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52DE" w14:textId="089CAF69" w:rsidR="00660F5A" w:rsidRPr="0024193A" w:rsidRDefault="00CC4439" w:rsidP="00814765">
      <w:pPr>
        <w:spacing w:after="0" w:line="240" w:lineRule="auto"/>
        <w:jc w:val="right"/>
        <w:rPr>
          <w:rFonts w:ascii="Arial" w:eastAsia="Times New Roman" w:hAnsi="Arial" w:cs="Arial"/>
          <w:lang w:eastAsia="pl-PL"/>
        </w:rPr>
      </w:pPr>
      <w:r w:rsidRPr="0024193A">
        <w:rPr>
          <w:rFonts w:ascii="Arial" w:eastAsia="Times New Roman" w:hAnsi="Arial" w:cs="Arial"/>
          <w:lang w:eastAsia="pl-PL"/>
        </w:rPr>
        <w:t>Wrocław</w:t>
      </w:r>
      <w:r w:rsidR="00660F5A" w:rsidRPr="0024193A">
        <w:rPr>
          <w:rFonts w:ascii="Arial" w:eastAsia="Times New Roman" w:hAnsi="Arial" w:cs="Arial"/>
          <w:lang w:eastAsia="pl-PL"/>
        </w:rPr>
        <w:t xml:space="preserve">, </w:t>
      </w:r>
      <w:r w:rsidR="00662E53">
        <w:rPr>
          <w:rFonts w:ascii="Arial" w:eastAsia="Times New Roman" w:hAnsi="Arial" w:cs="Arial"/>
          <w:lang w:eastAsia="pl-PL"/>
        </w:rPr>
        <w:t>1</w:t>
      </w:r>
      <w:r w:rsidR="00105F5B">
        <w:rPr>
          <w:rFonts w:ascii="Arial" w:eastAsia="Times New Roman" w:hAnsi="Arial" w:cs="Arial"/>
          <w:lang w:eastAsia="pl-PL"/>
        </w:rPr>
        <w:t>8</w:t>
      </w:r>
      <w:r w:rsidR="004175D8" w:rsidRPr="0024193A">
        <w:rPr>
          <w:rFonts w:ascii="Arial" w:eastAsia="Times New Roman" w:hAnsi="Arial" w:cs="Arial"/>
          <w:lang w:eastAsia="pl-PL"/>
        </w:rPr>
        <w:t>.</w:t>
      </w:r>
      <w:r w:rsidR="00991123" w:rsidRPr="0024193A">
        <w:rPr>
          <w:rFonts w:ascii="Arial" w:eastAsia="Times New Roman" w:hAnsi="Arial" w:cs="Arial"/>
          <w:lang w:eastAsia="pl-PL"/>
        </w:rPr>
        <w:t>0</w:t>
      </w:r>
      <w:r w:rsidR="00662E53">
        <w:rPr>
          <w:rFonts w:ascii="Arial" w:eastAsia="Times New Roman" w:hAnsi="Arial" w:cs="Arial"/>
          <w:lang w:eastAsia="pl-PL"/>
        </w:rPr>
        <w:t>1</w:t>
      </w:r>
      <w:r w:rsidR="00E67148" w:rsidRPr="0024193A">
        <w:rPr>
          <w:rFonts w:ascii="Arial" w:eastAsia="Times New Roman" w:hAnsi="Arial" w:cs="Arial"/>
          <w:lang w:eastAsia="pl-PL"/>
        </w:rPr>
        <w:t>.</w:t>
      </w:r>
      <w:r w:rsidR="00660F5A" w:rsidRPr="0024193A">
        <w:rPr>
          <w:rFonts w:ascii="Arial" w:eastAsia="Times New Roman" w:hAnsi="Arial" w:cs="Arial"/>
          <w:lang w:eastAsia="pl-PL"/>
        </w:rPr>
        <w:t>202</w:t>
      </w:r>
      <w:r w:rsidR="00662E53">
        <w:rPr>
          <w:rFonts w:ascii="Arial" w:eastAsia="Times New Roman" w:hAnsi="Arial" w:cs="Arial"/>
          <w:lang w:eastAsia="pl-PL"/>
        </w:rPr>
        <w:t>3</w:t>
      </w:r>
      <w:r w:rsidR="00660F5A" w:rsidRPr="0024193A">
        <w:rPr>
          <w:rFonts w:ascii="Arial" w:eastAsia="Times New Roman" w:hAnsi="Arial" w:cs="Arial"/>
          <w:lang w:eastAsia="pl-PL"/>
        </w:rPr>
        <w:t xml:space="preserve"> r.</w:t>
      </w:r>
    </w:p>
    <w:p w14:paraId="3136F141" w14:textId="6BB1B264" w:rsidR="00660F5A" w:rsidRPr="0024193A" w:rsidRDefault="00660F5A" w:rsidP="00814765">
      <w:pPr>
        <w:spacing w:after="120" w:line="240" w:lineRule="auto"/>
        <w:rPr>
          <w:rFonts w:ascii="Arial" w:eastAsia="Times New Roman" w:hAnsi="Arial" w:cs="Arial"/>
          <w:b/>
          <w:lang w:eastAsia="pl-PL"/>
        </w:rPr>
      </w:pPr>
      <w:r w:rsidRPr="0024193A">
        <w:rPr>
          <w:rFonts w:ascii="Arial" w:eastAsia="Times New Roman" w:hAnsi="Arial" w:cs="Arial"/>
          <w:b/>
          <w:lang w:eastAsia="pl-PL"/>
        </w:rPr>
        <w:t xml:space="preserve">Nr sprawy:  ZO </w:t>
      </w:r>
      <w:r w:rsidR="00662E53">
        <w:rPr>
          <w:rFonts w:ascii="Arial" w:eastAsia="Times New Roman" w:hAnsi="Arial" w:cs="Arial"/>
          <w:b/>
          <w:lang w:eastAsia="pl-PL"/>
        </w:rPr>
        <w:t>1</w:t>
      </w:r>
      <w:r w:rsidRPr="0024193A">
        <w:rPr>
          <w:rFonts w:ascii="Arial" w:eastAsia="Times New Roman" w:hAnsi="Arial" w:cs="Arial"/>
          <w:b/>
          <w:lang w:eastAsia="pl-PL"/>
        </w:rPr>
        <w:t>/202</w:t>
      </w:r>
      <w:r w:rsidR="00662E53">
        <w:rPr>
          <w:rFonts w:ascii="Arial" w:eastAsia="Times New Roman" w:hAnsi="Arial" w:cs="Arial"/>
          <w:b/>
          <w:lang w:eastAsia="pl-PL"/>
        </w:rPr>
        <w:t>3</w:t>
      </w:r>
    </w:p>
    <w:p w14:paraId="23D225F4" w14:textId="77777777" w:rsidR="00660F5A" w:rsidRPr="0024193A" w:rsidRDefault="00660F5A" w:rsidP="00814765">
      <w:pPr>
        <w:spacing w:after="120" w:line="240" w:lineRule="auto"/>
        <w:jc w:val="center"/>
        <w:rPr>
          <w:rFonts w:ascii="Arial" w:eastAsia="Times New Roman" w:hAnsi="Arial" w:cs="Arial"/>
          <w:b/>
          <w:bCs/>
          <w:sz w:val="36"/>
          <w:szCs w:val="36"/>
          <w:lang w:eastAsia="pl-PL"/>
        </w:rPr>
      </w:pPr>
      <w:r w:rsidRPr="0024193A">
        <w:rPr>
          <w:rFonts w:ascii="Arial" w:eastAsia="Times New Roman" w:hAnsi="Arial" w:cs="Arial"/>
          <w:b/>
          <w:bCs/>
          <w:sz w:val="36"/>
          <w:szCs w:val="36"/>
          <w:lang w:eastAsia="pl-PL"/>
        </w:rPr>
        <w:t>ZAPYTANIE  OFERTOWE</w:t>
      </w:r>
    </w:p>
    <w:p w14:paraId="5006C53A" w14:textId="77777777" w:rsidR="00660F5A" w:rsidRPr="0024193A" w:rsidRDefault="00660F5A" w:rsidP="00814765">
      <w:pPr>
        <w:spacing w:after="120" w:line="240" w:lineRule="auto"/>
        <w:jc w:val="center"/>
        <w:rPr>
          <w:rFonts w:ascii="Arial" w:eastAsia="Times New Roman" w:hAnsi="Arial" w:cs="Arial"/>
          <w:b/>
          <w:u w:val="single"/>
          <w:lang w:eastAsia="pl-PL"/>
        </w:rPr>
      </w:pPr>
      <w:r w:rsidRPr="0024193A">
        <w:rPr>
          <w:rFonts w:ascii="Arial" w:eastAsia="Times New Roman" w:hAnsi="Arial" w:cs="Arial"/>
          <w:b/>
          <w:u w:val="single"/>
          <w:lang w:eastAsia="pl-PL"/>
        </w:rPr>
        <w:t>Nazwa zamówienia:</w:t>
      </w:r>
    </w:p>
    <w:p w14:paraId="189F90C9" w14:textId="68F2FF3E" w:rsidR="00660F5A" w:rsidRPr="0024193A" w:rsidRDefault="00BF1E17" w:rsidP="00814765">
      <w:pPr>
        <w:spacing w:after="0" w:line="240" w:lineRule="auto"/>
        <w:jc w:val="center"/>
        <w:rPr>
          <w:rFonts w:ascii="Arial" w:eastAsia="Times New Roman" w:hAnsi="Arial" w:cs="Arial"/>
          <w:b/>
          <w:sz w:val="24"/>
          <w:szCs w:val="24"/>
          <w:lang w:eastAsia="pl-PL"/>
        </w:rPr>
      </w:pPr>
      <w:bookmarkStart w:id="0" w:name="_Hlk32285395"/>
      <w:bookmarkStart w:id="1" w:name="_Hlk71648096"/>
      <w:r w:rsidRPr="0024193A">
        <w:rPr>
          <w:rFonts w:ascii="Arial" w:eastAsia="Times New Roman" w:hAnsi="Arial" w:cs="Arial"/>
          <w:b/>
          <w:sz w:val="24"/>
          <w:szCs w:val="24"/>
          <w:lang w:eastAsia="pl-PL"/>
        </w:rPr>
        <w:t xml:space="preserve">Realizacja usług </w:t>
      </w:r>
      <w:bookmarkEnd w:id="0"/>
      <w:r w:rsidR="003C7F3E" w:rsidRPr="0024193A">
        <w:rPr>
          <w:rFonts w:ascii="Arial" w:eastAsia="Times New Roman" w:hAnsi="Arial" w:cs="Arial"/>
          <w:b/>
          <w:sz w:val="24"/>
          <w:szCs w:val="24"/>
          <w:lang w:eastAsia="pl-PL"/>
        </w:rPr>
        <w:t>pielęgniarskich</w:t>
      </w:r>
      <w:r w:rsidR="0080383E" w:rsidRPr="0024193A">
        <w:rPr>
          <w:rFonts w:ascii="Arial" w:eastAsia="Times New Roman" w:hAnsi="Arial" w:cs="Arial"/>
          <w:b/>
          <w:sz w:val="24"/>
          <w:szCs w:val="24"/>
          <w:lang w:eastAsia="pl-PL"/>
        </w:rPr>
        <w:t xml:space="preserve"> – monitoring </w:t>
      </w:r>
      <w:r w:rsidR="006155E9" w:rsidRPr="0024193A">
        <w:rPr>
          <w:rFonts w:ascii="Arial" w:eastAsia="Times New Roman" w:hAnsi="Arial" w:cs="Arial"/>
          <w:b/>
          <w:bCs/>
          <w:sz w:val="24"/>
          <w:szCs w:val="24"/>
          <w:lang w:eastAsia="pl-PL"/>
        </w:rPr>
        <w:t>pacjentów</w:t>
      </w:r>
      <w:r w:rsidR="006155E9" w:rsidRPr="0024193A">
        <w:rPr>
          <w:rFonts w:ascii="Arial" w:eastAsia="Times New Roman" w:hAnsi="Arial" w:cs="Arial"/>
          <w:b/>
          <w:sz w:val="24"/>
          <w:szCs w:val="24"/>
          <w:lang w:eastAsia="pl-PL"/>
        </w:rPr>
        <w:t xml:space="preserve"> </w:t>
      </w:r>
      <w:r w:rsidR="00660F5A" w:rsidRPr="0024193A">
        <w:rPr>
          <w:rFonts w:ascii="Arial" w:eastAsia="Times New Roman" w:hAnsi="Arial" w:cs="Arial"/>
          <w:b/>
          <w:sz w:val="24"/>
          <w:szCs w:val="24"/>
          <w:lang w:eastAsia="pl-PL"/>
        </w:rPr>
        <w:t xml:space="preserve">w ramach Projektu pn.:  </w:t>
      </w:r>
      <w:r w:rsidR="000A5EA3" w:rsidRPr="0024193A">
        <w:rPr>
          <w:rFonts w:ascii="Arial" w:eastAsia="Times New Roman" w:hAnsi="Arial" w:cs="Arial"/>
          <w:b/>
          <w:sz w:val="24"/>
          <w:szCs w:val="24"/>
          <w:lang w:eastAsia="pl-PL"/>
        </w:rPr>
        <w:t xml:space="preserve">Jesteśmy z Tobą - Dzienny Dom Opieki Medycznej </w:t>
      </w:r>
      <w:r w:rsidR="00DD5CA1" w:rsidRPr="0024193A">
        <w:rPr>
          <w:rFonts w:ascii="Arial" w:eastAsia="Times New Roman" w:hAnsi="Arial" w:cs="Arial"/>
          <w:b/>
          <w:sz w:val="24"/>
          <w:szCs w:val="24"/>
          <w:lang w:eastAsia="pl-PL"/>
        </w:rPr>
        <w:br/>
      </w:r>
      <w:r w:rsidR="000A5EA3" w:rsidRPr="0024193A">
        <w:rPr>
          <w:rFonts w:ascii="Arial" w:eastAsia="Times New Roman" w:hAnsi="Arial" w:cs="Arial"/>
          <w:b/>
          <w:sz w:val="24"/>
          <w:szCs w:val="24"/>
          <w:lang w:eastAsia="pl-PL"/>
        </w:rPr>
        <w:t>w Ekumenicznej Stacji Opieki we Wrocławiu</w:t>
      </w:r>
    </w:p>
    <w:bookmarkEnd w:id="1"/>
    <w:p w14:paraId="3C821E99" w14:textId="77777777" w:rsidR="00660F5A" w:rsidRPr="0024193A" w:rsidRDefault="00660F5A" w:rsidP="00814765">
      <w:pPr>
        <w:spacing w:after="0" w:line="240" w:lineRule="auto"/>
        <w:rPr>
          <w:rFonts w:ascii="Arial" w:eastAsia="Times New Roman" w:hAnsi="Arial" w:cs="Arial"/>
          <w:bCs/>
          <w:sz w:val="12"/>
          <w:szCs w:val="12"/>
          <w:lang w:eastAsia="pl-PL"/>
        </w:rPr>
      </w:pPr>
    </w:p>
    <w:p w14:paraId="66DCBA88" w14:textId="77777777" w:rsidR="00660F5A" w:rsidRPr="0024193A" w:rsidRDefault="00660F5A" w:rsidP="00814765">
      <w:pPr>
        <w:numPr>
          <w:ilvl w:val="0"/>
          <w:numId w:val="1"/>
        </w:numPr>
        <w:spacing w:after="120" w:line="240" w:lineRule="auto"/>
        <w:ind w:left="567" w:hanging="567"/>
        <w:rPr>
          <w:rFonts w:ascii="Arial" w:eastAsia="Times New Roman" w:hAnsi="Arial" w:cs="Arial"/>
          <w:b/>
          <w:bCs/>
          <w:lang w:eastAsia="pl-PL"/>
        </w:rPr>
      </w:pPr>
      <w:r w:rsidRPr="0024193A">
        <w:rPr>
          <w:rFonts w:ascii="Arial" w:eastAsia="Times New Roman" w:hAnsi="Arial" w:cs="Arial"/>
          <w:b/>
          <w:bCs/>
          <w:lang w:eastAsia="pl-PL"/>
        </w:rPr>
        <w:t>Zamawiający:</w:t>
      </w:r>
    </w:p>
    <w:p w14:paraId="5A7D67D4" w14:textId="77777777" w:rsidR="00783891"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szCs w:val="24"/>
          <w:lang w:eastAsia="pl-PL"/>
        </w:rPr>
        <w:t>Diecezja Wrocławska Kościoła Ewangelicko-Augsburskiego w RP</w:t>
      </w:r>
    </w:p>
    <w:p w14:paraId="1805226F" w14:textId="77777777" w:rsidR="00783891"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szCs w:val="24"/>
          <w:lang w:eastAsia="pl-PL"/>
        </w:rPr>
        <w:t xml:space="preserve">ul. ks. Marcina Lutra 2 </w:t>
      </w:r>
    </w:p>
    <w:p w14:paraId="1806BDD0" w14:textId="77777777" w:rsidR="00783891"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szCs w:val="24"/>
          <w:lang w:eastAsia="pl-PL"/>
        </w:rPr>
        <w:t>54-239 Wrocław</w:t>
      </w:r>
    </w:p>
    <w:p w14:paraId="55ACA4F6" w14:textId="77777777" w:rsidR="00783891" w:rsidRPr="0024193A" w:rsidRDefault="00783891" w:rsidP="00814765">
      <w:pPr>
        <w:spacing w:after="0" w:line="240" w:lineRule="auto"/>
        <w:ind w:left="567"/>
        <w:rPr>
          <w:rFonts w:ascii="Arial" w:eastAsia="Times New Roman" w:hAnsi="Arial" w:cs="Arial"/>
          <w:szCs w:val="24"/>
          <w:lang w:eastAsia="pl-PL"/>
        </w:rPr>
      </w:pPr>
    </w:p>
    <w:p w14:paraId="725C6885" w14:textId="22D8BB23" w:rsidR="00783891"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b/>
          <w:bCs/>
          <w:szCs w:val="24"/>
          <w:lang w:eastAsia="pl-PL"/>
        </w:rPr>
        <w:t xml:space="preserve">Realizator: </w:t>
      </w:r>
    </w:p>
    <w:p w14:paraId="5E22A210" w14:textId="11CBB159" w:rsidR="00783891"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szCs w:val="24"/>
          <w:lang w:eastAsia="pl-PL"/>
        </w:rPr>
        <w:t>Ekumeniczna Stacja Opieki - Centrum Pielęgniarstwa Rodzinnego, Rehabilitacji i</w:t>
      </w:r>
      <w:r w:rsidR="00814765" w:rsidRPr="0024193A">
        <w:rPr>
          <w:rFonts w:ascii="Arial" w:eastAsia="Times New Roman" w:hAnsi="Arial" w:cs="Arial"/>
          <w:szCs w:val="24"/>
          <w:lang w:eastAsia="pl-PL"/>
        </w:rPr>
        <w:t> </w:t>
      </w:r>
      <w:r w:rsidRPr="0024193A">
        <w:rPr>
          <w:rFonts w:ascii="Arial" w:eastAsia="Times New Roman" w:hAnsi="Arial" w:cs="Arial"/>
          <w:szCs w:val="24"/>
          <w:lang w:eastAsia="pl-PL"/>
        </w:rPr>
        <w:t>Opieki Paliatywnej we Wrocławiu</w:t>
      </w:r>
    </w:p>
    <w:p w14:paraId="71B02171" w14:textId="77777777" w:rsidR="00783891"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szCs w:val="24"/>
          <w:lang w:eastAsia="pl-PL"/>
        </w:rPr>
        <w:t>ul. Wysoka 4</w:t>
      </w:r>
    </w:p>
    <w:p w14:paraId="0127D233" w14:textId="4AB567AC" w:rsidR="00660F5A" w:rsidRPr="0024193A" w:rsidRDefault="00783891" w:rsidP="00814765">
      <w:pPr>
        <w:spacing w:after="0" w:line="240" w:lineRule="auto"/>
        <w:ind w:left="567"/>
        <w:rPr>
          <w:rFonts w:ascii="Arial" w:eastAsia="Times New Roman" w:hAnsi="Arial" w:cs="Arial"/>
          <w:szCs w:val="24"/>
          <w:lang w:eastAsia="pl-PL"/>
        </w:rPr>
      </w:pPr>
      <w:r w:rsidRPr="0024193A">
        <w:rPr>
          <w:rFonts w:ascii="Arial" w:eastAsia="Times New Roman" w:hAnsi="Arial" w:cs="Arial"/>
          <w:szCs w:val="24"/>
          <w:lang w:eastAsia="pl-PL"/>
        </w:rPr>
        <w:t>53-512 Wrocław</w:t>
      </w:r>
    </w:p>
    <w:p w14:paraId="2C570E9F" w14:textId="77777777" w:rsidR="00783891" w:rsidRPr="0024193A" w:rsidRDefault="00783891" w:rsidP="00814765">
      <w:pPr>
        <w:spacing w:after="0" w:line="240" w:lineRule="auto"/>
        <w:ind w:left="567"/>
        <w:rPr>
          <w:rFonts w:ascii="Arial" w:eastAsia="Times New Roman" w:hAnsi="Arial" w:cs="Arial"/>
          <w:bCs/>
          <w:lang w:eastAsia="pl-PL"/>
        </w:rPr>
      </w:pPr>
    </w:p>
    <w:p w14:paraId="6FB79171" w14:textId="77777777" w:rsidR="00660F5A" w:rsidRPr="0024193A" w:rsidRDefault="00660F5A" w:rsidP="00814765">
      <w:pPr>
        <w:keepNext/>
        <w:numPr>
          <w:ilvl w:val="0"/>
          <w:numId w:val="1"/>
        </w:numPr>
        <w:spacing w:before="160" w:after="60" w:line="240" w:lineRule="auto"/>
        <w:ind w:left="567" w:hanging="567"/>
        <w:rPr>
          <w:rFonts w:ascii="Arial" w:eastAsia="Times New Roman" w:hAnsi="Arial" w:cs="Arial"/>
          <w:b/>
          <w:lang w:eastAsia="pl-PL"/>
        </w:rPr>
      </w:pPr>
      <w:r w:rsidRPr="0024193A">
        <w:rPr>
          <w:rFonts w:ascii="Arial" w:eastAsia="Times New Roman" w:hAnsi="Arial" w:cs="Arial"/>
          <w:b/>
          <w:lang w:eastAsia="pl-PL"/>
        </w:rPr>
        <w:t>Tryb udzielenia zamówienia:</w:t>
      </w:r>
    </w:p>
    <w:p w14:paraId="70538E9D" w14:textId="77777777" w:rsidR="00660F5A" w:rsidRPr="0024193A" w:rsidRDefault="00660F5A" w:rsidP="00814765">
      <w:pPr>
        <w:spacing w:after="0" w:line="240" w:lineRule="auto"/>
        <w:ind w:left="567"/>
        <w:jc w:val="both"/>
        <w:rPr>
          <w:rFonts w:ascii="Arial" w:eastAsia="Times New Roman" w:hAnsi="Arial" w:cs="Arial"/>
          <w:lang w:eastAsia="pl-PL"/>
        </w:rPr>
      </w:pPr>
      <w:r w:rsidRPr="0024193A">
        <w:rPr>
          <w:rFonts w:ascii="Arial" w:eastAsia="Times New Roman" w:hAnsi="Arial" w:cs="Arial"/>
          <w:lang w:eastAsia="pl-PL"/>
        </w:rPr>
        <w:t>Zamówienie udzielane jest w trybie zapytania ofertowego zgodnie z zasadą konkurencyjności określoną w Wytycznych w zakresie kwalifikowalności wydatków w ramach Europejskiego Funduszu Rozwoju Regionalnego, Europejskiego Funduszu Społecznego oraz Funduszu Spójności na lata 2014-2020, bez zastosowania przepisów ustawy Prawo zamówień publicznych.</w:t>
      </w:r>
    </w:p>
    <w:p w14:paraId="50931E70" w14:textId="77777777" w:rsidR="00660F5A" w:rsidRPr="0024193A" w:rsidRDefault="00660F5A" w:rsidP="00814765">
      <w:pPr>
        <w:spacing w:after="0" w:line="240" w:lineRule="auto"/>
        <w:ind w:left="567"/>
        <w:jc w:val="both"/>
        <w:rPr>
          <w:rFonts w:ascii="Arial" w:eastAsia="Times New Roman" w:hAnsi="Arial" w:cs="Arial"/>
          <w:b/>
          <w:lang w:eastAsia="pl-PL"/>
        </w:rPr>
      </w:pPr>
    </w:p>
    <w:p w14:paraId="37037CD7" w14:textId="77777777" w:rsidR="00660F5A" w:rsidRPr="0024193A" w:rsidRDefault="00660F5A" w:rsidP="00814765">
      <w:pPr>
        <w:keepNext/>
        <w:numPr>
          <w:ilvl w:val="0"/>
          <w:numId w:val="1"/>
        </w:numPr>
        <w:spacing w:before="160" w:after="60" w:line="240" w:lineRule="auto"/>
        <w:ind w:left="567" w:hanging="567"/>
        <w:rPr>
          <w:rFonts w:ascii="Arial" w:eastAsia="Times New Roman" w:hAnsi="Arial" w:cs="Arial"/>
          <w:b/>
          <w:lang w:eastAsia="pl-PL"/>
        </w:rPr>
      </w:pPr>
      <w:r w:rsidRPr="0024193A">
        <w:rPr>
          <w:rFonts w:ascii="Arial" w:eastAsia="Times New Roman" w:hAnsi="Arial" w:cs="Arial"/>
          <w:b/>
          <w:lang w:eastAsia="pl-PL"/>
        </w:rPr>
        <w:t>Opis przedmiotu zamówienia:</w:t>
      </w:r>
    </w:p>
    <w:p w14:paraId="1BD908E4" w14:textId="23775A4B" w:rsidR="00660F5A" w:rsidRPr="0024193A" w:rsidRDefault="00660F5A" w:rsidP="00814765">
      <w:pPr>
        <w:numPr>
          <w:ilvl w:val="1"/>
          <w:numId w:val="1"/>
        </w:numPr>
        <w:spacing w:after="0" w:line="240" w:lineRule="auto"/>
        <w:ind w:left="567" w:hanging="567"/>
        <w:contextualSpacing/>
        <w:jc w:val="both"/>
        <w:rPr>
          <w:rFonts w:ascii="Arial" w:eastAsia="Times New Roman" w:hAnsi="Arial" w:cs="Arial"/>
          <w:lang w:eastAsia="pl-PL"/>
        </w:rPr>
      </w:pPr>
      <w:bookmarkStart w:id="2" w:name="_Hlk28458850"/>
      <w:r w:rsidRPr="0024193A">
        <w:rPr>
          <w:rFonts w:ascii="Arial" w:eastAsia="Times New Roman" w:hAnsi="Arial" w:cs="Arial"/>
          <w:spacing w:val="-6"/>
          <w:lang w:eastAsia="pl-PL"/>
        </w:rPr>
        <w:t>Przedmiotem zamówienia jest</w:t>
      </w:r>
      <w:r w:rsidR="00624BC4" w:rsidRPr="0024193A">
        <w:rPr>
          <w:rFonts w:ascii="Arial" w:eastAsia="Times New Roman" w:hAnsi="Arial" w:cs="Arial"/>
          <w:spacing w:val="-6"/>
          <w:lang w:eastAsia="pl-PL"/>
        </w:rPr>
        <w:t xml:space="preserve"> </w:t>
      </w:r>
      <w:r w:rsidR="00624BC4" w:rsidRPr="0024193A">
        <w:rPr>
          <w:rFonts w:ascii="Arial" w:eastAsia="Times New Roman" w:hAnsi="Arial" w:cs="Arial"/>
          <w:b/>
          <w:bCs/>
          <w:spacing w:val="-6"/>
          <w:lang w:eastAsia="pl-PL"/>
        </w:rPr>
        <w:t xml:space="preserve">realizacja usług </w:t>
      </w:r>
      <w:r w:rsidR="00E27C77" w:rsidRPr="0024193A">
        <w:rPr>
          <w:rFonts w:ascii="Arial" w:eastAsia="Times New Roman" w:hAnsi="Arial" w:cs="Arial"/>
          <w:b/>
          <w:bCs/>
          <w:spacing w:val="-6"/>
          <w:lang w:eastAsia="pl-PL"/>
        </w:rPr>
        <w:t>pielęgniarskich</w:t>
      </w:r>
      <w:r w:rsidR="00624BC4" w:rsidRPr="0024193A">
        <w:rPr>
          <w:rFonts w:ascii="Arial" w:eastAsia="Times New Roman" w:hAnsi="Arial" w:cs="Arial"/>
          <w:spacing w:val="-6"/>
          <w:lang w:eastAsia="pl-PL"/>
        </w:rPr>
        <w:t xml:space="preserve"> </w:t>
      </w:r>
      <w:r w:rsidR="006155E9" w:rsidRPr="0024193A">
        <w:rPr>
          <w:rFonts w:ascii="Arial" w:eastAsia="Times New Roman" w:hAnsi="Arial" w:cs="Arial"/>
          <w:spacing w:val="-6"/>
          <w:lang w:eastAsia="pl-PL"/>
        </w:rPr>
        <w:t xml:space="preserve">– </w:t>
      </w:r>
      <w:r w:rsidR="006155E9" w:rsidRPr="0024193A">
        <w:rPr>
          <w:rFonts w:ascii="Arial" w:eastAsia="Times New Roman" w:hAnsi="Arial" w:cs="Arial"/>
          <w:b/>
          <w:bCs/>
          <w:spacing w:val="-6"/>
          <w:lang w:eastAsia="pl-PL"/>
        </w:rPr>
        <w:t>monitoring pacjentów</w:t>
      </w:r>
      <w:r w:rsidR="006155E9" w:rsidRPr="0024193A">
        <w:rPr>
          <w:rFonts w:ascii="Arial" w:eastAsia="Times New Roman" w:hAnsi="Arial" w:cs="Arial"/>
          <w:spacing w:val="-6"/>
          <w:lang w:eastAsia="pl-PL"/>
        </w:rPr>
        <w:t xml:space="preserve"> </w:t>
      </w:r>
      <w:r w:rsidRPr="0024193A">
        <w:rPr>
          <w:rFonts w:ascii="Arial" w:eastAsia="Times New Roman" w:hAnsi="Arial" w:cs="Arial"/>
          <w:lang w:eastAsia="pl-PL"/>
        </w:rPr>
        <w:t xml:space="preserve">w ramach Projektu pn.: </w:t>
      </w:r>
      <w:r w:rsidR="001D6EDC" w:rsidRPr="0024193A">
        <w:rPr>
          <w:rFonts w:ascii="Arial" w:eastAsia="Times New Roman" w:hAnsi="Arial" w:cs="Arial"/>
          <w:lang w:eastAsia="pl-PL"/>
        </w:rPr>
        <w:t>„</w:t>
      </w:r>
      <w:r w:rsidR="00783891" w:rsidRPr="0024193A">
        <w:rPr>
          <w:rFonts w:ascii="Arial" w:eastAsia="Times New Roman" w:hAnsi="Arial" w:cs="Arial"/>
          <w:lang w:eastAsia="pl-PL"/>
        </w:rPr>
        <w:t>Jesteśmy z Tobą - Dzienny Dom Opieki Medycznej w Ekumenicznej Stacji Opieki we Wrocławiu</w:t>
      </w:r>
      <w:r w:rsidRPr="0024193A">
        <w:rPr>
          <w:rFonts w:ascii="Arial" w:eastAsia="Times New Roman" w:hAnsi="Arial" w:cs="Arial"/>
          <w:lang w:eastAsia="pl-PL"/>
        </w:rPr>
        <w:t>".</w:t>
      </w:r>
    </w:p>
    <w:p w14:paraId="7036E2ED" w14:textId="77777777" w:rsidR="00660F5A" w:rsidRPr="0024193A" w:rsidRDefault="00660F5A" w:rsidP="00814765">
      <w:pPr>
        <w:autoSpaceDE w:val="0"/>
        <w:autoSpaceDN w:val="0"/>
        <w:adjustRightInd w:val="0"/>
        <w:spacing w:before="40" w:after="0" w:line="240" w:lineRule="auto"/>
        <w:ind w:left="567"/>
        <w:jc w:val="both"/>
        <w:rPr>
          <w:rFonts w:ascii="Arial" w:eastAsia="Times New Roman" w:hAnsi="Arial" w:cs="Arial"/>
          <w:lang w:eastAsia="pl-PL"/>
        </w:rPr>
      </w:pPr>
      <w:r w:rsidRPr="0024193A">
        <w:rPr>
          <w:rFonts w:ascii="Arial" w:eastAsia="Times New Roman" w:hAnsi="Arial" w:cs="Arial"/>
          <w:lang w:eastAsia="pl-PL"/>
        </w:rPr>
        <w:t>Nazwa Programu Operacyjnego: Regionalny Program Operacyjny Województwa Dolnośląskiego na lata 2014-2020</w:t>
      </w:r>
    </w:p>
    <w:p w14:paraId="04AC7E9C" w14:textId="77777777" w:rsidR="00660F5A" w:rsidRPr="0024193A" w:rsidRDefault="00660F5A" w:rsidP="00814765">
      <w:pPr>
        <w:autoSpaceDE w:val="0"/>
        <w:autoSpaceDN w:val="0"/>
        <w:adjustRightInd w:val="0"/>
        <w:spacing w:after="0" w:line="240" w:lineRule="auto"/>
        <w:ind w:left="567"/>
        <w:jc w:val="both"/>
        <w:rPr>
          <w:rFonts w:ascii="Arial" w:eastAsia="Times New Roman" w:hAnsi="Arial" w:cs="Arial"/>
          <w:lang w:eastAsia="pl-PL"/>
        </w:rPr>
      </w:pPr>
      <w:r w:rsidRPr="0024193A">
        <w:rPr>
          <w:rFonts w:ascii="Arial" w:eastAsia="Times New Roman" w:hAnsi="Arial" w:cs="Arial"/>
          <w:lang w:eastAsia="pl-PL"/>
        </w:rPr>
        <w:t>Numer i nazwa Osi priorytetowej: 9 Włączenie społeczne</w:t>
      </w:r>
    </w:p>
    <w:p w14:paraId="6881D859" w14:textId="77777777" w:rsidR="00660F5A" w:rsidRPr="0024193A" w:rsidRDefault="00660F5A" w:rsidP="00814765">
      <w:pPr>
        <w:autoSpaceDE w:val="0"/>
        <w:autoSpaceDN w:val="0"/>
        <w:adjustRightInd w:val="0"/>
        <w:spacing w:after="0" w:line="240" w:lineRule="auto"/>
        <w:ind w:left="567"/>
        <w:jc w:val="both"/>
        <w:rPr>
          <w:rFonts w:ascii="Arial" w:eastAsia="Times New Roman" w:hAnsi="Arial" w:cs="Arial"/>
          <w:lang w:eastAsia="pl-PL"/>
        </w:rPr>
      </w:pPr>
      <w:r w:rsidRPr="0024193A">
        <w:rPr>
          <w:rFonts w:ascii="Arial" w:eastAsia="Times New Roman" w:hAnsi="Arial" w:cs="Arial"/>
          <w:lang w:eastAsia="pl-PL"/>
        </w:rPr>
        <w:t>Numer i nazwa Działania: 9.3 Dostęp do wysokiej jakości usług zdrowotnych</w:t>
      </w:r>
    </w:p>
    <w:p w14:paraId="5855B894" w14:textId="4BFE20C0" w:rsidR="00660F5A" w:rsidRPr="0024193A" w:rsidRDefault="00660F5A" w:rsidP="00814765">
      <w:pPr>
        <w:autoSpaceDE w:val="0"/>
        <w:autoSpaceDN w:val="0"/>
        <w:adjustRightInd w:val="0"/>
        <w:spacing w:after="0" w:line="240" w:lineRule="auto"/>
        <w:ind w:left="567"/>
        <w:jc w:val="both"/>
        <w:rPr>
          <w:rFonts w:ascii="Arial" w:eastAsia="Times New Roman" w:hAnsi="Arial" w:cs="Arial"/>
          <w:lang w:eastAsia="pl-PL"/>
        </w:rPr>
      </w:pPr>
      <w:r w:rsidRPr="0024193A">
        <w:rPr>
          <w:rFonts w:ascii="Arial" w:eastAsia="Times New Roman" w:hAnsi="Arial" w:cs="Arial"/>
          <w:lang w:eastAsia="pl-PL"/>
        </w:rPr>
        <w:t>Projekt nr:  RPDS.09.03.00-02-00</w:t>
      </w:r>
      <w:r w:rsidR="00783891" w:rsidRPr="0024193A">
        <w:rPr>
          <w:rFonts w:ascii="Arial" w:eastAsia="Times New Roman" w:hAnsi="Arial" w:cs="Arial"/>
          <w:lang w:eastAsia="pl-PL"/>
        </w:rPr>
        <w:t>17</w:t>
      </w:r>
      <w:r w:rsidRPr="0024193A">
        <w:rPr>
          <w:rFonts w:ascii="Arial" w:eastAsia="Times New Roman" w:hAnsi="Arial" w:cs="Arial"/>
          <w:lang w:eastAsia="pl-PL"/>
        </w:rPr>
        <w:t>/</w:t>
      </w:r>
      <w:r w:rsidR="00783891" w:rsidRPr="0024193A">
        <w:rPr>
          <w:rFonts w:ascii="Arial" w:eastAsia="Times New Roman" w:hAnsi="Arial" w:cs="Arial"/>
          <w:lang w:eastAsia="pl-PL"/>
        </w:rPr>
        <w:t>20</w:t>
      </w:r>
    </w:p>
    <w:bookmarkEnd w:id="2"/>
    <w:p w14:paraId="194EA97B" w14:textId="77777777" w:rsidR="00660F5A" w:rsidRPr="0024193A" w:rsidRDefault="00660F5A" w:rsidP="00814765">
      <w:pPr>
        <w:numPr>
          <w:ilvl w:val="1"/>
          <w:numId w:val="1"/>
        </w:numPr>
        <w:spacing w:after="100" w:afterAutospacing="1"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Szczegółowy opis przedmiotu zamówienia oraz wymagania dotyczące sposobu wykonania przedmiotu zamówienia określono w Załącznikach do Formularza oferty, Załączniku nr 2 (Przedmiot zamówienia) oraz w Załączniku nr 3 (Projekt umowy).</w:t>
      </w:r>
    </w:p>
    <w:p w14:paraId="79C880DD" w14:textId="77777777" w:rsidR="00660F5A" w:rsidRPr="0024193A" w:rsidRDefault="00660F5A" w:rsidP="00814765">
      <w:pPr>
        <w:numPr>
          <w:ilvl w:val="1"/>
          <w:numId w:val="1"/>
        </w:numPr>
        <w:spacing w:after="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Przedmiot zamówienia opisany jest następującymi kodami CPV:</w:t>
      </w:r>
    </w:p>
    <w:p w14:paraId="1C048C6F" w14:textId="7A5594E9" w:rsidR="00660F5A" w:rsidRPr="0024193A" w:rsidRDefault="00492A8C" w:rsidP="00814765">
      <w:pPr>
        <w:tabs>
          <w:tab w:val="left" w:pos="2977"/>
        </w:tabs>
        <w:spacing w:after="0" w:line="240" w:lineRule="auto"/>
        <w:ind w:left="1985" w:hanging="1418"/>
        <w:jc w:val="both"/>
        <w:rPr>
          <w:rFonts w:ascii="Arial" w:eastAsia="Times New Roman" w:hAnsi="Arial" w:cs="Arial"/>
          <w:lang w:eastAsia="pl-PL"/>
        </w:rPr>
      </w:pPr>
      <w:bookmarkStart w:id="3" w:name="_Hlk28694226"/>
      <w:r w:rsidRPr="0024193A">
        <w:rPr>
          <w:rFonts w:ascii="Arial" w:hAnsi="Arial" w:cs="Arial"/>
          <w:shd w:val="clear" w:color="auto" w:fill="FFFFFF"/>
        </w:rPr>
        <w:t>85141200-1</w:t>
      </w:r>
      <w:r w:rsidR="00660F5A" w:rsidRPr="0024193A">
        <w:rPr>
          <w:rFonts w:ascii="Arial" w:eastAsia="Times New Roman" w:hAnsi="Arial" w:cs="Arial"/>
          <w:lang w:eastAsia="pl-PL"/>
        </w:rPr>
        <w:tab/>
      </w:r>
      <w:r w:rsidR="004D7CCB" w:rsidRPr="0024193A">
        <w:rPr>
          <w:rFonts w:ascii="Arial" w:eastAsia="Times New Roman" w:hAnsi="Arial" w:cs="Arial"/>
          <w:lang w:eastAsia="pl-PL"/>
        </w:rPr>
        <w:t xml:space="preserve">Usługi </w:t>
      </w:r>
      <w:r w:rsidRPr="0024193A">
        <w:rPr>
          <w:rFonts w:ascii="Arial" w:eastAsia="Times New Roman" w:hAnsi="Arial" w:cs="Arial"/>
          <w:lang w:eastAsia="pl-PL"/>
        </w:rPr>
        <w:t>świadczone przez pielęgniarki</w:t>
      </w:r>
    </w:p>
    <w:p w14:paraId="403EA8B4" w14:textId="10A2C1D2" w:rsidR="00CC4439" w:rsidRPr="0024193A" w:rsidRDefault="00CC4439" w:rsidP="00814765">
      <w:pPr>
        <w:numPr>
          <w:ilvl w:val="1"/>
          <w:numId w:val="1"/>
        </w:numPr>
        <w:spacing w:after="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Zamawiający przewiduje możliwość zamówień uzupełniających polegających na powtórzeniu podobnych usług w sytuacji jeżeli z diagnozy potrzeb pacjentów wynikała będzie taka potrzeba, do wartości max. 20 % zamówienia pierwotnego.</w:t>
      </w:r>
    </w:p>
    <w:bookmarkEnd w:id="3"/>
    <w:p w14:paraId="6B319DF7" w14:textId="21DDD0C0" w:rsidR="00660F5A" w:rsidRPr="0024193A" w:rsidRDefault="00660F5A" w:rsidP="00814765">
      <w:pPr>
        <w:keepNext/>
        <w:numPr>
          <w:ilvl w:val="0"/>
          <w:numId w:val="1"/>
        </w:numPr>
        <w:spacing w:before="160" w:after="60" w:line="240" w:lineRule="auto"/>
        <w:ind w:left="567" w:hanging="567"/>
        <w:rPr>
          <w:rFonts w:ascii="Arial" w:eastAsia="Times New Roman" w:hAnsi="Arial" w:cs="Arial"/>
          <w:b/>
          <w:lang w:eastAsia="pl-PL"/>
        </w:rPr>
      </w:pPr>
      <w:r w:rsidRPr="0024193A">
        <w:rPr>
          <w:rFonts w:ascii="Arial" w:eastAsia="Times New Roman" w:hAnsi="Arial" w:cs="Arial"/>
          <w:b/>
          <w:lang w:eastAsia="pl-PL"/>
        </w:rPr>
        <w:t xml:space="preserve">Termin wykonania zamówienia:  </w:t>
      </w:r>
    </w:p>
    <w:p w14:paraId="6F391C4E" w14:textId="5063E96D" w:rsidR="00694273" w:rsidRPr="0024193A" w:rsidRDefault="009770C9" w:rsidP="00E67148">
      <w:pPr>
        <w:widowControl w:val="0"/>
        <w:spacing w:after="0" w:line="240" w:lineRule="auto"/>
        <w:ind w:left="567"/>
        <w:jc w:val="both"/>
        <w:rPr>
          <w:rFonts w:ascii="Arial" w:hAnsi="Arial" w:cs="Arial"/>
          <w:shd w:val="clear" w:color="auto" w:fill="FFFFFF"/>
        </w:rPr>
      </w:pPr>
      <w:r w:rsidRPr="0024193A">
        <w:rPr>
          <w:rFonts w:ascii="Arial" w:hAnsi="Arial" w:cs="Arial"/>
          <w:shd w:val="clear" w:color="auto" w:fill="FFFFFF"/>
        </w:rPr>
        <w:t xml:space="preserve">Świadczenia realizowane będą w okresie </w:t>
      </w:r>
      <w:r w:rsidR="00EE4A03" w:rsidRPr="0024193A">
        <w:rPr>
          <w:rFonts w:ascii="Arial" w:hAnsi="Arial" w:cs="Arial"/>
        </w:rPr>
        <w:t xml:space="preserve">do 31.08.2023 r. </w:t>
      </w:r>
      <w:r w:rsidRPr="0024193A">
        <w:rPr>
          <w:rFonts w:ascii="Arial" w:hAnsi="Arial" w:cs="Arial"/>
          <w:shd w:val="clear" w:color="auto" w:fill="FFFFFF"/>
        </w:rPr>
        <w:t xml:space="preserve">w dniach od poniedziałku do </w:t>
      </w:r>
      <w:r w:rsidR="00815973">
        <w:rPr>
          <w:rFonts w:ascii="Arial" w:hAnsi="Arial" w:cs="Arial"/>
          <w:shd w:val="clear" w:color="auto" w:fill="FFFFFF"/>
        </w:rPr>
        <w:t xml:space="preserve">niedzieli </w:t>
      </w:r>
      <w:r w:rsidRPr="0024193A">
        <w:rPr>
          <w:rFonts w:ascii="Arial" w:hAnsi="Arial" w:cs="Arial"/>
          <w:shd w:val="clear" w:color="auto" w:fill="FFFFFF"/>
        </w:rPr>
        <w:t xml:space="preserve">w godzinach między </w:t>
      </w:r>
      <w:r w:rsidR="00B67063" w:rsidRPr="0024193A">
        <w:rPr>
          <w:rFonts w:ascii="Arial" w:hAnsi="Arial" w:cs="Arial"/>
          <w:shd w:val="clear" w:color="auto" w:fill="FFFFFF"/>
        </w:rPr>
        <w:t>9</w:t>
      </w:r>
      <w:r w:rsidRPr="0024193A">
        <w:rPr>
          <w:rFonts w:ascii="Arial" w:hAnsi="Arial" w:cs="Arial"/>
          <w:shd w:val="clear" w:color="auto" w:fill="FFFFFF"/>
        </w:rPr>
        <w:t xml:space="preserve">.00 a </w:t>
      </w:r>
      <w:r w:rsidR="000D64A8">
        <w:rPr>
          <w:rFonts w:ascii="Arial" w:hAnsi="Arial" w:cs="Arial"/>
          <w:shd w:val="clear" w:color="auto" w:fill="FFFFFF"/>
        </w:rPr>
        <w:t>19</w:t>
      </w:r>
      <w:r w:rsidRPr="0024193A">
        <w:rPr>
          <w:rFonts w:ascii="Arial" w:hAnsi="Arial" w:cs="Arial"/>
          <w:shd w:val="clear" w:color="auto" w:fill="FFFFFF"/>
        </w:rPr>
        <w:t xml:space="preserve">.00. Godziny realizacji usług </w:t>
      </w:r>
      <w:r w:rsidR="003C442A" w:rsidRPr="0024193A">
        <w:rPr>
          <w:rFonts w:ascii="Arial" w:hAnsi="Arial" w:cs="Arial"/>
          <w:shd w:val="clear" w:color="auto" w:fill="FFFFFF"/>
        </w:rPr>
        <w:t>pielęgniarskich</w:t>
      </w:r>
      <w:r w:rsidR="00B67063" w:rsidRPr="0024193A">
        <w:rPr>
          <w:rFonts w:ascii="Arial" w:hAnsi="Arial" w:cs="Arial"/>
          <w:shd w:val="clear" w:color="auto" w:fill="FFFFFF"/>
        </w:rPr>
        <w:t xml:space="preserve"> – monitoringu pacjentów </w:t>
      </w:r>
      <w:r w:rsidRPr="0024193A">
        <w:rPr>
          <w:rFonts w:ascii="Arial" w:hAnsi="Arial" w:cs="Arial"/>
          <w:shd w:val="clear" w:color="auto" w:fill="FFFFFF"/>
        </w:rPr>
        <w:t>ustalane będą na bieżąco z Wykonawcą</w:t>
      </w:r>
      <w:r w:rsidR="00C1069F">
        <w:rPr>
          <w:rFonts w:ascii="Arial" w:hAnsi="Arial" w:cs="Arial"/>
          <w:shd w:val="clear" w:color="auto" w:fill="FFFFFF"/>
        </w:rPr>
        <w:t>.</w:t>
      </w:r>
    </w:p>
    <w:p w14:paraId="698600CB"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lastRenderedPageBreak/>
        <w:t>Sposób porozumiewania się Zamawiającego z Wykonawcami oraz przekazywania oświadczeń i dokumentów:</w:t>
      </w:r>
    </w:p>
    <w:p w14:paraId="181BD523" w14:textId="34F2FF42" w:rsidR="00614EB4" w:rsidRPr="0024193A" w:rsidRDefault="00614EB4" w:rsidP="00814765">
      <w:pPr>
        <w:pStyle w:val="Akapitzlist"/>
        <w:numPr>
          <w:ilvl w:val="1"/>
          <w:numId w:val="1"/>
        </w:numPr>
        <w:spacing w:after="60" w:line="240" w:lineRule="auto"/>
        <w:ind w:left="567" w:hanging="567"/>
        <w:contextualSpacing w:val="0"/>
        <w:rPr>
          <w:rFonts w:ascii="Arial" w:hAnsi="Arial" w:cs="Arial"/>
          <w:bCs/>
        </w:rPr>
      </w:pPr>
      <w:r w:rsidRPr="0024193A">
        <w:rPr>
          <w:rFonts w:ascii="Arial" w:hAnsi="Arial" w:cs="Arial"/>
        </w:rPr>
        <w:t xml:space="preserve">Osobą upoważnioną przez Zamawiającego do kontaktowania się z Wykonawcami jest: </w:t>
      </w:r>
      <w:r w:rsidRPr="0024193A">
        <w:rPr>
          <w:rFonts w:ascii="Arial" w:hAnsi="Arial" w:cs="Arial"/>
        </w:rPr>
        <w:br/>
        <w:t xml:space="preserve">Monika Przeniosło, tel. </w:t>
      </w:r>
      <w:r w:rsidR="001B54E2" w:rsidRPr="0024193A">
        <w:rPr>
          <w:rFonts w:ascii="Arial" w:hAnsi="Arial" w:cs="Arial"/>
        </w:rPr>
        <w:t>733 44 55 32</w:t>
      </w:r>
      <w:r w:rsidRPr="0024193A">
        <w:rPr>
          <w:rFonts w:ascii="Arial" w:hAnsi="Arial" w:cs="Arial"/>
        </w:rPr>
        <w:t xml:space="preserve">, e-mail: ekumeniczna@wp.pl. </w:t>
      </w:r>
    </w:p>
    <w:p w14:paraId="3066051C" w14:textId="77777777" w:rsidR="00660F5A" w:rsidRPr="0024193A" w:rsidRDefault="00660F5A" w:rsidP="00814765">
      <w:pPr>
        <w:numPr>
          <w:ilvl w:val="1"/>
          <w:numId w:val="1"/>
        </w:numPr>
        <w:spacing w:after="60" w:line="240" w:lineRule="auto"/>
        <w:ind w:left="567" w:hanging="567"/>
        <w:rPr>
          <w:rFonts w:ascii="Arial" w:eastAsia="Times New Roman" w:hAnsi="Arial" w:cs="Arial"/>
          <w:bCs/>
          <w:lang w:eastAsia="pl-PL"/>
        </w:rPr>
      </w:pPr>
      <w:r w:rsidRPr="0024193A">
        <w:rPr>
          <w:rFonts w:ascii="Arial" w:eastAsia="Times New Roman" w:hAnsi="Arial" w:cs="Arial"/>
          <w:lang w:eastAsia="pl-PL"/>
        </w:rPr>
        <w:t>Dni i godziny pracy Zamawiającego:  od poniedziałku do piątku  od 7:00 do 14:35.</w:t>
      </w:r>
    </w:p>
    <w:p w14:paraId="54DEDD4F" w14:textId="05E4A44A" w:rsidR="00660F5A" w:rsidRPr="0024193A" w:rsidRDefault="00660F5A" w:rsidP="00814765">
      <w:pPr>
        <w:numPr>
          <w:ilvl w:val="1"/>
          <w:numId w:val="1"/>
        </w:numPr>
        <w:spacing w:after="60" w:line="240" w:lineRule="auto"/>
        <w:ind w:left="567" w:hanging="567"/>
        <w:jc w:val="both"/>
        <w:rPr>
          <w:rFonts w:ascii="Arial" w:eastAsia="Times New Roman" w:hAnsi="Arial" w:cs="Arial"/>
          <w:bCs/>
          <w:lang w:eastAsia="pl-PL"/>
        </w:rPr>
      </w:pPr>
      <w:r w:rsidRPr="0024193A">
        <w:rPr>
          <w:rFonts w:ascii="Arial" w:eastAsia="Times New Roman" w:hAnsi="Arial" w:cs="Arial"/>
          <w:bCs/>
          <w:lang w:eastAsia="pl-PL"/>
        </w:rPr>
        <w:t xml:space="preserve">Strony w toku postępowania </w:t>
      </w:r>
      <w:r w:rsidR="00526B00">
        <w:rPr>
          <w:rFonts w:ascii="Arial" w:eastAsia="Times New Roman" w:hAnsi="Arial" w:cs="Arial"/>
          <w:bCs/>
          <w:lang w:eastAsia="pl-PL"/>
        </w:rPr>
        <w:t xml:space="preserve">oraz realizacji umowy </w:t>
      </w:r>
      <w:r w:rsidRPr="0024193A">
        <w:rPr>
          <w:rFonts w:ascii="Arial" w:eastAsia="Times New Roman" w:hAnsi="Arial" w:cs="Arial"/>
          <w:bCs/>
          <w:lang w:eastAsia="pl-PL"/>
        </w:rPr>
        <w:t>porozumiewają się drogą elektroniczną.</w:t>
      </w:r>
    </w:p>
    <w:p w14:paraId="04DD0D40" w14:textId="77777777" w:rsidR="00660F5A" w:rsidRPr="0024193A" w:rsidRDefault="00660F5A" w:rsidP="00814765">
      <w:pPr>
        <w:numPr>
          <w:ilvl w:val="1"/>
          <w:numId w:val="1"/>
        </w:numPr>
        <w:spacing w:after="40" w:line="240" w:lineRule="auto"/>
        <w:ind w:left="567" w:hanging="567"/>
        <w:jc w:val="both"/>
        <w:rPr>
          <w:rFonts w:ascii="Arial" w:eastAsia="Times New Roman" w:hAnsi="Arial" w:cs="Arial"/>
          <w:bCs/>
          <w:lang w:eastAsia="pl-PL"/>
        </w:rPr>
      </w:pPr>
      <w:r w:rsidRPr="0024193A">
        <w:rPr>
          <w:rFonts w:ascii="Arial" w:eastAsia="Times New Roman" w:hAnsi="Arial" w:cs="Arial"/>
          <w:bCs/>
          <w:lang w:eastAsia="pl-PL"/>
        </w:rPr>
        <w:t xml:space="preserve">Oświadczenia, wnioski, zawiadomienia oraz inne informacje przekazane drogą elektroniczną uważać się będzie za złożone w terminie, jeżeli ich treść dotarła do adresata przed upływem terminu. Każda ze stron - na żądanie drugiej - niezwłocznie potwierdza fakt ich otrzymania. </w:t>
      </w:r>
    </w:p>
    <w:p w14:paraId="2F51F2CB" w14:textId="77777777" w:rsidR="00660F5A" w:rsidRPr="0024193A" w:rsidRDefault="00660F5A" w:rsidP="00814765">
      <w:pPr>
        <w:numPr>
          <w:ilvl w:val="1"/>
          <w:numId w:val="1"/>
        </w:numPr>
        <w:spacing w:after="40" w:line="240" w:lineRule="auto"/>
        <w:ind w:left="567" w:hanging="567"/>
        <w:jc w:val="both"/>
        <w:rPr>
          <w:rFonts w:ascii="Arial" w:eastAsia="Times New Roman" w:hAnsi="Arial" w:cs="Arial"/>
          <w:bCs/>
          <w:lang w:eastAsia="pl-PL"/>
        </w:rPr>
      </w:pPr>
      <w:r w:rsidRPr="0024193A">
        <w:rPr>
          <w:rFonts w:ascii="Arial" w:eastAsia="Times New Roman" w:hAnsi="Arial" w:cs="Arial"/>
          <w:u w:val="single"/>
          <w:lang w:eastAsia="pl-PL"/>
        </w:rPr>
        <w:t>Wykonawca może zwrócić się do Zamawiającego o wyjaśnienie treści Zapytania ofertowego. Zamawiający udzieli wyjaśnień niezwłocznie, jednak nie później niż na 2 dni przed upływem terminu składania ofert, pod warunkiem że wniosek o wyjaśnienie treści Zapytania ofertowego wpłynie do Zamawiającego nie później niż do końca dnia, w którym upływa połowa wyznaczonego terminu składania ofert</w:t>
      </w:r>
      <w:r w:rsidRPr="0024193A">
        <w:rPr>
          <w:rFonts w:ascii="Arial" w:eastAsia="Times New Roman" w:hAnsi="Arial" w:cs="Arial"/>
          <w:lang w:eastAsia="pl-PL"/>
        </w:rPr>
        <w:t>.</w:t>
      </w:r>
    </w:p>
    <w:p w14:paraId="75DC2578" w14:textId="77777777" w:rsidR="00660F5A" w:rsidRPr="0024193A" w:rsidRDefault="00660F5A" w:rsidP="00814765">
      <w:pPr>
        <w:numPr>
          <w:ilvl w:val="1"/>
          <w:numId w:val="1"/>
        </w:numPr>
        <w:spacing w:after="40" w:line="240" w:lineRule="auto"/>
        <w:ind w:left="567" w:hanging="567"/>
        <w:jc w:val="both"/>
        <w:rPr>
          <w:rFonts w:ascii="Arial" w:eastAsia="Times New Roman" w:hAnsi="Arial" w:cs="Arial"/>
          <w:bCs/>
          <w:lang w:eastAsia="pl-PL"/>
        </w:rPr>
      </w:pPr>
      <w:r w:rsidRPr="0024193A">
        <w:rPr>
          <w:rFonts w:ascii="Arial" w:eastAsia="Times New Roman" w:hAnsi="Arial" w:cs="Arial"/>
          <w:lang w:eastAsia="pl-PL"/>
        </w:rPr>
        <w:t>Jeżeli wniosek o wyjaśnienie treści Zapytania ofertowego wpłynie po upływie termin składania wniosku, o którym mowa w pkt 5.5. lub dotyczy udzielonych wyjaśnień, Zamawiający może udzielić wyjaśnień albo pozostawić wniosek bez rozpoznania.</w:t>
      </w:r>
    </w:p>
    <w:p w14:paraId="199650A0" w14:textId="77777777" w:rsidR="00660F5A" w:rsidRPr="0024193A" w:rsidRDefault="00660F5A" w:rsidP="00814765">
      <w:pPr>
        <w:numPr>
          <w:ilvl w:val="1"/>
          <w:numId w:val="1"/>
        </w:numPr>
        <w:spacing w:after="40" w:line="240" w:lineRule="auto"/>
        <w:ind w:left="567" w:hanging="567"/>
        <w:jc w:val="both"/>
        <w:rPr>
          <w:rFonts w:ascii="Arial" w:eastAsia="Times New Roman" w:hAnsi="Arial" w:cs="Arial"/>
          <w:bCs/>
          <w:lang w:eastAsia="pl-PL"/>
        </w:rPr>
      </w:pPr>
      <w:r w:rsidRPr="0024193A">
        <w:rPr>
          <w:rFonts w:ascii="Arial" w:eastAsia="Times New Roman" w:hAnsi="Arial" w:cs="Arial"/>
          <w:lang w:eastAsia="pl-PL"/>
        </w:rPr>
        <w:t>Przedłużenie terminu składania ofert nie wpływa na bieg terminu składania wniosku, o</w:t>
      </w:r>
      <w:r w:rsidRPr="0024193A">
        <w:rPr>
          <w:rFonts w:ascii="Arial" w:eastAsia="Times New Roman" w:hAnsi="Arial" w:cs="Arial"/>
          <w:bCs/>
          <w:lang w:eastAsia="pl-PL"/>
        </w:rPr>
        <w:t xml:space="preserve"> </w:t>
      </w:r>
      <w:r w:rsidRPr="0024193A">
        <w:rPr>
          <w:rFonts w:ascii="Arial" w:eastAsia="Times New Roman" w:hAnsi="Arial" w:cs="Arial"/>
          <w:lang w:eastAsia="pl-PL"/>
        </w:rPr>
        <w:t>którym mowa w pkt 5.6.</w:t>
      </w:r>
    </w:p>
    <w:p w14:paraId="369FD07C" w14:textId="1606531A" w:rsidR="00660F5A" w:rsidRPr="0024193A" w:rsidRDefault="00660F5A" w:rsidP="00814765">
      <w:pPr>
        <w:numPr>
          <w:ilvl w:val="1"/>
          <w:numId w:val="1"/>
        </w:numPr>
        <w:spacing w:after="0" w:line="240" w:lineRule="auto"/>
        <w:ind w:left="567" w:hanging="567"/>
        <w:jc w:val="both"/>
        <w:rPr>
          <w:rFonts w:ascii="Arial" w:eastAsia="Times New Roman" w:hAnsi="Arial" w:cs="Arial"/>
          <w:bCs/>
          <w:lang w:eastAsia="pl-PL"/>
        </w:rPr>
      </w:pPr>
      <w:r w:rsidRPr="0024193A">
        <w:rPr>
          <w:rFonts w:ascii="Arial" w:eastAsia="Times New Roman" w:hAnsi="Arial" w:cs="Arial"/>
          <w:lang w:eastAsia="pl-PL"/>
        </w:rPr>
        <w:t>Wszelkie istotne informacje  dotyczące postępowania Zamawiający zamieszczał będzie w Bazie Konkurencyjności:</w:t>
      </w:r>
    </w:p>
    <w:p w14:paraId="2D71593D" w14:textId="1AC99A0C" w:rsidR="00660F5A" w:rsidRPr="0024193A" w:rsidRDefault="00000000" w:rsidP="00814765">
      <w:pPr>
        <w:tabs>
          <w:tab w:val="left" w:pos="1134"/>
        </w:tabs>
        <w:spacing w:after="0" w:line="240" w:lineRule="auto"/>
        <w:ind w:left="360" w:firstLine="207"/>
        <w:jc w:val="both"/>
        <w:rPr>
          <w:rFonts w:ascii="Arial" w:eastAsia="Times New Roman" w:hAnsi="Arial" w:cs="Arial"/>
          <w:lang w:eastAsia="pl-PL"/>
        </w:rPr>
      </w:pPr>
      <w:hyperlink r:id="rId7" w:history="1">
        <w:r w:rsidR="002B5D18" w:rsidRPr="0024193A">
          <w:rPr>
            <w:rStyle w:val="Hipercze"/>
            <w:rFonts w:ascii="Arial" w:eastAsia="Times New Roman" w:hAnsi="Arial" w:cs="Arial"/>
            <w:color w:val="auto"/>
            <w:lang w:eastAsia="pl-PL"/>
          </w:rPr>
          <w:t>https://bazakonkurencyjnosci.funduszeeuropejskie.gov.pl/</w:t>
        </w:r>
      </w:hyperlink>
      <w:r w:rsidR="00660F5A" w:rsidRPr="0024193A">
        <w:rPr>
          <w:rFonts w:ascii="Arial" w:eastAsia="Times New Roman" w:hAnsi="Arial" w:cs="Arial"/>
          <w:lang w:eastAsia="pl-PL"/>
        </w:rPr>
        <w:t xml:space="preserve"> </w:t>
      </w:r>
    </w:p>
    <w:p w14:paraId="707932B4"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 xml:space="preserve">Warunki udziału w postępowaniu oraz opis sposobu dokonywania oceny ich spełniania </w:t>
      </w:r>
    </w:p>
    <w:p w14:paraId="61F320B9" w14:textId="71E36650" w:rsidR="00867D24" w:rsidRPr="0024193A" w:rsidRDefault="00660F5A" w:rsidP="00814765">
      <w:pPr>
        <w:spacing w:after="4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6.1</w:t>
      </w:r>
      <w:r w:rsidRPr="0024193A">
        <w:rPr>
          <w:rFonts w:ascii="Arial" w:eastAsia="Times New Roman" w:hAnsi="Arial" w:cs="Arial"/>
          <w:lang w:eastAsia="pl-PL"/>
        </w:rPr>
        <w:tab/>
        <w:t>O udzielenie zamówienia mogą ubiegać się Wykonawcy, którzy</w:t>
      </w:r>
      <w:r w:rsidR="00BE5F9B" w:rsidRPr="0024193A">
        <w:rPr>
          <w:rFonts w:ascii="Arial" w:eastAsia="Times New Roman" w:hAnsi="Arial" w:cs="Arial"/>
          <w:lang w:eastAsia="pl-PL"/>
        </w:rPr>
        <w:t xml:space="preserve"> posiadają</w:t>
      </w:r>
      <w:r w:rsidRPr="0024193A">
        <w:rPr>
          <w:rFonts w:ascii="Arial" w:eastAsia="Times New Roman" w:hAnsi="Arial" w:cs="Arial"/>
          <w:lang w:eastAsia="pl-PL"/>
        </w:rPr>
        <w:t>:</w:t>
      </w:r>
    </w:p>
    <w:p w14:paraId="004D0C49" w14:textId="77EC233A" w:rsidR="00487954" w:rsidRPr="0024193A" w:rsidRDefault="00487954" w:rsidP="00814765">
      <w:pPr>
        <w:pStyle w:val="Akapitzlist"/>
        <w:numPr>
          <w:ilvl w:val="0"/>
          <w:numId w:val="11"/>
        </w:numPr>
        <w:autoSpaceDN w:val="0"/>
        <w:spacing w:after="0" w:line="240" w:lineRule="auto"/>
        <w:ind w:left="426" w:hanging="284"/>
        <w:contextualSpacing w:val="0"/>
        <w:jc w:val="both"/>
        <w:rPr>
          <w:rFonts w:ascii="Arial" w:hAnsi="Arial" w:cs="Arial"/>
          <w:bCs/>
        </w:rPr>
      </w:pPr>
      <w:r w:rsidRPr="0024193A">
        <w:rPr>
          <w:rFonts w:ascii="Arial" w:hAnsi="Arial" w:cs="Arial"/>
          <w:bCs/>
        </w:rPr>
        <w:t>uprawnienia do wykonywania określonej działalności lub czynności, jeżeli przepisy prawa nakładają obowiązek ich posiadania:</w:t>
      </w:r>
    </w:p>
    <w:p w14:paraId="39EB77FB" w14:textId="5842CD98" w:rsidR="00E330B4" w:rsidRPr="0024193A" w:rsidRDefault="00E330B4" w:rsidP="00685E4B">
      <w:pPr>
        <w:autoSpaceDE w:val="0"/>
        <w:autoSpaceDN w:val="0"/>
        <w:adjustRightInd w:val="0"/>
        <w:spacing w:after="0" w:line="240" w:lineRule="auto"/>
        <w:ind w:left="426"/>
        <w:rPr>
          <w:rFonts w:ascii="Arial" w:hAnsi="Arial" w:cs="Arial"/>
          <w:sz w:val="19"/>
          <w:szCs w:val="19"/>
          <w:lang w:eastAsia="pl-PL"/>
        </w:rPr>
      </w:pPr>
      <w:r w:rsidRPr="0024193A">
        <w:rPr>
          <w:rFonts w:ascii="Arial" w:hAnsi="Arial" w:cs="Arial"/>
          <w:bCs/>
        </w:rPr>
        <w:t>O udzielnie zamówienia może ubiegać się osoba/podmiot, który posiada</w:t>
      </w:r>
      <w:r w:rsidR="009B7656" w:rsidRPr="0024193A">
        <w:rPr>
          <w:rFonts w:ascii="Arial" w:hAnsi="Arial" w:cs="Arial"/>
          <w:bCs/>
        </w:rPr>
        <w:t>:</w:t>
      </w:r>
    </w:p>
    <w:p w14:paraId="5BB819D3" w14:textId="4966E5B6" w:rsidR="0039101B" w:rsidRPr="00685E4B" w:rsidRDefault="0039101B" w:rsidP="00685E4B">
      <w:pPr>
        <w:pStyle w:val="Akapitzlist"/>
        <w:numPr>
          <w:ilvl w:val="0"/>
          <w:numId w:val="12"/>
        </w:numPr>
        <w:autoSpaceDE w:val="0"/>
        <w:autoSpaceDN w:val="0"/>
        <w:adjustRightInd w:val="0"/>
        <w:spacing w:after="0" w:line="240" w:lineRule="auto"/>
        <w:rPr>
          <w:rFonts w:ascii="Arial" w:hAnsi="Arial" w:cs="Arial"/>
          <w:bCs/>
        </w:rPr>
      </w:pPr>
      <w:r w:rsidRPr="00685E4B">
        <w:rPr>
          <w:rFonts w:ascii="Arial" w:hAnsi="Arial" w:cs="Arial"/>
          <w:bCs/>
        </w:rPr>
        <w:t>tytuł magistra na kierunku pielęgniarstwo</w:t>
      </w:r>
      <w:r w:rsidR="00F636CF" w:rsidRPr="00685E4B">
        <w:rPr>
          <w:rFonts w:ascii="Arial" w:hAnsi="Arial" w:cs="Arial"/>
          <w:bCs/>
        </w:rPr>
        <w:t xml:space="preserve"> lub</w:t>
      </w:r>
    </w:p>
    <w:p w14:paraId="40C394FC" w14:textId="61565761" w:rsidR="0039101B" w:rsidRPr="00685E4B" w:rsidRDefault="0039101B" w:rsidP="00685E4B">
      <w:pPr>
        <w:pStyle w:val="Akapitzlist"/>
        <w:numPr>
          <w:ilvl w:val="0"/>
          <w:numId w:val="12"/>
        </w:numPr>
        <w:autoSpaceDE w:val="0"/>
        <w:autoSpaceDN w:val="0"/>
        <w:adjustRightInd w:val="0"/>
        <w:spacing w:after="0" w:line="240" w:lineRule="auto"/>
        <w:rPr>
          <w:rFonts w:ascii="Arial" w:hAnsi="Arial" w:cs="Arial"/>
          <w:bCs/>
        </w:rPr>
      </w:pPr>
      <w:r w:rsidRPr="00685E4B">
        <w:rPr>
          <w:rFonts w:ascii="Arial" w:hAnsi="Arial" w:cs="Arial"/>
          <w:bCs/>
        </w:rPr>
        <w:t>licencjat pielęgniarstwa</w:t>
      </w:r>
      <w:r w:rsidR="00F636CF" w:rsidRPr="00685E4B">
        <w:rPr>
          <w:rFonts w:ascii="Arial" w:hAnsi="Arial" w:cs="Arial"/>
          <w:bCs/>
        </w:rPr>
        <w:t xml:space="preserve"> lub</w:t>
      </w:r>
    </w:p>
    <w:p w14:paraId="77C927ED" w14:textId="1DFB5A6A" w:rsidR="004063B6" w:rsidRPr="00685E4B" w:rsidRDefault="0039101B" w:rsidP="00685E4B">
      <w:pPr>
        <w:pStyle w:val="Akapitzlist"/>
        <w:numPr>
          <w:ilvl w:val="0"/>
          <w:numId w:val="12"/>
        </w:numPr>
        <w:spacing w:after="40" w:line="240" w:lineRule="auto"/>
        <w:jc w:val="both"/>
        <w:rPr>
          <w:rFonts w:ascii="Arial" w:eastAsia="Times New Roman" w:hAnsi="Arial" w:cs="Arial"/>
          <w:lang w:eastAsia="pl-PL"/>
        </w:rPr>
      </w:pPr>
      <w:r w:rsidRPr="00685E4B">
        <w:rPr>
          <w:rFonts w:ascii="Arial" w:eastAsia="Times New Roman" w:hAnsi="Arial" w:cs="Arial"/>
          <w:lang w:eastAsia="pl-PL"/>
        </w:rPr>
        <w:t>średnie wykształcenie medyczne w zawodzie pielęgniarka</w:t>
      </w:r>
    </w:p>
    <w:p w14:paraId="55996355" w14:textId="4EC86368" w:rsidR="0042011B" w:rsidRPr="00685E4B" w:rsidRDefault="00660F5A" w:rsidP="00685E4B">
      <w:pPr>
        <w:spacing w:after="4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 xml:space="preserve">6.2. </w:t>
      </w:r>
      <w:r w:rsidRPr="0024193A">
        <w:rPr>
          <w:rFonts w:ascii="Arial" w:eastAsia="Times New Roman" w:hAnsi="Arial" w:cs="Arial"/>
          <w:lang w:eastAsia="pl-PL"/>
        </w:rPr>
        <w:tab/>
      </w:r>
      <w:r w:rsidR="0042011B" w:rsidRPr="00685E4B">
        <w:rPr>
          <w:rFonts w:ascii="Arial" w:eastAsia="Times New Roman" w:hAnsi="Arial" w:cs="Arial"/>
          <w:lang w:eastAsia="pl-PL"/>
        </w:rPr>
        <w:t xml:space="preserve">Zamawiający uzna, że warunek został spełniony, jeżeli wykonawca złoży podpisane oświadczenie </w:t>
      </w:r>
      <w:bookmarkStart w:id="4" w:name="_Hlk31622508"/>
      <w:r w:rsidR="0042011B" w:rsidRPr="00685E4B">
        <w:rPr>
          <w:rFonts w:ascii="Arial" w:eastAsia="Times New Roman" w:hAnsi="Arial" w:cs="Arial"/>
          <w:lang w:eastAsia="pl-PL"/>
        </w:rPr>
        <w:t xml:space="preserve">o spełnieniu warunków udziału w postępowaniu </w:t>
      </w:r>
      <w:bookmarkEnd w:id="4"/>
      <w:r w:rsidR="0042011B" w:rsidRPr="00685E4B">
        <w:rPr>
          <w:rFonts w:ascii="Arial" w:eastAsia="Times New Roman" w:hAnsi="Arial" w:cs="Arial"/>
          <w:lang w:eastAsia="pl-PL"/>
        </w:rPr>
        <w:t xml:space="preserve">w </w:t>
      </w:r>
      <w:r w:rsidR="005C3C5F" w:rsidRPr="00685E4B">
        <w:rPr>
          <w:rFonts w:ascii="Arial" w:eastAsia="Times New Roman" w:hAnsi="Arial" w:cs="Arial"/>
          <w:lang w:eastAsia="pl-PL"/>
        </w:rPr>
        <w:t>formularzu ofertowym</w:t>
      </w:r>
      <w:r w:rsidR="00251EB3" w:rsidRPr="00685E4B">
        <w:rPr>
          <w:rFonts w:ascii="Arial" w:eastAsia="Times New Roman" w:hAnsi="Arial" w:cs="Arial"/>
          <w:lang w:eastAsia="pl-PL"/>
        </w:rPr>
        <w:t>.</w:t>
      </w:r>
    </w:p>
    <w:p w14:paraId="788489F8" w14:textId="77777777" w:rsidR="0042011B" w:rsidRPr="00685E4B" w:rsidRDefault="0042011B" w:rsidP="00685E4B">
      <w:pPr>
        <w:spacing w:after="40" w:line="240" w:lineRule="auto"/>
        <w:ind w:left="567"/>
        <w:jc w:val="both"/>
        <w:rPr>
          <w:rFonts w:ascii="Arial" w:eastAsia="Times New Roman" w:hAnsi="Arial" w:cs="Arial"/>
          <w:lang w:eastAsia="pl-PL"/>
        </w:rPr>
      </w:pPr>
      <w:r w:rsidRPr="00685E4B">
        <w:rPr>
          <w:rFonts w:ascii="Arial" w:eastAsia="Times New Roman" w:hAnsi="Arial" w:cs="Arial"/>
          <w:lang w:eastAsia="pl-PL"/>
        </w:rPr>
        <w:t>Ocena spełnienia warunku nastąpi na podstawie złożonego oświadczenia na zasadzie: spełnia/nie spełnia.</w:t>
      </w:r>
    </w:p>
    <w:p w14:paraId="0E0CC14C"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Informacje o wykluczeniu z udziału w postępowaniu</w:t>
      </w:r>
    </w:p>
    <w:p w14:paraId="1A603224" w14:textId="77777777" w:rsidR="00660F5A" w:rsidRPr="0024193A" w:rsidRDefault="00660F5A" w:rsidP="00814765">
      <w:pPr>
        <w:numPr>
          <w:ilvl w:val="1"/>
          <w:numId w:val="1"/>
        </w:numPr>
        <w:spacing w:after="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W postępowaniu nie mogą brać udziału osoby, które powiązane są z Zamawiającym osobowo lub kapitałowo. Przez powiązania kapitałowe lub osobowe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77704506" w14:textId="77777777" w:rsidR="00660F5A" w:rsidRPr="0024193A" w:rsidRDefault="00660F5A" w:rsidP="00814765">
      <w:pPr>
        <w:numPr>
          <w:ilvl w:val="0"/>
          <w:numId w:val="7"/>
        </w:numPr>
        <w:tabs>
          <w:tab w:val="left" w:pos="993"/>
        </w:tabs>
        <w:suppressAutoHyphens/>
        <w:spacing w:after="0" w:line="240" w:lineRule="auto"/>
        <w:ind w:left="993" w:hanging="426"/>
        <w:jc w:val="both"/>
        <w:rPr>
          <w:rFonts w:ascii="Arial" w:eastAsia="Times New Roman" w:hAnsi="Arial" w:cs="Arial"/>
          <w:lang w:eastAsia="pl-PL"/>
        </w:rPr>
      </w:pPr>
      <w:r w:rsidRPr="0024193A">
        <w:rPr>
          <w:rFonts w:ascii="Arial" w:eastAsia="Times New Roman" w:hAnsi="Arial" w:cs="Arial"/>
          <w:lang w:eastAsia="pl-PL"/>
        </w:rPr>
        <w:t>uczestniczeniu w spółce jako wspólnik spółki cywilnej lub spółki osobowej;</w:t>
      </w:r>
    </w:p>
    <w:p w14:paraId="2914EEFE" w14:textId="77777777" w:rsidR="00660F5A" w:rsidRPr="0024193A" w:rsidRDefault="00660F5A" w:rsidP="00814765">
      <w:pPr>
        <w:numPr>
          <w:ilvl w:val="0"/>
          <w:numId w:val="7"/>
        </w:numPr>
        <w:tabs>
          <w:tab w:val="left" w:pos="993"/>
        </w:tabs>
        <w:suppressAutoHyphens/>
        <w:spacing w:after="0" w:line="240" w:lineRule="auto"/>
        <w:ind w:left="993" w:hanging="426"/>
        <w:jc w:val="both"/>
        <w:rPr>
          <w:rFonts w:ascii="Arial" w:eastAsia="Times New Roman" w:hAnsi="Arial" w:cs="Arial"/>
          <w:lang w:eastAsia="pl-PL"/>
        </w:rPr>
      </w:pPr>
      <w:r w:rsidRPr="0024193A">
        <w:rPr>
          <w:rFonts w:ascii="Arial" w:eastAsia="Times New Roman" w:hAnsi="Arial" w:cs="Arial"/>
          <w:lang w:eastAsia="pl-PL"/>
        </w:rPr>
        <w:t>posiadania co najmniej 10% udziałów lub akcji;</w:t>
      </w:r>
    </w:p>
    <w:p w14:paraId="23214AD6" w14:textId="77777777" w:rsidR="00660F5A" w:rsidRPr="0024193A" w:rsidRDefault="00660F5A" w:rsidP="00814765">
      <w:pPr>
        <w:numPr>
          <w:ilvl w:val="0"/>
          <w:numId w:val="7"/>
        </w:numPr>
        <w:tabs>
          <w:tab w:val="left" w:pos="993"/>
        </w:tabs>
        <w:suppressAutoHyphens/>
        <w:spacing w:after="0" w:line="240" w:lineRule="auto"/>
        <w:ind w:left="993" w:hanging="426"/>
        <w:jc w:val="both"/>
        <w:rPr>
          <w:rFonts w:ascii="Arial" w:eastAsia="Times New Roman" w:hAnsi="Arial" w:cs="Arial"/>
          <w:lang w:eastAsia="pl-PL"/>
        </w:rPr>
      </w:pPr>
      <w:r w:rsidRPr="0024193A">
        <w:rPr>
          <w:rFonts w:ascii="Arial" w:eastAsia="Times New Roman" w:hAnsi="Arial" w:cs="Arial"/>
          <w:lang w:eastAsia="pl-PL"/>
        </w:rPr>
        <w:t>pełnieniu funkcji członka organu nadzorczego lub zarządzającego, prokurenta, pełnomocnika;</w:t>
      </w:r>
    </w:p>
    <w:p w14:paraId="4F40AEEF" w14:textId="685E356F" w:rsidR="00660F5A" w:rsidRPr="0024193A" w:rsidRDefault="00660F5A" w:rsidP="00814765">
      <w:pPr>
        <w:numPr>
          <w:ilvl w:val="0"/>
          <w:numId w:val="7"/>
        </w:numPr>
        <w:tabs>
          <w:tab w:val="left" w:pos="993"/>
        </w:tabs>
        <w:suppressAutoHyphens/>
        <w:spacing w:after="0" w:line="240" w:lineRule="auto"/>
        <w:ind w:left="993" w:hanging="426"/>
        <w:jc w:val="both"/>
        <w:rPr>
          <w:rFonts w:ascii="Arial" w:eastAsia="Times New Roman" w:hAnsi="Arial" w:cs="Arial"/>
          <w:lang w:eastAsia="pl-PL"/>
        </w:rPr>
      </w:pPr>
      <w:r w:rsidRPr="0024193A">
        <w:rPr>
          <w:rFonts w:ascii="Arial" w:eastAsia="Times New Roman" w:hAnsi="Arial" w:cs="Arial"/>
          <w:lang w:eastAsia="pl-PL"/>
        </w:rPr>
        <w:t>pozostawaniu w związku małżeńskim, w stosunku pokrewieństwa lub powinowactwa w linii prostej, pokrewieństwa lub powinowactwa w linii bocznej do drugiego stopnia lub w stosunku przysposobienia, opieki lub kurateli.</w:t>
      </w:r>
    </w:p>
    <w:p w14:paraId="12DC4E09" w14:textId="274D4F11" w:rsidR="00EC5881" w:rsidRPr="0024193A" w:rsidRDefault="00EC5881" w:rsidP="00EC5881">
      <w:pPr>
        <w:numPr>
          <w:ilvl w:val="1"/>
          <w:numId w:val="1"/>
        </w:numPr>
        <w:spacing w:after="0" w:line="240" w:lineRule="auto"/>
        <w:ind w:left="567" w:hanging="567"/>
        <w:jc w:val="both"/>
        <w:rPr>
          <w:rFonts w:ascii="Arial" w:hAnsi="Arial" w:cs="Arial"/>
        </w:rPr>
      </w:pPr>
      <w:r w:rsidRPr="0024193A">
        <w:rPr>
          <w:rFonts w:ascii="Arial" w:hAnsi="Arial" w:cs="Arial"/>
        </w:rPr>
        <w:lastRenderedPageBreak/>
        <w:t>W związku z trwającą agresją wojskową Rosji wobec Ukrainy oraz doniesieniami o</w:t>
      </w:r>
      <w:r w:rsidR="00457521">
        <w:rPr>
          <w:rFonts w:ascii="Arial" w:hAnsi="Arial" w:cs="Arial"/>
        </w:rPr>
        <w:t> </w:t>
      </w:r>
      <w:r w:rsidRPr="0024193A">
        <w:rPr>
          <w:rFonts w:ascii="Arial" w:hAnsi="Arial" w:cs="Arial"/>
        </w:rPr>
        <w:t xml:space="preserve">okrucieństwach popełnianych przez rosyjskie siły zbrojne w Ukrainie w ramach piątego pakietu sankcji gospodarczych i indywidualnych wobec Rosji z Zamówienia wyklucza się zgodnie z Rozporządzeniem (UE) 2022/576 w sprawie zmiany rozporządzenia (UE) nr 833/2014 dotyczącego środków ograniczających w związku z działaniami Rosji destabilizującymi sytuację na Ukrainie (Dz. Urz. UE nr L 111 z 8.4.2022, str. 1) udział rosyjskich wykonawców, w tym: </w:t>
      </w:r>
    </w:p>
    <w:p w14:paraId="28AA7CBF" w14:textId="77777777" w:rsidR="00EC5881" w:rsidRPr="0024193A" w:rsidRDefault="00EC5881" w:rsidP="00EC5881">
      <w:pPr>
        <w:spacing w:after="0" w:line="240" w:lineRule="auto"/>
        <w:ind w:left="567"/>
        <w:jc w:val="both"/>
        <w:rPr>
          <w:rFonts w:ascii="Arial" w:hAnsi="Arial" w:cs="Arial"/>
        </w:rPr>
      </w:pPr>
      <w:r w:rsidRPr="0024193A">
        <w:rPr>
          <w:rFonts w:ascii="Arial" w:hAnsi="Arial" w:cs="Arial"/>
        </w:rPr>
        <w:t>a) obywateli rosyjskich lub osób fizycznych lub prawnych, podmiotów lub organów z siedzibą w Rosji;</w:t>
      </w:r>
    </w:p>
    <w:p w14:paraId="2F807E2F" w14:textId="77777777" w:rsidR="00EC5881" w:rsidRPr="0024193A" w:rsidRDefault="00EC5881" w:rsidP="00EC5881">
      <w:pPr>
        <w:spacing w:after="0" w:line="240" w:lineRule="auto"/>
        <w:ind w:left="567"/>
        <w:jc w:val="both"/>
        <w:rPr>
          <w:rFonts w:ascii="Arial" w:hAnsi="Arial" w:cs="Arial"/>
        </w:rPr>
      </w:pPr>
      <w:r w:rsidRPr="0024193A">
        <w:rPr>
          <w:rFonts w:ascii="Arial" w:hAnsi="Arial" w:cs="Arial"/>
        </w:rPr>
        <w:t>b) osób prawnych, podmiotów lub organów, do których prawa własności bezpośrednio lub pośrednio w ponad 50 % należą do podmiotu, o którym mowa w lit. a) niniejszego ustępu; lub</w:t>
      </w:r>
    </w:p>
    <w:p w14:paraId="6F759FE5" w14:textId="77777777" w:rsidR="00EC5881" w:rsidRPr="0024193A" w:rsidRDefault="00EC5881" w:rsidP="00EC5881">
      <w:pPr>
        <w:spacing w:after="0" w:line="240" w:lineRule="auto"/>
        <w:ind w:left="567"/>
        <w:jc w:val="both"/>
        <w:rPr>
          <w:rFonts w:ascii="Arial" w:hAnsi="Arial" w:cs="Arial"/>
        </w:rPr>
      </w:pPr>
      <w:r w:rsidRPr="0024193A">
        <w:rPr>
          <w:rFonts w:ascii="Arial" w:hAnsi="Arial" w:cs="Arial"/>
        </w:rPr>
        <w:t>c) osób fizycznych lub prawnych, podmiotów lub organów działających w imieniu lub pod kierunkiem podmiotu, o którym mowa w lit. a) lub b) niniejszego ustępu,</w:t>
      </w:r>
    </w:p>
    <w:p w14:paraId="0E8417B2" w14:textId="77777777" w:rsidR="00EC5881" w:rsidRPr="0024193A" w:rsidRDefault="00EC5881" w:rsidP="00EC5881">
      <w:pPr>
        <w:spacing w:after="0" w:line="240" w:lineRule="auto"/>
        <w:ind w:left="567"/>
        <w:jc w:val="both"/>
        <w:rPr>
          <w:rFonts w:ascii="Arial" w:hAnsi="Arial" w:cs="Arial"/>
        </w:rPr>
      </w:pPr>
      <w:r w:rsidRPr="0024193A">
        <w:rPr>
          <w:rFonts w:ascii="Arial" w:hAnsi="Arial" w:cs="Arial"/>
        </w:rPr>
        <w:t>w tym podwykonawców, dostawców lub podmiotów, na których zdolności polega się w rozumieniu dyrektyw w sprawie zamówień publicznych, w przypadku gdy przypada na nich ponad 10 % wartości zamówienia.</w:t>
      </w:r>
    </w:p>
    <w:p w14:paraId="7C8DB2BF" w14:textId="77777777" w:rsidR="00EC5881" w:rsidRPr="0024193A" w:rsidRDefault="00EC5881" w:rsidP="00EC5881">
      <w:pPr>
        <w:numPr>
          <w:ilvl w:val="1"/>
          <w:numId w:val="1"/>
        </w:numPr>
        <w:spacing w:after="0" w:line="240" w:lineRule="auto"/>
        <w:ind w:left="567" w:hanging="567"/>
        <w:jc w:val="both"/>
        <w:rPr>
          <w:rFonts w:ascii="Arial" w:hAnsi="Arial" w:cs="Arial"/>
        </w:rPr>
      </w:pPr>
      <w:r w:rsidRPr="0024193A">
        <w:rPr>
          <w:rFonts w:ascii="Arial" w:hAnsi="Arial" w:cs="Arial"/>
        </w:rPr>
        <w:t>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w:t>
      </w:r>
    </w:p>
    <w:p w14:paraId="630F343C" w14:textId="77777777" w:rsidR="00EC5881" w:rsidRPr="0024193A" w:rsidRDefault="00EC5881" w:rsidP="00EC5881">
      <w:pPr>
        <w:spacing w:after="0" w:line="240" w:lineRule="auto"/>
        <w:ind w:left="567"/>
        <w:jc w:val="both"/>
        <w:rPr>
          <w:rFonts w:ascii="Arial" w:hAnsi="Arial" w:cs="Arial"/>
        </w:rPr>
      </w:pPr>
      <w:r w:rsidRPr="0024193A">
        <w:rPr>
          <w:rFonts w:ascii="Arial" w:hAnsi="Arial" w:cs="Arial"/>
        </w:rPr>
        <w:t>Na podstawie art. 7 ust. 1 ustawy z Zapytania wyklucza się:</w:t>
      </w:r>
    </w:p>
    <w:p w14:paraId="5953BC89" w14:textId="77777777" w:rsidR="00EC5881" w:rsidRPr="0024193A" w:rsidRDefault="00EC5881" w:rsidP="00EC5881">
      <w:pPr>
        <w:spacing w:after="0" w:line="240" w:lineRule="auto"/>
        <w:ind w:left="567"/>
        <w:jc w:val="both"/>
        <w:rPr>
          <w:rFonts w:ascii="Arial" w:hAnsi="Arial" w:cs="Arial"/>
        </w:rPr>
      </w:pPr>
      <w:r w:rsidRPr="0024193A">
        <w:rPr>
          <w:rFonts w:ascii="Arial" w:hAnsi="Arial" w:cs="Arial"/>
        </w:rPr>
        <w:t>1. Wykonawcę wymienionego w wykazach określonych w rozporządzeniu 765/2006 i rozporządzeniu 269/2014 albo wpisanego na listę na podstawie decyzji w sprawie wpisu na listę rozstrzygającej o zastosowaniu środka, o którym mowa w art. 1 pkt 3 ustawy;</w:t>
      </w:r>
    </w:p>
    <w:p w14:paraId="7C74AC55" w14:textId="57810C45" w:rsidR="00EC5881" w:rsidRPr="0024193A" w:rsidRDefault="00EC5881" w:rsidP="00EC5881">
      <w:pPr>
        <w:spacing w:after="0" w:line="240" w:lineRule="auto"/>
        <w:ind w:left="567"/>
        <w:jc w:val="both"/>
        <w:rPr>
          <w:rFonts w:ascii="Arial" w:hAnsi="Arial" w:cs="Arial"/>
        </w:rPr>
      </w:pPr>
      <w:r w:rsidRPr="0024193A">
        <w:rPr>
          <w:rFonts w:ascii="Arial" w:hAnsi="Arial" w:cs="Arial"/>
        </w:rPr>
        <w:t>2. Wykonawcę, którego beneficjentem rzeczywistym w rozumieniu ustawy z dnia 1</w:t>
      </w:r>
      <w:r w:rsidR="00662E53">
        <w:rPr>
          <w:rFonts w:ascii="Arial" w:hAnsi="Arial" w:cs="Arial"/>
        </w:rPr>
        <w:t> </w:t>
      </w:r>
      <w:r w:rsidRPr="0024193A">
        <w:rPr>
          <w:rFonts w:ascii="Arial" w:hAnsi="Arial" w:cs="Arial"/>
        </w:rPr>
        <w:t>marca 2018 r. o przeciwdziałaniu praniu pieniędzy oraz finansowaniu terroryzmu (Dz. U. z 2022 r. poz. 593 i 655) jest osoba wymieniona w wykazach określonych w</w:t>
      </w:r>
      <w:r w:rsidR="00662E53">
        <w:rPr>
          <w:rFonts w:ascii="Arial" w:hAnsi="Arial" w:cs="Arial"/>
        </w:rPr>
        <w:t> </w:t>
      </w:r>
      <w:r w:rsidRPr="0024193A">
        <w:rPr>
          <w:rFonts w:ascii="Arial" w:hAnsi="Arial" w:cs="Aria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3042D8B" w14:textId="0E9F5C0B" w:rsidR="00EC5881" w:rsidRDefault="00EC5881" w:rsidP="00EC5881">
      <w:pPr>
        <w:spacing w:after="0" w:line="240" w:lineRule="auto"/>
        <w:ind w:left="567"/>
        <w:jc w:val="both"/>
        <w:rPr>
          <w:rFonts w:ascii="Arial" w:hAnsi="Arial" w:cs="Arial"/>
        </w:rPr>
      </w:pPr>
      <w:r w:rsidRPr="0024193A">
        <w:rPr>
          <w:rFonts w:ascii="Arial" w:hAnsi="Arial" w:cs="Aria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20D571" w14:textId="67A92817" w:rsidR="00B23B5D" w:rsidRPr="0024193A" w:rsidRDefault="00B23B5D" w:rsidP="00B23B5D">
      <w:pPr>
        <w:numPr>
          <w:ilvl w:val="1"/>
          <w:numId w:val="1"/>
        </w:numPr>
        <w:spacing w:after="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W związku z powyższym</w:t>
      </w:r>
      <w:r>
        <w:rPr>
          <w:rFonts w:ascii="Arial" w:eastAsia="Times New Roman" w:hAnsi="Arial" w:cs="Arial"/>
          <w:lang w:eastAsia="pl-PL"/>
        </w:rPr>
        <w:t>i</w:t>
      </w:r>
      <w:r w:rsidRPr="0024193A">
        <w:rPr>
          <w:rFonts w:ascii="Arial" w:eastAsia="Times New Roman" w:hAnsi="Arial" w:cs="Arial"/>
          <w:lang w:eastAsia="pl-PL"/>
        </w:rPr>
        <w:t xml:space="preserve">, Wykonawca jest zobowiązany do złożenia oświadczenia zgodnego ze wzorem stanowiącym </w:t>
      </w:r>
      <w:r w:rsidRPr="0024193A">
        <w:rPr>
          <w:rFonts w:ascii="Arial" w:eastAsia="Times New Roman" w:hAnsi="Arial" w:cs="Arial"/>
          <w:b/>
          <w:lang w:eastAsia="pl-PL"/>
        </w:rPr>
        <w:t>załącznik nr 4 do niniejszego Zapytania ofertowego</w:t>
      </w:r>
      <w:r w:rsidRPr="0024193A">
        <w:rPr>
          <w:rFonts w:ascii="Arial" w:eastAsia="Times New Roman" w:hAnsi="Arial" w:cs="Arial"/>
          <w:lang w:eastAsia="pl-PL"/>
        </w:rPr>
        <w:t>.</w:t>
      </w:r>
    </w:p>
    <w:p w14:paraId="451B026C"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 xml:space="preserve">Kryterium wyboru oferty: </w:t>
      </w:r>
      <w:r w:rsidRPr="0024193A">
        <w:rPr>
          <w:rFonts w:ascii="Arial" w:eastAsia="Times New Roman" w:hAnsi="Arial" w:cs="Arial"/>
          <w:b/>
          <w:u w:val="single"/>
          <w:lang w:eastAsia="pl-PL"/>
        </w:rPr>
        <w:t>najniższa cena brutto</w:t>
      </w:r>
      <w:r w:rsidRPr="0024193A">
        <w:rPr>
          <w:rFonts w:ascii="Arial" w:eastAsia="Times New Roman" w:hAnsi="Arial" w:cs="Arial"/>
          <w:b/>
          <w:lang w:eastAsia="pl-PL"/>
        </w:rPr>
        <w:t>.</w:t>
      </w:r>
    </w:p>
    <w:p w14:paraId="3838CF36" w14:textId="5289DF1E" w:rsidR="00660F5A" w:rsidRPr="0024193A" w:rsidRDefault="00660F5A" w:rsidP="00814765">
      <w:pPr>
        <w:numPr>
          <w:ilvl w:val="1"/>
          <w:numId w:val="1"/>
        </w:numPr>
        <w:spacing w:after="6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lang w:eastAsia="pl-PL"/>
        </w:rPr>
        <w:t xml:space="preserve">Oferty zostaną ocenione przez Zamawiającego, w oparciu o jedyne kryterium oceny ofert, tj. kryterium </w:t>
      </w:r>
      <w:r w:rsidRPr="0024193A">
        <w:rPr>
          <w:rFonts w:ascii="Arial" w:eastAsia="Times New Roman" w:hAnsi="Arial" w:cs="Arial"/>
          <w:b/>
          <w:lang w:eastAsia="pl-PL"/>
        </w:rPr>
        <w:t>najniższej ceny brutto</w:t>
      </w:r>
      <w:r w:rsidRPr="0024193A">
        <w:rPr>
          <w:rFonts w:ascii="Arial" w:eastAsia="Times New Roman" w:hAnsi="Arial" w:cs="Arial"/>
          <w:lang w:eastAsia="pl-PL"/>
        </w:rPr>
        <w:t xml:space="preserve">. </w:t>
      </w:r>
    </w:p>
    <w:p w14:paraId="76722C9F" w14:textId="3AA7AFDB" w:rsidR="00660F5A" w:rsidRPr="0024193A" w:rsidRDefault="00660F5A" w:rsidP="00814765">
      <w:pPr>
        <w:numPr>
          <w:ilvl w:val="1"/>
          <w:numId w:val="1"/>
        </w:numPr>
        <w:spacing w:after="6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Zamawiający będzie oceniać oferty porównując ceny zaoferowane przez Wykonawców. Porównanie dotyczyć będzie tylko ważnych ofert, tj. takich, które zostały złożone Zamawiającemu przed upływem terminu wyznaczonego do składania ofert, spełniających kryteria formalne i oferują przedmiot zamówienia opisany w Zapytaniu ofertowym.</w:t>
      </w:r>
    </w:p>
    <w:p w14:paraId="1526C015" w14:textId="0E4162A2" w:rsidR="00660F5A" w:rsidRPr="0024193A" w:rsidRDefault="00660F5A" w:rsidP="00814765">
      <w:pPr>
        <w:numPr>
          <w:ilvl w:val="1"/>
          <w:numId w:val="1"/>
        </w:numPr>
        <w:spacing w:after="6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Oferta z najniższą ceną brutto otrzyma 100,00 pkt. Pozostałym ofertom przyznane zostaną punkty wg zasady:</w:t>
      </w:r>
    </w:p>
    <w:p w14:paraId="0AA3A3E6" w14:textId="77777777" w:rsidR="00660F5A" w:rsidRPr="0024193A" w:rsidRDefault="00660F5A" w:rsidP="00814765">
      <w:pPr>
        <w:suppressAutoHyphens/>
        <w:overflowPunct w:val="0"/>
        <w:autoSpaceDE w:val="0"/>
        <w:spacing w:after="0" w:line="240" w:lineRule="auto"/>
        <w:ind w:left="3402"/>
        <w:jc w:val="both"/>
        <w:textAlignment w:val="baseline"/>
        <w:rPr>
          <w:rFonts w:ascii="Arial" w:eastAsia="Times New Roman" w:hAnsi="Arial" w:cs="Arial"/>
          <w:szCs w:val="20"/>
          <w:lang w:eastAsia="zh-CN"/>
        </w:rPr>
      </w:pPr>
      <w:r w:rsidRPr="0024193A">
        <w:rPr>
          <w:rFonts w:ascii="Arial" w:eastAsia="Times New Roman" w:hAnsi="Arial" w:cs="Arial"/>
          <w:sz w:val="20"/>
          <w:szCs w:val="20"/>
          <w:lang w:eastAsia="pl-PL"/>
        </w:rPr>
        <w:t>Pi (C) =</w:t>
      </w:r>
      <w:r w:rsidRPr="0024193A">
        <w:rPr>
          <w:rFonts w:ascii="Arial" w:eastAsia="Times New Roman" w:hAnsi="Arial" w:cs="Arial"/>
          <w:sz w:val="20"/>
          <w:szCs w:val="20"/>
          <w:lang w:eastAsia="zh-CN"/>
        </w:rPr>
        <w:t xml:space="preserve"> </w:t>
      </w:r>
      <w:r w:rsidR="00000000">
        <w:rPr>
          <w:rFonts w:ascii="Arial" w:eastAsia="Times New Roman" w:hAnsi="Arial" w:cs="Arial"/>
          <w:position w:val="-17"/>
          <w:szCs w:val="20"/>
          <w:lang w:eastAsia="zh-CN"/>
        </w:rPr>
        <w:pict w14:anchorId="61A75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5pt" filled="t">
            <v:fill color2="black"/>
            <v:imagedata r:id="rId8" o:title=""/>
          </v:shape>
        </w:pict>
      </w:r>
      <w:r w:rsidRPr="0024193A">
        <w:rPr>
          <w:rFonts w:ascii="Arial" w:eastAsia="Times New Roman" w:hAnsi="Arial" w:cs="Arial"/>
          <w:sz w:val="20"/>
          <w:szCs w:val="20"/>
          <w:lang w:eastAsia="zh-CN"/>
        </w:rPr>
        <w:t xml:space="preserve"> x 100</w:t>
      </w:r>
    </w:p>
    <w:p w14:paraId="42D35FDC" w14:textId="77777777" w:rsidR="00660F5A" w:rsidRPr="0024193A" w:rsidRDefault="00660F5A" w:rsidP="00814765">
      <w:pPr>
        <w:suppressAutoHyphens/>
        <w:overflowPunct w:val="0"/>
        <w:autoSpaceDE w:val="0"/>
        <w:spacing w:after="0" w:line="240" w:lineRule="auto"/>
        <w:ind w:left="993"/>
        <w:jc w:val="both"/>
        <w:textAlignment w:val="baseline"/>
        <w:rPr>
          <w:rFonts w:ascii="Arial" w:eastAsia="Times New Roman" w:hAnsi="Arial" w:cs="Arial"/>
          <w:szCs w:val="20"/>
          <w:lang w:eastAsia="zh-CN"/>
        </w:rPr>
      </w:pPr>
      <w:r w:rsidRPr="0024193A">
        <w:rPr>
          <w:rFonts w:ascii="Arial" w:eastAsia="Times New Roman" w:hAnsi="Arial" w:cs="Arial"/>
          <w:szCs w:val="20"/>
          <w:lang w:eastAsia="zh-CN"/>
        </w:rPr>
        <w:lastRenderedPageBreak/>
        <w:t>gdzie:</w:t>
      </w:r>
    </w:p>
    <w:tbl>
      <w:tblPr>
        <w:tblW w:w="8009" w:type="dxa"/>
        <w:tblInd w:w="1058" w:type="dxa"/>
        <w:tblLayout w:type="fixed"/>
        <w:tblCellMar>
          <w:left w:w="70" w:type="dxa"/>
          <w:right w:w="70" w:type="dxa"/>
        </w:tblCellMar>
        <w:tblLook w:val="0000" w:firstRow="0" w:lastRow="0" w:firstColumn="0" w:lastColumn="0" w:noHBand="0" w:noVBand="0"/>
      </w:tblPr>
      <w:tblGrid>
        <w:gridCol w:w="900"/>
        <w:gridCol w:w="7109"/>
      </w:tblGrid>
      <w:tr w:rsidR="000A31F4" w:rsidRPr="0024193A" w14:paraId="15D74FE1" w14:textId="77777777" w:rsidTr="00814765">
        <w:tc>
          <w:tcPr>
            <w:tcW w:w="900" w:type="dxa"/>
            <w:tcBorders>
              <w:top w:val="single" w:sz="4" w:space="0" w:color="000000"/>
              <w:left w:val="single" w:sz="4" w:space="0" w:color="000000"/>
              <w:bottom w:val="single" w:sz="4" w:space="0" w:color="000000"/>
            </w:tcBorders>
            <w:shd w:val="clear" w:color="auto" w:fill="auto"/>
          </w:tcPr>
          <w:p w14:paraId="42114254" w14:textId="77777777" w:rsidR="00660F5A" w:rsidRPr="0024193A" w:rsidRDefault="00660F5A" w:rsidP="00814765">
            <w:pPr>
              <w:suppressAutoHyphens/>
              <w:overflowPunct w:val="0"/>
              <w:autoSpaceDE w:val="0"/>
              <w:spacing w:after="0" w:line="240" w:lineRule="auto"/>
              <w:jc w:val="both"/>
              <w:textAlignment w:val="baseline"/>
              <w:rPr>
                <w:rFonts w:ascii="Arial" w:eastAsia="Times New Roman" w:hAnsi="Arial" w:cs="Arial"/>
                <w:szCs w:val="20"/>
                <w:lang w:eastAsia="zh-CN"/>
              </w:rPr>
            </w:pPr>
            <w:r w:rsidRPr="0024193A">
              <w:rPr>
                <w:rFonts w:ascii="Arial" w:eastAsia="Times New Roman" w:hAnsi="Arial" w:cs="Arial"/>
                <w:sz w:val="18"/>
                <w:szCs w:val="18"/>
                <w:lang w:eastAsia="pl-PL"/>
              </w:rPr>
              <w:t>Pi (C)</w:t>
            </w:r>
          </w:p>
        </w:tc>
        <w:tc>
          <w:tcPr>
            <w:tcW w:w="7109" w:type="dxa"/>
            <w:tcBorders>
              <w:top w:val="single" w:sz="4" w:space="0" w:color="000000"/>
              <w:left w:val="single" w:sz="4" w:space="0" w:color="000000"/>
              <w:bottom w:val="single" w:sz="4" w:space="0" w:color="000000"/>
              <w:right w:val="single" w:sz="4" w:space="0" w:color="000000"/>
            </w:tcBorders>
            <w:shd w:val="clear" w:color="auto" w:fill="auto"/>
          </w:tcPr>
          <w:p w14:paraId="2B2A6E54" w14:textId="77777777" w:rsidR="00660F5A" w:rsidRPr="0024193A" w:rsidRDefault="00660F5A" w:rsidP="00814765">
            <w:pPr>
              <w:suppressAutoHyphens/>
              <w:overflowPunct w:val="0"/>
              <w:autoSpaceDE w:val="0"/>
              <w:spacing w:after="0" w:line="240" w:lineRule="auto"/>
              <w:jc w:val="both"/>
              <w:textAlignment w:val="baseline"/>
              <w:rPr>
                <w:rFonts w:ascii="Arial" w:eastAsia="Times New Roman" w:hAnsi="Arial" w:cs="Arial"/>
                <w:szCs w:val="20"/>
                <w:lang w:eastAsia="zh-CN"/>
              </w:rPr>
            </w:pPr>
            <w:r w:rsidRPr="0024193A">
              <w:rPr>
                <w:rFonts w:ascii="Arial" w:eastAsia="Times New Roman" w:hAnsi="Arial" w:cs="Arial"/>
                <w:sz w:val="18"/>
                <w:szCs w:val="18"/>
                <w:lang w:eastAsia="pl-PL"/>
              </w:rPr>
              <w:t>ilość punktów jakie otrzyma oferta „i” (oceniana)</w:t>
            </w:r>
          </w:p>
        </w:tc>
      </w:tr>
      <w:tr w:rsidR="000A31F4" w:rsidRPr="0024193A" w14:paraId="4EEC568C" w14:textId="77777777" w:rsidTr="00814765">
        <w:tc>
          <w:tcPr>
            <w:tcW w:w="900" w:type="dxa"/>
            <w:tcBorders>
              <w:top w:val="single" w:sz="4" w:space="0" w:color="000000"/>
              <w:left w:val="single" w:sz="4" w:space="0" w:color="000000"/>
              <w:bottom w:val="single" w:sz="4" w:space="0" w:color="000000"/>
            </w:tcBorders>
            <w:shd w:val="clear" w:color="auto" w:fill="auto"/>
          </w:tcPr>
          <w:p w14:paraId="00202988" w14:textId="77777777" w:rsidR="00660F5A" w:rsidRPr="0024193A" w:rsidRDefault="00660F5A" w:rsidP="00814765">
            <w:pPr>
              <w:suppressAutoHyphens/>
              <w:overflowPunct w:val="0"/>
              <w:autoSpaceDE w:val="0"/>
              <w:spacing w:after="0" w:line="240" w:lineRule="auto"/>
              <w:jc w:val="both"/>
              <w:textAlignment w:val="baseline"/>
              <w:rPr>
                <w:rFonts w:ascii="Arial" w:eastAsia="Times New Roman" w:hAnsi="Arial" w:cs="Arial"/>
                <w:szCs w:val="20"/>
                <w:lang w:eastAsia="zh-CN"/>
              </w:rPr>
            </w:pPr>
            <w:r w:rsidRPr="0024193A">
              <w:rPr>
                <w:rFonts w:ascii="Arial" w:eastAsia="Times New Roman" w:hAnsi="Arial" w:cs="Arial"/>
                <w:sz w:val="18"/>
                <w:szCs w:val="18"/>
                <w:lang w:eastAsia="pl-PL"/>
              </w:rPr>
              <w:t>Cmin</w:t>
            </w:r>
          </w:p>
        </w:tc>
        <w:tc>
          <w:tcPr>
            <w:tcW w:w="7109" w:type="dxa"/>
            <w:tcBorders>
              <w:top w:val="single" w:sz="4" w:space="0" w:color="000000"/>
              <w:left w:val="single" w:sz="4" w:space="0" w:color="000000"/>
              <w:bottom w:val="single" w:sz="4" w:space="0" w:color="000000"/>
              <w:right w:val="single" w:sz="4" w:space="0" w:color="000000"/>
            </w:tcBorders>
            <w:shd w:val="clear" w:color="auto" w:fill="auto"/>
          </w:tcPr>
          <w:p w14:paraId="6CE6021F" w14:textId="77777777" w:rsidR="00660F5A" w:rsidRPr="0024193A" w:rsidRDefault="00660F5A" w:rsidP="00814765">
            <w:pPr>
              <w:suppressAutoHyphens/>
              <w:overflowPunct w:val="0"/>
              <w:autoSpaceDE w:val="0"/>
              <w:spacing w:after="0" w:line="240" w:lineRule="auto"/>
              <w:jc w:val="both"/>
              <w:textAlignment w:val="baseline"/>
              <w:rPr>
                <w:rFonts w:ascii="Arial" w:eastAsia="Times New Roman" w:hAnsi="Arial" w:cs="Arial"/>
                <w:szCs w:val="20"/>
                <w:lang w:eastAsia="zh-CN"/>
              </w:rPr>
            </w:pPr>
            <w:r w:rsidRPr="0024193A">
              <w:rPr>
                <w:rFonts w:ascii="Arial" w:eastAsia="Times New Roman" w:hAnsi="Arial" w:cs="Arial"/>
                <w:sz w:val="18"/>
                <w:szCs w:val="18"/>
                <w:lang w:eastAsia="pl-PL"/>
              </w:rPr>
              <w:t>Oferta z najniższą ceną brutto spośród wszystkich ważnych i nieodrzuconych ofert</w:t>
            </w:r>
          </w:p>
        </w:tc>
      </w:tr>
      <w:tr w:rsidR="000A31F4" w:rsidRPr="0024193A" w14:paraId="7ACB33CD" w14:textId="77777777" w:rsidTr="00814765">
        <w:tc>
          <w:tcPr>
            <w:tcW w:w="900" w:type="dxa"/>
            <w:tcBorders>
              <w:top w:val="single" w:sz="4" w:space="0" w:color="000000"/>
              <w:left w:val="single" w:sz="4" w:space="0" w:color="000000"/>
              <w:bottom w:val="single" w:sz="4" w:space="0" w:color="000000"/>
            </w:tcBorders>
            <w:shd w:val="clear" w:color="auto" w:fill="auto"/>
          </w:tcPr>
          <w:p w14:paraId="5BC127AD" w14:textId="77777777" w:rsidR="00660F5A" w:rsidRPr="0024193A" w:rsidRDefault="00660F5A" w:rsidP="00814765">
            <w:pPr>
              <w:suppressAutoHyphens/>
              <w:overflowPunct w:val="0"/>
              <w:autoSpaceDE w:val="0"/>
              <w:spacing w:after="0" w:line="240" w:lineRule="auto"/>
              <w:jc w:val="both"/>
              <w:textAlignment w:val="baseline"/>
              <w:rPr>
                <w:rFonts w:ascii="Arial" w:eastAsia="Times New Roman" w:hAnsi="Arial" w:cs="Arial"/>
                <w:szCs w:val="20"/>
                <w:lang w:eastAsia="zh-CN"/>
              </w:rPr>
            </w:pPr>
            <w:r w:rsidRPr="0024193A">
              <w:rPr>
                <w:rFonts w:ascii="Arial" w:eastAsia="Times New Roman" w:hAnsi="Arial" w:cs="Arial"/>
                <w:sz w:val="18"/>
                <w:szCs w:val="18"/>
                <w:lang w:eastAsia="pl-PL"/>
              </w:rPr>
              <w:t>Ci</w:t>
            </w:r>
          </w:p>
        </w:tc>
        <w:tc>
          <w:tcPr>
            <w:tcW w:w="7109" w:type="dxa"/>
            <w:tcBorders>
              <w:top w:val="single" w:sz="4" w:space="0" w:color="000000"/>
              <w:left w:val="single" w:sz="4" w:space="0" w:color="000000"/>
              <w:bottom w:val="single" w:sz="4" w:space="0" w:color="000000"/>
              <w:right w:val="single" w:sz="4" w:space="0" w:color="000000"/>
            </w:tcBorders>
            <w:shd w:val="clear" w:color="auto" w:fill="auto"/>
          </w:tcPr>
          <w:p w14:paraId="1C1C0A7E" w14:textId="77777777" w:rsidR="00660F5A" w:rsidRPr="0024193A" w:rsidRDefault="00660F5A" w:rsidP="00814765">
            <w:pPr>
              <w:suppressAutoHyphens/>
              <w:overflowPunct w:val="0"/>
              <w:autoSpaceDE w:val="0"/>
              <w:spacing w:after="0" w:line="240" w:lineRule="auto"/>
              <w:jc w:val="both"/>
              <w:textAlignment w:val="baseline"/>
              <w:rPr>
                <w:rFonts w:ascii="Arial" w:eastAsia="Times New Roman" w:hAnsi="Arial" w:cs="Arial"/>
                <w:szCs w:val="20"/>
                <w:lang w:eastAsia="zh-CN"/>
              </w:rPr>
            </w:pPr>
            <w:r w:rsidRPr="0024193A">
              <w:rPr>
                <w:rFonts w:ascii="Arial" w:eastAsia="Times New Roman" w:hAnsi="Arial" w:cs="Arial"/>
                <w:sz w:val="18"/>
                <w:szCs w:val="18"/>
                <w:lang w:val="it-IT" w:eastAsia="pl-PL"/>
              </w:rPr>
              <w:t>cena oferty “i” (ocenianej)</w:t>
            </w:r>
          </w:p>
        </w:tc>
      </w:tr>
    </w:tbl>
    <w:p w14:paraId="608F29DF" w14:textId="59B92442" w:rsidR="00660F5A" w:rsidRPr="0024193A" w:rsidRDefault="00660F5A" w:rsidP="00814765">
      <w:pPr>
        <w:numPr>
          <w:ilvl w:val="1"/>
          <w:numId w:val="1"/>
        </w:numPr>
        <w:spacing w:after="6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Postępowanie zostanie rozstrzygnięte w przypadku złożenia co najmniej jednej oferty nie podlegającej odrzuceniu.</w:t>
      </w:r>
    </w:p>
    <w:p w14:paraId="6F462727" w14:textId="2FC0F877" w:rsidR="00660F5A" w:rsidRPr="0024193A" w:rsidRDefault="00660F5A" w:rsidP="00814765">
      <w:pPr>
        <w:numPr>
          <w:ilvl w:val="1"/>
          <w:numId w:val="1"/>
        </w:numPr>
        <w:spacing w:after="6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 xml:space="preserve">Jeżeli w postępowaniu nie będzie można dokonać wyboru oferty najkorzystniejszej </w:t>
      </w:r>
      <w:r w:rsidRPr="0024193A">
        <w:rPr>
          <w:rFonts w:ascii="Arial" w:eastAsia="Times New Roman" w:hAnsi="Arial" w:cs="Arial"/>
          <w:bCs/>
          <w:lang w:eastAsia="pl-PL"/>
        </w:rPr>
        <w:br/>
        <w:t xml:space="preserve">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wcześniej w złożonych ofertach. </w:t>
      </w:r>
      <w:r w:rsidRPr="0024193A">
        <w:rPr>
          <w:rFonts w:ascii="Arial" w:eastAsia="Times New Roman" w:hAnsi="Arial" w:cs="Arial"/>
          <w:lang w:eastAsia="pl-PL"/>
        </w:rPr>
        <w:t>W przypadku, gdy złożone zostaną oferty dodatkowe o takiej samej cenie, Zamawiający w celu wyboru oferty może prowadzić negocjacje dotyczące ceny.</w:t>
      </w:r>
    </w:p>
    <w:p w14:paraId="7158E685" w14:textId="47F2DA21" w:rsidR="00660F5A" w:rsidRPr="0024193A" w:rsidRDefault="00660F5A" w:rsidP="00814765">
      <w:pPr>
        <w:numPr>
          <w:ilvl w:val="1"/>
          <w:numId w:val="1"/>
        </w:numPr>
        <w:spacing w:after="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 xml:space="preserve">Niezwłocznie po wyborze ofert najkorzystniejszych Zamawiający </w:t>
      </w:r>
      <w:r w:rsidRPr="0024193A">
        <w:rPr>
          <w:rFonts w:ascii="Arial" w:eastAsia="Times New Roman" w:hAnsi="Arial" w:cs="Arial"/>
          <w:lang w:eastAsia="pl-PL"/>
        </w:rPr>
        <w:t>zamieści informację o wyniku postępowania w Bazie Konkurencyjności:</w:t>
      </w:r>
    </w:p>
    <w:p w14:paraId="1336D561" w14:textId="61A36422" w:rsidR="00660F5A" w:rsidRPr="0024193A" w:rsidRDefault="00000000" w:rsidP="00814765">
      <w:pPr>
        <w:tabs>
          <w:tab w:val="left" w:pos="1134"/>
        </w:tabs>
        <w:spacing w:after="0" w:line="240" w:lineRule="auto"/>
        <w:ind w:left="360" w:firstLine="207"/>
        <w:jc w:val="both"/>
        <w:rPr>
          <w:rFonts w:ascii="Arial" w:eastAsia="Times New Roman" w:hAnsi="Arial" w:cs="Arial"/>
          <w:lang w:eastAsia="pl-PL"/>
        </w:rPr>
      </w:pPr>
      <w:hyperlink r:id="rId9" w:history="1">
        <w:r w:rsidR="00457F20" w:rsidRPr="0024193A">
          <w:rPr>
            <w:rStyle w:val="Hipercze"/>
            <w:rFonts w:ascii="Arial" w:eastAsia="Times New Roman" w:hAnsi="Arial" w:cs="Arial"/>
            <w:color w:val="auto"/>
            <w:lang w:eastAsia="pl-PL"/>
          </w:rPr>
          <w:t>https://bazakonkurencyjnosci.funduszeeuropejskie.gov.pl/</w:t>
        </w:r>
      </w:hyperlink>
      <w:r w:rsidR="00660F5A" w:rsidRPr="0024193A">
        <w:rPr>
          <w:rFonts w:ascii="Arial" w:eastAsia="Times New Roman" w:hAnsi="Arial" w:cs="Arial"/>
          <w:lang w:eastAsia="pl-PL"/>
        </w:rPr>
        <w:t xml:space="preserve"> </w:t>
      </w:r>
    </w:p>
    <w:p w14:paraId="39A49A1E"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Opis sposobu obliczenia ceny:</w:t>
      </w:r>
    </w:p>
    <w:p w14:paraId="7AB94D5B" w14:textId="219C10A2" w:rsidR="00660F5A" w:rsidRPr="0024193A" w:rsidRDefault="00660F5A" w:rsidP="00814765">
      <w:pPr>
        <w:numPr>
          <w:ilvl w:val="1"/>
          <w:numId w:val="1"/>
        </w:numPr>
        <w:spacing w:after="40" w:line="240" w:lineRule="auto"/>
        <w:ind w:left="567" w:hanging="567"/>
        <w:contextualSpacing/>
        <w:jc w:val="both"/>
        <w:rPr>
          <w:rFonts w:ascii="Arial" w:eastAsia="Times New Roman" w:hAnsi="Arial" w:cs="Arial"/>
          <w:lang w:eastAsia="pl-PL"/>
        </w:rPr>
      </w:pPr>
      <w:r w:rsidRPr="0024193A">
        <w:rPr>
          <w:rFonts w:ascii="Arial" w:eastAsia="Times New Roman" w:hAnsi="Arial" w:cs="Arial"/>
          <w:lang w:eastAsia="pl-PL"/>
        </w:rPr>
        <w:t xml:space="preserve">Cena oferty jest ceną ryczałtową w znaczeniu i ze skutkami określonymi w art. 632 Kodeksu cywilnego. Cena musi </w:t>
      </w:r>
      <w:r w:rsidRPr="0024193A">
        <w:rPr>
          <w:rFonts w:ascii="Arial" w:eastAsia="Times New Roman" w:hAnsi="Arial" w:cs="Arial"/>
          <w:bCs/>
          <w:lang w:eastAsia="pl-PL"/>
        </w:rPr>
        <w:t>uwzględniać wszystkie wymagania niniejszego Zapytania ofertowego oraz obejmować wszelkie koszty, jakie poniesie Wykonawca z tytułu należytej oraz zgodnej z obowiązującymi przepisami i umową realizacji przedmiotu zamówienia, w celu</w:t>
      </w:r>
      <w:r w:rsidRPr="0024193A">
        <w:rPr>
          <w:rFonts w:ascii="Arial" w:eastAsia="Times New Roman" w:hAnsi="Arial" w:cs="Arial"/>
          <w:lang w:eastAsia="pl-PL"/>
        </w:rPr>
        <w:t xml:space="preserve"> terminowego, prawidłowego i całkowitego zrealizowania zamówienia.</w:t>
      </w:r>
    </w:p>
    <w:p w14:paraId="7B36D33E" w14:textId="1BB27A0D" w:rsidR="008734F4" w:rsidRPr="0024193A" w:rsidRDefault="008734F4" w:rsidP="00814765">
      <w:pPr>
        <w:spacing w:after="40" w:line="240" w:lineRule="auto"/>
        <w:ind w:left="567"/>
        <w:contextualSpacing/>
        <w:jc w:val="both"/>
        <w:rPr>
          <w:rFonts w:ascii="Arial" w:eastAsia="Times New Roman" w:hAnsi="Arial" w:cs="Arial"/>
          <w:lang w:eastAsia="pl-PL"/>
        </w:rPr>
      </w:pPr>
      <w:r w:rsidRPr="0024193A">
        <w:rPr>
          <w:rFonts w:ascii="Arial" w:eastAsia="Times New Roman" w:hAnsi="Arial" w:cs="Arial"/>
          <w:lang w:eastAsia="pl-PL"/>
        </w:rPr>
        <w:t xml:space="preserve">UWAGA: dla osób fizycznych nieprowadzących działalności gospodarczej cena </w:t>
      </w:r>
      <w:r w:rsidR="00DC5C1F" w:rsidRPr="0024193A">
        <w:rPr>
          <w:rFonts w:ascii="Arial" w:eastAsia="Times New Roman" w:hAnsi="Arial" w:cs="Arial"/>
          <w:lang w:eastAsia="pl-PL"/>
        </w:rPr>
        <w:t>uwzględni</w:t>
      </w:r>
      <w:r w:rsidR="003D38C4" w:rsidRPr="0024193A">
        <w:rPr>
          <w:rFonts w:ascii="Arial" w:eastAsia="Times New Roman" w:hAnsi="Arial" w:cs="Arial"/>
          <w:lang w:eastAsia="pl-PL"/>
        </w:rPr>
        <w:t>ać powinna wszy</w:t>
      </w:r>
      <w:r w:rsidR="009A0D80" w:rsidRPr="0024193A">
        <w:rPr>
          <w:rFonts w:ascii="Arial" w:eastAsia="Times New Roman" w:hAnsi="Arial" w:cs="Arial"/>
          <w:lang w:eastAsia="pl-PL"/>
        </w:rPr>
        <w:t xml:space="preserve">stkie </w:t>
      </w:r>
      <w:r w:rsidR="00143303" w:rsidRPr="0024193A">
        <w:rPr>
          <w:rFonts w:ascii="Arial" w:eastAsia="Times New Roman" w:hAnsi="Arial" w:cs="Arial"/>
          <w:lang w:eastAsia="pl-PL"/>
        </w:rPr>
        <w:t xml:space="preserve">wymagane przepisami składki pracodawcy. </w:t>
      </w:r>
    </w:p>
    <w:p w14:paraId="31D9A1CF" w14:textId="3AE2D337" w:rsidR="00660F5A" w:rsidRPr="0024193A" w:rsidRDefault="00660F5A" w:rsidP="00814765">
      <w:pPr>
        <w:numPr>
          <w:ilvl w:val="1"/>
          <w:numId w:val="1"/>
        </w:numPr>
        <w:tabs>
          <w:tab w:val="left" w:pos="0"/>
        </w:tabs>
        <w:spacing w:after="4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 xml:space="preserve">Wykonawca zobowiązany jest podać tylko jedną cenę, bez przedstawiania opcji, wariantów czy alternatyw. </w:t>
      </w:r>
    </w:p>
    <w:p w14:paraId="05213E85" w14:textId="43852B5B" w:rsidR="00660F5A" w:rsidRPr="0024193A" w:rsidRDefault="00660F5A" w:rsidP="00814765">
      <w:pPr>
        <w:numPr>
          <w:ilvl w:val="1"/>
          <w:numId w:val="1"/>
        </w:numPr>
        <w:tabs>
          <w:tab w:val="left" w:pos="0"/>
        </w:tabs>
        <w:spacing w:after="4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 xml:space="preserve">Wykonawca zobowiązany jest wyliczyć cenę oferty zgodnie z kalkulacją </w:t>
      </w:r>
      <w:r w:rsidR="00907246" w:rsidRPr="0024193A">
        <w:rPr>
          <w:rFonts w:ascii="Arial" w:eastAsia="Times New Roman" w:hAnsi="Arial" w:cs="Arial"/>
          <w:lang w:eastAsia="pl-PL"/>
        </w:rPr>
        <w:t xml:space="preserve">w </w:t>
      </w:r>
      <w:r w:rsidRPr="0024193A">
        <w:rPr>
          <w:rFonts w:ascii="Arial" w:eastAsia="Times New Roman" w:hAnsi="Arial" w:cs="Arial"/>
          <w:lang w:eastAsia="pl-PL"/>
        </w:rPr>
        <w:t>Formularz</w:t>
      </w:r>
      <w:r w:rsidR="00907246" w:rsidRPr="0024193A">
        <w:rPr>
          <w:rFonts w:ascii="Arial" w:eastAsia="Times New Roman" w:hAnsi="Arial" w:cs="Arial"/>
          <w:lang w:eastAsia="pl-PL"/>
        </w:rPr>
        <w:t>u</w:t>
      </w:r>
      <w:r w:rsidRPr="0024193A">
        <w:rPr>
          <w:rFonts w:ascii="Arial" w:eastAsia="Times New Roman" w:hAnsi="Arial" w:cs="Arial"/>
          <w:lang w:eastAsia="pl-PL"/>
        </w:rPr>
        <w:t xml:space="preserve"> oferty.</w:t>
      </w:r>
    </w:p>
    <w:p w14:paraId="67683042" w14:textId="3FCD6A2D" w:rsidR="00660F5A" w:rsidRPr="0024193A" w:rsidRDefault="00660F5A" w:rsidP="00814765">
      <w:pPr>
        <w:numPr>
          <w:ilvl w:val="1"/>
          <w:numId w:val="1"/>
        </w:numPr>
        <w:spacing w:after="0" w:line="240" w:lineRule="auto"/>
        <w:ind w:left="567" w:hanging="567"/>
        <w:contextualSpacing/>
        <w:jc w:val="both"/>
        <w:rPr>
          <w:rFonts w:ascii="Arial" w:eastAsia="Times New Roman" w:hAnsi="Arial" w:cs="Arial"/>
          <w:lang w:eastAsia="pl-PL"/>
        </w:rPr>
      </w:pPr>
      <w:r w:rsidRPr="0024193A">
        <w:rPr>
          <w:rFonts w:ascii="Arial" w:eastAsia="Times New Roman" w:hAnsi="Arial" w:cs="Arial"/>
          <w:bCs/>
          <w:noProof/>
          <w:lang w:eastAsia="pl-PL"/>
        </w:rPr>
        <w:t>Podana cena brutto oraz wartość netto i wartość podatku VAT muszą być wyrażone w</w:t>
      </w:r>
      <w:r w:rsidR="00814765" w:rsidRPr="0024193A">
        <w:rPr>
          <w:rFonts w:ascii="Arial" w:eastAsia="Times New Roman" w:hAnsi="Arial" w:cs="Arial"/>
          <w:bCs/>
          <w:noProof/>
          <w:lang w:eastAsia="pl-PL"/>
        </w:rPr>
        <w:t> </w:t>
      </w:r>
      <w:r w:rsidRPr="0024193A">
        <w:rPr>
          <w:rFonts w:ascii="Arial" w:eastAsia="Times New Roman" w:hAnsi="Arial" w:cs="Arial"/>
          <w:bCs/>
          <w:noProof/>
          <w:lang w:eastAsia="pl-PL"/>
        </w:rPr>
        <w:t>polskich złotych z dokładnością do dwóch miejsc po przecinku</w:t>
      </w:r>
      <w:r w:rsidRPr="0024193A">
        <w:rPr>
          <w:rFonts w:ascii="Arial" w:eastAsia="Times New Roman" w:hAnsi="Arial" w:cs="Arial"/>
          <w:bCs/>
          <w:lang w:eastAsia="pl-PL"/>
        </w:rPr>
        <w:t>.</w:t>
      </w:r>
    </w:p>
    <w:p w14:paraId="231039CE"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Zawartość oferty:</w:t>
      </w:r>
    </w:p>
    <w:p w14:paraId="408667E8" w14:textId="77777777" w:rsidR="00660F5A" w:rsidRPr="0024193A" w:rsidRDefault="00660F5A" w:rsidP="00814765">
      <w:pPr>
        <w:numPr>
          <w:ilvl w:val="1"/>
          <w:numId w:val="1"/>
        </w:numPr>
        <w:spacing w:after="200" w:line="240" w:lineRule="auto"/>
        <w:ind w:left="567" w:hanging="567"/>
        <w:contextualSpacing/>
        <w:rPr>
          <w:rFonts w:ascii="Arial" w:eastAsia="Times New Roman" w:hAnsi="Arial" w:cs="Arial"/>
          <w:bCs/>
          <w:lang w:eastAsia="pl-PL"/>
        </w:rPr>
      </w:pPr>
      <w:r w:rsidRPr="0024193A">
        <w:rPr>
          <w:rFonts w:ascii="Arial" w:eastAsia="Times New Roman" w:hAnsi="Arial" w:cs="Arial"/>
          <w:bCs/>
          <w:u w:val="single"/>
          <w:lang w:eastAsia="pl-PL"/>
        </w:rPr>
        <w:t>Kompletna oferta musi zawierać</w:t>
      </w:r>
      <w:r w:rsidRPr="0024193A">
        <w:rPr>
          <w:rFonts w:ascii="Arial" w:eastAsia="Times New Roman" w:hAnsi="Arial" w:cs="Arial"/>
          <w:bCs/>
          <w:lang w:eastAsia="pl-PL"/>
        </w:rPr>
        <w:t>:</w:t>
      </w:r>
    </w:p>
    <w:p w14:paraId="7F4D0179" w14:textId="77777777" w:rsidR="00660F5A" w:rsidRPr="0024193A" w:rsidRDefault="00660F5A" w:rsidP="00814765">
      <w:pPr>
        <w:numPr>
          <w:ilvl w:val="0"/>
          <w:numId w:val="3"/>
        </w:numPr>
        <w:spacing w:after="200" w:line="240" w:lineRule="auto"/>
        <w:ind w:left="993" w:hanging="426"/>
        <w:contextualSpacing/>
        <w:jc w:val="both"/>
        <w:rPr>
          <w:rFonts w:ascii="Arial" w:eastAsia="Times New Roman" w:hAnsi="Arial" w:cs="Arial"/>
          <w:bCs/>
          <w:lang w:eastAsia="pl-PL"/>
        </w:rPr>
      </w:pPr>
      <w:r w:rsidRPr="0024193A">
        <w:rPr>
          <w:rFonts w:ascii="Arial" w:eastAsia="Times New Roman" w:hAnsi="Arial" w:cs="Arial"/>
          <w:b/>
          <w:bCs/>
          <w:lang w:eastAsia="pl-PL"/>
        </w:rPr>
        <w:t>Formularz oferty</w:t>
      </w:r>
      <w:r w:rsidRPr="0024193A">
        <w:rPr>
          <w:rFonts w:ascii="Arial" w:eastAsia="Times New Roman" w:hAnsi="Arial" w:cs="Arial"/>
          <w:bCs/>
          <w:lang w:eastAsia="pl-PL"/>
        </w:rPr>
        <w:t xml:space="preserve"> sporządzony na podstawie wzoru stanowiącego </w:t>
      </w:r>
      <w:r w:rsidRPr="0024193A">
        <w:rPr>
          <w:rFonts w:ascii="Arial" w:eastAsia="Times New Roman" w:hAnsi="Arial" w:cs="Arial"/>
          <w:b/>
          <w:bCs/>
          <w:lang w:eastAsia="pl-PL"/>
        </w:rPr>
        <w:t>Załącznik nr 1 do Zapytania ofertowego</w:t>
      </w:r>
      <w:r w:rsidRPr="0024193A">
        <w:rPr>
          <w:rFonts w:ascii="Arial" w:eastAsia="Times New Roman" w:hAnsi="Arial" w:cs="Arial"/>
          <w:bCs/>
          <w:lang w:eastAsia="pl-PL"/>
        </w:rPr>
        <w:t>.</w:t>
      </w:r>
    </w:p>
    <w:p w14:paraId="221F685E" w14:textId="77777777" w:rsidR="00660F5A" w:rsidRPr="0024193A" w:rsidRDefault="00660F5A" w:rsidP="00814765">
      <w:pPr>
        <w:numPr>
          <w:ilvl w:val="0"/>
          <w:numId w:val="3"/>
        </w:numPr>
        <w:spacing w:after="200" w:line="240" w:lineRule="auto"/>
        <w:ind w:left="993" w:hanging="426"/>
        <w:contextualSpacing/>
        <w:jc w:val="both"/>
        <w:rPr>
          <w:rFonts w:ascii="Arial" w:eastAsia="Times New Roman" w:hAnsi="Arial" w:cs="Arial"/>
          <w:bCs/>
          <w:lang w:eastAsia="pl-PL"/>
        </w:rPr>
      </w:pPr>
      <w:r w:rsidRPr="0024193A">
        <w:rPr>
          <w:rFonts w:ascii="Arial" w:eastAsia="Times New Roman" w:hAnsi="Arial" w:cs="Arial"/>
          <w:b/>
          <w:lang w:eastAsia="pl-PL"/>
        </w:rPr>
        <w:t>Oświadczenie Wykonawcy zgodne ze wzorem stanowiącym</w:t>
      </w:r>
      <w:r w:rsidRPr="0024193A">
        <w:rPr>
          <w:rFonts w:ascii="Arial" w:eastAsia="Times New Roman" w:hAnsi="Arial" w:cs="Arial"/>
          <w:lang w:eastAsia="pl-PL"/>
        </w:rPr>
        <w:t xml:space="preserve"> </w:t>
      </w:r>
      <w:r w:rsidRPr="0024193A">
        <w:rPr>
          <w:rFonts w:ascii="Arial" w:eastAsia="Times New Roman" w:hAnsi="Arial" w:cs="Arial"/>
          <w:b/>
          <w:lang w:eastAsia="pl-PL"/>
        </w:rPr>
        <w:t>Załącznik nr 4 do niniejszego Zapytania ofertowego.</w:t>
      </w:r>
    </w:p>
    <w:p w14:paraId="29F3AC86" w14:textId="77777777" w:rsidR="00660F5A" w:rsidRPr="0024193A" w:rsidRDefault="00660F5A" w:rsidP="00814765">
      <w:pPr>
        <w:numPr>
          <w:ilvl w:val="0"/>
          <w:numId w:val="3"/>
        </w:numPr>
        <w:spacing w:after="200" w:line="240" w:lineRule="auto"/>
        <w:ind w:left="993" w:hanging="426"/>
        <w:contextualSpacing/>
        <w:jc w:val="both"/>
        <w:rPr>
          <w:rFonts w:ascii="Arial" w:eastAsia="Times New Roman" w:hAnsi="Arial" w:cs="Arial"/>
          <w:bCs/>
          <w:lang w:eastAsia="pl-PL"/>
        </w:rPr>
      </w:pPr>
      <w:r w:rsidRPr="0024193A">
        <w:rPr>
          <w:rFonts w:ascii="Arial" w:eastAsia="Times New Roman" w:hAnsi="Arial" w:cs="Arial"/>
          <w:b/>
          <w:lang w:eastAsia="pl-PL"/>
        </w:rPr>
        <w:t xml:space="preserve">Klauzula informacyjna RODO </w:t>
      </w:r>
      <w:r w:rsidRPr="0024193A">
        <w:rPr>
          <w:rFonts w:ascii="Arial" w:eastAsia="Times New Roman" w:hAnsi="Arial" w:cs="Arial"/>
          <w:bCs/>
          <w:lang w:eastAsia="pl-PL"/>
        </w:rPr>
        <w:t xml:space="preserve">zgodna ze wzorem stanowiącym </w:t>
      </w:r>
      <w:r w:rsidRPr="0024193A">
        <w:rPr>
          <w:rFonts w:ascii="Arial" w:eastAsia="Times New Roman" w:hAnsi="Arial" w:cs="Arial"/>
          <w:b/>
          <w:bCs/>
          <w:lang w:eastAsia="pl-PL"/>
        </w:rPr>
        <w:t>Załącznik nr 5 do Zapytania ofertowego.</w:t>
      </w:r>
    </w:p>
    <w:p w14:paraId="03B38240" w14:textId="77777777" w:rsidR="00660F5A" w:rsidRPr="0024193A" w:rsidRDefault="00660F5A" w:rsidP="00814765">
      <w:pPr>
        <w:numPr>
          <w:ilvl w:val="0"/>
          <w:numId w:val="3"/>
        </w:numPr>
        <w:spacing w:after="120" w:line="240" w:lineRule="auto"/>
        <w:ind w:left="992" w:hanging="425"/>
        <w:jc w:val="both"/>
        <w:rPr>
          <w:rFonts w:ascii="Arial" w:eastAsia="Times New Roman" w:hAnsi="Arial" w:cs="Arial"/>
          <w:bCs/>
          <w:lang w:eastAsia="pl-PL"/>
        </w:rPr>
      </w:pPr>
      <w:r w:rsidRPr="0024193A">
        <w:rPr>
          <w:rFonts w:ascii="Arial" w:eastAsia="Times New Roman" w:hAnsi="Arial" w:cs="Arial"/>
          <w:b/>
          <w:noProof/>
          <w:lang w:eastAsia="pl-PL"/>
        </w:rPr>
        <w:t>Pełnomocnictwo(a)</w:t>
      </w:r>
      <w:r w:rsidRPr="0024193A">
        <w:rPr>
          <w:rFonts w:ascii="Arial" w:eastAsia="Times New Roman" w:hAnsi="Arial" w:cs="Arial"/>
          <w:noProof/>
          <w:lang w:eastAsia="pl-PL"/>
        </w:rPr>
        <w:t xml:space="preserve"> - w przypadku, gdy upoważnienie do podpisania oferty nie wynika bezpośrednio z odpisu z właściwego rejestru.</w:t>
      </w:r>
    </w:p>
    <w:p w14:paraId="18988C85"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Sposób przygotowania oferty:</w:t>
      </w:r>
    </w:p>
    <w:p w14:paraId="2F5397CB" w14:textId="77777777" w:rsidR="00660F5A" w:rsidRPr="0024193A" w:rsidRDefault="00660F5A" w:rsidP="00814765">
      <w:pPr>
        <w:numPr>
          <w:ilvl w:val="1"/>
          <w:numId w:val="1"/>
        </w:numPr>
        <w:spacing w:after="40" w:line="240" w:lineRule="auto"/>
        <w:ind w:left="567" w:hanging="567"/>
        <w:contextualSpacing/>
        <w:jc w:val="both"/>
        <w:rPr>
          <w:rFonts w:ascii="Arial" w:eastAsia="Times New Roman" w:hAnsi="Arial" w:cs="Arial"/>
          <w:lang w:eastAsia="pl-PL"/>
        </w:rPr>
      </w:pPr>
      <w:r w:rsidRPr="0024193A">
        <w:rPr>
          <w:rFonts w:ascii="Arial" w:eastAsia="Times New Roman" w:hAnsi="Arial" w:cs="Arial"/>
          <w:lang w:eastAsia="pl-PL"/>
        </w:rPr>
        <w:t>Ofertę należy złożyć w formie pisemnej, w języku polskim.</w:t>
      </w:r>
    </w:p>
    <w:p w14:paraId="34F3198B" w14:textId="77777777" w:rsidR="00660F5A" w:rsidRPr="0024193A" w:rsidRDefault="00660F5A" w:rsidP="00814765">
      <w:pPr>
        <w:numPr>
          <w:ilvl w:val="1"/>
          <w:numId w:val="1"/>
        </w:numPr>
        <w:spacing w:after="40" w:line="240" w:lineRule="auto"/>
        <w:ind w:left="567" w:hanging="567"/>
        <w:contextualSpacing/>
        <w:jc w:val="both"/>
        <w:rPr>
          <w:rFonts w:ascii="Arial" w:eastAsia="Times New Roman" w:hAnsi="Arial" w:cs="Arial"/>
          <w:lang w:eastAsia="pl-PL"/>
        </w:rPr>
      </w:pPr>
      <w:r w:rsidRPr="0024193A">
        <w:rPr>
          <w:rFonts w:ascii="Arial" w:eastAsia="Times New Roman" w:hAnsi="Arial" w:cs="Arial"/>
          <w:lang w:eastAsia="pl-PL"/>
        </w:rPr>
        <w:t>Treść oferty musi odpowiadać treści Zapytania ofertowego.</w:t>
      </w:r>
    </w:p>
    <w:p w14:paraId="6D27B851" w14:textId="77777777" w:rsidR="00660F5A" w:rsidRPr="0024193A" w:rsidRDefault="00660F5A" w:rsidP="00814765">
      <w:pPr>
        <w:numPr>
          <w:ilvl w:val="1"/>
          <w:numId w:val="1"/>
        </w:numPr>
        <w:spacing w:after="40" w:line="240" w:lineRule="auto"/>
        <w:ind w:left="567" w:hanging="567"/>
        <w:contextualSpacing/>
        <w:jc w:val="both"/>
        <w:rPr>
          <w:rFonts w:ascii="Arial" w:eastAsia="Times New Roman" w:hAnsi="Arial" w:cs="Arial"/>
          <w:lang w:eastAsia="pl-PL"/>
        </w:rPr>
      </w:pPr>
      <w:r w:rsidRPr="0024193A">
        <w:rPr>
          <w:rFonts w:ascii="Arial" w:eastAsia="Times New Roman" w:hAnsi="Arial" w:cs="Arial"/>
          <w:bCs/>
          <w:lang w:eastAsia="pl-PL"/>
        </w:rPr>
        <w:t>Wykonawca ponosi wszelkie koszty związane z przygotowaniem i złożeniem oferty.</w:t>
      </w:r>
    </w:p>
    <w:p w14:paraId="27D6FEED" w14:textId="77777777" w:rsidR="00660F5A" w:rsidRPr="0024193A" w:rsidRDefault="00660F5A" w:rsidP="00814765">
      <w:pPr>
        <w:numPr>
          <w:ilvl w:val="1"/>
          <w:numId w:val="1"/>
        </w:numPr>
        <w:spacing w:after="40" w:line="240" w:lineRule="auto"/>
        <w:ind w:left="567" w:hanging="567"/>
        <w:contextualSpacing/>
        <w:jc w:val="both"/>
        <w:rPr>
          <w:rFonts w:ascii="Arial" w:eastAsia="Times New Roman" w:hAnsi="Arial" w:cs="Arial"/>
          <w:lang w:eastAsia="pl-PL"/>
        </w:rPr>
      </w:pPr>
      <w:r w:rsidRPr="0024193A">
        <w:rPr>
          <w:rFonts w:ascii="Arial" w:eastAsia="Times New Roman" w:hAnsi="Arial" w:cs="Arial"/>
          <w:lang w:eastAsia="pl-PL"/>
        </w:rPr>
        <w:t>Formularz oferty i wymagane załączniki muszą być podpisane</w:t>
      </w:r>
      <w:r w:rsidRPr="0024193A">
        <w:rPr>
          <w:rFonts w:ascii="Arial" w:eastAsia="Times New Roman" w:hAnsi="Arial" w:cs="Arial"/>
          <w:bCs/>
          <w:lang w:eastAsia="pl-PL"/>
        </w:rPr>
        <w:t xml:space="preserve"> przez osobę(-y) upoważnioną(e) do reprezentowania Wykonawcy.</w:t>
      </w:r>
    </w:p>
    <w:p w14:paraId="7DFE9B8B" w14:textId="3160AFF7" w:rsidR="00662E53" w:rsidRDefault="00660F5A" w:rsidP="00814765">
      <w:pPr>
        <w:numPr>
          <w:ilvl w:val="1"/>
          <w:numId w:val="1"/>
        </w:numPr>
        <w:spacing w:after="40" w:line="240" w:lineRule="auto"/>
        <w:ind w:left="567" w:hanging="567"/>
        <w:contextualSpacing/>
        <w:jc w:val="both"/>
        <w:rPr>
          <w:rFonts w:ascii="Arial" w:eastAsia="Times New Roman" w:hAnsi="Arial" w:cs="Arial"/>
          <w:bCs/>
          <w:lang w:eastAsia="pl-PL"/>
        </w:rPr>
      </w:pPr>
      <w:r w:rsidRPr="0024193A">
        <w:rPr>
          <w:rFonts w:ascii="Arial" w:eastAsia="Times New Roman" w:hAnsi="Arial" w:cs="Arial"/>
          <w:bCs/>
          <w:lang w:eastAsia="pl-PL"/>
        </w:rPr>
        <w:t xml:space="preserve">Każdy Wykonawca może złożyć jedną ofertę, zarówno indywidualnie, jak również jako partner w ofercie składanej wspólnie z innymi podmiotami (Konsorcjum, spółka cywilna itp.). Złożenie więcej niż jednej oferty spowoduje odrzucenie wszystkich ofert, w które Wykonawca będzie zaangażowany. </w:t>
      </w:r>
    </w:p>
    <w:p w14:paraId="654B70DE" w14:textId="77777777" w:rsidR="00662E53" w:rsidRDefault="00662E53">
      <w:pPr>
        <w:spacing w:after="0" w:line="240" w:lineRule="auto"/>
        <w:rPr>
          <w:rFonts w:ascii="Arial" w:eastAsia="Times New Roman" w:hAnsi="Arial" w:cs="Arial"/>
          <w:bCs/>
          <w:lang w:eastAsia="pl-PL"/>
        </w:rPr>
      </w:pPr>
      <w:r>
        <w:rPr>
          <w:rFonts w:ascii="Arial" w:eastAsia="Times New Roman" w:hAnsi="Arial" w:cs="Arial"/>
          <w:bCs/>
          <w:lang w:eastAsia="pl-PL"/>
        </w:rPr>
        <w:br w:type="page"/>
      </w:r>
    </w:p>
    <w:p w14:paraId="55B8E61C" w14:textId="77777777" w:rsidR="00660F5A" w:rsidRPr="0024193A" w:rsidRDefault="00660F5A" w:rsidP="00662E53">
      <w:pPr>
        <w:spacing w:after="40" w:line="240" w:lineRule="auto"/>
        <w:ind w:left="567"/>
        <w:contextualSpacing/>
        <w:jc w:val="both"/>
        <w:rPr>
          <w:rFonts w:ascii="Arial" w:eastAsia="Times New Roman" w:hAnsi="Arial" w:cs="Arial"/>
          <w:lang w:eastAsia="pl-PL"/>
        </w:rPr>
      </w:pPr>
    </w:p>
    <w:p w14:paraId="2BA20E58" w14:textId="77777777" w:rsidR="00660F5A" w:rsidRPr="0024193A" w:rsidRDefault="00660F5A" w:rsidP="00814765">
      <w:pPr>
        <w:numPr>
          <w:ilvl w:val="1"/>
          <w:numId w:val="1"/>
        </w:numPr>
        <w:spacing w:after="40" w:line="240" w:lineRule="auto"/>
        <w:ind w:left="567" w:hanging="567"/>
        <w:contextualSpacing/>
        <w:jc w:val="both"/>
        <w:rPr>
          <w:rFonts w:ascii="Arial" w:eastAsia="Times New Roman" w:hAnsi="Arial" w:cs="Arial"/>
          <w:b/>
          <w:lang w:eastAsia="pl-PL"/>
        </w:rPr>
      </w:pPr>
      <w:bookmarkStart w:id="5" w:name="_Toc467145643"/>
      <w:r w:rsidRPr="0024193A">
        <w:rPr>
          <w:rFonts w:ascii="Arial" w:eastAsia="Times New Roman" w:hAnsi="Arial" w:cs="Arial"/>
          <w:b/>
          <w:lang w:eastAsia="pl-PL"/>
        </w:rPr>
        <w:t>Miejsce, termin i sposób złożenia oferty.</w:t>
      </w:r>
      <w:bookmarkEnd w:id="5"/>
    </w:p>
    <w:p w14:paraId="1CF57135" w14:textId="77777777" w:rsidR="00BA1530" w:rsidRDefault="00BA1530" w:rsidP="00BA1530">
      <w:pPr>
        <w:tabs>
          <w:tab w:val="num" w:pos="834"/>
        </w:tabs>
        <w:suppressAutoHyphens/>
        <w:spacing w:after="0" w:line="240" w:lineRule="auto"/>
        <w:ind w:left="360"/>
        <w:jc w:val="both"/>
        <w:rPr>
          <w:rFonts w:ascii="Arial" w:hAnsi="Arial" w:cs="Arial"/>
        </w:rPr>
      </w:pPr>
      <w:r w:rsidRPr="00067730">
        <w:rPr>
          <w:rFonts w:ascii="Arial" w:hAnsi="Arial" w:cs="Arial"/>
        </w:rPr>
        <w:t>Ofertę należy złożyć</w:t>
      </w:r>
      <w:r>
        <w:rPr>
          <w:rFonts w:ascii="Arial" w:hAnsi="Arial" w:cs="Arial"/>
        </w:rPr>
        <w:t>:</w:t>
      </w:r>
    </w:p>
    <w:p w14:paraId="0F04BF72" w14:textId="77777777" w:rsidR="00BA1530" w:rsidRDefault="00BA1530" w:rsidP="00BA1530">
      <w:pPr>
        <w:tabs>
          <w:tab w:val="num" w:pos="834"/>
        </w:tabs>
        <w:suppressAutoHyphens/>
        <w:spacing w:after="0" w:line="240" w:lineRule="auto"/>
        <w:ind w:left="360"/>
        <w:jc w:val="both"/>
        <w:rPr>
          <w:rFonts w:ascii="Arial" w:hAnsi="Arial" w:cs="Arial"/>
        </w:rPr>
      </w:pPr>
    </w:p>
    <w:p w14:paraId="44312CF0" w14:textId="77777777" w:rsidR="00BA1530" w:rsidRPr="007858F5" w:rsidRDefault="00BA1530" w:rsidP="00BA1530">
      <w:pPr>
        <w:tabs>
          <w:tab w:val="num" w:pos="834"/>
        </w:tabs>
        <w:suppressAutoHyphens/>
        <w:spacing w:after="0" w:line="240" w:lineRule="auto"/>
        <w:ind w:left="360"/>
        <w:jc w:val="both"/>
        <w:rPr>
          <w:rFonts w:ascii="Arial" w:hAnsi="Arial" w:cs="Arial"/>
        </w:rPr>
      </w:pPr>
      <w:r w:rsidRPr="007858F5">
        <w:rPr>
          <w:rFonts w:ascii="Arial" w:hAnsi="Arial" w:cs="Arial"/>
        </w:rPr>
        <w:t>Ekumeniczna Stacja Opieki - Centrum Pielęgniarstwa Rodzinnego, Rehabilitacji i Opieki Paliatywnej we Wrocławiu, ul. Wysoka 4, 53-512 Wrocław</w:t>
      </w:r>
    </w:p>
    <w:p w14:paraId="2D95D9B1" w14:textId="77777777" w:rsidR="00BA1530" w:rsidRDefault="00BA1530" w:rsidP="00BA1530">
      <w:pPr>
        <w:tabs>
          <w:tab w:val="num" w:pos="834"/>
        </w:tabs>
        <w:suppressAutoHyphens/>
        <w:spacing w:after="0" w:line="240" w:lineRule="auto"/>
        <w:ind w:left="360"/>
        <w:jc w:val="both"/>
        <w:rPr>
          <w:rFonts w:ascii="Arial" w:hAnsi="Arial" w:cs="Arial"/>
        </w:rPr>
      </w:pPr>
    </w:p>
    <w:p w14:paraId="68CD215B" w14:textId="77777777" w:rsidR="00BA1530" w:rsidRPr="007858F5" w:rsidRDefault="00BA1530" w:rsidP="00BA1530">
      <w:pPr>
        <w:tabs>
          <w:tab w:val="num" w:pos="834"/>
        </w:tabs>
        <w:suppressAutoHyphens/>
        <w:spacing w:after="0" w:line="240" w:lineRule="auto"/>
        <w:ind w:left="360"/>
        <w:jc w:val="both"/>
        <w:rPr>
          <w:rFonts w:ascii="Arial" w:hAnsi="Arial" w:cs="Arial"/>
        </w:rPr>
      </w:pPr>
      <w:r w:rsidRPr="007858F5">
        <w:rPr>
          <w:rFonts w:ascii="Arial" w:hAnsi="Arial" w:cs="Arial"/>
        </w:rPr>
        <w:t>lub do placówki:</w:t>
      </w:r>
    </w:p>
    <w:p w14:paraId="208599E5" w14:textId="77777777" w:rsidR="00BA1530" w:rsidRDefault="00BA1530" w:rsidP="00BA1530">
      <w:pPr>
        <w:tabs>
          <w:tab w:val="num" w:pos="834"/>
        </w:tabs>
        <w:suppressAutoHyphens/>
        <w:spacing w:after="0" w:line="240" w:lineRule="auto"/>
        <w:ind w:left="360"/>
        <w:jc w:val="both"/>
        <w:rPr>
          <w:rFonts w:ascii="Arial" w:hAnsi="Arial" w:cs="Arial"/>
        </w:rPr>
      </w:pPr>
    </w:p>
    <w:p w14:paraId="406DA701" w14:textId="77777777" w:rsidR="00BA1530" w:rsidRPr="007858F5" w:rsidRDefault="00BA1530" w:rsidP="00BA1530">
      <w:pPr>
        <w:tabs>
          <w:tab w:val="num" w:pos="834"/>
        </w:tabs>
        <w:suppressAutoHyphens/>
        <w:spacing w:after="0" w:line="240" w:lineRule="auto"/>
        <w:ind w:left="360"/>
        <w:jc w:val="both"/>
        <w:rPr>
          <w:rFonts w:ascii="Arial" w:hAnsi="Arial" w:cs="Arial"/>
        </w:rPr>
      </w:pPr>
      <w:r w:rsidRPr="007858F5">
        <w:rPr>
          <w:rFonts w:ascii="Arial" w:hAnsi="Arial" w:cs="Arial"/>
        </w:rPr>
        <w:t>Dzienny Dom Opieki Medycznej we Wrocławiu</w:t>
      </w:r>
    </w:p>
    <w:p w14:paraId="49ACAFC6" w14:textId="77777777" w:rsidR="00BA1530" w:rsidRPr="00D61DC3" w:rsidRDefault="00BA1530" w:rsidP="00BA1530">
      <w:pPr>
        <w:tabs>
          <w:tab w:val="num" w:pos="834"/>
        </w:tabs>
        <w:suppressAutoHyphens/>
        <w:spacing w:after="0" w:line="240" w:lineRule="auto"/>
        <w:ind w:left="360"/>
        <w:jc w:val="both"/>
        <w:rPr>
          <w:rFonts w:ascii="Arial" w:hAnsi="Arial" w:cs="Arial"/>
          <w:sz w:val="24"/>
          <w:szCs w:val="24"/>
        </w:rPr>
      </w:pPr>
      <w:r w:rsidRPr="007858F5">
        <w:rPr>
          <w:rFonts w:ascii="Arial" w:hAnsi="Arial" w:cs="Arial"/>
        </w:rPr>
        <w:t>ul. Maxa Berga 9, 54-115 Wrocław</w:t>
      </w:r>
    </w:p>
    <w:p w14:paraId="00E013AE" w14:textId="2C98F18A" w:rsidR="00BA1530" w:rsidRPr="00D61DC3" w:rsidRDefault="00BA1530" w:rsidP="00BA1530">
      <w:pPr>
        <w:tabs>
          <w:tab w:val="num" w:pos="834"/>
        </w:tabs>
        <w:suppressAutoHyphens/>
        <w:spacing w:before="120" w:after="120" w:line="240" w:lineRule="auto"/>
        <w:ind w:left="360"/>
        <w:jc w:val="both"/>
        <w:rPr>
          <w:rFonts w:ascii="Arial" w:hAnsi="Arial" w:cs="Arial"/>
        </w:rPr>
      </w:pPr>
      <w:r w:rsidRPr="00D61DC3">
        <w:rPr>
          <w:rFonts w:ascii="Arial" w:hAnsi="Arial" w:cs="Arial"/>
          <w:bCs/>
        </w:rPr>
        <w:t>Termin złożenia oferty:</w:t>
      </w:r>
      <w:r>
        <w:rPr>
          <w:rFonts w:ascii="Arial" w:hAnsi="Arial" w:cs="Arial"/>
          <w:bCs/>
        </w:rPr>
        <w:t xml:space="preserve"> </w:t>
      </w:r>
      <w:r w:rsidRPr="006456C8">
        <w:rPr>
          <w:rFonts w:ascii="Arial" w:hAnsi="Arial" w:cs="Arial"/>
          <w:b/>
        </w:rPr>
        <w:t>2</w:t>
      </w:r>
      <w:r w:rsidR="00105F5B">
        <w:rPr>
          <w:rFonts w:ascii="Arial" w:hAnsi="Arial" w:cs="Arial"/>
          <w:b/>
        </w:rPr>
        <w:t>6</w:t>
      </w:r>
      <w:r w:rsidRPr="00D61DC3">
        <w:rPr>
          <w:rFonts w:ascii="Arial" w:hAnsi="Arial" w:cs="Arial"/>
          <w:b/>
          <w:bCs/>
        </w:rPr>
        <w:t xml:space="preserve"> </w:t>
      </w:r>
      <w:r>
        <w:rPr>
          <w:rFonts w:ascii="Arial" w:hAnsi="Arial" w:cs="Arial"/>
          <w:b/>
          <w:bCs/>
        </w:rPr>
        <w:t xml:space="preserve">stycznia </w:t>
      </w:r>
      <w:r w:rsidRPr="00D61DC3">
        <w:rPr>
          <w:rFonts w:ascii="Arial" w:hAnsi="Arial" w:cs="Arial"/>
          <w:b/>
          <w:bCs/>
        </w:rPr>
        <w:t>202</w:t>
      </w:r>
      <w:r>
        <w:rPr>
          <w:rFonts w:ascii="Arial" w:hAnsi="Arial" w:cs="Arial"/>
          <w:b/>
          <w:bCs/>
        </w:rPr>
        <w:t>3</w:t>
      </w:r>
      <w:r w:rsidRPr="00D61DC3">
        <w:rPr>
          <w:rFonts w:ascii="Arial" w:hAnsi="Arial" w:cs="Arial"/>
          <w:b/>
          <w:bCs/>
        </w:rPr>
        <w:t xml:space="preserve"> r., godz. </w:t>
      </w:r>
      <w:r>
        <w:rPr>
          <w:rFonts w:ascii="Arial" w:hAnsi="Arial" w:cs="Arial"/>
          <w:b/>
          <w:bCs/>
        </w:rPr>
        <w:t>09</w:t>
      </w:r>
      <w:r w:rsidRPr="00D61DC3">
        <w:rPr>
          <w:rFonts w:ascii="Arial" w:hAnsi="Arial" w:cs="Arial"/>
          <w:b/>
          <w:bCs/>
        </w:rPr>
        <w:t xml:space="preserve">:00 </w:t>
      </w:r>
    </w:p>
    <w:p w14:paraId="4DF55C6A" w14:textId="7DD830E0" w:rsidR="00F6300B" w:rsidRDefault="00101613" w:rsidP="00D702FE">
      <w:pPr>
        <w:tabs>
          <w:tab w:val="num" w:pos="834"/>
        </w:tabs>
        <w:suppressAutoHyphens/>
        <w:spacing w:before="120" w:after="120" w:line="240" w:lineRule="auto"/>
        <w:ind w:left="567"/>
        <w:jc w:val="both"/>
        <w:rPr>
          <w:rFonts w:ascii="Arial" w:hAnsi="Arial" w:cs="Arial"/>
          <w:b/>
          <w:bCs/>
        </w:rPr>
      </w:pPr>
      <w:r w:rsidRPr="0024193A">
        <w:rPr>
          <w:rFonts w:ascii="Arial" w:hAnsi="Arial" w:cs="Arial"/>
          <w:b/>
          <w:bCs/>
        </w:rPr>
        <w:t xml:space="preserve"> </w:t>
      </w:r>
    </w:p>
    <w:p w14:paraId="77B0186D" w14:textId="77777777" w:rsidR="00457F20" w:rsidRPr="0024193A" w:rsidRDefault="00457F20" w:rsidP="00D702FE">
      <w:pPr>
        <w:tabs>
          <w:tab w:val="num" w:pos="834"/>
        </w:tabs>
        <w:suppressAutoHyphens/>
        <w:spacing w:before="120" w:after="0" w:line="240" w:lineRule="auto"/>
        <w:ind w:left="567"/>
        <w:jc w:val="both"/>
        <w:rPr>
          <w:rFonts w:ascii="Arial" w:hAnsi="Arial" w:cs="Arial"/>
          <w:noProof/>
        </w:rPr>
      </w:pPr>
      <w:r w:rsidRPr="0024193A">
        <w:rPr>
          <w:rFonts w:ascii="Arial" w:hAnsi="Arial" w:cs="Arial"/>
        </w:rPr>
        <w:t>Ofertę należy złożyć w nieprzezroczystej, zabezpieczonej przed otwarciem kopercie. Kopertę należy opisać następująco:</w:t>
      </w:r>
      <w:r w:rsidRPr="0024193A">
        <w:rPr>
          <w:rFonts w:ascii="Arial" w:hAnsi="Arial" w:cs="Arial"/>
          <w:noProof/>
        </w:rPr>
        <w:t xml:space="preserve"> </w:t>
      </w:r>
    </w:p>
    <w:p w14:paraId="2FBA6242" w14:textId="77777777" w:rsidR="00457F20" w:rsidRPr="0024193A" w:rsidRDefault="00457F20" w:rsidP="00D702FE">
      <w:pPr>
        <w:keepNext/>
        <w:keepLines/>
        <w:pBdr>
          <w:top w:val="single" w:sz="4" w:space="1" w:color="000000"/>
          <w:left w:val="single" w:sz="4" w:space="0" w:color="000000"/>
          <w:bottom w:val="single" w:sz="4" w:space="0" w:color="000000"/>
          <w:right w:val="single" w:sz="4" w:space="4" w:color="000000"/>
        </w:pBdr>
        <w:spacing w:after="0" w:line="240" w:lineRule="auto"/>
        <w:ind w:left="567"/>
        <w:jc w:val="center"/>
        <w:rPr>
          <w:rFonts w:ascii="Arial" w:hAnsi="Arial" w:cs="Arial"/>
          <w:noProof/>
        </w:rPr>
      </w:pPr>
      <w:r w:rsidRPr="0024193A">
        <w:rPr>
          <w:rFonts w:ascii="Arial" w:hAnsi="Arial" w:cs="Arial"/>
          <w:noProof/>
        </w:rPr>
        <w:t xml:space="preserve"> Ekumeniczna Stacja Opieki - Centrum Pielęgniarstwa Rodzinnego, Rehabilitacji i Opieki Paliatywnej we Wrocławiu, ul. Wysoka 4, 53-512 Wrocław</w:t>
      </w:r>
    </w:p>
    <w:p w14:paraId="1C5855F2" w14:textId="77777777" w:rsidR="00457F20" w:rsidRPr="0024193A" w:rsidRDefault="00457F20" w:rsidP="00D702FE">
      <w:pPr>
        <w:keepNext/>
        <w:keepLines/>
        <w:pBdr>
          <w:top w:val="single" w:sz="4" w:space="1" w:color="000000"/>
          <w:left w:val="single" w:sz="4" w:space="0" w:color="000000"/>
          <w:bottom w:val="single" w:sz="4" w:space="0" w:color="000000"/>
          <w:right w:val="single" w:sz="4" w:space="4" w:color="000000"/>
        </w:pBdr>
        <w:spacing w:after="0" w:line="240" w:lineRule="auto"/>
        <w:ind w:left="567"/>
        <w:jc w:val="center"/>
        <w:rPr>
          <w:rFonts w:ascii="Arial" w:hAnsi="Arial" w:cs="Arial"/>
          <w:noProof/>
        </w:rPr>
      </w:pPr>
    </w:p>
    <w:p w14:paraId="03E5E1D6" w14:textId="77777777" w:rsidR="00457F20" w:rsidRPr="0024193A" w:rsidRDefault="00457F20" w:rsidP="00D702FE">
      <w:pPr>
        <w:keepNext/>
        <w:keepLines/>
        <w:pBdr>
          <w:top w:val="single" w:sz="4" w:space="1" w:color="000000"/>
          <w:left w:val="single" w:sz="4" w:space="0" w:color="000000"/>
          <w:bottom w:val="single" w:sz="4" w:space="0" w:color="000000"/>
          <w:right w:val="single" w:sz="4" w:space="4" w:color="000000"/>
        </w:pBdr>
        <w:spacing w:after="0" w:line="240" w:lineRule="auto"/>
        <w:ind w:left="567"/>
        <w:jc w:val="center"/>
        <w:rPr>
          <w:rFonts w:ascii="Arial" w:hAnsi="Arial" w:cs="Arial"/>
          <w:sz w:val="6"/>
          <w:szCs w:val="6"/>
        </w:rPr>
      </w:pPr>
    </w:p>
    <w:p w14:paraId="4351659D" w14:textId="77777777" w:rsidR="00457F20" w:rsidRPr="0024193A" w:rsidRDefault="00457F20" w:rsidP="00D702FE">
      <w:pPr>
        <w:keepNext/>
        <w:keepLines/>
        <w:pBdr>
          <w:top w:val="single" w:sz="4" w:space="1" w:color="000000"/>
          <w:left w:val="single" w:sz="4" w:space="0" w:color="000000"/>
          <w:bottom w:val="single" w:sz="4" w:space="0" w:color="000000"/>
          <w:right w:val="single" w:sz="4" w:space="4" w:color="000000"/>
        </w:pBdr>
        <w:spacing w:after="0" w:line="240" w:lineRule="auto"/>
        <w:ind w:left="567"/>
        <w:jc w:val="center"/>
        <w:rPr>
          <w:rFonts w:ascii="Arial" w:hAnsi="Arial" w:cs="Arial"/>
          <w:b/>
          <w:bCs/>
        </w:rPr>
      </w:pPr>
      <w:r w:rsidRPr="0024193A">
        <w:rPr>
          <w:rFonts w:ascii="Arial" w:hAnsi="Arial" w:cs="Arial"/>
          <w:b/>
        </w:rPr>
        <w:t>O F E R T A</w:t>
      </w:r>
    </w:p>
    <w:p w14:paraId="24B40F1B" w14:textId="3970CF08" w:rsidR="00457F20" w:rsidRPr="0024193A" w:rsidRDefault="000C5E90" w:rsidP="00D702FE">
      <w:pPr>
        <w:keepNext/>
        <w:keepLines/>
        <w:pBdr>
          <w:top w:val="single" w:sz="4" w:space="1" w:color="000000"/>
          <w:left w:val="single" w:sz="4" w:space="0" w:color="000000"/>
          <w:bottom w:val="single" w:sz="4" w:space="0" w:color="000000"/>
          <w:right w:val="single" w:sz="4" w:space="4" w:color="000000"/>
        </w:pBdr>
        <w:tabs>
          <w:tab w:val="num" w:pos="1418"/>
          <w:tab w:val="left" w:pos="5590"/>
          <w:tab w:val="left" w:pos="6136"/>
        </w:tabs>
        <w:spacing w:after="0" w:line="240" w:lineRule="auto"/>
        <w:ind w:left="567"/>
        <w:jc w:val="center"/>
        <w:rPr>
          <w:rFonts w:ascii="Arial" w:hAnsi="Arial" w:cs="Arial"/>
          <w:spacing w:val="-3"/>
        </w:rPr>
      </w:pPr>
      <w:r w:rsidRPr="0024193A">
        <w:rPr>
          <w:rFonts w:ascii="Arial" w:hAnsi="Arial" w:cs="Arial"/>
          <w:spacing w:val="-3"/>
        </w:rPr>
        <w:t xml:space="preserve">Realizacja usług pielęgniarskich </w:t>
      </w:r>
      <w:r w:rsidR="00703FD6">
        <w:rPr>
          <w:rFonts w:ascii="Arial" w:hAnsi="Arial" w:cs="Arial"/>
          <w:spacing w:val="-3"/>
        </w:rPr>
        <w:t xml:space="preserve">– monitoring pacjentów DDOM </w:t>
      </w:r>
    </w:p>
    <w:p w14:paraId="599298E7" w14:textId="77777777" w:rsidR="0031576F" w:rsidRPr="0024193A" w:rsidRDefault="0031576F" w:rsidP="00D702FE">
      <w:pPr>
        <w:keepNext/>
        <w:keepLines/>
        <w:pBdr>
          <w:top w:val="single" w:sz="4" w:space="1" w:color="000000"/>
          <w:left w:val="single" w:sz="4" w:space="0" w:color="000000"/>
          <w:bottom w:val="single" w:sz="4" w:space="0" w:color="000000"/>
          <w:right w:val="single" w:sz="4" w:space="4" w:color="000000"/>
        </w:pBdr>
        <w:tabs>
          <w:tab w:val="num" w:pos="1418"/>
          <w:tab w:val="left" w:pos="5590"/>
          <w:tab w:val="left" w:pos="6136"/>
        </w:tabs>
        <w:spacing w:after="0" w:line="240" w:lineRule="auto"/>
        <w:ind w:left="567"/>
        <w:jc w:val="center"/>
        <w:rPr>
          <w:rFonts w:ascii="Arial" w:hAnsi="Arial" w:cs="Arial"/>
          <w:spacing w:val="-3"/>
        </w:rPr>
      </w:pPr>
    </w:p>
    <w:p w14:paraId="5E5BA7CB" w14:textId="318C661C" w:rsidR="00457F20" w:rsidRPr="0024193A" w:rsidRDefault="00457F20" w:rsidP="00D702FE">
      <w:pPr>
        <w:keepNext/>
        <w:keepLines/>
        <w:pBdr>
          <w:top w:val="single" w:sz="4" w:space="1" w:color="000000"/>
          <w:left w:val="single" w:sz="4" w:space="0" w:color="000000"/>
          <w:bottom w:val="single" w:sz="4" w:space="0" w:color="000000"/>
          <w:right w:val="single" w:sz="4" w:space="4" w:color="000000"/>
        </w:pBdr>
        <w:tabs>
          <w:tab w:val="left" w:pos="5590"/>
          <w:tab w:val="left" w:pos="6136"/>
        </w:tabs>
        <w:spacing w:after="0" w:line="240" w:lineRule="auto"/>
        <w:ind w:left="567"/>
        <w:rPr>
          <w:rFonts w:ascii="Arial" w:hAnsi="Arial" w:cs="Arial"/>
          <w:b/>
          <w:bCs/>
        </w:rPr>
      </w:pPr>
      <w:r w:rsidRPr="0024193A">
        <w:rPr>
          <w:rFonts w:ascii="Arial" w:hAnsi="Arial" w:cs="Arial"/>
          <w:b/>
          <w:bCs/>
        </w:rPr>
        <w:t xml:space="preserve">Nr sprawy:   ZO </w:t>
      </w:r>
      <w:r w:rsidR="00F5053C">
        <w:rPr>
          <w:rFonts w:ascii="Arial" w:hAnsi="Arial" w:cs="Arial"/>
          <w:b/>
          <w:bCs/>
        </w:rPr>
        <w:t>1</w:t>
      </w:r>
      <w:r w:rsidRPr="0024193A">
        <w:rPr>
          <w:rFonts w:ascii="Arial" w:hAnsi="Arial" w:cs="Arial"/>
          <w:b/>
          <w:bCs/>
        </w:rPr>
        <w:t>/202</w:t>
      </w:r>
      <w:r w:rsidR="00F5053C">
        <w:rPr>
          <w:rFonts w:ascii="Arial" w:hAnsi="Arial" w:cs="Arial"/>
          <w:b/>
          <w:bCs/>
        </w:rPr>
        <w:t>3</w:t>
      </w:r>
    </w:p>
    <w:p w14:paraId="2181DEB9" w14:textId="4FC756E7" w:rsidR="0080004A" w:rsidRDefault="0080004A" w:rsidP="00814765">
      <w:pPr>
        <w:spacing w:after="200" w:line="240" w:lineRule="auto"/>
        <w:ind w:left="567"/>
        <w:contextualSpacing/>
        <w:jc w:val="both"/>
        <w:rPr>
          <w:rFonts w:ascii="Arial" w:eastAsia="Times New Roman" w:hAnsi="Arial" w:cs="Arial"/>
          <w:lang w:eastAsia="pl-PL"/>
        </w:rPr>
      </w:pPr>
    </w:p>
    <w:p w14:paraId="04E88083" w14:textId="77777777" w:rsidR="00660F5A" w:rsidRPr="0024193A" w:rsidRDefault="00660F5A" w:rsidP="00D702FE">
      <w:pPr>
        <w:numPr>
          <w:ilvl w:val="1"/>
          <w:numId w:val="1"/>
        </w:numPr>
        <w:spacing w:after="0" w:line="240" w:lineRule="auto"/>
        <w:ind w:left="567" w:hanging="567"/>
        <w:contextualSpacing/>
        <w:jc w:val="both"/>
        <w:rPr>
          <w:rFonts w:ascii="Arial" w:eastAsia="Times New Roman" w:hAnsi="Arial" w:cs="Arial"/>
          <w:b/>
          <w:lang w:eastAsia="pl-PL"/>
        </w:rPr>
      </w:pPr>
      <w:r w:rsidRPr="0024193A">
        <w:rPr>
          <w:rFonts w:ascii="Arial" w:eastAsia="Times New Roman" w:hAnsi="Arial" w:cs="Arial"/>
          <w:b/>
          <w:lang w:eastAsia="pl-PL"/>
        </w:rPr>
        <w:t>Miejsce i termin otwarcia ofert</w:t>
      </w:r>
    </w:p>
    <w:p w14:paraId="730B3F39" w14:textId="7DB741DB" w:rsidR="005A5E98" w:rsidRPr="0024193A" w:rsidRDefault="005A5E98" w:rsidP="00814765">
      <w:pPr>
        <w:pStyle w:val="Akapitzlist"/>
        <w:spacing w:after="120" w:line="240" w:lineRule="auto"/>
        <w:ind w:left="992" w:hanging="425"/>
        <w:jc w:val="both"/>
        <w:rPr>
          <w:rFonts w:ascii="Arial" w:hAnsi="Arial" w:cs="Arial"/>
          <w:bCs/>
          <w:sz w:val="12"/>
          <w:szCs w:val="12"/>
        </w:rPr>
      </w:pPr>
      <w:r w:rsidRPr="0024193A">
        <w:rPr>
          <w:rFonts w:ascii="Arial" w:hAnsi="Arial" w:cs="Arial"/>
        </w:rPr>
        <w:t xml:space="preserve">a) Otwarcie ofert nastąpi w siedzibie Realizatora. </w:t>
      </w:r>
    </w:p>
    <w:p w14:paraId="118565D2" w14:textId="77777777" w:rsidR="005A5E98" w:rsidRPr="0024193A" w:rsidRDefault="005A5E98" w:rsidP="00814765">
      <w:pPr>
        <w:pStyle w:val="Akapitzlist"/>
        <w:spacing w:after="0" w:line="240" w:lineRule="auto"/>
        <w:ind w:left="567"/>
        <w:jc w:val="both"/>
        <w:rPr>
          <w:rFonts w:ascii="Arial" w:hAnsi="Arial" w:cs="Arial"/>
          <w:bCs/>
        </w:rPr>
      </w:pPr>
      <w:r w:rsidRPr="0024193A">
        <w:rPr>
          <w:rFonts w:ascii="Arial" w:hAnsi="Arial" w:cs="Arial"/>
          <w:bCs/>
        </w:rPr>
        <w:t xml:space="preserve">b) Zamawiający nie przewiduje publicznego otwarcia ofert. </w:t>
      </w:r>
    </w:p>
    <w:p w14:paraId="41C4F819" w14:textId="77777777" w:rsidR="00660F5A" w:rsidRPr="0024193A" w:rsidRDefault="00660F5A" w:rsidP="00814765">
      <w:pPr>
        <w:spacing w:after="200" w:line="240" w:lineRule="auto"/>
        <w:ind w:left="567"/>
        <w:contextualSpacing/>
        <w:jc w:val="both"/>
        <w:rPr>
          <w:rFonts w:ascii="Arial" w:eastAsia="Times New Roman" w:hAnsi="Arial" w:cs="Arial"/>
          <w:b/>
          <w:bCs/>
          <w:sz w:val="10"/>
          <w:szCs w:val="10"/>
          <w:lang w:eastAsia="pl-PL"/>
        </w:rPr>
      </w:pPr>
    </w:p>
    <w:p w14:paraId="3C6EAA07" w14:textId="77777777" w:rsidR="00660F5A" w:rsidRPr="0024193A" w:rsidRDefault="00660F5A" w:rsidP="00814765">
      <w:pPr>
        <w:numPr>
          <w:ilvl w:val="1"/>
          <w:numId w:val="1"/>
        </w:numPr>
        <w:spacing w:before="40" w:after="60" w:line="240" w:lineRule="auto"/>
        <w:ind w:left="567" w:hanging="567"/>
        <w:jc w:val="both"/>
        <w:rPr>
          <w:rFonts w:ascii="Arial" w:eastAsia="Times New Roman" w:hAnsi="Arial" w:cs="Arial"/>
          <w:lang w:eastAsia="pl-PL"/>
        </w:rPr>
      </w:pPr>
      <w:r w:rsidRPr="0024193A">
        <w:rPr>
          <w:rFonts w:ascii="Arial" w:eastAsia="Times New Roman" w:hAnsi="Arial" w:cs="Arial"/>
          <w:bCs/>
          <w:lang w:eastAsia="pl-PL"/>
        </w:rPr>
        <w:t>W przypadku nieprawidłowego zaadresowania lub zamknięcia koperty Zamawiający nie bierze odpowiedzialności za złe skierowanie przesyłki i jej przedterminowe otwarcie.</w:t>
      </w:r>
    </w:p>
    <w:p w14:paraId="7C7DAB4D" w14:textId="353762C1" w:rsidR="00660F5A" w:rsidRPr="0024193A" w:rsidRDefault="00660F5A" w:rsidP="00814765">
      <w:pPr>
        <w:numPr>
          <w:ilvl w:val="1"/>
          <w:numId w:val="1"/>
        </w:numPr>
        <w:spacing w:before="40" w:after="6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 xml:space="preserve">Oferty, które wpłyną do Zamawiającego po wyznaczonym, w pkt. 11.6. terminie, </w:t>
      </w:r>
      <w:r w:rsidR="001D3550" w:rsidRPr="0024193A">
        <w:rPr>
          <w:rFonts w:ascii="Arial" w:eastAsia="Times New Roman" w:hAnsi="Arial" w:cs="Arial"/>
          <w:lang w:eastAsia="pl-PL"/>
        </w:rPr>
        <w:t>zostaną zniszczone</w:t>
      </w:r>
      <w:r w:rsidRPr="0024193A">
        <w:rPr>
          <w:rFonts w:ascii="Arial" w:eastAsia="Times New Roman" w:hAnsi="Arial" w:cs="Arial"/>
          <w:lang w:eastAsia="pl-PL"/>
        </w:rPr>
        <w:t xml:space="preserve">. Oferty przesłane </w:t>
      </w:r>
      <w:r w:rsidR="00DA703D">
        <w:rPr>
          <w:rFonts w:ascii="Arial" w:eastAsia="Times New Roman" w:hAnsi="Arial" w:cs="Arial"/>
          <w:lang w:eastAsia="pl-PL"/>
        </w:rPr>
        <w:t xml:space="preserve">w innej formie niż określono w pkt. 11.6, np. </w:t>
      </w:r>
      <w:r w:rsidRPr="0024193A">
        <w:rPr>
          <w:rFonts w:ascii="Arial" w:eastAsia="Times New Roman" w:hAnsi="Arial" w:cs="Arial"/>
          <w:lang w:eastAsia="pl-PL"/>
        </w:rPr>
        <w:t>faxem nie będą rozpatrywane.</w:t>
      </w:r>
    </w:p>
    <w:p w14:paraId="7C21A43A" w14:textId="77777777" w:rsidR="00660F5A" w:rsidRPr="0024193A" w:rsidRDefault="00660F5A" w:rsidP="00814765">
      <w:pPr>
        <w:numPr>
          <w:ilvl w:val="1"/>
          <w:numId w:val="1"/>
        </w:numPr>
        <w:spacing w:before="40" w:after="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Zamawiający poprawi w tekście oferty:</w:t>
      </w:r>
    </w:p>
    <w:p w14:paraId="31A63DA2" w14:textId="0BDDFC39" w:rsidR="00660F5A" w:rsidRPr="0024193A" w:rsidRDefault="00660F5A" w:rsidP="00564C22">
      <w:pPr>
        <w:numPr>
          <w:ilvl w:val="2"/>
          <w:numId w:val="2"/>
        </w:numPr>
        <w:tabs>
          <w:tab w:val="left" w:pos="851"/>
        </w:tabs>
        <w:spacing w:before="40" w:after="0" w:line="240" w:lineRule="auto"/>
        <w:ind w:left="851" w:hanging="284"/>
        <w:jc w:val="both"/>
        <w:rPr>
          <w:rFonts w:ascii="Arial" w:eastAsia="Times New Roman" w:hAnsi="Arial" w:cs="Arial"/>
          <w:lang w:eastAsia="pl-PL"/>
        </w:rPr>
      </w:pPr>
      <w:r w:rsidRPr="0024193A">
        <w:rPr>
          <w:rFonts w:ascii="Arial" w:eastAsia="Times New Roman" w:hAnsi="Arial" w:cs="Arial"/>
          <w:lang w:eastAsia="pl-PL"/>
        </w:rPr>
        <w:t>oczywiste omyłki pisarskie. Przez oczywistą omyłkę pisarską Zamawiający rozumie omyłkę widoczną bezsporną, niebudzącą wątpliwości, polegającą na niezgodnym z zamierzonym, niewłaściwym bądź mylnym użyciu wyrazu lub jego pisowni, albo też opuszczeniu jakiegoś wyrazu. To każda niedokładność, która nasuwa się każdemu bez potrzeby przeprowadzania dodatkowych badań czy ustaleń;</w:t>
      </w:r>
    </w:p>
    <w:p w14:paraId="51972D5E" w14:textId="05A0D5E2" w:rsidR="00660F5A" w:rsidRPr="0024193A" w:rsidRDefault="00660F5A" w:rsidP="00564C22">
      <w:pPr>
        <w:numPr>
          <w:ilvl w:val="2"/>
          <w:numId w:val="2"/>
        </w:numPr>
        <w:tabs>
          <w:tab w:val="left" w:pos="993"/>
        </w:tabs>
        <w:spacing w:before="40" w:after="0" w:line="240" w:lineRule="auto"/>
        <w:ind w:left="851" w:hanging="284"/>
        <w:jc w:val="both"/>
        <w:rPr>
          <w:rFonts w:ascii="Arial" w:eastAsia="Times New Roman" w:hAnsi="Arial" w:cs="Arial"/>
          <w:lang w:eastAsia="pl-PL"/>
        </w:rPr>
      </w:pPr>
      <w:r w:rsidRPr="0024193A">
        <w:rPr>
          <w:rFonts w:ascii="Arial" w:eastAsia="Times New Roman" w:hAnsi="Arial" w:cs="Arial"/>
          <w:lang w:eastAsia="pl-PL"/>
        </w:rPr>
        <w:t>oczywiste omyłki rachunkowe, z uwzględnieniem konsekwencji rachunkowych dokonanych poprawek. Przez oczywistą omyłkę rachunkową zamawiający rozumie omyłkę polegającą na niezgodnymi z zasadami arytmetyki obliczeniami matematycznymi w obliczeniu ceny oferty;</w:t>
      </w:r>
    </w:p>
    <w:p w14:paraId="2FB44DDC" w14:textId="03FD2359" w:rsidR="00660F5A" w:rsidRPr="0024193A" w:rsidRDefault="00660F5A" w:rsidP="00D702FE">
      <w:pPr>
        <w:numPr>
          <w:ilvl w:val="2"/>
          <w:numId w:val="2"/>
        </w:numPr>
        <w:tabs>
          <w:tab w:val="left" w:pos="993"/>
        </w:tabs>
        <w:spacing w:before="40" w:after="0" w:line="240" w:lineRule="auto"/>
        <w:ind w:left="851" w:hanging="284"/>
        <w:jc w:val="both"/>
        <w:rPr>
          <w:rFonts w:ascii="Arial" w:eastAsia="Times New Roman" w:hAnsi="Arial" w:cs="Arial"/>
          <w:lang w:eastAsia="pl-PL"/>
        </w:rPr>
      </w:pPr>
      <w:r w:rsidRPr="0024193A">
        <w:rPr>
          <w:rFonts w:ascii="Arial" w:eastAsia="Times New Roman" w:hAnsi="Arial" w:cs="Arial"/>
          <w:lang w:eastAsia="pl-PL"/>
        </w:rPr>
        <w:t>inne omyłki polegające na niezgodności oferty z treścią zaproszenia, nie powodujące istotnych zmian w treści oferty - niezwłocznie zawiadamiając o tym Wykonawcę, którego oferta została poprawiona. Przez inne omyłki polegające na niezgodności oferty z treścią zaproszenia, niepowodujące istotnych zmian w treści oferty Zamawiający rozumie omyłki, których poprawienie nie ingeruje w sposób istotnych w</w:t>
      </w:r>
      <w:r w:rsidR="00D702FE">
        <w:rPr>
          <w:rFonts w:ascii="Arial" w:eastAsia="Times New Roman" w:hAnsi="Arial" w:cs="Arial"/>
          <w:lang w:eastAsia="pl-PL"/>
        </w:rPr>
        <w:t> </w:t>
      </w:r>
      <w:r w:rsidRPr="0024193A">
        <w:rPr>
          <w:rFonts w:ascii="Arial" w:eastAsia="Times New Roman" w:hAnsi="Arial" w:cs="Arial"/>
          <w:lang w:eastAsia="pl-PL"/>
        </w:rPr>
        <w:t>treść oferty, tj., nie powodujące konieczności znaczącej ingerencji ze strony Zamawiającego w treść złożonej oferty lub nie dotyczy jej istotnych postanowień.</w:t>
      </w:r>
    </w:p>
    <w:p w14:paraId="331BBB2D" w14:textId="77777777" w:rsidR="00660F5A" w:rsidRPr="0024193A" w:rsidRDefault="00660F5A" w:rsidP="00814765">
      <w:pPr>
        <w:numPr>
          <w:ilvl w:val="1"/>
          <w:numId w:val="1"/>
        </w:numPr>
        <w:spacing w:before="40" w:after="0" w:line="240" w:lineRule="auto"/>
        <w:ind w:left="709" w:hanging="709"/>
        <w:jc w:val="both"/>
        <w:rPr>
          <w:rFonts w:ascii="Arial" w:eastAsia="Times New Roman" w:hAnsi="Arial" w:cs="Arial"/>
          <w:b/>
          <w:lang w:eastAsia="pl-PL"/>
        </w:rPr>
      </w:pPr>
      <w:r w:rsidRPr="0024193A">
        <w:rPr>
          <w:rFonts w:ascii="Arial" w:eastAsia="Times New Roman" w:hAnsi="Arial" w:cs="Arial"/>
          <w:lang w:eastAsia="pl-PL"/>
        </w:rPr>
        <w:t xml:space="preserve">Zamawiający w celu ustalenia, czy oferta zawiera rażąco niską cenę w stosunku </w:t>
      </w:r>
      <w:r w:rsidRPr="0024193A">
        <w:rPr>
          <w:rFonts w:ascii="Arial" w:eastAsia="Times New Roman" w:hAnsi="Arial" w:cs="Arial"/>
          <w:lang w:eastAsia="pl-PL"/>
        </w:rPr>
        <w:br/>
        <w:t>do przedmiotu zamówienia, zwróci się do Wykonawcy o udzielenie w wyznaczonym terminie wyjaśnień dotyczących elementów cenotwórczych mających wpływ na wartość złożonej oferty.</w:t>
      </w:r>
    </w:p>
    <w:p w14:paraId="49E88769" w14:textId="77777777" w:rsidR="00660F5A" w:rsidRPr="0024193A" w:rsidRDefault="00660F5A" w:rsidP="00814765">
      <w:pPr>
        <w:numPr>
          <w:ilvl w:val="1"/>
          <w:numId w:val="1"/>
        </w:numPr>
        <w:spacing w:before="40" w:after="0" w:line="240" w:lineRule="auto"/>
        <w:ind w:left="709" w:hanging="709"/>
        <w:jc w:val="both"/>
        <w:rPr>
          <w:rFonts w:ascii="Arial" w:eastAsia="Times New Roman" w:hAnsi="Arial" w:cs="Arial"/>
          <w:b/>
          <w:lang w:eastAsia="pl-PL"/>
        </w:rPr>
      </w:pPr>
      <w:r w:rsidRPr="0024193A">
        <w:rPr>
          <w:rFonts w:ascii="Arial" w:eastAsia="Times New Roman" w:hAnsi="Arial" w:cs="Arial"/>
          <w:lang w:eastAsia="pl-PL"/>
        </w:rPr>
        <w:lastRenderedPageBreak/>
        <w:t xml:space="preserve">Zamawiający może wezwać, w wyznaczonym przez siebie terminie, do złożenia przez Wykonawcę wyjaśnień dotyczących treści złożonej oferty, jak i załączonych do oferty oświadczeń lub dokumentów lub wezwać Wykonawcę do złożenia oświadczeń lub dokumentów, które nie zostały załączone do oferty bądź zawierają błędy. </w:t>
      </w:r>
    </w:p>
    <w:p w14:paraId="789FADB8" w14:textId="77777777" w:rsidR="00660F5A" w:rsidRPr="0024193A" w:rsidRDefault="00660F5A" w:rsidP="00814765">
      <w:pPr>
        <w:numPr>
          <w:ilvl w:val="1"/>
          <w:numId w:val="1"/>
        </w:numPr>
        <w:spacing w:before="40" w:after="0" w:line="240" w:lineRule="auto"/>
        <w:ind w:left="709" w:hanging="709"/>
        <w:jc w:val="both"/>
        <w:rPr>
          <w:rFonts w:ascii="Arial" w:eastAsia="Times New Roman" w:hAnsi="Arial" w:cs="Arial"/>
          <w:lang w:eastAsia="pl-PL"/>
        </w:rPr>
      </w:pPr>
      <w:r w:rsidRPr="0024193A">
        <w:rPr>
          <w:rFonts w:ascii="Arial" w:eastAsia="Times New Roman" w:hAnsi="Arial" w:cs="Arial"/>
          <w:lang w:eastAsia="pl-PL"/>
        </w:rPr>
        <w:t>W pozostałych przypadkach, przy ocenie złożonych ofert, Zamawiający będzie posiłkował się przepisami ustawy Kodeks cywilny. Zamawiający odstąpi od stosowania powyższych przepisów, gdy wykonanie czynności przez Zamawiającego (np. poprawa omyłek) nie wpłynie na wynik prowadzonego postępowania.</w:t>
      </w:r>
    </w:p>
    <w:p w14:paraId="27CA5026"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 xml:space="preserve">Informacja o formalnościach, jakie powinny zostać dopełnione po wyborze oferty w celu zawarcia umowy w sprawie zamówienia publicznego </w:t>
      </w:r>
    </w:p>
    <w:p w14:paraId="177182FF" w14:textId="77777777" w:rsidR="00660F5A" w:rsidRPr="0024193A" w:rsidRDefault="00660F5A" w:rsidP="00814765">
      <w:pPr>
        <w:spacing w:before="120" w:after="0" w:line="240" w:lineRule="auto"/>
        <w:ind w:left="567" w:hanging="567"/>
        <w:contextualSpacing/>
        <w:jc w:val="both"/>
        <w:rPr>
          <w:rFonts w:ascii="Arial" w:eastAsia="Times New Roman" w:hAnsi="Arial" w:cs="Arial"/>
          <w:lang w:eastAsia="pl-PL"/>
        </w:rPr>
      </w:pPr>
      <w:r w:rsidRPr="0024193A">
        <w:rPr>
          <w:rFonts w:ascii="Arial" w:eastAsia="Times New Roman" w:hAnsi="Arial" w:cs="Arial"/>
          <w:lang w:eastAsia="pl-PL"/>
        </w:rPr>
        <w:t>12.1. W przypadku podmiotów (partnerów) ubiegających się wspólnie o udzielenie zamówienia, warunkiem podpisania umowy jest przedłożenie umowy regulującej współpracę podmiotów występujących wspólnie.</w:t>
      </w:r>
    </w:p>
    <w:p w14:paraId="3E8D7C66"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Istotne dla stron postanowienia, które zostaną wprowadzone do treści zawieranej umowy, ogólne warunki umowy albo wzór umowy, jeżeli Zamawiający wymaga, aby wykonawca zawarł z nim umowę na takich warunkach</w:t>
      </w:r>
    </w:p>
    <w:p w14:paraId="54EA1B1D" w14:textId="77777777" w:rsidR="00660F5A" w:rsidRPr="0024193A" w:rsidRDefault="00660F5A" w:rsidP="00814765">
      <w:pPr>
        <w:spacing w:after="0" w:line="240" w:lineRule="auto"/>
        <w:ind w:left="567" w:hanging="567"/>
        <w:contextualSpacing/>
        <w:jc w:val="both"/>
        <w:rPr>
          <w:rFonts w:ascii="Arial" w:eastAsia="Times New Roman" w:hAnsi="Arial" w:cs="Arial"/>
          <w:lang w:eastAsia="pl-PL"/>
        </w:rPr>
      </w:pPr>
      <w:r w:rsidRPr="0024193A">
        <w:rPr>
          <w:rFonts w:ascii="Arial" w:eastAsia="Times New Roman" w:hAnsi="Arial" w:cs="Arial"/>
          <w:lang w:eastAsia="pl-PL"/>
        </w:rPr>
        <w:t xml:space="preserve">13.1. Zamawiający wymaga, aby Wykonawca zawarł z nim umowę na warunkach określonych w Projekcie umowy, stanowiącym </w:t>
      </w:r>
      <w:r w:rsidRPr="0024193A">
        <w:rPr>
          <w:rFonts w:ascii="Arial" w:eastAsia="Times New Roman" w:hAnsi="Arial" w:cs="Arial"/>
          <w:b/>
          <w:bCs/>
          <w:lang w:eastAsia="pl-PL"/>
        </w:rPr>
        <w:t>Załącznik nr 3</w:t>
      </w:r>
      <w:r w:rsidRPr="0024193A">
        <w:rPr>
          <w:rFonts w:ascii="Arial" w:eastAsia="Times New Roman" w:hAnsi="Arial" w:cs="Arial"/>
          <w:lang w:eastAsia="pl-PL"/>
        </w:rPr>
        <w:t xml:space="preserve"> do niniejszego Zapytania ofertowego.</w:t>
      </w:r>
    </w:p>
    <w:p w14:paraId="341EFB02" w14:textId="77777777" w:rsidR="00660F5A" w:rsidRPr="0024193A" w:rsidRDefault="00660F5A" w:rsidP="00814765">
      <w:pPr>
        <w:spacing w:before="360" w:after="240" w:line="240" w:lineRule="auto"/>
        <w:ind w:left="360"/>
        <w:contextualSpacing/>
        <w:jc w:val="both"/>
        <w:rPr>
          <w:rFonts w:ascii="Arial" w:eastAsia="Times New Roman" w:hAnsi="Arial" w:cs="Arial"/>
          <w:sz w:val="16"/>
          <w:szCs w:val="16"/>
          <w:lang w:eastAsia="pl-PL"/>
        </w:rPr>
      </w:pPr>
    </w:p>
    <w:p w14:paraId="23903C8B" w14:textId="77777777" w:rsidR="00660F5A" w:rsidRPr="0024193A" w:rsidRDefault="00660F5A" w:rsidP="00814765">
      <w:pPr>
        <w:keepNext/>
        <w:numPr>
          <w:ilvl w:val="0"/>
          <w:numId w:val="1"/>
        </w:numPr>
        <w:spacing w:before="160" w:after="60" w:line="240" w:lineRule="auto"/>
        <w:ind w:left="567" w:hanging="567"/>
        <w:jc w:val="both"/>
        <w:rPr>
          <w:rFonts w:ascii="Arial" w:eastAsia="Times New Roman" w:hAnsi="Arial" w:cs="Arial"/>
          <w:b/>
          <w:lang w:eastAsia="pl-PL"/>
        </w:rPr>
      </w:pPr>
      <w:r w:rsidRPr="0024193A">
        <w:rPr>
          <w:rFonts w:ascii="Arial" w:eastAsia="Times New Roman" w:hAnsi="Arial" w:cs="Arial"/>
          <w:b/>
          <w:lang w:eastAsia="pl-PL"/>
        </w:rPr>
        <w:t>Informacje pozostałe</w:t>
      </w:r>
    </w:p>
    <w:p w14:paraId="6F6F588A" w14:textId="77777777" w:rsidR="00660F5A" w:rsidRPr="0024193A" w:rsidRDefault="00660F5A" w:rsidP="00814765">
      <w:pPr>
        <w:spacing w:after="0" w:line="240" w:lineRule="auto"/>
        <w:ind w:left="709" w:hanging="709"/>
        <w:jc w:val="both"/>
        <w:rPr>
          <w:rFonts w:ascii="Arial" w:eastAsia="Times New Roman" w:hAnsi="Arial" w:cs="Arial"/>
          <w:lang w:eastAsia="pl-PL"/>
        </w:rPr>
      </w:pPr>
      <w:r w:rsidRPr="0024193A">
        <w:rPr>
          <w:rFonts w:ascii="Arial" w:eastAsia="Times New Roman" w:hAnsi="Arial" w:cs="Arial"/>
          <w:lang w:eastAsia="pl-PL"/>
        </w:rPr>
        <w:t xml:space="preserve">14.1. </w:t>
      </w:r>
      <w:r w:rsidRPr="0024193A">
        <w:rPr>
          <w:rFonts w:ascii="Arial" w:hAnsi="Arial" w:cs="Arial"/>
          <w:lang w:eastAsia="pl-PL"/>
        </w:rPr>
        <w:t>Zamawiający odrzuca ofertę, jeżeli:</w:t>
      </w:r>
    </w:p>
    <w:p w14:paraId="1DA4A13E"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rPr>
          <w:rFonts w:ascii="Arial" w:eastAsia="Times New Roman" w:hAnsi="Arial" w:cs="Arial"/>
          <w:lang w:eastAsia="pl-PL"/>
        </w:rPr>
      </w:pPr>
      <w:r w:rsidRPr="0024193A">
        <w:rPr>
          <w:rFonts w:ascii="Arial" w:eastAsia="Times New Roman" w:hAnsi="Arial" w:cs="Arial"/>
          <w:lang w:eastAsia="pl-PL"/>
        </w:rPr>
        <w:t xml:space="preserve">jest niezgodna z postanowieniami niniejszego Zapytania ofertowego, </w:t>
      </w:r>
    </w:p>
    <w:p w14:paraId="4FCA8BC8"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jej treść nie odpowiada warunkom zamówienia, w szczególności ze względu na jej niezgodność z opisem przedmiotu zamówienia;</w:t>
      </w:r>
    </w:p>
    <w:p w14:paraId="286163B4"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 xml:space="preserve">jej złożenie stanowi czyn nieuczciwej konkurencji w rozumieniu </w:t>
      </w:r>
      <w:hyperlink r:id="rId10" w:anchor="hiperlinkDocsList.rpc?hiperlink=type=merytoryczny:nro=Powszechny.616002:part=a89u1p3:nr=1&amp;full=1" w:history="1">
        <w:r w:rsidRPr="0024193A">
          <w:rPr>
            <w:rFonts w:ascii="Arial" w:eastAsia="Times New Roman" w:hAnsi="Arial" w:cs="Arial"/>
            <w:lang w:eastAsia="pl-PL"/>
          </w:rPr>
          <w:t>przepisów</w:t>
        </w:r>
      </w:hyperlink>
      <w:r w:rsidRPr="0024193A">
        <w:rPr>
          <w:rFonts w:ascii="Arial" w:eastAsia="Times New Roman" w:hAnsi="Arial" w:cs="Arial"/>
          <w:lang w:eastAsia="pl-PL"/>
        </w:rPr>
        <w:t xml:space="preserve"> o zwalczaniu nieuczciwej konkurencji;</w:t>
      </w:r>
    </w:p>
    <w:p w14:paraId="3B3AC762"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rPr>
          <w:rFonts w:ascii="Arial" w:eastAsia="Times New Roman" w:hAnsi="Arial" w:cs="Arial"/>
          <w:lang w:eastAsia="pl-PL"/>
        </w:rPr>
      </w:pPr>
      <w:r w:rsidRPr="0024193A">
        <w:rPr>
          <w:rFonts w:ascii="Arial" w:eastAsia="Times New Roman" w:hAnsi="Arial" w:cs="Arial"/>
          <w:lang w:eastAsia="pl-PL"/>
        </w:rPr>
        <w:t>zawiera rażąco niską cenę w stosunku do przedmiotu zamówienia;</w:t>
      </w:r>
    </w:p>
    <w:p w14:paraId="58FFD005"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zawiera błędy w obliczeniu ceny, których nie można poprawić na zasadach określonych w pkt 11.10.;</w:t>
      </w:r>
    </w:p>
    <w:p w14:paraId="68DC2C5A"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Wykonawca w terminie wskazanym w zawiadomieniu o poprawieniu innej omyłki polegającej na niezgodności oferty z treścią Zapytania ofertowego, nie zgodził się na jej poprawienie;</w:t>
      </w:r>
    </w:p>
    <w:p w14:paraId="619E5F0C" w14:textId="77777777" w:rsidR="00660F5A" w:rsidRPr="0024193A" w:rsidRDefault="00660F5A" w:rsidP="00814765">
      <w:pPr>
        <w:widowControl w:val="0"/>
        <w:numPr>
          <w:ilvl w:val="1"/>
          <w:numId w:val="5"/>
        </w:numPr>
        <w:tabs>
          <w:tab w:val="left" w:pos="851"/>
        </w:tabs>
        <w:autoSpaceDE w:val="0"/>
        <w:autoSpaceDN w:val="0"/>
        <w:adjustRightInd w:val="0"/>
        <w:spacing w:after="0" w:line="240" w:lineRule="auto"/>
        <w:ind w:left="850" w:hanging="283"/>
        <w:rPr>
          <w:rFonts w:ascii="Arial" w:eastAsia="Times New Roman" w:hAnsi="Arial" w:cs="Arial"/>
          <w:lang w:eastAsia="pl-PL"/>
        </w:rPr>
      </w:pPr>
      <w:r w:rsidRPr="0024193A">
        <w:rPr>
          <w:rFonts w:ascii="Arial" w:eastAsia="Times New Roman" w:hAnsi="Arial" w:cs="Arial"/>
          <w:lang w:eastAsia="pl-PL"/>
        </w:rPr>
        <w:t xml:space="preserve">jest nieważna na podstawie odrębnych </w:t>
      </w:r>
      <w:hyperlink r:id="rId11" w:anchor="hiperlinkDocsList.rpc?hiperlink=type=merytoryczny:nro=Powszechny.616002:part=a89u1p8:nr=2&amp;full=1" w:history="1">
        <w:r w:rsidRPr="0024193A">
          <w:rPr>
            <w:rFonts w:ascii="Arial" w:eastAsia="Times New Roman" w:hAnsi="Arial" w:cs="Arial"/>
            <w:lang w:eastAsia="pl-PL"/>
          </w:rPr>
          <w:t>przepisów</w:t>
        </w:r>
      </w:hyperlink>
      <w:r w:rsidRPr="0024193A">
        <w:rPr>
          <w:rFonts w:ascii="Arial" w:eastAsia="Times New Roman" w:hAnsi="Arial" w:cs="Arial"/>
          <w:lang w:eastAsia="pl-PL"/>
        </w:rPr>
        <w:t>.</w:t>
      </w:r>
    </w:p>
    <w:p w14:paraId="13B12DD9" w14:textId="77777777" w:rsidR="00660F5A" w:rsidRPr="0024193A" w:rsidRDefault="00660F5A" w:rsidP="00814765">
      <w:pPr>
        <w:spacing w:before="120" w:after="0" w:line="240" w:lineRule="auto"/>
        <w:jc w:val="both"/>
        <w:rPr>
          <w:rFonts w:ascii="Arial" w:eastAsia="Times New Roman" w:hAnsi="Arial" w:cs="Arial"/>
          <w:lang w:eastAsia="pl-PL"/>
        </w:rPr>
      </w:pPr>
      <w:r w:rsidRPr="0024193A">
        <w:rPr>
          <w:rFonts w:ascii="Arial" w:eastAsia="Times New Roman" w:hAnsi="Arial" w:cs="Arial"/>
          <w:lang w:eastAsia="pl-PL"/>
        </w:rPr>
        <w:t xml:space="preserve">14.2. </w:t>
      </w:r>
      <w:r w:rsidRPr="0024193A">
        <w:rPr>
          <w:rFonts w:ascii="Arial" w:hAnsi="Arial" w:cs="Arial"/>
          <w:lang w:eastAsia="pl-PL"/>
        </w:rPr>
        <w:t>Zamawiający może unieważnić postępowanie, jeżeli:</w:t>
      </w:r>
    </w:p>
    <w:p w14:paraId="0F38932F" w14:textId="77777777" w:rsidR="00660F5A" w:rsidRPr="0024193A" w:rsidRDefault="00660F5A" w:rsidP="00814765">
      <w:pPr>
        <w:widowControl w:val="0"/>
        <w:numPr>
          <w:ilvl w:val="1"/>
          <w:numId w:val="6"/>
        </w:numPr>
        <w:tabs>
          <w:tab w:val="left" w:pos="851"/>
        </w:tabs>
        <w:autoSpaceDE w:val="0"/>
        <w:autoSpaceDN w:val="0"/>
        <w:adjustRightInd w:val="0"/>
        <w:spacing w:after="2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nie złożono co najmniej jednej oferty niepodlegającej odrzuceniu;</w:t>
      </w:r>
    </w:p>
    <w:p w14:paraId="08733224" w14:textId="5F6A6406" w:rsidR="00660F5A" w:rsidRPr="0024193A" w:rsidRDefault="00660F5A" w:rsidP="00814765">
      <w:pPr>
        <w:widowControl w:val="0"/>
        <w:numPr>
          <w:ilvl w:val="1"/>
          <w:numId w:val="6"/>
        </w:numPr>
        <w:tabs>
          <w:tab w:val="left" w:pos="851"/>
        </w:tabs>
        <w:autoSpaceDE w:val="0"/>
        <w:autoSpaceDN w:val="0"/>
        <w:adjustRightInd w:val="0"/>
        <w:spacing w:after="2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 xml:space="preserve">cena najkorzystniejszej oferty lub oferta z najniższą ceną przewyższa kwotę, którą Zamawiający </w:t>
      </w:r>
      <w:r w:rsidRPr="0024193A">
        <w:rPr>
          <w:rFonts w:ascii="Arial" w:eastAsia="Times New Roman" w:hAnsi="Arial" w:cs="Arial"/>
          <w:vanish/>
          <w:lang w:eastAsia="pl-PL"/>
        </w:rPr>
        <w:t>może</w:t>
      </w:r>
      <w:r w:rsidR="0082069A" w:rsidRPr="0024193A">
        <w:rPr>
          <w:rFonts w:ascii="Arial" w:eastAsia="Times New Roman" w:hAnsi="Arial" w:cs="Arial"/>
          <w:vanish/>
          <w:lang w:eastAsia="pl-PL"/>
        </w:rPr>
        <w:t>/</w:t>
      </w:r>
      <w:r w:rsidRPr="0024193A">
        <w:rPr>
          <w:rFonts w:ascii="Arial" w:eastAsia="Times New Roman" w:hAnsi="Arial" w:cs="Arial"/>
          <w:lang w:eastAsia="pl-PL"/>
        </w:rPr>
        <w:t>zamierza przeznaczyć na sfinansowanie zamówienia, chyba że Zamawiający może zwiększyć tę kwotę do ceny najkorzystniejszej oferty;</w:t>
      </w:r>
    </w:p>
    <w:p w14:paraId="46574E2B" w14:textId="77777777" w:rsidR="00660F5A" w:rsidRPr="0024193A" w:rsidRDefault="00660F5A" w:rsidP="00814765">
      <w:pPr>
        <w:widowControl w:val="0"/>
        <w:numPr>
          <w:ilvl w:val="1"/>
          <w:numId w:val="6"/>
        </w:numPr>
        <w:tabs>
          <w:tab w:val="left" w:pos="851"/>
        </w:tabs>
        <w:autoSpaceDE w:val="0"/>
        <w:autoSpaceDN w:val="0"/>
        <w:adjustRightInd w:val="0"/>
        <w:spacing w:after="20" w:line="240" w:lineRule="auto"/>
        <w:ind w:left="850" w:hanging="283"/>
        <w:rPr>
          <w:rFonts w:ascii="Arial" w:eastAsia="Times New Roman" w:hAnsi="Arial" w:cs="Arial"/>
          <w:lang w:eastAsia="pl-PL"/>
        </w:rPr>
      </w:pPr>
      <w:r w:rsidRPr="0024193A">
        <w:rPr>
          <w:rFonts w:ascii="Arial" w:eastAsia="Times New Roman" w:hAnsi="Arial" w:cs="Arial"/>
          <w:lang w:eastAsia="pl-PL"/>
        </w:rPr>
        <w:t>jeżeli zostały złożone oferty dodatkowe o takiej samej cenie;</w:t>
      </w:r>
    </w:p>
    <w:p w14:paraId="1E5E9F37" w14:textId="77777777" w:rsidR="00660F5A" w:rsidRPr="0024193A" w:rsidRDefault="00660F5A" w:rsidP="00814765">
      <w:pPr>
        <w:widowControl w:val="0"/>
        <w:numPr>
          <w:ilvl w:val="1"/>
          <w:numId w:val="6"/>
        </w:numPr>
        <w:tabs>
          <w:tab w:val="left" w:pos="851"/>
        </w:tabs>
        <w:autoSpaceDE w:val="0"/>
        <w:autoSpaceDN w:val="0"/>
        <w:adjustRightInd w:val="0"/>
        <w:spacing w:after="2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wystąpiła istotna zmiana okoliczności powodująca, że prowadzenie postępowania lub wykonanie zamówienia nie leży w interesie publicznym lub interesie Zamawiającego, czego nie można było wcześniej przewidzieć;</w:t>
      </w:r>
    </w:p>
    <w:p w14:paraId="2F0EC16C" w14:textId="77777777" w:rsidR="00660F5A" w:rsidRPr="0024193A" w:rsidRDefault="00660F5A" w:rsidP="00814765">
      <w:pPr>
        <w:widowControl w:val="0"/>
        <w:numPr>
          <w:ilvl w:val="1"/>
          <w:numId w:val="6"/>
        </w:numPr>
        <w:tabs>
          <w:tab w:val="left" w:pos="851"/>
        </w:tabs>
        <w:autoSpaceDE w:val="0"/>
        <w:autoSpaceDN w:val="0"/>
        <w:adjustRightInd w:val="0"/>
        <w:spacing w:after="120" w:line="240" w:lineRule="auto"/>
        <w:ind w:left="850" w:hanging="283"/>
        <w:jc w:val="both"/>
        <w:rPr>
          <w:rFonts w:ascii="Arial" w:eastAsia="Times New Roman" w:hAnsi="Arial" w:cs="Arial"/>
          <w:lang w:eastAsia="pl-PL"/>
        </w:rPr>
      </w:pPr>
      <w:r w:rsidRPr="0024193A">
        <w:rPr>
          <w:rFonts w:ascii="Arial" w:eastAsia="Times New Roman" w:hAnsi="Arial" w:cs="Arial"/>
          <w:lang w:eastAsia="pl-PL"/>
        </w:rPr>
        <w:t>postępowanie obarczone jest niemożliwą do usunięcia wadą uniemożliwiającą zawarcie niepodlegającej unieważnieniu umowy.</w:t>
      </w:r>
    </w:p>
    <w:p w14:paraId="31735CF7" w14:textId="3DA7C920" w:rsidR="00660F5A" w:rsidRPr="0024193A" w:rsidRDefault="00660F5A" w:rsidP="00814765">
      <w:pPr>
        <w:spacing w:after="0" w:line="240" w:lineRule="auto"/>
        <w:ind w:left="567" w:hanging="567"/>
        <w:jc w:val="both"/>
        <w:rPr>
          <w:rFonts w:ascii="Arial" w:eastAsia="Times New Roman" w:hAnsi="Arial" w:cs="Arial"/>
          <w:lang w:eastAsia="pl-PL"/>
        </w:rPr>
      </w:pPr>
      <w:r w:rsidRPr="0024193A">
        <w:rPr>
          <w:rFonts w:ascii="Arial" w:eastAsia="Times New Roman" w:hAnsi="Arial" w:cs="Arial"/>
          <w:lang w:eastAsia="pl-PL"/>
        </w:rPr>
        <w:t>14.3.</w:t>
      </w:r>
      <w:r w:rsidRPr="0024193A">
        <w:rPr>
          <w:rFonts w:ascii="Arial" w:eastAsia="Times New Roman" w:hAnsi="Arial" w:cs="Arial"/>
          <w:lang w:eastAsia="pl-PL"/>
        </w:rPr>
        <w:tab/>
        <w:t>Informacje dotyczące wyniku postępowania lub jego unieważnienia Zamawiający zamieści w Bazie Konkurencyjności:</w:t>
      </w:r>
    </w:p>
    <w:p w14:paraId="04202824" w14:textId="77777777" w:rsidR="00660F5A" w:rsidRPr="0024193A" w:rsidRDefault="00000000" w:rsidP="00814765">
      <w:pPr>
        <w:tabs>
          <w:tab w:val="left" w:pos="1134"/>
        </w:tabs>
        <w:spacing w:after="0" w:line="240" w:lineRule="auto"/>
        <w:ind w:left="720"/>
        <w:jc w:val="both"/>
        <w:rPr>
          <w:rFonts w:ascii="Arial" w:eastAsia="Times New Roman" w:hAnsi="Arial" w:cs="Arial"/>
          <w:lang w:eastAsia="pl-PL"/>
        </w:rPr>
      </w:pPr>
      <w:hyperlink r:id="rId12" w:history="1">
        <w:r w:rsidR="00660F5A" w:rsidRPr="0024193A">
          <w:rPr>
            <w:rFonts w:ascii="Arial" w:eastAsia="Times New Roman" w:hAnsi="Arial" w:cs="Arial"/>
            <w:u w:val="single"/>
            <w:lang w:eastAsia="pl-PL"/>
          </w:rPr>
          <w:t>https://bazakonkurencyjnosci.funduszeeuropejskie.gov.pl/</w:t>
        </w:r>
      </w:hyperlink>
      <w:r w:rsidR="00660F5A" w:rsidRPr="0024193A">
        <w:rPr>
          <w:rFonts w:ascii="Arial" w:eastAsia="Times New Roman" w:hAnsi="Arial" w:cs="Arial"/>
          <w:lang w:eastAsia="pl-PL"/>
        </w:rPr>
        <w:t xml:space="preserve"> </w:t>
      </w:r>
    </w:p>
    <w:p w14:paraId="4D014508" w14:textId="77777777" w:rsidR="00660F5A" w:rsidRPr="0024193A" w:rsidRDefault="00660F5A" w:rsidP="00814765">
      <w:pPr>
        <w:widowControl w:val="0"/>
        <w:autoSpaceDE w:val="0"/>
        <w:autoSpaceDN w:val="0"/>
        <w:adjustRightInd w:val="0"/>
        <w:spacing w:after="0" w:line="240" w:lineRule="auto"/>
        <w:ind w:firstLine="5670"/>
        <w:jc w:val="both"/>
        <w:rPr>
          <w:rFonts w:ascii="Arial" w:eastAsia="Times New Roman" w:hAnsi="Arial" w:cs="Arial"/>
          <w:b/>
          <w:lang w:eastAsia="pl-PL"/>
        </w:rPr>
      </w:pPr>
    </w:p>
    <w:sectPr w:rsidR="00660F5A" w:rsidRPr="0024193A" w:rsidSect="00777191">
      <w:footerReference w:type="default" r:id="rId13"/>
      <w:headerReference w:type="first" r:id="rId14"/>
      <w:pgSz w:w="11906" w:h="16838"/>
      <w:pgMar w:top="1417" w:right="1417" w:bottom="1276" w:left="141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F15F" w14:textId="77777777" w:rsidR="00281EB5" w:rsidRDefault="00281EB5" w:rsidP="00660F5A">
      <w:pPr>
        <w:spacing w:after="0" w:line="240" w:lineRule="auto"/>
      </w:pPr>
      <w:r>
        <w:separator/>
      </w:r>
    </w:p>
  </w:endnote>
  <w:endnote w:type="continuationSeparator" w:id="0">
    <w:p w14:paraId="7181A570" w14:textId="77777777" w:rsidR="00281EB5" w:rsidRDefault="00281EB5" w:rsidP="0066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4AB0" w14:textId="2BD30344" w:rsidR="00660F5A" w:rsidRDefault="002B1F0B" w:rsidP="00660F5A">
    <w:pPr>
      <w:pStyle w:val="Stopka"/>
      <w:jc w:val="right"/>
    </w:pPr>
    <w:r>
      <w:t>__________________________________________________________________________________</w:t>
    </w:r>
  </w:p>
  <w:p w14:paraId="0470FAAA" w14:textId="7620EF1A" w:rsidR="002B1F0B" w:rsidRPr="00660F5A" w:rsidRDefault="002B1F0B" w:rsidP="00660F5A">
    <w:pPr>
      <w:pStyle w:val="Stopka"/>
    </w:pPr>
    <w:r>
      <w:rPr>
        <w:rFonts w:ascii="Arial" w:hAnsi="Arial" w:cs="Arial"/>
        <w:sz w:val="16"/>
        <w:szCs w:val="16"/>
      </w:rPr>
      <w:t xml:space="preserve">Zapytanie ofertowe:  ZO </w:t>
    </w:r>
    <w:r w:rsidR="00662E53">
      <w:rPr>
        <w:rFonts w:ascii="Arial" w:hAnsi="Arial" w:cs="Arial"/>
        <w:sz w:val="16"/>
        <w:szCs w:val="16"/>
      </w:rPr>
      <w:t>1</w:t>
    </w:r>
    <w:r w:rsidRPr="00110228">
      <w:rPr>
        <w:rFonts w:ascii="Arial" w:hAnsi="Arial" w:cs="Arial"/>
        <w:sz w:val="16"/>
        <w:szCs w:val="16"/>
      </w:rPr>
      <w:t>/20</w:t>
    </w:r>
    <w:r w:rsidR="00094F1D">
      <w:rPr>
        <w:rFonts w:ascii="Arial" w:hAnsi="Arial" w:cs="Arial"/>
        <w:sz w:val="16"/>
        <w:szCs w:val="16"/>
      </w:rPr>
      <w:t>2</w:t>
    </w:r>
    <w:r w:rsidR="00662E53">
      <w:rPr>
        <w:rFonts w:ascii="Arial" w:hAnsi="Arial" w:cs="Arial"/>
        <w:sz w:val="16"/>
        <w:szCs w:val="16"/>
      </w:rPr>
      <w:t>3</w:t>
    </w:r>
  </w:p>
  <w:p w14:paraId="7D4CEC20" w14:textId="77777777" w:rsidR="002B1F0B" w:rsidRPr="006E7049" w:rsidRDefault="002B1F0B" w:rsidP="002B1F0B">
    <w:pPr>
      <w:pStyle w:val="Stopka"/>
      <w:spacing w:after="200"/>
      <w:jc w:val="right"/>
      <w:rPr>
        <w:rFonts w:ascii="Arial" w:hAnsi="Arial" w:cs="Arial"/>
        <w:sz w:val="18"/>
        <w:szCs w:val="18"/>
      </w:rPr>
    </w:pPr>
    <w:r w:rsidRPr="006E7049">
      <w:rPr>
        <w:rFonts w:ascii="Arial" w:hAnsi="Arial" w:cs="Arial"/>
        <w:sz w:val="18"/>
        <w:szCs w:val="18"/>
      </w:rPr>
      <w:fldChar w:fldCharType="begin"/>
    </w:r>
    <w:r w:rsidRPr="006E7049">
      <w:rPr>
        <w:rFonts w:ascii="Arial" w:hAnsi="Arial" w:cs="Arial"/>
        <w:sz w:val="18"/>
        <w:szCs w:val="18"/>
      </w:rPr>
      <w:instrText xml:space="preserve"> PAGE   \* MERGEFORMAT </w:instrText>
    </w:r>
    <w:r w:rsidRPr="006E7049">
      <w:rPr>
        <w:rFonts w:ascii="Arial" w:hAnsi="Arial" w:cs="Arial"/>
        <w:sz w:val="18"/>
        <w:szCs w:val="18"/>
      </w:rPr>
      <w:fldChar w:fldCharType="separate"/>
    </w:r>
    <w:r>
      <w:rPr>
        <w:rFonts w:ascii="Arial" w:hAnsi="Arial" w:cs="Arial"/>
        <w:noProof/>
        <w:sz w:val="18"/>
        <w:szCs w:val="18"/>
      </w:rPr>
      <w:t>4</w:t>
    </w:r>
    <w:r w:rsidRPr="006E7049">
      <w:rPr>
        <w:rFonts w:ascii="Arial" w:hAnsi="Arial" w:cs="Arial"/>
        <w:sz w:val="18"/>
        <w:szCs w:val="18"/>
      </w:rPr>
      <w:fldChar w:fldCharType="end"/>
    </w:r>
  </w:p>
  <w:p w14:paraId="0B0B7373" w14:textId="77777777" w:rsidR="002B1F0B" w:rsidRPr="006E7049" w:rsidRDefault="002B1F0B" w:rsidP="002B1F0B">
    <w:pPr>
      <w:pStyle w:val="Nagwek"/>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A66E" w14:textId="77777777" w:rsidR="00281EB5" w:rsidRDefault="00281EB5" w:rsidP="00660F5A">
      <w:pPr>
        <w:spacing w:after="0" w:line="240" w:lineRule="auto"/>
      </w:pPr>
      <w:r>
        <w:separator/>
      </w:r>
    </w:p>
  </w:footnote>
  <w:footnote w:type="continuationSeparator" w:id="0">
    <w:p w14:paraId="05D73014" w14:textId="77777777" w:rsidR="00281EB5" w:rsidRDefault="00281EB5" w:rsidP="0066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99B9" w14:textId="196DF75D" w:rsidR="009A20F5" w:rsidRDefault="00152B46">
    <w:pPr>
      <w:pStyle w:val="Nagwek"/>
    </w:pPr>
    <w:r w:rsidRPr="00635BE1">
      <w:rPr>
        <w:noProof/>
        <w:lang w:eastAsia="pl-PL"/>
      </w:rPr>
      <w:drawing>
        <wp:inline distT="0" distB="0" distL="0" distR="0" wp14:anchorId="539E9F03" wp14:editId="09F50FDB">
          <wp:extent cx="5753100" cy="571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tarSymbol"/>
        <w:b w:val="0"/>
        <w:bCs w:val="0"/>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7"/>
    <w:multiLevelType w:val="singleLevel"/>
    <w:tmpl w:val="00000017"/>
    <w:name w:val="WW8Num36"/>
    <w:lvl w:ilvl="0">
      <w:start w:val="1"/>
      <w:numFmt w:val="lowerLetter"/>
      <w:lvlText w:val="%1)"/>
      <w:lvlJc w:val="left"/>
      <w:pPr>
        <w:tabs>
          <w:tab w:val="num" w:pos="1069"/>
        </w:tabs>
        <w:ind w:left="1069" w:hanging="360"/>
      </w:pPr>
      <w:rPr>
        <w:rFonts w:hint="default"/>
      </w:rPr>
    </w:lvl>
  </w:abstractNum>
  <w:abstractNum w:abstractNumId="2" w15:restartNumberingAfterBreak="0">
    <w:nsid w:val="0B5B5D7C"/>
    <w:multiLevelType w:val="multilevel"/>
    <w:tmpl w:val="4DDC5718"/>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333263"/>
    <w:multiLevelType w:val="multilevel"/>
    <w:tmpl w:val="4A807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6F0D94"/>
    <w:multiLevelType w:val="hybridMultilevel"/>
    <w:tmpl w:val="FB5486EC"/>
    <w:lvl w:ilvl="0" w:tplc="6E6E0A12">
      <w:start w:val="1"/>
      <w:numFmt w:val="decimal"/>
      <w:lvlText w:val="%1)"/>
      <w:lvlJc w:val="left"/>
      <w:pPr>
        <w:ind w:left="1440" w:hanging="360"/>
      </w:pPr>
      <w:rPr>
        <w:rFonts w:ascii="Times New Roman" w:hAnsi="Times New Roman" w:hint="default"/>
        <w:b w:val="0"/>
        <w:i w:val="0"/>
        <w:color w:val="auto"/>
        <w:sz w:val="12"/>
      </w:rPr>
    </w:lvl>
    <w:lvl w:ilvl="1" w:tplc="05063B08">
      <w:start w:val="1"/>
      <w:numFmt w:val="decimal"/>
      <w:lvlText w:val="%2)"/>
      <w:lvlJc w:val="left"/>
      <w:pPr>
        <w:ind w:left="2160" w:hanging="360"/>
      </w:pPr>
      <w:rPr>
        <w:rFonts w:ascii="Arial" w:hAnsi="Arial" w:hint="default"/>
        <w:b w:val="0"/>
        <w:i w:val="0"/>
        <w:color w:val="auto"/>
        <w:sz w:val="2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A2726F5"/>
    <w:multiLevelType w:val="hybridMultilevel"/>
    <w:tmpl w:val="8440EA44"/>
    <w:lvl w:ilvl="0" w:tplc="027A508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072AD4"/>
    <w:multiLevelType w:val="multilevel"/>
    <w:tmpl w:val="5274B67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86F5A"/>
    <w:multiLevelType w:val="hybridMultilevel"/>
    <w:tmpl w:val="430A615C"/>
    <w:lvl w:ilvl="0" w:tplc="0000000A">
      <w:start w:val="1"/>
      <w:numFmt w:val="lowerLetter"/>
      <w:lvlText w:val="%1)"/>
      <w:lvlJc w:val="left"/>
      <w:pPr>
        <w:ind w:left="1287" w:hanging="360"/>
      </w:pPr>
      <w:rPr>
        <w:rFonts w:ascii="Arial" w:hAnsi="Arial" w:cs="Arial" w:hint="default"/>
        <w:b w:val="0"/>
        <w:bCs w:val="0"/>
        <w:sz w:val="20"/>
        <w:szCs w:val="2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40B63B8B"/>
    <w:multiLevelType w:val="hybridMultilevel"/>
    <w:tmpl w:val="09ECE852"/>
    <w:lvl w:ilvl="0" w:tplc="BDD4DFA8">
      <w:start w:val="1"/>
      <w:numFmt w:val="decimal"/>
      <w:lvlText w:val="%1)"/>
      <w:lvlJc w:val="left"/>
      <w:pPr>
        <w:ind w:left="1440" w:hanging="360"/>
      </w:pPr>
      <w:rPr>
        <w:rFonts w:ascii="Calibri" w:hAnsi="Calibri" w:hint="default"/>
        <w:b w:val="0"/>
        <w:i w:val="0"/>
        <w:sz w:val="20"/>
      </w:rPr>
    </w:lvl>
    <w:lvl w:ilvl="1" w:tplc="6832B2D0">
      <w:start w:val="1"/>
      <w:numFmt w:val="decimal"/>
      <w:lvlText w:val="%2)"/>
      <w:lvlJc w:val="left"/>
      <w:pPr>
        <w:ind w:left="2160" w:hanging="360"/>
      </w:pPr>
      <w:rPr>
        <w:rFonts w:ascii="Arial" w:hAnsi="Arial" w:cs="Times New Roman" w:hint="default"/>
        <w:b w:val="0"/>
        <w:bCs w:val="0"/>
        <w:i w:val="0"/>
        <w:iCs w:val="0"/>
        <w:color w:val="auto"/>
        <w:sz w:val="20"/>
        <w:szCs w:val="24"/>
      </w:rPr>
    </w:lvl>
    <w:lvl w:ilvl="2" w:tplc="171A7DE4">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3721ECF"/>
    <w:multiLevelType w:val="hybridMultilevel"/>
    <w:tmpl w:val="4B0437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98D3057"/>
    <w:multiLevelType w:val="multilevel"/>
    <w:tmpl w:val="9732CD04"/>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rPr>
    </w:lvl>
    <w:lvl w:ilvl="3">
      <w:start w:val="1"/>
      <w:numFmt w:val="decimal"/>
      <w:lvlText w:val="(%4)"/>
      <w:lvlJc w:val="left"/>
      <w:pPr>
        <w:ind w:left="1440" w:hanging="360"/>
      </w:pPr>
      <w:rPr>
        <w:color w:val="40404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487"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A63AC7"/>
    <w:multiLevelType w:val="hybridMultilevel"/>
    <w:tmpl w:val="6A6AEBF6"/>
    <w:lvl w:ilvl="0" w:tplc="F9F26414">
      <w:start w:val="1"/>
      <w:numFmt w:val="lowerLetter"/>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7366186">
    <w:abstractNumId w:val="6"/>
  </w:num>
  <w:num w:numId="2" w16cid:durableId="1104617646">
    <w:abstractNumId w:val="2"/>
  </w:num>
  <w:num w:numId="3" w16cid:durableId="488059441">
    <w:abstractNumId w:val="7"/>
  </w:num>
  <w:num w:numId="4" w16cid:durableId="1363826163">
    <w:abstractNumId w:val="1"/>
  </w:num>
  <w:num w:numId="5" w16cid:durableId="351224227">
    <w:abstractNumId w:val="8"/>
  </w:num>
  <w:num w:numId="6" w16cid:durableId="2084327175">
    <w:abstractNumId w:val="4"/>
  </w:num>
  <w:num w:numId="7" w16cid:durableId="186793598">
    <w:abstractNumId w:val="9"/>
  </w:num>
  <w:num w:numId="8" w16cid:durableId="772360624">
    <w:abstractNumId w:val="0"/>
  </w:num>
  <w:num w:numId="9" w16cid:durableId="922956886">
    <w:abstractNumId w:val="10"/>
  </w:num>
  <w:num w:numId="10" w16cid:durableId="1971281948">
    <w:abstractNumId w:val="11"/>
  </w:num>
  <w:num w:numId="11" w16cid:durableId="1716738355">
    <w:abstractNumId w:val="3"/>
  </w:num>
  <w:num w:numId="12" w16cid:durableId="89740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5A"/>
    <w:rsid w:val="00026C77"/>
    <w:rsid w:val="00032903"/>
    <w:rsid w:val="00054D5E"/>
    <w:rsid w:val="00077AEE"/>
    <w:rsid w:val="000919F9"/>
    <w:rsid w:val="00094F1D"/>
    <w:rsid w:val="000A31F4"/>
    <w:rsid w:val="000A5EA3"/>
    <w:rsid w:val="000B01E9"/>
    <w:rsid w:val="000C060A"/>
    <w:rsid w:val="000C5E90"/>
    <w:rsid w:val="000D64A8"/>
    <w:rsid w:val="000F3401"/>
    <w:rsid w:val="00101613"/>
    <w:rsid w:val="00105F5B"/>
    <w:rsid w:val="00143303"/>
    <w:rsid w:val="00152B46"/>
    <w:rsid w:val="001B54E2"/>
    <w:rsid w:val="001D3550"/>
    <w:rsid w:val="001D6EDC"/>
    <w:rsid w:val="001F5B9A"/>
    <w:rsid w:val="0024193A"/>
    <w:rsid w:val="00251EB3"/>
    <w:rsid w:val="00281EB5"/>
    <w:rsid w:val="002B1F0B"/>
    <w:rsid w:val="002B4ED3"/>
    <w:rsid w:val="002B57E5"/>
    <w:rsid w:val="002B5D18"/>
    <w:rsid w:val="002C5C64"/>
    <w:rsid w:val="0031576F"/>
    <w:rsid w:val="00355AAB"/>
    <w:rsid w:val="00360956"/>
    <w:rsid w:val="0039101B"/>
    <w:rsid w:val="003B5D1F"/>
    <w:rsid w:val="003C442A"/>
    <w:rsid w:val="003C7F3E"/>
    <w:rsid w:val="003D38C4"/>
    <w:rsid w:val="003D3CAB"/>
    <w:rsid w:val="003E6B3D"/>
    <w:rsid w:val="004003E0"/>
    <w:rsid w:val="004063B6"/>
    <w:rsid w:val="0041392E"/>
    <w:rsid w:val="004175D8"/>
    <w:rsid w:val="0042011B"/>
    <w:rsid w:val="004423F3"/>
    <w:rsid w:val="00457521"/>
    <w:rsid w:val="00457F20"/>
    <w:rsid w:val="004716D1"/>
    <w:rsid w:val="0047759E"/>
    <w:rsid w:val="00480341"/>
    <w:rsid w:val="00487954"/>
    <w:rsid w:val="00492A8C"/>
    <w:rsid w:val="004D7CCB"/>
    <w:rsid w:val="004F1C96"/>
    <w:rsid w:val="005027BD"/>
    <w:rsid w:val="00525A68"/>
    <w:rsid w:val="00526B00"/>
    <w:rsid w:val="00527626"/>
    <w:rsid w:val="00527F88"/>
    <w:rsid w:val="00564C22"/>
    <w:rsid w:val="00565F84"/>
    <w:rsid w:val="00575D58"/>
    <w:rsid w:val="0059495B"/>
    <w:rsid w:val="005A0412"/>
    <w:rsid w:val="005A140A"/>
    <w:rsid w:val="005A53DA"/>
    <w:rsid w:val="005A5E98"/>
    <w:rsid w:val="005C3C5F"/>
    <w:rsid w:val="0060518F"/>
    <w:rsid w:val="00614EB4"/>
    <w:rsid w:val="006155E9"/>
    <w:rsid w:val="00624BC4"/>
    <w:rsid w:val="006456C8"/>
    <w:rsid w:val="00660F5A"/>
    <w:rsid w:val="00662E53"/>
    <w:rsid w:val="00685E4B"/>
    <w:rsid w:val="006910B4"/>
    <w:rsid w:val="00694273"/>
    <w:rsid w:val="006A113F"/>
    <w:rsid w:val="006D136E"/>
    <w:rsid w:val="006E3C96"/>
    <w:rsid w:val="006E793F"/>
    <w:rsid w:val="006F131A"/>
    <w:rsid w:val="00703FD6"/>
    <w:rsid w:val="00724B5E"/>
    <w:rsid w:val="007256DE"/>
    <w:rsid w:val="0072762A"/>
    <w:rsid w:val="00750BF0"/>
    <w:rsid w:val="0075481B"/>
    <w:rsid w:val="00756731"/>
    <w:rsid w:val="0075774B"/>
    <w:rsid w:val="00765C62"/>
    <w:rsid w:val="00777191"/>
    <w:rsid w:val="00781AEF"/>
    <w:rsid w:val="00783891"/>
    <w:rsid w:val="007A1F7D"/>
    <w:rsid w:val="007C4A15"/>
    <w:rsid w:val="007C7422"/>
    <w:rsid w:val="007D328E"/>
    <w:rsid w:val="0080004A"/>
    <w:rsid w:val="0080383E"/>
    <w:rsid w:val="00814765"/>
    <w:rsid w:val="00815973"/>
    <w:rsid w:val="0082069A"/>
    <w:rsid w:val="00823E77"/>
    <w:rsid w:val="00842ADE"/>
    <w:rsid w:val="00864B95"/>
    <w:rsid w:val="00867D24"/>
    <w:rsid w:val="008734F4"/>
    <w:rsid w:val="008774C3"/>
    <w:rsid w:val="00882E8C"/>
    <w:rsid w:val="008A0A2A"/>
    <w:rsid w:val="008B00D0"/>
    <w:rsid w:val="0090168A"/>
    <w:rsid w:val="00907246"/>
    <w:rsid w:val="00922117"/>
    <w:rsid w:val="00925F35"/>
    <w:rsid w:val="00926B76"/>
    <w:rsid w:val="00944E62"/>
    <w:rsid w:val="009770C9"/>
    <w:rsid w:val="00991123"/>
    <w:rsid w:val="009938C4"/>
    <w:rsid w:val="00994185"/>
    <w:rsid w:val="009A0D80"/>
    <w:rsid w:val="009A20F5"/>
    <w:rsid w:val="009B7656"/>
    <w:rsid w:val="009E4A95"/>
    <w:rsid w:val="009F13E2"/>
    <w:rsid w:val="009F217D"/>
    <w:rsid w:val="009F7175"/>
    <w:rsid w:val="00A35081"/>
    <w:rsid w:val="00A43B9D"/>
    <w:rsid w:val="00A808A9"/>
    <w:rsid w:val="00AF4B6E"/>
    <w:rsid w:val="00AF4D10"/>
    <w:rsid w:val="00B1617A"/>
    <w:rsid w:val="00B20CCA"/>
    <w:rsid w:val="00B23B5D"/>
    <w:rsid w:val="00B50773"/>
    <w:rsid w:val="00B624BF"/>
    <w:rsid w:val="00B67063"/>
    <w:rsid w:val="00B74E13"/>
    <w:rsid w:val="00B909C7"/>
    <w:rsid w:val="00BA1530"/>
    <w:rsid w:val="00BA1675"/>
    <w:rsid w:val="00BA5B71"/>
    <w:rsid w:val="00BE4483"/>
    <w:rsid w:val="00BE5F9B"/>
    <w:rsid w:val="00BF1E17"/>
    <w:rsid w:val="00BF66AE"/>
    <w:rsid w:val="00BF749B"/>
    <w:rsid w:val="00C04C32"/>
    <w:rsid w:val="00C1069F"/>
    <w:rsid w:val="00C24FE2"/>
    <w:rsid w:val="00C442D2"/>
    <w:rsid w:val="00C759E8"/>
    <w:rsid w:val="00CC2857"/>
    <w:rsid w:val="00CC3E83"/>
    <w:rsid w:val="00CC4439"/>
    <w:rsid w:val="00CD578A"/>
    <w:rsid w:val="00CD5A33"/>
    <w:rsid w:val="00CE4F3F"/>
    <w:rsid w:val="00CF51AA"/>
    <w:rsid w:val="00CF7D7A"/>
    <w:rsid w:val="00D01661"/>
    <w:rsid w:val="00D05843"/>
    <w:rsid w:val="00D351BB"/>
    <w:rsid w:val="00D50D92"/>
    <w:rsid w:val="00D5360F"/>
    <w:rsid w:val="00D660DA"/>
    <w:rsid w:val="00D67B1A"/>
    <w:rsid w:val="00D702FE"/>
    <w:rsid w:val="00D74A6C"/>
    <w:rsid w:val="00D77260"/>
    <w:rsid w:val="00DA703D"/>
    <w:rsid w:val="00DB5E19"/>
    <w:rsid w:val="00DC5C1F"/>
    <w:rsid w:val="00DD2F5A"/>
    <w:rsid w:val="00DD32ED"/>
    <w:rsid w:val="00DD5CA1"/>
    <w:rsid w:val="00DE4AFC"/>
    <w:rsid w:val="00DE4C88"/>
    <w:rsid w:val="00DE4F98"/>
    <w:rsid w:val="00DF5B17"/>
    <w:rsid w:val="00E20621"/>
    <w:rsid w:val="00E27C77"/>
    <w:rsid w:val="00E330B4"/>
    <w:rsid w:val="00E40821"/>
    <w:rsid w:val="00E67148"/>
    <w:rsid w:val="00EB7EA3"/>
    <w:rsid w:val="00EC5881"/>
    <w:rsid w:val="00EE4875"/>
    <w:rsid w:val="00EE4A03"/>
    <w:rsid w:val="00F0205F"/>
    <w:rsid w:val="00F13764"/>
    <w:rsid w:val="00F4297C"/>
    <w:rsid w:val="00F5053C"/>
    <w:rsid w:val="00F52580"/>
    <w:rsid w:val="00F6300B"/>
    <w:rsid w:val="00F636CF"/>
    <w:rsid w:val="00F73D93"/>
    <w:rsid w:val="00F840B5"/>
    <w:rsid w:val="00FA5197"/>
    <w:rsid w:val="00FC64A9"/>
    <w:rsid w:val="00FD071D"/>
    <w:rsid w:val="00FE13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BFA9E"/>
  <w15:chartTrackingRefBased/>
  <w15:docId w15:val="{6F49E5C3-E8D6-43FD-85F1-94C13B6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60F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F5A"/>
  </w:style>
  <w:style w:type="paragraph" w:styleId="Nagwek">
    <w:name w:val="header"/>
    <w:basedOn w:val="Normalny"/>
    <w:link w:val="NagwekZnak"/>
    <w:uiPriority w:val="99"/>
    <w:unhideWhenUsed/>
    <w:rsid w:val="00660F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F5A"/>
  </w:style>
  <w:style w:type="character" w:styleId="Hipercze">
    <w:name w:val="Hyperlink"/>
    <w:uiPriority w:val="99"/>
    <w:unhideWhenUsed/>
    <w:rsid w:val="00660F5A"/>
    <w:rPr>
      <w:color w:val="0000FF"/>
      <w:u w:val="single"/>
    </w:rPr>
  </w:style>
  <w:style w:type="paragraph" w:styleId="Akapitzlist">
    <w:name w:val="List Paragraph"/>
    <w:basedOn w:val="Normalny"/>
    <w:qFormat/>
    <w:rsid w:val="00867D24"/>
    <w:pPr>
      <w:ind w:left="720"/>
      <w:contextualSpacing/>
    </w:pPr>
  </w:style>
  <w:style w:type="character" w:styleId="Nierozpoznanawzmianka">
    <w:name w:val="Unresolved Mention"/>
    <w:basedOn w:val="Domylnaczcionkaakapitu"/>
    <w:uiPriority w:val="99"/>
    <w:semiHidden/>
    <w:unhideWhenUsed/>
    <w:rsid w:val="0060518F"/>
    <w:rPr>
      <w:color w:val="605E5C"/>
      <w:shd w:val="clear" w:color="auto" w:fill="E1DFDD"/>
    </w:rPr>
  </w:style>
  <w:style w:type="paragraph" w:customStyle="1" w:styleId="Default">
    <w:name w:val="Default"/>
    <w:rsid w:val="00F73D9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yperlink" Target="https://bazakonkurencyjnosci.funduszeeuropejskie.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36.lex.pl/WKPLOnline/index.rp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36.lex.pl/WKPLOnline/index.rpc"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2617</Words>
  <Characters>15702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18283</CharactersWithSpaces>
  <SharedDoc>false</SharedDoc>
  <HLinks>
    <vt:vector size="54" baseType="variant">
      <vt:variant>
        <vt:i4>5111815</vt:i4>
      </vt:variant>
      <vt:variant>
        <vt:i4>27</vt:i4>
      </vt:variant>
      <vt:variant>
        <vt:i4>0</vt:i4>
      </vt:variant>
      <vt:variant>
        <vt:i4>5</vt:i4>
      </vt:variant>
      <vt:variant>
        <vt:lpwstr>https://bazakonkurencyjnosci.funduszeeuropejskie.gov.pl/</vt:lpwstr>
      </vt:variant>
      <vt:variant>
        <vt:lpwstr/>
      </vt:variant>
      <vt:variant>
        <vt:i4>7733366</vt:i4>
      </vt:variant>
      <vt:variant>
        <vt:i4>24</vt:i4>
      </vt:variant>
      <vt:variant>
        <vt:i4>0</vt:i4>
      </vt:variant>
      <vt:variant>
        <vt:i4>5</vt:i4>
      </vt:variant>
      <vt:variant>
        <vt:lpwstr>http://www.nowyszpital.pl/</vt:lpwstr>
      </vt:variant>
      <vt:variant>
        <vt:lpwstr/>
      </vt:variant>
      <vt:variant>
        <vt:i4>8060960</vt:i4>
      </vt:variant>
      <vt:variant>
        <vt:i4>21</vt:i4>
      </vt:variant>
      <vt:variant>
        <vt:i4>0</vt:i4>
      </vt:variant>
      <vt:variant>
        <vt:i4>5</vt:i4>
      </vt:variant>
      <vt:variant>
        <vt:lpwstr>http://n36.lex.pl/WKPLOnline/index.rpc</vt:lpwstr>
      </vt:variant>
      <vt:variant>
        <vt:lpwstr>hiperlinkDocsList.rpc?hiperlink=type=merytoryczny:nro=Powszechny.616002:part=a89u1p8:nr=2&amp;full=1</vt:lpwstr>
      </vt:variant>
      <vt:variant>
        <vt:i4>7340067</vt:i4>
      </vt:variant>
      <vt:variant>
        <vt:i4>18</vt:i4>
      </vt:variant>
      <vt:variant>
        <vt:i4>0</vt:i4>
      </vt:variant>
      <vt:variant>
        <vt:i4>5</vt:i4>
      </vt:variant>
      <vt:variant>
        <vt:lpwstr>http://n36.lex.pl/WKPLOnline/index.rpc</vt:lpwstr>
      </vt:variant>
      <vt:variant>
        <vt:lpwstr>hiperlinkDocsList.rpc?hiperlink=type=merytoryczny:nro=Powszechny.616002:part=a89u1p3:nr=1&amp;full=1</vt:lpwstr>
      </vt:variant>
      <vt:variant>
        <vt:i4>5111815</vt:i4>
      </vt:variant>
      <vt:variant>
        <vt:i4>15</vt:i4>
      </vt:variant>
      <vt:variant>
        <vt:i4>0</vt:i4>
      </vt:variant>
      <vt:variant>
        <vt:i4>5</vt:i4>
      </vt:variant>
      <vt:variant>
        <vt:lpwstr>https://bazakonkurencyjnosci.funduszeeuropejskie.gov.pl/</vt:lpwstr>
      </vt:variant>
      <vt:variant>
        <vt:lpwstr/>
      </vt:variant>
      <vt:variant>
        <vt:i4>7733366</vt:i4>
      </vt:variant>
      <vt:variant>
        <vt:i4>12</vt:i4>
      </vt:variant>
      <vt:variant>
        <vt:i4>0</vt:i4>
      </vt:variant>
      <vt:variant>
        <vt:i4>5</vt:i4>
      </vt:variant>
      <vt:variant>
        <vt:lpwstr>http://www.nowyszpital.pl/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7733366</vt:i4>
      </vt:variant>
      <vt:variant>
        <vt:i4>3</vt:i4>
      </vt:variant>
      <vt:variant>
        <vt:i4>0</vt:i4>
      </vt:variant>
      <vt:variant>
        <vt:i4>5</vt:i4>
      </vt:variant>
      <vt:variant>
        <vt:lpwstr>http://www.nowyszpital.pl/</vt:lpwstr>
      </vt:variant>
      <vt:variant>
        <vt:lpwstr/>
      </vt:variant>
      <vt:variant>
        <vt:i4>1704056</vt:i4>
      </vt:variant>
      <vt:variant>
        <vt:i4>0</vt:i4>
      </vt:variant>
      <vt:variant>
        <vt:i4>0</vt:i4>
      </vt:variant>
      <vt:variant>
        <vt:i4>5</vt:i4>
      </vt:variant>
      <vt:variant>
        <vt:lpwstr>mailto:pcz@pcz.org.pl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256776</dc:creator>
  <cp:keywords/>
  <dc:description/>
  <cp:lastModifiedBy>Monika Przeniosło</cp:lastModifiedBy>
  <cp:revision>185</cp:revision>
  <cp:lastPrinted>2022-05-05T18:23:00Z</cp:lastPrinted>
  <dcterms:created xsi:type="dcterms:W3CDTF">2020-02-20T23:28:00Z</dcterms:created>
  <dcterms:modified xsi:type="dcterms:W3CDTF">2023-01-18T01:20:00Z</dcterms:modified>
</cp:coreProperties>
</file>