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175C2" w14:textId="31F5DCF8" w:rsidR="00D45A7E" w:rsidRDefault="00D45A7E" w:rsidP="00BD1DD1">
      <w:pPr>
        <w:spacing w:after="0"/>
        <w:ind w:right="1"/>
        <w:rPr>
          <w:rFonts w:asciiTheme="majorHAnsi" w:hAnsiTheme="majorHAnsi" w:cstheme="majorHAnsi"/>
          <w:b/>
          <w:color w:val="000000" w:themeColor="text1"/>
          <w:sz w:val="20"/>
          <w:szCs w:val="20"/>
        </w:rPr>
      </w:pPr>
    </w:p>
    <w:p w14:paraId="402AE73E" w14:textId="77777777" w:rsidR="00BD1DD1" w:rsidRPr="00BD1DD1" w:rsidRDefault="00BD1DD1" w:rsidP="00BD1DD1">
      <w:pPr>
        <w:spacing w:after="0"/>
        <w:ind w:right="1"/>
        <w:rPr>
          <w:rFonts w:asciiTheme="majorHAnsi" w:hAnsiTheme="majorHAnsi" w:cstheme="majorHAnsi"/>
          <w:bCs/>
          <w:color w:val="000000" w:themeColor="text1"/>
          <w:sz w:val="20"/>
          <w:szCs w:val="20"/>
        </w:rPr>
      </w:pPr>
    </w:p>
    <w:p w14:paraId="442C7F72" w14:textId="42CF9E1C" w:rsidR="00D45A7E" w:rsidRPr="00BD1DD1" w:rsidRDefault="00297632" w:rsidP="00BD1DD1">
      <w:pPr>
        <w:spacing w:after="0"/>
        <w:ind w:right="1"/>
        <w:jc w:val="center"/>
        <w:rPr>
          <w:rFonts w:asciiTheme="majorHAnsi" w:hAnsiTheme="majorHAnsi" w:cstheme="majorHAnsi"/>
          <w:bCs/>
          <w:sz w:val="20"/>
          <w:szCs w:val="20"/>
        </w:rPr>
      </w:pPr>
      <w:r w:rsidRPr="00BD1DD1">
        <w:rPr>
          <w:rFonts w:asciiTheme="majorHAnsi" w:hAnsiTheme="majorHAnsi" w:cstheme="majorHAnsi"/>
          <w:bCs/>
          <w:color w:val="000000" w:themeColor="text1"/>
          <w:sz w:val="20"/>
          <w:szCs w:val="20"/>
        </w:rPr>
        <w:t xml:space="preserve">Dotyczy realizacji projektu w ramach osi </w:t>
      </w:r>
      <w:r w:rsidRPr="00BD1DD1">
        <w:rPr>
          <w:rFonts w:asciiTheme="majorHAnsi" w:hAnsiTheme="majorHAnsi" w:cstheme="majorHAnsi"/>
          <w:bCs/>
          <w:sz w:val="20"/>
          <w:szCs w:val="20"/>
        </w:rPr>
        <w:t xml:space="preserve">priorytetowej </w:t>
      </w:r>
    </w:p>
    <w:p w14:paraId="3A24838C" w14:textId="666B79CC" w:rsidR="00D45A7E" w:rsidRPr="00BD1DD1" w:rsidRDefault="00D45A7E" w:rsidP="00BD1DD1">
      <w:pPr>
        <w:spacing w:after="0"/>
        <w:ind w:right="1"/>
        <w:jc w:val="center"/>
        <w:rPr>
          <w:rFonts w:asciiTheme="majorHAnsi" w:hAnsiTheme="majorHAnsi" w:cstheme="majorHAnsi"/>
          <w:bCs/>
          <w:color w:val="000000" w:themeColor="text1"/>
          <w:sz w:val="20"/>
          <w:szCs w:val="20"/>
        </w:rPr>
      </w:pPr>
      <w:r w:rsidRPr="00BD1DD1">
        <w:rPr>
          <w:rFonts w:asciiTheme="majorHAnsi" w:hAnsiTheme="majorHAnsi" w:cstheme="majorHAnsi"/>
          <w:bCs/>
          <w:color w:val="000000" w:themeColor="text1"/>
          <w:sz w:val="20"/>
          <w:szCs w:val="20"/>
        </w:rPr>
        <w:t>Wsparcie otoczenia i potencjału przedsiębiorstw do prowadzenia działalności B+R+I</w:t>
      </w:r>
    </w:p>
    <w:p w14:paraId="6C262A6E" w14:textId="77777777" w:rsidR="00D45A7E" w:rsidRPr="00BD1DD1" w:rsidRDefault="00297632" w:rsidP="00BD1DD1">
      <w:pPr>
        <w:ind w:right="1"/>
        <w:jc w:val="center"/>
        <w:rPr>
          <w:rFonts w:asciiTheme="majorHAnsi" w:hAnsiTheme="majorHAnsi" w:cstheme="majorHAnsi"/>
          <w:bCs/>
          <w:color w:val="000000" w:themeColor="text1"/>
          <w:sz w:val="20"/>
          <w:szCs w:val="20"/>
        </w:rPr>
      </w:pPr>
      <w:r w:rsidRPr="00BD1DD1">
        <w:rPr>
          <w:rFonts w:asciiTheme="majorHAnsi" w:hAnsiTheme="majorHAnsi" w:cstheme="majorHAnsi"/>
          <w:bCs/>
          <w:color w:val="000000" w:themeColor="text1"/>
          <w:sz w:val="20"/>
          <w:szCs w:val="20"/>
        </w:rPr>
        <w:t>działanie 2</w:t>
      </w:r>
      <w:r w:rsidR="00D45A7E" w:rsidRPr="00BD1DD1">
        <w:rPr>
          <w:rFonts w:asciiTheme="majorHAnsi" w:hAnsiTheme="majorHAnsi" w:cstheme="majorHAnsi"/>
          <w:bCs/>
          <w:color w:val="000000" w:themeColor="text1"/>
          <w:sz w:val="20"/>
          <w:szCs w:val="20"/>
        </w:rPr>
        <w:t>.1</w:t>
      </w:r>
      <w:r w:rsidRPr="00BD1DD1">
        <w:rPr>
          <w:rFonts w:asciiTheme="majorHAnsi" w:hAnsiTheme="majorHAnsi" w:cstheme="majorHAnsi"/>
          <w:bCs/>
          <w:color w:val="000000" w:themeColor="text1"/>
          <w:sz w:val="20"/>
          <w:szCs w:val="20"/>
        </w:rPr>
        <w:t xml:space="preserve"> </w:t>
      </w:r>
      <w:r w:rsidR="00D45A7E" w:rsidRPr="00BD1DD1">
        <w:rPr>
          <w:rFonts w:asciiTheme="majorHAnsi" w:hAnsiTheme="majorHAnsi" w:cstheme="majorHAnsi"/>
          <w:bCs/>
          <w:color w:val="000000" w:themeColor="text1"/>
          <w:sz w:val="20"/>
          <w:szCs w:val="20"/>
        </w:rPr>
        <w:t>Wsparcie inwestycji w infrastrukturę B+R przedsiębiorstw</w:t>
      </w:r>
    </w:p>
    <w:p w14:paraId="219CFC50" w14:textId="77777777" w:rsidR="00D84D73" w:rsidRPr="00BD1DD1" w:rsidRDefault="00D84D73" w:rsidP="00C20A3E">
      <w:pPr>
        <w:spacing w:after="120" w:line="240" w:lineRule="atLeast"/>
        <w:jc w:val="center"/>
        <w:rPr>
          <w:rFonts w:asciiTheme="majorHAnsi" w:hAnsiTheme="majorHAnsi" w:cstheme="majorHAnsi"/>
          <w:bCs/>
          <w:color w:val="000000" w:themeColor="text1"/>
          <w:sz w:val="20"/>
          <w:szCs w:val="20"/>
        </w:rPr>
      </w:pPr>
    </w:p>
    <w:p w14:paraId="1E883F8A" w14:textId="77777777" w:rsidR="00D84D73" w:rsidRPr="00BD1DD1" w:rsidRDefault="00D84D73" w:rsidP="00C20A3E">
      <w:pPr>
        <w:spacing w:after="120" w:line="240" w:lineRule="atLeast"/>
        <w:jc w:val="center"/>
        <w:rPr>
          <w:rFonts w:asciiTheme="majorHAnsi" w:hAnsiTheme="majorHAnsi" w:cstheme="majorHAnsi"/>
          <w:bCs/>
          <w:color w:val="000000" w:themeColor="text1"/>
          <w:sz w:val="20"/>
          <w:szCs w:val="20"/>
        </w:rPr>
      </w:pPr>
      <w:r w:rsidRPr="00BD1DD1">
        <w:rPr>
          <w:rFonts w:asciiTheme="majorHAnsi" w:hAnsiTheme="majorHAnsi" w:cstheme="majorHAnsi"/>
          <w:bCs/>
          <w:color w:val="000000" w:themeColor="text1"/>
          <w:sz w:val="20"/>
          <w:szCs w:val="20"/>
        </w:rPr>
        <w:br/>
      </w:r>
    </w:p>
    <w:p w14:paraId="6BFA46A1" w14:textId="1FD8FC96" w:rsidR="00D84D73" w:rsidRPr="00BD1DD1" w:rsidRDefault="00D84D73" w:rsidP="00145C24">
      <w:pPr>
        <w:jc w:val="center"/>
        <w:rPr>
          <w:rFonts w:asciiTheme="majorHAnsi" w:hAnsiTheme="majorHAnsi" w:cstheme="majorHAnsi"/>
          <w:bCs/>
          <w:i/>
          <w:sz w:val="24"/>
          <w:szCs w:val="24"/>
        </w:rPr>
      </w:pPr>
      <w:r w:rsidRPr="00BD1DD1">
        <w:rPr>
          <w:rFonts w:asciiTheme="majorHAnsi" w:hAnsiTheme="majorHAnsi" w:cstheme="majorHAnsi"/>
          <w:bCs/>
          <w:color w:val="000000" w:themeColor="text1"/>
          <w:sz w:val="24"/>
          <w:szCs w:val="24"/>
        </w:rPr>
        <w:t>Tytuł projektu: „</w:t>
      </w:r>
      <w:r w:rsidR="00D45A7E" w:rsidRPr="00BD1DD1">
        <w:rPr>
          <w:rFonts w:asciiTheme="majorHAnsi" w:hAnsiTheme="majorHAnsi" w:cstheme="majorHAnsi"/>
          <w:bCs/>
          <w:i/>
          <w:sz w:val="24"/>
          <w:szCs w:val="24"/>
        </w:rPr>
        <w:t>Budowa centrum badawczo-rozwojowego EXPOM S.A. o profilu OZE.</w:t>
      </w:r>
      <w:r w:rsidR="00D45A7E" w:rsidRPr="00BD1DD1">
        <w:rPr>
          <w:rFonts w:asciiTheme="majorHAnsi" w:hAnsiTheme="majorHAnsi" w:cstheme="majorHAnsi"/>
          <w:bCs/>
          <w:color w:val="000000" w:themeColor="text1"/>
          <w:sz w:val="24"/>
          <w:szCs w:val="24"/>
        </w:rPr>
        <w:t>”</w:t>
      </w:r>
    </w:p>
    <w:p w14:paraId="7B7482D9" w14:textId="77777777" w:rsidR="00D84D73" w:rsidRPr="00BD1DD1" w:rsidRDefault="00D84D73" w:rsidP="00C20A3E">
      <w:pPr>
        <w:spacing w:after="120" w:line="240" w:lineRule="atLeast"/>
        <w:jc w:val="both"/>
        <w:rPr>
          <w:rFonts w:asciiTheme="majorHAnsi" w:hAnsiTheme="majorHAnsi" w:cstheme="majorHAnsi"/>
          <w:i/>
          <w:color w:val="000000" w:themeColor="text1"/>
          <w:sz w:val="20"/>
          <w:szCs w:val="20"/>
        </w:rPr>
      </w:pPr>
    </w:p>
    <w:p w14:paraId="3FCCC27B" w14:textId="77777777" w:rsidR="00D84D73" w:rsidRPr="00BD1DD1" w:rsidRDefault="00D84D73" w:rsidP="00C20A3E">
      <w:pPr>
        <w:spacing w:after="120" w:line="240" w:lineRule="atLeast"/>
        <w:jc w:val="both"/>
        <w:rPr>
          <w:rFonts w:asciiTheme="majorHAnsi" w:hAnsiTheme="majorHAnsi" w:cstheme="majorHAnsi"/>
          <w:i/>
          <w:color w:val="000000" w:themeColor="text1"/>
          <w:sz w:val="20"/>
          <w:szCs w:val="20"/>
        </w:rPr>
      </w:pPr>
    </w:p>
    <w:p w14:paraId="2D4DC812" w14:textId="77777777" w:rsidR="00D84D73" w:rsidRPr="00BD1DD1" w:rsidRDefault="00D84D73" w:rsidP="00C20A3E">
      <w:pPr>
        <w:spacing w:after="120" w:line="240" w:lineRule="atLeast"/>
        <w:jc w:val="both"/>
        <w:rPr>
          <w:rFonts w:asciiTheme="majorHAnsi" w:hAnsiTheme="majorHAnsi" w:cstheme="majorHAnsi"/>
          <w:i/>
          <w:color w:val="000000" w:themeColor="text1"/>
          <w:sz w:val="20"/>
          <w:szCs w:val="20"/>
        </w:rPr>
      </w:pPr>
    </w:p>
    <w:p w14:paraId="1C0116C9" w14:textId="77777777" w:rsidR="00D84D73" w:rsidRPr="00BD1DD1" w:rsidRDefault="00D84D73" w:rsidP="00C20A3E">
      <w:pPr>
        <w:spacing w:after="120" w:line="240" w:lineRule="atLeast"/>
        <w:jc w:val="both"/>
        <w:rPr>
          <w:rFonts w:asciiTheme="majorHAnsi" w:hAnsiTheme="majorHAnsi" w:cstheme="majorHAnsi"/>
          <w:i/>
          <w:color w:val="000000" w:themeColor="text1"/>
          <w:sz w:val="20"/>
          <w:szCs w:val="20"/>
        </w:rPr>
      </w:pPr>
    </w:p>
    <w:p w14:paraId="70D3D1FE" w14:textId="77777777" w:rsidR="00D84D73" w:rsidRPr="00BD1DD1" w:rsidRDefault="00D84D73" w:rsidP="00C20A3E">
      <w:pPr>
        <w:spacing w:after="120" w:line="240" w:lineRule="atLeast"/>
        <w:jc w:val="both"/>
        <w:rPr>
          <w:rFonts w:asciiTheme="majorHAnsi" w:hAnsiTheme="majorHAnsi" w:cstheme="majorHAnsi"/>
          <w:i/>
          <w:color w:val="000000" w:themeColor="text1"/>
          <w:sz w:val="20"/>
          <w:szCs w:val="20"/>
        </w:rPr>
      </w:pPr>
    </w:p>
    <w:p w14:paraId="092BE73A" w14:textId="77777777" w:rsidR="00D84D73" w:rsidRPr="00BD1DD1" w:rsidRDefault="00D84D73" w:rsidP="00C20A3E">
      <w:pPr>
        <w:spacing w:after="120" w:line="240" w:lineRule="atLeast"/>
        <w:jc w:val="both"/>
        <w:rPr>
          <w:rFonts w:asciiTheme="majorHAnsi" w:hAnsiTheme="majorHAnsi" w:cstheme="majorHAnsi"/>
          <w:i/>
          <w:color w:val="000000" w:themeColor="text1"/>
          <w:sz w:val="28"/>
          <w:szCs w:val="28"/>
        </w:rPr>
      </w:pPr>
    </w:p>
    <w:p w14:paraId="7452498D" w14:textId="77777777" w:rsidR="00D84D73" w:rsidRPr="00BD1DD1" w:rsidRDefault="00A27C8F" w:rsidP="00C20A3E">
      <w:pPr>
        <w:spacing w:after="120" w:line="240" w:lineRule="atLeast"/>
        <w:jc w:val="center"/>
        <w:rPr>
          <w:rFonts w:asciiTheme="majorHAnsi" w:hAnsiTheme="majorHAnsi" w:cstheme="majorHAnsi"/>
          <w:b/>
          <w:sz w:val="28"/>
          <w:szCs w:val="28"/>
        </w:rPr>
      </w:pPr>
      <w:r w:rsidRPr="00BD1DD1">
        <w:rPr>
          <w:rFonts w:asciiTheme="majorHAnsi" w:hAnsiTheme="majorHAnsi" w:cstheme="majorHAnsi"/>
          <w:b/>
          <w:sz w:val="28"/>
          <w:szCs w:val="28"/>
        </w:rPr>
        <w:t>ZAPYTANIE OFERTOWE</w:t>
      </w:r>
    </w:p>
    <w:p w14:paraId="13DC89E1" w14:textId="77777777" w:rsidR="00D84D73" w:rsidRPr="00BD1DD1" w:rsidRDefault="00D84D73" w:rsidP="00C20A3E">
      <w:pPr>
        <w:spacing w:after="120" w:line="240" w:lineRule="atLeast"/>
        <w:jc w:val="center"/>
        <w:rPr>
          <w:rFonts w:asciiTheme="majorHAnsi" w:hAnsiTheme="majorHAnsi" w:cstheme="majorHAnsi"/>
          <w:b/>
          <w:color w:val="000000" w:themeColor="text1"/>
          <w:sz w:val="20"/>
          <w:szCs w:val="20"/>
        </w:rPr>
      </w:pPr>
    </w:p>
    <w:p w14:paraId="57521A41" w14:textId="77777777" w:rsidR="00D84D73" w:rsidRPr="00BD1DD1" w:rsidRDefault="00D84D73" w:rsidP="00C20A3E">
      <w:pPr>
        <w:spacing w:after="120" w:line="240" w:lineRule="atLeast"/>
        <w:jc w:val="center"/>
        <w:rPr>
          <w:rFonts w:asciiTheme="majorHAnsi" w:hAnsiTheme="majorHAnsi" w:cstheme="majorHAnsi"/>
          <w:b/>
          <w:color w:val="000000" w:themeColor="text1"/>
          <w:sz w:val="20"/>
          <w:szCs w:val="20"/>
        </w:rPr>
      </w:pPr>
    </w:p>
    <w:p w14:paraId="3C2B9863" w14:textId="77777777" w:rsidR="00D84D73" w:rsidRPr="00BD1DD1" w:rsidRDefault="00D84D73" w:rsidP="00C20A3E">
      <w:pPr>
        <w:spacing w:after="120" w:line="240" w:lineRule="atLeast"/>
        <w:jc w:val="both"/>
        <w:rPr>
          <w:rFonts w:asciiTheme="majorHAnsi" w:hAnsiTheme="majorHAnsi" w:cstheme="majorHAnsi"/>
          <w:color w:val="000000" w:themeColor="text1"/>
          <w:sz w:val="20"/>
          <w:szCs w:val="20"/>
        </w:rPr>
      </w:pPr>
    </w:p>
    <w:p w14:paraId="4D72048D" w14:textId="77777777" w:rsidR="004347DC" w:rsidRDefault="004347DC" w:rsidP="00147608">
      <w:pPr>
        <w:spacing w:after="0" w:line="240" w:lineRule="auto"/>
        <w:jc w:val="both"/>
        <w:rPr>
          <w:rFonts w:asciiTheme="majorHAnsi" w:hAnsiTheme="majorHAnsi" w:cstheme="majorHAnsi"/>
          <w:b/>
          <w:color w:val="000000" w:themeColor="text1"/>
          <w:sz w:val="20"/>
          <w:szCs w:val="20"/>
        </w:rPr>
      </w:pPr>
    </w:p>
    <w:p w14:paraId="7B1C73B8" w14:textId="77777777" w:rsidR="004347DC" w:rsidRDefault="004347DC" w:rsidP="00147608">
      <w:pPr>
        <w:spacing w:after="0" w:line="240" w:lineRule="auto"/>
        <w:jc w:val="both"/>
        <w:rPr>
          <w:rFonts w:asciiTheme="majorHAnsi" w:hAnsiTheme="majorHAnsi" w:cstheme="majorHAnsi"/>
          <w:b/>
          <w:color w:val="000000" w:themeColor="text1"/>
          <w:sz w:val="20"/>
          <w:szCs w:val="20"/>
        </w:rPr>
      </w:pPr>
    </w:p>
    <w:p w14:paraId="76540AAC" w14:textId="77777777" w:rsidR="004347DC" w:rsidRDefault="004347DC" w:rsidP="00147608">
      <w:pPr>
        <w:spacing w:after="0" w:line="240" w:lineRule="auto"/>
        <w:jc w:val="both"/>
        <w:rPr>
          <w:rFonts w:asciiTheme="majorHAnsi" w:hAnsiTheme="majorHAnsi" w:cstheme="majorHAnsi"/>
          <w:b/>
          <w:color w:val="000000" w:themeColor="text1"/>
          <w:sz w:val="20"/>
          <w:szCs w:val="20"/>
        </w:rPr>
      </w:pPr>
    </w:p>
    <w:p w14:paraId="2107F03E" w14:textId="77777777" w:rsidR="004347DC" w:rsidRDefault="004347DC" w:rsidP="00147608">
      <w:pPr>
        <w:spacing w:after="0" w:line="240" w:lineRule="auto"/>
        <w:jc w:val="both"/>
        <w:rPr>
          <w:rFonts w:asciiTheme="majorHAnsi" w:hAnsiTheme="majorHAnsi" w:cstheme="majorHAnsi"/>
          <w:b/>
          <w:color w:val="000000" w:themeColor="text1"/>
          <w:sz w:val="20"/>
          <w:szCs w:val="20"/>
        </w:rPr>
      </w:pPr>
    </w:p>
    <w:p w14:paraId="15AFF38E" w14:textId="77777777" w:rsidR="004347DC" w:rsidRDefault="004347DC" w:rsidP="00147608">
      <w:pPr>
        <w:spacing w:after="0" w:line="240" w:lineRule="auto"/>
        <w:jc w:val="both"/>
        <w:rPr>
          <w:rFonts w:asciiTheme="majorHAnsi" w:hAnsiTheme="majorHAnsi" w:cstheme="majorHAnsi"/>
          <w:b/>
          <w:color w:val="000000" w:themeColor="text1"/>
          <w:sz w:val="20"/>
          <w:szCs w:val="20"/>
        </w:rPr>
      </w:pPr>
    </w:p>
    <w:p w14:paraId="40386351" w14:textId="77777777" w:rsidR="004347DC" w:rsidRDefault="004347DC" w:rsidP="00147608">
      <w:pPr>
        <w:spacing w:after="0" w:line="240" w:lineRule="auto"/>
        <w:jc w:val="both"/>
        <w:rPr>
          <w:rFonts w:asciiTheme="majorHAnsi" w:hAnsiTheme="majorHAnsi" w:cstheme="majorHAnsi"/>
          <w:b/>
          <w:color w:val="000000" w:themeColor="text1"/>
          <w:sz w:val="20"/>
          <w:szCs w:val="20"/>
        </w:rPr>
      </w:pPr>
    </w:p>
    <w:p w14:paraId="1101DE4E" w14:textId="77777777" w:rsidR="004347DC" w:rsidRDefault="004347DC" w:rsidP="00147608">
      <w:pPr>
        <w:spacing w:after="0" w:line="240" w:lineRule="auto"/>
        <w:jc w:val="both"/>
        <w:rPr>
          <w:rFonts w:asciiTheme="majorHAnsi" w:hAnsiTheme="majorHAnsi" w:cstheme="majorHAnsi"/>
          <w:b/>
          <w:color w:val="000000" w:themeColor="text1"/>
          <w:sz w:val="20"/>
          <w:szCs w:val="20"/>
        </w:rPr>
      </w:pPr>
    </w:p>
    <w:p w14:paraId="46BCD017" w14:textId="46B3EEE2" w:rsidR="00AD6B7C" w:rsidRPr="00BD1DD1" w:rsidRDefault="00D84D73" w:rsidP="00147608">
      <w:pPr>
        <w:spacing w:after="0" w:line="240" w:lineRule="auto"/>
        <w:jc w:val="both"/>
        <w:rPr>
          <w:rFonts w:asciiTheme="majorHAnsi" w:hAnsiTheme="majorHAnsi" w:cstheme="majorHAnsi"/>
          <w:bCs/>
          <w:i/>
          <w:sz w:val="20"/>
          <w:szCs w:val="20"/>
        </w:rPr>
      </w:pPr>
      <w:r w:rsidRPr="00BD1DD1">
        <w:rPr>
          <w:rFonts w:asciiTheme="majorHAnsi" w:hAnsiTheme="majorHAnsi" w:cstheme="majorHAnsi"/>
          <w:b/>
          <w:color w:val="000000" w:themeColor="text1"/>
          <w:sz w:val="20"/>
          <w:szCs w:val="20"/>
        </w:rPr>
        <w:t xml:space="preserve">na </w:t>
      </w:r>
      <w:r w:rsidR="00296691">
        <w:rPr>
          <w:rFonts w:asciiTheme="majorHAnsi" w:hAnsiTheme="majorHAnsi" w:cstheme="majorHAnsi"/>
          <w:b/>
          <w:color w:val="000000" w:themeColor="text1"/>
          <w:sz w:val="20"/>
          <w:szCs w:val="20"/>
        </w:rPr>
        <w:t>nabycie</w:t>
      </w:r>
      <w:r w:rsidR="001F23F5">
        <w:rPr>
          <w:rFonts w:asciiTheme="majorHAnsi" w:hAnsiTheme="majorHAnsi" w:cstheme="majorHAnsi"/>
          <w:b/>
          <w:color w:val="000000" w:themeColor="text1"/>
          <w:sz w:val="20"/>
          <w:szCs w:val="20"/>
        </w:rPr>
        <w:t xml:space="preserve"> </w:t>
      </w:r>
      <w:r w:rsidR="00156245">
        <w:rPr>
          <w:rFonts w:asciiTheme="majorHAnsi" w:hAnsiTheme="majorHAnsi" w:cstheme="majorHAnsi"/>
          <w:b/>
          <w:color w:val="000000" w:themeColor="text1"/>
          <w:sz w:val="20"/>
          <w:szCs w:val="20"/>
        </w:rPr>
        <w:t>w</w:t>
      </w:r>
      <w:r w:rsidR="00156245" w:rsidRPr="00156245">
        <w:rPr>
          <w:rFonts w:asciiTheme="majorHAnsi" w:hAnsiTheme="majorHAnsi" w:cstheme="majorHAnsi"/>
          <w:b/>
          <w:color w:val="000000" w:themeColor="text1"/>
          <w:sz w:val="20"/>
          <w:szCs w:val="20"/>
        </w:rPr>
        <w:t>yposażeni</w:t>
      </w:r>
      <w:r w:rsidR="00156245">
        <w:rPr>
          <w:rFonts w:asciiTheme="majorHAnsi" w:hAnsiTheme="majorHAnsi" w:cstheme="majorHAnsi"/>
          <w:b/>
          <w:color w:val="000000" w:themeColor="text1"/>
          <w:sz w:val="20"/>
          <w:szCs w:val="20"/>
        </w:rPr>
        <w:t>a</w:t>
      </w:r>
      <w:r w:rsidR="00156245" w:rsidRPr="00156245">
        <w:rPr>
          <w:rFonts w:asciiTheme="majorHAnsi" w:hAnsiTheme="majorHAnsi" w:cstheme="majorHAnsi"/>
          <w:b/>
          <w:color w:val="000000" w:themeColor="text1"/>
          <w:sz w:val="20"/>
          <w:szCs w:val="20"/>
        </w:rPr>
        <w:t xml:space="preserve"> wewnętrznego laboratorium pomiarowego </w:t>
      </w:r>
      <w:r w:rsidR="0068564C">
        <w:rPr>
          <w:rFonts w:asciiTheme="majorHAnsi" w:hAnsiTheme="majorHAnsi" w:cstheme="majorHAnsi"/>
          <w:b/>
          <w:color w:val="000000" w:themeColor="text1"/>
          <w:sz w:val="20"/>
          <w:szCs w:val="20"/>
        </w:rPr>
        <w:t xml:space="preserve">(1 </w:t>
      </w:r>
      <w:proofErr w:type="spellStart"/>
      <w:r w:rsidR="004470C4">
        <w:rPr>
          <w:rFonts w:asciiTheme="majorHAnsi" w:hAnsiTheme="majorHAnsi" w:cstheme="majorHAnsi"/>
          <w:b/>
          <w:color w:val="000000" w:themeColor="text1"/>
          <w:sz w:val="20"/>
          <w:szCs w:val="20"/>
        </w:rPr>
        <w:t>kpl</w:t>
      </w:r>
      <w:proofErr w:type="spellEnd"/>
      <w:r w:rsidR="0068564C">
        <w:rPr>
          <w:rFonts w:asciiTheme="majorHAnsi" w:hAnsiTheme="majorHAnsi" w:cstheme="majorHAnsi"/>
          <w:b/>
          <w:color w:val="000000" w:themeColor="text1"/>
          <w:sz w:val="20"/>
          <w:szCs w:val="20"/>
        </w:rPr>
        <w:t xml:space="preserve">.) </w:t>
      </w:r>
      <w:r w:rsidRPr="00BD1DD1">
        <w:rPr>
          <w:rFonts w:asciiTheme="majorHAnsi" w:hAnsiTheme="majorHAnsi" w:cstheme="majorHAnsi"/>
          <w:b/>
          <w:color w:val="000000" w:themeColor="text1"/>
          <w:sz w:val="20"/>
          <w:szCs w:val="20"/>
        </w:rPr>
        <w:t xml:space="preserve">na potrzeby </w:t>
      </w:r>
      <w:r w:rsidR="00297632" w:rsidRPr="00BD1DD1">
        <w:rPr>
          <w:rFonts w:asciiTheme="majorHAnsi" w:hAnsiTheme="majorHAnsi" w:cstheme="majorHAnsi"/>
          <w:sz w:val="20"/>
          <w:szCs w:val="20"/>
        </w:rPr>
        <w:t xml:space="preserve">firmy </w:t>
      </w:r>
      <w:r w:rsidR="004879DB" w:rsidRPr="00BD1DD1">
        <w:rPr>
          <w:rFonts w:asciiTheme="majorHAnsi" w:hAnsiTheme="majorHAnsi" w:cstheme="majorHAnsi"/>
          <w:b/>
          <w:bCs/>
          <w:color w:val="000000" w:themeColor="text1"/>
          <w:sz w:val="20"/>
          <w:szCs w:val="20"/>
        </w:rPr>
        <w:t xml:space="preserve">EXPOM SPÓŁKA AKCYJNA </w:t>
      </w:r>
      <w:r w:rsidR="00297632" w:rsidRPr="00BD1DD1">
        <w:rPr>
          <w:rFonts w:asciiTheme="majorHAnsi" w:hAnsiTheme="majorHAnsi" w:cstheme="majorHAnsi"/>
          <w:sz w:val="20"/>
          <w:szCs w:val="20"/>
        </w:rPr>
        <w:t>w ramach projektu pt. „</w:t>
      </w:r>
      <w:r w:rsidR="009611D3" w:rsidRPr="00BD1DD1">
        <w:rPr>
          <w:rFonts w:asciiTheme="majorHAnsi" w:hAnsiTheme="majorHAnsi" w:cstheme="majorHAnsi"/>
          <w:bCs/>
          <w:i/>
          <w:sz w:val="20"/>
          <w:szCs w:val="20"/>
        </w:rPr>
        <w:t>Budowa centrum badawczo-rozwojowego EXPOM S.A. o profilu OZE.</w:t>
      </w:r>
      <w:r w:rsidR="00297632" w:rsidRPr="00BD1DD1">
        <w:rPr>
          <w:rFonts w:asciiTheme="majorHAnsi" w:hAnsiTheme="majorHAnsi" w:cstheme="majorHAnsi"/>
          <w:bCs/>
          <w:sz w:val="20"/>
          <w:szCs w:val="20"/>
        </w:rPr>
        <w:t>” w ramach Programu Operacyjnego Inteligentny Rozwój (POIR) osi priorytetowej</w:t>
      </w:r>
      <w:r w:rsidR="00C62D7D" w:rsidRPr="00BD1DD1">
        <w:rPr>
          <w:rFonts w:asciiTheme="majorHAnsi" w:hAnsiTheme="majorHAnsi" w:cstheme="majorHAnsi"/>
          <w:bCs/>
          <w:sz w:val="20"/>
          <w:szCs w:val="20"/>
        </w:rPr>
        <w:t xml:space="preserve"> </w:t>
      </w:r>
      <w:r w:rsidR="00AD6B7C" w:rsidRPr="00BD1DD1">
        <w:rPr>
          <w:rFonts w:asciiTheme="majorHAnsi" w:hAnsiTheme="majorHAnsi" w:cstheme="majorHAnsi"/>
          <w:bCs/>
          <w:color w:val="000000" w:themeColor="text1"/>
          <w:sz w:val="20"/>
          <w:szCs w:val="20"/>
        </w:rPr>
        <w:t>2 Wsparcie otoczenia i potencjału przedsiębiorstw do prowadzenia działalności B+R+I</w:t>
      </w:r>
      <w:r w:rsidR="00C62D7D" w:rsidRPr="00BD1DD1">
        <w:rPr>
          <w:rFonts w:asciiTheme="majorHAnsi" w:hAnsiTheme="majorHAnsi" w:cstheme="majorHAnsi"/>
          <w:bCs/>
          <w:sz w:val="20"/>
          <w:szCs w:val="20"/>
        </w:rPr>
        <w:t xml:space="preserve"> </w:t>
      </w:r>
      <w:r w:rsidR="00AD6B7C" w:rsidRPr="00BD1DD1">
        <w:rPr>
          <w:rFonts w:asciiTheme="majorHAnsi" w:hAnsiTheme="majorHAnsi" w:cstheme="majorHAnsi"/>
          <w:bCs/>
          <w:color w:val="000000" w:themeColor="text1"/>
          <w:sz w:val="20"/>
          <w:szCs w:val="20"/>
        </w:rPr>
        <w:t>działanie 2.1 Wsparcie inwestycji w infrastrukturę B+R przedsiębiorstw</w:t>
      </w:r>
    </w:p>
    <w:p w14:paraId="6F81EE18" w14:textId="1AE5827B" w:rsidR="00D84D73" w:rsidRPr="00BD1DD1" w:rsidRDefault="00D84D73" w:rsidP="00C20A3E">
      <w:pPr>
        <w:spacing w:after="120" w:line="240" w:lineRule="atLeast"/>
        <w:jc w:val="both"/>
        <w:rPr>
          <w:rFonts w:asciiTheme="majorHAnsi" w:hAnsiTheme="majorHAnsi" w:cstheme="majorHAnsi"/>
          <w:bCs/>
          <w:color w:val="000000" w:themeColor="text1"/>
          <w:sz w:val="20"/>
          <w:szCs w:val="20"/>
          <w:shd w:val="clear" w:color="auto" w:fill="FFFFFF"/>
        </w:rPr>
      </w:pPr>
    </w:p>
    <w:p w14:paraId="669810A4" w14:textId="77777777" w:rsidR="00D84D73" w:rsidRPr="00BD1DD1" w:rsidRDefault="00D84D73" w:rsidP="00C20A3E">
      <w:pPr>
        <w:spacing w:after="120" w:line="240" w:lineRule="atLeast"/>
        <w:jc w:val="both"/>
        <w:rPr>
          <w:rFonts w:asciiTheme="majorHAnsi" w:hAnsiTheme="majorHAnsi" w:cstheme="majorHAnsi"/>
          <w:b/>
          <w:color w:val="000000" w:themeColor="text1"/>
          <w:sz w:val="20"/>
          <w:szCs w:val="20"/>
        </w:rPr>
      </w:pPr>
    </w:p>
    <w:p w14:paraId="72C36294" w14:textId="7B610A00" w:rsidR="00D84D73" w:rsidRPr="00BD1DD1" w:rsidRDefault="00D84D73" w:rsidP="00C20A3E">
      <w:pPr>
        <w:spacing w:after="120" w:line="240" w:lineRule="atLeast"/>
        <w:jc w:val="center"/>
        <w:rPr>
          <w:rFonts w:asciiTheme="majorHAnsi" w:hAnsiTheme="majorHAnsi" w:cstheme="majorHAnsi"/>
          <w:b/>
          <w:color w:val="000000" w:themeColor="text1"/>
          <w:sz w:val="20"/>
          <w:szCs w:val="20"/>
        </w:rPr>
      </w:pPr>
    </w:p>
    <w:p w14:paraId="54C991CB" w14:textId="77777777" w:rsidR="006541E5" w:rsidRPr="00BD1DD1" w:rsidRDefault="006541E5" w:rsidP="00C20A3E">
      <w:pPr>
        <w:spacing w:after="120" w:line="240" w:lineRule="atLeast"/>
        <w:jc w:val="center"/>
        <w:rPr>
          <w:rFonts w:asciiTheme="majorHAnsi" w:hAnsiTheme="majorHAnsi" w:cstheme="majorHAnsi"/>
          <w:b/>
          <w:color w:val="000000" w:themeColor="text1"/>
          <w:sz w:val="20"/>
          <w:szCs w:val="20"/>
        </w:rPr>
      </w:pPr>
    </w:p>
    <w:p w14:paraId="230B2B01" w14:textId="77777777" w:rsidR="00D84D73" w:rsidRPr="00BD1DD1" w:rsidRDefault="00D84D73" w:rsidP="00C20A3E">
      <w:pPr>
        <w:spacing w:after="120" w:line="240" w:lineRule="atLeast"/>
        <w:rPr>
          <w:rFonts w:asciiTheme="majorHAnsi" w:hAnsiTheme="majorHAnsi" w:cstheme="majorHAnsi"/>
          <w:b/>
          <w:color w:val="000000" w:themeColor="text1"/>
          <w:sz w:val="20"/>
          <w:szCs w:val="20"/>
        </w:rPr>
      </w:pPr>
    </w:p>
    <w:p w14:paraId="7E7D9ADA" w14:textId="77777777" w:rsidR="00D84D73" w:rsidRPr="00BD1DD1" w:rsidRDefault="00D84D73" w:rsidP="00C20A3E">
      <w:pPr>
        <w:spacing w:after="120" w:line="240" w:lineRule="atLeast"/>
        <w:jc w:val="center"/>
        <w:rPr>
          <w:rFonts w:asciiTheme="majorHAnsi" w:hAnsiTheme="majorHAnsi" w:cstheme="majorHAnsi"/>
          <w:b/>
          <w:color w:val="000000" w:themeColor="text1"/>
          <w:sz w:val="20"/>
          <w:szCs w:val="20"/>
        </w:rPr>
      </w:pPr>
    </w:p>
    <w:p w14:paraId="07B5DAC5" w14:textId="77777777" w:rsidR="00BD1DD1" w:rsidRDefault="00BD1DD1" w:rsidP="00753DF2">
      <w:pPr>
        <w:spacing w:after="120" w:line="240" w:lineRule="atLeast"/>
        <w:jc w:val="center"/>
        <w:rPr>
          <w:rFonts w:asciiTheme="majorHAnsi" w:hAnsiTheme="majorHAnsi" w:cstheme="majorHAnsi"/>
          <w:b/>
          <w:color w:val="000000" w:themeColor="text1"/>
          <w:sz w:val="20"/>
          <w:szCs w:val="20"/>
        </w:rPr>
      </w:pPr>
    </w:p>
    <w:p w14:paraId="3583C06D" w14:textId="77777777" w:rsidR="00BD1DD1" w:rsidRDefault="00BD1DD1" w:rsidP="00753DF2">
      <w:pPr>
        <w:spacing w:after="120" w:line="240" w:lineRule="atLeast"/>
        <w:jc w:val="center"/>
        <w:rPr>
          <w:rFonts w:asciiTheme="majorHAnsi" w:hAnsiTheme="majorHAnsi" w:cstheme="majorHAnsi"/>
          <w:b/>
          <w:color w:val="000000" w:themeColor="text1"/>
          <w:sz w:val="20"/>
          <w:szCs w:val="20"/>
        </w:rPr>
      </w:pPr>
    </w:p>
    <w:p w14:paraId="5014CDB1" w14:textId="77777777" w:rsidR="00BD1DD1" w:rsidRDefault="00BD1DD1" w:rsidP="00753DF2">
      <w:pPr>
        <w:spacing w:after="120" w:line="240" w:lineRule="atLeast"/>
        <w:jc w:val="center"/>
        <w:rPr>
          <w:rFonts w:asciiTheme="majorHAnsi" w:hAnsiTheme="majorHAnsi" w:cstheme="majorHAnsi"/>
          <w:b/>
          <w:color w:val="000000" w:themeColor="text1"/>
          <w:sz w:val="20"/>
          <w:szCs w:val="20"/>
        </w:rPr>
      </w:pPr>
    </w:p>
    <w:p w14:paraId="1E92AC7B" w14:textId="77777777" w:rsidR="00296691" w:rsidRDefault="00296691" w:rsidP="000A77C0">
      <w:pPr>
        <w:spacing w:after="120" w:line="240" w:lineRule="atLeast"/>
        <w:rPr>
          <w:rFonts w:asciiTheme="majorHAnsi" w:hAnsiTheme="majorHAnsi" w:cstheme="majorHAnsi"/>
          <w:b/>
          <w:color w:val="000000" w:themeColor="text1"/>
          <w:sz w:val="20"/>
          <w:szCs w:val="20"/>
        </w:rPr>
      </w:pPr>
    </w:p>
    <w:p w14:paraId="0CA92065" w14:textId="77777777" w:rsidR="00296691" w:rsidRDefault="00296691" w:rsidP="00753DF2">
      <w:pPr>
        <w:spacing w:after="120" w:line="240" w:lineRule="atLeast"/>
        <w:jc w:val="center"/>
        <w:rPr>
          <w:rFonts w:asciiTheme="majorHAnsi" w:hAnsiTheme="majorHAnsi" w:cstheme="majorHAnsi"/>
          <w:b/>
          <w:color w:val="000000" w:themeColor="text1"/>
          <w:sz w:val="20"/>
          <w:szCs w:val="20"/>
        </w:rPr>
      </w:pPr>
    </w:p>
    <w:p w14:paraId="54C6F2E6" w14:textId="5BB047A9" w:rsidR="00753DF2" w:rsidRPr="00BD1DD1" w:rsidRDefault="009611D3" w:rsidP="00296691">
      <w:pPr>
        <w:spacing w:after="120" w:line="240" w:lineRule="atLeast"/>
        <w:jc w:val="center"/>
        <w:rPr>
          <w:rFonts w:asciiTheme="majorHAnsi" w:hAnsiTheme="majorHAnsi" w:cstheme="majorHAnsi"/>
          <w:b/>
          <w:color w:val="000000" w:themeColor="text1"/>
          <w:sz w:val="20"/>
          <w:szCs w:val="20"/>
        </w:rPr>
      </w:pPr>
      <w:r w:rsidRPr="00F36C2E">
        <w:rPr>
          <w:rFonts w:asciiTheme="majorHAnsi" w:hAnsiTheme="majorHAnsi" w:cstheme="majorHAnsi"/>
          <w:b/>
          <w:color w:val="000000" w:themeColor="text1"/>
          <w:sz w:val="20"/>
          <w:szCs w:val="20"/>
        </w:rPr>
        <w:t>Kurzętnik</w:t>
      </w:r>
      <w:r w:rsidR="00D84D73" w:rsidRPr="00F36C2E">
        <w:rPr>
          <w:rFonts w:asciiTheme="majorHAnsi" w:hAnsiTheme="majorHAnsi" w:cstheme="majorHAnsi"/>
          <w:b/>
          <w:color w:val="000000" w:themeColor="text1"/>
          <w:sz w:val="20"/>
          <w:szCs w:val="20"/>
        </w:rPr>
        <w:t xml:space="preserve">, dnia </w:t>
      </w:r>
      <w:r w:rsidR="00F36C2E" w:rsidRPr="00F36C2E">
        <w:rPr>
          <w:rFonts w:asciiTheme="majorHAnsi" w:hAnsiTheme="majorHAnsi" w:cstheme="majorHAnsi"/>
          <w:b/>
          <w:color w:val="000000" w:themeColor="text1"/>
          <w:sz w:val="20"/>
          <w:szCs w:val="20"/>
        </w:rPr>
        <w:t>20</w:t>
      </w:r>
      <w:r w:rsidR="00B230C9" w:rsidRPr="00F36C2E">
        <w:rPr>
          <w:rFonts w:asciiTheme="majorHAnsi" w:hAnsiTheme="majorHAnsi" w:cstheme="majorHAnsi"/>
          <w:b/>
          <w:color w:val="000000" w:themeColor="text1"/>
          <w:sz w:val="20"/>
          <w:szCs w:val="20"/>
        </w:rPr>
        <w:t>.</w:t>
      </w:r>
      <w:r w:rsidR="004470C4" w:rsidRPr="00F36C2E">
        <w:rPr>
          <w:rFonts w:asciiTheme="majorHAnsi" w:hAnsiTheme="majorHAnsi" w:cstheme="majorHAnsi"/>
          <w:b/>
          <w:color w:val="000000" w:themeColor="text1"/>
          <w:sz w:val="20"/>
          <w:szCs w:val="20"/>
        </w:rPr>
        <w:t>1</w:t>
      </w:r>
      <w:r w:rsidR="00FE1C4F" w:rsidRPr="00F36C2E">
        <w:rPr>
          <w:rFonts w:asciiTheme="majorHAnsi" w:hAnsiTheme="majorHAnsi" w:cstheme="majorHAnsi"/>
          <w:b/>
          <w:color w:val="000000" w:themeColor="text1"/>
          <w:sz w:val="20"/>
          <w:szCs w:val="20"/>
        </w:rPr>
        <w:t>2</w:t>
      </w:r>
      <w:r w:rsidR="00296691" w:rsidRPr="00F36C2E">
        <w:rPr>
          <w:rFonts w:asciiTheme="majorHAnsi" w:hAnsiTheme="majorHAnsi" w:cstheme="majorHAnsi"/>
          <w:b/>
          <w:color w:val="000000" w:themeColor="text1"/>
          <w:sz w:val="20"/>
          <w:szCs w:val="20"/>
        </w:rPr>
        <w:t>.</w:t>
      </w:r>
      <w:r w:rsidR="00EC0E06" w:rsidRPr="00F36C2E">
        <w:rPr>
          <w:rFonts w:asciiTheme="majorHAnsi" w:hAnsiTheme="majorHAnsi" w:cstheme="majorHAnsi"/>
          <w:b/>
          <w:color w:val="000000" w:themeColor="text1"/>
          <w:sz w:val="20"/>
          <w:szCs w:val="20"/>
        </w:rPr>
        <w:t>202</w:t>
      </w:r>
      <w:r w:rsidR="00296691" w:rsidRPr="00F36C2E">
        <w:rPr>
          <w:rFonts w:asciiTheme="majorHAnsi" w:hAnsiTheme="majorHAnsi" w:cstheme="majorHAnsi"/>
          <w:b/>
          <w:color w:val="000000" w:themeColor="text1"/>
          <w:sz w:val="20"/>
          <w:szCs w:val="20"/>
        </w:rPr>
        <w:t>2</w:t>
      </w:r>
      <w:r w:rsidR="00297632" w:rsidRPr="00F36C2E">
        <w:rPr>
          <w:rFonts w:asciiTheme="majorHAnsi" w:hAnsiTheme="majorHAnsi" w:cstheme="majorHAnsi"/>
          <w:b/>
          <w:color w:val="000000" w:themeColor="text1"/>
          <w:sz w:val="20"/>
          <w:szCs w:val="20"/>
        </w:rPr>
        <w:t xml:space="preserve"> r.</w:t>
      </w:r>
      <w:r w:rsidR="00D84D73" w:rsidRPr="00BD1DD1">
        <w:rPr>
          <w:rFonts w:asciiTheme="majorHAnsi" w:hAnsiTheme="majorHAnsi" w:cstheme="majorHAnsi"/>
          <w:b/>
          <w:color w:val="000000" w:themeColor="text1"/>
          <w:sz w:val="20"/>
          <w:szCs w:val="20"/>
        </w:rPr>
        <w:br w:type="page"/>
      </w:r>
    </w:p>
    <w:p w14:paraId="34D7F30B" w14:textId="7D9EEBBF" w:rsidR="00D84D73" w:rsidRPr="00BD1DD1" w:rsidRDefault="00D84D73" w:rsidP="00296691">
      <w:pPr>
        <w:spacing w:after="0" w:line="240" w:lineRule="atLeast"/>
        <w:jc w:val="both"/>
        <w:rPr>
          <w:rFonts w:asciiTheme="majorHAnsi" w:hAnsiTheme="majorHAnsi" w:cstheme="majorHAnsi"/>
          <w:sz w:val="20"/>
          <w:szCs w:val="20"/>
        </w:rPr>
      </w:pPr>
      <w:r w:rsidRPr="00BD1DD1">
        <w:rPr>
          <w:rFonts w:asciiTheme="majorHAnsi" w:hAnsiTheme="majorHAnsi" w:cstheme="majorHAnsi"/>
          <w:b/>
          <w:color w:val="000000" w:themeColor="text1"/>
          <w:sz w:val="20"/>
          <w:szCs w:val="20"/>
        </w:rPr>
        <w:lastRenderedPageBreak/>
        <w:t xml:space="preserve">I. ZAMAWIAJĄCY </w:t>
      </w:r>
    </w:p>
    <w:p w14:paraId="1E8F770B" w14:textId="3163DF60" w:rsidR="00297632" w:rsidRPr="00BD1DD1" w:rsidRDefault="004879DB" w:rsidP="00297632">
      <w:pPr>
        <w:shd w:val="clear" w:color="auto" w:fill="FFFFFF"/>
        <w:spacing w:after="0" w:line="240" w:lineRule="auto"/>
        <w:textAlignment w:val="baseline"/>
        <w:rPr>
          <w:rFonts w:asciiTheme="majorHAnsi" w:hAnsiTheme="majorHAnsi" w:cstheme="majorHAnsi"/>
          <w:b/>
          <w:sz w:val="20"/>
          <w:szCs w:val="20"/>
        </w:rPr>
      </w:pPr>
      <w:bookmarkStart w:id="0" w:name="_Hlk68694668"/>
      <w:r w:rsidRPr="00BD1DD1">
        <w:rPr>
          <w:rFonts w:asciiTheme="majorHAnsi" w:hAnsiTheme="majorHAnsi" w:cstheme="majorHAnsi"/>
          <w:b/>
          <w:bCs/>
          <w:color w:val="000000" w:themeColor="text1"/>
          <w:sz w:val="20"/>
          <w:szCs w:val="20"/>
        </w:rPr>
        <w:t xml:space="preserve">EXPOM SPÓŁKA AKCYJNA </w:t>
      </w:r>
    </w:p>
    <w:p w14:paraId="43C86F18" w14:textId="2AD102C6" w:rsidR="00297632" w:rsidRPr="00BD1DD1" w:rsidRDefault="006541E5" w:rsidP="006541E5">
      <w:pPr>
        <w:shd w:val="clear" w:color="auto" w:fill="FFFFFF"/>
        <w:spacing w:after="0" w:line="240" w:lineRule="auto"/>
        <w:textAlignment w:val="baseline"/>
        <w:rPr>
          <w:rFonts w:asciiTheme="majorHAnsi" w:hAnsiTheme="majorHAnsi" w:cstheme="majorHAnsi"/>
          <w:b/>
          <w:sz w:val="20"/>
          <w:szCs w:val="20"/>
        </w:rPr>
      </w:pPr>
      <w:r w:rsidRPr="00BD1DD1">
        <w:rPr>
          <w:rFonts w:asciiTheme="majorHAnsi" w:hAnsiTheme="majorHAnsi" w:cstheme="majorHAnsi"/>
          <w:sz w:val="20"/>
          <w:szCs w:val="20"/>
        </w:rPr>
        <w:t>ul. Sienkiewicza 19</w:t>
      </w:r>
      <w:r w:rsidRPr="00BD1DD1">
        <w:rPr>
          <w:rFonts w:asciiTheme="majorHAnsi" w:hAnsiTheme="majorHAnsi" w:cstheme="majorHAnsi"/>
          <w:sz w:val="20"/>
          <w:szCs w:val="20"/>
        </w:rPr>
        <w:br/>
        <w:t xml:space="preserve">13-306 Kurzętnik </w:t>
      </w:r>
    </w:p>
    <w:bookmarkEnd w:id="0"/>
    <w:p w14:paraId="2D6F9565" w14:textId="341434C0" w:rsidR="006541E5" w:rsidRPr="00BD1DD1" w:rsidRDefault="00297632" w:rsidP="00297632">
      <w:pPr>
        <w:shd w:val="clear" w:color="auto" w:fill="FFFFFF"/>
        <w:spacing w:after="0" w:line="240" w:lineRule="auto"/>
        <w:textAlignment w:val="baseline"/>
        <w:rPr>
          <w:rFonts w:asciiTheme="majorHAnsi" w:hAnsiTheme="majorHAnsi" w:cstheme="majorHAnsi"/>
          <w:b/>
          <w:sz w:val="20"/>
          <w:szCs w:val="20"/>
        </w:rPr>
      </w:pPr>
      <w:r w:rsidRPr="00BD1DD1">
        <w:rPr>
          <w:rFonts w:asciiTheme="majorHAnsi" w:hAnsiTheme="majorHAnsi" w:cstheme="majorHAnsi"/>
          <w:b/>
          <w:sz w:val="20"/>
          <w:szCs w:val="20"/>
        </w:rPr>
        <w:t xml:space="preserve">NIP </w:t>
      </w:r>
      <w:r w:rsidR="006541E5" w:rsidRPr="00BD1DD1">
        <w:rPr>
          <w:rFonts w:asciiTheme="majorHAnsi" w:eastAsia="Times New Roman" w:hAnsiTheme="majorHAnsi" w:cstheme="majorHAnsi"/>
          <w:sz w:val="20"/>
          <w:szCs w:val="20"/>
          <w:lang w:eastAsia="pl-PL"/>
        </w:rPr>
        <w:t>8770001695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6541E5" w:rsidRPr="00BD1DD1" w14:paraId="1D6D718D" w14:textId="77777777" w:rsidTr="006541E5">
        <w:trPr>
          <w:tblCellSpacing w:w="15" w:type="dxa"/>
        </w:trPr>
        <w:tc>
          <w:tcPr>
            <w:tcW w:w="0" w:type="auto"/>
            <w:vAlign w:val="center"/>
            <w:hideMark/>
          </w:tcPr>
          <w:p w14:paraId="2CC30182" w14:textId="77777777" w:rsidR="006541E5" w:rsidRPr="00BD1DD1" w:rsidRDefault="006541E5" w:rsidP="006541E5">
            <w:pPr>
              <w:spacing w:after="0" w:line="240" w:lineRule="auto"/>
              <w:rPr>
                <w:rFonts w:asciiTheme="majorHAnsi" w:eastAsia="Times New Roman" w:hAnsiTheme="majorHAnsi" w:cstheme="majorHAnsi"/>
                <w:sz w:val="20"/>
                <w:szCs w:val="20"/>
                <w:lang w:eastAsia="pl-PL"/>
              </w:rPr>
            </w:pPr>
          </w:p>
        </w:tc>
        <w:tc>
          <w:tcPr>
            <w:tcW w:w="0" w:type="auto"/>
            <w:vAlign w:val="center"/>
            <w:hideMark/>
          </w:tcPr>
          <w:p w14:paraId="501DAC72" w14:textId="02EC08A4" w:rsidR="006541E5" w:rsidRPr="00BD1DD1" w:rsidRDefault="006541E5" w:rsidP="006541E5">
            <w:pPr>
              <w:spacing w:after="0" w:line="240" w:lineRule="auto"/>
              <w:rPr>
                <w:rFonts w:asciiTheme="majorHAnsi" w:eastAsia="Times New Roman" w:hAnsiTheme="majorHAnsi" w:cstheme="majorHAnsi"/>
                <w:sz w:val="20"/>
                <w:szCs w:val="20"/>
                <w:lang w:eastAsia="pl-PL"/>
              </w:rPr>
            </w:pPr>
          </w:p>
        </w:tc>
      </w:tr>
    </w:tbl>
    <w:p w14:paraId="63C462CF" w14:textId="77777777" w:rsidR="00297632" w:rsidRPr="00BD1DD1" w:rsidRDefault="00297632" w:rsidP="00297632">
      <w:pPr>
        <w:shd w:val="clear" w:color="auto" w:fill="FFFFFF"/>
        <w:spacing w:after="0" w:line="240" w:lineRule="auto"/>
        <w:textAlignment w:val="baseline"/>
        <w:rPr>
          <w:rFonts w:asciiTheme="majorHAnsi" w:hAnsiTheme="majorHAnsi" w:cstheme="majorHAnsi"/>
          <w:sz w:val="20"/>
          <w:szCs w:val="20"/>
        </w:rPr>
      </w:pPr>
    </w:p>
    <w:p w14:paraId="000F8721" w14:textId="77777777" w:rsidR="00297632" w:rsidRPr="00296691" w:rsidRDefault="00297632" w:rsidP="00297632">
      <w:pPr>
        <w:shd w:val="clear" w:color="auto" w:fill="FFFFFF"/>
        <w:tabs>
          <w:tab w:val="left" w:pos="3885"/>
        </w:tabs>
        <w:spacing w:after="0" w:line="240" w:lineRule="auto"/>
        <w:textAlignment w:val="baseline"/>
        <w:rPr>
          <w:rFonts w:asciiTheme="majorHAnsi" w:hAnsiTheme="majorHAnsi" w:cstheme="majorHAnsi"/>
          <w:b/>
          <w:bCs/>
          <w:sz w:val="20"/>
          <w:szCs w:val="20"/>
        </w:rPr>
      </w:pPr>
      <w:r w:rsidRPr="00296691">
        <w:rPr>
          <w:rFonts w:asciiTheme="majorHAnsi" w:hAnsiTheme="majorHAnsi" w:cstheme="majorHAnsi"/>
          <w:b/>
          <w:bCs/>
          <w:sz w:val="20"/>
          <w:szCs w:val="20"/>
        </w:rPr>
        <w:t xml:space="preserve">Osoba do kontaktów: </w:t>
      </w:r>
      <w:r w:rsidRPr="00296691">
        <w:rPr>
          <w:rFonts w:asciiTheme="majorHAnsi" w:hAnsiTheme="majorHAnsi" w:cstheme="majorHAnsi"/>
          <w:b/>
          <w:bCs/>
          <w:sz w:val="20"/>
          <w:szCs w:val="20"/>
        </w:rPr>
        <w:tab/>
      </w:r>
    </w:p>
    <w:p w14:paraId="6EBFADFD" w14:textId="5394CC5B" w:rsidR="00297632" w:rsidRPr="00BD1DD1" w:rsidRDefault="00753DF2" w:rsidP="00297632">
      <w:pPr>
        <w:spacing w:after="0" w:line="240" w:lineRule="auto"/>
        <w:jc w:val="both"/>
        <w:rPr>
          <w:rFonts w:asciiTheme="majorHAnsi" w:hAnsiTheme="majorHAnsi" w:cstheme="majorHAnsi"/>
          <w:sz w:val="20"/>
          <w:szCs w:val="20"/>
        </w:rPr>
      </w:pPr>
      <w:r w:rsidRPr="00BD1DD1">
        <w:rPr>
          <w:rFonts w:asciiTheme="majorHAnsi" w:hAnsiTheme="majorHAnsi" w:cstheme="majorHAnsi"/>
          <w:sz w:val="20"/>
          <w:szCs w:val="20"/>
        </w:rPr>
        <w:t xml:space="preserve">Adrianna Kuhn </w:t>
      </w:r>
    </w:p>
    <w:p w14:paraId="4A82BB2C" w14:textId="0111AEA7" w:rsidR="00297632" w:rsidRPr="00BD1DD1" w:rsidRDefault="00297632" w:rsidP="00297632">
      <w:pPr>
        <w:spacing w:after="0" w:line="240" w:lineRule="auto"/>
        <w:jc w:val="both"/>
        <w:rPr>
          <w:rFonts w:asciiTheme="majorHAnsi" w:hAnsiTheme="majorHAnsi" w:cstheme="majorHAnsi"/>
          <w:sz w:val="20"/>
          <w:szCs w:val="20"/>
        </w:rPr>
      </w:pPr>
      <w:r w:rsidRPr="00BD1DD1">
        <w:rPr>
          <w:rFonts w:asciiTheme="majorHAnsi" w:hAnsiTheme="majorHAnsi" w:cstheme="majorHAnsi"/>
          <w:sz w:val="20"/>
          <w:szCs w:val="20"/>
        </w:rPr>
        <w:t xml:space="preserve">tel.: </w:t>
      </w:r>
      <w:r w:rsidR="00753DF2" w:rsidRPr="00BD1DD1">
        <w:rPr>
          <w:rFonts w:asciiTheme="majorHAnsi" w:hAnsiTheme="majorHAnsi" w:cstheme="majorHAnsi"/>
          <w:sz w:val="20"/>
          <w:szCs w:val="20"/>
        </w:rPr>
        <w:t xml:space="preserve">+48 564 74 22 42 </w:t>
      </w:r>
    </w:p>
    <w:p w14:paraId="3ABF5F93" w14:textId="4D59D6E9" w:rsidR="00D84D73" w:rsidRDefault="00297632" w:rsidP="00753DF2">
      <w:pPr>
        <w:spacing w:after="0" w:line="240" w:lineRule="auto"/>
        <w:jc w:val="both"/>
        <w:rPr>
          <w:rFonts w:asciiTheme="majorHAnsi" w:hAnsiTheme="majorHAnsi" w:cstheme="majorHAnsi"/>
          <w:sz w:val="20"/>
          <w:szCs w:val="20"/>
        </w:rPr>
      </w:pPr>
      <w:r w:rsidRPr="00BD1DD1">
        <w:rPr>
          <w:rFonts w:asciiTheme="majorHAnsi" w:hAnsiTheme="majorHAnsi" w:cstheme="majorHAnsi"/>
          <w:sz w:val="20"/>
          <w:szCs w:val="20"/>
        </w:rPr>
        <w:t>E-mail:</w:t>
      </w:r>
      <w:r w:rsidR="00296691">
        <w:rPr>
          <w:rFonts w:asciiTheme="majorHAnsi" w:hAnsiTheme="majorHAnsi" w:cstheme="majorHAnsi"/>
          <w:sz w:val="20"/>
          <w:szCs w:val="20"/>
        </w:rPr>
        <w:t xml:space="preserve"> </w:t>
      </w:r>
      <w:hyperlink r:id="rId11" w:history="1">
        <w:r w:rsidR="00296691" w:rsidRPr="0053444E">
          <w:rPr>
            <w:rStyle w:val="Hipercze"/>
            <w:rFonts w:asciiTheme="majorHAnsi" w:hAnsiTheme="majorHAnsi" w:cstheme="majorHAnsi"/>
            <w:sz w:val="20"/>
            <w:szCs w:val="20"/>
          </w:rPr>
          <w:t>expom@expom.pl</w:t>
        </w:r>
      </w:hyperlink>
      <w:r w:rsidR="00753DF2" w:rsidRPr="00BD1DD1">
        <w:rPr>
          <w:rFonts w:asciiTheme="majorHAnsi" w:hAnsiTheme="majorHAnsi" w:cstheme="majorHAnsi"/>
          <w:sz w:val="20"/>
          <w:szCs w:val="20"/>
        </w:rPr>
        <w:t xml:space="preserve"> </w:t>
      </w:r>
    </w:p>
    <w:p w14:paraId="0A968EA0" w14:textId="4478931F" w:rsidR="004470C4" w:rsidRDefault="004470C4" w:rsidP="00753DF2">
      <w:pPr>
        <w:spacing w:after="0" w:line="240" w:lineRule="auto"/>
        <w:jc w:val="both"/>
        <w:rPr>
          <w:rFonts w:asciiTheme="majorHAnsi" w:hAnsiTheme="majorHAnsi" w:cstheme="majorHAnsi"/>
          <w:sz w:val="20"/>
          <w:szCs w:val="20"/>
        </w:rPr>
      </w:pPr>
    </w:p>
    <w:p w14:paraId="5AE5AA79" w14:textId="77777777" w:rsidR="004470C4" w:rsidRPr="00133C65" w:rsidRDefault="004470C4" w:rsidP="004470C4">
      <w:pPr>
        <w:pBdr>
          <w:top w:val="nil"/>
          <w:left w:val="nil"/>
          <w:bottom w:val="nil"/>
          <w:right w:val="nil"/>
          <w:between w:val="nil"/>
        </w:pBdr>
        <w:shd w:val="clear" w:color="auto" w:fill="FFFFFF"/>
        <w:spacing w:after="0" w:line="270" w:lineRule="atLeast"/>
        <w:textAlignment w:val="baseline"/>
        <w:rPr>
          <w:rFonts w:asciiTheme="majorHAnsi" w:eastAsia="Calibri" w:hAnsiTheme="majorHAnsi" w:cstheme="majorHAnsi"/>
          <w:b/>
          <w:color w:val="000000"/>
          <w:sz w:val="20"/>
          <w:szCs w:val="20"/>
          <w:u w:val="single"/>
        </w:rPr>
      </w:pPr>
      <w:r w:rsidRPr="00133C65">
        <w:rPr>
          <w:rFonts w:asciiTheme="majorHAnsi" w:eastAsia="Calibri" w:hAnsiTheme="majorHAnsi" w:cstheme="majorHAnsi"/>
          <w:b/>
          <w:color w:val="000000"/>
          <w:sz w:val="20"/>
          <w:szCs w:val="20"/>
          <w:u w:val="single"/>
          <w:lang w:eastAsia="pl-PL"/>
        </w:rPr>
        <w:t>Miejsce realizacji zamówienia</w:t>
      </w:r>
      <w:r>
        <w:rPr>
          <w:rFonts w:asciiTheme="majorHAnsi" w:eastAsia="Calibri" w:hAnsiTheme="majorHAnsi" w:cstheme="majorHAnsi"/>
          <w:b/>
          <w:color w:val="000000"/>
          <w:sz w:val="20"/>
          <w:szCs w:val="20"/>
          <w:u w:val="single"/>
          <w:lang w:eastAsia="pl-PL"/>
        </w:rPr>
        <w:t>:</w:t>
      </w:r>
    </w:p>
    <w:p w14:paraId="7860D9D7" w14:textId="77777777" w:rsidR="004470C4" w:rsidRPr="004470C4" w:rsidRDefault="004470C4" w:rsidP="004470C4">
      <w:pPr>
        <w:spacing w:after="0" w:line="240" w:lineRule="auto"/>
        <w:jc w:val="both"/>
        <w:rPr>
          <w:rFonts w:asciiTheme="majorHAnsi" w:hAnsiTheme="majorHAnsi" w:cstheme="majorHAnsi"/>
          <w:color w:val="000000" w:themeColor="text1"/>
          <w:sz w:val="20"/>
          <w:szCs w:val="20"/>
        </w:rPr>
      </w:pPr>
      <w:r w:rsidRPr="004470C4">
        <w:rPr>
          <w:rFonts w:asciiTheme="majorHAnsi" w:hAnsiTheme="majorHAnsi" w:cstheme="majorHAnsi"/>
          <w:color w:val="000000" w:themeColor="text1"/>
          <w:sz w:val="20"/>
          <w:szCs w:val="20"/>
        </w:rPr>
        <w:t>ul. Sienkiewicza 19</w:t>
      </w:r>
    </w:p>
    <w:p w14:paraId="60B0DFCE" w14:textId="36920165" w:rsidR="004470C4" w:rsidRPr="00BD1DD1" w:rsidRDefault="004470C4" w:rsidP="004470C4">
      <w:pPr>
        <w:spacing w:after="0" w:line="240" w:lineRule="auto"/>
        <w:jc w:val="both"/>
        <w:rPr>
          <w:rFonts w:asciiTheme="majorHAnsi" w:hAnsiTheme="majorHAnsi" w:cstheme="majorHAnsi"/>
          <w:sz w:val="20"/>
          <w:szCs w:val="20"/>
        </w:rPr>
      </w:pPr>
      <w:r w:rsidRPr="004470C4">
        <w:rPr>
          <w:rFonts w:asciiTheme="majorHAnsi" w:hAnsiTheme="majorHAnsi" w:cstheme="majorHAnsi"/>
          <w:color w:val="000000" w:themeColor="text1"/>
          <w:sz w:val="20"/>
          <w:szCs w:val="20"/>
        </w:rPr>
        <w:t>13-306 Kurzętnik</w:t>
      </w:r>
    </w:p>
    <w:p w14:paraId="62DFCA64" w14:textId="77777777" w:rsidR="00753DF2" w:rsidRPr="00BD1DD1" w:rsidRDefault="00753DF2" w:rsidP="00753DF2">
      <w:pPr>
        <w:spacing w:after="0" w:line="240" w:lineRule="auto"/>
        <w:jc w:val="both"/>
        <w:rPr>
          <w:rFonts w:asciiTheme="majorHAnsi" w:hAnsiTheme="majorHAnsi" w:cstheme="majorHAnsi"/>
          <w:color w:val="000000" w:themeColor="text1"/>
          <w:sz w:val="20"/>
          <w:szCs w:val="20"/>
        </w:rPr>
      </w:pPr>
    </w:p>
    <w:p w14:paraId="5AC24B5D" w14:textId="02F75394" w:rsidR="00CF213D" w:rsidRPr="00BD1DD1" w:rsidRDefault="00DD3CCB" w:rsidP="00296691">
      <w:pPr>
        <w:spacing w:after="0" w:line="240" w:lineRule="auto"/>
        <w:jc w:val="both"/>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t xml:space="preserve">II. </w:t>
      </w:r>
      <w:r w:rsidR="00CE7339" w:rsidRPr="00BD1DD1">
        <w:rPr>
          <w:rFonts w:asciiTheme="majorHAnsi" w:hAnsiTheme="majorHAnsi" w:cstheme="majorHAnsi"/>
          <w:b/>
          <w:color w:val="000000" w:themeColor="text1"/>
          <w:sz w:val="20"/>
          <w:szCs w:val="20"/>
        </w:rPr>
        <w:t>POSTANOWIENIA OGÓLNE</w:t>
      </w:r>
    </w:p>
    <w:p w14:paraId="5D599A15" w14:textId="0D5C57E0" w:rsidR="00297632" w:rsidRPr="00BD1DD1" w:rsidRDefault="00CE221E" w:rsidP="00147608">
      <w:pPr>
        <w:spacing w:after="0" w:line="240" w:lineRule="auto"/>
        <w:ind w:right="1"/>
        <w:jc w:val="both"/>
        <w:rPr>
          <w:rFonts w:asciiTheme="majorHAnsi" w:hAnsiTheme="majorHAnsi" w:cstheme="majorHAnsi"/>
          <w:b/>
          <w:color w:val="000000" w:themeColor="text1"/>
          <w:sz w:val="20"/>
          <w:szCs w:val="20"/>
        </w:rPr>
      </w:pPr>
      <w:r w:rsidRPr="00BD1DD1">
        <w:rPr>
          <w:rFonts w:asciiTheme="majorHAnsi" w:hAnsiTheme="majorHAnsi" w:cstheme="majorHAnsi"/>
          <w:color w:val="000000" w:themeColor="text1"/>
          <w:sz w:val="20"/>
          <w:szCs w:val="20"/>
        </w:rPr>
        <w:t xml:space="preserve">Celem postępowania jest </w:t>
      </w:r>
      <w:r w:rsidR="00296691">
        <w:rPr>
          <w:rFonts w:asciiTheme="majorHAnsi" w:hAnsiTheme="majorHAnsi" w:cstheme="majorHAnsi"/>
          <w:b/>
          <w:bCs/>
          <w:color w:val="000000" w:themeColor="text1"/>
          <w:sz w:val="20"/>
          <w:szCs w:val="20"/>
        </w:rPr>
        <w:t>nabycie</w:t>
      </w:r>
      <w:r w:rsidR="001F23F5">
        <w:rPr>
          <w:rFonts w:asciiTheme="majorHAnsi" w:hAnsiTheme="majorHAnsi" w:cstheme="majorHAnsi"/>
          <w:b/>
          <w:bCs/>
          <w:color w:val="000000" w:themeColor="text1"/>
          <w:sz w:val="20"/>
          <w:szCs w:val="20"/>
        </w:rPr>
        <w:t xml:space="preserve"> </w:t>
      </w:r>
      <w:r w:rsidR="00156245">
        <w:rPr>
          <w:rFonts w:asciiTheme="majorHAnsi" w:hAnsiTheme="majorHAnsi" w:cstheme="majorHAnsi"/>
          <w:b/>
          <w:color w:val="000000" w:themeColor="text1"/>
          <w:sz w:val="20"/>
          <w:szCs w:val="20"/>
        </w:rPr>
        <w:t>w</w:t>
      </w:r>
      <w:r w:rsidR="00156245" w:rsidRPr="00156245">
        <w:rPr>
          <w:rFonts w:asciiTheme="majorHAnsi" w:hAnsiTheme="majorHAnsi" w:cstheme="majorHAnsi"/>
          <w:b/>
          <w:color w:val="000000" w:themeColor="text1"/>
          <w:sz w:val="20"/>
          <w:szCs w:val="20"/>
        </w:rPr>
        <w:t>yposażeni</w:t>
      </w:r>
      <w:r w:rsidR="00156245">
        <w:rPr>
          <w:rFonts w:asciiTheme="majorHAnsi" w:hAnsiTheme="majorHAnsi" w:cstheme="majorHAnsi"/>
          <w:b/>
          <w:color w:val="000000" w:themeColor="text1"/>
          <w:sz w:val="20"/>
          <w:szCs w:val="20"/>
        </w:rPr>
        <w:t>a</w:t>
      </w:r>
      <w:r w:rsidR="00156245" w:rsidRPr="00156245">
        <w:rPr>
          <w:rFonts w:asciiTheme="majorHAnsi" w:hAnsiTheme="majorHAnsi" w:cstheme="majorHAnsi"/>
          <w:b/>
          <w:color w:val="000000" w:themeColor="text1"/>
          <w:sz w:val="20"/>
          <w:szCs w:val="20"/>
        </w:rPr>
        <w:t xml:space="preserve"> wewnętrznego laboratorium pomiarowego </w:t>
      </w:r>
      <w:r w:rsidR="004470C4">
        <w:rPr>
          <w:rFonts w:asciiTheme="majorHAnsi" w:hAnsiTheme="majorHAnsi" w:cstheme="majorHAnsi"/>
          <w:b/>
          <w:color w:val="000000" w:themeColor="text1"/>
          <w:sz w:val="20"/>
          <w:szCs w:val="20"/>
        </w:rPr>
        <w:t xml:space="preserve">(1 </w:t>
      </w:r>
      <w:proofErr w:type="spellStart"/>
      <w:r w:rsidR="004470C4">
        <w:rPr>
          <w:rFonts w:asciiTheme="majorHAnsi" w:hAnsiTheme="majorHAnsi" w:cstheme="majorHAnsi"/>
          <w:b/>
          <w:color w:val="000000" w:themeColor="text1"/>
          <w:sz w:val="20"/>
          <w:szCs w:val="20"/>
        </w:rPr>
        <w:t>kpl</w:t>
      </w:r>
      <w:proofErr w:type="spellEnd"/>
      <w:r w:rsidR="004470C4">
        <w:rPr>
          <w:rFonts w:asciiTheme="majorHAnsi" w:hAnsiTheme="majorHAnsi" w:cstheme="majorHAnsi"/>
          <w:b/>
          <w:color w:val="000000" w:themeColor="text1"/>
          <w:sz w:val="20"/>
          <w:szCs w:val="20"/>
        </w:rPr>
        <w:t xml:space="preserve">.) </w:t>
      </w:r>
      <w:r w:rsidR="006541E5" w:rsidRPr="00BD1DD1">
        <w:rPr>
          <w:rFonts w:asciiTheme="majorHAnsi" w:hAnsiTheme="majorHAnsi" w:cstheme="majorHAnsi"/>
          <w:b/>
          <w:color w:val="000000" w:themeColor="text1"/>
          <w:sz w:val="20"/>
          <w:szCs w:val="20"/>
        </w:rPr>
        <w:t xml:space="preserve">na potrzeby firmy </w:t>
      </w:r>
      <w:r w:rsidR="004879DB" w:rsidRPr="00BD1DD1">
        <w:rPr>
          <w:rFonts w:asciiTheme="majorHAnsi" w:hAnsiTheme="majorHAnsi" w:cstheme="majorHAnsi"/>
          <w:b/>
          <w:bCs/>
          <w:color w:val="000000" w:themeColor="text1"/>
          <w:sz w:val="20"/>
          <w:szCs w:val="20"/>
        </w:rPr>
        <w:t xml:space="preserve">EXPOM SPÓŁKA AKCYJNA </w:t>
      </w:r>
      <w:r w:rsidRPr="00BD1DD1">
        <w:rPr>
          <w:rFonts w:asciiTheme="majorHAnsi" w:hAnsiTheme="majorHAnsi" w:cstheme="majorHAnsi"/>
          <w:color w:val="000000" w:themeColor="text1"/>
          <w:sz w:val="20"/>
          <w:szCs w:val="20"/>
        </w:rPr>
        <w:t xml:space="preserve">w ramach projektu </w:t>
      </w:r>
      <w:r w:rsidR="00297632" w:rsidRPr="00BD1DD1">
        <w:rPr>
          <w:rFonts w:asciiTheme="majorHAnsi" w:hAnsiTheme="majorHAnsi" w:cstheme="majorHAnsi"/>
          <w:sz w:val="20"/>
          <w:szCs w:val="20"/>
        </w:rPr>
        <w:t>pt. „</w:t>
      </w:r>
      <w:r w:rsidR="00AD6B7C" w:rsidRPr="00BD1DD1">
        <w:rPr>
          <w:rFonts w:asciiTheme="majorHAnsi" w:hAnsiTheme="majorHAnsi" w:cstheme="majorHAnsi"/>
          <w:b/>
          <w:i/>
          <w:sz w:val="20"/>
          <w:szCs w:val="20"/>
        </w:rPr>
        <w:t>Budowa centrum badawczo-rozwojowego EXPOM S.A. o profilu OZE.</w:t>
      </w:r>
      <w:r w:rsidR="00297632" w:rsidRPr="00BD1DD1">
        <w:rPr>
          <w:rFonts w:asciiTheme="majorHAnsi" w:hAnsiTheme="majorHAnsi" w:cstheme="majorHAnsi"/>
          <w:sz w:val="20"/>
          <w:szCs w:val="20"/>
        </w:rPr>
        <w:t>”</w:t>
      </w:r>
      <w:r w:rsidR="006541E5" w:rsidRPr="00BD1DD1">
        <w:rPr>
          <w:rFonts w:asciiTheme="majorHAnsi" w:hAnsiTheme="majorHAnsi" w:cstheme="majorHAnsi"/>
          <w:sz w:val="20"/>
          <w:szCs w:val="20"/>
        </w:rPr>
        <w:t>,</w:t>
      </w:r>
      <w:r w:rsidR="00297632" w:rsidRPr="00BD1DD1">
        <w:rPr>
          <w:rFonts w:asciiTheme="majorHAnsi" w:hAnsiTheme="majorHAnsi" w:cstheme="majorHAnsi"/>
          <w:sz w:val="20"/>
          <w:szCs w:val="20"/>
        </w:rPr>
        <w:t xml:space="preserve"> w ramach Programu Operacyjnego Inteligentny Rozwój (POIR) osi priorytetowej </w:t>
      </w:r>
      <w:r w:rsidR="00AD6B7C" w:rsidRPr="00BD1DD1">
        <w:rPr>
          <w:rFonts w:asciiTheme="majorHAnsi" w:hAnsiTheme="majorHAnsi" w:cstheme="majorHAnsi"/>
          <w:b/>
          <w:color w:val="000000" w:themeColor="text1"/>
          <w:sz w:val="20"/>
          <w:szCs w:val="20"/>
        </w:rPr>
        <w:t>2 Wsparcie otoczenia i potencjału przedsiębiorstw do prowadzenia działalności B+R+I, działanie 2.1 Wsparcie inwestycji w infrastrukturę B+R przedsiębiorstw</w:t>
      </w:r>
      <w:r w:rsidR="00C62D7D" w:rsidRPr="00BD1DD1">
        <w:rPr>
          <w:rFonts w:asciiTheme="majorHAnsi" w:hAnsiTheme="majorHAnsi" w:cstheme="majorHAnsi"/>
          <w:b/>
          <w:color w:val="000000" w:themeColor="text1"/>
          <w:sz w:val="20"/>
          <w:szCs w:val="20"/>
        </w:rPr>
        <w:t>.</w:t>
      </w:r>
    </w:p>
    <w:p w14:paraId="415B34CA" w14:textId="77777777" w:rsidR="00BD1DD1" w:rsidRDefault="009F3CFE" w:rsidP="00BD1DD1">
      <w:pPr>
        <w:pStyle w:val="Akapitzlist1"/>
        <w:numPr>
          <w:ilvl w:val="0"/>
          <w:numId w:val="1"/>
        </w:numPr>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 xml:space="preserve">Niniejsze postępowanie o udzielenie zamówienia prowadzone jest </w:t>
      </w:r>
      <w:r w:rsidRPr="00BD1DD1">
        <w:rPr>
          <w:rFonts w:asciiTheme="majorHAnsi" w:hAnsiTheme="majorHAnsi" w:cstheme="majorHAnsi"/>
          <w:b/>
          <w:color w:val="000000" w:themeColor="text1"/>
          <w:sz w:val="20"/>
          <w:szCs w:val="20"/>
        </w:rPr>
        <w:t>w trybie Zapytania ofertowego</w:t>
      </w:r>
      <w:r w:rsidRPr="00BD1DD1">
        <w:rPr>
          <w:rFonts w:asciiTheme="majorHAnsi" w:hAnsiTheme="majorHAnsi" w:cstheme="majorHAnsi"/>
          <w:color w:val="000000" w:themeColor="text1"/>
          <w:sz w:val="20"/>
          <w:szCs w:val="20"/>
        </w:rPr>
        <w:t xml:space="preserve">, zgodnie z zasadą konkurencyjności, określoną w Wytycznych Ministra Rozwoju w zakresie kwalifikowalności wydatków w ramach Europejskiego Funduszu Rozwoju Regionalnego, Europejskiego Funduszu Społecznego oraz Funduszu Spójności na lata 2014-2020, zwanymi dalej „Wytycznymi Ministra Rozwoju”. </w:t>
      </w:r>
    </w:p>
    <w:p w14:paraId="4D88A8AE" w14:textId="72304886" w:rsidR="00D02C71" w:rsidRPr="00BD1DD1" w:rsidRDefault="00D84D73" w:rsidP="00BD1DD1">
      <w:pPr>
        <w:pStyle w:val="Akapitzlist1"/>
        <w:numPr>
          <w:ilvl w:val="0"/>
          <w:numId w:val="1"/>
        </w:numPr>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 xml:space="preserve">Postępowanie prowadzone jest w </w:t>
      </w:r>
      <w:r w:rsidRPr="00BD1DD1">
        <w:rPr>
          <w:rFonts w:asciiTheme="majorHAnsi" w:hAnsiTheme="majorHAnsi" w:cstheme="majorHAnsi"/>
          <w:b/>
          <w:bCs/>
          <w:color w:val="000000" w:themeColor="text1"/>
          <w:sz w:val="20"/>
          <w:szCs w:val="20"/>
        </w:rPr>
        <w:t>języku polskim</w:t>
      </w:r>
      <w:r w:rsidRPr="00BD1DD1">
        <w:rPr>
          <w:rFonts w:asciiTheme="majorHAnsi" w:hAnsiTheme="majorHAnsi" w:cstheme="majorHAnsi"/>
          <w:color w:val="000000" w:themeColor="text1"/>
          <w:sz w:val="20"/>
          <w:szCs w:val="20"/>
        </w:rPr>
        <w:t>.</w:t>
      </w:r>
    </w:p>
    <w:p w14:paraId="125A5D72" w14:textId="6B30F087" w:rsidR="00745F38" w:rsidRPr="00BD1DD1" w:rsidRDefault="00745F38" w:rsidP="00147608">
      <w:pPr>
        <w:pStyle w:val="Akapitzlist"/>
        <w:numPr>
          <w:ilvl w:val="0"/>
          <w:numId w:val="1"/>
        </w:numPr>
        <w:jc w:val="both"/>
        <w:rPr>
          <w:rFonts w:asciiTheme="majorHAnsi" w:hAnsiTheme="majorHAnsi" w:cstheme="majorHAnsi"/>
          <w:sz w:val="20"/>
          <w:szCs w:val="20"/>
        </w:rPr>
      </w:pPr>
      <w:r w:rsidRPr="00BD1DD1">
        <w:rPr>
          <w:rFonts w:asciiTheme="majorHAnsi" w:hAnsiTheme="majorHAnsi" w:cstheme="majorHAnsi"/>
          <w:color w:val="000000" w:themeColor="text1"/>
          <w:sz w:val="20"/>
          <w:szCs w:val="20"/>
        </w:rPr>
        <w:t>Zamawiający</w:t>
      </w:r>
      <w:r w:rsidR="0068564C" w:rsidRPr="0068564C">
        <w:rPr>
          <w:rFonts w:asciiTheme="majorHAnsi" w:hAnsiTheme="majorHAnsi" w:cstheme="majorHAnsi"/>
          <w:b/>
          <w:bCs/>
          <w:color w:val="000000" w:themeColor="text1"/>
          <w:sz w:val="20"/>
          <w:szCs w:val="20"/>
        </w:rPr>
        <w:t xml:space="preserve"> nie</w:t>
      </w:r>
      <w:r w:rsidRPr="00BD1DD1">
        <w:rPr>
          <w:rFonts w:asciiTheme="majorHAnsi" w:hAnsiTheme="majorHAnsi" w:cstheme="majorHAnsi"/>
          <w:color w:val="000000" w:themeColor="text1"/>
          <w:sz w:val="20"/>
          <w:szCs w:val="20"/>
        </w:rPr>
        <w:t xml:space="preserve"> </w:t>
      </w:r>
      <w:r w:rsidRPr="00BD1DD1">
        <w:rPr>
          <w:rFonts w:asciiTheme="majorHAnsi" w:hAnsiTheme="majorHAnsi" w:cstheme="majorHAnsi"/>
          <w:b/>
          <w:bCs/>
          <w:color w:val="000000" w:themeColor="text1"/>
          <w:sz w:val="20"/>
          <w:szCs w:val="20"/>
        </w:rPr>
        <w:t>przewiduje</w:t>
      </w:r>
      <w:r w:rsidR="0039747A" w:rsidRPr="00BD1DD1">
        <w:rPr>
          <w:rFonts w:asciiTheme="majorHAnsi" w:hAnsiTheme="majorHAnsi" w:cstheme="majorHAnsi"/>
          <w:color w:val="000000" w:themeColor="text1"/>
          <w:sz w:val="20"/>
          <w:szCs w:val="20"/>
        </w:rPr>
        <w:t xml:space="preserve"> </w:t>
      </w:r>
      <w:r w:rsidRPr="00BD1DD1">
        <w:rPr>
          <w:rFonts w:asciiTheme="majorHAnsi" w:hAnsiTheme="majorHAnsi" w:cstheme="majorHAnsi"/>
          <w:color w:val="000000" w:themeColor="text1"/>
          <w:sz w:val="20"/>
          <w:szCs w:val="20"/>
        </w:rPr>
        <w:t>możliwo</w:t>
      </w:r>
      <w:r w:rsidR="001F23F5">
        <w:rPr>
          <w:rFonts w:asciiTheme="majorHAnsi" w:hAnsiTheme="majorHAnsi" w:cstheme="majorHAnsi"/>
          <w:color w:val="000000" w:themeColor="text1"/>
          <w:sz w:val="20"/>
          <w:szCs w:val="20"/>
        </w:rPr>
        <w:t>ś</w:t>
      </w:r>
      <w:r w:rsidR="0068564C">
        <w:rPr>
          <w:rFonts w:asciiTheme="majorHAnsi" w:hAnsiTheme="majorHAnsi" w:cstheme="majorHAnsi"/>
          <w:color w:val="000000" w:themeColor="text1"/>
          <w:sz w:val="20"/>
          <w:szCs w:val="20"/>
        </w:rPr>
        <w:t>ci</w:t>
      </w:r>
      <w:r w:rsidRPr="00BD1DD1">
        <w:rPr>
          <w:rFonts w:asciiTheme="majorHAnsi" w:hAnsiTheme="majorHAnsi" w:cstheme="majorHAnsi"/>
          <w:color w:val="000000" w:themeColor="text1"/>
          <w:sz w:val="20"/>
          <w:szCs w:val="20"/>
        </w:rPr>
        <w:t xml:space="preserve"> złożenia ofert częściowych. </w:t>
      </w:r>
    </w:p>
    <w:p w14:paraId="2B987D2B" w14:textId="11384756" w:rsidR="00096F9D" w:rsidRPr="00BD1DD1" w:rsidRDefault="00096F9D" w:rsidP="00147608">
      <w:pPr>
        <w:pStyle w:val="Akapitzlist"/>
        <w:numPr>
          <w:ilvl w:val="0"/>
          <w:numId w:val="1"/>
        </w:numPr>
        <w:jc w:val="both"/>
        <w:rPr>
          <w:rFonts w:asciiTheme="majorHAnsi" w:hAnsiTheme="majorHAnsi" w:cstheme="majorHAnsi"/>
          <w:sz w:val="20"/>
          <w:szCs w:val="20"/>
        </w:rPr>
      </w:pPr>
      <w:r w:rsidRPr="00BD1DD1">
        <w:rPr>
          <w:rFonts w:asciiTheme="majorHAnsi" w:hAnsiTheme="majorHAnsi" w:cstheme="majorHAnsi"/>
          <w:color w:val="000000" w:themeColor="text1"/>
          <w:sz w:val="20"/>
          <w:szCs w:val="20"/>
        </w:rPr>
        <w:t xml:space="preserve">Zamawiający </w:t>
      </w:r>
      <w:r w:rsidRPr="00BD1DD1">
        <w:rPr>
          <w:rFonts w:asciiTheme="majorHAnsi" w:hAnsiTheme="majorHAnsi" w:cstheme="majorHAnsi"/>
          <w:b/>
          <w:bCs/>
          <w:color w:val="000000" w:themeColor="text1"/>
          <w:sz w:val="20"/>
          <w:szCs w:val="20"/>
        </w:rPr>
        <w:t>nie przewiduje</w:t>
      </w:r>
      <w:r w:rsidRPr="00BD1DD1">
        <w:rPr>
          <w:rFonts w:asciiTheme="majorHAnsi" w:hAnsiTheme="majorHAnsi" w:cstheme="majorHAnsi"/>
          <w:color w:val="000000" w:themeColor="text1"/>
          <w:sz w:val="20"/>
          <w:szCs w:val="20"/>
        </w:rPr>
        <w:t xml:space="preserve"> możliwości złożenia ofert wariantowych.</w:t>
      </w:r>
    </w:p>
    <w:p w14:paraId="66CD8126" w14:textId="0718E947" w:rsidR="00745F38" w:rsidRPr="00BD1DD1" w:rsidRDefault="00745F38" w:rsidP="00147608">
      <w:pPr>
        <w:pStyle w:val="Akapitzlist"/>
        <w:numPr>
          <w:ilvl w:val="0"/>
          <w:numId w:val="1"/>
        </w:numPr>
        <w:jc w:val="both"/>
        <w:rPr>
          <w:rFonts w:asciiTheme="majorHAnsi" w:hAnsiTheme="majorHAnsi" w:cstheme="majorHAnsi"/>
          <w:sz w:val="20"/>
          <w:szCs w:val="20"/>
        </w:rPr>
      </w:pPr>
      <w:r w:rsidRPr="00BD1DD1">
        <w:rPr>
          <w:rFonts w:asciiTheme="majorHAnsi" w:hAnsiTheme="majorHAnsi" w:cstheme="majorHAnsi"/>
          <w:color w:val="000000" w:themeColor="text1"/>
          <w:sz w:val="20"/>
          <w:szCs w:val="20"/>
        </w:rPr>
        <w:t xml:space="preserve">Zamawiający </w:t>
      </w:r>
      <w:r w:rsidRPr="00296691">
        <w:rPr>
          <w:rFonts w:asciiTheme="majorHAnsi" w:hAnsiTheme="majorHAnsi" w:cstheme="majorHAnsi"/>
          <w:b/>
          <w:bCs/>
          <w:color w:val="000000" w:themeColor="text1"/>
          <w:sz w:val="20"/>
          <w:szCs w:val="20"/>
        </w:rPr>
        <w:t>nie przewiduje</w:t>
      </w:r>
      <w:r w:rsidRPr="00BD1DD1">
        <w:rPr>
          <w:rFonts w:asciiTheme="majorHAnsi" w:hAnsiTheme="majorHAnsi" w:cstheme="majorHAnsi"/>
          <w:color w:val="000000" w:themeColor="text1"/>
          <w:sz w:val="20"/>
          <w:szCs w:val="20"/>
        </w:rPr>
        <w:t xml:space="preserve"> </w:t>
      </w:r>
      <w:r w:rsidRPr="00296691">
        <w:rPr>
          <w:rFonts w:asciiTheme="majorHAnsi" w:hAnsiTheme="majorHAnsi" w:cstheme="majorHAnsi"/>
          <w:bCs/>
          <w:color w:val="000000" w:themeColor="text1"/>
          <w:sz w:val="20"/>
          <w:szCs w:val="20"/>
        </w:rPr>
        <w:t>zwrotu kosztów</w:t>
      </w:r>
      <w:r w:rsidRPr="00BD1DD1">
        <w:rPr>
          <w:rFonts w:asciiTheme="majorHAnsi" w:hAnsiTheme="majorHAnsi" w:cstheme="majorHAnsi"/>
          <w:color w:val="000000" w:themeColor="text1"/>
          <w:sz w:val="20"/>
          <w:szCs w:val="20"/>
        </w:rPr>
        <w:t xml:space="preserve"> udziału w postępowaniu.</w:t>
      </w:r>
    </w:p>
    <w:p w14:paraId="74D1334A" w14:textId="11D8A30C" w:rsidR="002877FD" w:rsidRPr="002877FD" w:rsidRDefault="002877FD" w:rsidP="002877FD">
      <w:pPr>
        <w:pStyle w:val="Akapitzlist"/>
        <w:numPr>
          <w:ilvl w:val="0"/>
          <w:numId w:val="1"/>
        </w:numPr>
        <w:jc w:val="both"/>
        <w:rPr>
          <w:rFonts w:asciiTheme="majorHAnsi" w:hAnsiTheme="majorHAnsi" w:cstheme="majorHAnsi"/>
          <w:sz w:val="20"/>
          <w:szCs w:val="20"/>
        </w:rPr>
      </w:pPr>
      <w:r w:rsidRPr="002877FD">
        <w:rPr>
          <w:rFonts w:asciiTheme="majorHAnsi" w:hAnsiTheme="majorHAnsi" w:cstheme="majorHAnsi"/>
          <w:sz w:val="20"/>
          <w:szCs w:val="20"/>
        </w:rPr>
        <w:t xml:space="preserve">Zamawiający udzieli wyjaśnień na zapytania Wykonawców dotyczące treści zapytania ofertowego jeżeli wniosek o udzielenie wyjaśnień wpłynie do Zamawiającego nie później niż do końca dnia, w którym upływa </w:t>
      </w:r>
      <w:r w:rsidR="00FE1C4F">
        <w:rPr>
          <w:rFonts w:asciiTheme="majorHAnsi" w:hAnsiTheme="majorHAnsi" w:cstheme="majorHAnsi"/>
          <w:sz w:val="20"/>
          <w:szCs w:val="20"/>
        </w:rPr>
        <w:t xml:space="preserve">co najmniej </w:t>
      </w:r>
      <w:r w:rsidRPr="002877FD">
        <w:rPr>
          <w:rFonts w:asciiTheme="majorHAnsi" w:hAnsiTheme="majorHAnsi" w:cstheme="majorHAnsi"/>
          <w:sz w:val="20"/>
          <w:szCs w:val="20"/>
        </w:rPr>
        <w:t xml:space="preserve">połowa wyznaczonego terminu składania ofert, tj. do </w:t>
      </w:r>
      <w:r w:rsidR="0068269E">
        <w:rPr>
          <w:rFonts w:asciiTheme="majorHAnsi" w:hAnsiTheme="majorHAnsi" w:cstheme="majorHAnsi"/>
          <w:sz w:val="20"/>
          <w:szCs w:val="20"/>
        </w:rPr>
        <w:t>2</w:t>
      </w:r>
      <w:r w:rsidR="00F36C2E">
        <w:rPr>
          <w:rFonts w:asciiTheme="majorHAnsi" w:hAnsiTheme="majorHAnsi" w:cstheme="majorHAnsi"/>
          <w:sz w:val="20"/>
          <w:szCs w:val="20"/>
        </w:rPr>
        <w:t>4</w:t>
      </w:r>
      <w:r w:rsidR="005D4864">
        <w:rPr>
          <w:rFonts w:asciiTheme="majorHAnsi" w:hAnsiTheme="majorHAnsi" w:cstheme="majorHAnsi"/>
          <w:sz w:val="20"/>
          <w:szCs w:val="20"/>
        </w:rPr>
        <w:t>.12.2022 r.</w:t>
      </w:r>
      <w:r w:rsidRPr="002877FD">
        <w:rPr>
          <w:rFonts w:asciiTheme="majorHAnsi" w:hAnsiTheme="majorHAnsi" w:cstheme="majorHAnsi"/>
          <w:sz w:val="20"/>
          <w:szCs w:val="20"/>
        </w:rPr>
        <w:t xml:space="preserve"> Jeżeli wniosek Wykonawcy o wyjaśnienie treści zapytania ofertowego wpłynie do Zamawiającego po upływie terminu na składanie wyjaśnień, lub dotyczy już udzielonych wyjaśnień, Zamawiający może udzielić wyjaśnień albo pozostawić wniosek bez rozpoznania.</w:t>
      </w:r>
    </w:p>
    <w:p w14:paraId="5FB7CD08" w14:textId="23DC214F" w:rsidR="009F3CFE" w:rsidRPr="00BD1DD1" w:rsidRDefault="009F3CFE" w:rsidP="00822EC9">
      <w:pPr>
        <w:pStyle w:val="Akapitzlist1"/>
        <w:numPr>
          <w:ilvl w:val="0"/>
          <w:numId w:val="1"/>
        </w:numPr>
        <w:shd w:val="clear" w:color="auto" w:fill="FFFFFF"/>
        <w:jc w:val="both"/>
        <w:rPr>
          <w:rFonts w:asciiTheme="majorHAnsi" w:hAnsiTheme="majorHAnsi" w:cstheme="majorHAnsi"/>
          <w:bCs/>
          <w:color w:val="000000" w:themeColor="text1"/>
          <w:sz w:val="20"/>
          <w:szCs w:val="20"/>
        </w:rPr>
      </w:pPr>
      <w:r w:rsidRPr="00BD1DD1">
        <w:rPr>
          <w:rFonts w:asciiTheme="majorHAnsi" w:hAnsiTheme="majorHAnsi" w:cstheme="majorHAnsi"/>
          <w:color w:val="000000" w:themeColor="text1"/>
          <w:sz w:val="20"/>
          <w:szCs w:val="20"/>
        </w:rPr>
        <w:t>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w:t>
      </w:r>
    </w:p>
    <w:p w14:paraId="3BF763DB" w14:textId="77777777" w:rsidR="002877FD" w:rsidRDefault="009F3CFE" w:rsidP="002877FD">
      <w:pPr>
        <w:pStyle w:val="Akapitzlist1"/>
        <w:numPr>
          <w:ilvl w:val="2"/>
          <w:numId w:val="13"/>
        </w:numPr>
        <w:shd w:val="clear" w:color="auto" w:fill="FFFFFF"/>
        <w:ind w:left="357" w:hanging="357"/>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 xml:space="preserve">W razie </w:t>
      </w:r>
      <w:r w:rsidRPr="00BD1DD1">
        <w:rPr>
          <w:rFonts w:asciiTheme="majorHAnsi" w:hAnsiTheme="majorHAnsi" w:cstheme="majorHAnsi"/>
          <w:b/>
          <w:bCs/>
          <w:color w:val="000000" w:themeColor="text1"/>
          <w:sz w:val="20"/>
          <w:szCs w:val="20"/>
        </w:rPr>
        <w:t>unieważnienia postępowania</w:t>
      </w:r>
      <w:r w:rsidRPr="00BD1DD1">
        <w:rPr>
          <w:rFonts w:asciiTheme="majorHAnsi" w:hAnsiTheme="majorHAnsi" w:cstheme="majorHAnsi"/>
          <w:color w:val="000000" w:themeColor="text1"/>
          <w:sz w:val="20"/>
          <w:szCs w:val="20"/>
        </w:rPr>
        <w:t xml:space="preserve"> </w:t>
      </w:r>
      <w:r w:rsidR="00786DF7" w:rsidRPr="00BD1DD1">
        <w:rPr>
          <w:rFonts w:asciiTheme="majorHAnsi" w:hAnsiTheme="majorHAnsi" w:cstheme="majorHAnsi"/>
          <w:color w:val="000000" w:themeColor="text1"/>
          <w:sz w:val="20"/>
          <w:szCs w:val="20"/>
        </w:rPr>
        <w:t>Wykonawcom</w:t>
      </w:r>
      <w:r w:rsidR="00BF3B4B" w:rsidRPr="00BD1DD1">
        <w:rPr>
          <w:rFonts w:asciiTheme="majorHAnsi" w:hAnsiTheme="majorHAnsi" w:cstheme="majorHAnsi"/>
          <w:color w:val="000000" w:themeColor="text1"/>
          <w:sz w:val="20"/>
          <w:szCs w:val="20"/>
        </w:rPr>
        <w:t xml:space="preserve"> </w:t>
      </w:r>
      <w:r w:rsidRPr="00BD1DD1">
        <w:rPr>
          <w:rFonts w:asciiTheme="majorHAnsi" w:hAnsiTheme="majorHAnsi" w:cstheme="majorHAnsi"/>
          <w:color w:val="000000" w:themeColor="text1"/>
          <w:sz w:val="20"/>
          <w:szCs w:val="20"/>
        </w:rPr>
        <w:t>nie przysługuj</w:t>
      </w:r>
      <w:r w:rsidR="00B42520" w:rsidRPr="00BD1DD1">
        <w:rPr>
          <w:rFonts w:asciiTheme="majorHAnsi" w:hAnsiTheme="majorHAnsi" w:cstheme="majorHAnsi"/>
          <w:color w:val="000000" w:themeColor="text1"/>
          <w:sz w:val="20"/>
          <w:szCs w:val="20"/>
        </w:rPr>
        <w:t>ą</w:t>
      </w:r>
      <w:r w:rsidRPr="00BD1DD1">
        <w:rPr>
          <w:rFonts w:asciiTheme="majorHAnsi" w:hAnsiTheme="majorHAnsi" w:cstheme="majorHAnsi"/>
          <w:color w:val="000000" w:themeColor="text1"/>
          <w:sz w:val="20"/>
          <w:szCs w:val="20"/>
        </w:rPr>
        <w:t xml:space="preserve"> </w:t>
      </w:r>
      <w:r w:rsidR="00B42520" w:rsidRPr="00BD1DD1">
        <w:rPr>
          <w:rFonts w:asciiTheme="majorHAnsi" w:hAnsiTheme="majorHAnsi" w:cstheme="majorHAnsi"/>
          <w:color w:val="000000" w:themeColor="text1"/>
          <w:sz w:val="20"/>
          <w:szCs w:val="20"/>
        </w:rPr>
        <w:t xml:space="preserve">roszczenia </w:t>
      </w:r>
      <w:r w:rsidRPr="00BD1DD1">
        <w:rPr>
          <w:rFonts w:asciiTheme="majorHAnsi" w:hAnsiTheme="majorHAnsi" w:cstheme="majorHAnsi"/>
          <w:color w:val="000000" w:themeColor="text1"/>
          <w:sz w:val="20"/>
          <w:szCs w:val="20"/>
        </w:rPr>
        <w:t>odszkodowawcze w stosunku do Zamawiającego.</w:t>
      </w:r>
    </w:p>
    <w:p w14:paraId="20A7511D" w14:textId="77777777" w:rsidR="002877FD" w:rsidRDefault="00EE0E1E" w:rsidP="002877FD">
      <w:pPr>
        <w:pStyle w:val="Akapitzlist1"/>
        <w:numPr>
          <w:ilvl w:val="2"/>
          <w:numId w:val="13"/>
        </w:numPr>
        <w:shd w:val="clear" w:color="auto" w:fill="FFFFFF"/>
        <w:ind w:left="357" w:hanging="357"/>
        <w:jc w:val="both"/>
        <w:rPr>
          <w:rFonts w:asciiTheme="majorHAnsi" w:hAnsiTheme="majorHAnsi" w:cstheme="majorHAnsi"/>
          <w:color w:val="000000" w:themeColor="text1"/>
          <w:sz w:val="20"/>
          <w:szCs w:val="20"/>
        </w:rPr>
      </w:pPr>
      <w:r w:rsidRPr="002877FD">
        <w:rPr>
          <w:rFonts w:asciiTheme="majorHAnsi" w:hAnsiTheme="majorHAnsi" w:cstheme="majorHAnsi"/>
          <w:sz w:val="20"/>
          <w:szCs w:val="20"/>
        </w:rPr>
        <w:t>Zamawiający zastrzega sobie możliwość, przed upływem terminu do składania ofert zmiany zapytania ofertowego.</w:t>
      </w:r>
    </w:p>
    <w:p w14:paraId="1B3B7BD9" w14:textId="2770778E" w:rsidR="00A22A6D" w:rsidRPr="002877FD" w:rsidRDefault="00EE0E1E" w:rsidP="002877FD">
      <w:pPr>
        <w:pStyle w:val="Akapitzlist1"/>
        <w:numPr>
          <w:ilvl w:val="2"/>
          <w:numId w:val="13"/>
        </w:numPr>
        <w:shd w:val="clear" w:color="auto" w:fill="FFFFFF"/>
        <w:ind w:left="357" w:hanging="357"/>
        <w:jc w:val="both"/>
        <w:rPr>
          <w:rFonts w:asciiTheme="majorHAnsi" w:hAnsiTheme="majorHAnsi" w:cstheme="majorHAnsi"/>
          <w:color w:val="000000" w:themeColor="text1"/>
          <w:sz w:val="20"/>
          <w:szCs w:val="20"/>
        </w:rPr>
      </w:pPr>
      <w:r w:rsidRPr="002877FD">
        <w:rPr>
          <w:rFonts w:asciiTheme="majorHAnsi" w:hAnsiTheme="majorHAnsi" w:cstheme="majorHAnsi"/>
          <w:bCs/>
          <w:color w:val="000000" w:themeColor="text1"/>
          <w:sz w:val="20"/>
          <w:szCs w:val="20"/>
        </w:rPr>
        <w:t>W niniejszym zapytaniu pojęcia Oferent i Wykonawca stosuje się zamiennie.</w:t>
      </w:r>
    </w:p>
    <w:p w14:paraId="559A9DDB" w14:textId="77777777" w:rsidR="004F15D4" w:rsidRPr="004F15D4" w:rsidRDefault="004F15D4" w:rsidP="004F15D4">
      <w:pPr>
        <w:pStyle w:val="Akapitzlist1"/>
        <w:shd w:val="clear" w:color="auto" w:fill="FFFFFF"/>
        <w:ind w:left="357"/>
        <w:jc w:val="both"/>
        <w:rPr>
          <w:rFonts w:asciiTheme="majorHAnsi" w:hAnsiTheme="majorHAnsi" w:cstheme="majorHAnsi"/>
          <w:bCs/>
          <w:color w:val="000000" w:themeColor="text1"/>
          <w:sz w:val="20"/>
          <w:szCs w:val="20"/>
        </w:rPr>
      </w:pPr>
    </w:p>
    <w:p w14:paraId="1E19F5BD" w14:textId="77777777" w:rsidR="00283A30" w:rsidRPr="00BD1DD1" w:rsidRDefault="00011027" w:rsidP="00296691">
      <w:pPr>
        <w:spacing w:after="0" w:line="240" w:lineRule="atLeast"/>
        <w:jc w:val="both"/>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t>III. OPIS PRZEDMIOTU ZAMÓWIENIA</w:t>
      </w:r>
    </w:p>
    <w:p w14:paraId="1B875CE2" w14:textId="1D3AC6FF" w:rsidR="00257627" w:rsidRPr="00BD1DD1" w:rsidRDefault="00D84D73" w:rsidP="007A755B">
      <w:pPr>
        <w:pStyle w:val="Akapitzlist1"/>
        <w:numPr>
          <w:ilvl w:val="0"/>
          <w:numId w:val="8"/>
        </w:numPr>
        <w:spacing w:after="120"/>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Przedmiotem zamówienia jest</w:t>
      </w:r>
      <w:r w:rsidR="006541E5" w:rsidRPr="00BD1DD1">
        <w:rPr>
          <w:rFonts w:asciiTheme="majorHAnsi" w:hAnsiTheme="majorHAnsi" w:cstheme="majorHAnsi"/>
          <w:b/>
          <w:color w:val="000000"/>
          <w:sz w:val="20"/>
          <w:szCs w:val="20"/>
        </w:rPr>
        <w:t xml:space="preserve"> </w:t>
      </w:r>
      <w:r w:rsidR="00786DF7" w:rsidRPr="00BD1DD1">
        <w:rPr>
          <w:rFonts w:asciiTheme="majorHAnsi" w:hAnsiTheme="majorHAnsi" w:cstheme="majorHAnsi"/>
          <w:b/>
          <w:color w:val="000000"/>
          <w:sz w:val="20"/>
          <w:szCs w:val="20"/>
        </w:rPr>
        <w:t>nabycie</w:t>
      </w:r>
      <w:r w:rsidR="001F23F5">
        <w:rPr>
          <w:rFonts w:asciiTheme="majorHAnsi" w:hAnsiTheme="majorHAnsi" w:cstheme="majorHAnsi"/>
          <w:b/>
          <w:color w:val="000000"/>
          <w:sz w:val="20"/>
          <w:szCs w:val="20"/>
        </w:rPr>
        <w:t xml:space="preserve"> </w:t>
      </w:r>
      <w:r w:rsidR="00156245" w:rsidRPr="00156245">
        <w:rPr>
          <w:rFonts w:asciiTheme="majorHAnsi" w:hAnsiTheme="majorHAnsi" w:cstheme="majorHAnsi"/>
          <w:b/>
          <w:color w:val="000000" w:themeColor="text1"/>
          <w:sz w:val="20"/>
          <w:szCs w:val="20"/>
        </w:rPr>
        <w:t xml:space="preserve">wyposażenia wewnętrznego laboratorium pomiarowego </w:t>
      </w:r>
      <w:r w:rsidR="004470C4">
        <w:rPr>
          <w:rFonts w:asciiTheme="majorHAnsi" w:hAnsiTheme="majorHAnsi" w:cstheme="majorHAnsi"/>
          <w:b/>
          <w:color w:val="000000" w:themeColor="text1"/>
          <w:sz w:val="20"/>
          <w:szCs w:val="20"/>
        </w:rPr>
        <w:t xml:space="preserve">(1 </w:t>
      </w:r>
      <w:proofErr w:type="spellStart"/>
      <w:r w:rsidR="004470C4">
        <w:rPr>
          <w:rFonts w:asciiTheme="majorHAnsi" w:hAnsiTheme="majorHAnsi" w:cstheme="majorHAnsi"/>
          <w:b/>
          <w:color w:val="000000" w:themeColor="text1"/>
          <w:sz w:val="20"/>
          <w:szCs w:val="20"/>
        </w:rPr>
        <w:t>kpl</w:t>
      </w:r>
      <w:proofErr w:type="spellEnd"/>
      <w:r w:rsidR="004470C4">
        <w:rPr>
          <w:rFonts w:asciiTheme="majorHAnsi" w:hAnsiTheme="majorHAnsi" w:cstheme="majorHAnsi"/>
          <w:b/>
          <w:color w:val="000000" w:themeColor="text1"/>
          <w:sz w:val="20"/>
          <w:szCs w:val="20"/>
        </w:rPr>
        <w:t xml:space="preserve">.) </w:t>
      </w:r>
      <w:r w:rsidR="00257627" w:rsidRPr="00BD1DD1">
        <w:rPr>
          <w:rFonts w:asciiTheme="majorHAnsi" w:hAnsiTheme="majorHAnsi" w:cstheme="majorHAnsi"/>
          <w:color w:val="000000" w:themeColor="text1"/>
          <w:sz w:val="20"/>
          <w:szCs w:val="20"/>
        </w:rPr>
        <w:t xml:space="preserve">na potrzeby firmy </w:t>
      </w:r>
      <w:r w:rsidR="004879DB" w:rsidRPr="00BD1DD1">
        <w:rPr>
          <w:rFonts w:asciiTheme="majorHAnsi" w:hAnsiTheme="majorHAnsi" w:cstheme="majorHAnsi"/>
          <w:b/>
          <w:bCs/>
          <w:color w:val="000000" w:themeColor="text1"/>
          <w:sz w:val="20"/>
          <w:szCs w:val="20"/>
        </w:rPr>
        <w:t>EXPOM SPÓŁKA AKCYJNA</w:t>
      </w:r>
      <w:r w:rsidR="006541E5" w:rsidRPr="00BD1DD1">
        <w:rPr>
          <w:rFonts w:asciiTheme="majorHAnsi" w:hAnsiTheme="majorHAnsi" w:cstheme="majorHAnsi"/>
          <w:b/>
          <w:i/>
          <w:sz w:val="20"/>
          <w:szCs w:val="20"/>
        </w:rPr>
        <w:t xml:space="preserve"> z siedzibą w Kurzętniku</w:t>
      </w:r>
      <w:r w:rsidR="004F1ADD" w:rsidRPr="00BD1DD1">
        <w:rPr>
          <w:rFonts w:asciiTheme="majorHAnsi" w:hAnsiTheme="majorHAnsi" w:cstheme="majorHAnsi"/>
          <w:color w:val="000000" w:themeColor="text1"/>
          <w:sz w:val="20"/>
          <w:szCs w:val="20"/>
        </w:rPr>
        <w:t>,</w:t>
      </w:r>
      <w:r w:rsidR="00257627" w:rsidRPr="00BD1DD1">
        <w:rPr>
          <w:rFonts w:asciiTheme="majorHAnsi" w:hAnsiTheme="majorHAnsi" w:cstheme="majorHAnsi"/>
          <w:color w:val="000000" w:themeColor="text1"/>
          <w:sz w:val="20"/>
          <w:szCs w:val="20"/>
        </w:rPr>
        <w:t xml:space="preserve"> w ramach projektu pt. </w:t>
      </w:r>
      <w:r w:rsidR="00057592" w:rsidRPr="00BD1DD1">
        <w:rPr>
          <w:rFonts w:asciiTheme="majorHAnsi" w:hAnsiTheme="majorHAnsi" w:cstheme="majorHAnsi"/>
          <w:color w:val="000000" w:themeColor="text1"/>
          <w:sz w:val="20"/>
          <w:szCs w:val="20"/>
        </w:rPr>
        <w:t>„</w:t>
      </w:r>
      <w:r w:rsidR="006541E5" w:rsidRPr="00BD1DD1">
        <w:rPr>
          <w:rFonts w:asciiTheme="majorHAnsi" w:hAnsiTheme="majorHAnsi" w:cstheme="majorHAnsi"/>
          <w:b/>
          <w:i/>
          <w:sz w:val="20"/>
          <w:szCs w:val="20"/>
        </w:rPr>
        <w:t>Budowa centrum badawczo-rozwojowego EXPOM S.A. o profilu OZE.</w:t>
      </w:r>
      <w:r w:rsidR="00257627" w:rsidRPr="00BD1DD1">
        <w:rPr>
          <w:rFonts w:asciiTheme="majorHAnsi" w:hAnsiTheme="majorHAnsi" w:cstheme="majorHAnsi"/>
          <w:color w:val="000000" w:themeColor="text1"/>
          <w:sz w:val="20"/>
          <w:szCs w:val="20"/>
        </w:rPr>
        <w:t xml:space="preserve">” </w:t>
      </w:r>
    </w:p>
    <w:p w14:paraId="7020406F" w14:textId="4DDEE7EA" w:rsidR="00921BA9" w:rsidRDefault="008557A5" w:rsidP="007A755B">
      <w:pPr>
        <w:pStyle w:val="Akapitzlist1"/>
        <w:numPr>
          <w:ilvl w:val="0"/>
          <w:numId w:val="8"/>
        </w:numPr>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Szczegółowy opis p</w:t>
      </w:r>
      <w:r w:rsidR="00B01652" w:rsidRPr="00BD1DD1">
        <w:rPr>
          <w:rFonts w:asciiTheme="majorHAnsi" w:hAnsiTheme="majorHAnsi" w:cstheme="majorHAnsi"/>
          <w:color w:val="000000" w:themeColor="text1"/>
          <w:sz w:val="20"/>
          <w:szCs w:val="20"/>
        </w:rPr>
        <w:t>rzedmiot</w:t>
      </w:r>
      <w:r w:rsidRPr="00BD1DD1">
        <w:rPr>
          <w:rFonts w:asciiTheme="majorHAnsi" w:hAnsiTheme="majorHAnsi" w:cstheme="majorHAnsi"/>
          <w:color w:val="000000" w:themeColor="text1"/>
          <w:sz w:val="20"/>
          <w:szCs w:val="20"/>
        </w:rPr>
        <w:t>u</w:t>
      </w:r>
      <w:r w:rsidR="00B01652" w:rsidRPr="00BD1DD1">
        <w:rPr>
          <w:rFonts w:asciiTheme="majorHAnsi" w:hAnsiTheme="majorHAnsi" w:cstheme="majorHAnsi"/>
          <w:color w:val="000000" w:themeColor="text1"/>
          <w:sz w:val="20"/>
          <w:szCs w:val="20"/>
        </w:rPr>
        <w:t xml:space="preserve"> zamówienia</w:t>
      </w:r>
      <w:r w:rsidRPr="00BD1DD1">
        <w:rPr>
          <w:rFonts w:asciiTheme="majorHAnsi" w:hAnsiTheme="majorHAnsi" w:cstheme="majorHAnsi"/>
          <w:color w:val="000000" w:themeColor="text1"/>
          <w:sz w:val="20"/>
          <w:szCs w:val="20"/>
        </w:rPr>
        <w:t>:</w:t>
      </w:r>
    </w:p>
    <w:p w14:paraId="549BAE6F" w14:textId="22BA5E46" w:rsidR="00156245" w:rsidRPr="00156245" w:rsidRDefault="00D551A3" w:rsidP="00156245">
      <w:pPr>
        <w:spacing w:after="0" w:line="240" w:lineRule="auto"/>
        <w:ind w:left="360"/>
        <w:jc w:val="both"/>
        <w:rPr>
          <w:rFonts w:asciiTheme="majorHAnsi" w:hAnsiTheme="majorHAnsi" w:cstheme="majorHAnsi"/>
          <w:sz w:val="20"/>
          <w:szCs w:val="20"/>
        </w:rPr>
      </w:pPr>
      <w:r>
        <w:rPr>
          <w:rFonts w:asciiTheme="majorHAnsi" w:hAnsiTheme="majorHAnsi" w:cstheme="majorHAnsi"/>
          <w:sz w:val="20"/>
          <w:szCs w:val="20"/>
        </w:rPr>
        <w:t xml:space="preserve">Nabycie </w:t>
      </w:r>
      <w:r w:rsidR="00156245" w:rsidRPr="00156245">
        <w:rPr>
          <w:rFonts w:asciiTheme="majorHAnsi" w:hAnsiTheme="majorHAnsi" w:cstheme="majorHAnsi"/>
          <w:b/>
          <w:color w:val="000000" w:themeColor="text1"/>
          <w:sz w:val="20"/>
          <w:szCs w:val="20"/>
        </w:rPr>
        <w:t xml:space="preserve">wyposażenia wewnętrznego laboratorium pomiarowego </w:t>
      </w:r>
      <w:r w:rsidR="004470C4">
        <w:rPr>
          <w:rFonts w:asciiTheme="majorHAnsi" w:hAnsiTheme="majorHAnsi" w:cstheme="majorHAnsi"/>
          <w:b/>
          <w:color w:val="000000" w:themeColor="text1"/>
          <w:sz w:val="20"/>
          <w:szCs w:val="20"/>
        </w:rPr>
        <w:t xml:space="preserve">(1 </w:t>
      </w:r>
      <w:proofErr w:type="spellStart"/>
      <w:r w:rsidR="004470C4">
        <w:rPr>
          <w:rFonts w:asciiTheme="majorHAnsi" w:hAnsiTheme="majorHAnsi" w:cstheme="majorHAnsi"/>
          <w:b/>
          <w:color w:val="000000" w:themeColor="text1"/>
          <w:sz w:val="20"/>
          <w:szCs w:val="20"/>
        </w:rPr>
        <w:t>kpl</w:t>
      </w:r>
      <w:proofErr w:type="spellEnd"/>
      <w:r w:rsidR="004470C4">
        <w:rPr>
          <w:rFonts w:asciiTheme="majorHAnsi" w:hAnsiTheme="majorHAnsi" w:cstheme="majorHAnsi"/>
          <w:b/>
          <w:color w:val="000000" w:themeColor="text1"/>
          <w:sz w:val="20"/>
          <w:szCs w:val="20"/>
        </w:rPr>
        <w:t xml:space="preserve">.) </w:t>
      </w:r>
      <w:r>
        <w:rPr>
          <w:rFonts w:asciiTheme="majorHAnsi" w:hAnsiTheme="majorHAnsi" w:cstheme="majorHAnsi"/>
          <w:sz w:val="20"/>
          <w:szCs w:val="20"/>
        </w:rPr>
        <w:t xml:space="preserve"> jest niezbędne </w:t>
      </w:r>
      <w:r w:rsidR="00156245">
        <w:rPr>
          <w:rFonts w:asciiTheme="majorHAnsi" w:hAnsiTheme="majorHAnsi" w:cstheme="majorHAnsi"/>
          <w:sz w:val="20"/>
          <w:szCs w:val="20"/>
        </w:rPr>
        <w:t xml:space="preserve">do realizacji projektu i </w:t>
      </w:r>
      <w:r w:rsidR="00156245" w:rsidRPr="00156245">
        <w:rPr>
          <w:rFonts w:asciiTheme="majorHAnsi" w:hAnsiTheme="majorHAnsi" w:cstheme="majorHAnsi"/>
          <w:sz w:val="20"/>
          <w:szCs w:val="20"/>
        </w:rPr>
        <w:t>będzie wykorzystywane w celu wykonywania badań i pomiarów zgonie z zaplanowanym opisem prac  B+R. Zaplanowane w laboratorium badania np.:</w:t>
      </w:r>
    </w:p>
    <w:p w14:paraId="5B473F81" w14:textId="575C0DE1" w:rsidR="00156245" w:rsidRPr="00156245" w:rsidRDefault="00156245" w:rsidP="00A1282A">
      <w:pPr>
        <w:pStyle w:val="Akapitzlist"/>
        <w:numPr>
          <w:ilvl w:val="0"/>
          <w:numId w:val="42"/>
        </w:numPr>
        <w:jc w:val="both"/>
        <w:rPr>
          <w:rFonts w:asciiTheme="majorHAnsi" w:hAnsiTheme="majorHAnsi" w:cstheme="majorHAnsi"/>
          <w:sz w:val="20"/>
          <w:szCs w:val="20"/>
        </w:rPr>
      </w:pPr>
      <w:r w:rsidRPr="00156245">
        <w:rPr>
          <w:rFonts w:asciiTheme="majorHAnsi" w:hAnsiTheme="majorHAnsi" w:cstheme="majorHAnsi"/>
          <w:sz w:val="20"/>
          <w:szCs w:val="20"/>
        </w:rPr>
        <w:t xml:space="preserve">zawartość harmonicznych w napięciu sieci, </w:t>
      </w:r>
    </w:p>
    <w:p w14:paraId="37DD9146" w14:textId="77777777" w:rsidR="00156245" w:rsidRDefault="00156245" w:rsidP="00A1282A">
      <w:pPr>
        <w:pStyle w:val="Akapitzlist"/>
        <w:numPr>
          <w:ilvl w:val="0"/>
          <w:numId w:val="42"/>
        </w:numPr>
        <w:jc w:val="both"/>
        <w:rPr>
          <w:rFonts w:asciiTheme="majorHAnsi" w:hAnsiTheme="majorHAnsi" w:cstheme="majorHAnsi"/>
          <w:sz w:val="20"/>
          <w:szCs w:val="20"/>
        </w:rPr>
      </w:pPr>
      <w:r w:rsidRPr="00156245">
        <w:rPr>
          <w:rFonts w:asciiTheme="majorHAnsi" w:hAnsiTheme="majorHAnsi" w:cstheme="majorHAnsi"/>
          <w:sz w:val="20"/>
          <w:szCs w:val="20"/>
        </w:rPr>
        <w:t>ciągłość dostarczania energii,</w:t>
      </w:r>
    </w:p>
    <w:p w14:paraId="35E0B0B3" w14:textId="77777777" w:rsidR="00156245" w:rsidRDefault="00156245" w:rsidP="00A1282A">
      <w:pPr>
        <w:pStyle w:val="Akapitzlist"/>
        <w:numPr>
          <w:ilvl w:val="0"/>
          <w:numId w:val="42"/>
        </w:numPr>
        <w:jc w:val="both"/>
        <w:rPr>
          <w:rFonts w:asciiTheme="majorHAnsi" w:hAnsiTheme="majorHAnsi" w:cstheme="majorHAnsi"/>
          <w:sz w:val="20"/>
          <w:szCs w:val="20"/>
        </w:rPr>
      </w:pPr>
      <w:r w:rsidRPr="00156245">
        <w:rPr>
          <w:rFonts w:asciiTheme="majorHAnsi" w:hAnsiTheme="majorHAnsi" w:cstheme="majorHAnsi"/>
          <w:sz w:val="20"/>
          <w:szCs w:val="20"/>
        </w:rPr>
        <w:t>wskaźnik migotania,</w:t>
      </w:r>
    </w:p>
    <w:p w14:paraId="0C25A632" w14:textId="77777777" w:rsidR="00156245" w:rsidRDefault="00156245" w:rsidP="00A1282A">
      <w:pPr>
        <w:pStyle w:val="Akapitzlist"/>
        <w:numPr>
          <w:ilvl w:val="0"/>
          <w:numId w:val="42"/>
        </w:numPr>
        <w:jc w:val="both"/>
        <w:rPr>
          <w:rFonts w:asciiTheme="majorHAnsi" w:hAnsiTheme="majorHAnsi" w:cstheme="majorHAnsi"/>
          <w:sz w:val="20"/>
          <w:szCs w:val="20"/>
        </w:rPr>
      </w:pPr>
      <w:r w:rsidRPr="00156245">
        <w:rPr>
          <w:rFonts w:asciiTheme="majorHAnsi" w:hAnsiTheme="majorHAnsi" w:cstheme="majorHAnsi"/>
          <w:sz w:val="20"/>
          <w:szCs w:val="20"/>
        </w:rPr>
        <w:lastRenderedPageBreak/>
        <w:t>badania optymalizacyjne pod kątem minimalizacji strat energii elektrycznej w procesach ładowania i rozładowywania magazynów</w:t>
      </w:r>
    </w:p>
    <w:p w14:paraId="794AB019" w14:textId="69C9D0E2" w:rsidR="00D551A3" w:rsidRDefault="00156245" w:rsidP="00A1282A">
      <w:pPr>
        <w:pStyle w:val="Akapitzlist"/>
        <w:numPr>
          <w:ilvl w:val="0"/>
          <w:numId w:val="42"/>
        </w:numPr>
        <w:jc w:val="both"/>
        <w:rPr>
          <w:rFonts w:asciiTheme="majorHAnsi" w:hAnsiTheme="majorHAnsi" w:cstheme="majorHAnsi"/>
          <w:sz w:val="20"/>
          <w:szCs w:val="20"/>
        </w:rPr>
      </w:pPr>
      <w:r w:rsidRPr="00156245">
        <w:rPr>
          <w:rFonts w:asciiTheme="majorHAnsi" w:hAnsiTheme="majorHAnsi" w:cstheme="majorHAnsi"/>
          <w:sz w:val="20"/>
          <w:szCs w:val="20"/>
        </w:rPr>
        <w:t>pomiar drgań za pomocą czujników przymocowanych na konstrukcji w newralgicznych miejscach.</w:t>
      </w:r>
    </w:p>
    <w:p w14:paraId="7E5F58D5" w14:textId="0251AFE9" w:rsidR="00156245" w:rsidRDefault="00156245" w:rsidP="00156245">
      <w:pPr>
        <w:spacing w:after="0"/>
        <w:ind w:left="360"/>
        <w:jc w:val="both"/>
        <w:rPr>
          <w:rFonts w:asciiTheme="majorHAnsi" w:hAnsiTheme="majorHAnsi" w:cstheme="majorHAnsi"/>
          <w:sz w:val="20"/>
          <w:szCs w:val="20"/>
        </w:rPr>
      </w:pPr>
      <w:r w:rsidRPr="00156245">
        <w:rPr>
          <w:rFonts w:asciiTheme="majorHAnsi" w:hAnsiTheme="majorHAnsi" w:cstheme="majorHAnsi"/>
          <w:sz w:val="20"/>
          <w:szCs w:val="20"/>
        </w:rPr>
        <w:t>Wszystkie urządzenia wchodzące w skład wyposażenia wewnętrznego laboratorium będą uczestniczyły w pomiarach badawczych i  technicznych na rzecz badań we wszystkich obszarach agendy badawczej.</w:t>
      </w:r>
      <w:r>
        <w:rPr>
          <w:rFonts w:asciiTheme="majorHAnsi" w:hAnsiTheme="majorHAnsi" w:cstheme="majorHAnsi"/>
          <w:sz w:val="20"/>
          <w:szCs w:val="20"/>
        </w:rPr>
        <w:t xml:space="preserve"> </w:t>
      </w:r>
    </w:p>
    <w:p w14:paraId="12D631DF" w14:textId="2E82A141" w:rsidR="00156245" w:rsidRDefault="00156245" w:rsidP="00156245">
      <w:pPr>
        <w:ind w:left="360"/>
        <w:jc w:val="both"/>
        <w:rPr>
          <w:rFonts w:asciiTheme="majorHAnsi" w:hAnsiTheme="majorHAnsi" w:cstheme="majorHAnsi"/>
          <w:sz w:val="20"/>
          <w:szCs w:val="20"/>
        </w:rPr>
      </w:pPr>
      <w:r w:rsidRPr="00156245">
        <w:rPr>
          <w:rFonts w:asciiTheme="majorHAnsi" w:hAnsiTheme="majorHAnsi" w:cstheme="majorHAnsi"/>
          <w:sz w:val="20"/>
          <w:szCs w:val="20"/>
        </w:rPr>
        <w:t>Wskazane środki trwałe będą wykorzystywane przez cały okres realizacji agendy na potrzeby realizacji wszystkich obszarów agendy. Ich nabycie jest niezbędne do opracowania rezultatów agendy badawczej.</w:t>
      </w:r>
    </w:p>
    <w:p w14:paraId="6470FA9A" w14:textId="5FBA7525" w:rsidR="00156245" w:rsidRPr="00156245" w:rsidRDefault="00156245" w:rsidP="009B78B3">
      <w:pPr>
        <w:spacing w:after="0"/>
        <w:ind w:firstLine="360"/>
        <w:jc w:val="both"/>
        <w:rPr>
          <w:rFonts w:asciiTheme="majorHAnsi" w:hAnsiTheme="majorHAnsi" w:cstheme="majorHAnsi"/>
          <w:sz w:val="20"/>
          <w:szCs w:val="20"/>
        </w:rPr>
      </w:pPr>
      <w:r w:rsidRPr="00156245">
        <w:rPr>
          <w:rFonts w:asciiTheme="majorHAnsi" w:hAnsiTheme="majorHAnsi" w:cstheme="majorHAnsi"/>
          <w:sz w:val="20"/>
          <w:szCs w:val="20"/>
        </w:rPr>
        <w:t>W skład wyposażenia laboratorium wewnętrznego wchodzą następujące środki trwałe:</w:t>
      </w:r>
    </w:p>
    <w:tbl>
      <w:tblPr>
        <w:tblStyle w:val="Tabela-Siatka"/>
        <w:tblW w:w="0" w:type="auto"/>
        <w:tblInd w:w="421" w:type="dxa"/>
        <w:tblLook w:val="04A0" w:firstRow="1" w:lastRow="0" w:firstColumn="1" w:lastColumn="0" w:noHBand="0" w:noVBand="1"/>
      </w:tblPr>
      <w:tblGrid>
        <w:gridCol w:w="453"/>
        <w:gridCol w:w="1956"/>
        <w:gridCol w:w="6233"/>
      </w:tblGrid>
      <w:tr w:rsidR="00A96011" w14:paraId="6470AA1E" w14:textId="77777777" w:rsidTr="006C5BBA">
        <w:trPr>
          <w:trHeight w:val="454"/>
        </w:trPr>
        <w:tc>
          <w:tcPr>
            <w:tcW w:w="453" w:type="dxa"/>
            <w:shd w:val="clear" w:color="auto" w:fill="F2F2F2" w:themeFill="background1" w:themeFillShade="F2"/>
            <w:vAlign w:val="center"/>
          </w:tcPr>
          <w:p w14:paraId="6EE92BC0" w14:textId="162F7E59" w:rsidR="00A96011" w:rsidRPr="00A96011" w:rsidRDefault="00A96011" w:rsidP="00A96011">
            <w:pPr>
              <w:jc w:val="center"/>
              <w:rPr>
                <w:rFonts w:asciiTheme="majorHAnsi" w:hAnsiTheme="majorHAnsi" w:cstheme="majorHAnsi"/>
                <w:sz w:val="20"/>
                <w:szCs w:val="20"/>
              </w:rPr>
            </w:pPr>
            <w:r>
              <w:rPr>
                <w:rFonts w:asciiTheme="majorHAnsi" w:hAnsiTheme="majorHAnsi" w:cstheme="majorHAnsi"/>
                <w:sz w:val="20"/>
                <w:szCs w:val="20"/>
              </w:rPr>
              <w:t>Lp.</w:t>
            </w:r>
          </w:p>
        </w:tc>
        <w:tc>
          <w:tcPr>
            <w:tcW w:w="1956" w:type="dxa"/>
            <w:shd w:val="clear" w:color="auto" w:fill="F2F2F2" w:themeFill="background1" w:themeFillShade="F2"/>
            <w:vAlign w:val="center"/>
          </w:tcPr>
          <w:p w14:paraId="5FC36B0B" w14:textId="1502B30E" w:rsidR="00A96011" w:rsidRPr="00A96011" w:rsidRDefault="00A96011" w:rsidP="00A96011">
            <w:pPr>
              <w:jc w:val="center"/>
              <w:rPr>
                <w:rFonts w:asciiTheme="majorHAnsi" w:hAnsiTheme="majorHAnsi" w:cstheme="majorHAnsi"/>
                <w:sz w:val="20"/>
                <w:szCs w:val="20"/>
              </w:rPr>
            </w:pPr>
            <w:r>
              <w:rPr>
                <w:rFonts w:asciiTheme="majorHAnsi" w:hAnsiTheme="majorHAnsi" w:cstheme="majorHAnsi"/>
                <w:sz w:val="20"/>
                <w:szCs w:val="20"/>
              </w:rPr>
              <w:t>Nazwa urządzenia badawczego</w:t>
            </w:r>
          </w:p>
        </w:tc>
        <w:tc>
          <w:tcPr>
            <w:tcW w:w="6233" w:type="dxa"/>
            <w:shd w:val="clear" w:color="auto" w:fill="F2F2F2" w:themeFill="background1" w:themeFillShade="F2"/>
            <w:vAlign w:val="center"/>
          </w:tcPr>
          <w:p w14:paraId="66EE70F7" w14:textId="7FB28AB1" w:rsidR="00A96011" w:rsidRDefault="00A96011" w:rsidP="00A96011">
            <w:pPr>
              <w:pStyle w:val="Akapitzlist"/>
              <w:ind w:left="0"/>
              <w:jc w:val="center"/>
              <w:rPr>
                <w:rFonts w:asciiTheme="majorHAnsi" w:hAnsiTheme="majorHAnsi" w:cstheme="majorHAnsi"/>
                <w:sz w:val="20"/>
                <w:szCs w:val="20"/>
              </w:rPr>
            </w:pPr>
            <w:r>
              <w:rPr>
                <w:rFonts w:asciiTheme="majorHAnsi" w:hAnsiTheme="majorHAnsi" w:cstheme="majorHAnsi"/>
                <w:sz w:val="20"/>
                <w:szCs w:val="20"/>
              </w:rPr>
              <w:t>Parametry minimalne</w:t>
            </w:r>
          </w:p>
        </w:tc>
      </w:tr>
      <w:tr w:rsidR="003D2692" w14:paraId="2AE36CB5" w14:textId="77777777" w:rsidTr="006C5BBA">
        <w:tc>
          <w:tcPr>
            <w:tcW w:w="453" w:type="dxa"/>
            <w:vAlign w:val="center"/>
          </w:tcPr>
          <w:p w14:paraId="3126E3EF" w14:textId="6DCAF543" w:rsidR="003D2692" w:rsidRPr="00156245" w:rsidRDefault="003D2692" w:rsidP="003D2692">
            <w:pPr>
              <w:pStyle w:val="Akapitzlist"/>
              <w:ind w:left="0"/>
              <w:jc w:val="center"/>
              <w:rPr>
                <w:rFonts w:asciiTheme="majorHAnsi" w:hAnsiTheme="majorHAnsi" w:cstheme="majorHAnsi"/>
                <w:sz w:val="20"/>
                <w:szCs w:val="20"/>
              </w:rPr>
            </w:pPr>
            <w:r>
              <w:rPr>
                <w:rFonts w:asciiTheme="majorHAnsi" w:hAnsiTheme="majorHAnsi" w:cstheme="majorHAnsi"/>
                <w:b/>
                <w:bCs/>
                <w:sz w:val="20"/>
                <w:szCs w:val="20"/>
              </w:rPr>
              <w:t>1</w:t>
            </w:r>
          </w:p>
        </w:tc>
        <w:tc>
          <w:tcPr>
            <w:tcW w:w="1956" w:type="dxa"/>
          </w:tcPr>
          <w:p w14:paraId="1E2FEDB9" w14:textId="77777777" w:rsidR="003D2692" w:rsidRPr="00156245" w:rsidRDefault="003D2692" w:rsidP="003D2692">
            <w:pPr>
              <w:jc w:val="both"/>
              <w:rPr>
                <w:rFonts w:asciiTheme="majorHAnsi" w:hAnsiTheme="majorHAnsi" w:cstheme="majorHAnsi"/>
                <w:b/>
                <w:bCs/>
                <w:sz w:val="20"/>
                <w:szCs w:val="20"/>
              </w:rPr>
            </w:pPr>
            <w:r w:rsidRPr="00156245">
              <w:rPr>
                <w:rFonts w:asciiTheme="majorHAnsi" w:hAnsiTheme="majorHAnsi" w:cstheme="majorHAnsi"/>
                <w:b/>
                <w:bCs/>
                <w:sz w:val="20"/>
                <w:szCs w:val="20"/>
              </w:rPr>
              <w:t>Oscyloskop</w:t>
            </w:r>
          </w:p>
          <w:p w14:paraId="513B1A70" w14:textId="5342C177" w:rsidR="003D2692" w:rsidRPr="00A96011" w:rsidRDefault="003D2692" w:rsidP="003D2692">
            <w:pPr>
              <w:pStyle w:val="Akapitzlist"/>
              <w:ind w:left="0"/>
              <w:jc w:val="both"/>
              <w:rPr>
                <w:rFonts w:asciiTheme="majorHAnsi" w:hAnsiTheme="majorHAnsi" w:cstheme="majorHAnsi"/>
                <w:b/>
                <w:bCs/>
                <w:sz w:val="20"/>
                <w:szCs w:val="20"/>
              </w:rPr>
            </w:pPr>
          </w:p>
        </w:tc>
        <w:tc>
          <w:tcPr>
            <w:tcW w:w="6233" w:type="dxa"/>
          </w:tcPr>
          <w:p w14:paraId="223E117C" w14:textId="77777777" w:rsidR="003D2692" w:rsidRPr="0068269E" w:rsidRDefault="003D2692" w:rsidP="003D2692">
            <w:pPr>
              <w:pStyle w:val="Akapitzlist"/>
              <w:numPr>
                <w:ilvl w:val="0"/>
                <w:numId w:val="43"/>
              </w:numPr>
              <w:ind w:left="462" w:hanging="283"/>
              <w:jc w:val="both"/>
              <w:rPr>
                <w:rFonts w:asciiTheme="majorHAnsi" w:hAnsiTheme="majorHAnsi" w:cstheme="majorHAnsi"/>
                <w:b/>
                <w:bCs/>
                <w:sz w:val="20"/>
                <w:szCs w:val="20"/>
              </w:rPr>
            </w:pPr>
            <w:r w:rsidRPr="0068269E">
              <w:rPr>
                <w:rFonts w:asciiTheme="majorHAnsi" w:hAnsiTheme="majorHAnsi" w:cstheme="majorHAnsi"/>
                <w:sz w:val="20"/>
                <w:szCs w:val="20"/>
              </w:rPr>
              <w:t xml:space="preserve">Podręczny; </w:t>
            </w:r>
          </w:p>
          <w:p w14:paraId="423186D5" w14:textId="77777777" w:rsidR="003D2692" w:rsidRPr="0068269E" w:rsidRDefault="003D2692" w:rsidP="003D2692">
            <w:pPr>
              <w:pStyle w:val="Akapitzlist"/>
              <w:numPr>
                <w:ilvl w:val="0"/>
                <w:numId w:val="43"/>
              </w:numPr>
              <w:ind w:left="462" w:hanging="283"/>
              <w:jc w:val="both"/>
              <w:rPr>
                <w:rFonts w:asciiTheme="majorHAnsi" w:hAnsiTheme="majorHAnsi" w:cstheme="majorHAnsi"/>
                <w:b/>
                <w:bCs/>
                <w:sz w:val="20"/>
                <w:szCs w:val="20"/>
              </w:rPr>
            </w:pPr>
            <w:r w:rsidRPr="0068269E">
              <w:rPr>
                <w:rFonts w:asciiTheme="majorHAnsi" w:hAnsiTheme="majorHAnsi" w:cstheme="majorHAnsi"/>
                <w:sz w:val="20"/>
                <w:szCs w:val="20"/>
              </w:rPr>
              <w:t xml:space="preserve">liczba kanałów 2; </w:t>
            </w:r>
          </w:p>
          <w:p w14:paraId="010E697B" w14:textId="77777777" w:rsidR="003D2692" w:rsidRPr="0068269E" w:rsidRDefault="003D2692" w:rsidP="003D2692">
            <w:pPr>
              <w:pStyle w:val="Akapitzlist"/>
              <w:numPr>
                <w:ilvl w:val="0"/>
                <w:numId w:val="43"/>
              </w:numPr>
              <w:ind w:left="462" w:hanging="283"/>
              <w:jc w:val="both"/>
              <w:rPr>
                <w:rFonts w:asciiTheme="majorHAnsi" w:hAnsiTheme="majorHAnsi" w:cstheme="majorHAnsi"/>
                <w:b/>
                <w:bCs/>
                <w:sz w:val="20"/>
                <w:szCs w:val="20"/>
              </w:rPr>
            </w:pPr>
            <w:r w:rsidRPr="0068269E">
              <w:rPr>
                <w:rFonts w:asciiTheme="majorHAnsi" w:hAnsiTheme="majorHAnsi" w:cstheme="majorHAnsi"/>
                <w:sz w:val="20"/>
                <w:szCs w:val="20"/>
              </w:rPr>
              <w:t xml:space="preserve">pasmo 200 MHz; próbkowanie 1 </w:t>
            </w:r>
            <w:proofErr w:type="spellStart"/>
            <w:r w:rsidRPr="0068269E">
              <w:rPr>
                <w:rFonts w:asciiTheme="majorHAnsi" w:hAnsiTheme="majorHAnsi" w:cstheme="majorHAnsi"/>
                <w:sz w:val="20"/>
                <w:szCs w:val="20"/>
              </w:rPr>
              <w:t>GSa</w:t>
            </w:r>
            <w:proofErr w:type="spellEnd"/>
            <w:r w:rsidRPr="0068269E">
              <w:rPr>
                <w:rFonts w:asciiTheme="majorHAnsi" w:hAnsiTheme="majorHAnsi" w:cstheme="majorHAnsi"/>
                <w:sz w:val="20"/>
                <w:szCs w:val="20"/>
              </w:rPr>
              <w:t xml:space="preserve">/s; </w:t>
            </w:r>
          </w:p>
          <w:p w14:paraId="20F14DD5" w14:textId="77777777" w:rsidR="003D2692" w:rsidRPr="0068269E" w:rsidRDefault="003D2692" w:rsidP="003D2692">
            <w:pPr>
              <w:pStyle w:val="Akapitzlist"/>
              <w:numPr>
                <w:ilvl w:val="0"/>
                <w:numId w:val="43"/>
              </w:numPr>
              <w:ind w:left="462" w:hanging="283"/>
              <w:jc w:val="both"/>
              <w:rPr>
                <w:rFonts w:asciiTheme="majorHAnsi" w:hAnsiTheme="majorHAnsi" w:cstheme="majorHAnsi"/>
                <w:b/>
                <w:bCs/>
                <w:sz w:val="20"/>
                <w:szCs w:val="20"/>
              </w:rPr>
            </w:pPr>
            <w:r w:rsidRPr="0068269E">
              <w:rPr>
                <w:rFonts w:asciiTheme="majorHAnsi" w:hAnsiTheme="majorHAnsi" w:cstheme="majorHAnsi"/>
                <w:sz w:val="20"/>
                <w:szCs w:val="20"/>
              </w:rPr>
              <w:t xml:space="preserve">maksymalne napięcie wejściowe CAT II 300 V; </w:t>
            </w:r>
          </w:p>
          <w:p w14:paraId="637216D9" w14:textId="6443960E" w:rsidR="003D2692" w:rsidRPr="0068269E" w:rsidRDefault="003D2692" w:rsidP="003D2692">
            <w:pPr>
              <w:pStyle w:val="Akapitzlist"/>
              <w:numPr>
                <w:ilvl w:val="0"/>
                <w:numId w:val="43"/>
              </w:numPr>
              <w:ind w:left="462" w:hanging="283"/>
              <w:jc w:val="both"/>
              <w:rPr>
                <w:rFonts w:asciiTheme="majorHAnsi" w:hAnsiTheme="majorHAnsi" w:cstheme="majorHAnsi"/>
                <w:b/>
                <w:bCs/>
                <w:sz w:val="20"/>
                <w:szCs w:val="20"/>
              </w:rPr>
            </w:pPr>
            <w:r w:rsidRPr="0068269E">
              <w:rPr>
                <w:rFonts w:asciiTheme="majorHAnsi" w:hAnsiTheme="majorHAnsi" w:cstheme="majorHAnsi"/>
                <w:sz w:val="20"/>
                <w:szCs w:val="20"/>
              </w:rPr>
              <w:t xml:space="preserve">czułość pionowa 5 </w:t>
            </w:r>
            <w:proofErr w:type="spellStart"/>
            <w:r w:rsidRPr="0068269E">
              <w:rPr>
                <w:rFonts w:asciiTheme="majorHAnsi" w:hAnsiTheme="majorHAnsi" w:cstheme="majorHAnsi"/>
                <w:sz w:val="20"/>
                <w:szCs w:val="20"/>
              </w:rPr>
              <w:t>mV</w:t>
            </w:r>
            <w:proofErr w:type="spellEnd"/>
            <w:r w:rsidRPr="0068269E">
              <w:rPr>
                <w:rFonts w:asciiTheme="majorHAnsi" w:hAnsiTheme="majorHAnsi" w:cstheme="majorHAnsi"/>
                <w:sz w:val="20"/>
                <w:szCs w:val="20"/>
              </w:rPr>
              <w:t>/div-5 V/div</w:t>
            </w:r>
          </w:p>
        </w:tc>
      </w:tr>
      <w:tr w:rsidR="003D2692" w14:paraId="0093766E" w14:textId="77777777" w:rsidTr="006C5BBA">
        <w:tc>
          <w:tcPr>
            <w:tcW w:w="453" w:type="dxa"/>
            <w:vAlign w:val="center"/>
          </w:tcPr>
          <w:p w14:paraId="076041B2" w14:textId="64527B65" w:rsidR="003D2692" w:rsidRPr="00156245" w:rsidRDefault="003D2692" w:rsidP="003D2692">
            <w:pPr>
              <w:pStyle w:val="Akapitzlist"/>
              <w:ind w:left="0"/>
              <w:jc w:val="center"/>
              <w:rPr>
                <w:rFonts w:asciiTheme="majorHAnsi" w:hAnsiTheme="majorHAnsi" w:cstheme="majorHAnsi"/>
                <w:sz w:val="20"/>
                <w:szCs w:val="20"/>
              </w:rPr>
            </w:pPr>
            <w:r>
              <w:rPr>
                <w:rFonts w:asciiTheme="majorHAnsi" w:hAnsiTheme="majorHAnsi" w:cstheme="majorHAnsi"/>
                <w:b/>
                <w:bCs/>
                <w:sz w:val="20"/>
                <w:szCs w:val="20"/>
              </w:rPr>
              <w:t>2</w:t>
            </w:r>
          </w:p>
        </w:tc>
        <w:tc>
          <w:tcPr>
            <w:tcW w:w="1956" w:type="dxa"/>
          </w:tcPr>
          <w:p w14:paraId="71CE287A" w14:textId="0E502386" w:rsidR="003D2692" w:rsidRPr="00A96011" w:rsidRDefault="003D2692" w:rsidP="003D2692">
            <w:pPr>
              <w:pStyle w:val="Akapitzlist"/>
              <w:ind w:left="0"/>
              <w:jc w:val="both"/>
              <w:rPr>
                <w:rFonts w:asciiTheme="majorHAnsi" w:hAnsiTheme="majorHAnsi" w:cstheme="majorHAnsi"/>
                <w:b/>
                <w:bCs/>
                <w:sz w:val="20"/>
                <w:szCs w:val="20"/>
              </w:rPr>
            </w:pPr>
            <w:r w:rsidRPr="00156245">
              <w:rPr>
                <w:rFonts w:asciiTheme="majorHAnsi" w:hAnsiTheme="majorHAnsi" w:cstheme="majorHAnsi"/>
                <w:b/>
                <w:bCs/>
                <w:sz w:val="20"/>
                <w:szCs w:val="20"/>
              </w:rPr>
              <w:t>Tester akumulatorów</w:t>
            </w:r>
          </w:p>
        </w:tc>
        <w:tc>
          <w:tcPr>
            <w:tcW w:w="6233" w:type="dxa"/>
          </w:tcPr>
          <w:p w14:paraId="3487C58F" w14:textId="77777777" w:rsidR="003D2692" w:rsidRPr="0068269E" w:rsidRDefault="003D2692" w:rsidP="003D2692">
            <w:pPr>
              <w:pStyle w:val="Akapitzlist"/>
              <w:numPr>
                <w:ilvl w:val="0"/>
                <w:numId w:val="44"/>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 xml:space="preserve">testowanie akumulatora o CCA od 100-2000; </w:t>
            </w:r>
          </w:p>
          <w:p w14:paraId="0CF3D087" w14:textId="57B2D44B" w:rsidR="003D2692" w:rsidRPr="0068269E" w:rsidRDefault="003D2692" w:rsidP="003D2692">
            <w:pPr>
              <w:pStyle w:val="Akapitzlist"/>
              <w:numPr>
                <w:ilvl w:val="0"/>
                <w:numId w:val="44"/>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obsługuje napięcie 12 i 24 V oraz wszystkie rodzaje akumulatorów (kwasowo-ołowiowe, żelowe oraz AGM)</w:t>
            </w:r>
          </w:p>
        </w:tc>
      </w:tr>
      <w:tr w:rsidR="003D2692" w14:paraId="3353D1CD" w14:textId="77777777" w:rsidTr="006C5BBA">
        <w:tc>
          <w:tcPr>
            <w:tcW w:w="453" w:type="dxa"/>
            <w:vAlign w:val="center"/>
          </w:tcPr>
          <w:p w14:paraId="16354867" w14:textId="593F9E40" w:rsidR="003D2692" w:rsidRPr="00156245" w:rsidRDefault="003D2692" w:rsidP="003D2692">
            <w:pPr>
              <w:jc w:val="center"/>
              <w:rPr>
                <w:rFonts w:asciiTheme="majorHAnsi" w:hAnsiTheme="majorHAnsi" w:cstheme="majorHAnsi"/>
                <w:sz w:val="20"/>
                <w:szCs w:val="20"/>
              </w:rPr>
            </w:pPr>
            <w:r>
              <w:rPr>
                <w:rFonts w:asciiTheme="majorHAnsi" w:hAnsiTheme="majorHAnsi" w:cstheme="majorHAnsi"/>
                <w:b/>
                <w:bCs/>
                <w:sz w:val="20"/>
                <w:szCs w:val="20"/>
              </w:rPr>
              <w:t>3</w:t>
            </w:r>
          </w:p>
        </w:tc>
        <w:tc>
          <w:tcPr>
            <w:tcW w:w="1956" w:type="dxa"/>
          </w:tcPr>
          <w:p w14:paraId="343313F5" w14:textId="36F4B83B" w:rsidR="003D2692" w:rsidRPr="00156245" w:rsidRDefault="003D2692" w:rsidP="003D2692">
            <w:pPr>
              <w:pStyle w:val="Akapitzlist"/>
              <w:ind w:left="0"/>
              <w:jc w:val="both"/>
              <w:rPr>
                <w:rFonts w:asciiTheme="majorHAnsi" w:hAnsiTheme="majorHAnsi" w:cstheme="majorHAnsi"/>
                <w:b/>
                <w:bCs/>
                <w:sz w:val="20"/>
                <w:szCs w:val="20"/>
              </w:rPr>
            </w:pPr>
            <w:r w:rsidRPr="00156245">
              <w:rPr>
                <w:rFonts w:asciiTheme="majorHAnsi" w:hAnsiTheme="majorHAnsi" w:cstheme="majorHAnsi"/>
                <w:b/>
                <w:bCs/>
                <w:sz w:val="20"/>
                <w:szCs w:val="20"/>
              </w:rPr>
              <w:t>Wielofunkcyjny miernik elektryczny</w:t>
            </w:r>
          </w:p>
        </w:tc>
        <w:tc>
          <w:tcPr>
            <w:tcW w:w="6233" w:type="dxa"/>
          </w:tcPr>
          <w:p w14:paraId="1383140A" w14:textId="77777777" w:rsidR="003D2692" w:rsidRPr="0068269E" w:rsidRDefault="003D2692" w:rsidP="003D2692">
            <w:pPr>
              <w:pStyle w:val="Akapitzlist"/>
              <w:numPr>
                <w:ilvl w:val="0"/>
                <w:numId w:val="45"/>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 xml:space="preserve">Kategoria pomiarowa: CAT III 500 V, CAT IV 300 V; </w:t>
            </w:r>
          </w:p>
          <w:p w14:paraId="2691681C" w14:textId="26A47B62" w:rsidR="003D2692" w:rsidRPr="0068269E" w:rsidRDefault="003D2692" w:rsidP="003D2692">
            <w:pPr>
              <w:pStyle w:val="Akapitzlist"/>
              <w:numPr>
                <w:ilvl w:val="0"/>
                <w:numId w:val="45"/>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 xml:space="preserve">Zakres pomiarowy napięcia 10 V- 500 V, ciągłości 0,12 Ω - 400 Ω, rezystancji izolacji 0 MΩ - 999 MΩ, impedancji pętli zwarcia 0,13 Ω - 999 Ω, parametrów wyłączników RCD 10 </w:t>
            </w:r>
            <w:proofErr w:type="spellStart"/>
            <w:r w:rsidRPr="0068269E">
              <w:rPr>
                <w:rFonts w:asciiTheme="majorHAnsi" w:hAnsiTheme="majorHAnsi" w:cstheme="majorHAnsi"/>
                <w:sz w:val="20"/>
                <w:szCs w:val="20"/>
              </w:rPr>
              <w:t>mA</w:t>
            </w:r>
            <w:proofErr w:type="spellEnd"/>
            <w:r w:rsidRPr="0068269E">
              <w:rPr>
                <w:rFonts w:asciiTheme="majorHAnsi" w:hAnsiTheme="majorHAnsi" w:cstheme="majorHAnsi"/>
                <w:sz w:val="20"/>
                <w:szCs w:val="20"/>
              </w:rPr>
              <w:t xml:space="preserve"> – 1 A, rezystancji uziemienia 0,5 Ω - 1,99 kΩ</w:t>
            </w:r>
          </w:p>
        </w:tc>
      </w:tr>
      <w:tr w:rsidR="003D2692" w14:paraId="15A079AE" w14:textId="77777777" w:rsidTr="006C5BBA">
        <w:tc>
          <w:tcPr>
            <w:tcW w:w="453" w:type="dxa"/>
            <w:vAlign w:val="center"/>
          </w:tcPr>
          <w:p w14:paraId="27121D5B" w14:textId="42E2239F" w:rsidR="003D2692" w:rsidRPr="00156245" w:rsidRDefault="003D2692" w:rsidP="003D2692">
            <w:pPr>
              <w:jc w:val="center"/>
              <w:rPr>
                <w:rFonts w:asciiTheme="majorHAnsi" w:hAnsiTheme="majorHAnsi" w:cstheme="majorHAnsi"/>
                <w:sz w:val="20"/>
                <w:szCs w:val="20"/>
              </w:rPr>
            </w:pPr>
            <w:r>
              <w:rPr>
                <w:rFonts w:asciiTheme="majorHAnsi" w:hAnsiTheme="majorHAnsi" w:cstheme="majorHAnsi"/>
                <w:b/>
                <w:bCs/>
                <w:sz w:val="20"/>
                <w:szCs w:val="20"/>
              </w:rPr>
              <w:t>4</w:t>
            </w:r>
          </w:p>
        </w:tc>
        <w:tc>
          <w:tcPr>
            <w:tcW w:w="1956" w:type="dxa"/>
          </w:tcPr>
          <w:p w14:paraId="31A47C94" w14:textId="7CD701A2" w:rsidR="003D2692" w:rsidRPr="002F4678" w:rsidRDefault="003D2692" w:rsidP="003D2692">
            <w:pPr>
              <w:jc w:val="both"/>
              <w:rPr>
                <w:rFonts w:asciiTheme="majorHAnsi" w:hAnsiTheme="majorHAnsi" w:cstheme="majorHAnsi"/>
                <w:b/>
                <w:bCs/>
                <w:sz w:val="20"/>
                <w:szCs w:val="20"/>
              </w:rPr>
            </w:pPr>
            <w:r w:rsidRPr="00A1282A">
              <w:rPr>
                <w:rFonts w:asciiTheme="majorHAnsi" w:hAnsiTheme="majorHAnsi" w:cstheme="majorHAnsi"/>
                <w:b/>
                <w:bCs/>
                <w:sz w:val="20"/>
                <w:szCs w:val="20"/>
              </w:rPr>
              <w:t>Dodatkowy osprzęt do miernika</w:t>
            </w:r>
          </w:p>
        </w:tc>
        <w:tc>
          <w:tcPr>
            <w:tcW w:w="6233" w:type="dxa"/>
          </w:tcPr>
          <w:p w14:paraId="13E9C9ED" w14:textId="77777777" w:rsidR="003D2692" w:rsidRPr="0068269E" w:rsidRDefault="003D2692" w:rsidP="003D2692">
            <w:pPr>
              <w:pStyle w:val="Akapitzlist"/>
              <w:numPr>
                <w:ilvl w:val="0"/>
                <w:numId w:val="46"/>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 xml:space="preserve">adapter gniazd trójfazowych 5 biegunowych 32 A; </w:t>
            </w:r>
          </w:p>
          <w:p w14:paraId="0AF44724" w14:textId="77777777" w:rsidR="003D2692" w:rsidRPr="0068269E" w:rsidRDefault="003D2692" w:rsidP="003D2692">
            <w:pPr>
              <w:pStyle w:val="Akapitzlist"/>
              <w:numPr>
                <w:ilvl w:val="0"/>
                <w:numId w:val="46"/>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 xml:space="preserve">cęgi prądowe 400 A AC; </w:t>
            </w:r>
          </w:p>
          <w:p w14:paraId="5859F2D7" w14:textId="77777777" w:rsidR="003D2692" w:rsidRPr="0068269E" w:rsidRDefault="003D2692" w:rsidP="003D2692">
            <w:pPr>
              <w:pStyle w:val="Akapitzlist"/>
              <w:numPr>
                <w:ilvl w:val="0"/>
                <w:numId w:val="46"/>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 xml:space="preserve">zestaw do pomiaru rezystancji uziemień; </w:t>
            </w:r>
          </w:p>
          <w:p w14:paraId="0E4C0675" w14:textId="0DC5F5E1" w:rsidR="003D2692" w:rsidRPr="0068269E" w:rsidRDefault="003D2692" w:rsidP="003D2692">
            <w:pPr>
              <w:pStyle w:val="Akapitzlist"/>
              <w:numPr>
                <w:ilvl w:val="0"/>
                <w:numId w:val="46"/>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przewód 20m</w:t>
            </w:r>
          </w:p>
        </w:tc>
      </w:tr>
      <w:tr w:rsidR="003D2692" w14:paraId="25F00805" w14:textId="77777777" w:rsidTr="006C5BBA">
        <w:tc>
          <w:tcPr>
            <w:tcW w:w="453" w:type="dxa"/>
            <w:vAlign w:val="center"/>
          </w:tcPr>
          <w:p w14:paraId="5A6D85CF" w14:textId="7DAB161C" w:rsidR="003D2692" w:rsidRPr="00156245" w:rsidRDefault="003D2692" w:rsidP="003D2692">
            <w:pPr>
              <w:pStyle w:val="Akapitzlist"/>
              <w:ind w:left="0"/>
              <w:jc w:val="center"/>
              <w:rPr>
                <w:rFonts w:asciiTheme="majorHAnsi" w:hAnsiTheme="majorHAnsi" w:cstheme="majorHAnsi"/>
                <w:sz w:val="20"/>
                <w:szCs w:val="20"/>
              </w:rPr>
            </w:pPr>
            <w:r>
              <w:rPr>
                <w:rFonts w:asciiTheme="majorHAnsi" w:hAnsiTheme="majorHAnsi" w:cstheme="majorHAnsi"/>
                <w:b/>
                <w:bCs/>
                <w:sz w:val="20"/>
                <w:szCs w:val="20"/>
              </w:rPr>
              <w:t>5</w:t>
            </w:r>
          </w:p>
        </w:tc>
        <w:tc>
          <w:tcPr>
            <w:tcW w:w="1956" w:type="dxa"/>
          </w:tcPr>
          <w:p w14:paraId="4868C8C3" w14:textId="5F81656A" w:rsidR="003D2692" w:rsidRPr="002F4678" w:rsidRDefault="003D2692" w:rsidP="003D2692">
            <w:pPr>
              <w:pStyle w:val="Akapitzlist"/>
              <w:ind w:left="0"/>
              <w:jc w:val="both"/>
              <w:rPr>
                <w:rFonts w:asciiTheme="majorHAnsi" w:hAnsiTheme="majorHAnsi" w:cstheme="majorHAnsi"/>
                <w:b/>
                <w:bCs/>
                <w:sz w:val="20"/>
                <w:szCs w:val="20"/>
              </w:rPr>
            </w:pPr>
            <w:r w:rsidRPr="00A1282A">
              <w:rPr>
                <w:rFonts w:asciiTheme="majorHAnsi" w:hAnsiTheme="majorHAnsi" w:cstheme="majorHAnsi"/>
                <w:b/>
                <w:bCs/>
                <w:sz w:val="20"/>
                <w:szCs w:val="20"/>
              </w:rPr>
              <w:t>Dodatkowy osprzęt do analizatora sieci</w:t>
            </w:r>
          </w:p>
        </w:tc>
        <w:tc>
          <w:tcPr>
            <w:tcW w:w="6233" w:type="dxa"/>
          </w:tcPr>
          <w:p w14:paraId="208F86BD" w14:textId="77777777" w:rsidR="003D2692" w:rsidRPr="0068269E" w:rsidRDefault="003D2692" w:rsidP="003D2692">
            <w:pPr>
              <w:pStyle w:val="Akapitzlist"/>
              <w:numPr>
                <w:ilvl w:val="0"/>
                <w:numId w:val="47"/>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cęgi prądowe prąd znamionowy 1000 A AC/DC;</w:t>
            </w:r>
          </w:p>
          <w:p w14:paraId="76EABA0A" w14:textId="3D30D6E7" w:rsidR="003D2692" w:rsidRPr="0068269E" w:rsidRDefault="003D2692" w:rsidP="003D2692">
            <w:pPr>
              <w:pStyle w:val="Akapitzlist"/>
              <w:numPr>
                <w:ilvl w:val="0"/>
                <w:numId w:val="47"/>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 xml:space="preserve">cewka Rogowskiego prąd znamionowy 6 </w:t>
            </w:r>
            <w:proofErr w:type="spellStart"/>
            <w:r w:rsidRPr="0068269E">
              <w:rPr>
                <w:rFonts w:asciiTheme="majorHAnsi" w:hAnsiTheme="majorHAnsi" w:cstheme="majorHAnsi"/>
                <w:sz w:val="20"/>
                <w:szCs w:val="20"/>
              </w:rPr>
              <w:t>kA</w:t>
            </w:r>
            <w:proofErr w:type="spellEnd"/>
            <w:r w:rsidRPr="0068269E">
              <w:rPr>
                <w:rFonts w:asciiTheme="majorHAnsi" w:hAnsiTheme="majorHAnsi" w:cstheme="majorHAnsi"/>
                <w:sz w:val="20"/>
                <w:szCs w:val="20"/>
              </w:rPr>
              <w:t xml:space="preserve"> AC</w:t>
            </w:r>
          </w:p>
        </w:tc>
      </w:tr>
      <w:tr w:rsidR="003D2692" w14:paraId="2D21BA38" w14:textId="77777777" w:rsidTr="006C5BBA">
        <w:tc>
          <w:tcPr>
            <w:tcW w:w="453" w:type="dxa"/>
            <w:vAlign w:val="center"/>
          </w:tcPr>
          <w:p w14:paraId="73DC1AA6" w14:textId="1AA6BDF6" w:rsidR="003D2692" w:rsidRPr="00156245" w:rsidRDefault="003D2692" w:rsidP="003D2692">
            <w:pPr>
              <w:pStyle w:val="Akapitzlist"/>
              <w:ind w:left="0"/>
              <w:jc w:val="center"/>
              <w:rPr>
                <w:rFonts w:asciiTheme="majorHAnsi" w:hAnsiTheme="majorHAnsi" w:cstheme="majorHAnsi"/>
                <w:sz w:val="20"/>
                <w:szCs w:val="20"/>
              </w:rPr>
            </w:pPr>
            <w:r>
              <w:rPr>
                <w:rFonts w:asciiTheme="majorHAnsi" w:hAnsiTheme="majorHAnsi" w:cstheme="majorHAnsi"/>
                <w:b/>
                <w:bCs/>
                <w:sz w:val="20"/>
                <w:szCs w:val="20"/>
              </w:rPr>
              <w:t>6</w:t>
            </w:r>
          </w:p>
        </w:tc>
        <w:tc>
          <w:tcPr>
            <w:tcW w:w="1956" w:type="dxa"/>
          </w:tcPr>
          <w:p w14:paraId="0470815C" w14:textId="604CE44A" w:rsidR="003D2692" w:rsidRPr="002877FD" w:rsidRDefault="003D2692" w:rsidP="003D2692">
            <w:pPr>
              <w:pStyle w:val="Akapitzlist"/>
              <w:ind w:left="0"/>
              <w:jc w:val="both"/>
              <w:rPr>
                <w:rFonts w:asciiTheme="majorHAnsi" w:hAnsiTheme="majorHAnsi" w:cstheme="majorHAnsi"/>
                <w:b/>
                <w:bCs/>
                <w:sz w:val="20"/>
                <w:szCs w:val="20"/>
              </w:rPr>
            </w:pPr>
            <w:proofErr w:type="spellStart"/>
            <w:r w:rsidRPr="00A1282A">
              <w:rPr>
                <w:rFonts w:asciiTheme="majorHAnsi" w:hAnsiTheme="majorHAnsi" w:cstheme="majorHAnsi"/>
                <w:b/>
                <w:bCs/>
                <w:sz w:val="20"/>
                <w:szCs w:val="20"/>
              </w:rPr>
              <w:t>Akcolometr</w:t>
            </w:r>
            <w:proofErr w:type="spellEnd"/>
            <w:r w:rsidRPr="00A1282A">
              <w:rPr>
                <w:rFonts w:asciiTheme="majorHAnsi" w:hAnsiTheme="majorHAnsi" w:cstheme="majorHAnsi"/>
                <w:b/>
                <w:bCs/>
                <w:sz w:val="20"/>
                <w:szCs w:val="20"/>
              </w:rPr>
              <w:t xml:space="preserve"> do badania drgań masztu - możliwość badania jednocześnie 2-3 konstrukcji</w:t>
            </w:r>
          </w:p>
        </w:tc>
        <w:tc>
          <w:tcPr>
            <w:tcW w:w="6233" w:type="dxa"/>
          </w:tcPr>
          <w:p w14:paraId="4ACCC09F" w14:textId="77777777" w:rsidR="003D2692" w:rsidRPr="0068269E" w:rsidRDefault="003D2692" w:rsidP="003D2692">
            <w:pPr>
              <w:pStyle w:val="Akapitzlist"/>
              <w:numPr>
                <w:ilvl w:val="0"/>
                <w:numId w:val="48"/>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 xml:space="preserve">nominalna czułość 100 </w:t>
            </w:r>
            <w:proofErr w:type="spellStart"/>
            <w:r w:rsidRPr="0068269E">
              <w:rPr>
                <w:rFonts w:asciiTheme="majorHAnsi" w:hAnsiTheme="majorHAnsi" w:cstheme="majorHAnsi"/>
                <w:sz w:val="20"/>
                <w:szCs w:val="20"/>
              </w:rPr>
              <w:t>mV</w:t>
            </w:r>
            <w:proofErr w:type="spellEnd"/>
            <w:r w:rsidRPr="0068269E">
              <w:rPr>
                <w:rFonts w:asciiTheme="majorHAnsi" w:hAnsiTheme="majorHAnsi" w:cstheme="majorHAnsi"/>
                <w:sz w:val="20"/>
                <w:szCs w:val="20"/>
              </w:rPr>
              <w:t xml:space="preserve">/g; </w:t>
            </w:r>
          </w:p>
          <w:p w14:paraId="6B1F5C38" w14:textId="2C06765E" w:rsidR="003D2692" w:rsidRPr="0068269E" w:rsidRDefault="003D2692" w:rsidP="003D2692">
            <w:pPr>
              <w:pStyle w:val="Akapitzlist"/>
              <w:numPr>
                <w:ilvl w:val="0"/>
                <w:numId w:val="48"/>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 xml:space="preserve">zakres pomiarowy 50 g; </w:t>
            </w:r>
          </w:p>
        </w:tc>
      </w:tr>
    </w:tbl>
    <w:p w14:paraId="4A08AA7E" w14:textId="77777777" w:rsidR="002877FD" w:rsidRDefault="002877FD" w:rsidP="004863B5">
      <w:pPr>
        <w:spacing w:after="0"/>
        <w:jc w:val="both"/>
        <w:rPr>
          <w:rFonts w:asciiTheme="majorHAnsi" w:hAnsiTheme="majorHAnsi" w:cstheme="majorHAnsi"/>
          <w:sz w:val="20"/>
          <w:szCs w:val="20"/>
        </w:rPr>
      </w:pPr>
    </w:p>
    <w:p w14:paraId="5A335B67" w14:textId="6751D942" w:rsidR="00687777" w:rsidRPr="004863B5" w:rsidRDefault="004863B5" w:rsidP="004863B5">
      <w:pPr>
        <w:spacing w:after="0"/>
        <w:jc w:val="both"/>
        <w:rPr>
          <w:rFonts w:asciiTheme="majorHAnsi" w:hAnsiTheme="majorHAnsi" w:cstheme="majorHAnsi"/>
          <w:b/>
          <w:bCs/>
          <w:sz w:val="20"/>
          <w:szCs w:val="20"/>
        </w:rPr>
      </w:pPr>
      <w:r w:rsidRPr="004863B5">
        <w:rPr>
          <w:rFonts w:asciiTheme="majorHAnsi" w:hAnsiTheme="majorHAnsi" w:cstheme="majorHAnsi"/>
          <w:b/>
          <w:bCs/>
          <w:sz w:val="20"/>
          <w:szCs w:val="20"/>
        </w:rPr>
        <w:t>DODATKOWE INFORMACJE</w:t>
      </w:r>
      <w:r>
        <w:rPr>
          <w:rFonts w:asciiTheme="majorHAnsi" w:hAnsiTheme="majorHAnsi" w:cstheme="majorHAnsi"/>
          <w:b/>
          <w:bCs/>
          <w:sz w:val="20"/>
          <w:szCs w:val="20"/>
        </w:rPr>
        <w:t>:</w:t>
      </w:r>
    </w:p>
    <w:p w14:paraId="3F42C86C" w14:textId="77777777" w:rsidR="004470C4" w:rsidRPr="004470C4" w:rsidRDefault="00D45755" w:rsidP="004470C4">
      <w:pPr>
        <w:pStyle w:val="Akapitzlist"/>
        <w:numPr>
          <w:ilvl w:val="3"/>
          <w:numId w:val="8"/>
        </w:numPr>
        <w:ind w:left="284" w:hanging="284"/>
        <w:jc w:val="both"/>
        <w:rPr>
          <w:rFonts w:asciiTheme="majorHAnsi" w:eastAsia="Calibri" w:hAnsiTheme="majorHAnsi" w:cstheme="majorHAnsi"/>
          <w:sz w:val="20"/>
          <w:szCs w:val="20"/>
        </w:rPr>
      </w:pPr>
      <w:r w:rsidRPr="00364F52">
        <w:rPr>
          <w:rFonts w:asciiTheme="majorHAnsi" w:eastAsia="Calibri" w:hAnsiTheme="majorHAnsi" w:cstheme="majorHAnsi"/>
          <w:color w:val="000000"/>
          <w:sz w:val="20"/>
          <w:szCs w:val="20"/>
        </w:rPr>
        <w:t xml:space="preserve">Wyłoniony Wykonawca zapewni w ramach wynagrodzenia </w:t>
      </w:r>
      <w:r w:rsidRPr="00364F52">
        <w:rPr>
          <w:rFonts w:asciiTheme="majorHAnsi" w:eastAsia="Calibri" w:hAnsiTheme="majorHAnsi" w:cstheme="majorHAnsi"/>
          <w:b/>
          <w:bCs/>
          <w:color w:val="000000"/>
          <w:sz w:val="20"/>
          <w:szCs w:val="20"/>
        </w:rPr>
        <w:t>dostawę,</w:t>
      </w:r>
      <w:r w:rsidR="00B44E86" w:rsidRPr="00364F52">
        <w:rPr>
          <w:rFonts w:asciiTheme="majorHAnsi" w:eastAsia="Calibri" w:hAnsiTheme="majorHAnsi" w:cstheme="majorHAnsi"/>
          <w:b/>
          <w:bCs/>
          <w:color w:val="000000"/>
          <w:sz w:val="20"/>
          <w:szCs w:val="20"/>
        </w:rPr>
        <w:t xml:space="preserve"> wniesienie,</w:t>
      </w:r>
      <w:r w:rsidRPr="00364F52">
        <w:rPr>
          <w:rFonts w:asciiTheme="majorHAnsi" w:eastAsia="Calibri" w:hAnsiTheme="majorHAnsi" w:cstheme="majorHAnsi"/>
          <w:b/>
          <w:bCs/>
          <w:color w:val="000000"/>
          <w:sz w:val="20"/>
          <w:szCs w:val="20"/>
        </w:rPr>
        <w:t xml:space="preserve"> </w:t>
      </w:r>
      <w:r w:rsidRPr="00364F52">
        <w:rPr>
          <w:rFonts w:asciiTheme="majorHAnsi" w:hAnsiTheme="majorHAnsi" w:cstheme="majorHAnsi"/>
          <w:b/>
          <w:bCs/>
          <w:color w:val="000000"/>
          <w:sz w:val="20"/>
          <w:szCs w:val="20"/>
        </w:rPr>
        <w:t xml:space="preserve">uruchomienie, montaż, </w:t>
      </w:r>
      <w:bookmarkStart w:id="1" w:name="_Hlk86044776"/>
      <w:r w:rsidRPr="00364F52">
        <w:rPr>
          <w:rFonts w:asciiTheme="majorHAnsi" w:hAnsiTheme="majorHAnsi" w:cstheme="majorHAnsi"/>
          <w:b/>
          <w:bCs/>
          <w:color w:val="000000"/>
          <w:sz w:val="20"/>
          <w:szCs w:val="20"/>
        </w:rPr>
        <w:t>przeprowadzenie prób,</w:t>
      </w:r>
      <w:r w:rsidR="00B44E86" w:rsidRPr="00364F52">
        <w:rPr>
          <w:rFonts w:asciiTheme="majorHAnsi" w:hAnsiTheme="majorHAnsi" w:cstheme="majorHAnsi"/>
          <w:b/>
          <w:bCs/>
          <w:color w:val="000000"/>
          <w:sz w:val="20"/>
          <w:szCs w:val="20"/>
        </w:rPr>
        <w:t xml:space="preserve"> </w:t>
      </w:r>
      <w:r w:rsidRPr="00364F52">
        <w:rPr>
          <w:rFonts w:asciiTheme="majorHAnsi" w:hAnsiTheme="majorHAnsi" w:cstheme="majorHAnsi"/>
          <w:b/>
          <w:bCs/>
          <w:color w:val="000000"/>
          <w:sz w:val="20"/>
          <w:szCs w:val="20"/>
        </w:rPr>
        <w:t>testów</w:t>
      </w:r>
      <w:r w:rsidRPr="00364F52">
        <w:rPr>
          <w:rFonts w:asciiTheme="majorHAnsi" w:hAnsiTheme="majorHAnsi" w:cstheme="majorHAnsi"/>
          <w:color w:val="000000"/>
          <w:sz w:val="20"/>
          <w:szCs w:val="20"/>
          <w:bdr w:val="none" w:sz="0" w:space="0" w:color="auto" w:frame="1"/>
          <w:shd w:val="clear" w:color="auto" w:fill="FFFFFF"/>
        </w:rPr>
        <w:t xml:space="preserve"> </w:t>
      </w:r>
      <w:r w:rsidRPr="00364F52">
        <w:rPr>
          <w:rFonts w:asciiTheme="majorHAnsi" w:hAnsiTheme="majorHAnsi" w:cstheme="majorHAnsi"/>
          <w:color w:val="000000"/>
          <w:sz w:val="20"/>
          <w:szCs w:val="20"/>
        </w:rPr>
        <w:t xml:space="preserve">i innych czynności niezbędnych do uruchomienia Przedmiotu zamówienia </w:t>
      </w:r>
      <w:r w:rsidRPr="00364F52">
        <w:rPr>
          <w:rFonts w:asciiTheme="majorHAnsi" w:eastAsia="Calibri" w:hAnsiTheme="majorHAnsi" w:cstheme="majorHAnsi"/>
          <w:color w:val="000000"/>
          <w:sz w:val="20"/>
          <w:szCs w:val="20"/>
        </w:rPr>
        <w:t>w siedzibie Zamawiającego</w:t>
      </w:r>
      <w:bookmarkEnd w:id="1"/>
      <w:r w:rsidRPr="00364F52">
        <w:rPr>
          <w:rFonts w:asciiTheme="majorHAnsi" w:eastAsia="Calibri" w:hAnsiTheme="majorHAnsi" w:cstheme="majorHAnsi"/>
          <w:color w:val="000000"/>
          <w:sz w:val="20"/>
          <w:szCs w:val="20"/>
        </w:rPr>
        <w:t xml:space="preserve"> przez pracowników Wykonawcy. Pracownicy Wykonawcy będą działali pod bezpośrednim nadzorem Zamawiającego. </w:t>
      </w:r>
    </w:p>
    <w:p w14:paraId="24E9C7C3" w14:textId="77777777" w:rsidR="004470C4" w:rsidRPr="004470C4" w:rsidRDefault="00D45755" w:rsidP="004470C4">
      <w:pPr>
        <w:pStyle w:val="Akapitzlist"/>
        <w:numPr>
          <w:ilvl w:val="3"/>
          <w:numId w:val="8"/>
        </w:numPr>
        <w:ind w:left="284" w:hanging="284"/>
        <w:jc w:val="both"/>
        <w:rPr>
          <w:rFonts w:asciiTheme="majorHAnsi" w:eastAsia="Calibri" w:hAnsiTheme="majorHAnsi" w:cstheme="majorHAnsi"/>
          <w:sz w:val="20"/>
          <w:szCs w:val="20"/>
        </w:rPr>
      </w:pPr>
      <w:r w:rsidRPr="004470C4">
        <w:rPr>
          <w:rFonts w:asciiTheme="majorHAnsi" w:eastAsia="Calibri" w:hAnsiTheme="majorHAnsi" w:cstheme="majorHAnsi"/>
          <w:color w:val="000000"/>
          <w:sz w:val="20"/>
          <w:szCs w:val="20"/>
        </w:rPr>
        <w:t xml:space="preserve">Oddanie Przedmiotu zamówienia do eksploatacji oraz rozruch </w:t>
      </w:r>
      <w:r w:rsidRPr="004470C4">
        <w:rPr>
          <w:rFonts w:asciiTheme="majorHAnsi" w:eastAsia="Calibri" w:hAnsiTheme="majorHAnsi" w:cstheme="majorHAnsi"/>
          <w:b/>
          <w:bCs/>
          <w:color w:val="000000"/>
          <w:sz w:val="20"/>
          <w:szCs w:val="20"/>
        </w:rPr>
        <w:t xml:space="preserve">dokona Wykonawca w </w:t>
      </w:r>
      <w:r w:rsidR="001C7F15" w:rsidRPr="004470C4">
        <w:rPr>
          <w:rFonts w:asciiTheme="majorHAnsi" w:eastAsia="Calibri" w:hAnsiTheme="majorHAnsi" w:cstheme="majorHAnsi"/>
          <w:b/>
          <w:bCs/>
          <w:color w:val="000000"/>
          <w:sz w:val="20"/>
          <w:szCs w:val="20"/>
        </w:rPr>
        <w:t>miejscu realizacji zamówienia wskazanym przez</w:t>
      </w:r>
      <w:r w:rsidRPr="004470C4">
        <w:rPr>
          <w:rFonts w:asciiTheme="majorHAnsi" w:eastAsia="Calibri" w:hAnsiTheme="majorHAnsi" w:cstheme="majorHAnsi"/>
          <w:b/>
          <w:bCs/>
          <w:color w:val="000000"/>
          <w:sz w:val="20"/>
          <w:szCs w:val="20"/>
        </w:rPr>
        <w:t xml:space="preserve"> Zamawiającego. </w:t>
      </w:r>
    </w:p>
    <w:p w14:paraId="1284E03C" w14:textId="77777777" w:rsidR="004470C4" w:rsidRPr="004470C4" w:rsidRDefault="00B44E86" w:rsidP="004470C4">
      <w:pPr>
        <w:pStyle w:val="Akapitzlist"/>
        <w:numPr>
          <w:ilvl w:val="3"/>
          <w:numId w:val="8"/>
        </w:numPr>
        <w:ind w:left="284" w:hanging="284"/>
        <w:jc w:val="both"/>
        <w:rPr>
          <w:rFonts w:asciiTheme="majorHAnsi" w:eastAsia="Calibri" w:hAnsiTheme="majorHAnsi" w:cstheme="majorHAnsi"/>
          <w:sz w:val="20"/>
          <w:szCs w:val="20"/>
        </w:rPr>
      </w:pPr>
      <w:r w:rsidRPr="004470C4">
        <w:rPr>
          <w:rFonts w:asciiTheme="majorHAnsi" w:eastAsia="Calibri" w:hAnsiTheme="majorHAnsi" w:cstheme="majorHAnsi"/>
          <w:color w:val="000000"/>
          <w:sz w:val="20"/>
          <w:szCs w:val="20"/>
        </w:rPr>
        <w:t xml:space="preserve">Koszty transportu i ubezpieczenia Przedmiotu zamówienia od wszelkich </w:t>
      </w:r>
      <w:proofErr w:type="spellStart"/>
      <w:r w:rsidRPr="004470C4">
        <w:rPr>
          <w:rFonts w:asciiTheme="majorHAnsi" w:eastAsia="Calibri" w:hAnsiTheme="majorHAnsi" w:cstheme="majorHAnsi"/>
          <w:color w:val="000000"/>
          <w:sz w:val="20"/>
          <w:szCs w:val="20"/>
        </w:rPr>
        <w:t>ryzyk</w:t>
      </w:r>
      <w:proofErr w:type="spellEnd"/>
      <w:r w:rsidRPr="004470C4">
        <w:rPr>
          <w:rFonts w:asciiTheme="majorHAnsi" w:eastAsia="Calibri" w:hAnsiTheme="majorHAnsi" w:cstheme="majorHAnsi"/>
          <w:color w:val="000000"/>
          <w:sz w:val="20"/>
          <w:szCs w:val="20"/>
        </w:rPr>
        <w:t xml:space="preserve"> utraty i uszkodzenia w trakcie dostawy do siedziby Zamawiającego (łącznie z załadunkiem i rozładunkiem) obciążają Wykonawcę;</w:t>
      </w:r>
    </w:p>
    <w:p w14:paraId="6BBE142E" w14:textId="77777777" w:rsidR="004470C4" w:rsidRPr="004470C4" w:rsidRDefault="00D45755" w:rsidP="004470C4">
      <w:pPr>
        <w:pStyle w:val="Akapitzlist"/>
        <w:numPr>
          <w:ilvl w:val="3"/>
          <w:numId w:val="8"/>
        </w:numPr>
        <w:ind w:left="284" w:hanging="284"/>
        <w:jc w:val="both"/>
        <w:rPr>
          <w:rFonts w:asciiTheme="majorHAnsi" w:eastAsia="Calibri" w:hAnsiTheme="majorHAnsi" w:cstheme="majorHAnsi"/>
          <w:sz w:val="20"/>
          <w:szCs w:val="20"/>
        </w:rPr>
      </w:pPr>
      <w:r w:rsidRPr="004470C4">
        <w:rPr>
          <w:rFonts w:asciiTheme="majorHAnsi" w:eastAsia="Calibri" w:hAnsiTheme="majorHAnsi" w:cstheme="majorHAnsi"/>
          <w:color w:val="000000"/>
          <w:sz w:val="20"/>
          <w:szCs w:val="20"/>
        </w:rPr>
        <w:t xml:space="preserve">Wykonawca w trakcie odbioru Przedmiotu zamówienia </w:t>
      </w:r>
      <w:bookmarkStart w:id="2" w:name="_Hlk86045015"/>
      <w:r w:rsidRPr="004470C4">
        <w:rPr>
          <w:rFonts w:asciiTheme="majorHAnsi" w:eastAsia="Calibri" w:hAnsiTheme="majorHAnsi" w:cstheme="majorHAnsi"/>
          <w:color w:val="000000"/>
          <w:sz w:val="20"/>
          <w:szCs w:val="20"/>
        </w:rPr>
        <w:t>dokona</w:t>
      </w:r>
      <w:r w:rsidR="001C7F15" w:rsidRPr="004470C4">
        <w:rPr>
          <w:rFonts w:asciiTheme="majorHAnsi" w:eastAsia="Calibri" w:hAnsiTheme="majorHAnsi" w:cstheme="majorHAnsi"/>
          <w:color w:val="000000"/>
          <w:sz w:val="20"/>
          <w:szCs w:val="20"/>
        </w:rPr>
        <w:t xml:space="preserve"> jednodniowego przeszkolenia w zakresie</w:t>
      </w:r>
      <w:r w:rsidRPr="004470C4">
        <w:rPr>
          <w:rFonts w:asciiTheme="majorHAnsi" w:eastAsia="Calibri" w:hAnsiTheme="majorHAnsi" w:cstheme="majorHAnsi"/>
          <w:color w:val="000000"/>
          <w:sz w:val="20"/>
          <w:szCs w:val="20"/>
        </w:rPr>
        <w:t xml:space="preserve"> instruktażu </w:t>
      </w:r>
      <w:r w:rsidRPr="004470C4">
        <w:rPr>
          <w:rFonts w:asciiTheme="majorHAnsi" w:hAnsiTheme="majorHAnsi" w:cstheme="majorHAnsi"/>
          <w:color w:val="000000"/>
          <w:sz w:val="20"/>
          <w:szCs w:val="20"/>
          <w:bdr w:val="none" w:sz="0" w:space="0" w:color="auto" w:frame="1"/>
          <w:shd w:val="clear" w:color="auto" w:fill="FFFFFF"/>
        </w:rPr>
        <w:t xml:space="preserve">obsługi Przedmiotu zamówienia dla co najmniej </w:t>
      </w:r>
      <w:r w:rsidR="00A97CC2" w:rsidRPr="004470C4">
        <w:rPr>
          <w:rFonts w:asciiTheme="majorHAnsi" w:hAnsiTheme="majorHAnsi" w:cstheme="majorHAnsi"/>
          <w:b/>
          <w:color w:val="000000"/>
          <w:sz w:val="20"/>
          <w:szCs w:val="20"/>
          <w:bdr w:val="none" w:sz="0" w:space="0" w:color="auto" w:frame="1"/>
          <w:shd w:val="clear" w:color="auto" w:fill="FFFFFF"/>
        </w:rPr>
        <w:t>1</w:t>
      </w:r>
      <w:r w:rsidR="00BD1DD1" w:rsidRPr="004470C4">
        <w:rPr>
          <w:rFonts w:asciiTheme="majorHAnsi" w:hAnsiTheme="majorHAnsi" w:cstheme="majorHAnsi"/>
          <w:b/>
          <w:color w:val="000000"/>
          <w:sz w:val="20"/>
          <w:szCs w:val="20"/>
          <w:bdr w:val="none" w:sz="0" w:space="0" w:color="auto" w:frame="1"/>
          <w:shd w:val="clear" w:color="auto" w:fill="FFFFFF"/>
        </w:rPr>
        <w:t xml:space="preserve"> </w:t>
      </w:r>
      <w:r w:rsidRPr="004470C4">
        <w:rPr>
          <w:rFonts w:asciiTheme="majorHAnsi" w:eastAsia="Calibri" w:hAnsiTheme="majorHAnsi" w:cstheme="majorHAnsi"/>
          <w:b/>
          <w:color w:val="000000"/>
          <w:sz w:val="20"/>
          <w:szCs w:val="20"/>
        </w:rPr>
        <w:t>pracownik</w:t>
      </w:r>
      <w:r w:rsidR="00A97CC2" w:rsidRPr="004470C4">
        <w:rPr>
          <w:rFonts w:asciiTheme="majorHAnsi" w:eastAsia="Calibri" w:hAnsiTheme="majorHAnsi" w:cstheme="majorHAnsi"/>
          <w:b/>
          <w:color w:val="000000"/>
          <w:sz w:val="20"/>
          <w:szCs w:val="20"/>
        </w:rPr>
        <w:t>a</w:t>
      </w:r>
      <w:r w:rsidRPr="004470C4">
        <w:rPr>
          <w:rFonts w:asciiTheme="majorHAnsi" w:eastAsia="Calibri" w:hAnsiTheme="majorHAnsi" w:cstheme="majorHAnsi"/>
          <w:color w:val="000000"/>
          <w:sz w:val="20"/>
          <w:szCs w:val="20"/>
        </w:rPr>
        <w:t xml:space="preserve"> Zamawiającego</w:t>
      </w:r>
      <w:r w:rsidR="001C7F15" w:rsidRPr="004470C4">
        <w:rPr>
          <w:rFonts w:asciiTheme="majorHAnsi" w:eastAsia="Calibri" w:hAnsiTheme="majorHAnsi" w:cstheme="majorHAnsi"/>
          <w:color w:val="000000"/>
          <w:sz w:val="20"/>
          <w:szCs w:val="20"/>
        </w:rPr>
        <w:t>, dotyczącego</w:t>
      </w:r>
      <w:r w:rsidRPr="004470C4">
        <w:rPr>
          <w:rFonts w:asciiTheme="majorHAnsi" w:eastAsia="Calibri" w:hAnsiTheme="majorHAnsi" w:cstheme="majorHAnsi"/>
          <w:color w:val="000000"/>
          <w:sz w:val="20"/>
          <w:szCs w:val="20"/>
        </w:rPr>
        <w:t xml:space="preserve"> obsługi</w:t>
      </w:r>
      <w:r w:rsidR="00B44E86" w:rsidRPr="004470C4">
        <w:rPr>
          <w:rFonts w:asciiTheme="majorHAnsi" w:eastAsia="Calibri" w:hAnsiTheme="majorHAnsi" w:cstheme="majorHAnsi"/>
          <w:color w:val="000000"/>
          <w:sz w:val="20"/>
          <w:szCs w:val="20"/>
        </w:rPr>
        <w:t xml:space="preserve"> technicznej,</w:t>
      </w:r>
      <w:r w:rsidRPr="004470C4">
        <w:rPr>
          <w:rFonts w:asciiTheme="majorHAnsi" w:eastAsia="Calibri" w:hAnsiTheme="majorHAnsi" w:cstheme="majorHAnsi"/>
          <w:color w:val="000000"/>
          <w:sz w:val="20"/>
          <w:szCs w:val="20"/>
        </w:rPr>
        <w:t xml:space="preserve"> prawidłowego wykorzystania i utrzymania Przedmiotu zamówienia.</w:t>
      </w:r>
      <w:bookmarkEnd w:id="2"/>
    </w:p>
    <w:p w14:paraId="466C9AD4" w14:textId="77777777" w:rsidR="004470C4" w:rsidRPr="004470C4" w:rsidRDefault="00D45755" w:rsidP="004470C4">
      <w:pPr>
        <w:pStyle w:val="Akapitzlist"/>
        <w:numPr>
          <w:ilvl w:val="3"/>
          <w:numId w:val="8"/>
        </w:numPr>
        <w:ind w:left="284" w:hanging="284"/>
        <w:jc w:val="both"/>
        <w:rPr>
          <w:rFonts w:asciiTheme="majorHAnsi" w:eastAsia="Calibri" w:hAnsiTheme="majorHAnsi" w:cstheme="majorHAnsi"/>
          <w:sz w:val="20"/>
          <w:szCs w:val="20"/>
        </w:rPr>
      </w:pPr>
      <w:r w:rsidRPr="004470C4">
        <w:rPr>
          <w:rFonts w:asciiTheme="majorHAnsi" w:eastAsia="Calibri" w:hAnsiTheme="majorHAnsi" w:cstheme="majorHAnsi"/>
          <w:b/>
          <w:bCs/>
          <w:color w:val="000000"/>
          <w:sz w:val="20"/>
          <w:szCs w:val="20"/>
        </w:rPr>
        <w:t>Minimalny okres gwarancji wynosi</w:t>
      </w:r>
      <w:r w:rsidR="002A06C3" w:rsidRPr="004470C4">
        <w:rPr>
          <w:rFonts w:asciiTheme="majorHAnsi" w:eastAsia="Calibri" w:hAnsiTheme="majorHAnsi" w:cstheme="majorHAnsi"/>
          <w:b/>
          <w:bCs/>
          <w:color w:val="000000"/>
          <w:sz w:val="20"/>
          <w:szCs w:val="20"/>
        </w:rPr>
        <w:t xml:space="preserve"> 12 miesięcy.</w:t>
      </w:r>
      <w:r w:rsidR="007C0A92" w:rsidRPr="004470C4">
        <w:rPr>
          <w:rFonts w:asciiTheme="majorHAnsi" w:eastAsia="Calibri" w:hAnsiTheme="majorHAnsi" w:cstheme="majorHAnsi"/>
          <w:b/>
          <w:bCs/>
          <w:color w:val="000000"/>
          <w:sz w:val="20"/>
          <w:szCs w:val="20"/>
        </w:rPr>
        <w:t xml:space="preserve"> </w:t>
      </w:r>
    </w:p>
    <w:p w14:paraId="27743F3C" w14:textId="77777777" w:rsidR="004470C4" w:rsidRPr="004470C4" w:rsidRDefault="00D45755" w:rsidP="004470C4">
      <w:pPr>
        <w:pStyle w:val="Akapitzlist"/>
        <w:numPr>
          <w:ilvl w:val="3"/>
          <w:numId w:val="8"/>
        </w:numPr>
        <w:ind w:left="284" w:hanging="284"/>
        <w:jc w:val="both"/>
        <w:rPr>
          <w:rFonts w:asciiTheme="majorHAnsi" w:eastAsia="Calibri" w:hAnsiTheme="majorHAnsi" w:cstheme="majorHAnsi"/>
          <w:sz w:val="20"/>
          <w:szCs w:val="20"/>
        </w:rPr>
      </w:pPr>
      <w:r w:rsidRPr="004470C4">
        <w:rPr>
          <w:rFonts w:asciiTheme="majorHAnsi" w:hAnsiTheme="majorHAnsi" w:cstheme="majorHAnsi"/>
          <w:color w:val="000000"/>
          <w:sz w:val="20"/>
          <w:szCs w:val="20"/>
        </w:rPr>
        <w:t>Przedmiot zamówienia będzie nowy, nieużywany, kompletny, wolny od wad fizycznych i prawnych i obciążeń prawami osób trzecich, nie będzie stanowił przedmiotu zabezpieczenia.</w:t>
      </w:r>
    </w:p>
    <w:p w14:paraId="759A99F5" w14:textId="77777777" w:rsidR="004470C4" w:rsidRPr="004470C4" w:rsidRDefault="00D45755" w:rsidP="004470C4">
      <w:pPr>
        <w:pStyle w:val="Akapitzlist"/>
        <w:numPr>
          <w:ilvl w:val="3"/>
          <w:numId w:val="8"/>
        </w:numPr>
        <w:ind w:left="284" w:hanging="284"/>
        <w:jc w:val="both"/>
        <w:rPr>
          <w:rFonts w:asciiTheme="majorHAnsi" w:eastAsia="Calibri" w:hAnsiTheme="majorHAnsi" w:cstheme="majorHAnsi"/>
          <w:sz w:val="20"/>
          <w:szCs w:val="20"/>
        </w:rPr>
      </w:pPr>
      <w:r w:rsidRPr="004470C4">
        <w:rPr>
          <w:rFonts w:asciiTheme="majorHAnsi" w:hAnsiTheme="majorHAnsi" w:cstheme="majorHAnsi"/>
          <w:color w:val="000000"/>
          <w:sz w:val="20"/>
          <w:szCs w:val="20"/>
        </w:rPr>
        <w:t xml:space="preserve">Przedmiot zamówienia musi posiadać wymagane prawem polskim </w:t>
      </w:r>
      <w:r w:rsidRPr="004470C4">
        <w:rPr>
          <w:rFonts w:asciiTheme="majorHAnsi" w:hAnsiTheme="majorHAnsi" w:cstheme="majorHAnsi"/>
          <w:b/>
          <w:color w:val="000000"/>
          <w:sz w:val="20"/>
          <w:szCs w:val="20"/>
        </w:rPr>
        <w:t>atesty</w:t>
      </w:r>
      <w:r w:rsidRPr="004470C4">
        <w:rPr>
          <w:rFonts w:asciiTheme="majorHAnsi" w:hAnsiTheme="majorHAnsi" w:cstheme="majorHAnsi"/>
          <w:color w:val="000000"/>
          <w:sz w:val="20"/>
          <w:szCs w:val="20"/>
        </w:rPr>
        <w:t xml:space="preserve"> dopuszczające do stosowania na rynku polskim oraz musi być zgodny </w:t>
      </w:r>
      <w:r w:rsidRPr="004470C4">
        <w:rPr>
          <w:rFonts w:asciiTheme="majorHAnsi" w:hAnsiTheme="majorHAnsi" w:cstheme="majorHAnsi"/>
          <w:b/>
          <w:color w:val="000000"/>
          <w:sz w:val="20"/>
          <w:szCs w:val="20"/>
        </w:rPr>
        <w:t>z normami</w:t>
      </w:r>
      <w:r w:rsidRPr="004470C4">
        <w:rPr>
          <w:rFonts w:asciiTheme="majorHAnsi" w:hAnsiTheme="majorHAnsi" w:cstheme="majorHAnsi"/>
          <w:color w:val="000000"/>
          <w:sz w:val="20"/>
          <w:szCs w:val="20"/>
        </w:rPr>
        <w:t xml:space="preserve"> obowiązującymi w Polsce i Unii Europejskiej. </w:t>
      </w:r>
    </w:p>
    <w:p w14:paraId="33A10D36" w14:textId="77777777" w:rsidR="004470C4" w:rsidRPr="004470C4" w:rsidRDefault="00D45755" w:rsidP="004470C4">
      <w:pPr>
        <w:pStyle w:val="Akapitzlist"/>
        <w:numPr>
          <w:ilvl w:val="3"/>
          <w:numId w:val="8"/>
        </w:numPr>
        <w:ind w:left="284" w:hanging="284"/>
        <w:jc w:val="both"/>
        <w:rPr>
          <w:rFonts w:asciiTheme="majorHAnsi" w:eastAsia="Calibri" w:hAnsiTheme="majorHAnsi" w:cstheme="majorHAnsi"/>
          <w:sz w:val="20"/>
          <w:szCs w:val="20"/>
        </w:rPr>
      </w:pPr>
      <w:r w:rsidRPr="004470C4">
        <w:rPr>
          <w:rFonts w:asciiTheme="majorHAnsi" w:hAnsiTheme="majorHAnsi" w:cstheme="majorHAnsi"/>
          <w:sz w:val="20"/>
          <w:szCs w:val="20"/>
        </w:rPr>
        <w:t xml:space="preserve">Miejscem dostarczenia przedmiotu zamówienia jest </w:t>
      </w:r>
      <w:r w:rsidR="00687777" w:rsidRPr="004470C4">
        <w:rPr>
          <w:rFonts w:asciiTheme="majorHAnsi" w:hAnsiTheme="majorHAnsi" w:cstheme="majorHAnsi"/>
          <w:sz w:val="20"/>
          <w:szCs w:val="20"/>
        </w:rPr>
        <w:t>miejsce realizacji projektu wskazane przez</w:t>
      </w:r>
      <w:r w:rsidRPr="004470C4">
        <w:rPr>
          <w:rFonts w:asciiTheme="majorHAnsi" w:hAnsiTheme="majorHAnsi" w:cstheme="majorHAnsi"/>
          <w:sz w:val="20"/>
          <w:szCs w:val="20"/>
        </w:rPr>
        <w:t xml:space="preserve"> Zamawiającego</w:t>
      </w:r>
      <w:r w:rsidR="00687777" w:rsidRPr="004470C4">
        <w:rPr>
          <w:rFonts w:asciiTheme="majorHAnsi" w:hAnsiTheme="majorHAnsi" w:cstheme="majorHAnsi"/>
          <w:sz w:val="20"/>
          <w:szCs w:val="20"/>
        </w:rPr>
        <w:t xml:space="preserve"> zgodnie z Zapytaniem Ofertowym. </w:t>
      </w:r>
    </w:p>
    <w:p w14:paraId="505561A9" w14:textId="77777777" w:rsidR="005A06BF" w:rsidRPr="005A06BF" w:rsidRDefault="00D45755" w:rsidP="005A06BF">
      <w:pPr>
        <w:pStyle w:val="Akapitzlist"/>
        <w:numPr>
          <w:ilvl w:val="3"/>
          <w:numId w:val="8"/>
        </w:numPr>
        <w:ind w:left="284" w:hanging="284"/>
        <w:jc w:val="both"/>
        <w:rPr>
          <w:rFonts w:asciiTheme="majorHAnsi" w:eastAsia="Calibri" w:hAnsiTheme="majorHAnsi" w:cstheme="majorHAnsi"/>
          <w:sz w:val="20"/>
          <w:szCs w:val="20"/>
        </w:rPr>
      </w:pPr>
      <w:r w:rsidRPr="004470C4">
        <w:rPr>
          <w:rFonts w:asciiTheme="majorHAnsi" w:hAnsiTheme="majorHAnsi" w:cstheme="majorHAnsi"/>
          <w:sz w:val="20"/>
          <w:szCs w:val="20"/>
        </w:rPr>
        <w:lastRenderedPageBreak/>
        <w:t xml:space="preserve">Mogące wystąpić w Zapytaniu ofertowym znaki towarowe, pochodzenia czy patenty mają charakter wyłącznie przykładowy, a ich wskazanie ma na celu określenie oczekiwanego standardu przy czym Zamawiający </w:t>
      </w:r>
      <w:r w:rsidRPr="005A06BF">
        <w:rPr>
          <w:rFonts w:asciiTheme="majorHAnsi" w:hAnsiTheme="majorHAnsi" w:cstheme="majorHAnsi"/>
          <w:sz w:val="20"/>
          <w:szCs w:val="20"/>
        </w:rPr>
        <w:t xml:space="preserve">informuje, że dopuszcza możliwość zastosowania </w:t>
      </w:r>
      <w:r w:rsidRPr="005A06BF">
        <w:rPr>
          <w:rFonts w:asciiTheme="majorHAnsi" w:hAnsiTheme="majorHAnsi" w:cstheme="majorHAnsi"/>
          <w:b/>
          <w:bCs/>
          <w:sz w:val="20"/>
          <w:szCs w:val="20"/>
        </w:rPr>
        <w:t>równoważnych rozwiązań</w:t>
      </w:r>
      <w:r w:rsidR="004470C4" w:rsidRPr="005A06BF">
        <w:rPr>
          <w:rFonts w:asciiTheme="majorHAnsi" w:hAnsiTheme="majorHAnsi" w:cstheme="majorHAnsi"/>
          <w:b/>
          <w:bCs/>
          <w:sz w:val="20"/>
          <w:szCs w:val="20"/>
        </w:rPr>
        <w:t>.</w:t>
      </w:r>
      <w:bookmarkStart w:id="3" w:name="_Hlk116029714"/>
    </w:p>
    <w:p w14:paraId="3F4463EA" w14:textId="038C2055" w:rsidR="005A06BF" w:rsidRPr="005A06BF" w:rsidRDefault="005A06BF" w:rsidP="005A06BF">
      <w:pPr>
        <w:pStyle w:val="Akapitzlist"/>
        <w:numPr>
          <w:ilvl w:val="3"/>
          <w:numId w:val="8"/>
        </w:numPr>
        <w:ind w:left="284" w:hanging="284"/>
        <w:jc w:val="both"/>
        <w:rPr>
          <w:rFonts w:asciiTheme="majorHAnsi" w:eastAsia="Calibri" w:hAnsiTheme="majorHAnsi" w:cstheme="majorHAnsi"/>
          <w:sz w:val="20"/>
          <w:szCs w:val="20"/>
        </w:rPr>
      </w:pPr>
      <w:r w:rsidRPr="005A06BF">
        <w:rPr>
          <w:rFonts w:asciiTheme="majorHAnsi" w:eastAsia="Calibri" w:hAnsiTheme="majorHAnsi" w:cstheme="majorHAnsi"/>
          <w:color w:val="000000"/>
          <w:sz w:val="20"/>
          <w:szCs w:val="20"/>
        </w:rPr>
        <w:t xml:space="preserve">W razie opisania Przedmiotu zamówienia za pomocą norm, aprobat, specyfikacji technicznych Zamawiający dopuszcza  rozwiązania równoważne. W takim wypadku </w:t>
      </w:r>
      <w:r w:rsidRPr="005A06BF">
        <w:rPr>
          <w:rFonts w:asciiTheme="majorHAnsi" w:hAnsiTheme="majorHAnsi" w:cstheme="majorHAnsi"/>
          <w:sz w:val="20"/>
          <w:szCs w:val="20"/>
        </w:rPr>
        <w:t xml:space="preserve">Oferent zobowiązany jest do wskazania w załączniku nr </w:t>
      </w:r>
      <w:r>
        <w:rPr>
          <w:rFonts w:asciiTheme="majorHAnsi" w:hAnsiTheme="majorHAnsi" w:cstheme="majorHAnsi"/>
          <w:sz w:val="20"/>
          <w:szCs w:val="20"/>
        </w:rPr>
        <w:t>3</w:t>
      </w:r>
      <w:r w:rsidRPr="005A06BF">
        <w:rPr>
          <w:rFonts w:asciiTheme="majorHAnsi" w:hAnsiTheme="majorHAnsi" w:cstheme="majorHAnsi"/>
          <w:sz w:val="20"/>
          <w:szCs w:val="20"/>
        </w:rPr>
        <w:t xml:space="preserve"> – Parametry techniczne Przedmiotu zamówienia, w kolumnie „uwagi” zakresu równoważności.</w:t>
      </w:r>
      <w:r>
        <w:rPr>
          <w:rFonts w:asciiTheme="majorHAnsi" w:hAnsiTheme="majorHAnsi" w:cstheme="majorHAnsi"/>
          <w:sz w:val="20"/>
          <w:szCs w:val="20"/>
        </w:rPr>
        <w:t xml:space="preserve"> </w:t>
      </w:r>
      <w:r w:rsidRPr="005A06BF">
        <w:rPr>
          <w:rFonts w:asciiTheme="majorHAnsi" w:hAnsiTheme="majorHAnsi" w:cstheme="majorHAnsi"/>
          <w:sz w:val="20"/>
          <w:szCs w:val="20"/>
        </w:rPr>
        <w:t>Opis zaproponowanych rozwiązań równoważnych musi być na tyle szczegółowy, żeby Zamawiający przy ocenie ofert mógł ocenić spełnienie wymagań dotyczących ich właściwości funkcjonalnych, jakościowych i parametrów oraz rozstrzygnąć, czy zaproponowane rozwiązania są równoważne.</w:t>
      </w:r>
    </w:p>
    <w:p w14:paraId="4D6DC247" w14:textId="77777777" w:rsidR="005A06BF" w:rsidRPr="005A06BF" w:rsidRDefault="005A06BF" w:rsidP="005A06BF">
      <w:pPr>
        <w:pStyle w:val="Akapitzlist"/>
        <w:numPr>
          <w:ilvl w:val="3"/>
          <w:numId w:val="8"/>
        </w:numPr>
        <w:ind w:left="284" w:hanging="284"/>
        <w:jc w:val="both"/>
        <w:rPr>
          <w:rFonts w:asciiTheme="majorHAnsi" w:eastAsia="Calibri" w:hAnsiTheme="majorHAnsi" w:cstheme="majorHAnsi"/>
          <w:sz w:val="20"/>
          <w:szCs w:val="20"/>
        </w:rPr>
      </w:pPr>
      <w:r w:rsidRPr="005A06BF">
        <w:rPr>
          <w:rFonts w:asciiTheme="majorHAnsi" w:eastAsia="Calibri" w:hAnsiTheme="majorHAnsi" w:cstheme="majorHAnsi"/>
          <w:color w:val="000000"/>
          <w:sz w:val="20"/>
          <w:szCs w:val="20"/>
        </w:rPr>
        <w:t>Za rozwiązania równoważne należy rozumieć takie, które przedstawiają opis przedmiotu zamówienia o takich samych lub lepszych parametrach technicznych, jakościowych, funkcjonalnych spełniających minimalne parametry określone przez Zamawiającego, lecz oznaczone innym np. znakiem towarowym, patentem lub pochodzeniem, normą, czy aprobatą. Wykonawca, który  powołuje  się  na rozwiązania  równoważne w opisywanym przez Zamawiającego przedmiocie zamówienia, jest obowiązany udowodnić, że proponowane przez niego rozwiązania  w  równoważnym  stopniu  spełniają  wymagania  określone  w  zapytaniu ofertowym.</w:t>
      </w:r>
    </w:p>
    <w:p w14:paraId="753CD69E" w14:textId="53826BC8" w:rsidR="005A06BF" w:rsidRPr="005A06BF" w:rsidRDefault="005A06BF" w:rsidP="005A06BF">
      <w:pPr>
        <w:pStyle w:val="Akapitzlist"/>
        <w:numPr>
          <w:ilvl w:val="3"/>
          <w:numId w:val="8"/>
        </w:numPr>
        <w:ind w:left="284" w:hanging="284"/>
        <w:jc w:val="both"/>
        <w:rPr>
          <w:rFonts w:asciiTheme="majorHAnsi" w:eastAsia="Calibri" w:hAnsiTheme="majorHAnsi" w:cstheme="majorHAnsi"/>
          <w:sz w:val="20"/>
          <w:szCs w:val="20"/>
        </w:rPr>
      </w:pPr>
      <w:r w:rsidRPr="005A06BF">
        <w:rPr>
          <w:rFonts w:asciiTheme="majorHAnsi" w:hAnsiTheme="majorHAnsi" w:cstheme="majorHAnsi"/>
          <w:sz w:val="20"/>
          <w:szCs w:val="20"/>
        </w:rPr>
        <w:t>Zamawiający wymaga od Wykonawcy złożenia stosownych dokumentów uwiarygadniających zastosowanie rozwiązań równoważnych. W przypadku, gdy Wykonawca nie złoży w ofercie dokumentów o zastosowaniu innych równoważnych materiałów lub rozwiązań, to rozumie się przez to, że do kalkulacji ceny oferty i wykonania przedmiotu zamówienia ujęto materiały zaproponowane w szczegółowym opisie przedmiotu zamówienia; w związku z tym Wykonawca jest zobowiązany zastosować do wykonania zamówienia materiały lub rozwiązania zaproponowane w Szczegółowym opisie przedmiotu zamówienia.</w:t>
      </w:r>
    </w:p>
    <w:bookmarkEnd w:id="3"/>
    <w:p w14:paraId="453EDB50" w14:textId="216E8F0A" w:rsidR="004470C4" w:rsidRPr="004470C4" w:rsidRDefault="00D45755" w:rsidP="004470C4">
      <w:pPr>
        <w:pStyle w:val="Akapitzlist"/>
        <w:numPr>
          <w:ilvl w:val="3"/>
          <w:numId w:val="8"/>
        </w:numPr>
        <w:ind w:left="284" w:hanging="284"/>
        <w:jc w:val="both"/>
        <w:rPr>
          <w:rFonts w:asciiTheme="majorHAnsi" w:eastAsia="Calibri" w:hAnsiTheme="majorHAnsi" w:cstheme="majorHAnsi"/>
          <w:sz w:val="20"/>
          <w:szCs w:val="20"/>
        </w:rPr>
      </w:pPr>
      <w:r w:rsidRPr="004470C4">
        <w:rPr>
          <w:rFonts w:asciiTheme="majorHAnsi" w:hAnsiTheme="majorHAnsi" w:cstheme="majorHAnsi"/>
          <w:sz w:val="20"/>
          <w:szCs w:val="20"/>
        </w:rPr>
        <w:t>Przedmiot zamówienia musi posiadać certyfikat CE</w:t>
      </w:r>
      <w:r w:rsidR="005A06BF">
        <w:rPr>
          <w:rFonts w:asciiTheme="majorHAnsi" w:hAnsiTheme="majorHAnsi" w:cstheme="majorHAnsi"/>
          <w:sz w:val="20"/>
          <w:szCs w:val="20"/>
        </w:rPr>
        <w:t xml:space="preserve"> lub równoważny.</w:t>
      </w:r>
    </w:p>
    <w:p w14:paraId="42269DAD" w14:textId="09B6CF64" w:rsidR="00D45755" w:rsidRPr="004470C4" w:rsidRDefault="00D45755" w:rsidP="004470C4">
      <w:pPr>
        <w:pStyle w:val="Akapitzlist"/>
        <w:numPr>
          <w:ilvl w:val="3"/>
          <w:numId w:val="8"/>
        </w:numPr>
        <w:ind w:left="284" w:hanging="284"/>
        <w:jc w:val="both"/>
        <w:rPr>
          <w:rFonts w:asciiTheme="majorHAnsi" w:eastAsia="Calibri" w:hAnsiTheme="majorHAnsi" w:cstheme="majorHAnsi"/>
          <w:sz w:val="20"/>
          <w:szCs w:val="20"/>
        </w:rPr>
      </w:pPr>
      <w:r w:rsidRPr="004470C4">
        <w:rPr>
          <w:rFonts w:asciiTheme="majorHAnsi" w:eastAsia="Calibri" w:hAnsiTheme="majorHAnsi" w:cstheme="majorHAnsi"/>
          <w:color w:val="000000"/>
          <w:sz w:val="20"/>
          <w:szCs w:val="20"/>
        </w:rPr>
        <w:t xml:space="preserve">Wykonawca wraz z Przedmiotem zamówienia dostarczy Zamawiającemu </w:t>
      </w:r>
      <w:r w:rsidRPr="004470C4">
        <w:rPr>
          <w:rFonts w:asciiTheme="majorHAnsi" w:eastAsia="Calibri" w:hAnsiTheme="majorHAnsi" w:cstheme="majorHAnsi"/>
          <w:b/>
          <w:color w:val="000000"/>
          <w:sz w:val="20"/>
          <w:szCs w:val="20"/>
        </w:rPr>
        <w:t>dokumenty</w:t>
      </w:r>
      <w:r w:rsidR="00BD1DD1" w:rsidRPr="004470C4">
        <w:rPr>
          <w:rFonts w:asciiTheme="majorHAnsi" w:eastAsia="Calibri" w:hAnsiTheme="majorHAnsi" w:cstheme="majorHAnsi"/>
          <w:b/>
          <w:color w:val="000000"/>
          <w:sz w:val="20"/>
          <w:szCs w:val="20"/>
        </w:rPr>
        <w:t xml:space="preserve"> w języku polskim</w:t>
      </w:r>
      <w:r w:rsidRPr="004470C4">
        <w:rPr>
          <w:rFonts w:asciiTheme="majorHAnsi" w:eastAsia="Calibri" w:hAnsiTheme="majorHAnsi" w:cstheme="majorHAnsi"/>
          <w:color w:val="000000"/>
          <w:sz w:val="20"/>
          <w:szCs w:val="20"/>
        </w:rPr>
        <w:t>:</w:t>
      </w:r>
    </w:p>
    <w:p w14:paraId="5E7BCD83" w14:textId="1099E3E0" w:rsidR="00D45755" w:rsidRPr="005D4864" w:rsidRDefault="00D45755" w:rsidP="007A755B">
      <w:pPr>
        <w:numPr>
          <w:ilvl w:val="0"/>
          <w:numId w:val="19"/>
        </w:numPr>
        <w:spacing w:after="0" w:line="240" w:lineRule="auto"/>
        <w:ind w:left="426" w:firstLine="0"/>
        <w:jc w:val="both"/>
        <w:rPr>
          <w:rFonts w:asciiTheme="majorHAnsi" w:eastAsia="Times New Roman" w:hAnsiTheme="majorHAnsi" w:cstheme="majorHAnsi"/>
          <w:sz w:val="20"/>
          <w:szCs w:val="20"/>
          <w:lang w:eastAsia="pl-PL"/>
        </w:rPr>
      </w:pPr>
      <w:r w:rsidRPr="005D4864">
        <w:rPr>
          <w:rFonts w:asciiTheme="majorHAnsi" w:hAnsiTheme="majorHAnsi" w:cstheme="majorHAnsi"/>
          <w:color w:val="000000"/>
          <w:sz w:val="20"/>
          <w:szCs w:val="20"/>
          <w:lang w:eastAsia="pl-PL"/>
        </w:rPr>
        <w:t>instrukcja obsługi, konserwacji w języku polskim (</w:t>
      </w:r>
      <w:r w:rsidR="00347028" w:rsidRPr="005D4864">
        <w:rPr>
          <w:rFonts w:asciiTheme="majorHAnsi" w:hAnsiTheme="majorHAnsi" w:cstheme="majorHAnsi"/>
          <w:color w:val="000000"/>
          <w:sz w:val="20"/>
          <w:szCs w:val="20"/>
          <w:lang w:eastAsia="pl-PL"/>
        </w:rPr>
        <w:t>1</w:t>
      </w:r>
      <w:r w:rsidRPr="005D4864">
        <w:rPr>
          <w:rFonts w:asciiTheme="majorHAnsi" w:hAnsiTheme="majorHAnsi" w:cstheme="majorHAnsi"/>
          <w:color w:val="000000"/>
          <w:sz w:val="20"/>
          <w:szCs w:val="20"/>
          <w:lang w:eastAsia="pl-PL"/>
        </w:rPr>
        <w:t xml:space="preserve"> egzemplarz</w:t>
      </w:r>
      <w:r w:rsidR="00B44E86" w:rsidRPr="005D4864">
        <w:rPr>
          <w:rFonts w:asciiTheme="majorHAnsi" w:hAnsiTheme="majorHAnsi" w:cstheme="majorHAnsi"/>
          <w:color w:val="000000"/>
          <w:sz w:val="20"/>
          <w:szCs w:val="20"/>
          <w:lang w:eastAsia="pl-PL"/>
        </w:rPr>
        <w:t xml:space="preserve"> w formie pisemnej</w:t>
      </w:r>
      <w:r w:rsidR="009C6E25" w:rsidRPr="005D4864">
        <w:rPr>
          <w:rFonts w:asciiTheme="majorHAnsi" w:hAnsiTheme="majorHAnsi" w:cstheme="majorHAnsi"/>
          <w:color w:val="000000"/>
          <w:sz w:val="20"/>
          <w:szCs w:val="20"/>
          <w:lang w:eastAsia="pl-PL"/>
        </w:rPr>
        <w:t>)</w:t>
      </w:r>
    </w:p>
    <w:p w14:paraId="53B58F3B" w14:textId="03ECFF26" w:rsidR="00D45755" w:rsidRPr="005D4864" w:rsidRDefault="00D45755" w:rsidP="007A755B">
      <w:pPr>
        <w:numPr>
          <w:ilvl w:val="0"/>
          <w:numId w:val="19"/>
        </w:numPr>
        <w:spacing w:after="0" w:line="240" w:lineRule="auto"/>
        <w:ind w:left="426" w:firstLine="0"/>
        <w:jc w:val="both"/>
        <w:rPr>
          <w:rFonts w:asciiTheme="majorHAnsi" w:hAnsiTheme="majorHAnsi" w:cstheme="majorHAnsi"/>
          <w:sz w:val="20"/>
          <w:szCs w:val="20"/>
          <w:lang w:eastAsia="pl-PL"/>
        </w:rPr>
      </w:pPr>
      <w:r w:rsidRPr="005D4864">
        <w:rPr>
          <w:rFonts w:asciiTheme="majorHAnsi" w:hAnsiTheme="majorHAnsi" w:cstheme="majorHAnsi"/>
          <w:color w:val="000000"/>
          <w:sz w:val="20"/>
          <w:szCs w:val="20"/>
          <w:lang w:eastAsia="pl-PL"/>
        </w:rPr>
        <w:t>dokument gwarancyjny</w:t>
      </w:r>
      <w:r w:rsidR="00B44E86" w:rsidRPr="005D4864">
        <w:rPr>
          <w:rFonts w:asciiTheme="majorHAnsi" w:hAnsiTheme="majorHAnsi" w:cstheme="majorHAnsi"/>
          <w:color w:val="000000"/>
          <w:sz w:val="20"/>
          <w:szCs w:val="20"/>
          <w:lang w:eastAsia="pl-PL"/>
        </w:rPr>
        <w:t xml:space="preserve"> w języku polskim (1 egzemplarz w formie pisemnej)</w:t>
      </w:r>
      <w:r w:rsidRPr="005D4864">
        <w:rPr>
          <w:rFonts w:asciiTheme="majorHAnsi" w:hAnsiTheme="majorHAnsi" w:cstheme="majorHAnsi"/>
          <w:color w:val="000000"/>
          <w:sz w:val="20"/>
          <w:szCs w:val="20"/>
          <w:lang w:eastAsia="pl-PL"/>
        </w:rPr>
        <w:t>,</w:t>
      </w:r>
    </w:p>
    <w:p w14:paraId="0BC3BEEA" w14:textId="3626BC79" w:rsidR="00491B73" w:rsidRPr="005D4864" w:rsidRDefault="00491B73" w:rsidP="007A755B">
      <w:pPr>
        <w:numPr>
          <w:ilvl w:val="0"/>
          <w:numId w:val="19"/>
        </w:numPr>
        <w:spacing w:after="0" w:line="240" w:lineRule="auto"/>
        <w:ind w:left="426" w:firstLine="0"/>
        <w:jc w:val="both"/>
        <w:rPr>
          <w:rFonts w:asciiTheme="majorHAnsi" w:hAnsiTheme="majorHAnsi" w:cstheme="majorHAnsi"/>
          <w:sz w:val="20"/>
          <w:szCs w:val="20"/>
          <w:lang w:eastAsia="pl-PL"/>
        </w:rPr>
      </w:pPr>
      <w:r w:rsidRPr="005D4864">
        <w:rPr>
          <w:rFonts w:asciiTheme="majorHAnsi" w:hAnsiTheme="majorHAnsi" w:cstheme="majorHAnsi"/>
          <w:color w:val="000000"/>
          <w:sz w:val="20"/>
          <w:szCs w:val="20"/>
          <w:lang w:eastAsia="pl-PL"/>
        </w:rPr>
        <w:t>licencje w formie elektronicznej</w:t>
      </w:r>
      <w:r w:rsidR="00404638" w:rsidRPr="005D4864">
        <w:rPr>
          <w:rFonts w:asciiTheme="majorHAnsi" w:hAnsiTheme="majorHAnsi" w:cstheme="majorHAnsi"/>
          <w:color w:val="000000"/>
          <w:sz w:val="20"/>
          <w:szCs w:val="20"/>
          <w:lang w:eastAsia="pl-PL"/>
        </w:rPr>
        <w:t xml:space="preserve"> lub papierowej</w:t>
      </w:r>
      <w:r w:rsidRPr="005D4864">
        <w:rPr>
          <w:rFonts w:asciiTheme="majorHAnsi" w:hAnsiTheme="majorHAnsi" w:cstheme="majorHAnsi"/>
          <w:color w:val="000000"/>
          <w:sz w:val="20"/>
          <w:szCs w:val="20"/>
          <w:lang w:eastAsia="pl-PL"/>
        </w:rPr>
        <w:t xml:space="preserve"> </w:t>
      </w:r>
    </w:p>
    <w:p w14:paraId="4BC8D81F" w14:textId="3C4DC73F" w:rsidR="00D45755" w:rsidRPr="00347028" w:rsidRDefault="00D45755" w:rsidP="00347028">
      <w:pPr>
        <w:pStyle w:val="Akapitzlist"/>
        <w:numPr>
          <w:ilvl w:val="3"/>
          <w:numId w:val="8"/>
        </w:numPr>
        <w:ind w:left="284" w:hanging="284"/>
        <w:jc w:val="both"/>
        <w:rPr>
          <w:rFonts w:asciiTheme="majorHAnsi" w:hAnsiTheme="majorHAnsi" w:cstheme="majorHAnsi"/>
          <w:sz w:val="20"/>
          <w:szCs w:val="20"/>
        </w:rPr>
      </w:pPr>
      <w:r w:rsidRPr="00347028">
        <w:rPr>
          <w:rFonts w:asciiTheme="majorHAnsi" w:hAnsiTheme="majorHAnsi" w:cstheme="majorHAnsi"/>
          <w:b/>
          <w:bCs/>
          <w:sz w:val="20"/>
          <w:szCs w:val="20"/>
        </w:rPr>
        <w:t>Kod</w:t>
      </w:r>
      <w:r w:rsidRPr="00347028">
        <w:rPr>
          <w:rFonts w:asciiTheme="majorHAnsi" w:eastAsia="Tahoma" w:hAnsiTheme="majorHAnsi" w:cstheme="majorHAnsi"/>
          <w:b/>
          <w:bCs/>
          <w:kern w:val="1"/>
          <w:sz w:val="20"/>
          <w:szCs w:val="20"/>
          <w:lang w:eastAsia="hi-IN" w:bidi="hi-IN"/>
        </w:rPr>
        <w:t xml:space="preserve"> CPV: </w:t>
      </w:r>
    </w:p>
    <w:p w14:paraId="245C06E7" w14:textId="6722594C" w:rsidR="00FE1C4F" w:rsidRPr="00FE1C4F" w:rsidRDefault="00FE1C4F" w:rsidP="00FE1C4F">
      <w:pPr>
        <w:spacing w:after="0" w:line="240" w:lineRule="auto"/>
        <w:ind w:left="284"/>
        <w:jc w:val="both"/>
        <w:rPr>
          <w:rFonts w:asciiTheme="majorHAnsi" w:eastAsia="Times New Roman" w:hAnsiTheme="majorHAnsi" w:cstheme="majorHAnsi"/>
          <w:b/>
          <w:bCs/>
          <w:sz w:val="20"/>
          <w:szCs w:val="20"/>
          <w:lang w:eastAsia="pl-PL"/>
        </w:rPr>
      </w:pPr>
      <w:r w:rsidRPr="00FE1C4F">
        <w:rPr>
          <w:rFonts w:asciiTheme="majorHAnsi" w:eastAsia="Times New Roman" w:hAnsiTheme="majorHAnsi" w:cstheme="majorHAnsi"/>
          <w:b/>
          <w:bCs/>
          <w:sz w:val="20"/>
          <w:szCs w:val="20"/>
          <w:lang w:eastAsia="pl-PL"/>
        </w:rPr>
        <w:t>31000000-6</w:t>
      </w:r>
      <w:r>
        <w:rPr>
          <w:rFonts w:asciiTheme="majorHAnsi" w:eastAsia="Times New Roman" w:hAnsiTheme="majorHAnsi" w:cstheme="majorHAnsi"/>
          <w:b/>
          <w:bCs/>
          <w:sz w:val="20"/>
          <w:szCs w:val="20"/>
          <w:lang w:eastAsia="pl-PL"/>
        </w:rPr>
        <w:t xml:space="preserve"> - </w:t>
      </w:r>
      <w:r w:rsidRPr="00FE1C4F">
        <w:rPr>
          <w:rFonts w:asciiTheme="majorHAnsi" w:eastAsia="Times New Roman" w:hAnsiTheme="majorHAnsi" w:cstheme="majorHAnsi"/>
          <w:sz w:val="20"/>
          <w:szCs w:val="20"/>
          <w:lang w:eastAsia="pl-PL"/>
        </w:rPr>
        <w:t>Maszyny, aparatura, urządzenia i wyroby elektryczne; oświetlenie</w:t>
      </w:r>
    </w:p>
    <w:p w14:paraId="5B575A01" w14:textId="42880F7B" w:rsidR="00BD1DD1" w:rsidRPr="00FE1C4F" w:rsidRDefault="00FE1C4F" w:rsidP="00FE1C4F">
      <w:pPr>
        <w:spacing w:after="0" w:line="240" w:lineRule="auto"/>
        <w:ind w:left="284"/>
        <w:jc w:val="both"/>
        <w:rPr>
          <w:rFonts w:asciiTheme="majorHAnsi" w:eastAsia="Times New Roman" w:hAnsiTheme="majorHAnsi" w:cstheme="majorHAnsi"/>
          <w:sz w:val="20"/>
          <w:szCs w:val="20"/>
          <w:lang w:eastAsia="pl-PL"/>
        </w:rPr>
      </w:pPr>
      <w:r w:rsidRPr="00FE1C4F">
        <w:rPr>
          <w:rFonts w:asciiTheme="majorHAnsi" w:eastAsia="Times New Roman" w:hAnsiTheme="majorHAnsi" w:cstheme="majorHAnsi"/>
          <w:b/>
          <w:bCs/>
          <w:sz w:val="20"/>
          <w:szCs w:val="20"/>
          <w:lang w:eastAsia="pl-PL"/>
        </w:rPr>
        <w:t>38000000-5</w:t>
      </w:r>
      <w:r>
        <w:rPr>
          <w:rFonts w:asciiTheme="majorHAnsi" w:eastAsia="Times New Roman" w:hAnsiTheme="majorHAnsi" w:cstheme="majorHAnsi"/>
          <w:b/>
          <w:bCs/>
          <w:sz w:val="20"/>
          <w:szCs w:val="20"/>
          <w:lang w:eastAsia="pl-PL"/>
        </w:rPr>
        <w:t xml:space="preserve"> - </w:t>
      </w:r>
      <w:r w:rsidRPr="00FE1C4F">
        <w:rPr>
          <w:rFonts w:asciiTheme="majorHAnsi" w:eastAsia="Times New Roman" w:hAnsiTheme="majorHAnsi" w:cstheme="majorHAnsi"/>
          <w:sz w:val="20"/>
          <w:szCs w:val="20"/>
          <w:lang w:eastAsia="pl-PL"/>
        </w:rPr>
        <w:t>Sprzęt laboratoryjny, optyczny i precyzyjny (z wyjątkiem szklanego)</w:t>
      </w:r>
    </w:p>
    <w:p w14:paraId="5C6DAFE5" w14:textId="77777777" w:rsidR="00FE1C4F" w:rsidRPr="00BD1DD1" w:rsidRDefault="00FE1C4F" w:rsidP="00FE1C4F">
      <w:pPr>
        <w:spacing w:after="0" w:line="240" w:lineRule="auto"/>
        <w:ind w:left="284"/>
        <w:jc w:val="both"/>
        <w:rPr>
          <w:rFonts w:asciiTheme="majorHAnsi" w:hAnsiTheme="majorHAnsi" w:cstheme="majorHAnsi"/>
          <w:color w:val="000000" w:themeColor="text1"/>
          <w:sz w:val="20"/>
          <w:szCs w:val="20"/>
        </w:rPr>
      </w:pPr>
    </w:p>
    <w:p w14:paraId="4B8D0B54" w14:textId="0928CBC3" w:rsidR="00D84D73" w:rsidRPr="00BD1DD1" w:rsidRDefault="00D84D73" w:rsidP="00296691">
      <w:pPr>
        <w:spacing w:after="0" w:line="240" w:lineRule="atLeast"/>
        <w:jc w:val="both"/>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t xml:space="preserve">IV. </w:t>
      </w:r>
      <w:r w:rsidR="00F37396" w:rsidRPr="00BD1DD1">
        <w:rPr>
          <w:rFonts w:asciiTheme="majorHAnsi" w:hAnsiTheme="majorHAnsi" w:cstheme="majorHAnsi"/>
          <w:b/>
          <w:color w:val="000000" w:themeColor="text1"/>
          <w:sz w:val="20"/>
          <w:szCs w:val="20"/>
        </w:rPr>
        <w:t>HARMONOGRAM REALIZACJI ZAMÓWIENIA</w:t>
      </w:r>
    </w:p>
    <w:p w14:paraId="7CF87772" w14:textId="02D0EC5C" w:rsidR="00071ACD" w:rsidRPr="00BD1DD1" w:rsidRDefault="00A07355" w:rsidP="007A755B">
      <w:pPr>
        <w:pStyle w:val="Akapitzlist1"/>
        <w:numPr>
          <w:ilvl w:val="0"/>
          <w:numId w:val="9"/>
        </w:numPr>
        <w:jc w:val="both"/>
        <w:rPr>
          <w:rFonts w:asciiTheme="majorHAnsi" w:hAnsiTheme="majorHAnsi" w:cstheme="majorHAnsi"/>
          <w:bCs/>
          <w:color w:val="000000" w:themeColor="text1"/>
          <w:sz w:val="20"/>
          <w:szCs w:val="20"/>
        </w:rPr>
      </w:pPr>
      <w:r w:rsidRPr="00BD1DD1">
        <w:rPr>
          <w:rFonts w:asciiTheme="majorHAnsi" w:hAnsiTheme="majorHAnsi" w:cstheme="majorHAnsi"/>
          <w:color w:val="000000" w:themeColor="text1"/>
          <w:sz w:val="20"/>
          <w:szCs w:val="20"/>
        </w:rPr>
        <w:t xml:space="preserve">Termin realizacji zamówienia </w:t>
      </w:r>
      <w:r w:rsidR="006261CD">
        <w:rPr>
          <w:rFonts w:asciiTheme="majorHAnsi" w:hAnsiTheme="majorHAnsi" w:cstheme="majorHAnsi"/>
          <w:color w:val="000000" w:themeColor="text1"/>
          <w:sz w:val="20"/>
          <w:szCs w:val="20"/>
        </w:rPr>
        <w:t xml:space="preserve">- </w:t>
      </w:r>
      <w:r w:rsidRPr="00BD1DD1">
        <w:rPr>
          <w:rFonts w:asciiTheme="majorHAnsi" w:hAnsiTheme="majorHAnsi" w:cstheme="majorHAnsi"/>
          <w:color w:val="000000" w:themeColor="text1"/>
          <w:sz w:val="20"/>
          <w:szCs w:val="20"/>
        </w:rPr>
        <w:t>w ciągu</w:t>
      </w:r>
      <w:r w:rsidR="00614E56" w:rsidRPr="00BD1DD1">
        <w:rPr>
          <w:rFonts w:asciiTheme="majorHAnsi" w:hAnsiTheme="majorHAnsi" w:cstheme="majorHAnsi"/>
          <w:color w:val="000000" w:themeColor="text1"/>
          <w:sz w:val="20"/>
          <w:szCs w:val="20"/>
        </w:rPr>
        <w:t xml:space="preserve"> </w:t>
      </w:r>
      <w:r w:rsidR="005D4864">
        <w:rPr>
          <w:rFonts w:asciiTheme="majorHAnsi" w:hAnsiTheme="majorHAnsi" w:cstheme="majorHAnsi"/>
          <w:b/>
          <w:bCs/>
          <w:color w:val="000000" w:themeColor="text1"/>
          <w:sz w:val="20"/>
          <w:szCs w:val="20"/>
        </w:rPr>
        <w:t xml:space="preserve">2 miesięcy </w:t>
      </w:r>
      <w:r w:rsidR="00584BD2">
        <w:rPr>
          <w:rFonts w:asciiTheme="majorHAnsi" w:hAnsiTheme="majorHAnsi" w:cstheme="majorHAnsi"/>
          <w:b/>
          <w:bCs/>
          <w:color w:val="000000" w:themeColor="text1"/>
          <w:sz w:val="20"/>
          <w:szCs w:val="20"/>
        </w:rPr>
        <w:t>od d</w:t>
      </w:r>
      <w:r w:rsidR="005A06BF">
        <w:rPr>
          <w:rFonts w:asciiTheme="majorHAnsi" w:hAnsiTheme="majorHAnsi" w:cstheme="majorHAnsi"/>
          <w:b/>
          <w:bCs/>
          <w:color w:val="000000" w:themeColor="text1"/>
          <w:sz w:val="20"/>
          <w:szCs w:val="20"/>
        </w:rPr>
        <w:t>aty</w:t>
      </w:r>
      <w:r w:rsidR="00584BD2">
        <w:rPr>
          <w:rFonts w:asciiTheme="majorHAnsi" w:hAnsiTheme="majorHAnsi" w:cstheme="majorHAnsi"/>
          <w:b/>
          <w:bCs/>
          <w:color w:val="000000" w:themeColor="text1"/>
          <w:sz w:val="20"/>
          <w:szCs w:val="20"/>
        </w:rPr>
        <w:t xml:space="preserve"> zawarcia umowy z wybranym wykonawcą</w:t>
      </w:r>
      <w:r w:rsidR="005A06BF">
        <w:rPr>
          <w:rFonts w:asciiTheme="majorHAnsi" w:hAnsiTheme="majorHAnsi" w:cstheme="majorHAnsi"/>
          <w:b/>
          <w:bCs/>
          <w:color w:val="000000" w:themeColor="text1"/>
          <w:sz w:val="20"/>
          <w:szCs w:val="20"/>
        </w:rPr>
        <w:t xml:space="preserve"> lub od daty zawarcia umowy i zapłaty zaliczki</w:t>
      </w:r>
      <w:r w:rsidR="005A06BF">
        <w:rPr>
          <w:rStyle w:val="Odwoanieprzypisudolnego"/>
          <w:rFonts w:asciiTheme="majorHAnsi" w:hAnsiTheme="majorHAnsi" w:cstheme="majorHAnsi"/>
          <w:b/>
          <w:bCs/>
          <w:color w:val="000000" w:themeColor="text1"/>
          <w:sz w:val="20"/>
          <w:szCs w:val="20"/>
        </w:rPr>
        <w:footnoteReference w:id="2"/>
      </w:r>
      <w:r w:rsidR="00584BD2">
        <w:rPr>
          <w:rFonts w:asciiTheme="majorHAnsi" w:hAnsiTheme="majorHAnsi" w:cstheme="majorHAnsi"/>
          <w:b/>
          <w:bCs/>
          <w:color w:val="000000" w:themeColor="text1"/>
          <w:sz w:val="20"/>
          <w:szCs w:val="20"/>
        </w:rPr>
        <w:t xml:space="preserve"> </w:t>
      </w:r>
    </w:p>
    <w:p w14:paraId="630B39C3" w14:textId="18116C0E" w:rsidR="005A2C8D" w:rsidRPr="00BD1DD1" w:rsidRDefault="005A2C8D" w:rsidP="007A755B">
      <w:pPr>
        <w:pStyle w:val="Akapitzlist1"/>
        <w:numPr>
          <w:ilvl w:val="0"/>
          <w:numId w:val="9"/>
        </w:numPr>
        <w:shd w:val="clear" w:color="auto" w:fill="FFFFFF"/>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 xml:space="preserve">Za termin zakończenia realizacji umowy strony przyjmują datę podpisania </w:t>
      </w:r>
      <w:r w:rsidR="00B827A4" w:rsidRPr="00BD1DD1">
        <w:rPr>
          <w:rFonts w:asciiTheme="majorHAnsi" w:hAnsiTheme="majorHAnsi" w:cstheme="majorHAnsi"/>
          <w:color w:val="000000" w:themeColor="text1"/>
          <w:sz w:val="20"/>
          <w:szCs w:val="20"/>
        </w:rPr>
        <w:t xml:space="preserve">przez Zamawiającego oraz Wykonawcę </w:t>
      </w:r>
      <w:r w:rsidRPr="00BD1DD1">
        <w:rPr>
          <w:rFonts w:asciiTheme="majorHAnsi" w:hAnsiTheme="majorHAnsi" w:cstheme="majorHAnsi"/>
          <w:color w:val="000000" w:themeColor="text1"/>
          <w:sz w:val="20"/>
          <w:szCs w:val="20"/>
        </w:rPr>
        <w:t xml:space="preserve">protokołu </w:t>
      </w:r>
      <w:r w:rsidR="00B827A4" w:rsidRPr="00BD1DD1">
        <w:rPr>
          <w:rFonts w:asciiTheme="majorHAnsi" w:hAnsiTheme="majorHAnsi" w:cstheme="majorHAnsi"/>
          <w:color w:val="000000" w:themeColor="text1"/>
          <w:sz w:val="20"/>
          <w:szCs w:val="20"/>
        </w:rPr>
        <w:t xml:space="preserve">odbioru </w:t>
      </w:r>
      <w:r w:rsidRPr="00BD1DD1">
        <w:rPr>
          <w:rFonts w:asciiTheme="majorHAnsi" w:hAnsiTheme="majorHAnsi" w:cstheme="majorHAnsi"/>
          <w:color w:val="000000" w:themeColor="text1"/>
          <w:sz w:val="20"/>
          <w:szCs w:val="20"/>
        </w:rPr>
        <w:t>końcowego</w:t>
      </w:r>
      <w:r w:rsidR="00B827A4" w:rsidRPr="00BD1DD1">
        <w:rPr>
          <w:rFonts w:asciiTheme="majorHAnsi" w:hAnsiTheme="majorHAnsi" w:cstheme="majorHAnsi"/>
          <w:color w:val="000000" w:themeColor="text1"/>
          <w:sz w:val="20"/>
          <w:szCs w:val="20"/>
        </w:rPr>
        <w:t xml:space="preserve"> bez zastrzeżeń.</w:t>
      </w:r>
    </w:p>
    <w:p w14:paraId="2330515B" w14:textId="77777777" w:rsidR="00822EC9" w:rsidRPr="00BD1DD1" w:rsidRDefault="00822EC9" w:rsidP="00822EC9">
      <w:pPr>
        <w:pStyle w:val="Akapitzlist1"/>
        <w:shd w:val="clear" w:color="auto" w:fill="FFFFFF"/>
        <w:ind w:left="502"/>
        <w:jc w:val="both"/>
        <w:rPr>
          <w:rFonts w:asciiTheme="majorHAnsi" w:hAnsiTheme="majorHAnsi" w:cstheme="majorHAnsi"/>
          <w:sz w:val="20"/>
          <w:szCs w:val="20"/>
        </w:rPr>
      </w:pPr>
    </w:p>
    <w:p w14:paraId="4097DE61" w14:textId="5A6C57B3" w:rsidR="00D84D73" w:rsidRPr="00BD1DD1" w:rsidRDefault="00D84D73" w:rsidP="00EE0E1E">
      <w:pPr>
        <w:spacing w:after="0" w:line="240" w:lineRule="auto"/>
        <w:jc w:val="both"/>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t xml:space="preserve">V. </w:t>
      </w:r>
      <w:r w:rsidR="00B827A4" w:rsidRPr="00BD1DD1">
        <w:rPr>
          <w:rFonts w:asciiTheme="majorHAnsi" w:hAnsiTheme="majorHAnsi" w:cstheme="majorHAnsi"/>
          <w:b/>
          <w:color w:val="000000" w:themeColor="text1"/>
          <w:sz w:val="20"/>
          <w:szCs w:val="20"/>
        </w:rPr>
        <w:t>OPIS</w:t>
      </w:r>
      <w:r w:rsidR="00EF3E5B" w:rsidRPr="00BD1DD1">
        <w:rPr>
          <w:rFonts w:asciiTheme="majorHAnsi" w:hAnsiTheme="majorHAnsi" w:cstheme="majorHAnsi"/>
          <w:b/>
          <w:color w:val="000000" w:themeColor="text1"/>
          <w:sz w:val="20"/>
          <w:szCs w:val="20"/>
        </w:rPr>
        <w:t xml:space="preserve"> </w:t>
      </w:r>
      <w:r w:rsidR="00B827A4" w:rsidRPr="00BD1DD1">
        <w:rPr>
          <w:rFonts w:asciiTheme="majorHAnsi" w:hAnsiTheme="majorHAnsi" w:cstheme="majorHAnsi"/>
          <w:b/>
          <w:color w:val="000000" w:themeColor="text1"/>
          <w:sz w:val="20"/>
          <w:szCs w:val="20"/>
        </w:rPr>
        <w:t xml:space="preserve">SPOSOBU </w:t>
      </w:r>
      <w:r w:rsidR="00EF3E5B" w:rsidRPr="00BD1DD1">
        <w:rPr>
          <w:rFonts w:asciiTheme="majorHAnsi" w:hAnsiTheme="majorHAnsi" w:cstheme="majorHAnsi"/>
          <w:b/>
          <w:color w:val="000000" w:themeColor="text1"/>
          <w:sz w:val="20"/>
          <w:szCs w:val="20"/>
        </w:rPr>
        <w:t>SKŁADANIA OFERT</w:t>
      </w:r>
    </w:p>
    <w:p w14:paraId="1D3B0722" w14:textId="77777777" w:rsidR="002C2BE3" w:rsidRPr="00BD1DD1" w:rsidRDefault="00A63015" w:rsidP="00822EC9">
      <w:pPr>
        <w:pStyle w:val="Akapitzlist"/>
        <w:numPr>
          <w:ilvl w:val="0"/>
          <w:numId w:val="2"/>
        </w:numPr>
        <w:ind w:left="426" w:hanging="284"/>
        <w:rPr>
          <w:rFonts w:asciiTheme="majorHAnsi" w:hAnsiTheme="majorHAnsi" w:cstheme="majorHAnsi"/>
          <w:sz w:val="20"/>
          <w:szCs w:val="20"/>
        </w:rPr>
      </w:pPr>
      <w:r w:rsidRPr="00BD1DD1">
        <w:rPr>
          <w:rFonts w:asciiTheme="majorHAnsi" w:hAnsiTheme="majorHAnsi" w:cstheme="majorHAnsi"/>
          <w:color w:val="000000" w:themeColor="text1"/>
          <w:sz w:val="20"/>
          <w:szCs w:val="20"/>
        </w:rPr>
        <w:t xml:space="preserve">Proponowaną </w:t>
      </w:r>
      <w:r w:rsidR="00322DC4" w:rsidRPr="00BD1DD1">
        <w:rPr>
          <w:rFonts w:asciiTheme="majorHAnsi" w:hAnsiTheme="majorHAnsi" w:cstheme="majorHAnsi"/>
          <w:color w:val="000000" w:themeColor="text1"/>
          <w:sz w:val="20"/>
          <w:szCs w:val="20"/>
        </w:rPr>
        <w:t xml:space="preserve">cenę </w:t>
      </w:r>
      <w:r w:rsidR="00D84D73" w:rsidRPr="00BD1DD1">
        <w:rPr>
          <w:rFonts w:asciiTheme="majorHAnsi" w:hAnsiTheme="majorHAnsi" w:cstheme="majorHAnsi"/>
          <w:color w:val="000000" w:themeColor="text1"/>
          <w:sz w:val="20"/>
          <w:szCs w:val="20"/>
        </w:rPr>
        <w:t xml:space="preserve">należy przedstawić w </w:t>
      </w:r>
      <w:r w:rsidR="003443DA" w:rsidRPr="00BD1DD1">
        <w:rPr>
          <w:rFonts w:asciiTheme="majorHAnsi" w:hAnsiTheme="majorHAnsi" w:cstheme="majorHAnsi"/>
          <w:b/>
          <w:color w:val="000000" w:themeColor="text1"/>
          <w:sz w:val="20"/>
          <w:szCs w:val="20"/>
        </w:rPr>
        <w:t xml:space="preserve">Formularzu Ofertowym (Załącznik </w:t>
      </w:r>
      <w:r w:rsidR="00D84D73" w:rsidRPr="00BD1DD1">
        <w:rPr>
          <w:rFonts w:asciiTheme="majorHAnsi" w:hAnsiTheme="majorHAnsi" w:cstheme="majorHAnsi"/>
          <w:b/>
          <w:color w:val="000000" w:themeColor="text1"/>
          <w:sz w:val="20"/>
          <w:szCs w:val="20"/>
        </w:rPr>
        <w:t>1)</w:t>
      </w:r>
      <w:r w:rsidR="00D84D73" w:rsidRPr="00BD1DD1">
        <w:rPr>
          <w:rFonts w:asciiTheme="majorHAnsi" w:hAnsiTheme="majorHAnsi" w:cstheme="majorHAnsi"/>
          <w:color w:val="000000" w:themeColor="text1"/>
          <w:sz w:val="20"/>
          <w:szCs w:val="20"/>
        </w:rPr>
        <w:t xml:space="preserve">. </w:t>
      </w:r>
    </w:p>
    <w:p w14:paraId="7C8D594C" w14:textId="5FC0B80E" w:rsidR="002C2BE3" w:rsidRPr="00BD1DD1" w:rsidRDefault="00D84D73" w:rsidP="00822EC9">
      <w:pPr>
        <w:pStyle w:val="Akapitzlist"/>
        <w:numPr>
          <w:ilvl w:val="0"/>
          <w:numId w:val="2"/>
        </w:numPr>
        <w:ind w:left="426" w:hanging="284"/>
        <w:jc w:val="both"/>
        <w:rPr>
          <w:rFonts w:asciiTheme="majorHAnsi" w:hAnsiTheme="majorHAnsi" w:cstheme="majorHAnsi"/>
          <w:sz w:val="20"/>
          <w:szCs w:val="20"/>
        </w:rPr>
      </w:pPr>
      <w:r w:rsidRPr="00BD1DD1">
        <w:rPr>
          <w:rFonts w:asciiTheme="majorHAnsi" w:hAnsiTheme="majorHAnsi" w:cstheme="majorHAnsi"/>
          <w:color w:val="000000" w:themeColor="text1"/>
          <w:sz w:val="20"/>
          <w:szCs w:val="20"/>
        </w:rPr>
        <w:t xml:space="preserve">Wartość </w:t>
      </w:r>
      <w:r w:rsidR="00A42AB4" w:rsidRPr="00BD1DD1">
        <w:rPr>
          <w:rFonts w:asciiTheme="majorHAnsi" w:hAnsiTheme="majorHAnsi" w:cstheme="majorHAnsi"/>
          <w:color w:val="000000" w:themeColor="text1"/>
          <w:sz w:val="20"/>
          <w:szCs w:val="20"/>
        </w:rPr>
        <w:t>oferty</w:t>
      </w:r>
      <w:r w:rsidRPr="00BD1DD1">
        <w:rPr>
          <w:rFonts w:asciiTheme="majorHAnsi" w:hAnsiTheme="majorHAnsi" w:cstheme="majorHAnsi"/>
          <w:color w:val="000000" w:themeColor="text1"/>
          <w:sz w:val="20"/>
          <w:szCs w:val="20"/>
        </w:rPr>
        <w:t xml:space="preserve"> musi zostać przedstawiona </w:t>
      </w:r>
      <w:r w:rsidR="00831936" w:rsidRPr="00BD1DD1">
        <w:rPr>
          <w:rFonts w:asciiTheme="majorHAnsi" w:hAnsiTheme="majorHAnsi" w:cstheme="majorHAnsi"/>
          <w:color w:val="000000" w:themeColor="text1"/>
          <w:sz w:val="20"/>
          <w:szCs w:val="20"/>
        </w:rPr>
        <w:t>w jednostkach pieniężnych</w:t>
      </w:r>
      <w:r w:rsidRPr="00BD1DD1">
        <w:rPr>
          <w:rFonts w:asciiTheme="majorHAnsi" w:hAnsiTheme="majorHAnsi" w:cstheme="majorHAnsi"/>
          <w:color w:val="000000" w:themeColor="text1"/>
          <w:sz w:val="20"/>
          <w:szCs w:val="20"/>
        </w:rPr>
        <w:t xml:space="preserve"> jako </w:t>
      </w:r>
      <w:r w:rsidR="00A42AB4" w:rsidRPr="00BD1DD1">
        <w:rPr>
          <w:rFonts w:asciiTheme="majorHAnsi" w:hAnsiTheme="majorHAnsi" w:cstheme="majorHAnsi"/>
          <w:b/>
          <w:color w:val="000000" w:themeColor="text1"/>
          <w:sz w:val="20"/>
          <w:szCs w:val="20"/>
        </w:rPr>
        <w:t>cena</w:t>
      </w:r>
      <w:r w:rsidRPr="00BD1DD1">
        <w:rPr>
          <w:rFonts w:asciiTheme="majorHAnsi" w:hAnsiTheme="majorHAnsi" w:cstheme="majorHAnsi"/>
          <w:b/>
          <w:color w:val="000000" w:themeColor="text1"/>
          <w:sz w:val="20"/>
          <w:szCs w:val="20"/>
        </w:rPr>
        <w:t xml:space="preserve"> netto</w:t>
      </w:r>
      <w:r w:rsidR="00B827A4" w:rsidRPr="00BD1DD1">
        <w:rPr>
          <w:rFonts w:asciiTheme="majorHAnsi" w:hAnsiTheme="majorHAnsi" w:cstheme="majorHAnsi"/>
          <w:color w:val="000000" w:themeColor="text1"/>
          <w:sz w:val="20"/>
          <w:szCs w:val="20"/>
        </w:rPr>
        <w:t>, z dokładnością do dwóch miejsc po przecinku.</w:t>
      </w:r>
    </w:p>
    <w:p w14:paraId="215AE8B7" w14:textId="74B726B3" w:rsidR="00822EC9" w:rsidRPr="0068269E" w:rsidRDefault="00A07355" w:rsidP="00200DA0">
      <w:pPr>
        <w:pStyle w:val="Akapitzlist"/>
        <w:numPr>
          <w:ilvl w:val="0"/>
          <w:numId w:val="2"/>
        </w:numPr>
        <w:ind w:left="426" w:hanging="284"/>
        <w:jc w:val="both"/>
        <w:rPr>
          <w:rFonts w:asciiTheme="majorHAnsi" w:hAnsiTheme="majorHAnsi" w:cstheme="majorHAnsi"/>
          <w:sz w:val="20"/>
          <w:szCs w:val="20"/>
        </w:rPr>
      </w:pPr>
      <w:r w:rsidRPr="00BD1DD1">
        <w:rPr>
          <w:rFonts w:asciiTheme="majorHAnsi" w:hAnsiTheme="majorHAnsi" w:cstheme="majorHAnsi"/>
          <w:sz w:val="20"/>
          <w:szCs w:val="20"/>
        </w:rPr>
        <w:t>C</w:t>
      </w:r>
      <w:r w:rsidR="00A42AB4" w:rsidRPr="00BD1DD1">
        <w:rPr>
          <w:rFonts w:asciiTheme="majorHAnsi" w:hAnsiTheme="majorHAnsi" w:cstheme="majorHAnsi"/>
          <w:sz w:val="20"/>
          <w:szCs w:val="20"/>
        </w:rPr>
        <w:t xml:space="preserve">ena </w:t>
      </w:r>
      <w:r w:rsidR="00B827A4" w:rsidRPr="00BD1DD1">
        <w:rPr>
          <w:rFonts w:asciiTheme="majorHAnsi" w:hAnsiTheme="majorHAnsi" w:cstheme="majorHAnsi"/>
          <w:sz w:val="20"/>
          <w:szCs w:val="20"/>
        </w:rPr>
        <w:t xml:space="preserve">netto </w:t>
      </w:r>
      <w:r w:rsidR="00A42AB4" w:rsidRPr="00BD1DD1">
        <w:rPr>
          <w:rFonts w:asciiTheme="majorHAnsi" w:hAnsiTheme="majorHAnsi" w:cstheme="majorHAnsi"/>
          <w:sz w:val="20"/>
          <w:szCs w:val="20"/>
        </w:rPr>
        <w:t xml:space="preserve">Przedmiotu zamówienia stanowi kryterium oceny ofert, zgodnie z warunkami określonymi w Rozdziale VII niniejszego Zapytania. </w:t>
      </w:r>
      <w:r w:rsidR="00200DA0" w:rsidRPr="00EF40DD">
        <w:rPr>
          <w:rFonts w:asciiTheme="majorHAnsi" w:hAnsiTheme="majorHAnsi" w:cstheme="majorHAnsi"/>
          <w:sz w:val="20"/>
          <w:szCs w:val="20"/>
        </w:rPr>
        <w:t xml:space="preserve">Ponadto </w:t>
      </w:r>
      <w:r w:rsidR="00200DA0" w:rsidRPr="00EF40DD">
        <w:rPr>
          <w:rFonts w:asciiTheme="majorHAnsi" w:hAnsiTheme="majorHAnsi" w:cstheme="majorHAnsi"/>
          <w:b/>
          <w:sz w:val="20"/>
          <w:szCs w:val="20"/>
        </w:rPr>
        <w:t xml:space="preserve">ocenie będzie </w:t>
      </w:r>
      <w:r w:rsidR="00200DA0" w:rsidRPr="0068269E">
        <w:rPr>
          <w:rFonts w:asciiTheme="majorHAnsi" w:hAnsiTheme="majorHAnsi" w:cstheme="majorHAnsi"/>
          <w:b/>
          <w:sz w:val="20"/>
          <w:szCs w:val="20"/>
        </w:rPr>
        <w:t>podlegał dodatkowo</w:t>
      </w:r>
      <w:r w:rsidR="00FE1C4F" w:rsidRPr="0068269E">
        <w:rPr>
          <w:rFonts w:asciiTheme="majorHAnsi" w:hAnsiTheme="majorHAnsi" w:cstheme="majorHAnsi"/>
          <w:b/>
          <w:sz w:val="20"/>
          <w:szCs w:val="20"/>
        </w:rPr>
        <w:t xml:space="preserve"> </w:t>
      </w:r>
      <w:r w:rsidR="00200DA0" w:rsidRPr="0068269E">
        <w:rPr>
          <w:rFonts w:asciiTheme="majorHAnsi" w:hAnsiTheme="majorHAnsi" w:cstheme="majorHAnsi"/>
          <w:b/>
          <w:sz w:val="20"/>
          <w:szCs w:val="20"/>
        </w:rPr>
        <w:t>okres gwarancji</w:t>
      </w:r>
      <w:r w:rsidR="00FE1C4F" w:rsidRPr="0068269E">
        <w:rPr>
          <w:rFonts w:asciiTheme="majorHAnsi" w:hAnsiTheme="majorHAnsi" w:cstheme="majorHAnsi"/>
          <w:b/>
          <w:sz w:val="20"/>
          <w:szCs w:val="20"/>
        </w:rPr>
        <w:t>.</w:t>
      </w:r>
      <w:r w:rsidR="00FE1C4F" w:rsidRPr="0068269E">
        <w:rPr>
          <w:rFonts w:asciiTheme="majorHAnsi" w:hAnsiTheme="majorHAnsi" w:cstheme="majorHAnsi"/>
          <w:sz w:val="20"/>
          <w:szCs w:val="20"/>
        </w:rPr>
        <w:t xml:space="preserve"> </w:t>
      </w:r>
    </w:p>
    <w:p w14:paraId="16F1DEEB" w14:textId="788A13C1" w:rsidR="007021CB" w:rsidRPr="0068269E" w:rsidRDefault="00D84D73" w:rsidP="00822EC9">
      <w:pPr>
        <w:pStyle w:val="Akapitzlist"/>
        <w:numPr>
          <w:ilvl w:val="0"/>
          <w:numId w:val="2"/>
        </w:numPr>
        <w:ind w:left="426" w:hanging="284"/>
        <w:jc w:val="both"/>
        <w:rPr>
          <w:rFonts w:asciiTheme="majorHAnsi" w:hAnsiTheme="majorHAnsi" w:cstheme="majorHAnsi"/>
          <w:sz w:val="20"/>
          <w:szCs w:val="20"/>
        </w:rPr>
      </w:pPr>
      <w:r w:rsidRPr="0068269E">
        <w:rPr>
          <w:rFonts w:asciiTheme="majorHAnsi" w:hAnsiTheme="majorHAnsi" w:cstheme="majorHAnsi"/>
          <w:color w:val="000000" w:themeColor="text1"/>
          <w:sz w:val="20"/>
          <w:szCs w:val="20"/>
        </w:rPr>
        <w:t>W przypadku podania jakichkolwiek kwot w walutach obcych, Zamawiający przeliczy te kwoty na PL</w:t>
      </w:r>
      <w:r w:rsidR="00A70CAF" w:rsidRPr="0068269E">
        <w:rPr>
          <w:rFonts w:asciiTheme="majorHAnsi" w:hAnsiTheme="majorHAnsi" w:cstheme="majorHAnsi"/>
          <w:color w:val="000000" w:themeColor="text1"/>
          <w:sz w:val="20"/>
          <w:szCs w:val="20"/>
        </w:rPr>
        <w:t>N</w:t>
      </w:r>
      <w:r w:rsidRPr="0068269E">
        <w:rPr>
          <w:rFonts w:asciiTheme="majorHAnsi" w:hAnsiTheme="majorHAnsi" w:cstheme="majorHAnsi"/>
          <w:color w:val="000000" w:themeColor="text1"/>
          <w:sz w:val="20"/>
          <w:szCs w:val="20"/>
        </w:rPr>
        <w:t xml:space="preserve"> według średniego kursu Narodowego Banku Polskiego </w:t>
      </w:r>
      <w:r w:rsidR="003C6952" w:rsidRPr="0068269E">
        <w:rPr>
          <w:rFonts w:asciiTheme="majorHAnsi" w:hAnsiTheme="majorHAnsi" w:cstheme="majorHAnsi"/>
          <w:color w:val="000000" w:themeColor="text1"/>
          <w:sz w:val="20"/>
          <w:szCs w:val="20"/>
        </w:rPr>
        <w:t>ogłaszanego w</w:t>
      </w:r>
      <w:r w:rsidR="00AE7788" w:rsidRPr="0068269E">
        <w:rPr>
          <w:rFonts w:asciiTheme="majorHAnsi" w:hAnsiTheme="majorHAnsi" w:cstheme="majorHAnsi"/>
          <w:color w:val="000000" w:themeColor="text1"/>
          <w:sz w:val="20"/>
          <w:szCs w:val="20"/>
        </w:rPr>
        <w:t xml:space="preserve"> </w:t>
      </w:r>
      <w:r w:rsidR="00FD34E8" w:rsidRPr="0068269E">
        <w:rPr>
          <w:rFonts w:asciiTheme="majorHAnsi" w:hAnsiTheme="majorHAnsi" w:cstheme="majorHAnsi"/>
          <w:color w:val="000000" w:themeColor="text1"/>
          <w:sz w:val="20"/>
          <w:szCs w:val="20"/>
        </w:rPr>
        <w:t xml:space="preserve">dniu </w:t>
      </w:r>
      <w:r w:rsidR="005D4864" w:rsidRPr="0068269E">
        <w:rPr>
          <w:rFonts w:asciiTheme="majorHAnsi" w:hAnsiTheme="majorHAnsi" w:cstheme="majorHAnsi"/>
          <w:b/>
          <w:sz w:val="20"/>
          <w:szCs w:val="20"/>
        </w:rPr>
        <w:t>2</w:t>
      </w:r>
      <w:r w:rsidR="00F36C2E">
        <w:rPr>
          <w:rFonts w:asciiTheme="majorHAnsi" w:hAnsiTheme="majorHAnsi" w:cstheme="majorHAnsi"/>
          <w:b/>
          <w:sz w:val="20"/>
          <w:szCs w:val="20"/>
        </w:rPr>
        <w:t>9</w:t>
      </w:r>
      <w:r w:rsidR="000A77C0" w:rsidRPr="0068269E">
        <w:rPr>
          <w:rFonts w:asciiTheme="majorHAnsi" w:hAnsiTheme="majorHAnsi" w:cstheme="majorHAnsi"/>
          <w:b/>
          <w:sz w:val="20"/>
          <w:szCs w:val="20"/>
        </w:rPr>
        <w:t>.</w:t>
      </w:r>
      <w:r w:rsidR="005D4864" w:rsidRPr="0068269E">
        <w:rPr>
          <w:rFonts w:asciiTheme="majorHAnsi" w:hAnsiTheme="majorHAnsi" w:cstheme="majorHAnsi"/>
          <w:b/>
          <w:sz w:val="20"/>
          <w:szCs w:val="20"/>
        </w:rPr>
        <w:t>12</w:t>
      </w:r>
      <w:r w:rsidR="000A77C0" w:rsidRPr="0068269E">
        <w:rPr>
          <w:rFonts w:asciiTheme="majorHAnsi" w:hAnsiTheme="majorHAnsi" w:cstheme="majorHAnsi"/>
          <w:b/>
          <w:sz w:val="20"/>
          <w:szCs w:val="20"/>
        </w:rPr>
        <w:t>.</w:t>
      </w:r>
      <w:r w:rsidR="00B230C9" w:rsidRPr="0068269E">
        <w:rPr>
          <w:rFonts w:asciiTheme="majorHAnsi" w:hAnsiTheme="majorHAnsi" w:cstheme="majorHAnsi"/>
          <w:b/>
          <w:sz w:val="20"/>
          <w:szCs w:val="20"/>
        </w:rPr>
        <w:t>202</w:t>
      </w:r>
      <w:r w:rsidR="005D4864" w:rsidRPr="0068269E">
        <w:rPr>
          <w:rFonts w:asciiTheme="majorHAnsi" w:hAnsiTheme="majorHAnsi" w:cstheme="majorHAnsi"/>
          <w:b/>
          <w:sz w:val="20"/>
          <w:szCs w:val="20"/>
        </w:rPr>
        <w:t>2</w:t>
      </w:r>
      <w:r w:rsidR="00B230C9" w:rsidRPr="0068269E">
        <w:rPr>
          <w:rFonts w:asciiTheme="majorHAnsi" w:hAnsiTheme="majorHAnsi" w:cstheme="majorHAnsi"/>
          <w:b/>
          <w:sz w:val="20"/>
          <w:szCs w:val="20"/>
        </w:rPr>
        <w:t xml:space="preserve"> r.</w:t>
      </w:r>
    </w:p>
    <w:p w14:paraId="60F946C0" w14:textId="22EBDF6D" w:rsidR="004B1850" w:rsidRPr="0068269E" w:rsidRDefault="004B1850" w:rsidP="00822EC9">
      <w:pPr>
        <w:pStyle w:val="Akapitzlist1"/>
        <w:numPr>
          <w:ilvl w:val="0"/>
          <w:numId w:val="2"/>
        </w:numPr>
        <w:suppressAutoHyphens/>
        <w:ind w:left="426" w:hanging="284"/>
        <w:jc w:val="both"/>
        <w:rPr>
          <w:rFonts w:asciiTheme="majorHAnsi" w:hAnsiTheme="majorHAnsi" w:cstheme="majorHAnsi"/>
          <w:sz w:val="20"/>
          <w:szCs w:val="20"/>
        </w:rPr>
      </w:pPr>
      <w:r w:rsidRPr="0068269E">
        <w:rPr>
          <w:rFonts w:asciiTheme="majorHAnsi" w:eastAsia="Arial Unicode MS" w:hAnsiTheme="majorHAnsi" w:cstheme="majorHAnsi"/>
          <w:kern w:val="2"/>
          <w:sz w:val="20"/>
          <w:szCs w:val="20"/>
          <w:lang w:val="x-none" w:eastAsia="hi-IN" w:bidi="hi-IN"/>
        </w:rPr>
        <w:t>Podając ceny należy uwzględni</w:t>
      </w:r>
      <w:r w:rsidRPr="0068269E">
        <w:rPr>
          <w:rFonts w:asciiTheme="majorHAnsi" w:eastAsia="Arial Unicode MS" w:hAnsiTheme="majorHAnsi" w:cstheme="majorHAnsi"/>
          <w:kern w:val="2"/>
          <w:sz w:val="20"/>
          <w:szCs w:val="20"/>
          <w:lang w:eastAsia="hi-IN" w:bidi="hi-IN"/>
        </w:rPr>
        <w:t>ć</w:t>
      </w:r>
      <w:r w:rsidRPr="0068269E">
        <w:rPr>
          <w:rFonts w:asciiTheme="majorHAnsi" w:eastAsia="Arial Unicode MS" w:hAnsiTheme="majorHAnsi" w:cstheme="majorHAnsi"/>
          <w:kern w:val="2"/>
          <w:sz w:val="20"/>
          <w:szCs w:val="20"/>
          <w:lang w:val="x-none" w:eastAsia="hi-IN" w:bidi="hi-IN"/>
        </w:rPr>
        <w:t xml:space="preserve"> wszystkie elementy związane z prawidłową i terminową realizacją </w:t>
      </w:r>
      <w:r w:rsidRPr="0068269E">
        <w:rPr>
          <w:rFonts w:asciiTheme="majorHAnsi" w:eastAsia="Arial Unicode MS" w:hAnsiTheme="majorHAnsi" w:cstheme="majorHAnsi"/>
          <w:kern w:val="2"/>
          <w:sz w:val="20"/>
          <w:szCs w:val="20"/>
          <w:lang w:eastAsia="hi-IN" w:bidi="hi-IN"/>
        </w:rPr>
        <w:t xml:space="preserve">przedmiotu </w:t>
      </w:r>
      <w:r w:rsidRPr="0068269E">
        <w:rPr>
          <w:rFonts w:asciiTheme="majorHAnsi" w:eastAsia="Arial Unicode MS" w:hAnsiTheme="majorHAnsi" w:cstheme="majorHAnsi"/>
          <w:kern w:val="2"/>
          <w:sz w:val="20"/>
          <w:szCs w:val="20"/>
          <w:lang w:val="x-none" w:eastAsia="hi-IN" w:bidi="hi-IN"/>
        </w:rPr>
        <w:t>zamówienia</w:t>
      </w:r>
      <w:r w:rsidRPr="0068269E">
        <w:rPr>
          <w:rFonts w:asciiTheme="majorHAnsi" w:hAnsiTheme="majorHAnsi" w:cstheme="majorHAnsi"/>
          <w:sz w:val="20"/>
          <w:szCs w:val="20"/>
        </w:rPr>
        <w:t xml:space="preserve"> i innych czynności niezbędnych do oddania przedmiotu zamówienia.</w:t>
      </w:r>
    </w:p>
    <w:p w14:paraId="6482E764" w14:textId="52A86D0D" w:rsidR="001F25B7" w:rsidRPr="0068269E" w:rsidRDefault="004B1850" w:rsidP="00822EC9">
      <w:pPr>
        <w:numPr>
          <w:ilvl w:val="0"/>
          <w:numId w:val="2"/>
        </w:numPr>
        <w:suppressAutoHyphens/>
        <w:spacing w:after="0" w:line="240" w:lineRule="auto"/>
        <w:ind w:left="426" w:hanging="284"/>
        <w:jc w:val="both"/>
        <w:rPr>
          <w:rFonts w:asciiTheme="majorHAnsi" w:hAnsiTheme="majorHAnsi" w:cstheme="majorHAnsi"/>
          <w:sz w:val="20"/>
          <w:szCs w:val="20"/>
        </w:rPr>
      </w:pPr>
      <w:r w:rsidRPr="0068269E">
        <w:rPr>
          <w:rFonts w:asciiTheme="majorHAnsi" w:hAnsiTheme="majorHAnsi" w:cstheme="majorHAnsi"/>
          <w:sz w:val="20"/>
          <w:szCs w:val="20"/>
        </w:rPr>
        <w:t>Wartość oferty będzie obowiązywała przez cały okres związania ofertą i będzie wiążąca dla zawieranej umowy.</w:t>
      </w:r>
    </w:p>
    <w:p w14:paraId="226C7FF0" w14:textId="77777777" w:rsidR="00822EC9" w:rsidRPr="0068269E" w:rsidRDefault="00822EC9" w:rsidP="00822EC9">
      <w:pPr>
        <w:suppressAutoHyphens/>
        <w:spacing w:after="0" w:line="240" w:lineRule="auto"/>
        <w:ind w:left="426"/>
        <w:jc w:val="both"/>
        <w:rPr>
          <w:rFonts w:asciiTheme="majorHAnsi" w:hAnsiTheme="majorHAnsi" w:cstheme="majorHAnsi"/>
          <w:sz w:val="20"/>
          <w:szCs w:val="20"/>
        </w:rPr>
      </w:pPr>
    </w:p>
    <w:p w14:paraId="1D5779A2" w14:textId="469BDD3A" w:rsidR="001F25B7" w:rsidRPr="0068269E" w:rsidRDefault="001F25B7" w:rsidP="006D6143">
      <w:pPr>
        <w:pBdr>
          <w:top w:val="nil"/>
          <w:left w:val="nil"/>
          <w:bottom w:val="nil"/>
          <w:right w:val="nil"/>
          <w:between w:val="nil"/>
        </w:pBdr>
        <w:spacing w:after="0" w:line="240" w:lineRule="auto"/>
        <w:jc w:val="both"/>
        <w:rPr>
          <w:rFonts w:asciiTheme="majorHAnsi" w:hAnsiTheme="majorHAnsi" w:cstheme="majorHAnsi"/>
          <w:b/>
          <w:bCs/>
          <w:color w:val="000000" w:themeColor="text1"/>
          <w:sz w:val="20"/>
          <w:szCs w:val="20"/>
        </w:rPr>
      </w:pPr>
      <w:r w:rsidRPr="0068269E">
        <w:rPr>
          <w:rFonts w:asciiTheme="majorHAnsi" w:hAnsiTheme="majorHAnsi" w:cstheme="majorHAnsi"/>
          <w:b/>
          <w:bCs/>
          <w:color w:val="000000" w:themeColor="text1"/>
          <w:sz w:val="20"/>
          <w:szCs w:val="20"/>
        </w:rPr>
        <w:t>VI. MIEJSCE ORAZ TERMIN SKŁADANIA OFERT</w:t>
      </w:r>
    </w:p>
    <w:p w14:paraId="55762075" w14:textId="7383BF7A" w:rsidR="00822EC9" w:rsidRPr="00BD1DD1" w:rsidRDefault="00D84D73" w:rsidP="006D6143">
      <w:pPr>
        <w:pStyle w:val="Akapitzlist"/>
        <w:numPr>
          <w:ilvl w:val="3"/>
          <w:numId w:val="2"/>
        </w:numPr>
        <w:shd w:val="clear" w:color="auto" w:fill="FFFFFF"/>
        <w:ind w:left="426" w:hanging="284"/>
        <w:jc w:val="both"/>
        <w:textAlignment w:val="baseline"/>
        <w:rPr>
          <w:rFonts w:asciiTheme="majorHAnsi" w:hAnsiTheme="majorHAnsi" w:cstheme="majorHAnsi"/>
          <w:b/>
          <w:sz w:val="20"/>
          <w:szCs w:val="20"/>
        </w:rPr>
      </w:pPr>
      <w:r w:rsidRPr="0068269E">
        <w:rPr>
          <w:rFonts w:asciiTheme="majorHAnsi" w:hAnsiTheme="majorHAnsi" w:cstheme="majorHAnsi"/>
          <w:color w:val="000000" w:themeColor="text1"/>
          <w:sz w:val="20"/>
          <w:szCs w:val="20"/>
        </w:rPr>
        <w:t xml:space="preserve">Ofertę </w:t>
      </w:r>
      <w:r w:rsidR="00322DC4" w:rsidRPr="0068269E">
        <w:rPr>
          <w:rFonts w:asciiTheme="majorHAnsi" w:hAnsiTheme="majorHAnsi" w:cstheme="majorHAnsi"/>
          <w:color w:val="000000" w:themeColor="text1"/>
          <w:sz w:val="20"/>
          <w:szCs w:val="20"/>
        </w:rPr>
        <w:t xml:space="preserve">wraz z załącznikami </w:t>
      </w:r>
      <w:r w:rsidRPr="0068269E">
        <w:rPr>
          <w:rFonts w:asciiTheme="majorHAnsi" w:hAnsiTheme="majorHAnsi" w:cstheme="majorHAnsi"/>
          <w:color w:val="000000" w:themeColor="text1"/>
          <w:sz w:val="20"/>
          <w:szCs w:val="20"/>
        </w:rPr>
        <w:t xml:space="preserve">należy złożyć w terminie </w:t>
      </w:r>
      <w:r w:rsidRPr="0068269E">
        <w:rPr>
          <w:rFonts w:asciiTheme="majorHAnsi" w:hAnsiTheme="majorHAnsi" w:cstheme="majorHAnsi"/>
          <w:b/>
          <w:color w:val="000000" w:themeColor="text1"/>
          <w:sz w:val="20"/>
          <w:szCs w:val="20"/>
        </w:rPr>
        <w:t xml:space="preserve">do dnia </w:t>
      </w:r>
      <w:r w:rsidR="005D4864" w:rsidRPr="0068269E">
        <w:rPr>
          <w:rFonts w:asciiTheme="majorHAnsi" w:hAnsiTheme="majorHAnsi" w:cstheme="majorHAnsi"/>
          <w:b/>
          <w:color w:val="000000" w:themeColor="text1"/>
          <w:sz w:val="20"/>
          <w:szCs w:val="20"/>
        </w:rPr>
        <w:t>2</w:t>
      </w:r>
      <w:r w:rsidR="00F36C2E">
        <w:rPr>
          <w:rFonts w:asciiTheme="majorHAnsi" w:hAnsiTheme="majorHAnsi" w:cstheme="majorHAnsi"/>
          <w:b/>
          <w:color w:val="000000" w:themeColor="text1"/>
          <w:sz w:val="20"/>
          <w:szCs w:val="20"/>
        </w:rPr>
        <w:t>9</w:t>
      </w:r>
      <w:r w:rsidR="000A77C0" w:rsidRPr="0068269E">
        <w:rPr>
          <w:rFonts w:asciiTheme="majorHAnsi" w:hAnsiTheme="majorHAnsi" w:cstheme="majorHAnsi"/>
          <w:b/>
          <w:color w:val="000000" w:themeColor="text1"/>
          <w:sz w:val="20"/>
          <w:szCs w:val="20"/>
        </w:rPr>
        <w:t>.</w:t>
      </w:r>
      <w:r w:rsidR="005D4864" w:rsidRPr="0068269E">
        <w:rPr>
          <w:rFonts w:asciiTheme="majorHAnsi" w:hAnsiTheme="majorHAnsi" w:cstheme="majorHAnsi"/>
          <w:b/>
          <w:color w:val="000000" w:themeColor="text1"/>
          <w:sz w:val="20"/>
          <w:szCs w:val="20"/>
        </w:rPr>
        <w:t>12</w:t>
      </w:r>
      <w:r w:rsidR="000A77C0" w:rsidRPr="0068269E">
        <w:rPr>
          <w:rFonts w:asciiTheme="majorHAnsi" w:hAnsiTheme="majorHAnsi" w:cstheme="majorHAnsi"/>
          <w:b/>
          <w:color w:val="000000" w:themeColor="text1"/>
          <w:sz w:val="20"/>
          <w:szCs w:val="20"/>
        </w:rPr>
        <w:t>.</w:t>
      </w:r>
      <w:r w:rsidR="004347DC" w:rsidRPr="0068269E">
        <w:rPr>
          <w:rFonts w:asciiTheme="majorHAnsi" w:hAnsiTheme="majorHAnsi" w:cstheme="majorHAnsi"/>
          <w:b/>
          <w:color w:val="000000" w:themeColor="text1"/>
          <w:sz w:val="20"/>
          <w:szCs w:val="20"/>
        </w:rPr>
        <w:t>202</w:t>
      </w:r>
      <w:r w:rsidR="005D4864" w:rsidRPr="0068269E">
        <w:rPr>
          <w:rFonts w:asciiTheme="majorHAnsi" w:hAnsiTheme="majorHAnsi" w:cstheme="majorHAnsi"/>
          <w:b/>
          <w:color w:val="000000" w:themeColor="text1"/>
          <w:sz w:val="20"/>
          <w:szCs w:val="20"/>
        </w:rPr>
        <w:t>2</w:t>
      </w:r>
      <w:r w:rsidR="00B230C9" w:rsidRPr="0068269E">
        <w:rPr>
          <w:rFonts w:asciiTheme="majorHAnsi" w:hAnsiTheme="majorHAnsi" w:cstheme="majorHAnsi"/>
          <w:b/>
          <w:color w:val="000000" w:themeColor="text1"/>
          <w:sz w:val="20"/>
          <w:szCs w:val="20"/>
        </w:rPr>
        <w:t xml:space="preserve"> r.</w:t>
      </w:r>
      <w:r w:rsidRPr="0068269E">
        <w:rPr>
          <w:rFonts w:asciiTheme="majorHAnsi" w:hAnsiTheme="majorHAnsi" w:cstheme="majorHAnsi"/>
          <w:b/>
          <w:color w:val="000000" w:themeColor="text1"/>
          <w:sz w:val="20"/>
          <w:szCs w:val="20"/>
        </w:rPr>
        <w:t xml:space="preserve"> do</w:t>
      </w:r>
      <w:r w:rsidRPr="00985855">
        <w:rPr>
          <w:rFonts w:asciiTheme="majorHAnsi" w:hAnsiTheme="majorHAnsi" w:cstheme="majorHAnsi"/>
          <w:b/>
          <w:color w:val="000000" w:themeColor="text1"/>
          <w:sz w:val="20"/>
          <w:szCs w:val="20"/>
        </w:rPr>
        <w:t xml:space="preserve"> godziny</w:t>
      </w:r>
      <w:r w:rsidRPr="009C6E25">
        <w:rPr>
          <w:rFonts w:asciiTheme="majorHAnsi" w:hAnsiTheme="majorHAnsi" w:cstheme="majorHAnsi"/>
          <w:b/>
          <w:color w:val="000000" w:themeColor="text1"/>
          <w:sz w:val="20"/>
          <w:szCs w:val="20"/>
        </w:rPr>
        <w:t xml:space="preserve"> </w:t>
      </w:r>
      <w:r w:rsidR="00767485" w:rsidRPr="009C6E25">
        <w:rPr>
          <w:rFonts w:asciiTheme="majorHAnsi" w:hAnsiTheme="majorHAnsi" w:cstheme="majorHAnsi"/>
          <w:b/>
          <w:color w:val="000000" w:themeColor="text1"/>
          <w:sz w:val="20"/>
          <w:szCs w:val="20"/>
        </w:rPr>
        <w:t xml:space="preserve">16:00 </w:t>
      </w:r>
      <w:r w:rsidR="00AE7788" w:rsidRPr="009C6E25">
        <w:rPr>
          <w:rFonts w:asciiTheme="majorHAnsi" w:hAnsiTheme="majorHAnsi" w:cstheme="majorHAnsi"/>
          <w:color w:val="000000" w:themeColor="text1"/>
          <w:sz w:val="20"/>
          <w:szCs w:val="20"/>
        </w:rPr>
        <w:t>osobiście</w:t>
      </w:r>
      <w:r w:rsidR="001F25B7" w:rsidRPr="00BD1DD1">
        <w:rPr>
          <w:rFonts w:asciiTheme="majorHAnsi" w:hAnsiTheme="majorHAnsi" w:cstheme="majorHAnsi"/>
          <w:color w:val="000000" w:themeColor="text1"/>
          <w:sz w:val="20"/>
          <w:szCs w:val="20"/>
        </w:rPr>
        <w:t xml:space="preserve"> lub przesyłką</w:t>
      </w:r>
      <w:r w:rsidR="004D5F48" w:rsidRPr="00BD1DD1">
        <w:rPr>
          <w:rFonts w:asciiTheme="majorHAnsi" w:hAnsiTheme="majorHAnsi" w:cstheme="majorHAnsi"/>
          <w:color w:val="000000" w:themeColor="text1"/>
          <w:sz w:val="20"/>
          <w:szCs w:val="20"/>
        </w:rPr>
        <w:t xml:space="preserve"> kurierską/</w:t>
      </w:r>
      <w:r w:rsidR="001F25B7" w:rsidRPr="00BD1DD1">
        <w:rPr>
          <w:rFonts w:asciiTheme="majorHAnsi" w:hAnsiTheme="majorHAnsi" w:cstheme="majorHAnsi"/>
          <w:color w:val="000000" w:themeColor="text1"/>
          <w:sz w:val="20"/>
          <w:szCs w:val="20"/>
        </w:rPr>
        <w:t xml:space="preserve"> pocztową</w:t>
      </w:r>
      <w:r w:rsidR="00AE7788" w:rsidRPr="00BD1DD1">
        <w:rPr>
          <w:rFonts w:asciiTheme="majorHAnsi" w:hAnsiTheme="majorHAnsi" w:cstheme="majorHAnsi"/>
          <w:color w:val="000000" w:themeColor="text1"/>
          <w:sz w:val="20"/>
          <w:szCs w:val="20"/>
        </w:rPr>
        <w:t xml:space="preserve"> </w:t>
      </w:r>
      <w:r w:rsidRPr="00BD1DD1">
        <w:rPr>
          <w:rFonts w:asciiTheme="majorHAnsi" w:hAnsiTheme="majorHAnsi" w:cstheme="majorHAnsi"/>
          <w:color w:val="000000" w:themeColor="text1"/>
          <w:sz w:val="20"/>
          <w:szCs w:val="20"/>
        </w:rPr>
        <w:t xml:space="preserve">w </w:t>
      </w:r>
      <w:r w:rsidR="00DF152B" w:rsidRPr="00BD1DD1">
        <w:rPr>
          <w:rFonts w:asciiTheme="majorHAnsi" w:hAnsiTheme="majorHAnsi" w:cstheme="majorHAnsi"/>
          <w:color w:val="000000" w:themeColor="text1"/>
          <w:sz w:val="20"/>
          <w:szCs w:val="20"/>
        </w:rPr>
        <w:t xml:space="preserve">siedzibie </w:t>
      </w:r>
      <w:r w:rsidRPr="00BD1DD1">
        <w:rPr>
          <w:rFonts w:asciiTheme="majorHAnsi" w:hAnsiTheme="majorHAnsi" w:cstheme="majorHAnsi"/>
          <w:color w:val="000000" w:themeColor="text1"/>
          <w:sz w:val="20"/>
          <w:szCs w:val="20"/>
        </w:rPr>
        <w:t>Zamawiającego</w:t>
      </w:r>
      <w:r w:rsidR="00BD34D6" w:rsidRPr="00BD1DD1">
        <w:rPr>
          <w:rFonts w:asciiTheme="majorHAnsi" w:hAnsiTheme="majorHAnsi" w:cstheme="majorHAnsi"/>
          <w:color w:val="000000" w:themeColor="text1"/>
          <w:sz w:val="20"/>
          <w:szCs w:val="20"/>
        </w:rPr>
        <w:t xml:space="preserve">: </w:t>
      </w:r>
      <w:r w:rsidR="00BD34D6" w:rsidRPr="00BD1DD1">
        <w:rPr>
          <w:rFonts w:asciiTheme="majorHAnsi" w:hAnsiTheme="majorHAnsi" w:cstheme="majorHAnsi"/>
          <w:b/>
          <w:bCs/>
          <w:color w:val="000000" w:themeColor="text1"/>
          <w:sz w:val="20"/>
          <w:szCs w:val="20"/>
        </w:rPr>
        <w:t xml:space="preserve">EXPOM SPÓŁKA AKCYJNA, </w:t>
      </w:r>
      <w:r w:rsidR="00BD34D6" w:rsidRPr="00BD1DD1">
        <w:rPr>
          <w:rFonts w:asciiTheme="majorHAnsi" w:hAnsiTheme="majorHAnsi" w:cstheme="majorHAnsi"/>
          <w:sz w:val="20"/>
          <w:szCs w:val="20"/>
        </w:rPr>
        <w:t xml:space="preserve">ul. Sienkiewicza 19, 13-306 Kurzętnik </w:t>
      </w:r>
      <w:r w:rsidR="00011027" w:rsidRPr="00BD1DD1">
        <w:rPr>
          <w:rFonts w:asciiTheme="majorHAnsi" w:hAnsiTheme="majorHAnsi" w:cstheme="majorHAnsi"/>
          <w:color w:val="000000" w:themeColor="text1"/>
          <w:sz w:val="20"/>
          <w:szCs w:val="20"/>
        </w:rPr>
        <w:t xml:space="preserve">lub drogą </w:t>
      </w:r>
      <w:r w:rsidRPr="00BD1DD1">
        <w:rPr>
          <w:rFonts w:asciiTheme="majorHAnsi" w:hAnsiTheme="majorHAnsi" w:cstheme="majorHAnsi"/>
          <w:color w:val="000000" w:themeColor="text1"/>
          <w:sz w:val="20"/>
          <w:szCs w:val="20"/>
        </w:rPr>
        <w:t xml:space="preserve">elektroniczną </w:t>
      </w:r>
      <w:r w:rsidR="00A42AB4" w:rsidRPr="00BD1DD1">
        <w:rPr>
          <w:rFonts w:asciiTheme="majorHAnsi" w:hAnsiTheme="majorHAnsi" w:cstheme="majorHAnsi"/>
          <w:sz w:val="20"/>
          <w:szCs w:val="20"/>
        </w:rPr>
        <w:t>do godz. 23:59</w:t>
      </w:r>
      <w:r w:rsidR="00B91CCA" w:rsidRPr="00BD1DD1">
        <w:rPr>
          <w:rFonts w:asciiTheme="majorHAnsi" w:hAnsiTheme="majorHAnsi" w:cstheme="majorHAnsi"/>
          <w:sz w:val="20"/>
          <w:szCs w:val="20"/>
        </w:rPr>
        <w:t>:59</w:t>
      </w:r>
      <w:r w:rsidR="00A42AB4" w:rsidRPr="00BD1DD1">
        <w:rPr>
          <w:rFonts w:asciiTheme="majorHAnsi" w:hAnsiTheme="majorHAnsi" w:cstheme="majorHAnsi"/>
          <w:sz w:val="20"/>
          <w:szCs w:val="20"/>
        </w:rPr>
        <w:t xml:space="preserve"> </w:t>
      </w:r>
      <w:r w:rsidR="00560974" w:rsidRPr="00BD1DD1">
        <w:rPr>
          <w:rFonts w:asciiTheme="majorHAnsi" w:hAnsiTheme="majorHAnsi" w:cstheme="majorHAnsi"/>
          <w:color w:val="000000" w:themeColor="text1"/>
          <w:sz w:val="20"/>
          <w:szCs w:val="20"/>
        </w:rPr>
        <w:t>na adres</w:t>
      </w:r>
      <w:r w:rsidR="004B1850" w:rsidRPr="00BD1DD1">
        <w:rPr>
          <w:rFonts w:asciiTheme="majorHAnsi" w:hAnsiTheme="majorHAnsi" w:cstheme="majorHAnsi"/>
          <w:color w:val="000000" w:themeColor="text1"/>
          <w:sz w:val="20"/>
          <w:szCs w:val="20"/>
        </w:rPr>
        <w:t xml:space="preserve"> </w:t>
      </w:r>
      <w:hyperlink r:id="rId12" w:history="1">
        <w:r w:rsidR="004B1850" w:rsidRPr="00BD1DD1">
          <w:rPr>
            <w:rStyle w:val="Hipercze"/>
            <w:rFonts w:asciiTheme="majorHAnsi" w:hAnsiTheme="majorHAnsi" w:cstheme="majorHAnsi"/>
            <w:sz w:val="20"/>
            <w:szCs w:val="20"/>
          </w:rPr>
          <w:t>expom@expom.pl</w:t>
        </w:r>
      </w:hyperlink>
      <w:r w:rsidR="004B1850" w:rsidRPr="00BD1DD1">
        <w:rPr>
          <w:rFonts w:asciiTheme="majorHAnsi" w:hAnsiTheme="majorHAnsi" w:cstheme="majorHAnsi"/>
          <w:sz w:val="20"/>
          <w:szCs w:val="20"/>
        </w:rPr>
        <w:t xml:space="preserve"> </w:t>
      </w:r>
      <w:r w:rsidR="00805E31" w:rsidRPr="00BD1DD1">
        <w:rPr>
          <w:rFonts w:asciiTheme="majorHAnsi" w:hAnsiTheme="majorHAnsi" w:cstheme="majorHAnsi"/>
          <w:sz w:val="20"/>
          <w:szCs w:val="20"/>
        </w:rPr>
        <w:t>lub w Bazie konkurencyjności</w:t>
      </w:r>
      <w:r w:rsidR="00BD34D6" w:rsidRPr="00BD1DD1">
        <w:rPr>
          <w:rFonts w:asciiTheme="majorHAnsi" w:hAnsiTheme="majorHAnsi" w:cstheme="majorHAnsi"/>
          <w:sz w:val="20"/>
          <w:szCs w:val="20"/>
        </w:rPr>
        <w:t xml:space="preserve">. </w:t>
      </w:r>
    </w:p>
    <w:p w14:paraId="24DCC87B" w14:textId="77777777" w:rsidR="00822EC9" w:rsidRPr="00BD1DD1" w:rsidRDefault="00D84D73" w:rsidP="00822EC9">
      <w:pPr>
        <w:pStyle w:val="Akapitzlist"/>
        <w:numPr>
          <w:ilvl w:val="3"/>
          <w:numId w:val="2"/>
        </w:numPr>
        <w:shd w:val="clear" w:color="auto" w:fill="FFFFFF"/>
        <w:ind w:left="426" w:hanging="284"/>
        <w:jc w:val="both"/>
        <w:textAlignment w:val="baseline"/>
        <w:rPr>
          <w:rFonts w:asciiTheme="majorHAnsi" w:hAnsiTheme="majorHAnsi" w:cstheme="majorHAnsi"/>
          <w:b/>
          <w:sz w:val="20"/>
          <w:szCs w:val="20"/>
        </w:rPr>
      </w:pPr>
      <w:r w:rsidRPr="00BD1DD1">
        <w:rPr>
          <w:rFonts w:asciiTheme="majorHAnsi" w:hAnsiTheme="majorHAnsi" w:cstheme="majorHAnsi"/>
          <w:color w:val="000000" w:themeColor="text1"/>
          <w:sz w:val="20"/>
          <w:szCs w:val="20"/>
        </w:rPr>
        <w:lastRenderedPageBreak/>
        <w:t>Oferty złożone po terminie</w:t>
      </w:r>
      <w:r w:rsidR="001F25B7" w:rsidRPr="00BD1DD1">
        <w:rPr>
          <w:rFonts w:asciiTheme="majorHAnsi" w:hAnsiTheme="majorHAnsi" w:cstheme="majorHAnsi"/>
          <w:color w:val="000000" w:themeColor="text1"/>
          <w:sz w:val="20"/>
          <w:szCs w:val="20"/>
        </w:rPr>
        <w:t xml:space="preserve"> lub poza ustalonym miejscem</w:t>
      </w:r>
      <w:r w:rsidR="009302A4" w:rsidRPr="00BD1DD1">
        <w:rPr>
          <w:rFonts w:asciiTheme="majorHAnsi" w:hAnsiTheme="majorHAnsi" w:cstheme="majorHAnsi"/>
          <w:color w:val="000000" w:themeColor="text1"/>
          <w:sz w:val="20"/>
          <w:szCs w:val="20"/>
        </w:rPr>
        <w:t xml:space="preserve"> oraz sposobem</w:t>
      </w:r>
      <w:r w:rsidR="001F25B7" w:rsidRPr="00BD1DD1">
        <w:rPr>
          <w:rFonts w:asciiTheme="majorHAnsi" w:hAnsiTheme="majorHAnsi" w:cstheme="majorHAnsi"/>
          <w:color w:val="000000" w:themeColor="text1"/>
          <w:sz w:val="20"/>
          <w:szCs w:val="20"/>
        </w:rPr>
        <w:t xml:space="preserve"> składania ofert</w:t>
      </w:r>
      <w:r w:rsidRPr="00BD1DD1">
        <w:rPr>
          <w:rFonts w:asciiTheme="majorHAnsi" w:hAnsiTheme="majorHAnsi" w:cstheme="majorHAnsi"/>
          <w:color w:val="000000" w:themeColor="text1"/>
          <w:sz w:val="20"/>
          <w:szCs w:val="20"/>
        </w:rPr>
        <w:t xml:space="preserve"> nie będą rozpatrywane.</w:t>
      </w:r>
    </w:p>
    <w:p w14:paraId="69A54B27" w14:textId="0DC1F7BE" w:rsidR="00822EC9" w:rsidRPr="00BD1DD1" w:rsidRDefault="00552CB5" w:rsidP="00822EC9">
      <w:pPr>
        <w:pStyle w:val="Akapitzlist"/>
        <w:numPr>
          <w:ilvl w:val="3"/>
          <w:numId w:val="2"/>
        </w:numPr>
        <w:shd w:val="clear" w:color="auto" w:fill="FFFFFF"/>
        <w:ind w:left="426" w:hanging="284"/>
        <w:jc w:val="both"/>
        <w:textAlignment w:val="baseline"/>
        <w:rPr>
          <w:rFonts w:asciiTheme="majorHAnsi" w:hAnsiTheme="majorHAnsi" w:cstheme="majorHAnsi"/>
          <w:b/>
          <w:sz w:val="20"/>
          <w:szCs w:val="20"/>
        </w:rPr>
      </w:pPr>
      <w:r w:rsidRPr="00BD1DD1">
        <w:rPr>
          <w:rFonts w:asciiTheme="majorHAnsi" w:hAnsiTheme="majorHAnsi" w:cstheme="majorHAnsi"/>
          <w:color w:val="000000" w:themeColor="text1"/>
          <w:sz w:val="20"/>
          <w:szCs w:val="20"/>
        </w:rPr>
        <w:t xml:space="preserve">Oferta musi być ważna </w:t>
      </w:r>
      <w:r w:rsidR="00EF3E5B" w:rsidRPr="009C6E25">
        <w:rPr>
          <w:rFonts w:asciiTheme="majorHAnsi" w:hAnsiTheme="majorHAnsi" w:cstheme="majorHAnsi"/>
          <w:color w:val="000000" w:themeColor="text1"/>
          <w:sz w:val="20"/>
          <w:szCs w:val="20"/>
        </w:rPr>
        <w:t xml:space="preserve">minimum </w:t>
      </w:r>
      <w:r w:rsidR="004B1850" w:rsidRPr="00584BD2">
        <w:rPr>
          <w:rFonts w:asciiTheme="majorHAnsi" w:hAnsiTheme="majorHAnsi" w:cstheme="majorHAnsi"/>
          <w:color w:val="000000" w:themeColor="text1"/>
          <w:sz w:val="20"/>
          <w:szCs w:val="20"/>
        </w:rPr>
        <w:t xml:space="preserve">do </w:t>
      </w:r>
      <w:r w:rsidR="00FE1C4F">
        <w:rPr>
          <w:rFonts w:asciiTheme="majorHAnsi" w:hAnsiTheme="majorHAnsi" w:cstheme="majorHAnsi"/>
          <w:b/>
          <w:bCs/>
          <w:color w:val="000000" w:themeColor="text1"/>
          <w:sz w:val="20"/>
          <w:szCs w:val="20"/>
        </w:rPr>
        <w:t>28</w:t>
      </w:r>
      <w:r w:rsidR="0068564C">
        <w:rPr>
          <w:rFonts w:asciiTheme="majorHAnsi" w:hAnsiTheme="majorHAnsi" w:cstheme="majorHAnsi"/>
          <w:b/>
          <w:bCs/>
          <w:color w:val="000000" w:themeColor="text1"/>
          <w:sz w:val="20"/>
          <w:szCs w:val="20"/>
        </w:rPr>
        <w:t>.</w:t>
      </w:r>
      <w:r w:rsidR="00535343">
        <w:rPr>
          <w:rFonts w:asciiTheme="majorHAnsi" w:hAnsiTheme="majorHAnsi" w:cstheme="majorHAnsi"/>
          <w:b/>
          <w:bCs/>
          <w:color w:val="000000" w:themeColor="text1"/>
          <w:sz w:val="20"/>
          <w:szCs w:val="20"/>
        </w:rPr>
        <w:t>0</w:t>
      </w:r>
      <w:r w:rsidR="00FE1C4F">
        <w:rPr>
          <w:rFonts w:asciiTheme="majorHAnsi" w:hAnsiTheme="majorHAnsi" w:cstheme="majorHAnsi"/>
          <w:b/>
          <w:bCs/>
          <w:color w:val="000000" w:themeColor="text1"/>
          <w:sz w:val="20"/>
          <w:szCs w:val="20"/>
        </w:rPr>
        <w:t>2</w:t>
      </w:r>
      <w:r w:rsidR="0068564C">
        <w:rPr>
          <w:rFonts w:asciiTheme="majorHAnsi" w:hAnsiTheme="majorHAnsi" w:cstheme="majorHAnsi"/>
          <w:b/>
          <w:bCs/>
          <w:color w:val="000000" w:themeColor="text1"/>
          <w:sz w:val="20"/>
          <w:szCs w:val="20"/>
        </w:rPr>
        <w:t>.</w:t>
      </w:r>
      <w:r w:rsidR="004B1850" w:rsidRPr="00584BD2">
        <w:rPr>
          <w:rFonts w:asciiTheme="majorHAnsi" w:hAnsiTheme="majorHAnsi" w:cstheme="majorHAnsi"/>
          <w:b/>
          <w:bCs/>
          <w:color w:val="000000" w:themeColor="text1"/>
          <w:sz w:val="20"/>
          <w:szCs w:val="20"/>
        </w:rPr>
        <w:t>202</w:t>
      </w:r>
      <w:r w:rsidR="00535343">
        <w:rPr>
          <w:rFonts w:asciiTheme="majorHAnsi" w:hAnsiTheme="majorHAnsi" w:cstheme="majorHAnsi"/>
          <w:b/>
          <w:bCs/>
          <w:color w:val="000000" w:themeColor="text1"/>
          <w:sz w:val="20"/>
          <w:szCs w:val="20"/>
        </w:rPr>
        <w:t>3</w:t>
      </w:r>
      <w:r w:rsidR="00805E31" w:rsidRPr="00584BD2">
        <w:rPr>
          <w:rFonts w:asciiTheme="majorHAnsi" w:hAnsiTheme="majorHAnsi" w:cstheme="majorHAnsi"/>
          <w:color w:val="000000" w:themeColor="text1"/>
          <w:sz w:val="20"/>
          <w:szCs w:val="20"/>
        </w:rPr>
        <w:t xml:space="preserve"> </w:t>
      </w:r>
      <w:r w:rsidRPr="00584BD2">
        <w:rPr>
          <w:rFonts w:asciiTheme="majorHAnsi" w:hAnsiTheme="majorHAnsi" w:cstheme="majorHAnsi"/>
          <w:b/>
          <w:color w:val="000000" w:themeColor="text1"/>
          <w:sz w:val="20"/>
          <w:szCs w:val="20"/>
        </w:rPr>
        <w:t>r</w:t>
      </w:r>
      <w:r w:rsidRPr="00584BD2">
        <w:rPr>
          <w:rFonts w:asciiTheme="majorHAnsi" w:hAnsiTheme="majorHAnsi" w:cstheme="majorHAnsi"/>
          <w:color w:val="000000" w:themeColor="text1"/>
          <w:sz w:val="20"/>
          <w:szCs w:val="20"/>
        </w:rPr>
        <w:t>.</w:t>
      </w:r>
      <w:r w:rsidRPr="009C6E25">
        <w:rPr>
          <w:rFonts w:asciiTheme="majorHAnsi" w:hAnsiTheme="majorHAnsi" w:cstheme="majorHAnsi"/>
          <w:color w:val="000000" w:themeColor="text1"/>
          <w:sz w:val="20"/>
          <w:szCs w:val="20"/>
        </w:rPr>
        <w:t xml:space="preserve"> </w:t>
      </w:r>
      <w:r w:rsidR="007021CB" w:rsidRPr="009C6E25">
        <w:rPr>
          <w:rFonts w:asciiTheme="majorHAnsi" w:hAnsiTheme="majorHAnsi" w:cstheme="majorHAnsi"/>
          <w:color w:val="000000" w:themeColor="text1"/>
          <w:sz w:val="20"/>
          <w:szCs w:val="20"/>
        </w:rPr>
        <w:t>W</w:t>
      </w:r>
      <w:r w:rsidR="007021CB" w:rsidRPr="00BD1DD1">
        <w:rPr>
          <w:rFonts w:asciiTheme="majorHAnsi" w:hAnsiTheme="majorHAnsi" w:cstheme="majorHAnsi"/>
          <w:color w:val="000000" w:themeColor="text1"/>
          <w:sz w:val="20"/>
          <w:szCs w:val="20"/>
        </w:rPr>
        <w:t xml:space="preserve"> razie niepodania terminu związania ofertą lub terminu krótszego, Zamawiający wezwie </w:t>
      </w:r>
      <w:r w:rsidR="001F25B7" w:rsidRPr="00BD1DD1">
        <w:rPr>
          <w:rFonts w:asciiTheme="majorHAnsi" w:hAnsiTheme="majorHAnsi" w:cstheme="majorHAnsi"/>
          <w:color w:val="000000" w:themeColor="text1"/>
          <w:sz w:val="20"/>
          <w:szCs w:val="20"/>
        </w:rPr>
        <w:t xml:space="preserve">Oferenta </w:t>
      </w:r>
      <w:r w:rsidR="007021CB" w:rsidRPr="00BD1DD1">
        <w:rPr>
          <w:rFonts w:asciiTheme="majorHAnsi" w:hAnsiTheme="majorHAnsi" w:cstheme="majorHAnsi"/>
          <w:color w:val="000000" w:themeColor="text1"/>
          <w:sz w:val="20"/>
          <w:szCs w:val="20"/>
        </w:rPr>
        <w:t xml:space="preserve">do uzupełnienia lub wydłużenia terminu ważności oferty. W przypadku nie dokonania przez </w:t>
      </w:r>
      <w:r w:rsidR="001F25B7" w:rsidRPr="00BD1DD1">
        <w:rPr>
          <w:rFonts w:asciiTheme="majorHAnsi" w:hAnsiTheme="majorHAnsi" w:cstheme="majorHAnsi"/>
          <w:color w:val="000000" w:themeColor="text1"/>
          <w:sz w:val="20"/>
          <w:szCs w:val="20"/>
        </w:rPr>
        <w:t xml:space="preserve">Oferenta </w:t>
      </w:r>
      <w:r w:rsidR="007021CB" w:rsidRPr="00BD1DD1">
        <w:rPr>
          <w:rFonts w:asciiTheme="majorHAnsi" w:hAnsiTheme="majorHAnsi" w:cstheme="majorHAnsi"/>
          <w:color w:val="000000" w:themeColor="text1"/>
          <w:sz w:val="20"/>
          <w:szCs w:val="20"/>
        </w:rPr>
        <w:t>wskazanych czynności w wyznaczonym terminie, oferta zostanie odrzucona jako niezgodna z treścią zapytania ofertowego.</w:t>
      </w:r>
      <w:r w:rsidR="007021CB" w:rsidRPr="00BD1DD1">
        <w:rPr>
          <w:rFonts w:asciiTheme="majorHAnsi" w:eastAsia="Calibri" w:hAnsiTheme="majorHAnsi" w:cstheme="majorHAnsi"/>
          <w:sz w:val="20"/>
          <w:szCs w:val="20"/>
        </w:rPr>
        <w:t xml:space="preserve"> </w:t>
      </w:r>
    </w:p>
    <w:p w14:paraId="0AF0066D" w14:textId="77777777" w:rsidR="00822EC9" w:rsidRPr="00BD1DD1" w:rsidRDefault="007021CB" w:rsidP="00822EC9">
      <w:pPr>
        <w:pStyle w:val="Akapitzlist"/>
        <w:numPr>
          <w:ilvl w:val="3"/>
          <w:numId w:val="2"/>
        </w:numPr>
        <w:shd w:val="clear" w:color="auto" w:fill="FFFFFF"/>
        <w:ind w:left="426" w:hanging="284"/>
        <w:jc w:val="both"/>
        <w:textAlignment w:val="baseline"/>
        <w:rPr>
          <w:rFonts w:asciiTheme="majorHAnsi" w:hAnsiTheme="majorHAnsi" w:cstheme="majorHAnsi"/>
          <w:b/>
          <w:sz w:val="20"/>
          <w:szCs w:val="20"/>
        </w:rPr>
      </w:pPr>
      <w:r w:rsidRPr="00BD1DD1">
        <w:rPr>
          <w:rFonts w:asciiTheme="majorHAnsi" w:eastAsia="Calibri" w:hAnsiTheme="majorHAnsi" w:cstheme="majorHAnsi"/>
          <w:sz w:val="20"/>
          <w:szCs w:val="20"/>
        </w:rPr>
        <w:t xml:space="preserve">Zamawiający informuje, że dopuszcza możliwość wydłużenia terminu związania ofertą po uprzednim wyrażeniu zgody </w:t>
      </w:r>
      <w:r w:rsidR="001F25B7" w:rsidRPr="00BD1DD1">
        <w:rPr>
          <w:rFonts w:asciiTheme="majorHAnsi" w:eastAsia="Calibri" w:hAnsiTheme="majorHAnsi" w:cstheme="majorHAnsi"/>
          <w:sz w:val="20"/>
          <w:szCs w:val="20"/>
        </w:rPr>
        <w:t>Oferenta.</w:t>
      </w:r>
      <w:r w:rsidRPr="00BD1DD1">
        <w:rPr>
          <w:rFonts w:asciiTheme="majorHAnsi" w:hAnsiTheme="majorHAnsi" w:cstheme="majorHAnsi"/>
          <w:sz w:val="20"/>
          <w:szCs w:val="20"/>
        </w:rPr>
        <w:t xml:space="preserve"> </w:t>
      </w:r>
    </w:p>
    <w:p w14:paraId="30AC531C" w14:textId="77777777" w:rsidR="00822EC9" w:rsidRPr="00BD1DD1" w:rsidRDefault="007021CB" w:rsidP="00822EC9">
      <w:pPr>
        <w:pStyle w:val="Akapitzlist"/>
        <w:numPr>
          <w:ilvl w:val="3"/>
          <w:numId w:val="2"/>
        </w:numPr>
        <w:shd w:val="clear" w:color="auto" w:fill="FFFFFF"/>
        <w:ind w:left="426" w:hanging="284"/>
        <w:jc w:val="both"/>
        <w:textAlignment w:val="baseline"/>
        <w:rPr>
          <w:rFonts w:asciiTheme="majorHAnsi" w:hAnsiTheme="majorHAnsi" w:cstheme="majorHAnsi"/>
          <w:b/>
          <w:sz w:val="20"/>
          <w:szCs w:val="20"/>
        </w:rPr>
      </w:pPr>
      <w:r w:rsidRPr="00BD1DD1">
        <w:rPr>
          <w:rFonts w:asciiTheme="majorHAnsi" w:hAnsiTheme="majorHAnsi" w:cstheme="majorHAnsi"/>
          <w:sz w:val="20"/>
          <w:szCs w:val="20"/>
        </w:rPr>
        <w:t xml:space="preserve">Przed upływem terminu składania ofert, </w:t>
      </w:r>
      <w:r w:rsidR="001F25B7" w:rsidRPr="00BD1DD1">
        <w:rPr>
          <w:rFonts w:asciiTheme="majorHAnsi" w:hAnsiTheme="majorHAnsi" w:cstheme="majorHAnsi"/>
          <w:sz w:val="20"/>
          <w:szCs w:val="20"/>
        </w:rPr>
        <w:t xml:space="preserve">Oferent </w:t>
      </w:r>
      <w:r w:rsidRPr="00BD1DD1">
        <w:rPr>
          <w:rFonts w:asciiTheme="majorHAnsi" w:hAnsiTheme="majorHAnsi" w:cstheme="majorHAnsi"/>
          <w:sz w:val="20"/>
          <w:szCs w:val="20"/>
        </w:rPr>
        <w:t xml:space="preserve">może wprowadzić </w:t>
      </w:r>
      <w:r w:rsidRPr="00BD1DD1">
        <w:rPr>
          <w:rFonts w:asciiTheme="majorHAnsi" w:hAnsiTheme="majorHAnsi" w:cstheme="majorHAnsi"/>
          <w:b/>
          <w:sz w:val="20"/>
          <w:szCs w:val="20"/>
        </w:rPr>
        <w:t>zmiany</w:t>
      </w:r>
      <w:r w:rsidRPr="00BD1DD1">
        <w:rPr>
          <w:rFonts w:asciiTheme="majorHAnsi" w:hAnsiTheme="majorHAnsi" w:cstheme="majorHAnsi"/>
          <w:sz w:val="20"/>
          <w:szCs w:val="20"/>
        </w:rPr>
        <w:t xml:space="preserve"> do złożonej oferty</w:t>
      </w:r>
      <w:r w:rsidRPr="00BD1DD1">
        <w:rPr>
          <w:rFonts w:asciiTheme="majorHAnsi" w:eastAsia="Arial Unicode MS" w:hAnsiTheme="majorHAnsi" w:cstheme="majorHAnsi"/>
          <w:sz w:val="20"/>
          <w:szCs w:val="20"/>
        </w:rPr>
        <w:t xml:space="preserve"> lub ją </w:t>
      </w:r>
      <w:r w:rsidRPr="00BD1DD1">
        <w:rPr>
          <w:rFonts w:asciiTheme="majorHAnsi" w:eastAsia="Arial Unicode MS" w:hAnsiTheme="majorHAnsi" w:cstheme="majorHAnsi"/>
          <w:b/>
          <w:sz w:val="20"/>
          <w:szCs w:val="20"/>
        </w:rPr>
        <w:t>wycofać</w:t>
      </w:r>
      <w:r w:rsidRPr="00BD1DD1">
        <w:rPr>
          <w:rFonts w:asciiTheme="majorHAnsi" w:hAnsiTheme="majorHAnsi" w:cstheme="majorHAnsi"/>
          <w:sz w:val="20"/>
          <w:szCs w:val="20"/>
        </w:rPr>
        <w:t xml:space="preserve">. Zmiany w ofercie lub jej wycofanie winny być doręczone Zamawiającemu na piśmie pod rygorem nieważności przed upływem terminu składania ofert. Zmiana lub wycofanie oferty winna zawierać dodatkowe oznaczenie </w:t>
      </w:r>
      <w:r w:rsidRPr="00BD1DD1">
        <w:rPr>
          <w:rFonts w:asciiTheme="majorHAnsi" w:hAnsiTheme="majorHAnsi" w:cstheme="majorHAnsi"/>
          <w:b/>
          <w:sz w:val="20"/>
          <w:szCs w:val="20"/>
        </w:rPr>
        <w:t xml:space="preserve">„ZMIANA OFERTY” </w:t>
      </w:r>
      <w:r w:rsidRPr="00BD1DD1">
        <w:rPr>
          <w:rFonts w:asciiTheme="majorHAnsi" w:hAnsiTheme="majorHAnsi" w:cstheme="majorHAnsi"/>
          <w:sz w:val="20"/>
          <w:szCs w:val="20"/>
        </w:rPr>
        <w:t>lub</w:t>
      </w:r>
      <w:r w:rsidRPr="00BD1DD1">
        <w:rPr>
          <w:rFonts w:asciiTheme="majorHAnsi" w:hAnsiTheme="majorHAnsi" w:cstheme="majorHAnsi"/>
          <w:b/>
          <w:sz w:val="20"/>
          <w:szCs w:val="20"/>
        </w:rPr>
        <w:t xml:space="preserve"> ”WYCOFANIE OFERTY”</w:t>
      </w:r>
      <w:r w:rsidRPr="00BD1DD1">
        <w:rPr>
          <w:rFonts w:asciiTheme="majorHAnsi" w:hAnsiTheme="majorHAnsi" w:cstheme="majorHAnsi"/>
          <w:sz w:val="20"/>
          <w:szCs w:val="20"/>
        </w:rPr>
        <w:t>.</w:t>
      </w:r>
    </w:p>
    <w:p w14:paraId="1489C132" w14:textId="77777777" w:rsidR="003B122A" w:rsidRDefault="007021CB" w:rsidP="003B122A">
      <w:pPr>
        <w:pStyle w:val="Akapitzlist"/>
        <w:numPr>
          <w:ilvl w:val="3"/>
          <w:numId w:val="2"/>
        </w:numPr>
        <w:shd w:val="clear" w:color="auto" w:fill="FFFFFF"/>
        <w:ind w:left="426" w:hanging="284"/>
        <w:jc w:val="both"/>
        <w:textAlignment w:val="baseline"/>
        <w:rPr>
          <w:rFonts w:asciiTheme="majorHAnsi" w:hAnsiTheme="majorHAnsi" w:cstheme="majorHAnsi"/>
          <w:b/>
          <w:sz w:val="20"/>
          <w:szCs w:val="20"/>
        </w:rPr>
      </w:pPr>
      <w:r w:rsidRPr="00BD1DD1">
        <w:rPr>
          <w:rFonts w:asciiTheme="majorHAnsi" w:hAnsiTheme="majorHAnsi" w:cstheme="majorHAnsi"/>
          <w:sz w:val="20"/>
          <w:szCs w:val="20"/>
        </w:rPr>
        <w:t xml:space="preserve">W toku badania i oceny ofert Zamawiający może żądać od </w:t>
      </w:r>
      <w:r w:rsidR="001F25B7" w:rsidRPr="00BD1DD1">
        <w:rPr>
          <w:rFonts w:asciiTheme="majorHAnsi" w:hAnsiTheme="majorHAnsi" w:cstheme="majorHAnsi"/>
          <w:sz w:val="20"/>
          <w:szCs w:val="20"/>
        </w:rPr>
        <w:t xml:space="preserve">Oferentów </w:t>
      </w:r>
      <w:r w:rsidRPr="00BD1DD1">
        <w:rPr>
          <w:rFonts w:asciiTheme="majorHAnsi" w:hAnsiTheme="majorHAnsi" w:cstheme="majorHAnsi"/>
          <w:b/>
          <w:sz w:val="20"/>
          <w:szCs w:val="20"/>
        </w:rPr>
        <w:t>wyjaśnień</w:t>
      </w:r>
      <w:r w:rsidRPr="00BD1DD1">
        <w:rPr>
          <w:rFonts w:asciiTheme="majorHAnsi" w:hAnsiTheme="majorHAnsi" w:cstheme="majorHAnsi"/>
          <w:sz w:val="20"/>
          <w:szCs w:val="20"/>
        </w:rPr>
        <w:t xml:space="preserve"> </w:t>
      </w:r>
      <w:r w:rsidR="001F25B7" w:rsidRPr="00BD1DD1">
        <w:rPr>
          <w:rFonts w:asciiTheme="majorHAnsi" w:hAnsiTheme="majorHAnsi" w:cstheme="majorHAnsi"/>
          <w:sz w:val="20"/>
          <w:szCs w:val="20"/>
        </w:rPr>
        <w:t xml:space="preserve">i uzupełnień </w:t>
      </w:r>
      <w:r w:rsidRPr="00BD1DD1">
        <w:rPr>
          <w:rFonts w:asciiTheme="majorHAnsi" w:hAnsiTheme="majorHAnsi" w:cstheme="majorHAnsi"/>
          <w:sz w:val="20"/>
          <w:szCs w:val="20"/>
        </w:rPr>
        <w:t xml:space="preserve">dotyczących treści złożonych ofert w określonym terminie. W razie braku złożenia wyjaśnień w określonym terminie </w:t>
      </w:r>
      <w:r w:rsidRPr="00BD1DD1">
        <w:rPr>
          <w:rFonts w:asciiTheme="majorHAnsi" w:hAnsiTheme="majorHAnsi" w:cstheme="majorHAnsi"/>
          <w:b/>
          <w:sz w:val="20"/>
          <w:szCs w:val="20"/>
        </w:rPr>
        <w:t>oferta zostanie odrzucona.</w:t>
      </w:r>
    </w:p>
    <w:p w14:paraId="565C08C2" w14:textId="6301C09D" w:rsidR="003B122A" w:rsidRPr="003B122A" w:rsidRDefault="003B122A" w:rsidP="003B122A">
      <w:pPr>
        <w:pStyle w:val="Akapitzlist"/>
        <w:numPr>
          <w:ilvl w:val="3"/>
          <w:numId w:val="2"/>
        </w:numPr>
        <w:shd w:val="clear" w:color="auto" w:fill="FFFFFF"/>
        <w:ind w:left="426" w:hanging="284"/>
        <w:jc w:val="both"/>
        <w:textAlignment w:val="baseline"/>
        <w:rPr>
          <w:rFonts w:asciiTheme="majorHAnsi" w:hAnsiTheme="majorHAnsi" w:cstheme="majorHAnsi"/>
          <w:b/>
          <w:sz w:val="20"/>
          <w:szCs w:val="20"/>
        </w:rPr>
      </w:pPr>
      <w:r w:rsidRPr="003B122A">
        <w:rPr>
          <w:rFonts w:asciiTheme="majorHAnsi" w:hAnsiTheme="majorHAnsi" w:cstheme="majorHAnsi"/>
          <w:sz w:val="20"/>
          <w:szCs w:val="20"/>
        </w:rPr>
        <w:t>Zamawiający może wezwać Wykonawców, którzy w określonym terminie nie złożyli wymaganych przez Zamawiającego oświadczeń lub dokumentów, lub którzy nie złożyli pełnomocnictw, albo którzy złożyli wymagane przez Zamawiającego oświadczenia i dokumenty, zawierające błędy, omyłki pisarskie bądź rachunkowe lub nie potwierdzające spełnienia przez Wykonawcę warunków udziału w postępowaniu lub którzy złożyli wadliwe pełnomocnictwa, do ich złożenia w wyznaczonym terminie, chyba że mimo ich złożenia oferta podlega odrzuceniu albo konieczne byłoby unieważnienie postępowania.</w:t>
      </w:r>
    </w:p>
    <w:p w14:paraId="5EBAF46C" w14:textId="77777777" w:rsidR="00535343" w:rsidRPr="00376A25" w:rsidRDefault="00535343" w:rsidP="00535343">
      <w:pPr>
        <w:pStyle w:val="Akapitzlist"/>
        <w:numPr>
          <w:ilvl w:val="3"/>
          <w:numId w:val="2"/>
        </w:numPr>
        <w:shd w:val="clear" w:color="auto" w:fill="FFFFFF"/>
        <w:ind w:left="426" w:hanging="284"/>
        <w:jc w:val="both"/>
        <w:textAlignment w:val="baseline"/>
        <w:rPr>
          <w:rFonts w:asciiTheme="majorHAnsi" w:hAnsiTheme="majorHAnsi" w:cstheme="majorHAnsi"/>
          <w:b/>
          <w:sz w:val="20"/>
          <w:szCs w:val="20"/>
        </w:rPr>
      </w:pPr>
      <w:r w:rsidRPr="00BD1DD1">
        <w:rPr>
          <w:rFonts w:asciiTheme="majorHAnsi" w:hAnsiTheme="majorHAnsi" w:cstheme="majorHAnsi"/>
          <w:sz w:val="20"/>
          <w:szCs w:val="20"/>
        </w:rPr>
        <w:t>Ofertę składa się pod rygorem odrzucenia, w formie pisemnej lub elektronicznej – rozumian</w:t>
      </w:r>
      <w:r>
        <w:rPr>
          <w:rFonts w:asciiTheme="majorHAnsi" w:hAnsiTheme="majorHAnsi" w:cstheme="majorHAnsi"/>
          <w:sz w:val="20"/>
          <w:szCs w:val="20"/>
        </w:rPr>
        <w:t xml:space="preserve">ą </w:t>
      </w:r>
      <w:r w:rsidRPr="00BD1DD1">
        <w:rPr>
          <w:rFonts w:asciiTheme="majorHAnsi" w:hAnsiTheme="majorHAnsi" w:cstheme="majorHAnsi"/>
          <w:sz w:val="20"/>
          <w:szCs w:val="20"/>
        </w:rPr>
        <w:t>jako</w:t>
      </w:r>
      <w:r>
        <w:rPr>
          <w:rFonts w:asciiTheme="majorHAnsi" w:hAnsiTheme="majorHAnsi" w:cstheme="majorHAnsi"/>
          <w:sz w:val="20"/>
          <w:szCs w:val="20"/>
        </w:rPr>
        <w:t xml:space="preserve"> skan podpisanego oryginału lub dokument opatrzony kwalifikowanym podpisem elektronicznym – wysłaną drogą e-mail lub za pośrednictwem Bazy Konkurencyjności.</w:t>
      </w:r>
    </w:p>
    <w:p w14:paraId="453FB3C8" w14:textId="77777777" w:rsidR="00535343" w:rsidRPr="00EC63E1" w:rsidRDefault="00535343" w:rsidP="00535343">
      <w:pPr>
        <w:pStyle w:val="Akapitzlist"/>
        <w:numPr>
          <w:ilvl w:val="3"/>
          <w:numId w:val="2"/>
        </w:numPr>
        <w:shd w:val="clear" w:color="auto" w:fill="FFFFFF"/>
        <w:ind w:left="426" w:hanging="284"/>
        <w:jc w:val="both"/>
        <w:textAlignment w:val="baseline"/>
        <w:rPr>
          <w:rFonts w:asciiTheme="majorHAnsi" w:hAnsiTheme="majorHAnsi" w:cstheme="majorHAnsi"/>
          <w:b/>
          <w:sz w:val="20"/>
          <w:szCs w:val="20"/>
        </w:rPr>
      </w:pPr>
      <w:r w:rsidRPr="00EC63E1">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37E0DEF7" w14:textId="77777777" w:rsidR="00535343" w:rsidRPr="00BD1DD1" w:rsidRDefault="00535343" w:rsidP="00535343">
      <w:pPr>
        <w:pStyle w:val="Akapitzlist"/>
        <w:numPr>
          <w:ilvl w:val="3"/>
          <w:numId w:val="2"/>
        </w:numPr>
        <w:shd w:val="clear" w:color="auto" w:fill="FFFFFF"/>
        <w:ind w:left="426" w:hanging="284"/>
        <w:jc w:val="both"/>
        <w:textAlignment w:val="baseline"/>
        <w:rPr>
          <w:rFonts w:asciiTheme="majorHAnsi" w:hAnsiTheme="majorHAnsi" w:cstheme="majorHAnsi"/>
          <w:b/>
          <w:sz w:val="20"/>
          <w:szCs w:val="20"/>
        </w:rPr>
      </w:pPr>
      <w:r w:rsidRPr="00BD1DD1">
        <w:rPr>
          <w:rFonts w:asciiTheme="majorHAnsi" w:hAnsiTheme="majorHAnsi" w:cstheme="majorHAnsi"/>
          <w:sz w:val="20"/>
          <w:szCs w:val="20"/>
        </w:rPr>
        <w:t xml:space="preserve">Oferta powinna zawierać wypełniony zgodnie z zapytaniem ofertowym </w:t>
      </w:r>
      <w:r w:rsidRPr="00BD1DD1">
        <w:rPr>
          <w:rFonts w:asciiTheme="majorHAnsi" w:hAnsiTheme="majorHAnsi" w:cstheme="majorHAnsi"/>
          <w:b/>
          <w:sz w:val="20"/>
          <w:szCs w:val="20"/>
        </w:rPr>
        <w:t xml:space="preserve">formularz ofertowy </w:t>
      </w:r>
      <w:r w:rsidRPr="00BD1DD1">
        <w:rPr>
          <w:rFonts w:asciiTheme="majorHAnsi" w:hAnsiTheme="majorHAnsi" w:cstheme="majorHAnsi"/>
          <w:sz w:val="20"/>
          <w:szCs w:val="20"/>
        </w:rPr>
        <w:t>oraz</w:t>
      </w:r>
      <w:r w:rsidRPr="00BD1DD1">
        <w:rPr>
          <w:rFonts w:asciiTheme="majorHAnsi" w:hAnsiTheme="majorHAnsi" w:cstheme="majorHAnsi"/>
          <w:b/>
          <w:sz w:val="20"/>
          <w:szCs w:val="20"/>
        </w:rPr>
        <w:t xml:space="preserve"> </w:t>
      </w:r>
      <w:r w:rsidRPr="00BD1DD1">
        <w:rPr>
          <w:rFonts w:asciiTheme="majorHAnsi" w:hAnsiTheme="majorHAnsi" w:cstheme="majorHAnsi"/>
          <w:sz w:val="20"/>
          <w:szCs w:val="20"/>
        </w:rPr>
        <w:t>załączniki do zapytania, a także dokumenty potwierdzające umocowanie do reprezentacji  i działania w imieniu Oferenta.</w:t>
      </w:r>
    </w:p>
    <w:p w14:paraId="48D6855E" w14:textId="77777777" w:rsidR="00535343" w:rsidRPr="00BD1DD1" w:rsidRDefault="00535343" w:rsidP="00535343">
      <w:pPr>
        <w:pStyle w:val="Akapitzlist"/>
        <w:numPr>
          <w:ilvl w:val="3"/>
          <w:numId w:val="2"/>
        </w:numPr>
        <w:shd w:val="clear" w:color="auto" w:fill="FFFFFF"/>
        <w:ind w:left="426" w:hanging="284"/>
        <w:jc w:val="both"/>
        <w:textAlignment w:val="baseline"/>
        <w:rPr>
          <w:rFonts w:asciiTheme="majorHAnsi" w:hAnsiTheme="majorHAnsi" w:cstheme="majorHAnsi"/>
          <w:b/>
          <w:sz w:val="20"/>
          <w:szCs w:val="20"/>
        </w:rPr>
      </w:pPr>
      <w:r w:rsidRPr="00BD1DD1">
        <w:rPr>
          <w:rFonts w:asciiTheme="majorHAnsi" w:hAnsiTheme="majorHAnsi" w:cstheme="majorHAnsi"/>
          <w:sz w:val="20"/>
          <w:szCs w:val="20"/>
        </w:rPr>
        <w:t>Zamawiający zastrzega sobie prawo do zmiany treści niniejszego zapytania ofertowego.</w:t>
      </w:r>
    </w:p>
    <w:p w14:paraId="68C7469B" w14:textId="77777777" w:rsidR="00535343" w:rsidRPr="00BD1DD1" w:rsidRDefault="00535343" w:rsidP="00535343">
      <w:pPr>
        <w:pStyle w:val="Akapitzlist"/>
        <w:numPr>
          <w:ilvl w:val="3"/>
          <w:numId w:val="2"/>
        </w:numPr>
        <w:shd w:val="clear" w:color="auto" w:fill="FFFFFF"/>
        <w:ind w:left="426" w:hanging="284"/>
        <w:jc w:val="both"/>
        <w:textAlignment w:val="baseline"/>
        <w:rPr>
          <w:rFonts w:asciiTheme="majorHAnsi" w:hAnsiTheme="majorHAnsi" w:cstheme="majorHAnsi"/>
          <w:b/>
          <w:sz w:val="20"/>
          <w:szCs w:val="20"/>
        </w:rPr>
      </w:pPr>
      <w:r w:rsidRPr="00BD1DD1">
        <w:rPr>
          <w:rFonts w:asciiTheme="majorHAnsi" w:hAnsiTheme="majorHAnsi" w:cstheme="majorHAnsi"/>
          <w:sz w:val="20"/>
          <w:szCs w:val="20"/>
        </w:rPr>
        <w:t>Zmiany treści zapytania ofertowego oraz wyjaśnienia udzielone przez Zamawiającego na zapytania Oferentów stają się integralną częścią zapytania ofertowego i są wiążące dla wszystkich Oferentów.</w:t>
      </w:r>
    </w:p>
    <w:p w14:paraId="0070A0ED" w14:textId="77777777" w:rsidR="007021CB" w:rsidRPr="00BD1DD1" w:rsidRDefault="007021CB" w:rsidP="007021CB">
      <w:pPr>
        <w:pStyle w:val="Akapitzlist1"/>
        <w:spacing w:after="120" w:line="240" w:lineRule="atLeast"/>
        <w:ind w:left="0"/>
        <w:jc w:val="both"/>
        <w:rPr>
          <w:rFonts w:asciiTheme="majorHAnsi" w:hAnsiTheme="majorHAnsi" w:cstheme="majorHAnsi"/>
          <w:b/>
          <w:color w:val="000000" w:themeColor="text1"/>
          <w:sz w:val="20"/>
          <w:szCs w:val="20"/>
        </w:rPr>
      </w:pPr>
    </w:p>
    <w:p w14:paraId="7F403DBF" w14:textId="202F21AC" w:rsidR="001F25B7" w:rsidRPr="00BD1DD1" w:rsidRDefault="00CE5D57" w:rsidP="00296691">
      <w:pPr>
        <w:pStyle w:val="Akapitzlist1"/>
        <w:spacing w:line="240" w:lineRule="atLeast"/>
        <w:ind w:left="0"/>
        <w:jc w:val="both"/>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t>V</w:t>
      </w:r>
      <w:r w:rsidR="001F25B7" w:rsidRPr="00BD1DD1">
        <w:rPr>
          <w:rFonts w:asciiTheme="majorHAnsi" w:hAnsiTheme="majorHAnsi" w:cstheme="majorHAnsi"/>
          <w:b/>
          <w:color w:val="000000" w:themeColor="text1"/>
          <w:sz w:val="20"/>
          <w:szCs w:val="20"/>
        </w:rPr>
        <w:t>I</w:t>
      </w:r>
      <w:r w:rsidRPr="00BD1DD1">
        <w:rPr>
          <w:rFonts w:asciiTheme="majorHAnsi" w:hAnsiTheme="majorHAnsi" w:cstheme="majorHAnsi"/>
          <w:b/>
          <w:color w:val="000000" w:themeColor="text1"/>
          <w:sz w:val="20"/>
          <w:szCs w:val="20"/>
        </w:rPr>
        <w:t xml:space="preserve">I. </w:t>
      </w:r>
      <w:r w:rsidR="001F25B7" w:rsidRPr="00BD1DD1">
        <w:rPr>
          <w:rFonts w:asciiTheme="majorHAnsi" w:hAnsiTheme="majorHAnsi" w:cstheme="majorHAnsi"/>
          <w:b/>
          <w:color w:val="000000" w:themeColor="text1"/>
          <w:sz w:val="20"/>
          <w:szCs w:val="20"/>
        </w:rPr>
        <w:t>KRYTERIA OCENY OFERT I INFORMACJE O WAGACH PUNKTOWYCH PRZYPISANYCH DO POSZCZEGÓLNYCH KRYTERIÓW OCENY OFERT ORAZ OPIS SPOSOBU PRZYZNAWANIA PUNKTACJI ZA SPEŁNIENIE DANEGO KRYTERIUM OCENY OFERT</w:t>
      </w:r>
      <w:r w:rsidR="001F25B7" w:rsidRPr="00BD1DD1" w:rsidDel="001F25B7">
        <w:rPr>
          <w:rFonts w:asciiTheme="majorHAnsi" w:hAnsiTheme="majorHAnsi" w:cstheme="majorHAnsi"/>
          <w:b/>
          <w:color w:val="000000" w:themeColor="text1"/>
          <w:sz w:val="20"/>
          <w:szCs w:val="20"/>
        </w:rPr>
        <w:t xml:space="preserve"> </w:t>
      </w:r>
    </w:p>
    <w:p w14:paraId="696AD4A1" w14:textId="77777777" w:rsidR="00200DA0" w:rsidRPr="00BD1DD1" w:rsidRDefault="00200DA0" w:rsidP="00200DA0">
      <w:pPr>
        <w:pStyle w:val="Akapitzlist1"/>
        <w:spacing w:after="120" w:line="240" w:lineRule="atLeast"/>
        <w:ind w:left="0"/>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Zamawiający dokona oceny ważnych ofert na podstawie poniższych kryteriów oceny ofert: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35"/>
        <w:gridCol w:w="1528"/>
      </w:tblGrid>
      <w:tr w:rsidR="00200DA0" w:rsidRPr="00FE1C4F" w14:paraId="2B466157" w14:textId="77777777" w:rsidTr="00C25E52">
        <w:trPr>
          <w:trHeight w:val="427"/>
        </w:trPr>
        <w:tc>
          <w:tcPr>
            <w:tcW w:w="4157" w:type="pct"/>
            <w:tcBorders>
              <w:top w:val="single" w:sz="4" w:space="0" w:color="000000"/>
              <w:left w:val="single" w:sz="4" w:space="0" w:color="000000"/>
              <w:bottom w:val="single" w:sz="4" w:space="0" w:color="000000"/>
              <w:right w:val="single" w:sz="4" w:space="0" w:color="000000"/>
            </w:tcBorders>
          </w:tcPr>
          <w:p w14:paraId="426C13E8" w14:textId="77777777" w:rsidR="00200DA0" w:rsidRPr="00FE1C4F" w:rsidRDefault="00200DA0" w:rsidP="00C25E52">
            <w:pPr>
              <w:spacing w:before="120" w:after="120" w:line="240" w:lineRule="atLeast"/>
              <w:jc w:val="both"/>
              <w:rPr>
                <w:rFonts w:asciiTheme="majorHAnsi" w:hAnsiTheme="majorHAnsi" w:cstheme="majorHAnsi"/>
                <w:color w:val="000000" w:themeColor="text1"/>
                <w:sz w:val="20"/>
                <w:szCs w:val="20"/>
              </w:rPr>
            </w:pPr>
            <w:r w:rsidRPr="00FE1C4F">
              <w:rPr>
                <w:rFonts w:asciiTheme="majorHAnsi" w:hAnsiTheme="majorHAnsi" w:cstheme="majorHAnsi"/>
                <w:b/>
                <w:color w:val="000000" w:themeColor="text1"/>
                <w:sz w:val="20"/>
                <w:szCs w:val="20"/>
              </w:rPr>
              <w:t>KRYTERIUM</w:t>
            </w:r>
            <w:r w:rsidRPr="00FE1C4F">
              <w:rPr>
                <w:rFonts w:asciiTheme="majorHAnsi" w:hAnsiTheme="majorHAnsi" w:cstheme="majorHAnsi"/>
                <w:color w:val="000000" w:themeColor="text1"/>
                <w:sz w:val="20"/>
                <w:szCs w:val="20"/>
              </w:rPr>
              <w:t xml:space="preserve"> </w:t>
            </w:r>
          </w:p>
        </w:tc>
        <w:tc>
          <w:tcPr>
            <w:tcW w:w="843" w:type="pct"/>
            <w:tcBorders>
              <w:top w:val="single" w:sz="4" w:space="0" w:color="000000"/>
              <w:left w:val="single" w:sz="4" w:space="0" w:color="000000"/>
              <w:bottom w:val="single" w:sz="4" w:space="0" w:color="000000"/>
              <w:right w:val="single" w:sz="4" w:space="0" w:color="000000"/>
            </w:tcBorders>
          </w:tcPr>
          <w:p w14:paraId="474488F1" w14:textId="77777777" w:rsidR="00200DA0" w:rsidRPr="00FE1C4F" w:rsidRDefault="00200DA0" w:rsidP="00C25E52">
            <w:pPr>
              <w:spacing w:before="120" w:after="120" w:line="240" w:lineRule="atLeast"/>
              <w:jc w:val="both"/>
              <w:rPr>
                <w:rFonts w:asciiTheme="majorHAnsi" w:hAnsiTheme="majorHAnsi" w:cstheme="majorHAnsi"/>
                <w:b/>
                <w:color w:val="000000" w:themeColor="text1"/>
                <w:sz w:val="20"/>
                <w:szCs w:val="20"/>
              </w:rPr>
            </w:pPr>
            <w:r w:rsidRPr="00FE1C4F">
              <w:rPr>
                <w:rFonts w:asciiTheme="majorHAnsi" w:hAnsiTheme="majorHAnsi" w:cstheme="majorHAnsi"/>
                <w:b/>
                <w:color w:val="000000" w:themeColor="text1"/>
                <w:sz w:val="20"/>
                <w:szCs w:val="20"/>
              </w:rPr>
              <w:t>WAGA (pkt)</w:t>
            </w:r>
          </w:p>
        </w:tc>
      </w:tr>
      <w:tr w:rsidR="00200DA0" w:rsidRPr="00FE1C4F" w14:paraId="4E3F5DD3" w14:textId="77777777" w:rsidTr="00C25E52">
        <w:tc>
          <w:tcPr>
            <w:tcW w:w="4157" w:type="pct"/>
            <w:tcBorders>
              <w:top w:val="single" w:sz="4" w:space="0" w:color="000000"/>
              <w:left w:val="single" w:sz="4" w:space="0" w:color="000000"/>
              <w:bottom w:val="single" w:sz="4" w:space="0" w:color="000000"/>
              <w:right w:val="single" w:sz="4" w:space="0" w:color="000000"/>
            </w:tcBorders>
          </w:tcPr>
          <w:p w14:paraId="46110DA3" w14:textId="31ED02DC" w:rsidR="00200DA0" w:rsidRPr="00FE1C4F" w:rsidRDefault="00200DA0" w:rsidP="00C25E52">
            <w:pPr>
              <w:spacing w:before="120" w:after="120" w:line="240" w:lineRule="atLeast"/>
              <w:jc w:val="both"/>
              <w:rPr>
                <w:rFonts w:asciiTheme="majorHAnsi" w:hAnsiTheme="majorHAnsi" w:cstheme="majorHAnsi"/>
                <w:b/>
                <w:color w:val="000000" w:themeColor="text1"/>
                <w:sz w:val="20"/>
                <w:szCs w:val="20"/>
              </w:rPr>
            </w:pPr>
            <w:r w:rsidRPr="00FE1C4F">
              <w:rPr>
                <w:rFonts w:asciiTheme="majorHAnsi" w:hAnsiTheme="majorHAnsi" w:cstheme="majorHAnsi"/>
                <w:b/>
                <w:color w:val="000000" w:themeColor="text1"/>
                <w:sz w:val="20"/>
                <w:szCs w:val="20"/>
              </w:rPr>
              <w:t>CENA NETTO</w:t>
            </w:r>
          </w:p>
        </w:tc>
        <w:tc>
          <w:tcPr>
            <w:tcW w:w="843" w:type="pct"/>
            <w:tcBorders>
              <w:top w:val="single" w:sz="4" w:space="0" w:color="000000"/>
              <w:left w:val="single" w:sz="4" w:space="0" w:color="000000"/>
              <w:bottom w:val="single" w:sz="4" w:space="0" w:color="000000"/>
              <w:right w:val="single" w:sz="4" w:space="0" w:color="000000"/>
            </w:tcBorders>
          </w:tcPr>
          <w:p w14:paraId="1745078D" w14:textId="72BF7935" w:rsidR="00200DA0" w:rsidRPr="00FE1C4F" w:rsidRDefault="00FE1C4F" w:rsidP="00C25E52">
            <w:pPr>
              <w:spacing w:before="120" w:after="120" w:line="240" w:lineRule="atLeast"/>
              <w:jc w:val="center"/>
              <w:rPr>
                <w:rFonts w:asciiTheme="majorHAnsi" w:hAnsiTheme="majorHAnsi" w:cstheme="majorHAnsi"/>
                <w:color w:val="000000" w:themeColor="text1"/>
                <w:sz w:val="20"/>
                <w:szCs w:val="20"/>
              </w:rPr>
            </w:pPr>
            <w:r w:rsidRPr="00FE1C4F">
              <w:rPr>
                <w:rFonts w:asciiTheme="majorHAnsi" w:hAnsiTheme="majorHAnsi" w:cstheme="majorHAnsi"/>
                <w:color w:val="000000" w:themeColor="text1"/>
                <w:sz w:val="20"/>
                <w:szCs w:val="20"/>
              </w:rPr>
              <w:t>9</w:t>
            </w:r>
            <w:r w:rsidR="00200DA0" w:rsidRPr="00FE1C4F">
              <w:rPr>
                <w:rFonts w:asciiTheme="majorHAnsi" w:hAnsiTheme="majorHAnsi" w:cstheme="majorHAnsi"/>
                <w:color w:val="000000" w:themeColor="text1"/>
                <w:sz w:val="20"/>
                <w:szCs w:val="20"/>
              </w:rPr>
              <w:t>0</w:t>
            </w:r>
          </w:p>
        </w:tc>
      </w:tr>
      <w:tr w:rsidR="00200DA0" w:rsidRPr="00FE1C4F" w14:paraId="52431D07" w14:textId="77777777" w:rsidTr="00C25E52">
        <w:tc>
          <w:tcPr>
            <w:tcW w:w="4157" w:type="pct"/>
            <w:tcBorders>
              <w:top w:val="single" w:sz="4" w:space="0" w:color="000000"/>
              <w:left w:val="single" w:sz="4" w:space="0" w:color="000000"/>
              <w:bottom w:val="single" w:sz="4" w:space="0" w:color="000000"/>
              <w:right w:val="single" w:sz="4" w:space="0" w:color="000000"/>
            </w:tcBorders>
          </w:tcPr>
          <w:p w14:paraId="6FFF4AEE" w14:textId="77777777" w:rsidR="00200DA0" w:rsidRPr="00FE1C4F" w:rsidRDefault="00200DA0" w:rsidP="00C25E52">
            <w:pPr>
              <w:spacing w:before="120" w:after="120" w:line="240" w:lineRule="atLeast"/>
              <w:jc w:val="both"/>
              <w:rPr>
                <w:rFonts w:asciiTheme="majorHAnsi" w:hAnsiTheme="majorHAnsi" w:cstheme="majorHAnsi"/>
                <w:b/>
                <w:color w:val="000000" w:themeColor="text1"/>
                <w:sz w:val="20"/>
                <w:szCs w:val="20"/>
              </w:rPr>
            </w:pPr>
            <w:r w:rsidRPr="00FE1C4F">
              <w:rPr>
                <w:rFonts w:asciiTheme="majorHAnsi" w:hAnsiTheme="majorHAnsi" w:cstheme="majorHAnsi"/>
                <w:b/>
                <w:color w:val="000000" w:themeColor="text1"/>
                <w:sz w:val="20"/>
                <w:szCs w:val="20"/>
              </w:rPr>
              <w:t>OKRES GWARANCJI</w:t>
            </w:r>
          </w:p>
        </w:tc>
        <w:tc>
          <w:tcPr>
            <w:tcW w:w="843" w:type="pct"/>
            <w:tcBorders>
              <w:top w:val="single" w:sz="4" w:space="0" w:color="000000"/>
              <w:left w:val="single" w:sz="4" w:space="0" w:color="000000"/>
              <w:bottom w:val="single" w:sz="4" w:space="0" w:color="000000"/>
              <w:right w:val="single" w:sz="4" w:space="0" w:color="000000"/>
            </w:tcBorders>
          </w:tcPr>
          <w:p w14:paraId="2FEA8027" w14:textId="77777777" w:rsidR="00200DA0" w:rsidRPr="00FE1C4F" w:rsidRDefault="00200DA0" w:rsidP="00C25E52">
            <w:pPr>
              <w:spacing w:before="120" w:after="120" w:line="240" w:lineRule="atLeast"/>
              <w:jc w:val="center"/>
              <w:rPr>
                <w:rFonts w:asciiTheme="majorHAnsi" w:hAnsiTheme="majorHAnsi" w:cstheme="majorHAnsi"/>
                <w:color w:val="000000" w:themeColor="text1"/>
                <w:sz w:val="20"/>
                <w:szCs w:val="20"/>
              </w:rPr>
            </w:pPr>
            <w:r w:rsidRPr="00FE1C4F">
              <w:rPr>
                <w:rFonts w:asciiTheme="majorHAnsi" w:hAnsiTheme="majorHAnsi" w:cstheme="majorHAnsi"/>
                <w:color w:val="000000" w:themeColor="text1"/>
                <w:sz w:val="20"/>
                <w:szCs w:val="20"/>
              </w:rPr>
              <w:t>10</w:t>
            </w:r>
          </w:p>
        </w:tc>
      </w:tr>
    </w:tbl>
    <w:p w14:paraId="03A640E3" w14:textId="77777777" w:rsidR="00200DA0" w:rsidRPr="00FE1C4F" w:rsidRDefault="00200DA0" w:rsidP="00200DA0">
      <w:pPr>
        <w:pStyle w:val="Tekstpodstawowywcity1"/>
        <w:tabs>
          <w:tab w:val="left" w:pos="0"/>
          <w:tab w:val="left" w:pos="284"/>
        </w:tabs>
        <w:spacing w:after="120" w:line="240" w:lineRule="atLeast"/>
        <w:ind w:left="0" w:right="-403"/>
        <w:jc w:val="both"/>
        <w:rPr>
          <w:rFonts w:asciiTheme="majorHAnsi" w:hAnsiTheme="majorHAnsi" w:cstheme="majorHAnsi"/>
          <w:color w:val="000000" w:themeColor="text1"/>
          <w:sz w:val="20"/>
          <w:szCs w:val="20"/>
        </w:rPr>
      </w:pPr>
    </w:p>
    <w:p w14:paraId="1C13F4F2" w14:textId="6C937C79" w:rsidR="00200DA0" w:rsidRPr="00FE1C4F" w:rsidRDefault="00200DA0" w:rsidP="00A1282A">
      <w:pPr>
        <w:pStyle w:val="Tekstpodstawowywcity1"/>
        <w:numPr>
          <w:ilvl w:val="0"/>
          <w:numId w:val="32"/>
        </w:numPr>
        <w:tabs>
          <w:tab w:val="left" w:pos="0"/>
          <w:tab w:val="left" w:pos="284"/>
        </w:tabs>
        <w:spacing w:line="240" w:lineRule="atLeast"/>
        <w:ind w:right="-403"/>
        <w:jc w:val="both"/>
        <w:rPr>
          <w:rFonts w:asciiTheme="majorHAnsi" w:hAnsiTheme="majorHAnsi" w:cstheme="majorHAnsi"/>
          <w:b/>
          <w:color w:val="000000" w:themeColor="text1"/>
          <w:sz w:val="20"/>
          <w:szCs w:val="20"/>
          <w:u w:val="single"/>
        </w:rPr>
      </w:pPr>
      <w:r w:rsidRPr="00FE1C4F">
        <w:rPr>
          <w:rFonts w:asciiTheme="majorHAnsi" w:hAnsiTheme="majorHAnsi" w:cstheme="majorHAnsi"/>
          <w:b/>
          <w:color w:val="000000" w:themeColor="text1"/>
          <w:sz w:val="20"/>
          <w:szCs w:val="20"/>
          <w:u w:val="single"/>
        </w:rPr>
        <w:t>CENA NETTO – PC</w:t>
      </w:r>
    </w:p>
    <w:p w14:paraId="44A8AF65" w14:textId="77777777" w:rsidR="00200DA0" w:rsidRPr="00FE1C4F" w:rsidRDefault="00200DA0" w:rsidP="00200DA0">
      <w:pPr>
        <w:pStyle w:val="Tekstpodstawowywcity1"/>
        <w:tabs>
          <w:tab w:val="left" w:pos="0"/>
          <w:tab w:val="left" w:pos="284"/>
        </w:tabs>
        <w:spacing w:after="120" w:line="240" w:lineRule="atLeast"/>
        <w:ind w:left="0" w:right="-403"/>
        <w:jc w:val="both"/>
        <w:rPr>
          <w:rFonts w:asciiTheme="majorHAnsi" w:hAnsiTheme="majorHAnsi" w:cstheme="majorHAnsi"/>
          <w:color w:val="000000" w:themeColor="text1"/>
          <w:sz w:val="20"/>
          <w:szCs w:val="20"/>
        </w:rPr>
      </w:pPr>
      <w:r w:rsidRPr="00FE1C4F">
        <w:rPr>
          <w:rFonts w:asciiTheme="majorHAnsi" w:hAnsiTheme="majorHAnsi" w:cstheme="majorHAnsi"/>
          <w:color w:val="000000" w:themeColor="text1"/>
          <w:sz w:val="20"/>
          <w:szCs w:val="20"/>
        </w:rPr>
        <w:t>Punktacja za cenę będzie obliczana na podstawie wzoru:</w:t>
      </w:r>
    </w:p>
    <w:p w14:paraId="165D9A79" w14:textId="77777777" w:rsidR="00200DA0" w:rsidRPr="00FE1C4F" w:rsidRDefault="00200DA0" w:rsidP="00200DA0">
      <w:pPr>
        <w:pStyle w:val="Tekstpodstawowywcity1"/>
        <w:tabs>
          <w:tab w:val="left" w:pos="0"/>
          <w:tab w:val="left" w:pos="284"/>
        </w:tabs>
        <w:spacing w:after="120" w:line="240" w:lineRule="atLeast"/>
        <w:ind w:left="0" w:right="-403"/>
        <w:jc w:val="both"/>
        <w:rPr>
          <w:rFonts w:asciiTheme="majorHAnsi" w:hAnsiTheme="majorHAnsi" w:cstheme="majorHAnsi"/>
          <w:color w:val="000000" w:themeColor="text1"/>
          <w:sz w:val="20"/>
          <w:szCs w:val="20"/>
        </w:rPr>
      </w:pPr>
    </w:p>
    <w:p w14:paraId="1FFBD333" w14:textId="4545750D" w:rsidR="00200DA0" w:rsidRPr="00FE1C4F" w:rsidRDefault="00200DA0" w:rsidP="00200DA0">
      <w:pPr>
        <w:pStyle w:val="Tekstpodstawowywcity1"/>
        <w:tabs>
          <w:tab w:val="left" w:pos="0"/>
          <w:tab w:val="left" w:pos="284"/>
        </w:tabs>
        <w:spacing w:after="120" w:line="240" w:lineRule="atLeast"/>
        <w:ind w:left="0" w:right="-403"/>
        <w:jc w:val="both"/>
        <w:rPr>
          <w:rFonts w:asciiTheme="majorHAnsi" w:hAnsiTheme="majorHAnsi" w:cstheme="majorHAnsi"/>
          <w:color w:val="000000" w:themeColor="text1"/>
          <w:sz w:val="20"/>
          <w:szCs w:val="20"/>
        </w:rPr>
      </w:pPr>
      <w:r w:rsidRPr="00FE1C4F">
        <w:rPr>
          <w:rFonts w:asciiTheme="majorHAnsi" w:hAnsiTheme="majorHAnsi" w:cstheme="majorHAnsi"/>
          <w:color w:val="000000" w:themeColor="text1"/>
          <w:sz w:val="20"/>
          <w:szCs w:val="20"/>
        </w:rPr>
        <w:t xml:space="preserve">            </w:t>
      </w:r>
      <w:proofErr w:type="spellStart"/>
      <w:r w:rsidRPr="00FE1C4F">
        <w:rPr>
          <w:rFonts w:asciiTheme="majorHAnsi" w:hAnsiTheme="majorHAnsi" w:cstheme="majorHAnsi"/>
          <w:color w:val="000000" w:themeColor="text1"/>
          <w:sz w:val="20"/>
          <w:szCs w:val="20"/>
        </w:rPr>
        <w:t>C</w:t>
      </w:r>
      <w:r w:rsidRPr="00FE1C4F">
        <w:rPr>
          <w:rFonts w:asciiTheme="majorHAnsi" w:hAnsiTheme="majorHAnsi" w:cstheme="majorHAnsi"/>
          <w:color w:val="000000" w:themeColor="text1"/>
          <w:sz w:val="20"/>
          <w:szCs w:val="20"/>
          <w:vertAlign w:val="subscript"/>
        </w:rPr>
        <w:t>n</w:t>
      </w:r>
      <w:proofErr w:type="spellEnd"/>
      <w:r w:rsidRPr="00FE1C4F">
        <w:rPr>
          <w:rFonts w:asciiTheme="majorHAnsi" w:hAnsiTheme="majorHAnsi" w:cstheme="majorHAnsi"/>
          <w:color w:val="000000" w:themeColor="text1"/>
          <w:sz w:val="20"/>
          <w:szCs w:val="20"/>
        </w:rPr>
        <w:t xml:space="preserve"> x </w:t>
      </w:r>
      <w:r w:rsidR="00FE1C4F" w:rsidRPr="00FE1C4F">
        <w:rPr>
          <w:rFonts w:asciiTheme="majorHAnsi" w:hAnsiTheme="majorHAnsi" w:cstheme="majorHAnsi"/>
          <w:color w:val="000000" w:themeColor="text1"/>
          <w:sz w:val="20"/>
          <w:szCs w:val="20"/>
        </w:rPr>
        <w:t>9</w:t>
      </w:r>
      <w:r w:rsidRPr="00FE1C4F">
        <w:rPr>
          <w:rFonts w:asciiTheme="majorHAnsi" w:hAnsiTheme="majorHAnsi" w:cstheme="majorHAnsi"/>
          <w:color w:val="000000" w:themeColor="text1"/>
          <w:sz w:val="20"/>
          <w:szCs w:val="20"/>
        </w:rPr>
        <w:t>0</w:t>
      </w:r>
      <w:r w:rsidRPr="00FE1C4F">
        <w:rPr>
          <w:rFonts w:asciiTheme="majorHAnsi" w:hAnsiTheme="majorHAnsi" w:cstheme="majorHAnsi"/>
          <w:color w:val="000000" w:themeColor="text1"/>
          <w:sz w:val="20"/>
          <w:szCs w:val="20"/>
        </w:rPr>
        <w:tab/>
      </w:r>
      <w:r w:rsidRPr="00FE1C4F">
        <w:rPr>
          <w:rFonts w:asciiTheme="majorHAnsi" w:hAnsiTheme="majorHAnsi" w:cstheme="majorHAnsi"/>
          <w:color w:val="000000" w:themeColor="text1"/>
          <w:sz w:val="20"/>
          <w:szCs w:val="20"/>
        </w:rPr>
        <w:tab/>
      </w:r>
      <w:proofErr w:type="spellStart"/>
      <w:r w:rsidRPr="00FE1C4F">
        <w:rPr>
          <w:rFonts w:asciiTheme="majorHAnsi" w:hAnsiTheme="majorHAnsi" w:cstheme="majorHAnsi"/>
          <w:color w:val="000000" w:themeColor="text1"/>
          <w:sz w:val="20"/>
          <w:szCs w:val="20"/>
        </w:rPr>
        <w:t>Pc</w:t>
      </w:r>
      <w:proofErr w:type="spellEnd"/>
      <w:r w:rsidRPr="00FE1C4F">
        <w:rPr>
          <w:rFonts w:asciiTheme="majorHAnsi" w:hAnsiTheme="majorHAnsi" w:cstheme="majorHAnsi"/>
          <w:color w:val="000000" w:themeColor="text1"/>
          <w:sz w:val="20"/>
          <w:szCs w:val="20"/>
        </w:rPr>
        <w:t xml:space="preserve"> – otrzymane punkty</w:t>
      </w:r>
    </w:p>
    <w:p w14:paraId="1AE20AB2" w14:textId="77777777" w:rsidR="00200DA0" w:rsidRPr="00FE1C4F" w:rsidRDefault="00200DA0" w:rsidP="00200DA0">
      <w:pPr>
        <w:pStyle w:val="Tekstpodstawowywcity1"/>
        <w:tabs>
          <w:tab w:val="left" w:pos="0"/>
          <w:tab w:val="left" w:pos="284"/>
        </w:tabs>
        <w:spacing w:after="120" w:line="240" w:lineRule="atLeast"/>
        <w:ind w:left="0" w:right="-403"/>
        <w:jc w:val="both"/>
        <w:rPr>
          <w:rFonts w:asciiTheme="majorHAnsi" w:hAnsiTheme="majorHAnsi" w:cstheme="majorHAnsi"/>
          <w:color w:val="000000" w:themeColor="text1"/>
          <w:sz w:val="20"/>
          <w:szCs w:val="20"/>
        </w:rPr>
      </w:pPr>
      <w:r w:rsidRPr="00FE1C4F">
        <w:rPr>
          <w:rFonts w:asciiTheme="majorHAnsi" w:hAnsiTheme="majorHAnsi" w:cstheme="majorHAnsi"/>
          <w:noProof/>
          <w:color w:val="000000" w:themeColor="text1"/>
          <w:sz w:val="20"/>
          <w:szCs w:val="20"/>
        </w:rPr>
        <mc:AlternateContent>
          <mc:Choice Requires="wps">
            <w:drawing>
              <wp:anchor distT="0" distB="0" distL="114300" distR="114300" simplePos="0" relativeHeight="251659264" behindDoc="0" locked="0" layoutInCell="1" allowOverlap="1" wp14:anchorId="2F897A79" wp14:editId="482C422F">
                <wp:simplePos x="0" y="0"/>
                <wp:positionH relativeFrom="column">
                  <wp:posOffset>220980</wp:posOffset>
                </wp:positionH>
                <wp:positionV relativeFrom="paragraph">
                  <wp:posOffset>100965</wp:posOffset>
                </wp:positionV>
                <wp:extent cx="651510" cy="0"/>
                <wp:effectExtent l="11430"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EA41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7.95pt" to="68.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"/>
            </w:pict>
          </mc:Fallback>
        </mc:AlternateContent>
      </w:r>
      <w:proofErr w:type="spellStart"/>
      <w:r w:rsidRPr="00FE1C4F">
        <w:rPr>
          <w:rFonts w:asciiTheme="majorHAnsi" w:hAnsiTheme="majorHAnsi" w:cstheme="majorHAnsi"/>
          <w:color w:val="000000" w:themeColor="text1"/>
          <w:sz w:val="20"/>
          <w:szCs w:val="20"/>
        </w:rPr>
        <w:t>Pc</w:t>
      </w:r>
      <w:proofErr w:type="spellEnd"/>
      <w:r w:rsidRPr="00FE1C4F">
        <w:rPr>
          <w:rFonts w:asciiTheme="majorHAnsi" w:hAnsiTheme="majorHAnsi" w:cstheme="majorHAnsi"/>
          <w:color w:val="000000" w:themeColor="text1"/>
          <w:sz w:val="20"/>
          <w:szCs w:val="20"/>
        </w:rPr>
        <w:t xml:space="preserve"> =                             </w:t>
      </w:r>
      <w:r w:rsidRPr="00FE1C4F">
        <w:rPr>
          <w:rFonts w:asciiTheme="majorHAnsi" w:hAnsiTheme="majorHAnsi" w:cstheme="majorHAnsi"/>
          <w:color w:val="000000" w:themeColor="text1"/>
          <w:sz w:val="20"/>
          <w:szCs w:val="20"/>
        </w:rPr>
        <w:tab/>
      </w:r>
      <w:proofErr w:type="spellStart"/>
      <w:r w:rsidRPr="00FE1C4F">
        <w:rPr>
          <w:rFonts w:asciiTheme="majorHAnsi" w:hAnsiTheme="majorHAnsi" w:cstheme="majorHAnsi"/>
          <w:color w:val="000000" w:themeColor="text1"/>
          <w:sz w:val="20"/>
          <w:szCs w:val="20"/>
        </w:rPr>
        <w:t>C</w:t>
      </w:r>
      <w:r w:rsidRPr="00FE1C4F">
        <w:rPr>
          <w:rFonts w:asciiTheme="majorHAnsi" w:hAnsiTheme="majorHAnsi" w:cstheme="majorHAnsi"/>
          <w:color w:val="000000" w:themeColor="text1"/>
          <w:sz w:val="20"/>
          <w:szCs w:val="20"/>
          <w:vertAlign w:val="subscript"/>
        </w:rPr>
        <w:t>n</w:t>
      </w:r>
      <w:proofErr w:type="spellEnd"/>
      <w:r w:rsidRPr="00FE1C4F">
        <w:rPr>
          <w:rFonts w:asciiTheme="majorHAnsi" w:hAnsiTheme="majorHAnsi" w:cstheme="majorHAnsi"/>
          <w:color w:val="000000" w:themeColor="text1"/>
          <w:sz w:val="20"/>
          <w:szCs w:val="20"/>
        </w:rPr>
        <w:t xml:space="preserve"> – wartość netto  najniższej spośród złożonych Ofert </w:t>
      </w:r>
    </w:p>
    <w:p w14:paraId="6CC106DC" w14:textId="77777777" w:rsidR="00200DA0" w:rsidRPr="00FE1C4F" w:rsidRDefault="00200DA0" w:rsidP="00200DA0">
      <w:pPr>
        <w:pStyle w:val="Tekstpodstawowywcity1"/>
        <w:tabs>
          <w:tab w:val="left" w:pos="0"/>
          <w:tab w:val="left" w:pos="284"/>
        </w:tabs>
        <w:spacing w:after="120" w:line="240" w:lineRule="atLeast"/>
        <w:ind w:left="0" w:right="-403"/>
        <w:jc w:val="both"/>
        <w:rPr>
          <w:rFonts w:asciiTheme="majorHAnsi" w:hAnsiTheme="majorHAnsi" w:cstheme="majorHAnsi"/>
          <w:color w:val="000000" w:themeColor="text1"/>
          <w:sz w:val="20"/>
          <w:szCs w:val="20"/>
        </w:rPr>
      </w:pPr>
      <w:r w:rsidRPr="00FE1C4F">
        <w:rPr>
          <w:rFonts w:asciiTheme="majorHAnsi" w:hAnsiTheme="majorHAnsi" w:cstheme="majorHAnsi"/>
          <w:color w:val="000000" w:themeColor="text1"/>
          <w:sz w:val="20"/>
          <w:szCs w:val="20"/>
        </w:rPr>
        <w:t xml:space="preserve">                 </w:t>
      </w:r>
      <w:proofErr w:type="spellStart"/>
      <w:r w:rsidRPr="00FE1C4F">
        <w:rPr>
          <w:rFonts w:asciiTheme="majorHAnsi" w:hAnsiTheme="majorHAnsi" w:cstheme="majorHAnsi"/>
          <w:color w:val="000000" w:themeColor="text1"/>
          <w:sz w:val="20"/>
          <w:szCs w:val="20"/>
        </w:rPr>
        <w:t>C</w:t>
      </w:r>
      <w:r w:rsidRPr="00FE1C4F">
        <w:rPr>
          <w:rFonts w:asciiTheme="majorHAnsi" w:hAnsiTheme="majorHAnsi" w:cstheme="majorHAnsi"/>
          <w:color w:val="000000" w:themeColor="text1"/>
          <w:sz w:val="20"/>
          <w:szCs w:val="20"/>
          <w:vertAlign w:val="subscript"/>
        </w:rPr>
        <w:t>b</w:t>
      </w:r>
      <w:proofErr w:type="spellEnd"/>
      <w:r w:rsidRPr="00FE1C4F">
        <w:rPr>
          <w:rFonts w:asciiTheme="majorHAnsi" w:hAnsiTheme="majorHAnsi" w:cstheme="majorHAnsi"/>
          <w:color w:val="000000" w:themeColor="text1"/>
          <w:sz w:val="20"/>
          <w:szCs w:val="20"/>
        </w:rPr>
        <w:t xml:space="preserve"> </w:t>
      </w:r>
      <w:r w:rsidRPr="00FE1C4F">
        <w:rPr>
          <w:rFonts w:asciiTheme="majorHAnsi" w:hAnsiTheme="majorHAnsi" w:cstheme="majorHAnsi"/>
          <w:color w:val="000000" w:themeColor="text1"/>
          <w:sz w:val="20"/>
          <w:szCs w:val="20"/>
        </w:rPr>
        <w:tab/>
      </w:r>
      <w:r w:rsidRPr="00FE1C4F">
        <w:rPr>
          <w:rFonts w:asciiTheme="majorHAnsi" w:hAnsiTheme="majorHAnsi" w:cstheme="majorHAnsi"/>
          <w:color w:val="000000" w:themeColor="text1"/>
          <w:sz w:val="20"/>
          <w:szCs w:val="20"/>
        </w:rPr>
        <w:tab/>
      </w:r>
      <w:proofErr w:type="spellStart"/>
      <w:r w:rsidRPr="00FE1C4F">
        <w:rPr>
          <w:rFonts w:asciiTheme="majorHAnsi" w:hAnsiTheme="majorHAnsi" w:cstheme="majorHAnsi"/>
          <w:color w:val="000000" w:themeColor="text1"/>
          <w:sz w:val="20"/>
          <w:szCs w:val="20"/>
        </w:rPr>
        <w:t>C</w:t>
      </w:r>
      <w:r w:rsidRPr="00FE1C4F">
        <w:rPr>
          <w:rFonts w:asciiTheme="majorHAnsi" w:hAnsiTheme="majorHAnsi" w:cstheme="majorHAnsi"/>
          <w:color w:val="000000" w:themeColor="text1"/>
          <w:sz w:val="20"/>
          <w:szCs w:val="20"/>
          <w:vertAlign w:val="subscript"/>
        </w:rPr>
        <w:t>b</w:t>
      </w:r>
      <w:proofErr w:type="spellEnd"/>
      <w:r w:rsidRPr="00FE1C4F">
        <w:rPr>
          <w:rFonts w:asciiTheme="majorHAnsi" w:hAnsiTheme="majorHAnsi" w:cstheme="majorHAnsi"/>
          <w:color w:val="000000" w:themeColor="text1"/>
          <w:sz w:val="20"/>
          <w:szCs w:val="20"/>
        </w:rPr>
        <w:t xml:space="preserve"> – wartość netto badanej Oferty</w:t>
      </w:r>
    </w:p>
    <w:p w14:paraId="4431089A" w14:textId="19386D87" w:rsidR="00200DA0" w:rsidRPr="00FE1C4F" w:rsidRDefault="00200DA0" w:rsidP="00200DA0">
      <w:pPr>
        <w:tabs>
          <w:tab w:val="left" w:pos="90"/>
          <w:tab w:val="num" w:pos="567"/>
        </w:tabs>
        <w:spacing w:after="120" w:line="240" w:lineRule="atLeast"/>
        <w:jc w:val="both"/>
        <w:rPr>
          <w:rFonts w:asciiTheme="majorHAnsi" w:hAnsiTheme="majorHAnsi" w:cstheme="majorHAnsi"/>
          <w:b/>
          <w:color w:val="000000"/>
          <w:sz w:val="20"/>
          <w:szCs w:val="20"/>
        </w:rPr>
      </w:pPr>
      <w:r w:rsidRPr="00FE1C4F">
        <w:rPr>
          <w:rFonts w:asciiTheme="majorHAnsi" w:hAnsiTheme="majorHAnsi" w:cstheme="majorHAnsi"/>
          <w:color w:val="000000"/>
          <w:sz w:val="20"/>
          <w:szCs w:val="20"/>
        </w:rPr>
        <w:t>Oferta za kryterium „</w:t>
      </w:r>
      <w:r w:rsidRPr="00FE1C4F">
        <w:rPr>
          <w:rFonts w:asciiTheme="majorHAnsi" w:hAnsiTheme="majorHAnsi" w:cstheme="majorHAnsi"/>
          <w:b/>
          <w:color w:val="000000"/>
          <w:sz w:val="20"/>
          <w:szCs w:val="20"/>
        </w:rPr>
        <w:t>cena netto</w:t>
      </w:r>
      <w:r w:rsidRPr="00FE1C4F">
        <w:rPr>
          <w:rFonts w:asciiTheme="majorHAnsi" w:hAnsiTheme="majorHAnsi" w:cstheme="majorHAnsi"/>
          <w:color w:val="000000"/>
          <w:sz w:val="20"/>
          <w:szCs w:val="20"/>
        </w:rPr>
        <w:t xml:space="preserve">” może otrzymać maksymalnie </w:t>
      </w:r>
      <w:r w:rsidR="00FE1C4F" w:rsidRPr="00FE1C4F">
        <w:rPr>
          <w:rFonts w:asciiTheme="majorHAnsi" w:hAnsiTheme="majorHAnsi" w:cstheme="majorHAnsi"/>
          <w:b/>
          <w:color w:val="000000"/>
          <w:sz w:val="20"/>
          <w:szCs w:val="20"/>
        </w:rPr>
        <w:t>9</w:t>
      </w:r>
      <w:r w:rsidRPr="00FE1C4F">
        <w:rPr>
          <w:rFonts w:asciiTheme="majorHAnsi" w:hAnsiTheme="majorHAnsi" w:cstheme="majorHAnsi"/>
          <w:b/>
          <w:color w:val="000000"/>
          <w:sz w:val="20"/>
          <w:szCs w:val="20"/>
        </w:rPr>
        <w:t>0,00 pkt.</w:t>
      </w:r>
    </w:p>
    <w:p w14:paraId="2823DE54" w14:textId="77777777" w:rsidR="00200DA0" w:rsidRPr="00FE1C4F" w:rsidRDefault="00200DA0" w:rsidP="00A1282A">
      <w:pPr>
        <w:pStyle w:val="Akapitzlist2"/>
        <w:numPr>
          <w:ilvl w:val="0"/>
          <w:numId w:val="32"/>
        </w:numPr>
        <w:spacing w:line="240" w:lineRule="atLeast"/>
        <w:jc w:val="both"/>
        <w:rPr>
          <w:rFonts w:asciiTheme="majorHAnsi" w:hAnsiTheme="majorHAnsi" w:cstheme="majorHAnsi"/>
          <w:b/>
          <w:sz w:val="20"/>
          <w:szCs w:val="20"/>
          <w:u w:val="single"/>
        </w:rPr>
      </w:pPr>
      <w:r w:rsidRPr="00FE1C4F">
        <w:rPr>
          <w:rFonts w:asciiTheme="majorHAnsi" w:hAnsiTheme="majorHAnsi" w:cstheme="majorHAnsi"/>
          <w:b/>
          <w:sz w:val="20"/>
          <w:szCs w:val="20"/>
          <w:u w:val="single"/>
        </w:rPr>
        <w:t>OKRES GWARANCJI – PG</w:t>
      </w:r>
    </w:p>
    <w:p w14:paraId="031502F4" w14:textId="77777777" w:rsidR="00200DA0" w:rsidRPr="00FE1C4F" w:rsidRDefault="00200DA0" w:rsidP="00200DA0">
      <w:pPr>
        <w:tabs>
          <w:tab w:val="num" w:pos="426"/>
        </w:tabs>
        <w:spacing w:after="0" w:line="240" w:lineRule="auto"/>
        <w:jc w:val="both"/>
        <w:rPr>
          <w:rFonts w:asciiTheme="majorHAnsi" w:hAnsiTheme="majorHAnsi" w:cstheme="majorHAnsi"/>
          <w:sz w:val="20"/>
          <w:szCs w:val="20"/>
        </w:rPr>
      </w:pPr>
      <w:r w:rsidRPr="00FE1C4F">
        <w:rPr>
          <w:rFonts w:asciiTheme="majorHAnsi" w:hAnsiTheme="majorHAnsi" w:cstheme="majorHAnsi"/>
          <w:sz w:val="20"/>
          <w:szCs w:val="20"/>
        </w:rPr>
        <w:lastRenderedPageBreak/>
        <w:t xml:space="preserve">Zamawiający dokona oceny kryterium na podstawie informacji zawartych w formularzu ofertowym, (Wykonawca wskaże w formularzu ofertowym okres gwarancji </w:t>
      </w:r>
      <w:r w:rsidRPr="00FE1C4F">
        <w:rPr>
          <w:rFonts w:asciiTheme="majorHAnsi" w:hAnsiTheme="majorHAnsi" w:cstheme="majorHAnsi"/>
          <w:color w:val="000000" w:themeColor="text1"/>
          <w:sz w:val="20"/>
          <w:szCs w:val="20"/>
        </w:rPr>
        <w:t xml:space="preserve">Przedmiotu zamówienia  </w:t>
      </w:r>
      <w:r w:rsidRPr="00FE1C4F">
        <w:rPr>
          <w:rFonts w:asciiTheme="majorHAnsi" w:hAnsiTheme="majorHAnsi" w:cstheme="majorHAnsi"/>
          <w:sz w:val="20"/>
          <w:szCs w:val="20"/>
        </w:rPr>
        <w:t>w liczbie miesięcy)</w:t>
      </w:r>
    </w:p>
    <w:p w14:paraId="581EF43A" w14:textId="77777777" w:rsidR="00200DA0" w:rsidRPr="00FE1C4F" w:rsidRDefault="00200DA0" w:rsidP="00200DA0">
      <w:pPr>
        <w:tabs>
          <w:tab w:val="num" w:pos="426"/>
        </w:tabs>
        <w:spacing w:after="120" w:line="240" w:lineRule="atLeast"/>
        <w:jc w:val="both"/>
        <w:rPr>
          <w:rFonts w:asciiTheme="majorHAnsi" w:hAnsiTheme="majorHAnsi" w:cstheme="majorHAnsi"/>
          <w:color w:val="000000"/>
          <w:sz w:val="20"/>
          <w:szCs w:val="20"/>
        </w:rPr>
      </w:pPr>
      <w:r w:rsidRPr="00FE1C4F">
        <w:rPr>
          <w:rFonts w:asciiTheme="majorHAnsi" w:hAnsiTheme="majorHAnsi" w:cstheme="majorHAnsi"/>
          <w:color w:val="000000"/>
          <w:sz w:val="20"/>
          <w:szCs w:val="20"/>
        </w:rPr>
        <w:t>W ramach kryterium „</w:t>
      </w:r>
      <w:r w:rsidRPr="00FE1C4F">
        <w:rPr>
          <w:rFonts w:asciiTheme="majorHAnsi" w:hAnsiTheme="majorHAnsi" w:cstheme="majorHAnsi"/>
          <w:b/>
          <w:color w:val="000000"/>
          <w:sz w:val="20"/>
          <w:szCs w:val="20"/>
        </w:rPr>
        <w:t>okres gwarancji</w:t>
      </w:r>
      <w:r w:rsidRPr="00FE1C4F">
        <w:rPr>
          <w:rFonts w:asciiTheme="majorHAnsi" w:hAnsiTheme="majorHAnsi" w:cstheme="majorHAnsi"/>
          <w:color w:val="000000"/>
          <w:sz w:val="20"/>
          <w:szCs w:val="20"/>
        </w:rPr>
        <w:t>” oferta będzie oceniana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952"/>
        <w:gridCol w:w="2293"/>
      </w:tblGrid>
      <w:tr w:rsidR="00200DA0" w:rsidRPr="00FE1C4F" w14:paraId="0021C6EC" w14:textId="77777777" w:rsidTr="00C25E52">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368C27A5" w14:textId="77777777" w:rsidR="00200DA0" w:rsidRPr="00FE1C4F" w:rsidRDefault="00200DA0" w:rsidP="00C25E52">
            <w:pPr>
              <w:tabs>
                <w:tab w:val="num" w:pos="71"/>
              </w:tabs>
              <w:spacing w:after="120" w:line="240" w:lineRule="atLeast"/>
              <w:jc w:val="center"/>
              <w:rPr>
                <w:rFonts w:asciiTheme="majorHAnsi" w:hAnsiTheme="majorHAnsi" w:cstheme="majorHAnsi"/>
                <w:b/>
                <w:sz w:val="20"/>
                <w:szCs w:val="20"/>
              </w:rPr>
            </w:pPr>
            <w:r w:rsidRPr="00FE1C4F">
              <w:rPr>
                <w:rFonts w:asciiTheme="majorHAnsi" w:hAnsiTheme="majorHAnsi" w:cstheme="majorHAnsi"/>
                <w:b/>
                <w:sz w:val="20"/>
                <w:szCs w:val="20"/>
              </w:rPr>
              <w:t>Lp.</w:t>
            </w:r>
          </w:p>
        </w:tc>
        <w:tc>
          <w:tcPr>
            <w:tcW w:w="2952" w:type="dxa"/>
            <w:tcBorders>
              <w:top w:val="single" w:sz="4" w:space="0" w:color="auto"/>
              <w:left w:val="single" w:sz="4" w:space="0" w:color="auto"/>
              <w:bottom w:val="single" w:sz="4" w:space="0" w:color="auto"/>
              <w:right w:val="single" w:sz="4" w:space="0" w:color="auto"/>
            </w:tcBorders>
            <w:shd w:val="clear" w:color="auto" w:fill="D9D9D9"/>
            <w:vAlign w:val="center"/>
          </w:tcPr>
          <w:p w14:paraId="39D9B5DD" w14:textId="77777777" w:rsidR="00200DA0" w:rsidRPr="00FE1C4F" w:rsidRDefault="00200DA0" w:rsidP="00C25E52">
            <w:pPr>
              <w:tabs>
                <w:tab w:val="num" w:pos="71"/>
              </w:tabs>
              <w:spacing w:after="120" w:line="240" w:lineRule="atLeast"/>
              <w:jc w:val="center"/>
              <w:rPr>
                <w:rFonts w:asciiTheme="majorHAnsi" w:hAnsiTheme="majorHAnsi" w:cstheme="majorHAnsi"/>
                <w:b/>
                <w:sz w:val="20"/>
                <w:szCs w:val="20"/>
              </w:rPr>
            </w:pPr>
            <w:r w:rsidRPr="00FE1C4F">
              <w:rPr>
                <w:rFonts w:asciiTheme="majorHAnsi" w:hAnsiTheme="majorHAnsi" w:cstheme="majorHAnsi"/>
                <w:b/>
                <w:sz w:val="20"/>
                <w:szCs w:val="20"/>
              </w:rPr>
              <w:t>Okres gwarancji</w:t>
            </w:r>
            <w:r w:rsidRPr="00FE1C4F">
              <w:rPr>
                <w:rFonts w:asciiTheme="majorHAnsi" w:hAnsiTheme="majorHAnsi" w:cstheme="majorHAnsi"/>
                <w:b/>
                <w:sz w:val="20"/>
                <w:szCs w:val="20"/>
              </w:rPr>
              <w:br/>
              <w:t>w liczbie miesięcy</w:t>
            </w:r>
          </w:p>
        </w:tc>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7022BFB7" w14:textId="77777777" w:rsidR="00200DA0" w:rsidRPr="00FE1C4F" w:rsidRDefault="00200DA0" w:rsidP="00C25E52">
            <w:pPr>
              <w:tabs>
                <w:tab w:val="num" w:pos="71"/>
              </w:tabs>
              <w:spacing w:after="120" w:line="240" w:lineRule="atLeast"/>
              <w:jc w:val="center"/>
              <w:rPr>
                <w:rFonts w:asciiTheme="majorHAnsi" w:hAnsiTheme="majorHAnsi" w:cstheme="majorHAnsi"/>
                <w:b/>
                <w:sz w:val="20"/>
                <w:szCs w:val="20"/>
              </w:rPr>
            </w:pPr>
            <w:r w:rsidRPr="00FE1C4F">
              <w:rPr>
                <w:rFonts w:asciiTheme="majorHAnsi" w:hAnsiTheme="majorHAnsi" w:cstheme="majorHAnsi"/>
                <w:b/>
                <w:sz w:val="20"/>
                <w:szCs w:val="20"/>
              </w:rPr>
              <w:t xml:space="preserve">Liczba przyznanych punktów </w:t>
            </w:r>
          </w:p>
        </w:tc>
      </w:tr>
      <w:tr w:rsidR="00200DA0" w:rsidRPr="00FE1C4F" w14:paraId="0D1C5EFA" w14:textId="77777777" w:rsidTr="00C25E52">
        <w:trPr>
          <w:jc w:val="center"/>
        </w:trPr>
        <w:tc>
          <w:tcPr>
            <w:tcW w:w="846" w:type="dxa"/>
            <w:tcBorders>
              <w:top w:val="single" w:sz="4" w:space="0" w:color="auto"/>
              <w:left w:val="single" w:sz="4" w:space="0" w:color="auto"/>
              <w:bottom w:val="single" w:sz="4" w:space="0" w:color="auto"/>
              <w:right w:val="single" w:sz="4" w:space="0" w:color="auto"/>
            </w:tcBorders>
          </w:tcPr>
          <w:p w14:paraId="2AD8ED87" w14:textId="77777777" w:rsidR="00200DA0" w:rsidRPr="00FE1C4F" w:rsidRDefault="00200DA0" w:rsidP="00C25E52">
            <w:pPr>
              <w:tabs>
                <w:tab w:val="num" w:pos="71"/>
              </w:tabs>
              <w:spacing w:after="120" w:line="240" w:lineRule="atLeast"/>
              <w:jc w:val="center"/>
              <w:rPr>
                <w:rFonts w:asciiTheme="majorHAnsi" w:hAnsiTheme="majorHAnsi" w:cstheme="majorHAnsi"/>
                <w:sz w:val="20"/>
                <w:szCs w:val="20"/>
              </w:rPr>
            </w:pPr>
            <w:r w:rsidRPr="00FE1C4F">
              <w:rPr>
                <w:rFonts w:asciiTheme="majorHAnsi" w:hAnsiTheme="majorHAnsi" w:cstheme="majorHAnsi"/>
                <w:sz w:val="20"/>
                <w:szCs w:val="20"/>
              </w:rPr>
              <w:t>1</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5F1D2ACF" w14:textId="77777777" w:rsidR="00200DA0" w:rsidRPr="00FE1C4F" w:rsidRDefault="00200DA0" w:rsidP="00C25E52">
            <w:pPr>
              <w:tabs>
                <w:tab w:val="num" w:pos="71"/>
              </w:tabs>
              <w:spacing w:after="120" w:line="240" w:lineRule="atLeast"/>
              <w:jc w:val="center"/>
              <w:rPr>
                <w:rFonts w:asciiTheme="majorHAnsi" w:hAnsiTheme="majorHAnsi" w:cstheme="majorHAnsi"/>
                <w:sz w:val="20"/>
                <w:szCs w:val="20"/>
              </w:rPr>
            </w:pPr>
            <w:r w:rsidRPr="00FE1C4F">
              <w:rPr>
                <w:rFonts w:asciiTheme="majorHAnsi" w:hAnsiTheme="majorHAnsi" w:cstheme="majorHAnsi"/>
                <w:sz w:val="20"/>
                <w:szCs w:val="20"/>
              </w:rPr>
              <w:t>12 miesięcy</w:t>
            </w:r>
          </w:p>
        </w:tc>
        <w:tc>
          <w:tcPr>
            <w:tcW w:w="2293" w:type="dxa"/>
            <w:tcBorders>
              <w:top w:val="single" w:sz="4" w:space="0" w:color="auto"/>
              <w:left w:val="single" w:sz="4" w:space="0" w:color="auto"/>
              <w:bottom w:val="single" w:sz="4" w:space="0" w:color="auto"/>
              <w:right w:val="single" w:sz="4" w:space="0" w:color="auto"/>
            </w:tcBorders>
          </w:tcPr>
          <w:p w14:paraId="7D003C75" w14:textId="77777777" w:rsidR="00200DA0" w:rsidRPr="00FE1C4F" w:rsidRDefault="00200DA0" w:rsidP="00C25E52">
            <w:pPr>
              <w:tabs>
                <w:tab w:val="num" w:pos="71"/>
              </w:tabs>
              <w:spacing w:after="120" w:line="240" w:lineRule="atLeast"/>
              <w:jc w:val="center"/>
              <w:rPr>
                <w:rFonts w:asciiTheme="majorHAnsi" w:hAnsiTheme="majorHAnsi" w:cstheme="majorHAnsi"/>
                <w:sz w:val="20"/>
                <w:szCs w:val="20"/>
              </w:rPr>
            </w:pPr>
            <w:r w:rsidRPr="00FE1C4F">
              <w:rPr>
                <w:rFonts w:asciiTheme="majorHAnsi" w:hAnsiTheme="majorHAnsi" w:cstheme="majorHAnsi"/>
                <w:sz w:val="20"/>
                <w:szCs w:val="20"/>
              </w:rPr>
              <w:t>0</w:t>
            </w:r>
          </w:p>
        </w:tc>
      </w:tr>
      <w:tr w:rsidR="00200DA0" w:rsidRPr="00FE1C4F" w14:paraId="2FBD8B05" w14:textId="77777777" w:rsidTr="00C25E52">
        <w:trPr>
          <w:jc w:val="center"/>
        </w:trPr>
        <w:tc>
          <w:tcPr>
            <w:tcW w:w="846" w:type="dxa"/>
            <w:tcBorders>
              <w:top w:val="single" w:sz="4" w:space="0" w:color="auto"/>
              <w:left w:val="single" w:sz="4" w:space="0" w:color="auto"/>
              <w:bottom w:val="single" w:sz="4" w:space="0" w:color="auto"/>
              <w:right w:val="single" w:sz="4" w:space="0" w:color="auto"/>
            </w:tcBorders>
          </w:tcPr>
          <w:p w14:paraId="147443B6" w14:textId="77777777" w:rsidR="00200DA0" w:rsidRPr="00FE1C4F" w:rsidRDefault="00200DA0" w:rsidP="00C25E52">
            <w:pPr>
              <w:tabs>
                <w:tab w:val="num" w:pos="71"/>
              </w:tabs>
              <w:spacing w:after="120" w:line="240" w:lineRule="atLeast"/>
              <w:jc w:val="center"/>
              <w:rPr>
                <w:rFonts w:asciiTheme="majorHAnsi" w:hAnsiTheme="majorHAnsi" w:cstheme="majorHAnsi"/>
                <w:sz w:val="20"/>
                <w:szCs w:val="20"/>
              </w:rPr>
            </w:pPr>
            <w:r w:rsidRPr="00FE1C4F">
              <w:rPr>
                <w:rFonts w:asciiTheme="majorHAnsi" w:hAnsiTheme="majorHAnsi" w:cstheme="majorHAnsi"/>
                <w:sz w:val="20"/>
                <w:szCs w:val="20"/>
              </w:rPr>
              <w:t>2</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4B565B02" w14:textId="77777777" w:rsidR="00200DA0" w:rsidRPr="00FE1C4F" w:rsidRDefault="00200DA0" w:rsidP="00C25E52">
            <w:pPr>
              <w:tabs>
                <w:tab w:val="num" w:pos="71"/>
              </w:tabs>
              <w:spacing w:after="120" w:line="240" w:lineRule="atLeast"/>
              <w:jc w:val="center"/>
              <w:rPr>
                <w:rFonts w:asciiTheme="majorHAnsi" w:hAnsiTheme="majorHAnsi" w:cstheme="majorHAnsi"/>
                <w:sz w:val="20"/>
                <w:szCs w:val="20"/>
              </w:rPr>
            </w:pPr>
            <w:r w:rsidRPr="00FE1C4F">
              <w:rPr>
                <w:rFonts w:asciiTheme="majorHAnsi" w:hAnsiTheme="majorHAnsi" w:cstheme="majorHAnsi"/>
                <w:sz w:val="20"/>
                <w:szCs w:val="20"/>
              </w:rPr>
              <w:t>13 - 23 miesięcy</w:t>
            </w:r>
          </w:p>
        </w:tc>
        <w:tc>
          <w:tcPr>
            <w:tcW w:w="2293" w:type="dxa"/>
            <w:tcBorders>
              <w:top w:val="single" w:sz="4" w:space="0" w:color="auto"/>
              <w:left w:val="single" w:sz="4" w:space="0" w:color="auto"/>
              <w:bottom w:val="single" w:sz="4" w:space="0" w:color="auto"/>
              <w:right w:val="single" w:sz="4" w:space="0" w:color="auto"/>
            </w:tcBorders>
          </w:tcPr>
          <w:p w14:paraId="4AEE36EA" w14:textId="3BAE5AFF" w:rsidR="00200DA0" w:rsidRPr="00FE1C4F" w:rsidRDefault="00FE1C4F" w:rsidP="00C25E52">
            <w:pPr>
              <w:tabs>
                <w:tab w:val="num" w:pos="71"/>
              </w:tabs>
              <w:spacing w:after="120" w:line="240" w:lineRule="atLeast"/>
              <w:jc w:val="center"/>
              <w:rPr>
                <w:rFonts w:asciiTheme="majorHAnsi" w:hAnsiTheme="majorHAnsi" w:cstheme="majorHAnsi"/>
                <w:sz w:val="20"/>
                <w:szCs w:val="20"/>
              </w:rPr>
            </w:pPr>
            <w:r w:rsidRPr="00FE1C4F">
              <w:rPr>
                <w:rFonts w:asciiTheme="majorHAnsi" w:hAnsiTheme="majorHAnsi" w:cstheme="majorHAnsi"/>
                <w:sz w:val="20"/>
                <w:szCs w:val="20"/>
              </w:rPr>
              <w:t>5</w:t>
            </w:r>
          </w:p>
        </w:tc>
      </w:tr>
      <w:tr w:rsidR="00200DA0" w:rsidRPr="00FE1C4F" w14:paraId="7BF8BC8E" w14:textId="77777777" w:rsidTr="00C25E52">
        <w:trPr>
          <w:jc w:val="center"/>
        </w:trPr>
        <w:tc>
          <w:tcPr>
            <w:tcW w:w="846" w:type="dxa"/>
            <w:tcBorders>
              <w:top w:val="single" w:sz="4" w:space="0" w:color="auto"/>
              <w:left w:val="single" w:sz="4" w:space="0" w:color="auto"/>
              <w:bottom w:val="single" w:sz="4" w:space="0" w:color="auto"/>
              <w:right w:val="single" w:sz="4" w:space="0" w:color="auto"/>
            </w:tcBorders>
          </w:tcPr>
          <w:p w14:paraId="158B1AC2" w14:textId="77777777" w:rsidR="00200DA0" w:rsidRPr="00FE1C4F" w:rsidRDefault="00200DA0" w:rsidP="00C25E52">
            <w:pPr>
              <w:tabs>
                <w:tab w:val="num" w:pos="71"/>
              </w:tabs>
              <w:spacing w:after="120" w:line="240" w:lineRule="atLeast"/>
              <w:jc w:val="center"/>
              <w:rPr>
                <w:rFonts w:asciiTheme="majorHAnsi" w:hAnsiTheme="majorHAnsi" w:cstheme="majorHAnsi"/>
                <w:sz w:val="20"/>
                <w:szCs w:val="20"/>
              </w:rPr>
            </w:pPr>
            <w:r w:rsidRPr="00FE1C4F">
              <w:rPr>
                <w:rFonts w:asciiTheme="majorHAnsi" w:hAnsiTheme="majorHAnsi" w:cstheme="majorHAnsi"/>
                <w:sz w:val="20"/>
                <w:szCs w:val="20"/>
              </w:rPr>
              <w:t>5</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48E3316" w14:textId="77777777" w:rsidR="00200DA0" w:rsidRPr="00FE1C4F" w:rsidRDefault="00200DA0" w:rsidP="00C25E52">
            <w:pPr>
              <w:tabs>
                <w:tab w:val="num" w:pos="71"/>
              </w:tabs>
              <w:spacing w:after="120" w:line="240" w:lineRule="atLeast"/>
              <w:jc w:val="center"/>
              <w:rPr>
                <w:rFonts w:asciiTheme="majorHAnsi" w:hAnsiTheme="majorHAnsi" w:cstheme="majorHAnsi"/>
                <w:sz w:val="20"/>
                <w:szCs w:val="20"/>
              </w:rPr>
            </w:pPr>
            <w:r w:rsidRPr="00FE1C4F">
              <w:rPr>
                <w:rFonts w:asciiTheme="majorHAnsi" w:hAnsiTheme="majorHAnsi" w:cstheme="majorHAnsi"/>
                <w:sz w:val="20"/>
                <w:szCs w:val="20"/>
              </w:rPr>
              <w:t>24 miesiące i więcej</w:t>
            </w:r>
          </w:p>
        </w:tc>
        <w:tc>
          <w:tcPr>
            <w:tcW w:w="2293" w:type="dxa"/>
            <w:tcBorders>
              <w:top w:val="single" w:sz="4" w:space="0" w:color="auto"/>
              <w:left w:val="single" w:sz="4" w:space="0" w:color="auto"/>
              <w:bottom w:val="single" w:sz="4" w:space="0" w:color="auto"/>
              <w:right w:val="single" w:sz="4" w:space="0" w:color="auto"/>
            </w:tcBorders>
          </w:tcPr>
          <w:p w14:paraId="2E4A85B8" w14:textId="2D623AB2" w:rsidR="00200DA0" w:rsidRPr="00FE1C4F" w:rsidRDefault="00FE1C4F" w:rsidP="00C25E52">
            <w:pPr>
              <w:tabs>
                <w:tab w:val="num" w:pos="71"/>
              </w:tabs>
              <w:spacing w:after="120" w:line="240" w:lineRule="atLeast"/>
              <w:jc w:val="center"/>
              <w:rPr>
                <w:rFonts w:asciiTheme="majorHAnsi" w:hAnsiTheme="majorHAnsi" w:cstheme="majorHAnsi"/>
                <w:sz w:val="20"/>
                <w:szCs w:val="20"/>
              </w:rPr>
            </w:pPr>
            <w:r w:rsidRPr="00FE1C4F">
              <w:rPr>
                <w:rFonts w:asciiTheme="majorHAnsi" w:hAnsiTheme="majorHAnsi" w:cstheme="majorHAnsi"/>
                <w:sz w:val="20"/>
                <w:szCs w:val="20"/>
              </w:rPr>
              <w:t>10</w:t>
            </w:r>
          </w:p>
        </w:tc>
      </w:tr>
    </w:tbl>
    <w:p w14:paraId="10669630" w14:textId="77777777" w:rsidR="00200DA0" w:rsidRPr="00FE1C4F" w:rsidRDefault="00200DA0" w:rsidP="00200DA0">
      <w:pPr>
        <w:autoSpaceDE w:val="0"/>
        <w:autoSpaceDN w:val="0"/>
        <w:adjustRightInd w:val="0"/>
        <w:spacing w:after="0" w:line="240" w:lineRule="auto"/>
        <w:jc w:val="both"/>
        <w:rPr>
          <w:rFonts w:asciiTheme="majorHAnsi" w:hAnsiTheme="majorHAnsi" w:cstheme="majorHAnsi"/>
          <w:color w:val="000000"/>
          <w:sz w:val="20"/>
          <w:szCs w:val="20"/>
        </w:rPr>
      </w:pPr>
    </w:p>
    <w:p w14:paraId="4A9C79FE" w14:textId="77777777" w:rsidR="00200DA0" w:rsidRPr="00FE1C4F" w:rsidRDefault="00200DA0" w:rsidP="00200DA0">
      <w:pPr>
        <w:autoSpaceDE w:val="0"/>
        <w:autoSpaceDN w:val="0"/>
        <w:adjustRightInd w:val="0"/>
        <w:spacing w:after="0" w:line="240" w:lineRule="auto"/>
        <w:jc w:val="both"/>
        <w:rPr>
          <w:rFonts w:asciiTheme="majorHAnsi" w:hAnsiTheme="majorHAnsi" w:cstheme="majorHAnsi"/>
          <w:sz w:val="20"/>
          <w:szCs w:val="20"/>
        </w:rPr>
      </w:pPr>
      <w:r w:rsidRPr="00FE1C4F">
        <w:rPr>
          <w:rFonts w:asciiTheme="majorHAnsi" w:hAnsiTheme="majorHAnsi" w:cstheme="majorHAnsi"/>
          <w:color w:val="000000"/>
          <w:sz w:val="20"/>
          <w:szCs w:val="20"/>
        </w:rPr>
        <w:t xml:space="preserve">W razie, gdy Wykonawca nie wskaże okresu gwarancji w Formularzu ofertowym, oferta Wykonawcy w ramach tego kryterium otrzyma 0 punktów, a okres gwarancji zostaje ustalony na 12 miesięcy. </w:t>
      </w:r>
      <w:r w:rsidRPr="00FE1C4F">
        <w:rPr>
          <w:rFonts w:asciiTheme="majorHAnsi" w:hAnsiTheme="majorHAnsi" w:cstheme="majorHAnsi"/>
          <w:sz w:val="20"/>
          <w:szCs w:val="20"/>
        </w:rPr>
        <w:t xml:space="preserve">Zamawiający  jednocześnie  informuje,  że  </w:t>
      </w:r>
      <w:r w:rsidRPr="00FE1C4F">
        <w:rPr>
          <w:rFonts w:asciiTheme="majorHAnsi" w:hAnsiTheme="majorHAnsi" w:cstheme="majorHAnsi"/>
          <w:b/>
          <w:sz w:val="20"/>
          <w:szCs w:val="20"/>
        </w:rPr>
        <w:t>minimalny  okres  gwarancji  wynosi  12 miesięcy.</w:t>
      </w:r>
      <w:r w:rsidRPr="00FE1C4F">
        <w:rPr>
          <w:rFonts w:asciiTheme="majorHAnsi" w:hAnsiTheme="majorHAnsi" w:cstheme="majorHAnsi"/>
          <w:sz w:val="20"/>
          <w:szCs w:val="20"/>
        </w:rPr>
        <w:t xml:space="preserve">  Okres gwarancji rozpoczyna się z dniem podpisania protokołu odbioru końcowego przez Zamawiającego i Wykonawcę bez zastrzeżeń. </w:t>
      </w:r>
    </w:p>
    <w:p w14:paraId="7000D4D8" w14:textId="77777777" w:rsidR="00200DA0" w:rsidRPr="00FE1C4F" w:rsidRDefault="00200DA0" w:rsidP="00200DA0">
      <w:pPr>
        <w:autoSpaceDE w:val="0"/>
        <w:autoSpaceDN w:val="0"/>
        <w:adjustRightInd w:val="0"/>
        <w:spacing w:after="0" w:line="240" w:lineRule="auto"/>
        <w:jc w:val="both"/>
        <w:rPr>
          <w:rFonts w:asciiTheme="majorHAnsi" w:hAnsiTheme="majorHAnsi" w:cstheme="majorHAnsi"/>
          <w:sz w:val="20"/>
          <w:szCs w:val="20"/>
        </w:rPr>
      </w:pPr>
    </w:p>
    <w:p w14:paraId="6AF25EEC" w14:textId="77777777" w:rsidR="00200DA0" w:rsidRPr="00FE1C4F" w:rsidRDefault="00200DA0" w:rsidP="00200DA0">
      <w:pPr>
        <w:autoSpaceDE w:val="0"/>
        <w:autoSpaceDN w:val="0"/>
        <w:adjustRightInd w:val="0"/>
        <w:spacing w:after="0" w:line="240" w:lineRule="auto"/>
        <w:jc w:val="both"/>
        <w:rPr>
          <w:rFonts w:asciiTheme="majorHAnsi" w:hAnsiTheme="majorHAnsi" w:cstheme="majorHAnsi"/>
          <w:sz w:val="20"/>
          <w:szCs w:val="20"/>
        </w:rPr>
      </w:pPr>
      <w:r w:rsidRPr="00FE1C4F">
        <w:rPr>
          <w:rFonts w:asciiTheme="majorHAnsi" w:hAnsiTheme="majorHAnsi" w:cstheme="majorHAnsi"/>
          <w:sz w:val="20"/>
          <w:szCs w:val="20"/>
        </w:rPr>
        <w:t xml:space="preserve">W  przypadku  wskazania  przez  Wykonawcę  okresu  gwarancji  </w:t>
      </w:r>
      <w:r w:rsidRPr="00FE1C4F">
        <w:rPr>
          <w:rFonts w:asciiTheme="majorHAnsi" w:hAnsiTheme="majorHAnsi" w:cstheme="majorHAnsi"/>
          <w:b/>
          <w:sz w:val="20"/>
          <w:szCs w:val="20"/>
        </w:rPr>
        <w:t>krótszego  niż  12 miesięcy</w:t>
      </w:r>
      <w:r w:rsidRPr="00FE1C4F">
        <w:rPr>
          <w:rFonts w:asciiTheme="majorHAnsi" w:hAnsiTheme="majorHAnsi" w:cstheme="majorHAnsi"/>
          <w:sz w:val="20"/>
          <w:szCs w:val="20"/>
        </w:rPr>
        <w:t xml:space="preserve">,  oferta Wykonawcy zostanie </w:t>
      </w:r>
      <w:r w:rsidRPr="00FE1C4F">
        <w:rPr>
          <w:rFonts w:asciiTheme="majorHAnsi" w:hAnsiTheme="majorHAnsi" w:cstheme="majorHAnsi"/>
          <w:b/>
          <w:sz w:val="20"/>
          <w:szCs w:val="20"/>
        </w:rPr>
        <w:t>odrzucona</w:t>
      </w:r>
      <w:r w:rsidRPr="00FE1C4F">
        <w:rPr>
          <w:rFonts w:asciiTheme="majorHAnsi" w:hAnsiTheme="majorHAnsi" w:cstheme="majorHAnsi"/>
          <w:sz w:val="20"/>
          <w:szCs w:val="20"/>
        </w:rPr>
        <w:t xml:space="preserve"> jako niezgodna z treścią zapytania ofertowego.  </w:t>
      </w:r>
    </w:p>
    <w:p w14:paraId="6F3078B2" w14:textId="77777777" w:rsidR="00200DA0" w:rsidRPr="00FE1C4F" w:rsidRDefault="00200DA0" w:rsidP="00200DA0">
      <w:pPr>
        <w:autoSpaceDE w:val="0"/>
        <w:autoSpaceDN w:val="0"/>
        <w:adjustRightInd w:val="0"/>
        <w:spacing w:after="0" w:line="240" w:lineRule="auto"/>
        <w:jc w:val="both"/>
        <w:rPr>
          <w:rFonts w:asciiTheme="majorHAnsi" w:hAnsiTheme="majorHAnsi" w:cstheme="majorHAnsi"/>
          <w:sz w:val="20"/>
          <w:szCs w:val="20"/>
        </w:rPr>
      </w:pPr>
    </w:p>
    <w:p w14:paraId="31933356" w14:textId="77777777" w:rsidR="00200DA0" w:rsidRPr="00FE1C4F" w:rsidRDefault="00200DA0" w:rsidP="00200DA0">
      <w:pPr>
        <w:tabs>
          <w:tab w:val="num" w:pos="567"/>
        </w:tabs>
        <w:spacing w:after="0" w:line="240" w:lineRule="auto"/>
        <w:jc w:val="both"/>
        <w:rPr>
          <w:rFonts w:asciiTheme="majorHAnsi" w:hAnsiTheme="majorHAnsi" w:cstheme="majorHAnsi"/>
          <w:b/>
          <w:color w:val="000000"/>
          <w:sz w:val="20"/>
          <w:szCs w:val="20"/>
        </w:rPr>
      </w:pPr>
      <w:r w:rsidRPr="00FE1C4F">
        <w:rPr>
          <w:rFonts w:asciiTheme="majorHAnsi" w:hAnsiTheme="majorHAnsi" w:cstheme="majorHAnsi"/>
          <w:color w:val="000000"/>
          <w:sz w:val="20"/>
          <w:szCs w:val="20"/>
        </w:rPr>
        <w:t>Oferta za kryterium „</w:t>
      </w:r>
      <w:r w:rsidRPr="00FE1C4F">
        <w:rPr>
          <w:rFonts w:asciiTheme="majorHAnsi" w:hAnsiTheme="majorHAnsi" w:cstheme="majorHAnsi"/>
          <w:b/>
          <w:color w:val="000000"/>
          <w:sz w:val="20"/>
          <w:szCs w:val="20"/>
        </w:rPr>
        <w:t>okres gwarancji</w:t>
      </w:r>
      <w:r w:rsidRPr="00FE1C4F">
        <w:rPr>
          <w:rFonts w:asciiTheme="majorHAnsi" w:hAnsiTheme="majorHAnsi" w:cstheme="majorHAnsi"/>
          <w:color w:val="000000"/>
          <w:sz w:val="20"/>
          <w:szCs w:val="20"/>
        </w:rPr>
        <w:t xml:space="preserve">” może otrzymać maksymalnie </w:t>
      </w:r>
      <w:r w:rsidRPr="00FE1C4F">
        <w:rPr>
          <w:rFonts w:asciiTheme="majorHAnsi" w:hAnsiTheme="majorHAnsi" w:cstheme="majorHAnsi"/>
          <w:b/>
          <w:color w:val="000000"/>
          <w:sz w:val="20"/>
          <w:szCs w:val="20"/>
        </w:rPr>
        <w:t>10,00 pkt.</w:t>
      </w:r>
    </w:p>
    <w:p w14:paraId="7913894F" w14:textId="77777777" w:rsidR="00200DA0" w:rsidRPr="00FE1C4F" w:rsidRDefault="00200DA0" w:rsidP="00200DA0">
      <w:pPr>
        <w:tabs>
          <w:tab w:val="num" w:pos="567"/>
        </w:tabs>
        <w:spacing w:after="0" w:line="240" w:lineRule="auto"/>
        <w:jc w:val="both"/>
        <w:rPr>
          <w:rFonts w:asciiTheme="majorHAnsi" w:hAnsiTheme="majorHAnsi" w:cstheme="majorHAnsi"/>
          <w:b/>
          <w:color w:val="000000"/>
          <w:sz w:val="20"/>
          <w:szCs w:val="20"/>
        </w:rPr>
      </w:pPr>
    </w:p>
    <w:p w14:paraId="7D87935B" w14:textId="77777777" w:rsidR="00200DA0" w:rsidRPr="00FE1C4F" w:rsidRDefault="00200DA0" w:rsidP="00200DA0">
      <w:pPr>
        <w:pStyle w:val="Akapitzlist1"/>
        <w:numPr>
          <w:ilvl w:val="3"/>
          <w:numId w:val="4"/>
        </w:numPr>
        <w:tabs>
          <w:tab w:val="left" w:pos="284"/>
        </w:tabs>
        <w:spacing w:line="240" w:lineRule="atLeast"/>
        <w:jc w:val="both"/>
        <w:rPr>
          <w:rFonts w:asciiTheme="majorHAnsi" w:hAnsiTheme="majorHAnsi" w:cstheme="majorHAnsi"/>
          <w:color w:val="000000" w:themeColor="text1"/>
          <w:sz w:val="20"/>
          <w:szCs w:val="20"/>
        </w:rPr>
      </w:pPr>
      <w:r w:rsidRPr="00FE1C4F">
        <w:rPr>
          <w:rFonts w:asciiTheme="majorHAnsi" w:hAnsiTheme="majorHAnsi" w:cstheme="majorHAnsi"/>
          <w:color w:val="000000" w:themeColor="text1"/>
          <w:sz w:val="20"/>
          <w:szCs w:val="20"/>
        </w:rPr>
        <w:t>Obliczenia dokonywane będą przez Zamawiającego z dokładnością do dwóch miejsc po przecinku.</w:t>
      </w:r>
    </w:p>
    <w:p w14:paraId="3C6838A8" w14:textId="3887D0E8" w:rsidR="00200DA0" w:rsidRDefault="00200DA0" w:rsidP="00FE1C4F">
      <w:pPr>
        <w:pStyle w:val="Akapitzlist4"/>
        <w:numPr>
          <w:ilvl w:val="3"/>
          <w:numId w:val="4"/>
        </w:numPr>
        <w:tabs>
          <w:tab w:val="left" w:pos="284"/>
        </w:tabs>
        <w:spacing w:line="240" w:lineRule="atLeast"/>
        <w:ind w:left="284" w:hanging="284"/>
        <w:jc w:val="both"/>
        <w:rPr>
          <w:rFonts w:asciiTheme="majorHAnsi" w:hAnsiTheme="majorHAnsi" w:cstheme="majorHAnsi"/>
          <w:b/>
          <w:color w:val="000000"/>
          <w:sz w:val="20"/>
          <w:szCs w:val="20"/>
          <w:u w:val="single"/>
        </w:rPr>
      </w:pPr>
      <w:r w:rsidRPr="00FE1C4F">
        <w:rPr>
          <w:rFonts w:asciiTheme="majorHAnsi" w:hAnsiTheme="majorHAnsi" w:cstheme="majorHAnsi"/>
          <w:b/>
          <w:color w:val="000000"/>
          <w:sz w:val="20"/>
          <w:szCs w:val="20"/>
          <w:u w:val="single"/>
        </w:rPr>
        <w:t>ZAMAWIAJĄCY UZNA ZA NAJKORZYSTNIEJSZĄ TĘ OFERTĘ, KTÓRA UZYSKA NAJWIĘKSZĄ LICZBĘ PUNKTÓW ZA POSZCZEGÓLNE KRYTERIA, PO ICH ZSUMOWANIU WG WZORU: P = PC  + PG</w:t>
      </w:r>
      <w:r w:rsidR="00FE1C4F" w:rsidRPr="00FE1C4F">
        <w:rPr>
          <w:rFonts w:asciiTheme="majorHAnsi" w:hAnsiTheme="majorHAnsi" w:cstheme="majorHAnsi"/>
          <w:b/>
          <w:color w:val="000000"/>
          <w:sz w:val="20"/>
          <w:szCs w:val="20"/>
          <w:u w:val="single"/>
        </w:rPr>
        <w:t>.</w:t>
      </w:r>
    </w:p>
    <w:p w14:paraId="4D6621FB" w14:textId="77777777" w:rsidR="00FE1C4F" w:rsidRPr="00FE1C4F" w:rsidRDefault="00FE1C4F" w:rsidP="00FE1C4F">
      <w:pPr>
        <w:pStyle w:val="Akapitzlist4"/>
        <w:tabs>
          <w:tab w:val="left" w:pos="284"/>
        </w:tabs>
        <w:spacing w:line="240" w:lineRule="atLeast"/>
        <w:ind w:left="284"/>
        <w:jc w:val="both"/>
        <w:rPr>
          <w:rFonts w:asciiTheme="majorHAnsi" w:hAnsiTheme="majorHAnsi" w:cstheme="majorHAnsi"/>
          <w:b/>
          <w:color w:val="000000"/>
          <w:sz w:val="20"/>
          <w:szCs w:val="20"/>
          <w:u w:val="single"/>
        </w:rPr>
      </w:pPr>
    </w:p>
    <w:p w14:paraId="443BA570" w14:textId="0C8DF99D" w:rsidR="00535343" w:rsidRDefault="00200DA0" w:rsidP="00535343">
      <w:pPr>
        <w:pStyle w:val="Tekstpodstawowywcity2"/>
        <w:spacing w:after="0" w:line="240" w:lineRule="atLeast"/>
        <w:ind w:left="0"/>
        <w:jc w:val="both"/>
        <w:rPr>
          <w:rFonts w:asciiTheme="majorHAnsi" w:hAnsiTheme="majorHAnsi" w:cstheme="majorHAnsi"/>
          <w:b/>
          <w:sz w:val="20"/>
          <w:szCs w:val="20"/>
        </w:rPr>
      </w:pPr>
      <w:r w:rsidRPr="00BD1DD1">
        <w:rPr>
          <w:rFonts w:asciiTheme="majorHAnsi" w:hAnsiTheme="majorHAnsi" w:cstheme="majorHAnsi"/>
          <w:b/>
          <w:sz w:val="20"/>
          <w:szCs w:val="20"/>
        </w:rPr>
        <w:t>VIII. WARUNKI  UDZIAŁU W POSTĘPOWANIU ORAZ SPOSÓB DOKONYWANIA OCENY ICH SPEŁNIANIA</w:t>
      </w:r>
    </w:p>
    <w:p w14:paraId="314AC457" w14:textId="63881DD6" w:rsidR="00535343" w:rsidRDefault="00535343" w:rsidP="00535343">
      <w:pPr>
        <w:pStyle w:val="Tekstpodstawowywcity2"/>
        <w:spacing w:after="0" w:line="240" w:lineRule="atLeast"/>
        <w:ind w:left="567" w:hanging="283"/>
        <w:jc w:val="both"/>
        <w:rPr>
          <w:rFonts w:asciiTheme="majorHAnsi" w:hAnsiTheme="majorHAnsi" w:cstheme="majorHAnsi"/>
          <w:sz w:val="20"/>
          <w:szCs w:val="20"/>
        </w:rPr>
      </w:pPr>
      <w:r w:rsidRPr="00535343">
        <w:rPr>
          <w:rFonts w:asciiTheme="majorHAnsi" w:hAnsiTheme="majorHAnsi" w:cstheme="majorHAnsi"/>
          <w:bCs/>
          <w:sz w:val="20"/>
          <w:szCs w:val="20"/>
        </w:rPr>
        <w:t>1</w:t>
      </w:r>
      <w:r>
        <w:rPr>
          <w:rFonts w:asciiTheme="majorHAnsi" w:hAnsiTheme="majorHAnsi" w:cstheme="majorHAnsi"/>
          <w:b/>
          <w:sz w:val="20"/>
          <w:szCs w:val="20"/>
        </w:rPr>
        <w:t xml:space="preserve">. </w:t>
      </w:r>
      <w:r>
        <w:rPr>
          <w:rFonts w:asciiTheme="majorHAnsi" w:hAnsiTheme="majorHAnsi" w:cstheme="majorHAnsi"/>
          <w:b/>
          <w:sz w:val="20"/>
          <w:szCs w:val="20"/>
        </w:rPr>
        <w:tab/>
      </w:r>
      <w:r w:rsidR="00200DA0" w:rsidRPr="00535343">
        <w:rPr>
          <w:rFonts w:asciiTheme="majorHAnsi" w:hAnsiTheme="majorHAnsi" w:cstheme="majorHAnsi"/>
          <w:sz w:val="20"/>
          <w:szCs w:val="20"/>
        </w:rPr>
        <w:t xml:space="preserve">Zamawiający nie stawia warunków udziału w postępowaniu. </w:t>
      </w:r>
    </w:p>
    <w:p w14:paraId="14CA4A1A" w14:textId="0738DD64" w:rsidR="00200DA0" w:rsidRPr="00535343" w:rsidRDefault="00535343" w:rsidP="00535343">
      <w:pPr>
        <w:pStyle w:val="Tekstpodstawowywcity2"/>
        <w:spacing w:after="0" w:line="240" w:lineRule="atLeast"/>
        <w:ind w:left="567" w:hanging="283"/>
        <w:jc w:val="both"/>
        <w:rPr>
          <w:rFonts w:asciiTheme="majorHAnsi" w:hAnsiTheme="majorHAnsi" w:cstheme="majorHAnsi"/>
          <w:b/>
          <w:sz w:val="20"/>
          <w:szCs w:val="20"/>
        </w:rPr>
      </w:pPr>
      <w:r>
        <w:rPr>
          <w:rFonts w:asciiTheme="majorHAnsi" w:hAnsiTheme="majorHAnsi" w:cstheme="majorHAnsi"/>
          <w:sz w:val="20"/>
          <w:szCs w:val="20"/>
        </w:rPr>
        <w:t>2.</w:t>
      </w:r>
      <w:r>
        <w:rPr>
          <w:rFonts w:asciiTheme="majorHAnsi" w:hAnsiTheme="majorHAnsi" w:cstheme="majorHAnsi"/>
          <w:sz w:val="20"/>
          <w:szCs w:val="20"/>
        </w:rPr>
        <w:tab/>
      </w:r>
      <w:r w:rsidR="00200DA0" w:rsidRPr="00535343">
        <w:rPr>
          <w:rFonts w:asciiTheme="majorHAnsi" w:hAnsiTheme="majorHAnsi" w:cstheme="majorHAnsi"/>
          <w:color w:val="000000" w:themeColor="text1"/>
          <w:sz w:val="20"/>
          <w:szCs w:val="20"/>
        </w:rPr>
        <w:t xml:space="preserve">O udzielenie zamówienia mogą ubiegać się wyłącznie Wykonawcy, którzy wykażą </w:t>
      </w:r>
      <w:r w:rsidR="00200DA0" w:rsidRPr="00535343">
        <w:rPr>
          <w:rFonts w:asciiTheme="majorHAnsi" w:hAnsiTheme="majorHAnsi" w:cstheme="majorHAnsi"/>
          <w:b/>
          <w:bCs/>
          <w:color w:val="000000" w:themeColor="text1"/>
          <w:sz w:val="20"/>
          <w:szCs w:val="20"/>
        </w:rPr>
        <w:t>brak podstaw do wykluczenia</w:t>
      </w:r>
      <w:r w:rsidR="00200DA0" w:rsidRPr="00535343">
        <w:rPr>
          <w:rFonts w:asciiTheme="majorHAnsi" w:hAnsiTheme="majorHAnsi" w:cstheme="majorHAnsi"/>
          <w:color w:val="000000" w:themeColor="text1"/>
          <w:sz w:val="20"/>
          <w:szCs w:val="20"/>
        </w:rPr>
        <w:t xml:space="preserve"> z postępowania, zgodnie z treścią </w:t>
      </w:r>
      <w:r w:rsidR="00200DA0" w:rsidRPr="00535343">
        <w:rPr>
          <w:rFonts w:asciiTheme="majorHAnsi" w:hAnsiTheme="majorHAnsi" w:cstheme="majorHAnsi"/>
          <w:b/>
          <w:color w:val="000000" w:themeColor="text1"/>
          <w:sz w:val="20"/>
          <w:szCs w:val="20"/>
        </w:rPr>
        <w:t>Załącznika 2 do zapytania ofertowego</w:t>
      </w:r>
      <w:r w:rsidR="00200DA0" w:rsidRPr="00535343">
        <w:rPr>
          <w:rFonts w:asciiTheme="majorHAnsi" w:hAnsiTheme="majorHAnsi" w:cstheme="majorHAnsi"/>
          <w:color w:val="000000" w:themeColor="text1"/>
          <w:sz w:val="20"/>
          <w:szCs w:val="20"/>
        </w:rPr>
        <w:t xml:space="preserve">. </w:t>
      </w:r>
    </w:p>
    <w:p w14:paraId="345EC0F5" w14:textId="3013C242" w:rsidR="00D84D73" w:rsidRPr="00BD1DD1" w:rsidRDefault="00230E07" w:rsidP="00296691">
      <w:pPr>
        <w:spacing w:before="240" w:after="0" w:line="240" w:lineRule="atLeast"/>
        <w:ind w:left="426" w:hanging="426"/>
        <w:jc w:val="both"/>
        <w:rPr>
          <w:rFonts w:asciiTheme="majorHAnsi" w:hAnsiTheme="majorHAnsi" w:cstheme="majorHAnsi"/>
          <w:b/>
          <w:bCs/>
          <w:sz w:val="20"/>
          <w:szCs w:val="20"/>
        </w:rPr>
      </w:pPr>
      <w:r w:rsidRPr="00BD1DD1">
        <w:rPr>
          <w:rFonts w:asciiTheme="majorHAnsi" w:hAnsiTheme="majorHAnsi" w:cstheme="majorHAnsi"/>
          <w:b/>
          <w:bCs/>
          <w:color w:val="000000" w:themeColor="text1"/>
          <w:sz w:val="20"/>
          <w:szCs w:val="20"/>
        </w:rPr>
        <w:t>IX</w:t>
      </w:r>
      <w:r w:rsidR="001D0967" w:rsidRPr="00BD1DD1">
        <w:rPr>
          <w:rFonts w:asciiTheme="majorHAnsi" w:hAnsiTheme="majorHAnsi" w:cstheme="majorHAnsi"/>
          <w:b/>
          <w:bCs/>
          <w:color w:val="000000" w:themeColor="text1"/>
          <w:sz w:val="20"/>
          <w:szCs w:val="20"/>
        </w:rPr>
        <w:t>.</w:t>
      </w:r>
      <w:r w:rsidR="0036038D" w:rsidRPr="00BD1DD1">
        <w:rPr>
          <w:rFonts w:asciiTheme="majorHAnsi" w:hAnsiTheme="majorHAnsi" w:cstheme="majorHAnsi"/>
          <w:b/>
          <w:bCs/>
          <w:color w:val="000000" w:themeColor="text1"/>
          <w:sz w:val="20"/>
          <w:szCs w:val="20"/>
        </w:rPr>
        <w:t xml:space="preserve">  </w:t>
      </w:r>
      <w:r w:rsidR="00F37396" w:rsidRPr="00BD1DD1">
        <w:rPr>
          <w:rFonts w:asciiTheme="majorHAnsi" w:hAnsiTheme="majorHAnsi" w:cstheme="majorHAnsi"/>
          <w:b/>
          <w:bCs/>
          <w:sz w:val="20"/>
          <w:szCs w:val="20"/>
        </w:rPr>
        <w:t>LISTA DOKUMENTÓW/OŚWIADCZEŃ WYMAGANYCH OD WYKONAWCY</w:t>
      </w:r>
    </w:p>
    <w:p w14:paraId="321D4A53" w14:textId="73B531B0" w:rsidR="00D54746" w:rsidRPr="00BD1DD1" w:rsidRDefault="008D2BFA" w:rsidP="002B1618">
      <w:pPr>
        <w:autoSpaceDE w:val="0"/>
        <w:autoSpaceDN w:val="0"/>
        <w:spacing w:before="120" w:after="0" w:line="240" w:lineRule="atLeast"/>
        <w:ind w:left="357"/>
        <w:contextualSpacing/>
        <w:jc w:val="both"/>
        <w:rPr>
          <w:rFonts w:asciiTheme="majorHAnsi" w:hAnsiTheme="majorHAnsi" w:cstheme="majorHAnsi"/>
          <w:sz w:val="20"/>
          <w:szCs w:val="20"/>
        </w:rPr>
      </w:pPr>
      <w:r w:rsidRPr="00BD1DD1">
        <w:rPr>
          <w:rFonts w:asciiTheme="majorHAnsi" w:hAnsiTheme="majorHAnsi" w:cstheme="majorHAnsi"/>
          <w:sz w:val="20"/>
          <w:szCs w:val="20"/>
        </w:rPr>
        <w:t>Z</w:t>
      </w:r>
      <w:r w:rsidR="00D54746" w:rsidRPr="00BD1DD1">
        <w:rPr>
          <w:rFonts w:asciiTheme="majorHAnsi" w:hAnsiTheme="majorHAnsi" w:cstheme="majorHAnsi"/>
          <w:sz w:val="20"/>
          <w:szCs w:val="20"/>
        </w:rPr>
        <w:t xml:space="preserve">amawiający żąda </w:t>
      </w:r>
      <w:r w:rsidRPr="00BD1DD1">
        <w:rPr>
          <w:rFonts w:asciiTheme="majorHAnsi" w:hAnsiTheme="majorHAnsi" w:cstheme="majorHAnsi"/>
          <w:sz w:val="20"/>
          <w:szCs w:val="20"/>
        </w:rPr>
        <w:t xml:space="preserve">dostarczenia </w:t>
      </w:r>
      <w:r w:rsidR="002B1618" w:rsidRPr="00BD1DD1">
        <w:rPr>
          <w:rFonts w:asciiTheme="majorHAnsi" w:hAnsiTheme="majorHAnsi" w:cstheme="majorHAnsi"/>
          <w:sz w:val="20"/>
          <w:szCs w:val="20"/>
        </w:rPr>
        <w:t>wraz z O</w:t>
      </w:r>
      <w:r w:rsidR="00CE1206" w:rsidRPr="00BD1DD1">
        <w:rPr>
          <w:rFonts w:asciiTheme="majorHAnsi" w:hAnsiTheme="majorHAnsi" w:cstheme="majorHAnsi"/>
          <w:sz w:val="20"/>
          <w:szCs w:val="20"/>
        </w:rPr>
        <w:t xml:space="preserve">fertą </w:t>
      </w:r>
      <w:r w:rsidR="001B1935" w:rsidRPr="00BD1DD1">
        <w:rPr>
          <w:rFonts w:asciiTheme="majorHAnsi" w:hAnsiTheme="majorHAnsi" w:cstheme="majorHAnsi"/>
          <w:sz w:val="20"/>
          <w:szCs w:val="20"/>
        </w:rPr>
        <w:t xml:space="preserve">(zgodnie ze wzorem Załącznika nr 1) </w:t>
      </w:r>
      <w:r w:rsidRPr="00BD1DD1">
        <w:rPr>
          <w:rFonts w:asciiTheme="majorHAnsi" w:hAnsiTheme="majorHAnsi" w:cstheme="majorHAnsi"/>
          <w:sz w:val="20"/>
          <w:szCs w:val="20"/>
        </w:rPr>
        <w:t>następujących</w:t>
      </w:r>
      <w:r w:rsidR="00D54746" w:rsidRPr="00BD1DD1">
        <w:rPr>
          <w:rFonts w:asciiTheme="majorHAnsi" w:hAnsiTheme="majorHAnsi" w:cstheme="majorHAnsi"/>
          <w:sz w:val="20"/>
          <w:szCs w:val="20"/>
        </w:rPr>
        <w:t xml:space="preserve"> </w:t>
      </w:r>
      <w:r w:rsidRPr="00BD1DD1">
        <w:rPr>
          <w:rFonts w:asciiTheme="majorHAnsi" w:hAnsiTheme="majorHAnsi" w:cstheme="majorHAnsi"/>
          <w:b/>
          <w:sz w:val="20"/>
          <w:szCs w:val="20"/>
        </w:rPr>
        <w:t>dokumentów:</w:t>
      </w:r>
    </w:p>
    <w:p w14:paraId="62C281FA" w14:textId="3B7FEFC9" w:rsidR="00F9308F" w:rsidRPr="00BD1DD1" w:rsidRDefault="00D54746" w:rsidP="007A755B">
      <w:pPr>
        <w:numPr>
          <w:ilvl w:val="0"/>
          <w:numId w:val="10"/>
        </w:numPr>
        <w:autoSpaceDE w:val="0"/>
        <w:autoSpaceDN w:val="0"/>
        <w:spacing w:after="0" w:line="240" w:lineRule="auto"/>
        <w:contextualSpacing/>
        <w:jc w:val="both"/>
        <w:rPr>
          <w:rFonts w:asciiTheme="majorHAnsi" w:hAnsiTheme="majorHAnsi" w:cstheme="majorHAnsi"/>
          <w:sz w:val="20"/>
          <w:szCs w:val="20"/>
        </w:rPr>
      </w:pPr>
      <w:r w:rsidRPr="00BD1DD1">
        <w:rPr>
          <w:rFonts w:asciiTheme="majorHAnsi" w:hAnsiTheme="majorHAnsi" w:cstheme="majorHAnsi"/>
          <w:bCs/>
          <w:sz w:val="20"/>
          <w:szCs w:val="20"/>
        </w:rPr>
        <w:t>oświadczenie</w:t>
      </w:r>
      <w:r w:rsidRPr="00BD1DD1">
        <w:rPr>
          <w:rFonts w:asciiTheme="majorHAnsi" w:hAnsiTheme="majorHAnsi" w:cstheme="majorHAnsi"/>
          <w:sz w:val="20"/>
          <w:szCs w:val="20"/>
        </w:rPr>
        <w:t xml:space="preserve"> o braku podstaw do wykluczenia (Załącznik</w:t>
      </w:r>
      <w:r w:rsidR="00390066" w:rsidRPr="00BD1DD1">
        <w:rPr>
          <w:rFonts w:asciiTheme="majorHAnsi" w:hAnsiTheme="majorHAnsi" w:cstheme="majorHAnsi"/>
          <w:sz w:val="20"/>
          <w:szCs w:val="20"/>
        </w:rPr>
        <w:t xml:space="preserve"> nr</w:t>
      </w:r>
      <w:r w:rsidR="000C18AA">
        <w:rPr>
          <w:rFonts w:asciiTheme="majorHAnsi" w:hAnsiTheme="majorHAnsi" w:cstheme="majorHAnsi"/>
          <w:sz w:val="20"/>
          <w:szCs w:val="20"/>
        </w:rPr>
        <w:t xml:space="preserve"> 2</w:t>
      </w:r>
      <w:r w:rsidRPr="00BD1DD1">
        <w:rPr>
          <w:rFonts w:asciiTheme="majorHAnsi" w:hAnsiTheme="majorHAnsi" w:cstheme="majorHAnsi"/>
          <w:sz w:val="20"/>
          <w:szCs w:val="20"/>
        </w:rPr>
        <w:t>)</w:t>
      </w:r>
      <w:r w:rsidR="00F9308F" w:rsidRPr="00BD1DD1">
        <w:rPr>
          <w:rFonts w:asciiTheme="majorHAnsi" w:hAnsiTheme="majorHAnsi" w:cstheme="majorHAnsi"/>
          <w:sz w:val="20"/>
          <w:szCs w:val="20"/>
        </w:rPr>
        <w:t>,</w:t>
      </w:r>
    </w:p>
    <w:p w14:paraId="5C2105F0" w14:textId="6B73B0AF" w:rsidR="00D84D73" w:rsidRPr="00985855" w:rsidRDefault="00A3686C" w:rsidP="007A755B">
      <w:pPr>
        <w:numPr>
          <w:ilvl w:val="0"/>
          <w:numId w:val="10"/>
        </w:numPr>
        <w:autoSpaceDE w:val="0"/>
        <w:autoSpaceDN w:val="0"/>
        <w:spacing w:after="0" w:line="240" w:lineRule="auto"/>
        <w:contextualSpacing/>
        <w:jc w:val="both"/>
        <w:rPr>
          <w:rFonts w:asciiTheme="majorHAnsi" w:hAnsiTheme="majorHAnsi" w:cstheme="majorHAnsi"/>
          <w:sz w:val="20"/>
          <w:szCs w:val="20"/>
        </w:rPr>
      </w:pPr>
      <w:r w:rsidRPr="00BD1DD1">
        <w:rPr>
          <w:rFonts w:asciiTheme="majorHAnsi" w:hAnsiTheme="majorHAnsi" w:cstheme="majorHAnsi"/>
          <w:sz w:val="20"/>
          <w:szCs w:val="20"/>
        </w:rPr>
        <w:t xml:space="preserve">Potwierdzenie parametrów techniczno-użytkowych (Załącznik nr </w:t>
      </w:r>
      <w:r w:rsidR="000C18AA">
        <w:rPr>
          <w:rFonts w:asciiTheme="majorHAnsi" w:hAnsiTheme="majorHAnsi" w:cstheme="majorHAnsi"/>
          <w:sz w:val="20"/>
          <w:szCs w:val="20"/>
        </w:rPr>
        <w:t>3</w:t>
      </w:r>
      <w:r w:rsidRPr="00BD1DD1">
        <w:rPr>
          <w:rFonts w:asciiTheme="majorHAnsi" w:hAnsiTheme="majorHAnsi" w:cstheme="majorHAnsi"/>
          <w:sz w:val="20"/>
          <w:szCs w:val="20"/>
        </w:rPr>
        <w:t>)</w:t>
      </w:r>
      <w:r w:rsidR="00AC3C9B">
        <w:rPr>
          <w:rFonts w:asciiTheme="majorHAnsi" w:hAnsiTheme="majorHAnsi" w:cstheme="majorHAnsi"/>
          <w:sz w:val="20"/>
          <w:szCs w:val="20"/>
        </w:rPr>
        <w:t xml:space="preserve"> wraz ze wskazaniem </w:t>
      </w:r>
      <w:r w:rsidR="00AC3C9B" w:rsidRPr="00AC3C9B">
        <w:rPr>
          <w:rFonts w:asciiTheme="majorHAnsi" w:hAnsiTheme="majorHAnsi" w:cstheme="majorHAnsi"/>
          <w:sz w:val="20"/>
          <w:szCs w:val="20"/>
        </w:rPr>
        <w:t>numer</w:t>
      </w:r>
      <w:r w:rsidR="00AC3C9B">
        <w:rPr>
          <w:rFonts w:asciiTheme="majorHAnsi" w:hAnsiTheme="majorHAnsi" w:cstheme="majorHAnsi"/>
          <w:sz w:val="20"/>
          <w:szCs w:val="20"/>
        </w:rPr>
        <w:t>u</w:t>
      </w:r>
      <w:r w:rsidR="00AC3C9B" w:rsidRPr="00AC3C9B">
        <w:rPr>
          <w:rFonts w:asciiTheme="majorHAnsi" w:hAnsiTheme="majorHAnsi" w:cstheme="majorHAnsi"/>
          <w:sz w:val="20"/>
          <w:szCs w:val="20"/>
        </w:rPr>
        <w:t xml:space="preserve"> strony i </w:t>
      </w:r>
      <w:r w:rsidR="00AC3C9B" w:rsidRPr="00985855">
        <w:rPr>
          <w:rFonts w:asciiTheme="majorHAnsi" w:hAnsiTheme="majorHAnsi" w:cstheme="majorHAnsi"/>
          <w:sz w:val="20"/>
          <w:szCs w:val="20"/>
        </w:rPr>
        <w:t>punktu w dodatkowej specyfikacji technicznej</w:t>
      </w:r>
      <w:r w:rsidR="002C6219" w:rsidRPr="00985855">
        <w:rPr>
          <w:rFonts w:asciiTheme="majorHAnsi" w:hAnsiTheme="majorHAnsi" w:cstheme="majorHAnsi"/>
          <w:sz w:val="20"/>
          <w:szCs w:val="20"/>
        </w:rPr>
        <w:t>,</w:t>
      </w:r>
    </w:p>
    <w:p w14:paraId="3D5355E3" w14:textId="131D01A4" w:rsidR="00D15610" w:rsidRPr="00985855" w:rsidRDefault="00D15610" w:rsidP="007A755B">
      <w:pPr>
        <w:numPr>
          <w:ilvl w:val="0"/>
          <w:numId w:val="10"/>
        </w:numPr>
        <w:autoSpaceDE w:val="0"/>
        <w:autoSpaceDN w:val="0"/>
        <w:spacing w:after="0" w:line="240" w:lineRule="auto"/>
        <w:contextualSpacing/>
        <w:jc w:val="both"/>
        <w:rPr>
          <w:rFonts w:asciiTheme="majorHAnsi" w:hAnsiTheme="majorHAnsi" w:cstheme="majorHAnsi"/>
          <w:sz w:val="20"/>
          <w:szCs w:val="20"/>
        </w:rPr>
      </w:pPr>
      <w:r w:rsidRPr="00985855">
        <w:rPr>
          <w:rFonts w:asciiTheme="majorHAnsi" w:hAnsiTheme="majorHAnsi" w:cstheme="majorHAnsi"/>
          <w:sz w:val="20"/>
          <w:szCs w:val="20"/>
        </w:rPr>
        <w:t>Dodatkowa specyfikacja techniczna/opis techniczny</w:t>
      </w:r>
      <w:r w:rsidR="00985855" w:rsidRPr="00985855">
        <w:rPr>
          <w:rFonts w:asciiTheme="majorHAnsi" w:hAnsiTheme="majorHAnsi" w:cstheme="majorHAnsi"/>
          <w:sz w:val="20"/>
          <w:szCs w:val="20"/>
        </w:rPr>
        <w:t xml:space="preserve"> potwierdzający spełnienie minimalnych parametrów technicznych,</w:t>
      </w:r>
    </w:p>
    <w:p w14:paraId="3BED6B50" w14:textId="32A519E5" w:rsidR="00A04F32" w:rsidRPr="00BD1DD1" w:rsidRDefault="00EA57ED" w:rsidP="007A755B">
      <w:pPr>
        <w:numPr>
          <w:ilvl w:val="0"/>
          <w:numId w:val="10"/>
        </w:numPr>
        <w:autoSpaceDE w:val="0"/>
        <w:autoSpaceDN w:val="0"/>
        <w:spacing w:after="0" w:line="240" w:lineRule="auto"/>
        <w:contextualSpacing/>
        <w:jc w:val="both"/>
        <w:rPr>
          <w:rFonts w:asciiTheme="majorHAnsi" w:hAnsiTheme="majorHAnsi" w:cstheme="majorHAnsi"/>
          <w:sz w:val="20"/>
          <w:szCs w:val="20"/>
        </w:rPr>
      </w:pPr>
      <w:r w:rsidRPr="00BD1DD1">
        <w:rPr>
          <w:rFonts w:asciiTheme="majorHAnsi" w:hAnsiTheme="majorHAnsi" w:cstheme="majorHAnsi"/>
          <w:sz w:val="20"/>
          <w:szCs w:val="20"/>
        </w:rPr>
        <w:t>Dokumenty potwierdzające umocowanie do reprezentacji  i działania w imieniu Oferenta</w:t>
      </w:r>
      <w:r w:rsidR="009D0BF8">
        <w:rPr>
          <w:rFonts w:asciiTheme="majorHAnsi" w:hAnsiTheme="majorHAnsi" w:cstheme="majorHAnsi"/>
          <w:sz w:val="20"/>
          <w:szCs w:val="20"/>
        </w:rPr>
        <w:t xml:space="preserve"> – jeśli dotyczy.</w:t>
      </w:r>
    </w:p>
    <w:p w14:paraId="32E58AD2" w14:textId="77777777" w:rsidR="00AA3AAA" w:rsidRPr="00BD1DD1" w:rsidRDefault="00AA3AAA" w:rsidP="00213A17">
      <w:pPr>
        <w:autoSpaceDE w:val="0"/>
        <w:autoSpaceDN w:val="0"/>
        <w:spacing w:after="0" w:line="240" w:lineRule="atLeast"/>
        <w:ind w:left="720"/>
        <w:contextualSpacing/>
        <w:jc w:val="both"/>
        <w:rPr>
          <w:rFonts w:asciiTheme="majorHAnsi" w:hAnsiTheme="majorHAnsi" w:cstheme="majorHAnsi"/>
          <w:sz w:val="20"/>
          <w:szCs w:val="20"/>
        </w:rPr>
      </w:pPr>
    </w:p>
    <w:p w14:paraId="79EDB01C" w14:textId="54FA66C6" w:rsidR="00D84D73" w:rsidRPr="00BD1DD1" w:rsidRDefault="00230E07" w:rsidP="00296691">
      <w:pPr>
        <w:pStyle w:val="Akapitzlist1"/>
        <w:spacing w:line="240" w:lineRule="atLeast"/>
        <w:ind w:left="0"/>
        <w:jc w:val="both"/>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t>X</w:t>
      </w:r>
      <w:r w:rsidR="00D84D73" w:rsidRPr="00BD1DD1">
        <w:rPr>
          <w:rFonts w:asciiTheme="majorHAnsi" w:hAnsiTheme="majorHAnsi" w:cstheme="majorHAnsi"/>
          <w:b/>
          <w:color w:val="000000" w:themeColor="text1"/>
          <w:sz w:val="20"/>
          <w:szCs w:val="20"/>
        </w:rPr>
        <w:t>.  INFORMACJA NA TEMAT ZAKRESU WYKLUCZENIA WYKONAWCY</w:t>
      </w:r>
    </w:p>
    <w:p w14:paraId="43270AEF" w14:textId="77777777" w:rsidR="00671976" w:rsidRPr="00BD1DD1" w:rsidRDefault="00671976" w:rsidP="009A0861">
      <w:pPr>
        <w:tabs>
          <w:tab w:val="num" w:pos="502"/>
        </w:tabs>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Z postępowania wyklucza się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4BDB47DE" w14:textId="77777777" w:rsidR="00671976" w:rsidRPr="00BD1DD1" w:rsidRDefault="00671976" w:rsidP="007A755B">
      <w:pPr>
        <w:numPr>
          <w:ilvl w:val="0"/>
          <w:numId w:val="7"/>
        </w:numPr>
        <w:spacing w:after="0" w:line="240" w:lineRule="auto"/>
        <w:ind w:left="567" w:hanging="283"/>
        <w:jc w:val="both"/>
        <w:rPr>
          <w:rFonts w:asciiTheme="majorHAnsi" w:eastAsia="Times New Roman" w:hAnsiTheme="majorHAnsi" w:cstheme="majorHAnsi"/>
          <w:sz w:val="20"/>
          <w:szCs w:val="20"/>
        </w:rPr>
      </w:pPr>
      <w:r w:rsidRPr="00BD1DD1">
        <w:rPr>
          <w:rFonts w:asciiTheme="majorHAnsi" w:eastAsia="Times New Roman" w:hAnsiTheme="majorHAnsi" w:cstheme="majorHAnsi"/>
          <w:sz w:val="20"/>
          <w:szCs w:val="20"/>
        </w:rPr>
        <w:t>uczestniczeniu w spółce jako wspólnik spółki cywilnej lub spółki osobowej.</w:t>
      </w:r>
    </w:p>
    <w:p w14:paraId="3660EFB5" w14:textId="77777777" w:rsidR="00671976" w:rsidRPr="00BD1DD1" w:rsidRDefault="00671976" w:rsidP="007A755B">
      <w:pPr>
        <w:numPr>
          <w:ilvl w:val="0"/>
          <w:numId w:val="7"/>
        </w:numPr>
        <w:spacing w:after="0" w:line="240" w:lineRule="auto"/>
        <w:ind w:left="567" w:hanging="283"/>
        <w:jc w:val="both"/>
        <w:rPr>
          <w:rFonts w:asciiTheme="majorHAnsi" w:eastAsia="Times New Roman" w:hAnsiTheme="majorHAnsi" w:cstheme="majorHAnsi"/>
          <w:sz w:val="20"/>
          <w:szCs w:val="20"/>
        </w:rPr>
      </w:pPr>
      <w:r w:rsidRPr="00BD1DD1">
        <w:rPr>
          <w:rFonts w:asciiTheme="majorHAnsi" w:eastAsia="Times New Roman" w:hAnsiTheme="majorHAnsi" w:cstheme="majorHAnsi"/>
          <w:sz w:val="20"/>
          <w:szCs w:val="20"/>
        </w:rPr>
        <w:t>posiadaniu co najmniej 10% udziału lub akcji.</w:t>
      </w:r>
    </w:p>
    <w:p w14:paraId="6B8173CD" w14:textId="77777777" w:rsidR="007239FB" w:rsidRPr="00BD1DD1" w:rsidRDefault="00671976" w:rsidP="007A755B">
      <w:pPr>
        <w:numPr>
          <w:ilvl w:val="0"/>
          <w:numId w:val="7"/>
        </w:numPr>
        <w:spacing w:after="0" w:line="240" w:lineRule="auto"/>
        <w:ind w:left="567" w:hanging="283"/>
        <w:jc w:val="both"/>
        <w:rPr>
          <w:rFonts w:asciiTheme="majorHAnsi" w:eastAsia="Times New Roman" w:hAnsiTheme="majorHAnsi" w:cstheme="majorHAnsi"/>
          <w:sz w:val="20"/>
          <w:szCs w:val="20"/>
        </w:rPr>
      </w:pPr>
      <w:r w:rsidRPr="00BD1DD1">
        <w:rPr>
          <w:rFonts w:asciiTheme="majorHAnsi" w:eastAsia="Times New Roman" w:hAnsiTheme="majorHAnsi" w:cstheme="majorHAnsi"/>
          <w:sz w:val="20"/>
          <w:szCs w:val="20"/>
        </w:rPr>
        <w:t>pełnią funkcję członka organu nadzorczego lub zarządczego, prokurenta, pełnomocnika.</w:t>
      </w:r>
    </w:p>
    <w:p w14:paraId="75114912" w14:textId="4E533A35" w:rsidR="00AA3AAA" w:rsidRDefault="00671976" w:rsidP="007A755B">
      <w:pPr>
        <w:numPr>
          <w:ilvl w:val="0"/>
          <w:numId w:val="7"/>
        </w:numPr>
        <w:spacing w:after="0" w:line="240" w:lineRule="auto"/>
        <w:ind w:left="567" w:hanging="283"/>
        <w:jc w:val="both"/>
        <w:rPr>
          <w:rFonts w:asciiTheme="majorHAnsi" w:eastAsia="Times New Roman" w:hAnsiTheme="majorHAnsi" w:cstheme="majorHAnsi"/>
          <w:sz w:val="20"/>
          <w:szCs w:val="20"/>
        </w:rPr>
      </w:pPr>
      <w:r w:rsidRPr="00BD1DD1">
        <w:rPr>
          <w:rFonts w:asciiTheme="majorHAnsi" w:hAnsiTheme="majorHAnsi" w:cstheme="maj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69ECEF13" w14:textId="77777777" w:rsidR="009A0861" w:rsidRPr="009A0861" w:rsidRDefault="009A0861" w:rsidP="009A0861">
      <w:pPr>
        <w:spacing w:after="0" w:line="240" w:lineRule="auto"/>
        <w:ind w:left="567"/>
        <w:jc w:val="both"/>
        <w:rPr>
          <w:rFonts w:asciiTheme="majorHAnsi" w:eastAsia="Times New Roman" w:hAnsiTheme="majorHAnsi" w:cstheme="majorHAnsi"/>
          <w:sz w:val="20"/>
          <w:szCs w:val="20"/>
        </w:rPr>
      </w:pPr>
    </w:p>
    <w:p w14:paraId="6B94289C" w14:textId="77777777" w:rsidR="00230E07" w:rsidRPr="00BD1DD1" w:rsidRDefault="00230E07" w:rsidP="00296691">
      <w:pPr>
        <w:spacing w:after="0"/>
        <w:jc w:val="both"/>
        <w:rPr>
          <w:rFonts w:asciiTheme="majorHAnsi" w:hAnsiTheme="majorHAnsi" w:cstheme="majorHAnsi"/>
          <w:sz w:val="20"/>
          <w:szCs w:val="20"/>
        </w:rPr>
      </w:pPr>
      <w:r w:rsidRPr="00BD1DD1">
        <w:rPr>
          <w:rFonts w:asciiTheme="majorHAnsi" w:hAnsiTheme="majorHAnsi" w:cstheme="majorHAnsi"/>
          <w:b/>
          <w:bCs/>
          <w:sz w:val="20"/>
          <w:szCs w:val="20"/>
        </w:rPr>
        <w:t>XI.</w:t>
      </w:r>
      <w:r w:rsidRPr="00BD1DD1">
        <w:rPr>
          <w:rFonts w:asciiTheme="majorHAnsi" w:hAnsiTheme="majorHAnsi" w:cstheme="majorHAnsi"/>
          <w:sz w:val="20"/>
          <w:szCs w:val="20"/>
        </w:rPr>
        <w:t xml:space="preserve"> </w:t>
      </w:r>
      <w:r w:rsidRPr="00BD1DD1">
        <w:rPr>
          <w:rFonts w:asciiTheme="majorHAnsi" w:hAnsiTheme="majorHAnsi" w:cstheme="majorHAnsi"/>
          <w:b/>
          <w:sz w:val="20"/>
          <w:szCs w:val="20"/>
        </w:rPr>
        <w:t>INFORMACJE O FORMALNOŚCIACH JAKIE POWINNY ZOSTAĆ DOPEŁNIONE PO WYBORZE NAJKORZYSTNIEJSZEJ OFERTY W CELU REALIZACJI PRZEDMIOTU ZAMÓWIENIA</w:t>
      </w:r>
    </w:p>
    <w:p w14:paraId="2DE6D34C" w14:textId="1679B9B9" w:rsidR="00230E07" w:rsidRPr="00BD1DD1" w:rsidRDefault="00230E07" w:rsidP="007A755B">
      <w:pPr>
        <w:numPr>
          <w:ilvl w:val="0"/>
          <w:numId w:val="15"/>
        </w:numPr>
        <w:tabs>
          <w:tab w:val="left" w:pos="567"/>
        </w:tabs>
        <w:spacing w:after="0" w:line="240" w:lineRule="auto"/>
        <w:ind w:left="284" w:hanging="284"/>
        <w:jc w:val="both"/>
        <w:rPr>
          <w:rFonts w:asciiTheme="majorHAnsi" w:eastAsia="Times New Roman" w:hAnsiTheme="majorHAnsi" w:cstheme="majorHAnsi"/>
          <w:b/>
          <w:sz w:val="20"/>
          <w:szCs w:val="20"/>
        </w:rPr>
      </w:pPr>
      <w:r w:rsidRPr="00BD1DD1">
        <w:rPr>
          <w:rFonts w:asciiTheme="majorHAnsi" w:eastAsia="Times New Roman" w:hAnsiTheme="majorHAnsi" w:cstheme="majorHAnsi"/>
          <w:sz w:val="20"/>
          <w:szCs w:val="20"/>
        </w:rPr>
        <w:lastRenderedPageBreak/>
        <w:t xml:space="preserve">Informacje o wynikach postępowania Zamawiający zamieści na stronie internetowej </w:t>
      </w:r>
      <w:hyperlink r:id="rId13" w:history="1">
        <w:r w:rsidR="00AA3AAA" w:rsidRPr="00BD1DD1">
          <w:rPr>
            <w:rStyle w:val="Hipercze"/>
            <w:rFonts w:asciiTheme="majorHAnsi" w:eastAsia="Times New Roman" w:hAnsiTheme="majorHAnsi" w:cstheme="majorHAnsi"/>
            <w:sz w:val="20"/>
            <w:szCs w:val="20"/>
          </w:rPr>
          <w:t>https://bazakonkurencyjnosci.funduszeeuropejskie.gov.pl</w:t>
        </w:r>
      </w:hyperlink>
      <w:r w:rsidRPr="00BD1DD1">
        <w:rPr>
          <w:rFonts w:asciiTheme="majorHAnsi" w:eastAsia="Times New Roman" w:hAnsiTheme="majorHAnsi" w:cstheme="majorHAnsi"/>
          <w:sz w:val="20"/>
          <w:szCs w:val="20"/>
        </w:rPr>
        <w:t xml:space="preserve">. </w:t>
      </w:r>
    </w:p>
    <w:p w14:paraId="0B44D05F" w14:textId="77777777" w:rsidR="00230E07" w:rsidRPr="00BD1DD1" w:rsidRDefault="00230E07" w:rsidP="007A755B">
      <w:pPr>
        <w:numPr>
          <w:ilvl w:val="0"/>
          <w:numId w:val="15"/>
        </w:numPr>
        <w:tabs>
          <w:tab w:val="left" w:pos="567"/>
        </w:tabs>
        <w:spacing w:after="0" w:line="240" w:lineRule="auto"/>
        <w:ind w:left="284" w:hanging="284"/>
        <w:jc w:val="both"/>
        <w:rPr>
          <w:rFonts w:asciiTheme="majorHAnsi" w:eastAsia="Times New Roman" w:hAnsiTheme="majorHAnsi" w:cstheme="majorHAnsi"/>
          <w:b/>
          <w:sz w:val="20"/>
          <w:szCs w:val="20"/>
        </w:rPr>
      </w:pPr>
      <w:r w:rsidRPr="00BD1DD1">
        <w:rPr>
          <w:rFonts w:asciiTheme="majorHAnsi" w:eastAsia="Times New Roman" w:hAnsiTheme="majorHAnsi" w:cstheme="majorHAnsi"/>
          <w:sz w:val="20"/>
          <w:szCs w:val="20"/>
        </w:rPr>
        <w:t>Wykonawca zostanie poinformowany telefonicznie lub via e-mail o terminie i miejscu podpisania umowy.</w:t>
      </w:r>
    </w:p>
    <w:p w14:paraId="69FA841B" w14:textId="2C81B782" w:rsidR="00230E07" w:rsidRPr="00BD1DD1" w:rsidRDefault="00230E07" w:rsidP="007A755B">
      <w:pPr>
        <w:numPr>
          <w:ilvl w:val="0"/>
          <w:numId w:val="15"/>
        </w:numPr>
        <w:pBdr>
          <w:top w:val="nil"/>
          <w:left w:val="nil"/>
          <w:bottom w:val="nil"/>
          <w:right w:val="nil"/>
          <w:between w:val="nil"/>
        </w:pBdr>
        <w:tabs>
          <w:tab w:val="left" w:pos="567"/>
        </w:tabs>
        <w:spacing w:after="0" w:line="240" w:lineRule="auto"/>
        <w:ind w:left="284" w:hanging="284"/>
        <w:jc w:val="both"/>
        <w:rPr>
          <w:rFonts w:asciiTheme="majorHAnsi" w:eastAsia="Times New Roman" w:hAnsiTheme="majorHAnsi" w:cstheme="majorHAnsi"/>
          <w:b/>
          <w:sz w:val="20"/>
          <w:szCs w:val="20"/>
        </w:rPr>
      </w:pPr>
      <w:r w:rsidRPr="00BD1DD1">
        <w:rPr>
          <w:rFonts w:asciiTheme="majorHAnsi" w:eastAsia="Times New Roman" w:hAnsiTheme="majorHAnsi" w:cstheme="majorHAnsi"/>
          <w:sz w:val="20"/>
          <w:szCs w:val="20"/>
        </w:rPr>
        <w:t>Jeżeli Wykonawca, którego oferta została wybrana odstąpi od zawarcia umowy, Zamawiający zawrze umowę z kolejnym Oferentem, który w postępowaniu o udzielenie zamówienia uzyskał kolejną najwyższą liczbę punktów.</w:t>
      </w:r>
    </w:p>
    <w:p w14:paraId="03D7F7BA" w14:textId="4AAAF778" w:rsidR="007239FB" w:rsidRPr="00BD1DD1" w:rsidRDefault="007239FB" w:rsidP="00671976">
      <w:pPr>
        <w:pStyle w:val="Akapitzlist1"/>
        <w:spacing w:after="120" w:line="240" w:lineRule="atLeast"/>
        <w:ind w:left="0"/>
        <w:jc w:val="both"/>
        <w:rPr>
          <w:rFonts w:asciiTheme="majorHAnsi" w:hAnsiTheme="majorHAnsi" w:cstheme="majorHAnsi"/>
          <w:sz w:val="20"/>
          <w:szCs w:val="20"/>
        </w:rPr>
      </w:pPr>
    </w:p>
    <w:p w14:paraId="023E2457" w14:textId="7EE78A4C" w:rsidR="00D84D73" w:rsidRPr="00BD1DD1" w:rsidRDefault="00D84D73" w:rsidP="00296691">
      <w:pPr>
        <w:pStyle w:val="Akapitzlist1"/>
        <w:spacing w:line="240" w:lineRule="atLeast"/>
        <w:ind w:left="0"/>
        <w:jc w:val="both"/>
        <w:rPr>
          <w:rFonts w:asciiTheme="majorHAnsi" w:hAnsiTheme="majorHAnsi" w:cstheme="majorHAnsi"/>
          <w:b/>
          <w:sz w:val="20"/>
          <w:szCs w:val="20"/>
        </w:rPr>
      </w:pPr>
      <w:r w:rsidRPr="00BD1DD1">
        <w:rPr>
          <w:rFonts w:asciiTheme="majorHAnsi" w:hAnsiTheme="majorHAnsi" w:cstheme="majorHAnsi"/>
          <w:b/>
          <w:sz w:val="20"/>
          <w:szCs w:val="20"/>
        </w:rPr>
        <w:t>X</w:t>
      </w:r>
      <w:r w:rsidR="00230E07" w:rsidRPr="00BD1DD1">
        <w:rPr>
          <w:rFonts w:asciiTheme="majorHAnsi" w:hAnsiTheme="majorHAnsi" w:cstheme="majorHAnsi"/>
          <w:b/>
          <w:sz w:val="20"/>
          <w:szCs w:val="20"/>
        </w:rPr>
        <w:t>II</w:t>
      </w:r>
      <w:r w:rsidR="00F60865" w:rsidRPr="00BD1DD1">
        <w:rPr>
          <w:rFonts w:asciiTheme="majorHAnsi" w:hAnsiTheme="majorHAnsi" w:cstheme="majorHAnsi"/>
          <w:b/>
          <w:sz w:val="20"/>
          <w:szCs w:val="20"/>
        </w:rPr>
        <w:t xml:space="preserve">. </w:t>
      </w:r>
      <w:r w:rsidR="00F37396" w:rsidRPr="00BD1DD1">
        <w:rPr>
          <w:rFonts w:asciiTheme="majorHAnsi" w:hAnsiTheme="majorHAnsi" w:cstheme="majorHAnsi"/>
          <w:b/>
          <w:sz w:val="20"/>
          <w:szCs w:val="20"/>
        </w:rPr>
        <w:t>WARUNKI ZMIANY UMOWY</w:t>
      </w:r>
    </w:p>
    <w:p w14:paraId="79D4D0D3" w14:textId="7E4EFD7F" w:rsidR="009302A4" w:rsidRPr="00BD1DD1" w:rsidRDefault="009302A4" w:rsidP="007A755B">
      <w:pPr>
        <w:pStyle w:val="Akapitzlist1"/>
        <w:numPr>
          <w:ilvl w:val="2"/>
          <w:numId w:val="7"/>
        </w:numPr>
        <w:jc w:val="both"/>
        <w:rPr>
          <w:rFonts w:asciiTheme="majorHAnsi" w:hAnsiTheme="majorHAnsi" w:cstheme="majorHAnsi"/>
          <w:color w:val="000000" w:themeColor="text1"/>
          <w:sz w:val="20"/>
          <w:szCs w:val="20"/>
          <w:shd w:val="clear" w:color="auto" w:fill="FFFFFF"/>
        </w:rPr>
      </w:pPr>
      <w:r w:rsidRPr="00BD1DD1">
        <w:rPr>
          <w:rFonts w:asciiTheme="majorHAnsi" w:hAnsiTheme="majorHAnsi" w:cstheme="majorHAnsi"/>
          <w:color w:val="000000" w:themeColor="text1"/>
          <w:sz w:val="20"/>
          <w:szCs w:val="20"/>
          <w:shd w:val="clear" w:color="auto" w:fill="FFFFFF"/>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w:t>
      </w:r>
    </w:p>
    <w:p w14:paraId="745C22A3" w14:textId="4C3C5437" w:rsidR="009302A4" w:rsidRPr="00BD1DD1" w:rsidRDefault="009302A4" w:rsidP="007A755B">
      <w:pPr>
        <w:pStyle w:val="Teksttreci0"/>
        <w:numPr>
          <w:ilvl w:val="4"/>
          <w:numId w:val="16"/>
        </w:numPr>
        <w:shd w:val="clear" w:color="auto" w:fill="auto"/>
        <w:spacing w:line="240" w:lineRule="auto"/>
        <w:ind w:left="567" w:right="23" w:hanging="284"/>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 xml:space="preserve">zmiany dotyczą realizacji dodatkowych </w:t>
      </w:r>
      <w:r w:rsidR="00A3686C" w:rsidRPr="00BD1DD1">
        <w:rPr>
          <w:rFonts w:asciiTheme="majorHAnsi" w:hAnsiTheme="majorHAnsi" w:cstheme="majorHAnsi"/>
          <w:color w:val="000000" w:themeColor="text1"/>
          <w:sz w:val="20"/>
          <w:szCs w:val="20"/>
        </w:rPr>
        <w:t>dostaw</w:t>
      </w:r>
      <w:r w:rsidRPr="00BD1DD1">
        <w:rPr>
          <w:rFonts w:asciiTheme="majorHAnsi" w:hAnsiTheme="majorHAnsi" w:cstheme="majorHAnsi"/>
          <w:color w:val="000000" w:themeColor="text1"/>
          <w:sz w:val="20"/>
          <w:szCs w:val="20"/>
        </w:rPr>
        <w:t xml:space="preserve"> od dotychczasowego wykonawcy nieobjętych zamówieniem podstawowym, o ile stały się niezbędne i zostały spełnione łącznie następujące warunki:</w:t>
      </w:r>
    </w:p>
    <w:p w14:paraId="1E27678A" w14:textId="77777777" w:rsidR="00EA57ED" w:rsidRPr="00BD1DD1" w:rsidRDefault="009302A4" w:rsidP="007A755B">
      <w:pPr>
        <w:pStyle w:val="Teksttreci0"/>
        <w:numPr>
          <w:ilvl w:val="0"/>
          <w:numId w:val="14"/>
        </w:numPr>
        <w:shd w:val="clear" w:color="auto" w:fill="auto"/>
        <w:tabs>
          <w:tab w:val="left" w:pos="567"/>
        </w:tabs>
        <w:spacing w:line="240" w:lineRule="auto"/>
        <w:ind w:right="23"/>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zmiana wykonawcy nie może zostać dokonana z powodów ekonomicznych lub technicznych, w szczególności dotyczących zamienności lub interoperacyjności sprzętu, usług lub instalacji, zamówionych w ramach zamówienia podstawowego,</w:t>
      </w:r>
    </w:p>
    <w:p w14:paraId="0E9F11BC" w14:textId="77777777" w:rsidR="00EA57ED" w:rsidRPr="00BD1DD1" w:rsidRDefault="009302A4" w:rsidP="007A755B">
      <w:pPr>
        <w:pStyle w:val="Teksttreci0"/>
        <w:numPr>
          <w:ilvl w:val="0"/>
          <w:numId w:val="14"/>
        </w:numPr>
        <w:shd w:val="clear" w:color="auto" w:fill="auto"/>
        <w:tabs>
          <w:tab w:val="left" w:pos="567"/>
        </w:tabs>
        <w:spacing w:line="240" w:lineRule="auto"/>
        <w:ind w:right="23"/>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zmiana wykonawcy spowodowałaby istotną niedogodność lub znaczne zwiększenie kosztów dla Zamawiającego,</w:t>
      </w:r>
    </w:p>
    <w:p w14:paraId="69820CB2" w14:textId="5DC5F6EF" w:rsidR="009302A4" w:rsidRPr="00BD1DD1" w:rsidRDefault="009302A4" w:rsidP="007A755B">
      <w:pPr>
        <w:pStyle w:val="Teksttreci0"/>
        <w:numPr>
          <w:ilvl w:val="0"/>
          <w:numId w:val="14"/>
        </w:numPr>
        <w:shd w:val="clear" w:color="auto" w:fill="auto"/>
        <w:tabs>
          <w:tab w:val="left" w:pos="567"/>
        </w:tabs>
        <w:spacing w:line="240" w:lineRule="auto"/>
        <w:ind w:right="23"/>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wartość każdej kolejnej zmiany nie przekracza 50% wartości zamówienia określonej pierwotnie w umowie,</w:t>
      </w:r>
    </w:p>
    <w:p w14:paraId="3D2DF53C" w14:textId="08EC9324" w:rsidR="009302A4" w:rsidRPr="00BD1DD1" w:rsidRDefault="009302A4" w:rsidP="007A755B">
      <w:pPr>
        <w:pStyle w:val="Teksttreci0"/>
        <w:numPr>
          <w:ilvl w:val="4"/>
          <w:numId w:val="16"/>
        </w:numPr>
        <w:shd w:val="clear" w:color="auto" w:fill="auto"/>
        <w:spacing w:line="240" w:lineRule="auto"/>
        <w:ind w:left="567" w:right="23" w:hanging="283"/>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zmiana nie prowadzi do zmiany charakteru umowy i zostały spełnione łącznie następujące warunki:</w:t>
      </w:r>
    </w:p>
    <w:p w14:paraId="510184A6" w14:textId="77777777" w:rsidR="00EA57ED" w:rsidRPr="000C18AA" w:rsidRDefault="009302A4" w:rsidP="007A755B">
      <w:pPr>
        <w:pStyle w:val="Teksttreci0"/>
        <w:numPr>
          <w:ilvl w:val="0"/>
          <w:numId w:val="17"/>
        </w:numPr>
        <w:shd w:val="clear" w:color="auto" w:fill="auto"/>
        <w:spacing w:line="240" w:lineRule="auto"/>
        <w:ind w:left="993" w:right="23" w:hanging="284"/>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 xml:space="preserve">konieczność zmiany umowy spowodowana jest okolicznościami, których Zamawiający, działając z </w:t>
      </w:r>
      <w:r w:rsidRPr="000C18AA">
        <w:rPr>
          <w:rFonts w:asciiTheme="majorHAnsi" w:hAnsiTheme="majorHAnsi" w:cstheme="majorHAnsi"/>
          <w:color w:val="000000" w:themeColor="text1"/>
          <w:sz w:val="20"/>
          <w:szCs w:val="20"/>
        </w:rPr>
        <w:t>należytą starannością, nie mógł przewidzieć,</w:t>
      </w:r>
    </w:p>
    <w:p w14:paraId="731709D2" w14:textId="37B90BAC" w:rsidR="009302A4" w:rsidRPr="000C18AA" w:rsidRDefault="009302A4" w:rsidP="007A755B">
      <w:pPr>
        <w:pStyle w:val="Teksttreci0"/>
        <w:numPr>
          <w:ilvl w:val="0"/>
          <w:numId w:val="17"/>
        </w:numPr>
        <w:shd w:val="clear" w:color="auto" w:fill="auto"/>
        <w:spacing w:line="240" w:lineRule="auto"/>
        <w:ind w:left="993" w:right="23" w:hanging="284"/>
        <w:jc w:val="both"/>
        <w:rPr>
          <w:rFonts w:asciiTheme="majorHAnsi" w:hAnsiTheme="majorHAnsi" w:cstheme="majorHAnsi"/>
          <w:color w:val="000000" w:themeColor="text1"/>
          <w:sz w:val="20"/>
          <w:szCs w:val="20"/>
        </w:rPr>
      </w:pPr>
      <w:r w:rsidRPr="000C18AA">
        <w:rPr>
          <w:rFonts w:asciiTheme="majorHAnsi" w:hAnsiTheme="majorHAnsi" w:cstheme="majorHAnsi"/>
          <w:color w:val="000000" w:themeColor="text1"/>
          <w:sz w:val="20"/>
          <w:szCs w:val="20"/>
        </w:rPr>
        <w:t xml:space="preserve">wartość zmiany nie przekracza 50% wartości zamówienia określonej pierwotnie </w:t>
      </w:r>
      <w:r w:rsidRPr="000C18AA">
        <w:rPr>
          <w:rFonts w:asciiTheme="majorHAnsi" w:hAnsiTheme="majorHAnsi" w:cstheme="majorHAnsi"/>
          <w:color w:val="000000" w:themeColor="text1"/>
          <w:sz w:val="20"/>
          <w:szCs w:val="20"/>
        </w:rPr>
        <w:br/>
        <w:t>w umowie,</w:t>
      </w:r>
    </w:p>
    <w:p w14:paraId="55E0C2CF" w14:textId="3325E8FB" w:rsidR="009302A4" w:rsidRPr="000C18AA" w:rsidRDefault="009302A4" w:rsidP="007A755B">
      <w:pPr>
        <w:pStyle w:val="Teksttreci0"/>
        <w:numPr>
          <w:ilvl w:val="4"/>
          <w:numId w:val="16"/>
        </w:numPr>
        <w:shd w:val="clear" w:color="auto" w:fill="auto"/>
        <w:spacing w:line="240" w:lineRule="auto"/>
        <w:ind w:left="567" w:right="23" w:hanging="283"/>
        <w:jc w:val="both"/>
        <w:rPr>
          <w:rFonts w:asciiTheme="majorHAnsi" w:hAnsiTheme="majorHAnsi" w:cstheme="majorHAnsi"/>
          <w:color w:val="000000" w:themeColor="text1"/>
          <w:sz w:val="20"/>
          <w:szCs w:val="20"/>
        </w:rPr>
      </w:pPr>
      <w:r w:rsidRPr="000C18AA">
        <w:rPr>
          <w:rFonts w:asciiTheme="majorHAnsi" w:hAnsiTheme="majorHAnsi" w:cstheme="majorHAnsi"/>
          <w:color w:val="000000" w:themeColor="text1"/>
          <w:sz w:val="20"/>
          <w:szCs w:val="20"/>
        </w:rPr>
        <w:t>wykonawcę, któremu Zamawiający udzielił zamówienia, ma zastąpić nowy wykonawca:</w:t>
      </w:r>
    </w:p>
    <w:p w14:paraId="44F71115" w14:textId="77777777" w:rsidR="00EA57ED" w:rsidRPr="000C18AA" w:rsidRDefault="009302A4" w:rsidP="007A755B">
      <w:pPr>
        <w:pStyle w:val="Teksttreci0"/>
        <w:numPr>
          <w:ilvl w:val="0"/>
          <w:numId w:val="18"/>
        </w:numPr>
        <w:shd w:val="clear" w:color="auto" w:fill="auto"/>
        <w:spacing w:line="240" w:lineRule="auto"/>
        <w:ind w:left="993" w:hanging="284"/>
        <w:jc w:val="both"/>
        <w:rPr>
          <w:rFonts w:asciiTheme="majorHAnsi" w:hAnsiTheme="majorHAnsi" w:cstheme="majorHAnsi"/>
          <w:color w:val="000000" w:themeColor="text1"/>
          <w:sz w:val="20"/>
          <w:szCs w:val="20"/>
        </w:rPr>
      </w:pPr>
      <w:r w:rsidRPr="000C18AA">
        <w:rPr>
          <w:rFonts w:asciiTheme="majorHAnsi" w:hAnsiTheme="majorHAnsi" w:cstheme="majorHAnsi"/>
          <w:color w:val="000000" w:themeColor="text1"/>
          <w:sz w:val="20"/>
          <w:szCs w:val="20"/>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5E988C0" w14:textId="42B47D88" w:rsidR="00A3686C" w:rsidRPr="000C18AA" w:rsidRDefault="009302A4" w:rsidP="007A755B">
      <w:pPr>
        <w:pStyle w:val="Teksttreci0"/>
        <w:numPr>
          <w:ilvl w:val="0"/>
          <w:numId w:val="18"/>
        </w:numPr>
        <w:shd w:val="clear" w:color="auto" w:fill="auto"/>
        <w:spacing w:line="240" w:lineRule="auto"/>
        <w:ind w:left="993" w:hanging="284"/>
        <w:jc w:val="both"/>
        <w:rPr>
          <w:rFonts w:asciiTheme="majorHAnsi" w:hAnsiTheme="majorHAnsi" w:cstheme="majorHAnsi"/>
          <w:color w:val="000000" w:themeColor="text1"/>
          <w:sz w:val="20"/>
          <w:szCs w:val="20"/>
        </w:rPr>
      </w:pPr>
      <w:r w:rsidRPr="000C18AA">
        <w:rPr>
          <w:rFonts w:asciiTheme="majorHAnsi" w:hAnsiTheme="majorHAnsi" w:cstheme="majorHAnsi"/>
          <w:color w:val="000000" w:themeColor="text1"/>
          <w:sz w:val="20"/>
          <w:szCs w:val="20"/>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70112C3F" w14:textId="4614D021" w:rsidR="00A3686C" w:rsidRPr="000C18AA" w:rsidRDefault="00A3686C" w:rsidP="007A755B">
      <w:pPr>
        <w:pStyle w:val="Akapitzlist"/>
        <w:numPr>
          <w:ilvl w:val="4"/>
          <w:numId w:val="16"/>
        </w:numPr>
        <w:pBdr>
          <w:top w:val="nil"/>
          <w:left w:val="nil"/>
          <w:bottom w:val="nil"/>
          <w:right w:val="nil"/>
          <w:between w:val="nil"/>
        </w:pBdr>
        <w:ind w:left="567" w:hanging="283"/>
        <w:contextualSpacing/>
        <w:jc w:val="both"/>
        <w:rPr>
          <w:rFonts w:asciiTheme="majorHAnsi" w:hAnsiTheme="majorHAnsi" w:cstheme="majorHAnsi"/>
          <w:color w:val="000000" w:themeColor="text1"/>
          <w:sz w:val="20"/>
          <w:szCs w:val="20"/>
        </w:rPr>
      </w:pPr>
      <w:r w:rsidRPr="000C18AA">
        <w:rPr>
          <w:rFonts w:asciiTheme="majorHAnsi" w:hAnsiTheme="majorHAnsi" w:cstheme="majorHAnsi"/>
          <w:color w:val="000000" w:themeColor="text1"/>
          <w:sz w:val="20"/>
          <w:szCs w:val="20"/>
        </w:rPr>
        <w:t xml:space="preserve">zmiana nie prowadzi do zmiany charakteru umowy a łączna wartość zmian jest mniejsza niż progi unijne w rozumieniu art. 3 </w:t>
      </w:r>
      <w:proofErr w:type="spellStart"/>
      <w:r w:rsidRPr="000C18AA">
        <w:rPr>
          <w:rFonts w:asciiTheme="majorHAnsi" w:hAnsiTheme="majorHAnsi" w:cstheme="majorHAnsi"/>
          <w:color w:val="000000" w:themeColor="text1"/>
          <w:sz w:val="20"/>
          <w:szCs w:val="20"/>
        </w:rPr>
        <w:t>Pzp</w:t>
      </w:r>
      <w:proofErr w:type="spellEnd"/>
      <w:r w:rsidRPr="000C18AA">
        <w:rPr>
          <w:rFonts w:asciiTheme="majorHAnsi" w:hAnsiTheme="majorHAnsi" w:cstheme="majorHAnsi"/>
          <w:color w:val="000000" w:themeColor="text1"/>
          <w:sz w:val="20"/>
          <w:szCs w:val="20"/>
        </w:rPr>
        <w:t xml:space="preserve"> i jednocześnie jest mniejsza od 10% wartości zamówienia określonej pierwotnie w umowie </w:t>
      </w:r>
    </w:p>
    <w:p w14:paraId="5DDB5629" w14:textId="1BEA2DD9" w:rsidR="00A3686C" w:rsidRPr="000C18AA" w:rsidRDefault="00A3686C" w:rsidP="007A755B">
      <w:pPr>
        <w:pStyle w:val="Akapitzlist"/>
        <w:numPr>
          <w:ilvl w:val="4"/>
          <w:numId w:val="16"/>
        </w:numPr>
        <w:pBdr>
          <w:top w:val="nil"/>
          <w:left w:val="nil"/>
          <w:bottom w:val="nil"/>
          <w:right w:val="nil"/>
          <w:between w:val="nil"/>
        </w:pBdr>
        <w:ind w:left="567" w:hanging="283"/>
        <w:contextualSpacing/>
        <w:jc w:val="both"/>
        <w:rPr>
          <w:rFonts w:asciiTheme="majorHAnsi" w:hAnsiTheme="majorHAnsi" w:cstheme="majorHAnsi"/>
          <w:color w:val="000000" w:themeColor="text1"/>
          <w:sz w:val="20"/>
          <w:szCs w:val="20"/>
        </w:rPr>
      </w:pPr>
      <w:r w:rsidRPr="000C18AA">
        <w:rPr>
          <w:rFonts w:asciiTheme="majorHAnsi" w:hAnsiTheme="majorHAnsi" w:cstheme="majorHAnsi"/>
          <w:color w:val="000000" w:themeColor="text1"/>
          <w:sz w:val="20"/>
          <w:szCs w:val="20"/>
          <w:shd w:val="clear" w:color="auto" w:fill="FFFFFF"/>
        </w:rPr>
        <w:t xml:space="preserve">zmiana sposobu rozliczania umowy, dokonywania płatności lub </w:t>
      </w:r>
      <w:r w:rsidRPr="000C18AA">
        <w:rPr>
          <w:rFonts w:asciiTheme="majorHAnsi" w:hAnsiTheme="majorHAnsi" w:cstheme="majorHAnsi"/>
          <w:b/>
          <w:bCs/>
          <w:color w:val="000000" w:themeColor="text1"/>
          <w:sz w:val="20"/>
          <w:szCs w:val="20"/>
          <w:shd w:val="clear" w:color="auto" w:fill="FFFFFF"/>
        </w:rPr>
        <w:t>konieczność zmiany terminu realizacji na rzecz każdej ze Stron</w:t>
      </w:r>
      <w:r w:rsidRPr="000C18AA">
        <w:rPr>
          <w:rFonts w:asciiTheme="majorHAnsi" w:hAnsiTheme="majorHAnsi" w:cstheme="majorHAnsi"/>
          <w:color w:val="000000" w:themeColor="text1"/>
          <w:sz w:val="20"/>
          <w:szCs w:val="20"/>
          <w:shd w:val="clear" w:color="auto" w:fill="FFFFFF"/>
        </w:rPr>
        <w:t>, na umotywowany ich wniosek,</w:t>
      </w:r>
    </w:p>
    <w:p w14:paraId="42855B9B" w14:textId="0DDDCCBF" w:rsidR="00A3686C" w:rsidRPr="000C18AA" w:rsidRDefault="00A3686C" w:rsidP="007A755B">
      <w:pPr>
        <w:pStyle w:val="Akapitzlist"/>
        <w:numPr>
          <w:ilvl w:val="4"/>
          <w:numId w:val="16"/>
        </w:numPr>
        <w:pBdr>
          <w:top w:val="nil"/>
          <w:left w:val="nil"/>
          <w:bottom w:val="nil"/>
          <w:right w:val="nil"/>
          <w:between w:val="nil"/>
        </w:pBdr>
        <w:ind w:left="567" w:hanging="283"/>
        <w:contextualSpacing/>
        <w:jc w:val="both"/>
        <w:rPr>
          <w:rFonts w:asciiTheme="majorHAnsi" w:hAnsiTheme="majorHAnsi" w:cstheme="majorHAnsi"/>
          <w:color w:val="000000" w:themeColor="text1"/>
          <w:sz w:val="20"/>
          <w:szCs w:val="20"/>
        </w:rPr>
      </w:pPr>
      <w:r w:rsidRPr="000C18AA">
        <w:rPr>
          <w:rFonts w:asciiTheme="majorHAnsi" w:hAnsiTheme="majorHAnsi" w:cstheme="majorHAnsi"/>
          <w:bCs/>
          <w:color w:val="000000" w:themeColor="text1"/>
          <w:sz w:val="20"/>
          <w:szCs w:val="20"/>
        </w:rPr>
        <w:t>wystąpienia siły wyższej,</w:t>
      </w:r>
      <w:bookmarkStart w:id="4" w:name="_Hlk55206510"/>
    </w:p>
    <w:p w14:paraId="5A21D667" w14:textId="18828204" w:rsidR="000C18AA" w:rsidRPr="00296691" w:rsidRDefault="00A3686C" w:rsidP="007A755B">
      <w:pPr>
        <w:pStyle w:val="Akapitzlist"/>
        <w:numPr>
          <w:ilvl w:val="4"/>
          <w:numId w:val="16"/>
        </w:numPr>
        <w:pBdr>
          <w:top w:val="nil"/>
          <w:left w:val="nil"/>
          <w:bottom w:val="nil"/>
          <w:right w:val="nil"/>
          <w:between w:val="nil"/>
        </w:pBdr>
        <w:ind w:left="567" w:hanging="283"/>
        <w:contextualSpacing/>
        <w:jc w:val="both"/>
        <w:rPr>
          <w:rFonts w:asciiTheme="majorHAnsi" w:hAnsiTheme="majorHAnsi" w:cstheme="majorHAnsi"/>
          <w:color w:val="000000" w:themeColor="text1"/>
          <w:sz w:val="20"/>
          <w:szCs w:val="20"/>
        </w:rPr>
      </w:pPr>
      <w:r w:rsidRPr="000C18AA">
        <w:rPr>
          <w:rFonts w:asciiTheme="majorHAnsi" w:hAnsiTheme="majorHAnsi" w:cstheme="majorHAnsi"/>
          <w:bCs/>
          <w:color w:val="000000" w:themeColor="text1"/>
          <w:sz w:val="20"/>
          <w:szCs w:val="20"/>
        </w:rPr>
        <w:t>zmiana wynika z okoliczności wywołanych wystąpieniem epidemii choroby COVID-19</w:t>
      </w:r>
      <w:bookmarkEnd w:id="4"/>
      <w:r w:rsidR="00296691">
        <w:rPr>
          <w:rFonts w:asciiTheme="majorHAnsi" w:hAnsiTheme="majorHAnsi" w:cstheme="majorHAnsi"/>
          <w:bCs/>
          <w:color w:val="000000" w:themeColor="text1"/>
          <w:sz w:val="20"/>
          <w:szCs w:val="20"/>
        </w:rPr>
        <w:t>.</w:t>
      </w:r>
    </w:p>
    <w:p w14:paraId="3F202003" w14:textId="77777777" w:rsidR="00F84605" w:rsidRPr="00F84605" w:rsidRDefault="00F84605" w:rsidP="00F84605">
      <w:pPr>
        <w:pStyle w:val="Akapitzlist"/>
        <w:numPr>
          <w:ilvl w:val="2"/>
          <w:numId w:val="7"/>
        </w:numPr>
        <w:pBdr>
          <w:top w:val="nil"/>
          <w:left w:val="nil"/>
          <w:bottom w:val="nil"/>
          <w:right w:val="nil"/>
          <w:between w:val="nil"/>
        </w:pBdr>
        <w:contextualSpacing/>
        <w:jc w:val="both"/>
        <w:rPr>
          <w:rFonts w:asciiTheme="majorHAnsi" w:hAnsiTheme="majorHAnsi" w:cstheme="majorHAnsi"/>
          <w:color w:val="000000" w:themeColor="text1"/>
          <w:sz w:val="20"/>
          <w:szCs w:val="20"/>
        </w:rPr>
      </w:pPr>
      <w:r w:rsidRPr="00F84605">
        <w:rPr>
          <w:rFonts w:asciiTheme="majorHAnsi" w:eastAsia="Calibri" w:hAnsiTheme="majorHAnsi" w:cstheme="majorHAnsi"/>
          <w:color w:val="000000" w:themeColor="text1"/>
          <w:sz w:val="20"/>
          <w:szCs w:val="20"/>
        </w:rPr>
        <w:t xml:space="preserve">Ponadto Zamawiający dopuszcza istotne zmiany postanowień umowy w następujących przypadkach i zakresie: </w:t>
      </w:r>
    </w:p>
    <w:p w14:paraId="4E78E9A2" w14:textId="77777777" w:rsidR="00F84605" w:rsidRPr="00F84605" w:rsidRDefault="00F84605" w:rsidP="00F84605">
      <w:pPr>
        <w:numPr>
          <w:ilvl w:val="4"/>
          <w:numId w:val="30"/>
        </w:numPr>
        <w:pBdr>
          <w:top w:val="nil"/>
          <w:left w:val="nil"/>
          <w:bottom w:val="nil"/>
          <w:right w:val="nil"/>
          <w:between w:val="nil"/>
        </w:pBdr>
        <w:spacing w:after="0" w:line="240" w:lineRule="auto"/>
        <w:ind w:left="709" w:hanging="283"/>
        <w:jc w:val="both"/>
        <w:rPr>
          <w:rFonts w:asciiTheme="majorHAnsi" w:eastAsia="Calibri" w:hAnsiTheme="majorHAnsi" w:cstheme="majorHAnsi"/>
          <w:color w:val="000000" w:themeColor="text1"/>
          <w:sz w:val="20"/>
          <w:szCs w:val="20"/>
          <w:lang w:eastAsia="pl-PL"/>
        </w:rPr>
      </w:pPr>
      <w:r w:rsidRPr="00F84605">
        <w:rPr>
          <w:rFonts w:asciiTheme="majorHAnsi" w:eastAsia="Calibri" w:hAnsiTheme="majorHAnsi" w:cstheme="majorHAnsi"/>
          <w:color w:val="000000" w:themeColor="text1"/>
          <w:sz w:val="20"/>
          <w:szCs w:val="20"/>
          <w:lang w:eastAsia="pl-PL"/>
        </w:rPr>
        <w:t>sposobu wykonania przedmiotu umowy wskutek wystąpienia okoliczności, których Zamawiający i Wykonawca nie byli w stanie przewidzieć, pomimo zachowania należytej staranności,</w:t>
      </w:r>
    </w:p>
    <w:p w14:paraId="0FA7BDD4" w14:textId="77777777" w:rsidR="00F84605" w:rsidRPr="00F84605" w:rsidRDefault="00F84605" w:rsidP="00F84605">
      <w:pPr>
        <w:numPr>
          <w:ilvl w:val="4"/>
          <w:numId w:val="30"/>
        </w:numPr>
        <w:pBdr>
          <w:top w:val="nil"/>
          <w:left w:val="nil"/>
          <w:bottom w:val="nil"/>
          <w:right w:val="nil"/>
          <w:between w:val="nil"/>
        </w:pBdr>
        <w:spacing w:after="0" w:line="240" w:lineRule="auto"/>
        <w:ind w:left="709" w:hanging="283"/>
        <w:jc w:val="both"/>
        <w:rPr>
          <w:rFonts w:asciiTheme="majorHAnsi" w:eastAsia="Calibri" w:hAnsiTheme="majorHAnsi" w:cstheme="majorHAnsi"/>
          <w:color w:val="000000" w:themeColor="text1"/>
          <w:sz w:val="20"/>
          <w:szCs w:val="20"/>
          <w:lang w:eastAsia="pl-PL"/>
        </w:rPr>
      </w:pPr>
      <w:r w:rsidRPr="00F84605">
        <w:rPr>
          <w:rFonts w:asciiTheme="majorHAnsi" w:eastAsia="Calibri" w:hAnsiTheme="majorHAnsi" w:cstheme="majorHAnsi"/>
          <w:color w:val="000000" w:themeColor="text1"/>
          <w:sz w:val="20"/>
          <w:szCs w:val="20"/>
          <w:lang w:eastAsia="pl-PL"/>
        </w:rPr>
        <w:t>wynagrodzenia w przypadku zmiany przepisów podatkowych, w szczególności zmiany stawki podatku od towarów i usług,</w:t>
      </w:r>
    </w:p>
    <w:p w14:paraId="312A168E" w14:textId="77777777" w:rsidR="00F84605" w:rsidRPr="00F84605" w:rsidRDefault="00F84605" w:rsidP="00F84605">
      <w:pPr>
        <w:numPr>
          <w:ilvl w:val="4"/>
          <w:numId w:val="30"/>
        </w:numPr>
        <w:pBdr>
          <w:top w:val="nil"/>
          <w:left w:val="nil"/>
          <w:bottom w:val="nil"/>
          <w:right w:val="nil"/>
          <w:between w:val="nil"/>
        </w:pBdr>
        <w:spacing w:after="0" w:line="240" w:lineRule="auto"/>
        <w:ind w:left="709" w:hanging="283"/>
        <w:jc w:val="both"/>
        <w:rPr>
          <w:rFonts w:asciiTheme="majorHAnsi" w:eastAsia="Calibri" w:hAnsiTheme="majorHAnsi" w:cstheme="majorHAnsi"/>
          <w:color w:val="000000" w:themeColor="text1"/>
          <w:sz w:val="20"/>
          <w:szCs w:val="20"/>
          <w:lang w:eastAsia="pl-PL"/>
        </w:rPr>
      </w:pPr>
      <w:r w:rsidRPr="00F84605">
        <w:rPr>
          <w:rFonts w:asciiTheme="majorHAnsi" w:eastAsia="Calibri" w:hAnsiTheme="majorHAnsi" w:cstheme="majorHAnsi"/>
          <w:color w:val="000000" w:themeColor="text1"/>
          <w:sz w:val="20"/>
          <w:szCs w:val="20"/>
          <w:lang w:eastAsia="pl-PL"/>
        </w:rPr>
        <w:t>zmian powszechnie obowiązujących przepisów prawa w zakresie mającym wpływ na realizację umowy,</w:t>
      </w:r>
    </w:p>
    <w:p w14:paraId="36B00354" w14:textId="77777777" w:rsidR="00F84605" w:rsidRPr="00F84605" w:rsidRDefault="00F84605" w:rsidP="00F84605">
      <w:pPr>
        <w:numPr>
          <w:ilvl w:val="4"/>
          <w:numId w:val="30"/>
        </w:numPr>
        <w:pBdr>
          <w:top w:val="nil"/>
          <w:left w:val="nil"/>
          <w:bottom w:val="nil"/>
          <w:right w:val="nil"/>
          <w:between w:val="nil"/>
        </w:pBdr>
        <w:spacing w:after="0" w:line="240" w:lineRule="auto"/>
        <w:ind w:left="709" w:hanging="283"/>
        <w:jc w:val="both"/>
        <w:rPr>
          <w:rFonts w:asciiTheme="majorHAnsi" w:eastAsia="Calibri" w:hAnsiTheme="majorHAnsi" w:cstheme="majorHAnsi"/>
          <w:color w:val="000000" w:themeColor="text1"/>
          <w:sz w:val="20"/>
          <w:szCs w:val="20"/>
          <w:lang w:eastAsia="pl-PL"/>
        </w:rPr>
      </w:pPr>
      <w:r w:rsidRPr="00F84605">
        <w:rPr>
          <w:rFonts w:asciiTheme="majorHAnsi" w:eastAsia="Calibri" w:hAnsiTheme="majorHAnsi" w:cstheme="majorHAnsi"/>
          <w:color w:val="000000" w:themeColor="text1"/>
          <w:sz w:val="20"/>
          <w:szCs w:val="20"/>
          <w:lang w:eastAsia="pl-PL"/>
        </w:rPr>
        <w:t>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w:t>
      </w:r>
    </w:p>
    <w:p w14:paraId="197C7AC5" w14:textId="77777777" w:rsidR="00F84605" w:rsidRPr="00F84605" w:rsidRDefault="00F84605" w:rsidP="00F84605">
      <w:pPr>
        <w:numPr>
          <w:ilvl w:val="4"/>
          <w:numId w:val="30"/>
        </w:numPr>
        <w:pBdr>
          <w:top w:val="nil"/>
          <w:left w:val="nil"/>
          <w:bottom w:val="nil"/>
          <w:right w:val="nil"/>
          <w:between w:val="nil"/>
        </w:pBdr>
        <w:spacing w:after="0" w:line="240" w:lineRule="auto"/>
        <w:ind w:left="709" w:hanging="283"/>
        <w:jc w:val="both"/>
        <w:rPr>
          <w:rFonts w:asciiTheme="majorHAnsi" w:eastAsia="Calibri" w:hAnsiTheme="majorHAnsi" w:cstheme="majorHAnsi"/>
          <w:color w:val="000000" w:themeColor="text1"/>
          <w:sz w:val="20"/>
          <w:szCs w:val="20"/>
          <w:lang w:eastAsia="pl-PL"/>
        </w:rPr>
      </w:pPr>
      <w:r w:rsidRPr="00F84605">
        <w:rPr>
          <w:rFonts w:asciiTheme="majorHAnsi" w:eastAsia="Calibri" w:hAnsiTheme="majorHAnsi" w:cstheme="majorHAnsi"/>
          <w:color w:val="000000" w:themeColor="text1"/>
          <w:sz w:val="20"/>
          <w:szCs w:val="20"/>
          <w:lang w:eastAsia="pl-PL"/>
        </w:rPr>
        <w:t>innych zmian na skutek okoliczności, których Strony nie mogły przewidzieć w chwili zawarcia umowy,</w:t>
      </w:r>
    </w:p>
    <w:p w14:paraId="577E9575" w14:textId="77777777" w:rsidR="00F84605" w:rsidRPr="00F84605" w:rsidRDefault="00F84605" w:rsidP="00F84605">
      <w:pPr>
        <w:numPr>
          <w:ilvl w:val="4"/>
          <w:numId w:val="30"/>
        </w:numPr>
        <w:pBdr>
          <w:top w:val="nil"/>
          <w:left w:val="nil"/>
          <w:bottom w:val="nil"/>
          <w:right w:val="nil"/>
          <w:between w:val="nil"/>
        </w:pBdr>
        <w:spacing w:after="0" w:line="240" w:lineRule="auto"/>
        <w:ind w:left="709" w:hanging="283"/>
        <w:jc w:val="both"/>
        <w:rPr>
          <w:rFonts w:asciiTheme="majorHAnsi" w:eastAsia="Calibri" w:hAnsiTheme="majorHAnsi" w:cstheme="majorHAnsi"/>
          <w:color w:val="000000" w:themeColor="text1"/>
          <w:sz w:val="20"/>
          <w:szCs w:val="20"/>
          <w:lang w:eastAsia="pl-PL"/>
        </w:rPr>
      </w:pPr>
      <w:r w:rsidRPr="00F84605">
        <w:rPr>
          <w:rFonts w:asciiTheme="majorHAnsi" w:eastAsia="Calibri" w:hAnsiTheme="majorHAnsi" w:cstheme="majorHAnsi"/>
          <w:color w:val="000000" w:themeColor="text1"/>
          <w:sz w:val="20"/>
          <w:szCs w:val="20"/>
          <w:lang w:eastAsia="pl-PL"/>
        </w:rPr>
        <w:t xml:space="preserve">zmiany okresu realizacji przedmiotu umowy, zmiany zakresu przedmiotu umowy w ramach całego projektu wynikającej z potrzeb Zamawiającego w przypadku zaakceptowania przez Instytucję będącą stroną Umowy o dofinansowanie projektu zmian we Wniosku o dofinansowanie. </w:t>
      </w:r>
    </w:p>
    <w:p w14:paraId="2E3884B1" w14:textId="77777777" w:rsidR="00F84605" w:rsidRPr="00F84605" w:rsidRDefault="00F84605" w:rsidP="00F84605">
      <w:pPr>
        <w:pStyle w:val="Akapitzlist"/>
        <w:numPr>
          <w:ilvl w:val="2"/>
          <w:numId w:val="7"/>
        </w:numPr>
        <w:pBdr>
          <w:top w:val="nil"/>
          <w:left w:val="nil"/>
          <w:bottom w:val="nil"/>
          <w:right w:val="nil"/>
          <w:between w:val="nil"/>
        </w:pBdr>
        <w:contextualSpacing/>
        <w:jc w:val="both"/>
        <w:rPr>
          <w:rFonts w:asciiTheme="majorHAnsi" w:eastAsia="Calibri" w:hAnsiTheme="majorHAnsi" w:cstheme="majorHAnsi"/>
          <w:color w:val="000000" w:themeColor="text1"/>
          <w:sz w:val="20"/>
          <w:szCs w:val="20"/>
        </w:rPr>
      </w:pPr>
      <w:r w:rsidRPr="00F84605">
        <w:rPr>
          <w:rFonts w:asciiTheme="majorHAnsi" w:eastAsia="Calibri" w:hAnsiTheme="majorHAnsi" w:cstheme="majorHAnsi"/>
          <w:color w:val="000000" w:themeColor="text1"/>
          <w:sz w:val="20"/>
          <w:szCs w:val="20"/>
        </w:rPr>
        <w:lastRenderedPageBreak/>
        <w:t>Zmiany umowy wymagają dla swej ważności aneksu w formie pisemnej pod rygorem nieważności.</w:t>
      </w:r>
    </w:p>
    <w:p w14:paraId="0AE500D5" w14:textId="77777777" w:rsidR="00D91E15" w:rsidRPr="00D91E15" w:rsidRDefault="00D91E15" w:rsidP="00D91E15">
      <w:pPr>
        <w:pStyle w:val="Akapitzlist"/>
        <w:pBdr>
          <w:top w:val="nil"/>
          <w:left w:val="nil"/>
          <w:bottom w:val="nil"/>
          <w:right w:val="nil"/>
          <w:between w:val="nil"/>
        </w:pBdr>
        <w:ind w:left="360"/>
        <w:contextualSpacing/>
        <w:jc w:val="both"/>
        <w:rPr>
          <w:rFonts w:asciiTheme="majorHAnsi" w:eastAsia="Calibri" w:hAnsiTheme="majorHAnsi" w:cstheme="majorHAnsi"/>
          <w:color w:val="000000" w:themeColor="text1"/>
          <w:sz w:val="20"/>
          <w:szCs w:val="20"/>
        </w:rPr>
      </w:pPr>
    </w:p>
    <w:p w14:paraId="5A545F0F" w14:textId="78950557" w:rsidR="00980A38" w:rsidRPr="00BD1DD1" w:rsidRDefault="00980A38" w:rsidP="00F84605">
      <w:pPr>
        <w:spacing w:after="0" w:line="240" w:lineRule="auto"/>
        <w:jc w:val="both"/>
        <w:rPr>
          <w:rFonts w:asciiTheme="majorHAnsi" w:hAnsiTheme="majorHAnsi" w:cstheme="majorHAnsi"/>
          <w:b/>
          <w:sz w:val="20"/>
          <w:szCs w:val="20"/>
        </w:rPr>
      </w:pPr>
      <w:r w:rsidRPr="00BD1DD1">
        <w:rPr>
          <w:rFonts w:asciiTheme="majorHAnsi" w:hAnsiTheme="majorHAnsi" w:cstheme="majorHAnsi"/>
          <w:b/>
          <w:sz w:val="20"/>
          <w:szCs w:val="20"/>
        </w:rPr>
        <w:t>X</w:t>
      </w:r>
      <w:r w:rsidR="009302A4" w:rsidRPr="00BD1DD1">
        <w:rPr>
          <w:rFonts w:asciiTheme="majorHAnsi" w:hAnsiTheme="majorHAnsi" w:cstheme="majorHAnsi"/>
          <w:b/>
          <w:sz w:val="20"/>
          <w:szCs w:val="20"/>
        </w:rPr>
        <w:t>II</w:t>
      </w:r>
      <w:r w:rsidRPr="00BD1DD1">
        <w:rPr>
          <w:rFonts w:asciiTheme="majorHAnsi" w:hAnsiTheme="majorHAnsi" w:cstheme="majorHAnsi"/>
          <w:b/>
          <w:sz w:val="20"/>
          <w:szCs w:val="20"/>
        </w:rPr>
        <w:t>I.  ISTOTNE POSTANOWIENIA UMOWY</w:t>
      </w:r>
    </w:p>
    <w:p w14:paraId="126BB46A" w14:textId="629E615B" w:rsidR="009D2B72" w:rsidRDefault="00E36DA6" w:rsidP="00F84605">
      <w:pPr>
        <w:suppressAutoHyphens/>
        <w:spacing w:after="0" w:line="240" w:lineRule="auto"/>
        <w:jc w:val="both"/>
        <w:rPr>
          <w:rFonts w:asciiTheme="majorHAnsi" w:hAnsiTheme="majorHAnsi" w:cstheme="majorHAnsi"/>
          <w:b/>
          <w:color w:val="000000" w:themeColor="text1"/>
          <w:sz w:val="20"/>
          <w:szCs w:val="20"/>
        </w:rPr>
      </w:pPr>
      <w:r w:rsidRPr="00BD1DD1">
        <w:rPr>
          <w:rFonts w:asciiTheme="majorHAnsi" w:hAnsiTheme="majorHAnsi" w:cstheme="majorHAnsi"/>
          <w:sz w:val="20"/>
          <w:szCs w:val="20"/>
        </w:rPr>
        <w:t xml:space="preserve">Podstawowe warunki realizacji umowy zostały szczegółowo przedstawione w </w:t>
      </w:r>
      <w:r w:rsidRPr="00BD1DD1">
        <w:rPr>
          <w:rFonts w:asciiTheme="majorHAnsi" w:hAnsiTheme="majorHAnsi" w:cstheme="majorHAnsi"/>
          <w:b/>
          <w:sz w:val="20"/>
          <w:szCs w:val="20"/>
        </w:rPr>
        <w:t xml:space="preserve">załączniku nr 5 </w:t>
      </w:r>
      <w:r w:rsidRPr="00BD1DD1">
        <w:rPr>
          <w:rFonts w:asciiTheme="majorHAnsi" w:hAnsiTheme="majorHAnsi" w:cstheme="majorHAnsi"/>
          <w:sz w:val="20"/>
          <w:szCs w:val="20"/>
        </w:rPr>
        <w:t>dołączonym do zapytania ofertowego. Zakres ten będzie uwzględniony w zawartej umowie z wykonawcą.</w:t>
      </w:r>
    </w:p>
    <w:p w14:paraId="23685ED0" w14:textId="77777777" w:rsidR="00EE562C" w:rsidRPr="009D0BF8" w:rsidRDefault="00EE562C" w:rsidP="009D0BF8">
      <w:pPr>
        <w:suppressAutoHyphens/>
        <w:spacing w:after="0"/>
        <w:jc w:val="both"/>
        <w:rPr>
          <w:rFonts w:asciiTheme="majorHAnsi" w:hAnsiTheme="majorHAnsi" w:cstheme="majorHAnsi"/>
          <w:b/>
          <w:color w:val="000000" w:themeColor="text1"/>
          <w:sz w:val="20"/>
          <w:szCs w:val="20"/>
        </w:rPr>
      </w:pPr>
    </w:p>
    <w:p w14:paraId="0BD4D9D0" w14:textId="1321CABF" w:rsidR="00E36DA6" w:rsidRPr="00BD1DD1" w:rsidRDefault="00E36DA6" w:rsidP="00296691">
      <w:pPr>
        <w:spacing w:after="0"/>
        <w:rPr>
          <w:rFonts w:asciiTheme="majorHAnsi" w:eastAsia="Times New Roman" w:hAnsiTheme="majorHAnsi" w:cstheme="majorHAnsi"/>
          <w:b/>
          <w:sz w:val="20"/>
          <w:szCs w:val="20"/>
        </w:rPr>
      </w:pPr>
      <w:r w:rsidRPr="00BD1DD1">
        <w:rPr>
          <w:rFonts w:asciiTheme="majorHAnsi" w:hAnsiTheme="majorHAnsi" w:cstheme="majorHAnsi"/>
          <w:b/>
          <w:bCs/>
          <w:sz w:val="20"/>
          <w:szCs w:val="20"/>
        </w:rPr>
        <w:t xml:space="preserve">XIV. </w:t>
      </w:r>
      <w:r w:rsidRPr="00BD1DD1">
        <w:rPr>
          <w:rFonts w:asciiTheme="majorHAnsi" w:eastAsia="Times New Roman" w:hAnsiTheme="majorHAnsi" w:cstheme="majorHAnsi"/>
          <w:b/>
          <w:bCs/>
          <w:sz w:val="20"/>
          <w:szCs w:val="20"/>
        </w:rPr>
        <w:t>KLAUZULA</w:t>
      </w:r>
      <w:r w:rsidRPr="00BD1DD1">
        <w:rPr>
          <w:rFonts w:asciiTheme="majorHAnsi" w:eastAsia="Times New Roman" w:hAnsiTheme="majorHAnsi" w:cstheme="majorHAnsi"/>
          <w:b/>
          <w:sz w:val="20"/>
          <w:szCs w:val="20"/>
        </w:rPr>
        <w:t xml:space="preserve"> INFORMACYJNA</w:t>
      </w:r>
    </w:p>
    <w:p w14:paraId="512F8388" w14:textId="60447D01" w:rsidR="00E36DA6" w:rsidRPr="00BD1DD1" w:rsidRDefault="00E36DA6" w:rsidP="006D6143">
      <w:pP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 będzie przetwarzał dane osobowe uzyskane w trakcie niniejszego postępowania, a w szczególności: dane osobowe ujawnione w ofertach i dokumentach i oświadczeniach dołączonych do oferty. Ponadto realizując obowiązek informacyjny wskazuje, iż:</w:t>
      </w:r>
    </w:p>
    <w:p w14:paraId="27947F72" w14:textId="498A86F2" w:rsidR="00E36DA6" w:rsidRPr="00BD1DD1" w:rsidRDefault="00E36DA6" w:rsidP="007A755B">
      <w:pPr>
        <w:numPr>
          <w:ilvl w:val="0"/>
          <w:numId w:val="11"/>
        </w:numPr>
        <w:tabs>
          <w:tab w:val="clear" w:pos="720"/>
        </w:tabs>
        <w:spacing w:before="100" w:beforeAutospacing="1" w:after="120" w:line="240" w:lineRule="auto"/>
        <w:ind w:left="709" w:hanging="283"/>
        <w:contextualSpacing/>
        <w:jc w:val="both"/>
        <w:rPr>
          <w:rFonts w:asciiTheme="majorHAnsi" w:hAnsiTheme="majorHAnsi" w:cstheme="majorHAnsi"/>
          <w:sz w:val="20"/>
          <w:szCs w:val="20"/>
        </w:rPr>
      </w:pPr>
      <w:r w:rsidRPr="00BD1DD1">
        <w:rPr>
          <w:rFonts w:asciiTheme="majorHAnsi" w:eastAsia="Times New Roman" w:hAnsiTheme="majorHAnsi" w:cstheme="majorHAnsi"/>
          <w:sz w:val="20"/>
          <w:szCs w:val="20"/>
        </w:rPr>
        <w:t xml:space="preserve">Administratorem Pani/Pana danych osobowych jest EXPOM SPÓŁKA AKCYJNA </w:t>
      </w:r>
      <w:r w:rsidRPr="00BD1DD1">
        <w:rPr>
          <w:rFonts w:asciiTheme="majorHAnsi" w:hAnsiTheme="majorHAnsi" w:cstheme="majorHAnsi"/>
          <w:sz w:val="20"/>
          <w:szCs w:val="20"/>
        </w:rPr>
        <w:t xml:space="preserve">z siedzibą w Kurzętniku  (13-306 KURZĘTNIK), wpisana do rejestru przedsiębiorców Krajowego Rejestru Sądowego pod nr KRS 0000080483, NIP </w:t>
      </w:r>
      <w:r w:rsidRPr="00BD1DD1">
        <w:rPr>
          <w:rFonts w:asciiTheme="majorHAnsi" w:eastAsia="Times New Roman" w:hAnsiTheme="majorHAnsi" w:cstheme="majorHAnsi"/>
          <w:sz w:val="20"/>
          <w:szCs w:val="20"/>
          <w:lang w:eastAsia="pl-PL"/>
        </w:rPr>
        <w:t>8770001695</w:t>
      </w:r>
      <w:r w:rsidRPr="00BD1DD1">
        <w:rPr>
          <w:rFonts w:asciiTheme="majorHAnsi" w:hAnsiTheme="majorHAnsi" w:cstheme="majorHAnsi"/>
          <w:sz w:val="20"/>
          <w:szCs w:val="20"/>
        </w:rPr>
        <w:t xml:space="preserve">, REGON 870001939 e-mail: </w:t>
      </w:r>
      <w:hyperlink r:id="rId14" w:history="1">
        <w:r w:rsidRPr="00BD1DD1">
          <w:rPr>
            <w:rStyle w:val="Hipercze"/>
            <w:rFonts w:asciiTheme="majorHAnsi" w:hAnsiTheme="majorHAnsi" w:cstheme="majorHAnsi"/>
            <w:sz w:val="20"/>
            <w:szCs w:val="20"/>
          </w:rPr>
          <w:t>expom@expom.pl</w:t>
        </w:r>
      </w:hyperlink>
      <w:r w:rsidRPr="00BD1DD1">
        <w:rPr>
          <w:rFonts w:asciiTheme="majorHAnsi" w:hAnsiTheme="majorHAnsi" w:cstheme="majorHAnsi"/>
          <w:sz w:val="20"/>
          <w:szCs w:val="20"/>
        </w:rPr>
        <w:t>;</w:t>
      </w:r>
    </w:p>
    <w:p w14:paraId="24C46495" w14:textId="11D53B1B" w:rsidR="00FE1C4F" w:rsidRDefault="00E36DA6" w:rsidP="00FE1C4F">
      <w:pPr>
        <w:numPr>
          <w:ilvl w:val="0"/>
          <w:numId w:val="11"/>
        </w:numPr>
        <w:spacing w:before="100" w:beforeAutospacing="1" w:after="0" w:line="240" w:lineRule="auto"/>
        <w:contextualSpacing/>
        <w:jc w:val="both"/>
        <w:rPr>
          <w:rFonts w:asciiTheme="majorHAnsi" w:hAnsiTheme="majorHAnsi" w:cstheme="majorHAnsi"/>
          <w:sz w:val="20"/>
          <w:szCs w:val="20"/>
        </w:rPr>
      </w:pPr>
      <w:r w:rsidRPr="00FE1C4F">
        <w:rPr>
          <w:rFonts w:asciiTheme="majorHAnsi" w:eastAsia="Times New Roman" w:hAnsiTheme="majorHAnsi" w:cstheme="majorHAnsi"/>
          <w:sz w:val="20"/>
          <w:szCs w:val="20"/>
        </w:rPr>
        <w:t xml:space="preserve">Pani/Pana dane osobowe przetwarzane będą na podstawie art. 6 ust. 1 lit. f RODO w celu przeprowadzenia postępowania o udzielenie zamówienia, zgodnie z zasadą konkurencyjności w projekcie </w:t>
      </w:r>
      <w:r w:rsidRPr="00FE1C4F">
        <w:rPr>
          <w:rFonts w:asciiTheme="majorHAnsi" w:hAnsiTheme="majorHAnsi" w:cstheme="majorHAnsi"/>
          <w:sz w:val="20"/>
          <w:szCs w:val="20"/>
        </w:rPr>
        <w:t>pod tytułem „</w:t>
      </w:r>
      <w:r w:rsidRPr="00FE1C4F">
        <w:rPr>
          <w:rFonts w:asciiTheme="majorHAnsi" w:hAnsiTheme="majorHAnsi" w:cstheme="majorHAnsi"/>
          <w:b/>
          <w:i/>
          <w:sz w:val="20"/>
          <w:szCs w:val="20"/>
        </w:rPr>
        <w:t>Budowa centrum badawczo-rozwojowego EXPOM S.A. o profilu OZE.</w:t>
      </w:r>
      <w:r w:rsidRPr="00FE1C4F">
        <w:rPr>
          <w:rFonts w:asciiTheme="majorHAnsi" w:hAnsiTheme="majorHAnsi" w:cstheme="majorHAnsi"/>
          <w:color w:val="000000" w:themeColor="text1"/>
          <w:sz w:val="20"/>
          <w:szCs w:val="20"/>
        </w:rPr>
        <w:t xml:space="preserve">” </w:t>
      </w:r>
      <w:r w:rsidRPr="00FE1C4F">
        <w:rPr>
          <w:rFonts w:asciiTheme="majorHAnsi" w:hAnsiTheme="majorHAnsi" w:cstheme="majorHAnsi"/>
          <w:sz w:val="20"/>
          <w:szCs w:val="20"/>
        </w:rPr>
        <w:t xml:space="preserve">realizowanym w ramach </w:t>
      </w:r>
      <w:r w:rsidR="00FE1C4F" w:rsidRPr="00FE1C4F">
        <w:rPr>
          <w:rFonts w:asciiTheme="majorHAnsi" w:hAnsiTheme="majorHAnsi" w:cstheme="majorHAnsi"/>
          <w:sz w:val="20"/>
          <w:szCs w:val="20"/>
        </w:rPr>
        <w:t>osi priorytetowej Wsparcie otoczenia i potencjału przedsiębiorstw do prowadzenia działalności B+R+I</w:t>
      </w:r>
      <w:r w:rsidR="00FE1C4F">
        <w:rPr>
          <w:rFonts w:asciiTheme="majorHAnsi" w:hAnsiTheme="majorHAnsi" w:cstheme="majorHAnsi"/>
          <w:sz w:val="20"/>
          <w:szCs w:val="20"/>
        </w:rPr>
        <w:t xml:space="preserve"> </w:t>
      </w:r>
      <w:r w:rsidR="00FE1C4F" w:rsidRPr="00FE1C4F">
        <w:rPr>
          <w:rFonts w:asciiTheme="majorHAnsi" w:hAnsiTheme="majorHAnsi" w:cstheme="majorHAnsi"/>
          <w:sz w:val="20"/>
          <w:szCs w:val="20"/>
        </w:rPr>
        <w:t>działanie 2.1 Wsparcie inwestycji w infrastrukturę B+R przedsiębiorstw</w:t>
      </w:r>
      <w:r w:rsidR="0068269E">
        <w:rPr>
          <w:rFonts w:asciiTheme="majorHAnsi" w:hAnsiTheme="majorHAnsi" w:cstheme="majorHAnsi"/>
          <w:sz w:val="20"/>
          <w:szCs w:val="20"/>
        </w:rPr>
        <w:t>.</w:t>
      </w:r>
    </w:p>
    <w:p w14:paraId="6267C4DC" w14:textId="6BD2E8BE" w:rsidR="00E36DA6" w:rsidRPr="00FE1C4F" w:rsidRDefault="00E36DA6" w:rsidP="00FE1C4F">
      <w:pPr>
        <w:numPr>
          <w:ilvl w:val="0"/>
          <w:numId w:val="11"/>
        </w:numPr>
        <w:spacing w:before="100" w:beforeAutospacing="1" w:after="0" w:line="240" w:lineRule="auto"/>
        <w:contextualSpacing/>
        <w:jc w:val="both"/>
        <w:rPr>
          <w:rFonts w:asciiTheme="majorHAnsi" w:hAnsiTheme="majorHAnsi" w:cstheme="majorHAnsi"/>
          <w:sz w:val="20"/>
          <w:szCs w:val="20"/>
        </w:rPr>
      </w:pPr>
      <w:r w:rsidRPr="00FE1C4F">
        <w:rPr>
          <w:rFonts w:asciiTheme="majorHAnsi" w:eastAsia="Times New Roman" w:hAnsiTheme="majorHAnsi" w:cstheme="majorHAnsi"/>
          <w:sz w:val="20"/>
          <w:szCs w:val="20"/>
        </w:rPr>
        <w:t xml:space="preserve">Odbiorcami Pani/Pana danych osobowych będą osoby lub podmioty, którym udostępniona zostanie dokumentacja postępowania w oparciu o zawartą umowę o dofinansowanie projektu pn. </w:t>
      </w:r>
      <w:r w:rsidRPr="00FE1C4F">
        <w:rPr>
          <w:rFonts w:asciiTheme="majorHAnsi" w:hAnsiTheme="majorHAnsi" w:cstheme="majorHAnsi"/>
          <w:sz w:val="20"/>
          <w:szCs w:val="20"/>
        </w:rPr>
        <w:t>„</w:t>
      </w:r>
      <w:r w:rsidRPr="00FE1C4F">
        <w:rPr>
          <w:rFonts w:asciiTheme="majorHAnsi" w:hAnsiTheme="majorHAnsi" w:cstheme="majorHAnsi"/>
          <w:b/>
          <w:i/>
          <w:sz w:val="20"/>
          <w:szCs w:val="20"/>
        </w:rPr>
        <w:t>Budowa centrum badawczo-rozwojowego EXPOM S.A. o profilu OZE.</w:t>
      </w:r>
      <w:r w:rsidRPr="00FE1C4F">
        <w:rPr>
          <w:rFonts w:asciiTheme="majorHAnsi" w:hAnsiTheme="majorHAnsi" w:cstheme="majorHAnsi"/>
          <w:sz w:val="20"/>
          <w:szCs w:val="20"/>
        </w:rPr>
        <w:t>”.</w:t>
      </w:r>
    </w:p>
    <w:p w14:paraId="18B93AA2" w14:textId="77777777" w:rsidR="00E36DA6" w:rsidRPr="00BD1DD1" w:rsidRDefault="00E36DA6" w:rsidP="007A755B">
      <w:pPr>
        <w:numPr>
          <w:ilvl w:val="0"/>
          <w:numId w:val="11"/>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Pani/Pana dane osobowe będą przechowywane, zgodnie z zawartą umową o dofinansowanie przez okres 10 lat, zgodnie z zasadami archiwizacji dokumentów objętych umową o dofinansowanie.</w:t>
      </w:r>
    </w:p>
    <w:p w14:paraId="150B0C1B" w14:textId="77777777" w:rsidR="00E36DA6" w:rsidRPr="00BD1DD1" w:rsidRDefault="00E36DA6" w:rsidP="007A755B">
      <w:pPr>
        <w:numPr>
          <w:ilvl w:val="0"/>
          <w:numId w:val="11"/>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Obowiązek podania przez Panią/Pana danych osobowych bezpośrednio Pani/Pana dotyczących jest wymogiem wynikających przystąpienia do przedmiotowego postępowania oraz z przepisów prawa w szczególności Wytycznych, związanym z udziałem w postępowaniu o udzielenie zamówienia; konsekwencją nie podania danych będzie odrzucenie Wykonawcy z postępowania;</w:t>
      </w:r>
    </w:p>
    <w:p w14:paraId="63DC2493" w14:textId="77777777" w:rsidR="00E36DA6" w:rsidRPr="00BD1DD1" w:rsidRDefault="00E36DA6" w:rsidP="007A755B">
      <w:pPr>
        <w:numPr>
          <w:ilvl w:val="0"/>
          <w:numId w:val="11"/>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W odniesieniu do Pani/Pana danych osobowych decyzje nie będą podejmowane w sposób zautomatyzowany, stosowanie do art. 22 RODO;</w:t>
      </w:r>
    </w:p>
    <w:p w14:paraId="0F740129" w14:textId="77777777" w:rsidR="00E36DA6" w:rsidRPr="00BD1DD1" w:rsidRDefault="00E36DA6" w:rsidP="007A755B">
      <w:pPr>
        <w:numPr>
          <w:ilvl w:val="0"/>
          <w:numId w:val="11"/>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 xml:space="preserve">Pani/Pana dane osobowe będą przekazywane poza teren Polski, UE i Europejskiego Obszaru Gospodarczego. </w:t>
      </w:r>
    </w:p>
    <w:p w14:paraId="705D28A1" w14:textId="77777777" w:rsidR="00E36DA6" w:rsidRPr="00BD1DD1" w:rsidRDefault="00E36DA6" w:rsidP="007A755B">
      <w:pPr>
        <w:numPr>
          <w:ilvl w:val="0"/>
          <w:numId w:val="11"/>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Posiada Pani/Pan:</w:t>
      </w:r>
    </w:p>
    <w:p w14:paraId="40ECA52B" w14:textId="77777777" w:rsidR="00E36DA6" w:rsidRPr="00BD1DD1" w:rsidRDefault="00E36DA6" w:rsidP="007A755B">
      <w:pPr>
        <w:numPr>
          <w:ilvl w:val="1"/>
          <w:numId w:val="20"/>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na podstawie art. 15 RODO prawo dostępu do danych osobowych Pani/Pana dotyczących;</w:t>
      </w:r>
    </w:p>
    <w:p w14:paraId="5189460D" w14:textId="77777777" w:rsidR="00E36DA6" w:rsidRPr="00BD1DD1" w:rsidRDefault="00E36DA6" w:rsidP="007A755B">
      <w:pPr>
        <w:numPr>
          <w:ilvl w:val="1"/>
          <w:numId w:val="20"/>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 xml:space="preserve">na podstawie art. 16 RODO prawo do sprostowania Pani/Pana danych osobowych; </w:t>
      </w:r>
    </w:p>
    <w:p w14:paraId="1A513BFD" w14:textId="77777777" w:rsidR="00E36DA6" w:rsidRPr="00BD1DD1" w:rsidRDefault="00E36DA6" w:rsidP="007A755B">
      <w:pPr>
        <w:numPr>
          <w:ilvl w:val="1"/>
          <w:numId w:val="20"/>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 xml:space="preserve">na podstawie art. 18 RODO prawo żądania od administratora ograniczenia przetwarzania danych osobowych z zastrzeżeniem przypadków, o których mowa w art. 18 ust. 2 RODO; </w:t>
      </w:r>
    </w:p>
    <w:p w14:paraId="39771587" w14:textId="77777777" w:rsidR="00E36DA6" w:rsidRPr="00BD1DD1" w:rsidRDefault="00E36DA6" w:rsidP="007A755B">
      <w:pPr>
        <w:numPr>
          <w:ilvl w:val="1"/>
          <w:numId w:val="20"/>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 xml:space="preserve">prawo do usunięcia na podstawie art. 17 ust 1 RODO; </w:t>
      </w:r>
    </w:p>
    <w:p w14:paraId="2881B3DC" w14:textId="77777777" w:rsidR="00E36DA6" w:rsidRPr="00BD1DD1" w:rsidRDefault="00E36DA6" w:rsidP="007A755B">
      <w:pPr>
        <w:numPr>
          <w:ilvl w:val="1"/>
          <w:numId w:val="20"/>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prawo do wniesienia skargi do Prezesa Urzędu Ochrony Danych Osobowych, gdy uzna Pani/Pan, że przetwarzanie danych osobowych Pani/Pana dotyczących narusza przepisy RODO;</w:t>
      </w:r>
    </w:p>
    <w:p w14:paraId="12DDD445" w14:textId="77777777" w:rsidR="00E36DA6" w:rsidRPr="00BD1DD1" w:rsidRDefault="00E36DA6" w:rsidP="007A755B">
      <w:pPr>
        <w:numPr>
          <w:ilvl w:val="0"/>
          <w:numId w:val="11"/>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 xml:space="preserve">Nie przysługuje Pani/Panu: </w:t>
      </w:r>
    </w:p>
    <w:p w14:paraId="63250A45" w14:textId="77777777" w:rsidR="00E36DA6" w:rsidRPr="00BD1DD1" w:rsidRDefault="00E36DA6" w:rsidP="007A755B">
      <w:pPr>
        <w:numPr>
          <w:ilvl w:val="1"/>
          <w:numId w:val="11"/>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prawo do usunięcia danych osobowych w zakresie wskazanym w art. 17 ust. 3 lit. b, d lub e RODO;</w:t>
      </w:r>
    </w:p>
    <w:p w14:paraId="1F07E38B" w14:textId="77777777" w:rsidR="00E36DA6" w:rsidRPr="00BD1DD1" w:rsidRDefault="00E36DA6" w:rsidP="007A755B">
      <w:pPr>
        <w:numPr>
          <w:ilvl w:val="1"/>
          <w:numId w:val="11"/>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 xml:space="preserve">prawo do przenoszenia danych osobowych, o którym mowa w art. 20 RODO; </w:t>
      </w:r>
    </w:p>
    <w:p w14:paraId="7DD640C1" w14:textId="68D7176F" w:rsidR="00E36DA6" w:rsidRDefault="00E36DA6" w:rsidP="007A755B">
      <w:pPr>
        <w:numPr>
          <w:ilvl w:val="1"/>
          <w:numId w:val="11"/>
        </w:numPr>
        <w:pBdr>
          <w:top w:val="nil"/>
          <w:left w:val="nil"/>
          <w:bottom w:val="nil"/>
          <w:right w:val="nil"/>
          <w:between w:val="nil"/>
        </w:pBdr>
        <w:spacing w:after="0" w:line="240" w:lineRule="auto"/>
        <w:jc w:val="both"/>
        <w:rPr>
          <w:rFonts w:asciiTheme="majorHAnsi" w:eastAsia="Times New Roman" w:hAnsiTheme="majorHAnsi" w:cstheme="majorHAnsi"/>
          <w:bCs/>
          <w:sz w:val="20"/>
          <w:szCs w:val="20"/>
        </w:rPr>
      </w:pPr>
      <w:r w:rsidRPr="00BD1DD1">
        <w:rPr>
          <w:rFonts w:asciiTheme="majorHAnsi" w:eastAsia="Times New Roman" w:hAnsiTheme="majorHAnsi" w:cstheme="majorHAnsi"/>
          <w:bCs/>
          <w:sz w:val="20"/>
          <w:szCs w:val="20"/>
        </w:rPr>
        <w:t xml:space="preserve">na podstawie art. 21 RODO prawo sprzeciwu, wobec przetwarzania danych osobowych, gdyż podstawą prawną przetwarzania Pani/Pana danych osobowych jest art. 6 ust. 1 lit. c RODO. </w:t>
      </w:r>
    </w:p>
    <w:p w14:paraId="1EAAEB06" w14:textId="77777777" w:rsidR="000C18AA" w:rsidRPr="000C18AA" w:rsidRDefault="000C18AA" w:rsidP="006D6143">
      <w:pPr>
        <w:pBdr>
          <w:top w:val="nil"/>
          <w:left w:val="nil"/>
          <w:bottom w:val="nil"/>
          <w:right w:val="nil"/>
          <w:between w:val="nil"/>
        </w:pBdr>
        <w:spacing w:after="0" w:line="240" w:lineRule="auto"/>
        <w:ind w:left="1440"/>
        <w:jc w:val="both"/>
        <w:rPr>
          <w:rFonts w:asciiTheme="majorHAnsi" w:eastAsia="Times New Roman" w:hAnsiTheme="majorHAnsi" w:cstheme="majorHAnsi"/>
          <w:bCs/>
          <w:sz w:val="20"/>
          <w:szCs w:val="20"/>
        </w:rPr>
      </w:pPr>
    </w:p>
    <w:p w14:paraId="5A75A838" w14:textId="11EF4119" w:rsidR="00E36DA6" w:rsidRPr="000C18AA" w:rsidRDefault="00E36DA6" w:rsidP="006D6143">
      <w:pPr>
        <w:spacing w:line="240" w:lineRule="auto"/>
        <w:jc w:val="both"/>
        <w:rPr>
          <w:rFonts w:asciiTheme="majorHAnsi" w:eastAsia="Times New Roman" w:hAnsiTheme="majorHAnsi" w:cstheme="majorHAnsi"/>
          <w:b/>
          <w:sz w:val="20"/>
          <w:szCs w:val="20"/>
        </w:rPr>
      </w:pPr>
      <w:r w:rsidRPr="00BD1DD1">
        <w:rPr>
          <w:rFonts w:asciiTheme="majorHAnsi" w:eastAsia="Times New Roman" w:hAnsiTheme="majorHAnsi" w:cstheme="majorHAnsi"/>
          <w:bCs/>
          <w:sz w:val="20"/>
          <w:szCs w:val="20"/>
        </w:rPr>
        <w:t xml:space="preserve">Wykonawca przystępując do postępowania jest zobowiązany do pisemnego poinformowania każdej osoby, której dane osobowe będą podane w ofercie, oświadczeniach i dokumentach złożonych w postępowaniu. </w:t>
      </w:r>
    </w:p>
    <w:p w14:paraId="67A0DBA2" w14:textId="5F8EE899" w:rsidR="00D84D73" w:rsidRPr="00BD1DD1" w:rsidRDefault="00951A13" w:rsidP="00296691">
      <w:pPr>
        <w:pStyle w:val="Akapitzlist1"/>
        <w:spacing w:line="240" w:lineRule="atLeast"/>
        <w:ind w:left="0"/>
        <w:jc w:val="both"/>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t>X</w:t>
      </w:r>
      <w:r w:rsidR="00187ADE" w:rsidRPr="00BD1DD1">
        <w:rPr>
          <w:rFonts w:asciiTheme="majorHAnsi" w:hAnsiTheme="majorHAnsi" w:cstheme="majorHAnsi"/>
          <w:b/>
          <w:color w:val="000000" w:themeColor="text1"/>
          <w:sz w:val="20"/>
          <w:szCs w:val="20"/>
        </w:rPr>
        <w:t>I</w:t>
      </w:r>
      <w:r w:rsidRPr="00BD1DD1">
        <w:rPr>
          <w:rFonts w:asciiTheme="majorHAnsi" w:hAnsiTheme="majorHAnsi" w:cstheme="majorHAnsi"/>
          <w:b/>
          <w:color w:val="000000" w:themeColor="text1"/>
          <w:sz w:val="20"/>
          <w:szCs w:val="20"/>
        </w:rPr>
        <w:t xml:space="preserve">. </w:t>
      </w:r>
      <w:r w:rsidR="00D84D73" w:rsidRPr="00BD1DD1">
        <w:rPr>
          <w:rFonts w:asciiTheme="majorHAnsi" w:hAnsiTheme="majorHAnsi" w:cstheme="majorHAnsi"/>
          <w:b/>
          <w:color w:val="000000" w:themeColor="text1"/>
          <w:sz w:val="20"/>
          <w:szCs w:val="20"/>
        </w:rPr>
        <w:t>ZAŁĄCZNIKI</w:t>
      </w:r>
    </w:p>
    <w:p w14:paraId="2116BBD5" w14:textId="22A11448" w:rsidR="00A32469" w:rsidRPr="00BD1DD1" w:rsidRDefault="006F30A3" w:rsidP="00296691">
      <w:pPr>
        <w:numPr>
          <w:ilvl w:val="0"/>
          <w:numId w:val="3"/>
        </w:numPr>
        <w:autoSpaceDE w:val="0"/>
        <w:autoSpaceDN w:val="0"/>
        <w:adjustRightInd w:val="0"/>
        <w:spacing w:after="0" w:line="240" w:lineRule="auto"/>
        <w:ind w:left="426"/>
        <w:jc w:val="both"/>
        <w:rPr>
          <w:rFonts w:asciiTheme="majorHAnsi" w:hAnsiTheme="majorHAnsi" w:cstheme="majorHAnsi"/>
          <w:color w:val="000000" w:themeColor="text1"/>
          <w:sz w:val="20"/>
          <w:szCs w:val="20"/>
        </w:rPr>
      </w:pPr>
      <w:r w:rsidRPr="00BD1DD1">
        <w:rPr>
          <w:rFonts w:asciiTheme="majorHAnsi" w:hAnsiTheme="majorHAnsi" w:cstheme="majorHAnsi"/>
          <w:b/>
          <w:color w:val="000000" w:themeColor="text1"/>
          <w:sz w:val="20"/>
          <w:szCs w:val="20"/>
        </w:rPr>
        <w:t xml:space="preserve">Załącznik nr </w:t>
      </w:r>
      <w:r w:rsidR="00A32469" w:rsidRPr="00BD1DD1">
        <w:rPr>
          <w:rFonts w:asciiTheme="majorHAnsi" w:hAnsiTheme="majorHAnsi" w:cstheme="majorHAnsi"/>
          <w:b/>
          <w:color w:val="000000" w:themeColor="text1"/>
          <w:sz w:val="20"/>
          <w:szCs w:val="20"/>
        </w:rPr>
        <w:t>1</w:t>
      </w:r>
      <w:r w:rsidR="00A32469" w:rsidRPr="00BD1DD1">
        <w:rPr>
          <w:rFonts w:asciiTheme="majorHAnsi" w:hAnsiTheme="majorHAnsi" w:cstheme="majorHAnsi"/>
          <w:color w:val="000000" w:themeColor="text1"/>
          <w:sz w:val="20"/>
          <w:szCs w:val="20"/>
        </w:rPr>
        <w:t xml:space="preserve"> - Formularz ofertowy</w:t>
      </w:r>
    </w:p>
    <w:p w14:paraId="6AF0519A" w14:textId="77777777" w:rsidR="000C18AA" w:rsidRDefault="00A32469" w:rsidP="00296691">
      <w:pPr>
        <w:numPr>
          <w:ilvl w:val="0"/>
          <w:numId w:val="3"/>
        </w:numPr>
        <w:autoSpaceDE w:val="0"/>
        <w:autoSpaceDN w:val="0"/>
        <w:adjustRightInd w:val="0"/>
        <w:spacing w:after="0" w:line="240" w:lineRule="auto"/>
        <w:ind w:left="426"/>
        <w:jc w:val="both"/>
        <w:rPr>
          <w:rFonts w:asciiTheme="majorHAnsi" w:hAnsiTheme="majorHAnsi" w:cstheme="majorHAnsi"/>
          <w:color w:val="000000" w:themeColor="text1"/>
          <w:sz w:val="20"/>
          <w:szCs w:val="20"/>
        </w:rPr>
      </w:pPr>
      <w:bookmarkStart w:id="5" w:name="_Hlk81308960"/>
      <w:r w:rsidRPr="00BD1DD1">
        <w:rPr>
          <w:rFonts w:asciiTheme="majorHAnsi" w:hAnsiTheme="majorHAnsi" w:cstheme="majorHAnsi"/>
          <w:b/>
          <w:color w:val="000000" w:themeColor="text1"/>
          <w:sz w:val="20"/>
          <w:szCs w:val="20"/>
        </w:rPr>
        <w:t xml:space="preserve">Załącznik </w:t>
      </w:r>
      <w:r w:rsidR="006F30A3" w:rsidRPr="00BD1DD1">
        <w:rPr>
          <w:rFonts w:asciiTheme="majorHAnsi" w:hAnsiTheme="majorHAnsi" w:cstheme="majorHAnsi"/>
          <w:b/>
          <w:color w:val="000000" w:themeColor="text1"/>
          <w:sz w:val="20"/>
          <w:szCs w:val="20"/>
        </w:rPr>
        <w:t xml:space="preserve">nr </w:t>
      </w:r>
      <w:r w:rsidR="000C18AA">
        <w:rPr>
          <w:rFonts w:asciiTheme="majorHAnsi" w:hAnsiTheme="majorHAnsi" w:cstheme="majorHAnsi"/>
          <w:b/>
          <w:color w:val="000000" w:themeColor="text1"/>
          <w:sz w:val="20"/>
          <w:szCs w:val="20"/>
        </w:rPr>
        <w:t>2</w:t>
      </w:r>
      <w:r w:rsidRPr="00BD1DD1">
        <w:rPr>
          <w:rFonts w:asciiTheme="majorHAnsi" w:hAnsiTheme="majorHAnsi" w:cstheme="majorHAnsi"/>
          <w:color w:val="000000" w:themeColor="text1"/>
          <w:sz w:val="20"/>
          <w:szCs w:val="20"/>
        </w:rPr>
        <w:t xml:space="preserve"> - Oświadczenie o braku podstaw do wykluczenia z udziału w postępowaniu</w:t>
      </w:r>
      <w:bookmarkStart w:id="6" w:name="_Hlk54598199"/>
    </w:p>
    <w:p w14:paraId="099B2CBD" w14:textId="3EB79913" w:rsidR="00E36DA6" w:rsidRPr="000C18AA" w:rsidRDefault="00E36DA6" w:rsidP="00296691">
      <w:pPr>
        <w:numPr>
          <w:ilvl w:val="0"/>
          <w:numId w:val="3"/>
        </w:numPr>
        <w:autoSpaceDE w:val="0"/>
        <w:autoSpaceDN w:val="0"/>
        <w:adjustRightInd w:val="0"/>
        <w:spacing w:after="0" w:line="240" w:lineRule="auto"/>
        <w:ind w:left="426"/>
        <w:jc w:val="both"/>
        <w:rPr>
          <w:rFonts w:asciiTheme="majorHAnsi" w:hAnsiTheme="majorHAnsi" w:cstheme="majorHAnsi"/>
          <w:color w:val="000000" w:themeColor="text1"/>
          <w:sz w:val="20"/>
          <w:szCs w:val="20"/>
        </w:rPr>
      </w:pPr>
      <w:r w:rsidRPr="000C18AA">
        <w:rPr>
          <w:rFonts w:asciiTheme="majorHAnsi" w:hAnsiTheme="majorHAnsi" w:cstheme="majorHAnsi"/>
          <w:b/>
          <w:color w:val="000000" w:themeColor="text1"/>
          <w:sz w:val="20"/>
          <w:szCs w:val="20"/>
        </w:rPr>
        <w:t xml:space="preserve">Załącznik nr </w:t>
      </w:r>
      <w:r w:rsidR="000C18AA" w:rsidRPr="000C18AA">
        <w:rPr>
          <w:rFonts w:asciiTheme="majorHAnsi" w:hAnsiTheme="majorHAnsi" w:cstheme="majorHAnsi"/>
          <w:b/>
          <w:color w:val="000000" w:themeColor="text1"/>
          <w:sz w:val="20"/>
          <w:szCs w:val="20"/>
        </w:rPr>
        <w:t>3</w:t>
      </w:r>
      <w:r w:rsidR="000C18AA">
        <w:rPr>
          <w:rFonts w:asciiTheme="majorHAnsi" w:hAnsiTheme="majorHAnsi" w:cstheme="majorHAnsi"/>
          <w:b/>
          <w:color w:val="000000" w:themeColor="text1"/>
          <w:sz w:val="20"/>
          <w:szCs w:val="20"/>
        </w:rPr>
        <w:t xml:space="preserve"> </w:t>
      </w:r>
      <w:r w:rsidR="000C18AA" w:rsidRPr="000C18AA">
        <w:rPr>
          <w:rFonts w:asciiTheme="majorHAnsi" w:hAnsiTheme="majorHAnsi" w:cstheme="majorHAnsi"/>
          <w:color w:val="000000" w:themeColor="text1"/>
          <w:sz w:val="20"/>
          <w:szCs w:val="20"/>
        </w:rPr>
        <w:t>-</w:t>
      </w:r>
      <w:r w:rsidR="000C18AA">
        <w:rPr>
          <w:rFonts w:asciiTheme="majorHAnsi" w:hAnsiTheme="majorHAnsi" w:cstheme="majorHAnsi"/>
          <w:color w:val="000000" w:themeColor="text1"/>
          <w:sz w:val="20"/>
          <w:szCs w:val="20"/>
        </w:rPr>
        <w:t xml:space="preserve"> </w:t>
      </w:r>
      <w:r w:rsidRPr="000C18AA">
        <w:rPr>
          <w:rFonts w:asciiTheme="majorHAnsi" w:hAnsiTheme="majorHAnsi" w:cstheme="majorHAnsi"/>
          <w:color w:val="000000" w:themeColor="text1"/>
          <w:sz w:val="20"/>
          <w:szCs w:val="20"/>
        </w:rPr>
        <w:t>Parametry techniczno-użytkowe</w:t>
      </w:r>
    </w:p>
    <w:p w14:paraId="21100C54" w14:textId="77777777" w:rsidR="00E36DA6" w:rsidRPr="00BD1DD1" w:rsidRDefault="00E36DA6" w:rsidP="00296691">
      <w:pPr>
        <w:numPr>
          <w:ilvl w:val="0"/>
          <w:numId w:val="3"/>
        </w:numPr>
        <w:tabs>
          <w:tab w:val="left" w:pos="426"/>
        </w:tabs>
        <w:autoSpaceDE w:val="0"/>
        <w:autoSpaceDN w:val="0"/>
        <w:adjustRightInd w:val="0"/>
        <w:spacing w:after="0" w:line="240" w:lineRule="auto"/>
        <w:ind w:left="425" w:hanging="357"/>
        <w:jc w:val="both"/>
        <w:rPr>
          <w:rFonts w:asciiTheme="majorHAnsi" w:hAnsiTheme="majorHAnsi" w:cstheme="majorHAnsi"/>
          <w:color w:val="000000" w:themeColor="text1"/>
          <w:sz w:val="20"/>
          <w:szCs w:val="20"/>
        </w:rPr>
      </w:pPr>
      <w:r w:rsidRPr="00BD1DD1">
        <w:rPr>
          <w:rFonts w:asciiTheme="majorHAnsi" w:hAnsiTheme="majorHAnsi" w:cstheme="majorHAnsi"/>
          <w:b/>
          <w:bCs/>
          <w:color w:val="000000" w:themeColor="text1"/>
          <w:sz w:val="20"/>
          <w:szCs w:val="20"/>
        </w:rPr>
        <w:lastRenderedPageBreak/>
        <w:t xml:space="preserve">Załącznik nr 4 </w:t>
      </w:r>
      <w:r w:rsidRPr="00BD1DD1">
        <w:rPr>
          <w:rFonts w:asciiTheme="majorHAnsi" w:hAnsiTheme="majorHAnsi" w:cstheme="majorHAnsi"/>
          <w:color w:val="000000" w:themeColor="text1"/>
          <w:sz w:val="20"/>
          <w:szCs w:val="20"/>
        </w:rPr>
        <w:t>- Oświadczenie Wykonawcy w zakresie wypełnienia obowiązków informacyjnych przewidzianych w art. 13 lub art. 14 RODO</w:t>
      </w:r>
    </w:p>
    <w:bookmarkEnd w:id="5"/>
    <w:p w14:paraId="5CF24D5D" w14:textId="70CC4433" w:rsidR="00666893" w:rsidRDefault="000C18AA" w:rsidP="00296691">
      <w:pPr>
        <w:numPr>
          <w:ilvl w:val="0"/>
          <w:numId w:val="3"/>
        </w:numPr>
        <w:autoSpaceDE w:val="0"/>
        <w:autoSpaceDN w:val="0"/>
        <w:adjustRightInd w:val="0"/>
        <w:spacing w:after="0" w:line="240" w:lineRule="auto"/>
        <w:ind w:left="426"/>
        <w:jc w:val="both"/>
        <w:rPr>
          <w:rFonts w:asciiTheme="majorHAnsi" w:hAnsiTheme="majorHAnsi" w:cstheme="majorHAnsi"/>
          <w:color w:val="000000" w:themeColor="text1"/>
          <w:sz w:val="20"/>
          <w:szCs w:val="20"/>
        </w:rPr>
      </w:pPr>
      <w:r w:rsidRPr="000C18AA">
        <w:rPr>
          <w:rFonts w:asciiTheme="majorHAnsi" w:hAnsiTheme="majorHAnsi" w:cstheme="majorHAnsi"/>
          <w:b/>
          <w:bCs/>
          <w:color w:val="000000" w:themeColor="text1"/>
          <w:sz w:val="20"/>
          <w:szCs w:val="20"/>
        </w:rPr>
        <w:t>Załącznik nr 5</w:t>
      </w:r>
      <w:r>
        <w:rPr>
          <w:rFonts w:asciiTheme="majorHAnsi" w:hAnsiTheme="majorHAnsi" w:cstheme="majorHAnsi"/>
          <w:color w:val="000000" w:themeColor="text1"/>
          <w:sz w:val="20"/>
          <w:szCs w:val="20"/>
        </w:rPr>
        <w:t xml:space="preserve"> – Istotne postanowienia umowy</w:t>
      </w:r>
    </w:p>
    <w:p w14:paraId="568ED5E1" w14:textId="701BF7C8" w:rsidR="00980A38" w:rsidRDefault="00980A38" w:rsidP="000C18AA">
      <w:pPr>
        <w:tabs>
          <w:tab w:val="left" w:pos="426"/>
        </w:tabs>
        <w:autoSpaceDE w:val="0"/>
        <w:autoSpaceDN w:val="0"/>
        <w:adjustRightInd w:val="0"/>
        <w:spacing w:after="0" w:line="240" w:lineRule="auto"/>
        <w:ind w:left="426"/>
        <w:jc w:val="both"/>
        <w:rPr>
          <w:rFonts w:asciiTheme="majorHAnsi" w:hAnsiTheme="majorHAnsi" w:cstheme="majorHAnsi"/>
          <w:b/>
          <w:bCs/>
          <w:color w:val="000000" w:themeColor="text1"/>
          <w:sz w:val="20"/>
          <w:szCs w:val="20"/>
        </w:rPr>
      </w:pPr>
      <w:bookmarkStart w:id="7" w:name="_Hlk54599801"/>
    </w:p>
    <w:p w14:paraId="7BFDB1AF" w14:textId="4E96747E" w:rsidR="001A02E0" w:rsidRDefault="001A02E0" w:rsidP="000C18AA">
      <w:pPr>
        <w:tabs>
          <w:tab w:val="left" w:pos="426"/>
        </w:tabs>
        <w:autoSpaceDE w:val="0"/>
        <w:autoSpaceDN w:val="0"/>
        <w:adjustRightInd w:val="0"/>
        <w:spacing w:after="0" w:line="240" w:lineRule="auto"/>
        <w:ind w:left="426"/>
        <w:jc w:val="both"/>
        <w:rPr>
          <w:rFonts w:asciiTheme="majorHAnsi" w:hAnsiTheme="majorHAnsi" w:cstheme="majorHAnsi"/>
          <w:b/>
          <w:bCs/>
          <w:color w:val="000000" w:themeColor="text1"/>
          <w:sz w:val="20"/>
          <w:szCs w:val="20"/>
        </w:rPr>
      </w:pPr>
    </w:p>
    <w:p w14:paraId="7CFFF198" w14:textId="6FD73212" w:rsidR="001A02E0" w:rsidRDefault="001A02E0" w:rsidP="000C18AA">
      <w:pPr>
        <w:tabs>
          <w:tab w:val="left" w:pos="426"/>
        </w:tabs>
        <w:autoSpaceDE w:val="0"/>
        <w:autoSpaceDN w:val="0"/>
        <w:adjustRightInd w:val="0"/>
        <w:spacing w:after="0" w:line="240" w:lineRule="auto"/>
        <w:ind w:left="426"/>
        <w:jc w:val="both"/>
        <w:rPr>
          <w:rFonts w:asciiTheme="majorHAnsi" w:hAnsiTheme="majorHAnsi" w:cstheme="majorHAnsi"/>
          <w:b/>
          <w:bCs/>
          <w:color w:val="000000" w:themeColor="text1"/>
          <w:sz w:val="20"/>
          <w:szCs w:val="20"/>
        </w:rPr>
      </w:pPr>
    </w:p>
    <w:p w14:paraId="2DA8DC38" w14:textId="6871C9E4" w:rsidR="001A02E0" w:rsidRDefault="001A02E0" w:rsidP="000C18AA">
      <w:pPr>
        <w:tabs>
          <w:tab w:val="left" w:pos="426"/>
        </w:tabs>
        <w:autoSpaceDE w:val="0"/>
        <w:autoSpaceDN w:val="0"/>
        <w:adjustRightInd w:val="0"/>
        <w:spacing w:after="0" w:line="240" w:lineRule="auto"/>
        <w:ind w:left="426"/>
        <w:jc w:val="both"/>
        <w:rPr>
          <w:rFonts w:asciiTheme="majorHAnsi" w:hAnsiTheme="majorHAnsi" w:cstheme="majorHAnsi"/>
          <w:b/>
          <w:bCs/>
          <w:color w:val="000000" w:themeColor="text1"/>
          <w:sz w:val="20"/>
          <w:szCs w:val="20"/>
        </w:rPr>
      </w:pPr>
    </w:p>
    <w:p w14:paraId="705B143B" w14:textId="747E1079" w:rsidR="001A02E0" w:rsidRDefault="001A02E0" w:rsidP="000C18AA">
      <w:pPr>
        <w:tabs>
          <w:tab w:val="left" w:pos="426"/>
        </w:tabs>
        <w:autoSpaceDE w:val="0"/>
        <w:autoSpaceDN w:val="0"/>
        <w:adjustRightInd w:val="0"/>
        <w:spacing w:after="0" w:line="240" w:lineRule="auto"/>
        <w:ind w:left="426"/>
        <w:jc w:val="both"/>
        <w:rPr>
          <w:rFonts w:asciiTheme="majorHAnsi" w:hAnsiTheme="majorHAnsi" w:cstheme="majorHAnsi"/>
          <w:b/>
          <w:bCs/>
          <w:color w:val="000000" w:themeColor="text1"/>
          <w:sz w:val="20"/>
          <w:szCs w:val="20"/>
        </w:rPr>
      </w:pPr>
    </w:p>
    <w:bookmarkEnd w:id="6"/>
    <w:bookmarkEnd w:id="7"/>
    <w:p w14:paraId="441A2BAF" w14:textId="79CFF5AC" w:rsidR="00702332" w:rsidRDefault="00702332" w:rsidP="000A77C0">
      <w:pPr>
        <w:spacing w:after="120" w:line="240" w:lineRule="atLeast"/>
        <w:rPr>
          <w:rFonts w:asciiTheme="majorHAnsi" w:hAnsiTheme="majorHAnsi" w:cstheme="majorHAnsi"/>
          <w:b/>
          <w:bCs/>
          <w:color w:val="000000" w:themeColor="text1"/>
          <w:sz w:val="20"/>
          <w:szCs w:val="20"/>
        </w:rPr>
      </w:pPr>
    </w:p>
    <w:p w14:paraId="3A10B0FC" w14:textId="2D6283CC" w:rsidR="00200DA0" w:rsidRDefault="00200DA0" w:rsidP="000A77C0">
      <w:pPr>
        <w:spacing w:after="120" w:line="240" w:lineRule="atLeast"/>
        <w:rPr>
          <w:rFonts w:asciiTheme="majorHAnsi" w:hAnsiTheme="majorHAnsi" w:cstheme="majorHAnsi"/>
          <w:b/>
          <w:bCs/>
          <w:color w:val="000000" w:themeColor="text1"/>
          <w:sz w:val="20"/>
          <w:szCs w:val="20"/>
        </w:rPr>
      </w:pPr>
    </w:p>
    <w:p w14:paraId="3766F131" w14:textId="033FB49A" w:rsidR="00200DA0" w:rsidRDefault="00200DA0" w:rsidP="000A77C0">
      <w:pPr>
        <w:spacing w:after="120" w:line="240" w:lineRule="atLeast"/>
        <w:rPr>
          <w:rFonts w:asciiTheme="majorHAnsi" w:hAnsiTheme="majorHAnsi" w:cstheme="majorHAnsi"/>
          <w:b/>
          <w:bCs/>
          <w:color w:val="000000" w:themeColor="text1"/>
          <w:sz w:val="20"/>
          <w:szCs w:val="20"/>
        </w:rPr>
      </w:pPr>
    </w:p>
    <w:p w14:paraId="3E003C95" w14:textId="77777777" w:rsidR="00200DA0" w:rsidRDefault="00200DA0" w:rsidP="000A77C0">
      <w:pPr>
        <w:spacing w:after="120" w:line="240" w:lineRule="atLeast"/>
        <w:rPr>
          <w:rFonts w:asciiTheme="majorHAnsi" w:hAnsiTheme="majorHAnsi" w:cstheme="majorHAnsi"/>
          <w:b/>
          <w:bCs/>
          <w:color w:val="000000" w:themeColor="text1"/>
          <w:sz w:val="20"/>
          <w:szCs w:val="20"/>
        </w:rPr>
      </w:pPr>
    </w:p>
    <w:p w14:paraId="4CCD8A5C"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6BA0BCD8"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240E9768"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6822471E"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0F9E2708"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1EF8C621"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45CBDF4A"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31527BD7"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0A66669B"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2862537B"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50583F81"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779EAD66"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49DB82A9"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2BB06916"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328AB8DC"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28A00F20"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4ED8D504"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589B1B40"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029D2E0C"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7F17B685" w14:textId="77777777"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6C4214B0" w14:textId="1AC2F278" w:rsidR="00F84605" w:rsidRDefault="00F84605" w:rsidP="000A77C0">
      <w:pPr>
        <w:spacing w:after="120" w:line="240" w:lineRule="atLeast"/>
        <w:jc w:val="right"/>
        <w:rPr>
          <w:rFonts w:asciiTheme="majorHAnsi" w:hAnsiTheme="majorHAnsi" w:cstheme="majorHAnsi"/>
          <w:b/>
          <w:color w:val="000000" w:themeColor="text1"/>
          <w:sz w:val="20"/>
          <w:szCs w:val="20"/>
        </w:rPr>
      </w:pPr>
    </w:p>
    <w:p w14:paraId="43DCA462" w14:textId="029B25B0" w:rsidR="009B78B3" w:rsidRDefault="009B78B3" w:rsidP="000A77C0">
      <w:pPr>
        <w:spacing w:after="120" w:line="240" w:lineRule="atLeast"/>
        <w:jc w:val="right"/>
        <w:rPr>
          <w:rFonts w:asciiTheme="majorHAnsi" w:hAnsiTheme="majorHAnsi" w:cstheme="majorHAnsi"/>
          <w:b/>
          <w:color w:val="000000" w:themeColor="text1"/>
          <w:sz w:val="20"/>
          <w:szCs w:val="20"/>
        </w:rPr>
      </w:pPr>
    </w:p>
    <w:p w14:paraId="15017B80" w14:textId="74EB9792" w:rsidR="009B78B3" w:rsidRDefault="009B78B3" w:rsidP="000A77C0">
      <w:pPr>
        <w:spacing w:after="120" w:line="240" w:lineRule="atLeast"/>
        <w:jc w:val="right"/>
        <w:rPr>
          <w:rFonts w:asciiTheme="majorHAnsi" w:hAnsiTheme="majorHAnsi" w:cstheme="majorHAnsi"/>
          <w:b/>
          <w:color w:val="000000" w:themeColor="text1"/>
          <w:sz w:val="20"/>
          <w:szCs w:val="20"/>
        </w:rPr>
      </w:pPr>
    </w:p>
    <w:p w14:paraId="0D22A41E" w14:textId="04FED1EB" w:rsidR="009B78B3" w:rsidRDefault="009B78B3" w:rsidP="000A77C0">
      <w:pPr>
        <w:spacing w:after="120" w:line="240" w:lineRule="atLeast"/>
        <w:jc w:val="right"/>
        <w:rPr>
          <w:rFonts w:asciiTheme="majorHAnsi" w:hAnsiTheme="majorHAnsi" w:cstheme="majorHAnsi"/>
          <w:b/>
          <w:color w:val="000000" w:themeColor="text1"/>
          <w:sz w:val="20"/>
          <w:szCs w:val="20"/>
        </w:rPr>
      </w:pPr>
    </w:p>
    <w:p w14:paraId="3EC7CEA2" w14:textId="124EE16A" w:rsidR="009B78B3" w:rsidRDefault="009B78B3" w:rsidP="000A77C0">
      <w:pPr>
        <w:spacing w:after="120" w:line="240" w:lineRule="atLeast"/>
        <w:jc w:val="right"/>
        <w:rPr>
          <w:rFonts w:asciiTheme="majorHAnsi" w:hAnsiTheme="majorHAnsi" w:cstheme="majorHAnsi"/>
          <w:b/>
          <w:color w:val="000000" w:themeColor="text1"/>
          <w:sz w:val="20"/>
          <w:szCs w:val="20"/>
        </w:rPr>
      </w:pPr>
    </w:p>
    <w:p w14:paraId="026E8BA0" w14:textId="003E27B3" w:rsidR="00F84605" w:rsidRDefault="00F84605" w:rsidP="002C145D">
      <w:pPr>
        <w:spacing w:after="120" w:line="240" w:lineRule="atLeast"/>
        <w:rPr>
          <w:rFonts w:asciiTheme="majorHAnsi" w:hAnsiTheme="majorHAnsi" w:cstheme="majorHAnsi"/>
          <w:b/>
          <w:color w:val="000000" w:themeColor="text1"/>
          <w:sz w:val="20"/>
          <w:szCs w:val="20"/>
        </w:rPr>
      </w:pPr>
    </w:p>
    <w:p w14:paraId="6B85C030" w14:textId="052ADA31" w:rsidR="00FE1C4F" w:rsidRDefault="00FE1C4F" w:rsidP="002C145D">
      <w:pPr>
        <w:spacing w:after="120" w:line="240" w:lineRule="atLeast"/>
        <w:rPr>
          <w:rFonts w:asciiTheme="majorHAnsi" w:hAnsiTheme="majorHAnsi" w:cstheme="majorHAnsi"/>
          <w:b/>
          <w:color w:val="000000" w:themeColor="text1"/>
          <w:sz w:val="20"/>
          <w:szCs w:val="20"/>
        </w:rPr>
      </w:pPr>
    </w:p>
    <w:p w14:paraId="5801491D" w14:textId="445ECA08" w:rsidR="00FE1C4F" w:rsidRDefault="00FE1C4F" w:rsidP="002C145D">
      <w:pPr>
        <w:spacing w:after="120" w:line="240" w:lineRule="atLeast"/>
        <w:rPr>
          <w:rFonts w:asciiTheme="majorHAnsi" w:hAnsiTheme="majorHAnsi" w:cstheme="majorHAnsi"/>
          <w:b/>
          <w:color w:val="000000" w:themeColor="text1"/>
          <w:sz w:val="20"/>
          <w:szCs w:val="20"/>
        </w:rPr>
      </w:pPr>
    </w:p>
    <w:p w14:paraId="03796F59" w14:textId="77777777" w:rsidR="00FE1C4F" w:rsidRDefault="00FE1C4F" w:rsidP="002C145D">
      <w:pPr>
        <w:spacing w:after="120" w:line="240" w:lineRule="atLeast"/>
        <w:rPr>
          <w:rFonts w:asciiTheme="majorHAnsi" w:hAnsiTheme="majorHAnsi" w:cstheme="majorHAnsi"/>
          <w:b/>
          <w:color w:val="000000" w:themeColor="text1"/>
          <w:sz w:val="20"/>
          <w:szCs w:val="20"/>
        </w:rPr>
      </w:pPr>
    </w:p>
    <w:p w14:paraId="7636275C" w14:textId="3E20912F" w:rsidR="00D84D73" w:rsidRPr="006D6143" w:rsidRDefault="00F60865" w:rsidP="000A77C0">
      <w:pPr>
        <w:spacing w:after="120" w:line="240" w:lineRule="atLeast"/>
        <w:jc w:val="right"/>
        <w:rPr>
          <w:rFonts w:asciiTheme="majorHAnsi" w:hAnsiTheme="majorHAnsi" w:cstheme="majorHAnsi"/>
          <w:b/>
          <w:color w:val="000000" w:themeColor="text1"/>
          <w:sz w:val="20"/>
          <w:szCs w:val="20"/>
        </w:rPr>
      </w:pPr>
      <w:r w:rsidRPr="006D6143">
        <w:rPr>
          <w:rFonts w:asciiTheme="majorHAnsi" w:hAnsiTheme="majorHAnsi" w:cstheme="majorHAnsi"/>
          <w:b/>
          <w:color w:val="000000" w:themeColor="text1"/>
          <w:sz w:val="20"/>
          <w:szCs w:val="20"/>
        </w:rPr>
        <w:lastRenderedPageBreak/>
        <w:t xml:space="preserve">Załącznik </w:t>
      </w:r>
      <w:r w:rsidR="007F6640" w:rsidRPr="006D6143">
        <w:rPr>
          <w:rFonts w:asciiTheme="majorHAnsi" w:hAnsiTheme="majorHAnsi" w:cstheme="majorHAnsi"/>
          <w:b/>
          <w:color w:val="000000" w:themeColor="text1"/>
          <w:sz w:val="20"/>
          <w:szCs w:val="20"/>
        </w:rPr>
        <w:t xml:space="preserve">nr </w:t>
      </w:r>
      <w:r w:rsidRPr="006D6143">
        <w:rPr>
          <w:rFonts w:asciiTheme="majorHAnsi" w:hAnsiTheme="majorHAnsi" w:cstheme="majorHAnsi"/>
          <w:b/>
          <w:color w:val="000000" w:themeColor="text1"/>
          <w:sz w:val="20"/>
          <w:szCs w:val="20"/>
        </w:rPr>
        <w:t>1 do Z</w:t>
      </w:r>
      <w:r w:rsidR="00D84D73" w:rsidRPr="006D6143">
        <w:rPr>
          <w:rFonts w:asciiTheme="majorHAnsi" w:hAnsiTheme="majorHAnsi" w:cstheme="majorHAnsi"/>
          <w:b/>
          <w:color w:val="000000" w:themeColor="text1"/>
          <w:sz w:val="20"/>
          <w:szCs w:val="20"/>
        </w:rPr>
        <w:t>apytania ofertowego</w:t>
      </w:r>
    </w:p>
    <w:p w14:paraId="52C8E714" w14:textId="548AC45D" w:rsidR="00D84D73" w:rsidRPr="006D6143" w:rsidRDefault="00D84D73" w:rsidP="006D6143">
      <w:pPr>
        <w:spacing w:after="120" w:line="240" w:lineRule="atLeast"/>
        <w:jc w:val="center"/>
        <w:rPr>
          <w:rFonts w:asciiTheme="majorHAnsi" w:hAnsiTheme="majorHAnsi" w:cstheme="majorHAnsi"/>
          <w:color w:val="000000" w:themeColor="text1"/>
        </w:rPr>
      </w:pPr>
      <w:r w:rsidRPr="006D6143">
        <w:rPr>
          <w:rFonts w:asciiTheme="majorHAnsi" w:hAnsiTheme="majorHAnsi" w:cstheme="majorHAnsi"/>
          <w:b/>
          <w:color w:val="000000" w:themeColor="text1"/>
        </w:rPr>
        <w:t>FORMULARZ OFERTOWY</w:t>
      </w:r>
    </w:p>
    <w:p w14:paraId="5A1128C7" w14:textId="75AF023B" w:rsidR="00DB5BC4" w:rsidRPr="00BD1DD1" w:rsidRDefault="00DB5BC4" w:rsidP="00C20A3E">
      <w:pPr>
        <w:spacing w:after="120" w:line="240" w:lineRule="atLeast"/>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________________________</w:t>
      </w:r>
    </w:p>
    <w:p w14:paraId="748ABA67" w14:textId="4FFA8D72" w:rsidR="00D84D73" w:rsidRPr="006D6143" w:rsidRDefault="00CB4689" w:rsidP="00C20A3E">
      <w:pPr>
        <w:spacing w:after="120" w:line="240" w:lineRule="atLeast"/>
        <w:rPr>
          <w:rFonts w:asciiTheme="majorHAnsi" w:hAnsiTheme="majorHAnsi" w:cstheme="majorHAnsi"/>
          <w:color w:val="000000" w:themeColor="text1"/>
          <w:sz w:val="18"/>
          <w:szCs w:val="18"/>
        </w:rPr>
      </w:pPr>
      <w:r w:rsidRPr="006D6143">
        <w:rPr>
          <w:rFonts w:asciiTheme="majorHAnsi" w:hAnsiTheme="majorHAnsi" w:cstheme="majorHAnsi"/>
          <w:color w:val="000000" w:themeColor="text1"/>
          <w:sz w:val="18"/>
          <w:szCs w:val="18"/>
        </w:rPr>
        <w:t xml:space="preserve">    </w:t>
      </w:r>
      <w:r w:rsidR="000B3AB4" w:rsidRPr="006D6143">
        <w:rPr>
          <w:rFonts w:asciiTheme="majorHAnsi" w:hAnsiTheme="majorHAnsi" w:cstheme="majorHAnsi"/>
          <w:color w:val="000000" w:themeColor="text1"/>
          <w:sz w:val="18"/>
          <w:szCs w:val="18"/>
        </w:rPr>
        <w:t>(</w:t>
      </w:r>
      <w:r w:rsidR="00D84D73" w:rsidRPr="006D6143">
        <w:rPr>
          <w:rFonts w:asciiTheme="majorHAnsi" w:hAnsiTheme="majorHAnsi" w:cstheme="majorHAnsi"/>
          <w:color w:val="000000" w:themeColor="text1"/>
          <w:sz w:val="18"/>
          <w:szCs w:val="18"/>
        </w:rPr>
        <w:t>Miejscowość i data</w:t>
      </w:r>
      <w:r w:rsidR="000B3AB4" w:rsidRPr="006D6143">
        <w:rPr>
          <w:rFonts w:asciiTheme="majorHAnsi" w:hAnsiTheme="majorHAnsi" w:cstheme="majorHAnsi"/>
          <w:color w:val="000000" w:themeColor="text1"/>
          <w:sz w:val="18"/>
          <w:szCs w:val="18"/>
        </w:rPr>
        <w:t>)</w:t>
      </w:r>
    </w:p>
    <w:p w14:paraId="091DEA9F" w14:textId="77777777" w:rsidR="00D84D73" w:rsidRPr="00BD1DD1" w:rsidRDefault="00D84D73" w:rsidP="00C20A3E">
      <w:pPr>
        <w:spacing w:after="120" w:line="240" w:lineRule="atLeast"/>
        <w:rPr>
          <w:rFonts w:asciiTheme="majorHAnsi" w:hAnsiTheme="majorHAnsi" w:cstheme="majorHAnsi"/>
          <w:color w:val="000000" w:themeColor="text1"/>
          <w:sz w:val="20"/>
          <w:szCs w:val="20"/>
        </w:rPr>
      </w:pPr>
    </w:p>
    <w:p w14:paraId="4AE67A33" w14:textId="02D9C6F7" w:rsidR="00EF3218" w:rsidRPr="00BD1DD1" w:rsidRDefault="00DB5BC4" w:rsidP="00EF3218">
      <w:pPr>
        <w:shd w:val="clear" w:color="auto" w:fill="FFFFFF"/>
        <w:spacing w:after="0" w:line="240" w:lineRule="auto"/>
        <w:textAlignment w:val="baseline"/>
        <w:rPr>
          <w:rFonts w:asciiTheme="majorHAnsi" w:hAnsiTheme="majorHAnsi" w:cstheme="majorHAnsi"/>
          <w:b/>
          <w:sz w:val="20"/>
          <w:szCs w:val="20"/>
        </w:rPr>
      </w:pPr>
      <w:r w:rsidRPr="00BD1DD1">
        <w:rPr>
          <w:rFonts w:asciiTheme="majorHAnsi" w:hAnsiTheme="majorHAnsi" w:cstheme="majorHAnsi"/>
          <w:b/>
          <w:sz w:val="20"/>
          <w:szCs w:val="20"/>
        </w:rPr>
        <w:t>________________________________</w:t>
      </w:r>
    </w:p>
    <w:p w14:paraId="39C30818" w14:textId="25A01F9A" w:rsidR="00EF3218" w:rsidRDefault="00DB5BC4" w:rsidP="00EF3218">
      <w:pPr>
        <w:shd w:val="clear" w:color="auto" w:fill="FFFFFF"/>
        <w:spacing w:after="0" w:line="240" w:lineRule="auto"/>
        <w:textAlignment w:val="baseline"/>
        <w:rPr>
          <w:rFonts w:asciiTheme="majorHAnsi" w:hAnsiTheme="majorHAnsi" w:cstheme="majorHAnsi"/>
          <w:b/>
          <w:sz w:val="20"/>
          <w:szCs w:val="20"/>
        </w:rPr>
      </w:pPr>
      <w:r w:rsidRPr="00BD1DD1">
        <w:rPr>
          <w:rFonts w:asciiTheme="majorHAnsi" w:hAnsiTheme="majorHAnsi" w:cstheme="majorHAnsi"/>
          <w:b/>
          <w:sz w:val="20"/>
          <w:szCs w:val="20"/>
        </w:rPr>
        <w:t>________________________________</w:t>
      </w:r>
    </w:p>
    <w:p w14:paraId="0AE92C11" w14:textId="68F2D8CA" w:rsidR="00296691" w:rsidRPr="006D6143" w:rsidRDefault="00296691" w:rsidP="00EF3218">
      <w:pPr>
        <w:shd w:val="clear" w:color="auto" w:fill="FFFFFF"/>
        <w:spacing w:after="0" w:line="240" w:lineRule="auto"/>
        <w:textAlignment w:val="baseline"/>
        <w:rPr>
          <w:rFonts w:asciiTheme="majorHAnsi" w:hAnsiTheme="majorHAnsi" w:cstheme="majorHAnsi"/>
          <w:b/>
          <w:sz w:val="18"/>
          <w:szCs w:val="18"/>
        </w:rPr>
      </w:pPr>
      <w:r w:rsidRPr="006D6143">
        <w:rPr>
          <w:rFonts w:asciiTheme="majorHAnsi" w:hAnsiTheme="majorHAnsi" w:cstheme="majorHAnsi"/>
          <w:color w:val="000000" w:themeColor="text1"/>
          <w:sz w:val="18"/>
          <w:szCs w:val="18"/>
        </w:rPr>
        <w:t>Nazwa i adres</w:t>
      </w:r>
    </w:p>
    <w:p w14:paraId="7B757416" w14:textId="3769919F" w:rsidR="00EF3218" w:rsidRPr="00BD1DD1" w:rsidRDefault="00DB5BC4" w:rsidP="00EF3218">
      <w:pPr>
        <w:shd w:val="clear" w:color="auto" w:fill="FFFFFF"/>
        <w:spacing w:after="0" w:line="240" w:lineRule="auto"/>
        <w:textAlignment w:val="baseline"/>
        <w:rPr>
          <w:rFonts w:asciiTheme="majorHAnsi" w:hAnsiTheme="majorHAnsi" w:cstheme="majorHAnsi"/>
          <w:b/>
          <w:sz w:val="20"/>
          <w:szCs w:val="20"/>
        </w:rPr>
      </w:pPr>
      <w:r w:rsidRPr="00BD1DD1">
        <w:rPr>
          <w:rFonts w:asciiTheme="majorHAnsi" w:hAnsiTheme="majorHAnsi" w:cstheme="majorHAnsi"/>
          <w:b/>
          <w:sz w:val="20"/>
          <w:szCs w:val="20"/>
        </w:rPr>
        <w:t>________________________________</w:t>
      </w:r>
    </w:p>
    <w:p w14:paraId="5D92FFC8" w14:textId="5A48D6E9" w:rsidR="00EF3218" w:rsidRPr="00BD1DD1" w:rsidRDefault="00DB5BC4" w:rsidP="00EF3218">
      <w:pPr>
        <w:shd w:val="clear" w:color="auto" w:fill="FFFFFF"/>
        <w:spacing w:after="0" w:line="240" w:lineRule="auto"/>
        <w:textAlignment w:val="baseline"/>
        <w:rPr>
          <w:rFonts w:asciiTheme="majorHAnsi" w:hAnsiTheme="majorHAnsi" w:cstheme="majorHAnsi"/>
          <w:sz w:val="20"/>
          <w:szCs w:val="20"/>
        </w:rPr>
      </w:pPr>
      <w:r w:rsidRPr="00BD1DD1">
        <w:rPr>
          <w:rFonts w:asciiTheme="majorHAnsi" w:hAnsiTheme="majorHAnsi" w:cstheme="majorHAnsi"/>
          <w:b/>
          <w:sz w:val="20"/>
          <w:szCs w:val="20"/>
        </w:rPr>
        <w:t>________________________________</w:t>
      </w:r>
    </w:p>
    <w:p w14:paraId="16347B29" w14:textId="11F03B88" w:rsidR="00D84D73" w:rsidRPr="006D6143" w:rsidRDefault="00D84D73" w:rsidP="00296691">
      <w:pPr>
        <w:spacing w:after="0" w:line="240" w:lineRule="atLeast"/>
        <w:rPr>
          <w:rFonts w:asciiTheme="majorHAnsi" w:hAnsiTheme="majorHAnsi" w:cstheme="majorHAnsi"/>
          <w:color w:val="000000" w:themeColor="text1"/>
          <w:sz w:val="18"/>
          <w:szCs w:val="18"/>
        </w:rPr>
      </w:pPr>
      <w:r w:rsidRPr="006D6143">
        <w:rPr>
          <w:rFonts w:asciiTheme="majorHAnsi" w:hAnsiTheme="majorHAnsi" w:cstheme="majorHAnsi"/>
          <w:color w:val="000000" w:themeColor="text1"/>
          <w:sz w:val="18"/>
          <w:szCs w:val="18"/>
        </w:rPr>
        <w:t>telefon,</w:t>
      </w:r>
      <w:r w:rsidR="00296691" w:rsidRPr="006D6143">
        <w:rPr>
          <w:rFonts w:asciiTheme="majorHAnsi" w:hAnsiTheme="majorHAnsi" w:cstheme="majorHAnsi"/>
          <w:color w:val="000000" w:themeColor="text1"/>
          <w:sz w:val="18"/>
          <w:szCs w:val="18"/>
        </w:rPr>
        <w:t xml:space="preserve"> </w:t>
      </w:r>
      <w:r w:rsidRPr="006D6143">
        <w:rPr>
          <w:rFonts w:asciiTheme="majorHAnsi" w:hAnsiTheme="majorHAnsi" w:cstheme="majorHAnsi"/>
          <w:color w:val="000000" w:themeColor="text1"/>
          <w:sz w:val="18"/>
          <w:szCs w:val="18"/>
        </w:rPr>
        <w:t xml:space="preserve">e-mail Wykonawcy </w:t>
      </w:r>
    </w:p>
    <w:p w14:paraId="549D6F2E" w14:textId="77777777" w:rsidR="00296691" w:rsidRPr="00BD1DD1" w:rsidRDefault="00296691" w:rsidP="00296691">
      <w:pPr>
        <w:shd w:val="clear" w:color="auto" w:fill="FFFFFF"/>
        <w:spacing w:after="0" w:line="240" w:lineRule="auto"/>
        <w:textAlignment w:val="baseline"/>
        <w:rPr>
          <w:rFonts w:asciiTheme="majorHAnsi" w:hAnsiTheme="majorHAnsi" w:cstheme="majorHAnsi"/>
          <w:b/>
          <w:sz w:val="20"/>
          <w:szCs w:val="20"/>
        </w:rPr>
      </w:pPr>
      <w:r w:rsidRPr="00BD1DD1">
        <w:rPr>
          <w:rFonts w:asciiTheme="majorHAnsi" w:hAnsiTheme="majorHAnsi" w:cstheme="majorHAnsi"/>
          <w:b/>
          <w:sz w:val="20"/>
          <w:szCs w:val="20"/>
        </w:rPr>
        <w:t>________________________________</w:t>
      </w:r>
    </w:p>
    <w:p w14:paraId="36BF106D" w14:textId="77777777" w:rsidR="00296691" w:rsidRPr="00BD1DD1" w:rsidRDefault="00296691" w:rsidP="00296691">
      <w:pPr>
        <w:shd w:val="clear" w:color="auto" w:fill="FFFFFF"/>
        <w:spacing w:after="0" w:line="240" w:lineRule="auto"/>
        <w:textAlignment w:val="baseline"/>
        <w:rPr>
          <w:rFonts w:asciiTheme="majorHAnsi" w:hAnsiTheme="majorHAnsi" w:cstheme="majorHAnsi"/>
          <w:sz w:val="20"/>
          <w:szCs w:val="20"/>
        </w:rPr>
      </w:pPr>
      <w:r w:rsidRPr="00BD1DD1">
        <w:rPr>
          <w:rFonts w:asciiTheme="majorHAnsi" w:hAnsiTheme="majorHAnsi" w:cstheme="majorHAnsi"/>
          <w:b/>
          <w:sz w:val="20"/>
          <w:szCs w:val="20"/>
        </w:rPr>
        <w:t>________________________________</w:t>
      </w:r>
    </w:p>
    <w:p w14:paraId="48287F03" w14:textId="4D134742" w:rsidR="00296691" w:rsidRPr="006D6143" w:rsidRDefault="00296691" w:rsidP="00C20A3E">
      <w:pPr>
        <w:spacing w:after="120" w:line="240" w:lineRule="atLeast"/>
        <w:rPr>
          <w:rFonts w:asciiTheme="majorHAnsi" w:hAnsiTheme="majorHAnsi" w:cstheme="majorHAnsi"/>
          <w:color w:val="000000" w:themeColor="text1"/>
          <w:sz w:val="18"/>
          <w:szCs w:val="18"/>
        </w:rPr>
      </w:pPr>
      <w:r w:rsidRPr="006D6143">
        <w:rPr>
          <w:rFonts w:asciiTheme="majorHAnsi" w:hAnsiTheme="majorHAnsi" w:cstheme="majorHAnsi"/>
          <w:color w:val="000000" w:themeColor="text1"/>
          <w:sz w:val="18"/>
          <w:szCs w:val="18"/>
        </w:rPr>
        <w:t>NIP Wykonawcy</w:t>
      </w:r>
    </w:p>
    <w:p w14:paraId="377DB03D" w14:textId="77777777" w:rsidR="00EF3218" w:rsidRPr="00BD1DD1" w:rsidRDefault="00EF3218" w:rsidP="00EF3218">
      <w:pPr>
        <w:shd w:val="clear" w:color="auto" w:fill="FFFFFF"/>
        <w:spacing w:after="0" w:line="240" w:lineRule="auto"/>
        <w:jc w:val="right"/>
        <w:textAlignment w:val="baseline"/>
        <w:rPr>
          <w:rFonts w:asciiTheme="majorHAnsi" w:hAnsiTheme="majorHAnsi" w:cstheme="majorHAnsi"/>
          <w:b/>
          <w:sz w:val="20"/>
          <w:szCs w:val="20"/>
        </w:rPr>
      </w:pPr>
      <w:r w:rsidRPr="00BD1DD1">
        <w:rPr>
          <w:rFonts w:asciiTheme="majorHAnsi" w:hAnsiTheme="majorHAnsi" w:cstheme="majorHAnsi"/>
          <w:b/>
          <w:sz w:val="20"/>
          <w:szCs w:val="20"/>
        </w:rPr>
        <w:t xml:space="preserve">EXPOM Spółka Akcyjna </w:t>
      </w:r>
    </w:p>
    <w:p w14:paraId="766583C5" w14:textId="07151A27" w:rsidR="006C3E26" w:rsidRPr="00BD1DD1" w:rsidRDefault="00EF3218" w:rsidP="00EF3218">
      <w:pPr>
        <w:spacing w:after="120" w:line="240" w:lineRule="atLeast"/>
        <w:ind w:left="4253"/>
        <w:jc w:val="right"/>
        <w:rPr>
          <w:rFonts w:asciiTheme="majorHAnsi" w:hAnsiTheme="majorHAnsi" w:cstheme="majorHAnsi"/>
          <w:sz w:val="20"/>
          <w:szCs w:val="20"/>
        </w:rPr>
      </w:pPr>
      <w:r w:rsidRPr="00BD1DD1">
        <w:rPr>
          <w:rFonts w:asciiTheme="majorHAnsi" w:hAnsiTheme="majorHAnsi" w:cstheme="majorHAnsi"/>
          <w:sz w:val="20"/>
          <w:szCs w:val="20"/>
        </w:rPr>
        <w:t>ul. Sienkiewicza 19</w:t>
      </w:r>
      <w:r w:rsidRPr="00BD1DD1">
        <w:rPr>
          <w:rFonts w:asciiTheme="majorHAnsi" w:hAnsiTheme="majorHAnsi" w:cstheme="majorHAnsi"/>
          <w:sz w:val="20"/>
          <w:szCs w:val="20"/>
        </w:rPr>
        <w:br/>
        <w:t>13-306 Kurzętnik</w:t>
      </w:r>
    </w:p>
    <w:p w14:paraId="4F98F0FB" w14:textId="77777777" w:rsidR="00DB5BC4" w:rsidRPr="00BD1DD1" w:rsidRDefault="00DB5BC4" w:rsidP="00C82FFC">
      <w:pPr>
        <w:spacing w:after="120" w:line="240" w:lineRule="auto"/>
        <w:ind w:left="4253"/>
        <w:jc w:val="right"/>
        <w:rPr>
          <w:rFonts w:asciiTheme="majorHAnsi" w:hAnsiTheme="majorHAnsi" w:cstheme="majorHAnsi"/>
          <w:sz w:val="20"/>
          <w:szCs w:val="20"/>
        </w:rPr>
      </w:pPr>
    </w:p>
    <w:p w14:paraId="60EECE76" w14:textId="402543E5" w:rsidR="00D84D73" w:rsidRDefault="00F60865" w:rsidP="00C82FFC">
      <w:pPr>
        <w:spacing w:after="0" w:line="240" w:lineRule="auto"/>
        <w:ind w:right="1"/>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W nawiązaniu do Z</w:t>
      </w:r>
      <w:r w:rsidR="00D84D73" w:rsidRPr="00BD1DD1">
        <w:rPr>
          <w:rFonts w:asciiTheme="majorHAnsi" w:hAnsiTheme="majorHAnsi" w:cstheme="majorHAnsi"/>
          <w:color w:val="000000" w:themeColor="text1"/>
          <w:sz w:val="20"/>
          <w:szCs w:val="20"/>
        </w:rPr>
        <w:t xml:space="preserve">apytania ofertowego </w:t>
      </w:r>
      <w:r w:rsidR="00F076E7" w:rsidRPr="00BD1DD1">
        <w:rPr>
          <w:rFonts w:asciiTheme="majorHAnsi" w:hAnsiTheme="majorHAnsi" w:cstheme="majorHAnsi"/>
          <w:b/>
          <w:color w:val="000000" w:themeColor="text1"/>
          <w:sz w:val="20"/>
          <w:szCs w:val="20"/>
        </w:rPr>
        <w:t>na</w:t>
      </w:r>
      <w:r w:rsidR="00296691">
        <w:rPr>
          <w:rFonts w:asciiTheme="majorHAnsi" w:hAnsiTheme="majorHAnsi" w:cstheme="majorHAnsi"/>
          <w:b/>
          <w:color w:val="000000" w:themeColor="text1"/>
          <w:sz w:val="20"/>
          <w:szCs w:val="20"/>
        </w:rPr>
        <w:t xml:space="preserve"> </w:t>
      </w:r>
      <w:r w:rsidR="00156245" w:rsidRPr="00156245">
        <w:rPr>
          <w:rFonts w:asciiTheme="majorHAnsi" w:hAnsiTheme="majorHAnsi" w:cstheme="majorHAnsi"/>
          <w:b/>
          <w:color w:val="000000" w:themeColor="text1"/>
          <w:sz w:val="20"/>
          <w:szCs w:val="20"/>
        </w:rPr>
        <w:t xml:space="preserve">nabycie wyposażenia wewnętrznego laboratorium pomiarowego </w:t>
      </w:r>
      <w:r w:rsidR="00347028" w:rsidRPr="00347028">
        <w:rPr>
          <w:rFonts w:asciiTheme="majorHAnsi" w:hAnsiTheme="majorHAnsi" w:cstheme="majorHAnsi"/>
          <w:b/>
          <w:color w:val="000000" w:themeColor="text1"/>
          <w:sz w:val="20"/>
          <w:szCs w:val="20"/>
        </w:rPr>
        <w:t xml:space="preserve">(1 </w:t>
      </w:r>
      <w:proofErr w:type="spellStart"/>
      <w:r w:rsidR="00347028" w:rsidRPr="00347028">
        <w:rPr>
          <w:rFonts w:asciiTheme="majorHAnsi" w:hAnsiTheme="majorHAnsi" w:cstheme="majorHAnsi"/>
          <w:b/>
          <w:color w:val="000000" w:themeColor="text1"/>
          <w:sz w:val="20"/>
          <w:szCs w:val="20"/>
        </w:rPr>
        <w:t>kpl</w:t>
      </w:r>
      <w:proofErr w:type="spellEnd"/>
      <w:r w:rsidR="00347028" w:rsidRPr="00347028">
        <w:rPr>
          <w:rFonts w:asciiTheme="majorHAnsi" w:hAnsiTheme="majorHAnsi" w:cstheme="majorHAnsi"/>
          <w:b/>
          <w:color w:val="000000" w:themeColor="text1"/>
          <w:sz w:val="20"/>
          <w:szCs w:val="20"/>
        </w:rPr>
        <w:t>.)</w:t>
      </w:r>
      <w:r w:rsidR="00347028">
        <w:rPr>
          <w:rFonts w:asciiTheme="majorHAnsi" w:hAnsiTheme="majorHAnsi" w:cstheme="majorHAnsi"/>
          <w:b/>
          <w:color w:val="000000" w:themeColor="text1"/>
          <w:sz w:val="20"/>
          <w:szCs w:val="20"/>
        </w:rPr>
        <w:t xml:space="preserve"> </w:t>
      </w:r>
      <w:r w:rsidR="00EF3218" w:rsidRPr="00BD1DD1">
        <w:rPr>
          <w:rFonts w:asciiTheme="majorHAnsi" w:hAnsiTheme="majorHAnsi" w:cstheme="majorHAnsi"/>
          <w:b/>
          <w:color w:val="000000" w:themeColor="text1"/>
          <w:sz w:val="20"/>
          <w:szCs w:val="20"/>
        </w:rPr>
        <w:t xml:space="preserve">na potrzeby firmy </w:t>
      </w:r>
      <w:r w:rsidR="004879DB" w:rsidRPr="00BD1DD1">
        <w:rPr>
          <w:rFonts w:asciiTheme="majorHAnsi" w:hAnsiTheme="majorHAnsi" w:cstheme="majorHAnsi"/>
          <w:b/>
          <w:bCs/>
          <w:color w:val="000000" w:themeColor="text1"/>
          <w:sz w:val="20"/>
          <w:szCs w:val="20"/>
        </w:rPr>
        <w:t xml:space="preserve">EXPOM SPÓŁKA AKCYJNA </w:t>
      </w:r>
      <w:r w:rsidR="00EF3218" w:rsidRPr="00BD1DD1">
        <w:rPr>
          <w:rFonts w:asciiTheme="majorHAnsi" w:hAnsiTheme="majorHAnsi" w:cstheme="majorHAnsi"/>
          <w:color w:val="000000" w:themeColor="text1"/>
          <w:sz w:val="20"/>
          <w:szCs w:val="20"/>
        </w:rPr>
        <w:t xml:space="preserve">w ramach projektu </w:t>
      </w:r>
      <w:r w:rsidR="00EF3218" w:rsidRPr="00BD1DD1">
        <w:rPr>
          <w:rFonts w:asciiTheme="majorHAnsi" w:hAnsiTheme="majorHAnsi" w:cstheme="majorHAnsi"/>
          <w:sz w:val="20"/>
          <w:szCs w:val="20"/>
        </w:rPr>
        <w:t>pt. „</w:t>
      </w:r>
      <w:r w:rsidR="00EF3218" w:rsidRPr="00BD1DD1">
        <w:rPr>
          <w:rFonts w:asciiTheme="majorHAnsi" w:hAnsiTheme="majorHAnsi" w:cstheme="majorHAnsi"/>
          <w:b/>
          <w:i/>
          <w:sz w:val="20"/>
          <w:szCs w:val="20"/>
        </w:rPr>
        <w:t>Budowa centrum badawczo-rozwojowego EXPOM S.A. o profilu OZE.</w:t>
      </w:r>
      <w:r w:rsidR="00EF3218" w:rsidRPr="00BD1DD1">
        <w:rPr>
          <w:rFonts w:asciiTheme="majorHAnsi" w:hAnsiTheme="majorHAnsi" w:cstheme="majorHAnsi"/>
          <w:sz w:val="20"/>
          <w:szCs w:val="20"/>
        </w:rPr>
        <w:t xml:space="preserve">”, w ramach Programu Operacyjnego Inteligentny Rozwój (POIR) osi priorytetowej </w:t>
      </w:r>
      <w:r w:rsidR="00EF3218" w:rsidRPr="00BD1DD1">
        <w:rPr>
          <w:rFonts w:asciiTheme="majorHAnsi" w:hAnsiTheme="majorHAnsi" w:cstheme="majorHAnsi"/>
          <w:b/>
          <w:color w:val="000000" w:themeColor="text1"/>
          <w:sz w:val="20"/>
          <w:szCs w:val="20"/>
        </w:rPr>
        <w:t xml:space="preserve">2 Wsparcie otoczenia i potencjału przedsiębiorstw do prowadzenia działalności B+R+I, działanie 2.1 Wsparcie inwestycji w infrastrukturę B+R przedsiębiorstw </w:t>
      </w:r>
      <w:r w:rsidR="00D84D73" w:rsidRPr="00BD1DD1">
        <w:rPr>
          <w:rFonts w:asciiTheme="majorHAnsi" w:hAnsiTheme="majorHAnsi" w:cstheme="majorHAnsi"/>
          <w:color w:val="000000" w:themeColor="text1"/>
          <w:sz w:val="20"/>
          <w:szCs w:val="20"/>
        </w:rPr>
        <w:t>oferujemy realizację przedmiotu zamówienia zgodnie z zapytaniem ofertowym za cenę:</w:t>
      </w:r>
    </w:p>
    <w:p w14:paraId="29A8D85F" w14:textId="77777777" w:rsidR="000C18AA" w:rsidRPr="00BD1DD1" w:rsidRDefault="000C18AA" w:rsidP="00EF3218">
      <w:pPr>
        <w:spacing w:after="0"/>
        <w:ind w:right="1"/>
        <w:jc w:val="both"/>
        <w:rPr>
          <w:rFonts w:asciiTheme="majorHAnsi" w:hAnsiTheme="majorHAnsi" w:cstheme="majorHAnsi"/>
          <w:color w:val="000000" w:themeColor="text1"/>
          <w:sz w:val="20"/>
          <w:szCs w:val="20"/>
        </w:rPr>
      </w:pPr>
    </w:p>
    <w:tbl>
      <w:tblPr>
        <w:tblW w:w="8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969"/>
        <w:gridCol w:w="2693"/>
        <w:gridCol w:w="1453"/>
      </w:tblGrid>
      <w:tr w:rsidR="005D4864" w:rsidRPr="00BD1DD1" w14:paraId="22D915A4" w14:textId="77777777" w:rsidTr="005D4864">
        <w:trPr>
          <w:trHeight w:val="578"/>
          <w:jc w:val="center"/>
        </w:trPr>
        <w:tc>
          <w:tcPr>
            <w:tcW w:w="704" w:type="dxa"/>
            <w:tcBorders>
              <w:top w:val="single" w:sz="4" w:space="0" w:color="000000"/>
              <w:left w:val="single" w:sz="4" w:space="0" w:color="000000"/>
              <w:bottom w:val="single" w:sz="4" w:space="0" w:color="000000"/>
              <w:right w:val="single" w:sz="4" w:space="0" w:color="auto"/>
            </w:tcBorders>
            <w:shd w:val="clear" w:color="auto" w:fill="D9D9D9"/>
            <w:vAlign w:val="center"/>
          </w:tcPr>
          <w:p w14:paraId="70FFF8B1" w14:textId="1B3B5975" w:rsidR="005D4864" w:rsidRPr="00BD1DD1" w:rsidRDefault="005D4864" w:rsidP="00350E80">
            <w:pPr>
              <w:spacing w:after="0"/>
              <w:jc w:val="center"/>
              <w:rPr>
                <w:rFonts w:asciiTheme="majorHAnsi" w:eastAsia="Times New Roman" w:hAnsiTheme="majorHAnsi" w:cstheme="majorHAnsi"/>
                <w:b/>
                <w:sz w:val="20"/>
                <w:szCs w:val="20"/>
              </w:rPr>
            </w:pPr>
            <w:r>
              <w:rPr>
                <w:rFonts w:asciiTheme="majorHAnsi" w:eastAsia="Times New Roman" w:hAnsiTheme="majorHAnsi" w:cstheme="majorHAnsi"/>
                <w:b/>
                <w:sz w:val="20"/>
                <w:szCs w:val="20"/>
              </w:rPr>
              <w:t>L.p.</w:t>
            </w:r>
          </w:p>
        </w:tc>
        <w:tc>
          <w:tcPr>
            <w:tcW w:w="3969"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116E1E6" w14:textId="50FC1009" w:rsidR="005D4864" w:rsidRPr="00BD1DD1" w:rsidRDefault="005D4864" w:rsidP="00350E80">
            <w:pPr>
              <w:spacing w:after="0"/>
              <w:jc w:val="center"/>
              <w:rPr>
                <w:rFonts w:asciiTheme="majorHAnsi" w:eastAsia="Times New Roman" w:hAnsiTheme="majorHAnsi" w:cstheme="majorHAnsi"/>
                <w:b/>
                <w:sz w:val="20"/>
                <w:szCs w:val="20"/>
              </w:rPr>
            </w:pPr>
            <w:r w:rsidRPr="00BD1DD1">
              <w:rPr>
                <w:rFonts w:asciiTheme="majorHAnsi" w:eastAsia="Times New Roman" w:hAnsiTheme="majorHAnsi" w:cstheme="majorHAnsi"/>
                <w:b/>
                <w:sz w:val="20"/>
                <w:szCs w:val="20"/>
              </w:rPr>
              <w:t>Przedmiot zamówienia</w:t>
            </w:r>
            <w:r>
              <w:rPr>
                <w:rFonts w:asciiTheme="majorHAnsi" w:eastAsia="Times New Roman" w:hAnsiTheme="majorHAnsi" w:cstheme="majorHAnsi"/>
                <w:b/>
                <w:sz w:val="20"/>
                <w:szCs w:val="20"/>
              </w:rPr>
              <w:t xml:space="preserve"> -</w:t>
            </w:r>
            <w:r>
              <w:rPr>
                <w:rFonts w:asciiTheme="majorHAnsi" w:hAnsiTheme="majorHAnsi" w:cstheme="majorHAnsi"/>
                <w:b/>
                <w:bCs/>
                <w:color w:val="000000" w:themeColor="text1"/>
                <w:sz w:val="20"/>
                <w:szCs w:val="20"/>
              </w:rPr>
              <w:t xml:space="preserve"> W</w:t>
            </w:r>
            <w:r w:rsidRPr="00156245">
              <w:rPr>
                <w:rFonts w:asciiTheme="majorHAnsi" w:hAnsiTheme="majorHAnsi" w:cstheme="majorHAnsi"/>
                <w:b/>
                <w:bCs/>
                <w:color w:val="000000" w:themeColor="text1"/>
                <w:sz w:val="20"/>
                <w:szCs w:val="20"/>
              </w:rPr>
              <w:t>yposażeni</w:t>
            </w:r>
            <w:r>
              <w:rPr>
                <w:rFonts w:asciiTheme="majorHAnsi" w:hAnsiTheme="majorHAnsi" w:cstheme="majorHAnsi"/>
                <w:b/>
                <w:bCs/>
                <w:color w:val="000000" w:themeColor="text1"/>
                <w:sz w:val="20"/>
                <w:szCs w:val="20"/>
              </w:rPr>
              <w:t xml:space="preserve">e </w:t>
            </w:r>
            <w:r w:rsidRPr="00156245">
              <w:rPr>
                <w:rFonts w:asciiTheme="majorHAnsi" w:hAnsiTheme="majorHAnsi" w:cstheme="majorHAnsi"/>
                <w:b/>
                <w:bCs/>
                <w:color w:val="000000" w:themeColor="text1"/>
                <w:sz w:val="20"/>
                <w:szCs w:val="20"/>
              </w:rPr>
              <w:t>wewnętrznego laboratorium pomiarowego</w:t>
            </w:r>
            <w:r>
              <w:rPr>
                <w:rFonts w:asciiTheme="majorHAnsi" w:hAnsiTheme="majorHAnsi" w:cstheme="majorHAnsi"/>
                <w:b/>
                <w:bCs/>
                <w:color w:val="000000" w:themeColor="text1"/>
                <w:sz w:val="20"/>
                <w:szCs w:val="20"/>
              </w:rPr>
              <w:t xml:space="preserve"> (1 </w:t>
            </w:r>
            <w:proofErr w:type="spellStart"/>
            <w:r>
              <w:rPr>
                <w:rFonts w:asciiTheme="majorHAnsi" w:hAnsiTheme="majorHAnsi" w:cstheme="majorHAnsi"/>
                <w:b/>
                <w:bCs/>
                <w:color w:val="000000" w:themeColor="text1"/>
                <w:sz w:val="20"/>
                <w:szCs w:val="20"/>
              </w:rPr>
              <w:t>kpl</w:t>
            </w:r>
            <w:proofErr w:type="spellEnd"/>
            <w:r>
              <w:rPr>
                <w:rFonts w:asciiTheme="majorHAnsi" w:hAnsiTheme="majorHAnsi" w:cstheme="majorHAnsi"/>
                <w:b/>
                <w:bCs/>
                <w:color w:val="000000" w:themeColor="text1"/>
                <w:sz w:val="20"/>
                <w:szCs w:val="20"/>
              </w:rPr>
              <w:t>)</w:t>
            </w:r>
            <w:r w:rsidRPr="00156245">
              <w:rPr>
                <w:rFonts w:asciiTheme="majorHAnsi" w:hAnsiTheme="majorHAnsi" w:cstheme="majorHAnsi"/>
                <w:b/>
                <w:bCs/>
                <w:color w:val="000000" w:themeColor="text1"/>
                <w:sz w:val="20"/>
                <w:szCs w:val="20"/>
              </w:rPr>
              <w:t xml:space="preserve"> </w:t>
            </w:r>
            <w:r w:rsidRPr="00BD1DD1">
              <w:rPr>
                <w:rFonts w:asciiTheme="majorHAnsi" w:hAnsiTheme="majorHAnsi" w:cstheme="majorHAnsi"/>
                <w:sz w:val="20"/>
                <w:szCs w:val="20"/>
              </w:rPr>
              <w:t xml:space="preserve"> </w:t>
            </w:r>
          </w:p>
        </w:tc>
        <w:tc>
          <w:tcPr>
            <w:tcW w:w="2693" w:type="dxa"/>
            <w:tcBorders>
              <w:top w:val="single" w:sz="4" w:space="0" w:color="000000"/>
              <w:left w:val="single" w:sz="4" w:space="0" w:color="auto"/>
              <w:bottom w:val="single" w:sz="4" w:space="0" w:color="000000"/>
              <w:right w:val="single" w:sz="4" w:space="0" w:color="auto"/>
            </w:tcBorders>
            <w:shd w:val="clear" w:color="auto" w:fill="D9D9D9"/>
            <w:vAlign w:val="center"/>
          </w:tcPr>
          <w:p w14:paraId="55E4FA76" w14:textId="3014DD45" w:rsidR="005D4864" w:rsidRPr="00BD1DD1" w:rsidRDefault="005D4864" w:rsidP="00350E80">
            <w:pPr>
              <w:spacing w:after="0"/>
              <w:jc w:val="center"/>
              <w:rPr>
                <w:rFonts w:asciiTheme="majorHAnsi" w:eastAsia="Times New Roman" w:hAnsiTheme="majorHAnsi" w:cstheme="majorHAnsi"/>
                <w:b/>
                <w:sz w:val="20"/>
                <w:szCs w:val="20"/>
              </w:rPr>
            </w:pPr>
            <w:r>
              <w:rPr>
                <w:rFonts w:asciiTheme="majorHAnsi" w:eastAsia="Times New Roman" w:hAnsiTheme="majorHAnsi" w:cstheme="majorHAnsi"/>
                <w:b/>
                <w:sz w:val="20"/>
                <w:szCs w:val="20"/>
              </w:rPr>
              <w:t>C</w:t>
            </w:r>
            <w:r w:rsidRPr="00BD1DD1">
              <w:rPr>
                <w:rFonts w:asciiTheme="majorHAnsi" w:eastAsia="Times New Roman" w:hAnsiTheme="majorHAnsi" w:cstheme="majorHAnsi"/>
                <w:b/>
                <w:sz w:val="20"/>
                <w:szCs w:val="20"/>
              </w:rPr>
              <w:t xml:space="preserve">ena netto </w:t>
            </w:r>
          </w:p>
        </w:tc>
        <w:tc>
          <w:tcPr>
            <w:tcW w:w="1453" w:type="dxa"/>
            <w:tcBorders>
              <w:top w:val="single" w:sz="4" w:space="0" w:color="000000"/>
              <w:left w:val="single" w:sz="4" w:space="0" w:color="auto"/>
              <w:bottom w:val="single" w:sz="4" w:space="0" w:color="000000"/>
              <w:right w:val="single" w:sz="4" w:space="0" w:color="000000"/>
            </w:tcBorders>
            <w:shd w:val="clear" w:color="auto" w:fill="D9D9D9"/>
            <w:vAlign w:val="center"/>
          </w:tcPr>
          <w:p w14:paraId="4C696CC3" w14:textId="4794E060" w:rsidR="005D4864" w:rsidRPr="00BD1DD1" w:rsidRDefault="005D4864" w:rsidP="00350E80">
            <w:pPr>
              <w:spacing w:after="0"/>
              <w:jc w:val="center"/>
              <w:rPr>
                <w:rFonts w:asciiTheme="majorHAnsi" w:eastAsia="Times New Roman" w:hAnsiTheme="majorHAnsi" w:cstheme="majorHAnsi"/>
                <w:b/>
                <w:sz w:val="20"/>
                <w:szCs w:val="20"/>
              </w:rPr>
            </w:pPr>
            <w:r w:rsidRPr="00BD1DD1">
              <w:rPr>
                <w:rFonts w:asciiTheme="majorHAnsi" w:eastAsia="Times New Roman" w:hAnsiTheme="majorHAnsi" w:cstheme="majorHAnsi"/>
                <w:b/>
                <w:sz w:val="20"/>
                <w:szCs w:val="20"/>
              </w:rPr>
              <w:t>Waluta</w:t>
            </w:r>
          </w:p>
        </w:tc>
      </w:tr>
      <w:tr w:rsidR="005D4864" w:rsidRPr="00BD1DD1" w14:paraId="22D443B9" w14:textId="77777777" w:rsidTr="005D4864">
        <w:trPr>
          <w:trHeight w:val="281"/>
          <w:jc w:val="center"/>
        </w:trPr>
        <w:tc>
          <w:tcPr>
            <w:tcW w:w="704" w:type="dxa"/>
            <w:vAlign w:val="center"/>
          </w:tcPr>
          <w:p w14:paraId="6535399A" w14:textId="0942D926" w:rsidR="005D4864" w:rsidRPr="00BD1DD1" w:rsidRDefault="005D4864" w:rsidP="005D4864">
            <w:pPr>
              <w:spacing w:after="0"/>
              <w:jc w:val="center"/>
              <w:rPr>
                <w:rFonts w:asciiTheme="majorHAnsi" w:hAnsiTheme="majorHAnsi" w:cstheme="majorHAnsi"/>
                <w:sz w:val="20"/>
                <w:szCs w:val="20"/>
              </w:rPr>
            </w:pPr>
            <w:r w:rsidRPr="00156245">
              <w:rPr>
                <w:rFonts w:asciiTheme="majorHAnsi" w:hAnsiTheme="majorHAnsi" w:cstheme="majorHAnsi"/>
                <w:sz w:val="20"/>
                <w:szCs w:val="20"/>
              </w:rPr>
              <w:t>1</w:t>
            </w:r>
          </w:p>
        </w:tc>
        <w:tc>
          <w:tcPr>
            <w:tcW w:w="3969" w:type="dxa"/>
            <w:vAlign w:val="center"/>
          </w:tcPr>
          <w:p w14:paraId="7D1FEA00" w14:textId="30A9B43E" w:rsidR="005D4864" w:rsidRPr="005D4864" w:rsidRDefault="005D4864" w:rsidP="005D4864">
            <w:pPr>
              <w:jc w:val="center"/>
              <w:rPr>
                <w:rFonts w:asciiTheme="majorHAnsi" w:hAnsiTheme="majorHAnsi" w:cstheme="majorHAnsi"/>
                <w:b/>
                <w:bCs/>
                <w:sz w:val="20"/>
                <w:szCs w:val="20"/>
              </w:rPr>
            </w:pPr>
            <w:r w:rsidRPr="00156245">
              <w:rPr>
                <w:rFonts w:asciiTheme="majorHAnsi" w:hAnsiTheme="majorHAnsi" w:cstheme="majorHAnsi"/>
                <w:b/>
                <w:bCs/>
                <w:sz w:val="20"/>
                <w:szCs w:val="20"/>
              </w:rPr>
              <w:t>Oscyloskop</w:t>
            </w:r>
          </w:p>
        </w:tc>
        <w:tc>
          <w:tcPr>
            <w:tcW w:w="2693" w:type="dxa"/>
            <w:tcBorders>
              <w:top w:val="single" w:sz="4" w:space="0" w:color="000000"/>
              <w:left w:val="single" w:sz="4" w:space="0" w:color="auto"/>
              <w:bottom w:val="single" w:sz="4" w:space="0" w:color="000000"/>
              <w:right w:val="single" w:sz="4" w:space="0" w:color="auto"/>
            </w:tcBorders>
            <w:vAlign w:val="center"/>
          </w:tcPr>
          <w:p w14:paraId="4C60EF65" w14:textId="77777777" w:rsidR="005D4864" w:rsidRPr="00BD1DD1" w:rsidRDefault="005D4864" w:rsidP="005D4864">
            <w:pPr>
              <w:jc w:val="center"/>
              <w:rPr>
                <w:rFonts w:asciiTheme="majorHAnsi" w:eastAsia="Times New Roman" w:hAnsiTheme="majorHAnsi" w:cstheme="majorHAnsi"/>
                <w:sz w:val="20"/>
                <w:szCs w:val="20"/>
              </w:rPr>
            </w:pPr>
          </w:p>
        </w:tc>
        <w:tc>
          <w:tcPr>
            <w:tcW w:w="1453" w:type="dxa"/>
            <w:tcBorders>
              <w:top w:val="single" w:sz="4" w:space="0" w:color="000000"/>
              <w:left w:val="single" w:sz="4" w:space="0" w:color="auto"/>
              <w:bottom w:val="single" w:sz="4" w:space="0" w:color="000000"/>
              <w:right w:val="single" w:sz="4" w:space="0" w:color="auto"/>
            </w:tcBorders>
            <w:vAlign w:val="center"/>
          </w:tcPr>
          <w:p w14:paraId="3DCCD706" w14:textId="77777777" w:rsidR="005D4864" w:rsidRPr="00BD1DD1" w:rsidRDefault="005D4864" w:rsidP="005D4864">
            <w:pPr>
              <w:jc w:val="center"/>
              <w:rPr>
                <w:rFonts w:asciiTheme="majorHAnsi" w:eastAsia="Times New Roman" w:hAnsiTheme="majorHAnsi" w:cstheme="majorHAnsi"/>
                <w:sz w:val="20"/>
                <w:szCs w:val="20"/>
              </w:rPr>
            </w:pPr>
          </w:p>
        </w:tc>
      </w:tr>
      <w:tr w:rsidR="005D4864" w:rsidRPr="00BD1DD1" w14:paraId="258915B9" w14:textId="77777777" w:rsidTr="005D4864">
        <w:trPr>
          <w:trHeight w:val="518"/>
          <w:jc w:val="center"/>
        </w:trPr>
        <w:tc>
          <w:tcPr>
            <w:tcW w:w="704" w:type="dxa"/>
            <w:vAlign w:val="center"/>
          </w:tcPr>
          <w:p w14:paraId="24EF035F" w14:textId="313C5BED" w:rsidR="005D4864" w:rsidRPr="00BD1DD1" w:rsidRDefault="005D4864" w:rsidP="005D4864">
            <w:pPr>
              <w:spacing w:after="0"/>
              <w:jc w:val="center"/>
              <w:rPr>
                <w:rFonts w:asciiTheme="majorHAnsi" w:hAnsiTheme="majorHAnsi" w:cstheme="majorHAnsi"/>
                <w:sz w:val="20"/>
                <w:szCs w:val="20"/>
              </w:rPr>
            </w:pPr>
            <w:r w:rsidRPr="00156245">
              <w:rPr>
                <w:rFonts w:asciiTheme="majorHAnsi" w:hAnsiTheme="majorHAnsi" w:cstheme="majorHAnsi"/>
                <w:sz w:val="20"/>
                <w:szCs w:val="20"/>
              </w:rPr>
              <w:t>2</w:t>
            </w:r>
          </w:p>
        </w:tc>
        <w:tc>
          <w:tcPr>
            <w:tcW w:w="3969" w:type="dxa"/>
            <w:vAlign w:val="center"/>
          </w:tcPr>
          <w:p w14:paraId="0F25DE4F" w14:textId="739F6152" w:rsidR="005D4864" w:rsidRPr="00BD1DD1" w:rsidRDefault="005D4864" w:rsidP="005D4864">
            <w:pPr>
              <w:spacing w:after="0"/>
              <w:ind w:firstLine="164"/>
              <w:jc w:val="center"/>
              <w:rPr>
                <w:rFonts w:asciiTheme="majorHAnsi" w:hAnsiTheme="majorHAnsi" w:cstheme="majorHAnsi"/>
                <w:sz w:val="20"/>
                <w:szCs w:val="20"/>
              </w:rPr>
            </w:pPr>
            <w:r w:rsidRPr="00156245">
              <w:rPr>
                <w:rFonts w:asciiTheme="majorHAnsi" w:hAnsiTheme="majorHAnsi" w:cstheme="majorHAnsi"/>
                <w:b/>
                <w:bCs/>
                <w:sz w:val="20"/>
                <w:szCs w:val="20"/>
              </w:rPr>
              <w:t>Tester akumulatorów</w:t>
            </w:r>
          </w:p>
        </w:tc>
        <w:tc>
          <w:tcPr>
            <w:tcW w:w="2693" w:type="dxa"/>
            <w:tcBorders>
              <w:top w:val="single" w:sz="4" w:space="0" w:color="000000"/>
              <w:left w:val="single" w:sz="4" w:space="0" w:color="auto"/>
              <w:bottom w:val="single" w:sz="4" w:space="0" w:color="000000"/>
              <w:right w:val="single" w:sz="4" w:space="0" w:color="auto"/>
            </w:tcBorders>
            <w:vAlign w:val="center"/>
          </w:tcPr>
          <w:p w14:paraId="3ACE2E74" w14:textId="77777777" w:rsidR="005D4864" w:rsidRPr="00BD1DD1" w:rsidRDefault="005D4864" w:rsidP="005D4864">
            <w:pPr>
              <w:jc w:val="center"/>
              <w:rPr>
                <w:rFonts w:asciiTheme="majorHAnsi" w:eastAsia="Times New Roman" w:hAnsiTheme="majorHAnsi" w:cstheme="majorHAnsi"/>
                <w:sz w:val="20"/>
                <w:szCs w:val="20"/>
              </w:rPr>
            </w:pPr>
          </w:p>
        </w:tc>
        <w:tc>
          <w:tcPr>
            <w:tcW w:w="1453" w:type="dxa"/>
            <w:tcBorders>
              <w:top w:val="single" w:sz="4" w:space="0" w:color="000000"/>
              <w:left w:val="single" w:sz="4" w:space="0" w:color="auto"/>
              <w:bottom w:val="single" w:sz="4" w:space="0" w:color="000000"/>
              <w:right w:val="single" w:sz="4" w:space="0" w:color="auto"/>
            </w:tcBorders>
            <w:vAlign w:val="center"/>
          </w:tcPr>
          <w:p w14:paraId="12D8E2FF" w14:textId="77777777" w:rsidR="005D4864" w:rsidRPr="00BD1DD1" w:rsidRDefault="005D4864" w:rsidP="005D4864">
            <w:pPr>
              <w:jc w:val="center"/>
              <w:rPr>
                <w:rFonts w:asciiTheme="majorHAnsi" w:eastAsia="Times New Roman" w:hAnsiTheme="majorHAnsi" w:cstheme="majorHAnsi"/>
                <w:sz w:val="20"/>
                <w:szCs w:val="20"/>
              </w:rPr>
            </w:pPr>
          </w:p>
        </w:tc>
      </w:tr>
      <w:tr w:rsidR="005D4864" w:rsidRPr="00BD1DD1" w14:paraId="515633B7" w14:textId="77777777" w:rsidTr="005D4864">
        <w:trPr>
          <w:trHeight w:val="615"/>
          <w:jc w:val="center"/>
        </w:trPr>
        <w:tc>
          <w:tcPr>
            <w:tcW w:w="704" w:type="dxa"/>
            <w:vAlign w:val="center"/>
          </w:tcPr>
          <w:p w14:paraId="6CB80E83" w14:textId="446578E8" w:rsidR="005D4864" w:rsidRPr="00BD1DD1" w:rsidRDefault="005D4864" w:rsidP="005D4864">
            <w:pPr>
              <w:spacing w:after="0"/>
              <w:jc w:val="center"/>
              <w:rPr>
                <w:rFonts w:asciiTheme="majorHAnsi" w:hAnsiTheme="majorHAnsi" w:cstheme="majorHAnsi"/>
                <w:sz w:val="20"/>
                <w:szCs w:val="20"/>
              </w:rPr>
            </w:pPr>
            <w:r w:rsidRPr="00156245">
              <w:rPr>
                <w:rFonts w:asciiTheme="majorHAnsi" w:hAnsiTheme="majorHAnsi" w:cstheme="majorHAnsi"/>
                <w:sz w:val="20"/>
                <w:szCs w:val="20"/>
              </w:rPr>
              <w:t>3</w:t>
            </w:r>
          </w:p>
        </w:tc>
        <w:tc>
          <w:tcPr>
            <w:tcW w:w="3969" w:type="dxa"/>
            <w:vAlign w:val="center"/>
          </w:tcPr>
          <w:p w14:paraId="459E0916" w14:textId="03DC2856" w:rsidR="005D4864" w:rsidRPr="00BD1DD1" w:rsidRDefault="005D4864" w:rsidP="005D4864">
            <w:pPr>
              <w:spacing w:after="0"/>
              <w:ind w:firstLine="164"/>
              <w:jc w:val="center"/>
              <w:rPr>
                <w:rFonts w:asciiTheme="majorHAnsi" w:hAnsiTheme="majorHAnsi" w:cstheme="majorHAnsi"/>
                <w:sz w:val="20"/>
                <w:szCs w:val="20"/>
              </w:rPr>
            </w:pPr>
            <w:r w:rsidRPr="00156245">
              <w:rPr>
                <w:rFonts w:asciiTheme="majorHAnsi" w:hAnsiTheme="majorHAnsi" w:cstheme="majorHAnsi"/>
                <w:b/>
                <w:bCs/>
                <w:sz w:val="20"/>
                <w:szCs w:val="20"/>
              </w:rPr>
              <w:t>Wielofunkcyjny miernik elektryczny</w:t>
            </w:r>
          </w:p>
        </w:tc>
        <w:tc>
          <w:tcPr>
            <w:tcW w:w="2693" w:type="dxa"/>
            <w:tcBorders>
              <w:top w:val="single" w:sz="4" w:space="0" w:color="000000"/>
              <w:left w:val="single" w:sz="4" w:space="0" w:color="auto"/>
              <w:bottom w:val="single" w:sz="4" w:space="0" w:color="000000"/>
              <w:right w:val="single" w:sz="4" w:space="0" w:color="auto"/>
            </w:tcBorders>
            <w:vAlign w:val="center"/>
          </w:tcPr>
          <w:p w14:paraId="5ACF7ADD" w14:textId="77777777" w:rsidR="005D4864" w:rsidRPr="00BD1DD1" w:rsidRDefault="005D4864" w:rsidP="005D4864">
            <w:pPr>
              <w:jc w:val="center"/>
              <w:rPr>
                <w:rFonts w:asciiTheme="majorHAnsi" w:eastAsia="Times New Roman" w:hAnsiTheme="majorHAnsi" w:cstheme="majorHAnsi"/>
                <w:sz w:val="20"/>
                <w:szCs w:val="20"/>
              </w:rPr>
            </w:pPr>
          </w:p>
        </w:tc>
        <w:tc>
          <w:tcPr>
            <w:tcW w:w="1453" w:type="dxa"/>
            <w:tcBorders>
              <w:top w:val="single" w:sz="4" w:space="0" w:color="000000"/>
              <w:left w:val="single" w:sz="4" w:space="0" w:color="auto"/>
              <w:bottom w:val="single" w:sz="4" w:space="0" w:color="000000"/>
              <w:right w:val="single" w:sz="4" w:space="0" w:color="auto"/>
            </w:tcBorders>
            <w:vAlign w:val="center"/>
          </w:tcPr>
          <w:p w14:paraId="64A96360" w14:textId="77777777" w:rsidR="005D4864" w:rsidRPr="00BD1DD1" w:rsidRDefault="005D4864" w:rsidP="005D4864">
            <w:pPr>
              <w:jc w:val="center"/>
              <w:rPr>
                <w:rFonts w:asciiTheme="majorHAnsi" w:eastAsia="Times New Roman" w:hAnsiTheme="majorHAnsi" w:cstheme="majorHAnsi"/>
                <w:sz w:val="20"/>
                <w:szCs w:val="20"/>
              </w:rPr>
            </w:pPr>
          </w:p>
        </w:tc>
      </w:tr>
      <w:tr w:rsidR="005D4864" w:rsidRPr="00BD1DD1" w14:paraId="42AB75E1" w14:textId="77777777" w:rsidTr="005D4864">
        <w:trPr>
          <w:trHeight w:val="569"/>
          <w:jc w:val="center"/>
        </w:trPr>
        <w:tc>
          <w:tcPr>
            <w:tcW w:w="704" w:type="dxa"/>
            <w:vAlign w:val="center"/>
          </w:tcPr>
          <w:p w14:paraId="02DC7A02" w14:textId="30042CBB" w:rsidR="005D4864" w:rsidRPr="00BD1DD1" w:rsidRDefault="005D4864" w:rsidP="005D4864">
            <w:pPr>
              <w:spacing w:after="0"/>
              <w:jc w:val="center"/>
              <w:rPr>
                <w:rFonts w:asciiTheme="majorHAnsi" w:hAnsiTheme="majorHAnsi" w:cstheme="majorHAnsi"/>
                <w:sz w:val="20"/>
                <w:szCs w:val="20"/>
              </w:rPr>
            </w:pPr>
            <w:r w:rsidRPr="00156245">
              <w:rPr>
                <w:rFonts w:asciiTheme="majorHAnsi" w:hAnsiTheme="majorHAnsi" w:cstheme="majorHAnsi"/>
                <w:sz w:val="20"/>
                <w:szCs w:val="20"/>
              </w:rPr>
              <w:t>4</w:t>
            </w:r>
          </w:p>
        </w:tc>
        <w:tc>
          <w:tcPr>
            <w:tcW w:w="3969" w:type="dxa"/>
            <w:vAlign w:val="center"/>
          </w:tcPr>
          <w:p w14:paraId="30E6080C" w14:textId="2B34D255" w:rsidR="005D4864" w:rsidRPr="00BD1DD1" w:rsidRDefault="005D4864" w:rsidP="005D4864">
            <w:pPr>
              <w:spacing w:after="0"/>
              <w:ind w:firstLine="164"/>
              <w:jc w:val="center"/>
              <w:rPr>
                <w:rFonts w:asciiTheme="majorHAnsi" w:hAnsiTheme="majorHAnsi" w:cstheme="majorHAnsi"/>
                <w:sz w:val="20"/>
                <w:szCs w:val="20"/>
              </w:rPr>
            </w:pPr>
            <w:r w:rsidRPr="00A1282A">
              <w:rPr>
                <w:rFonts w:asciiTheme="majorHAnsi" w:hAnsiTheme="majorHAnsi" w:cstheme="majorHAnsi"/>
                <w:b/>
                <w:bCs/>
                <w:sz w:val="20"/>
                <w:szCs w:val="20"/>
              </w:rPr>
              <w:t>Dodatkowy osprzęt do miernika</w:t>
            </w:r>
          </w:p>
        </w:tc>
        <w:tc>
          <w:tcPr>
            <w:tcW w:w="2693" w:type="dxa"/>
            <w:tcBorders>
              <w:top w:val="single" w:sz="4" w:space="0" w:color="000000"/>
              <w:left w:val="single" w:sz="4" w:space="0" w:color="auto"/>
              <w:bottom w:val="single" w:sz="4" w:space="0" w:color="000000"/>
              <w:right w:val="single" w:sz="4" w:space="0" w:color="auto"/>
            </w:tcBorders>
            <w:vAlign w:val="center"/>
          </w:tcPr>
          <w:p w14:paraId="03CF8343" w14:textId="77777777" w:rsidR="005D4864" w:rsidRPr="00BD1DD1" w:rsidRDefault="005D4864" w:rsidP="005D4864">
            <w:pPr>
              <w:jc w:val="center"/>
              <w:rPr>
                <w:rFonts w:asciiTheme="majorHAnsi" w:eastAsia="Times New Roman" w:hAnsiTheme="majorHAnsi" w:cstheme="majorHAnsi"/>
                <w:sz w:val="20"/>
                <w:szCs w:val="20"/>
              </w:rPr>
            </w:pPr>
          </w:p>
        </w:tc>
        <w:tc>
          <w:tcPr>
            <w:tcW w:w="1453" w:type="dxa"/>
            <w:tcBorders>
              <w:top w:val="single" w:sz="4" w:space="0" w:color="000000"/>
              <w:left w:val="single" w:sz="4" w:space="0" w:color="auto"/>
              <w:bottom w:val="single" w:sz="4" w:space="0" w:color="000000"/>
              <w:right w:val="single" w:sz="4" w:space="0" w:color="auto"/>
            </w:tcBorders>
            <w:vAlign w:val="center"/>
          </w:tcPr>
          <w:p w14:paraId="4AEB5F15" w14:textId="77777777" w:rsidR="005D4864" w:rsidRPr="00BD1DD1" w:rsidRDefault="005D4864" w:rsidP="005D4864">
            <w:pPr>
              <w:jc w:val="center"/>
              <w:rPr>
                <w:rFonts w:asciiTheme="majorHAnsi" w:eastAsia="Times New Roman" w:hAnsiTheme="majorHAnsi" w:cstheme="majorHAnsi"/>
                <w:sz w:val="20"/>
                <w:szCs w:val="20"/>
              </w:rPr>
            </w:pPr>
          </w:p>
        </w:tc>
      </w:tr>
      <w:tr w:rsidR="005D4864" w:rsidRPr="00BD1DD1" w14:paraId="70FB79AB" w14:textId="77777777" w:rsidTr="005D4864">
        <w:trPr>
          <w:trHeight w:val="664"/>
          <w:jc w:val="center"/>
        </w:trPr>
        <w:tc>
          <w:tcPr>
            <w:tcW w:w="704" w:type="dxa"/>
            <w:vAlign w:val="center"/>
          </w:tcPr>
          <w:p w14:paraId="7387AEEE" w14:textId="2475DCE6" w:rsidR="005D4864" w:rsidRPr="00BD1DD1" w:rsidRDefault="005D4864" w:rsidP="005D4864">
            <w:pPr>
              <w:spacing w:after="0"/>
              <w:jc w:val="center"/>
              <w:rPr>
                <w:rFonts w:asciiTheme="majorHAnsi" w:hAnsiTheme="majorHAnsi" w:cstheme="majorHAnsi"/>
                <w:sz w:val="20"/>
                <w:szCs w:val="20"/>
              </w:rPr>
            </w:pPr>
            <w:r w:rsidRPr="00156245">
              <w:rPr>
                <w:rFonts w:asciiTheme="majorHAnsi" w:hAnsiTheme="majorHAnsi" w:cstheme="majorHAnsi"/>
                <w:sz w:val="20"/>
                <w:szCs w:val="20"/>
              </w:rPr>
              <w:t>5</w:t>
            </w:r>
          </w:p>
        </w:tc>
        <w:tc>
          <w:tcPr>
            <w:tcW w:w="3969" w:type="dxa"/>
            <w:vAlign w:val="center"/>
          </w:tcPr>
          <w:p w14:paraId="014AC4AE" w14:textId="58A82B1C" w:rsidR="005D4864" w:rsidRPr="00BD1DD1" w:rsidRDefault="005D4864" w:rsidP="005D4864">
            <w:pPr>
              <w:spacing w:after="0"/>
              <w:ind w:firstLine="164"/>
              <w:jc w:val="center"/>
              <w:rPr>
                <w:rFonts w:asciiTheme="majorHAnsi" w:hAnsiTheme="majorHAnsi" w:cstheme="majorHAnsi"/>
                <w:sz w:val="20"/>
                <w:szCs w:val="20"/>
              </w:rPr>
            </w:pPr>
            <w:r w:rsidRPr="00A1282A">
              <w:rPr>
                <w:rFonts w:asciiTheme="majorHAnsi" w:hAnsiTheme="majorHAnsi" w:cstheme="majorHAnsi"/>
                <w:b/>
                <w:bCs/>
                <w:sz w:val="20"/>
                <w:szCs w:val="20"/>
              </w:rPr>
              <w:t>Dodatkowy osprzęt do analizatora sieci</w:t>
            </w:r>
          </w:p>
        </w:tc>
        <w:tc>
          <w:tcPr>
            <w:tcW w:w="2693" w:type="dxa"/>
            <w:tcBorders>
              <w:top w:val="single" w:sz="4" w:space="0" w:color="000000"/>
              <w:left w:val="single" w:sz="4" w:space="0" w:color="auto"/>
              <w:bottom w:val="single" w:sz="4" w:space="0" w:color="000000"/>
              <w:right w:val="single" w:sz="4" w:space="0" w:color="auto"/>
            </w:tcBorders>
            <w:vAlign w:val="center"/>
          </w:tcPr>
          <w:p w14:paraId="2C67F5D1" w14:textId="77777777" w:rsidR="005D4864" w:rsidRPr="00BD1DD1" w:rsidRDefault="005D4864" w:rsidP="005D4864">
            <w:pPr>
              <w:jc w:val="center"/>
              <w:rPr>
                <w:rFonts w:asciiTheme="majorHAnsi" w:eastAsia="Times New Roman" w:hAnsiTheme="majorHAnsi" w:cstheme="majorHAnsi"/>
                <w:sz w:val="20"/>
                <w:szCs w:val="20"/>
              </w:rPr>
            </w:pPr>
          </w:p>
        </w:tc>
        <w:tc>
          <w:tcPr>
            <w:tcW w:w="1453" w:type="dxa"/>
            <w:tcBorders>
              <w:top w:val="single" w:sz="4" w:space="0" w:color="000000"/>
              <w:left w:val="single" w:sz="4" w:space="0" w:color="auto"/>
              <w:bottom w:val="single" w:sz="4" w:space="0" w:color="000000"/>
              <w:right w:val="single" w:sz="4" w:space="0" w:color="auto"/>
            </w:tcBorders>
            <w:vAlign w:val="center"/>
          </w:tcPr>
          <w:p w14:paraId="2B4E2C05" w14:textId="77777777" w:rsidR="005D4864" w:rsidRPr="00BD1DD1" w:rsidRDefault="005D4864" w:rsidP="005D4864">
            <w:pPr>
              <w:jc w:val="center"/>
              <w:rPr>
                <w:rFonts w:asciiTheme="majorHAnsi" w:eastAsia="Times New Roman" w:hAnsiTheme="majorHAnsi" w:cstheme="majorHAnsi"/>
                <w:sz w:val="20"/>
                <w:szCs w:val="20"/>
              </w:rPr>
            </w:pPr>
          </w:p>
        </w:tc>
      </w:tr>
      <w:tr w:rsidR="005D4864" w:rsidRPr="00BD1DD1" w14:paraId="2D9DBD23" w14:textId="77777777" w:rsidTr="005D4864">
        <w:trPr>
          <w:trHeight w:val="747"/>
          <w:jc w:val="center"/>
        </w:trPr>
        <w:tc>
          <w:tcPr>
            <w:tcW w:w="704" w:type="dxa"/>
            <w:vAlign w:val="center"/>
          </w:tcPr>
          <w:p w14:paraId="2B68FAC4" w14:textId="468ABCEB" w:rsidR="005D4864" w:rsidRPr="00BD1DD1" w:rsidRDefault="005D4864" w:rsidP="005D4864">
            <w:pPr>
              <w:spacing w:after="0"/>
              <w:jc w:val="center"/>
              <w:rPr>
                <w:rFonts w:asciiTheme="majorHAnsi" w:hAnsiTheme="majorHAnsi" w:cstheme="majorHAnsi"/>
                <w:sz w:val="20"/>
                <w:szCs w:val="20"/>
              </w:rPr>
            </w:pPr>
            <w:r w:rsidRPr="00156245">
              <w:rPr>
                <w:rFonts w:asciiTheme="majorHAnsi" w:hAnsiTheme="majorHAnsi" w:cstheme="majorHAnsi"/>
                <w:sz w:val="20"/>
                <w:szCs w:val="20"/>
              </w:rPr>
              <w:t>6</w:t>
            </w:r>
          </w:p>
        </w:tc>
        <w:tc>
          <w:tcPr>
            <w:tcW w:w="3969" w:type="dxa"/>
            <w:vAlign w:val="center"/>
          </w:tcPr>
          <w:p w14:paraId="59B25B3D" w14:textId="537E64DA" w:rsidR="005D4864" w:rsidRPr="00BD1DD1" w:rsidRDefault="005D4864" w:rsidP="005D4864">
            <w:pPr>
              <w:spacing w:after="0"/>
              <w:ind w:firstLine="164"/>
              <w:jc w:val="center"/>
              <w:rPr>
                <w:rFonts w:asciiTheme="majorHAnsi" w:hAnsiTheme="majorHAnsi" w:cstheme="majorHAnsi"/>
                <w:sz w:val="20"/>
                <w:szCs w:val="20"/>
              </w:rPr>
            </w:pPr>
            <w:proofErr w:type="spellStart"/>
            <w:r w:rsidRPr="00A1282A">
              <w:rPr>
                <w:rFonts w:asciiTheme="majorHAnsi" w:hAnsiTheme="majorHAnsi" w:cstheme="majorHAnsi"/>
                <w:b/>
                <w:bCs/>
                <w:sz w:val="20"/>
                <w:szCs w:val="20"/>
              </w:rPr>
              <w:t>Akcolometr</w:t>
            </w:r>
            <w:proofErr w:type="spellEnd"/>
            <w:r w:rsidRPr="00A1282A">
              <w:rPr>
                <w:rFonts w:asciiTheme="majorHAnsi" w:hAnsiTheme="majorHAnsi" w:cstheme="majorHAnsi"/>
                <w:b/>
                <w:bCs/>
                <w:sz w:val="20"/>
                <w:szCs w:val="20"/>
              </w:rPr>
              <w:t xml:space="preserve"> do badania drgań masztu - możliwość badania jednocześnie 2-3 konstrukcji</w:t>
            </w:r>
          </w:p>
        </w:tc>
        <w:tc>
          <w:tcPr>
            <w:tcW w:w="2693" w:type="dxa"/>
            <w:tcBorders>
              <w:top w:val="single" w:sz="4" w:space="0" w:color="000000"/>
              <w:left w:val="single" w:sz="4" w:space="0" w:color="auto"/>
              <w:bottom w:val="single" w:sz="4" w:space="0" w:color="000000"/>
              <w:right w:val="single" w:sz="4" w:space="0" w:color="auto"/>
            </w:tcBorders>
            <w:vAlign w:val="center"/>
          </w:tcPr>
          <w:p w14:paraId="2A63262D" w14:textId="77777777" w:rsidR="005D4864" w:rsidRPr="00BD1DD1" w:rsidRDefault="005D4864" w:rsidP="005D4864">
            <w:pPr>
              <w:jc w:val="center"/>
              <w:rPr>
                <w:rFonts w:asciiTheme="majorHAnsi" w:eastAsia="Times New Roman" w:hAnsiTheme="majorHAnsi" w:cstheme="majorHAnsi"/>
                <w:sz w:val="20"/>
                <w:szCs w:val="20"/>
              </w:rPr>
            </w:pPr>
          </w:p>
        </w:tc>
        <w:tc>
          <w:tcPr>
            <w:tcW w:w="1453" w:type="dxa"/>
            <w:tcBorders>
              <w:top w:val="single" w:sz="4" w:space="0" w:color="000000"/>
              <w:left w:val="single" w:sz="4" w:space="0" w:color="auto"/>
              <w:bottom w:val="single" w:sz="4" w:space="0" w:color="000000"/>
              <w:right w:val="single" w:sz="4" w:space="0" w:color="auto"/>
            </w:tcBorders>
            <w:vAlign w:val="center"/>
          </w:tcPr>
          <w:p w14:paraId="38BC5F38" w14:textId="77777777" w:rsidR="005D4864" w:rsidRPr="00BD1DD1" w:rsidRDefault="005D4864" w:rsidP="005D4864">
            <w:pPr>
              <w:jc w:val="center"/>
              <w:rPr>
                <w:rFonts w:asciiTheme="majorHAnsi" w:eastAsia="Times New Roman" w:hAnsiTheme="majorHAnsi" w:cstheme="majorHAnsi"/>
                <w:sz w:val="20"/>
                <w:szCs w:val="20"/>
              </w:rPr>
            </w:pPr>
          </w:p>
        </w:tc>
      </w:tr>
      <w:tr w:rsidR="005D4864" w:rsidRPr="00BD1DD1" w14:paraId="72EC7DA1" w14:textId="77777777" w:rsidTr="005D4864">
        <w:trPr>
          <w:trHeight w:val="616"/>
          <w:jc w:val="center"/>
        </w:trPr>
        <w:tc>
          <w:tcPr>
            <w:tcW w:w="704" w:type="dxa"/>
            <w:tcBorders>
              <w:top w:val="single" w:sz="4" w:space="0" w:color="auto"/>
              <w:left w:val="nil"/>
              <w:bottom w:val="nil"/>
              <w:right w:val="single" w:sz="4" w:space="0" w:color="auto"/>
            </w:tcBorders>
          </w:tcPr>
          <w:p w14:paraId="576989DE" w14:textId="77777777" w:rsidR="005D4864" w:rsidRPr="00BD1DD1" w:rsidRDefault="005D4864" w:rsidP="00350E80">
            <w:pPr>
              <w:spacing w:after="0"/>
              <w:ind w:firstLine="164"/>
              <w:jc w:val="center"/>
              <w:rPr>
                <w:rFonts w:asciiTheme="majorHAnsi" w:hAnsiTheme="majorHAnsi" w:cstheme="majorHAnsi"/>
                <w:sz w:val="20"/>
                <w:szCs w:val="20"/>
              </w:rPr>
            </w:pPr>
          </w:p>
        </w:tc>
        <w:tc>
          <w:tcPr>
            <w:tcW w:w="3969" w:type="dxa"/>
            <w:tcBorders>
              <w:top w:val="single" w:sz="4" w:space="0" w:color="000000"/>
              <w:left w:val="single" w:sz="4" w:space="0" w:color="auto"/>
              <w:bottom w:val="single" w:sz="4" w:space="0" w:color="000000"/>
              <w:right w:val="single" w:sz="4" w:space="0" w:color="auto"/>
            </w:tcBorders>
            <w:vAlign w:val="center"/>
          </w:tcPr>
          <w:p w14:paraId="06DAFE51" w14:textId="528635AD" w:rsidR="005D4864" w:rsidRPr="005D4864" w:rsidRDefault="005D4864" w:rsidP="005D4864">
            <w:pPr>
              <w:spacing w:after="0"/>
              <w:ind w:firstLine="164"/>
              <w:jc w:val="right"/>
              <w:rPr>
                <w:rFonts w:asciiTheme="majorHAnsi" w:hAnsiTheme="majorHAnsi" w:cstheme="majorHAnsi"/>
                <w:b/>
                <w:bCs/>
                <w:sz w:val="20"/>
                <w:szCs w:val="20"/>
              </w:rPr>
            </w:pPr>
            <w:r w:rsidRPr="005D4864">
              <w:rPr>
                <w:rFonts w:asciiTheme="majorHAnsi" w:hAnsiTheme="majorHAnsi" w:cstheme="majorHAnsi"/>
                <w:b/>
                <w:bCs/>
                <w:sz w:val="20"/>
                <w:szCs w:val="20"/>
              </w:rPr>
              <w:t>Łącznie</w:t>
            </w:r>
          </w:p>
        </w:tc>
        <w:tc>
          <w:tcPr>
            <w:tcW w:w="2693" w:type="dxa"/>
            <w:tcBorders>
              <w:top w:val="single" w:sz="4" w:space="0" w:color="000000"/>
              <w:left w:val="single" w:sz="4" w:space="0" w:color="auto"/>
              <w:bottom w:val="single" w:sz="4" w:space="0" w:color="000000"/>
              <w:right w:val="single" w:sz="4" w:space="0" w:color="auto"/>
            </w:tcBorders>
            <w:vAlign w:val="center"/>
          </w:tcPr>
          <w:p w14:paraId="1A5B15C9" w14:textId="77777777" w:rsidR="005D4864" w:rsidRPr="00BD1DD1" w:rsidRDefault="005D4864" w:rsidP="002400CC">
            <w:pPr>
              <w:jc w:val="center"/>
              <w:rPr>
                <w:rFonts w:asciiTheme="majorHAnsi" w:eastAsia="Times New Roman" w:hAnsiTheme="majorHAnsi" w:cstheme="majorHAnsi"/>
                <w:sz w:val="20"/>
                <w:szCs w:val="20"/>
              </w:rPr>
            </w:pPr>
          </w:p>
        </w:tc>
        <w:tc>
          <w:tcPr>
            <w:tcW w:w="1453" w:type="dxa"/>
            <w:tcBorders>
              <w:top w:val="single" w:sz="4" w:space="0" w:color="000000"/>
              <w:left w:val="single" w:sz="4" w:space="0" w:color="auto"/>
              <w:bottom w:val="single" w:sz="4" w:space="0" w:color="000000"/>
              <w:right w:val="single" w:sz="4" w:space="0" w:color="auto"/>
            </w:tcBorders>
            <w:vAlign w:val="center"/>
          </w:tcPr>
          <w:p w14:paraId="335F87E0" w14:textId="77777777" w:rsidR="005D4864" w:rsidRPr="00BD1DD1" w:rsidRDefault="005D4864" w:rsidP="002400CC">
            <w:pPr>
              <w:jc w:val="center"/>
              <w:rPr>
                <w:rFonts w:asciiTheme="majorHAnsi" w:eastAsia="Times New Roman" w:hAnsiTheme="majorHAnsi" w:cstheme="majorHAnsi"/>
                <w:sz w:val="20"/>
                <w:szCs w:val="20"/>
              </w:rPr>
            </w:pPr>
          </w:p>
        </w:tc>
      </w:tr>
    </w:tbl>
    <w:p w14:paraId="49388872" w14:textId="26B7FDC7" w:rsidR="00D84D73" w:rsidRPr="00BD1DD1" w:rsidRDefault="00D84D73" w:rsidP="00DB5BC4">
      <w:pPr>
        <w:pStyle w:val="Akapitzlist1"/>
        <w:numPr>
          <w:ilvl w:val="0"/>
          <w:numId w:val="5"/>
        </w:numPr>
        <w:autoSpaceDE w:val="0"/>
        <w:autoSpaceDN w:val="0"/>
        <w:adjustRightInd w:val="0"/>
        <w:spacing w:line="240" w:lineRule="atLeast"/>
        <w:ind w:left="714" w:hanging="357"/>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Oświadczamy, że zapoznaliśmy się z zapytaniem ofertowym wraz z załącznikami i nie wnosimy żadnych zastrzeżeń.</w:t>
      </w:r>
    </w:p>
    <w:p w14:paraId="18D7699D" w14:textId="77777777" w:rsidR="00D84D73" w:rsidRPr="00BD1DD1" w:rsidRDefault="00D84D73" w:rsidP="00DB5BC4">
      <w:pPr>
        <w:pStyle w:val="Akapitzlist1"/>
        <w:numPr>
          <w:ilvl w:val="0"/>
          <w:numId w:val="5"/>
        </w:numPr>
        <w:autoSpaceDE w:val="0"/>
        <w:autoSpaceDN w:val="0"/>
        <w:adjustRightInd w:val="0"/>
        <w:spacing w:line="240" w:lineRule="atLeast"/>
        <w:ind w:left="714" w:hanging="357"/>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Oświadczamy, że uzyskaliśmy wszelkie konieczne informacje do przygotowania oferty.</w:t>
      </w:r>
    </w:p>
    <w:p w14:paraId="1AFB6A9A" w14:textId="77777777" w:rsidR="00D84D73" w:rsidRPr="00BD1DD1" w:rsidRDefault="00D84D73" w:rsidP="00DB5BC4">
      <w:pPr>
        <w:pStyle w:val="Akapitzlist1"/>
        <w:numPr>
          <w:ilvl w:val="0"/>
          <w:numId w:val="5"/>
        </w:numPr>
        <w:autoSpaceDE w:val="0"/>
        <w:autoSpaceDN w:val="0"/>
        <w:adjustRightInd w:val="0"/>
        <w:spacing w:line="240" w:lineRule="atLeast"/>
        <w:ind w:left="714" w:hanging="357"/>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Oświadczamy, że zapoznaliśmy się z warunkami umowy i nie wnosimy do nich zastrzeżeń.</w:t>
      </w:r>
    </w:p>
    <w:p w14:paraId="3A35631F" w14:textId="4F517900" w:rsidR="00D84D73" w:rsidRDefault="00D84D73" w:rsidP="00DB5BC4">
      <w:pPr>
        <w:pStyle w:val="Akapitzlist1"/>
        <w:numPr>
          <w:ilvl w:val="0"/>
          <w:numId w:val="5"/>
        </w:numPr>
        <w:autoSpaceDE w:val="0"/>
        <w:autoSpaceDN w:val="0"/>
        <w:adjustRightInd w:val="0"/>
        <w:ind w:left="714" w:hanging="357"/>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Oświadczamy, że wyżej podana cena  obejmuje realizację wszystkich zobowiązań Wykonawcy opisanych w zapytaniu ofertowym wraz z załącznikami.</w:t>
      </w:r>
    </w:p>
    <w:p w14:paraId="039BD91C" w14:textId="4671972E" w:rsidR="004C74A8" w:rsidRDefault="004C74A8" w:rsidP="00DB5BC4">
      <w:pPr>
        <w:pStyle w:val="Akapitzlist1"/>
        <w:numPr>
          <w:ilvl w:val="0"/>
          <w:numId w:val="5"/>
        </w:numPr>
        <w:autoSpaceDE w:val="0"/>
        <w:autoSpaceDN w:val="0"/>
        <w:adjustRightInd w:val="0"/>
        <w:ind w:left="714" w:hanging="357"/>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lastRenderedPageBreak/>
        <w:t xml:space="preserve">Oświadczamy, że </w:t>
      </w:r>
      <w:r w:rsidRPr="004C74A8">
        <w:rPr>
          <w:rFonts w:asciiTheme="majorHAnsi" w:hAnsiTheme="majorHAnsi" w:cstheme="majorHAnsi"/>
          <w:b/>
          <w:bCs/>
          <w:color w:val="000000" w:themeColor="text1"/>
          <w:sz w:val="20"/>
          <w:szCs w:val="20"/>
        </w:rPr>
        <w:t>okres gwarancji</w:t>
      </w:r>
      <w:r>
        <w:rPr>
          <w:rFonts w:asciiTheme="majorHAnsi" w:hAnsiTheme="majorHAnsi" w:cstheme="majorHAnsi"/>
          <w:color w:val="000000" w:themeColor="text1"/>
          <w:sz w:val="20"/>
          <w:szCs w:val="20"/>
        </w:rPr>
        <w:t xml:space="preserve"> Przedmiotu Zamówienia wynosi ……………… miesięcy (</w:t>
      </w:r>
      <w:r w:rsidRPr="004C74A8">
        <w:rPr>
          <w:rFonts w:asciiTheme="majorHAnsi" w:hAnsiTheme="majorHAnsi" w:cstheme="majorHAnsi"/>
          <w:i/>
          <w:iCs/>
          <w:color w:val="000000" w:themeColor="text1"/>
          <w:sz w:val="20"/>
          <w:szCs w:val="20"/>
        </w:rPr>
        <w:t>stanowi kryterium oceny ofert</w:t>
      </w:r>
      <w:r>
        <w:rPr>
          <w:rFonts w:asciiTheme="majorHAnsi" w:hAnsiTheme="majorHAnsi" w:cstheme="majorHAnsi"/>
          <w:color w:val="000000" w:themeColor="text1"/>
          <w:sz w:val="20"/>
          <w:szCs w:val="20"/>
        </w:rPr>
        <w:t>).</w:t>
      </w:r>
    </w:p>
    <w:p w14:paraId="4315747C" w14:textId="428B0A22" w:rsidR="00DB5BC4" w:rsidRPr="007F2211" w:rsidRDefault="00D84D73" w:rsidP="00DB5BC4">
      <w:pPr>
        <w:pStyle w:val="Akapitzlist1"/>
        <w:numPr>
          <w:ilvl w:val="0"/>
          <w:numId w:val="5"/>
        </w:numPr>
        <w:autoSpaceDE w:val="0"/>
        <w:autoSpaceDN w:val="0"/>
        <w:adjustRightInd w:val="0"/>
        <w:ind w:left="714" w:hanging="357"/>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 xml:space="preserve">Oświadczamy, iż oferta ważna jest </w:t>
      </w:r>
      <w:r w:rsidRPr="00BD1DD1">
        <w:rPr>
          <w:rFonts w:asciiTheme="majorHAnsi" w:hAnsiTheme="majorHAnsi" w:cstheme="majorHAnsi"/>
          <w:b/>
          <w:color w:val="000000" w:themeColor="text1"/>
          <w:sz w:val="20"/>
          <w:szCs w:val="20"/>
        </w:rPr>
        <w:t>do dnia</w:t>
      </w:r>
      <w:r w:rsidR="00D90E3F" w:rsidRPr="00BD1DD1">
        <w:rPr>
          <w:rFonts w:asciiTheme="majorHAnsi" w:hAnsiTheme="majorHAnsi" w:cstheme="majorHAnsi"/>
          <w:b/>
          <w:color w:val="000000" w:themeColor="text1"/>
          <w:sz w:val="20"/>
          <w:szCs w:val="20"/>
        </w:rPr>
        <w:t xml:space="preserve"> </w:t>
      </w:r>
      <w:r w:rsidR="00347028">
        <w:rPr>
          <w:rFonts w:asciiTheme="majorHAnsi" w:hAnsiTheme="majorHAnsi" w:cstheme="majorHAnsi"/>
          <w:b/>
          <w:color w:val="000000" w:themeColor="text1"/>
          <w:sz w:val="20"/>
          <w:szCs w:val="20"/>
        </w:rPr>
        <w:t xml:space="preserve"> </w:t>
      </w:r>
      <w:r w:rsidR="00FE1C4F">
        <w:rPr>
          <w:rFonts w:asciiTheme="majorHAnsi" w:hAnsiTheme="majorHAnsi" w:cstheme="majorHAnsi"/>
          <w:b/>
          <w:color w:val="000000" w:themeColor="text1"/>
          <w:sz w:val="20"/>
          <w:szCs w:val="20"/>
        </w:rPr>
        <w:t>28</w:t>
      </w:r>
      <w:r w:rsidR="00347028">
        <w:rPr>
          <w:rFonts w:asciiTheme="majorHAnsi" w:hAnsiTheme="majorHAnsi" w:cstheme="majorHAnsi"/>
          <w:b/>
          <w:color w:val="000000" w:themeColor="text1"/>
          <w:sz w:val="20"/>
          <w:szCs w:val="20"/>
        </w:rPr>
        <w:t>.0</w:t>
      </w:r>
      <w:r w:rsidR="00FE1C4F">
        <w:rPr>
          <w:rFonts w:asciiTheme="majorHAnsi" w:hAnsiTheme="majorHAnsi" w:cstheme="majorHAnsi"/>
          <w:b/>
          <w:color w:val="000000" w:themeColor="text1"/>
          <w:sz w:val="20"/>
          <w:szCs w:val="20"/>
        </w:rPr>
        <w:t>2</w:t>
      </w:r>
      <w:r w:rsidR="00347028">
        <w:rPr>
          <w:rFonts w:asciiTheme="majorHAnsi" w:hAnsiTheme="majorHAnsi" w:cstheme="majorHAnsi"/>
          <w:b/>
          <w:color w:val="000000" w:themeColor="text1"/>
          <w:sz w:val="20"/>
          <w:szCs w:val="20"/>
        </w:rPr>
        <w:t>.2023 r.</w:t>
      </w:r>
    </w:p>
    <w:p w14:paraId="7AE420CC" w14:textId="65EF1A8B" w:rsidR="00CD3317" w:rsidRPr="000C18AA" w:rsidRDefault="00CD3317" w:rsidP="000C18AA">
      <w:pPr>
        <w:pStyle w:val="Akapitzlist1"/>
        <w:numPr>
          <w:ilvl w:val="0"/>
          <w:numId w:val="5"/>
        </w:numPr>
        <w:autoSpaceDE w:val="0"/>
        <w:autoSpaceDN w:val="0"/>
        <w:adjustRightInd w:val="0"/>
        <w:ind w:left="714" w:hanging="357"/>
        <w:jc w:val="both"/>
        <w:rPr>
          <w:rFonts w:asciiTheme="majorHAnsi" w:hAnsiTheme="majorHAnsi" w:cstheme="majorHAnsi"/>
          <w:color w:val="000000" w:themeColor="text1"/>
          <w:sz w:val="20"/>
          <w:szCs w:val="20"/>
        </w:rPr>
      </w:pPr>
      <w:r w:rsidRPr="000C18AA">
        <w:rPr>
          <w:rFonts w:asciiTheme="majorHAnsi" w:hAnsiTheme="majorHAnsi" w:cstheme="majorHAnsi"/>
          <w:sz w:val="20"/>
          <w:szCs w:val="20"/>
        </w:rPr>
        <w:t>Oświadczamy</w:t>
      </w:r>
      <w:r w:rsidRPr="000C18AA">
        <w:rPr>
          <w:rFonts w:asciiTheme="majorHAnsi" w:hAnsiTheme="majorHAnsi" w:cstheme="majorHAnsi"/>
          <w:b/>
          <w:bCs/>
          <w:sz w:val="20"/>
          <w:szCs w:val="20"/>
        </w:rPr>
        <w:t>,</w:t>
      </w:r>
      <w:r w:rsidRPr="000C18AA">
        <w:rPr>
          <w:rFonts w:asciiTheme="majorHAnsi" w:hAnsiTheme="majorHAnsi" w:cstheme="majorHAnsi"/>
          <w:sz w:val="20"/>
          <w:szCs w:val="20"/>
        </w:rPr>
        <w:t xml:space="preserve"> że dokumenty potwierdzające umocowanie do reprezentacji, Zamawiający może uzyskać za pomocą </w:t>
      </w:r>
      <w:r w:rsidRPr="00F84605">
        <w:rPr>
          <w:rFonts w:asciiTheme="majorHAnsi" w:hAnsiTheme="majorHAnsi" w:cstheme="majorHAnsi"/>
          <w:b/>
          <w:bCs/>
          <w:sz w:val="20"/>
          <w:szCs w:val="20"/>
          <w:u w:val="single"/>
        </w:rPr>
        <w:t>bezpłatnych i ogólnodostępnych</w:t>
      </w:r>
      <w:r w:rsidRPr="000C18AA">
        <w:rPr>
          <w:rFonts w:asciiTheme="majorHAnsi" w:hAnsiTheme="majorHAnsi" w:cstheme="majorHAnsi"/>
          <w:sz w:val="20"/>
          <w:szCs w:val="20"/>
        </w:rPr>
        <w:t xml:space="preserve"> </w:t>
      </w:r>
      <w:r w:rsidR="00F84605">
        <w:rPr>
          <w:rStyle w:val="Odwoanieprzypisudolnego"/>
          <w:rFonts w:asciiTheme="majorHAnsi" w:hAnsiTheme="majorHAnsi" w:cstheme="majorHAnsi"/>
          <w:sz w:val="20"/>
          <w:szCs w:val="20"/>
        </w:rPr>
        <w:footnoteReference w:id="3"/>
      </w:r>
      <w:r w:rsidRPr="000C18AA">
        <w:rPr>
          <w:rFonts w:asciiTheme="majorHAnsi" w:hAnsiTheme="majorHAnsi" w:cstheme="majorHAnsi"/>
          <w:sz w:val="20"/>
          <w:szCs w:val="20"/>
        </w:rPr>
        <w:t>baz danych, pod adresem internetowym:</w:t>
      </w:r>
    </w:p>
    <w:p w14:paraId="1CCB395B" w14:textId="77777777" w:rsidR="00CD3317" w:rsidRPr="00BD1DD1" w:rsidRDefault="00CD3317" w:rsidP="007A755B">
      <w:pPr>
        <w:pStyle w:val="Akapitzlist"/>
        <w:numPr>
          <w:ilvl w:val="0"/>
          <w:numId w:val="21"/>
        </w:numPr>
        <w:autoSpaceDE w:val="0"/>
        <w:autoSpaceDN w:val="0"/>
        <w:ind w:left="851" w:right="274" w:hanging="284"/>
        <w:jc w:val="both"/>
        <w:rPr>
          <w:rFonts w:asciiTheme="majorHAnsi" w:hAnsiTheme="majorHAnsi" w:cstheme="majorHAnsi"/>
          <w:sz w:val="20"/>
          <w:szCs w:val="20"/>
        </w:rPr>
      </w:pPr>
      <w:r w:rsidRPr="00BD1DD1">
        <w:rPr>
          <w:rFonts w:asciiTheme="majorHAnsi" w:hAnsiTheme="majorHAnsi" w:cstheme="majorHAnsi"/>
          <w:sz w:val="20"/>
          <w:szCs w:val="20"/>
        </w:rPr>
        <w:t xml:space="preserve">* </w:t>
      </w:r>
      <w:hyperlink r:id="rId15" w:history="1">
        <w:r w:rsidRPr="00BD1DD1">
          <w:rPr>
            <w:rStyle w:val="Hipercze"/>
            <w:rFonts w:asciiTheme="majorHAnsi" w:hAnsiTheme="majorHAnsi" w:cstheme="majorHAnsi"/>
            <w:sz w:val="20"/>
            <w:szCs w:val="20"/>
          </w:rPr>
          <w:t>https://ems.ms.gov.pl/krs/wyszukiwaniepodmiotu</w:t>
        </w:r>
      </w:hyperlink>
    </w:p>
    <w:p w14:paraId="3B642CA7" w14:textId="77777777" w:rsidR="00CD3317" w:rsidRPr="00BD1DD1" w:rsidRDefault="00CD3317" w:rsidP="00CD3317">
      <w:pPr>
        <w:pStyle w:val="Akapitzlist"/>
        <w:ind w:left="1418" w:right="274" w:hanging="142"/>
        <w:jc w:val="both"/>
        <w:rPr>
          <w:rFonts w:asciiTheme="majorHAnsi" w:hAnsiTheme="majorHAnsi" w:cstheme="majorHAnsi"/>
          <w:i/>
          <w:iCs/>
          <w:sz w:val="20"/>
          <w:szCs w:val="20"/>
        </w:rPr>
      </w:pPr>
      <w:r w:rsidRPr="00BD1DD1">
        <w:rPr>
          <w:rFonts w:asciiTheme="majorHAnsi" w:hAnsiTheme="majorHAnsi" w:cstheme="majorHAnsi"/>
          <w:i/>
          <w:iCs/>
          <w:sz w:val="20"/>
          <w:szCs w:val="20"/>
        </w:rPr>
        <w:t>(dotyczy podmiotów wpisanych do Krajowego Rejestru Sądowego [KRS]),</w:t>
      </w:r>
    </w:p>
    <w:p w14:paraId="0D11DF48" w14:textId="77777777" w:rsidR="00CD3317" w:rsidRPr="00BD1DD1" w:rsidRDefault="00CD3317" w:rsidP="00CD3317">
      <w:pPr>
        <w:pStyle w:val="Akapitzlist"/>
        <w:ind w:left="426" w:right="274"/>
        <w:jc w:val="both"/>
        <w:rPr>
          <w:rFonts w:asciiTheme="majorHAnsi" w:hAnsiTheme="majorHAnsi" w:cstheme="majorHAnsi"/>
          <w:sz w:val="20"/>
          <w:szCs w:val="20"/>
        </w:rPr>
      </w:pPr>
    </w:p>
    <w:p w14:paraId="01AF941E" w14:textId="77777777" w:rsidR="00CD3317" w:rsidRPr="00BD1DD1" w:rsidRDefault="00CD3317" w:rsidP="007A755B">
      <w:pPr>
        <w:pStyle w:val="Akapitzlist"/>
        <w:numPr>
          <w:ilvl w:val="0"/>
          <w:numId w:val="21"/>
        </w:numPr>
        <w:autoSpaceDE w:val="0"/>
        <w:autoSpaceDN w:val="0"/>
        <w:ind w:left="993" w:right="274" w:hanging="426"/>
        <w:jc w:val="both"/>
        <w:rPr>
          <w:rFonts w:asciiTheme="majorHAnsi" w:hAnsiTheme="majorHAnsi" w:cstheme="majorHAnsi"/>
          <w:sz w:val="20"/>
          <w:szCs w:val="20"/>
        </w:rPr>
      </w:pPr>
      <w:r w:rsidRPr="00BD1DD1">
        <w:rPr>
          <w:rFonts w:asciiTheme="majorHAnsi" w:hAnsiTheme="majorHAnsi" w:cstheme="majorHAnsi"/>
          <w:sz w:val="20"/>
          <w:szCs w:val="20"/>
        </w:rPr>
        <w:t xml:space="preserve">* </w:t>
      </w:r>
      <w:hyperlink r:id="rId16" w:history="1">
        <w:r w:rsidRPr="00BD1DD1">
          <w:rPr>
            <w:rStyle w:val="Hipercze"/>
            <w:rFonts w:asciiTheme="majorHAnsi" w:hAnsiTheme="majorHAnsi" w:cstheme="majorHAnsi"/>
            <w:sz w:val="20"/>
            <w:szCs w:val="20"/>
          </w:rPr>
          <w:t>https://prod.ceidg.gov.pl/ceidg/ceidg.public.ui/Search.aspx</w:t>
        </w:r>
      </w:hyperlink>
    </w:p>
    <w:p w14:paraId="47D1F6E6" w14:textId="77777777" w:rsidR="00CD3317" w:rsidRPr="00BD1DD1" w:rsidRDefault="00CD3317" w:rsidP="00CD3317">
      <w:pPr>
        <w:pStyle w:val="Akapitzlist"/>
        <w:ind w:left="1276" w:right="274"/>
        <w:jc w:val="both"/>
        <w:rPr>
          <w:rFonts w:asciiTheme="majorHAnsi" w:hAnsiTheme="majorHAnsi" w:cstheme="majorHAnsi"/>
          <w:i/>
          <w:iCs/>
          <w:sz w:val="20"/>
          <w:szCs w:val="20"/>
        </w:rPr>
      </w:pPr>
      <w:r w:rsidRPr="00BD1DD1">
        <w:rPr>
          <w:rFonts w:asciiTheme="majorHAnsi" w:hAnsiTheme="majorHAnsi" w:cstheme="majorHAnsi"/>
          <w:i/>
          <w:iCs/>
          <w:sz w:val="20"/>
          <w:szCs w:val="20"/>
        </w:rPr>
        <w:t>(dotyczy podmiotów wpisanych do Centralnej Ewidencji i Informacji o Działalności Gospodarczej [CEIDG])</w:t>
      </w:r>
    </w:p>
    <w:p w14:paraId="5CF9B1A4" w14:textId="77777777" w:rsidR="00CD3317" w:rsidRPr="00BD1DD1" w:rsidRDefault="00CD3317" w:rsidP="00CD3317">
      <w:pPr>
        <w:pStyle w:val="Akapitzlist"/>
        <w:ind w:left="426" w:right="274"/>
        <w:jc w:val="both"/>
        <w:rPr>
          <w:rFonts w:asciiTheme="majorHAnsi" w:hAnsiTheme="majorHAnsi" w:cstheme="majorHAnsi"/>
          <w:sz w:val="20"/>
          <w:szCs w:val="20"/>
        </w:rPr>
      </w:pPr>
    </w:p>
    <w:p w14:paraId="7220DA7C" w14:textId="77777777" w:rsidR="00CD3317" w:rsidRPr="00BD1DD1" w:rsidRDefault="00CD3317" w:rsidP="007A755B">
      <w:pPr>
        <w:pStyle w:val="Akapitzlist"/>
        <w:numPr>
          <w:ilvl w:val="0"/>
          <w:numId w:val="21"/>
        </w:numPr>
        <w:autoSpaceDE w:val="0"/>
        <w:autoSpaceDN w:val="0"/>
        <w:ind w:left="993" w:right="274" w:hanging="426"/>
        <w:jc w:val="both"/>
        <w:rPr>
          <w:rFonts w:asciiTheme="majorHAnsi" w:hAnsiTheme="majorHAnsi" w:cstheme="majorHAnsi"/>
          <w:sz w:val="20"/>
          <w:szCs w:val="20"/>
        </w:rPr>
      </w:pPr>
      <w:r w:rsidRPr="00BD1DD1">
        <w:rPr>
          <w:rFonts w:asciiTheme="majorHAnsi" w:hAnsiTheme="majorHAnsi" w:cstheme="majorHAnsi"/>
          <w:sz w:val="20"/>
          <w:szCs w:val="20"/>
        </w:rPr>
        <w:t>*-......................................................... (wpisać odpowiedni adres internetowy w przypadku innych baz danych niż wyżej wskazane)</w:t>
      </w:r>
    </w:p>
    <w:p w14:paraId="716AB530" w14:textId="77777777" w:rsidR="00CD3317" w:rsidRPr="00BD1DD1" w:rsidRDefault="00CD3317" w:rsidP="00CD3317">
      <w:pPr>
        <w:pStyle w:val="Akapitzlist"/>
        <w:ind w:left="426" w:right="274"/>
        <w:jc w:val="both"/>
        <w:rPr>
          <w:rFonts w:asciiTheme="majorHAnsi" w:hAnsiTheme="majorHAnsi" w:cstheme="majorHAnsi"/>
          <w:sz w:val="20"/>
          <w:szCs w:val="20"/>
        </w:rPr>
      </w:pPr>
    </w:p>
    <w:p w14:paraId="25B5F33E" w14:textId="77777777" w:rsidR="00CD3317" w:rsidRPr="00BD1DD1" w:rsidRDefault="00CD3317" w:rsidP="00CD3317">
      <w:pPr>
        <w:pStyle w:val="Akapitzlist"/>
        <w:ind w:left="426" w:right="274"/>
        <w:jc w:val="both"/>
        <w:rPr>
          <w:rFonts w:asciiTheme="majorHAnsi" w:hAnsiTheme="majorHAnsi" w:cstheme="majorHAnsi"/>
          <w:i/>
          <w:iCs/>
          <w:sz w:val="20"/>
          <w:szCs w:val="20"/>
        </w:rPr>
      </w:pPr>
      <w:r w:rsidRPr="00BD1DD1">
        <w:rPr>
          <w:rFonts w:asciiTheme="majorHAnsi" w:hAnsiTheme="majorHAnsi" w:cstheme="majorHAnsi"/>
          <w:i/>
          <w:iCs/>
          <w:sz w:val="20"/>
          <w:szCs w:val="20"/>
        </w:rPr>
        <w:t xml:space="preserve">*proszę wybrać i zaznaczyć opcję właściwą dla danego rodzaju Wykonawcy. </w:t>
      </w:r>
    </w:p>
    <w:p w14:paraId="50414E4A" w14:textId="77777777" w:rsidR="00CD3317" w:rsidRPr="00BD1DD1" w:rsidRDefault="00CD3317" w:rsidP="00CD3317">
      <w:pPr>
        <w:pStyle w:val="Akapitzlist"/>
        <w:ind w:left="426" w:right="274"/>
        <w:jc w:val="both"/>
        <w:rPr>
          <w:rFonts w:asciiTheme="majorHAnsi" w:hAnsiTheme="majorHAnsi" w:cstheme="majorHAnsi"/>
          <w:i/>
          <w:iCs/>
          <w:sz w:val="20"/>
          <w:szCs w:val="20"/>
        </w:rPr>
      </w:pPr>
      <w:r w:rsidRPr="00BD1DD1">
        <w:rPr>
          <w:rFonts w:asciiTheme="majorHAnsi" w:hAnsiTheme="majorHAnsi" w:cstheme="majorHAnsi"/>
          <w:b/>
          <w:bCs/>
          <w:i/>
          <w:iCs/>
          <w:sz w:val="20"/>
          <w:szCs w:val="20"/>
        </w:rPr>
        <w:t>W przypadku reprezentacji na podstawie pełnomocnictwa musi być ono dołączone do oferty</w:t>
      </w:r>
    </w:p>
    <w:p w14:paraId="76068FDD" w14:textId="77777777" w:rsidR="00CD3317" w:rsidRPr="00BD1DD1" w:rsidRDefault="00CD3317" w:rsidP="009A0861">
      <w:pPr>
        <w:pStyle w:val="Akapitzlist1"/>
        <w:autoSpaceDE w:val="0"/>
        <w:autoSpaceDN w:val="0"/>
        <w:adjustRightInd w:val="0"/>
        <w:ind w:left="0"/>
        <w:jc w:val="both"/>
        <w:rPr>
          <w:rFonts w:asciiTheme="majorHAnsi" w:hAnsiTheme="majorHAnsi" w:cstheme="majorHAnsi"/>
          <w:color w:val="000000" w:themeColor="text1"/>
          <w:sz w:val="20"/>
          <w:szCs w:val="20"/>
        </w:rPr>
      </w:pPr>
    </w:p>
    <w:p w14:paraId="7B60436F" w14:textId="77777777" w:rsidR="00D84D73" w:rsidRPr="00BD1DD1" w:rsidRDefault="00D84D73" w:rsidP="006D6143">
      <w:pPr>
        <w:widowControl w:val="0"/>
        <w:numPr>
          <w:ilvl w:val="0"/>
          <w:numId w:val="5"/>
        </w:numPr>
        <w:overflowPunct w:val="0"/>
        <w:adjustRightInd w:val="0"/>
        <w:spacing w:after="0" w:line="240" w:lineRule="atLeast"/>
        <w:jc w:val="both"/>
        <w:rPr>
          <w:rFonts w:asciiTheme="majorHAnsi" w:hAnsiTheme="majorHAnsi" w:cstheme="majorHAnsi"/>
          <w:color w:val="000000" w:themeColor="text1"/>
          <w:sz w:val="20"/>
          <w:szCs w:val="20"/>
        </w:rPr>
      </w:pPr>
      <w:r w:rsidRPr="00BD1DD1">
        <w:rPr>
          <w:rFonts w:asciiTheme="majorHAnsi" w:hAnsiTheme="majorHAnsi" w:cstheme="majorHAnsi"/>
          <w:b/>
          <w:color w:val="000000" w:themeColor="text1"/>
          <w:sz w:val="20"/>
          <w:szCs w:val="20"/>
        </w:rPr>
        <w:t xml:space="preserve">Załącznikami </w:t>
      </w:r>
      <w:r w:rsidRPr="00BD1DD1">
        <w:rPr>
          <w:rFonts w:asciiTheme="majorHAnsi" w:hAnsiTheme="majorHAnsi" w:cstheme="majorHAnsi"/>
          <w:color w:val="000000" w:themeColor="text1"/>
          <w:sz w:val="20"/>
          <w:szCs w:val="20"/>
        </w:rPr>
        <w:t>do niniejszej Oferty, stanowiącymi jej integralną część są:</w:t>
      </w:r>
    </w:p>
    <w:p w14:paraId="48E94959" w14:textId="77777777" w:rsidR="00056EA2" w:rsidRPr="00BD1DD1" w:rsidRDefault="00D84D73" w:rsidP="00DB5BC4">
      <w:pPr>
        <w:numPr>
          <w:ilvl w:val="0"/>
          <w:numId w:val="6"/>
        </w:numPr>
        <w:autoSpaceDE w:val="0"/>
        <w:autoSpaceDN w:val="0"/>
        <w:adjustRightInd w:val="0"/>
        <w:spacing w:after="0" w:line="240" w:lineRule="auto"/>
        <w:jc w:val="both"/>
        <w:rPr>
          <w:rFonts w:asciiTheme="majorHAnsi" w:hAnsiTheme="majorHAnsi" w:cstheme="majorHAnsi"/>
          <w:color w:val="000000" w:themeColor="text1"/>
          <w:sz w:val="20"/>
          <w:szCs w:val="20"/>
        </w:rPr>
      </w:pPr>
      <w:r w:rsidRPr="006D6143">
        <w:rPr>
          <w:rFonts w:asciiTheme="majorHAnsi" w:hAnsiTheme="majorHAnsi" w:cstheme="majorHAnsi"/>
          <w:bCs/>
          <w:color w:val="000000" w:themeColor="text1"/>
          <w:sz w:val="20"/>
          <w:szCs w:val="20"/>
        </w:rPr>
        <w:t xml:space="preserve">Oświadczenie </w:t>
      </w:r>
      <w:r w:rsidRPr="00BD1DD1">
        <w:rPr>
          <w:rFonts w:asciiTheme="majorHAnsi" w:hAnsiTheme="majorHAnsi" w:cstheme="majorHAnsi"/>
          <w:color w:val="000000" w:themeColor="text1"/>
          <w:sz w:val="20"/>
          <w:szCs w:val="20"/>
        </w:rPr>
        <w:t>o braku podstaw do wykluczenia</w:t>
      </w:r>
      <w:r w:rsidR="00666893" w:rsidRPr="00BD1DD1">
        <w:rPr>
          <w:rFonts w:asciiTheme="majorHAnsi" w:hAnsiTheme="majorHAnsi" w:cstheme="majorHAnsi"/>
          <w:color w:val="000000" w:themeColor="text1"/>
          <w:sz w:val="20"/>
          <w:szCs w:val="20"/>
        </w:rPr>
        <w:t xml:space="preserve"> z udziału w postępowaniu</w:t>
      </w:r>
      <w:r w:rsidRPr="00BD1DD1">
        <w:rPr>
          <w:rFonts w:asciiTheme="majorHAnsi" w:hAnsiTheme="majorHAnsi" w:cstheme="majorHAnsi"/>
          <w:color w:val="000000" w:themeColor="text1"/>
          <w:sz w:val="20"/>
          <w:szCs w:val="20"/>
        </w:rPr>
        <w:t>.</w:t>
      </w:r>
    </w:p>
    <w:p w14:paraId="3362DF8C" w14:textId="25B530B2" w:rsidR="000C18AA" w:rsidRPr="009D0BF8" w:rsidRDefault="000C18AA" w:rsidP="000C18AA">
      <w:pPr>
        <w:numPr>
          <w:ilvl w:val="0"/>
          <w:numId w:val="6"/>
        </w:numPr>
        <w:autoSpaceDE w:val="0"/>
        <w:autoSpaceDN w:val="0"/>
        <w:adjustRightInd w:val="0"/>
        <w:spacing w:after="0" w:line="240" w:lineRule="auto"/>
        <w:jc w:val="both"/>
        <w:rPr>
          <w:rFonts w:asciiTheme="majorHAnsi" w:hAnsiTheme="majorHAnsi" w:cstheme="majorHAnsi"/>
          <w:color w:val="000000" w:themeColor="text1"/>
          <w:sz w:val="20"/>
          <w:szCs w:val="20"/>
        </w:rPr>
      </w:pPr>
      <w:r w:rsidRPr="009D0BF8">
        <w:rPr>
          <w:rFonts w:asciiTheme="majorHAnsi" w:hAnsiTheme="majorHAnsi" w:cstheme="majorHAnsi"/>
          <w:color w:val="000000" w:themeColor="text1"/>
          <w:sz w:val="20"/>
          <w:szCs w:val="20"/>
        </w:rPr>
        <w:t>Parametry techniczno-użytkowe</w:t>
      </w:r>
    </w:p>
    <w:p w14:paraId="7326DC44" w14:textId="3F22CE94" w:rsidR="000C18AA" w:rsidRDefault="000C18AA" w:rsidP="000C18AA">
      <w:pPr>
        <w:numPr>
          <w:ilvl w:val="0"/>
          <w:numId w:val="6"/>
        </w:numPr>
        <w:tabs>
          <w:tab w:val="left" w:pos="426"/>
        </w:tabs>
        <w:autoSpaceDE w:val="0"/>
        <w:autoSpaceDN w:val="0"/>
        <w:adjustRightInd w:val="0"/>
        <w:spacing w:after="0" w:line="240" w:lineRule="auto"/>
        <w:jc w:val="both"/>
        <w:rPr>
          <w:rFonts w:asciiTheme="majorHAnsi" w:hAnsiTheme="majorHAnsi" w:cstheme="majorHAnsi"/>
          <w:color w:val="000000" w:themeColor="text1"/>
          <w:sz w:val="20"/>
          <w:szCs w:val="20"/>
        </w:rPr>
      </w:pPr>
      <w:r w:rsidRPr="009D0BF8">
        <w:rPr>
          <w:rFonts w:asciiTheme="majorHAnsi" w:hAnsiTheme="majorHAnsi" w:cstheme="majorHAnsi"/>
          <w:color w:val="000000" w:themeColor="text1"/>
          <w:sz w:val="20"/>
          <w:szCs w:val="20"/>
        </w:rPr>
        <w:t>Oświadczenie Wykonawcy w zakresie wypełnienia obowiązków informacyjnych przewidzianych w art. 13 lub art. 14 RODO</w:t>
      </w:r>
    </w:p>
    <w:p w14:paraId="6CB3156D" w14:textId="1BA20D66" w:rsidR="004576D7" w:rsidRPr="009D0BF8" w:rsidRDefault="004576D7" w:rsidP="000C18AA">
      <w:pPr>
        <w:numPr>
          <w:ilvl w:val="0"/>
          <w:numId w:val="6"/>
        </w:numPr>
        <w:tabs>
          <w:tab w:val="left" w:pos="426"/>
        </w:tabs>
        <w:autoSpaceDE w:val="0"/>
        <w:autoSpaceDN w:val="0"/>
        <w:adjustRightInd w:val="0"/>
        <w:spacing w:after="0" w:line="240" w:lineRule="auto"/>
        <w:jc w:val="both"/>
        <w:rPr>
          <w:rFonts w:asciiTheme="majorHAnsi" w:hAnsiTheme="majorHAnsi" w:cstheme="majorHAnsi"/>
          <w:color w:val="000000" w:themeColor="text1"/>
          <w:sz w:val="20"/>
          <w:szCs w:val="20"/>
        </w:rPr>
      </w:pPr>
      <w:r w:rsidRPr="009D0BF8">
        <w:rPr>
          <w:rFonts w:asciiTheme="majorHAnsi" w:hAnsiTheme="majorHAnsi" w:cstheme="majorHAnsi"/>
          <w:color w:val="000000" w:themeColor="text1"/>
          <w:sz w:val="20"/>
          <w:szCs w:val="20"/>
        </w:rPr>
        <w:t>Specyfikacja techniczna</w:t>
      </w:r>
      <w:r w:rsidR="00D15610">
        <w:rPr>
          <w:rFonts w:asciiTheme="majorHAnsi" w:hAnsiTheme="majorHAnsi" w:cstheme="majorHAnsi"/>
          <w:color w:val="000000" w:themeColor="text1"/>
          <w:sz w:val="20"/>
          <w:szCs w:val="20"/>
        </w:rPr>
        <w:t>/opis techniczny</w:t>
      </w:r>
      <w:r w:rsidR="005C11FB">
        <w:rPr>
          <w:rFonts w:asciiTheme="majorHAnsi" w:hAnsiTheme="majorHAnsi" w:cstheme="majorHAnsi"/>
          <w:color w:val="000000" w:themeColor="text1"/>
          <w:sz w:val="20"/>
          <w:szCs w:val="20"/>
        </w:rPr>
        <w:t xml:space="preserve"> potwierdzający spełnienie minimalnych parametrów technicznych</w:t>
      </w:r>
    </w:p>
    <w:p w14:paraId="419A6579" w14:textId="09377058" w:rsidR="009D0BF8" w:rsidRDefault="009D0BF8" w:rsidP="000C18AA">
      <w:pPr>
        <w:numPr>
          <w:ilvl w:val="0"/>
          <w:numId w:val="6"/>
        </w:numPr>
        <w:tabs>
          <w:tab w:val="left" w:pos="426"/>
        </w:tabs>
        <w:autoSpaceDE w:val="0"/>
        <w:autoSpaceDN w:val="0"/>
        <w:adjustRightInd w:val="0"/>
        <w:spacing w:after="0" w:line="240" w:lineRule="auto"/>
        <w:jc w:val="both"/>
        <w:rPr>
          <w:rFonts w:asciiTheme="majorHAnsi" w:hAnsiTheme="majorHAnsi" w:cstheme="majorHAnsi"/>
          <w:color w:val="000000" w:themeColor="text1"/>
          <w:sz w:val="20"/>
          <w:szCs w:val="20"/>
        </w:rPr>
      </w:pPr>
      <w:r w:rsidRPr="009D0BF8">
        <w:rPr>
          <w:rFonts w:asciiTheme="majorHAnsi" w:hAnsiTheme="majorHAnsi" w:cstheme="majorHAnsi"/>
          <w:color w:val="000000" w:themeColor="text1"/>
          <w:sz w:val="20"/>
          <w:szCs w:val="20"/>
        </w:rPr>
        <w:t xml:space="preserve">Pełnomocnictwo – jeśli dotyczy. </w:t>
      </w:r>
    </w:p>
    <w:p w14:paraId="2EDD8D60" w14:textId="0D16BAF9" w:rsidR="00F84605" w:rsidRPr="009D0BF8" w:rsidRDefault="00F84605" w:rsidP="000C18AA">
      <w:pPr>
        <w:numPr>
          <w:ilvl w:val="0"/>
          <w:numId w:val="6"/>
        </w:numPr>
        <w:tabs>
          <w:tab w:val="left" w:pos="426"/>
        </w:tabs>
        <w:autoSpaceDE w:val="0"/>
        <w:autoSpaceDN w:val="0"/>
        <w:adjustRightInd w:val="0"/>
        <w:spacing w:after="0" w:line="240"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Inne:……. (jeśli dotyczy)</w:t>
      </w:r>
    </w:p>
    <w:p w14:paraId="112A95AF" w14:textId="5AE850C7" w:rsidR="00D84D73" w:rsidRPr="00BD1DD1" w:rsidRDefault="00D84D73" w:rsidP="00E81EDB">
      <w:pPr>
        <w:autoSpaceDE w:val="0"/>
        <w:autoSpaceDN w:val="0"/>
        <w:adjustRightInd w:val="0"/>
        <w:spacing w:after="120" w:line="240" w:lineRule="atLeast"/>
        <w:ind w:left="1077"/>
        <w:jc w:val="both"/>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 xml:space="preserve">         </w:t>
      </w:r>
    </w:p>
    <w:p w14:paraId="1D6FD037" w14:textId="6593935D" w:rsidR="0060775A" w:rsidRPr="00BD1DD1" w:rsidRDefault="0060775A" w:rsidP="00E81EDB">
      <w:pPr>
        <w:autoSpaceDE w:val="0"/>
        <w:autoSpaceDN w:val="0"/>
        <w:adjustRightInd w:val="0"/>
        <w:spacing w:after="120" w:line="240" w:lineRule="atLeast"/>
        <w:ind w:left="1077"/>
        <w:jc w:val="both"/>
        <w:rPr>
          <w:rFonts w:asciiTheme="majorHAnsi" w:hAnsiTheme="majorHAnsi" w:cstheme="majorHAnsi"/>
          <w:color w:val="000000" w:themeColor="text1"/>
          <w:sz w:val="20"/>
          <w:szCs w:val="20"/>
        </w:rPr>
      </w:pPr>
    </w:p>
    <w:p w14:paraId="69893844" w14:textId="50406E9B" w:rsidR="0060775A" w:rsidRPr="00BD1DD1" w:rsidRDefault="0060775A" w:rsidP="00E81EDB">
      <w:pPr>
        <w:autoSpaceDE w:val="0"/>
        <w:autoSpaceDN w:val="0"/>
        <w:adjustRightInd w:val="0"/>
        <w:spacing w:after="120" w:line="240" w:lineRule="atLeast"/>
        <w:ind w:left="1077"/>
        <w:jc w:val="both"/>
        <w:rPr>
          <w:rFonts w:asciiTheme="majorHAnsi" w:hAnsiTheme="majorHAnsi" w:cstheme="majorHAnsi"/>
          <w:color w:val="000000" w:themeColor="text1"/>
          <w:sz w:val="20"/>
          <w:szCs w:val="20"/>
        </w:rPr>
      </w:pPr>
    </w:p>
    <w:p w14:paraId="52E00B58" w14:textId="77777777" w:rsidR="0060775A" w:rsidRPr="00BD1DD1" w:rsidRDefault="0060775A" w:rsidP="00E81EDB">
      <w:pPr>
        <w:autoSpaceDE w:val="0"/>
        <w:autoSpaceDN w:val="0"/>
        <w:adjustRightInd w:val="0"/>
        <w:spacing w:after="120" w:line="240" w:lineRule="atLeast"/>
        <w:ind w:left="1077"/>
        <w:jc w:val="both"/>
        <w:rPr>
          <w:rFonts w:asciiTheme="majorHAnsi" w:hAnsiTheme="majorHAnsi" w:cstheme="majorHAnsi"/>
          <w:color w:val="000000" w:themeColor="text1"/>
          <w:sz w:val="20"/>
          <w:szCs w:val="20"/>
        </w:rPr>
      </w:pPr>
    </w:p>
    <w:p w14:paraId="29BD049C" w14:textId="3A0207A2" w:rsidR="00D84D73" w:rsidRPr="00BD1DD1" w:rsidRDefault="00DB5BC4" w:rsidP="00C20A3E">
      <w:pPr>
        <w:spacing w:after="120" w:line="240" w:lineRule="atLeast"/>
        <w:ind w:left="4956"/>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t>____________________________</w:t>
      </w:r>
    </w:p>
    <w:p w14:paraId="23734E8B" w14:textId="161987F0" w:rsidR="004576D7" w:rsidRPr="004576D7" w:rsidRDefault="004576D7" w:rsidP="004576D7">
      <w:pPr>
        <w:autoSpaceDE w:val="0"/>
        <w:autoSpaceDN w:val="0"/>
        <w:spacing w:after="0" w:line="240" w:lineRule="auto"/>
        <w:ind w:left="4971"/>
        <w:rPr>
          <w:rFonts w:asciiTheme="majorHAnsi" w:hAnsiTheme="majorHAnsi" w:cstheme="majorHAnsi"/>
          <w:i/>
          <w:color w:val="000000" w:themeColor="text1"/>
          <w:sz w:val="20"/>
          <w:szCs w:val="20"/>
        </w:rPr>
      </w:pPr>
      <w:r w:rsidRPr="004576D7">
        <w:rPr>
          <w:rFonts w:asciiTheme="majorHAnsi" w:hAnsiTheme="majorHAnsi" w:cstheme="majorHAnsi"/>
          <w:i/>
          <w:color w:val="000000" w:themeColor="text1"/>
          <w:sz w:val="20"/>
          <w:szCs w:val="20"/>
        </w:rPr>
        <w:t>(czytelny podpis Wykonawcy lub osoby     upoważnionej do reprezentacji)</w:t>
      </w:r>
    </w:p>
    <w:p w14:paraId="014A01D2" w14:textId="03D2A611" w:rsidR="00ED4881" w:rsidRPr="00BD1DD1" w:rsidRDefault="00ED4881" w:rsidP="004576D7">
      <w:pPr>
        <w:autoSpaceDE w:val="0"/>
        <w:autoSpaceDN w:val="0"/>
        <w:spacing w:after="0" w:line="240" w:lineRule="auto"/>
        <w:ind w:left="567"/>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br w:type="page"/>
      </w:r>
    </w:p>
    <w:p w14:paraId="598192DB" w14:textId="45888ADC" w:rsidR="00D84D73" w:rsidRPr="00BD1DD1" w:rsidRDefault="00906F8B" w:rsidP="00C20A3E">
      <w:pPr>
        <w:spacing w:after="120" w:line="240" w:lineRule="atLeast"/>
        <w:ind w:left="567"/>
        <w:jc w:val="right"/>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lastRenderedPageBreak/>
        <w:t xml:space="preserve">Załącznik </w:t>
      </w:r>
      <w:r w:rsidR="007F6640" w:rsidRPr="00BD1DD1">
        <w:rPr>
          <w:rFonts w:asciiTheme="majorHAnsi" w:hAnsiTheme="majorHAnsi" w:cstheme="majorHAnsi"/>
          <w:b/>
          <w:color w:val="000000" w:themeColor="text1"/>
          <w:sz w:val="20"/>
          <w:szCs w:val="20"/>
        </w:rPr>
        <w:t xml:space="preserve">nr </w:t>
      </w:r>
      <w:r w:rsidR="00CD3317" w:rsidRPr="00BD1DD1">
        <w:rPr>
          <w:rFonts w:asciiTheme="majorHAnsi" w:hAnsiTheme="majorHAnsi" w:cstheme="majorHAnsi"/>
          <w:b/>
          <w:color w:val="000000" w:themeColor="text1"/>
          <w:sz w:val="20"/>
          <w:szCs w:val="20"/>
        </w:rPr>
        <w:t>2</w:t>
      </w:r>
      <w:r w:rsidRPr="00BD1DD1">
        <w:rPr>
          <w:rFonts w:asciiTheme="majorHAnsi" w:hAnsiTheme="majorHAnsi" w:cstheme="majorHAnsi"/>
          <w:b/>
          <w:color w:val="000000" w:themeColor="text1"/>
          <w:sz w:val="20"/>
          <w:szCs w:val="20"/>
        </w:rPr>
        <w:t xml:space="preserve"> do </w:t>
      </w:r>
      <w:r w:rsidR="007F6640" w:rsidRPr="00BD1DD1">
        <w:rPr>
          <w:rFonts w:asciiTheme="majorHAnsi" w:hAnsiTheme="majorHAnsi" w:cstheme="majorHAnsi"/>
          <w:b/>
          <w:color w:val="000000" w:themeColor="text1"/>
          <w:sz w:val="20"/>
          <w:szCs w:val="20"/>
        </w:rPr>
        <w:t>Z</w:t>
      </w:r>
      <w:r w:rsidR="00D84D73" w:rsidRPr="00BD1DD1">
        <w:rPr>
          <w:rFonts w:asciiTheme="majorHAnsi" w:hAnsiTheme="majorHAnsi" w:cstheme="majorHAnsi"/>
          <w:b/>
          <w:color w:val="000000" w:themeColor="text1"/>
          <w:sz w:val="20"/>
          <w:szCs w:val="20"/>
        </w:rPr>
        <w:t>apytania ofertowego</w:t>
      </w:r>
    </w:p>
    <w:p w14:paraId="5AEBC32C" w14:textId="77777777" w:rsidR="00D84D73" w:rsidRPr="00BD1DD1" w:rsidRDefault="00D84D73" w:rsidP="00C20A3E">
      <w:pPr>
        <w:spacing w:after="120" w:line="240" w:lineRule="atLeast"/>
        <w:ind w:left="567"/>
        <w:rPr>
          <w:rFonts w:asciiTheme="majorHAnsi" w:hAnsiTheme="majorHAnsi" w:cstheme="majorHAnsi"/>
          <w:b/>
          <w:color w:val="000000" w:themeColor="text1"/>
          <w:sz w:val="20"/>
          <w:szCs w:val="20"/>
        </w:rPr>
      </w:pPr>
    </w:p>
    <w:p w14:paraId="21AB67EC" w14:textId="77777777" w:rsidR="00D84D73" w:rsidRPr="00BD1DD1" w:rsidRDefault="00D84D73" w:rsidP="00C20A3E">
      <w:pPr>
        <w:spacing w:after="120" w:line="240" w:lineRule="atLeast"/>
        <w:ind w:left="567"/>
        <w:jc w:val="center"/>
        <w:rPr>
          <w:rFonts w:asciiTheme="majorHAnsi" w:hAnsiTheme="majorHAnsi" w:cstheme="majorHAnsi"/>
          <w:b/>
          <w:color w:val="000000" w:themeColor="text1"/>
          <w:sz w:val="20"/>
          <w:szCs w:val="20"/>
        </w:rPr>
      </w:pPr>
    </w:p>
    <w:p w14:paraId="47BE82A7" w14:textId="77777777" w:rsidR="00D84D73" w:rsidRPr="00BD1DD1" w:rsidRDefault="009456F9" w:rsidP="00102DD5">
      <w:pPr>
        <w:spacing w:after="0" w:line="240" w:lineRule="atLeast"/>
        <w:jc w:val="center"/>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t>OŚWIADCZENIE</w:t>
      </w:r>
    </w:p>
    <w:p w14:paraId="72A72A2A" w14:textId="77777777" w:rsidR="00D84D73" w:rsidRPr="00BD1DD1" w:rsidRDefault="009456F9" w:rsidP="00102DD5">
      <w:pPr>
        <w:spacing w:after="0" w:line="240" w:lineRule="atLeast"/>
        <w:jc w:val="center"/>
        <w:rPr>
          <w:rFonts w:asciiTheme="majorHAnsi" w:hAnsiTheme="majorHAnsi" w:cstheme="majorHAnsi"/>
          <w:b/>
          <w:bCs/>
          <w:color w:val="000000" w:themeColor="text1"/>
          <w:sz w:val="20"/>
          <w:szCs w:val="20"/>
        </w:rPr>
      </w:pPr>
      <w:r w:rsidRPr="00BD1DD1">
        <w:rPr>
          <w:rFonts w:asciiTheme="majorHAnsi" w:hAnsiTheme="majorHAnsi" w:cstheme="majorHAnsi"/>
          <w:b/>
          <w:bCs/>
          <w:color w:val="000000" w:themeColor="text1"/>
          <w:sz w:val="20"/>
          <w:szCs w:val="20"/>
        </w:rPr>
        <w:t xml:space="preserve">O BRAKU PODSTAW DO WYKLUCZENIA Z UDZIAŁU W POSTĘPOWANIU </w:t>
      </w:r>
    </w:p>
    <w:p w14:paraId="120983DF" w14:textId="77777777" w:rsidR="00D84D73" w:rsidRPr="00BD1DD1" w:rsidRDefault="00D84D73" w:rsidP="00C20A3E">
      <w:pPr>
        <w:tabs>
          <w:tab w:val="num" w:pos="851"/>
        </w:tabs>
        <w:spacing w:after="120" w:line="240" w:lineRule="atLeast"/>
        <w:jc w:val="both"/>
        <w:rPr>
          <w:rFonts w:asciiTheme="majorHAnsi" w:hAnsiTheme="majorHAnsi" w:cstheme="majorHAnsi"/>
          <w:b/>
          <w:bCs/>
          <w:color w:val="000000" w:themeColor="text1"/>
          <w:sz w:val="20"/>
          <w:szCs w:val="20"/>
        </w:rPr>
      </w:pPr>
    </w:p>
    <w:p w14:paraId="7F38F47C" w14:textId="3F8641CF" w:rsidR="00595A5A" w:rsidRPr="00BD1DD1" w:rsidRDefault="00D84D73" w:rsidP="00431139">
      <w:pPr>
        <w:spacing w:after="0" w:line="240" w:lineRule="auto"/>
        <w:jc w:val="both"/>
        <w:rPr>
          <w:rFonts w:asciiTheme="majorHAnsi" w:eastAsia="Times New Roman" w:hAnsiTheme="majorHAnsi" w:cstheme="majorHAnsi"/>
          <w:bCs/>
          <w:sz w:val="20"/>
          <w:szCs w:val="20"/>
        </w:rPr>
      </w:pPr>
      <w:r w:rsidRPr="00BD1DD1">
        <w:rPr>
          <w:rFonts w:asciiTheme="majorHAnsi" w:hAnsiTheme="majorHAnsi" w:cstheme="majorHAnsi"/>
          <w:color w:val="000000" w:themeColor="text1"/>
          <w:sz w:val="20"/>
          <w:szCs w:val="20"/>
        </w:rPr>
        <w:t xml:space="preserve">Składając ofertę </w:t>
      </w:r>
      <w:r w:rsidR="00D25DE6" w:rsidRPr="00BD1DD1">
        <w:rPr>
          <w:rFonts w:asciiTheme="majorHAnsi" w:hAnsiTheme="majorHAnsi" w:cstheme="majorHAnsi"/>
          <w:color w:val="000000" w:themeColor="text1"/>
          <w:sz w:val="20"/>
          <w:szCs w:val="20"/>
        </w:rPr>
        <w:t>do</w:t>
      </w:r>
      <w:r w:rsidRPr="00BD1DD1">
        <w:rPr>
          <w:rFonts w:asciiTheme="majorHAnsi" w:hAnsiTheme="majorHAnsi" w:cstheme="majorHAnsi"/>
          <w:color w:val="000000" w:themeColor="text1"/>
          <w:sz w:val="20"/>
          <w:szCs w:val="20"/>
        </w:rPr>
        <w:t xml:space="preserve"> zapytania ofertowego </w:t>
      </w:r>
      <w:r w:rsidR="00F076E7" w:rsidRPr="00BD1DD1">
        <w:rPr>
          <w:rFonts w:asciiTheme="majorHAnsi" w:hAnsiTheme="majorHAnsi" w:cstheme="majorHAnsi"/>
          <w:b/>
          <w:color w:val="000000" w:themeColor="text1"/>
          <w:sz w:val="20"/>
          <w:szCs w:val="20"/>
        </w:rPr>
        <w:t xml:space="preserve">na </w:t>
      </w:r>
      <w:r w:rsidR="00156245" w:rsidRPr="00156245">
        <w:rPr>
          <w:rFonts w:asciiTheme="majorHAnsi" w:hAnsiTheme="majorHAnsi" w:cstheme="majorHAnsi"/>
          <w:b/>
          <w:color w:val="000000" w:themeColor="text1"/>
          <w:sz w:val="20"/>
          <w:szCs w:val="20"/>
        </w:rPr>
        <w:t xml:space="preserve">nabycie wyposażenia wewnętrznego laboratorium pomiarowego </w:t>
      </w:r>
      <w:r w:rsidR="00347028" w:rsidRPr="00347028">
        <w:rPr>
          <w:rFonts w:asciiTheme="majorHAnsi" w:hAnsiTheme="majorHAnsi" w:cstheme="majorHAnsi"/>
          <w:b/>
          <w:color w:val="000000" w:themeColor="text1"/>
          <w:sz w:val="20"/>
          <w:szCs w:val="20"/>
        </w:rPr>
        <w:t xml:space="preserve">(1 </w:t>
      </w:r>
      <w:proofErr w:type="spellStart"/>
      <w:r w:rsidR="00347028" w:rsidRPr="00347028">
        <w:rPr>
          <w:rFonts w:asciiTheme="majorHAnsi" w:hAnsiTheme="majorHAnsi" w:cstheme="majorHAnsi"/>
          <w:b/>
          <w:color w:val="000000" w:themeColor="text1"/>
          <w:sz w:val="20"/>
          <w:szCs w:val="20"/>
        </w:rPr>
        <w:t>kpl</w:t>
      </w:r>
      <w:proofErr w:type="spellEnd"/>
      <w:r w:rsidR="00347028" w:rsidRPr="00347028">
        <w:rPr>
          <w:rFonts w:asciiTheme="majorHAnsi" w:hAnsiTheme="majorHAnsi" w:cstheme="majorHAnsi"/>
          <w:b/>
          <w:color w:val="000000" w:themeColor="text1"/>
          <w:sz w:val="20"/>
          <w:szCs w:val="20"/>
        </w:rPr>
        <w:t>.)</w:t>
      </w:r>
      <w:r w:rsidR="00347028">
        <w:rPr>
          <w:rFonts w:asciiTheme="majorHAnsi" w:hAnsiTheme="majorHAnsi" w:cstheme="majorHAnsi"/>
          <w:b/>
          <w:color w:val="000000" w:themeColor="text1"/>
          <w:sz w:val="20"/>
          <w:szCs w:val="20"/>
        </w:rPr>
        <w:t xml:space="preserve"> </w:t>
      </w:r>
      <w:r w:rsidR="002E1421" w:rsidRPr="00BD1DD1">
        <w:rPr>
          <w:rFonts w:asciiTheme="majorHAnsi" w:hAnsiTheme="majorHAnsi" w:cstheme="majorHAnsi"/>
          <w:b/>
          <w:color w:val="000000" w:themeColor="text1"/>
          <w:sz w:val="20"/>
          <w:szCs w:val="20"/>
        </w:rPr>
        <w:t xml:space="preserve">na potrzeby firmy </w:t>
      </w:r>
      <w:r w:rsidR="004879DB" w:rsidRPr="00BD1DD1">
        <w:rPr>
          <w:rFonts w:asciiTheme="majorHAnsi" w:hAnsiTheme="majorHAnsi" w:cstheme="majorHAnsi"/>
          <w:b/>
          <w:bCs/>
          <w:color w:val="000000" w:themeColor="text1"/>
          <w:sz w:val="20"/>
          <w:szCs w:val="20"/>
        </w:rPr>
        <w:t xml:space="preserve">EXPOM SPÓŁKA AKCYJNA </w:t>
      </w:r>
      <w:r w:rsidR="002E1421" w:rsidRPr="00BD1DD1">
        <w:rPr>
          <w:rFonts w:asciiTheme="majorHAnsi" w:hAnsiTheme="majorHAnsi" w:cstheme="majorHAnsi"/>
          <w:color w:val="000000" w:themeColor="text1"/>
          <w:sz w:val="20"/>
          <w:szCs w:val="20"/>
        </w:rPr>
        <w:t xml:space="preserve">w ramach projektu </w:t>
      </w:r>
      <w:r w:rsidR="002E1421" w:rsidRPr="00BD1DD1">
        <w:rPr>
          <w:rFonts w:asciiTheme="majorHAnsi" w:hAnsiTheme="majorHAnsi" w:cstheme="majorHAnsi"/>
          <w:sz w:val="20"/>
          <w:szCs w:val="20"/>
        </w:rPr>
        <w:t>pt. „</w:t>
      </w:r>
      <w:r w:rsidR="002E1421" w:rsidRPr="00BD1DD1">
        <w:rPr>
          <w:rFonts w:asciiTheme="majorHAnsi" w:hAnsiTheme="majorHAnsi" w:cstheme="majorHAnsi"/>
          <w:b/>
          <w:i/>
          <w:sz w:val="20"/>
          <w:szCs w:val="20"/>
        </w:rPr>
        <w:t xml:space="preserve">Budowa centrum badawczo-rozwojowego EXPOM S.A. o profilu OZE.” </w:t>
      </w:r>
      <w:r w:rsidR="00F076E7" w:rsidRPr="00BD1DD1">
        <w:rPr>
          <w:rFonts w:asciiTheme="majorHAnsi" w:hAnsiTheme="majorHAnsi" w:cstheme="majorHAnsi"/>
          <w:sz w:val="20"/>
          <w:szCs w:val="20"/>
        </w:rPr>
        <w:t>w ramach</w:t>
      </w:r>
      <w:r w:rsidR="002E1421" w:rsidRPr="00BD1DD1">
        <w:rPr>
          <w:rFonts w:asciiTheme="majorHAnsi" w:hAnsiTheme="majorHAnsi" w:cstheme="majorHAnsi"/>
          <w:sz w:val="20"/>
          <w:szCs w:val="20"/>
        </w:rPr>
        <w:t xml:space="preserve"> w ramach Programu Operacyjnego Inteligentny Rozwój (POIR) osi priorytetowej </w:t>
      </w:r>
      <w:r w:rsidR="002E1421" w:rsidRPr="00BD1DD1">
        <w:rPr>
          <w:rFonts w:asciiTheme="majorHAnsi" w:hAnsiTheme="majorHAnsi" w:cstheme="majorHAnsi"/>
          <w:b/>
          <w:color w:val="000000" w:themeColor="text1"/>
          <w:sz w:val="20"/>
          <w:szCs w:val="20"/>
        </w:rPr>
        <w:t xml:space="preserve">2 Wsparcie otoczenia i potencjału przedsiębiorstw do prowadzenia działalności B+R+I, działanie 2.1 Wsparcie inwestycji w infrastrukturę B+R przedsiębiorstw </w:t>
      </w:r>
      <w:r w:rsidR="00F076E7" w:rsidRPr="00BD1DD1">
        <w:rPr>
          <w:rFonts w:asciiTheme="majorHAnsi" w:hAnsiTheme="majorHAnsi" w:cstheme="majorHAnsi"/>
          <w:sz w:val="20"/>
          <w:szCs w:val="20"/>
        </w:rPr>
        <w:t xml:space="preserve"> </w:t>
      </w:r>
      <w:r w:rsidR="00D25DE6" w:rsidRPr="00BD1DD1">
        <w:rPr>
          <w:rFonts w:asciiTheme="majorHAnsi" w:eastAsia="Times New Roman" w:hAnsiTheme="majorHAnsi" w:cstheme="majorHAnsi"/>
          <w:bCs/>
          <w:sz w:val="20"/>
          <w:szCs w:val="20"/>
        </w:rPr>
        <w:t>oświadczam (oświadczamy)</w:t>
      </w:r>
      <w:r w:rsidR="00D25DE6" w:rsidRPr="00BD1DD1">
        <w:rPr>
          <w:rFonts w:asciiTheme="majorHAnsi" w:eastAsia="Times New Roman" w:hAnsiTheme="majorHAnsi" w:cstheme="majorHAnsi"/>
          <w:sz w:val="20"/>
          <w:szCs w:val="20"/>
        </w:rPr>
        <w:t xml:space="preserve">, </w:t>
      </w:r>
      <w:r w:rsidR="00D25DE6" w:rsidRPr="00BD1DD1">
        <w:rPr>
          <w:rFonts w:asciiTheme="majorHAnsi" w:eastAsia="Times New Roman" w:hAnsiTheme="majorHAnsi" w:cstheme="majorHAnsi"/>
          <w:b/>
          <w:sz w:val="20"/>
          <w:szCs w:val="20"/>
        </w:rPr>
        <w:t>że nie ma podstaw do wykluczenia mnie (nas) z postępowania o udzielenie zamówienia</w:t>
      </w:r>
      <w:r w:rsidR="00D25DE6" w:rsidRPr="00BD1DD1">
        <w:rPr>
          <w:rFonts w:asciiTheme="majorHAnsi" w:eastAsia="Times New Roman" w:hAnsiTheme="majorHAnsi" w:cstheme="majorHAnsi"/>
          <w:sz w:val="20"/>
          <w:szCs w:val="20"/>
        </w:rPr>
        <w:t xml:space="preserve"> z uwagi na </w:t>
      </w:r>
      <w:r w:rsidR="00D25DE6" w:rsidRPr="00BD1DD1">
        <w:rPr>
          <w:rFonts w:asciiTheme="majorHAnsi" w:eastAsia="Times New Roman" w:hAnsiTheme="majorHAnsi" w:cstheme="majorHAnsi"/>
          <w:bCs/>
          <w:sz w:val="20"/>
          <w:szCs w:val="20"/>
        </w:rPr>
        <w:t>powiązania osobowe lub kapitałowe z Zamawiającym, tj. wzajemne powiązania między Zamawiającym lub osobami uprawnionymi do zaciągania zobowiązań w imieniu Zamawiającego lub osobami wykonującymi w imieniu Zamawiającego czynności związane z przeprowadzeniem procedury wyboru Wykonawcy a Wykonawcą, polegające w szczególności na:</w:t>
      </w:r>
    </w:p>
    <w:p w14:paraId="5500F501" w14:textId="20C400E8" w:rsidR="00595A5A" w:rsidRPr="00BD1DD1" w:rsidRDefault="00D25DE6" w:rsidP="00431139">
      <w:pPr>
        <w:pStyle w:val="Akapitzlist"/>
        <w:numPr>
          <w:ilvl w:val="1"/>
          <w:numId w:val="5"/>
        </w:numPr>
        <w:tabs>
          <w:tab w:val="clear" w:pos="1440"/>
        </w:tabs>
        <w:ind w:left="426" w:hanging="284"/>
        <w:jc w:val="both"/>
        <w:rPr>
          <w:rFonts w:asciiTheme="majorHAnsi" w:hAnsiTheme="majorHAnsi" w:cstheme="majorHAnsi"/>
          <w:sz w:val="20"/>
          <w:szCs w:val="20"/>
        </w:rPr>
      </w:pPr>
      <w:r w:rsidRPr="00BD1DD1">
        <w:rPr>
          <w:rFonts w:asciiTheme="majorHAnsi" w:hAnsiTheme="majorHAnsi" w:cstheme="majorHAnsi"/>
          <w:sz w:val="20"/>
          <w:szCs w:val="20"/>
        </w:rPr>
        <w:t>uczestniczeniu w spółce jako wspólnik spółki cywilnej lub spółki osobowej</w:t>
      </w:r>
    </w:p>
    <w:p w14:paraId="31030D92" w14:textId="77777777" w:rsidR="00595A5A" w:rsidRPr="00BD1DD1" w:rsidRDefault="00D25DE6" w:rsidP="00431139">
      <w:pPr>
        <w:pStyle w:val="Akapitzlist"/>
        <w:numPr>
          <w:ilvl w:val="1"/>
          <w:numId w:val="5"/>
        </w:numPr>
        <w:tabs>
          <w:tab w:val="clear" w:pos="1440"/>
        </w:tabs>
        <w:ind w:left="426" w:hanging="284"/>
        <w:jc w:val="both"/>
        <w:rPr>
          <w:rFonts w:asciiTheme="majorHAnsi" w:hAnsiTheme="majorHAnsi" w:cstheme="majorHAnsi"/>
          <w:sz w:val="20"/>
          <w:szCs w:val="20"/>
        </w:rPr>
      </w:pPr>
      <w:r w:rsidRPr="00BD1DD1">
        <w:rPr>
          <w:rFonts w:asciiTheme="majorHAnsi" w:hAnsiTheme="majorHAnsi" w:cstheme="majorHAnsi"/>
          <w:sz w:val="20"/>
          <w:szCs w:val="20"/>
        </w:rPr>
        <w:t>posiadaniu co najmniej 10% udziału lub akcji, o ile niższy próg nie wynika z przepisów prawa,</w:t>
      </w:r>
    </w:p>
    <w:p w14:paraId="3BD9405D" w14:textId="77777777" w:rsidR="00595A5A" w:rsidRPr="00BD1DD1" w:rsidRDefault="00D25DE6" w:rsidP="00431139">
      <w:pPr>
        <w:pStyle w:val="Akapitzlist"/>
        <w:numPr>
          <w:ilvl w:val="1"/>
          <w:numId w:val="5"/>
        </w:numPr>
        <w:tabs>
          <w:tab w:val="clear" w:pos="1440"/>
        </w:tabs>
        <w:ind w:left="426" w:hanging="284"/>
        <w:jc w:val="both"/>
        <w:rPr>
          <w:rFonts w:asciiTheme="majorHAnsi" w:hAnsiTheme="majorHAnsi" w:cstheme="majorHAnsi"/>
          <w:sz w:val="20"/>
          <w:szCs w:val="20"/>
        </w:rPr>
      </w:pPr>
      <w:r w:rsidRPr="00BD1DD1">
        <w:rPr>
          <w:rFonts w:asciiTheme="majorHAnsi" w:hAnsiTheme="majorHAnsi" w:cstheme="majorHAnsi"/>
          <w:sz w:val="20"/>
          <w:szCs w:val="20"/>
        </w:rPr>
        <w:t>pełnieniu funkcji członka organu nadzorczego lub zarządzającego, prokurenta, pełnomocnika,</w:t>
      </w:r>
    </w:p>
    <w:p w14:paraId="5B0463B5" w14:textId="6F7A248E" w:rsidR="00D25DE6" w:rsidRPr="00BD1DD1" w:rsidRDefault="00D25DE6" w:rsidP="00431139">
      <w:pPr>
        <w:pStyle w:val="Akapitzlist"/>
        <w:numPr>
          <w:ilvl w:val="1"/>
          <w:numId w:val="5"/>
        </w:numPr>
        <w:tabs>
          <w:tab w:val="clear" w:pos="1440"/>
        </w:tabs>
        <w:ind w:left="426" w:hanging="284"/>
        <w:jc w:val="both"/>
        <w:rPr>
          <w:rFonts w:asciiTheme="majorHAnsi" w:hAnsiTheme="majorHAnsi" w:cstheme="majorHAnsi"/>
          <w:sz w:val="20"/>
          <w:szCs w:val="20"/>
        </w:rPr>
      </w:pPr>
      <w:r w:rsidRPr="00BD1DD1">
        <w:rPr>
          <w:rFonts w:asciiTheme="majorHAnsi" w:hAnsiTheme="majorHAnsi" w:cstheme="maj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52721083" w14:textId="77777777" w:rsidR="00D25DE6" w:rsidRPr="00BD1DD1" w:rsidRDefault="00D25DE6" w:rsidP="00D25DE6">
      <w:pPr>
        <w:ind w:left="142" w:firstLine="567"/>
        <w:jc w:val="both"/>
        <w:rPr>
          <w:rFonts w:asciiTheme="majorHAnsi" w:eastAsia="Times New Roman" w:hAnsiTheme="majorHAnsi" w:cstheme="majorHAnsi"/>
          <w:sz w:val="20"/>
          <w:szCs w:val="20"/>
        </w:rPr>
      </w:pPr>
    </w:p>
    <w:p w14:paraId="7CF051CB" w14:textId="77777777" w:rsidR="00D25DE6" w:rsidRPr="00BD1DD1" w:rsidRDefault="00D25DE6" w:rsidP="00D25DE6">
      <w:pPr>
        <w:ind w:left="142" w:firstLine="567"/>
        <w:jc w:val="both"/>
        <w:rPr>
          <w:rFonts w:asciiTheme="majorHAnsi" w:eastAsia="Times New Roman" w:hAnsiTheme="majorHAnsi" w:cstheme="majorHAnsi"/>
          <w:sz w:val="20"/>
          <w:szCs w:val="20"/>
        </w:rPr>
      </w:pPr>
    </w:p>
    <w:p w14:paraId="2A7EE1A4" w14:textId="77777777" w:rsidR="00D25DE6" w:rsidRPr="00BD1DD1" w:rsidRDefault="00D25DE6" w:rsidP="00D25DE6">
      <w:pPr>
        <w:ind w:left="142" w:firstLine="567"/>
        <w:jc w:val="both"/>
        <w:rPr>
          <w:rFonts w:asciiTheme="majorHAnsi" w:eastAsia="Times New Roman" w:hAnsiTheme="majorHAnsi" w:cstheme="majorHAnsi"/>
          <w:sz w:val="20"/>
          <w:szCs w:val="20"/>
        </w:rPr>
      </w:pPr>
    </w:p>
    <w:p w14:paraId="60A32505" w14:textId="77777777" w:rsidR="00D25DE6" w:rsidRPr="00BD1DD1" w:rsidRDefault="00D25DE6" w:rsidP="00D25DE6">
      <w:pPr>
        <w:ind w:left="142" w:firstLine="567"/>
        <w:jc w:val="both"/>
        <w:rPr>
          <w:rFonts w:asciiTheme="majorHAnsi" w:eastAsia="Times New Roman" w:hAnsiTheme="majorHAnsi" w:cstheme="majorHAnsi"/>
          <w:sz w:val="20"/>
          <w:szCs w:val="20"/>
        </w:rPr>
      </w:pPr>
    </w:p>
    <w:p w14:paraId="6DD025DA" w14:textId="77777777" w:rsidR="00D25DE6" w:rsidRPr="00BD1DD1" w:rsidRDefault="00D25DE6" w:rsidP="00D25DE6">
      <w:pPr>
        <w:ind w:left="142" w:firstLine="567"/>
        <w:jc w:val="both"/>
        <w:rPr>
          <w:rFonts w:asciiTheme="majorHAnsi" w:eastAsia="Times New Roman" w:hAnsiTheme="majorHAnsi" w:cstheme="majorHAnsi"/>
          <w:sz w:val="20"/>
          <w:szCs w:val="20"/>
        </w:rPr>
      </w:pPr>
    </w:p>
    <w:p w14:paraId="1F1F98E7" w14:textId="77777777" w:rsidR="004576D7" w:rsidRDefault="00595A5A" w:rsidP="008D779D">
      <w:pPr>
        <w:ind w:firstLine="709"/>
        <w:rPr>
          <w:rFonts w:asciiTheme="majorHAnsi" w:hAnsiTheme="majorHAnsi" w:cstheme="majorHAnsi"/>
          <w:sz w:val="20"/>
          <w:szCs w:val="20"/>
        </w:rPr>
      </w:pPr>
      <w:r w:rsidRPr="00BD1DD1">
        <w:rPr>
          <w:rFonts w:asciiTheme="majorHAnsi" w:hAnsiTheme="majorHAnsi" w:cstheme="majorHAnsi"/>
          <w:sz w:val="20"/>
          <w:szCs w:val="20"/>
        </w:rPr>
        <w:t>_________________________</w:t>
      </w:r>
      <w:r w:rsidR="00D25DE6" w:rsidRPr="00BD1DD1">
        <w:rPr>
          <w:rFonts w:asciiTheme="majorHAnsi" w:hAnsiTheme="majorHAnsi" w:cstheme="majorHAnsi"/>
          <w:sz w:val="20"/>
          <w:szCs w:val="20"/>
        </w:rPr>
        <w:t xml:space="preserve"> </w:t>
      </w:r>
      <w:r w:rsidR="00D25DE6" w:rsidRPr="00BD1DD1">
        <w:rPr>
          <w:rFonts w:asciiTheme="majorHAnsi" w:hAnsiTheme="majorHAnsi" w:cstheme="majorHAnsi"/>
          <w:sz w:val="20"/>
          <w:szCs w:val="20"/>
        </w:rPr>
        <w:tab/>
      </w:r>
      <w:r w:rsidR="00D25DE6" w:rsidRPr="00BD1DD1">
        <w:rPr>
          <w:rFonts w:asciiTheme="majorHAnsi" w:hAnsiTheme="majorHAnsi" w:cstheme="majorHAnsi"/>
          <w:sz w:val="20"/>
          <w:szCs w:val="20"/>
        </w:rPr>
        <w:tab/>
      </w:r>
      <w:r w:rsidR="00177CBB" w:rsidRPr="00BD1DD1">
        <w:rPr>
          <w:rFonts w:asciiTheme="majorHAnsi" w:hAnsiTheme="majorHAnsi" w:cstheme="majorHAnsi"/>
          <w:sz w:val="20"/>
          <w:szCs w:val="20"/>
        </w:rPr>
        <w:t xml:space="preserve">                                    </w:t>
      </w:r>
      <w:r w:rsidRPr="00BD1DD1">
        <w:rPr>
          <w:rFonts w:asciiTheme="majorHAnsi" w:hAnsiTheme="majorHAnsi" w:cstheme="majorHAnsi"/>
          <w:sz w:val="20"/>
          <w:szCs w:val="20"/>
        </w:rPr>
        <w:t>____________________________</w:t>
      </w:r>
    </w:p>
    <w:p w14:paraId="409A1D8F" w14:textId="59AD3253" w:rsidR="004576D7" w:rsidRPr="004576D7" w:rsidRDefault="00D25DE6" w:rsidP="008D779D">
      <w:pPr>
        <w:ind w:left="5672" w:hanging="4963"/>
        <w:rPr>
          <w:rFonts w:asciiTheme="majorHAnsi" w:hAnsiTheme="majorHAnsi" w:cstheme="majorHAnsi"/>
          <w:sz w:val="20"/>
          <w:szCs w:val="20"/>
        </w:rPr>
      </w:pPr>
      <w:r w:rsidRPr="00BD1DD1">
        <w:rPr>
          <w:rFonts w:asciiTheme="majorHAnsi" w:hAnsiTheme="majorHAnsi" w:cstheme="majorHAnsi"/>
          <w:i/>
          <w:iCs/>
          <w:sz w:val="20"/>
          <w:szCs w:val="20"/>
        </w:rPr>
        <w:t xml:space="preserve">Miejscowość i data                  </w:t>
      </w:r>
      <w:r w:rsidR="004576D7">
        <w:rPr>
          <w:rFonts w:asciiTheme="majorHAnsi" w:hAnsiTheme="majorHAnsi" w:cstheme="majorHAnsi"/>
          <w:i/>
          <w:iCs/>
          <w:sz w:val="20"/>
          <w:szCs w:val="20"/>
        </w:rPr>
        <w:tab/>
      </w:r>
      <w:r w:rsidR="004576D7" w:rsidRPr="004576D7">
        <w:rPr>
          <w:rFonts w:asciiTheme="majorHAnsi" w:hAnsiTheme="majorHAnsi" w:cstheme="majorHAnsi"/>
          <w:i/>
          <w:iCs/>
          <w:sz w:val="20"/>
          <w:szCs w:val="20"/>
        </w:rPr>
        <w:t>(czytelny podpis Wykonawcy lub osoby</w:t>
      </w:r>
      <w:r w:rsidR="004576D7">
        <w:rPr>
          <w:rFonts w:asciiTheme="majorHAnsi" w:hAnsiTheme="majorHAnsi" w:cstheme="majorHAnsi"/>
          <w:i/>
          <w:iCs/>
          <w:sz w:val="20"/>
          <w:szCs w:val="20"/>
        </w:rPr>
        <w:t xml:space="preserve"> </w:t>
      </w:r>
      <w:r w:rsidR="004576D7" w:rsidRPr="004576D7">
        <w:rPr>
          <w:rFonts w:asciiTheme="majorHAnsi" w:hAnsiTheme="majorHAnsi" w:cstheme="majorHAnsi"/>
          <w:i/>
          <w:iCs/>
          <w:sz w:val="20"/>
          <w:szCs w:val="20"/>
        </w:rPr>
        <w:t>upoważnionej</w:t>
      </w:r>
      <w:r w:rsidR="004576D7">
        <w:rPr>
          <w:rFonts w:asciiTheme="majorHAnsi" w:hAnsiTheme="majorHAnsi" w:cstheme="majorHAnsi"/>
          <w:i/>
          <w:iCs/>
          <w:sz w:val="20"/>
          <w:szCs w:val="20"/>
        </w:rPr>
        <w:t xml:space="preserve"> </w:t>
      </w:r>
      <w:r w:rsidR="004576D7" w:rsidRPr="004576D7">
        <w:rPr>
          <w:rFonts w:asciiTheme="majorHAnsi" w:hAnsiTheme="majorHAnsi" w:cstheme="majorHAnsi"/>
          <w:i/>
          <w:iCs/>
          <w:sz w:val="20"/>
          <w:szCs w:val="20"/>
        </w:rPr>
        <w:t>do reprezentacji)</w:t>
      </w:r>
    </w:p>
    <w:p w14:paraId="59414A5B" w14:textId="736CD2F5" w:rsidR="00D25DE6" w:rsidRPr="00BD1DD1" w:rsidRDefault="00D25DE6" w:rsidP="004576D7">
      <w:pPr>
        <w:autoSpaceDE w:val="0"/>
        <w:autoSpaceDN w:val="0"/>
        <w:spacing w:after="0"/>
        <w:rPr>
          <w:rFonts w:asciiTheme="majorHAnsi" w:hAnsiTheme="majorHAnsi" w:cstheme="majorHAnsi"/>
          <w:b/>
          <w:sz w:val="20"/>
          <w:szCs w:val="20"/>
        </w:rPr>
      </w:pPr>
    </w:p>
    <w:p w14:paraId="1656851F" w14:textId="2874E7EE" w:rsidR="00CD3317" w:rsidRPr="00BD1DD1" w:rsidRDefault="009C2989" w:rsidP="00595A5A">
      <w:pPr>
        <w:rPr>
          <w:rFonts w:asciiTheme="majorHAnsi" w:hAnsiTheme="majorHAnsi" w:cstheme="majorHAnsi"/>
          <w:color w:val="000000" w:themeColor="text1"/>
          <w:sz w:val="20"/>
          <w:szCs w:val="20"/>
        </w:rPr>
      </w:pPr>
      <w:r w:rsidRPr="00BD1DD1">
        <w:rPr>
          <w:rFonts w:asciiTheme="majorHAnsi" w:hAnsiTheme="majorHAnsi" w:cstheme="majorHAnsi"/>
          <w:color w:val="000000" w:themeColor="text1"/>
          <w:sz w:val="20"/>
          <w:szCs w:val="20"/>
        </w:rPr>
        <w:br w:type="page"/>
      </w:r>
    </w:p>
    <w:p w14:paraId="1B7BE148" w14:textId="4A2C0240" w:rsidR="00CD3317" w:rsidRPr="00295981" w:rsidRDefault="00CD3317" w:rsidP="00295981">
      <w:pPr>
        <w:jc w:val="right"/>
        <w:rPr>
          <w:rFonts w:asciiTheme="majorHAnsi" w:eastAsia="Times New Roman" w:hAnsiTheme="majorHAnsi" w:cstheme="majorHAnsi"/>
          <w:b/>
          <w:sz w:val="20"/>
          <w:szCs w:val="20"/>
        </w:rPr>
      </w:pPr>
      <w:r w:rsidRPr="00BD1DD1">
        <w:rPr>
          <w:rFonts w:asciiTheme="majorHAnsi" w:eastAsia="Times New Roman" w:hAnsiTheme="majorHAnsi" w:cstheme="majorHAnsi"/>
          <w:b/>
          <w:sz w:val="20"/>
          <w:szCs w:val="20"/>
        </w:rPr>
        <w:lastRenderedPageBreak/>
        <w:t xml:space="preserve">Załącznik nr </w:t>
      </w:r>
      <w:r w:rsidR="004576D7">
        <w:rPr>
          <w:rFonts w:asciiTheme="majorHAnsi" w:eastAsia="Times New Roman" w:hAnsiTheme="majorHAnsi" w:cstheme="majorHAnsi"/>
          <w:b/>
          <w:sz w:val="20"/>
          <w:szCs w:val="20"/>
        </w:rPr>
        <w:t>3</w:t>
      </w:r>
      <w:r w:rsidRPr="00BD1DD1">
        <w:rPr>
          <w:rFonts w:asciiTheme="majorHAnsi" w:eastAsia="Times New Roman" w:hAnsiTheme="majorHAnsi" w:cstheme="majorHAnsi"/>
          <w:b/>
          <w:sz w:val="20"/>
          <w:szCs w:val="20"/>
        </w:rPr>
        <w:t xml:space="preserve"> do Zapytania ofertowego</w:t>
      </w:r>
    </w:p>
    <w:p w14:paraId="7A7E41BF" w14:textId="77777777" w:rsidR="00CD3317" w:rsidRPr="00BD1DD1" w:rsidRDefault="00CD3317" w:rsidP="009A0861">
      <w:pPr>
        <w:spacing w:after="0"/>
        <w:jc w:val="center"/>
        <w:rPr>
          <w:rFonts w:asciiTheme="majorHAnsi" w:hAnsiTheme="majorHAnsi" w:cstheme="majorHAnsi"/>
          <w:b/>
          <w:sz w:val="20"/>
          <w:szCs w:val="20"/>
        </w:rPr>
      </w:pPr>
      <w:r w:rsidRPr="00BD1DD1">
        <w:rPr>
          <w:rFonts w:asciiTheme="majorHAnsi" w:hAnsiTheme="majorHAnsi" w:cstheme="majorHAnsi"/>
          <w:b/>
          <w:sz w:val="20"/>
          <w:szCs w:val="20"/>
        </w:rPr>
        <w:t>PARAMETRY TECHNICZNO-UŻYTKOWE PRZEDMIOTU ZAMÓWIENIA</w:t>
      </w:r>
    </w:p>
    <w:p w14:paraId="58AD3E3C" w14:textId="056F0AF6" w:rsidR="00CD3317" w:rsidRPr="00BD1DD1" w:rsidRDefault="00CD3317" w:rsidP="00CD3317">
      <w:pPr>
        <w:jc w:val="center"/>
        <w:rPr>
          <w:rFonts w:asciiTheme="majorHAnsi" w:hAnsiTheme="majorHAnsi" w:cstheme="majorHAnsi"/>
          <w:bCs/>
          <w:sz w:val="20"/>
          <w:szCs w:val="20"/>
        </w:rPr>
      </w:pPr>
      <w:bookmarkStart w:id="8" w:name="_Hlk75784082"/>
      <w:r w:rsidRPr="00BD1DD1">
        <w:rPr>
          <w:rFonts w:asciiTheme="majorHAnsi" w:hAnsiTheme="majorHAnsi" w:cstheme="majorHAnsi"/>
          <w:bCs/>
          <w:sz w:val="20"/>
          <w:szCs w:val="20"/>
        </w:rPr>
        <w:t>(należy</w:t>
      </w:r>
      <w:r w:rsidR="00756C29">
        <w:rPr>
          <w:rFonts w:asciiTheme="majorHAnsi" w:hAnsiTheme="majorHAnsi" w:cstheme="majorHAnsi"/>
          <w:bCs/>
          <w:sz w:val="20"/>
          <w:szCs w:val="20"/>
        </w:rPr>
        <w:t xml:space="preserve"> wypełnić i</w:t>
      </w:r>
      <w:r w:rsidRPr="00BD1DD1">
        <w:rPr>
          <w:rFonts w:asciiTheme="majorHAnsi" w:hAnsiTheme="majorHAnsi" w:cstheme="majorHAnsi"/>
          <w:bCs/>
          <w:sz w:val="20"/>
          <w:szCs w:val="20"/>
        </w:rPr>
        <w:t xml:space="preserve"> potwierdzić spełnienie parametrów technicznych</w:t>
      </w:r>
      <w:r w:rsidR="00347028">
        <w:rPr>
          <w:rFonts w:asciiTheme="majorHAnsi" w:hAnsiTheme="majorHAnsi" w:cstheme="majorHAnsi"/>
          <w:bCs/>
          <w:sz w:val="20"/>
          <w:szCs w:val="20"/>
        </w:rPr>
        <w:t>)</w:t>
      </w:r>
    </w:p>
    <w:tbl>
      <w:tblPr>
        <w:tblStyle w:val="Tabela-Siatka"/>
        <w:tblW w:w="10313" w:type="dxa"/>
        <w:tblInd w:w="-289" w:type="dxa"/>
        <w:tblLayout w:type="fixed"/>
        <w:tblLook w:val="04A0" w:firstRow="1" w:lastRow="0" w:firstColumn="1" w:lastColumn="0" w:noHBand="0" w:noVBand="1"/>
      </w:tblPr>
      <w:tblGrid>
        <w:gridCol w:w="329"/>
        <w:gridCol w:w="1940"/>
        <w:gridCol w:w="3685"/>
        <w:gridCol w:w="1843"/>
        <w:gridCol w:w="2516"/>
      </w:tblGrid>
      <w:tr w:rsidR="006C5BBA" w:rsidRPr="00BD1DD1" w14:paraId="734B67FA" w14:textId="77777777" w:rsidTr="006C5BBA">
        <w:trPr>
          <w:trHeight w:val="818"/>
        </w:trPr>
        <w:tc>
          <w:tcPr>
            <w:tcW w:w="2269" w:type="dxa"/>
            <w:gridSpan w:val="2"/>
            <w:shd w:val="clear" w:color="auto" w:fill="E7E6E6" w:themeFill="background2"/>
            <w:vAlign w:val="center"/>
          </w:tcPr>
          <w:bookmarkEnd w:id="8"/>
          <w:p w14:paraId="7D4D93E5" w14:textId="70560ED7" w:rsidR="006C5BBA" w:rsidRPr="00BD1DD1" w:rsidRDefault="006C5BBA" w:rsidP="002400CC">
            <w:pPr>
              <w:pStyle w:val="Akapitzlist1"/>
              <w:ind w:left="0"/>
              <w:jc w:val="center"/>
              <w:rPr>
                <w:rFonts w:asciiTheme="majorHAnsi" w:hAnsiTheme="majorHAnsi" w:cstheme="majorHAnsi"/>
                <w:b/>
                <w:color w:val="000000" w:themeColor="text1"/>
                <w:sz w:val="20"/>
                <w:szCs w:val="20"/>
              </w:rPr>
            </w:pPr>
            <w:r>
              <w:rPr>
                <w:rFonts w:asciiTheme="majorHAnsi" w:hAnsiTheme="majorHAnsi" w:cstheme="majorHAnsi"/>
                <w:b/>
                <w:color w:val="000000" w:themeColor="text1"/>
                <w:sz w:val="20"/>
                <w:szCs w:val="20"/>
              </w:rPr>
              <w:t>Nazwa urządzenia badawczego</w:t>
            </w:r>
          </w:p>
        </w:tc>
        <w:tc>
          <w:tcPr>
            <w:tcW w:w="3685" w:type="dxa"/>
            <w:shd w:val="clear" w:color="auto" w:fill="E7E6E6" w:themeFill="background2"/>
            <w:vAlign w:val="center"/>
          </w:tcPr>
          <w:p w14:paraId="29C6BFEF" w14:textId="1C6E0CE7" w:rsidR="006C5BBA" w:rsidRPr="00BD1DD1" w:rsidRDefault="006C5BBA" w:rsidP="002400CC">
            <w:pPr>
              <w:pStyle w:val="Akapitzlist1"/>
              <w:ind w:left="-108" w:right="-108"/>
              <w:jc w:val="center"/>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t>Wymagane</w:t>
            </w:r>
            <w:r>
              <w:rPr>
                <w:rFonts w:asciiTheme="majorHAnsi" w:hAnsiTheme="majorHAnsi" w:cstheme="majorHAnsi"/>
                <w:b/>
                <w:color w:val="000000" w:themeColor="text1"/>
                <w:sz w:val="20"/>
                <w:szCs w:val="20"/>
              </w:rPr>
              <w:t xml:space="preserve"> minimalne</w:t>
            </w:r>
            <w:r w:rsidRPr="00BD1DD1">
              <w:rPr>
                <w:rFonts w:asciiTheme="majorHAnsi" w:hAnsiTheme="majorHAnsi" w:cstheme="majorHAnsi"/>
                <w:b/>
                <w:color w:val="000000" w:themeColor="text1"/>
                <w:sz w:val="20"/>
                <w:szCs w:val="20"/>
              </w:rPr>
              <w:t xml:space="preserve"> parametry przez Zamawiającego</w:t>
            </w:r>
          </w:p>
        </w:tc>
        <w:tc>
          <w:tcPr>
            <w:tcW w:w="1843" w:type="dxa"/>
            <w:shd w:val="clear" w:color="auto" w:fill="E7E6E6" w:themeFill="background2"/>
            <w:vAlign w:val="center"/>
          </w:tcPr>
          <w:p w14:paraId="242FB0E7" w14:textId="0F96DDC6" w:rsidR="006C5BBA" w:rsidRPr="00BD1DD1" w:rsidRDefault="006C5BBA" w:rsidP="002400CC">
            <w:pPr>
              <w:pStyle w:val="Akapitzlist1"/>
              <w:ind w:left="-108" w:right="-108"/>
              <w:jc w:val="center"/>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t>Potwierdzenie zaoferowania parametrów przez Wykonawcę poprzez wpisanie odpowiednio TAK/NIE</w:t>
            </w:r>
          </w:p>
        </w:tc>
        <w:tc>
          <w:tcPr>
            <w:tcW w:w="2516" w:type="dxa"/>
            <w:shd w:val="clear" w:color="auto" w:fill="E7E6E6" w:themeFill="background2"/>
            <w:vAlign w:val="center"/>
          </w:tcPr>
          <w:p w14:paraId="121627AA" w14:textId="77777777" w:rsidR="006C5BBA" w:rsidRDefault="006C5BBA" w:rsidP="002400CC">
            <w:pPr>
              <w:pStyle w:val="Akapitzlist1"/>
              <w:ind w:left="0"/>
              <w:jc w:val="center"/>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t xml:space="preserve">Uwagi </w:t>
            </w:r>
          </w:p>
          <w:p w14:paraId="54A2595F" w14:textId="76FC62CC" w:rsidR="006C5BBA" w:rsidRPr="00BD1DD1" w:rsidRDefault="006C5BBA" w:rsidP="002400CC">
            <w:pPr>
              <w:pStyle w:val="Akapitzlist1"/>
              <w:ind w:left="0"/>
              <w:jc w:val="center"/>
              <w:rPr>
                <w:rFonts w:asciiTheme="majorHAnsi" w:hAnsiTheme="majorHAnsi" w:cstheme="majorHAnsi"/>
                <w:b/>
                <w:color w:val="000000" w:themeColor="text1"/>
                <w:sz w:val="20"/>
                <w:szCs w:val="20"/>
              </w:rPr>
            </w:pPr>
            <w:r w:rsidRPr="00ED5FC4">
              <w:rPr>
                <w:rFonts w:asciiTheme="majorHAnsi" w:hAnsiTheme="majorHAnsi" w:cstheme="majorHAnsi"/>
                <w:b/>
                <w:color w:val="000000"/>
                <w:sz w:val="20"/>
                <w:szCs w:val="20"/>
              </w:rPr>
              <w:t>(numer strony i punktu w dodatkowej specyfikacji technicznej)</w:t>
            </w:r>
          </w:p>
        </w:tc>
      </w:tr>
      <w:tr w:rsidR="002C145D" w:rsidRPr="00BD1DD1" w14:paraId="17B878F6" w14:textId="77777777" w:rsidTr="006C5BBA">
        <w:trPr>
          <w:trHeight w:val="403"/>
        </w:trPr>
        <w:tc>
          <w:tcPr>
            <w:tcW w:w="329" w:type="dxa"/>
            <w:vAlign w:val="center"/>
          </w:tcPr>
          <w:p w14:paraId="6A9FFB5E" w14:textId="078309E7" w:rsidR="002C145D" w:rsidRPr="00BD1DD1" w:rsidRDefault="002C145D" w:rsidP="002C145D">
            <w:pPr>
              <w:rPr>
                <w:rFonts w:asciiTheme="majorHAnsi" w:hAnsiTheme="majorHAnsi" w:cstheme="majorHAnsi"/>
                <w:sz w:val="20"/>
                <w:szCs w:val="20"/>
              </w:rPr>
            </w:pPr>
            <w:r>
              <w:rPr>
                <w:rFonts w:asciiTheme="majorHAnsi" w:hAnsiTheme="majorHAnsi" w:cstheme="majorHAnsi"/>
                <w:b/>
                <w:bCs/>
                <w:sz w:val="20"/>
                <w:szCs w:val="20"/>
              </w:rPr>
              <w:t>1</w:t>
            </w:r>
          </w:p>
        </w:tc>
        <w:tc>
          <w:tcPr>
            <w:tcW w:w="1940" w:type="dxa"/>
          </w:tcPr>
          <w:p w14:paraId="1AB14EDB" w14:textId="77777777" w:rsidR="002C145D" w:rsidRPr="00156245" w:rsidRDefault="002C145D" w:rsidP="002C145D">
            <w:pPr>
              <w:jc w:val="both"/>
              <w:rPr>
                <w:rFonts w:asciiTheme="majorHAnsi" w:hAnsiTheme="majorHAnsi" w:cstheme="majorHAnsi"/>
                <w:b/>
                <w:bCs/>
                <w:sz w:val="20"/>
                <w:szCs w:val="20"/>
              </w:rPr>
            </w:pPr>
            <w:r w:rsidRPr="00156245">
              <w:rPr>
                <w:rFonts w:asciiTheme="majorHAnsi" w:hAnsiTheme="majorHAnsi" w:cstheme="majorHAnsi"/>
                <w:b/>
                <w:bCs/>
                <w:sz w:val="20"/>
                <w:szCs w:val="20"/>
              </w:rPr>
              <w:t>Oscyloskop</w:t>
            </w:r>
          </w:p>
          <w:p w14:paraId="167B3A7D" w14:textId="19B104AE" w:rsidR="002C145D" w:rsidRPr="006C5BBA" w:rsidRDefault="002C145D" w:rsidP="002C145D">
            <w:pPr>
              <w:rPr>
                <w:rFonts w:asciiTheme="majorHAnsi" w:hAnsiTheme="majorHAnsi" w:cstheme="majorHAnsi"/>
                <w:sz w:val="20"/>
                <w:szCs w:val="20"/>
              </w:rPr>
            </w:pPr>
          </w:p>
        </w:tc>
        <w:tc>
          <w:tcPr>
            <w:tcW w:w="3685" w:type="dxa"/>
          </w:tcPr>
          <w:p w14:paraId="16461EF6" w14:textId="77777777" w:rsidR="002C145D" w:rsidRPr="0068269E" w:rsidRDefault="002C145D" w:rsidP="002C145D">
            <w:pPr>
              <w:pStyle w:val="Akapitzlist"/>
              <w:numPr>
                <w:ilvl w:val="0"/>
                <w:numId w:val="43"/>
              </w:numPr>
              <w:ind w:left="462" w:hanging="283"/>
              <w:jc w:val="both"/>
              <w:rPr>
                <w:rFonts w:asciiTheme="majorHAnsi" w:hAnsiTheme="majorHAnsi" w:cstheme="majorHAnsi"/>
                <w:b/>
                <w:bCs/>
                <w:sz w:val="20"/>
                <w:szCs w:val="20"/>
              </w:rPr>
            </w:pPr>
            <w:r w:rsidRPr="0068269E">
              <w:rPr>
                <w:rFonts w:asciiTheme="majorHAnsi" w:hAnsiTheme="majorHAnsi" w:cstheme="majorHAnsi"/>
                <w:sz w:val="20"/>
                <w:szCs w:val="20"/>
              </w:rPr>
              <w:t xml:space="preserve">Podręczny; </w:t>
            </w:r>
          </w:p>
          <w:p w14:paraId="1B1E8229" w14:textId="77777777" w:rsidR="002C145D" w:rsidRPr="0068269E" w:rsidRDefault="002C145D" w:rsidP="002C145D">
            <w:pPr>
              <w:pStyle w:val="Akapitzlist"/>
              <w:numPr>
                <w:ilvl w:val="0"/>
                <w:numId w:val="43"/>
              </w:numPr>
              <w:ind w:left="462" w:hanging="283"/>
              <w:jc w:val="both"/>
              <w:rPr>
                <w:rFonts w:asciiTheme="majorHAnsi" w:hAnsiTheme="majorHAnsi" w:cstheme="majorHAnsi"/>
                <w:b/>
                <w:bCs/>
                <w:sz w:val="20"/>
                <w:szCs w:val="20"/>
              </w:rPr>
            </w:pPr>
            <w:r w:rsidRPr="0068269E">
              <w:rPr>
                <w:rFonts w:asciiTheme="majorHAnsi" w:hAnsiTheme="majorHAnsi" w:cstheme="majorHAnsi"/>
                <w:sz w:val="20"/>
                <w:szCs w:val="20"/>
              </w:rPr>
              <w:t xml:space="preserve">liczba kanałów 2; </w:t>
            </w:r>
          </w:p>
          <w:p w14:paraId="7C741A9C" w14:textId="77777777" w:rsidR="002C145D" w:rsidRPr="0068269E" w:rsidRDefault="002C145D" w:rsidP="002C145D">
            <w:pPr>
              <w:pStyle w:val="Akapitzlist"/>
              <w:numPr>
                <w:ilvl w:val="0"/>
                <w:numId w:val="43"/>
              </w:numPr>
              <w:ind w:left="462" w:hanging="283"/>
              <w:jc w:val="both"/>
              <w:rPr>
                <w:rFonts w:asciiTheme="majorHAnsi" w:hAnsiTheme="majorHAnsi" w:cstheme="majorHAnsi"/>
                <w:b/>
                <w:bCs/>
                <w:sz w:val="20"/>
                <w:szCs w:val="20"/>
              </w:rPr>
            </w:pPr>
            <w:r w:rsidRPr="0068269E">
              <w:rPr>
                <w:rFonts w:asciiTheme="majorHAnsi" w:hAnsiTheme="majorHAnsi" w:cstheme="majorHAnsi"/>
                <w:sz w:val="20"/>
                <w:szCs w:val="20"/>
              </w:rPr>
              <w:t xml:space="preserve">pasmo 200 MHz; próbkowanie 1 </w:t>
            </w:r>
            <w:proofErr w:type="spellStart"/>
            <w:r w:rsidRPr="0068269E">
              <w:rPr>
                <w:rFonts w:asciiTheme="majorHAnsi" w:hAnsiTheme="majorHAnsi" w:cstheme="majorHAnsi"/>
                <w:sz w:val="20"/>
                <w:szCs w:val="20"/>
              </w:rPr>
              <w:t>GSa</w:t>
            </w:r>
            <w:proofErr w:type="spellEnd"/>
            <w:r w:rsidRPr="0068269E">
              <w:rPr>
                <w:rFonts w:asciiTheme="majorHAnsi" w:hAnsiTheme="majorHAnsi" w:cstheme="majorHAnsi"/>
                <w:sz w:val="20"/>
                <w:szCs w:val="20"/>
              </w:rPr>
              <w:t xml:space="preserve">/s; </w:t>
            </w:r>
          </w:p>
          <w:p w14:paraId="0D2DC9F6" w14:textId="77777777" w:rsidR="002C145D" w:rsidRPr="0068269E" w:rsidRDefault="002C145D" w:rsidP="002C145D">
            <w:pPr>
              <w:pStyle w:val="Akapitzlist"/>
              <w:numPr>
                <w:ilvl w:val="0"/>
                <w:numId w:val="43"/>
              </w:numPr>
              <w:ind w:left="462" w:hanging="283"/>
              <w:jc w:val="both"/>
              <w:rPr>
                <w:rFonts w:asciiTheme="majorHAnsi" w:hAnsiTheme="majorHAnsi" w:cstheme="majorHAnsi"/>
                <w:b/>
                <w:bCs/>
                <w:sz w:val="20"/>
                <w:szCs w:val="20"/>
              </w:rPr>
            </w:pPr>
            <w:r w:rsidRPr="0068269E">
              <w:rPr>
                <w:rFonts w:asciiTheme="majorHAnsi" w:hAnsiTheme="majorHAnsi" w:cstheme="majorHAnsi"/>
                <w:sz w:val="20"/>
                <w:szCs w:val="20"/>
              </w:rPr>
              <w:t xml:space="preserve">maksymalne napięcie wejściowe CAT II 300 V; </w:t>
            </w:r>
          </w:p>
          <w:p w14:paraId="4B8DCD78" w14:textId="30A99C70" w:rsidR="002C145D" w:rsidRPr="0068269E" w:rsidRDefault="002C145D" w:rsidP="002C145D">
            <w:pPr>
              <w:pStyle w:val="Akapitzlist"/>
              <w:numPr>
                <w:ilvl w:val="0"/>
                <w:numId w:val="40"/>
              </w:numPr>
              <w:ind w:left="453" w:hanging="283"/>
              <w:jc w:val="both"/>
              <w:rPr>
                <w:rFonts w:asciiTheme="majorHAnsi" w:hAnsiTheme="majorHAnsi" w:cstheme="majorHAnsi"/>
                <w:sz w:val="20"/>
                <w:szCs w:val="20"/>
              </w:rPr>
            </w:pPr>
            <w:r w:rsidRPr="0068269E">
              <w:rPr>
                <w:rFonts w:asciiTheme="majorHAnsi" w:hAnsiTheme="majorHAnsi" w:cstheme="majorHAnsi"/>
                <w:sz w:val="20"/>
                <w:szCs w:val="20"/>
              </w:rPr>
              <w:t xml:space="preserve">czułość pionowa 5 </w:t>
            </w:r>
            <w:proofErr w:type="spellStart"/>
            <w:r w:rsidRPr="0068269E">
              <w:rPr>
                <w:rFonts w:asciiTheme="majorHAnsi" w:hAnsiTheme="majorHAnsi" w:cstheme="majorHAnsi"/>
                <w:sz w:val="20"/>
                <w:szCs w:val="20"/>
              </w:rPr>
              <w:t>mV</w:t>
            </w:r>
            <w:proofErr w:type="spellEnd"/>
            <w:r w:rsidRPr="0068269E">
              <w:rPr>
                <w:rFonts w:asciiTheme="majorHAnsi" w:hAnsiTheme="majorHAnsi" w:cstheme="majorHAnsi"/>
                <w:sz w:val="20"/>
                <w:szCs w:val="20"/>
              </w:rPr>
              <w:t>/div-5 V/div</w:t>
            </w:r>
          </w:p>
        </w:tc>
        <w:tc>
          <w:tcPr>
            <w:tcW w:w="1843" w:type="dxa"/>
            <w:vAlign w:val="center"/>
          </w:tcPr>
          <w:p w14:paraId="107F921F" w14:textId="13F2254E" w:rsidR="002C145D" w:rsidRPr="00BD1DD1" w:rsidRDefault="002C145D" w:rsidP="002C145D">
            <w:pPr>
              <w:rPr>
                <w:rFonts w:asciiTheme="majorHAnsi" w:hAnsiTheme="majorHAnsi" w:cstheme="majorHAnsi"/>
                <w:b/>
                <w:color w:val="000000" w:themeColor="text1"/>
                <w:sz w:val="20"/>
                <w:szCs w:val="20"/>
              </w:rPr>
            </w:pPr>
          </w:p>
        </w:tc>
        <w:tc>
          <w:tcPr>
            <w:tcW w:w="2516" w:type="dxa"/>
            <w:vAlign w:val="center"/>
          </w:tcPr>
          <w:p w14:paraId="09157865" w14:textId="77777777" w:rsidR="002C145D" w:rsidRPr="00BD1DD1" w:rsidRDefault="002C145D" w:rsidP="002C145D">
            <w:pPr>
              <w:pStyle w:val="Akapitzlist1"/>
              <w:ind w:left="0"/>
              <w:jc w:val="both"/>
              <w:rPr>
                <w:rFonts w:asciiTheme="majorHAnsi" w:hAnsiTheme="majorHAnsi" w:cstheme="majorHAnsi"/>
                <w:b/>
                <w:color w:val="000000" w:themeColor="text1"/>
                <w:sz w:val="20"/>
                <w:szCs w:val="20"/>
              </w:rPr>
            </w:pPr>
          </w:p>
        </w:tc>
      </w:tr>
      <w:tr w:rsidR="002C145D" w:rsidRPr="00BD1DD1" w14:paraId="49C12957" w14:textId="77777777" w:rsidTr="006C5BBA">
        <w:trPr>
          <w:trHeight w:val="295"/>
        </w:trPr>
        <w:tc>
          <w:tcPr>
            <w:tcW w:w="329" w:type="dxa"/>
            <w:vAlign w:val="center"/>
          </w:tcPr>
          <w:p w14:paraId="1B0526AC" w14:textId="6C90E88F" w:rsidR="002C145D" w:rsidRPr="00BD1DD1" w:rsidRDefault="002C145D" w:rsidP="002C145D">
            <w:pPr>
              <w:rPr>
                <w:rFonts w:asciiTheme="majorHAnsi" w:hAnsiTheme="majorHAnsi" w:cstheme="majorHAnsi"/>
                <w:sz w:val="20"/>
                <w:szCs w:val="20"/>
              </w:rPr>
            </w:pPr>
            <w:r>
              <w:rPr>
                <w:rFonts w:asciiTheme="majorHAnsi" w:hAnsiTheme="majorHAnsi" w:cstheme="majorHAnsi"/>
                <w:b/>
                <w:bCs/>
                <w:sz w:val="20"/>
                <w:szCs w:val="20"/>
              </w:rPr>
              <w:t>2</w:t>
            </w:r>
          </w:p>
        </w:tc>
        <w:tc>
          <w:tcPr>
            <w:tcW w:w="1940" w:type="dxa"/>
          </w:tcPr>
          <w:p w14:paraId="2FA95BE4" w14:textId="3DCFB2E2" w:rsidR="002C145D" w:rsidRPr="007C0A92" w:rsidRDefault="002C145D" w:rsidP="002C145D">
            <w:pPr>
              <w:pStyle w:val="Akapitzlist1"/>
              <w:ind w:left="0"/>
              <w:jc w:val="both"/>
              <w:rPr>
                <w:rFonts w:asciiTheme="majorHAnsi" w:hAnsiTheme="majorHAnsi" w:cstheme="majorHAnsi"/>
                <w:color w:val="000000" w:themeColor="text1"/>
                <w:sz w:val="20"/>
                <w:szCs w:val="20"/>
              </w:rPr>
            </w:pPr>
            <w:r w:rsidRPr="00156245">
              <w:rPr>
                <w:rFonts w:asciiTheme="majorHAnsi" w:hAnsiTheme="majorHAnsi" w:cstheme="majorHAnsi"/>
                <w:b/>
                <w:bCs/>
                <w:sz w:val="20"/>
                <w:szCs w:val="20"/>
              </w:rPr>
              <w:t>Tester akumulatorów</w:t>
            </w:r>
          </w:p>
        </w:tc>
        <w:tc>
          <w:tcPr>
            <w:tcW w:w="3685" w:type="dxa"/>
          </w:tcPr>
          <w:p w14:paraId="2AF811D9" w14:textId="61BDF3A6" w:rsidR="002C145D" w:rsidRPr="0068269E" w:rsidRDefault="00102DD5" w:rsidP="002C145D">
            <w:pPr>
              <w:pStyle w:val="Akapitzlist"/>
              <w:numPr>
                <w:ilvl w:val="0"/>
                <w:numId w:val="44"/>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 xml:space="preserve">testowanie akumulatora o </w:t>
            </w:r>
            <w:r w:rsidR="002C145D" w:rsidRPr="0068269E">
              <w:rPr>
                <w:rFonts w:asciiTheme="majorHAnsi" w:hAnsiTheme="majorHAnsi" w:cstheme="majorHAnsi"/>
                <w:sz w:val="20"/>
                <w:szCs w:val="20"/>
              </w:rPr>
              <w:t>CCA</w:t>
            </w:r>
            <w:r w:rsidRPr="0068269E">
              <w:rPr>
                <w:rFonts w:asciiTheme="majorHAnsi" w:hAnsiTheme="majorHAnsi" w:cstheme="majorHAnsi"/>
                <w:sz w:val="20"/>
                <w:szCs w:val="20"/>
              </w:rPr>
              <w:t xml:space="preserve"> od</w:t>
            </w:r>
            <w:r w:rsidR="002C145D" w:rsidRPr="0068269E">
              <w:rPr>
                <w:rFonts w:asciiTheme="majorHAnsi" w:hAnsiTheme="majorHAnsi" w:cstheme="majorHAnsi"/>
                <w:sz w:val="20"/>
                <w:szCs w:val="20"/>
              </w:rPr>
              <w:t xml:space="preserve"> 100-2000; </w:t>
            </w:r>
          </w:p>
          <w:p w14:paraId="582C4A7F" w14:textId="6C14AE04" w:rsidR="002C145D" w:rsidRPr="0068269E" w:rsidRDefault="002C145D" w:rsidP="002C145D">
            <w:pPr>
              <w:pStyle w:val="Akapitzlist"/>
              <w:numPr>
                <w:ilvl w:val="0"/>
                <w:numId w:val="39"/>
              </w:numPr>
              <w:ind w:left="453" w:hanging="283"/>
              <w:jc w:val="both"/>
              <w:rPr>
                <w:rFonts w:asciiTheme="majorHAnsi" w:hAnsiTheme="majorHAnsi" w:cstheme="majorHAnsi"/>
                <w:sz w:val="20"/>
                <w:szCs w:val="20"/>
              </w:rPr>
            </w:pPr>
            <w:r w:rsidRPr="0068269E">
              <w:rPr>
                <w:rFonts w:asciiTheme="majorHAnsi" w:hAnsiTheme="majorHAnsi" w:cstheme="majorHAnsi"/>
                <w:sz w:val="20"/>
                <w:szCs w:val="20"/>
              </w:rPr>
              <w:t>obsług</w:t>
            </w:r>
            <w:r w:rsidR="00102DD5" w:rsidRPr="0068269E">
              <w:rPr>
                <w:rFonts w:asciiTheme="majorHAnsi" w:hAnsiTheme="majorHAnsi" w:cstheme="majorHAnsi"/>
                <w:sz w:val="20"/>
                <w:szCs w:val="20"/>
              </w:rPr>
              <w:t>uje napięcie</w:t>
            </w:r>
            <w:r w:rsidRPr="0068269E">
              <w:rPr>
                <w:rFonts w:asciiTheme="majorHAnsi" w:hAnsiTheme="majorHAnsi" w:cstheme="majorHAnsi"/>
                <w:sz w:val="20"/>
                <w:szCs w:val="20"/>
              </w:rPr>
              <w:t xml:space="preserve"> 12 </w:t>
            </w:r>
            <w:r w:rsidR="00102DD5" w:rsidRPr="0068269E">
              <w:rPr>
                <w:rFonts w:asciiTheme="majorHAnsi" w:hAnsiTheme="majorHAnsi" w:cstheme="majorHAnsi"/>
                <w:sz w:val="20"/>
                <w:szCs w:val="20"/>
              </w:rPr>
              <w:t>i</w:t>
            </w:r>
            <w:r w:rsidRPr="0068269E">
              <w:rPr>
                <w:rFonts w:asciiTheme="majorHAnsi" w:hAnsiTheme="majorHAnsi" w:cstheme="majorHAnsi"/>
                <w:sz w:val="20"/>
                <w:szCs w:val="20"/>
              </w:rPr>
              <w:t xml:space="preserve"> 24 V</w:t>
            </w:r>
            <w:r w:rsidR="00102DD5" w:rsidRPr="0068269E">
              <w:rPr>
                <w:rFonts w:asciiTheme="majorHAnsi" w:hAnsiTheme="majorHAnsi" w:cstheme="majorHAnsi"/>
                <w:sz w:val="20"/>
                <w:szCs w:val="20"/>
              </w:rPr>
              <w:t xml:space="preserve"> oraz</w:t>
            </w:r>
            <w:r w:rsidRPr="0068269E">
              <w:rPr>
                <w:rFonts w:asciiTheme="majorHAnsi" w:hAnsiTheme="majorHAnsi" w:cstheme="majorHAnsi"/>
                <w:sz w:val="20"/>
                <w:szCs w:val="20"/>
              </w:rPr>
              <w:t xml:space="preserve"> wsz</w:t>
            </w:r>
            <w:r w:rsidR="00102DD5" w:rsidRPr="0068269E">
              <w:rPr>
                <w:rFonts w:asciiTheme="majorHAnsi" w:hAnsiTheme="majorHAnsi" w:cstheme="majorHAnsi"/>
                <w:sz w:val="20"/>
                <w:szCs w:val="20"/>
              </w:rPr>
              <w:t>ystkie</w:t>
            </w:r>
            <w:r w:rsidRPr="0068269E">
              <w:rPr>
                <w:rFonts w:asciiTheme="majorHAnsi" w:hAnsiTheme="majorHAnsi" w:cstheme="majorHAnsi"/>
                <w:sz w:val="20"/>
                <w:szCs w:val="20"/>
              </w:rPr>
              <w:t xml:space="preserve"> rodzaj</w:t>
            </w:r>
            <w:r w:rsidR="00102DD5" w:rsidRPr="0068269E">
              <w:rPr>
                <w:rFonts w:asciiTheme="majorHAnsi" w:hAnsiTheme="majorHAnsi" w:cstheme="majorHAnsi"/>
                <w:sz w:val="20"/>
                <w:szCs w:val="20"/>
              </w:rPr>
              <w:t>e</w:t>
            </w:r>
            <w:r w:rsidRPr="0068269E">
              <w:rPr>
                <w:rFonts w:asciiTheme="majorHAnsi" w:hAnsiTheme="majorHAnsi" w:cstheme="majorHAnsi"/>
                <w:sz w:val="20"/>
                <w:szCs w:val="20"/>
              </w:rPr>
              <w:t xml:space="preserve"> akumulatorów (kwasowo-ołowiowe, żelowe</w:t>
            </w:r>
            <w:r w:rsidR="00102DD5" w:rsidRPr="0068269E">
              <w:rPr>
                <w:rFonts w:asciiTheme="majorHAnsi" w:hAnsiTheme="majorHAnsi" w:cstheme="majorHAnsi"/>
                <w:sz w:val="20"/>
                <w:szCs w:val="20"/>
              </w:rPr>
              <w:t xml:space="preserve"> oraz</w:t>
            </w:r>
            <w:r w:rsidRPr="0068269E">
              <w:rPr>
                <w:rFonts w:asciiTheme="majorHAnsi" w:hAnsiTheme="majorHAnsi" w:cstheme="majorHAnsi"/>
                <w:sz w:val="20"/>
                <w:szCs w:val="20"/>
              </w:rPr>
              <w:t xml:space="preserve"> AGM)</w:t>
            </w:r>
          </w:p>
        </w:tc>
        <w:tc>
          <w:tcPr>
            <w:tcW w:w="1843" w:type="dxa"/>
            <w:vAlign w:val="center"/>
          </w:tcPr>
          <w:p w14:paraId="0F3717A4" w14:textId="026E2FCC" w:rsidR="002C145D" w:rsidRPr="00BD1DD1" w:rsidRDefault="002C145D" w:rsidP="002C145D">
            <w:pPr>
              <w:rPr>
                <w:rFonts w:asciiTheme="majorHAnsi" w:hAnsiTheme="majorHAnsi" w:cstheme="majorHAnsi"/>
                <w:b/>
                <w:color w:val="000000" w:themeColor="text1"/>
                <w:sz w:val="20"/>
                <w:szCs w:val="20"/>
              </w:rPr>
            </w:pPr>
          </w:p>
        </w:tc>
        <w:tc>
          <w:tcPr>
            <w:tcW w:w="2516" w:type="dxa"/>
            <w:vAlign w:val="center"/>
          </w:tcPr>
          <w:p w14:paraId="4F92B1F0" w14:textId="77777777" w:rsidR="002C145D" w:rsidRPr="00BD1DD1" w:rsidRDefault="002C145D" w:rsidP="002C145D">
            <w:pPr>
              <w:pStyle w:val="Akapitzlist1"/>
              <w:ind w:left="0"/>
              <w:jc w:val="both"/>
              <w:rPr>
                <w:rFonts w:asciiTheme="majorHAnsi" w:hAnsiTheme="majorHAnsi" w:cstheme="majorHAnsi"/>
                <w:b/>
                <w:color w:val="000000" w:themeColor="text1"/>
                <w:sz w:val="20"/>
                <w:szCs w:val="20"/>
              </w:rPr>
            </w:pPr>
          </w:p>
        </w:tc>
      </w:tr>
      <w:tr w:rsidR="002C145D" w:rsidRPr="00BD1DD1" w14:paraId="5B455C5B" w14:textId="77777777" w:rsidTr="006C5BBA">
        <w:trPr>
          <w:trHeight w:val="453"/>
        </w:trPr>
        <w:tc>
          <w:tcPr>
            <w:tcW w:w="329" w:type="dxa"/>
            <w:vAlign w:val="center"/>
          </w:tcPr>
          <w:p w14:paraId="125BD0B1" w14:textId="5999651A" w:rsidR="002C145D" w:rsidRPr="00BD1DD1" w:rsidRDefault="002C145D" w:rsidP="002C145D">
            <w:pPr>
              <w:rPr>
                <w:rFonts w:asciiTheme="majorHAnsi" w:hAnsiTheme="majorHAnsi" w:cstheme="majorHAnsi"/>
                <w:sz w:val="20"/>
                <w:szCs w:val="20"/>
              </w:rPr>
            </w:pPr>
            <w:r>
              <w:rPr>
                <w:rFonts w:asciiTheme="majorHAnsi" w:hAnsiTheme="majorHAnsi" w:cstheme="majorHAnsi"/>
                <w:b/>
                <w:bCs/>
                <w:sz w:val="20"/>
                <w:szCs w:val="20"/>
              </w:rPr>
              <w:t>3</w:t>
            </w:r>
          </w:p>
        </w:tc>
        <w:tc>
          <w:tcPr>
            <w:tcW w:w="1940" w:type="dxa"/>
          </w:tcPr>
          <w:p w14:paraId="6761C0DC" w14:textId="78521DBD" w:rsidR="002C145D" w:rsidRPr="007C0A92" w:rsidRDefault="002C145D" w:rsidP="002C145D">
            <w:pPr>
              <w:pStyle w:val="Akapitzlist1"/>
              <w:ind w:left="0"/>
              <w:jc w:val="both"/>
              <w:rPr>
                <w:rFonts w:asciiTheme="majorHAnsi" w:hAnsiTheme="majorHAnsi" w:cstheme="majorHAnsi"/>
                <w:color w:val="000000" w:themeColor="text1"/>
                <w:sz w:val="20"/>
                <w:szCs w:val="20"/>
              </w:rPr>
            </w:pPr>
            <w:r w:rsidRPr="00156245">
              <w:rPr>
                <w:rFonts w:asciiTheme="majorHAnsi" w:hAnsiTheme="majorHAnsi" w:cstheme="majorHAnsi"/>
                <w:b/>
                <w:bCs/>
                <w:sz w:val="20"/>
                <w:szCs w:val="20"/>
              </w:rPr>
              <w:t>Wielofunkcyjny miernik elektryczny</w:t>
            </w:r>
          </w:p>
        </w:tc>
        <w:tc>
          <w:tcPr>
            <w:tcW w:w="3685" w:type="dxa"/>
          </w:tcPr>
          <w:p w14:paraId="76A3B7A1" w14:textId="7064C636" w:rsidR="002C145D" w:rsidRPr="0068269E" w:rsidRDefault="002C145D" w:rsidP="002C145D">
            <w:pPr>
              <w:pStyle w:val="Akapitzlist"/>
              <w:numPr>
                <w:ilvl w:val="0"/>
                <w:numId w:val="45"/>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 xml:space="preserve">Kategoria pomiarowa: CAT III 500 V, CAT IV 300 V; </w:t>
            </w:r>
          </w:p>
          <w:p w14:paraId="423FCE39" w14:textId="2C09C8FF" w:rsidR="002C145D" w:rsidRPr="0068269E" w:rsidRDefault="00102DD5" w:rsidP="003D2692">
            <w:pPr>
              <w:pStyle w:val="Akapitzlist"/>
              <w:numPr>
                <w:ilvl w:val="0"/>
                <w:numId w:val="45"/>
              </w:numPr>
              <w:ind w:left="462" w:hanging="283"/>
              <w:jc w:val="both"/>
              <w:rPr>
                <w:rFonts w:asciiTheme="majorHAnsi" w:hAnsiTheme="majorHAnsi" w:cstheme="majorHAnsi"/>
                <w:sz w:val="20"/>
                <w:szCs w:val="20"/>
              </w:rPr>
            </w:pPr>
            <w:r w:rsidRPr="0068269E">
              <w:rPr>
                <w:rFonts w:asciiTheme="majorHAnsi" w:hAnsiTheme="majorHAnsi" w:cstheme="majorHAnsi"/>
                <w:sz w:val="20"/>
                <w:szCs w:val="20"/>
              </w:rPr>
              <w:t>Zakres pomiarowy napięcia 10 V- 500 V</w:t>
            </w:r>
            <w:r w:rsidR="00A07342" w:rsidRPr="0068269E">
              <w:rPr>
                <w:rFonts w:asciiTheme="majorHAnsi" w:hAnsiTheme="majorHAnsi" w:cstheme="majorHAnsi"/>
                <w:sz w:val="20"/>
                <w:szCs w:val="20"/>
              </w:rPr>
              <w:t xml:space="preserve">, ciągłości 0,12 </w:t>
            </w:r>
            <w:r w:rsidR="005F0192" w:rsidRPr="0068269E">
              <w:rPr>
                <w:rFonts w:asciiTheme="majorHAnsi" w:hAnsiTheme="majorHAnsi" w:cstheme="majorHAnsi"/>
                <w:sz w:val="20"/>
                <w:szCs w:val="20"/>
              </w:rPr>
              <w:t>Ω - 400 Ω</w:t>
            </w:r>
            <w:r w:rsidR="003D2692" w:rsidRPr="0068269E">
              <w:rPr>
                <w:rFonts w:asciiTheme="majorHAnsi" w:hAnsiTheme="majorHAnsi" w:cstheme="majorHAnsi"/>
                <w:sz w:val="20"/>
                <w:szCs w:val="20"/>
              </w:rPr>
              <w:t xml:space="preserve">, rezystancji izolacji 0 MΩ - 999 MΩ, impedancji pętli zwarcia 0,13 Ω - 999 Ω, parametrów wyłączników RCD 10 </w:t>
            </w:r>
            <w:proofErr w:type="spellStart"/>
            <w:r w:rsidR="003D2692" w:rsidRPr="0068269E">
              <w:rPr>
                <w:rFonts w:asciiTheme="majorHAnsi" w:hAnsiTheme="majorHAnsi" w:cstheme="majorHAnsi"/>
                <w:sz w:val="20"/>
                <w:szCs w:val="20"/>
              </w:rPr>
              <w:t>mA</w:t>
            </w:r>
            <w:proofErr w:type="spellEnd"/>
            <w:r w:rsidR="003D2692" w:rsidRPr="0068269E">
              <w:rPr>
                <w:rFonts w:asciiTheme="majorHAnsi" w:hAnsiTheme="majorHAnsi" w:cstheme="majorHAnsi"/>
                <w:sz w:val="20"/>
                <w:szCs w:val="20"/>
              </w:rPr>
              <w:t xml:space="preserve"> – 1 A, rezystancji uziemienia 0,5 Ω - 1,99 kΩ</w:t>
            </w:r>
          </w:p>
        </w:tc>
        <w:tc>
          <w:tcPr>
            <w:tcW w:w="1843" w:type="dxa"/>
            <w:vAlign w:val="center"/>
          </w:tcPr>
          <w:p w14:paraId="2C30985B" w14:textId="5749B8B5" w:rsidR="002C145D" w:rsidRPr="00BD1DD1" w:rsidRDefault="002C145D" w:rsidP="002C145D">
            <w:pPr>
              <w:rPr>
                <w:rFonts w:asciiTheme="majorHAnsi" w:hAnsiTheme="majorHAnsi" w:cstheme="majorHAnsi"/>
                <w:b/>
                <w:color w:val="000000" w:themeColor="text1"/>
                <w:sz w:val="20"/>
                <w:szCs w:val="20"/>
              </w:rPr>
            </w:pPr>
          </w:p>
        </w:tc>
        <w:tc>
          <w:tcPr>
            <w:tcW w:w="2516" w:type="dxa"/>
            <w:vAlign w:val="center"/>
          </w:tcPr>
          <w:p w14:paraId="5F51AC21" w14:textId="77777777" w:rsidR="002C145D" w:rsidRPr="00BD1DD1" w:rsidRDefault="002C145D" w:rsidP="002C145D">
            <w:pPr>
              <w:pStyle w:val="Akapitzlist1"/>
              <w:ind w:left="0"/>
              <w:jc w:val="both"/>
              <w:rPr>
                <w:rFonts w:asciiTheme="majorHAnsi" w:hAnsiTheme="majorHAnsi" w:cstheme="majorHAnsi"/>
                <w:b/>
                <w:color w:val="000000" w:themeColor="text1"/>
                <w:sz w:val="20"/>
                <w:szCs w:val="20"/>
              </w:rPr>
            </w:pPr>
          </w:p>
        </w:tc>
      </w:tr>
      <w:tr w:rsidR="002C145D" w:rsidRPr="00BD1DD1" w14:paraId="36142058" w14:textId="77777777" w:rsidTr="006C5BBA">
        <w:trPr>
          <w:trHeight w:val="337"/>
        </w:trPr>
        <w:tc>
          <w:tcPr>
            <w:tcW w:w="329" w:type="dxa"/>
            <w:vAlign w:val="center"/>
          </w:tcPr>
          <w:p w14:paraId="5D4CF645" w14:textId="4826EDB7" w:rsidR="002C145D" w:rsidRPr="00BD1DD1" w:rsidRDefault="002C145D" w:rsidP="002C145D">
            <w:pPr>
              <w:rPr>
                <w:rFonts w:asciiTheme="majorHAnsi" w:hAnsiTheme="majorHAnsi" w:cstheme="majorHAnsi"/>
                <w:sz w:val="20"/>
                <w:szCs w:val="20"/>
              </w:rPr>
            </w:pPr>
            <w:r>
              <w:rPr>
                <w:rFonts w:asciiTheme="majorHAnsi" w:hAnsiTheme="majorHAnsi" w:cstheme="majorHAnsi"/>
                <w:b/>
                <w:bCs/>
                <w:sz w:val="20"/>
                <w:szCs w:val="20"/>
              </w:rPr>
              <w:t>4</w:t>
            </w:r>
          </w:p>
        </w:tc>
        <w:tc>
          <w:tcPr>
            <w:tcW w:w="1940" w:type="dxa"/>
          </w:tcPr>
          <w:p w14:paraId="6C9092B9" w14:textId="468E056B" w:rsidR="002C145D" w:rsidRPr="007C0A92" w:rsidRDefault="002C145D" w:rsidP="002C145D">
            <w:pPr>
              <w:pStyle w:val="Akapitzlist1"/>
              <w:ind w:left="0"/>
              <w:jc w:val="both"/>
              <w:rPr>
                <w:rFonts w:asciiTheme="majorHAnsi" w:hAnsiTheme="majorHAnsi" w:cstheme="majorHAnsi"/>
                <w:color w:val="000000" w:themeColor="text1"/>
                <w:sz w:val="20"/>
                <w:szCs w:val="20"/>
              </w:rPr>
            </w:pPr>
            <w:r w:rsidRPr="00A1282A">
              <w:rPr>
                <w:rFonts w:asciiTheme="majorHAnsi" w:hAnsiTheme="majorHAnsi" w:cstheme="majorHAnsi"/>
                <w:b/>
                <w:bCs/>
                <w:sz w:val="20"/>
                <w:szCs w:val="20"/>
              </w:rPr>
              <w:t>Dodatkowy osprzęt do miernika</w:t>
            </w:r>
          </w:p>
        </w:tc>
        <w:tc>
          <w:tcPr>
            <w:tcW w:w="3685" w:type="dxa"/>
          </w:tcPr>
          <w:p w14:paraId="375CB3E9" w14:textId="53360C99" w:rsidR="002C145D" w:rsidRDefault="002C145D" w:rsidP="002C145D">
            <w:pPr>
              <w:pStyle w:val="Akapitzlist"/>
              <w:numPr>
                <w:ilvl w:val="0"/>
                <w:numId w:val="46"/>
              </w:numPr>
              <w:ind w:left="462" w:hanging="283"/>
              <w:jc w:val="both"/>
              <w:rPr>
                <w:rFonts w:asciiTheme="majorHAnsi" w:hAnsiTheme="majorHAnsi" w:cstheme="majorHAnsi"/>
                <w:sz w:val="20"/>
                <w:szCs w:val="20"/>
              </w:rPr>
            </w:pPr>
            <w:r w:rsidRPr="002C145D">
              <w:rPr>
                <w:rFonts w:asciiTheme="majorHAnsi" w:hAnsiTheme="majorHAnsi" w:cstheme="majorHAnsi"/>
                <w:sz w:val="20"/>
                <w:szCs w:val="20"/>
              </w:rPr>
              <w:t>adapter gniazd trójfazowych</w:t>
            </w:r>
            <w:r w:rsidR="003D2692">
              <w:rPr>
                <w:rFonts w:asciiTheme="majorHAnsi" w:hAnsiTheme="majorHAnsi" w:cstheme="majorHAnsi"/>
                <w:sz w:val="20"/>
                <w:szCs w:val="20"/>
              </w:rPr>
              <w:t xml:space="preserve"> 5 biegunowych 32 A</w:t>
            </w:r>
            <w:r w:rsidRPr="002C145D">
              <w:rPr>
                <w:rFonts w:asciiTheme="majorHAnsi" w:hAnsiTheme="majorHAnsi" w:cstheme="majorHAnsi"/>
                <w:sz w:val="20"/>
                <w:szCs w:val="20"/>
              </w:rPr>
              <w:t xml:space="preserve">; </w:t>
            </w:r>
          </w:p>
          <w:p w14:paraId="7A6ECA9C" w14:textId="5496E5C1" w:rsidR="002C145D" w:rsidRDefault="002C145D" w:rsidP="002C145D">
            <w:pPr>
              <w:pStyle w:val="Akapitzlist"/>
              <w:numPr>
                <w:ilvl w:val="0"/>
                <w:numId w:val="46"/>
              </w:numPr>
              <w:ind w:left="462" w:hanging="283"/>
              <w:jc w:val="both"/>
              <w:rPr>
                <w:rFonts w:asciiTheme="majorHAnsi" w:hAnsiTheme="majorHAnsi" w:cstheme="majorHAnsi"/>
                <w:sz w:val="20"/>
                <w:szCs w:val="20"/>
              </w:rPr>
            </w:pPr>
            <w:r w:rsidRPr="002C145D">
              <w:rPr>
                <w:rFonts w:asciiTheme="majorHAnsi" w:hAnsiTheme="majorHAnsi" w:cstheme="majorHAnsi"/>
                <w:sz w:val="20"/>
                <w:szCs w:val="20"/>
              </w:rPr>
              <w:t>cęgi prądowe</w:t>
            </w:r>
            <w:r w:rsidR="003D2692">
              <w:rPr>
                <w:rFonts w:asciiTheme="majorHAnsi" w:hAnsiTheme="majorHAnsi" w:cstheme="majorHAnsi"/>
                <w:sz w:val="20"/>
                <w:szCs w:val="20"/>
              </w:rPr>
              <w:t xml:space="preserve"> 400 A AC</w:t>
            </w:r>
            <w:r w:rsidRPr="002C145D">
              <w:rPr>
                <w:rFonts w:asciiTheme="majorHAnsi" w:hAnsiTheme="majorHAnsi" w:cstheme="majorHAnsi"/>
                <w:sz w:val="20"/>
                <w:szCs w:val="20"/>
              </w:rPr>
              <w:t xml:space="preserve">; </w:t>
            </w:r>
          </w:p>
          <w:p w14:paraId="075FBB3C" w14:textId="77777777" w:rsidR="002C145D" w:rsidRDefault="002C145D" w:rsidP="002C145D">
            <w:pPr>
              <w:pStyle w:val="Akapitzlist"/>
              <w:numPr>
                <w:ilvl w:val="0"/>
                <w:numId w:val="46"/>
              </w:numPr>
              <w:ind w:left="462" w:hanging="283"/>
              <w:jc w:val="both"/>
              <w:rPr>
                <w:rFonts w:asciiTheme="majorHAnsi" w:hAnsiTheme="majorHAnsi" w:cstheme="majorHAnsi"/>
                <w:sz w:val="20"/>
                <w:szCs w:val="20"/>
              </w:rPr>
            </w:pPr>
            <w:r w:rsidRPr="002C145D">
              <w:rPr>
                <w:rFonts w:asciiTheme="majorHAnsi" w:hAnsiTheme="majorHAnsi" w:cstheme="majorHAnsi"/>
                <w:sz w:val="20"/>
                <w:szCs w:val="20"/>
              </w:rPr>
              <w:t xml:space="preserve">zestaw do pomiaru rezystancji uziemień; </w:t>
            </w:r>
          </w:p>
          <w:p w14:paraId="787CB842" w14:textId="7E9EAA4F" w:rsidR="002C145D" w:rsidRPr="006C5BBA" w:rsidRDefault="002C145D" w:rsidP="002C145D">
            <w:pPr>
              <w:pStyle w:val="Akapitzlist"/>
              <w:numPr>
                <w:ilvl w:val="0"/>
                <w:numId w:val="37"/>
              </w:numPr>
              <w:ind w:left="453" w:hanging="283"/>
              <w:jc w:val="both"/>
              <w:rPr>
                <w:rFonts w:asciiTheme="majorHAnsi" w:hAnsiTheme="majorHAnsi" w:cstheme="majorHAnsi"/>
                <w:sz w:val="20"/>
                <w:szCs w:val="20"/>
              </w:rPr>
            </w:pPr>
            <w:r w:rsidRPr="002C145D">
              <w:rPr>
                <w:rFonts w:asciiTheme="majorHAnsi" w:hAnsiTheme="majorHAnsi" w:cstheme="majorHAnsi"/>
                <w:sz w:val="20"/>
                <w:szCs w:val="20"/>
              </w:rPr>
              <w:t>przewód 20m</w:t>
            </w:r>
          </w:p>
        </w:tc>
        <w:tc>
          <w:tcPr>
            <w:tcW w:w="1843" w:type="dxa"/>
            <w:vAlign w:val="center"/>
          </w:tcPr>
          <w:p w14:paraId="0159C55D" w14:textId="4908FA72" w:rsidR="002C145D" w:rsidRPr="00BD1DD1" w:rsidRDefault="002C145D" w:rsidP="002C145D">
            <w:pPr>
              <w:rPr>
                <w:rFonts w:asciiTheme="majorHAnsi" w:hAnsiTheme="majorHAnsi" w:cstheme="majorHAnsi"/>
                <w:b/>
                <w:color w:val="000000" w:themeColor="text1"/>
                <w:sz w:val="20"/>
                <w:szCs w:val="20"/>
              </w:rPr>
            </w:pPr>
          </w:p>
        </w:tc>
        <w:tc>
          <w:tcPr>
            <w:tcW w:w="2516" w:type="dxa"/>
            <w:vAlign w:val="center"/>
          </w:tcPr>
          <w:p w14:paraId="6BF52187" w14:textId="77777777" w:rsidR="002C145D" w:rsidRPr="00BD1DD1" w:rsidRDefault="002C145D" w:rsidP="002C145D">
            <w:pPr>
              <w:pStyle w:val="Akapitzlist1"/>
              <w:ind w:left="0"/>
              <w:jc w:val="both"/>
              <w:rPr>
                <w:rFonts w:asciiTheme="majorHAnsi" w:hAnsiTheme="majorHAnsi" w:cstheme="majorHAnsi"/>
                <w:b/>
                <w:color w:val="000000" w:themeColor="text1"/>
                <w:sz w:val="20"/>
                <w:szCs w:val="20"/>
              </w:rPr>
            </w:pPr>
          </w:p>
        </w:tc>
      </w:tr>
      <w:tr w:rsidR="002C145D" w:rsidRPr="00BD1DD1" w14:paraId="46889201" w14:textId="77777777" w:rsidTr="006C5BBA">
        <w:trPr>
          <w:trHeight w:val="443"/>
        </w:trPr>
        <w:tc>
          <w:tcPr>
            <w:tcW w:w="329" w:type="dxa"/>
            <w:vAlign w:val="center"/>
          </w:tcPr>
          <w:p w14:paraId="3D29AF5A" w14:textId="50A4A280" w:rsidR="002C145D" w:rsidRPr="00BD1DD1" w:rsidRDefault="002C145D" w:rsidP="002C145D">
            <w:pPr>
              <w:rPr>
                <w:rFonts w:asciiTheme="majorHAnsi" w:hAnsiTheme="majorHAnsi" w:cstheme="majorHAnsi"/>
                <w:sz w:val="20"/>
                <w:szCs w:val="20"/>
              </w:rPr>
            </w:pPr>
            <w:r>
              <w:rPr>
                <w:rFonts w:asciiTheme="majorHAnsi" w:hAnsiTheme="majorHAnsi" w:cstheme="majorHAnsi"/>
                <w:b/>
                <w:bCs/>
                <w:sz w:val="20"/>
                <w:szCs w:val="20"/>
              </w:rPr>
              <w:t>5</w:t>
            </w:r>
          </w:p>
        </w:tc>
        <w:tc>
          <w:tcPr>
            <w:tcW w:w="1940" w:type="dxa"/>
          </w:tcPr>
          <w:p w14:paraId="0338F24E" w14:textId="46232C86" w:rsidR="002C145D" w:rsidRPr="007C0A92" w:rsidRDefault="002C145D" w:rsidP="002C145D">
            <w:pPr>
              <w:pStyle w:val="Akapitzlist1"/>
              <w:ind w:left="0"/>
              <w:jc w:val="both"/>
              <w:rPr>
                <w:rFonts w:asciiTheme="majorHAnsi" w:hAnsiTheme="majorHAnsi" w:cstheme="majorHAnsi"/>
                <w:color w:val="000000" w:themeColor="text1"/>
                <w:sz w:val="20"/>
                <w:szCs w:val="20"/>
              </w:rPr>
            </w:pPr>
            <w:r w:rsidRPr="00A1282A">
              <w:rPr>
                <w:rFonts w:asciiTheme="majorHAnsi" w:hAnsiTheme="majorHAnsi" w:cstheme="majorHAnsi"/>
                <w:b/>
                <w:bCs/>
                <w:sz w:val="20"/>
                <w:szCs w:val="20"/>
              </w:rPr>
              <w:t>Dodatkowy osprzęt do analizatora sieci</w:t>
            </w:r>
          </w:p>
        </w:tc>
        <w:tc>
          <w:tcPr>
            <w:tcW w:w="3685" w:type="dxa"/>
          </w:tcPr>
          <w:p w14:paraId="58210823" w14:textId="36597DE8" w:rsidR="002C145D" w:rsidRDefault="002C145D" w:rsidP="002C145D">
            <w:pPr>
              <w:pStyle w:val="Akapitzlist"/>
              <w:numPr>
                <w:ilvl w:val="0"/>
                <w:numId w:val="47"/>
              </w:numPr>
              <w:ind w:left="462" w:hanging="283"/>
              <w:jc w:val="both"/>
              <w:rPr>
                <w:rFonts w:asciiTheme="majorHAnsi" w:hAnsiTheme="majorHAnsi" w:cstheme="majorHAnsi"/>
                <w:sz w:val="20"/>
                <w:szCs w:val="20"/>
              </w:rPr>
            </w:pPr>
            <w:r w:rsidRPr="002C145D">
              <w:rPr>
                <w:rFonts w:asciiTheme="majorHAnsi" w:hAnsiTheme="majorHAnsi" w:cstheme="majorHAnsi"/>
                <w:sz w:val="20"/>
                <w:szCs w:val="20"/>
              </w:rPr>
              <w:t>cęgi prądowe</w:t>
            </w:r>
            <w:r w:rsidR="003D2692">
              <w:rPr>
                <w:rFonts w:asciiTheme="majorHAnsi" w:hAnsiTheme="majorHAnsi" w:cstheme="majorHAnsi"/>
                <w:sz w:val="20"/>
                <w:szCs w:val="20"/>
              </w:rPr>
              <w:t xml:space="preserve"> prąd znamionowy 1000 A AC/DC;</w:t>
            </w:r>
          </w:p>
          <w:p w14:paraId="51B71B44" w14:textId="2BC05C88" w:rsidR="002C145D" w:rsidRPr="006C5BBA" w:rsidRDefault="002C145D" w:rsidP="002C145D">
            <w:pPr>
              <w:pStyle w:val="Akapitzlist"/>
              <w:numPr>
                <w:ilvl w:val="0"/>
                <w:numId w:val="36"/>
              </w:numPr>
              <w:ind w:left="453" w:hanging="283"/>
              <w:jc w:val="both"/>
              <w:rPr>
                <w:rFonts w:asciiTheme="majorHAnsi" w:hAnsiTheme="majorHAnsi" w:cstheme="majorHAnsi"/>
                <w:sz w:val="20"/>
                <w:szCs w:val="20"/>
              </w:rPr>
            </w:pPr>
            <w:r w:rsidRPr="002C145D">
              <w:rPr>
                <w:rFonts w:asciiTheme="majorHAnsi" w:hAnsiTheme="majorHAnsi" w:cstheme="majorHAnsi"/>
                <w:sz w:val="20"/>
                <w:szCs w:val="20"/>
              </w:rPr>
              <w:t>cewka Rogowskiego</w:t>
            </w:r>
            <w:r w:rsidR="003D2692">
              <w:rPr>
                <w:rFonts w:asciiTheme="majorHAnsi" w:hAnsiTheme="majorHAnsi" w:cstheme="majorHAnsi"/>
                <w:sz w:val="20"/>
                <w:szCs w:val="20"/>
              </w:rPr>
              <w:t xml:space="preserve"> prąd znamionowy 6 </w:t>
            </w:r>
            <w:proofErr w:type="spellStart"/>
            <w:r w:rsidR="003D2692">
              <w:rPr>
                <w:rFonts w:asciiTheme="majorHAnsi" w:hAnsiTheme="majorHAnsi" w:cstheme="majorHAnsi"/>
                <w:sz w:val="20"/>
                <w:szCs w:val="20"/>
              </w:rPr>
              <w:t>kA</w:t>
            </w:r>
            <w:proofErr w:type="spellEnd"/>
            <w:r w:rsidR="003D2692">
              <w:rPr>
                <w:rFonts w:asciiTheme="majorHAnsi" w:hAnsiTheme="majorHAnsi" w:cstheme="majorHAnsi"/>
                <w:sz w:val="20"/>
                <w:szCs w:val="20"/>
              </w:rPr>
              <w:t xml:space="preserve"> AC</w:t>
            </w:r>
          </w:p>
        </w:tc>
        <w:tc>
          <w:tcPr>
            <w:tcW w:w="1843" w:type="dxa"/>
            <w:vAlign w:val="center"/>
          </w:tcPr>
          <w:p w14:paraId="3AB44F50" w14:textId="706AF147" w:rsidR="002C145D" w:rsidRPr="00BD1DD1" w:rsidRDefault="002C145D" w:rsidP="002C145D">
            <w:pPr>
              <w:rPr>
                <w:rFonts w:asciiTheme="majorHAnsi" w:hAnsiTheme="majorHAnsi" w:cstheme="majorHAnsi"/>
                <w:b/>
                <w:color w:val="000000" w:themeColor="text1"/>
                <w:sz w:val="20"/>
                <w:szCs w:val="20"/>
              </w:rPr>
            </w:pPr>
          </w:p>
        </w:tc>
        <w:tc>
          <w:tcPr>
            <w:tcW w:w="2516" w:type="dxa"/>
            <w:vAlign w:val="center"/>
          </w:tcPr>
          <w:p w14:paraId="325373A7" w14:textId="77777777" w:rsidR="002C145D" w:rsidRPr="00BD1DD1" w:rsidRDefault="002C145D" w:rsidP="002C145D">
            <w:pPr>
              <w:pStyle w:val="Akapitzlist1"/>
              <w:ind w:left="0"/>
              <w:jc w:val="both"/>
              <w:rPr>
                <w:rFonts w:asciiTheme="majorHAnsi" w:hAnsiTheme="majorHAnsi" w:cstheme="majorHAnsi"/>
                <w:b/>
                <w:color w:val="000000" w:themeColor="text1"/>
                <w:sz w:val="20"/>
                <w:szCs w:val="20"/>
              </w:rPr>
            </w:pPr>
          </w:p>
        </w:tc>
      </w:tr>
      <w:tr w:rsidR="002C145D" w:rsidRPr="00BD1DD1" w14:paraId="38C44553" w14:textId="77777777" w:rsidTr="006C5BBA">
        <w:trPr>
          <w:trHeight w:val="421"/>
        </w:trPr>
        <w:tc>
          <w:tcPr>
            <w:tcW w:w="329" w:type="dxa"/>
            <w:vAlign w:val="center"/>
          </w:tcPr>
          <w:p w14:paraId="0055FD05" w14:textId="193497E2" w:rsidR="002C145D" w:rsidRPr="00BD1DD1" w:rsidRDefault="002C145D" w:rsidP="002C145D">
            <w:pPr>
              <w:rPr>
                <w:rFonts w:asciiTheme="majorHAnsi" w:hAnsiTheme="majorHAnsi" w:cstheme="majorHAnsi"/>
                <w:sz w:val="20"/>
                <w:szCs w:val="20"/>
              </w:rPr>
            </w:pPr>
            <w:r>
              <w:rPr>
                <w:rFonts w:asciiTheme="majorHAnsi" w:hAnsiTheme="majorHAnsi" w:cstheme="majorHAnsi"/>
                <w:b/>
                <w:bCs/>
                <w:sz w:val="20"/>
                <w:szCs w:val="20"/>
              </w:rPr>
              <w:t>6</w:t>
            </w:r>
          </w:p>
        </w:tc>
        <w:tc>
          <w:tcPr>
            <w:tcW w:w="1940" w:type="dxa"/>
          </w:tcPr>
          <w:p w14:paraId="7DD85552" w14:textId="60ED3665" w:rsidR="002C145D" w:rsidRPr="007C0A92" w:rsidRDefault="002C145D" w:rsidP="002C145D">
            <w:pPr>
              <w:pStyle w:val="Akapitzlist1"/>
              <w:ind w:left="0"/>
              <w:jc w:val="both"/>
              <w:rPr>
                <w:rFonts w:asciiTheme="majorHAnsi" w:hAnsiTheme="majorHAnsi" w:cstheme="majorHAnsi"/>
                <w:color w:val="000000" w:themeColor="text1"/>
                <w:sz w:val="20"/>
                <w:szCs w:val="20"/>
              </w:rPr>
            </w:pPr>
            <w:proofErr w:type="spellStart"/>
            <w:r w:rsidRPr="00A1282A">
              <w:rPr>
                <w:rFonts w:asciiTheme="majorHAnsi" w:hAnsiTheme="majorHAnsi" w:cstheme="majorHAnsi"/>
                <w:b/>
                <w:bCs/>
                <w:sz w:val="20"/>
                <w:szCs w:val="20"/>
              </w:rPr>
              <w:t>Akcolometr</w:t>
            </w:r>
            <w:proofErr w:type="spellEnd"/>
            <w:r w:rsidRPr="00A1282A">
              <w:rPr>
                <w:rFonts w:asciiTheme="majorHAnsi" w:hAnsiTheme="majorHAnsi" w:cstheme="majorHAnsi"/>
                <w:b/>
                <w:bCs/>
                <w:sz w:val="20"/>
                <w:szCs w:val="20"/>
              </w:rPr>
              <w:t xml:space="preserve"> do badania drgań masztu - możliwość badania jednocześnie 2-3 konstrukcji</w:t>
            </w:r>
          </w:p>
        </w:tc>
        <w:tc>
          <w:tcPr>
            <w:tcW w:w="3685" w:type="dxa"/>
          </w:tcPr>
          <w:p w14:paraId="64C423C7" w14:textId="0BE3A59F" w:rsidR="002C145D" w:rsidRDefault="003D2692" w:rsidP="002C145D">
            <w:pPr>
              <w:pStyle w:val="Akapitzlist"/>
              <w:numPr>
                <w:ilvl w:val="0"/>
                <w:numId w:val="48"/>
              </w:numPr>
              <w:ind w:left="462" w:hanging="283"/>
              <w:jc w:val="both"/>
              <w:rPr>
                <w:rFonts w:asciiTheme="majorHAnsi" w:hAnsiTheme="majorHAnsi" w:cstheme="majorHAnsi"/>
                <w:sz w:val="20"/>
                <w:szCs w:val="20"/>
              </w:rPr>
            </w:pPr>
            <w:r>
              <w:rPr>
                <w:rFonts w:asciiTheme="majorHAnsi" w:hAnsiTheme="majorHAnsi" w:cstheme="majorHAnsi"/>
                <w:sz w:val="20"/>
                <w:szCs w:val="20"/>
              </w:rPr>
              <w:t xml:space="preserve">nominalna </w:t>
            </w:r>
            <w:r w:rsidR="002C145D" w:rsidRPr="002C145D">
              <w:rPr>
                <w:rFonts w:asciiTheme="majorHAnsi" w:hAnsiTheme="majorHAnsi" w:cstheme="majorHAnsi"/>
                <w:sz w:val="20"/>
                <w:szCs w:val="20"/>
              </w:rPr>
              <w:t xml:space="preserve">czułość 100 </w:t>
            </w:r>
            <w:proofErr w:type="spellStart"/>
            <w:r w:rsidR="002C145D" w:rsidRPr="002C145D">
              <w:rPr>
                <w:rFonts w:asciiTheme="majorHAnsi" w:hAnsiTheme="majorHAnsi" w:cstheme="majorHAnsi"/>
                <w:sz w:val="20"/>
                <w:szCs w:val="20"/>
              </w:rPr>
              <w:t>mV</w:t>
            </w:r>
            <w:proofErr w:type="spellEnd"/>
            <w:r w:rsidR="002C145D" w:rsidRPr="002C145D">
              <w:rPr>
                <w:rFonts w:asciiTheme="majorHAnsi" w:hAnsiTheme="majorHAnsi" w:cstheme="majorHAnsi"/>
                <w:sz w:val="20"/>
                <w:szCs w:val="20"/>
              </w:rPr>
              <w:t xml:space="preserve">/g; </w:t>
            </w:r>
          </w:p>
          <w:p w14:paraId="14123F14" w14:textId="74277845" w:rsidR="002C145D" w:rsidRPr="003D2692" w:rsidRDefault="002C145D" w:rsidP="003D2692">
            <w:pPr>
              <w:pStyle w:val="Akapitzlist"/>
              <w:numPr>
                <w:ilvl w:val="0"/>
                <w:numId w:val="48"/>
              </w:numPr>
              <w:ind w:left="462" w:hanging="283"/>
              <w:jc w:val="both"/>
              <w:rPr>
                <w:rFonts w:asciiTheme="majorHAnsi" w:hAnsiTheme="majorHAnsi" w:cstheme="majorHAnsi"/>
                <w:sz w:val="20"/>
                <w:szCs w:val="20"/>
              </w:rPr>
            </w:pPr>
            <w:r w:rsidRPr="002C145D">
              <w:rPr>
                <w:rFonts w:asciiTheme="majorHAnsi" w:hAnsiTheme="majorHAnsi" w:cstheme="majorHAnsi"/>
                <w:sz w:val="20"/>
                <w:szCs w:val="20"/>
              </w:rPr>
              <w:t xml:space="preserve">zakres pomiarowy 50 g; </w:t>
            </w:r>
          </w:p>
        </w:tc>
        <w:tc>
          <w:tcPr>
            <w:tcW w:w="1843" w:type="dxa"/>
            <w:vAlign w:val="center"/>
          </w:tcPr>
          <w:p w14:paraId="6F4E26F2" w14:textId="1508F7AC" w:rsidR="002C145D" w:rsidRPr="00BD1DD1" w:rsidRDefault="002C145D" w:rsidP="002C145D">
            <w:pPr>
              <w:rPr>
                <w:rFonts w:asciiTheme="majorHAnsi" w:hAnsiTheme="majorHAnsi" w:cstheme="majorHAnsi"/>
                <w:b/>
                <w:color w:val="000000" w:themeColor="text1"/>
                <w:sz w:val="20"/>
                <w:szCs w:val="20"/>
              </w:rPr>
            </w:pPr>
          </w:p>
        </w:tc>
        <w:tc>
          <w:tcPr>
            <w:tcW w:w="2516" w:type="dxa"/>
            <w:vAlign w:val="center"/>
          </w:tcPr>
          <w:p w14:paraId="2438F964" w14:textId="77777777" w:rsidR="002C145D" w:rsidRPr="00BD1DD1" w:rsidRDefault="002C145D" w:rsidP="002C145D">
            <w:pPr>
              <w:pStyle w:val="Akapitzlist1"/>
              <w:ind w:left="0"/>
              <w:jc w:val="both"/>
              <w:rPr>
                <w:rFonts w:asciiTheme="majorHAnsi" w:hAnsiTheme="majorHAnsi" w:cstheme="majorHAnsi"/>
                <w:b/>
                <w:color w:val="000000" w:themeColor="text1"/>
                <w:sz w:val="20"/>
                <w:szCs w:val="20"/>
              </w:rPr>
            </w:pPr>
          </w:p>
        </w:tc>
      </w:tr>
    </w:tbl>
    <w:p w14:paraId="6047A601" w14:textId="77777777" w:rsidR="00F84605" w:rsidRPr="00D025D7" w:rsidRDefault="00F84605" w:rsidP="00A1282A">
      <w:pPr>
        <w:pStyle w:val="Akapitzlist"/>
        <w:numPr>
          <w:ilvl w:val="0"/>
          <w:numId w:val="41"/>
        </w:numPr>
        <w:jc w:val="both"/>
        <w:rPr>
          <w:rFonts w:asciiTheme="majorHAnsi" w:hAnsiTheme="majorHAnsi" w:cstheme="majorHAnsi"/>
          <w:sz w:val="20"/>
          <w:szCs w:val="20"/>
        </w:rPr>
      </w:pPr>
      <w:r w:rsidRPr="00D025D7">
        <w:rPr>
          <w:rFonts w:asciiTheme="majorHAnsi" w:hAnsiTheme="majorHAnsi" w:cstheme="majorHAnsi"/>
          <w:sz w:val="20"/>
          <w:szCs w:val="20"/>
        </w:rPr>
        <w:t xml:space="preserve">W przypadku odpowiedzi przeczącej (NIE) Wykonawca jest zobowiązany do wskazania (oprócz nr strony)  </w:t>
      </w:r>
      <w:r w:rsidRPr="00D025D7">
        <w:rPr>
          <w:rFonts w:asciiTheme="majorHAnsi" w:hAnsiTheme="majorHAnsi" w:cstheme="majorHAnsi"/>
          <w:sz w:val="20"/>
          <w:szCs w:val="20"/>
        </w:rPr>
        <w:br/>
        <w:t xml:space="preserve">w kolumnie </w:t>
      </w:r>
      <w:r w:rsidRPr="00D025D7">
        <w:rPr>
          <w:rFonts w:asciiTheme="majorHAnsi" w:hAnsiTheme="majorHAnsi" w:cstheme="majorHAnsi"/>
          <w:b/>
          <w:sz w:val="20"/>
          <w:szCs w:val="20"/>
        </w:rPr>
        <w:t>„Uwagi” równoważności</w:t>
      </w:r>
      <w:r w:rsidRPr="00D025D7">
        <w:rPr>
          <w:rFonts w:asciiTheme="majorHAnsi" w:hAnsiTheme="majorHAnsi" w:cstheme="majorHAnsi"/>
          <w:sz w:val="20"/>
          <w:szCs w:val="20"/>
        </w:rPr>
        <w:t xml:space="preserve"> zaoferowanego parametru. Jednocześnie informuję, że zaoferowana równoważność nie może być gorsza od wymagań Zamawiającego.</w:t>
      </w:r>
    </w:p>
    <w:p w14:paraId="37B86F52" w14:textId="77777777" w:rsidR="00F84605" w:rsidRPr="00D025D7" w:rsidRDefault="00F84605" w:rsidP="00A1282A">
      <w:pPr>
        <w:pStyle w:val="Akapitzlist"/>
        <w:numPr>
          <w:ilvl w:val="0"/>
          <w:numId w:val="41"/>
        </w:numPr>
        <w:jc w:val="both"/>
        <w:rPr>
          <w:rFonts w:asciiTheme="majorHAnsi" w:hAnsiTheme="majorHAnsi" w:cstheme="majorHAnsi"/>
          <w:sz w:val="20"/>
          <w:szCs w:val="20"/>
        </w:rPr>
      </w:pPr>
      <w:r w:rsidRPr="00D025D7">
        <w:rPr>
          <w:rFonts w:asciiTheme="majorHAnsi" w:hAnsiTheme="majorHAnsi" w:cstheme="majorHAnsi"/>
          <w:sz w:val="20"/>
          <w:szCs w:val="20"/>
        </w:rPr>
        <w:t xml:space="preserve">W razie opisania Przedmiotu zamówienia za pomocą norm, aprobat, specyfikacji technicznych Zamawiający dopuszcza  rozwiązania równoważne. W takim wypadku Oferent zobowiązany jest do wskazania w </w:t>
      </w:r>
      <w:r>
        <w:rPr>
          <w:rFonts w:asciiTheme="majorHAnsi" w:hAnsiTheme="majorHAnsi" w:cstheme="majorHAnsi"/>
          <w:sz w:val="20"/>
          <w:szCs w:val="20"/>
        </w:rPr>
        <w:t xml:space="preserve">niniejszym </w:t>
      </w:r>
      <w:r w:rsidRPr="00D025D7">
        <w:rPr>
          <w:rFonts w:asciiTheme="majorHAnsi" w:hAnsiTheme="majorHAnsi" w:cstheme="majorHAnsi"/>
          <w:sz w:val="20"/>
          <w:szCs w:val="20"/>
        </w:rPr>
        <w:t>załączniku w kolumnie „uwagi” zakresu równoważności.   Opis zaproponowanych rozwiązań równoważnych musi być na tyle szczegółowy, żeby Zamawiający przy ocenie ofert mógł ocenić spełnienie wymagań dotyczących ich właściwości funkcjonalnych, jakościowych i parametrów oraz rozstrzygnąć, czy zaproponowane rozwiązania są równoważne.</w:t>
      </w:r>
    </w:p>
    <w:p w14:paraId="39937967" w14:textId="77777777" w:rsidR="00F84605" w:rsidRPr="00D025D7" w:rsidRDefault="00F84605" w:rsidP="00A1282A">
      <w:pPr>
        <w:pStyle w:val="Akapitzlist"/>
        <w:numPr>
          <w:ilvl w:val="0"/>
          <w:numId w:val="41"/>
        </w:numPr>
        <w:jc w:val="both"/>
        <w:rPr>
          <w:rFonts w:asciiTheme="majorHAnsi" w:hAnsiTheme="majorHAnsi" w:cstheme="majorHAnsi"/>
          <w:b/>
          <w:bCs/>
          <w:sz w:val="20"/>
          <w:szCs w:val="20"/>
        </w:rPr>
      </w:pPr>
      <w:r w:rsidRPr="00D025D7">
        <w:rPr>
          <w:rFonts w:asciiTheme="majorHAnsi" w:hAnsiTheme="majorHAnsi" w:cstheme="majorHAnsi"/>
          <w:sz w:val="20"/>
          <w:szCs w:val="20"/>
        </w:rPr>
        <w:lastRenderedPageBreak/>
        <w:t xml:space="preserve">Za rozwiązania równoważne należy rozumieć takie, które przedstawiają opis przedmiotu zamówienia o takich samych lub lepszych parametrach technicznych, jakościowych, funkcjonalnych spełniających minimalne parametry określone przez Zamawiającego, lecz oznaczone innym np. znakiem towarowym, patentem lub pochodzeniem, normą, czy aprobatą. </w:t>
      </w:r>
      <w:r w:rsidRPr="00D025D7">
        <w:rPr>
          <w:rFonts w:asciiTheme="majorHAnsi" w:hAnsiTheme="majorHAnsi" w:cstheme="majorHAnsi"/>
          <w:b/>
          <w:bCs/>
          <w:sz w:val="20"/>
          <w:szCs w:val="20"/>
        </w:rPr>
        <w:t>Wykonawca, który  powołuje  się  na rozwiązania  równoważne w opisywanym przez Zamawiającego przedmiocie zamówienia, jest obowiązany udowodnić, że proponowane przez niego rozwiązania  w  równoważnym  stopniu  spełniają  wymagania  określone  w  zapytaniu ofertowym.</w:t>
      </w:r>
    </w:p>
    <w:p w14:paraId="69A52B5F" w14:textId="77777777" w:rsidR="00F84605" w:rsidRPr="00D025D7" w:rsidRDefault="00F84605" w:rsidP="00A1282A">
      <w:pPr>
        <w:pStyle w:val="Akapitzlist"/>
        <w:numPr>
          <w:ilvl w:val="0"/>
          <w:numId w:val="41"/>
        </w:numPr>
        <w:jc w:val="both"/>
        <w:rPr>
          <w:rFonts w:asciiTheme="majorHAnsi" w:hAnsiTheme="majorHAnsi" w:cstheme="majorHAnsi"/>
          <w:sz w:val="20"/>
          <w:szCs w:val="20"/>
        </w:rPr>
      </w:pPr>
      <w:r w:rsidRPr="00D025D7">
        <w:rPr>
          <w:rFonts w:asciiTheme="majorHAnsi" w:hAnsiTheme="majorHAnsi" w:cstheme="majorHAnsi"/>
          <w:sz w:val="20"/>
          <w:szCs w:val="20"/>
        </w:rPr>
        <w:t>Zamawiający wymaga od Wykonawcy złożenia stosownych dokumentów uwiarygadniających zastosowanie rozwiązań równoważnych. W przypadku, gdy Wykonawca nie złoży w ofercie dokumentów o zastosowaniu innych równoważnych materiałów lub rozwiązań, to rozumie się przez to, że do kalkulacji ceny oferty i wykonania przedmiotu zamówienia ujęto materiały zaproponowane w szczegółowym opisie przedmiotu zamówienia; w związku z tym Wykonawca jest zobowiązany zastosować do wykonania zamówienia materiały lub rozwiązania zaproponowane w Szczegółowym opisie przedmiotu zamówienia.</w:t>
      </w:r>
    </w:p>
    <w:p w14:paraId="5933A0EA" w14:textId="1EB12A74" w:rsidR="00295981" w:rsidRDefault="00295981" w:rsidP="00295981">
      <w:pPr>
        <w:spacing w:after="0"/>
        <w:jc w:val="both"/>
        <w:rPr>
          <w:rFonts w:asciiTheme="majorHAnsi" w:hAnsiTheme="majorHAnsi" w:cstheme="majorHAnsi"/>
          <w:sz w:val="20"/>
          <w:szCs w:val="20"/>
        </w:rPr>
      </w:pPr>
    </w:p>
    <w:p w14:paraId="0DB672E5" w14:textId="2B626AFF" w:rsidR="008D779D" w:rsidRDefault="008D779D" w:rsidP="00295981">
      <w:pPr>
        <w:spacing w:after="0"/>
        <w:jc w:val="both"/>
        <w:rPr>
          <w:rFonts w:asciiTheme="majorHAnsi" w:hAnsiTheme="majorHAnsi" w:cstheme="majorHAnsi"/>
          <w:sz w:val="20"/>
          <w:szCs w:val="20"/>
        </w:rPr>
      </w:pPr>
    </w:p>
    <w:p w14:paraId="79AF8E20" w14:textId="77777777" w:rsidR="008D779D" w:rsidRPr="00BD1DD1" w:rsidRDefault="008D779D" w:rsidP="00295981">
      <w:pPr>
        <w:spacing w:after="0"/>
        <w:jc w:val="both"/>
        <w:rPr>
          <w:rFonts w:asciiTheme="majorHAnsi" w:hAnsiTheme="majorHAnsi" w:cstheme="majorHAnsi"/>
          <w:sz w:val="20"/>
          <w:szCs w:val="20"/>
        </w:rPr>
      </w:pPr>
    </w:p>
    <w:p w14:paraId="5891680D" w14:textId="77777777" w:rsidR="00CD3317" w:rsidRPr="00BD1DD1" w:rsidRDefault="00CD3317" w:rsidP="00CD3317">
      <w:pPr>
        <w:ind w:left="567"/>
        <w:jc w:val="both"/>
        <w:rPr>
          <w:rFonts w:asciiTheme="majorHAnsi" w:eastAsia="Times New Roman" w:hAnsiTheme="majorHAnsi" w:cstheme="majorHAnsi"/>
          <w:sz w:val="20"/>
          <w:szCs w:val="20"/>
        </w:rPr>
      </w:pPr>
      <w:r w:rsidRPr="00BD1DD1">
        <w:rPr>
          <w:rFonts w:asciiTheme="majorHAnsi" w:eastAsia="Times New Roman" w:hAnsiTheme="majorHAnsi" w:cstheme="majorHAnsi"/>
          <w:sz w:val="20"/>
          <w:szCs w:val="20"/>
        </w:rPr>
        <w:t>………………………………………….……….</w:t>
      </w:r>
      <w:r w:rsidRPr="00BD1DD1">
        <w:rPr>
          <w:rFonts w:asciiTheme="majorHAnsi" w:eastAsia="Times New Roman" w:hAnsiTheme="majorHAnsi" w:cstheme="majorHAnsi"/>
          <w:sz w:val="20"/>
          <w:szCs w:val="20"/>
        </w:rPr>
        <w:tab/>
        <w:t xml:space="preserve">                                  …………..…………….………………....…………………</w:t>
      </w:r>
    </w:p>
    <w:p w14:paraId="517F3F29" w14:textId="52EEC2B6" w:rsidR="009D0BF8" w:rsidRDefault="00CD3317" w:rsidP="00295981">
      <w:pPr>
        <w:autoSpaceDE w:val="0"/>
        <w:autoSpaceDN w:val="0"/>
        <w:ind w:left="5760" w:hanging="4749"/>
        <w:rPr>
          <w:rFonts w:asciiTheme="majorHAnsi" w:hAnsiTheme="majorHAnsi" w:cstheme="majorHAnsi"/>
          <w:b/>
          <w:color w:val="000000" w:themeColor="text1"/>
          <w:sz w:val="20"/>
          <w:szCs w:val="20"/>
        </w:rPr>
      </w:pPr>
      <w:r w:rsidRPr="00BD1DD1">
        <w:rPr>
          <w:rFonts w:asciiTheme="majorHAnsi" w:hAnsiTheme="majorHAnsi" w:cstheme="majorHAnsi"/>
          <w:i/>
          <w:sz w:val="20"/>
          <w:szCs w:val="20"/>
        </w:rPr>
        <w:t>(miejscowość, data</w:t>
      </w:r>
      <w:r w:rsidRPr="00BD1DD1">
        <w:rPr>
          <w:rFonts w:asciiTheme="majorHAnsi" w:eastAsia="Times New Roman" w:hAnsiTheme="majorHAnsi" w:cstheme="majorHAnsi"/>
          <w:i/>
          <w:sz w:val="20"/>
          <w:szCs w:val="20"/>
        </w:rPr>
        <w:t xml:space="preserve">) </w:t>
      </w:r>
      <w:r w:rsidRPr="00BD1DD1">
        <w:rPr>
          <w:rFonts w:asciiTheme="majorHAnsi" w:eastAsia="Times New Roman" w:hAnsiTheme="majorHAnsi" w:cstheme="majorHAnsi"/>
          <w:i/>
          <w:sz w:val="20"/>
          <w:szCs w:val="20"/>
        </w:rPr>
        <w:tab/>
      </w:r>
      <w:r w:rsidRPr="00BD1DD1">
        <w:rPr>
          <w:rFonts w:asciiTheme="majorHAnsi" w:hAnsiTheme="majorHAnsi" w:cstheme="majorHAnsi"/>
          <w:i/>
          <w:sz w:val="20"/>
          <w:szCs w:val="20"/>
        </w:rPr>
        <w:t>(czytelny podpis Wykonawcy lub osoby     upoważnionej do reprezentacji)</w:t>
      </w:r>
    </w:p>
    <w:p w14:paraId="3B71FAD9" w14:textId="1638FF61" w:rsidR="008D779D" w:rsidRDefault="008D779D" w:rsidP="00CD3317">
      <w:pPr>
        <w:autoSpaceDE w:val="0"/>
        <w:autoSpaceDN w:val="0"/>
        <w:ind w:left="5760" w:hanging="4749"/>
        <w:jc w:val="right"/>
        <w:rPr>
          <w:rFonts w:asciiTheme="majorHAnsi" w:hAnsiTheme="majorHAnsi" w:cstheme="majorHAnsi"/>
          <w:b/>
          <w:color w:val="000000" w:themeColor="text1"/>
          <w:sz w:val="20"/>
          <w:szCs w:val="20"/>
        </w:rPr>
      </w:pPr>
    </w:p>
    <w:p w14:paraId="23A9ED34" w14:textId="79E8BFE5" w:rsidR="008D779D" w:rsidRDefault="008D779D" w:rsidP="00CD3317">
      <w:pPr>
        <w:autoSpaceDE w:val="0"/>
        <w:autoSpaceDN w:val="0"/>
        <w:ind w:left="5760" w:hanging="4749"/>
        <w:jc w:val="right"/>
        <w:rPr>
          <w:rFonts w:asciiTheme="majorHAnsi" w:hAnsiTheme="majorHAnsi" w:cstheme="majorHAnsi"/>
          <w:b/>
          <w:color w:val="000000" w:themeColor="text1"/>
          <w:sz w:val="20"/>
          <w:szCs w:val="20"/>
        </w:rPr>
      </w:pPr>
    </w:p>
    <w:p w14:paraId="75B8F454" w14:textId="77777777" w:rsidR="008E3731" w:rsidRDefault="008E3731" w:rsidP="008E3731">
      <w:pPr>
        <w:jc w:val="both"/>
        <w:rPr>
          <w:rFonts w:asciiTheme="majorHAnsi" w:hAnsiTheme="majorHAnsi" w:cstheme="majorHAnsi"/>
          <w:sz w:val="20"/>
          <w:szCs w:val="20"/>
        </w:rPr>
      </w:pPr>
    </w:p>
    <w:p w14:paraId="538227D6" w14:textId="77777777" w:rsidR="008E3731" w:rsidRDefault="008E3731" w:rsidP="008E3731">
      <w:pPr>
        <w:jc w:val="both"/>
        <w:rPr>
          <w:rFonts w:asciiTheme="majorHAnsi" w:hAnsiTheme="majorHAnsi" w:cstheme="majorHAnsi"/>
          <w:sz w:val="20"/>
          <w:szCs w:val="20"/>
        </w:rPr>
      </w:pPr>
    </w:p>
    <w:p w14:paraId="5C37FC8E" w14:textId="44D8EAC2" w:rsidR="00BA1ECE" w:rsidRDefault="00BA1ECE" w:rsidP="00CD3317">
      <w:pPr>
        <w:autoSpaceDE w:val="0"/>
        <w:autoSpaceDN w:val="0"/>
        <w:ind w:left="5760" w:hanging="4749"/>
        <w:jc w:val="right"/>
        <w:rPr>
          <w:rFonts w:asciiTheme="majorHAnsi" w:hAnsiTheme="majorHAnsi" w:cstheme="majorHAnsi"/>
          <w:b/>
          <w:color w:val="000000" w:themeColor="text1"/>
          <w:sz w:val="20"/>
          <w:szCs w:val="20"/>
        </w:rPr>
      </w:pPr>
    </w:p>
    <w:p w14:paraId="50B2F3BA" w14:textId="7C3D19BB" w:rsidR="000A2C71" w:rsidRDefault="000A2C71" w:rsidP="00CD3317">
      <w:pPr>
        <w:autoSpaceDE w:val="0"/>
        <w:autoSpaceDN w:val="0"/>
        <w:ind w:left="5760" w:hanging="4749"/>
        <w:jc w:val="right"/>
        <w:rPr>
          <w:rFonts w:asciiTheme="majorHAnsi" w:hAnsiTheme="majorHAnsi" w:cstheme="majorHAnsi"/>
          <w:b/>
          <w:color w:val="000000" w:themeColor="text1"/>
          <w:sz w:val="20"/>
          <w:szCs w:val="20"/>
        </w:rPr>
      </w:pPr>
    </w:p>
    <w:p w14:paraId="4F11221B" w14:textId="5F56335C" w:rsidR="000A2C71" w:rsidRDefault="000A2C71" w:rsidP="00CD3317">
      <w:pPr>
        <w:autoSpaceDE w:val="0"/>
        <w:autoSpaceDN w:val="0"/>
        <w:ind w:left="5760" w:hanging="4749"/>
        <w:jc w:val="right"/>
        <w:rPr>
          <w:rFonts w:asciiTheme="majorHAnsi" w:hAnsiTheme="majorHAnsi" w:cstheme="majorHAnsi"/>
          <w:b/>
          <w:color w:val="000000" w:themeColor="text1"/>
          <w:sz w:val="20"/>
          <w:szCs w:val="20"/>
        </w:rPr>
      </w:pPr>
    </w:p>
    <w:p w14:paraId="08FD2A31" w14:textId="73483E23" w:rsidR="000A2C71" w:rsidRDefault="000A2C71" w:rsidP="00CD3317">
      <w:pPr>
        <w:autoSpaceDE w:val="0"/>
        <w:autoSpaceDN w:val="0"/>
        <w:ind w:left="5760" w:hanging="4749"/>
        <w:jc w:val="right"/>
        <w:rPr>
          <w:rFonts w:asciiTheme="majorHAnsi" w:hAnsiTheme="majorHAnsi" w:cstheme="majorHAnsi"/>
          <w:b/>
          <w:color w:val="000000" w:themeColor="text1"/>
          <w:sz w:val="20"/>
          <w:szCs w:val="20"/>
        </w:rPr>
      </w:pPr>
    </w:p>
    <w:p w14:paraId="3584C897" w14:textId="421016B5" w:rsidR="000A2C71" w:rsidRDefault="000A2C71" w:rsidP="00CD3317">
      <w:pPr>
        <w:autoSpaceDE w:val="0"/>
        <w:autoSpaceDN w:val="0"/>
        <w:ind w:left="5760" w:hanging="4749"/>
        <w:jc w:val="right"/>
        <w:rPr>
          <w:rFonts w:asciiTheme="majorHAnsi" w:hAnsiTheme="majorHAnsi" w:cstheme="majorHAnsi"/>
          <w:b/>
          <w:color w:val="000000" w:themeColor="text1"/>
          <w:sz w:val="20"/>
          <w:szCs w:val="20"/>
        </w:rPr>
      </w:pPr>
    </w:p>
    <w:p w14:paraId="7E43ED06" w14:textId="0EE90621" w:rsidR="000A2C71" w:rsidRDefault="000A2C71" w:rsidP="00CD3317">
      <w:pPr>
        <w:autoSpaceDE w:val="0"/>
        <w:autoSpaceDN w:val="0"/>
        <w:ind w:left="5760" w:hanging="4749"/>
        <w:jc w:val="right"/>
        <w:rPr>
          <w:rFonts w:asciiTheme="majorHAnsi" w:hAnsiTheme="majorHAnsi" w:cstheme="majorHAnsi"/>
          <w:b/>
          <w:color w:val="000000" w:themeColor="text1"/>
          <w:sz w:val="20"/>
          <w:szCs w:val="20"/>
        </w:rPr>
      </w:pPr>
    </w:p>
    <w:p w14:paraId="1C9CD8B6" w14:textId="483284D9" w:rsidR="000A2C71" w:rsidRDefault="000A2C71" w:rsidP="00CD3317">
      <w:pPr>
        <w:autoSpaceDE w:val="0"/>
        <w:autoSpaceDN w:val="0"/>
        <w:ind w:left="5760" w:hanging="4749"/>
        <w:jc w:val="right"/>
        <w:rPr>
          <w:rFonts w:asciiTheme="majorHAnsi" w:hAnsiTheme="majorHAnsi" w:cstheme="majorHAnsi"/>
          <w:b/>
          <w:color w:val="000000" w:themeColor="text1"/>
          <w:sz w:val="20"/>
          <w:szCs w:val="20"/>
        </w:rPr>
      </w:pPr>
    </w:p>
    <w:p w14:paraId="551F64A7" w14:textId="3065431F" w:rsidR="000A2C71" w:rsidRDefault="000A2C71" w:rsidP="00CD3317">
      <w:pPr>
        <w:autoSpaceDE w:val="0"/>
        <w:autoSpaceDN w:val="0"/>
        <w:ind w:left="5760" w:hanging="4749"/>
        <w:jc w:val="right"/>
        <w:rPr>
          <w:rFonts w:asciiTheme="majorHAnsi" w:hAnsiTheme="majorHAnsi" w:cstheme="majorHAnsi"/>
          <w:b/>
          <w:color w:val="000000" w:themeColor="text1"/>
          <w:sz w:val="20"/>
          <w:szCs w:val="20"/>
        </w:rPr>
      </w:pPr>
    </w:p>
    <w:p w14:paraId="37CCB7AE" w14:textId="05B99611" w:rsidR="000A2C71" w:rsidRDefault="000A2C71" w:rsidP="00CD3317">
      <w:pPr>
        <w:autoSpaceDE w:val="0"/>
        <w:autoSpaceDN w:val="0"/>
        <w:ind w:left="5760" w:hanging="4749"/>
        <w:jc w:val="right"/>
        <w:rPr>
          <w:rFonts w:asciiTheme="majorHAnsi" w:hAnsiTheme="majorHAnsi" w:cstheme="majorHAnsi"/>
          <w:b/>
          <w:color w:val="000000" w:themeColor="text1"/>
          <w:sz w:val="20"/>
          <w:szCs w:val="20"/>
        </w:rPr>
      </w:pPr>
    </w:p>
    <w:p w14:paraId="3BBECA3D" w14:textId="21616B9E" w:rsidR="009B78B3" w:rsidRDefault="009B78B3" w:rsidP="00CD3317">
      <w:pPr>
        <w:autoSpaceDE w:val="0"/>
        <w:autoSpaceDN w:val="0"/>
        <w:ind w:left="5760" w:hanging="4749"/>
        <w:jc w:val="right"/>
        <w:rPr>
          <w:rFonts w:asciiTheme="majorHAnsi" w:hAnsiTheme="majorHAnsi" w:cstheme="majorHAnsi"/>
          <w:b/>
          <w:color w:val="000000" w:themeColor="text1"/>
          <w:sz w:val="20"/>
          <w:szCs w:val="20"/>
        </w:rPr>
      </w:pPr>
    </w:p>
    <w:p w14:paraId="316A3DA1" w14:textId="53CB09ED" w:rsidR="009B78B3" w:rsidRDefault="009B78B3" w:rsidP="00CD3317">
      <w:pPr>
        <w:autoSpaceDE w:val="0"/>
        <w:autoSpaceDN w:val="0"/>
        <w:ind w:left="5760" w:hanging="4749"/>
        <w:jc w:val="right"/>
        <w:rPr>
          <w:rFonts w:asciiTheme="majorHAnsi" w:hAnsiTheme="majorHAnsi" w:cstheme="majorHAnsi"/>
          <w:b/>
          <w:color w:val="000000" w:themeColor="text1"/>
          <w:sz w:val="20"/>
          <w:szCs w:val="20"/>
        </w:rPr>
      </w:pPr>
    </w:p>
    <w:p w14:paraId="2F48AB08" w14:textId="11D614E5" w:rsidR="009B78B3" w:rsidRDefault="009B78B3" w:rsidP="00CD3317">
      <w:pPr>
        <w:autoSpaceDE w:val="0"/>
        <w:autoSpaceDN w:val="0"/>
        <w:ind w:left="5760" w:hanging="4749"/>
        <w:jc w:val="right"/>
        <w:rPr>
          <w:rFonts w:asciiTheme="majorHAnsi" w:hAnsiTheme="majorHAnsi" w:cstheme="majorHAnsi"/>
          <w:b/>
          <w:color w:val="000000" w:themeColor="text1"/>
          <w:sz w:val="20"/>
          <w:szCs w:val="20"/>
        </w:rPr>
      </w:pPr>
    </w:p>
    <w:p w14:paraId="5CEC5780" w14:textId="71E5C02F" w:rsidR="009B78B3" w:rsidRDefault="009B78B3" w:rsidP="00CD3317">
      <w:pPr>
        <w:autoSpaceDE w:val="0"/>
        <w:autoSpaceDN w:val="0"/>
        <w:ind w:left="5760" w:hanging="4749"/>
        <w:jc w:val="right"/>
        <w:rPr>
          <w:rFonts w:asciiTheme="majorHAnsi" w:hAnsiTheme="majorHAnsi" w:cstheme="majorHAnsi"/>
          <w:b/>
          <w:color w:val="000000" w:themeColor="text1"/>
          <w:sz w:val="20"/>
          <w:szCs w:val="20"/>
        </w:rPr>
      </w:pPr>
    </w:p>
    <w:p w14:paraId="160AC07D" w14:textId="3587472A" w:rsidR="009B78B3" w:rsidRDefault="009B78B3" w:rsidP="00CD3317">
      <w:pPr>
        <w:autoSpaceDE w:val="0"/>
        <w:autoSpaceDN w:val="0"/>
        <w:ind w:left="5760" w:hanging="4749"/>
        <w:jc w:val="right"/>
        <w:rPr>
          <w:rFonts w:asciiTheme="majorHAnsi" w:hAnsiTheme="majorHAnsi" w:cstheme="majorHAnsi"/>
          <w:b/>
          <w:color w:val="000000" w:themeColor="text1"/>
          <w:sz w:val="20"/>
          <w:szCs w:val="20"/>
        </w:rPr>
      </w:pPr>
    </w:p>
    <w:p w14:paraId="21C1E23D" w14:textId="2610F8AE" w:rsidR="009B78B3" w:rsidRDefault="009B78B3" w:rsidP="00CD3317">
      <w:pPr>
        <w:autoSpaceDE w:val="0"/>
        <w:autoSpaceDN w:val="0"/>
        <w:ind w:left="5760" w:hanging="4749"/>
        <w:jc w:val="right"/>
        <w:rPr>
          <w:rFonts w:asciiTheme="majorHAnsi" w:hAnsiTheme="majorHAnsi" w:cstheme="majorHAnsi"/>
          <w:b/>
          <w:color w:val="000000" w:themeColor="text1"/>
          <w:sz w:val="20"/>
          <w:szCs w:val="20"/>
        </w:rPr>
      </w:pPr>
    </w:p>
    <w:p w14:paraId="74CB6471" w14:textId="6C2D2E02" w:rsidR="00FE1C4F" w:rsidRDefault="00FE1C4F" w:rsidP="002C145D">
      <w:pPr>
        <w:autoSpaceDE w:val="0"/>
        <w:autoSpaceDN w:val="0"/>
        <w:rPr>
          <w:rFonts w:asciiTheme="majorHAnsi" w:hAnsiTheme="majorHAnsi" w:cstheme="majorHAnsi"/>
          <w:b/>
          <w:color w:val="000000" w:themeColor="text1"/>
          <w:sz w:val="20"/>
          <w:szCs w:val="20"/>
        </w:rPr>
      </w:pPr>
    </w:p>
    <w:p w14:paraId="1C4AF213" w14:textId="77777777" w:rsidR="003D2692" w:rsidRDefault="003D2692" w:rsidP="002C145D">
      <w:pPr>
        <w:autoSpaceDE w:val="0"/>
        <w:autoSpaceDN w:val="0"/>
        <w:rPr>
          <w:rFonts w:asciiTheme="majorHAnsi" w:hAnsiTheme="majorHAnsi" w:cstheme="majorHAnsi"/>
          <w:b/>
          <w:color w:val="000000" w:themeColor="text1"/>
          <w:sz w:val="20"/>
          <w:szCs w:val="20"/>
        </w:rPr>
      </w:pPr>
    </w:p>
    <w:p w14:paraId="2D302B5B" w14:textId="094BC930" w:rsidR="00CD3317" w:rsidRPr="00BD1DD1" w:rsidRDefault="00CD3317" w:rsidP="00CD3317">
      <w:pPr>
        <w:autoSpaceDE w:val="0"/>
        <w:autoSpaceDN w:val="0"/>
        <w:ind w:left="5760" w:hanging="4749"/>
        <w:jc w:val="right"/>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lastRenderedPageBreak/>
        <w:t xml:space="preserve">Załącznik  nr </w:t>
      </w:r>
      <w:r w:rsidR="004576D7">
        <w:rPr>
          <w:rFonts w:asciiTheme="majorHAnsi" w:hAnsiTheme="majorHAnsi" w:cstheme="majorHAnsi"/>
          <w:b/>
          <w:color w:val="000000" w:themeColor="text1"/>
          <w:sz w:val="20"/>
          <w:szCs w:val="20"/>
        </w:rPr>
        <w:t>4</w:t>
      </w:r>
      <w:r w:rsidRPr="00BD1DD1">
        <w:rPr>
          <w:rFonts w:asciiTheme="majorHAnsi" w:hAnsiTheme="majorHAnsi" w:cstheme="majorHAnsi"/>
          <w:b/>
          <w:color w:val="000000" w:themeColor="text1"/>
          <w:sz w:val="20"/>
          <w:szCs w:val="20"/>
        </w:rPr>
        <w:t xml:space="preserve"> do Zapytania ofertowego</w:t>
      </w:r>
    </w:p>
    <w:p w14:paraId="2BFC02B9" w14:textId="77777777" w:rsidR="00CD3317" w:rsidRPr="00BD1DD1" w:rsidRDefault="00CD3317" w:rsidP="00CD3317">
      <w:pPr>
        <w:spacing w:before="100" w:beforeAutospacing="1" w:after="100" w:afterAutospacing="1"/>
        <w:jc w:val="both"/>
        <w:rPr>
          <w:rFonts w:asciiTheme="majorHAnsi" w:hAnsiTheme="majorHAnsi" w:cstheme="majorHAnsi"/>
          <w:sz w:val="20"/>
          <w:szCs w:val="20"/>
        </w:rPr>
      </w:pPr>
    </w:p>
    <w:p w14:paraId="7E0143AD" w14:textId="77777777" w:rsidR="00CD3317" w:rsidRPr="00BD1DD1" w:rsidRDefault="00CD3317" w:rsidP="00CD3317">
      <w:pPr>
        <w:spacing w:before="100" w:beforeAutospacing="1" w:after="100" w:afterAutospacing="1"/>
        <w:jc w:val="center"/>
        <w:rPr>
          <w:rFonts w:asciiTheme="majorHAnsi" w:hAnsiTheme="majorHAnsi" w:cstheme="majorHAnsi"/>
          <w:b/>
          <w:sz w:val="20"/>
          <w:szCs w:val="20"/>
        </w:rPr>
      </w:pPr>
      <w:r w:rsidRPr="00BD1DD1">
        <w:rPr>
          <w:rFonts w:asciiTheme="majorHAnsi" w:hAnsiTheme="majorHAnsi" w:cstheme="majorHAnsi"/>
          <w:b/>
          <w:sz w:val="20"/>
          <w:szCs w:val="20"/>
        </w:rPr>
        <w:t>Oświadczenie Wykonawcy w zakresie wypełnienia obowiązków informacyjnych przewidzianych w art. 13 lub art. 14 RODO</w:t>
      </w:r>
    </w:p>
    <w:p w14:paraId="118E4733" w14:textId="77777777" w:rsidR="00CD3317" w:rsidRPr="00BD1DD1" w:rsidRDefault="00CD3317" w:rsidP="00295981">
      <w:pPr>
        <w:spacing w:after="0" w:line="240" w:lineRule="auto"/>
        <w:jc w:val="both"/>
        <w:rPr>
          <w:rFonts w:asciiTheme="majorHAnsi" w:hAnsiTheme="majorHAnsi" w:cstheme="majorHAnsi"/>
          <w:sz w:val="20"/>
          <w:szCs w:val="20"/>
        </w:rPr>
      </w:pPr>
      <w:r w:rsidRPr="00BD1DD1">
        <w:rPr>
          <w:rFonts w:asciiTheme="majorHAnsi" w:hAnsiTheme="majorHAnsi" w:cstheme="majorHAnsi"/>
          <w:sz w:val="20"/>
          <w:szCs w:val="20"/>
        </w:rPr>
        <w:t>Oświadczam, że wypełniłem obowiązki informacyjne przewidziane w art. 13 lub art. 14 RODO wobec osób fizycznych, od których dane osobowe bezpośrednio lub pośrednio pozyskałem w celu ubiegania się o udzielenie zamówienia w niniejszym postępowaniu.</w:t>
      </w:r>
    </w:p>
    <w:p w14:paraId="1A4E330A" w14:textId="77777777" w:rsidR="00CD3317" w:rsidRPr="00BD1DD1" w:rsidRDefault="00CD3317" w:rsidP="00CD3317">
      <w:pPr>
        <w:spacing w:before="100" w:beforeAutospacing="1" w:after="100" w:afterAutospacing="1"/>
        <w:jc w:val="both"/>
        <w:rPr>
          <w:rFonts w:asciiTheme="majorHAnsi" w:hAnsiTheme="majorHAnsi" w:cstheme="maj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74"/>
      </w:tblGrid>
      <w:tr w:rsidR="00CD3317" w:rsidRPr="00BD1DD1" w14:paraId="0CAABE04" w14:textId="77777777" w:rsidTr="002400CC">
        <w:trPr>
          <w:trHeight w:val="2186"/>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508D35C" w14:textId="77777777" w:rsidR="00CD3317" w:rsidRPr="00BD1DD1" w:rsidRDefault="00CD3317" w:rsidP="002400CC">
            <w:pPr>
              <w:spacing w:before="100" w:beforeAutospacing="1" w:after="100" w:afterAutospacing="1"/>
              <w:jc w:val="both"/>
              <w:rPr>
                <w:rFonts w:asciiTheme="majorHAnsi" w:hAnsiTheme="majorHAnsi" w:cstheme="majorHAnsi"/>
                <w:b/>
                <w:sz w:val="20"/>
                <w:szCs w:val="20"/>
              </w:rPr>
            </w:pPr>
          </w:p>
        </w:tc>
        <w:tc>
          <w:tcPr>
            <w:tcW w:w="5098" w:type="dxa"/>
            <w:tcBorders>
              <w:top w:val="single" w:sz="4" w:space="0" w:color="auto"/>
              <w:left w:val="single" w:sz="4" w:space="0" w:color="auto"/>
              <w:bottom w:val="single" w:sz="4" w:space="0" w:color="auto"/>
              <w:right w:val="single" w:sz="4" w:space="0" w:color="auto"/>
            </w:tcBorders>
            <w:shd w:val="clear" w:color="auto" w:fill="auto"/>
          </w:tcPr>
          <w:p w14:paraId="7EA14A42" w14:textId="77777777" w:rsidR="00CD3317" w:rsidRPr="00BD1DD1" w:rsidRDefault="00CD3317" w:rsidP="002400CC">
            <w:pPr>
              <w:spacing w:before="100" w:beforeAutospacing="1" w:after="100" w:afterAutospacing="1"/>
              <w:jc w:val="both"/>
              <w:rPr>
                <w:rFonts w:asciiTheme="majorHAnsi" w:hAnsiTheme="majorHAnsi" w:cstheme="majorHAnsi"/>
                <w:b/>
                <w:sz w:val="20"/>
                <w:szCs w:val="20"/>
              </w:rPr>
            </w:pPr>
          </w:p>
        </w:tc>
      </w:tr>
      <w:tr w:rsidR="00CD3317" w:rsidRPr="00BD1DD1" w14:paraId="754FB82D" w14:textId="77777777" w:rsidTr="002400CC">
        <w:trPr>
          <w:trHeight w:val="58"/>
        </w:trPr>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4852A2" w14:textId="77777777" w:rsidR="00CD3317" w:rsidRPr="00BD1DD1" w:rsidRDefault="00CD3317" w:rsidP="002400CC">
            <w:pPr>
              <w:spacing w:before="100" w:beforeAutospacing="1" w:after="100" w:afterAutospacing="1"/>
              <w:jc w:val="center"/>
              <w:rPr>
                <w:rFonts w:asciiTheme="majorHAnsi" w:hAnsiTheme="majorHAnsi" w:cstheme="majorHAnsi"/>
                <w:bCs/>
                <w:sz w:val="20"/>
                <w:szCs w:val="20"/>
              </w:rPr>
            </w:pPr>
            <w:r w:rsidRPr="00BD1DD1">
              <w:rPr>
                <w:rFonts w:asciiTheme="majorHAnsi" w:hAnsiTheme="majorHAnsi" w:cstheme="majorHAnsi"/>
                <w:bCs/>
                <w:sz w:val="20"/>
                <w:szCs w:val="20"/>
              </w:rPr>
              <w:t>Miejscowość i data</w:t>
            </w:r>
          </w:p>
        </w:tc>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96C6A7" w14:textId="77777777" w:rsidR="00CD3317" w:rsidRPr="00BD1DD1" w:rsidRDefault="00CD3317" w:rsidP="002400CC">
            <w:pPr>
              <w:spacing w:before="100" w:beforeAutospacing="1" w:after="100" w:afterAutospacing="1"/>
              <w:jc w:val="center"/>
              <w:rPr>
                <w:rFonts w:asciiTheme="majorHAnsi" w:hAnsiTheme="majorHAnsi" w:cstheme="majorHAnsi"/>
                <w:bCs/>
                <w:sz w:val="20"/>
                <w:szCs w:val="20"/>
              </w:rPr>
            </w:pPr>
            <w:r w:rsidRPr="00BD1DD1">
              <w:rPr>
                <w:rFonts w:asciiTheme="majorHAnsi" w:hAnsiTheme="majorHAnsi" w:cstheme="majorHAnsi"/>
                <w:bCs/>
                <w:sz w:val="20"/>
                <w:szCs w:val="20"/>
              </w:rPr>
              <w:t>Imię, nazwisko i podpis Wykonawcy lub upełnomocnionego przedstawiciela Wykonawcy</w:t>
            </w:r>
          </w:p>
        </w:tc>
      </w:tr>
    </w:tbl>
    <w:p w14:paraId="29FE79D1" w14:textId="77777777" w:rsidR="00CD3317" w:rsidRPr="00BD1DD1" w:rsidRDefault="00CD3317" w:rsidP="00595A5A">
      <w:pPr>
        <w:rPr>
          <w:rFonts w:asciiTheme="majorHAnsi" w:eastAsia="Times New Roman" w:hAnsiTheme="majorHAnsi" w:cstheme="majorHAnsi"/>
          <w:color w:val="000000" w:themeColor="text1"/>
          <w:sz w:val="20"/>
          <w:szCs w:val="20"/>
          <w:lang w:eastAsia="pl-PL"/>
        </w:rPr>
      </w:pPr>
    </w:p>
    <w:p w14:paraId="051C3BD2" w14:textId="2E813E60" w:rsidR="00445EB2" w:rsidRPr="00BD1DD1" w:rsidRDefault="00445EB2" w:rsidP="00671976">
      <w:pPr>
        <w:spacing w:before="100" w:beforeAutospacing="1" w:after="100" w:afterAutospacing="1" w:line="240" w:lineRule="auto"/>
        <w:jc w:val="both"/>
        <w:rPr>
          <w:rFonts w:asciiTheme="majorHAnsi" w:hAnsiTheme="majorHAnsi" w:cstheme="majorHAnsi"/>
          <w:sz w:val="20"/>
          <w:szCs w:val="20"/>
        </w:rPr>
      </w:pPr>
    </w:p>
    <w:p w14:paraId="2F42A8B7" w14:textId="2B4F4508" w:rsidR="002E0275" w:rsidRPr="00BD1DD1" w:rsidRDefault="002E0275" w:rsidP="00671976">
      <w:pPr>
        <w:spacing w:before="100" w:beforeAutospacing="1" w:after="100" w:afterAutospacing="1" w:line="240" w:lineRule="auto"/>
        <w:jc w:val="both"/>
        <w:rPr>
          <w:rFonts w:asciiTheme="majorHAnsi" w:hAnsiTheme="majorHAnsi" w:cstheme="majorHAnsi"/>
          <w:sz w:val="20"/>
          <w:szCs w:val="20"/>
        </w:rPr>
      </w:pPr>
    </w:p>
    <w:p w14:paraId="1B180180" w14:textId="02FE4AD2" w:rsidR="002E0275" w:rsidRPr="00BD1DD1" w:rsidRDefault="002E0275" w:rsidP="00671976">
      <w:pPr>
        <w:spacing w:before="100" w:beforeAutospacing="1" w:after="100" w:afterAutospacing="1" w:line="240" w:lineRule="auto"/>
        <w:jc w:val="both"/>
        <w:rPr>
          <w:rFonts w:asciiTheme="majorHAnsi" w:hAnsiTheme="majorHAnsi" w:cstheme="majorHAnsi"/>
          <w:sz w:val="20"/>
          <w:szCs w:val="20"/>
        </w:rPr>
      </w:pPr>
    </w:p>
    <w:p w14:paraId="7088FA0E" w14:textId="51EDEBE4" w:rsidR="002E0275" w:rsidRPr="00BD1DD1" w:rsidRDefault="002E0275" w:rsidP="00671976">
      <w:pPr>
        <w:spacing w:before="100" w:beforeAutospacing="1" w:after="100" w:afterAutospacing="1" w:line="240" w:lineRule="auto"/>
        <w:jc w:val="both"/>
        <w:rPr>
          <w:rFonts w:asciiTheme="majorHAnsi" w:hAnsiTheme="majorHAnsi" w:cstheme="majorHAnsi"/>
          <w:sz w:val="20"/>
          <w:szCs w:val="20"/>
        </w:rPr>
      </w:pPr>
    </w:p>
    <w:p w14:paraId="2F7F5D86" w14:textId="4433B366" w:rsidR="002E0275" w:rsidRPr="00BD1DD1" w:rsidRDefault="002E0275" w:rsidP="00671976">
      <w:pPr>
        <w:spacing w:before="100" w:beforeAutospacing="1" w:after="100" w:afterAutospacing="1" w:line="240" w:lineRule="auto"/>
        <w:jc w:val="both"/>
        <w:rPr>
          <w:rFonts w:asciiTheme="majorHAnsi" w:hAnsiTheme="majorHAnsi" w:cstheme="majorHAnsi"/>
          <w:sz w:val="20"/>
          <w:szCs w:val="20"/>
        </w:rPr>
      </w:pPr>
    </w:p>
    <w:p w14:paraId="0E76221B" w14:textId="65071550" w:rsidR="002E0275" w:rsidRPr="00BD1DD1" w:rsidRDefault="002E0275" w:rsidP="00671976">
      <w:pPr>
        <w:spacing w:before="100" w:beforeAutospacing="1" w:after="100" w:afterAutospacing="1" w:line="240" w:lineRule="auto"/>
        <w:jc w:val="both"/>
        <w:rPr>
          <w:rFonts w:asciiTheme="majorHAnsi" w:hAnsiTheme="majorHAnsi" w:cstheme="majorHAnsi"/>
          <w:sz w:val="20"/>
          <w:szCs w:val="20"/>
        </w:rPr>
      </w:pPr>
    </w:p>
    <w:p w14:paraId="5BC97E0B" w14:textId="5BF55FFC" w:rsidR="002E0275" w:rsidRPr="00BD1DD1" w:rsidRDefault="002E0275" w:rsidP="00671976">
      <w:pPr>
        <w:spacing w:before="100" w:beforeAutospacing="1" w:after="100" w:afterAutospacing="1" w:line="240" w:lineRule="auto"/>
        <w:jc w:val="both"/>
        <w:rPr>
          <w:rFonts w:asciiTheme="majorHAnsi" w:hAnsiTheme="majorHAnsi" w:cstheme="majorHAnsi"/>
          <w:sz w:val="20"/>
          <w:szCs w:val="20"/>
        </w:rPr>
      </w:pPr>
    </w:p>
    <w:p w14:paraId="6F702747" w14:textId="3C9FBBBD" w:rsidR="002E0275" w:rsidRPr="00BD1DD1" w:rsidRDefault="002E0275" w:rsidP="00671976">
      <w:pPr>
        <w:spacing w:before="100" w:beforeAutospacing="1" w:after="100" w:afterAutospacing="1" w:line="240" w:lineRule="auto"/>
        <w:jc w:val="both"/>
        <w:rPr>
          <w:rFonts w:asciiTheme="majorHAnsi" w:hAnsiTheme="majorHAnsi" w:cstheme="majorHAnsi"/>
          <w:sz w:val="20"/>
          <w:szCs w:val="20"/>
        </w:rPr>
      </w:pPr>
    </w:p>
    <w:p w14:paraId="56F21FB2" w14:textId="21B6C7EF" w:rsidR="002E0275" w:rsidRPr="00BD1DD1" w:rsidRDefault="002E0275" w:rsidP="00671976">
      <w:pPr>
        <w:spacing w:before="100" w:beforeAutospacing="1" w:after="100" w:afterAutospacing="1" w:line="240" w:lineRule="auto"/>
        <w:jc w:val="both"/>
        <w:rPr>
          <w:rFonts w:asciiTheme="majorHAnsi" w:hAnsiTheme="majorHAnsi" w:cstheme="majorHAnsi"/>
          <w:sz w:val="20"/>
          <w:szCs w:val="20"/>
        </w:rPr>
      </w:pPr>
    </w:p>
    <w:p w14:paraId="7C20CE3F" w14:textId="11955075" w:rsidR="002E0275" w:rsidRPr="00BD1DD1" w:rsidRDefault="002E0275" w:rsidP="00671976">
      <w:pPr>
        <w:spacing w:before="100" w:beforeAutospacing="1" w:after="100" w:afterAutospacing="1" w:line="240" w:lineRule="auto"/>
        <w:jc w:val="both"/>
        <w:rPr>
          <w:rFonts w:asciiTheme="majorHAnsi" w:hAnsiTheme="majorHAnsi" w:cstheme="majorHAnsi"/>
          <w:sz w:val="20"/>
          <w:szCs w:val="20"/>
        </w:rPr>
      </w:pPr>
    </w:p>
    <w:p w14:paraId="283C5EDD" w14:textId="2F100D44" w:rsidR="002E0275" w:rsidRPr="00BD1DD1" w:rsidRDefault="002E0275" w:rsidP="00671976">
      <w:pPr>
        <w:spacing w:before="100" w:beforeAutospacing="1" w:after="100" w:afterAutospacing="1" w:line="240" w:lineRule="auto"/>
        <w:jc w:val="both"/>
        <w:rPr>
          <w:rFonts w:asciiTheme="majorHAnsi" w:hAnsiTheme="majorHAnsi" w:cstheme="majorHAnsi"/>
          <w:sz w:val="20"/>
          <w:szCs w:val="20"/>
        </w:rPr>
      </w:pPr>
    </w:p>
    <w:p w14:paraId="15D9C066" w14:textId="5DB6C299" w:rsidR="002E0275" w:rsidRPr="00BD1DD1" w:rsidRDefault="002E0275" w:rsidP="00671976">
      <w:pPr>
        <w:spacing w:before="100" w:beforeAutospacing="1" w:after="100" w:afterAutospacing="1" w:line="240" w:lineRule="auto"/>
        <w:jc w:val="both"/>
        <w:rPr>
          <w:rFonts w:asciiTheme="majorHAnsi" w:hAnsiTheme="majorHAnsi" w:cstheme="majorHAnsi"/>
          <w:sz w:val="20"/>
          <w:szCs w:val="20"/>
        </w:rPr>
      </w:pPr>
    </w:p>
    <w:p w14:paraId="6915A7F4" w14:textId="7C132BC5" w:rsidR="00BA1ECE" w:rsidRDefault="00BA1ECE" w:rsidP="00671976">
      <w:pPr>
        <w:spacing w:before="100" w:beforeAutospacing="1" w:after="100" w:afterAutospacing="1" w:line="240" w:lineRule="auto"/>
        <w:jc w:val="both"/>
        <w:rPr>
          <w:rFonts w:asciiTheme="majorHAnsi" w:hAnsiTheme="majorHAnsi" w:cstheme="majorHAnsi"/>
          <w:sz w:val="20"/>
          <w:szCs w:val="20"/>
        </w:rPr>
      </w:pPr>
    </w:p>
    <w:p w14:paraId="0683102B" w14:textId="77777777" w:rsidR="0012033A" w:rsidRPr="00BD1DD1" w:rsidRDefault="0012033A" w:rsidP="00671976">
      <w:pPr>
        <w:spacing w:before="100" w:beforeAutospacing="1" w:after="100" w:afterAutospacing="1" w:line="240" w:lineRule="auto"/>
        <w:jc w:val="both"/>
        <w:rPr>
          <w:rFonts w:asciiTheme="majorHAnsi" w:hAnsiTheme="majorHAnsi" w:cstheme="majorHAnsi"/>
          <w:sz w:val="20"/>
          <w:szCs w:val="20"/>
        </w:rPr>
      </w:pPr>
    </w:p>
    <w:p w14:paraId="5B7D4594" w14:textId="04280AE2" w:rsidR="002E0275" w:rsidRPr="00BD1DD1" w:rsidRDefault="002E0275" w:rsidP="002E0275">
      <w:pPr>
        <w:autoSpaceDE w:val="0"/>
        <w:autoSpaceDN w:val="0"/>
        <w:ind w:left="5760" w:hanging="4749"/>
        <w:jc w:val="right"/>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lastRenderedPageBreak/>
        <w:t xml:space="preserve">Załącznik  nr </w:t>
      </w:r>
      <w:r w:rsidR="004576D7">
        <w:rPr>
          <w:rFonts w:asciiTheme="majorHAnsi" w:hAnsiTheme="majorHAnsi" w:cstheme="majorHAnsi"/>
          <w:b/>
          <w:color w:val="000000" w:themeColor="text1"/>
          <w:sz w:val="20"/>
          <w:szCs w:val="20"/>
        </w:rPr>
        <w:t>5</w:t>
      </w:r>
      <w:r w:rsidRPr="00BD1DD1">
        <w:rPr>
          <w:rFonts w:asciiTheme="majorHAnsi" w:hAnsiTheme="majorHAnsi" w:cstheme="majorHAnsi"/>
          <w:b/>
          <w:color w:val="000000" w:themeColor="text1"/>
          <w:sz w:val="20"/>
          <w:szCs w:val="20"/>
        </w:rPr>
        <w:t xml:space="preserve"> do Zapytania ofertowego</w:t>
      </w:r>
    </w:p>
    <w:p w14:paraId="6FE33500" w14:textId="577471B7" w:rsidR="002E0275" w:rsidRDefault="002E0275" w:rsidP="00756C29">
      <w:pPr>
        <w:autoSpaceDE w:val="0"/>
        <w:autoSpaceDN w:val="0"/>
        <w:spacing w:after="0"/>
        <w:ind w:left="5760" w:hanging="5760"/>
        <w:jc w:val="center"/>
        <w:rPr>
          <w:rFonts w:asciiTheme="majorHAnsi" w:hAnsiTheme="majorHAnsi" w:cstheme="majorHAnsi"/>
          <w:b/>
          <w:sz w:val="20"/>
          <w:szCs w:val="20"/>
        </w:rPr>
      </w:pPr>
      <w:r w:rsidRPr="00BD1DD1">
        <w:rPr>
          <w:rFonts w:asciiTheme="majorHAnsi" w:hAnsiTheme="majorHAnsi" w:cstheme="majorHAnsi"/>
          <w:b/>
          <w:sz w:val="20"/>
          <w:szCs w:val="20"/>
        </w:rPr>
        <w:t>ISTOTNE POSTANOWIENIA UMOWY</w:t>
      </w:r>
    </w:p>
    <w:p w14:paraId="7A7532F6" w14:textId="77777777" w:rsidR="002E0275" w:rsidRPr="00BD1DD1" w:rsidRDefault="002E0275" w:rsidP="002E0275">
      <w:pPr>
        <w:pStyle w:val="Akapitzlist"/>
        <w:ind w:left="360"/>
        <w:jc w:val="both"/>
        <w:rPr>
          <w:rFonts w:asciiTheme="majorHAnsi" w:hAnsiTheme="majorHAnsi" w:cstheme="majorHAnsi"/>
          <w:b/>
          <w:color w:val="000000" w:themeColor="text1"/>
          <w:sz w:val="20"/>
          <w:szCs w:val="20"/>
        </w:rPr>
      </w:pPr>
    </w:p>
    <w:p w14:paraId="7D311235" w14:textId="77777777" w:rsidR="002E0275" w:rsidRPr="00BD1DD1" w:rsidRDefault="002E0275" w:rsidP="007A755B">
      <w:pPr>
        <w:pStyle w:val="Akapitzlist"/>
        <w:numPr>
          <w:ilvl w:val="0"/>
          <w:numId w:val="22"/>
        </w:numPr>
        <w:jc w:val="both"/>
        <w:rPr>
          <w:rFonts w:asciiTheme="majorHAnsi" w:hAnsiTheme="majorHAnsi" w:cstheme="majorHAnsi"/>
          <w:b/>
          <w:color w:val="000000" w:themeColor="text1"/>
          <w:sz w:val="20"/>
          <w:szCs w:val="20"/>
        </w:rPr>
      </w:pPr>
      <w:r w:rsidRPr="00BD1DD1">
        <w:rPr>
          <w:rFonts w:asciiTheme="majorHAnsi" w:hAnsiTheme="majorHAnsi" w:cstheme="majorHAnsi"/>
          <w:b/>
          <w:color w:val="000000" w:themeColor="text1"/>
          <w:sz w:val="20"/>
          <w:szCs w:val="20"/>
        </w:rPr>
        <w:t>Kary umowne:</w:t>
      </w:r>
    </w:p>
    <w:p w14:paraId="5E946B6C" w14:textId="77777777" w:rsidR="002E0275" w:rsidRPr="007F2211" w:rsidRDefault="002E0275" w:rsidP="007A755B">
      <w:pPr>
        <w:pStyle w:val="Akapitzlist"/>
        <w:numPr>
          <w:ilvl w:val="0"/>
          <w:numId w:val="23"/>
        </w:numPr>
        <w:suppressAutoHyphens/>
        <w:jc w:val="both"/>
        <w:rPr>
          <w:rFonts w:asciiTheme="majorHAnsi" w:hAnsiTheme="majorHAnsi" w:cstheme="majorHAnsi"/>
          <w:sz w:val="20"/>
          <w:szCs w:val="20"/>
        </w:rPr>
      </w:pPr>
      <w:r w:rsidRPr="00BD1DD1">
        <w:rPr>
          <w:rFonts w:asciiTheme="majorHAnsi" w:hAnsiTheme="majorHAnsi" w:cstheme="majorHAnsi"/>
          <w:sz w:val="20"/>
          <w:szCs w:val="20"/>
        </w:rPr>
        <w:t xml:space="preserve">W przypadku opóźnienia Wykonawcy w realizacji umowy, Zamawiającemu przysługują kary umowne w </w:t>
      </w:r>
      <w:r w:rsidRPr="007F2211">
        <w:rPr>
          <w:rFonts w:asciiTheme="majorHAnsi" w:hAnsiTheme="majorHAnsi" w:cstheme="majorHAnsi"/>
          <w:sz w:val="20"/>
          <w:szCs w:val="20"/>
        </w:rPr>
        <w:t>wysokości:</w:t>
      </w:r>
    </w:p>
    <w:p w14:paraId="7EE9E4EC" w14:textId="5D3C48FC" w:rsidR="002E0275" w:rsidRPr="007F2211" w:rsidRDefault="00D60BB4" w:rsidP="007A755B">
      <w:pPr>
        <w:pStyle w:val="Akapitzlist"/>
        <w:numPr>
          <w:ilvl w:val="0"/>
          <w:numId w:val="24"/>
        </w:numPr>
        <w:suppressAutoHyphens/>
        <w:jc w:val="both"/>
        <w:rPr>
          <w:rFonts w:asciiTheme="majorHAnsi" w:hAnsiTheme="majorHAnsi" w:cstheme="majorHAnsi"/>
          <w:sz w:val="20"/>
          <w:szCs w:val="20"/>
        </w:rPr>
      </w:pPr>
      <w:r>
        <w:rPr>
          <w:rFonts w:asciiTheme="majorHAnsi" w:hAnsiTheme="majorHAnsi" w:cstheme="majorHAnsi"/>
          <w:sz w:val="20"/>
          <w:szCs w:val="20"/>
        </w:rPr>
        <w:t xml:space="preserve">1 </w:t>
      </w:r>
      <w:r w:rsidR="002E0275" w:rsidRPr="007F2211">
        <w:rPr>
          <w:rFonts w:asciiTheme="majorHAnsi" w:hAnsiTheme="majorHAnsi" w:cstheme="majorHAnsi"/>
          <w:sz w:val="20"/>
          <w:szCs w:val="20"/>
        </w:rPr>
        <w:t xml:space="preserve">% ceny zamówienia netto, za każdy pełny tydzień opóźnienia w realizacji umowy, przekraczający termin wskazany w umowie. </w:t>
      </w:r>
    </w:p>
    <w:p w14:paraId="6E003801" w14:textId="6CC8DBC9" w:rsidR="002E0275" w:rsidRPr="00BD1DD1" w:rsidRDefault="00D60BB4" w:rsidP="007A755B">
      <w:pPr>
        <w:pStyle w:val="Akapitzlist"/>
        <w:numPr>
          <w:ilvl w:val="0"/>
          <w:numId w:val="24"/>
        </w:numPr>
        <w:suppressAutoHyphens/>
        <w:jc w:val="both"/>
        <w:rPr>
          <w:rFonts w:asciiTheme="majorHAnsi" w:hAnsiTheme="majorHAnsi" w:cstheme="majorHAnsi"/>
          <w:sz w:val="20"/>
          <w:szCs w:val="20"/>
        </w:rPr>
      </w:pPr>
      <w:r>
        <w:rPr>
          <w:rFonts w:asciiTheme="majorHAnsi" w:hAnsiTheme="majorHAnsi" w:cstheme="majorHAnsi"/>
          <w:sz w:val="20"/>
          <w:szCs w:val="20"/>
        </w:rPr>
        <w:t>0,</w:t>
      </w:r>
      <w:r w:rsidR="003D2692">
        <w:rPr>
          <w:rFonts w:asciiTheme="majorHAnsi" w:hAnsiTheme="majorHAnsi" w:cstheme="majorHAnsi"/>
          <w:sz w:val="20"/>
          <w:szCs w:val="20"/>
        </w:rPr>
        <w:t>2</w:t>
      </w:r>
      <w:r>
        <w:rPr>
          <w:rFonts w:asciiTheme="majorHAnsi" w:hAnsiTheme="majorHAnsi" w:cstheme="majorHAnsi"/>
          <w:sz w:val="20"/>
          <w:szCs w:val="20"/>
        </w:rPr>
        <w:t xml:space="preserve">5 </w:t>
      </w:r>
      <w:r w:rsidR="002E0275" w:rsidRPr="007F2211">
        <w:rPr>
          <w:rFonts w:asciiTheme="majorHAnsi" w:hAnsiTheme="majorHAnsi" w:cstheme="majorHAnsi"/>
          <w:sz w:val="20"/>
          <w:szCs w:val="20"/>
        </w:rPr>
        <w:t>%</w:t>
      </w:r>
      <w:r w:rsidR="002E0275" w:rsidRPr="00BD1DD1">
        <w:rPr>
          <w:rFonts w:asciiTheme="majorHAnsi" w:hAnsiTheme="majorHAnsi" w:cstheme="majorHAnsi"/>
          <w:sz w:val="20"/>
          <w:szCs w:val="20"/>
        </w:rPr>
        <w:t xml:space="preserve"> ceny zamówienia netto, za każdy dzień opóźnienia, przekraczający termin wyznaczony przez Zamawiającego na usunięcie wad w ramach rękojmi lub gwarancji.</w:t>
      </w:r>
    </w:p>
    <w:p w14:paraId="19716B63" w14:textId="14326F24" w:rsidR="002E0275" w:rsidRPr="00BD1DD1" w:rsidRDefault="002E0275" w:rsidP="007A755B">
      <w:pPr>
        <w:pStyle w:val="Akapitzlist"/>
        <w:numPr>
          <w:ilvl w:val="0"/>
          <w:numId w:val="23"/>
        </w:numPr>
        <w:suppressAutoHyphens/>
        <w:jc w:val="both"/>
        <w:rPr>
          <w:rFonts w:asciiTheme="majorHAnsi" w:hAnsiTheme="majorHAnsi" w:cstheme="majorHAnsi"/>
          <w:sz w:val="20"/>
          <w:szCs w:val="20"/>
        </w:rPr>
      </w:pPr>
      <w:r w:rsidRPr="00BD1DD1">
        <w:rPr>
          <w:rFonts w:asciiTheme="majorHAnsi" w:hAnsiTheme="majorHAnsi" w:cstheme="majorHAnsi"/>
          <w:sz w:val="20"/>
          <w:szCs w:val="20"/>
        </w:rPr>
        <w:t xml:space="preserve">Maksymalna wysokość nałożonej na Wykonawcę kary umownej nie może </w:t>
      </w:r>
      <w:r w:rsidRPr="007F2211">
        <w:rPr>
          <w:rFonts w:asciiTheme="majorHAnsi" w:hAnsiTheme="majorHAnsi" w:cstheme="majorHAnsi"/>
          <w:sz w:val="20"/>
          <w:szCs w:val="20"/>
        </w:rPr>
        <w:t>przekroczyć</w:t>
      </w:r>
      <w:r w:rsidR="007F2211" w:rsidRPr="007F2211">
        <w:rPr>
          <w:rFonts w:asciiTheme="majorHAnsi" w:hAnsiTheme="majorHAnsi" w:cstheme="majorHAnsi"/>
          <w:sz w:val="20"/>
          <w:szCs w:val="20"/>
        </w:rPr>
        <w:t xml:space="preserve"> </w:t>
      </w:r>
      <w:r w:rsidR="006F7A0E" w:rsidRPr="007F2211">
        <w:rPr>
          <w:rFonts w:asciiTheme="majorHAnsi" w:hAnsiTheme="majorHAnsi" w:cstheme="majorHAnsi"/>
          <w:sz w:val="20"/>
          <w:szCs w:val="20"/>
        </w:rPr>
        <w:t>15</w:t>
      </w:r>
      <w:r w:rsidRPr="007F2211">
        <w:rPr>
          <w:rFonts w:asciiTheme="majorHAnsi" w:hAnsiTheme="majorHAnsi" w:cstheme="majorHAnsi"/>
          <w:sz w:val="20"/>
          <w:szCs w:val="20"/>
        </w:rPr>
        <w:t>%</w:t>
      </w:r>
      <w:r w:rsidRPr="00BD1DD1">
        <w:rPr>
          <w:rFonts w:asciiTheme="majorHAnsi" w:hAnsiTheme="majorHAnsi" w:cstheme="majorHAnsi"/>
          <w:sz w:val="20"/>
          <w:szCs w:val="20"/>
        </w:rPr>
        <w:t xml:space="preserve"> wartości całego zamówienia netto.</w:t>
      </w:r>
    </w:p>
    <w:p w14:paraId="2F317388" w14:textId="77777777" w:rsidR="002E0275" w:rsidRPr="00BD1DD1" w:rsidRDefault="002E0275" w:rsidP="007A755B">
      <w:pPr>
        <w:pStyle w:val="Akapitzlist"/>
        <w:numPr>
          <w:ilvl w:val="0"/>
          <w:numId w:val="23"/>
        </w:numPr>
        <w:suppressAutoHyphens/>
        <w:jc w:val="both"/>
        <w:rPr>
          <w:rFonts w:asciiTheme="majorHAnsi" w:hAnsiTheme="majorHAnsi" w:cstheme="majorHAnsi"/>
          <w:sz w:val="20"/>
          <w:szCs w:val="20"/>
        </w:rPr>
      </w:pPr>
      <w:r w:rsidRPr="00BD1DD1">
        <w:rPr>
          <w:rFonts w:asciiTheme="majorHAnsi" w:hAnsiTheme="majorHAnsi" w:cstheme="majorHAnsi"/>
          <w:sz w:val="20"/>
          <w:szCs w:val="20"/>
        </w:rPr>
        <w:t xml:space="preserve">Zastrzeżenie kar umownych nie pozbawia Zamawiającego prawa do żądania odszkodowania na zasadach ogólnych przewidzianych w przepisach prawa. </w:t>
      </w:r>
    </w:p>
    <w:p w14:paraId="1729F596" w14:textId="77777777" w:rsidR="002E0275" w:rsidRPr="00BD1DD1" w:rsidRDefault="002E0275" w:rsidP="007A755B">
      <w:pPr>
        <w:pStyle w:val="Akapitzlist"/>
        <w:numPr>
          <w:ilvl w:val="0"/>
          <w:numId w:val="23"/>
        </w:numPr>
        <w:suppressAutoHyphens/>
        <w:jc w:val="both"/>
        <w:rPr>
          <w:rFonts w:asciiTheme="majorHAnsi" w:hAnsiTheme="majorHAnsi" w:cstheme="majorHAnsi"/>
          <w:sz w:val="20"/>
          <w:szCs w:val="20"/>
        </w:rPr>
      </w:pPr>
      <w:r w:rsidRPr="00BD1DD1">
        <w:rPr>
          <w:rFonts w:asciiTheme="majorHAnsi" w:hAnsiTheme="majorHAnsi" w:cstheme="majorHAnsi"/>
          <w:sz w:val="20"/>
          <w:szCs w:val="20"/>
        </w:rPr>
        <w:t>Zamawiający jest uprawniony do dochodzenia odszkodowania przewyższającego wysokość zastrzeżonych umową kar umownych oraz wszelkich roszczeń z tytułu niewykonania lub nienależytego wykonania przedmiotu umowy.</w:t>
      </w:r>
    </w:p>
    <w:p w14:paraId="3FBF326A" w14:textId="57A1A2EA" w:rsidR="002E0275" w:rsidRPr="00BD1DD1" w:rsidRDefault="002E0275" w:rsidP="007A755B">
      <w:pPr>
        <w:pStyle w:val="Akapitzlist"/>
        <w:numPr>
          <w:ilvl w:val="0"/>
          <w:numId w:val="22"/>
        </w:numPr>
        <w:jc w:val="both"/>
        <w:rPr>
          <w:rFonts w:asciiTheme="majorHAnsi" w:hAnsiTheme="majorHAnsi" w:cstheme="majorHAnsi"/>
          <w:b/>
          <w:color w:val="000000" w:themeColor="text1"/>
          <w:sz w:val="20"/>
          <w:szCs w:val="20"/>
        </w:rPr>
      </w:pPr>
      <w:r w:rsidRPr="00BD1DD1">
        <w:rPr>
          <w:rFonts w:asciiTheme="majorHAnsi" w:hAnsiTheme="majorHAnsi" w:cstheme="majorHAnsi"/>
          <w:sz w:val="20"/>
          <w:szCs w:val="20"/>
        </w:rPr>
        <w:t>Kary umowne płatne będą w terminie 14 dni od daty otrzymania przez Wykonawcę noty odsetkowej.</w:t>
      </w:r>
    </w:p>
    <w:p w14:paraId="6EF3C60B" w14:textId="77777777" w:rsidR="002E0275" w:rsidRPr="00BD1DD1" w:rsidRDefault="002E0275" w:rsidP="002E0275">
      <w:pPr>
        <w:pStyle w:val="Akapitzlist"/>
        <w:ind w:left="360"/>
        <w:jc w:val="both"/>
        <w:rPr>
          <w:rFonts w:asciiTheme="majorHAnsi" w:hAnsiTheme="majorHAnsi" w:cstheme="majorHAnsi"/>
          <w:b/>
          <w:color w:val="000000" w:themeColor="text1"/>
          <w:sz w:val="20"/>
          <w:szCs w:val="20"/>
        </w:rPr>
      </w:pPr>
    </w:p>
    <w:p w14:paraId="24FDEBD2" w14:textId="77777777" w:rsidR="002E0275" w:rsidRPr="00BD1DD1" w:rsidRDefault="002E0275" w:rsidP="007A755B">
      <w:pPr>
        <w:pStyle w:val="Akapitzlist"/>
        <w:numPr>
          <w:ilvl w:val="0"/>
          <w:numId w:val="22"/>
        </w:numPr>
        <w:jc w:val="both"/>
        <w:rPr>
          <w:rFonts w:asciiTheme="majorHAnsi" w:hAnsiTheme="majorHAnsi" w:cstheme="majorHAnsi"/>
          <w:b/>
          <w:color w:val="000000" w:themeColor="text1"/>
          <w:sz w:val="20"/>
          <w:szCs w:val="20"/>
        </w:rPr>
      </w:pPr>
      <w:bookmarkStart w:id="9" w:name="_Hlk86044376"/>
      <w:r w:rsidRPr="00BD1DD1">
        <w:rPr>
          <w:rFonts w:asciiTheme="majorHAnsi" w:hAnsiTheme="majorHAnsi" w:cstheme="majorHAnsi"/>
          <w:b/>
          <w:color w:val="000000" w:themeColor="text1"/>
          <w:sz w:val="20"/>
          <w:szCs w:val="20"/>
        </w:rPr>
        <w:t>Finansowanie:</w:t>
      </w:r>
    </w:p>
    <w:bookmarkEnd w:id="9"/>
    <w:p w14:paraId="43D1D337" w14:textId="77777777" w:rsidR="00175FAB" w:rsidRPr="00F36C2E" w:rsidRDefault="00200DA0" w:rsidP="00175FAB">
      <w:pPr>
        <w:pStyle w:val="Akapitzlist"/>
        <w:numPr>
          <w:ilvl w:val="3"/>
          <w:numId w:val="7"/>
        </w:numPr>
        <w:tabs>
          <w:tab w:val="clear" w:pos="2880"/>
        </w:tabs>
        <w:ind w:left="709" w:hanging="283"/>
        <w:jc w:val="both"/>
        <w:rPr>
          <w:rFonts w:ascii="Calibri Light" w:hAnsi="Calibri Light" w:cs="Calibri Light"/>
          <w:sz w:val="20"/>
          <w:szCs w:val="20"/>
        </w:rPr>
      </w:pPr>
      <w:r w:rsidRPr="00F36C2E">
        <w:rPr>
          <w:rFonts w:ascii="Calibri Light" w:hAnsi="Calibri Light" w:cs="Calibri Light"/>
          <w:sz w:val="20"/>
          <w:szCs w:val="20"/>
        </w:rPr>
        <w:t>Zamawiający zobowiązuje się zapłacić Wykonawcy wynagrodzenie wynikające z oferty. Podstawą wystawienia faktury VAT jest protokół odbioru przedmiotu zamówienia bez zastrzeżeń, podpisany przez obie strony, z zastrzeżeniem pkt. 2).</w:t>
      </w:r>
    </w:p>
    <w:p w14:paraId="4F3AD6A7" w14:textId="4AF9A7F9" w:rsidR="00347028" w:rsidRPr="00F36C2E" w:rsidRDefault="00200DA0" w:rsidP="00175FAB">
      <w:pPr>
        <w:pStyle w:val="Akapitzlist"/>
        <w:numPr>
          <w:ilvl w:val="3"/>
          <w:numId w:val="7"/>
        </w:numPr>
        <w:tabs>
          <w:tab w:val="clear" w:pos="2880"/>
        </w:tabs>
        <w:ind w:left="709" w:hanging="283"/>
        <w:jc w:val="both"/>
        <w:rPr>
          <w:rFonts w:ascii="Calibri Light" w:hAnsi="Calibri Light" w:cs="Calibri Light"/>
          <w:strike/>
          <w:sz w:val="20"/>
          <w:szCs w:val="20"/>
        </w:rPr>
      </w:pPr>
      <w:r w:rsidRPr="00F36C2E">
        <w:rPr>
          <w:rFonts w:ascii="Calibri Light" w:hAnsi="Calibri Light" w:cs="Calibri Light"/>
          <w:sz w:val="20"/>
          <w:szCs w:val="20"/>
        </w:rPr>
        <w:t>Zamawiający</w:t>
      </w:r>
      <w:r w:rsidR="0068269E" w:rsidRPr="00F36C2E">
        <w:rPr>
          <w:rFonts w:ascii="Calibri Light" w:hAnsi="Calibri Light" w:cs="Calibri Light"/>
          <w:sz w:val="20"/>
          <w:szCs w:val="20"/>
        </w:rPr>
        <w:t xml:space="preserve"> </w:t>
      </w:r>
      <w:r w:rsidRPr="00F36C2E">
        <w:rPr>
          <w:rFonts w:ascii="Calibri Light" w:hAnsi="Calibri Light" w:cs="Calibri Light"/>
          <w:sz w:val="20"/>
          <w:szCs w:val="20"/>
        </w:rPr>
        <w:t>przewiduje przedpłaty oraz</w:t>
      </w:r>
      <w:r w:rsidR="0068269E" w:rsidRPr="00F36C2E">
        <w:rPr>
          <w:rFonts w:ascii="Calibri Light" w:hAnsi="Calibri Light" w:cs="Calibri Light"/>
          <w:sz w:val="20"/>
          <w:szCs w:val="20"/>
        </w:rPr>
        <w:t>/lub</w:t>
      </w:r>
      <w:r w:rsidRPr="00F36C2E">
        <w:rPr>
          <w:rFonts w:ascii="Calibri Light" w:hAnsi="Calibri Light" w:cs="Calibri Light"/>
          <w:sz w:val="20"/>
          <w:szCs w:val="20"/>
        </w:rPr>
        <w:t xml:space="preserve"> płatności częściowe na podstawie faktur zaliczkowych/częściowych</w:t>
      </w:r>
      <w:r w:rsidR="00347028" w:rsidRPr="00F36C2E">
        <w:rPr>
          <w:rFonts w:ascii="Calibri Light" w:hAnsi="Calibri Light" w:cs="Calibri Light"/>
          <w:sz w:val="20"/>
          <w:szCs w:val="20"/>
        </w:rPr>
        <w:t>.</w:t>
      </w:r>
      <w:r w:rsidR="0068269E" w:rsidRPr="00F36C2E">
        <w:rPr>
          <w:rFonts w:ascii="Calibri Light" w:hAnsi="Calibri Light" w:cs="Calibri Light"/>
          <w:sz w:val="20"/>
          <w:szCs w:val="20"/>
        </w:rPr>
        <w:t xml:space="preserve"> Zamawiający dopuszcza także rozliczenie na podstawie faktury końcowej.</w:t>
      </w:r>
    </w:p>
    <w:p w14:paraId="397593AD" w14:textId="08BDD785" w:rsidR="00175FAB" w:rsidRPr="00F36C2E" w:rsidRDefault="00347028" w:rsidP="003D2692">
      <w:pPr>
        <w:pStyle w:val="Akapitzlist"/>
        <w:ind w:left="709"/>
        <w:jc w:val="both"/>
        <w:rPr>
          <w:rFonts w:ascii="Calibri Light" w:hAnsi="Calibri Light" w:cs="Calibri Light"/>
          <w:strike/>
          <w:sz w:val="20"/>
          <w:szCs w:val="20"/>
        </w:rPr>
      </w:pPr>
      <w:r w:rsidRPr="00F36C2E">
        <w:rPr>
          <w:rFonts w:ascii="Calibri Light" w:hAnsi="Calibri Light" w:cs="Calibri Light"/>
          <w:sz w:val="20"/>
          <w:szCs w:val="20"/>
        </w:rPr>
        <w:t>Szczegółowe warunki płatności zostaną uzgodnione na etapie umowy z wybranym Wykonawcą.</w:t>
      </w:r>
    </w:p>
    <w:p w14:paraId="11D1D919" w14:textId="4339CFE0" w:rsidR="002E0275" w:rsidRPr="00175FAB" w:rsidRDefault="00175FAB" w:rsidP="00175FAB">
      <w:pPr>
        <w:ind w:firstLine="426"/>
        <w:jc w:val="both"/>
        <w:rPr>
          <w:rFonts w:ascii="Calibri Light" w:hAnsi="Calibri Light" w:cs="Calibri Light"/>
          <w:sz w:val="20"/>
          <w:szCs w:val="20"/>
        </w:rPr>
      </w:pPr>
      <w:r w:rsidRPr="00F36C2E">
        <w:rPr>
          <w:rFonts w:ascii="Calibri Light" w:hAnsi="Calibri Light" w:cs="Calibri Light"/>
          <w:color w:val="000000"/>
          <w:sz w:val="20"/>
          <w:szCs w:val="20"/>
        </w:rPr>
        <w:t xml:space="preserve">3. </w:t>
      </w:r>
      <w:r w:rsidRPr="00F36C2E">
        <w:rPr>
          <w:rFonts w:ascii="Calibri Light" w:hAnsi="Calibri Light" w:cs="Calibri Light"/>
          <w:color w:val="000000"/>
          <w:sz w:val="20"/>
          <w:szCs w:val="20"/>
        </w:rPr>
        <w:tab/>
      </w:r>
      <w:r w:rsidR="00200DA0" w:rsidRPr="00F36C2E">
        <w:rPr>
          <w:rFonts w:ascii="Calibri Light" w:hAnsi="Calibri Light" w:cs="Calibri Light"/>
          <w:color w:val="000000"/>
          <w:sz w:val="20"/>
          <w:szCs w:val="20"/>
        </w:rPr>
        <w:t>Płatność uważana będzie za zrealizowaną w dniu, w którym bank obciąży konto Zamawiającego.</w:t>
      </w:r>
    </w:p>
    <w:p w14:paraId="28E8A604" w14:textId="4E3FF505" w:rsidR="00295981" w:rsidRPr="002879DE" w:rsidRDefault="006F7A0E" w:rsidP="007A755B">
      <w:pPr>
        <w:pStyle w:val="Akapitzlist"/>
        <w:numPr>
          <w:ilvl w:val="0"/>
          <w:numId w:val="22"/>
        </w:numPr>
        <w:jc w:val="both"/>
        <w:rPr>
          <w:rFonts w:asciiTheme="majorHAnsi" w:hAnsiTheme="majorHAnsi" w:cstheme="majorHAnsi"/>
          <w:b/>
          <w:bCs/>
          <w:color w:val="000000" w:themeColor="text1"/>
          <w:sz w:val="20"/>
          <w:szCs w:val="20"/>
        </w:rPr>
      </w:pPr>
      <w:r w:rsidRPr="002879DE">
        <w:rPr>
          <w:rFonts w:asciiTheme="majorHAnsi" w:hAnsiTheme="majorHAnsi" w:cstheme="majorHAnsi"/>
          <w:b/>
          <w:bCs/>
          <w:color w:val="000000" w:themeColor="text1"/>
          <w:sz w:val="20"/>
          <w:szCs w:val="20"/>
        </w:rPr>
        <w:t>Odbiory:</w:t>
      </w:r>
    </w:p>
    <w:p w14:paraId="56B01290" w14:textId="3D3A3C9E" w:rsidR="006F7A0E" w:rsidRPr="006F7A0E" w:rsidRDefault="00295981" w:rsidP="0068269E">
      <w:pPr>
        <w:spacing w:after="0"/>
        <w:ind w:left="360"/>
        <w:jc w:val="both"/>
        <w:rPr>
          <w:rFonts w:asciiTheme="majorHAnsi" w:hAnsiTheme="majorHAnsi" w:cstheme="majorHAnsi"/>
          <w:color w:val="000000" w:themeColor="text1"/>
          <w:sz w:val="20"/>
          <w:szCs w:val="20"/>
        </w:rPr>
      </w:pPr>
      <w:r w:rsidRPr="00756C29">
        <w:rPr>
          <w:rFonts w:asciiTheme="majorHAnsi" w:hAnsiTheme="majorHAnsi" w:cstheme="majorHAnsi"/>
          <w:color w:val="000000" w:themeColor="text1"/>
          <w:sz w:val="20"/>
          <w:szCs w:val="20"/>
        </w:rPr>
        <w:t>Zamawiający przewiduje dokonanie</w:t>
      </w:r>
      <w:r w:rsidR="007F2211" w:rsidRPr="00756C29">
        <w:rPr>
          <w:rFonts w:asciiTheme="majorHAnsi" w:hAnsiTheme="majorHAnsi" w:cstheme="majorHAnsi"/>
          <w:color w:val="000000" w:themeColor="text1"/>
          <w:sz w:val="20"/>
          <w:szCs w:val="20"/>
        </w:rPr>
        <w:t xml:space="preserve"> </w:t>
      </w:r>
      <w:r w:rsidRPr="00756C29">
        <w:rPr>
          <w:rFonts w:asciiTheme="majorHAnsi" w:hAnsiTheme="majorHAnsi" w:cstheme="majorHAnsi"/>
          <w:color w:val="000000" w:themeColor="text1"/>
          <w:sz w:val="20"/>
          <w:szCs w:val="20"/>
        </w:rPr>
        <w:t>odbioru</w:t>
      </w:r>
      <w:r w:rsidR="00347028">
        <w:rPr>
          <w:rFonts w:asciiTheme="majorHAnsi" w:hAnsiTheme="majorHAnsi" w:cstheme="majorHAnsi"/>
          <w:color w:val="000000" w:themeColor="text1"/>
          <w:sz w:val="20"/>
          <w:szCs w:val="20"/>
        </w:rPr>
        <w:t xml:space="preserve"> częściowego i/lub</w:t>
      </w:r>
      <w:r w:rsidR="002879DE" w:rsidRPr="00756C29">
        <w:rPr>
          <w:rFonts w:asciiTheme="majorHAnsi" w:hAnsiTheme="majorHAnsi" w:cstheme="majorHAnsi"/>
          <w:color w:val="000000" w:themeColor="text1"/>
          <w:sz w:val="20"/>
          <w:szCs w:val="20"/>
        </w:rPr>
        <w:t xml:space="preserve"> </w:t>
      </w:r>
      <w:r w:rsidRPr="00756C29">
        <w:rPr>
          <w:rFonts w:asciiTheme="majorHAnsi" w:hAnsiTheme="majorHAnsi" w:cstheme="majorHAnsi"/>
          <w:color w:val="000000" w:themeColor="text1"/>
          <w:sz w:val="20"/>
          <w:szCs w:val="20"/>
        </w:rPr>
        <w:t>końcoweg</w:t>
      </w:r>
      <w:r w:rsidR="00175FAB">
        <w:rPr>
          <w:rFonts w:asciiTheme="majorHAnsi" w:hAnsiTheme="majorHAnsi" w:cstheme="majorHAnsi"/>
          <w:color w:val="000000" w:themeColor="text1"/>
          <w:sz w:val="20"/>
          <w:szCs w:val="20"/>
        </w:rPr>
        <w:t>o.</w:t>
      </w:r>
      <w:r w:rsidRPr="002879DE">
        <w:rPr>
          <w:rFonts w:asciiTheme="majorHAnsi" w:hAnsiTheme="majorHAnsi" w:cstheme="majorHAnsi"/>
          <w:color w:val="000000" w:themeColor="text1"/>
          <w:sz w:val="20"/>
          <w:szCs w:val="20"/>
        </w:rPr>
        <w:t xml:space="preserve"> Podstawą do zapłaty wynagrodzenia będzie podpisany bez zastrzeżeń przez obie strony </w:t>
      </w:r>
      <w:r w:rsidR="007D7CFF">
        <w:rPr>
          <w:rFonts w:asciiTheme="majorHAnsi" w:hAnsiTheme="majorHAnsi" w:cstheme="majorHAnsi"/>
          <w:color w:val="000000" w:themeColor="text1"/>
          <w:sz w:val="20"/>
          <w:szCs w:val="20"/>
        </w:rPr>
        <w:t xml:space="preserve">końcowego </w:t>
      </w:r>
      <w:r w:rsidRPr="002879DE">
        <w:rPr>
          <w:rFonts w:asciiTheme="majorHAnsi" w:hAnsiTheme="majorHAnsi" w:cstheme="majorHAnsi"/>
          <w:color w:val="000000" w:themeColor="text1"/>
          <w:sz w:val="20"/>
          <w:szCs w:val="20"/>
        </w:rPr>
        <w:t>protokół odbioru.</w:t>
      </w:r>
    </w:p>
    <w:p w14:paraId="3A8241A4" w14:textId="77777777" w:rsidR="002E0275" w:rsidRPr="00BD1DD1" w:rsidRDefault="002E0275" w:rsidP="007A755B">
      <w:pPr>
        <w:pStyle w:val="Akapitzlist1"/>
        <w:numPr>
          <w:ilvl w:val="0"/>
          <w:numId w:val="22"/>
        </w:numPr>
        <w:spacing w:line="240" w:lineRule="atLeast"/>
        <w:jc w:val="both"/>
        <w:rPr>
          <w:rFonts w:asciiTheme="majorHAnsi" w:hAnsiTheme="majorHAnsi" w:cstheme="majorHAnsi"/>
          <w:color w:val="000000" w:themeColor="text1"/>
          <w:sz w:val="20"/>
          <w:szCs w:val="20"/>
        </w:rPr>
      </w:pPr>
      <w:r w:rsidRPr="00BD1DD1">
        <w:rPr>
          <w:rFonts w:asciiTheme="majorHAnsi" w:hAnsiTheme="majorHAnsi" w:cstheme="majorHAnsi"/>
          <w:b/>
          <w:bCs/>
          <w:sz w:val="20"/>
          <w:szCs w:val="20"/>
        </w:rPr>
        <w:t>Gwarancja:</w:t>
      </w:r>
    </w:p>
    <w:p w14:paraId="72FFAF87" w14:textId="77777777" w:rsidR="003D2692" w:rsidRDefault="002E0275" w:rsidP="003D2692">
      <w:pPr>
        <w:pStyle w:val="Default"/>
        <w:numPr>
          <w:ilvl w:val="3"/>
          <w:numId w:val="25"/>
        </w:numPr>
        <w:adjustRightInd/>
        <w:jc w:val="both"/>
        <w:rPr>
          <w:rFonts w:asciiTheme="majorHAnsi" w:hAnsiTheme="majorHAnsi" w:cstheme="majorHAnsi"/>
          <w:sz w:val="20"/>
          <w:szCs w:val="20"/>
        </w:rPr>
      </w:pPr>
      <w:r w:rsidRPr="003D2692">
        <w:rPr>
          <w:rFonts w:asciiTheme="majorHAnsi" w:hAnsiTheme="majorHAnsi" w:cstheme="majorHAnsi"/>
          <w:sz w:val="20"/>
          <w:szCs w:val="20"/>
        </w:rPr>
        <w:t xml:space="preserve">Okres gwarancji </w:t>
      </w:r>
      <w:r w:rsidRPr="003D2692">
        <w:rPr>
          <w:rFonts w:asciiTheme="majorHAnsi" w:hAnsiTheme="majorHAnsi" w:cstheme="majorHAnsi"/>
          <w:b/>
          <w:bCs/>
          <w:sz w:val="20"/>
          <w:szCs w:val="20"/>
        </w:rPr>
        <w:t xml:space="preserve">– …………….. (minimum </w:t>
      </w:r>
      <w:r w:rsidR="009A0861" w:rsidRPr="003D2692">
        <w:rPr>
          <w:rFonts w:asciiTheme="majorHAnsi" w:hAnsiTheme="majorHAnsi" w:cstheme="majorHAnsi"/>
          <w:b/>
          <w:bCs/>
          <w:sz w:val="20"/>
          <w:szCs w:val="20"/>
        </w:rPr>
        <w:t>12</w:t>
      </w:r>
      <w:r w:rsidRPr="003D2692">
        <w:rPr>
          <w:rFonts w:asciiTheme="majorHAnsi" w:hAnsiTheme="majorHAnsi" w:cstheme="majorHAnsi"/>
          <w:b/>
          <w:bCs/>
          <w:sz w:val="20"/>
          <w:szCs w:val="20"/>
        </w:rPr>
        <w:t xml:space="preserve"> miesi</w:t>
      </w:r>
      <w:r w:rsidR="009A0861" w:rsidRPr="003D2692">
        <w:rPr>
          <w:rFonts w:asciiTheme="majorHAnsi" w:hAnsiTheme="majorHAnsi" w:cstheme="majorHAnsi"/>
          <w:b/>
          <w:bCs/>
          <w:sz w:val="20"/>
          <w:szCs w:val="20"/>
        </w:rPr>
        <w:t>ęcy</w:t>
      </w:r>
      <w:r w:rsidR="00437A02" w:rsidRPr="003D2692">
        <w:rPr>
          <w:rFonts w:asciiTheme="majorHAnsi" w:hAnsiTheme="majorHAnsi" w:cstheme="majorHAnsi"/>
          <w:b/>
          <w:bCs/>
          <w:sz w:val="20"/>
          <w:szCs w:val="20"/>
        </w:rPr>
        <w:t>)</w:t>
      </w:r>
      <w:r w:rsidR="00502DE9" w:rsidRPr="003D2692">
        <w:rPr>
          <w:rFonts w:asciiTheme="majorHAnsi" w:hAnsiTheme="majorHAnsi" w:cstheme="majorHAnsi"/>
          <w:b/>
          <w:bCs/>
          <w:sz w:val="20"/>
          <w:szCs w:val="20"/>
        </w:rPr>
        <w:t xml:space="preserve"> </w:t>
      </w:r>
      <w:r w:rsidRPr="003D2692">
        <w:rPr>
          <w:rFonts w:asciiTheme="majorHAnsi" w:hAnsiTheme="majorHAnsi" w:cstheme="majorHAnsi"/>
          <w:sz w:val="20"/>
          <w:szCs w:val="20"/>
        </w:rPr>
        <w:t xml:space="preserve">od daty podpisania (bez zastrzeżeń) </w:t>
      </w:r>
      <w:r w:rsidRPr="003D2692">
        <w:rPr>
          <w:rFonts w:asciiTheme="majorHAnsi" w:hAnsiTheme="majorHAnsi" w:cstheme="majorHAnsi"/>
          <w:b/>
          <w:bCs/>
          <w:sz w:val="20"/>
          <w:szCs w:val="20"/>
        </w:rPr>
        <w:t>protokołu odbioru końcowego</w:t>
      </w:r>
      <w:r w:rsidRPr="003D2692">
        <w:rPr>
          <w:rFonts w:asciiTheme="majorHAnsi" w:hAnsiTheme="majorHAnsi" w:cstheme="majorHAnsi"/>
          <w:sz w:val="20"/>
          <w:szCs w:val="20"/>
        </w:rPr>
        <w:t xml:space="preserve">. </w:t>
      </w:r>
    </w:p>
    <w:p w14:paraId="02EB990A" w14:textId="77777777" w:rsidR="003D2692" w:rsidRPr="003D2692" w:rsidRDefault="003D2692" w:rsidP="003D2692">
      <w:pPr>
        <w:pStyle w:val="Default"/>
        <w:numPr>
          <w:ilvl w:val="3"/>
          <w:numId w:val="25"/>
        </w:numPr>
        <w:adjustRightInd/>
        <w:jc w:val="both"/>
        <w:rPr>
          <w:rFonts w:asciiTheme="majorHAnsi" w:hAnsiTheme="majorHAnsi" w:cstheme="majorHAnsi"/>
          <w:sz w:val="20"/>
          <w:szCs w:val="20"/>
        </w:rPr>
      </w:pPr>
      <w:r w:rsidRPr="003D2692">
        <w:rPr>
          <w:rFonts w:asciiTheme="majorHAnsi" w:hAnsiTheme="majorHAnsi" w:cstheme="majorHAnsi"/>
          <w:color w:val="242424"/>
          <w:sz w:val="20"/>
          <w:szCs w:val="20"/>
          <w:shd w:val="clear" w:color="auto" w:fill="FFFFFF"/>
        </w:rPr>
        <w:t>W ramach ustaleń dotyczących gwarancji Zamawiający przewiduje uszczegółowienie w umowie:</w:t>
      </w:r>
    </w:p>
    <w:p w14:paraId="05771130" w14:textId="77777777" w:rsidR="003D2692" w:rsidRPr="003D2692" w:rsidRDefault="003D2692" w:rsidP="003D2692">
      <w:pPr>
        <w:pStyle w:val="Default"/>
        <w:numPr>
          <w:ilvl w:val="1"/>
          <w:numId w:val="22"/>
        </w:numPr>
        <w:adjustRightInd/>
        <w:jc w:val="both"/>
        <w:rPr>
          <w:rFonts w:asciiTheme="majorHAnsi" w:hAnsiTheme="majorHAnsi" w:cstheme="majorHAnsi"/>
          <w:sz w:val="20"/>
          <w:szCs w:val="20"/>
        </w:rPr>
      </w:pPr>
      <w:r w:rsidRPr="003D2692">
        <w:rPr>
          <w:rFonts w:asciiTheme="majorHAnsi" w:hAnsiTheme="majorHAnsi" w:cstheme="majorHAnsi"/>
          <w:color w:val="242424"/>
          <w:sz w:val="20"/>
          <w:szCs w:val="20"/>
          <w:shd w:val="clear" w:color="auto" w:fill="FFFFFF"/>
        </w:rPr>
        <w:t>zasad przyjmowania zgłoszeń o usterkach</w:t>
      </w:r>
      <w:r>
        <w:rPr>
          <w:rFonts w:asciiTheme="majorHAnsi" w:hAnsiTheme="majorHAnsi" w:cstheme="majorHAnsi"/>
          <w:color w:val="242424"/>
          <w:sz w:val="20"/>
          <w:szCs w:val="20"/>
          <w:shd w:val="clear" w:color="auto" w:fill="FFFFFF"/>
        </w:rPr>
        <w:t>,</w:t>
      </w:r>
    </w:p>
    <w:p w14:paraId="6A7FD4B5" w14:textId="77777777" w:rsidR="003D2692" w:rsidRPr="003D2692" w:rsidRDefault="003D2692" w:rsidP="003D2692">
      <w:pPr>
        <w:pStyle w:val="Default"/>
        <w:numPr>
          <w:ilvl w:val="1"/>
          <w:numId w:val="22"/>
        </w:numPr>
        <w:adjustRightInd/>
        <w:jc w:val="both"/>
        <w:rPr>
          <w:rFonts w:asciiTheme="majorHAnsi" w:hAnsiTheme="majorHAnsi" w:cstheme="majorHAnsi"/>
          <w:sz w:val="20"/>
          <w:szCs w:val="20"/>
        </w:rPr>
      </w:pPr>
      <w:r w:rsidRPr="003D2692">
        <w:rPr>
          <w:rFonts w:asciiTheme="majorHAnsi" w:hAnsiTheme="majorHAnsi" w:cstheme="majorHAnsi"/>
          <w:color w:val="242424"/>
          <w:sz w:val="20"/>
          <w:szCs w:val="20"/>
          <w:shd w:val="clear" w:color="auto" w:fill="FFFFFF"/>
        </w:rPr>
        <w:t>czasie reakcji na dokonanie naprawy,</w:t>
      </w:r>
    </w:p>
    <w:p w14:paraId="155A7C57" w14:textId="77777777" w:rsidR="003D2692" w:rsidRPr="003D2692" w:rsidRDefault="003D2692" w:rsidP="003D2692">
      <w:pPr>
        <w:pStyle w:val="Default"/>
        <w:numPr>
          <w:ilvl w:val="1"/>
          <w:numId w:val="22"/>
        </w:numPr>
        <w:adjustRightInd/>
        <w:jc w:val="both"/>
        <w:rPr>
          <w:rFonts w:asciiTheme="majorHAnsi" w:hAnsiTheme="majorHAnsi" w:cstheme="majorHAnsi"/>
          <w:sz w:val="20"/>
          <w:szCs w:val="20"/>
        </w:rPr>
      </w:pPr>
      <w:r w:rsidRPr="003D2692">
        <w:rPr>
          <w:rFonts w:asciiTheme="majorHAnsi" w:hAnsiTheme="majorHAnsi" w:cstheme="majorHAnsi"/>
          <w:color w:val="242424"/>
          <w:sz w:val="20"/>
          <w:szCs w:val="20"/>
          <w:shd w:val="clear" w:color="auto" w:fill="FFFFFF"/>
        </w:rPr>
        <w:t>zakresie elementów objętych gwarancją,</w:t>
      </w:r>
    </w:p>
    <w:p w14:paraId="37E736DD" w14:textId="77777777" w:rsidR="003D2692" w:rsidRPr="0068269E" w:rsidRDefault="003D2692" w:rsidP="003D2692">
      <w:pPr>
        <w:pStyle w:val="Default"/>
        <w:numPr>
          <w:ilvl w:val="1"/>
          <w:numId w:val="22"/>
        </w:numPr>
        <w:adjustRightInd/>
        <w:jc w:val="both"/>
        <w:rPr>
          <w:rFonts w:asciiTheme="majorHAnsi" w:hAnsiTheme="majorHAnsi" w:cstheme="majorHAnsi"/>
          <w:color w:val="auto"/>
          <w:sz w:val="20"/>
          <w:szCs w:val="20"/>
        </w:rPr>
      </w:pPr>
      <w:r w:rsidRPr="003D2692">
        <w:rPr>
          <w:rFonts w:asciiTheme="majorHAnsi" w:hAnsiTheme="majorHAnsi" w:cstheme="majorHAnsi"/>
          <w:color w:val="242424"/>
          <w:sz w:val="20"/>
          <w:szCs w:val="20"/>
          <w:shd w:val="clear" w:color="auto" w:fill="FFFFFF"/>
        </w:rPr>
        <w:t xml:space="preserve">odpowiedzialności Wykonawcy za nienależyte wykonywanie obowiązków związanych z udzieloną </w:t>
      </w:r>
      <w:r w:rsidRPr="0068269E">
        <w:rPr>
          <w:rFonts w:asciiTheme="majorHAnsi" w:hAnsiTheme="majorHAnsi" w:cstheme="majorHAnsi"/>
          <w:color w:val="auto"/>
          <w:sz w:val="20"/>
          <w:szCs w:val="20"/>
          <w:shd w:val="clear" w:color="auto" w:fill="FFFFFF"/>
        </w:rPr>
        <w:t>gwarancją,</w:t>
      </w:r>
    </w:p>
    <w:p w14:paraId="79A8E09E" w14:textId="6887AC3B" w:rsidR="003D2692" w:rsidRPr="0068269E" w:rsidRDefault="003D2692" w:rsidP="003D2692">
      <w:pPr>
        <w:pStyle w:val="Default"/>
        <w:numPr>
          <w:ilvl w:val="1"/>
          <w:numId w:val="22"/>
        </w:numPr>
        <w:adjustRightInd/>
        <w:jc w:val="both"/>
        <w:rPr>
          <w:rFonts w:asciiTheme="majorHAnsi" w:hAnsiTheme="majorHAnsi" w:cstheme="majorHAnsi"/>
          <w:color w:val="auto"/>
          <w:sz w:val="20"/>
          <w:szCs w:val="20"/>
        </w:rPr>
      </w:pPr>
      <w:r w:rsidRPr="0068269E">
        <w:rPr>
          <w:rFonts w:asciiTheme="majorHAnsi" w:hAnsiTheme="majorHAnsi" w:cstheme="majorHAnsi"/>
          <w:color w:val="auto"/>
          <w:sz w:val="20"/>
          <w:szCs w:val="20"/>
          <w:shd w:val="clear" w:color="auto" w:fill="FFFFFF"/>
        </w:rPr>
        <w:t>innych obowiązków Wykonawcy.</w:t>
      </w:r>
    </w:p>
    <w:p w14:paraId="46A0AA34" w14:textId="08D57DFC" w:rsidR="002E5C18" w:rsidRPr="0068269E" w:rsidRDefault="002E5C18" w:rsidP="003D2692">
      <w:pPr>
        <w:pStyle w:val="Default"/>
        <w:numPr>
          <w:ilvl w:val="3"/>
          <w:numId w:val="25"/>
        </w:numPr>
        <w:adjustRightInd/>
        <w:jc w:val="both"/>
        <w:rPr>
          <w:rFonts w:asciiTheme="majorHAnsi" w:hAnsiTheme="majorHAnsi" w:cstheme="majorHAnsi"/>
          <w:color w:val="auto"/>
          <w:sz w:val="20"/>
          <w:szCs w:val="20"/>
        </w:rPr>
      </w:pPr>
      <w:r w:rsidRPr="0068269E">
        <w:rPr>
          <w:rFonts w:asciiTheme="majorHAnsi" w:hAnsiTheme="majorHAnsi" w:cstheme="majorHAnsi"/>
          <w:color w:val="auto"/>
          <w:spacing w:val="-1"/>
          <w:sz w:val="20"/>
          <w:szCs w:val="20"/>
        </w:rPr>
        <w:t xml:space="preserve">Pozostałe, niezapisane warunki zostaną uregulowane na etapie zawierania umowy z wybranym wykonawcą lub pozostaną w zgodności z obowiązującymi przepisami prawa. </w:t>
      </w:r>
    </w:p>
    <w:p w14:paraId="573DB5F5" w14:textId="77777777" w:rsidR="00295981" w:rsidRPr="0068269E" w:rsidRDefault="00295981" w:rsidP="00295981">
      <w:pPr>
        <w:pStyle w:val="Default"/>
        <w:adjustRightInd/>
        <w:ind w:left="786"/>
        <w:jc w:val="both"/>
        <w:rPr>
          <w:rFonts w:asciiTheme="majorHAnsi" w:hAnsiTheme="majorHAnsi" w:cstheme="majorHAnsi"/>
          <w:color w:val="auto"/>
          <w:sz w:val="20"/>
          <w:szCs w:val="20"/>
        </w:rPr>
      </w:pPr>
    </w:p>
    <w:p w14:paraId="5F5ED036" w14:textId="2AD72552" w:rsidR="002E0275" w:rsidRPr="0068269E" w:rsidRDefault="002E0275" w:rsidP="0068269E">
      <w:pPr>
        <w:pStyle w:val="Akapitzlist"/>
        <w:numPr>
          <w:ilvl w:val="0"/>
          <w:numId w:val="22"/>
        </w:numPr>
        <w:jc w:val="both"/>
        <w:rPr>
          <w:rFonts w:asciiTheme="majorHAnsi" w:hAnsiTheme="majorHAnsi" w:cstheme="majorHAnsi"/>
          <w:sz w:val="20"/>
          <w:szCs w:val="20"/>
        </w:rPr>
      </w:pPr>
      <w:r w:rsidRPr="0068269E">
        <w:rPr>
          <w:rFonts w:asciiTheme="majorHAnsi" w:hAnsiTheme="majorHAnsi" w:cstheme="majorHAnsi"/>
          <w:b/>
          <w:bCs/>
          <w:sz w:val="20"/>
          <w:szCs w:val="20"/>
        </w:rPr>
        <w:t>Wady Przedmiotu Umowy</w:t>
      </w:r>
    </w:p>
    <w:p w14:paraId="53668354" w14:textId="77777777" w:rsidR="002E0275" w:rsidRPr="00BD1DD1" w:rsidRDefault="002E0275" w:rsidP="007A755B">
      <w:pPr>
        <w:numPr>
          <w:ilvl w:val="0"/>
          <w:numId w:val="28"/>
        </w:numPr>
        <w:spacing w:after="0" w:line="240" w:lineRule="auto"/>
        <w:ind w:left="426"/>
        <w:jc w:val="both"/>
        <w:rPr>
          <w:rFonts w:asciiTheme="majorHAnsi" w:hAnsiTheme="majorHAnsi" w:cstheme="majorHAnsi"/>
          <w:color w:val="000000"/>
          <w:sz w:val="20"/>
          <w:szCs w:val="20"/>
        </w:rPr>
      </w:pPr>
      <w:r w:rsidRPr="00BD1DD1">
        <w:rPr>
          <w:rFonts w:asciiTheme="majorHAnsi" w:hAnsiTheme="majorHAnsi" w:cstheme="majorHAnsi"/>
          <w:sz w:val="20"/>
          <w:szCs w:val="20"/>
        </w:rPr>
        <w:t>Zamawiający zobowiązuje się do obioru Przedmiotu umowy, z zastrzeżeniem ust. 2 – 7 poniżej.</w:t>
      </w:r>
    </w:p>
    <w:p w14:paraId="1EC913F2" w14:textId="77777777" w:rsidR="002E0275" w:rsidRPr="00BD1DD1" w:rsidRDefault="002E0275" w:rsidP="007A755B">
      <w:pPr>
        <w:numPr>
          <w:ilvl w:val="0"/>
          <w:numId w:val="28"/>
        </w:numPr>
        <w:spacing w:after="0" w:line="240" w:lineRule="auto"/>
        <w:ind w:left="426"/>
        <w:jc w:val="both"/>
        <w:rPr>
          <w:rFonts w:asciiTheme="majorHAnsi" w:hAnsiTheme="majorHAnsi" w:cstheme="majorHAnsi"/>
          <w:color w:val="000000"/>
          <w:sz w:val="20"/>
          <w:szCs w:val="20"/>
        </w:rPr>
      </w:pPr>
      <w:r w:rsidRPr="00BD1DD1">
        <w:rPr>
          <w:rFonts w:asciiTheme="majorHAnsi" w:hAnsiTheme="majorHAnsi" w:cstheme="majorHAnsi"/>
          <w:sz w:val="20"/>
          <w:szCs w:val="20"/>
        </w:rPr>
        <w:t>Zamawiający zastrzega sobie prawo nie przyjęcia całości lub części Przedmiotu umowy, jeśli zawierać będzie on braki w dokumentacji, bądź inne wady, w szczególności nie będzie odpowiadać treści zapytania ofertowego, oferty lub specyfikacji Przedmiotu umowy.</w:t>
      </w:r>
    </w:p>
    <w:p w14:paraId="230EEA01" w14:textId="77777777" w:rsidR="002E0275" w:rsidRPr="00BD1DD1" w:rsidRDefault="002E0275" w:rsidP="007A755B">
      <w:pPr>
        <w:numPr>
          <w:ilvl w:val="0"/>
          <w:numId w:val="28"/>
        </w:numPr>
        <w:spacing w:after="0" w:line="240" w:lineRule="auto"/>
        <w:ind w:left="426"/>
        <w:jc w:val="both"/>
        <w:rPr>
          <w:rFonts w:asciiTheme="majorHAnsi" w:hAnsiTheme="majorHAnsi" w:cstheme="majorHAnsi"/>
          <w:color w:val="000000"/>
          <w:sz w:val="20"/>
          <w:szCs w:val="20"/>
        </w:rPr>
      </w:pPr>
      <w:r w:rsidRPr="00BD1DD1">
        <w:rPr>
          <w:rFonts w:asciiTheme="majorHAnsi" w:hAnsiTheme="majorHAnsi" w:cstheme="majorHAnsi"/>
          <w:color w:val="000000"/>
          <w:sz w:val="20"/>
          <w:szCs w:val="20"/>
        </w:rPr>
        <w:t>Jeżeli w toku czynności odbioru Przedmiotu umowy zostaną stwierdzone wady to Zamawiającemu przysługują następujące uprawnienia:</w:t>
      </w:r>
    </w:p>
    <w:p w14:paraId="0E33FFF5" w14:textId="77777777" w:rsidR="002E0275" w:rsidRPr="00BD1DD1" w:rsidRDefault="002E0275" w:rsidP="007A755B">
      <w:pPr>
        <w:numPr>
          <w:ilvl w:val="0"/>
          <w:numId w:val="29"/>
        </w:numPr>
        <w:spacing w:after="0" w:line="240" w:lineRule="auto"/>
        <w:jc w:val="both"/>
        <w:rPr>
          <w:rFonts w:asciiTheme="majorHAnsi" w:eastAsia="Times New Roman" w:hAnsiTheme="majorHAnsi" w:cstheme="majorHAnsi"/>
          <w:color w:val="000000"/>
          <w:sz w:val="20"/>
          <w:szCs w:val="20"/>
        </w:rPr>
      </w:pPr>
      <w:r w:rsidRPr="00BD1DD1">
        <w:rPr>
          <w:rFonts w:asciiTheme="majorHAnsi" w:eastAsia="Times New Roman" w:hAnsiTheme="majorHAnsi" w:cstheme="majorHAnsi"/>
          <w:color w:val="000000"/>
          <w:sz w:val="20"/>
          <w:szCs w:val="20"/>
        </w:rPr>
        <w:t>jeżeli wady są możliwe do usunięcia  przez Wykonawcę, Zamawiający może odmówić odbioru Przedmiotu umowy, żądając ich usunięcia w wyznaczonym przez siebie terminie,</w:t>
      </w:r>
    </w:p>
    <w:p w14:paraId="7BEF1A70" w14:textId="77777777" w:rsidR="002E0275" w:rsidRPr="00BD1DD1" w:rsidRDefault="002E0275" w:rsidP="007A755B">
      <w:pPr>
        <w:numPr>
          <w:ilvl w:val="0"/>
          <w:numId w:val="29"/>
        </w:numPr>
        <w:spacing w:after="0" w:line="240" w:lineRule="auto"/>
        <w:jc w:val="both"/>
        <w:rPr>
          <w:rFonts w:asciiTheme="majorHAnsi" w:eastAsia="Times New Roman" w:hAnsiTheme="majorHAnsi" w:cstheme="majorHAnsi"/>
          <w:color w:val="000000"/>
          <w:sz w:val="20"/>
          <w:szCs w:val="20"/>
        </w:rPr>
      </w:pPr>
      <w:r w:rsidRPr="00BD1DD1">
        <w:rPr>
          <w:rFonts w:asciiTheme="majorHAnsi" w:eastAsia="Times New Roman" w:hAnsiTheme="majorHAnsi" w:cstheme="majorHAnsi"/>
          <w:color w:val="000000"/>
          <w:sz w:val="20"/>
          <w:szCs w:val="20"/>
        </w:rPr>
        <w:t>jeżeli wad usunąć się nie da i według Zamawiającego Przedmiot umowy nie nadaje się do użytkowania zgodnie z przeznaczeniem to Zamawiający może odstąpić od realizacji Przedmiotu umowy i żądać zwrotu przez Wykonawcę wszystkich wpłaconych płatności za Przedmiot umowy.</w:t>
      </w:r>
    </w:p>
    <w:p w14:paraId="1ED642FC" w14:textId="77777777" w:rsidR="002E0275" w:rsidRPr="00BD1DD1" w:rsidRDefault="002E0275" w:rsidP="007A755B">
      <w:pPr>
        <w:numPr>
          <w:ilvl w:val="0"/>
          <w:numId w:val="28"/>
        </w:numPr>
        <w:spacing w:after="0" w:line="240" w:lineRule="auto"/>
        <w:ind w:left="426"/>
        <w:jc w:val="both"/>
        <w:rPr>
          <w:rFonts w:asciiTheme="majorHAnsi" w:hAnsiTheme="majorHAnsi" w:cstheme="majorHAnsi"/>
          <w:color w:val="000000"/>
          <w:sz w:val="20"/>
          <w:szCs w:val="20"/>
        </w:rPr>
      </w:pPr>
      <w:r w:rsidRPr="00BD1DD1">
        <w:rPr>
          <w:rFonts w:asciiTheme="majorHAnsi" w:hAnsiTheme="majorHAnsi" w:cstheme="majorHAnsi"/>
          <w:sz w:val="20"/>
          <w:szCs w:val="20"/>
        </w:rPr>
        <w:lastRenderedPageBreak/>
        <w:t xml:space="preserve">Jeżeli pomimo upływu terminu, o którym mowa w umowie, Przedmiot umowy nadal będzie posiadał wady lub nie będzie spełniał wymagań Zamawiającego w zakresie specyfikacji Przedmiotu umowy, Zamawiający może odstąpić od niniejszej umowy bez zapłaty ceny. </w:t>
      </w:r>
    </w:p>
    <w:p w14:paraId="1CD4809C" w14:textId="77777777" w:rsidR="002E0275" w:rsidRPr="00BD1DD1" w:rsidRDefault="002E0275" w:rsidP="007A755B">
      <w:pPr>
        <w:numPr>
          <w:ilvl w:val="0"/>
          <w:numId w:val="28"/>
        </w:numPr>
        <w:spacing w:after="0" w:line="240" w:lineRule="auto"/>
        <w:ind w:left="426"/>
        <w:jc w:val="both"/>
        <w:rPr>
          <w:rFonts w:asciiTheme="majorHAnsi" w:hAnsiTheme="majorHAnsi" w:cstheme="majorHAnsi"/>
          <w:color w:val="000000"/>
          <w:sz w:val="20"/>
          <w:szCs w:val="20"/>
        </w:rPr>
      </w:pPr>
      <w:r w:rsidRPr="00BD1DD1">
        <w:rPr>
          <w:rFonts w:asciiTheme="majorHAnsi" w:hAnsiTheme="majorHAnsi" w:cstheme="majorHAnsi"/>
          <w:color w:val="000000"/>
          <w:sz w:val="20"/>
          <w:szCs w:val="20"/>
        </w:rPr>
        <w:t>Odmowa przyjęcia Przedmiotu umowy jest równoznaczna z uznaniem, że nie został on wykonany i dostarczony w terminie.</w:t>
      </w:r>
    </w:p>
    <w:p w14:paraId="1F56A9F4" w14:textId="77777777" w:rsidR="002E0275" w:rsidRPr="00BD1DD1" w:rsidRDefault="002E0275" w:rsidP="007A755B">
      <w:pPr>
        <w:numPr>
          <w:ilvl w:val="0"/>
          <w:numId w:val="28"/>
        </w:numPr>
        <w:spacing w:after="0" w:line="240" w:lineRule="auto"/>
        <w:ind w:left="426"/>
        <w:jc w:val="both"/>
        <w:rPr>
          <w:rFonts w:asciiTheme="majorHAnsi" w:hAnsiTheme="majorHAnsi" w:cstheme="majorHAnsi"/>
          <w:color w:val="000000"/>
          <w:sz w:val="20"/>
          <w:szCs w:val="20"/>
        </w:rPr>
      </w:pPr>
      <w:r w:rsidRPr="00BD1DD1">
        <w:rPr>
          <w:rFonts w:asciiTheme="majorHAnsi" w:hAnsiTheme="majorHAnsi" w:cstheme="majorHAnsi"/>
          <w:color w:val="000000"/>
          <w:sz w:val="20"/>
          <w:szCs w:val="20"/>
        </w:rPr>
        <w:t>W przypadku, gdy wady są możliwe do usunięcia  przez Wykonawcę – Zamawiający wyznaczy Wykonawcy termin na ich usunięcie.</w:t>
      </w:r>
    </w:p>
    <w:p w14:paraId="5AC2C1D7" w14:textId="77777777" w:rsidR="002E0275" w:rsidRPr="00BD1DD1" w:rsidRDefault="002E0275" w:rsidP="007A755B">
      <w:pPr>
        <w:numPr>
          <w:ilvl w:val="0"/>
          <w:numId w:val="28"/>
        </w:numPr>
        <w:spacing w:after="0" w:line="240" w:lineRule="auto"/>
        <w:ind w:left="426"/>
        <w:jc w:val="both"/>
        <w:rPr>
          <w:rFonts w:asciiTheme="majorHAnsi" w:hAnsiTheme="majorHAnsi" w:cstheme="majorHAnsi"/>
          <w:color w:val="000000"/>
          <w:sz w:val="20"/>
          <w:szCs w:val="20"/>
        </w:rPr>
      </w:pPr>
      <w:r w:rsidRPr="00BD1DD1">
        <w:rPr>
          <w:rFonts w:asciiTheme="majorHAnsi" w:hAnsiTheme="majorHAnsi" w:cstheme="majorHAnsi"/>
          <w:color w:val="000000"/>
          <w:sz w:val="20"/>
          <w:szCs w:val="20"/>
        </w:rPr>
        <w:t xml:space="preserve">W razie wątpliwości, Strony wskazują, że jeżeli wady zostaną usunięte w terminie wyznaczonym przez Zamawiającego  i jednocześnie przekroczony zostanie termin realizacji umowy określony w </w:t>
      </w:r>
      <w:r w:rsidRPr="00BD1DD1">
        <w:rPr>
          <w:rFonts w:asciiTheme="majorHAnsi" w:hAnsiTheme="majorHAnsi" w:cstheme="majorHAnsi"/>
          <w:sz w:val="20"/>
          <w:szCs w:val="20"/>
        </w:rPr>
        <w:t>umowie,</w:t>
      </w:r>
      <w:r w:rsidRPr="00BD1DD1">
        <w:rPr>
          <w:rFonts w:asciiTheme="majorHAnsi" w:hAnsiTheme="majorHAnsi" w:cstheme="majorHAnsi"/>
          <w:color w:val="000000"/>
          <w:sz w:val="20"/>
          <w:szCs w:val="20"/>
        </w:rPr>
        <w:t xml:space="preserve"> Zamawiającemu przysługują kary umowne za opóźnienia w realizacji Przedmiotu umowy.</w:t>
      </w:r>
    </w:p>
    <w:p w14:paraId="7C934AE4" w14:textId="77777777" w:rsidR="002E0275" w:rsidRPr="00BD1DD1" w:rsidRDefault="002E0275" w:rsidP="007A755B">
      <w:pPr>
        <w:numPr>
          <w:ilvl w:val="0"/>
          <w:numId w:val="28"/>
        </w:numPr>
        <w:spacing w:after="0" w:line="240" w:lineRule="auto"/>
        <w:ind w:left="426"/>
        <w:jc w:val="both"/>
        <w:rPr>
          <w:rFonts w:asciiTheme="majorHAnsi" w:hAnsiTheme="majorHAnsi" w:cstheme="majorHAnsi"/>
          <w:b/>
          <w:bCs/>
          <w:sz w:val="20"/>
          <w:szCs w:val="20"/>
        </w:rPr>
      </w:pPr>
      <w:r w:rsidRPr="00BD1DD1">
        <w:rPr>
          <w:rFonts w:asciiTheme="majorHAnsi" w:hAnsiTheme="majorHAnsi" w:cstheme="majorHAnsi"/>
          <w:color w:val="000000"/>
          <w:sz w:val="20"/>
          <w:szCs w:val="20"/>
        </w:rPr>
        <w:t xml:space="preserve">Jeżeli wady nie zostaną usunięte w terminie lub nie zostaną usunięte w sposób należyty, Zamawiający będzie miał prawo odstąpić od realizacji Przedmiotu umowy i żądać zapłaty kary umownej z tego tytułu oraz zwrotu wszystkich wpłaconych płatności za przedmiot umowy. </w:t>
      </w:r>
    </w:p>
    <w:p w14:paraId="39ACFB59" w14:textId="77777777" w:rsidR="002E0275" w:rsidRPr="00BD1DD1" w:rsidRDefault="002E0275" w:rsidP="007A755B">
      <w:pPr>
        <w:numPr>
          <w:ilvl w:val="0"/>
          <w:numId w:val="28"/>
        </w:numPr>
        <w:spacing w:after="0" w:line="240" w:lineRule="auto"/>
        <w:ind w:left="426"/>
        <w:jc w:val="both"/>
        <w:rPr>
          <w:rFonts w:asciiTheme="majorHAnsi" w:hAnsiTheme="majorHAnsi" w:cstheme="majorHAnsi"/>
          <w:b/>
          <w:bCs/>
          <w:sz w:val="20"/>
          <w:szCs w:val="20"/>
        </w:rPr>
      </w:pPr>
      <w:r w:rsidRPr="00BD1DD1">
        <w:rPr>
          <w:rFonts w:asciiTheme="majorHAnsi" w:hAnsiTheme="majorHAnsi" w:cstheme="majorHAnsi"/>
          <w:color w:val="000000"/>
          <w:sz w:val="20"/>
          <w:szCs w:val="20"/>
        </w:rPr>
        <w:t>Zamawiający ma prawo za czas przestoju spowodowany wadami przedmiotu zamówienia do obciążenia karami wykonawcę zgodnie z wysokością kar.</w:t>
      </w:r>
    </w:p>
    <w:p w14:paraId="3C335C2D" w14:textId="77777777" w:rsidR="002E0275" w:rsidRPr="00BD1DD1" w:rsidRDefault="002E0275" w:rsidP="002E0275">
      <w:pPr>
        <w:pStyle w:val="Akapitzlist"/>
        <w:pBdr>
          <w:top w:val="nil"/>
          <w:left w:val="nil"/>
          <w:bottom w:val="nil"/>
          <w:right w:val="nil"/>
          <w:between w:val="nil"/>
        </w:pBdr>
        <w:suppressAutoHyphens/>
        <w:spacing w:before="60" w:after="60"/>
        <w:ind w:left="1440"/>
        <w:contextualSpacing/>
        <w:jc w:val="both"/>
        <w:rPr>
          <w:rFonts w:asciiTheme="majorHAnsi" w:hAnsiTheme="majorHAnsi" w:cstheme="majorHAnsi"/>
          <w:sz w:val="20"/>
          <w:szCs w:val="20"/>
        </w:rPr>
      </w:pPr>
    </w:p>
    <w:p w14:paraId="1963F1D5" w14:textId="6E42D5FA" w:rsidR="002E0275" w:rsidRPr="0068269E" w:rsidRDefault="00B21B96" w:rsidP="0068269E">
      <w:pPr>
        <w:pStyle w:val="Akapitzlist"/>
        <w:numPr>
          <w:ilvl w:val="0"/>
          <w:numId w:val="22"/>
        </w:numPr>
        <w:suppressAutoHyphens/>
        <w:jc w:val="both"/>
        <w:rPr>
          <w:rFonts w:asciiTheme="majorHAnsi" w:hAnsiTheme="majorHAnsi" w:cstheme="majorHAnsi"/>
          <w:b/>
          <w:bCs/>
          <w:sz w:val="20"/>
          <w:szCs w:val="20"/>
        </w:rPr>
      </w:pPr>
      <w:r w:rsidRPr="0068269E">
        <w:rPr>
          <w:rFonts w:asciiTheme="majorHAnsi" w:hAnsiTheme="majorHAnsi" w:cstheme="majorHAnsi"/>
          <w:b/>
          <w:bCs/>
          <w:sz w:val="20"/>
          <w:szCs w:val="20"/>
        </w:rPr>
        <w:t>Odstąpienie od</w:t>
      </w:r>
      <w:r w:rsidR="002E0275" w:rsidRPr="0068269E">
        <w:rPr>
          <w:rFonts w:asciiTheme="majorHAnsi" w:hAnsiTheme="majorHAnsi" w:cstheme="majorHAnsi"/>
          <w:b/>
          <w:bCs/>
          <w:sz w:val="20"/>
          <w:szCs w:val="20"/>
        </w:rPr>
        <w:t xml:space="preserve"> umowy</w:t>
      </w:r>
    </w:p>
    <w:p w14:paraId="2A4136CC" w14:textId="66690CE3" w:rsidR="002E0275" w:rsidRPr="00BD1DD1" w:rsidRDefault="002E0275" w:rsidP="007A755B">
      <w:pPr>
        <w:pStyle w:val="Akapitzlist"/>
        <w:numPr>
          <w:ilvl w:val="0"/>
          <w:numId w:val="26"/>
        </w:numPr>
        <w:suppressAutoHyphens/>
        <w:jc w:val="both"/>
        <w:rPr>
          <w:rFonts w:asciiTheme="majorHAnsi" w:hAnsiTheme="majorHAnsi" w:cstheme="majorHAnsi"/>
          <w:sz w:val="20"/>
          <w:szCs w:val="20"/>
        </w:rPr>
      </w:pPr>
      <w:r w:rsidRPr="00BD1DD1">
        <w:rPr>
          <w:rFonts w:asciiTheme="majorHAnsi" w:hAnsiTheme="majorHAnsi" w:cstheme="majorHAnsi"/>
          <w:sz w:val="20"/>
          <w:szCs w:val="20"/>
        </w:rPr>
        <w:t xml:space="preserve">Zamawiający, może </w:t>
      </w:r>
      <w:r w:rsidR="00B21B96">
        <w:rPr>
          <w:rFonts w:asciiTheme="majorHAnsi" w:hAnsiTheme="majorHAnsi" w:cstheme="majorHAnsi"/>
          <w:sz w:val="20"/>
          <w:szCs w:val="20"/>
        </w:rPr>
        <w:t>odstąpić od</w:t>
      </w:r>
      <w:r w:rsidRPr="00BD1DD1">
        <w:rPr>
          <w:rFonts w:asciiTheme="majorHAnsi" w:hAnsiTheme="majorHAnsi" w:cstheme="majorHAnsi"/>
          <w:sz w:val="20"/>
          <w:szCs w:val="20"/>
        </w:rPr>
        <w:t xml:space="preserve"> zawart</w:t>
      </w:r>
      <w:r w:rsidR="00B21B96">
        <w:rPr>
          <w:rFonts w:asciiTheme="majorHAnsi" w:hAnsiTheme="majorHAnsi" w:cstheme="majorHAnsi"/>
          <w:sz w:val="20"/>
          <w:szCs w:val="20"/>
        </w:rPr>
        <w:t>ej</w:t>
      </w:r>
      <w:r w:rsidRPr="00BD1DD1">
        <w:rPr>
          <w:rFonts w:asciiTheme="majorHAnsi" w:hAnsiTheme="majorHAnsi" w:cstheme="majorHAnsi"/>
          <w:sz w:val="20"/>
          <w:szCs w:val="20"/>
        </w:rPr>
        <w:t xml:space="preserve"> umow</w:t>
      </w:r>
      <w:r w:rsidR="00B21B96">
        <w:rPr>
          <w:rFonts w:asciiTheme="majorHAnsi" w:hAnsiTheme="majorHAnsi" w:cstheme="majorHAnsi"/>
          <w:sz w:val="20"/>
          <w:szCs w:val="20"/>
        </w:rPr>
        <w:t>y</w:t>
      </w:r>
      <w:r w:rsidRPr="00BD1DD1">
        <w:rPr>
          <w:rFonts w:asciiTheme="majorHAnsi" w:hAnsiTheme="majorHAnsi" w:cstheme="majorHAnsi"/>
          <w:sz w:val="20"/>
          <w:szCs w:val="20"/>
        </w:rPr>
        <w:t xml:space="preserve"> w całości lub części w następujących przypadkach:</w:t>
      </w:r>
    </w:p>
    <w:p w14:paraId="22DFEF5A" w14:textId="77777777" w:rsidR="002E0275" w:rsidRPr="00BD1DD1" w:rsidRDefault="002E0275" w:rsidP="007A755B">
      <w:pPr>
        <w:pStyle w:val="Akapitzlist"/>
        <w:numPr>
          <w:ilvl w:val="1"/>
          <w:numId w:val="27"/>
        </w:numPr>
        <w:suppressAutoHyphens/>
        <w:ind w:left="993" w:hanging="284"/>
        <w:jc w:val="both"/>
        <w:rPr>
          <w:rFonts w:asciiTheme="majorHAnsi" w:hAnsiTheme="majorHAnsi" w:cstheme="majorHAnsi"/>
          <w:sz w:val="20"/>
          <w:szCs w:val="20"/>
        </w:rPr>
      </w:pPr>
      <w:r w:rsidRPr="00BD1DD1">
        <w:rPr>
          <w:rFonts w:asciiTheme="majorHAnsi" w:hAnsiTheme="majorHAnsi" w:cstheme="majorHAnsi"/>
          <w:sz w:val="20"/>
          <w:szCs w:val="20"/>
        </w:rPr>
        <w:t xml:space="preserve">gdy  Wykonawca opóźnia się z realizacją Przedmiotu umowy w ustalonym w umowie terminie, po wcześniejszym wezwaniu do prawidłowej realizacji umowy, </w:t>
      </w:r>
    </w:p>
    <w:p w14:paraId="03EE0EDD" w14:textId="77777777" w:rsidR="002E0275" w:rsidRPr="00BD1DD1" w:rsidRDefault="002E0275" w:rsidP="007A755B">
      <w:pPr>
        <w:pStyle w:val="Akapitzlist"/>
        <w:numPr>
          <w:ilvl w:val="1"/>
          <w:numId w:val="27"/>
        </w:numPr>
        <w:suppressAutoHyphens/>
        <w:ind w:left="993" w:hanging="284"/>
        <w:jc w:val="both"/>
        <w:rPr>
          <w:rFonts w:asciiTheme="majorHAnsi" w:hAnsiTheme="majorHAnsi" w:cstheme="majorHAnsi"/>
          <w:sz w:val="20"/>
          <w:szCs w:val="20"/>
        </w:rPr>
      </w:pPr>
      <w:r w:rsidRPr="00BD1DD1">
        <w:rPr>
          <w:rFonts w:asciiTheme="majorHAnsi" w:hAnsiTheme="majorHAnsi" w:cstheme="majorHAnsi"/>
          <w:sz w:val="20"/>
          <w:szCs w:val="20"/>
        </w:rPr>
        <w:t xml:space="preserve"> gdy Przedmiot umowy jest wadliwy lub niezgodny z warunkami określonymi w zapytaniu ofertowym, ofercie lub w umowie, a Wykonawca w dodatkowym terminie wyznaczonym przez Zamawiającego, nie usunie stwierdzonych naruszeń,</w:t>
      </w:r>
    </w:p>
    <w:p w14:paraId="5EBCEC7B" w14:textId="4CDB5BBA" w:rsidR="002E0275" w:rsidRPr="00BD1DD1" w:rsidRDefault="002E0275" w:rsidP="007A755B">
      <w:pPr>
        <w:pStyle w:val="Akapitzlist"/>
        <w:numPr>
          <w:ilvl w:val="0"/>
          <w:numId w:val="26"/>
        </w:numPr>
        <w:suppressAutoHyphens/>
        <w:jc w:val="both"/>
        <w:rPr>
          <w:rFonts w:asciiTheme="majorHAnsi" w:hAnsiTheme="majorHAnsi" w:cstheme="majorHAnsi"/>
          <w:sz w:val="20"/>
          <w:szCs w:val="20"/>
        </w:rPr>
      </w:pPr>
      <w:r w:rsidRPr="00BD1DD1">
        <w:rPr>
          <w:rFonts w:asciiTheme="majorHAnsi" w:hAnsiTheme="majorHAnsi" w:cstheme="majorHAnsi"/>
          <w:sz w:val="20"/>
          <w:szCs w:val="20"/>
        </w:rPr>
        <w:t xml:space="preserve">Szczegółowe warunki rozliczenia na wypadek wypowiedzenia umowy </w:t>
      </w:r>
      <w:r w:rsidR="00347028">
        <w:rPr>
          <w:rFonts w:asciiTheme="majorHAnsi" w:hAnsiTheme="majorHAnsi" w:cstheme="majorHAnsi"/>
          <w:sz w:val="20"/>
          <w:szCs w:val="20"/>
        </w:rPr>
        <w:t>mogą zostać dodatkowo</w:t>
      </w:r>
      <w:r w:rsidRPr="00BD1DD1">
        <w:rPr>
          <w:rFonts w:asciiTheme="majorHAnsi" w:hAnsiTheme="majorHAnsi" w:cstheme="majorHAnsi"/>
          <w:sz w:val="20"/>
          <w:szCs w:val="20"/>
        </w:rPr>
        <w:t xml:space="preserve"> ustalone w umowie między Zamawiającym a Wykonawcą.</w:t>
      </w:r>
    </w:p>
    <w:p w14:paraId="117F863F" w14:textId="6B0C757A" w:rsidR="00B21B96" w:rsidRDefault="00B21B96" w:rsidP="00B21B96">
      <w:pPr>
        <w:autoSpaceDE w:val="0"/>
        <w:autoSpaceDN w:val="0"/>
        <w:jc w:val="right"/>
        <w:rPr>
          <w:rFonts w:asciiTheme="majorHAnsi" w:eastAsia="Times New Roman" w:hAnsiTheme="majorHAnsi" w:cstheme="majorHAnsi"/>
          <w:b/>
          <w:bCs/>
          <w:iCs/>
        </w:rPr>
      </w:pPr>
    </w:p>
    <w:p w14:paraId="5803A69B" w14:textId="1F1B67B2" w:rsidR="00B21B96" w:rsidRDefault="00B21B96" w:rsidP="00B21B96">
      <w:pPr>
        <w:autoSpaceDE w:val="0"/>
        <w:autoSpaceDN w:val="0"/>
        <w:jc w:val="right"/>
        <w:rPr>
          <w:rFonts w:asciiTheme="majorHAnsi" w:eastAsia="Times New Roman" w:hAnsiTheme="majorHAnsi" w:cstheme="majorHAnsi"/>
          <w:b/>
          <w:bCs/>
          <w:iCs/>
        </w:rPr>
      </w:pPr>
    </w:p>
    <w:p w14:paraId="7965D3E7" w14:textId="7AA07291" w:rsidR="00B21B96" w:rsidRDefault="00B21B96" w:rsidP="00B21B96">
      <w:pPr>
        <w:autoSpaceDE w:val="0"/>
        <w:autoSpaceDN w:val="0"/>
        <w:jc w:val="right"/>
        <w:rPr>
          <w:rFonts w:asciiTheme="majorHAnsi" w:eastAsia="Times New Roman" w:hAnsiTheme="majorHAnsi" w:cstheme="majorHAnsi"/>
          <w:b/>
          <w:bCs/>
          <w:iCs/>
        </w:rPr>
      </w:pPr>
    </w:p>
    <w:p w14:paraId="785820C1" w14:textId="67ED8485" w:rsidR="00162B4E" w:rsidRDefault="00162B4E" w:rsidP="00B21B96">
      <w:pPr>
        <w:autoSpaceDE w:val="0"/>
        <w:autoSpaceDN w:val="0"/>
        <w:jc w:val="right"/>
        <w:rPr>
          <w:rFonts w:asciiTheme="majorHAnsi" w:eastAsia="Times New Roman" w:hAnsiTheme="majorHAnsi" w:cstheme="majorHAnsi"/>
          <w:b/>
          <w:bCs/>
          <w:iCs/>
        </w:rPr>
      </w:pPr>
    </w:p>
    <w:p w14:paraId="1E01DEA0" w14:textId="48C660B7" w:rsidR="00162B4E" w:rsidRDefault="00162B4E" w:rsidP="00B21B96">
      <w:pPr>
        <w:autoSpaceDE w:val="0"/>
        <w:autoSpaceDN w:val="0"/>
        <w:jc w:val="right"/>
        <w:rPr>
          <w:rFonts w:asciiTheme="majorHAnsi" w:eastAsia="Times New Roman" w:hAnsiTheme="majorHAnsi" w:cstheme="majorHAnsi"/>
          <w:b/>
          <w:bCs/>
          <w:iCs/>
        </w:rPr>
      </w:pPr>
    </w:p>
    <w:p w14:paraId="7D7915FB" w14:textId="501C621E" w:rsidR="00162B4E" w:rsidRDefault="00162B4E" w:rsidP="00B21B96">
      <w:pPr>
        <w:autoSpaceDE w:val="0"/>
        <w:autoSpaceDN w:val="0"/>
        <w:jc w:val="right"/>
        <w:rPr>
          <w:rFonts w:asciiTheme="majorHAnsi" w:eastAsia="Times New Roman" w:hAnsiTheme="majorHAnsi" w:cstheme="majorHAnsi"/>
          <w:b/>
          <w:bCs/>
          <w:iCs/>
        </w:rPr>
      </w:pPr>
    </w:p>
    <w:p w14:paraId="0ADFFEEE" w14:textId="77777777" w:rsidR="006D6143" w:rsidRDefault="006D6143" w:rsidP="00844711">
      <w:pPr>
        <w:autoSpaceDE w:val="0"/>
        <w:autoSpaceDN w:val="0"/>
        <w:rPr>
          <w:rFonts w:asciiTheme="majorHAnsi" w:eastAsia="Times New Roman" w:hAnsiTheme="majorHAnsi" w:cstheme="majorHAnsi"/>
          <w:b/>
          <w:bCs/>
          <w:iCs/>
        </w:rPr>
      </w:pPr>
    </w:p>
    <w:sectPr w:rsidR="006D6143" w:rsidSect="00296691">
      <w:headerReference w:type="default" r:id="rId17"/>
      <w:footerReference w:type="default" r:id="rId18"/>
      <w:pgSz w:w="11906" w:h="16838"/>
      <w:pgMar w:top="1270" w:right="1416" w:bottom="993"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95EC9" w14:textId="77777777" w:rsidR="00572D40" w:rsidRDefault="00572D40">
      <w:pPr>
        <w:spacing w:after="0" w:line="240" w:lineRule="auto"/>
      </w:pPr>
      <w:r>
        <w:separator/>
      </w:r>
    </w:p>
  </w:endnote>
  <w:endnote w:type="continuationSeparator" w:id="0">
    <w:p w14:paraId="78FC7BBF" w14:textId="77777777" w:rsidR="00572D40" w:rsidRDefault="00572D40">
      <w:pPr>
        <w:spacing w:after="0" w:line="240" w:lineRule="auto"/>
      </w:pPr>
      <w:r>
        <w:continuationSeparator/>
      </w:r>
    </w:p>
  </w:endnote>
  <w:endnote w:type="continuationNotice" w:id="1">
    <w:p w14:paraId="516642E9" w14:textId="77777777" w:rsidR="00572D40" w:rsidRDefault="00572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984827963"/>
      <w:docPartObj>
        <w:docPartGallery w:val="Page Numbers (Bottom of Page)"/>
        <w:docPartUnique/>
      </w:docPartObj>
    </w:sdtPr>
    <w:sdtEndPr/>
    <w:sdtContent>
      <w:sdt>
        <w:sdtPr>
          <w:rPr>
            <w:rFonts w:asciiTheme="majorHAnsi" w:hAnsiTheme="majorHAnsi" w:cstheme="majorHAnsi"/>
            <w:sz w:val="18"/>
            <w:szCs w:val="18"/>
          </w:rPr>
          <w:id w:val="-1769616900"/>
          <w:docPartObj>
            <w:docPartGallery w:val="Page Numbers (Top of Page)"/>
            <w:docPartUnique/>
          </w:docPartObj>
        </w:sdtPr>
        <w:sdtEndPr/>
        <w:sdtContent>
          <w:p w14:paraId="34C8E20B" w14:textId="2DA64D21" w:rsidR="00BD1DD1" w:rsidRPr="00BD1DD1" w:rsidRDefault="00BD1DD1" w:rsidP="00BD1DD1">
            <w:pPr>
              <w:pStyle w:val="Stopka"/>
              <w:tabs>
                <w:tab w:val="clear" w:pos="4536"/>
                <w:tab w:val="clear" w:pos="9072"/>
              </w:tabs>
              <w:jc w:val="center"/>
              <w:rPr>
                <w:rFonts w:asciiTheme="majorHAnsi" w:hAnsiTheme="majorHAnsi" w:cstheme="majorHAnsi"/>
                <w:sz w:val="18"/>
                <w:szCs w:val="18"/>
              </w:rPr>
            </w:pPr>
            <w:r w:rsidRPr="00BD1DD1">
              <w:rPr>
                <w:rFonts w:asciiTheme="majorHAnsi" w:hAnsiTheme="majorHAnsi" w:cstheme="majorHAnsi"/>
                <w:sz w:val="18"/>
                <w:szCs w:val="18"/>
              </w:rPr>
              <w:t xml:space="preserve">Strona </w:t>
            </w:r>
            <w:r w:rsidRPr="00BD1DD1">
              <w:rPr>
                <w:rFonts w:asciiTheme="majorHAnsi" w:hAnsiTheme="majorHAnsi" w:cstheme="majorHAnsi"/>
                <w:b/>
                <w:bCs/>
                <w:sz w:val="18"/>
                <w:szCs w:val="18"/>
              </w:rPr>
              <w:fldChar w:fldCharType="begin"/>
            </w:r>
            <w:r w:rsidRPr="00BD1DD1">
              <w:rPr>
                <w:rFonts w:asciiTheme="majorHAnsi" w:hAnsiTheme="majorHAnsi" w:cstheme="majorHAnsi"/>
                <w:b/>
                <w:bCs/>
                <w:sz w:val="18"/>
                <w:szCs w:val="18"/>
              </w:rPr>
              <w:instrText>PAGE</w:instrText>
            </w:r>
            <w:r w:rsidRPr="00BD1DD1">
              <w:rPr>
                <w:rFonts w:asciiTheme="majorHAnsi" w:hAnsiTheme="majorHAnsi" w:cstheme="majorHAnsi"/>
                <w:b/>
                <w:bCs/>
                <w:sz w:val="18"/>
                <w:szCs w:val="18"/>
              </w:rPr>
              <w:fldChar w:fldCharType="separate"/>
            </w:r>
            <w:r w:rsidRPr="00BD1DD1">
              <w:rPr>
                <w:rFonts w:asciiTheme="majorHAnsi" w:hAnsiTheme="majorHAnsi" w:cstheme="majorHAnsi"/>
                <w:b/>
                <w:bCs/>
                <w:sz w:val="18"/>
                <w:szCs w:val="18"/>
              </w:rPr>
              <w:t>2</w:t>
            </w:r>
            <w:r w:rsidRPr="00BD1DD1">
              <w:rPr>
                <w:rFonts w:asciiTheme="majorHAnsi" w:hAnsiTheme="majorHAnsi" w:cstheme="majorHAnsi"/>
                <w:b/>
                <w:bCs/>
                <w:sz w:val="18"/>
                <w:szCs w:val="18"/>
              </w:rPr>
              <w:fldChar w:fldCharType="end"/>
            </w:r>
            <w:r w:rsidRPr="00BD1DD1">
              <w:rPr>
                <w:rFonts w:asciiTheme="majorHAnsi" w:hAnsiTheme="majorHAnsi" w:cstheme="majorHAnsi"/>
                <w:sz w:val="18"/>
                <w:szCs w:val="18"/>
              </w:rPr>
              <w:t xml:space="preserve"> z </w:t>
            </w:r>
            <w:r w:rsidRPr="00BD1DD1">
              <w:rPr>
                <w:rFonts w:asciiTheme="majorHAnsi" w:hAnsiTheme="majorHAnsi" w:cstheme="majorHAnsi"/>
                <w:b/>
                <w:bCs/>
                <w:sz w:val="18"/>
                <w:szCs w:val="18"/>
              </w:rPr>
              <w:fldChar w:fldCharType="begin"/>
            </w:r>
            <w:r w:rsidRPr="00BD1DD1">
              <w:rPr>
                <w:rFonts w:asciiTheme="majorHAnsi" w:hAnsiTheme="majorHAnsi" w:cstheme="majorHAnsi"/>
                <w:b/>
                <w:bCs/>
                <w:sz w:val="18"/>
                <w:szCs w:val="18"/>
              </w:rPr>
              <w:instrText>NUMPAGES</w:instrText>
            </w:r>
            <w:r w:rsidRPr="00BD1DD1">
              <w:rPr>
                <w:rFonts w:asciiTheme="majorHAnsi" w:hAnsiTheme="majorHAnsi" w:cstheme="majorHAnsi"/>
                <w:b/>
                <w:bCs/>
                <w:sz w:val="18"/>
                <w:szCs w:val="18"/>
              </w:rPr>
              <w:fldChar w:fldCharType="separate"/>
            </w:r>
            <w:r w:rsidRPr="00BD1DD1">
              <w:rPr>
                <w:rFonts w:asciiTheme="majorHAnsi" w:hAnsiTheme="majorHAnsi" w:cstheme="majorHAnsi"/>
                <w:b/>
                <w:bCs/>
                <w:sz w:val="18"/>
                <w:szCs w:val="18"/>
              </w:rPr>
              <w:t>2</w:t>
            </w:r>
            <w:r w:rsidRPr="00BD1DD1">
              <w:rPr>
                <w:rFonts w:asciiTheme="majorHAnsi" w:hAnsiTheme="majorHAnsi" w:cstheme="maj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4FCF" w14:textId="77777777" w:rsidR="00572D40" w:rsidRDefault="00572D40">
      <w:pPr>
        <w:spacing w:after="0" w:line="240" w:lineRule="auto"/>
      </w:pPr>
      <w:r>
        <w:separator/>
      </w:r>
    </w:p>
  </w:footnote>
  <w:footnote w:type="continuationSeparator" w:id="0">
    <w:p w14:paraId="12DF2125" w14:textId="77777777" w:rsidR="00572D40" w:rsidRDefault="00572D40">
      <w:pPr>
        <w:spacing w:after="0" w:line="240" w:lineRule="auto"/>
      </w:pPr>
      <w:r>
        <w:continuationSeparator/>
      </w:r>
    </w:p>
  </w:footnote>
  <w:footnote w:type="continuationNotice" w:id="1">
    <w:p w14:paraId="518CB84D" w14:textId="77777777" w:rsidR="00572D40" w:rsidRDefault="00572D40">
      <w:pPr>
        <w:spacing w:after="0" w:line="240" w:lineRule="auto"/>
      </w:pPr>
    </w:p>
  </w:footnote>
  <w:footnote w:id="2">
    <w:p w14:paraId="7F29E1AE" w14:textId="577E1A12" w:rsidR="005A06BF" w:rsidRDefault="005A06BF">
      <w:pPr>
        <w:pStyle w:val="Tekstprzypisudolnego"/>
      </w:pPr>
      <w:r>
        <w:rPr>
          <w:rStyle w:val="Odwoanieprzypisudolnego"/>
        </w:rPr>
        <w:footnoteRef/>
      </w:r>
      <w:r>
        <w:t xml:space="preserve"> </w:t>
      </w:r>
      <w:r w:rsidR="00535343" w:rsidRPr="00535343">
        <w:t xml:space="preserve">  </w:t>
      </w:r>
      <w:r w:rsidR="00535343" w:rsidRPr="00535343">
        <w:rPr>
          <w:rFonts w:asciiTheme="majorHAnsi" w:hAnsiTheme="majorHAnsi" w:cstheme="majorHAnsi"/>
        </w:rPr>
        <w:t>W zależności, który termin jest korzystniejszy dla Zamawiającego</w:t>
      </w:r>
    </w:p>
  </w:footnote>
  <w:footnote w:id="3">
    <w:p w14:paraId="20DA20CA" w14:textId="51C4E2A3" w:rsidR="00F84605" w:rsidRDefault="00F84605" w:rsidP="00F84605">
      <w:pPr>
        <w:pStyle w:val="Tekstprzypisudolnego"/>
        <w:jc w:val="both"/>
      </w:pPr>
      <w:r>
        <w:rPr>
          <w:rStyle w:val="Odwoanieprzypisudolnego"/>
        </w:rPr>
        <w:footnoteRef/>
      </w:r>
      <w:r>
        <w:t xml:space="preserve"> </w:t>
      </w:r>
      <w:r w:rsidRPr="00F84605">
        <w:rPr>
          <w:rFonts w:asciiTheme="majorHAnsi" w:hAnsiTheme="majorHAnsi" w:cstheme="majorHAnsi"/>
        </w:rPr>
        <w:t>W przypadku rejestracji Wykonawcy składającego ofertę w Bazach Danych innych niż bezpłatne i ogólnodostępne, Wykonawca winien złożyć stosowne dokumenty potwierdzające umocowanie do reprezentacji wraz z ofertą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D85D" w14:textId="1B98C2D2" w:rsidR="00822EC9" w:rsidRDefault="00FE1C4F" w:rsidP="00FE1C4F">
    <w:pPr>
      <w:pStyle w:val="Nagwek"/>
      <w:tabs>
        <w:tab w:val="left" w:pos="2386"/>
        <w:tab w:val="left" w:pos="4207"/>
      </w:tabs>
    </w:pPr>
    <w:r w:rsidRPr="00E22558">
      <w:rPr>
        <w:noProof/>
      </w:rPr>
      <w:drawing>
        <wp:inline distT="0" distB="0" distL="0" distR="0" wp14:anchorId="2961C8DA" wp14:editId="5490E518">
          <wp:extent cx="5761355" cy="60706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7060"/>
                  </a:xfrm>
                  <a:prstGeom prst="rect">
                    <a:avLst/>
                  </a:prstGeom>
                  <a:noFill/>
                  <a:ln>
                    <a:noFill/>
                  </a:ln>
                </pic:spPr>
              </pic:pic>
            </a:graphicData>
          </a:graphic>
        </wp:inline>
      </w:drawing>
    </w:r>
    <w:r w:rsidR="00822EC9">
      <w:rPr>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894EE875"/>
    <w:styleLink w:val="Zaimportowanystyl2"/>
    <w:lvl w:ilvl="0" w:tplc="FFFFFFFF">
      <w:start w:val="1"/>
      <w:numFmt w:val="decimal"/>
      <w:lvlText w:val="%1."/>
      <w:lvlJc w:val="left"/>
      <w:pPr>
        <w:tabs>
          <w:tab w:val="num" w:pos="492"/>
        </w:tabs>
        <w:ind w:left="49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lowerLetter"/>
      <w:lvlText w:val="%2."/>
      <w:lvlJc w:val="left"/>
      <w:pPr>
        <w:tabs>
          <w:tab w:val="left" w:pos="492"/>
          <w:tab w:val="num" w:pos="1146"/>
        </w:tabs>
        <w:ind w:left="121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lowerRoman"/>
      <w:lvlText w:val="%3."/>
      <w:lvlJc w:val="left"/>
      <w:pPr>
        <w:tabs>
          <w:tab w:val="left" w:pos="492"/>
          <w:tab w:val="num" w:pos="1866"/>
        </w:tabs>
        <w:ind w:left="193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decimal"/>
      <w:lvlText w:val="%4."/>
      <w:lvlJc w:val="left"/>
      <w:pPr>
        <w:tabs>
          <w:tab w:val="left" w:pos="492"/>
          <w:tab w:val="num" w:pos="2586"/>
        </w:tabs>
        <w:ind w:left="265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lowerLetter"/>
      <w:lvlText w:val="%5."/>
      <w:lvlJc w:val="left"/>
      <w:pPr>
        <w:tabs>
          <w:tab w:val="left" w:pos="492"/>
          <w:tab w:val="num" w:pos="3306"/>
        </w:tabs>
        <w:ind w:left="337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lowerRoman"/>
      <w:lvlText w:val="%6."/>
      <w:lvlJc w:val="left"/>
      <w:pPr>
        <w:tabs>
          <w:tab w:val="left" w:pos="492"/>
          <w:tab w:val="num" w:pos="4026"/>
        </w:tabs>
        <w:ind w:left="409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decimal"/>
      <w:lvlText w:val="%7."/>
      <w:lvlJc w:val="left"/>
      <w:pPr>
        <w:tabs>
          <w:tab w:val="left" w:pos="492"/>
          <w:tab w:val="num" w:pos="4746"/>
        </w:tabs>
        <w:ind w:left="481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lowerLetter"/>
      <w:lvlText w:val="%8."/>
      <w:lvlJc w:val="left"/>
      <w:pPr>
        <w:tabs>
          <w:tab w:val="left" w:pos="492"/>
          <w:tab w:val="num" w:pos="5466"/>
        </w:tabs>
        <w:ind w:left="553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lowerRoman"/>
      <w:lvlText w:val="%9."/>
      <w:lvlJc w:val="left"/>
      <w:pPr>
        <w:tabs>
          <w:tab w:val="left" w:pos="492"/>
          <w:tab w:val="num" w:pos="6186"/>
        </w:tabs>
        <w:ind w:left="625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1" w15:restartNumberingAfterBreak="0">
    <w:nsid w:val="00000014"/>
    <w:multiLevelType w:val="singleLevel"/>
    <w:tmpl w:val="00000014"/>
    <w:name w:val="WW8Num71"/>
    <w:lvl w:ilvl="0">
      <w:start w:val="1"/>
      <w:numFmt w:val="decimal"/>
      <w:lvlText w:val="%1."/>
      <w:lvlJc w:val="left"/>
      <w:pPr>
        <w:tabs>
          <w:tab w:val="num" w:pos="0"/>
        </w:tabs>
        <w:ind w:left="360" w:hanging="360"/>
      </w:pPr>
      <w:rPr>
        <w:rFonts w:ascii="Calibri" w:eastAsia="Calibri" w:hAnsi="Calibri" w:cs="Times New Roman" w:hint="default"/>
        <w:b w:val="0"/>
        <w:sz w:val="22"/>
        <w:szCs w:val="22"/>
        <w:lang w:eastAsia="pl-PL"/>
      </w:rPr>
    </w:lvl>
  </w:abstractNum>
  <w:abstractNum w:abstractNumId="2" w15:restartNumberingAfterBreak="0">
    <w:nsid w:val="014F6C47"/>
    <w:multiLevelType w:val="hybridMultilevel"/>
    <w:tmpl w:val="77348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4C53C1"/>
    <w:multiLevelType w:val="hybridMultilevel"/>
    <w:tmpl w:val="C0A634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AD328D"/>
    <w:multiLevelType w:val="hybridMultilevel"/>
    <w:tmpl w:val="0750F2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78589D"/>
    <w:multiLevelType w:val="multilevel"/>
    <w:tmpl w:val="1252303C"/>
    <w:lvl w:ilvl="0">
      <w:start w:val="1"/>
      <w:numFmt w:val="decimal"/>
      <w:lvlText w:val="%1)"/>
      <w:lvlJc w:val="left"/>
      <w:pPr>
        <w:tabs>
          <w:tab w:val="num" w:pos="360"/>
        </w:tabs>
        <w:ind w:left="357" w:hanging="357"/>
      </w:pPr>
      <w:rPr>
        <w:rFonts w:asciiTheme="majorHAnsi" w:hAnsiTheme="majorHAnsi" w:cstheme="majorHAnsi" w:hint="default"/>
      </w:rPr>
    </w:lvl>
    <w:lvl w:ilvl="1">
      <w:start w:val="1"/>
      <w:numFmt w:val="bullet"/>
      <w:lvlText w:val=""/>
      <w:lvlJc w:val="left"/>
      <w:pPr>
        <w:tabs>
          <w:tab w:val="num" w:pos="1800"/>
        </w:tabs>
        <w:ind w:left="1437" w:hanging="357"/>
      </w:pPr>
      <w:rPr>
        <w:rFonts w:ascii="Symbol" w:hAnsi="Symbol" w:cs="Times New Roman" w:hint="default"/>
      </w:rPr>
    </w:lvl>
    <w:lvl w:ilvl="2">
      <w:start w:val="1"/>
      <w:numFmt w:val="decimal"/>
      <w:lvlText w:val="%3."/>
      <w:lvlJc w:val="left"/>
      <w:pPr>
        <w:tabs>
          <w:tab w:val="num" w:pos="360"/>
        </w:tabs>
        <w:ind w:left="360" w:hanging="360"/>
      </w:pPr>
      <w:rPr>
        <w:rFonts w:asciiTheme="majorHAnsi" w:hAnsiTheme="majorHAnsi" w:cstheme="majorHAnsi" w:hint="default"/>
        <w:sz w:val="20"/>
        <w:szCs w:val="20"/>
      </w:rPr>
    </w:lvl>
    <w:lvl w:ilvl="3">
      <w:start w:val="1"/>
      <w:numFmt w:val="decimal"/>
      <w:lvlText w:val="%4."/>
      <w:lvlJc w:val="left"/>
      <w:pPr>
        <w:tabs>
          <w:tab w:val="num" w:pos="2880"/>
        </w:tabs>
        <w:ind w:left="2880" w:hanging="360"/>
      </w:pPr>
      <w:rPr>
        <w:rFonts w:asciiTheme="majorHAnsi" w:hAnsiTheme="majorHAnsi" w:cstheme="majorHAnsi" w:hint="default"/>
        <w:strike w:val="0"/>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6" w15:restartNumberingAfterBreak="0">
    <w:nsid w:val="0FDB6C96"/>
    <w:multiLevelType w:val="hybridMultilevel"/>
    <w:tmpl w:val="8C32DFA2"/>
    <w:lvl w:ilvl="0" w:tplc="C20E29F8">
      <w:start w:val="1"/>
      <w:numFmt w:val="decimal"/>
      <w:lvlText w:val="%1."/>
      <w:lvlJc w:val="left"/>
      <w:pPr>
        <w:ind w:left="360" w:hanging="360"/>
      </w:pPr>
      <w:rPr>
        <w:rFonts w:asciiTheme="majorHAnsi" w:hAnsiTheme="majorHAnsi" w:cstheme="majorHAnsi" w:hint="default"/>
        <w:sz w:val="20"/>
        <w:szCs w:val="2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F87C575E">
      <w:start w:val="1"/>
      <w:numFmt w:val="decimal"/>
      <w:lvlText w:val="%4."/>
      <w:lvlJc w:val="left"/>
      <w:pPr>
        <w:ind w:left="2520" w:hanging="360"/>
      </w:pPr>
      <w:rPr>
        <w:rFonts w:asciiTheme="majorHAnsi" w:hAnsiTheme="majorHAnsi" w:cstheme="majorHAnsi" w:hint="default"/>
        <w:b w:val="0"/>
        <w:bCs/>
        <w:sz w:val="20"/>
        <w:szCs w:val="20"/>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7" w15:restartNumberingAfterBreak="0">
    <w:nsid w:val="138F7A72"/>
    <w:multiLevelType w:val="hybridMultilevel"/>
    <w:tmpl w:val="708C0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2B5301"/>
    <w:multiLevelType w:val="hybridMultilevel"/>
    <w:tmpl w:val="5AEC7A16"/>
    <w:lvl w:ilvl="0" w:tplc="082E27FA">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19383898"/>
    <w:multiLevelType w:val="hybridMultilevel"/>
    <w:tmpl w:val="15002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044685"/>
    <w:multiLevelType w:val="hybridMultilevel"/>
    <w:tmpl w:val="BBA40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447E9C"/>
    <w:multiLevelType w:val="hybridMultilevel"/>
    <w:tmpl w:val="F6E2ED08"/>
    <w:lvl w:ilvl="0" w:tplc="8F2035EE">
      <w:start w:val="1"/>
      <w:numFmt w:val="lowerLetter"/>
      <w:lvlText w:val="%1."/>
      <w:lvlJc w:val="left"/>
      <w:pPr>
        <w:ind w:left="1080" w:hanging="360"/>
      </w:pPr>
      <w:rPr>
        <w:rFonts w:ascii="Times New Roman" w:hAnsi="Times New Roman" w:cs="Times New Roman"/>
        <w:b w:val="0"/>
      </w:rPr>
    </w:lvl>
    <w:lvl w:ilvl="1" w:tplc="04150019">
      <w:start w:val="1"/>
      <w:numFmt w:val="lowerLetter"/>
      <w:lvlText w:val="%2."/>
      <w:lvlJc w:val="left"/>
      <w:pPr>
        <w:ind w:left="644" w:hanging="360"/>
      </w:pPr>
    </w:lvl>
    <w:lvl w:ilvl="2" w:tplc="0415001B">
      <w:start w:val="1"/>
      <w:numFmt w:val="lowerRoman"/>
      <w:lvlText w:val="%3."/>
      <w:lvlJc w:val="right"/>
      <w:pPr>
        <w:ind w:left="2520" w:hanging="180"/>
      </w:pPr>
    </w:lvl>
    <w:lvl w:ilvl="3" w:tplc="04150011">
      <w:start w:val="1"/>
      <w:numFmt w:val="decimal"/>
      <w:lvlText w:val="%4)"/>
      <w:lvlJc w:val="left"/>
      <w:pPr>
        <w:ind w:left="1070" w:hanging="360"/>
      </w:pPr>
    </w:lvl>
    <w:lvl w:ilvl="4" w:tplc="3C226D02">
      <w:start w:val="1"/>
      <w:numFmt w:val="lowerLetter"/>
      <w:lvlText w:val="%5)"/>
      <w:lvlJc w:val="left"/>
      <w:pPr>
        <w:ind w:left="3960" w:hanging="360"/>
      </w:pPr>
      <w:rPr>
        <w:rFonts w:hint="default"/>
      </w:r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5002169"/>
    <w:multiLevelType w:val="hybridMultilevel"/>
    <w:tmpl w:val="E3CCB7E2"/>
    <w:lvl w:ilvl="0" w:tplc="FB06BB96">
      <w:start w:val="1"/>
      <w:numFmt w:val="decimal"/>
      <w:lvlText w:val="%1."/>
      <w:lvlJc w:val="left"/>
      <w:pPr>
        <w:ind w:left="502" w:hanging="360"/>
      </w:pPr>
      <w:rPr>
        <w:rFonts w:asciiTheme="majorHAnsi" w:eastAsia="Times New Roman" w:hAnsiTheme="majorHAnsi" w:cstheme="majorHAnsi"/>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3" w15:restartNumberingAfterBreak="0">
    <w:nsid w:val="25D51E9F"/>
    <w:multiLevelType w:val="hybridMultilevel"/>
    <w:tmpl w:val="D88AA1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804354"/>
    <w:multiLevelType w:val="hybridMultilevel"/>
    <w:tmpl w:val="14485E6A"/>
    <w:lvl w:ilvl="0" w:tplc="7E7CE134">
      <w:start w:val="1"/>
      <w:numFmt w:val="decimal"/>
      <w:lvlText w:val="%1."/>
      <w:lvlJc w:val="left"/>
      <w:pPr>
        <w:ind w:left="360" w:hanging="360"/>
      </w:pPr>
      <w:rPr>
        <w:rFonts w:asciiTheme="majorHAnsi" w:eastAsia="Times New Roman" w:hAnsiTheme="majorHAnsi" w:cstheme="majorHAnsi" w:hint="default"/>
        <w:b w:val="0"/>
        <w:sz w:val="20"/>
        <w:szCs w:val="20"/>
      </w:rPr>
    </w:lvl>
    <w:lvl w:ilvl="1" w:tplc="8F2035EE">
      <w:start w:val="1"/>
      <w:numFmt w:val="lowerLetter"/>
      <w:lvlText w:val="%2."/>
      <w:lvlJc w:val="left"/>
      <w:pPr>
        <w:ind w:left="709" w:hanging="360"/>
      </w:pPr>
      <w:rPr>
        <w:rFonts w:ascii="Times New Roman" w:hAnsi="Times New Roman" w:cs="Times New Roman"/>
        <w:b w:val="0"/>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5" w15:restartNumberingAfterBreak="0">
    <w:nsid w:val="26C76AB1"/>
    <w:multiLevelType w:val="hybridMultilevel"/>
    <w:tmpl w:val="BA3C0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516C59"/>
    <w:multiLevelType w:val="hybridMultilevel"/>
    <w:tmpl w:val="D818B1C0"/>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7" w15:restartNumberingAfterBreak="0">
    <w:nsid w:val="301137B7"/>
    <w:multiLevelType w:val="hybridMultilevel"/>
    <w:tmpl w:val="7370E8B8"/>
    <w:lvl w:ilvl="0" w:tplc="69C04C02">
      <w:start w:val="1"/>
      <w:numFmt w:val="decimal"/>
      <w:lvlText w:val="%1."/>
      <w:lvlJc w:val="left"/>
      <w:pPr>
        <w:ind w:left="360" w:hanging="360"/>
      </w:pPr>
      <w:rPr>
        <w:rFonts w:hint="default"/>
        <w:b w:val="0"/>
        <w:sz w:val="20"/>
        <w:szCs w:val="2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8876BFFA">
      <w:start w:val="1"/>
      <w:numFmt w:val="decimal"/>
      <w:lvlText w:val="%4."/>
      <w:lvlJc w:val="left"/>
      <w:pPr>
        <w:ind w:left="2520" w:hanging="360"/>
      </w:pPr>
      <w:rPr>
        <w:rFonts w:asciiTheme="majorHAnsi" w:hAnsiTheme="majorHAnsi" w:cstheme="majorHAnsi" w:hint="default"/>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8" w15:restartNumberingAfterBreak="0">
    <w:nsid w:val="30E21CDF"/>
    <w:multiLevelType w:val="hybridMultilevel"/>
    <w:tmpl w:val="9CDE760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34FD7CF6"/>
    <w:multiLevelType w:val="multilevel"/>
    <w:tmpl w:val="38A226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516F7"/>
    <w:multiLevelType w:val="hybridMultilevel"/>
    <w:tmpl w:val="724ADCBC"/>
    <w:lvl w:ilvl="0" w:tplc="8080461C">
      <w:start w:val="1"/>
      <w:numFmt w:val="bullet"/>
      <w:lvlText w:val=""/>
      <w:lvlJc w:val="left"/>
      <w:pPr>
        <w:ind w:left="1080" w:hanging="360"/>
      </w:pPr>
      <w:rPr>
        <w:rFonts w:ascii="Symbol" w:hAnsi="Symbol" w:hint="default"/>
        <w:sz w:val="18"/>
      </w:rPr>
    </w:lvl>
    <w:lvl w:ilvl="1" w:tplc="8080461C">
      <w:start w:val="1"/>
      <w:numFmt w:val="bullet"/>
      <w:lvlText w:val=""/>
      <w:lvlJc w:val="left"/>
      <w:pPr>
        <w:ind w:left="1800" w:hanging="360"/>
      </w:pPr>
      <w:rPr>
        <w:rFonts w:ascii="Symbol" w:hAnsi="Symbol" w:hint="default"/>
        <w:sz w:val="18"/>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72C3F46"/>
    <w:multiLevelType w:val="hybridMultilevel"/>
    <w:tmpl w:val="1F5A2094"/>
    <w:lvl w:ilvl="0" w:tplc="F7144DBE">
      <w:start w:val="1"/>
      <w:numFmt w:val="decimal"/>
      <w:lvlText w:val="%1."/>
      <w:lvlJc w:val="left"/>
      <w:pPr>
        <w:ind w:left="360" w:hanging="360"/>
      </w:pPr>
      <w:rPr>
        <w:b w:val="0"/>
      </w:rPr>
    </w:lvl>
    <w:lvl w:ilvl="1" w:tplc="82D0D79A">
      <w:start w:val="1"/>
      <w:numFmt w:val="lowerLetter"/>
      <w:lvlText w:val="%2)"/>
      <w:lvlJc w:val="left"/>
      <w:pPr>
        <w:ind w:left="1080" w:hanging="360"/>
      </w:pPr>
      <w:rPr>
        <w:rFonts w:ascii="Calibri Light" w:eastAsiaTheme="minorHAnsi" w:hAnsi="Calibri Light" w:cs="Calibri Light"/>
      </w:rPr>
    </w:lvl>
    <w:lvl w:ilvl="2" w:tplc="4E4ACA5C">
      <w:start w:val="3"/>
      <w:numFmt w:val="decimal"/>
      <w:lvlText w:val="%3"/>
      <w:lvlJc w:val="left"/>
      <w:pPr>
        <w:ind w:left="1980" w:hanging="360"/>
      </w:pPr>
      <w:rPr>
        <w:rFonts w:hint="default"/>
        <w:color w:val="000000"/>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82C4011"/>
    <w:multiLevelType w:val="hybridMultilevel"/>
    <w:tmpl w:val="37FADA86"/>
    <w:lvl w:ilvl="0" w:tplc="CE2E6E3E">
      <w:start w:val="1"/>
      <w:numFmt w:val="lowerLetter"/>
      <w:lvlText w:val="%1)"/>
      <w:lvlJc w:val="left"/>
      <w:pPr>
        <w:ind w:left="360" w:hanging="360"/>
      </w:pPr>
      <w:rPr>
        <w:rFonts w:asciiTheme="minorHAnsi" w:hAnsiTheme="minorHAnsi" w:cs="Times New Roman" w:hint="default"/>
        <w:b w:val="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3" w15:restartNumberingAfterBreak="0">
    <w:nsid w:val="40EB3115"/>
    <w:multiLevelType w:val="multilevel"/>
    <w:tmpl w:val="7D0A826C"/>
    <w:lvl w:ilvl="0">
      <w:start w:val="12"/>
      <w:numFmt w:val="decimal"/>
      <w:lvlText w:val="%1."/>
      <w:lvlJc w:val="left"/>
      <w:pPr>
        <w:tabs>
          <w:tab w:val="num" w:pos="360"/>
        </w:tabs>
        <w:ind w:left="357" w:hanging="357"/>
      </w:pPr>
      <w:rPr>
        <w:rFonts w:asciiTheme="majorHAnsi" w:hAnsiTheme="majorHAnsi" w:cstheme="majorHAnsi" w:hint="default"/>
        <w:sz w:val="20"/>
        <w:szCs w:val="20"/>
      </w:rPr>
    </w:lvl>
    <w:lvl w:ilvl="1">
      <w:start w:val="1"/>
      <w:numFmt w:val="bullet"/>
      <w:lvlText w:val=""/>
      <w:lvlJc w:val="left"/>
      <w:pPr>
        <w:tabs>
          <w:tab w:val="num" w:pos="1800"/>
        </w:tabs>
        <w:ind w:left="1437" w:hanging="357"/>
      </w:pPr>
      <w:rPr>
        <w:rFonts w:ascii="Symbol" w:hAnsi="Symbol" w:cs="Times New Roman" w:hint="default"/>
      </w:rPr>
    </w:lvl>
    <w:lvl w:ilvl="2">
      <w:start w:val="8"/>
      <w:numFmt w:val="decimal"/>
      <w:lvlText w:val="%3."/>
      <w:lvlJc w:val="left"/>
      <w:pPr>
        <w:tabs>
          <w:tab w:val="num" w:pos="2160"/>
        </w:tabs>
        <w:ind w:left="2160" w:hanging="360"/>
      </w:pPr>
      <w:rPr>
        <w:rFonts w:asciiTheme="majorHAnsi" w:eastAsia="Times New Roman" w:hAnsiTheme="majorHAnsi" w:cstheme="majorHAnsi" w:hint="default"/>
      </w:rPr>
    </w:lvl>
    <w:lvl w:ilvl="3">
      <w:start w:val="1"/>
      <w:numFmt w:val="decimal"/>
      <w:lvlText w:val="%4."/>
      <w:lvlJc w:val="left"/>
      <w:pPr>
        <w:tabs>
          <w:tab w:val="num" w:pos="502"/>
        </w:tabs>
        <w:ind w:left="502" w:hanging="360"/>
      </w:pPr>
      <w:rPr>
        <w:rFonts w:asciiTheme="minorHAnsi" w:eastAsia="Times New Roman" w:hAnsiTheme="minorHAnsi"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4" w15:restartNumberingAfterBreak="0">
    <w:nsid w:val="41302170"/>
    <w:multiLevelType w:val="hybridMultilevel"/>
    <w:tmpl w:val="21064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88487B"/>
    <w:multiLevelType w:val="hybridMultilevel"/>
    <w:tmpl w:val="27CABAA2"/>
    <w:lvl w:ilvl="0" w:tplc="5C7A2606">
      <w:start w:val="1"/>
      <w:numFmt w:val="decimal"/>
      <w:lvlText w:val="%1)"/>
      <w:lvlJc w:val="left"/>
      <w:pPr>
        <w:ind w:left="1077" w:hanging="360"/>
      </w:pPr>
      <w:rPr>
        <w:rFonts w:asciiTheme="majorHAnsi" w:hAnsiTheme="majorHAnsi" w:cstheme="majorHAnsi"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Times New Roman" w:hint="default"/>
      </w:rPr>
    </w:lvl>
    <w:lvl w:ilvl="3" w:tplc="04150001">
      <w:start w:val="1"/>
      <w:numFmt w:val="bullet"/>
      <w:lvlText w:val=""/>
      <w:lvlJc w:val="left"/>
      <w:pPr>
        <w:ind w:left="3237" w:hanging="360"/>
      </w:pPr>
      <w:rPr>
        <w:rFonts w:ascii="Symbol" w:hAnsi="Symbol" w:cs="Times New Roman"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Times New Roman" w:hint="default"/>
      </w:rPr>
    </w:lvl>
    <w:lvl w:ilvl="6" w:tplc="04150001">
      <w:start w:val="1"/>
      <w:numFmt w:val="bullet"/>
      <w:lvlText w:val=""/>
      <w:lvlJc w:val="left"/>
      <w:pPr>
        <w:ind w:left="5397" w:hanging="360"/>
      </w:pPr>
      <w:rPr>
        <w:rFonts w:ascii="Symbol" w:hAnsi="Symbol" w:cs="Times New Roman"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Times New Roman" w:hint="default"/>
      </w:rPr>
    </w:lvl>
  </w:abstractNum>
  <w:abstractNum w:abstractNumId="26" w15:restartNumberingAfterBreak="0">
    <w:nsid w:val="430A1999"/>
    <w:multiLevelType w:val="hybridMultilevel"/>
    <w:tmpl w:val="96C0F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0C2409"/>
    <w:multiLevelType w:val="hybridMultilevel"/>
    <w:tmpl w:val="5B461E1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46D066AE"/>
    <w:multiLevelType w:val="hybridMultilevel"/>
    <w:tmpl w:val="E12A9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0569CD"/>
    <w:multiLevelType w:val="hybridMultilevel"/>
    <w:tmpl w:val="D1D68BF2"/>
    <w:lvl w:ilvl="0" w:tplc="0415000F">
      <w:start w:val="1"/>
      <w:numFmt w:val="decimal"/>
      <w:lvlText w:val="%1."/>
      <w:lvlJc w:val="left"/>
      <w:pPr>
        <w:ind w:left="720" w:hanging="360"/>
      </w:pPr>
      <w:rPr>
        <w:rFonts w:hint="default"/>
      </w:rPr>
    </w:lvl>
    <w:lvl w:ilvl="1" w:tplc="54047F32">
      <w:start w:val="1"/>
      <w:numFmt w:val="decimal"/>
      <w:lvlText w:val="%2)"/>
      <w:lvlJc w:val="left"/>
      <w:pPr>
        <w:tabs>
          <w:tab w:val="num" w:pos="1440"/>
        </w:tabs>
        <w:ind w:left="1440" w:hanging="360"/>
      </w:pPr>
      <w:rPr>
        <w:rFonts w:asciiTheme="majorHAnsi" w:hAnsiTheme="majorHAnsi" w:cstheme="majorHAnsi" w:hint="default"/>
      </w:rPr>
    </w:lvl>
    <w:lvl w:ilvl="2" w:tplc="0415001B">
      <w:start w:val="1"/>
      <w:numFmt w:val="lowerRoman"/>
      <w:lvlText w:val="%3."/>
      <w:lvlJc w:val="right"/>
      <w:pPr>
        <w:ind w:left="2160" w:hanging="180"/>
      </w:pPr>
      <w:rPr>
        <w:rFonts w:ascii="Times New Roman" w:hAnsi="Times New Roman" w:cs="Times New Roman"/>
      </w:rPr>
    </w:lvl>
    <w:lvl w:ilvl="3" w:tplc="07E8C99C">
      <w:start w:val="1"/>
      <w:numFmt w:val="decimal"/>
      <w:lvlText w:val="%4."/>
      <w:lvlJc w:val="left"/>
      <w:pPr>
        <w:ind w:left="2880" w:hanging="360"/>
      </w:pPr>
      <w:rPr>
        <w:rFonts w:ascii="Times New Roman" w:hAnsi="Times New Roman" w:cs="Times New Roman"/>
        <w:b w:val="0"/>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4A2120C7"/>
    <w:multiLevelType w:val="hybridMultilevel"/>
    <w:tmpl w:val="3F90C5F2"/>
    <w:lvl w:ilvl="0" w:tplc="AFEEC96C">
      <w:start w:val="1"/>
      <w:numFmt w:val="decimal"/>
      <w:lvlText w:val="%1."/>
      <w:lvlJc w:val="left"/>
      <w:pPr>
        <w:ind w:left="644" w:hanging="360"/>
      </w:pPr>
      <w:rPr>
        <w:rFonts w:asciiTheme="majorHAnsi" w:hAnsiTheme="majorHAnsi" w:cstheme="majorHAnsi" w:hint="default"/>
        <w:strike w:val="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C5C893E">
      <w:start w:val="1"/>
      <w:numFmt w:val="decimal"/>
      <w:lvlText w:val="%4."/>
      <w:lvlJc w:val="left"/>
      <w:pPr>
        <w:ind w:left="360" w:hanging="360"/>
      </w:pPr>
      <w:rPr>
        <w:rFonts w:ascii="Calibri Light" w:hAnsi="Calibri Light" w:cs="Calibri Light" w:hint="default"/>
        <w:b w:val="0"/>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7ECA720E">
      <w:start w:val="1"/>
      <w:numFmt w:val="decimal"/>
      <w:lvlText w:val="%7."/>
      <w:lvlJc w:val="left"/>
      <w:pPr>
        <w:ind w:left="4964" w:hanging="360"/>
      </w:pPr>
      <w:rPr>
        <w:rFonts w:asciiTheme="majorHAnsi" w:hAnsiTheme="majorHAnsi" w:cstheme="majorHAnsi" w:hint="default"/>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31" w15:restartNumberingAfterBreak="0">
    <w:nsid w:val="50836534"/>
    <w:multiLevelType w:val="multilevel"/>
    <w:tmpl w:val="38A226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535BF6"/>
    <w:multiLevelType w:val="hybridMultilevel"/>
    <w:tmpl w:val="BF48C41A"/>
    <w:lvl w:ilvl="0" w:tplc="6130C778">
      <w:start w:val="1"/>
      <w:numFmt w:val="bullet"/>
      <w:lvlText w:val=""/>
      <w:lvlJc w:val="left"/>
      <w:pPr>
        <w:ind w:left="1287" w:hanging="360"/>
      </w:pPr>
      <w:rPr>
        <w:rFonts w:ascii="Verdana" w:hAnsi="Verdana" w:hint="default"/>
        <w:b/>
        <w:sz w:val="28"/>
        <w:szCs w:val="28"/>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15:restartNumberingAfterBreak="0">
    <w:nsid w:val="552D62A9"/>
    <w:multiLevelType w:val="hybridMultilevel"/>
    <w:tmpl w:val="83385DE6"/>
    <w:lvl w:ilvl="0" w:tplc="CDB41AE6">
      <w:start w:val="1"/>
      <w:numFmt w:val="decimal"/>
      <w:lvlText w:val="%1."/>
      <w:lvlJc w:val="left"/>
      <w:pPr>
        <w:ind w:left="360" w:hanging="360"/>
      </w:pPr>
      <w:rPr>
        <w:rFonts w:asciiTheme="majorHAnsi" w:eastAsiaTheme="minorHAnsi" w:hAnsiTheme="majorHAnsi" w:cstheme="majorHAnsi" w:hint="default"/>
        <w:b w:val="0"/>
      </w:rPr>
    </w:lvl>
    <w:lvl w:ilvl="1" w:tplc="F73A00B0">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5A61060"/>
    <w:multiLevelType w:val="hybridMultilevel"/>
    <w:tmpl w:val="EBB87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6D4555A"/>
    <w:multiLevelType w:val="hybridMultilevel"/>
    <w:tmpl w:val="5A6E8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7EB2172"/>
    <w:multiLevelType w:val="hybridMultilevel"/>
    <w:tmpl w:val="BB6005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D62078"/>
    <w:multiLevelType w:val="hybridMultilevel"/>
    <w:tmpl w:val="A0DEEE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C0A3F46"/>
    <w:multiLevelType w:val="hybridMultilevel"/>
    <w:tmpl w:val="553E7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39B7328"/>
    <w:multiLevelType w:val="hybridMultilevel"/>
    <w:tmpl w:val="1C508C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2A5F3E"/>
    <w:multiLevelType w:val="hybridMultilevel"/>
    <w:tmpl w:val="2AA8F62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6A4D6C5E"/>
    <w:multiLevelType w:val="hybridMultilevel"/>
    <w:tmpl w:val="2CAE9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B0A356B"/>
    <w:multiLevelType w:val="hybridMultilevel"/>
    <w:tmpl w:val="E81E5B2A"/>
    <w:lvl w:ilvl="0" w:tplc="ED068A34">
      <w:start w:val="1"/>
      <w:numFmt w:val="decimal"/>
      <w:lvlText w:val="%1."/>
      <w:lvlJc w:val="left"/>
      <w:pPr>
        <w:ind w:left="786" w:hanging="360"/>
      </w:pPr>
      <w:rPr>
        <w:rFonts w:ascii="Calibri Light" w:hAnsi="Calibri Light" w:cs="Calibri Light" w:hint="default"/>
        <w:b w:val="0"/>
        <w:sz w:val="22"/>
        <w:szCs w:val="22"/>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43" w15:restartNumberingAfterBreak="0">
    <w:nsid w:val="6D0D5B09"/>
    <w:multiLevelType w:val="hybridMultilevel"/>
    <w:tmpl w:val="334C3A1A"/>
    <w:lvl w:ilvl="0" w:tplc="54047F32">
      <w:start w:val="1"/>
      <w:numFmt w:val="decimal"/>
      <w:lvlText w:val="%1)"/>
      <w:lvlJc w:val="left"/>
      <w:pPr>
        <w:ind w:left="1440" w:hanging="360"/>
      </w:pPr>
      <w:rPr>
        <w:rFonts w:asciiTheme="majorHAnsi" w:hAnsiTheme="majorHAnsi" w:cstheme="majorHAnsi"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786" w:hanging="360"/>
      </w:pPr>
    </w:lvl>
    <w:lvl w:ilvl="4" w:tplc="04150019">
      <w:start w:val="1"/>
      <w:numFmt w:val="lowerLetter"/>
      <w:lvlText w:val="%5."/>
      <w:lvlJc w:val="left"/>
      <w:pPr>
        <w:ind w:left="1352"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4C03CAA"/>
    <w:multiLevelType w:val="hybridMultilevel"/>
    <w:tmpl w:val="A5A2B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78A47FD"/>
    <w:multiLevelType w:val="hybridMultilevel"/>
    <w:tmpl w:val="EF043512"/>
    <w:lvl w:ilvl="0" w:tplc="0415000F">
      <w:start w:val="1"/>
      <w:numFmt w:val="decimal"/>
      <w:lvlText w:val="%1."/>
      <w:lvlJc w:val="left"/>
      <w:pPr>
        <w:ind w:left="720" w:hanging="360"/>
      </w:pPr>
    </w:lvl>
    <w:lvl w:ilvl="1" w:tplc="0D0A845A">
      <w:start w:val="5"/>
      <w:numFmt w:val="decimal"/>
      <w:lvlText w:val="%2"/>
      <w:lvlJc w:val="left"/>
      <w:pPr>
        <w:ind w:left="1440" w:hanging="360"/>
      </w:pPr>
      <w:rPr>
        <w:rFonts w:hint="default"/>
        <w:color w:val="000000"/>
      </w:rPr>
    </w:lvl>
    <w:lvl w:ilvl="2" w:tplc="0415001B">
      <w:start w:val="1"/>
      <w:numFmt w:val="lowerRoman"/>
      <w:lvlText w:val="%3."/>
      <w:lvlJc w:val="right"/>
      <w:pPr>
        <w:ind w:left="2160" w:hanging="180"/>
      </w:pPr>
    </w:lvl>
    <w:lvl w:ilvl="3" w:tplc="BE6CCD26">
      <w:start w:val="1"/>
      <w:numFmt w:val="decimal"/>
      <w:lvlText w:val="%4."/>
      <w:lvlJc w:val="left"/>
      <w:pPr>
        <w:ind w:left="2880" w:hanging="360"/>
      </w:pPr>
      <w:rPr>
        <w:strike w:val="0"/>
      </w:rPr>
    </w:lvl>
    <w:lvl w:ilvl="4" w:tplc="3A50957E">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B84B68"/>
    <w:multiLevelType w:val="hybridMultilevel"/>
    <w:tmpl w:val="451250C2"/>
    <w:lvl w:ilvl="0" w:tplc="A1F6FAF6">
      <w:start w:val="1"/>
      <w:numFmt w:val="lowerLetter"/>
      <w:lvlText w:val="%1."/>
      <w:lvlJc w:val="left"/>
      <w:pPr>
        <w:ind w:left="928" w:hanging="360"/>
      </w:pPr>
      <w:rPr>
        <w:sz w:val="22"/>
        <w:szCs w:val="22"/>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7" w15:restartNumberingAfterBreak="0">
    <w:nsid w:val="7BC2091A"/>
    <w:multiLevelType w:val="hybridMultilevel"/>
    <w:tmpl w:val="D5DA96AC"/>
    <w:lvl w:ilvl="0" w:tplc="AE404C58">
      <w:start w:val="1"/>
      <w:numFmt w:val="lowerLetter"/>
      <w:lvlText w:val="%1)"/>
      <w:lvlJc w:val="left"/>
      <w:pPr>
        <w:ind w:left="720" w:hanging="360"/>
      </w:pPr>
      <w:rPr>
        <w:rFonts w:asciiTheme="majorHAnsi" w:eastAsia="Times New Roman" w:hAnsiTheme="majorHAnsi" w:cstheme="majorHAnsi"/>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1329A7"/>
    <w:multiLevelType w:val="hybridMultilevel"/>
    <w:tmpl w:val="475E6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50082758">
    <w:abstractNumId w:val="14"/>
  </w:num>
  <w:num w:numId="2" w16cid:durableId="2146388373">
    <w:abstractNumId w:val="6"/>
  </w:num>
  <w:num w:numId="3" w16cid:durableId="437914933">
    <w:abstractNumId w:val="42"/>
  </w:num>
  <w:num w:numId="4" w16cid:durableId="226232800">
    <w:abstractNumId w:val="30"/>
  </w:num>
  <w:num w:numId="5" w16cid:durableId="1211573741">
    <w:abstractNumId w:val="29"/>
  </w:num>
  <w:num w:numId="6" w16cid:durableId="673729391">
    <w:abstractNumId w:val="25"/>
  </w:num>
  <w:num w:numId="7" w16cid:durableId="1489521419">
    <w:abstractNumId w:val="5"/>
  </w:num>
  <w:num w:numId="8" w16cid:durableId="731738571">
    <w:abstractNumId w:val="17"/>
  </w:num>
  <w:num w:numId="9" w16cid:durableId="854345448">
    <w:abstractNumId w:val="12"/>
  </w:num>
  <w:num w:numId="10" w16cid:durableId="1081830598">
    <w:abstractNumId w:val="47"/>
  </w:num>
  <w:num w:numId="11" w16cid:durableId="1768426284">
    <w:abstractNumId w:val="31"/>
  </w:num>
  <w:num w:numId="12" w16cid:durableId="272712151">
    <w:abstractNumId w:val="0"/>
  </w:num>
  <w:num w:numId="13" w16cid:durableId="128324541">
    <w:abstractNumId w:val="23"/>
  </w:num>
  <w:num w:numId="14" w16cid:durableId="1213423509">
    <w:abstractNumId w:val="27"/>
  </w:num>
  <w:num w:numId="15" w16cid:durableId="2106806334">
    <w:abstractNumId w:val="33"/>
  </w:num>
  <w:num w:numId="16" w16cid:durableId="1247106424">
    <w:abstractNumId w:val="11"/>
  </w:num>
  <w:num w:numId="17" w16cid:durableId="1620914261">
    <w:abstractNumId w:val="37"/>
  </w:num>
  <w:num w:numId="18" w16cid:durableId="1821002695">
    <w:abstractNumId w:val="18"/>
  </w:num>
  <w:num w:numId="19" w16cid:durableId="16944558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0147466">
    <w:abstractNumId w:val="19"/>
  </w:num>
  <w:num w:numId="21" w16cid:durableId="1790393129">
    <w:abstractNumId w:val="32"/>
  </w:num>
  <w:num w:numId="22" w16cid:durableId="1519805348">
    <w:abstractNumId w:val="21"/>
  </w:num>
  <w:num w:numId="23" w16cid:durableId="980234154">
    <w:abstractNumId w:val="9"/>
  </w:num>
  <w:num w:numId="24" w16cid:durableId="522523872">
    <w:abstractNumId w:val="20"/>
  </w:num>
  <w:num w:numId="25" w16cid:durableId="932468010">
    <w:abstractNumId w:val="43"/>
  </w:num>
  <w:num w:numId="26" w16cid:durableId="1096900314">
    <w:abstractNumId w:val="36"/>
  </w:num>
  <w:num w:numId="27" w16cid:durableId="1313173362">
    <w:abstractNumId w:val="13"/>
  </w:num>
  <w:num w:numId="28" w16cid:durableId="1645546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98696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1784620">
    <w:abstractNumId w:val="45"/>
  </w:num>
  <w:num w:numId="31" w16cid:durableId="1575821390">
    <w:abstractNumId w:val="16"/>
  </w:num>
  <w:num w:numId="32" w16cid:durableId="438379951">
    <w:abstractNumId w:val="22"/>
  </w:num>
  <w:num w:numId="33" w16cid:durableId="1965502035">
    <w:abstractNumId w:val="38"/>
  </w:num>
  <w:num w:numId="34" w16cid:durableId="1629314620">
    <w:abstractNumId w:val="44"/>
  </w:num>
  <w:num w:numId="35" w16cid:durableId="1514414330">
    <w:abstractNumId w:val="26"/>
  </w:num>
  <w:num w:numId="36" w16cid:durableId="562719104">
    <w:abstractNumId w:val="15"/>
  </w:num>
  <w:num w:numId="37" w16cid:durableId="1251741015">
    <w:abstractNumId w:val="3"/>
  </w:num>
  <w:num w:numId="38" w16cid:durableId="87623653">
    <w:abstractNumId w:val="7"/>
  </w:num>
  <w:num w:numId="39" w16cid:durableId="2004888538">
    <w:abstractNumId w:val="4"/>
  </w:num>
  <w:num w:numId="40" w16cid:durableId="2073773923">
    <w:abstractNumId w:val="34"/>
  </w:num>
  <w:num w:numId="41" w16cid:durableId="1115056947">
    <w:abstractNumId w:val="10"/>
  </w:num>
  <w:num w:numId="42" w16cid:durableId="136534438">
    <w:abstractNumId w:val="39"/>
  </w:num>
  <w:num w:numId="43" w16cid:durableId="1294211765">
    <w:abstractNumId w:val="35"/>
  </w:num>
  <w:num w:numId="44" w16cid:durableId="506794438">
    <w:abstractNumId w:val="2"/>
  </w:num>
  <w:num w:numId="45" w16cid:durableId="1821269466">
    <w:abstractNumId w:val="24"/>
  </w:num>
  <w:num w:numId="46" w16cid:durableId="1590313153">
    <w:abstractNumId w:val="48"/>
  </w:num>
  <w:num w:numId="47" w16cid:durableId="1796363115">
    <w:abstractNumId w:val="41"/>
  </w:num>
  <w:num w:numId="48" w16cid:durableId="1232892173">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73"/>
    <w:rsid w:val="00000BC7"/>
    <w:rsid w:val="00000C61"/>
    <w:rsid w:val="000010A0"/>
    <w:rsid w:val="00003242"/>
    <w:rsid w:val="00003F9D"/>
    <w:rsid w:val="000041A8"/>
    <w:rsid w:val="0000494A"/>
    <w:rsid w:val="00005B6F"/>
    <w:rsid w:val="00010038"/>
    <w:rsid w:val="00010E6A"/>
    <w:rsid w:val="00011027"/>
    <w:rsid w:val="00012E23"/>
    <w:rsid w:val="00016322"/>
    <w:rsid w:val="00031DD5"/>
    <w:rsid w:val="0003496E"/>
    <w:rsid w:val="0003533C"/>
    <w:rsid w:val="000365ED"/>
    <w:rsid w:val="00040B55"/>
    <w:rsid w:val="00044F89"/>
    <w:rsid w:val="00045333"/>
    <w:rsid w:val="00051483"/>
    <w:rsid w:val="00052B28"/>
    <w:rsid w:val="000539BA"/>
    <w:rsid w:val="00056EA2"/>
    <w:rsid w:val="00057592"/>
    <w:rsid w:val="00061765"/>
    <w:rsid w:val="0006176D"/>
    <w:rsid w:val="000626A5"/>
    <w:rsid w:val="00065006"/>
    <w:rsid w:val="00070840"/>
    <w:rsid w:val="00071ACD"/>
    <w:rsid w:val="00076B2E"/>
    <w:rsid w:val="00081B22"/>
    <w:rsid w:val="00091F35"/>
    <w:rsid w:val="00094414"/>
    <w:rsid w:val="000956B8"/>
    <w:rsid w:val="0009579E"/>
    <w:rsid w:val="00096F9D"/>
    <w:rsid w:val="000A1C81"/>
    <w:rsid w:val="000A2C71"/>
    <w:rsid w:val="000A3567"/>
    <w:rsid w:val="000A3791"/>
    <w:rsid w:val="000A5D5E"/>
    <w:rsid w:val="000A77C0"/>
    <w:rsid w:val="000A79A1"/>
    <w:rsid w:val="000B3AB4"/>
    <w:rsid w:val="000C18AA"/>
    <w:rsid w:val="000C7FE0"/>
    <w:rsid w:val="000D0DE4"/>
    <w:rsid w:val="000D1D51"/>
    <w:rsid w:val="000D38B7"/>
    <w:rsid w:val="000D65E5"/>
    <w:rsid w:val="000D7C92"/>
    <w:rsid w:val="000E08F0"/>
    <w:rsid w:val="000E506B"/>
    <w:rsid w:val="000F11C5"/>
    <w:rsid w:val="000F5793"/>
    <w:rsid w:val="001019E4"/>
    <w:rsid w:val="00102DD5"/>
    <w:rsid w:val="00103853"/>
    <w:rsid w:val="00106B5B"/>
    <w:rsid w:val="00107D72"/>
    <w:rsid w:val="00111E33"/>
    <w:rsid w:val="00114338"/>
    <w:rsid w:val="001150FB"/>
    <w:rsid w:val="001162BB"/>
    <w:rsid w:val="0012033A"/>
    <w:rsid w:val="00123FFD"/>
    <w:rsid w:val="0012767F"/>
    <w:rsid w:val="00131585"/>
    <w:rsid w:val="00133305"/>
    <w:rsid w:val="00136B35"/>
    <w:rsid w:val="00144F91"/>
    <w:rsid w:val="00145C24"/>
    <w:rsid w:val="00147527"/>
    <w:rsid w:val="00147608"/>
    <w:rsid w:val="00150E25"/>
    <w:rsid w:val="0015462C"/>
    <w:rsid w:val="00156245"/>
    <w:rsid w:val="00157BB6"/>
    <w:rsid w:val="00162B4E"/>
    <w:rsid w:val="001665E3"/>
    <w:rsid w:val="00167665"/>
    <w:rsid w:val="00167E9C"/>
    <w:rsid w:val="00172A4C"/>
    <w:rsid w:val="00172FC3"/>
    <w:rsid w:val="00175FAB"/>
    <w:rsid w:val="00177CBB"/>
    <w:rsid w:val="00181A8D"/>
    <w:rsid w:val="001820B5"/>
    <w:rsid w:val="0018230A"/>
    <w:rsid w:val="001827FC"/>
    <w:rsid w:val="00185973"/>
    <w:rsid w:val="00187ADE"/>
    <w:rsid w:val="0019292E"/>
    <w:rsid w:val="00194BFE"/>
    <w:rsid w:val="00195543"/>
    <w:rsid w:val="00195603"/>
    <w:rsid w:val="00197130"/>
    <w:rsid w:val="00197F41"/>
    <w:rsid w:val="001A02E0"/>
    <w:rsid w:val="001A1829"/>
    <w:rsid w:val="001A432B"/>
    <w:rsid w:val="001A672C"/>
    <w:rsid w:val="001B0E9F"/>
    <w:rsid w:val="001B1192"/>
    <w:rsid w:val="001B173E"/>
    <w:rsid w:val="001B1769"/>
    <w:rsid w:val="001B1935"/>
    <w:rsid w:val="001B1E78"/>
    <w:rsid w:val="001B2E8D"/>
    <w:rsid w:val="001B408C"/>
    <w:rsid w:val="001B6BD9"/>
    <w:rsid w:val="001B6F12"/>
    <w:rsid w:val="001C118D"/>
    <w:rsid w:val="001C2D7B"/>
    <w:rsid w:val="001C3C96"/>
    <w:rsid w:val="001C4F5C"/>
    <w:rsid w:val="001C7F15"/>
    <w:rsid w:val="001C7FB2"/>
    <w:rsid w:val="001D0343"/>
    <w:rsid w:val="001D0967"/>
    <w:rsid w:val="001E246F"/>
    <w:rsid w:val="001E3E8D"/>
    <w:rsid w:val="001E48DE"/>
    <w:rsid w:val="001E68FB"/>
    <w:rsid w:val="001E7A4A"/>
    <w:rsid w:val="001F179D"/>
    <w:rsid w:val="001F23F5"/>
    <w:rsid w:val="001F25B7"/>
    <w:rsid w:val="001F40DC"/>
    <w:rsid w:val="001F5441"/>
    <w:rsid w:val="001F7D6C"/>
    <w:rsid w:val="00200DA0"/>
    <w:rsid w:val="00206F60"/>
    <w:rsid w:val="002072F9"/>
    <w:rsid w:val="00213A17"/>
    <w:rsid w:val="00214DCD"/>
    <w:rsid w:val="00216DC9"/>
    <w:rsid w:val="00217178"/>
    <w:rsid w:val="00223285"/>
    <w:rsid w:val="00223593"/>
    <w:rsid w:val="00224DAE"/>
    <w:rsid w:val="00226462"/>
    <w:rsid w:val="00226672"/>
    <w:rsid w:val="00230104"/>
    <w:rsid w:val="00230E07"/>
    <w:rsid w:val="0023524C"/>
    <w:rsid w:val="0023684A"/>
    <w:rsid w:val="00247A56"/>
    <w:rsid w:val="002520EF"/>
    <w:rsid w:val="002529C6"/>
    <w:rsid w:val="00256A70"/>
    <w:rsid w:val="00257627"/>
    <w:rsid w:val="002601F0"/>
    <w:rsid w:val="00262B8B"/>
    <w:rsid w:val="00262C3E"/>
    <w:rsid w:val="002662E6"/>
    <w:rsid w:val="00270316"/>
    <w:rsid w:val="00270F04"/>
    <w:rsid w:val="00272A4B"/>
    <w:rsid w:val="0027589C"/>
    <w:rsid w:val="00280C02"/>
    <w:rsid w:val="00281F75"/>
    <w:rsid w:val="00283A30"/>
    <w:rsid w:val="002851A9"/>
    <w:rsid w:val="002858EE"/>
    <w:rsid w:val="00285EF0"/>
    <w:rsid w:val="00285F0C"/>
    <w:rsid w:val="002877FD"/>
    <w:rsid w:val="002879DE"/>
    <w:rsid w:val="00295981"/>
    <w:rsid w:val="00296691"/>
    <w:rsid w:val="00297632"/>
    <w:rsid w:val="002A06C3"/>
    <w:rsid w:val="002A07B7"/>
    <w:rsid w:val="002A2FED"/>
    <w:rsid w:val="002A47C8"/>
    <w:rsid w:val="002A573C"/>
    <w:rsid w:val="002A612D"/>
    <w:rsid w:val="002A78BB"/>
    <w:rsid w:val="002B1618"/>
    <w:rsid w:val="002B5B57"/>
    <w:rsid w:val="002B6669"/>
    <w:rsid w:val="002B7A9D"/>
    <w:rsid w:val="002C145D"/>
    <w:rsid w:val="002C2BE3"/>
    <w:rsid w:val="002C391B"/>
    <w:rsid w:val="002C5025"/>
    <w:rsid w:val="002C6219"/>
    <w:rsid w:val="002C689F"/>
    <w:rsid w:val="002C7A91"/>
    <w:rsid w:val="002D1A99"/>
    <w:rsid w:val="002D5D8F"/>
    <w:rsid w:val="002E0004"/>
    <w:rsid w:val="002E0275"/>
    <w:rsid w:val="002E1421"/>
    <w:rsid w:val="002E1431"/>
    <w:rsid w:val="002E5AA2"/>
    <w:rsid w:val="002E5C18"/>
    <w:rsid w:val="002E6FB2"/>
    <w:rsid w:val="002E70DF"/>
    <w:rsid w:val="002F04AD"/>
    <w:rsid w:val="002F0ADE"/>
    <w:rsid w:val="002F0F4C"/>
    <w:rsid w:val="002F248E"/>
    <w:rsid w:val="002F4678"/>
    <w:rsid w:val="002F66F4"/>
    <w:rsid w:val="00302347"/>
    <w:rsid w:val="00306EA1"/>
    <w:rsid w:val="003075A7"/>
    <w:rsid w:val="00310028"/>
    <w:rsid w:val="00311A65"/>
    <w:rsid w:val="00316290"/>
    <w:rsid w:val="00317A35"/>
    <w:rsid w:val="00317C4F"/>
    <w:rsid w:val="00321B16"/>
    <w:rsid w:val="00322DC4"/>
    <w:rsid w:val="00324BD4"/>
    <w:rsid w:val="00325D57"/>
    <w:rsid w:val="0032625F"/>
    <w:rsid w:val="00330A9A"/>
    <w:rsid w:val="00335326"/>
    <w:rsid w:val="0033552E"/>
    <w:rsid w:val="00341FC6"/>
    <w:rsid w:val="00342297"/>
    <w:rsid w:val="003431F4"/>
    <w:rsid w:val="003443DA"/>
    <w:rsid w:val="003444F5"/>
    <w:rsid w:val="003469A7"/>
    <w:rsid w:val="0034700F"/>
    <w:rsid w:val="00347028"/>
    <w:rsid w:val="00350E80"/>
    <w:rsid w:val="0035500C"/>
    <w:rsid w:val="00355631"/>
    <w:rsid w:val="0035777E"/>
    <w:rsid w:val="00357F62"/>
    <w:rsid w:val="0036038D"/>
    <w:rsid w:val="00364806"/>
    <w:rsid w:val="00364F52"/>
    <w:rsid w:val="003722A8"/>
    <w:rsid w:val="00381FD5"/>
    <w:rsid w:val="00383992"/>
    <w:rsid w:val="00384D03"/>
    <w:rsid w:val="0038536A"/>
    <w:rsid w:val="0038569D"/>
    <w:rsid w:val="00387A86"/>
    <w:rsid w:val="00390066"/>
    <w:rsid w:val="00392F29"/>
    <w:rsid w:val="0039344B"/>
    <w:rsid w:val="0039747A"/>
    <w:rsid w:val="003976E7"/>
    <w:rsid w:val="0039785D"/>
    <w:rsid w:val="0039788A"/>
    <w:rsid w:val="003A36F9"/>
    <w:rsid w:val="003A53F3"/>
    <w:rsid w:val="003A57B8"/>
    <w:rsid w:val="003A6F26"/>
    <w:rsid w:val="003B122A"/>
    <w:rsid w:val="003B5794"/>
    <w:rsid w:val="003C4421"/>
    <w:rsid w:val="003C4737"/>
    <w:rsid w:val="003C5254"/>
    <w:rsid w:val="003C5B56"/>
    <w:rsid w:val="003C60BD"/>
    <w:rsid w:val="003C6952"/>
    <w:rsid w:val="003D2692"/>
    <w:rsid w:val="003D3DB0"/>
    <w:rsid w:val="003D4FE4"/>
    <w:rsid w:val="003D52B3"/>
    <w:rsid w:val="003E0040"/>
    <w:rsid w:val="003E18C7"/>
    <w:rsid w:val="003E66E1"/>
    <w:rsid w:val="003F1B16"/>
    <w:rsid w:val="003F2C94"/>
    <w:rsid w:val="003F7AF8"/>
    <w:rsid w:val="00404638"/>
    <w:rsid w:val="00410B62"/>
    <w:rsid w:val="004120B8"/>
    <w:rsid w:val="00414370"/>
    <w:rsid w:val="00424463"/>
    <w:rsid w:val="0043023A"/>
    <w:rsid w:val="00431139"/>
    <w:rsid w:val="00432E5F"/>
    <w:rsid w:val="004347DC"/>
    <w:rsid w:val="00436750"/>
    <w:rsid w:val="00437A02"/>
    <w:rsid w:val="00442ED8"/>
    <w:rsid w:val="00444A14"/>
    <w:rsid w:val="00444DC2"/>
    <w:rsid w:val="00445384"/>
    <w:rsid w:val="00445EB2"/>
    <w:rsid w:val="004470C4"/>
    <w:rsid w:val="004472BE"/>
    <w:rsid w:val="00452E12"/>
    <w:rsid w:val="0045724E"/>
    <w:rsid w:val="0045766D"/>
    <w:rsid w:val="004576D7"/>
    <w:rsid w:val="004623DF"/>
    <w:rsid w:val="00463A43"/>
    <w:rsid w:val="00463D53"/>
    <w:rsid w:val="004704CE"/>
    <w:rsid w:val="0047082B"/>
    <w:rsid w:val="00470BFE"/>
    <w:rsid w:val="00471E78"/>
    <w:rsid w:val="004723F3"/>
    <w:rsid w:val="00474344"/>
    <w:rsid w:val="00474675"/>
    <w:rsid w:val="00475C93"/>
    <w:rsid w:val="00475D03"/>
    <w:rsid w:val="0047681C"/>
    <w:rsid w:val="00482DF3"/>
    <w:rsid w:val="0048578A"/>
    <w:rsid w:val="004863B5"/>
    <w:rsid w:val="00486920"/>
    <w:rsid w:val="00486BD6"/>
    <w:rsid w:val="00486FF2"/>
    <w:rsid w:val="004879DB"/>
    <w:rsid w:val="004904DE"/>
    <w:rsid w:val="00491B73"/>
    <w:rsid w:val="00492A09"/>
    <w:rsid w:val="0049457E"/>
    <w:rsid w:val="004A3E7C"/>
    <w:rsid w:val="004A5119"/>
    <w:rsid w:val="004A5FE4"/>
    <w:rsid w:val="004B1850"/>
    <w:rsid w:val="004C18EB"/>
    <w:rsid w:val="004C1FCC"/>
    <w:rsid w:val="004C4C5B"/>
    <w:rsid w:val="004C729B"/>
    <w:rsid w:val="004C73F8"/>
    <w:rsid w:val="004C74A8"/>
    <w:rsid w:val="004D37B5"/>
    <w:rsid w:val="004D5F48"/>
    <w:rsid w:val="004D71C3"/>
    <w:rsid w:val="004D77FD"/>
    <w:rsid w:val="004E07B8"/>
    <w:rsid w:val="004E2CD9"/>
    <w:rsid w:val="004E3AF4"/>
    <w:rsid w:val="004E6CC9"/>
    <w:rsid w:val="004F15D4"/>
    <w:rsid w:val="004F1ADD"/>
    <w:rsid w:val="004F4186"/>
    <w:rsid w:val="0050175B"/>
    <w:rsid w:val="0050230F"/>
    <w:rsid w:val="00502DE9"/>
    <w:rsid w:val="0051234F"/>
    <w:rsid w:val="00512730"/>
    <w:rsid w:val="00512D8C"/>
    <w:rsid w:val="00513F21"/>
    <w:rsid w:val="00514750"/>
    <w:rsid w:val="00515340"/>
    <w:rsid w:val="0051652B"/>
    <w:rsid w:val="00520BC5"/>
    <w:rsid w:val="0052148B"/>
    <w:rsid w:val="005239A9"/>
    <w:rsid w:val="00535343"/>
    <w:rsid w:val="00542062"/>
    <w:rsid w:val="0054355A"/>
    <w:rsid w:val="00543921"/>
    <w:rsid w:val="00545C7E"/>
    <w:rsid w:val="005503C9"/>
    <w:rsid w:val="005515CE"/>
    <w:rsid w:val="00552CB5"/>
    <w:rsid w:val="005550D2"/>
    <w:rsid w:val="00556654"/>
    <w:rsid w:val="00560974"/>
    <w:rsid w:val="005618EE"/>
    <w:rsid w:val="0056236F"/>
    <w:rsid w:val="00572868"/>
    <w:rsid w:val="00572900"/>
    <w:rsid w:val="00572D40"/>
    <w:rsid w:val="005736C4"/>
    <w:rsid w:val="00574DCA"/>
    <w:rsid w:val="005757EF"/>
    <w:rsid w:val="00577FDE"/>
    <w:rsid w:val="00584BD2"/>
    <w:rsid w:val="00587722"/>
    <w:rsid w:val="005909C7"/>
    <w:rsid w:val="005932B1"/>
    <w:rsid w:val="00593E92"/>
    <w:rsid w:val="005948CC"/>
    <w:rsid w:val="00595A5A"/>
    <w:rsid w:val="00595B5B"/>
    <w:rsid w:val="00595E74"/>
    <w:rsid w:val="005A06BF"/>
    <w:rsid w:val="005A1945"/>
    <w:rsid w:val="005A1DFE"/>
    <w:rsid w:val="005A2C8D"/>
    <w:rsid w:val="005B3998"/>
    <w:rsid w:val="005B54B5"/>
    <w:rsid w:val="005B59C1"/>
    <w:rsid w:val="005C11FB"/>
    <w:rsid w:val="005C48E8"/>
    <w:rsid w:val="005C702B"/>
    <w:rsid w:val="005D1AE8"/>
    <w:rsid w:val="005D4864"/>
    <w:rsid w:val="005D5480"/>
    <w:rsid w:val="005D78EA"/>
    <w:rsid w:val="005E1011"/>
    <w:rsid w:val="005E271D"/>
    <w:rsid w:val="005E4F1D"/>
    <w:rsid w:val="005E6B0A"/>
    <w:rsid w:val="005F0192"/>
    <w:rsid w:val="005F1EE0"/>
    <w:rsid w:val="005F2212"/>
    <w:rsid w:val="005F7429"/>
    <w:rsid w:val="00600801"/>
    <w:rsid w:val="00603A00"/>
    <w:rsid w:val="0060568F"/>
    <w:rsid w:val="006073AC"/>
    <w:rsid w:val="0060775A"/>
    <w:rsid w:val="00612F9A"/>
    <w:rsid w:val="00614E56"/>
    <w:rsid w:val="0061729F"/>
    <w:rsid w:val="00617382"/>
    <w:rsid w:val="00620759"/>
    <w:rsid w:val="006215B4"/>
    <w:rsid w:val="00622789"/>
    <w:rsid w:val="0062545D"/>
    <w:rsid w:val="006261CD"/>
    <w:rsid w:val="006311F1"/>
    <w:rsid w:val="00632B41"/>
    <w:rsid w:val="00632F5A"/>
    <w:rsid w:val="006359DE"/>
    <w:rsid w:val="00635D10"/>
    <w:rsid w:val="00636200"/>
    <w:rsid w:val="006366F4"/>
    <w:rsid w:val="0064285D"/>
    <w:rsid w:val="00643BBA"/>
    <w:rsid w:val="0064480F"/>
    <w:rsid w:val="006477DD"/>
    <w:rsid w:val="0065184D"/>
    <w:rsid w:val="006541E5"/>
    <w:rsid w:val="00654BF5"/>
    <w:rsid w:val="00655469"/>
    <w:rsid w:val="006645FB"/>
    <w:rsid w:val="00664F8A"/>
    <w:rsid w:val="00666893"/>
    <w:rsid w:val="00666E51"/>
    <w:rsid w:val="0067190A"/>
    <w:rsid w:val="00671976"/>
    <w:rsid w:val="00671D0C"/>
    <w:rsid w:val="00672357"/>
    <w:rsid w:val="00672480"/>
    <w:rsid w:val="006732C7"/>
    <w:rsid w:val="00675414"/>
    <w:rsid w:val="00675E48"/>
    <w:rsid w:val="006768E3"/>
    <w:rsid w:val="0067721A"/>
    <w:rsid w:val="00677A88"/>
    <w:rsid w:val="006806E5"/>
    <w:rsid w:val="00681F55"/>
    <w:rsid w:val="0068269E"/>
    <w:rsid w:val="00683834"/>
    <w:rsid w:val="00683993"/>
    <w:rsid w:val="00683EFA"/>
    <w:rsid w:val="0068564C"/>
    <w:rsid w:val="00687777"/>
    <w:rsid w:val="006A0AC3"/>
    <w:rsid w:val="006A46A5"/>
    <w:rsid w:val="006A4B1D"/>
    <w:rsid w:val="006A697F"/>
    <w:rsid w:val="006A6A43"/>
    <w:rsid w:val="006A7130"/>
    <w:rsid w:val="006A74A1"/>
    <w:rsid w:val="006B551B"/>
    <w:rsid w:val="006B6082"/>
    <w:rsid w:val="006C1601"/>
    <w:rsid w:val="006C206D"/>
    <w:rsid w:val="006C38B4"/>
    <w:rsid w:val="006C3E26"/>
    <w:rsid w:val="006C5BBA"/>
    <w:rsid w:val="006D0FCF"/>
    <w:rsid w:val="006D6143"/>
    <w:rsid w:val="006D694E"/>
    <w:rsid w:val="006E0C66"/>
    <w:rsid w:val="006E22B2"/>
    <w:rsid w:val="006E485A"/>
    <w:rsid w:val="006E4FD5"/>
    <w:rsid w:val="006F30A3"/>
    <w:rsid w:val="006F7A0E"/>
    <w:rsid w:val="007021CB"/>
    <w:rsid w:val="00702332"/>
    <w:rsid w:val="00703D6C"/>
    <w:rsid w:val="00704A45"/>
    <w:rsid w:val="00705310"/>
    <w:rsid w:val="00705DD5"/>
    <w:rsid w:val="00707F8C"/>
    <w:rsid w:val="00710EB3"/>
    <w:rsid w:val="00710F12"/>
    <w:rsid w:val="007175AF"/>
    <w:rsid w:val="007215A0"/>
    <w:rsid w:val="007239FB"/>
    <w:rsid w:val="007246C0"/>
    <w:rsid w:val="00730AD4"/>
    <w:rsid w:val="007316D9"/>
    <w:rsid w:val="00733013"/>
    <w:rsid w:val="00733279"/>
    <w:rsid w:val="0074031C"/>
    <w:rsid w:val="007455CD"/>
    <w:rsid w:val="00745F38"/>
    <w:rsid w:val="00746C01"/>
    <w:rsid w:val="00752EDE"/>
    <w:rsid w:val="00753DF2"/>
    <w:rsid w:val="007543B4"/>
    <w:rsid w:val="00756C29"/>
    <w:rsid w:val="00756DCD"/>
    <w:rsid w:val="00761595"/>
    <w:rsid w:val="00762255"/>
    <w:rsid w:val="007648C1"/>
    <w:rsid w:val="00767485"/>
    <w:rsid w:val="00770875"/>
    <w:rsid w:val="00773149"/>
    <w:rsid w:val="00775C5A"/>
    <w:rsid w:val="00776718"/>
    <w:rsid w:val="00777293"/>
    <w:rsid w:val="00781301"/>
    <w:rsid w:val="00784D53"/>
    <w:rsid w:val="00786DF7"/>
    <w:rsid w:val="00786EDD"/>
    <w:rsid w:val="007934C6"/>
    <w:rsid w:val="00797FDA"/>
    <w:rsid w:val="007A07E4"/>
    <w:rsid w:val="007A2556"/>
    <w:rsid w:val="007A3F4C"/>
    <w:rsid w:val="007A755B"/>
    <w:rsid w:val="007A7C98"/>
    <w:rsid w:val="007B1487"/>
    <w:rsid w:val="007B1698"/>
    <w:rsid w:val="007B1C24"/>
    <w:rsid w:val="007B2C50"/>
    <w:rsid w:val="007B2FBD"/>
    <w:rsid w:val="007C0A92"/>
    <w:rsid w:val="007D0A95"/>
    <w:rsid w:val="007D36DF"/>
    <w:rsid w:val="007D64E7"/>
    <w:rsid w:val="007D6CA3"/>
    <w:rsid w:val="007D7CFF"/>
    <w:rsid w:val="007E0520"/>
    <w:rsid w:val="007E1FD7"/>
    <w:rsid w:val="007E6B68"/>
    <w:rsid w:val="007F10F0"/>
    <w:rsid w:val="007F1630"/>
    <w:rsid w:val="007F21BD"/>
    <w:rsid w:val="007F2211"/>
    <w:rsid w:val="007F6640"/>
    <w:rsid w:val="007F7F9A"/>
    <w:rsid w:val="0080143E"/>
    <w:rsid w:val="00803C27"/>
    <w:rsid w:val="00805E31"/>
    <w:rsid w:val="0080621B"/>
    <w:rsid w:val="008100AC"/>
    <w:rsid w:val="00810260"/>
    <w:rsid w:val="008117AB"/>
    <w:rsid w:val="008146BA"/>
    <w:rsid w:val="00817849"/>
    <w:rsid w:val="00820F66"/>
    <w:rsid w:val="00821C31"/>
    <w:rsid w:val="00822EC9"/>
    <w:rsid w:val="00831936"/>
    <w:rsid w:val="00833EB2"/>
    <w:rsid w:val="0083531B"/>
    <w:rsid w:val="00836186"/>
    <w:rsid w:val="00836EA7"/>
    <w:rsid w:val="00842653"/>
    <w:rsid w:val="00844711"/>
    <w:rsid w:val="00844E6C"/>
    <w:rsid w:val="00845DE6"/>
    <w:rsid w:val="0085317D"/>
    <w:rsid w:val="008557A5"/>
    <w:rsid w:val="008575B4"/>
    <w:rsid w:val="00857B26"/>
    <w:rsid w:val="00861EBE"/>
    <w:rsid w:val="00862079"/>
    <w:rsid w:val="008647BF"/>
    <w:rsid w:val="00864FE0"/>
    <w:rsid w:val="00871F9D"/>
    <w:rsid w:val="008722DA"/>
    <w:rsid w:val="0087529D"/>
    <w:rsid w:val="008860E1"/>
    <w:rsid w:val="00894533"/>
    <w:rsid w:val="00894FB6"/>
    <w:rsid w:val="008962E8"/>
    <w:rsid w:val="008A27E6"/>
    <w:rsid w:val="008A4BFA"/>
    <w:rsid w:val="008A60DF"/>
    <w:rsid w:val="008B3834"/>
    <w:rsid w:val="008B75FB"/>
    <w:rsid w:val="008C1A86"/>
    <w:rsid w:val="008C2CE3"/>
    <w:rsid w:val="008C501E"/>
    <w:rsid w:val="008D2BFA"/>
    <w:rsid w:val="008D60BD"/>
    <w:rsid w:val="008D6810"/>
    <w:rsid w:val="008D6E92"/>
    <w:rsid w:val="008D779D"/>
    <w:rsid w:val="008E30F8"/>
    <w:rsid w:val="008E35FC"/>
    <w:rsid w:val="008E3731"/>
    <w:rsid w:val="008E3A21"/>
    <w:rsid w:val="008E41B7"/>
    <w:rsid w:val="008E76DD"/>
    <w:rsid w:val="008F2CD8"/>
    <w:rsid w:val="008F41DF"/>
    <w:rsid w:val="008F5ECC"/>
    <w:rsid w:val="00902C99"/>
    <w:rsid w:val="00906F8B"/>
    <w:rsid w:val="00913B54"/>
    <w:rsid w:val="009155BF"/>
    <w:rsid w:val="00920AD2"/>
    <w:rsid w:val="00921BA9"/>
    <w:rsid w:val="00922109"/>
    <w:rsid w:val="0092508D"/>
    <w:rsid w:val="009273F7"/>
    <w:rsid w:val="009302A4"/>
    <w:rsid w:val="0093127E"/>
    <w:rsid w:val="00936C76"/>
    <w:rsid w:val="00942199"/>
    <w:rsid w:val="00942684"/>
    <w:rsid w:val="009431EC"/>
    <w:rsid w:val="009456F9"/>
    <w:rsid w:val="0094661C"/>
    <w:rsid w:val="0095118F"/>
    <w:rsid w:val="00951A13"/>
    <w:rsid w:val="00952D1A"/>
    <w:rsid w:val="009542B9"/>
    <w:rsid w:val="0095774A"/>
    <w:rsid w:val="009611D3"/>
    <w:rsid w:val="00964BB8"/>
    <w:rsid w:val="00967868"/>
    <w:rsid w:val="009706C8"/>
    <w:rsid w:val="0097312A"/>
    <w:rsid w:val="009809DC"/>
    <w:rsid w:val="00980A38"/>
    <w:rsid w:val="00985855"/>
    <w:rsid w:val="009879B2"/>
    <w:rsid w:val="00990E54"/>
    <w:rsid w:val="00994064"/>
    <w:rsid w:val="00994891"/>
    <w:rsid w:val="0099564D"/>
    <w:rsid w:val="0099706C"/>
    <w:rsid w:val="009970AC"/>
    <w:rsid w:val="009975BD"/>
    <w:rsid w:val="00997A1B"/>
    <w:rsid w:val="009A0861"/>
    <w:rsid w:val="009A194D"/>
    <w:rsid w:val="009A659D"/>
    <w:rsid w:val="009A7098"/>
    <w:rsid w:val="009B05A0"/>
    <w:rsid w:val="009B05F6"/>
    <w:rsid w:val="009B1E92"/>
    <w:rsid w:val="009B28DB"/>
    <w:rsid w:val="009B39C7"/>
    <w:rsid w:val="009B48F6"/>
    <w:rsid w:val="009B78B3"/>
    <w:rsid w:val="009C2989"/>
    <w:rsid w:val="009C6977"/>
    <w:rsid w:val="009C6E25"/>
    <w:rsid w:val="009C7EDC"/>
    <w:rsid w:val="009D00EA"/>
    <w:rsid w:val="009D0BF8"/>
    <w:rsid w:val="009D1EC6"/>
    <w:rsid w:val="009D2B72"/>
    <w:rsid w:val="009D430D"/>
    <w:rsid w:val="009D4662"/>
    <w:rsid w:val="009D4862"/>
    <w:rsid w:val="009D76A5"/>
    <w:rsid w:val="009E1847"/>
    <w:rsid w:val="009E270D"/>
    <w:rsid w:val="009E4A9B"/>
    <w:rsid w:val="009E4FFB"/>
    <w:rsid w:val="009F0E81"/>
    <w:rsid w:val="009F3CFE"/>
    <w:rsid w:val="009F5414"/>
    <w:rsid w:val="009F7641"/>
    <w:rsid w:val="00A00F16"/>
    <w:rsid w:val="00A033F8"/>
    <w:rsid w:val="00A04F32"/>
    <w:rsid w:val="00A07342"/>
    <w:rsid w:val="00A07355"/>
    <w:rsid w:val="00A07A76"/>
    <w:rsid w:val="00A10897"/>
    <w:rsid w:val="00A10DD1"/>
    <w:rsid w:val="00A10E91"/>
    <w:rsid w:val="00A1282A"/>
    <w:rsid w:val="00A17B5F"/>
    <w:rsid w:val="00A205FC"/>
    <w:rsid w:val="00A22A6D"/>
    <w:rsid w:val="00A27C8F"/>
    <w:rsid w:val="00A305F1"/>
    <w:rsid w:val="00A312A1"/>
    <w:rsid w:val="00A31C14"/>
    <w:rsid w:val="00A32469"/>
    <w:rsid w:val="00A32D21"/>
    <w:rsid w:val="00A333C2"/>
    <w:rsid w:val="00A336EB"/>
    <w:rsid w:val="00A355F2"/>
    <w:rsid w:val="00A35932"/>
    <w:rsid w:val="00A36632"/>
    <w:rsid w:val="00A3686C"/>
    <w:rsid w:val="00A37D2B"/>
    <w:rsid w:val="00A407A2"/>
    <w:rsid w:val="00A42AB4"/>
    <w:rsid w:val="00A51D52"/>
    <w:rsid w:val="00A54DEB"/>
    <w:rsid w:val="00A54F93"/>
    <w:rsid w:val="00A57F8B"/>
    <w:rsid w:val="00A628FE"/>
    <w:rsid w:val="00A63015"/>
    <w:rsid w:val="00A63E9C"/>
    <w:rsid w:val="00A64F57"/>
    <w:rsid w:val="00A67DBE"/>
    <w:rsid w:val="00A70CAF"/>
    <w:rsid w:val="00A77B7C"/>
    <w:rsid w:val="00A820E9"/>
    <w:rsid w:val="00A90BA3"/>
    <w:rsid w:val="00A9182B"/>
    <w:rsid w:val="00A91B6F"/>
    <w:rsid w:val="00A96011"/>
    <w:rsid w:val="00A969B9"/>
    <w:rsid w:val="00A974E8"/>
    <w:rsid w:val="00A97CC2"/>
    <w:rsid w:val="00AA3AAA"/>
    <w:rsid w:val="00AA442D"/>
    <w:rsid w:val="00AA5D08"/>
    <w:rsid w:val="00AA5FCB"/>
    <w:rsid w:val="00AB1E52"/>
    <w:rsid w:val="00AB267C"/>
    <w:rsid w:val="00AB28E6"/>
    <w:rsid w:val="00AB2C52"/>
    <w:rsid w:val="00AB2D75"/>
    <w:rsid w:val="00AB5380"/>
    <w:rsid w:val="00AB73F7"/>
    <w:rsid w:val="00AC3C9B"/>
    <w:rsid w:val="00AC59F5"/>
    <w:rsid w:val="00AC7981"/>
    <w:rsid w:val="00AC7C0C"/>
    <w:rsid w:val="00AD0B5B"/>
    <w:rsid w:val="00AD534A"/>
    <w:rsid w:val="00AD5BD5"/>
    <w:rsid w:val="00AD6B7C"/>
    <w:rsid w:val="00AD6E28"/>
    <w:rsid w:val="00AD721E"/>
    <w:rsid w:val="00AD7315"/>
    <w:rsid w:val="00AD771B"/>
    <w:rsid w:val="00AE1591"/>
    <w:rsid w:val="00AE2189"/>
    <w:rsid w:val="00AE7788"/>
    <w:rsid w:val="00AF24A7"/>
    <w:rsid w:val="00AF269A"/>
    <w:rsid w:val="00AF2870"/>
    <w:rsid w:val="00AF2DF2"/>
    <w:rsid w:val="00AF4A48"/>
    <w:rsid w:val="00AF5E8B"/>
    <w:rsid w:val="00B005A4"/>
    <w:rsid w:val="00B01202"/>
    <w:rsid w:val="00B01652"/>
    <w:rsid w:val="00B055EC"/>
    <w:rsid w:val="00B070F0"/>
    <w:rsid w:val="00B111D9"/>
    <w:rsid w:val="00B1373C"/>
    <w:rsid w:val="00B14176"/>
    <w:rsid w:val="00B144F2"/>
    <w:rsid w:val="00B2129D"/>
    <w:rsid w:val="00B215CC"/>
    <w:rsid w:val="00B21B5B"/>
    <w:rsid w:val="00B21B96"/>
    <w:rsid w:val="00B2275F"/>
    <w:rsid w:val="00B22BFD"/>
    <w:rsid w:val="00B230C9"/>
    <w:rsid w:val="00B3106F"/>
    <w:rsid w:val="00B321DF"/>
    <w:rsid w:val="00B42520"/>
    <w:rsid w:val="00B43AFA"/>
    <w:rsid w:val="00B44DB6"/>
    <w:rsid w:val="00B44E86"/>
    <w:rsid w:val="00B45728"/>
    <w:rsid w:val="00B457A2"/>
    <w:rsid w:val="00B47DB4"/>
    <w:rsid w:val="00B50BEC"/>
    <w:rsid w:val="00B513FF"/>
    <w:rsid w:val="00B51724"/>
    <w:rsid w:val="00B52B7B"/>
    <w:rsid w:val="00B53615"/>
    <w:rsid w:val="00B54050"/>
    <w:rsid w:val="00B5519E"/>
    <w:rsid w:val="00B57012"/>
    <w:rsid w:val="00B61406"/>
    <w:rsid w:val="00B6326D"/>
    <w:rsid w:val="00B6387E"/>
    <w:rsid w:val="00B664B4"/>
    <w:rsid w:val="00B76CB1"/>
    <w:rsid w:val="00B76F05"/>
    <w:rsid w:val="00B80457"/>
    <w:rsid w:val="00B827A4"/>
    <w:rsid w:val="00B83295"/>
    <w:rsid w:val="00B85A66"/>
    <w:rsid w:val="00B86392"/>
    <w:rsid w:val="00B90B9C"/>
    <w:rsid w:val="00B91CCA"/>
    <w:rsid w:val="00B94086"/>
    <w:rsid w:val="00B9412B"/>
    <w:rsid w:val="00B96E9A"/>
    <w:rsid w:val="00BA1ECE"/>
    <w:rsid w:val="00BA4FAC"/>
    <w:rsid w:val="00BA5201"/>
    <w:rsid w:val="00BB19F4"/>
    <w:rsid w:val="00BB3242"/>
    <w:rsid w:val="00BB75A3"/>
    <w:rsid w:val="00BB78F6"/>
    <w:rsid w:val="00BB79CA"/>
    <w:rsid w:val="00BC07FB"/>
    <w:rsid w:val="00BC334A"/>
    <w:rsid w:val="00BC3824"/>
    <w:rsid w:val="00BD1DD1"/>
    <w:rsid w:val="00BD34D6"/>
    <w:rsid w:val="00BE0022"/>
    <w:rsid w:val="00BE113F"/>
    <w:rsid w:val="00BE52F4"/>
    <w:rsid w:val="00BE623A"/>
    <w:rsid w:val="00BE67DD"/>
    <w:rsid w:val="00BF0072"/>
    <w:rsid w:val="00BF3B4B"/>
    <w:rsid w:val="00C00248"/>
    <w:rsid w:val="00C00357"/>
    <w:rsid w:val="00C031CF"/>
    <w:rsid w:val="00C04215"/>
    <w:rsid w:val="00C06E78"/>
    <w:rsid w:val="00C12E02"/>
    <w:rsid w:val="00C15E00"/>
    <w:rsid w:val="00C20A3E"/>
    <w:rsid w:val="00C235AE"/>
    <w:rsid w:val="00C239FB"/>
    <w:rsid w:val="00C23F25"/>
    <w:rsid w:val="00C271D7"/>
    <w:rsid w:val="00C34CC1"/>
    <w:rsid w:val="00C361CB"/>
    <w:rsid w:val="00C36725"/>
    <w:rsid w:val="00C40F85"/>
    <w:rsid w:val="00C41231"/>
    <w:rsid w:val="00C4311B"/>
    <w:rsid w:val="00C4391A"/>
    <w:rsid w:val="00C457F6"/>
    <w:rsid w:val="00C47C07"/>
    <w:rsid w:val="00C5636D"/>
    <w:rsid w:val="00C57BBE"/>
    <w:rsid w:val="00C60EB4"/>
    <w:rsid w:val="00C62D7D"/>
    <w:rsid w:val="00C644EF"/>
    <w:rsid w:val="00C64E70"/>
    <w:rsid w:val="00C65615"/>
    <w:rsid w:val="00C66664"/>
    <w:rsid w:val="00C71839"/>
    <w:rsid w:val="00C74D61"/>
    <w:rsid w:val="00C75581"/>
    <w:rsid w:val="00C7782E"/>
    <w:rsid w:val="00C80D10"/>
    <w:rsid w:val="00C81EAD"/>
    <w:rsid w:val="00C82FFC"/>
    <w:rsid w:val="00C857AC"/>
    <w:rsid w:val="00C879CD"/>
    <w:rsid w:val="00C920DE"/>
    <w:rsid w:val="00C93196"/>
    <w:rsid w:val="00C9320D"/>
    <w:rsid w:val="00C958E5"/>
    <w:rsid w:val="00C963D8"/>
    <w:rsid w:val="00C9696C"/>
    <w:rsid w:val="00C97F7C"/>
    <w:rsid w:val="00CA1F9D"/>
    <w:rsid w:val="00CA72CA"/>
    <w:rsid w:val="00CB3601"/>
    <w:rsid w:val="00CB4689"/>
    <w:rsid w:val="00CB4D34"/>
    <w:rsid w:val="00CB5A15"/>
    <w:rsid w:val="00CB5BAB"/>
    <w:rsid w:val="00CC12CF"/>
    <w:rsid w:val="00CC276D"/>
    <w:rsid w:val="00CC6CD1"/>
    <w:rsid w:val="00CD25EE"/>
    <w:rsid w:val="00CD3317"/>
    <w:rsid w:val="00CD6705"/>
    <w:rsid w:val="00CD7D4B"/>
    <w:rsid w:val="00CE0C31"/>
    <w:rsid w:val="00CE1206"/>
    <w:rsid w:val="00CE221E"/>
    <w:rsid w:val="00CE5D57"/>
    <w:rsid w:val="00CE7242"/>
    <w:rsid w:val="00CE7339"/>
    <w:rsid w:val="00CE7D88"/>
    <w:rsid w:val="00CF213D"/>
    <w:rsid w:val="00CF2C20"/>
    <w:rsid w:val="00CF469C"/>
    <w:rsid w:val="00CF7FBC"/>
    <w:rsid w:val="00D01A0E"/>
    <w:rsid w:val="00D025B9"/>
    <w:rsid w:val="00D02C71"/>
    <w:rsid w:val="00D07742"/>
    <w:rsid w:val="00D11334"/>
    <w:rsid w:val="00D11EDC"/>
    <w:rsid w:val="00D15610"/>
    <w:rsid w:val="00D157C6"/>
    <w:rsid w:val="00D167F4"/>
    <w:rsid w:val="00D23814"/>
    <w:rsid w:val="00D25DE6"/>
    <w:rsid w:val="00D26796"/>
    <w:rsid w:val="00D31D8A"/>
    <w:rsid w:val="00D33142"/>
    <w:rsid w:val="00D405F1"/>
    <w:rsid w:val="00D4546F"/>
    <w:rsid w:val="00D45755"/>
    <w:rsid w:val="00D45A7E"/>
    <w:rsid w:val="00D501F7"/>
    <w:rsid w:val="00D51465"/>
    <w:rsid w:val="00D51AF9"/>
    <w:rsid w:val="00D525B9"/>
    <w:rsid w:val="00D54746"/>
    <w:rsid w:val="00D551A3"/>
    <w:rsid w:val="00D55F46"/>
    <w:rsid w:val="00D57CFB"/>
    <w:rsid w:val="00D60ABC"/>
    <w:rsid w:val="00D60BB4"/>
    <w:rsid w:val="00D70E13"/>
    <w:rsid w:val="00D72C94"/>
    <w:rsid w:val="00D7398D"/>
    <w:rsid w:val="00D73A3F"/>
    <w:rsid w:val="00D75713"/>
    <w:rsid w:val="00D77A27"/>
    <w:rsid w:val="00D8132F"/>
    <w:rsid w:val="00D816AB"/>
    <w:rsid w:val="00D81D4C"/>
    <w:rsid w:val="00D8391E"/>
    <w:rsid w:val="00D83E1C"/>
    <w:rsid w:val="00D84D73"/>
    <w:rsid w:val="00D90172"/>
    <w:rsid w:val="00D9098C"/>
    <w:rsid w:val="00D90E3F"/>
    <w:rsid w:val="00D91E15"/>
    <w:rsid w:val="00D9242B"/>
    <w:rsid w:val="00D930AF"/>
    <w:rsid w:val="00D953D4"/>
    <w:rsid w:val="00D97B98"/>
    <w:rsid w:val="00DA0EC3"/>
    <w:rsid w:val="00DA2135"/>
    <w:rsid w:val="00DA51C2"/>
    <w:rsid w:val="00DA57EA"/>
    <w:rsid w:val="00DB459E"/>
    <w:rsid w:val="00DB5BC4"/>
    <w:rsid w:val="00DC3335"/>
    <w:rsid w:val="00DD3CCB"/>
    <w:rsid w:val="00DE0657"/>
    <w:rsid w:val="00DE6385"/>
    <w:rsid w:val="00DE70E9"/>
    <w:rsid w:val="00DF152B"/>
    <w:rsid w:val="00DF1CE2"/>
    <w:rsid w:val="00DF1DFA"/>
    <w:rsid w:val="00DF2AA3"/>
    <w:rsid w:val="00DF7643"/>
    <w:rsid w:val="00E04B34"/>
    <w:rsid w:val="00E060D3"/>
    <w:rsid w:val="00E10315"/>
    <w:rsid w:val="00E12A46"/>
    <w:rsid w:val="00E1502D"/>
    <w:rsid w:val="00E23CBC"/>
    <w:rsid w:val="00E25DDD"/>
    <w:rsid w:val="00E354CB"/>
    <w:rsid w:val="00E3647C"/>
    <w:rsid w:val="00E36DA6"/>
    <w:rsid w:val="00E40070"/>
    <w:rsid w:val="00E406C3"/>
    <w:rsid w:val="00E42154"/>
    <w:rsid w:val="00E43870"/>
    <w:rsid w:val="00E43C5F"/>
    <w:rsid w:val="00E44463"/>
    <w:rsid w:val="00E455FE"/>
    <w:rsid w:val="00E46201"/>
    <w:rsid w:val="00E50845"/>
    <w:rsid w:val="00E5280F"/>
    <w:rsid w:val="00E53538"/>
    <w:rsid w:val="00E57E72"/>
    <w:rsid w:val="00E647FA"/>
    <w:rsid w:val="00E66961"/>
    <w:rsid w:val="00E75EFF"/>
    <w:rsid w:val="00E803FD"/>
    <w:rsid w:val="00E80A3A"/>
    <w:rsid w:val="00E81EDB"/>
    <w:rsid w:val="00E836CF"/>
    <w:rsid w:val="00E8384B"/>
    <w:rsid w:val="00E83A93"/>
    <w:rsid w:val="00E83CB1"/>
    <w:rsid w:val="00E85067"/>
    <w:rsid w:val="00E85B22"/>
    <w:rsid w:val="00E935D1"/>
    <w:rsid w:val="00EA36D1"/>
    <w:rsid w:val="00EA57ED"/>
    <w:rsid w:val="00EB7A2F"/>
    <w:rsid w:val="00EC0E06"/>
    <w:rsid w:val="00EC1204"/>
    <w:rsid w:val="00EC1645"/>
    <w:rsid w:val="00EC34BD"/>
    <w:rsid w:val="00EC7AB6"/>
    <w:rsid w:val="00ED1A20"/>
    <w:rsid w:val="00ED21E1"/>
    <w:rsid w:val="00ED2E41"/>
    <w:rsid w:val="00ED4881"/>
    <w:rsid w:val="00ED5530"/>
    <w:rsid w:val="00EE0E1E"/>
    <w:rsid w:val="00EE562C"/>
    <w:rsid w:val="00EE665C"/>
    <w:rsid w:val="00EF1C34"/>
    <w:rsid w:val="00EF1C5A"/>
    <w:rsid w:val="00EF3218"/>
    <w:rsid w:val="00EF3E4E"/>
    <w:rsid w:val="00EF3E5B"/>
    <w:rsid w:val="00EF466D"/>
    <w:rsid w:val="00EF78D8"/>
    <w:rsid w:val="00F00B34"/>
    <w:rsid w:val="00F035BB"/>
    <w:rsid w:val="00F05A64"/>
    <w:rsid w:val="00F076E7"/>
    <w:rsid w:val="00F14136"/>
    <w:rsid w:val="00F161C7"/>
    <w:rsid w:val="00F3098F"/>
    <w:rsid w:val="00F32F7F"/>
    <w:rsid w:val="00F342D8"/>
    <w:rsid w:val="00F36588"/>
    <w:rsid w:val="00F36B07"/>
    <w:rsid w:val="00F36B65"/>
    <w:rsid w:val="00F36C2E"/>
    <w:rsid w:val="00F37396"/>
    <w:rsid w:val="00F3774D"/>
    <w:rsid w:val="00F401AC"/>
    <w:rsid w:val="00F44AAC"/>
    <w:rsid w:val="00F45BB3"/>
    <w:rsid w:val="00F51DE9"/>
    <w:rsid w:val="00F526EF"/>
    <w:rsid w:val="00F526F9"/>
    <w:rsid w:val="00F57CE3"/>
    <w:rsid w:val="00F60865"/>
    <w:rsid w:val="00F6236C"/>
    <w:rsid w:val="00F6500F"/>
    <w:rsid w:val="00F66A86"/>
    <w:rsid w:val="00F66C55"/>
    <w:rsid w:val="00F708F2"/>
    <w:rsid w:val="00F721E5"/>
    <w:rsid w:val="00F7427E"/>
    <w:rsid w:val="00F8191D"/>
    <w:rsid w:val="00F832C7"/>
    <w:rsid w:val="00F84605"/>
    <w:rsid w:val="00F87944"/>
    <w:rsid w:val="00F92492"/>
    <w:rsid w:val="00F929E8"/>
    <w:rsid w:val="00F9308F"/>
    <w:rsid w:val="00F9662B"/>
    <w:rsid w:val="00F96F95"/>
    <w:rsid w:val="00F976C1"/>
    <w:rsid w:val="00FA44B9"/>
    <w:rsid w:val="00FA6D8D"/>
    <w:rsid w:val="00FB21A3"/>
    <w:rsid w:val="00FB4A35"/>
    <w:rsid w:val="00FB5E9E"/>
    <w:rsid w:val="00FB7CB5"/>
    <w:rsid w:val="00FC08B7"/>
    <w:rsid w:val="00FC2C9B"/>
    <w:rsid w:val="00FC4D0F"/>
    <w:rsid w:val="00FD105C"/>
    <w:rsid w:val="00FD34E8"/>
    <w:rsid w:val="00FD5CC1"/>
    <w:rsid w:val="00FE1C4F"/>
    <w:rsid w:val="00FE40BF"/>
    <w:rsid w:val="00FE481F"/>
    <w:rsid w:val="00FF0F26"/>
    <w:rsid w:val="00FF15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34C7"/>
  <w15:docId w15:val="{5F4D2E6B-07A5-4EA3-9BB7-F5BCE123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2B9"/>
  </w:style>
  <w:style w:type="paragraph" w:styleId="Nagwek1">
    <w:name w:val="heading 1"/>
    <w:basedOn w:val="Normalny"/>
    <w:next w:val="Normalny"/>
    <w:link w:val="Nagwek1Znak"/>
    <w:qFormat/>
    <w:rsid w:val="00D84D73"/>
    <w:pPr>
      <w:keepNext/>
      <w:autoSpaceDE w:val="0"/>
      <w:autoSpaceDN w:val="0"/>
      <w:spacing w:after="120" w:line="240" w:lineRule="auto"/>
      <w:outlineLvl w:val="0"/>
    </w:pPr>
    <w:rPr>
      <w:rFonts w:ascii="Times New Roman" w:eastAsia="Times New Roman" w:hAnsi="Times New Roman" w:cs="Times New Roman"/>
      <w:b/>
      <w:bCs/>
      <w:sz w:val="20"/>
      <w:szCs w:val="24"/>
      <w:lang w:eastAsia="pl-PL"/>
    </w:rPr>
  </w:style>
  <w:style w:type="paragraph" w:styleId="Nagwek3">
    <w:name w:val="heading 3"/>
    <w:basedOn w:val="Normalny"/>
    <w:next w:val="Normalny"/>
    <w:link w:val="Nagwek3Znak"/>
    <w:uiPriority w:val="9"/>
    <w:semiHidden/>
    <w:unhideWhenUsed/>
    <w:qFormat/>
    <w:rsid w:val="00D84D73"/>
    <w:pPr>
      <w:keepNext/>
      <w:spacing w:before="240" w:after="60" w:line="240" w:lineRule="auto"/>
      <w:outlineLvl w:val="2"/>
    </w:pPr>
    <w:rPr>
      <w:rFonts w:ascii="Calibri Light" w:eastAsia="Times New Roman" w:hAnsi="Calibri Light" w:cs="Times New Roman"/>
      <w:b/>
      <w:bCs/>
      <w:sz w:val="26"/>
      <w:szCs w:val="26"/>
      <w:lang w:eastAsia="pl-PL"/>
    </w:rPr>
  </w:style>
  <w:style w:type="paragraph" w:styleId="Nagwek4">
    <w:name w:val="heading 4"/>
    <w:basedOn w:val="Normalny"/>
    <w:next w:val="Normalny"/>
    <w:link w:val="Nagwek4Znak"/>
    <w:qFormat/>
    <w:rsid w:val="00D84D73"/>
    <w:pPr>
      <w:keepNext/>
      <w:keepLines/>
      <w:spacing w:before="40" w:after="0" w:line="240" w:lineRule="auto"/>
      <w:outlineLvl w:val="3"/>
    </w:pPr>
    <w:rPr>
      <w:rFonts w:ascii="Cambria" w:eastAsia="Times New Roman" w:hAnsi="Cambria" w:cs="Times New Roman"/>
      <w:i/>
      <w:iCs/>
      <w:color w:val="365F9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4D73"/>
    <w:rPr>
      <w:rFonts w:ascii="Times New Roman" w:eastAsia="Times New Roman" w:hAnsi="Times New Roman" w:cs="Times New Roman"/>
      <w:b/>
      <w:bCs/>
      <w:sz w:val="20"/>
      <w:szCs w:val="24"/>
      <w:lang w:eastAsia="pl-PL"/>
    </w:rPr>
  </w:style>
  <w:style w:type="character" w:customStyle="1" w:styleId="Nagwek3Znak">
    <w:name w:val="Nagłówek 3 Znak"/>
    <w:basedOn w:val="Domylnaczcionkaakapitu"/>
    <w:link w:val="Nagwek3"/>
    <w:uiPriority w:val="9"/>
    <w:semiHidden/>
    <w:rsid w:val="00D84D73"/>
    <w:rPr>
      <w:rFonts w:ascii="Calibri Light" w:eastAsia="Times New Roman" w:hAnsi="Calibri Light" w:cs="Times New Roman"/>
      <w:b/>
      <w:bCs/>
      <w:sz w:val="26"/>
      <w:szCs w:val="26"/>
      <w:lang w:eastAsia="pl-PL"/>
    </w:rPr>
  </w:style>
  <w:style w:type="character" w:customStyle="1" w:styleId="Nagwek4Znak">
    <w:name w:val="Nagłówek 4 Znak"/>
    <w:basedOn w:val="Domylnaczcionkaakapitu"/>
    <w:link w:val="Nagwek4"/>
    <w:rsid w:val="00D84D73"/>
    <w:rPr>
      <w:rFonts w:ascii="Cambria" w:eastAsia="Times New Roman" w:hAnsi="Cambria" w:cs="Times New Roman"/>
      <w:i/>
      <w:iCs/>
      <w:color w:val="365F91"/>
      <w:sz w:val="24"/>
      <w:szCs w:val="24"/>
      <w:lang w:eastAsia="pl-PL"/>
    </w:rPr>
  </w:style>
  <w:style w:type="paragraph" w:styleId="Nagwek">
    <w:name w:val="header"/>
    <w:basedOn w:val="Normalny"/>
    <w:link w:val="NagwekZnak"/>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84D73"/>
    <w:rPr>
      <w:rFonts w:ascii="Times New Roman" w:eastAsia="Times New Roman" w:hAnsi="Times New Roman" w:cs="Times New Roman"/>
      <w:sz w:val="24"/>
      <w:szCs w:val="24"/>
      <w:lang w:eastAsia="pl-PL"/>
    </w:rPr>
  </w:style>
  <w:style w:type="character" w:customStyle="1" w:styleId="HeaderChar">
    <w:name w:val="Header Char"/>
    <w:rsid w:val="00D84D73"/>
    <w:rPr>
      <w:rFonts w:ascii="Times New Roman" w:hAnsi="Times New Roman" w:cs="Times New Roman"/>
    </w:rPr>
  </w:style>
  <w:style w:type="paragraph" w:styleId="Stopka">
    <w:name w:val="footer"/>
    <w:basedOn w:val="Normalny"/>
    <w:link w:val="StopkaZnak"/>
    <w:uiPriority w:val="99"/>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84D73"/>
    <w:rPr>
      <w:rFonts w:ascii="Times New Roman" w:eastAsia="Times New Roman" w:hAnsi="Times New Roman" w:cs="Times New Roman"/>
      <w:sz w:val="24"/>
      <w:szCs w:val="24"/>
      <w:lang w:eastAsia="pl-PL"/>
    </w:rPr>
  </w:style>
  <w:style w:type="character" w:customStyle="1" w:styleId="FooterChar">
    <w:name w:val="Footer Char"/>
    <w:rsid w:val="00D84D73"/>
    <w:rPr>
      <w:rFonts w:ascii="Times New Roman" w:hAnsi="Times New Roman" w:cs="Times New Roman"/>
    </w:rPr>
  </w:style>
  <w:style w:type="paragraph" w:customStyle="1" w:styleId="Tekstdymka1">
    <w:name w:val="Tekst dymka1"/>
    <w:basedOn w:val="Normalny"/>
    <w:rsid w:val="00D84D73"/>
    <w:pPr>
      <w:spacing w:after="0" w:line="240" w:lineRule="auto"/>
    </w:pPr>
    <w:rPr>
      <w:rFonts w:ascii="Tahoma" w:eastAsia="Times New Roman" w:hAnsi="Tahoma" w:cs="Tahoma"/>
      <w:sz w:val="16"/>
      <w:szCs w:val="16"/>
      <w:lang w:eastAsia="pl-PL"/>
    </w:rPr>
  </w:style>
  <w:style w:type="character" w:customStyle="1" w:styleId="BalloonTextChar">
    <w:name w:val="Balloon Text Char"/>
    <w:rsid w:val="00D84D73"/>
    <w:rPr>
      <w:rFonts w:ascii="Tahoma" w:hAnsi="Tahoma" w:cs="Tahoma"/>
      <w:sz w:val="16"/>
      <w:szCs w:val="16"/>
    </w:rPr>
  </w:style>
  <w:style w:type="paragraph" w:customStyle="1" w:styleId="Akapitzlist1">
    <w:name w:val="Akapit z listą1"/>
    <w:basedOn w:val="Normalny"/>
    <w:uiPriority w:val="34"/>
    <w:qFormat/>
    <w:rsid w:val="00D84D73"/>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rsid w:val="00D84D73"/>
    <w:rPr>
      <w:color w:val="0000FF"/>
      <w:u w:val="single"/>
    </w:rPr>
  </w:style>
  <w:style w:type="character" w:customStyle="1" w:styleId="ListParagraphChar">
    <w:name w:val="List Paragraph Char"/>
    <w:rsid w:val="00D84D73"/>
    <w:rPr>
      <w:rFonts w:ascii="Times New Roman" w:hAnsi="Times New Roman" w:cs="Times New Roman"/>
      <w:sz w:val="24"/>
      <w:lang w:val="x-none" w:eastAsia="pl-PL"/>
    </w:rPr>
  </w:style>
  <w:style w:type="paragraph" w:customStyle="1" w:styleId="Tekstpodstawowywcity1">
    <w:name w:val="Tekst podstawowy wcięty1"/>
    <w:basedOn w:val="Normalny"/>
    <w:rsid w:val="00D84D73"/>
    <w:pPr>
      <w:spacing w:after="0" w:line="240" w:lineRule="auto"/>
      <w:ind w:left="2268"/>
    </w:pPr>
    <w:rPr>
      <w:rFonts w:ascii="Times New Roman" w:eastAsia="Times New Roman" w:hAnsi="Times New Roman" w:cs="Times New Roman"/>
      <w:szCs w:val="24"/>
      <w:lang w:eastAsia="pl-PL"/>
    </w:rPr>
  </w:style>
  <w:style w:type="character" w:customStyle="1" w:styleId="BodyTextIndentChar">
    <w:name w:val="Body Text Indent Char"/>
    <w:rsid w:val="00D84D73"/>
    <w:rPr>
      <w:rFonts w:ascii="Times New Roman" w:hAnsi="Times New Roman" w:cs="Times New Roman"/>
      <w:sz w:val="24"/>
      <w:szCs w:val="24"/>
      <w:lang w:val="x-none" w:eastAsia="pl-PL"/>
    </w:rPr>
  </w:style>
  <w:style w:type="paragraph" w:styleId="NormalnyWeb">
    <w:name w:val="Normal (Web)"/>
    <w:basedOn w:val="Normalny"/>
    <w:uiPriority w:val="99"/>
    <w:rsid w:val="00D84D73"/>
    <w:pPr>
      <w:suppressAutoHyphens/>
      <w:spacing w:before="280" w:after="280" w:line="240" w:lineRule="auto"/>
    </w:pPr>
    <w:rPr>
      <w:rFonts w:ascii="Times New Roman" w:eastAsia="Times New Roman" w:hAnsi="Times New Roman" w:cs="Times New Roman"/>
      <w:sz w:val="24"/>
      <w:szCs w:val="24"/>
      <w:lang w:eastAsia="ar-SA"/>
    </w:rPr>
  </w:style>
  <w:style w:type="character" w:styleId="Pogrubienie">
    <w:name w:val="Strong"/>
    <w:uiPriority w:val="22"/>
    <w:qFormat/>
    <w:rsid w:val="00D84D73"/>
    <w:rPr>
      <w:rFonts w:ascii="Times New Roman" w:hAnsi="Times New Roman" w:cs="Times New Roman"/>
      <w:b/>
      <w:bCs/>
    </w:rPr>
  </w:style>
  <w:style w:type="paragraph" w:styleId="Tekstpodstawowy">
    <w:name w:val="Body Text"/>
    <w:basedOn w:val="Normalny"/>
    <w:link w:val="TekstpodstawowyZnak"/>
    <w:semiHidden/>
    <w:rsid w:val="00D84D73"/>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D84D73"/>
    <w:rPr>
      <w:rFonts w:ascii="Times New Roman" w:eastAsia="Times New Roman" w:hAnsi="Times New Roman" w:cs="Times New Roman"/>
      <w:sz w:val="24"/>
      <w:szCs w:val="24"/>
      <w:lang w:eastAsia="pl-PL"/>
    </w:rPr>
  </w:style>
  <w:style w:type="character" w:customStyle="1" w:styleId="BodyTextChar">
    <w:name w:val="Body Text Char"/>
    <w:rsid w:val="00D84D73"/>
    <w:rPr>
      <w:rFonts w:ascii="Times New Roman" w:hAnsi="Times New Roman" w:cs="Times New Roman"/>
      <w:sz w:val="24"/>
      <w:szCs w:val="24"/>
      <w:lang w:val="x-none" w:eastAsia="pl-PL"/>
    </w:rPr>
  </w:style>
  <w:style w:type="character" w:styleId="Odwoaniedokomentarza">
    <w:name w:val="annotation reference"/>
    <w:uiPriority w:val="99"/>
    <w:rsid w:val="00D84D73"/>
    <w:rPr>
      <w:rFonts w:ascii="Times New Roman" w:hAnsi="Times New Roman" w:cs="Times New Roman"/>
      <w:sz w:val="16"/>
      <w:szCs w:val="16"/>
    </w:rPr>
  </w:style>
  <w:style w:type="paragraph" w:styleId="Tekstkomentarza">
    <w:name w:val="annotation text"/>
    <w:basedOn w:val="Normalny"/>
    <w:link w:val="TekstkomentarzaZnak"/>
    <w:uiPriority w:val="99"/>
    <w:rsid w:val="00D84D7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D84D73"/>
    <w:rPr>
      <w:rFonts w:ascii="Times New Roman" w:eastAsia="Times New Roman" w:hAnsi="Times New Roman" w:cs="Times New Roman"/>
      <w:sz w:val="20"/>
      <w:szCs w:val="20"/>
      <w:lang w:eastAsia="pl-PL"/>
    </w:rPr>
  </w:style>
  <w:style w:type="character" w:customStyle="1" w:styleId="CommentTextChar">
    <w:name w:val="Comment Text Char"/>
    <w:rsid w:val="00D84D73"/>
    <w:rPr>
      <w:rFonts w:ascii="Times New Roman" w:hAnsi="Times New Roman" w:cs="Times New Roman"/>
      <w:sz w:val="20"/>
      <w:szCs w:val="20"/>
      <w:lang w:val="x-none" w:eastAsia="pl-PL"/>
    </w:rPr>
  </w:style>
  <w:style w:type="paragraph" w:customStyle="1" w:styleId="ust">
    <w:name w:val="ust"/>
    <w:rsid w:val="00D84D73"/>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Normalny"/>
    <w:rsid w:val="00D84D73"/>
    <w:pPr>
      <w:spacing w:before="60" w:after="60" w:line="240" w:lineRule="auto"/>
      <w:ind w:left="850" w:hanging="425"/>
      <w:jc w:val="both"/>
    </w:pPr>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D84D73"/>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D84D73"/>
    <w:rPr>
      <w:rFonts w:ascii="Times New Roman" w:eastAsia="Times New Roman" w:hAnsi="Times New Roman" w:cs="Times New Roman"/>
      <w:sz w:val="24"/>
      <w:szCs w:val="24"/>
      <w:lang w:eastAsia="pl-PL"/>
    </w:rPr>
  </w:style>
  <w:style w:type="character" w:customStyle="1" w:styleId="BodyTextIndent2Char">
    <w:name w:val="Body Text Indent 2 Char"/>
    <w:rsid w:val="00D84D73"/>
    <w:rPr>
      <w:rFonts w:ascii="Times New Roman" w:hAnsi="Times New Roman" w:cs="Times New Roman"/>
      <w:sz w:val="24"/>
      <w:szCs w:val="24"/>
      <w:lang w:val="x-none" w:eastAsia="pl-PL"/>
    </w:rPr>
  </w:style>
  <w:style w:type="paragraph" w:customStyle="1" w:styleId="Default">
    <w:name w:val="Default"/>
    <w:rsid w:val="00D84D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21">
    <w:name w:val="Body Text 21"/>
    <w:basedOn w:val="Normalny"/>
    <w:rsid w:val="00D84D73"/>
    <w:pPr>
      <w:widowControl w:val="0"/>
      <w:tabs>
        <w:tab w:val="left" w:pos="7797"/>
      </w:tabs>
      <w:spacing w:after="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D84D73"/>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D84D73"/>
    <w:rPr>
      <w:rFonts w:ascii="Times New Roman" w:eastAsia="Times New Roman" w:hAnsi="Times New Roman" w:cs="Times New Roman"/>
      <w:sz w:val="16"/>
      <w:szCs w:val="16"/>
      <w:lang w:eastAsia="pl-PL"/>
    </w:rPr>
  </w:style>
  <w:style w:type="character" w:customStyle="1" w:styleId="BodyText3Char">
    <w:name w:val="Body Text 3 Char"/>
    <w:rsid w:val="00D84D73"/>
    <w:rPr>
      <w:rFonts w:ascii="Times New Roman" w:hAnsi="Times New Roman" w:cs="Times New Roman"/>
      <w:sz w:val="16"/>
      <w:szCs w:val="16"/>
      <w:lang w:val="x-none" w:eastAsia="pl-PL"/>
    </w:rPr>
  </w:style>
  <w:style w:type="paragraph" w:customStyle="1" w:styleId="Tematkomentarza1">
    <w:name w:val="Temat komentarza1"/>
    <w:basedOn w:val="Tekstkomentarza"/>
    <w:next w:val="Tekstkomentarza"/>
    <w:rsid w:val="00D84D73"/>
    <w:rPr>
      <w:b/>
      <w:bCs/>
    </w:rPr>
  </w:style>
  <w:style w:type="character" w:customStyle="1" w:styleId="CommentSubjectChar">
    <w:name w:val="Comment Subject Char"/>
    <w:rsid w:val="00D84D73"/>
    <w:rPr>
      <w:rFonts w:ascii="Times New Roman" w:hAnsi="Times New Roman" w:cs="Times New Roman"/>
      <w:b/>
      <w:bCs/>
      <w:sz w:val="20"/>
      <w:szCs w:val="20"/>
      <w:lang w:val="x-none" w:eastAsia="pl-PL"/>
    </w:rPr>
  </w:style>
  <w:style w:type="paragraph" w:customStyle="1" w:styleId="Bezodstpw1">
    <w:name w:val="Bez odstępów1"/>
    <w:rsid w:val="00D84D73"/>
    <w:pPr>
      <w:suppressAutoHyphens/>
      <w:spacing w:after="0" w:line="240" w:lineRule="auto"/>
      <w:jc w:val="both"/>
    </w:pPr>
    <w:rPr>
      <w:rFonts w:ascii="Calibri" w:eastAsia="Times New Roman" w:hAnsi="Calibri" w:cs="Times New Roman"/>
      <w:lang w:eastAsia="ar-SA"/>
    </w:rPr>
  </w:style>
  <w:style w:type="paragraph" w:styleId="Zwykytekst">
    <w:name w:val="Plain Text"/>
    <w:basedOn w:val="Normalny"/>
    <w:link w:val="ZwykytekstZnak"/>
    <w:semiHidden/>
    <w:rsid w:val="00D84D7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semiHidden/>
    <w:rsid w:val="00D84D73"/>
    <w:rPr>
      <w:rFonts w:ascii="Courier New" w:eastAsia="Times New Roman" w:hAnsi="Courier New" w:cs="Courier New"/>
      <w:sz w:val="20"/>
      <w:szCs w:val="20"/>
      <w:lang w:eastAsia="pl-PL"/>
    </w:rPr>
  </w:style>
  <w:style w:type="character" w:customStyle="1" w:styleId="PlainTextChar">
    <w:name w:val="Plain Text Char"/>
    <w:rsid w:val="00D84D73"/>
    <w:rPr>
      <w:rFonts w:ascii="Courier New" w:hAnsi="Courier New" w:cs="Courier New"/>
      <w:sz w:val="20"/>
      <w:lang w:val="x-none" w:eastAsia="x-none"/>
    </w:rPr>
  </w:style>
  <w:style w:type="character" w:customStyle="1" w:styleId="Heading1Char">
    <w:name w:val="Heading 1 Char"/>
    <w:rsid w:val="00D84D73"/>
    <w:rPr>
      <w:rFonts w:ascii="Times New Roman" w:hAnsi="Times New Roman" w:cs="Times New Roman"/>
      <w:b/>
      <w:bCs/>
      <w:sz w:val="24"/>
      <w:szCs w:val="24"/>
      <w:lang w:val="x-none" w:eastAsia="pl-PL"/>
    </w:rPr>
  </w:style>
  <w:style w:type="character" w:customStyle="1" w:styleId="Heading4Char">
    <w:name w:val="Heading 4 Char"/>
    <w:rsid w:val="00D84D73"/>
    <w:rPr>
      <w:rFonts w:ascii="Cambria" w:hAnsi="Cambria" w:cs="Times New Roman"/>
      <w:i/>
      <w:iCs/>
      <w:color w:val="365F91"/>
      <w:sz w:val="24"/>
      <w:szCs w:val="24"/>
      <w:lang w:val="x-none" w:eastAsia="pl-PL"/>
    </w:rPr>
  </w:style>
  <w:style w:type="paragraph" w:styleId="Tematkomentarza">
    <w:name w:val="annotation subject"/>
    <w:basedOn w:val="Tekstkomentarza"/>
    <w:next w:val="Tekstkomentarza"/>
    <w:link w:val="TematkomentarzaZnak"/>
    <w:uiPriority w:val="99"/>
    <w:semiHidden/>
    <w:unhideWhenUsed/>
    <w:rsid w:val="00D84D73"/>
    <w:rPr>
      <w:b/>
      <w:bCs/>
    </w:rPr>
  </w:style>
  <w:style w:type="character" w:customStyle="1" w:styleId="TematkomentarzaZnak">
    <w:name w:val="Temat komentarza Znak"/>
    <w:basedOn w:val="TekstkomentarzaZnak"/>
    <w:link w:val="Tematkomentarza"/>
    <w:uiPriority w:val="99"/>
    <w:semiHidden/>
    <w:rsid w:val="00D84D73"/>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84D7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D84D73"/>
    <w:rPr>
      <w:rFonts w:ascii="Segoe UI" w:eastAsia="Times New Roman" w:hAnsi="Segoe UI" w:cs="Segoe UI"/>
      <w:sz w:val="18"/>
      <w:szCs w:val="18"/>
      <w:lang w:eastAsia="pl-PL"/>
    </w:rPr>
  </w:style>
  <w:style w:type="character" w:customStyle="1" w:styleId="Teksttreci">
    <w:name w:val="Tekst treści_"/>
    <w:link w:val="Teksttreci0"/>
    <w:rsid w:val="00D84D73"/>
    <w:rPr>
      <w:rFonts w:ascii="Microsoft Sans Serif" w:eastAsia="Microsoft Sans Serif" w:hAnsi="Microsoft Sans Serif" w:cs="Microsoft Sans Serif"/>
      <w:sz w:val="17"/>
      <w:szCs w:val="17"/>
      <w:shd w:val="clear" w:color="auto" w:fill="FFFFFF"/>
    </w:rPr>
  </w:style>
  <w:style w:type="paragraph" w:customStyle="1" w:styleId="Teksttreci0">
    <w:name w:val="Tekst treści"/>
    <w:basedOn w:val="Normalny"/>
    <w:link w:val="Teksttreci"/>
    <w:rsid w:val="00D84D73"/>
    <w:pPr>
      <w:widowControl w:val="0"/>
      <w:shd w:val="clear" w:color="auto" w:fill="FFFFFF"/>
      <w:spacing w:after="0" w:line="288" w:lineRule="exact"/>
      <w:jc w:val="center"/>
    </w:pPr>
    <w:rPr>
      <w:rFonts w:ascii="Microsoft Sans Serif" w:eastAsia="Microsoft Sans Serif" w:hAnsi="Microsoft Sans Serif" w:cs="Microsoft Sans Serif"/>
      <w:sz w:val="17"/>
      <w:szCs w:val="17"/>
    </w:rPr>
  </w:style>
  <w:style w:type="paragraph" w:styleId="Bezodstpw">
    <w:name w:val="No Spacing"/>
    <w:uiPriority w:val="99"/>
    <w:qFormat/>
    <w:rsid w:val="00D84D73"/>
    <w:pPr>
      <w:spacing w:after="0" w:line="240" w:lineRule="auto"/>
    </w:pPr>
    <w:rPr>
      <w:rFonts w:ascii="Calibri" w:eastAsia="Calibri" w:hAnsi="Calibri" w:cs="Times New Roman"/>
    </w:rPr>
  </w:style>
  <w:style w:type="character" w:customStyle="1" w:styleId="Nagwek30">
    <w:name w:val="Nagłówek #3_"/>
    <w:link w:val="Nagwek31"/>
    <w:rsid w:val="00D84D73"/>
    <w:rPr>
      <w:rFonts w:ascii="Georgia" w:eastAsia="Georgia" w:hAnsi="Georgia" w:cs="Georgia"/>
      <w:b/>
      <w:bCs/>
      <w:sz w:val="25"/>
      <w:szCs w:val="25"/>
      <w:shd w:val="clear" w:color="auto" w:fill="FFFFFF"/>
    </w:rPr>
  </w:style>
  <w:style w:type="character" w:customStyle="1" w:styleId="Teksttreci7">
    <w:name w:val="Tekst treści (7)_"/>
    <w:link w:val="Teksttreci70"/>
    <w:rsid w:val="00D84D73"/>
    <w:rPr>
      <w:rFonts w:ascii="Verdana" w:eastAsia="Verdana" w:hAnsi="Verdana" w:cs="Verdana"/>
      <w:sz w:val="19"/>
      <w:szCs w:val="19"/>
      <w:shd w:val="clear" w:color="auto" w:fill="FFFFFF"/>
    </w:rPr>
  </w:style>
  <w:style w:type="paragraph" w:customStyle="1" w:styleId="Nagwek31">
    <w:name w:val="Nagłówek #3"/>
    <w:basedOn w:val="Normalny"/>
    <w:link w:val="Nagwek30"/>
    <w:rsid w:val="00D84D73"/>
    <w:pPr>
      <w:widowControl w:val="0"/>
      <w:shd w:val="clear" w:color="auto" w:fill="FFFFFF"/>
      <w:spacing w:before="360" w:after="420" w:line="0" w:lineRule="atLeast"/>
      <w:jc w:val="both"/>
      <w:outlineLvl w:val="2"/>
    </w:pPr>
    <w:rPr>
      <w:rFonts w:ascii="Georgia" w:eastAsia="Georgia" w:hAnsi="Georgia" w:cs="Georgia"/>
      <w:b/>
      <w:bCs/>
      <w:sz w:val="25"/>
      <w:szCs w:val="25"/>
    </w:rPr>
  </w:style>
  <w:style w:type="paragraph" w:customStyle="1" w:styleId="Teksttreci70">
    <w:name w:val="Tekst treści (7)"/>
    <w:basedOn w:val="Normalny"/>
    <w:link w:val="Teksttreci7"/>
    <w:rsid w:val="00D84D73"/>
    <w:pPr>
      <w:widowControl w:val="0"/>
      <w:shd w:val="clear" w:color="auto" w:fill="FFFFFF"/>
      <w:spacing w:after="0" w:line="670" w:lineRule="exact"/>
      <w:ind w:firstLine="160"/>
    </w:pPr>
    <w:rPr>
      <w:rFonts w:ascii="Verdana" w:eastAsia="Verdana" w:hAnsi="Verdana" w:cs="Verdana"/>
      <w:sz w:val="19"/>
      <w:szCs w:val="19"/>
    </w:rPr>
  </w:style>
  <w:style w:type="character" w:customStyle="1" w:styleId="apple-converted-space">
    <w:name w:val="apple-converted-space"/>
    <w:rsid w:val="00D84D73"/>
  </w:style>
  <w:style w:type="paragraph" w:styleId="Akapitzlist">
    <w:name w:val="List Paragraph"/>
    <w:aliases w:val="Preambuła,Numerowanie,List Paragraph,Akapit z listą BS,Liste à puces retrait droite,Kolorowa lista — akcent 11,normalny tekst,paragraf,L1,BulletC,Obiekt,RR PGE Akapit z listą,Styl 1,Citation List,본문(내용),List Paragraph (numbered (a))"/>
    <w:basedOn w:val="Normalny"/>
    <w:link w:val="AkapitzlistZnak"/>
    <w:uiPriority w:val="34"/>
    <w:qFormat/>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eksttreci6">
    <w:name w:val="Tekst treści (6)_"/>
    <w:link w:val="Teksttreci60"/>
    <w:rsid w:val="00D84D73"/>
    <w:rPr>
      <w:rFonts w:ascii="Arial" w:eastAsia="Arial" w:hAnsi="Arial" w:cs="Arial"/>
      <w:sz w:val="13"/>
      <w:szCs w:val="13"/>
      <w:shd w:val="clear" w:color="auto" w:fill="FFFFFF"/>
    </w:rPr>
  </w:style>
  <w:style w:type="character" w:customStyle="1" w:styleId="Teksttreci6Candara6pt">
    <w:name w:val="Tekst treści (6) + Candara;6 pt"/>
    <w:rsid w:val="00D84D73"/>
    <w:rPr>
      <w:rFonts w:ascii="Candara" w:eastAsia="Candara" w:hAnsi="Candara" w:cs="Candara"/>
      <w:b w:val="0"/>
      <w:bCs w:val="0"/>
      <w:i w:val="0"/>
      <w:iCs w:val="0"/>
      <w:smallCaps w:val="0"/>
      <w:strike w:val="0"/>
      <w:color w:val="000000"/>
      <w:spacing w:val="0"/>
      <w:w w:val="100"/>
      <w:position w:val="0"/>
      <w:sz w:val="12"/>
      <w:szCs w:val="12"/>
      <w:u w:val="none"/>
    </w:rPr>
  </w:style>
  <w:style w:type="paragraph" w:customStyle="1" w:styleId="Teksttreci60">
    <w:name w:val="Tekst treści (6)"/>
    <w:basedOn w:val="Normalny"/>
    <w:link w:val="Teksttreci6"/>
    <w:rsid w:val="00D84D73"/>
    <w:pPr>
      <w:widowControl w:val="0"/>
      <w:shd w:val="clear" w:color="auto" w:fill="FFFFFF"/>
      <w:spacing w:before="60" w:after="0" w:line="302" w:lineRule="exact"/>
    </w:pPr>
    <w:rPr>
      <w:rFonts w:ascii="Arial" w:eastAsia="Arial" w:hAnsi="Arial" w:cs="Arial"/>
      <w:sz w:val="13"/>
      <w:szCs w:val="13"/>
    </w:rPr>
  </w:style>
  <w:style w:type="character" w:customStyle="1" w:styleId="AkapitzlistZnak">
    <w:name w:val="Akapit z listą Znak"/>
    <w:aliases w:val="Preambuła Znak,Numerowanie Znak,List Paragraph Znak,Akapit z listą BS Znak,Liste à puces retrait droite Znak,Kolorowa lista — akcent 11 Znak,normalny tekst Znak,paragraf Znak,L1 Znak,BulletC Znak,Obiekt Znak,Styl 1 Znak,본문(내용) Znak"/>
    <w:link w:val="Akapitzlist"/>
    <w:uiPriority w:val="34"/>
    <w:qFormat/>
    <w:rsid w:val="00D84D7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D84D7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84D73"/>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D84D73"/>
    <w:rPr>
      <w:vertAlign w:val="superscript"/>
    </w:rPr>
  </w:style>
  <w:style w:type="paragraph" w:styleId="HTML-wstpniesformatowany">
    <w:name w:val="HTML Preformatted"/>
    <w:basedOn w:val="Normalny"/>
    <w:link w:val="HTML-wstpniesformatowanyZnak"/>
    <w:uiPriority w:val="99"/>
    <w:unhideWhenUsed/>
    <w:rsid w:val="00D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D84D73"/>
    <w:rPr>
      <w:rFonts w:ascii="Courier New" w:eastAsia="Times New Roman" w:hAnsi="Courier New" w:cs="Courier New"/>
      <w:sz w:val="20"/>
      <w:szCs w:val="20"/>
      <w:lang w:eastAsia="pl-PL"/>
    </w:rPr>
  </w:style>
  <w:style w:type="table" w:styleId="Tabela-Siatka">
    <w:name w:val="Table Grid"/>
    <w:basedOn w:val="Standardowy"/>
    <w:uiPriority w:val="59"/>
    <w:rsid w:val="00D8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imesNewRoman11">
    <w:name w:val="Times New Roman 11"/>
    <w:rsid w:val="00D84D73"/>
    <w:rPr>
      <w:rFonts w:ascii="Times New Roman" w:hAnsi="Times New Roman"/>
      <w:color w:val="auto"/>
      <w:spacing w:val="0"/>
      <w:w w:val="100"/>
      <w:kern w:val="0"/>
      <w:position w:val="0"/>
      <w:sz w:val="22"/>
      <w:szCs w:val="22"/>
      <w:u w:val="none"/>
    </w:rPr>
  </w:style>
  <w:style w:type="paragraph" w:customStyle="1" w:styleId="Akapitzlist3">
    <w:name w:val="Akapit z listą3"/>
    <w:basedOn w:val="Normalny"/>
    <w:rsid w:val="00223285"/>
    <w:pPr>
      <w:spacing w:after="0" w:line="240" w:lineRule="auto"/>
      <w:ind w:left="708"/>
    </w:pPr>
    <w:rPr>
      <w:rFonts w:ascii="Times New Roman" w:hAnsi="Times New Roman" w:cs="Times New Roman"/>
      <w:sz w:val="24"/>
      <w:szCs w:val="24"/>
      <w:lang w:eastAsia="pl-PL"/>
    </w:rPr>
  </w:style>
  <w:style w:type="paragraph" w:customStyle="1" w:styleId="Akapitzlist4">
    <w:name w:val="Akapit z listą4"/>
    <w:basedOn w:val="Normalny"/>
    <w:rsid w:val="00512730"/>
    <w:pPr>
      <w:spacing w:after="0" w:line="240" w:lineRule="auto"/>
      <w:ind w:left="708"/>
    </w:pPr>
    <w:rPr>
      <w:rFonts w:ascii="Times New Roman" w:eastAsia="Times New Roman" w:hAnsi="Times New Roman" w:cs="Times New Roman"/>
      <w:sz w:val="24"/>
      <w:szCs w:val="24"/>
      <w:lang w:eastAsia="pl-PL"/>
    </w:rPr>
  </w:style>
  <w:style w:type="paragraph" w:customStyle="1" w:styleId="ListParagraph1">
    <w:name w:val="List Paragraph1"/>
    <w:basedOn w:val="Normalny"/>
    <w:rsid w:val="00FC4D0F"/>
    <w:pPr>
      <w:spacing w:after="0" w:line="240" w:lineRule="auto"/>
      <w:ind w:left="708"/>
    </w:pPr>
    <w:rPr>
      <w:rFonts w:ascii="Times New Roman" w:eastAsia="Calibri" w:hAnsi="Times New Roman" w:cs="Times New Roman"/>
      <w:sz w:val="24"/>
      <w:szCs w:val="24"/>
      <w:lang w:eastAsia="pl-PL"/>
    </w:rPr>
  </w:style>
  <w:style w:type="character" w:customStyle="1" w:styleId="Stopka75pt">
    <w:name w:val="Stopka + 7;5 pt"/>
    <w:basedOn w:val="Domylnaczcionkaakapitu"/>
    <w:rsid w:val="00302347"/>
    <w:rPr>
      <w:rFonts w:ascii="Arial" w:eastAsia="Arial" w:hAnsi="Arial" w:cs="Arial"/>
      <w:b w:val="0"/>
      <w:bCs w:val="0"/>
      <w:i w:val="0"/>
      <w:iCs w:val="0"/>
      <w:smallCaps w:val="0"/>
      <w:strike w:val="0"/>
      <w:color w:val="000000"/>
      <w:spacing w:val="0"/>
      <w:w w:val="100"/>
      <w:position w:val="0"/>
      <w:sz w:val="15"/>
      <w:szCs w:val="15"/>
      <w:u w:val="none"/>
      <w:shd w:val="clear" w:color="auto" w:fill="FFFFFF"/>
      <w:lang w:val="pl-PL"/>
    </w:rPr>
  </w:style>
  <w:style w:type="paragraph" w:customStyle="1" w:styleId="Akapitzlist5">
    <w:name w:val="Akapit z listą5"/>
    <w:basedOn w:val="Normalny"/>
    <w:rsid w:val="008C2CE3"/>
    <w:pPr>
      <w:spacing w:after="0" w:line="240" w:lineRule="auto"/>
      <w:ind w:left="708"/>
    </w:pPr>
    <w:rPr>
      <w:rFonts w:ascii="Times New Roman" w:eastAsia="Times New Roman" w:hAnsi="Times New Roman" w:cs="Times New Roman"/>
      <w:sz w:val="24"/>
      <w:szCs w:val="24"/>
      <w:lang w:eastAsia="pl-PL"/>
    </w:rPr>
  </w:style>
  <w:style w:type="paragraph" w:customStyle="1" w:styleId="Akapitzlist6">
    <w:name w:val="Akapit z listą6"/>
    <w:basedOn w:val="Normalny"/>
    <w:rsid w:val="0035777E"/>
    <w:pPr>
      <w:spacing w:after="0" w:line="240" w:lineRule="auto"/>
      <w:ind w:left="708"/>
    </w:pPr>
    <w:rPr>
      <w:rFonts w:ascii="Times New Roman" w:eastAsia="Times New Roman" w:hAnsi="Times New Roman" w:cs="Times New Roman"/>
      <w:sz w:val="24"/>
      <w:szCs w:val="24"/>
      <w:lang w:eastAsia="pl-PL"/>
    </w:rPr>
  </w:style>
  <w:style w:type="paragraph" w:styleId="Poprawka">
    <w:name w:val="Revision"/>
    <w:hidden/>
    <w:uiPriority w:val="99"/>
    <w:semiHidden/>
    <w:rsid w:val="00FD105C"/>
    <w:pPr>
      <w:spacing w:after="0" w:line="240" w:lineRule="auto"/>
    </w:pPr>
  </w:style>
  <w:style w:type="paragraph" w:styleId="Tekstpodstawowywcity">
    <w:name w:val="Body Text Indent"/>
    <w:basedOn w:val="Normalny"/>
    <w:link w:val="TekstpodstawowywcityZnak"/>
    <w:uiPriority w:val="99"/>
    <w:unhideWhenUsed/>
    <w:rsid w:val="00EC1204"/>
    <w:pPr>
      <w:spacing w:after="120"/>
      <w:ind w:left="283"/>
    </w:pPr>
  </w:style>
  <w:style w:type="character" w:customStyle="1" w:styleId="TekstpodstawowywcityZnak">
    <w:name w:val="Tekst podstawowy wcięty Znak"/>
    <w:basedOn w:val="Domylnaczcionkaakapitu"/>
    <w:link w:val="Tekstpodstawowywcity"/>
    <w:uiPriority w:val="99"/>
    <w:rsid w:val="00EC1204"/>
  </w:style>
  <w:style w:type="numbering" w:customStyle="1" w:styleId="Zaimportowanystyl2">
    <w:name w:val="Zaimportowany styl 2"/>
    <w:rsid w:val="00EC1204"/>
    <w:pPr>
      <w:numPr>
        <w:numId w:val="12"/>
      </w:numPr>
    </w:pPr>
  </w:style>
  <w:style w:type="paragraph" w:styleId="Tekstprzypisudolnego">
    <w:name w:val="footnote text"/>
    <w:basedOn w:val="Normalny"/>
    <w:link w:val="TekstprzypisudolnegoZnak"/>
    <w:uiPriority w:val="99"/>
    <w:semiHidden/>
    <w:unhideWhenUsed/>
    <w:rsid w:val="00FB7CB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7CB5"/>
    <w:rPr>
      <w:sz w:val="20"/>
      <w:szCs w:val="20"/>
    </w:rPr>
  </w:style>
  <w:style w:type="character" w:styleId="Odwoanieprzypisudolnego">
    <w:name w:val="footnote reference"/>
    <w:basedOn w:val="Domylnaczcionkaakapitu"/>
    <w:uiPriority w:val="99"/>
    <w:semiHidden/>
    <w:unhideWhenUsed/>
    <w:rsid w:val="00FB7CB5"/>
    <w:rPr>
      <w:vertAlign w:val="superscript"/>
    </w:rPr>
  </w:style>
  <w:style w:type="character" w:styleId="Nierozpoznanawzmianka">
    <w:name w:val="Unresolved Mention"/>
    <w:basedOn w:val="Domylnaczcionkaakapitu"/>
    <w:uiPriority w:val="99"/>
    <w:semiHidden/>
    <w:unhideWhenUsed/>
    <w:rsid w:val="00753DF2"/>
    <w:rPr>
      <w:color w:val="605E5C"/>
      <w:shd w:val="clear" w:color="auto" w:fill="E1DFDD"/>
    </w:rPr>
  </w:style>
  <w:style w:type="table" w:customStyle="1" w:styleId="Tabela-Siatka1">
    <w:name w:val="Tabela - Siatka1"/>
    <w:basedOn w:val="Standardowy"/>
    <w:next w:val="Tabela-Siatka"/>
    <w:uiPriority w:val="39"/>
    <w:rsid w:val="00B21B9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3D26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3D2692"/>
    <w:rPr>
      <w:rFonts w:ascii="Segoe UI" w:hAnsi="Segoe UI" w:cs="Segoe UI" w:hint="default"/>
      <w:color w:val="2424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2609">
      <w:bodyDiv w:val="1"/>
      <w:marLeft w:val="0"/>
      <w:marRight w:val="0"/>
      <w:marTop w:val="0"/>
      <w:marBottom w:val="0"/>
      <w:divBdr>
        <w:top w:val="none" w:sz="0" w:space="0" w:color="auto"/>
        <w:left w:val="none" w:sz="0" w:space="0" w:color="auto"/>
        <w:bottom w:val="none" w:sz="0" w:space="0" w:color="auto"/>
        <w:right w:val="none" w:sz="0" w:space="0" w:color="auto"/>
      </w:divBdr>
    </w:div>
    <w:div w:id="276565082">
      <w:bodyDiv w:val="1"/>
      <w:marLeft w:val="0"/>
      <w:marRight w:val="0"/>
      <w:marTop w:val="0"/>
      <w:marBottom w:val="0"/>
      <w:divBdr>
        <w:top w:val="none" w:sz="0" w:space="0" w:color="auto"/>
        <w:left w:val="none" w:sz="0" w:space="0" w:color="auto"/>
        <w:bottom w:val="none" w:sz="0" w:space="0" w:color="auto"/>
        <w:right w:val="none" w:sz="0" w:space="0" w:color="auto"/>
      </w:divBdr>
    </w:div>
    <w:div w:id="322395978">
      <w:bodyDiv w:val="1"/>
      <w:marLeft w:val="0"/>
      <w:marRight w:val="0"/>
      <w:marTop w:val="0"/>
      <w:marBottom w:val="0"/>
      <w:divBdr>
        <w:top w:val="none" w:sz="0" w:space="0" w:color="auto"/>
        <w:left w:val="none" w:sz="0" w:space="0" w:color="auto"/>
        <w:bottom w:val="none" w:sz="0" w:space="0" w:color="auto"/>
        <w:right w:val="none" w:sz="0" w:space="0" w:color="auto"/>
      </w:divBdr>
    </w:div>
    <w:div w:id="591740830">
      <w:bodyDiv w:val="1"/>
      <w:marLeft w:val="0"/>
      <w:marRight w:val="0"/>
      <w:marTop w:val="0"/>
      <w:marBottom w:val="0"/>
      <w:divBdr>
        <w:top w:val="none" w:sz="0" w:space="0" w:color="auto"/>
        <w:left w:val="none" w:sz="0" w:space="0" w:color="auto"/>
        <w:bottom w:val="none" w:sz="0" w:space="0" w:color="auto"/>
        <w:right w:val="none" w:sz="0" w:space="0" w:color="auto"/>
      </w:divBdr>
      <w:divsChild>
        <w:div w:id="1892840183">
          <w:marLeft w:val="0"/>
          <w:marRight w:val="0"/>
          <w:marTop w:val="0"/>
          <w:marBottom w:val="0"/>
          <w:divBdr>
            <w:top w:val="none" w:sz="0" w:space="0" w:color="auto"/>
            <w:left w:val="none" w:sz="0" w:space="0" w:color="auto"/>
            <w:bottom w:val="none" w:sz="0" w:space="0" w:color="auto"/>
            <w:right w:val="none" w:sz="0" w:space="0" w:color="auto"/>
          </w:divBdr>
        </w:div>
      </w:divsChild>
    </w:div>
    <w:div w:id="696203400">
      <w:bodyDiv w:val="1"/>
      <w:marLeft w:val="0"/>
      <w:marRight w:val="0"/>
      <w:marTop w:val="0"/>
      <w:marBottom w:val="0"/>
      <w:divBdr>
        <w:top w:val="none" w:sz="0" w:space="0" w:color="auto"/>
        <w:left w:val="none" w:sz="0" w:space="0" w:color="auto"/>
        <w:bottom w:val="none" w:sz="0" w:space="0" w:color="auto"/>
        <w:right w:val="none" w:sz="0" w:space="0" w:color="auto"/>
      </w:divBdr>
    </w:div>
    <w:div w:id="705057358">
      <w:bodyDiv w:val="1"/>
      <w:marLeft w:val="0"/>
      <w:marRight w:val="0"/>
      <w:marTop w:val="0"/>
      <w:marBottom w:val="0"/>
      <w:divBdr>
        <w:top w:val="none" w:sz="0" w:space="0" w:color="auto"/>
        <w:left w:val="none" w:sz="0" w:space="0" w:color="auto"/>
        <w:bottom w:val="none" w:sz="0" w:space="0" w:color="auto"/>
        <w:right w:val="none" w:sz="0" w:space="0" w:color="auto"/>
      </w:divBdr>
    </w:div>
    <w:div w:id="870146407">
      <w:bodyDiv w:val="1"/>
      <w:marLeft w:val="0"/>
      <w:marRight w:val="0"/>
      <w:marTop w:val="0"/>
      <w:marBottom w:val="0"/>
      <w:divBdr>
        <w:top w:val="none" w:sz="0" w:space="0" w:color="auto"/>
        <w:left w:val="none" w:sz="0" w:space="0" w:color="auto"/>
        <w:bottom w:val="none" w:sz="0" w:space="0" w:color="auto"/>
        <w:right w:val="none" w:sz="0" w:space="0" w:color="auto"/>
      </w:divBdr>
    </w:div>
    <w:div w:id="1047528121">
      <w:bodyDiv w:val="1"/>
      <w:marLeft w:val="0"/>
      <w:marRight w:val="0"/>
      <w:marTop w:val="0"/>
      <w:marBottom w:val="0"/>
      <w:divBdr>
        <w:top w:val="none" w:sz="0" w:space="0" w:color="auto"/>
        <w:left w:val="none" w:sz="0" w:space="0" w:color="auto"/>
        <w:bottom w:val="none" w:sz="0" w:space="0" w:color="auto"/>
        <w:right w:val="none" w:sz="0" w:space="0" w:color="auto"/>
      </w:divBdr>
    </w:div>
    <w:div w:id="1054305361">
      <w:bodyDiv w:val="1"/>
      <w:marLeft w:val="0"/>
      <w:marRight w:val="0"/>
      <w:marTop w:val="0"/>
      <w:marBottom w:val="0"/>
      <w:divBdr>
        <w:top w:val="none" w:sz="0" w:space="0" w:color="auto"/>
        <w:left w:val="none" w:sz="0" w:space="0" w:color="auto"/>
        <w:bottom w:val="none" w:sz="0" w:space="0" w:color="auto"/>
        <w:right w:val="none" w:sz="0" w:space="0" w:color="auto"/>
      </w:divBdr>
    </w:div>
    <w:div w:id="1132135225">
      <w:bodyDiv w:val="1"/>
      <w:marLeft w:val="0"/>
      <w:marRight w:val="0"/>
      <w:marTop w:val="0"/>
      <w:marBottom w:val="0"/>
      <w:divBdr>
        <w:top w:val="none" w:sz="0" w:space="0" w:color="auto"/>
        <w:left w:val="none" w:sz="0" w:space="0" w:color="auto"/>
        <w:bottom w:val="none" w:sz="0" w:space="0" w:color="auto"/>
        <w:right w:val="none" w:sz="0" w:space="0" w:color="auto"/>
      </w:divBdr>
    </w:div>
    <w:div w:id="1188830539">
      <w:bodyDiv w:val="1"/>
      <w:marLeft w:val="0"/>
      <w:marRight w:val="0"/>
      <w:marTop w:val="0"/>
      <w:marBottom w:val="0"/>
      <w:divBdr>
        <w:top w:val="none" w:sz="0" w:space="0" w:color="auto"/>
        <w:left w:val="none" w:sz="0" w:space="0" w:color="auto"/>
        <w:bottom w:val="none" w:sz="0" w:space="0" w:color="auto"/>
        <w:right w:val="none" w:sz="0" w:space="0" w:color="auto"/>
      </w:divBdr>
    </w:div>
    <w:div w:id="1215042357">
      <w:bodyDiv w:val="1"/>
      <w:marLeft w:val="0"/>
      <w:marRight w:val="0"/>
      <w:marTop w:val="0"/>
      <w:marBottom w:val="0"/>
      <w:divBdr>
        <w:top w:val="none" w:sz="0" w:space="0" w:color="auto"/>
        <w:left w:val="none" w:sz="0" w:space="0" w:color="auto"/>
        <w:bottom w:val="none" w:sz="0" w:space="0" w:color="auto"/>
        <w:right w:val="none" w:sz="0" w:space="0" w:color="auto"/>
      </w:divBdr>
    </w:div>
    <w:div w:id="1244491625">
      <w:bodyDiv w:val="1"/>
      <w:marLeft w:val="0"/>
      <w:marRight w:val="0"/>
      <w:marTop w:val="0"/>
      <w:marBottom w:val="0"/>
      <w:divBdr>
        <w:top w:val="none" w:sz="0" w:space="0" w:color="auto"/>
        <w:left w:val="none" w:sz="0" w:space="0" w:color="auto"/>
        <w:bottom w:val="none" w:sz="0" w:space="0" w:color="auto"/>
        <w:right w:val="none" w:sz="0" w:space="0" w:color="auto"/>
      </w:divBdr>
    </w:div>
    <w:div w:id="1307853038">
      <w:bodyDiv w:val="1"/>
      <w:marLeft w:val="0"/>
      <w:marRight w:val="0"/>
      <w:marTop w:val="0"/>
      <w:marBottom w:val="0"/>
      <w:divBdr>
        <w:top w:val="none" w:sz="0" w:space="0" w:color="auto"/>
        <w:left w:val="none" w:sz="0" w:space="0" w:color="auto"/>
        <w:bottom w:val="none" w:sz="0" w:space="0" w:color="auto"/>
        <w:right w:val="none" w:sz="0" w:space="0" w:color="auto"/>
      </w:divBdr>
    </w:div>
    <w:div w:id="1312101626">
      <w:bodyDiv w:val="1"/>
      <w:marLeft w:val="0"/>
      <w:marRight w:val="0"/>
      <w:marTop w:val="0"/>
      <w:marBottom w:val="0"/>
      <w:divBdr>
        <w:top w:val="none" w:sz="0" w:space="0" w:color="auto"/>
        <w:left w:val="none" w:sz="0" w:space="0" w:color="auto"/>
        <w:bottom w:val="none" w:sz="0" w:space="0" w:color="auto"/>
        <w:right w:val="none" w:sz="0" w:space="0" w:color="auto"/>
      </w:divBdr>
    </w:div>
    <w:div w:id="1328366392">
      <w:bodyDiv w:val="1"/>
      <w:marLeft w:val="0"/>
      <w:marRight w:val="0"/>
      <w:marTop w:val="0"/>
      <w:marBottom w:val="0"/>
      <w:divBdr>
        <w:top w:val="none" w:sz="0" w:space="0" w:color="auto"/>
        <w:left w:val="none" w:sz="0" w:space="0" w:color="auto"/>
        <w:bottom w:val="none" w:sz="0" w:space="0" w:color="auto"/>
        <w:right w:val="none" w:sz="0" w:space="0" w:color="auto"/>
      </w:divBdr>
    </w:div>
    <w:div w:id="1339693237">
      <w:bodyDiv w:val="1"/>
      <w:marLeft w:val="0"/>
      <w:marRight w:val="0"/>
      <w:marTop w:val="0"/>
      <w:marBottom w:val="0"/>
      <w:divBdr>
        <w:top w:val="none" w:sz="0" w:space="0" w:color="auto"/>
        <w:left w:val="none" w:sz="0" w:space="0" w:color="auto"/>
        <w:bottom w:val="none" w:sz="0" w:space="0" w:color="auto"/>
        <w:right w:val="none" w:sz="0" w:space="0" w:color="auto"/>
      </w:divBdr>
    </w:div>
    <w:div w:id="1441681016">
      <w:bodyDiv w:val="1"/>
      <w:marLeft w:val="0"/>
      <w:marRight w:val="0"/>
      <w:marTop w:val="0"/>
      <w:marBottom w:val="0"/>
      <w:divBdr>
        <w:top w:val="none" w:sz="0" w:space="0" w:color="auto"/>
        <w:left w:val="none" w:sz="0" w:space="0" w:color="auto"/>
        <w:bottom w:val="none" w:sz="0" w:space="0" w:color="auto"/>
        <w:right w:val="none" w:sz="0" w:space="0" w:color="auto"/>
      </w:divBdr>
    </w:div>
    <w:div w:id="1472601347">
      <w:bodyDiv w:val="1"/>
      <w:marLeft w:val="0"/>
      <w:marRight w:val="0"/>
      <w:marTop w:val="0"/>
      <w:marBottom w:val="0"/>
      <w:divBdr>
        <w:top w:val="none" w:sz="0" w:space="0" w:color="auto"/>
        <w:left w:val="none" w:sz="0" w:space="0" w:color="auto"/>
        <w:bottom w:val="none" w:sz="0" w:space="0" w:color="auto"/>
        <w:right w:val="none" w:sz="0" w:space="0" w:color="auto"/>
      </w:divBdr>
    </w:div>
    <w:div w:id="1520198203">
      <w:bodyDiv w:val="1"/>
      <w:marLeft w:val="0"/>
      <w:marRight w:val="0"/>
      <w:marTop w:val="0"/>
      <w:marBottom w:val="0"/>
      <w:divBdr>
        <w:top w:val="none" w:sz="0" w:space="0" w:color="auto"/>
        <w:left w:val="none" w:sz="0" w:space="0" w:color="auto"/>
        <w:bottom w:val="none" w:sz="0" w:space="0" w:color="auto"/>
        <w:right w:val="none" w:sz="0" w:space="0" w:color="auto"/>
      </w:divBdr>
    </w:div>
    <w:div w:id="1862354831">
      <w:bodyDiv w:val="1"/>
      <w:marLeft w:val="0"/>
      <w:marRight w:val="0"/>
      <w:marTop w:val="0"/>
      <w:marBottom w:val="0"/>
      <w:divBdr>
        <w:top w:val="none" w:sz="0" w:space="0" w:color="auto"/>
        <w:left w:val="none" w:sz="0" w:space="0" w:color="auto"/>
        <w:bottom w:val="none" w:sz="0" w:space="0" w:color="auto"/>
        <w:right w:val="none" w:sz="0" w:space="0" w:color="auto"/>
      </w:divBdr>
    </w:div>
    <w:div w:id="1942100067">
      <w:bodyDiv w:val="1"/>
      <w:marLeft w:val="0"/>
      <w:marRight w:val="0"/>
      <w:marTop w:val="0"/>
      <w:marBottom w:val="0"/>
      <w:divBdr>
        <w:top w:val="none" w:sz="0" w:space="0" w:color="auto"/>
        <w:left w:val="none" w:sz="0" w:space="0" w:color="auto"/>
        <w:bottom w:val="none" w:sz="0" w:space="0" w:color="auto"/>
        <w:right w:val="none" w:sz="0" w:space="0" w:color="auto"/>
      </w:divBdr>
    </w:div>
    <w:div w:id="2097170988">
      <w:bodyDiv w:val="1"/>
      <w:marLeft w:val="0"/>
      <w:marRight w:val="0"/>
      <w:marTop w:val="0"/>
      <w:marBottom w:val="0"/>
      <w:divBdr>
        <w:top w:val="none" w:sz="0" w:space="0" w:color="auto"/>
        <w:left w:val="none" w:sz="0" w:space="0" w:color="auto"/>
        <w:bottom w:val="none" w:sz="0" w:space="0" w:color="auto"/>
        <w:right w:val="none" w:sz="0" w:space="0" w:color="auto"/>
      </w:divBdr>
    </w:div>
    <w:div w:id="210757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pom@expom.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d.ceidg.gov.pl/ceidg/ceidg.public.ui/Search.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pom@expom.pl" TargetMode="External"/><Relationship Id="rId5" Type="http://schemas.openxmlformats.org/officeDocument/2006/relationships/numbering" Target="numbering.xml"/><Relationship Id="rId15" Type="http://schemas.openxmlformats.org/officeDocument/2006/relationships/hyperlink" Target="https://ems.ms.gov.pl/krs/wyszukiwaniepodmiot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pom@expo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CA0C400DF7DE04C8EDD9E99F910072E" ma:contentTypeVersion="" ma:contentTypeDescription="Utwórz nowy dokument." ma:contentTypeScope="" ma:versionID="2f60410885b33c0ce33217ca2ed9bfb2">
  <xsd:schema xmlns:xsd="http://www.w3.org/2001/XMLSchema" xmlns:xs="http://www.w3.org/2001/XMLSchema" xmlns:p="http://schemas.microsoft.com/office/2006/metadata/properties" targetNamespace="http://schemas.microsoft.com/office/2006/metadata/properties" ma:root="true" ma:fieldsID="3db7a110ff84a8ce860c6b5164503b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13217-AC8A-468D-B3AB-DBF098EDADF1}">
  <ds:schemaRefs>
    <ds:schemaRef ds:uri="http://schemas.openxmlformats.org/officeDocument/2006/bibliography"/>
  </ds:schemaRefs>
</ds:datastoreItem>
</file>

<file path=customXml/itemProps2.xml><?xml version="1.0" encoding="utf-8"?>
<ds:datastoreItem xmlns:ds="http://schemas.openxmlformats.org/officeDocument/2006/customXml" ds:itemID="{311C109D-6BD7-47BB-950B-84B9C0982105}">
  <ds:schemaRefs>
    <ds:schemaRef ds:uri="http://schemas.microsoft.com/sharepoint/v3/contenttype/forms"/>
  </ds:schemaRefs>
</ds:datastoreItem>
</file>

<file path=customXml/itemProps3.xml><?xml version="1.0" encoding="utf-8"?>
<ds:datastoreItem xmlns:ds="http://schemas.openxmlformats.org/officeDocument/2006/customXml" ds:itemID="{0E232ABA-440F-47A6-99B3-8C825AFE8EA1}">
  <ds:schemaRef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C77545-84AC-4E9D-89CE-77140B653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5847</Words>
  <Characters>35088</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Wałaszewska</dc:creator>
  <cp:lastModifiedBy>Magdalena Umperowicz</cp:lastModifiedBy>
  <cp:revision>6</cp:revision>
  <cp:lastPrinted>2022-12-20T14:25:00Z</cp:lastPrinted>
  <dcterms:created xsi:type="dcterms:W3CDTF">2022-12-14T09:27:00Z</dcterms:created>
  <dcterms:modified xsi:type="dcterms:W3CDTF">2022-12-20T14:25:00Z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0x0101003CA0C400DF7DE04C8EDD9E99F910072E</vt:lpwstr>
  </property>
</Properties>
</file>