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B3B29" w14:textId="77777777" w:rsidR="00C841FB" w:rsidRDefault="00AC1BC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cznik nr 2</w:t>
      </w:r>
    </w:p>
    <w:p w14:paraId="7E898123" w14:textId="77777777" w:rsidR="00C841FB" w:rsidRDefault="00C841FB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7C2C159F" w14:textId="77777777" w:rsidR="00C841FB" w:rsidRDefault="00AC1BCB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ES.P.272.6.2020.KH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 xml:space="preserve">.., dn. </w:t>
      </w:r>
      <w:r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 xml:space="preserve">.. r. </w:t>
      </w:r>
    </w:p>
    <w:p w14:paraId="424662FB" w14:textId="77777777" w:rsidR="00C841FB" w:rsidRDefault="00AC1BCB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/miejscowo</w:t>
      </w:r>
      <w:r>
        <w:rPr>
          <w:rFonts w:ascii="Times New Roman" w:hAnsi="Times New Roman"/>
        </w:rPr>
        <w:t>ść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/data/</w:t>
      </w:r>
    </w:p>
    <w:p w14:paraId="21501885" w14:textId="77777777" w:rsidR="00C841FB" w:rsidRDefault="00C841FB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18C957EC" w14:textId="77777777" w:rsidR="00C841FB" w:rsidRDefault="00C841FB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7F3EB5A6" w14:textId="77777777" w:rsidR="00C841FB" w:rsidRDefault="00C841FB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23CB94FF" w14:textId="77777777" w:rsidR="00C841FB" w:rsidRDefault="00C841FB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541FBF7F" w14:textId="77777777" w:rsidR="00C841FB" w:rsidRDefault="00AC1BCB">
      <w:pPr>
        <w:pStyle w:val="Tekstpodstawowy3"/>
        <w:jc w:val="center"/>
        <w:rPr>
          <w:i/>
          <w:iCs/>
          <w:spacing w:val="220"/>
          <w:sz w:val="24"/>
          <w:szCs w:val="24"/>
        </w:rPr>
      </w:pPr>
      <w:r>
        <w:rPr>
          <w:i/>
          <w:iCs/>
          <w:spacing w:val="220"/>
          <w:sz w:val="24"/>
          <w:szCs w:val="24"/>
        </w:rPr>
        <w:t>OFERTA</w:t>
      </w:r>
    </w:p>
    <w:p w14:paraId="61024234" w14:textId="77777777" w:rsidR="00C841FB" w:rsidRDefault="00C841FB">
      <w:pPr>
        <w:pStyle w:val="Tekstpodstawowy3"/>
        <w:jc w:val="center"/>
        <w:rPr>
          <w:i/>
          <w:iCs/>
          <w:spacing w:val="220"/>
          <w:sz w:val="24"/>
          <w:szCs w:val="24"/>
        </w:rPr>
      </w:pPr>
    </w:p>
    <w:p w14:paraId="2EB2A147" w14:textId="77777777" w:rsidR="00C841FB" w:rsidRDefault="00C841FB">
      <w:pPr>
        <w:pStyle w:val="Tekstpodstawowy3"/>
        <w:jc w:val="center"/>
        <w:rPr>
          <w:i/>
          <w:iCs/>
          <w:spacing w:val="220"/>
          <w:sz w:val="24"/>
          <w:szCs w:val="24"/>
        </w:rPr>
      </w:pPr>
    </w:p>
    <w:p w14:paraId="15E1F936" w14:textId="77777777" w:rsidR="00C841FB" w:rsidRDefault="00AC1BCB">
      <w:pPr>
        <w:pStyle w:val="Nagwek8"/>
        <w:ind w:left="3545" w:firstLine="2125"/>
        <w:rPr>
          <w:sz w:val="24"/>
          <w:szCs w:val="24"/>
        </w:rPr>
      </w:pPr>
      <w:r>
        <w:rPr>
          <w:sz w:val="24"/>
          <w:szCs w:val="24"/>
        </w:rPr>
        <w:t xml:space="preserve">Powiat Międzyrzecki  </w:t>
      </w:r>
    </w:p>
    <w:p w14:paraId="19224CFC" w14:textId="77777777" w:rsidR="00C841FB" w:rsidRDefault="00AC1BCB">
      <w:pPr>
        <w:pStyle w:val="Nagwek8"/>
        <w:ind w:left="3545" w:firstLine="2125"/>
        <w:rPr>
          <w:sz w:val="24"/>
          <w:szCs w:val="24"/>
        </w:rPr>
      </w:pPr>
      <w:r>
        <w:rPr>
          <w:sz w:val="24"/>
          <w:szCs w:val="24"/>
        </w:rPr>
        <w:t>reprezentowany</w:t>
      </w:r>
    </w:p>
    <w:p w14:paraId="53F01425" w14:textId="77777777" w:rsidR="00C841FB" w:rsidRDefault="00AC1BCB">
      <w:pPr>
        <w:pStyle w:val="Nagwek8"/>
        <w:ind w:left="5664" w:firstLine="6"/>
        <w:rPr>
          <w:sz w:val="24"/>
          <w:szCs w:val="24"/>
        </w:rPr>
      </w:pPr>
      <w:r>
        <w:rPr>
          <w:sz w:val="24"/>
          <w:szCs w:val="24"/>
        </w:rPr>
        <w:t xml:space="preserve">przez Zarząd Powiatu w Międzyrzeczu  </w:t>
      </w:r>
    </w:p>
    <w:p w14:paraId="3C41BCEA" w14:textId="77777777" w:rsidR="00C841FB" w:rsidRDefault="00AC1BCB">
      <w:pPr>
        <w:pStyle w:val="Nagwek8"/>
        <w:ind w:left="3545" w:firstLine="2125"/>
        <w:rPr>
          <w:sz w:val="24"/>
          <w:szCs w:val="24"/>
        </w:rPr>
      </w:pPr>
      <w:r>
        <w:rPr>
          <w:sz w:val="24"/>
          <w:szCs w:val="24"/>
        </w:rPr>
        <w:t>ul. Przemysłowa 2,</w:t>
      </w:r>
    </w:p>
    <w:p w14:paraId="40F91EF2" w14:textId="77777777" w:rsidR="00C841FB" w:rsidRDefault="00AC1BCB">
      <w:pPr>
        <w:pStyle w:val="Nagwek8"/>
        <w:ind w:left="3545" w:firstLine="2125"/>
        <w:rPr>
          <w:sz w:val="24"/>
          <w:szCs w:val="24"/>
        </w:rPr>
      </w:pPr>
      <w:r>
        <w:rPr>
          <w:sz w:val="24"/>
          <w:szCs w:val="24"/>
          <w:lang w:val="de-DE"/>
        </w:rPr>
        <w:t>66-300 Mi</w:t>
      </w:r>
      <w:proofErr w:type="spellStart"/>
      <w:r>
        <w:rPr>
          <w:sz w:val="24"/>
          <w:szCs w:val="24"/>
        </w:rPr>
        <w:t>ędzyrzecz</w:t>
      </w:r>
      <w:proofErr w:type="spellEnd"/>
      <w:r>
        <w:rPr>
          <w:sz w:val="24"/>
          <w:szCs w:val="24"/>
        </w:rPr>
        <w:t xml:space="preserve"> </w:t>
      </w:r>
    </w:p>
    <w:p w14:paraId="3024FDC3" w14:textId="77777777" w:rsidR="00C841FB" w:rsidRDefault="00C841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27DF22" w14:textId="77777777" w:rsidR="00C841FB" w:rsidRDefault="00C841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A7E529" w14:textId="77777777" w:rsidR="00C841FB" w:rsidRDefault="00AC1B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                                                                  </w:t>
      </w:r>
    </w:p>
    <w:p w14:paraId="4E0F0626" w14:textId="77777777" w:rsidR="00C841FB" w:rsidRDefault="00AC1B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piecz</w:t>
      </w:r>
      <w:r>
        <w:rPr>
          <w:rFonts w:ascii="Times New Roman" w:hAnsi="Times New Roman"/>
          <w:i/>
          <w:iCs/>
          <w:sz w:val="24"/>
          <w:szCs w:val="24"/>
        </w:rPr>
        <w:t xml:space="preserve">ęć </w:t>
      </w:r>
      <w:r>
        <w:rPr>
          <w:rFonts w:ascii="Times New Roman" w:hAnsi="Times New Roman"/>
          <w:i/>
          <w:iCs/>
          <w:sz w:val="24"/>
          <w:szCs w:val="24"/>
        </w:rPr>
        <w:t xml:space="preserve">adresowa Wykonawcy;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data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6BB8BF" w14:textId="77777777" w:rsidR="00C841FB" w:rsidRDefault="00AC1BCB">
      <w:pPr>
        <w:pStyle w:val="Akapitzli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 do zaproszenia do 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enia oferty na wykonanie zadania pn</w:t>
      </w:r>
      <w:bookmarkStart w:id="0" w:name="_Hlk26862081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Dostawa  materia</w:t>
      </w:r>
      <w:r>
        <w:rPr>
          <w:rFonts w:ascii="Times New Roman" w:hAnsi="Times New Roman"/>
          <w:b/>
          <w:bCs/>
          <w:sz w:val="24"/>
          <w:szCs w:val="24"/>
        </w:rPr>
        <w:t>łó</w:t>
      </w:r>
      <w:r>
        <w:rPr>
          <w:rFonts w:ascii="Times New Roman" w:hAnsi="Times New Roman"/>
          <w:b/>
          <w:bCs/>
          <w:sz w:val="24"/>
          <w:szCs w:val="24"/>
        </w:rPr>
        <w:t xml:space="preserve">w dydaktycznych dla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uczni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kszta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cych si</w:t>
      </w:r>
      <w:r>
        <w:rPr>
          <w:rFonts w:ascii="Times New Roman" w:hAnsi="Times New Roman"/>
          <w:b/>
          <w:bCs/>
          <w:sz w:val="24"/>
          <w:szCs w:val="24"/>
        </w:rPr>
        <w:t xml:space="preserve">ę </w:t>
      </w:r>
      <w:r>
        <w:rPr>
          <w:rFonts w:ascii="Times New Roman" w:hAnsi="Times New Roman"/>
          <w:b/>
          <w:bCs/>
          <w:sz w:val="24"/>
          <w:szCs w:val="24"/>
        </w:rPr>
        <w:t xml:space="preserve">w zawodzie technik fotografii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multimedi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ramach projektu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Modernizacja kszta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 xml:space="preserve">cenia </w:t>
      </w:r>
      <w:r>
        <w:rPr>
          <w:rFonts w:ascii="Times New Roman" w:hAnsi="Times New Roman"/>
          <w:b/>
          <w:bCs/>
          <w:sz w:val="24"/>
          <w:szCs w:val="24"/>
        </w:rPr>
        <w:t>zawodowego w powiecie mi</w:t>
      </w:r>
      <w:r>
        <w:rPr>
          <w:rFonts w:ascii="Times New Roman" w:hAnsi="Times New Roman"/>
          <w:b/>
          <w:bCs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dzyrzeckim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w ramach Regionalnego Programu Operacyjnego Lubuskie 2020, Poddzia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ania  8.4.1 Doskonalenie jako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kszta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cenia zawodowego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projekty realizowane poza formu</w:t>
      </w:r>
      <w:r>
        <w:rPr>
          <w:rFonts w:ascii="Times New Roman" w:hAnsi="Times New Roman"/>
          <w:sz w:val="24"/>
          <w:szCs w:val="24"/>
        </w:rPr>
        <w:t xml:space="preserve">łą </w:t>
      </w:r>
      <w:r>
        <w:rPr>
          <w:rFonts w:ascii="Times New Roman" w:hAnsi="Times New Roman"/>
          <w:sz w:val="24"/>
          <w:szCs w:val="24"/>
        </w:rPr>
        <w:t>ZIT,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oferujemy wykonanie przedmiotowego zadania w zakresie </w:t>
      </w:r>
      <w:r>
        <w:rPr>
          <w:rFonts w:ascii="Times New Roman" w:hAnsi="Times New Roman"/>
          <w:sz w:val="24"/>
          <w:szCs w:val="24"/>
        </w:rPr>
        <w:t>zgodnym z jego opisem 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warunkami realizacji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 zamieszczonymi w zaproszeniu do 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enia oferty</w:t>
      </w:r>
    </w:p>
    <w:p w14:paraId="0C9B422B" w14:textId="77777777" w:rsidR="00C841FB" w:rsidRDefault="00AC1BCB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</w:rPr>
        <w:t>cen</w:t>
      </w:r>
      <w:r>
        <w:rPr>
          <w:rFonts w:ascii="Times New Roman" w:hAnsi="Times New Roman"/>
          <w:b/>
          <w:bCs/>
          <w:sz w:val="24"/>
          <w:szCs w:val="24"/>
        </w:rPr>
        <w:t xml:space="preserve">ę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brutto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(s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ownie</w:t>
      </w:r>
      <w:r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3B4629BD" w14:textId="77777777" w:rsidR="00C841FB" w:rsidRDefault="00AC1BCB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……………………………… </w:t>
      </w:r>
      <w:r>
        <w:rPr>
          <w:rFonts w:ascii="Times New Roman" w:hAnsi="Times New Roman"/>
          <w:b/>
          <w:bCs/>
          <w:sz w:val="24"/>
          <w:szCs w:val="24"/>
        </w:rPr>
        <w:t xml:space="preserve">dni </w:t>
      </w:r>
    </w:p>
    <w:p w14:paraId="0DBC0165" w14:textId="77777777" w:rsidR="00C841FB" w:rsidRDefault="00C841FB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E28FB" w14:textId="77777777" w:rsidR="00C841FB" w:rsidRDefault="00AC1B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w tym:</w:t>
      </w:r>
    </w:p>
    <w:p w14:paraId="68C6DBE1" w14:textId="77777777" w:rsidR="00C841FB" w:rsidRDefault="00C841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EE3782" w14:textId="77777777" w:rsidR="00C841FB" w:rsidRDefault="00AC1B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</w:t>
      </w:r>
      <w:r>
        <w:rPr>
          <w:rFonts w:ascii="Times New Roman" w:hAnsi="Times New Roman"/>
          <w:b/>
          <w:bCs/>
          <w:sz w:val="24"/>
          <w:szCs w:val="24"/>
        </w:rPr>
        <w:t xml:space="preserve">ęść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dostawa materia</w:t>
      </w:r>
      <w:r>
        <w:rPr>
          <w:rFonts w:ascii="Times New Roman" w:hAnsi="Times New Roman"/>
          <w:b/>
          <w:bCs/>
          <w:sz w:val="24"/>
          <w:szCs w:val="24"/>
        </w:rPr>
        <w:t>łó</w:t>
      </w:r>
      <w:r>
        <w:rPr>
          <w:rFonts w:ascii="Times New Roman" w:hAnsi="Times New Roman"/>
          <w:b/>
          <w:bCs/>
          <w:sz w:val="24"/>
          <w:szCs w:val="24"/>
        </w:rPr>
        <w:t>w dydaktycznych do pracowni fotografii</w:t>
      </w:r>
    </w:p>
    <w:p w14:paraId="60D44353" w14:textId="77777777" w:rsidR="00C841FB" w:rsidRDefault="00AC1B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brutto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(s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ownie</w:t>
      </w:r>
      <w:r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4A27C3D5" w14:textId="77777777" w:rsidR="00C841FB" w:rsidRDefault="00AC1BC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>……………………</w:t>
      </w:r>
      <w:r>
        <w:rPr>
          <w:rFonts w:ascii="Times New Roman" w:hAnsi="Times New Roman"/>
          <w:b/>
          <w:bCs/>
          <w:sz w:val="24"/>
          <w:szCs w:val="24"/>
        </w:rPr>
        <w:t xml:space="preserve">.. dni </w:t>
      </w:r>
    </w:p>
    <w:tbl>
      <w:tblPr>
        <w:tblStyle w:val="TableNormal"/>
        <w:tblW w:w="9064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509"/>
        <w:gridCol w:w="1099"/>
        <w:gridCol w:w="1219"/>
        <w:gridCol w:w="1086"/>
        <w:gridCol w:w="1791"/>
      </w:tblGrid>
      <w:tr w:rsidR="00C841FB" w14:paraId="3B998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90A5CE" w14:textId="77777777" w:rsidR="00C841FB" w:rsidRDefault="00AC1BC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l.p</w:t>
            </w:r>
            <w:proofErr w:type="spellEnd"/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5D177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nazwa towaru</w:t>
            </w: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17EFF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ilo</w:t>
            </w:r>
            <w:r>
              <w:rPr>
                <w:rFonts w:ascii="Times New Roman" w:hAnsi="Times New Roman"/>
                <w:b/>
                <w:bCs/>
              </w:rPr>
              <w:t xml:space="preserve">ść </w:t>
            </w: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61E264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36E36D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BFC947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nazwa producenta oraz parametry techniczne</w:t>
            </w:r>
          </w:p>
        </w:tc>
      </w:tr>
      <w:tr w:rsidR="00C841FB" w14:paraId="619A2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541F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0AA13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aparat fotograficzny ( mocowanie </w:t>
            </w: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pe</w:t>
            </w:r>
            <w:r>
              <w:rPr>
                <w:rFonts w:ascii="Times New Roman" w:hAnsi="Times New Roman"/>
              </w:rPr>
              <w:t>ł</w:t>
            </w:r>
            <w:r>
              <w:rPr>
                <w:rFonts w:ascii="Times New Roman" w:hAnsi="Times New Roman"/>
              </w:rPr>
              <w:t>noklatkowa</w:t>
            </w:r>
            <w:proofErr w:type="spellEnd"/>
            <w:r>
              <w:rPr>
                <w:rFonts w:ascii="Times New Roman" w:hAnsi="Times New Roman"/>
              </w:rPr>
              <w:t xml:space="preserve"> matryca o rozdzielczo</w:t>
            </w:r>
            <w:r>
              <w:rPr>
                <w:rFonts w:ascii="Times New Roman" w:hAnsi="Times New Roman"/>
              </w:rPr>
              <w:t>ś</w:t>
            </w:r>
            <w:r>
              <w:rPr>
                <w:rFonts w:ascii="Times New Roman" w:hAnsi="Times New Roman"/>
              </w:rPr>
              <w:t>ci 26,2 megapikseli)</w:t>
            </w:r>
          </w:p>
          <w:p w14:paraId="57E972B8" w14:textId="77777777" w:rsidR="00C841FB" w:rsidRDefault="00AC1BCB">
            <w:pPr>
              <w:spacing w:before="100" w:after="10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it-IT"/>
              </w:rPr>
              <w:t xml:space="preserve">Aparat Canon EOS 6D </w:t>
            </w:r>
            <w:r>
              <w:rPr>
                <w:rFonts w:ascii="Times New Roman" w:hAnsi="Times New Roman"/>
                <w:b/>
                <w:bCs/>
                <w:kern w:val="36"/>
                <w:lang w:val="it-IT"/>
              </w:rPr>
              <w:t>Mark II</w:t>
            </w:r>
            <w:r>
              <w:rPr>
                <w:rFonts w:ascii="Times New Roman" w:hAnsi="Times New Roman"/>
                <w:b/>
                <w:bCs/>
                <w:kern w:val="36"/>
                <w:lang w:val="it-IT"/>
              </w:rPr>
              <w:tab/>
            </w:r>
          </w:p>
          <w:p w14:paraId="31E2D230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ROZDZIELCZO</w:t>
            </w:r>
            <w:r>
              <w:rPr>
                <w:rFonts w:ascii="Times New Roman" w:hAnsi="Times New Roman"/>
                <w:b/>
                <w:bCs/>
              </w:rPr>
              <w:t>ŚĆ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</w:rPr>
              <w:t>26,2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megapiksela</w:t>
            </w:r>
          </w:p>
          <w:p w14:paraId="65A65101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PROCESOR OBRAZU</w:t>
            </w:r>
            <w:r>
              <w:rPr>
                <w:rFonts w:ascii="Times New Roman" w:hAnsi="Times New Roman"/>
                <w:b/>
                <w:bCs/>
                <w:lang w:val="de-DE"/>
              </w:rPr>
              <w:tab/>
            </w:r>
            <w:r>
              <w:rPr>
                <w:rFonts w:ascii="Times New Roman" w:hAnsi="Times New Roman"/>
                <w:lang w:val="pt-PT"/>
              </w:rPr>
              <w:t>DIGIC 7</w:t>
            </w:r>
          </w:p>
          <w:p w14:paraId="387E7DD6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Punkty AF (w wizjerze)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</w:rPr>
              <w:t>45, wszystkie krzy</w:t>
            </w:r>
            <w:r>
              <w:rPr>
                <w:rFonts w:ascii="Times New Roman" w:hAnsi="Times New Roman"/>
              </w:rPr>
              <w:t>ż</w:t>
            </w:r>
            <w:r>
              <w:rPr>
                <w:rFonts w:ascii="Times New Roman" w:hAnsi="Times New Roman"/>
              </w:rPr>
              <w:t>owe</w:t>
            </w:r>
          </w:p>
          <w:p w14:paraId="67AE58DA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Punkty AF na ekranie LCD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lang w:val="pt-PT"/>
              </w:rPr>
              <w:t>Dual Pixel CMOS AF</w:t>
            </w:r>
          </w:p>
          <w:p w14:paraId="2693826E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Serie zdj</w:t>
            </w:r>
            <w:r>
              <w:rPr>
                <w:rFonts w:ascii="Times New Roman" w:hAnsi="Times New Roman"/>
                <w:b/>
                <w:bCs/>
              </w:rPr>
              <w:t>ęć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</w:rPr>
              <w:t>6,5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kl./s</w:t>
            </w:r>
          </w:p>
          <w:p w14:paraId="03FF8AA2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lang w:val="da-DK"/>
              </w:rPr>
              <w:t>Filmy</w:t>
            </w:r>
            <w:r>
              <w:rPr>
                <w:rFonts w:ascii="Times New Roman" w:hAnsi="Times New Roman"/>
                <w:b/>
                <w:bCs/>
                <w:lang w:val="da-DK"/>
              </w:rPr>
              <w:tab/>
            </w:r>
            <w:r>
              <w:rPr>
                <w:rFonts w:ascii="Times New Roman" w:hAnsi="Times New Roman"/>
              </w:rPr>
              <w:t>Full HD 60p z 5-osiow</w:t>
            </w:r>
            <w:r>
              <w:rPr>
                <w:rFonts w:ascii="Times New Roman" w:hAnsi="Times New Roman"/>
              </w:rPr>
              <w:t xml:space="preserve">ą </w:t>
            </w:r>
            <w:r>
              <w:rPr>
                <w:rFonts w:ascii="Times New Roman" w:hAnsi="Times New Roman"/>
              </w:rPr>
              <w:t>stabilizacj</w:t>
            </w:r>
            <w:r>
              <w:rPr>
                <w:rFonts w:ascii="Times New Roman" w:hAnsi="Times New Roman"/>
              </w:rPr>
              <w:t xml:space="preserve">ą </w:t>
            </w:r>
            <w:r>
              <w:rPr>
                <w:rFonts w:ascii="Times New Roman" w:hAnsi="Times New Roman"/>
              </w:rPr>
              <w:t>cyfrow</w:t>
            </w:r>
            <w:r>
              <w:rPr>
                <w:rFonts w:ascii="Times New Roman" w:hAnsi="Times New Roman"/>
              </w:rPr>
              <w:t>ą</w:t>
            </w:r>
          </w:p>
          <w:p w14:paraId="7D762611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Odchylany ekran </w:t>
            </w:r>
            <w:r>
              <w:rPr>
                <w:rFonts w:ascii="Times New Roman" w:hAnsi="Times New Roman"/>
                <w:b/>
                <w:bCs/>
              </w:rPr>
              <w:t>dotykowy LCD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</w:rPr>
              <w:t>Tak</w:t>
            </w:r>
          </w:p>
          <w:p w14:paraId="389F4360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Programator czasowy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</w:rPr>
              <w:t xml:space="preserve">Tak; dodatkowo filmy </w:t>
            </w:r>
            <w:proofErr w:type="spellStart"/>
            <w:r>
              <w:rPr>
                <w:rFonts w:ascii="Times New Roman" w:hAnsi="Times New Roman"/>
              </w:rPr>
              <w:t>poklatkowe</w:t>
            </w:r>
            <w:proofErr w:type="spellEnd"/>
            <w:r>
              <w:rPr>
                <w:rFonts w:ascii="Times New Roman" w:hAnsi="Times New Roman"/>
              </w:rPr>
              <w:t xml:space="preserve"> 4K/Full HD</w:t>
            </w:r>
          </w:p>
          <w:p w14:paraId="50E8949D" w14:textId="77777777" w:rsidR="00C841FB" w:rsidRDefault="00AC1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Łą</w:t>
            </w:r>
            <w:r>
              <w:rPr>
                <w:rFonts w:ascii="Times New Roman" w:hAnsi="Times New Roman"/>
                <w:b/>
                <w:bCs/>
              </w:rPr>
              <w:t>czno</w:t>
            </w:r>
            <w:r>
              <w:rPr>
                <w:rFonts w:ascii="Times New Roman" w:hAnsi="Times New Roman"/>
                <w:b/>
                <w:bCs/>
              </w:rPr>
              <w:t>ść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lang w:val="en-US"/>
              </w:rPr>
              <w:t xml:space="preserve">Wi-Fi, NFC 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Bluetooth</w:t>
            </w:r>
            <w:r>
              <w:rPr>
                <w:rFonts w:ascii="Times New Roman" w:hAnsi="Times New Roman"/>
                <w:vertAlign w:val="superscript"/>
              </w:rPr>
              <w:t>®</w:t>
            </w:r>
          </w:p>
          <w:p w14:paraId="059A239B" w14:textId="4C19A57D" w:rsidR="00C841FB" w:rsidRPr="0009703A" w:rsidRDefault="000970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703A">
              <w:rPr>
                <w:rFonts w:ascii="Times New Roman" w:hAnsi="Times New Roman" w:cs="Times New Roman"/>
                <w:b/>
                <w:bCs/>
                <w:color w:val="auto"/>
              </w:rPr>
              <w:t>Lub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produkt </w:t>
            </w:r>
            <w:r w:rsidRPr="0009703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równoważny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549940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87D89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DA08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43C4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15BE6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D5DF7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CCD60" w14:textId="77777777" w:rsidR="00C841FB" w:rsidRDefault="00AC1B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aparat fotograficzny (mocowanie </w:t>
            </w: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>, matryca CEMOS APS - C o rozdzielczo</w:t>
            </w:r>
            <w:r>
              <w:rPr>
                <w:rFonts w:ascii="Times New Roman" w:hAnsi="Times New Roman"/>
              </w:rPr>
              <w:t>ś</w:t>
            </w:r>
            <w:r>
              <w:rPr>
                <w:rFonts w:ascii="Times New Roman" w:hAnsi="Times New Roman"/>
              </w:rPr>
              <w:t xml:space="preserve">ci 24.2 MP </w:t>
            </w:r>
            <w:r>
              <w:rPr>
                <w:rFonts w:ascii="Times New Roman" w:hAnsi="Times New Roman"/>
                <w:b/>
                <w:bCs/>
              </w:rPr>
              <w:t>Canon EOS 80d</w:t>
            </w:r>
          </w:p>
          <w:p w14:paraId="34EBD817" w14:textId="7B3BA389" w:rsidR="0009703A" w:rsidRDefault="0009703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lub produkt równoważny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DB2CF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51A1D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A8B7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6718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227D1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EAD0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95EAD" w14:textId="77777777" w:rsidR="00C841FB" w:rsidRDefault="00AC1B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obiektyw </w:t>
            </w:r>
            <w:r>
              <w:rPr>
                <w:rFonts w:ascii="Times New Roman" w:hAnsi="Times New Roman"/>
              </w:rPr>
              <w:t xml:space="preserve">fotograficzny </w:t>
            </w:r>
            <w:proofErr w:type="spellStart"/>
            <w:r>
              <w:rPr>
                <w:rFonts w:ascii="Times New Roman" w:hAnsi="Times New Roman"/>
              </w:rPr>
              <w:t>sta</w:t>
            </w:r>
            <w:r>
              <w:rPr>
                <w:rFonts w:ascii="Times New Roman" w:hAnsi="Times New Roman"/>
              </w:rPr>
              <w:t>ł</w:t>
            </w:r>
            <w:r>
              <w:rPr>
                <w:rFonts w:ascii="Times New Roman" w:hAnsi="Times New Roman"/>
              </w:rPr>
              <w:t>oogniskowy</w:t>
            </w:r>
            <w:proofErr w:type="spellEnd"/>
            <w:r>
              <w:rPr>
                <w:rFonts w:ascii="Times New Roman" w:hAnsi="Times New Roman"/>
              </w:rPr>
              <w:t xml:space="preserve"> 50mm 1.8  (mocowanie </w:t>
            </w: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 APS-C) </w:t>
            </w:r>
            <w:r>
              <w:rPr>
                <w:rFonts w:ascii="Times New Roman" w:hAnsi="Times New Roman"/>
                <w:b/>
                <w:bCs/>
                <w:lang w:val="it-IT"/>
              </w:rPr>
              <w:t>Canon EF 50mm 1.8 STM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07FAD4C" w14:textId="02926F72" w:rsidR="0009703A" w:rsidRDefault="0009703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lub produkt równoważny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7FD5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F16C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8982C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B8FE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0CB2AE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083C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496EE" w14:textId="77777777" w:rsidR="00C841FB" w:rsidRDefault="00AC1BCB">
            <w:pPr>
              <w:pStyle w:val="Nagwek1"/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obiektyw fotograficzny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sta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oogniskowy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50mm 1.4 (mocowanie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canon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 pe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na klatka)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it-IT"/>
              </w:rPr>
              <w:t>Canon EF 50mm f/1,4 USM</w:t>
            </w:r>
          </w:p>
          <w:p w14:paraId="32DB7F7F" w14:textId="09831014" w:rsidR="0009703A" w:rsidRPr="0009703A" w:rsidRDefault="0009703A" w:rsidP="0009703A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09703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lub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produkt </w:t>
            </w:r>
            <w:r w:rsidRPr="0009703A">
              <w:rPr>
                <w:rFonts w:ascii="Times New Roman" w:hAnsi="Times New Roman" w:cs="Times New Roman"/>
                <w:b/>
                <w:bCs/>
                <w:lang w:val="it-IT"/>
              </w:rPr>
              <w:t>równowazny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B6F2B2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95C0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9D19D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5330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0C35E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4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76347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D87EF8" w14:textId="77777777" w:rsidR="00C841FB" w:rsidRDefault="00AC1BCB">
            <w:pPr>
              <w:pStyle w:val="Nagwek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obiektyw fotograficzny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sta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oogniskowy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macro 100 mm  2.8 (mocowanie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canon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pe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na klatka)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Canon EF 100mm f/2.8 Macro USM Dane techniczne </w:t>
            </w:r>
          </w:p>
          <w:p w14:paraId="3C8BEAAD" w14:textId="77777777" w:rsidR="00C841FB" w:rsidRDefault="00AC1BCB">
            <w:pPr>
              <w:pStyle w:val="Nagwek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UGO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ŚĆ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  <w:lang w:val="de-DE"/>
              </w:rPr>
              <w:t>OGNISKOWEJ ODPOWIADAJ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Ą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  <w:lang w:val="de-DE"/>
              </w:rPr>
              <w:t>CA FORMATOWI 35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MM K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ą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t widzenia (poziomo, pionowo, po przek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ą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tnej)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  <w:lang w:val="it-IT"/>
              </w:rPr>
              <w:t>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, 14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  <w:lang w:val="it-IT"/>
              </w:rPr>
              <w:t>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, 24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  <w:lang w:val="it-IT"/>
              </w:rPr>
              <w:t>°</w:t>
            </w:r>
          </w:p>
          <w:p w14:paraId="5EB6CEFB" w14:textId="77777777" w:rsidR="00C841FB" w:rsidRDefault="00AC1BCB">
            <w:pPr>
              <w:pStyle w:val="Nagwek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Budowa obiektywu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(elementy/grupy)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12/8</w:t>
            </w:r>
          </w:p>
          <w:p w14:paraId="262F4EBF" w14:textId="77777777" w:rsidR="00C841FB" w:rsidRDefault="00AC1BCB">
            <w:pPr>
              <w:spacing w:before="100" w:after="10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Liczba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listk</w:t>
            </w:r>
            <w:proofErr w:type="spellEnd"/>
            <w:r>
              <w:rPr>
                <w:rFonts w:ascii="Times New Roman" w:hAnsi="Times New Roman"/>
                <w:b/>
                <w:bCs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w przys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ony</w:t>
            </w:r>
            <w:r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  <w:b/>
                <w:bCs/>
              </w:rPr>
              <w:t xml:space="preserve">Minimalny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otw</w:t>
            </w:r>
            <w:proofErr w:type="spellEnd"/>
            <w:r>
              <w:rPr>
                <w:rFonts w:ascii="Times New Roman" w:hAnsi="Times New Roman"/>
                <w:b/>
                <w:bCs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r przys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ony</w:t>
            </w:r>
            <w:r>
              <w:rPr>
                <w:rFonts w:ascii="Times New Roman" w:hAnsi="Times New Roman"/>
              </w:rPr>
              <w:t xml:space="preserve">32 </w:t>
            </w:r>
            <w:r>
              <w:rPr>
                <w:rFonts w:ascii="Times New Roman" w:hAnsi="Times New Roman"/>
                <w:b/>
                <w:bCs/>
              </w:rPr>
              <w:t>Minimalna odleg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 xml:space="preserve">ść </w:t>
            </w:r>
            <w:r>
              <w:rPr>
                <w:rFonts w:ascii="Times New Roman" w:hAnsi="Times New Roman"/>
                <w:b/>
                <w:bCs/>
                <w:lang w:val="it-IT"/>
              </w:rPr>
              <w:t>ostro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(m)</w:t>
            </w:r>
            <w:r>
              <w:rPr>
                <w:rFonts w:ascii="Times New Roman" w:hAnsi="Times New Roman"/>
              </w:rPr>
              <w:t xml:space="preserve">0.31                                   </w:t>
            </w:r>
            <w:r>
              <w:rPr>
                <w:rFonts w:ascii="Times New Roman" w:hAnsi="Times New Roman"/>
                <w:b/>
                <w:bCs/>
              </w:rPr>
              <w:t>Maksymalne powi</w:t>
            </w:r>
            <w:r>
              <w:rPr>
                <w:rFonts w:ascii="Times New Roman" w:hAnsi="Times New Roman"/>
                <w:b/>
                <w:bCs/>
              </w:rPr>
              <w:t>ę</w:t>
            </w:r>
            <w:r>
              <w:rPr>
                <w:rFonts w:ascii="Times New Roman" w:hAnsi="Times New Roman"/>
                <w:b/>
                <w:bCs/>
              </w:rPr>
              <w:t>kszenie (x)</w:t>
            </w:r>
            <w:r>
              <w:rPr>
                <w:rFonts w:ascii="Times New Roman" w:hAnsi="Times New Roman"/>
              </w:rPr>
              <w:t>1.00</w:t>
            </w:r>
          </w:p>
          <w:p w14:paraId="7FECCDE0" w14:textId="77777777" w:rsidR="00C841FB" w:rsidRDefault="00AC1BCB">
            <w:pPr>
              <w:spacing w:before="100" w:after="10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STABILIZATOR OBRAZU</w:t>
            </w:r>
          </w:p>
          <w:p w14:paraId="3AA2F812" w14:textId="77777777" w:rsidR="00C841FB" w:rsidRDefault="00AC1BCB">
            <w:pPr>
              <w:spacing w:before="100" w:after="10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Nap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ę</w:t>
            </w:r>
            <w:r>
              <w:rPr>
                <w:rFonts w:ascii="Times New Roman" w:hAnsi="Times New Roman"/>
                <w:b/>
                <w:bCs/>
              </w:rPr>
              <w:t>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autofokusa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USM</w:t>
            </w:r>
            <w:r>
              <w:rPr>
                <w:rFonts w:ascii="Times New Roman" w:hAnsi="Times New Roman"/>
              </w:rPr>
              <w:t xml:space="preserve">¹ 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 xml:space="preserve">rednica filtra (mm) </w:t>
            </w:r>
            <w:r>
              <w:rPr>
                <w:rFonts w:ascii="Times New Roman" w:hAnsi="Times New Roman"/>
              </w:rPr>
              <w:t xml:space="preserve">58       </w:t>
            </w:r>
            <w:r>
              <w:rPr>
                <w:rFonts w:ascii="Times New Roman" w:hAnsi="Times New Roman"/>
                <w:b/>
                <w:bCs/>
              </w:rPr>
              <w:t xml:space="preserve">Maks. 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rednica x d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ugo</w:t>
            </w:r>
            <w:r>
              <w:rPr>
                <w:rFonts w:ascii="Times New Roman" w:hAnsi="Times New Roman"/>
                <w:b/>
                <w:bCs/>
              </w:rPr>
              <w:t xml:space="preserve">ść </w:t>
            </w:r>
            <w:r>
              <w:rPr>
                <w:rFonts w:ascii="Times New Roman" w:hAnsi="Times New Roman"/>
                <w:b/>
                <w:bCs/>
              </w:rPr>
              <w:t>(mm)</w:t>
            </w:r>
            <w:r>
              <w:rPr>
                <w:rFonts w:ascii="Times New Roman" w:hAnsi="Times New Roman"/>
              </w:rPr>
              <w:t xml:space="preserve">79 x 119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Waga (g) </w:t>
            </w:r>
            <w:r>
              <w:rPr>
                <w:rFonts w:ascii="Times New Roman" w:hAnsi="Times New Roman"/>
              </w:rPr>
              <w:t xml:space="preserve">600             </w:t>
            </w:r>
            <w:r>
              <w:rPr>
                <w:rFonts w:ascii="Times New Roman" w:hAnsi="Times New Roman"/>
                <w:b/>
                <w:bCs/>
              </w:rPr>
              <w:t>Powi</w:t>
            </w:r>
            <w:r>
              <w:rPr>
                <w:rFonts w:ascii="Times New Roman" w:hAnsi="Times New Roman"/>
                <w:b/>
                <w:bCs/>
              </w:rPr>
              <w:t>ę</w:t>
            </w:r>
            <w:r>
              <w:rPr>
                <w:rFonts w:ascii="Times New Roman" w:hAnsi="Times New Roman"/>
                <w:b/>
                <w:bCs/>
              </w:rPr>
              <w:t xml:space="preserve">kszenie 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— </w:t>
            </w:r>
            <w:r>
              <w:rPr>
                <w:rFonts w:ascii="Times New Roman" w:hAnsi="Times New Roman"/>
                <w:b/>
                <w:bCs/>
              </w:rPr>
              <w:t>pier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cie</w:t>
            </w:r>
            <w:r>
              <w:rPr>
                <w:rFonts w:ascii="Times New Roman" w:hAnsi="Times New Roman"/>
                <w:b/>
                <w:bCs/>
              </w:rPr>
              <w:t xml:space="preserve">ń </w:t>
            </w:r>
            <w:r>
              <w:rPr>
                <w:rFonts w:ascii="Times New Roman" w:hAnsi="Times New Roman"/>
                <w:b/>
                <w:bCs/>
              </w:rPr>
              <w:t>po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 xml:space="preserve">redni EF12 II </w:t>
            </w:r>
            <w:r>
              <w:rPr>
                <w:rFonts w:ascii="Times New Roman" w:hAnsi="Times New Roman"/>
              </w:rPr>
              <w:t xml:space="preserve">1.19 - 0.12 </w:t>
            </w:r>
            <w:r>
              <w:rPr>
                <w:rFonts w:ascii="Times New Roman" w:hAnsi="Times New Roman"/>
                <w:b/>
                <w:bCs/>
              </w:rPr>
              <w:t>Powi</w:t>
            </w:r>
            <w:r>
              <w:rPr>
                <w:rFonts w:ascii="Times New Roman" w:hAnsi="Times New Roman"/>
                <w:b/>
                <w:bCs/>
              </w:rPr>
              <w:t>ę</w:t>
            </w:r>
            <w:r>
              <w:rPr>
                <w:rFonts w:ascii="Times New Roman" w:hAnsi="Times New Roman"/>
                <w:b/>
                <w:bCs/>
              </w:rPr>
              <w:t xml:space="preserve">kszenie 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— </w:t>
            </w:r>
            <w:r>
              <w:rPr>
                <w:rFonts w:ascii="Times New Roman" w:hAnsi="Times New Roman"/>
                <w:b/>
                <w:bCs/>
              </w:rPr>
              <w:t>pier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cie</w:t>
            </w:r>
            <w:r>
              <w:rPr>
                <w:rFonts w:ascii="Times New Roman" w:hAnsi="Times New Roman"/>
                <w:b/>
                <w:bCs/>
              </w:rPr>
              <w:t xml:space="preserve">ń </w:t>
            </w:r>
            <w:r>
              <w:rPr>
                <w:rFonts w:ascii="Times New Roman" w:hAnsi="Times New Roman"/>
                <w:b/>
                <w:bCs/>
              </w:rPr>
              <w:t>po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 xml:space="preserve">redni EF25 II </w:t>
            </w:r>
            <w:r>
              <w:rPr>
                <w:rFonts w:ascii="Times New Roman" w:hAnsi="Times New Roman"/>
              </w:rPr>
              <w:t xml:space="preserve">1.39 - 0.26 </w:t>
            </w:r>
            <w:r>
              <w:rPr>
                <w:rFonts w:ascii="Times New Roman" w:hAnsi="Times New Roman"/>
                <w:b/>
                <w:bCs/>
              </w:rPr>
              <w:t xml:space="preserve">Dekiel na obiektyw </w:t>
            </w:r>
            <w:r>
              <w:rPr>
                <w:rFonts w:ascii="Times New Roman" w:hAnsi="Times New Roman"/>
              </w:rPr>
              <w:t>E-58U / E-58I</w:t>
            </w:r>
            <w:r>
              <w:rPr>
                <w:rFonts w:ascii="Times New Roman" w:hAnsi="Times New Roman"/>
              </w:rPr>
              <w:t>I</w:t>
            </w:r>
          </w:p>
          <w:p w14:paraId="51011D9E" w14:textId="77777777" w:rsidR="00C841FB" w:rsidRDefault="00AC1BCB">
            <w:pPr>
              <w:spacing w:before="100" w:after="10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Os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ona obiektywu</w:t>
            </w:r>
            <w:r>
              <w:rPr>
                <w:rFonts w:ascii="Times New Roman" w:hAnsi="Times New Roman"/>
              </w:rPr>
              <w:t xml:space="preserve">ET-67    </w:t>
            </w:r>
            <w:r>
              <w:rPr>
                <w:rFonts w:ascii="Times New Roman" w:hAnsi="Times New Roman"/>
                <w:b/>
                <w:bCs/>
              </w:rPr>
              <w:t>Mi</w:t>
            </w:r>
            <w:r>
              <w:rPr>
                <w:rFonts w:ascii="Times New Roman" w:hAnsi="Times New Roman"/>
                <w:b/>
                <w:bCs/>
              </w:rPr>
              <w:t>ę</w:t>
            </w:r>
            <w:r>
              <w:rPr>
                <w:rFonts w:ascii="Times New Roman" w:hAnsi="Times New Roman"/>
                <w:b/>
                <w:bCs/>
              </w:rPr>
              <w:t>kki futera</w:t>
            </w:r>
            <w:r>
              <w:rPr>
                <w:rFonts w:ascii="Times New Roman" w:hAnsi="Times New Roman"/>
                <w:b/>
                <w:bCs/>
              </w:rPr>
              <w:t xml:space="preserve">ł </w:t>
            </w:r>
            <w:r>
              <w:rPr>
                <w:rFonts w:ascii="Times New Roman" w:hAnsi="Times New Roman"/>
              </w:rPr>
              <w:t>LP1219</w:t>
            </w:r>
          </w:p>
          <w:p w14:paraId="1913A162" w14:textId="5B69DD35" w:rsidR="0009703A" w:rsidRPr="0009703A" w:rsidRDefault="0009703A">
            <w:pPr>
              <w:spacing w:before="100" w:after="100" w:line="240" w:lineRule="auto"/>
              <w:outlineLvl w:val="2"/>
              <w:rPr>
                <w:b/>
                <w:bCs/>
              </w:rPr>
            </w:pPr>
            <w:r w:rsidRPr="0009703A">
              <w:rPr>
                <w:rFonts w:ascii="Times New Roman" w:hAnsi="Times New Roman"/>
                <w:b/>
                <w:bCs/>
              </w:rPr>
              <w:t xml:space="preserve">Lub </w:t>
            </w:r>
            <w:r>
              <w:rPr>
                <w:rFonts w:ascii="Times New Roman" w:hAnsi="Times New Roman"/>
                <w:b/>
                <w:bCs/>
              </w:rPr>
              <w:t xml:space="preserve">produkt </w:t>
            </w:r>
            <w:r w:rsidRPr="0009703A">
              <w:rPr>
                <w:rFonts w:ascii="Times New Roman" w:hAnsi="Times New Roman"/>
                <w:b/>
                <w:bCs/>
              </w:rPr>
              <w:t>równoważny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2F416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FAAE6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01B16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EE221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0A9967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3DF8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539370" w14:textId="77777777" w:rsidR="00C841FB" w:rsidRDefault="00AC1BCB">
            <w:pPr>
              <w:pStyle w:val="Nagwek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obiektyw fotograficzny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sta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oogniskowy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portretowy 85mm  1.4 (mocowanie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canon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pe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na klatka)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 Sigma 85mm f/1.4 DG HSM ART Canon  lub r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wnowa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ż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ny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 </w:t>
            </w:r>
          </w:p>
          <w:p w14:paraId="29509ABF" w14:textId="77777777" w:rsidR="00C841FB" w:rsidRDefault="00AC1BCB">
            <w:pPr>
              <w:pStyle w:val="Nagwek1"/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Oznaczenia: A DG HSM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Ogniskowa [mm]: 85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K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t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widzenia [stopnie]: 28.6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Przys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ona [f/]: 1.4 - 16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Minimalna odleg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ść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ostrzenia AF/MF [cm]: 85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Stabilizacja: brak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Budowa: 14 element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w / 12 grup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Skala odwzorowania: 1:8.5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Os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ona przeciws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oneczna: jest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rednica filtra [mm]: 86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Waga [g]: brak danych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Wymiary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rednica x d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ugo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ść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) [mm]: 126.2 x 94.7Mocowanie obiektywu: Canon EF</w:t>
            </w:r>
          </w:p>
          <w:p w14:paraId="5C4C1583" w14:textId="0A3E2D3A" w:rsidR="0009703A" w:rsidRPr="0009703A" w:rsidRDefault="0009703A" w:rsidP="0009703A">
            <w:pPr>
              <w:rPr>
                <w:rFonts w:ascii="Times New Roman" w:hAnsi="Times New Roman" w:cs="Times New Roman"/>
                <w:b/>
                <w:bCs/>
              </w:rPr>
            </w:pPr>
            <w:r w:rsidRPr="0009703A">
              <w:rPr>
                <w:rFonts w:ascii="Times New Roman" w:hAnsi="Times New Roman" w:cs="Times New Roman"/>
                <w:b/>
                <w:bCs/>
              </w:rPr>
              <w:t xml:space="preserve">Lub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produkt </w:t>
            </w:r>
            <w:r w:rsidRPr="0009703A">
              <w:rPr>
                <w:rFonts w:ascii="Times New Roman" w:hAnsi="Times New Roman" w:cs="Times New Roman"/>
                <w:b/>
                <w:bCs/>
              </w:rPr>
              <w:t xml:space="preserve">równoważny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E23D18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EC14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86DB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7611E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110D5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17A274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89D7A1" w14:textId="77777777" w:rsidR="00C841FB" w:rsidRDefault="00AC1B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obiektyw zmiennoogniskowy 17-70, 2.8-4  ( mocowanie </w:t>
            </w: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 APS-C) </w:t>
            </w:r>
            <w:r>
              <w:rPr>
                <w:rFonts w:ascii="Times New Roman" w:hAnsi="Times New Roman"/>
                <w:b/>
                <w:bCs/>
              </w:rPr>
              <w:t>Sigma AF 17-70mm f/2.8-4 DC MACRO OS HSM Canon</w:t>
            </w:r>
          </w:p>
          <w:p w14:paraId="37C02112" w14:textId="6D0CFF9C" w:rsidR="0009703A" w:rsidRDefault="0009703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lub produkt równoważny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C17CB7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A55C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91F8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DAC03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45DEF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7349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A689D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obiektyw </w:t>
            </w:r>
            <w:proofErr w:type="spellStart"/>
            <w:r>
              <w:rPr>
                <w:rFonts w:ascii="Times New Roman" w:hAnsi="Times New Roman"/>
              </w:rPr>
              <w:t>sta</w:t>
            </w:r>
            <w:r>
              <w:rPr>
                <w:rFonts w:ascii="Times New Roman" w:hAnsi="Times New Roman"/>
              </w:rPr>
              <w:t>ł</w:t>
            </w:r>
            <w:r>
              <w:rPr>
                <w:rFonts w:ascii="Times New Roman" w:hAnsi="Times New Roman"/>
              </w:rPr>
              <w:t>oogniskowy</w:t>
            </w:r>
            <w:proofErr w:type="spellEnd"/>
            <w:r>
              <w:rPr>
                <w:rFonts w:ascii="Times New Roman" w:hAnsi="Times New Roman"/>
              </w:rPr>
              <w:t xml:space="preserve"> szerokok</w:t>
            </w:r>
            <w:r>
              <w:rPr>
                <w:rFonts w:ascii="Times New Roman" w:hAnsi="Times New Roman"/>
              </w:rPr>
              <w:t>ą</w:t>
            </w:r>
            <w:r>
              <w:rPr>
                <w:rFonts w:ascii="Times New Roman" w:hAnsi="Times New Roman"/>
              </w:rPr>
              <w:t xml:space="preserve">tny 35mm 1.4 ( </w:t>
            </w:r>
            <w:r>
              <w:rPr>
                <w:rFonts w:ascii="Times New Roman" w:hAnsi="Times New Roman"/>
              </w:rPr>
              <w:t xml:space="preserve">mocowanie </w:t>
            </w: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 pe</w:t>
            </w:r>
            <w:r>
              <w:rPr>
                <w:rFonts w:ascii="Times New Roman" w:hAnsi="Times New Roman"/>
              </w:rPr>
              <w:t>ł</w:t>
            </w:r>
            <w:r>
              <w:rPr>
                <w:rFonts w:ascii="Times New Roman" w:hAnsi="Times New Roman"/>
              </w:rPr>
              <w:t>na klatka)</w:t>
            </w:r>
          </w:p>
          <w:p w14:paraId="6BE73604" w14:textId="77777777" w:rsidR="00C841FB" w:rsidRDefault="00AC1BCB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lang w:val="pt-PT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pt-PT"/>
              </w:rPr>
              <w:t>SIGMA AF 35/1,4 ART</w:t>
            </w:r>
          </w:p>
          <w:p w14:paraId="2F5C395C" w14:textId="1CCCBDB5" w:rsidR="0009703A" w:rsidRDefault="0009703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kern w:val="36"/>
                <w:lang w:val="pt-PT"/>
              </w:rPr>
              <w:t>Lubprodukt  równoważny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114E99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104B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1DF49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CF064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4D008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4D7034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D647C4" w14:textId="298AB802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  <w:lang w:val="it-IT"/>
              </w:rPr>
              <w:t>lampa b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yskowa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moc 600 system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canon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Canon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Speedlite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 600EX II-RT lub produkt r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wnowa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ż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ny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Wydajna lampa b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yskowa montowana na aparacie lub poza nim. Wbudowane wyzwalanie radiowe umo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ż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liwia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zdalne sterowanie 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wietleniem nawet z 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m.</w:t>
            </w:r>
            <w:r w:rsidR="0009703A"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lub </w:t>
            </w:r>
            <w:r w:rsidR="000970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produkt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color="000000"/>
              </w:rPr>
              <w:t>równoważny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C11F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A939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1DC82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52D8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329DB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A63C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2FA0D" w14:textId="77777777" w:rsidR="00C841FB" w:rsidRDefault="00AC1BCB">
            <w:pPr>
              <w:pStyle w:val="Nagwek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no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niki pami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ę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ci SD64 GB</w:t>
            </w:r>
          </w:p>
          <w:p w14:paraId="058F8B02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pt-PT"/>
              </w:rPr>
              <w:t xml:space="preserve">typ karty </w:t>
            </w:r>
            <w:r>
              <w:rPr>
                <w:rFonts w:ascii="Times New Roman" w:hAnsi="Times New Roman"/>
                <w:lang w:val="pt-PT"/>
              </w:rPr>
              <w:tab/>
              <w:t xml:space="preserve">SDXC </w:t>
            </w:r>
          </w:p>
          <w:p w14:paraId="6ED48DBC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Pojemno</w:t>
            </w:r>
            <w:r>
              <w:rPr>
                <w:rFonts w:ascii="Times New Roman" w:hAnsi="Times New Roman"/>
              </w:rPr>
              <w:t>ść </w:t>
            </w:r>
            <w:r>
              <w:rPr>
                <w:rFonts w:ascii="Times New Roman" w:hAnsi="Times New Roman"/>
              </w:rPr>
              <w:t xml:space="preserve">[GB] </w:t>
            </w:r>
            <w:r>
              <w:rPr>
                <w:rFonts w:ascii="Times New Roman" w:hAnsi="Times New Roman"/>
              </w:rPr>
              <w:tab/>
              <w:t xml:space="preserve">64 </w:t>
            </w:r>
          </w:p>
          <w:p w14:paraId="6B4E6679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Pr</w:t>
            </w:r>
            <w:r>
              <w:rPr>
                <w:rFonts w:ascii="Times New Roman" w:hAnsi="Times New Roman"/>
              </w:rPr>
              <w:t>ę</w:t>
            </w:r>
            <w:r>
              <w:rPr>
                <w:rFonts w:ascii="Times New Roman" w:hAnsi="Times New Roman"/>
              </w:rPr>
              <w:t>dko</w:t>
            </w:r>
            <w:r>
              <w:rPr>
                <w:rFonts w:ascii="Times New Roman" w:hAnsi="Times New Roman"/>
              </w:rPr>
              <w:t xml:space="preserve">ść </w:t>
            </w:r>
            <w:r>
              <w:rPr>
                <w:rFonts w:ascii="Times New Roman" w:hAnsi="Times New Roman"/>
              </w:rPr>
              <w:t>odczytu do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MB/s </w:t>
            </w:r>
            <w:r>
              <w:rPr>
                <w:rFonts w:ascii="Times New Roman" w:hAnsi="Times New Roman"/>
              </w:rPr>
              <w:tab/>
              <w:t xml:space="preserve">170 </w:t>
            </w:r>
          </w:p>
          <w:p w14:paraId="39BE0F7E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Klasa </w:t>
            </w:r>
            <w:proofErr w:type="spellStart"/>
            <w:r>
              <w:rPr>
                <w:rFonts w:ascii="Times New Roman" w:hAnsi="Times New Roman"/>
              </w:rPr>
              <w:t>pr</w:t>
            </w:r>
            <w:r>
              <w:rPr>
                <w:rFonts w:ascii="Times New Roman" w:hAnsi="Times New Roman"/>
              </w:rPr>
              <w:t>ę</w:t>
            </w:r>
            <w:r>
              <w:rPr>
                <w:rFonts w:ascii="Times New Roman" w:hAnsi="Times New Roman"/>
              </w:rPr>
              <w:t>dko</w:t>
            </w:r>
            <w:r>
              <w:rPr>
                <w:rFonts w:ascii="Times New Roman" w:hAnsi="Times New Roman"/>
              </w:rPr>
              <w:t>ś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ci </w:t>
            </w:r>
            <w:r>
              <w:rPr>
                <w:rFonts w:ascii="Times New Roman" w:hAnsi="Times New Roman"/>
                <w:lang w:val="it-IT"/>
              </w:rPr>
              <w:tab/>
              <w:t xml:space="preserve">Klasa 10, UHS-I / U3, V30 </w:t>
            </w:r>
          </w:p>
          <w:p w14:paraId="4B651F07" w14:textId="004051A9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SANDISK Extreme PRO SDXC 64GB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09703A" w:rsidRPr="0009703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lub</w:t>
            </w:r>
            <w:r w:rsidR="0009703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produkt </w:t>
            </w:r>
            <w:r w:rsidR="0009703A" w:rsidRPr="0009703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równoważny</w:t>
            </w:r>
            <w:r w:rsidR="0009703A" w:rsidRPr="0009703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64299C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D05E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F7A27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196A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3B1F9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7987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919C66" w14:textId="44CED575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skaner fotograficzny -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scan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 135.120,4x5,i 8x10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>Skaner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 xml:space="preserve"> EPSON Perfection V850 PRO A4 6400x6400 </w:t>
            </w:r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>lub</w:t>
            </w:r>
            <w:proofErr w:type="spellEnd"/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>produkt</w:t>
            </w:r>
            <w:proofErr w:type="spellEnd"/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>równoważny</w:t>
            </w:r>
            <w:proofErr w:type="spellEnd"/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en-US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9B63F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1436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3F9A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4D1B5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7AB8F8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AAEC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5059CA" w14:textId="11F0300B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>torby fotograficzne 260x470x340mm T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orba fotograficzna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Camrock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 xml:space="preserve"> Tank X60 - czarna </w:t>
            </w:r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</w:rPr>
              <w:t>lub produkt równoważny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1957D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20C70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8069F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D8CA1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2E60E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194B9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76395F" w14:textId="5E9518F6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color="000000"/>
              </w:rPr>
              <w:t xml:space="preserve">plecak fotograficzny 320x500x200mm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it-IT"/>
              </w:rPr>
              <w:t>Manfrotto Plecak Manhattan Mover 50</w:t>
            </w:r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2"/>
                <w:szCs w:val="22"/>
                <w:u w:color="000000"/>
                <w:lang w:val="it-IT"/>
              </w:rPr>
              <w:t xml:space="preserve"> lub produkt równoważny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83D6F8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A995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8C59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113C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841FB" w14:paraId="5ECDC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BD1F9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31BB8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B28A7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35B18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A8C0D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0B8A85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14:paraId="169257C9" w14:textId="77777777" w:rsidR="00C841FB" w:rsidRDefault="00C841FB">
      <w:pPr>
        <w:widowControl w:val="0"/>
        <w:spacing w:line="240" w:lineRule="auto"/>
        <w:ind w:left="55" w:hanging="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3E651B" w14:textId="77777777" w:rsidR="00C841FB" w:rsidRDefault="00C841FB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9814A" w14:textId="77777777" w:rsidR="00C841FB" w:rsidRDefault="00C841FB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1F4D7" w14:textId="77777777" w:rsidR="00C841FB" w:rsidRDefault="00C841FB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A8073" w14:textId="77777777" w:rsidR="00C841FB" w:rsidRDefault="00C841FB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E72ED" w14:textId="77777777" w:rsidR="00C841FB" w:rsidRDefault="00AC1BCB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</w:t>
      </w:r>
      <w:r>
        <w:rPr>
          <w:rFonts w:ascii="Times New Roman" w:hAnsi="Times New Roman"/>
          <w:b/>
          <w:bCs/>
          <w:sz w:val="24"/>
          <w:szCs w:val="24"/>
        </w:rPr>
        <w:t xml:space="preserve">ęść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II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dostawa materia</w:t>
      </w:r>
      <w:r>
        <w:rPr>
          <w:rFonts w:ascii="Times New Roman" w:hAnsi="Times New Roman"/>
          <w:b/>
          <w:bCs/>
          <w:sz w:val="24"/>
          <w:szCs w:val="24"/>
        </w:rPr>
        <w:t>łó</w:t>
      </w:r>
      <w:r>
        <w:rPr>
          <w:rFonts w:ascii="Times New Roman" w:hAnsi="Times New Roman"/>
          <w:b/>
          <w:bCs/>
          <w:sz w:val="24"/>
          <w:szCs w:val="24"/>
        </w:rPr>
        <w:t>w dydaktycznych do studia fotografii</w:t>
      </w:r>
    </w:p>
    <w:p w14:paraId="576BBBF3" w14:textId="77777777" w:rsidR="00C841FB" w:rsidRDefault="00C841FB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163F8E" w14:textId="77777777" w:rsidR="00C841FB" w:rsidRDefault="00AC1BCB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brutto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(s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ownie</w:t>
      </w:r>
      <w:r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7F910219" w14:textId="77777777" w:rsidR="00C841FB" w:rsidRDefault="00AC1BCB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……………………………… </w:t>
      </w:r>
      <w:r>
        <w:rPr>
          <w:rFonts w:ascii="Times New Roman" w:hAnsi="Times New Roman"/>
          <w:b/>
          <w:bCs/>
          <w:sz w:val="24"/>
          <w:szCs w:val="24"/>
        </w:rPr>
        <w:t xml:space="preserve">dni </w:t>
      </w:r>
    </w:p>
    <w:tbl>
      <w:tblPr>
        <w:tblStyle w:val="TableNormal"/>
        <w:tblW w:w="9064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931"/>
        <w:gridCol w:w="1181"/>
        <w:gridCol w:w="1310"/>
        <w:gridCol w:w="1165"/>
        <w:gridCol w:w="2073"/>
      </w:tblGrid>
      <w:tr w:rsidR="00C841FB" w14:paraId="22C1A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06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A7F47" w14:textId="77777777" w:rsidR="00C841FB" w:rsidRDefault="00C841FB"/>
        </w:tc>
      </w:tr>
      <w:tr w:rsidR="00C841FB" w14:paraId="55C58EFA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3A363" w14:textId="77777777" w:rsidR="00C841FB" w:rsidRDefault="00AC1BC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l.p</w:t>
            </w:r>
            <w:proofErr w:type="spellEnd"/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6FFC02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3BA0F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A5A96A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12AC9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354B6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producenta oraz parametry techniczne</w:t>
            </w:r>
          </w:p>
        </w:tc>
      </w:tr>
      <w:tr w:rsidR="00C841FB" w14:paraId="4650B4A8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0AE3E4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557DB" w14:textId="77777777" w:rsidR="00C841FB" w:rsidRDefault="00A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lampa studyjna  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yskowa moc 1000 wbudowana funkcja odbiornika 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Studyjna lampa b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yskowa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VC-1000 Plus 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Zdalnie sterowana - mocowanie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Bowens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6E981E9C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Energia 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ysku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1000Ws</w:t>
            </w:r>
          </w:p>
          <w:p w14:paraId="5CDB2D66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Liczba przewodnia GN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14:paraId="5F697D1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Zakres regulacji energii 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ysku- </w:t>
            </w:r>
            <w:r>
              <w:t>1/1 do 1/32 Krokowo, z dokładnością do 0.1 przesłony</w:t>
            </w:r>
          </w:p>
          <w:p w14:paraId="6CF0CFCB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Czas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adowania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 ~ 3 s</w:t>
            </w:r>
          </w:p>
          <w:p w14:paraId="6D6082E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Czas trwania 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ysku </w:t>
            </w:r>
            <w:r>
              <w:t>1/800 ~  1/1200</w:t>
            </w:r>
          </w:p>
          <w:p w14:paraId="2A8B926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Moc lampy modeluj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cej </w:t>
            </w:r>
            <w:r>
              <w:rPr>
                <w:lang w:val="en-US"/>
              </w:rPr>
              <w:t>250W</w:t>
            </w:r>
          </w:p>
          <w:p w14:paraId="477BED81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Spos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 wyzwalania </w:t>
            </w:r>
            <w:r>
              <w:t xml:space="preserve">Wyzwalacz - Sterownik </w:t>
            </w:r>
            <w:proofErr w:type="spellStart"/>
            <w:r>
              <w:t>Powerlux</w:t>
            </w:r>
            <w:proofErr w:type="spellEnd"/>
            <w:r>
              <w:t xml:space="preserve"> 801TX</w:t>
            </w:r>
          </w:p>
          <w:p w14:paraId="78534C45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Temperatura barwowa</w:t>
            </w:r>
            <w:r>
              <w:rPr>
                <w:lang w:val="en-US"/>
              </w:rPr>
              <w:t>~5600K</w:t>
            </w:r>
          </w:p>
          <w:p w14:paraId="2EA1EE2D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Napi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cie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wyzwalacza </w:t>
            </w:r>
            <w:r>
              <w:t>6V bezpieczne dla aparat</w:t>
            </w:r>
            <w:r>
              <w:rPr>
                <w:lang w:val="es-ES_tradnl"/>
              </w:rPr>
              <w:t>ó</w:t>
            </w:r>
            <w:r>
              <w:t>w cyfrowych</w:t>
            </w:r>
          </w:p>
          <w:p w14:paraId="153AF89C" w14:textId="77777777" w:rsidR="00C841FB" w:rsidRDefault="00A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Wentylator -tak</w:t>
            </w:r>
          </w:p>
          <w:p w14:paraId="12603E5C" w14:textId="77777777" w:rsidR="00C841FB" w:rsidRDefault="00A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Autoroz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adowane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-tak</w:t>
            </w:r>
          </w:p>
          <w:p w14:paraId="1145000E" w14:textId="77777777" w:rsidR="00C841FB" w:rsidRDefault="00C8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FC825" w14:textId="77777777" w:rsidR="00C841FB" w:rsidRDefault="00C8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DE99E" w14:textId="77777777" w:rsidR="00C841FB" w:rsidRDefault="00A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Waga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3,3 kg</w:t>
            </w:r>
          </w:p>
          <w:p w14:paraId="45081263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Wymiary (cm)</w:t>
            </w:r>
            <w:r>
              <w:t xml:space="preserve"> 36x13x13</w:t>
            </w:r>
            <w:r>
              <w:rPr>
                <w:rFonts w:ascii="Arial Unicode MS" w:hAnsi="Arial Unicode MS"/>
              </w:rPr>
              <w:br/>
            </w:r>
            <w:r>
              <w:t>(bez reflektora)</w:t>
            </w:r>
          </w:p>
          <w:p w14:paraId="3F6B4CF5" w14:textId="77777777" w:rsidR="00C841FB" w:rsidRDefault="00AC1B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VC-1000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Plus</w:t>
            </w:r>
          </w:p>
          <w:p w14:paraId="61B63E73" w14:textId="226FE7C2" w:rsidR="0009703A" w:rsidRDefault="0009703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Lub produkt równoważny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69D7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4AAD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AB93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0F8AE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33FB27B7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F6AB9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1DFEF1" w14:textId="0EFCD63C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lampa studyjna  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yskowa moc 500 wbudowana funkcja odbiornika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Studyjna lampa b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yskowa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VC-500 Plus Zdalnie sterowana 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VC-500 Plus</w:t>
            </w:r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lub produkt równoważny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A452F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CE98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289904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8323A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5CF8E7CC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F68D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65713" w14:textId="38433200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Statyw fotograficzny, 170 cm do 9 kg, kolumna z mechanizmem Q90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Manfrotto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MT055Xpro3</w:t>
            </w:r>
            <w:r w:rsidR="00097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lub produkt równoważny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7529D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891B4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E8BFF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188D7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1DE02F70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E172D2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EC9D8" w14:textId="40938187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wiat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omierz pomiar ci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ego i 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yskowego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wiat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a, wymiary 140 x 57 x 26, waga 130g-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wiat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omierz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Sekonic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de-DE"/>
              </w:rPr>
              <w:t xml:space="preserve">L-478D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de-DE"/>
              </w:rPr>
              <w:t>Litemaster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de-DE"/>
              </w:rPr>
              <w:t xml:space="preserve"> Pro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</w:t>
            </w:r>
            <w:r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ż</w:t>
            </w:r>
            <w:r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ny</w:t>
            </w:r>
            <w:proofErr w:type="spellEnd"/>
            <w:r w:rsidR="0009703A"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217F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F51C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1055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7212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62BDBEE1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893BC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98738A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Nadajnik wyzwalania lamp TTL 2,4Ghz do systemu Canon E-TTL II / E-TTL</w:t>
            </w:r>
          </w:p>
          <w:p w14:paraId="19956E5F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dalna regulacja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energii b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ysku </w:t>
            </w:r>
          </w:p>
          <w:p w14:paraId="14B7E1F2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czanie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Wy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czanie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lampy modeluj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cej </w:t>
            </w:r>
          </w:p>
          <w:p w14:paraId="6D63B390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Zasi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 do 100m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otwartej przestrzeni. </w:t>
            </w:r>
          </w:p>
          <w:p w14:paraId="24EC936D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Cz</w:t>
            </w:r>
            <w:r>
              <w:rPr>
                <w:rFonts w:ascii="Times New Roman" w:hAnsi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</w:rPr>
              <w:t>stotliwo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ść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pracy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2.4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Ghz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E076AB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Czas synchronizacji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1/125s - 1/250s </w:t>
            </w:r>
            <w:r>
              <w:rPr>
                <w:rFonts w:ascii="Times New Roman" w:hAnsi="Times New Roman"/>
                <w:sz w:val="24"/>
                <w:szCs w:val="24"/>
              </w:rPr>
              <w:t>w zale</w:t>
            </w:r>
            <w:r>
              <w:rPr>
                <w:rFonts w:ascii="Times New Roman" w:hAnsi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 od modelu aparatu </w:t>
            </w:r>
          </w:p>
          <w:p w14:paraId="18354F32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łó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pracy </w:t>
            </w:r>
          </w:p>
          <w:p w14:paraId="502BF92B" w14:textId="77777777" w:rsidR="00C841FB" w:rsidRDefault="00AC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niezale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 grupy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obs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>ugiwanych lamp</w:t>
            </w:r>
          </w:p>
          <w:p w14:paraId="4202D5D1" w14:textId="41F3469A" w:rsidR="00C841FB" w:rsidRDefault="00AC1BCB">
            <w:pPr>
              <w:spacing w:before="100" w:after="100" w:line="240" w:lineRule="auto"/>
              <w:outlineLvl w:val="0"/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(Radiowy Wyzwalacz / Pilot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801TX do lamp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System Plus)</w:t>
            </w:r>
            <w:r w:rsid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lub produkt równoważny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17BAF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2AA5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CE77B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2C43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31C49F47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509C3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86126B" w14:textId="5E5CF81C" w:rsidR="00C841FB" w:rsidRDefault="00AC1BCB">
            <w:pPr>
              <w:pStyle w:val="Nagwek1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oktagon 180cm. mocowanie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>Softbox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 xml:space="preserve"> HQ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>Terabox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 xml:space="preserve"> 180cm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SBKWT180</w:t>
            </w:r>
            <w:r w:rsid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lub produkt równoważny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7D794D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33E1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0C36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52D3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62D508F4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F29C7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929FF8" w14:textId="4A5C22F0" w:rsidR="00C841FB" w:rsidRDefault="00AC1BCB">
            <w:pPr>
              <w:pStyle w:val="Nagwek1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oktagon 120 cm, mocowanie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, szybki monta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UMB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120cm szybki monta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ż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oktagonalny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bez rzepa)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UMB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120cm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SBPW120B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0FBD6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E280E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8A96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80C8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485A49C0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C57327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F51F9" w14:textId="02E9BE92" w:rsidR="00C841FB" w:rsidRDefault="00AC1BCB">
            <w:pPr>
              <w:pStyle w:val="Nagwek1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80x120, mocowanie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, szybki monta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UMB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120cm szybki monta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ż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bez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rzepaSoftbox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UMB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100x100cm szybki monta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ż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UMB 80x120cm SBP80120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5876C7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1886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AEEF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F981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1F65937D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CC28B6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429F6B" w14:textId="0F8E579D" w:rsidR="00C841FB" w:rsidRDefault="00AC1BCB">
            <w:pPr>
              <w:pStyle w:val="Nagwek1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100x100mocowanie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, szybki monta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ż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  <w:lang w:val="en-US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 xml:space="preserve">UMB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n-US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UMB 100x100cm SBP100100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EA826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A25B4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5344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318A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3887DC6D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7ED91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18E44" w14:textId="0C9B3A03" w:rsidR="00C841FB" w:rsidRDefault="00AC1BCB">
            <w:pPr>
              <w:pStyle w:val="Nagwek1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60x60 mocowanie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, szybki monta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ż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UMB 60x60cm szybki monta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ż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UMB 60x60cm SBP7070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BC88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C9C12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4FA7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AAC7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244120DF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201119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3CBB35" w14:textId="283D047B" w:rsidR="00C841FB" w:rsidRDefault="00AC1BCB">
            <w:pPr>
              <w:pStyle w:val="Nagwek1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en-US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en-US"/>
              </w:rPr>
              <w:t xml:space="preserve"> 60x90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ECO 60x90cm klasyczny 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ECO 60c90cm SBK6090P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6B2E6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A08C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E0AC3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3B8A9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5D3C59BB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96C634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EA5C3" w14:textId="34D74E3B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Czasza 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a Metalowa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Czasza - Reflektor do t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a 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Czasza reflektor do t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ł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a CBRDT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6A00D5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EC0C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272EA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5564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6391AACF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B36A5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7C3E5F" w14:textId="4C4B8C56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Czasza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beauty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dish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oktagon 90cm -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Czasza modeluj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ą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ca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Beauty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Dish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softbox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oktagonalny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90cm 2w1 set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CBDR90S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181AD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8A86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1807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A112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1331656A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2C1A1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B360D" w14:textId="67EAE360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Czasza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beauty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dish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 oktagon 42cm 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Czasza modeluj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ą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ca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Beauty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Dish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42cm - mocowanie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Bowens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Powerlux</w:t>
            </w:r>
            <w:proofErr w:type="spellEnd"/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CBD42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B54E29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47900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2C360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AE1390" w14:textId="77777777" w:rsidR="00C841FB" w:rsidRDefault="00AC1B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190CC6EC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0C4EC6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36F5C6" w14:textId="60483F00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 polipropylenowe 3,2x10m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TBW3x73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F595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94139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C124D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DEA9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256EC813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381B16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3DC2D" w14:textId="0CC2D2D3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System mocowania te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Zestaw Atelier do 400cm, 2 statywy, poprzeczka klipsy, </w:t>
            </w:r>
            <w:r>
              <w:rPr>
                <w:rFonts w:ascii="Times New Roman" w:hAnsi="Times New Roman"/>
                <w:color w:val="C0504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STH30</w:t>
            </w:r>
            <w:r w:rsidR="00097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D2AB99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0DF32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3638F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564F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7F6AA28A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E35C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62DC74" w14:textId="19BC889B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ół </w:t>
            </w:r>
            <w:r>
              <w:rPr>
                <w:rFonts w:ascii="Times New Roman" w:hAnsi="Times New Roman"/>
                <w:sz w:val="24"/>
                <w:szCs w:val="24"/>
              </w:rPr>
              <w:t>bezcieniowy, 100x200cm, wysoko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ść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>aszczyzny roboczej 80cm ( ca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>kowita wysoko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ść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160 cm)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FREEPOWER 100x200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025F4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CFD5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014F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185E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2B6C048A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EA8E1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5A72F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Zestaw 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fot </w:t>
            </w:r>
            <w:r>
              <w:rPr>
                <w:rFonts w:ascii="Times New Roman" w:hAnsi="Times New Roman"/>
                <w:sz w:val="24"/>
                <w:szCs w:val="24"/>
              </w:rPr>
              <w:t>produktowej, T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>a 60x130, wieszak 70x71cm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8EFF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B34E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C8FE5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D1746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40184D91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F6E98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A30F1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Plaster miodu 70cm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PM70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47746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C09D9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6A3F3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7CB8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4B591F6F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484BF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581C1" w14:textId="2CF9AD7B" w:rsidR="00C841FB" w:rsidRDefault="00AC1BC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Stumienica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lamp serii VC,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mocowaniw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bowens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WSOLK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8FB861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5754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9FEF2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A7A45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747D7D61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E4897" w14:textId="66F4F5D1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639F0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Plaster miodu 42cm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PM42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87EAC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806FF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51F2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9886F1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33DE97FF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3FDB11" w14:textId="5BB379E6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3D32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Czasza modeluj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 Beauty Dish 70cm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CBD70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82695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CEA7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A890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7B02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49B083E6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79EFD1" w14:textId="492F7B40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2317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Czasza modeluj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>ca z mocowaniem parasolki d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uga -178cm, mocowanie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bowens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CBRD178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617F52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5E50B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6ED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5754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7F236EBF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C0F270" w14:textId="1089BEBA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16B0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Parasolka transparentna bia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94cm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PAB94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40286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B1A8D1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6477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10B60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75A384CD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5C978A" w14:textId="7165AC5C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2E503E" w14:textId="1837D5C3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Wrota Zestaw 3 w 1 -wrota, plaster miodu i filtry do lamp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Powerlux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WROTAK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91C75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5AEB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C5FD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5D89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53E09DF3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AAC27" w14:textId="59C54576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B1B6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Parasolka srebrna z </w:t>
            </w:r>
            <w:r>
              <w:rPr>
                <w:rFonts w:ascii="Times New Roman" w:hAnsi="Times New Roman"/>
                <w:sz w:val="24"/>
                <w:szCs w:val="24"/>
              </w:rPr>
              <w:t>czarn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>
              <w:rPr>
                <w:rFonts w:ascii="Times New Roman" w:hAnsi="Times New Roman"/>
                <w:sz w:val="24"/>
                <w:szCs w:val="24"/>
              </w:rPr>
              <w:t>czasz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94cm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PASC194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7F478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A919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EFF6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79E8B2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0F00867C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185056" w14:textId="19549A24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CEE40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parasolka srebrna b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>belkowa z czarn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>
              <w:rPr>
                <w:rFonts w:ascii="Times New Roman" w:hAnsi="Times New Roman"/>
                <w:sz w:val="24"/>
                <w:szCs w:val="24"/>
              </w:rPr>
              <w:t>czasz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110cm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PASC1110B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E08C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485C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3CECF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5B05F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181B2B86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340DE7" w14:textId="63E4750D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0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61C01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Statyw o</w:t>
            </w: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>wietleniowy 420cm plus obci</w:t>
            </w:r>
            <w:r>
              <w:rPr>
                <w:rFonts w:ascii="Times New Roman" w:hAnsi="Times New Roman"/>
                <w:sz w:val="24"/>
                <w:szCs w:val="24"/>
              </w:rPr>
              <w:t>ąż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enie-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powerlux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STS420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D17F8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D7B7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B6F73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3721D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06E1CBA3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618068" w14:textId="6D690EE5" w:rsidR="00C841FB" w:rsidRDefault="0009703A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88069F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Statyw  o</w:t>
            </w: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wietleniowy </w:t>
            </w:r>
            <w:r>
              <w:rPr>
                <w:rFonts w:ascii="Times New Roman" w:hAnsi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</w:rPr>
              <w:t>uraw na ramie  ruchomy trzpie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2,6m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STDDJ4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2F0BB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A1025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A4FF4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A2EC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50ECCBEC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4DCDEF" w14:textId="681EF6B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0970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219A0" w14:textId="77777777" w:rsidR="00C841FB" w:rsidRDefault="00AC1BCB">
            <w:pPr>
              <w:pStyle w:val="Nagwek1"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Statyw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uraw 3,3m -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Statyw o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>ś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  <w:u w:color="000000"/>
              </w:rPr>
              <w:t xml:space="preserve">wietleniowy boom LS-5003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u w:color="000000"/>
              </w:rPr>
              <w:t>STBLS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FDD3C3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B1A20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0C2C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C170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70030F77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580F27" w14:textId="5BC74098" w:rsidR="00C841FB" w:rsidRDefault="0009703A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A0CA7" w14:textId="5C1C2F72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owica do statywu 3 kierunkowa  do 9 kg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Manfrotto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804-3W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4596E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7A70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50929D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5524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3C1950D4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52AC3" w14:textId="29E59624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70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F64F4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statyw o</w:t>
            </w: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wietleniowy </w:t>
            </w:r>
            <w:r>
              <w:rPr>
                <w:rFonts w:ascii="Times New Roman" w:hAnsi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</w:rPr>
              <w:t>uraw 3,3 m ud</w:t>
            </w:r>
            <w:r>
              <w:rPr>
                <w:rFonts w:ascii="Times New Roman" w:hAnsi="Times New Roman"/>
                <w:sz w:val="24"/>
                <w:szCs w:val="24"/>
              </w:rPr>
              <w:t>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wig 10 kg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C7232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5B75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18446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04E03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2206513F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EA21E" w14:textId="72FFEC52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7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E2F38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sz w:val="24"/>
                <w:szCs w:val="24"/>
              </w:rPr>
              <w:t>ęż</w:t>
            </w:r>
            <w:r>
              <w:rPr>
                <w:rFonts w:ascii="Times New Roman" w:hAnsi="Times New Roman"/>
                <w:sz w:val="24"/>
                <w:szCs w:val="24"/>
              </w:rPr>
              <w:t>arek statywu 3 kg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6346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57B6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EC27C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BE3BB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5CC9081C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7AF55" w14:textId="00821FC5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7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BE3ABB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palnik lampy do lampy 1000ws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HPVC800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FCC2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80B8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EEA39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C5EA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4FDF21B3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8FE47" w14:textId="57D9CD4B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70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4FB70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blenda fotograficzna 150x200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BZ150200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2E0540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C4371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03FBB3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BDDF7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6376CD95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CA91E" w14:textId="43A1AF01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70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90BC9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komputer podgl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>dowy stacjonarny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16GB ram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,intel core i7,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3,4GHz, 1TB dysk.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0AF47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70DAFC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8DC520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00C5A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41FB" w14:paraId="35AC4317" w14:textId="77777777" w:rsidTr="00097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9B4C1" w14:textId="66EFF82E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70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831F8" w14:textId="1B4F463E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monitor podgl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>d z kalibratorem rozdzielczo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ść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2560x1440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Eizo LCD 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ColorEdge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CS2731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lub produkt r</w:t>
            </w:r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s-ES_tradnl"/>
              </w:rPr>
              <w:t>ó</w:t>
            </w:r>
            <w:proofErr w:type="spellStart"/>
            <w:r w:rsidR="0009703A" w:rsidRPr="0009703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wnoważny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1D97A" w14:textId="77777777" w:rsidR="00C841FB" w:rsidRDefault="00AC1BC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0E3D4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112EE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02946" w14:textId="77777777" w:rsidR="00C841FB" w:rsidRDefault="00AC1B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C9688F9" w14:textId="77777777" w:rsidR="00C841FB" w:rsidRDefault="00C841FB">
      <w:pPr>
        <w:widowControl w:val="0"/>
        <w:spacing w:line="240" w:lineRule="auto"/>
        <w:ind w:left="55" w:hanging="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11741A" w14:textId="77777777" w:rsidR="00C841FB" w:rsidRDefault="00AC1BC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69FD367" w14:textId="77777777" w:rsidR="00C841FB" w:rsidRDefault="00AC1B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wiadczamy,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zapoznali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zaproszeniem do 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enia oferty i uznajemy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zanych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lonymi w nim zasadami post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powania,</w:t>
      </w:r>
    </w:p>
    <w:p w14:paraId="3C7DD49C" w14:textId="77777777" w:rsidR="00C841FB" w:rsidRDefault="00AC1B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wiadczamy,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zapoznali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ze wzorem umowy,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 xml:space="preserve"> zosta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 xml:space="preserve">czony do </w:t>
      </w:r>
      <w:r>
        <w:rPr>
          <w:rFonts w:ascii="Times New Roman" w:hAnsi="Times New Roman"/>
          <w:sz w:val="24"/>
          <w:szCs w:val="24"/>
        </w:rPr>
        <w:t>zaproszenia 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zujemy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w przypadku wyboru naszej oferty do zawarcia umowy na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lonych w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niej warunkach, w miejscu i terminie wyznaczonym przez Zamawiaj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cego,</w:t>
      </w:r>
    </w:p>
    <w:p w14:paraId="4252355F" w14:textId="77777777" w:rsidR="00C841FB" w:rsidRDefault="00AC1B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wiadczamy,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cena ofertowa zawiera wszystkie koszty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zane z realizacj</w:t>
      </w:r>
      <w:r>
        <w:rPr>
          <w:rFonts w:ascii="Times New Roman" w:hAnsi="Times New Roman"/>
          <w:sz w:val="24"/>
          <w:szCs w:val="24"/>
        </w:rPr>
        <w:t xml:space="preserve">ą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enia</w:t>
      </w:r>
      <w:proofErr w:type="spellEnd"/>
      <w:r>
        <w:rPr>
          <w:rFonts w:ascii="Times New Roman" w:hAnsi="Times New Roman"/>
          <w:sz w:val="24"/>
          <w:szCs w:val="24"/>
        </w:rPr>
        <w:t>, wynikaj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ce z opisu przedmiotu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6D6490A" w14:textId="77777777" w:rsidR="00C841FB" w:rsidRDefault="00AC1B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Adres e-mail oraz numer telefonu osoby wyznaczonej przez Wykonawc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do kontaktu w sprawie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45BCE212" w14:textId="77777777" w:rsidR="00C841FB" w:rsidRDefault="00C841FB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A39936B" w14:textId="77777777" w:rsidR="00C841FB" w:rsidRDefault="00C841FB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DD969A2" w14:textId="77777777" w:rsidR="00C841FB" w:rsidRDefault="00AC1BCB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……………………………………………</w:t>
      </w:r>
    </w:p>
    <w:p w14:paraId="68B625C5" w14:textId="77777777" w:rsidR="00C841FB" w:rsidRDefault="00C841FB">
      <w:pPr>
        <w:jc w:val="both"/>
      </w:pPr>
    </w:p>
    <w:sectPr w:rsidR="00C841FB">
      <w:headerReference w:type="default" r:id="rId6"/>
      <w:footerReference w:type="default" r:id="rId7"/>
      <w:pgSz w:w="11900" w:h="16840"/>
      <w:pgMar w:top="1418" w:right="1418" w:bottom="1134" w:left="1418" w:header="2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D3923" w14:textId="77777777" w:rsidR="00AC1BCB" w:rsidRDefault="00AC1BCB">
      <w:pPr>
        <w:spacing w:after="0" w:line="240" w:lineRule="auto"/>
      </w:pPr>
      <w:r>
        <w:separator/>
      </w:r>
    </w:p>
  </w:endnote>
  <w:endnote w:type="continuationSeparator" w:id="0">
    <w:p w14:paraId="6030B669" w14:textId="77777777" w:rsidR="00AC1BCB" w:rsidRDefault="00AC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5B964" w14:textId="77777777" w:rsidR="00C841FB" w:rsidRDefault="00C841FB">
    <w:pPr>
      <w:pStyle w:val="Stopka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13655" w14:textId="77777777" w:rsidR="00AC1BCB" w:rsidRDefault="00AC1BCB">
      <w:pPr>
        <w:spacing w:after="0" w:line="240" w:lineRule="auto"/>
      </w:pPr>
      <w:r>
        <w:separator/>
      </w:r>
    </w:p>
  </w:footnote>
  <w:footnote w:type="continuationSeparator" w:id="0">
    <w:p w14:paraId="6A1B9FDA" w14:textId="77777777" w:rsidR="00AC1BCB" w:rsidRDefault="00AC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17B69" w14:textId="77777777" w:rsidR="00C841FB" w:rsidRDefault="00AC1BCB">
    <w:pPr>
      <w:pStyle w:val="Nagwek"/>
      <w:tabs>
        <w:tab w:val="clear" w:pos="9072"/>
        <w:tab w:val="right" w:pos="9044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0D2CA0" wp14:editId="2275D789">
          <wp:simplePos x="0" y="0"/>
          <wp:positionH relativeFrom="page">
            <wp:posOffset>900430</wp:posOffset>
          </wp:positionH>
          <wp:positionV relativeFrom="page">
            <wp:posOffset>9564370</wp:posOffset>
          </wp:positionV>
          <wp:extent cx="6105525" cy="8382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525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DA5B58" wp14:editId="5CEEF7C3">
          <wp:extent cx="971550" cy="4381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1550" cy="438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A3E7E7" wp14:editId="6904709E">
          <wp:extent cx="2981325" cy="428625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981325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614639" wp14:editId="30CFD6F8">
          <wp:extent cx="1171575" cy="3810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71575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FB"/>
    <w:rsid w:val="0009703A"/>
    <w:rsid w:val="00AC1BCB"/>
    <w:rsid w:val="00C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A058"/>
  <w15:docId w15:val="{0A63CE74-B360-49D5-9FC5-2F4AF940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240" w:line="259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</w:rPr>
  </w:style>
  <w:style w:type="paragraph" w:styleId="Nagwek2">
    <w:name w:val="heading 2"/>
    <w:next w:val="Normalny"/>
    <w:uiPriority w:val="9"/>
    <w:unhideWhenUsed/>
    <w:qFormat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</w:rPr>
  </w:style>
  <w:style w:type="paragraph" w:styleId="Nagwek8">
    <w:name w:val="heading 8"/>
    <w:next w:val="Normalny"/>
    <w:pPr>
      <w:keepNext/>
      <w:outlineLvl w:val="7"/>
    </w:pPr>
    <w:rPr>
      <w:rFonts w:cs="Arial Unicode MS"/>
      <w:b/>
      <w:bCs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Tekstpodstawowy3">
    <w:name w:val="Body Text 3"/>
    <w:pPr>
      <w:jc w:val="both"/>
    </w:pPr>
    <w:rPr>
      <w:rFonts w:cs="Arial Unicode MS"/>
      <w:b/>
      <w:bCs/>
      <w:color w:val="000000"/>
      <w:sz w:val="28"/>
      <w:szCs w:val="28"/>
      <w:u w:color="000000"/>
      <w:lang w:val="de-DE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1597</Words>
  <Characters>9586</Characters>
  <Application>Microsoft Office Word</Application>
  <DocSecurity>0</DocSecurity>
  <Lines>79</Lines>
  <Paragraphs>22</Paragraphs>
  <ScaleCrop>false</ScaleCrop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Hegenbarth Katarzyna</dc:creator>
  <cp:lastModifiedBy>Hegenbarth Katarzyna</cp:lastModifiedBy>
  <cp:revision>2</cp:revision>
  <dcterms:created xsi:type="dcterms:W3CDTF">2020-08-31T09:09:00Z</dcterms:created>
  <dcterms:modified xsi:type="dcterms:W3CDTF">2020-08-31T09:09:00Z</dcterms:modified>
</cp:coreProperties>
</file>