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1DCD9" w14:textId="77777777" w:rsidR="00F70728" w:rsidRPr="000749F4" w:rsidRDefault="005408FF" w:rsidP="00DE3C78">
      <w:pPr>
        <w:spacing w:line="259" w:lineRule="auto"/>
        <w:jc w:val="center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bookmarkStart w:id="0" w:name="_GoBack"/>
      <w:bookmarkEnd w:id="0"/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UMOWA </w:t>
      </w:r>
    </w:p>
    <w:p w14:paraId="15BFA80C" w14:textId="749E8EE0" w:rsidR="009C41B6" w:rsidRPr="000749F4" w:rsidRDefault="003119D4" w:rsidP="00DE00D1">
      <w:pPr>
        <w:spacing w:after="120" w:line="259" w:lineRule="auto"/>
        <w:jc w:val="center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NR </w:t>
      </w:r>
      <w:r w:rsidR="009C41B6"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885/FDW/BSU/2022</w:t>
      </w:r>
    </w:p>
    <w:p w14:paraId="4BBA89DD" w14:textId="43184945" w:rsidR="00F70728" w:rsidRPr="000749F4" w:rsidRDefault="003119D4" w:rsidP="008A0ADD">
      <w:pPr>
        <w:spacing w:line="259" w:lineRule="auto"/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>zawarta w dniu …</w:t>
      </w:r>
      <w:r w:rsidR="00271D32"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>……………………………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>…….</w:t>
      </w:r>
      <w:r w:rsidR="00CB2BBF"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 xml:space="preserve">2022 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>r. w Łodzi pomiędzy:</w:t>
      </w:r>
    </w:p>
    <w:p w14:paraId="4E47BCE6" w14:textId="77777777" w:rsidR="00F70728" w:rsidRPr="000749F4" w:rsidRDefault="003119D4" w:rsidP="00DE3C78">
      <w:pPr>
        <w:spacing w:line="259" w:lineRule="auto"/>
        <w:ind w:left="-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t>„EC1 Łódź-Miasto Kultury”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 xml:space="preserve"> </w:t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t>w Łodzi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 xml:space="preserve"> ul. Targowa 1/3, 90-022 Łódź (adres do korespondencji: 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br/>
        <w:t xml:space="preserve">ul. Juliana Tuwima 46, 90-021 Łódź), NIP: 7251972744, REGON: 100522238, wpisane pod 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br/>
        <w:t xml:space="preserve">nr RIK/2/2008 do Rejestru Instytucji Kultury prowadzonego przez Urząd Miasta Łodzi, zwane 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br/>
        <w:t xml:space="preserve">w dalszej części umowy </w:t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t>„Zamawiającym”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 xml:space="preserve">, które reprezentuje: </w:t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t>p.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 xml:space="preserve"> </w:t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t>Błażej Moder - Dyrektor</w:t>
      </w:r>
    </w:p>
    <w:p w14:paraId="3126A6B0" w14:textId="77777777" w:rsidR="00F70728" w:rsidRPr="000749F4" w:rsidRDefault="003119D4" w:rsidP="00DE3C78">
      <w:pPr>
        <w:spacing w:line="259" w:lineRule="auto"/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a</w:t>
      </w:r>
    </w:p>
    <w:p w14:paraId="32D56D54" w14:textId="77777777" w:rsidR="00F70728" w:rsidRPr="000749F4" w:rsidRDefault="005408FF" w:rsidP="00DE3C78">
      <w:pPr>
        <w:spacing w:line="259" w:lineRule="auto"/>
        <w:ind w:left="-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>……………………………………………………………………….</w:t>
      </w:r>
      <w:r w:rsidR="003119D4"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 xml:space="preserve">, zwanym w dalszej części umowy </w:t>
      </w:r>
      <w:r w:rsidR="003119D4" w:rsidRPr="000749F4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t>„Wykonawcą”</w:t>
      </w:r>
      <w:r w:rsidR="003119D4" w:rsidRPr="000749F4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</w:p>
    <w:p w14:paraId="64F1B960" w14:textId="77777777" w:rsidR="009C41B6" w:rsidRPr="000749F4" w:rsidRDefault="009C41B6" w:rsidP="00DE00D1">
      <w:pPr>
        <w:pStyle w:val="WW-Default"/>
        <w:spacing w:before="120" w:after="120" w:line="259" w:lineRule="auto"/>
        <w:jc w:val="both"/>
        <w:rPr>
          <w:rFonts w:asciiTheme="minorHAnsi" w:hAnsiTheme="minorHAnsi" w:cstheme="minorHAnsi"/>
          <w:iCs/>
          <w:sz w:val="22"/>
          <w:lang w:eastAsia="ar-SA" w:bidi="ar-SA"/>
        </w:rPr>
      </w:pPr>
      <w:r w:rsidRPr="000749F4">
        <w:rPr>
          <w:rFonts w:asciiTheme="minorHAnsi" w:hAnsiTheme="minorHAnsi" w:cstheme="minorHAnsi"/>
          <w:iCs/>
          <w:sz w:val="22"/>
          <w:lang w:eastAsia="ar-SA" w:bidi="ar-SA"/>
        </w:rPr>
        <w:t>Działając na podstawie art. 2 ust. 1 pkt 1) ustawy z dnia 11 września  2019 r. Prawo zamówień publicznych (Dz. U. z 2022 r., poz. 1710 ze zm.) została zawarta umowa o następującej treści:</w:t>
      </w:r>
    </w:p>
    <w:p w14:paraId="6AE03FE8" w14:textId="77777777" w:rsidR="00F70728" w:rsidRPr="000749F4" w:rsidRDefault="003119D4" w:rsidP="00DE00D1">
      <w:pPr>
        <w:pStyle w:val="WW-Default"/>
        <w:spacing w:before="60" w:after="60" w:line="259" w:lineRule="auto"/>
        <w:jc w:val="center"/>
        <w:rPr>
          <w:rFonts w:asciiTheme="minorHAnsi" w:hAnsiTheme="minorHAnsi" w:cstheme="minorHAnsi"/>
          <w:sz w:val="22"/>
        </w:rPr>
      </w:pPr>
      <w:r w:rsidRPr="000749F4">
        <w:rPr>
          <w:rFonts w:asciiTheme="minorHAnsi" w:hAnsiTheme="minorHAnsi" w:cstheme="minorHAnsi"/>
          <w:b/>
          <w:bCs/>
          <w:sz w:val="22"/>
        </w:rPr>
        <w:t>§ 1 Przedmiot umowy</w:t>
      </w:r>
    </w:p>
    <w:p w14:paraId="5284EDD1" w14:textId="37C8BB57" w:rsidR="00CB2BBF" w:rsidRPr="000749F4" w:rsidRDefault="00CB2BBF" w:rsidP="00DE00D1">
      <w:pPr>
        <w:pStyle w:val="Akapitzlist"/>
        <w:numPr>
          <w:ilvl w:val="0"/>
          <w:numId w:val="4"/>
        </w:numPr>
        <w:tabs>
          <w:tab w:val="clear" w:pos="0"/>
        </w:tabs>
        <w:spacing w:after="0"/>
        <w:ind w:left="284" w:hanging="284"/>
        <w:jc w:val="both"/>
        <w:rPr>
          <w:rFonts w:eastAsia="Calibri" w:cstheme="minorHAnsi"/>
          <w:b/>
          <w:color w:val="00000A"/>
          <w:kern w:val="1"/>
          <w:lang w:eastAsia="hi-IN" w:bidi="hi-IN"/>
        </w:rPr>
      </w:pPr>
      <w:r w:rsidRPr="000749F4">
        <w:rPr>
          <w:rFonts w:eastAsia="Calibri" w:cstheme="minorHAnsi"/>
          <w:color w:val="00000A"/>
          <w:kern w:val="1"/>
          <w:lang w:eastAsia="hi-IN" w:bidi="hi-IN"/>
        </w:rPr>
        <w:t xml:space="preserve">Przedmiotem umowy jest </w:t>
      </w:r>
      <w:r w:rsidR="009C41B6" w:rsidRPr="000749F4">
        <w:rPr>
          <w:rFonts w:eastAsia="Calibri" w:cstheme="minorHAnsi"/>
          <w:color w:val="00000A"/>
          <w:kern w:val="1"/>
          <w:lang w:eastAsia="hi-IN" w:bidi="hi-IN"/>
        </w:rPr>
        <w:t xml:space="preserve"> </w:t>
      </w:r>
      <w:r w:rsidR="009C41B6" w:rsidRPr="000749F4">
        <w:rPr>
          <w:rFonts w:eastAsia="Calibri" w:cstheme="minorHAnsi"/>
          <w:b/>
          <w:color w:val="00000A"/>
          <w:kern w:val="1"/>
          <w:lang w:eastAsia="hi-IN" w:bidi="hi-IN"/>
        </w:rPr>
        <w:t>wykonanie digitalizacji 16 kostiumów filmowych ze zbiorów Narodowego Centrum Kultury Filmowej, Oddziału „EC1 Łódź – Miasto Kultury” w Łodzi.</w:t>
      </w:r>
    </w:p>
    <w:p w14:paraId="20B5B432" w14:textId="69DA2B7A" w:rsidR="00331A7D" w:rsidRPr="000749F4" w:rsidRDefault="00CB2BBF" w:rsidP="00DE00D1">
      <w:pPr>
        <w:pStyle w:val="Akapitzlist"/>
        <w:numPr>
          <w:ilvl w:val="0"/>
          <w:numId w:val="4"/>
        </w:numPr>
        <w:tabs>
          <w:tab w:val="clear" w:pos="0"/>
        </w:tabs>
        <w:spacing w:after="0"/>
        <w:ind w:left="284" w:hanging="284"/>
        <w:jc w:val="both"/>
        <w:rPr>
          <w:rFonts w:cstheme="minorHAnsi"/>
        </w:rPr>
      </w:pPr>
      <w:r w:rsidRPr="000749F4">
        <w:rPr>
          <w:rFonts w:cstheme="minorHAnsi"/>
        </w:rPr>
        <w:t>Wykonawca, w ramach realizacji umowy</w:t>
      </w:r>
      <w:r w:rsidR="00331A7D" w:rsidRPr="000749F4">
        <w:rPr>
          <w:rFonts w:cstheme="minorHAnsi"/>
        </w:rPr>
        <w:t xml:space="preserve"> </w:t>
      </w:r>
      <w:r w:rsidRPr="000749F4">
        <w:rPr>
          <w:rFonts w:cstheme="minorHAnsi"/>
        </w:rPr>
        <w:t xml:space="preserve">zobowiązany </w:t>
      </w:r>
      <w:r w:rsidR="00331A7D" w:rsidRPr="000749F4">
        <w:rPr>
          <w:rFonts w:cstheme="minorHAnsi"/>
        </w:rPr>
        <w:t xml:space="preserve">jest </w:t>
      </w:r>
      <w:r w:rsidRPr="000749F4">
        <w:rPr>
          <w:rFonts w:cstheme="minorHAnsi"/>
        </w:rPr>
        <w:t>w szczególności do:</w:t>
      </w:r>
    </w:p>
    <w:p w14:paraId="62ACCB65" w14:textId="496DDD4B" w:rsidR="00331A7D" w:rsidRPr="000749F4" w:rsidRDefault="00331A7D" w:rsidP="00DE00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4"/>
        <w:jc w:val="both"/>
        <w:rPr>
          <w:rFonts w:cstheme="minorHAnsi"/>
        </w:rPr>
      </w:pPr>
      <w:r w:rsidRPr="000749F4">
        <w:rPr>
          <w:rFonts w:cstheme="minorHAnsi"/>
        </w:rPr>
        <w:t xml:space="preserve">Wykonania   Digitalizacji   zgodnie  ze standardami NIMOZ, w tym: </w:t>
      </w:r>
    </w:p>
    <w:p w14:paraId="1A03D742" w14:textId="72F90466" w:rsidR="00331A7D" w:rsidRPr="000749F4" w:rsidRDefault="00331A7D" w:rsidP="00DE00D1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283"/>
        <w:jc w:val="both"/>
        <w:rPr>
          <w:rFonts w:cstheme="minorHAnsi"/>
        </w:rPr>
      </w:pPr>
      <w:r w:rsidRPr="000749F4">
        <w:rPr>
          <w:rFonts w:cstheme="minorHAnsi"/>
        </w:rPr>
        <w:t xml:space="preserve">Stosowania aparatu fotograficznego min. 36 </w:t>
      </w:r>
      <w:proofErr w:type="spellStart"/>
      <w:r w:rsidRPr="000749F4">
        <w:rPr>
          <w:rFonts w:cstheme="minorHAnsi"/>
        </w:rPr>
        <w:t>Mpx</w:t>
      </w:r>
      <w:proofErr w:type="spellEnd"/>
      <w:r w:rsidRPr="000749F4">
        <w:rPr>
          <w:rFonts w:cstheme="minorHAnsi"/>
        </w:rPr>
        <w:t xml:space="preserve"> z obiektywem </w:t>
      </w:r>
      <w:proofErr w:type="spellStart"/>
      <w:r w:rsidRPr="000749F4">
        <w:rPr>
          <w:rFonts w:cstheme="minorHAnsi"/>
        </w:rPr>
        <w:t>stałoogniskowym</w:t>
      </w:r>
      <w:proofErr w:type="spellEnd"/>
      <w:r w:rsidRPr="000749F4">
        <w:rPr>
          <w:rFonts w:cstheme="minorHAnsi"/>
        </w:rPr>
        <w:t xml:space="preserve">, </w:t>
      </w:r>
    </w:p>
    <w:p w14:paraId="2065B23B" w14:textId="1C0E11F3" w:rsidR="00331A7D" w:rsidRPr="000749F4" w:rsidRDefault="00331A7D" w:rsidP="00DE00D1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283"/>
        <w:jc w:val="both"/>
        <w:rPr>
          <w:rFonts w:cstheme="minorHAnsi"/>
        </w:rPr>
      </w:pPr>
      <w:r w:rsidRPr="000749F4">
        <w:rPr>
          <w:rFonts w:cstheme="minorHAnsi"/>
        </w:rPr>
        <w:t xml:space="preserve">Stosowania tła neutralnego (białe, szare), </w:t>
      </w:r>
    </w:p>
    <w:p w14:paraId="78733E33" w14:textId="0B7AD8F2" w:rsidR="00331A7D" w:rsidRPr="000749F4" w:rsidRDefault="00331A7D" w:rsidP="00DE00D1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283"/>
        <w:jc w:val="both"/>
        <w:rPr>
          <w:rFonts w:cstheme="minorHAnsi"/>
        </w:rPr>
      </w:pPr>
      <w:r w:rsidRPr="000749F4">
        <w:rPr>
          <w:rFonts w:cstheme="minorHAnsi"/>
        </w:rPr>
        <w:t>Stosowania wzorników kolorystycznych (</w:t>
      </w:r>
      <w:proofErr w:type="spellStart"/>
      <w:r w:rsidRPr="000749F4">
        <w:rPr>
          <w:rFonts w:cstheme="minorHAnsi"/>
        </w:rPr>
        <w:t>Calibrate</w:t>
      </w:r>
      <w:proofErr w:type="spellEnd"/>
      <w:r w:rsidRPr="000749F4">
        <w:rPr>
          <w:rFonts w:cstheme="minorHAnsi"/>
        </w:rPr>
        <w:t xml:space="preserve"> </w:t>
      </w:r>
      <w:proofErr w:type="spellStart"/>
      <w:r w:rsidRPr="000749F4">
        <w:rPr>
          <w:rFonts w:cstheme="minorHAnsi"/>
        </w:rPr>
        <w:t>Colorcheker</w:t>
      </w:r>
      <w:proofErr w:type="spellEnd"/>
      <w:r w:rsidRPr="000749F4">
        <w:rPr>
          <w:rFonts w:cstheme="minorHAnsi"/>
        </w:rPr>
        <w:t xml:space="preserve">) z miarką, </w:t>
      </w:r>
    </w:p>
    <w:p w14:paraId="78261047" w14:textId="5FF6CE61" w:rsidR="00331A7D" w:rsidRPr="000749F4" w:rsidRDefault="00331A7D" w:rsidP="00DE00D1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283"/>
        <w:jc w:val="both"/>
        <w:rPr>
          <w:rFonts w:cstheme="minorHAnsi"/>
        </w:rPr>
      </w:pPr>
      <w:r w:rsidRPr="000749F4">
        <w:rPr>
          <w:rFonts w:cstheme="minorHAnsi"/>
        </w:rPr>
        <w:t>Wykonania min. 8 ujęć obiektu, co 45o oraz dodatkowo zbliżenia na detal, cechy szczególne,</w:t>
      </w:r>
    </w:p>
    <w:p w14:paraId="4DC6ECEB" w14:textId="77777777" w:rsidR="00331A7D" w:rsidRPr="000749F4" w:rsidRDefault="00331A7D" w:rsidP="00DE00D1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283"/>
        <w:jc w:val="both"/>
        <w:rPr>
          <w:rFonts w:cstheme="minorHAnsi"/>
        </w:rPr>
      </w:pPr>
      <w:r w:rsidRPr="000749F4">
        <w:rPr>
          <w:rFonts w:cstheme="minorHAnsi"/>
        </w:rPr>
        <w:t>Stosowania nazwy plików z numerem inwentarzowym obiektu i numerem nadawanym przez urządzenie.</w:t>
      </w:r>
    </w:p>
    <w:p w14:paraId="3915CBA2" w14:textId="060FD041" w:rsidR="00CB2BBF" w:rsidRPr="000749F4" w:rsidRDefault="00331A7D" w:rsidP="00DE00D1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ind w:left="851" w:hanging="283"/>
        <w:jc w:val="both"/>
        <w:rPr>
          <w:rFonts w:cstheme="minorHAnsi"/>
        </w:rPr>
      </w:pPr>
      <w:r w:rsidRPr="000749F4">
        <w:rPr>
          <w:rFonts w:cstheme="minorHAnsi"/>
        </w:rPr>
        <w:t xml:space="preserve">Szczegółowy opis standardów NIMOZ dostępny jest na stronie NIMOZ-u </w:t>
      </w:r>
      <w:r w:rsidR="00DE0BE5" w:rsidRPr="000749F4">
        <w:rPr>
          <w:rFonts w:cstheme="minorHAnsi"/>
        </w:rPr>
        <w:br/>
      </w:r>
      <w:r w:rsidRPr="000749F4">
        <w:rPr>
          <w:rFonts w:cstheme="minorHAnsi"/>
        </w:rPr>
        <w:t>w „Katalogu dobrych praktyk digitalizacji obiektów muzealnych”.</w:t>
      </w:r>
    </w:p>
    <w:p w14:paraId="7FD500C8" w14:textId="505FED4B" w:rsidR="00003AFB" w:rsidRPr="000749F4" w:rsidRDefault="00003AFB" w:rsidP="00DE00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4"/>
        <w:jc w:val="both"/>
        <w:rPr>
          <w:rFonts w:cstheme="minorHAnsi"/>
        </w:rPr>
      </w:pPr>
      <w:r w:rsidRPr="000749F4">
        <w:rPr>
          <w:rFonts w:cstheme="minorHAnsi"/>
        </w:rPr>
        <w:t xml:space="preserve">Wykonawca wykona digitalizację w siedzibie </w:t>
      </w:r>
      <w:r w:rsidR="00B308D5" w:rsidRPr="000749F4">
        <w:rPr>
          <w:rFonts w:cstheme="minorHAnsi"/>
        </w:rPr>
        <w:t>Z</w:t>
      </w:r>
      <w:r w:rsidRPr="000749F4">
        <w:rPr>
          <w:rFonts w:cstheme="minorHAnsi"/>
        </w:rPr>
        <w:t>amawiającego, w pomieszczeniu przygotowanym przez Zamawiającego</w:t>
      </w:r>
      <w:r w:rsidR="00B308D5" w:rsidRPr="000749F4">
        <w:rPr>
          <w:rFonts w:cstheme="minorHAnsi"/>
        </w:rPr>
        <w:t xml:space="preserve"> przy czym:</w:t>
      </w:r>
    </w:p>
    <w:p w14:paraId="2F1C0CB5" w14:textId="77777777" w:rsidR="00B308D5" w:rsidRPr="000749F4" w:rsidRDefault="00B308D5" w:rsidP="00DE00D1">
      <w:pPr>
        <w:pStyle w:val="Akapitzlist"/>
        <w:numPr>
          <w:ilvl w:val="0"/>
          <w:numId w:val="37"/>
        </w:numPr>
        <w:ind w:left="851" w:hanging="293"/>
        <w:jc w:val="both"/>
        <w:rPr>
          <w:rFonts w:cstheme="minorHAnsi"/>
        </w:rPr>
      </w:pPr>
      <w:r w:rsidRPr="000749F4">
        <w:rPr>
          <w:rFonts w:cstheme="minorHAnsi"/>
        </w:rPr>
        <w:t>Obiekty każdorazowo przekazuje wyznaczony pracownik Działu Wystaw i Zbiorów NCKF na podstawie protokołu. Każdy protokół zostanie sporządzony w dwóch jednobrzmiących egzemplarzach, po jednym dla każdej ze Stron.</w:t>
      </w:r>
    </w:p>
    <w:p w14:paraId="0B1F2D51" w14:textId="44E49ACA" w:rsidR="00B308D5" w:rsidRPr="000749F4" w:rsidRDefault="00B308D5" w:rsidP="00DE00D1">
      <w:pPr>
        <w:pStyle w:val="Akapitzlist"/>
        <w:numPr>
          <w:ilvl w:val="0"/>
          <w:numId w:val="37"/>
        </w:numPr>
        <w:ind w:left="851" w:hanging="293"/>
        <w:jc w:val="both"/>
        <w:rPr>
          <w:rFonts w:cstheme="minorHAnsi"/>
        </w:rPr>
      </w:pPr>
      <w:r w:rsidRPr="000749F4">
        <w:rPr>
          <w:rFonts w:cstheme="minorHAnsi"/>
        </w:rPr>
        <w:t>Po wykonanej digitalizacji wyznaczony pracownik sprawdza stan zachowania obiektów, wszelkie zmiany stanu zachowania, w tym uszkodzenia i zniszczenia będą opisane w protokole.</w:t>
      </w:r>
    </w:p>
    <w:p w14:paraId="298BFEB4" w14:textId="77777777" w:rsidR="00003AFB" w:rsidRPr="000749F4" w:rsidRDefault="00003AFB" w:rsidP="00DE00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4"/>
        <w:jc w:val="both"/>
        <w:rPr>
          <w:rFonts w:cstheme="minorHAnsi"/>
        </w:rPr>
      </w:pPr>
      <w:r w:rsidRPr="000749F4">
        <w:rPr>
          <w:rFonts w:cstheme="minorHAnsi"/>
        </w:rPr>
        <w:t>Wykonawca zobowiązuje się wykonać digitalizację z wykorzystaniem własnego sprzętu fotograficznego.</w:t>
      </w:r>
    </w:p>
    <w:p w14:paraId="5D2FD19A" w14:textId="77777777" w:rsidR="00003AFB" w:rsidRPr="000749F4" w:rsidRDefault="00003AFB" w:rsidP="00DE00D1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4"/>
        <w:jc w:val="both"/>
        <w:rPr>
          <w:rFonts w:cstheme="minorHAnsi"/>
        </w:rPr>
      </w:pPr>
      <w:r w:rsidRPr="000749F4">
        <w:rPr>
          <w:rFonts w:cstheme="minorHAnsi"/>
        </w:rPr>
        <w:t>Wykonawca zobowiązuje się pokryć koszty naprawy/renowacji ewentualnych uszkodzeń powstałych podczas digitalizacji.</w:t>
      </w:r>
    </w:p>
    <w:p w14:paraId="3711BBF1" w14:textId="335E8D9C" w:rsidR="00F50E74" w:rsidRPr="000749F4" w:rsidRDefault="00F50E74" w:rsidP="00DE00D1">
      <w:pPr>
        <w:pStyle w:val="Akapitzlist"/>
        <w:numPr>
          <w:ilvl w:val="0"/>
          <w:numId w:val="4"/>
        </w:numPr>
        <w:tabs>
          <w:tab w:val="clear" w:pos="0"/>
        </w:tabs>
        <w:spacing w:after="0"/>
        <w:ind w:left="284" w:hanging="284"/>
        <w:jc w:val="both"/>
        <w:rPr>
          <w:rFonts w:eastAsia="Calibri" w:cstheme="minorHAnsi"/>
          <w:u w:color="000000"/>
          <w:bdr w:val="nil"/>
        </w:rPr>
      </w:pPr>
      <w:r w:rsidRPr="000749F4">
        <w:rPr>
          <w:rFonts w:eastAsia="Calibri" w:cstheme="minorHAnsi"/>
          <w:u w:color="000000"/>
          <w:bdr w:val="nil"/>
        </w:rPr>
        <w:t>Materiały przekazywane w wersji elektroniczn</w:t>
      </w:r>
      <w:r w:rsidR="00FB362C" w:rsidRPr="000749F4">
        <w:rPr>
          <w:rFonts w:eastAsia="Calibri" w:cstheme="minorHAnsi"/>
          <w:u w:color="000000"/>
          <w:bdr w:val="nil"/>
        </w:rPr>
        <w:t xml:space="preserve">ej, powinny charakteryzować się </w:t>
      </w:r>
      <w:r w:rsidRPr="000749F4">
        <w:rPr>
          <w:rFonts w:eastAsia="Calibri" w:cstheme="minorHAnsi"/>
          <w:u w:color="000000"/>
          <w:bdr w:val="nil"/>
        </w:rPr>
        <w:t>następującymi parametrami:</w:t>
      </w:r>
    </w:p>
    <w:p w14:paraId="44D30EC9" w14:textId="6D0C36AE" w:rsidR="00B308D5" w:rsidRPr="000749F4" w:rsidRDefault="00B308D5" w:rsidP="00DE00D1">
      <w:pPr>
        <w:pStyle w:val="Akapitzlist"/>
        <w:numPr>
          <w:ilvl w:val="0"/>
          <w:numId w:val="36"/>
        </w:numPr>
        <w:ind w:left="567" w:hanging="284"/>
        <w:jc w:val="both"/>
        <w:rPr>
          <w:rFonts w:eastAsia="Calibri" w:cstheme="minorHAnsi"/>
          <w:u w:color="000000"/>
          <w:bdr w:val="nil"/>
        </w:rPr>
      </w:pPr>
      <w:r w:rsidRPr="000749F4">
        <w:rPr>
          <w:rFonts w:eastAsia="Calibri" w:cstheme="minorHAnsi"/>
          <w:u w:color="000000"/>
          <w:bdr w:val="nil"/>
        </w:rPr>
        <w:t xml:space="preserve">Do wytworzonych plików </w:t>
      </w:r>
      <w:r w:rsidR="00DE0BE5" w:rsidRPr="000749F4">
        <w:rPr>
          <w:rFonts w:eastAsia="Calibri" w:cstheme="minorHAnsi"/>
          <w:u w:color="000000"/>
          <w:bdr w:val="nil"/>
        </w:rPr>
        <w:t xml:space="preserve">Wykonawca </w:t>
      </w:r>
      <w:r w:rsidRPr="000749F4">
        <w:rPr>
          <w:rFonts w:eastAsia="Calibri" w:cstheme="minorHAnsi"/>
          <w:u w:color="000000"/>
          <w:bdr w:val="nil"/>
        </w:rPr>
        <w:t xml:space="preserve">wprowadza podstawowe metadane przekazane przez </w:t>
      </w:r>
      <w:r w:rsidR="00DE0BE5" w:rsidRPr="000749F4">
        <w:rPr>
          <w:rFonts w:eastAsia="Calibri" w:cstheme="minorHAnsi"/>
          <w:u w:color="000000"/>
          <w:bdr w:val="nil"/>
        </w:rPr>
        <w:t>Zamawiającego</w:t>
      </w:r>
      <w:r w:rsidRPr="000749F4">
        <w:rPr>
          <w:rFonts w:eastAsia="Calibri" w:cstheme="minorHAnsi"/>
          <w:u w:color="000000"/>
          <w:bdr w:val="nil"/>
        </w:rPr>
        <w:t xml:space="preserve">, w tym: numer inwentarzowy, nazwę obiektu, czas i miejsce </w:t>
      </w:r>
      <w:r w:rsidRPr="000749F4">
        <w:rPr>
          <w:rFonts w:eastAsia="Calibri" w:cstheme="minorHAnsi"/>
          <w:u w:color="000000"/>
          <w:bdr w:val="nil"/>
        </w:rPr>
        <w:lastRenderedPageBreak/>
        <w:t>powstania obiektu, materiał i technikę wykonania, osobę wykonującą digitalizację, właściciela obiektu.</w:t>
      </w:r>
    </w:p>
    <w:p w14:paraId="477ADF21" w14:textId="77777777" w:rsidR="00B308D5" w:rsidRPr="000749F4" w:rsidRDefault="00B308D5" w:rsidP="00DE00D1">
      <w:pPr>
        <w:pStyle w:val="Akapitzlist"/>
        <w:numPr>
          <w:ilvl w:val="0"/>
          <w:numId w:val="36"/>
        </w:numPr>
        <w:ind w:left="567" w:hanging="284"/>
        <w:jc w:val="both"/>
        <w:rPr>
          <w:rFonts w:eastAsia="Calibri" w:cstheme="minorHAnsi"/>
          <w:u w:color="000000"/>
          <w:bdr w:val="nil"/>
        </w:rPr>
      </w:pPr>
      <w:r w:rsidRPr="000749F4">
        <w:rPr>
          <w:rFonts w:eastAsia="Calibri" w:cstheme="minorHAnsi"/>
          <w:u w:color="000000"/>
          <w:bdr w:val="nil"/>
        </w:rPr>
        <w:t>Końcowe pliki cyfrowe winny zostać przekazane przez Wykonawcę na wybranym przez Strony nośniku do 5 dni po wykonaniu ostatniej digitalizacji na podstawie protokołu, który wraz z wcześniejszymi protokołami stanowić będzie podstawę do rozliczenia umowy.</w:t>
      </w:r>
    </w:p>
    <w:p w14:paraId="703F283D" w14:textId="31E8B52A" w:rsidR="00B308D5" w:rsidRPr="000749F4" w:rsidRDefault="00B308D5" w:rsidP="00DE00D1">
      <w:pPr>
        <w:pStyle w:val="Akapitzlist"/>
        <w:numPr>
          <w:ilvl w:val="0"/>
          <w:numId w:val="36"/>
        </w:numPr>
        <w:ind w:left="567" w:hanging="284"/>
        <w:jc w:val="both"/>
        <w:rPr>
          <w:rFonts w:eastAsia="Calibri" w:cstheme="minorHAnsi"/>
          <w:u w:color="000000"/>
          <w:bdr w:val="nil"/>
        </w:rPr>
      </w:pPr>
      <w:r w:rsidRPr="000749F4">
        <w:rPr>
          <w:rFonts w:cstheme="minorHAnsi"/>
        </w:rPr>
        <w:t xml:space="preserve">Pliki przekazane Zamawiającemu powinny być w formacie RAW+JPG, </w:t>
      </w:r>
    </w:p>
    <w:p w14:paraId="197AE647" w14:textId="77777777" w:rsidR="00F70728" w:rsidRPr="000749F4" w:rsidRDefault="003119D4" w:rsidP="00DE00D1">
      <w:pPr>
        <w:pStyle w:val="WW-Default"/>
        <w:spacing w:before="120" w:after="120" w:line="259" w:lineRule="auto"/>
        <w:jc w:val="center"/>
        <w:rPr>
          <w:rFonts w:asciiTheme="minorHAnsi" w:hAnsiTheme="minorHAnsi" w:cstheme="minorHAnsi"/>
          <w:sz w:val="22"/>
        </w:rPr>
      </w:pPr>
      <w:r w:rsidRPr="000749F4">
        <w:rPr>
          <w:rFonts w:asciiTheme="minorHAnsi" w:hAnsiTheme="minorHAnsi" w:cstheme="minorHAnsi"/>
          <w:b/>
          <w:sz w:val="22"/>
        </w:rPr>
        <w:t xml:space="preserve">§ 2 Termin </w:t>
      </w:r>
      <w:r w:rsidRPr="00DE00D1">
        <w:rPr>
          <w:rFonts w:asciiTheme="minorHAnsi" w:hAnsiTheme="minorHAnsi" w:cstheme="minorHAnsi"/>
          <w:b/>
          <w:bCs/>
          <w:sz w:val="22"/>
        </w:rPr>
        <w:t>obowiązywania</w:t>
      </w:r>
      <w:r w:rsidRPr="000749F4">
        <w:rPr>
          <w:rFonts w:asciiTheme="minorHAnsi" w:hAnsiTheme="minorHAnsi" w:cstheme="minorHAnsi"/>
          <w:b/>
          <w:sz w:val="22"/>
        </w:rPr>
        <w:t xml:space="preserve"> umowy</w:t>
      </w:r>
    </w:p>
    <w:p w14:paraId="7AD7C9A4" w14:textId="77777777" w:rsidR="00FD6AA8" w:rsidRPr="000749F4" w:rsidRDefault="003119D4" w:rsidP="008A0ADD">
      <w:pPr>
        <w:pStyle w:val="Akapitzlist"/>
        <w:numPr>
          <w:ilvl w:val="0"/>
          <w:numId w:val="39"/>
        </w:numPr>
        <w:ind w:left="284" w:hanging="284"/>
        <w:jc w:val="both"/>
        <w:rPr>
          <w:rFonts w:eastAsia="Calibri" w:cstheme="minorHAnsi"/>
          <w:color w:val="00000A"/>
          <w:kern w:val="1"/>
          <w:lang w:eastAsia="ar-SA"/>
        </w:rPr>
      </w:pPr>
      <w:r w:rsidRPr="000749F4">
        <w:rPr>
          <w:rFonts w:eastAsia="Calibri" w:cstheme="minorHAnsi"/>
        </w:rPr>
        <w:t xml:space="preserve">Strony zgodnie ustalają, że </w:t>
      </w:r>
      <w:r w:rsidR="00B308D5" w:rsidRPr="000749F4">
        <w:rPr>
          <w:rFonts w:eastAsia="Calibri" w:cstheme="minorHAnsi"/>
          <w:color w:val="00000A"/>
          <w:kern w:val="1"/>
          <w:lang w:eastAsia="ar-SA"/>
        </w:rPr>
        <w:t xml:space="preserve">Digitalizacja rozpocznie się w dniu wyznaczonym przez Strony, jednak </w:t>
      </w:r>
      <w:r w:rsidR="00B308D5" w:rsidRPr="000749F4">
        <w:rPr>
          <w:rFonts w:eastAsia="Calibri" w:cstheme="minorHAnsi"/>
          <w:b/>
          <w:color w:val="00000A"/>
          <w:kern w:val="1"/>
          <w:lang w:eastAsia="ar-SA"/>
        </w:rPr>
        <w:t>nie wcześniej niż 04.01.2023 r. i nie później niż 09.01.2023 r.</w:t>
      </w:r>
      <w:r w:rsidR="00B308D5" w:rsidRPr="000749F4">
        <w:rPr>
          <w:rFonts w:eastAsia="Calibri" w:cstheme="minorHAnsi"/>
          <w:color w:val="00000A"/>
          <w:kern w:val="1"/>
          <w:lang w:eastAsia="ar-SA"/>
        </w:rPr>
        <w:t xml:space="preserve"> </w:t>
      </w:r>
    </w:p>
    <w:p w14:paraId="22A2DAA4" w14:textId="0F2E35EF" w:rsidR="00B308D5" w:rsidRPr="000749F4" w:rsidRDefault="00B308D5" w:rsidP="008A0ADD">
      <w:pPr>
        <w:pStyle w:val="Akapitzlist"/>
        <w:numPr>
          <w:ilvl w:val="0"/>
          <w:numId w:val="39"/>
        </w:numPr>
        <w:ind w:left="284" w:hanging="284"/>
        <w:jc w:val="both"/>
        <w:rPr>
          <w:rFonts w:eastAsia="Calibri" w:cstheme="minorHAnsi"/>
          <w:b/>
          <w:color w:val="00000A"/>
          <w:kern w:val="1"/>
          <w:lang w:eastAsia="ar-SA"/>
        </w:rPr>
      </w:pPr>
      <w:r w:rsidRPr="000749F4">
        <w:rPr>
          <w:rFonts w:eastAsia="Calibri" w:cstheme="minorHAnsi"/>
          <w:color w:val="00000A"/>
          <w:kern w:val="1"/>
          <w:lang w:eastAsia="ar-SA"/>
        </w:rPr>
        <w:t xml:space="preserve">Gotowe pliki Wykonawca zobowiązuje się przekazać </w:t>
      </w:r>
      <w:r w:rsidRPr="000749F4">
        <w:rPr>
          <w:rFonts w:eastAsia="Calibri" w:cstheme="minorHAnsi"/>
          <w:b/>
          <w:color w:val="00000A"/>
          <w:kern w:val="1"/>
          <w:lang w:eastAsia="ar-SA"/>
        </w:rPr>
        <w:t>najpóźniej do 31.01.2023 r.</w:t>
      </w:r>
    </w:p>
    <w:p w14:paraId="6176705A" w14:textId="601D8D73" w:rsidR="0096007F" w:rsidRPr="000749F4" w:rsidRDefault="003119D4" w:rsidP="008A0ADD">
      <w:pPr>
        <w:pStyle w:val="Akapitzlist"/>
        <w:numPr>
          <w:ilvl w:val="0"/>
          <w:numId w:val="39"/>
        </w:numPr>
        <w:ind w:left="284" w:hanging="284"/>
        <w:jc w:val="both"/>
        <w:rPr>
          <w:rFonts w:cstheme="minorHAnsi"/>
        </w:rPr>
      </w:pPr>
      <w:r w:rsidRPr="000749F4">
        <w:rPr>
          <w:rFonts w:cstheme="minorHAnsi"/>
        </w:rPr>
        <w:t xml:space="preserve">Umowę uważa się za wykonaną z chwilą podpisania </w:t>
      </w:r>
      <w:r w:rsidRPr="000749F4">
        <w:rPr>
          <w:rFonts w:cstheme="minorHAnsi"/>
          <w:b/>
        </w:rPr>
        <w:t>protokołu odbioru końcowego</w:t>
      </w:r>
      <w:r w:rsidRPr="000749F4">
        <w:rPr>
          <w:rFonts w:cstheme="minorHAnsi"/>
        </w:rPr>
        <w:t xml:space="preserve"> przedmiotu umowy bez zastrzeżeń.</w:t>
      </w:r>
    </w:p>
    <w:p w14:paraId="2DF2584F" w14:textId="74B511BD" w:rsidR="00E850C0" w:rsidRPr="000749F4" w:rsidRDefault="003119D4" w:rsidP="008A0ADD">
      <w:pPr>
        <w:pStyle w:val="Akapitzlist"/>
        <w:numPr>
          <w:ilvl w:val="0"/>
          <w:numId w:val="39"/>
        </w:numPr>
        <w:ind w:left="284" w:hanging="284"/>
        <w:jc w:val="both"/>
        <w:rPr>
          <w:rFonts w:cstheme="minorHAnsi"/>
        </w:rPr>
      </w:pPr>
      <w:r w:rsidRPr="000749F4">
        <w:rPr>
          <w:rFonts w:cstheme="minorHAnsi"/>
        </w:rPr>
        <w:t>Wykonawca powinien tak rozplanować wykonanie poszczególnych elementów przedmiotu umowy, by uwzględnić czas konieczny do dokonania odbioru przez Zamawiającego oraz czas uwzględnienia przez Wykonawcę ewentualnych uwag Zamawiającego.</w:t>
      </w:r>
    </w:p>
    <w:p w14:paraId="3F9034CF" w14:textId="77777777" w:rsidR="00355729" w:rsidRPr="000749F4" w:rsidRDefault="003119D4" w:rsidP="00DE00D1">
      <w:pPr>
        <w:pStyle w:val="WW-Default"/>
        <w:spacing w:before="60" w:after="60" w:line="259" w:lineRule="auto"/>
        <w:jc w:val="center"/>
        <w:rPr>
          <w:rFonts w:asciiTheme="minorHAnsi" w:hAnsiTheme="minorHAnsi" w:cstheme="minorHAnsi"/>
          <w:sz w:val="22"/>
        </w:rPr>
      </w:pPr>
      <w:r w:rsidRPr="000749F4">
        <w:rPr>
          <w:rFonts w:asciiTheme="minorHAnsi" w:hAnsiTheme="minorHAnsi" w:cstheme="minorHAnsi"/>
          <w:b/>
          <w:sz w:val="22"/>
        </w:rPr>
        <w:t>§ 3 Oświadczenia i obowiązki Stron</w:t>
      </w:r>
    </w:p>
    <w:p w14:paraId="7144BBB7" w14:textId="71F4BAA3" w:rsidR="0096007F" w:rsidRPr="000749F4" w:rsidRDefault="003119D4" w:rsidP="00DE00D1">
      <w:pPr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749F4">
        <w:rPr>
          <w:rFonts w:asciiTheme="minorHAnsi" w:eastAsia="Calibri" w:hAnsiTheme="minorHAnsi" w:cstheme="minorHAnsi"/>
          <w:sz w:val="22"/>
          <w:szCs w:val="22"/>
        </w:rPr>
        <w:t>Strony zobowiązują się do współpracy na każdym etapie wykonywania przedmiotu umowy,</w:t>
      </w:r>
      <w:r w:rsidRPr="000749F4">
        <w:rPr>
          <w:rFonts w:asciiTheme="minorHAnsi" w:hAnsiTheme="minorHAnsi" w:cstheme="minorHAnsi"/>
          <w:sz w:val="22"/>
          <w:szCs w:val="22"/>
        </w:rPr>
        <w:t xml:space="preserve"> w szczególności poprzez udział w spotkaniach projektowych w siedzibie Zamawiającego bądź po uzgodnieniu w innym miejscu w celu podjęcia ustaleń co do wykonania przedmiotu umowy, a także na wymianie korespondencji mailowej, rozmow</w:t>
      </w:r>
      <w:r w:rsidR="0096007F" w:rsidRPr="000749F4">
        <w:rPr>
          <w:rFonts w:asciiTheme="minorHAnsi" w:hAnsiTheme="minorHAnsi" w:cstheme="minorHAnsi"/>
          <w:sz w:val="22"/>
          <w:szCs w:val="22"/>
        </w:rPr>
        <w:t>y</w:t>
      </w:r>
      <w:r w:rsidRPr="000749F4">
        <w:rPr>
          <w:rFonts w:asciiTheme="minorHAnsi" w:hAnsiTheme="minorHAnsi" w:cstheme="minorHAnsi"/>
          <w:sz w:val="22"/>
          <w:szCs w:val="22"/>
        </w:rPr>
        <w:t xml:space="preserve"> telefoniczn</w:t>
      </w:r>
      <w:r w:rsidR="0096007F" w:rsidRPr="000749F4">
        <w:rPr>
          <w:rFonts w:asciiTheme="minorHAnsi" w:hAnsiTheme="minorHAnsi" w:cstheme="minorHAnsi"/>
          <w:sz w:val="22"/>
          <w:szCs w:val="22"/>
        </w:rPr>
        <w:t>e</w:t>
      </w:r>
      <w:r w:rsidRPr="000749F4">
        <w:rPr>
          <w:rFonts w:asciiTheme="minorHAnsi" w:hAnsiTheme="minorHAnsi" w:cstheme="minorHAnsi"/>
          <w:sz w:val="22"/>
          <w:szCs w:val="22"/>
        </w:rPr>
        <w:t>, wideokonferencj</w:t>
      </w:r>
      <w:r w:rsidR="0096007F" w:rsidRPr="000749F4">
        <w:rPr>
          <w:rFonts w:asciiTheme="minorHAnsi" w:hAnsiTheme="minorHAnsi" w:cstheme="minorHAnsi"/>
          <w:sz w:val="22"/>
          <w:szCs w:val="22"/>
        </w:rPr>
        <w:t>e</w:t>
      </w:r>
      <w:r w:rsidRPr="000749F4">
        <w:rPr>
          <w:rFonts w:asciiTheme="minorHAnsi" w:hAnsiTheme="minorHAnsi" w:cstheme="minorHAnsi"/>
          <w:sz w:val="22"/>
          <w:szCs w:val="22"/>
        </w:rPr>
        <w:t>.</w:t>
      </w:r>
    </w:p>
    <w:p w14:paraId="2B91771F" w14:textId="77777777" w:rsidR="0096007F" w:rsidRPr="000749F4" w:rsidRDefault="003119D4" w:rsidP="00DE00D1">
      <w:pPr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>Wykonawca oświadcza, że posiada niezbędną wiedzę, umiejętności i doświadczenie zawodowe, które umożliwią należyte wykonanie przedmiotu umowy, z uwzględnieniem art. 355 § 2 Kodeksu cywilnego.</w:t>
      </w:r>
      <w:r w:rsidR="00355729" w:rsidRPr="000749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0FEDA3" w14:textId="68231D11" w:rsidR="00DE306D" w:rsidRPr="000749F4" w:rsidRDefault="00DE306D" w:rsidP="00DE00D1">
      <w:pPr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749F4">
        <w:rPr>
          <w:rFonts w:asciiTheme="minorHAnsi" w:hAnsiTheme="minorHAnsi" w:cstheme="minorHAnsi"/>
          <w:sz w:val="22"/>
          <w:szCs w:val="22"/>
        </w:rPr>
        <w:t>Wykonawca zobowiązuje się wykonać przedmiot Umowy, w taki sposób, aby mógł on być wykorzystany w działalności Zamawiającego bez konieczności jego poprawiania bądź uzupełniania, chyba, że poprawki lub uzupełnienia będą wynikiem uwag Zamawiającego.</w:t>
      </w:r>
    </w:p>
    <w:p w14:paraId="2AC2B52D" w14:textId="0B75306C" w:rsidR="00DE306D" w:rsidRPr="000749F4" w:rsidRDefault="003119D4" w:rsidP="00DE00D1">
      <w:pPr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49F4">
        <w:rPr>
          <w:rFonts w:asciiTheme="minorHAnsi" w:eastAsia="Calibri" w:hAnsiTheme="minorHAnsi" w:cstheme="minorHAnsi"/>
          <w:sz w:val="22"/>
          <w:szCs w:val="22"/>
        </w:rPr>
        <w:t xml:space="preserve">Do obowiązków </w:t>
      </w:r>
      <w:r w:rsidR="0009787D" w:rsidRPr="000749F4">
        <w:rPr>
          <w:rFonts w:asciiTheme="minorHAnsi" w:eastAsia="Calibri" w:hAnsiTheme="minorHAnsi" w:cstheme="minorHAnsi"/>
          <w:sz w:val="22"/>
          <w:szCs w:val="22"/>
        </w:rPr>
        <w:t xml:space="preserve">Zamawiającego </w:t>
      </w:r>
      <w:r w:rsidRPr="000749F4">
        <w:rPr>
          <w:rFonts w:asciiTheme="minorHAnsi" w:eastAsia="Calibri" w:hAnsiTheme="minorHAnsi" w:cstheme="minorHAnsi"/>
          <w:sz w:val="22"/>
          <w:szCs w:val="22"/>
        </w:rPr>
        <w:t>należy w szczególności</w:t>
      </w:r>
      <w:r w:rsidR="00DE306D" w:rsidRPr="000749F4">
        <w:rPr>
          <w:rFonts w:asciiTheme="minorHAnsi" w:eastAsia="Calibri" w:hAnsiTheme="minorHAnsi" w:cstheme="minorHAnsi"/>
          <w:sz w:val="22"/>
          <w:szCs w:val="22"/>
        </w:rPr>
        <w:t xml:space="preserve"> dostarczenie </w:t>
      </w:r>
      <w:r w:rsidR="00054229" w:rsidRPr="000749F4">
        <w:rPr>
          <w:rFonts w:asciiTheme="minorHAnsi" w:eastAsia="Calibri" w:hAnsiTheme="minorHAnsi" w:cstheme="minorHAnsi"/>
          <w:sz w:val="22"/>
          <w:szCs w:val="22"/>
        </w:rPr>
        <w:t xml:space="preserve">materiałów niezbędnych do realizacji umowy.  </w:t>
      </w:r>
      <w:r w:rsidR="00054229" w:rsidRPr="000749F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28B4B2C" w14:textId="77777777" w:rsidR="00F70728" w:rsidRPr="000749F4" w:rsidRDefault="003119D4" w:rsidP="00DE00D1">
      <w:pPr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Po podpisaniu umowy koordynację nad jej realizacją sprawują po stronie:</w:t>
      </w:r>
    </w:p>
    <w:p w14:paraId="076B09EE" w14:textId="77777777" w:rsidR="0096007F" w:rsidRPr="000749F4" w:rsidRDefault="003119D4" w:rsidP="0096007F">
      <w:pPr>
        <w:numPr>
          <w:ilvl w:val="0"/>
          <w:numId w:val="11"/>
        </w:numPr>
        <w:spacing w:line="259" w:lineRule="auto"/>
        <w:ind w:left="851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Zamawiający:</w:t>
      </w:r>
      <w:r w:rsidR="0096007F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_____________</w:t>
      </w:r>
    </w:p>
    <w:p w14:paraId="5E24274E" w14:textId="7EFEC030" w:rsidR="00F70728" w:rsidRPr="000749F4" w:rsidRDefault="003119D4" w:rsidP="0096007F">
      <w:pPr>
        <w:numPr>
          <w:ilvl w:val="0"/>
          <w:numId w:val="11"/>
        </w:numPr>
        <w:spacing w:line="259" w:lineRule="auto"/>
        <w:ind w:left="851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Wykonawca:</w:t>
      </w:r>
      <w:r w:rsidRPr="000749F4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96007F" w:rsidRPr="000749F4">
        <w:rPr>
          <w:rFonts w:asciiTheme="minorHAnsi" w:hAnsiTheme="minorHAnsi" w:cstheme="minorHAnsi"/>
          <w:color w:val="00000A"/>
          <w:sz w:val="22"/>
          <w:szCs w:val="22"/>
        </w:rPr>
        <w:t>_______________</w:t>
      </w:r>
    </w:p>
    <w:p w14:paraId="2C04D373" w14:textId="12E47DAC" w:rsidR="00F70728" w:rsidRPr="00DE00D1" w:rsidRDefault="003119D4" w:rsidP="00DE00D1">
      <w:pPr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E00D1">
        <w:rPr>
          <w:rFonts w:asciiTheme="minorHAnsi" w:eastAsia="Calibri" w:hAnsiTheme="minorHAnsi" w:cstheme="minorHAnsi"/>
          <w:sz w:val="22"/>
          <w:szCs w:val="22"/>
        </w:rPr>
        <w:t xml:space="preserve">Zmiana osoby wymienionej w </w:t>
      </w:r>
      <w:r w:rsidR="0096007F" w:rsidRPr="00DE00D1">
        <w:rPr>
          <w:rFonts w:asciiTheme="minorHAnsi" w:eastAsia="Calibri" w:hAnsiTheme="minorHAnsi" w:cstheme="minorHAnsi"/>
          <w:sz w:val="22"/>
          <w:szCs w:val="22"/>
        </w:rPr>
        <w:t xml:space="preserve">powyższym ustępie </w:t>
      </w:r>
      <w:r w:rsidRPr="00DE00D1">
        <w:rPr>
          <w:rFonts w:asciiTheme="minorHAnsi" w:eastAsia="Calibri" w:hAnsiTheme="minorHAnsi" w:cstheme="minorHAnsi"/>
          <w:sz w:val="22"/>
          <w:szCs w:val="22"/>
        </w:rPr>
        <w:t>nie stanowi zmiany umowy i wymaga pisemnego poinformowania drugiej Strony.</w:t>
      </w:r>
      <w:bookmarkStart w:id="1" w:name="Bookmark"/>
      <w:bookmarkEnd w:id="1"/>
    </w:p>
    <w:p w14:paraId="46AE6557" w14:textId="77777777" w:rsidR="00054229" w:rsidRPr="00DE00D1" w:rsidRDefault="00054229" w:rsidP="00DE00D1">
      <w:pPr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E00D1">
        <w:rPr>
          <w:rFonts w:asciiTheme="minorHAnsi" w:eastAsia="Calibri" w:hAnsiTheme="minorHAnsi" w:cstheme="minorHAnsi"/>
          <w:sz w:val="22"/>
          <w:szCs w:val="22"/>
        </w:rPr>
        <w:t>Końcowe pliki cyfrowe winny zostać przekazane przez Wykonawcę na wybranym przez Strony nośniku do 5 dni po wykonaniu ostatniej digitalizacji na podstawie protokołu, który wraz z wcześniejszymi protokołami stanowić będzie podstawę do rozliczenia umowy.</w:t>
      </w:r>
    </w:p>
    <w:p w14:paraId="165FC3D0" w14:textId="075C61CB" w:rsidR="00054229" w:rsidRPr="00DE00D1" w:rsidRDefault="00054229" w:rsidP="00DE00D1">
      <w:pPr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E00D1">
        <w:rPr>
          <w:rFonts w:asciiTheme="minorHAnsi" w:eastAsia="Calibri" w:hAnsiTheme="minorHAnsi" w:cstheme="minorHAnsi"/>
          <w:sz w:val="22"/>
          <w:szCs w:val="22"/>
        </w:rPr>
        <w:t>Zamawiający w ciągu 5 dni od przekazania gotowych plików cyfrowych ma prawo zgłosić ewentualne nieprawidłowości, a Wykonawca zobowiązuje się w ciągu 3 dni od otrzymania zgłoszenia nieprawidłowości te usunąć. Jeżeli Zamawiający nie stwierdzi żadnych nieprawidłowości zobowiązuje się poinformować o tym Wykonawcę.</w:t>
      </w:r>
    </w:p>
    <w:p w14:paraId="65BC51DD" w14:textId="59F5A1B5" w:rsidR="00E850C0" w:rsidRPr="00DE00D1" w:rsidRDefault="008B3511" w:rsidP="00DE00D1">
      <w:pPr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E00D1">
        <w:rPr>
          <w:rFonts w:asciiTheme="minorHAnsi" w:eastAsia="Calibri" w:hAnsiTheme="minorHAnsi" w:cstheme="minorHAnsi"/>
          <w:sz w:val="22"/>
          <w:szCs w:val="22"/>
        </w:rPr>
        <w:t xml:space="preserve">Jeżeli przedmiot umowy nie będzie odpowiadał wymaganiom zawartym umowie, Zamawiający ma prawo odmówić przyjęcia przedmiotu umowy wraz z jednoczesnym </w:t>
      </w:r>
      <w:r w:rsidRPr="00DE00D1">
        <w:rPr>
          <w:rFonts w:asciiTheme="minorHAnsi" w:eastAsia="Calibri" w:hAnsiTheme="minorHAnsi" w:cstheme="minorHAnsi"/>
          <w:sz w:val="22"/>
          <w:szCs w:val="22"/>
        </w:rPr>
        <w:lastRenderedPageBreak/>
        <w:t>wyznaczeniem terminu, w którym Wykonawca zobowiązany jest dostarczyć przedmiot umowy zgodny z zapisami umowy.</w:t>
      </w:r>
    </w:p>
    <w:p w14:paraId="4B8696A1" w14:textId="18A19734" w:rsidR="00F70728" w:rsidRPr="000749F4" w:rsidRDefault="003119D4" w:rsidP="00DE00D1">
      <w:pPr>
        <w:pStyle w:val="WW-Default"/>
        <w:spacing w:before="60" w:after="60" w:line="259" w:lineRule="auto"/>
        <w:jc w:val="center"/>
        <w:rPr>
          <w:rFonts w:asciiTheme="minorHAnsi" w:hAnsiTheme="minorHAnsi" w:cstheme="minorHAnsi"/>
          <w:sz w:val="22"/>
        </w:rPr>
      </w:pPr>
      <w:r w:rsidRPr="000749F4">
        <w:rPr>
          <w:rFonts w:asciiTheme="minorHAnsi" w:hAnsiTheme="minorHAnsi" w:cstheme="minorHAnsi"/>
          <w:b/>
          <w:sz w:val="22"/>
        </w:rPr>
        <w:t xml:space="preserve">§ </w:t>
      </w:r>
      <w:r w:rsidR="008B3511" w:rsidRPr="000749F4">
        <w:rPr>
          <w:rFonts w:asciiTheme="minorHAnsi" w:hAnsiTheme="minorHAnsi" w:cstheme="minorHAnsi"/>
          <w:b/>
          <w:sz w:val="22"/>
        </w:rPr>
        <w:t xml:space="preserve">4 </w:t>
      </w:r>
      <w:r w:rsidRPr="00DE00D1">
        <w:rPr>
          <w:rFonts w:asciiTheme="minorHAnsi" w:hAnsiTheme="minorHAnsi" w:cstheme="minorHAnsi"/>
          <w:b/>
          <w:bCs/>
          <w:color w:val="auto"/>
          <w:kern w:val="22"/>
          <w:sz w:val="22"/>
          <w:lang w:eastAsia="en-US" w:bidi="ar-SA"/>
        </w:rPr>
        <w:t>Wynagrodzenie</w:t>
      </w:r>
      <w:r w:rsidRPr="000749F4">
        <w:rPr>
          <w:rFonts w:asciiTheme="minorHAnsi" w:hAnsiTheme="minorHAnsi" w:cstheme="minorHAnsi"/>
          <w:b/>
          <w:sz w:val="22"/>
        </w:rPr>
        <w:t xml:space="preserve"> i warunki płatności</w:t>
      </w:r>
    </w:p>
    <w:p w14:paraId="054D7662" w14:textId="5A8BC12F" w:rsidR="00F70728" w:rsidRPr="000749F4" w:rsidRDefault="003119D4" w:rsidP="00DE00D1">
      <w:pPr>
        <w:numPr>
          <w:ilvl w:val="6"/>
          <w:numId w:val="12"/>
        </w:numPr>
        <w:shd w:val="clear" w:color="auto" w:fill="FFFFFF"/>
        <w:tabs>
          <w:tab w:val="clear" w:pos="0"/>
        </w:tabs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Wartość wynagrodzenia za prawidłowo zrealizowany przedmiot umowy, w</w:t>
      </w:r>
      <w:r w:rsidR="00A3654C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ynosi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  <w:r w:rsidR="006D5E69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………………………..</w:t>
      </w:r>
      <w:r w:rsidRPr="000749F4">
        <w:rPr>
          <w:rFonts w:asciiTheme="minorHAnsi" w:hAnsiTheme="minorHAnsi" w:cstheme="minorHAnsi"/>
          <w:color w:val="00000A"/>
          <w:sz w:val="22"/>
          <w:szCs w:val="22"/>
        </w:rPr>
        <w:t xml:space="preserve">,00 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zł </w:t>
      </w:r>
      <w:r w:rsidR="006D5E69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netto plus .... % podatku VAT w kwocie …………….zł co daje kwotę brutto …………………………….. zł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(słownie: </w:t>
      </w:r>
      <w:r w:rsidR="006D5E69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…………………………………………………..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).</w:t>
      </w:r>
    </w:p>
    <w:p w14:paraId="2FD5685F" w14:textId="6B290BBF" w:rsidR="00F70728" w:rsidRPr="000749F4" w:rsidRDefault="003119D4" w:rsidP="00DE00D1">
      <w:pPr>
        <w:numPr>
          <w:ilvl w:val="6"/>
          <w:numId w:val="12"/>
        </w:numPr>
        <w:shd w:val="clear" w:color="auto" w:fill="FFFFFF"/>
        <w:tabs>
          <w:tab w:val="clear" w:pos="0"/>
        </w:tabs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Wynagrodzenie ryczałtowe, o którym mowa w ust. 1, wszystkie koszty, jakie Wykonawca poniesie z tytułu realizacji niniejszej umowy.</w:t>
      </w:r>
    </w:p>
    <w:p w14:paraId="2CF39B39" w14:textId="30B1FB9A" w:rsidR="00F70728" w:rsidRPr="00DE00D1" w:rsidRDefault="003119D4" w:rsidP="00DE00D1">
      <w:pPr>
        <w:numPr>
          <w:ilvl w:val="6"/>
          <w:numId w:val="12"/>
        </w:numPr>
        <w:shd w:val="clear" w:color="auto" w:fill="FFFFFF"/>
        <w:tabs>
          <w:tab w:val="clear" w:pos="0"/>
        </w:tabs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DE00D1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Podstawą wystawienia </w:t>
      </w:r>
      <w:r w:rsidR="006D5E69" w:rsidRPr="00DE00D1">
        <w:rPr>
          <w:rFonts w:asciiTheme="minorHAnsi" w:eastAsia="Calibri" w:hAnsiTheme="minorHAnsi" w:cstheme="minorHAnsi"/>
          <w:color w:val="00000A"/>
          <w:sz w:val="22"/>
          <w:szCs w:val="22"/>
        </w:rPr>
        <w:t>faktury</w:t>
      </w:r>
      <w:r w:rsidRPr="00DE00D1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będzie podpisany przez Strony protokół odbioru, potwierdzający wykonanie przedmiotu umowy</w:t>
      </w:r>
      <w:r w:rsidR="008B3511" w:rsidRPr="00DE00D1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bez zastrzeżeń.</w:t>
      </w:r>
    </w:p>
    <w:p w14:paraId="1896A756" w14:textId="40CD8911" w:rsidR="00F70728" w:rsidRPr="000749F4" w:rsidRDefault="003119D4" w:rsidP="00DE00D1">
      <w:pPr>
        <w:numPr>
          <w:ilvl w:val="6"/>
          <w:numId w:val="12"/>
        </w:numPr>
        <w:shd w:val="clear" w:color="auto" w:fill="FFFFFF"/>
        <w:tabs>
          <w:tab w:val="clear" w:pos="0"/>
        </w:tabs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DE00D1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Zapłata 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wynagrodzenia, o którym mowa w ust. </w:t>
      </w:r>
      <w:r w:rsidR="00297C16">
        <w:rPr>
          <w:rFonts w:asciiTheme="minorHAnsi" w:eastAsia="Calibri" w:hAnsiTheme="minorHAnsi" w:cstheme="minorHAnsi"/>
          <w:color w:val="00000A"/>
          <w:sz w:val="22"/>
          <w:szCs w:val="22"/>
        </w:rPr>
        <w:t>1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, nastąpi przelewem, na rachunek bankowy Wykonawcy, wskazany na </w:t>
      </w:r>
      <w:r w:rsidR="006D5E69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fakturze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w terminie </w:t>
      </w:r>
      <w:r w:rsidR="006D5E69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30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dni od dnia dostarczenia Zamawiającemu prawidłowo </w:t>
      </w:r>
      <w:r w:rsidR="006D5E69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wystawionej faktury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p w14:paraId="669E489C" w14:textId="4CA7B549" w:rsidR="00F70728" w:rsidRPr="000749F4" w:rsidRDefault="006D5E69" w:rsidP="00DE00D1">
      <w:pPr>
        <w:numPr>
          <w:ilvl w:val="6"/>
          <w:numId w:val="12"/>
        </w:numPr>
        <w:shd w:val="clear" w:color="auto" w:fill="FFFFFF"/>
        <w:tabs>
          <w:tab w:val="clear" w:pos="0"/>
        </w:tabs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Fakturę</w:t>
      </w:r>
      <w:r w:rsidR="003119D4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należy wystawić na: „EC1 Łódź - Miasto Kultury” w Łodzi, ul. Targowa 1/3, </w:t>
      </w:r>
      <w:r w:rsidR="00297C16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="003119D4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90-022</w:t>
      </w:r>
      <w:r w:rsidR="00297C16">
        <w:rPr>
          <w:rFonts w:asciiTheme="minorHAnsi" w:eastAsia="Calibri" w:hAnsiTheme="minorHAnsi" w:cstheme="minorHAnsi"/>
          <w:color w:val="00000A"/>
          <w:sz w:val="22"/>
          <w:szCs w:val="22"/>
        </w:rPr>
        <w:t> </w:t>
      </w:r>
      <w:r w:rsidR="003119D4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Łódź, NIP 725 197 27 44.</w:t>
      </w:r>
    </w:p>
    <w:p w14:paraId="6154759E" w14:textId="77777777" w:rsidR="00F70728" w:rsidRPr="000749F4" w:rsidRDefault="003119D4" w:rsidP="00DE00D1">
      <w:pPr>
        <w:numPr>
          <w:ilvl w:val="6"/>
          <w:numId w:val="12"/>
        </w:numPr>
        <w:shd w:val="clear" w:color="auto" w:fill="FFFFFF"/>
        <w:tabs>
          <w:tab w:val="clear" w:pos="0"/>
        </w:tabs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Jako dzień zapłaty Strony uznają dzień obciążenia rachunku bankowego Zamawiającego.</w:t>
      </w:r>
    </w:p>
    <w:p w14:paraId="00310C4A" w14:textId="77777777" w:rsidR="00F70728" w:rsidRPr="00DE00D1" w:rsidRDefault="003119D4" w:rsidP="00DE00D1">
      <w:pPr>
        <w:numPr>
          <w:ilvl w:val="6"/>
          <w:numId w:val="12"/>
        </w:numPr>
        <w:shd w:val="clear" w:color="auto" w:fill="FFFFFF"/>
        <w:tabs>
          <w:tab w:val="clear" w:pos="0"/>
        </w:tabs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Zamawiający nie wyraża zgody na cesję wierzytelności wynikających z niniejszej umowy.</w:t>
      </w:r>
    </w:p>
    <w:p w14:paraId="74B116D8" w14:textId="77777777" w:rsidR="006D5E69" w:rsidRPr="000749F4" w:rsidRDefault="006D5E69" w:rsidP="00DE00D1">
      <w:pPr>
        <w:numPr>
          <w:ilvl w:val="6"/>
          <w:numId w:val="12"/>
        </w:numPr>
        <w:shd w:val="clear" w:color="auto" w:fill="FFFFFF"/>
        <w:tabs>
          <w:tab w:val="clear" w:pos="0"/>
        </w:tabs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Zamawiający wyraża zgodę na przesyłanie faktury drogą elektroniczną w formacie „.pdf” na adres mailowy: </w:t>
      </w:r>
      <w:hyperlink r:id="rId8" w:history="1">
        <w:r w:rsidRPr="000749F4">
          <w:rPr>
            <w:rFonts w:asciiTheme="minorHAnsi" w:eastAsia="Calibri" w:hAnsiTheme="minorHAnsi" w:cstheme="minorHAnsi"/>
            <w:color w:val="00000A"/>
            <w:sz w:val="22"/>
            <w:szCs w:val="22"/>
          </w:rPr>
          <w:t>faktury@ec1lodz.pl</w:t>
        </w:r>
      </w:hyperlink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, w treści lub w tytule maila należy podać nr niniejszej umowy.</w:t>
      </w:r>
    </w:p>
    <w:p w14:paraId="48C663DE" w14:textId="77777777" w:rsidR="006D5E69" w:rsidRPr="000749F4" w:rsidRDefault="006D5E69" w:rsidP="00DE00D1">
      <w:pPr>
        <w:numPr>
          <w:ilvl w:val="6"/>
          <w:numId w:val="12"/>
        </w:numPr>
        <w:shd w:val="clear" w:color="auto" w:fill="FFFFFF"/>
        <w:tabs>
          <w:tab w:val="clear" w:pos="0"/>
        </w:tabs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W przypadku, gdy wskazany przez Wykonawcę rachunek bankowy, na który ma nastąpić zapłata wynagrodzenia, nie widnieje w wykazie podmiotów zarejestrowanych jako podatnicy VAT, niezarejestrowanych oraz wykreślonych i przywróconych do rejestru VAT, o którym jest mowa w art. 96b ustawy o podatku od towarów i usług,  Zamawiającemu przysługuje prawo wstrzymania zapłaty wynagrodzenia do czasu uzyskania wpisu tego rachunku bankowego lub rachunku powiązanego z rachunkiem wykonawcy do przedmiotowego wykazu lub wskazania nowego rachunku bankowego ujawnionego w ww. wykazie.</w:t>
      </w:r>
    </w:p>
    <w:p w14:paraId="7DF20633" w14:textId="77777777" w:rsidR="006D5E69" w:rsidRPr="000749F4" w:rsidRDefault="006D5E69" w:rsidP="00DE00D1">
      <w:pPr>
        <w:numPr>
          <w:ilvl w:val="6"/>
          <w:numId w:val="12"/>
        </w:numPr>
        <w:shd w:val="clear" w:color="auto" w:fill="FFFFFF"/>
        <w:tabs>
          <w:tab w:val="clear" w:pos="0"/>
        </w:tabs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Do momentu uzyskania przez Wykonawcę wpisu rachunku bankowego do przedmiotowego wykazu lub wskazania nowego rachunku bankowego ujawnionego w ww. wykazie, wynagrodzenie Wykonawcy nie będzie uznawane za należne, a Wykonawca nie będzie uprawniony do dochodzenie od Zamawiający zarówno wynagrodzenia, jak i odsetek.</w:t>
      </w:r>
    </w:p>
    <w:p w14:paraId="48E4C877" w14:textId="7EE98A9A" w:rsidR="00F70728" w:rsidRPr="000749F4" w:rsidRDefault="003119D4" w:rsidP="00DE00D1">
      <w:pPr>
        <w:pStyle w:val="WW-Default"/>
        <w:spacing w:before="60" w:after="60" w:line="259" w:lineRule="auto"/>
        <w:jc w:val="center"/>
        <w:rPr>
          <w:rFonts w:asciiTheme="minorHAnsi" w:hAnsiTheme="minorHAnsi" w:cstheme="minorHAnsi"/>
          <w:sz w:val="22"/>
        </w:rPr>
      </w:pPr>
      <w:r w:rsidRPr="000749F4">
        <w:rPr>
          <w:rFonts w:asciiTheme="minorHAnsi" w:hAnsiTheme="minorHAnsi" w:cstheme="minorHAnsi"/>
          <w:b/>
          <w:sz w:val="22"/>
        </w:rPr>
        <w:t xml:space="preserve">§ </w:t>
      </w:r>
      <w:r w:rsidR="008B3511" w:rsidRPr="000749F4">
        <w:rPr>
          <w:rFonts w:asciiTheme="minorHAnsi" w:hAnsiTheme="minorHAnsi" w:cstheme="minorHAnsi"/>
          <w:b/>
          <w:sz w:val="22"/>
        </w:rPr>
        <w:t xml:space="preserve">5 </w:t>
      </w:r>
      <w:r w:rsidRPr="000749F4">
        <w:rPr>
          <w:rFonts w:asciiTheme="minorHAnsi" w:hAnsiTheme="minorHAnsi" w:cstheme="minorHAnsi"/>
          <w:b/>
          <w:sz w:val="22"/>
        </w:rPr>
        <w:t>Kary umowne i odstąpienie od umowy</w:t>
      </w:r>
    </w:p>
    <w:p w14:paraId="0BEB537A" w14:textId="77777777" w:rsidR="00F70728" w:rsidRPr="000749F4" w:rsidRDefault="003119D4" w:rsidP="0096007F">
      <w:pPr>
        <w:numPr>
          <w:ilvl w:val="0"/>
          <w:numId w:val="5"/>
        </w:numPr>
        <w:shd w:val="clear" w:color="auto" w:fill="FFFFFF"/>
        <w:spacing w:line="259" w:lineRule="auto"/>
        <w:ind w:left="284" w:hanging="284"/>
        <w:jc w:val="both"/>
        <w:rPr>
          <w:rStyle w:val="bbtext"/>
          <w:rFonts w:asciiTheme="minorHAnsi" w:hAnsiTheme="minorHAnsi" w:cstheme="minorHAnsi"/>
          <w:color w:val="auto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auto"/>
          <w:sz w:val="22"/>
          <w:szCs w:val="22"/>
        </w:rPr>
        <w:t>Zamawiający może żądać od Wykonawcy kar umownych:</w:t>
      </w:r>
    </w:p>
    <w:p w14:paraId="33F160BB" w14:textId="54BD0F9F" w:rsidR="008F6906" w:rsidRPr="000749F4" w:rsidRDefault="003119D4" w:rsidP="00297C16">
      <w:pPr>
        <w:numPr>
          <w:ilvl w:val="1"/>
          <w:numId w:val="5"/>
        </w:numPr>
        <w:shd w:val="clear" w:color="auto" w:fill="FFFFFF"/>
        <w:spacing w:line="259" w:lineRule="auto"/>
        <w:ind w:left="709" w:hanging="425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za </w:t>
      </w:r>
      <w:r w:rsidR="003F494C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zwłokę </w:t>
      </w:r>
      <w:r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>w wykonaniu przedm</w:t>
      </w:r>
      <w:r w:rsidR="006D5E69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iotu umowy w stosunku do </w:t>
      </w:r>
      <w:r w:rsidR="008B3511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terminu końcowego wskazanego </w:t>
      </w:r>
      <w:r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w § </w:t>
      </w:r>
      <w:r w:rsidR="008F6906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2 ust </w:t>
      </w:r>
      <w:r w:rsidR="008B3511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2 </w:t>
      </w:r>
      <w:r w:rsidR="00926EEA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>w wysokości 0,</w:t>
      </w:r>
      <w:r w:rsidR="00A3654C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>1</w:t>
      </w:r>
      <w:r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% </w:t>
      </w:r>
      <w:r w:rsidR="008F6906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maksymalnego </w:t>
      </w:r>
      <w:r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wynagrodzenia </w:t>
      </w:r>
      <w:r w:rsidR="008F6906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brutto </w:t>
      </w:r>
      <w:r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określonego </w:t>
      </w:r>
      <w:r w:rsidR="008F6906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w § </w:t>
      </w:r>
      <w:r w:rsidR="008B3511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4 </w:t>
      </w:r>
      <w:r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ust. 1 za każdy rozpoczęty dzień </w:t>
      </w:r>
      <w:r w:rsidR="003F494C"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>zwłoki</w:t>
      </w:r>
      <w:r w:rsidRPr="000749F4">
        <w:rPr>
          <w:rStyle w:val="bbtext"/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61F84A8A" w14:textId="39FB5F56" w:rsidR="008F6906" w:rsidRPr="000749F4" w:rsidRDefault="008F6906" w:rsidP="00297C16">
      <w:pPr>
        <w:pStyle w:val="Akapitzlist"/>
        <w:numPr>
          <w:ilvl w:val="1"/>
          <w:numId w:val="5"/>
        </w:numPr>
        <w:spacing w:after="0"/>
        <w:ind w:left="709" w:hanging="425"/>
        <w:jc w:val="both"/>
        <w:rPr>
          <w:rFonts w:eastAsia="Calibri" w:cstheme="minorHAnsi"/>
        </w:rPr>
      </w:pPr>
      <w:r w:rsidRPr="000749F4">
        <w:rPr>
          <w:rFonts w:eastAsia="Calibri" w:cstheme="minorHAnsi"/>
          <w:kern w:val="1"/>
          <w:lang w:eastAsia="pl-PL" w:bidi="pl-PL"/>
        </w:rPr>
        <w:t xml:space="preserve">za nienależyte wykonanie przedmiotu umowy w wysokości 5% maksymalnego wynagrodzenia brutto określonego w § </w:t>
      </w:r>
      <w:r w:rsidR="008B3511" w:rsidRPr="000749F4">
        <w:rPr>
          <w:rFonts w:eastAsia="Calibri" w:cstheme="minorHAnsi"/>
          <w:kern w:val="1"/>
          <w:lang w:eastAsia="pl-PL" w:bidi="pl-PL"/>
        </w:rPr>
        <w:t xml:space="preserve">4 </w:t>
      </w:r>
      <w:r w:rsidRPr="000749F4">
        <w:rPr>
          <w:rFonts w:eastAsia="Calibri" w:cstheme="minorHAnsi"/>
          <w:kern w:val="1"/>
          <w:lang w:eastAsia="pl-PL" w:bidi="pl-PL"/>
        </w:rPr>
        <w:t>ust. 1;</w:t>
      </w:r>
    </w:p>
    <w:p w14:paraId="141E5942" w14:textId="7B854792" w:rsidR="00F70728" w:rsidRPr="000749F4" w:rsidRDefault="003119D4" w:rsidP="00297C16">
      <w:pPr>
        <w:pStyle w:val="Akapitzlist"/>
        <w:numPr>
          <w:ilvl w:val="1"/>
          <w:numId w:val="5"/>
        </w:numPr>
        <w:spacing w:after="0"/>
        <w:ind w:left="709" w:hanging="425"/>
        <w:jc w:val="both"/>
        <w:rPr>
          <w:rFonts w:eastAsia="Calibri" w:cstheme="minorHAnsi"/>
        </w:rPr>
      </w:pPr>
      <w:r w:rsidRPr="000749F4">
        <w:rPr>
          <w:rFonts w:eastAsia="Calibri" w:cstheme="minorHAnsi"/>
        </w:rPr>
        <w:t xml:space="preserve">za odstąpienie od umowy z przyczyn, za które odpowiada Wykonawca w wysokości 15% wynagrodzenia </w:t>
      </w:r>
      <w:r w:rsidR="005B38F5" w:rsidRPr="000749F4">
        <w:rPr>
          <w:rFonts w:eastAsia="Calibri" w:cstheme="minorHAnsi"/>
        </w:rPr>
        <w:t xml:space="preserve">brutto </w:t>
      </w:r>
      <w:r w:rsidRPr="000749F4">
        <w:rPr>
          <w:rFonts w:eastAsia="Calibri" w:cstheme="minorHAnsi"/>
        </w:rPr>
        <w:t xml:space="preserve">określonego w § </w:t>
      </w:r>
      <w:r w:rsidR="008B3511" w:rsidRPr="000749F4">
        <w:rPr>
          <w:rFonts w:eastAsia="Calibri" w:cstheme="minorHAnsi"/>
        </w:rPr>
        <w:t xml:space="preserve">4 </w:t>
      </w:r>
      <w:r w:rsidRPr="000749F4">
        <w:rPr>
          <w:rFonts w:eastAsia="Calibri" w:cstheme="minorHAnsi"/>
        </w:rPr>
        <w:t>ust. 1.</w:t>
      </w:r>
    </w:p>
    <w:p w14:paraId="6B52F537" w14:textId="77777777" w:rsidR="00F70728" w:rsidRPr="00DE00D1" w:rsidRDefault="003119D4" w:rsidP="00DE00D1">
      <w:pPr>
        <w:numPr>
          <w:ilvl w:val="0"/>
          <w:numId w:val="5"/>
        </w:numPr>
        <w:shd w:val="clear" w:color="auto" w:fill="FFFFFF"/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Jeśli szkoda poniesiona przez Zamawiającego przekracza wartość kary umownej, określonej w ust. 1, Wykonawca zobowiązany jest do naprawienia szkody do pełnej </w:t>
      </w:r>
      <w:r w:rsidRPr="00DE00D1">
        <w:rPr>
          <w:rFonts w:asciiTheme="minorHAnsi" w:eastAsia="Calibri" w:hAnsiTheme="minorHAnsi" w:cstheme="minorHAnsi"/>
          <w:color w:val="auto"/>
          <w:sz w:val="22"/>
          <w:szCs w:val="22"/>
        </w:rPr>
        <w:t>wysokości na zasadach ogólnych, zgodnie z Kodeksem cywilnym.</w:t>
      </w:r>
    </w:p>
    <w:p w14:paraId="689640AE" w14:textId="4317AA5E" w:rsidR="00F70728" w:rsidRPr="00DE00D1" w:rsidRDefault="003119D4" w:rsidP="00DE00D1">
      <w:pPr>
        <w:numPr>
          <w:ilvl w:val="0"/>
          <w:numId w:val="5"/>
        </w:numPr>
        <w:shd w:val="clear" w:color="auto" w:fill="FFFFFF"/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E00D1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Wykonawca wyraża zgodę na potrącenie kar umownych z przysługującego mu wynagrodzenia. Maksymalna wysokość kary umownej nie przekroczy wysokości 15% wynagrodzenia </w:t>
      </w:r>
      <w:r w:rsidR="00763AF9" w:rsidRPr="00DE00D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brutto </w:t>
      </w:r>
      <w:r w:rsidRPr="00DE00D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określonego w § </w:t>
      </w:r>
      <w:r w:rsidR="008B3511" w:rsidRPr="00DE00D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4 </w:t>
      </w:r>
      <w:r w:rsidRPr="00DE00D1">
        <w:rPr>
          <w:rFonts w:asciiTheme="minorHAnsi" w:eastAsia="Calibri" w:hAnsiTheme="minorHAnsi" w:cstheme="minorHAnsi"/>
          <w:color w:val="auto"/>
          <w:sz w:val="22"/>
          <w:szCs w:val="22"/>
        </w:rPr>
        <w:t>ust. 1.</w:t>
      </w:r>
    </w:p>
    <w:p w14:paraId="673C3D3B" w14:textId="77777777" w:rsidR="00F70728" w:rsidRPr="00DE00D1" w:rsidRDefault="003119D4" w:rsidP="00DE00D1">
      <w:pPr>
        <w:numPr>
          <w:ilvl w:val="0"/>
          <w:numId w:val="5"/>
        </w:numPr>
        <w:shd w:val="clear" w:color="auto" w:fill="FFFFFF"/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E00D1">
        <w:rPr>
          <w:rFonts w:asciiTheme="minorHAnsi" w:eastAsia="Calibri" w:hAnsiTheme="minorHAnsi" w:cstheme="minorHAnsi"/>
          <w:color w:val="auto"/>
          <w:sz w:val="22"/>
          <w:szCs w:val="22"/>
        </w:rPr>
        <w:t>Za niedotrzymanie terminu płatności przez Zamawiającego, Wykonawca może naliczyć odsetki za opóźnienie w ustawowej wysokości.</w:t>
      </w:r>
    </w:p>
    <w:p w14:paraId="60D38B76" w14:textId="69AE6464" w:rsidR="000749F4" w:rsidRPr="000749F4" w:rsidRDefault="000749F4" w:rsidP="00DE00D1">
      <w:pPr>
        <w:pStyle w:val="WW-Default"/>
        <w:spacing w:before="60" w:after="60" w:line="259" w:lineRule="auto"/>
        <w:jc w:val="center"/>
        <w:rPr>
          <w:rFonts w:asciiTheme="minorHAnsi" w:hAnsiTheme="minorHAnsi" w:cstheme="minorHAnsi"/>
          <w:b/>
          <w:bCs/>
          <w:color w:val="auto"/>
          <w:kern w:val="22"/>
          <w:sz w:val="22"/>
          <w:lang w:eastAsia="en-US" w:bidi="ar-SA"/>
        </w:rPr>
      </w:pPr>
      <w:r w:rsidRPr="000749F4">
        <w:rPr>
          <w:rFonts w:asciiTheme="minorHAnsi" w:hAnsiTheme="minorHAnsi" w:cstheme="minorHAnsi"/>
          <w:b/>
          <w:bCs/>
          <w:color w:val="auto"/>
          <w:kern w:val="22"/>
          <w:sz w:val="22"/>
          <w:lang w:eastAsia="en-US" w:bidi="ar-SA"/>
        </w:rPr>
        <w:t>§ 6</w:t>
      </w:r>
      <w:r w:rsidRPr="000749F4">
        <w:rPr>
          <w:rFonts w:asciiTheme="minorHAnsi" w:hAnsiTheme="minorHAnsi" w:cstheme="minorHAnsi"/>
          <w:b/>
          <w:color w:val="auto"/>
          <w:kern w:val="0"/>
          <w:sz w:val="22"/>
          <w:lang w:eastAsia="en-US" w:bidi="ar-SA"/>
        </w:rPr>
        <w:t xml:space="preserve"> </w:t>
      </w:r>
      <w:r w:rsidRPr="00DE00D1">
        <w:rPr>
          <w:rFonts w:asciiTheme="minorHAnsi" w:hAnsiTheme="minorHAnsi" w:cstheme="minorHAnsi"/>
          <w:b/>
          <w:sz w:val="22"/>
        </w:rPr>
        <w:t>Prawa</w:t>
      </w:r>
      <w:r w:rsidRPr="000749F4">
        <w:rPr>
          <w:rFonts w:asciiTheme="minorHAnsi" w:hAnsiTheme="minorHAnsi" w:cstheme="minorHAnsi"/>
          <w:b/>
          <w:bCs/>
          <w:color w:val="auto"/>
          <w:kern w:val="22"/>
          <w:sz w:val="22"/>
          <w:lang w:eastAsia="en-US" w:bidi="ar-SA"/>
        </w:rPr>
        <w:t xml:space="preserve"> autorskie</w:t>
      </w:r>
    </w:p>
    <w:p w14:paraId="2E9A0B61" w14:textId="77777777" w:rsidR="000749F4" w:rsidRPr="000749F4" w:rsidRDefault="000749F4" w:rsidP="00DE00D1">
      <w:pPr>
        <w:numPr>
          <w:ilvl w:val="0"/>
          <w:numId w:val="40"/>
        </w:numPr>
        <w:suppressAutoHyphens w:val="0"/>
        <w:spacing w:after="160" w:line="256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</w:pPr>
      <w:r w:rsidRPr="000749F4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t>Wykonawca oświadcza, ze wszystkie wyniki prac mogące stanowić przedmiot praw  autorskich, przygotowane w ramach umowy będą oryginalne, bez niedozwolonych zapożyczeń z utworów osób trzecich oraz nie będą naruszać praw przysługujących osobom trzecim, w tym w szczególności praw autorskich innych osób.</w:t>
      </w:r>
    </w:p>
    <w:p w14:paraId="66B35616" w14:textId="77777777" w:rsidR="000749F4" w:rsidRPr="000749F4" w:rsidRDefault="000749F4" w:rsidP="00DE00D1">
      <w:pPr>
        <w:numPr>
          <w:ilvl w:val="0"/>
          <w:numId w:val="40"/>
        </w:numPr>
        <w:suppressAutoHyphens w:val="0"/>
        <w:spacing w:after="160" w:line="256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</w:pPr>
      <w:r w:rsidRPr="000749F4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t>Z dniem podpisania protokołu odbioru danych części Wykonawca przenosi na Zamawiającego bez ograniczeń terytorialnych i dodatkowych oraz dodatkowych oświadczeń w tym zakresie, niezależnie od wcześniejszego ewentualnego rozwiązania lub zakończenia obowiązywania umowy autorskie prawa majątkowe do przedmiotu niniejszej umowy na następujących polach eksploatacji:</w:t>
      </w:r>
    </w:p>
    <w:p w14:paraId="08FA7FA2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utrwalenia dzieła na nośnikach materialnych, niezależnie od systemu, formatu i standardu (karton laminowany, papier syntetyczny, papier powlekany, taśma filmowa, kasety, płyty, kompakty, CD-ROM, VHS, DVD, VCD, VOD, DCP, BRD, pliki MP3, MPEG-4, WMV i </w:t>
      </w:r>
      <w:proofErr w:type="spellStart"/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DiVX</w:t>
      </w:r>
      <w:proofErr w:type="spellEnd"/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, Blue Ray, 4K, materiały poligraficzne, itp.) i dowolną techniką;</w:t>
      </w:r>
    </w:p>
    <w:p w14:paraId="0CFF2413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zwielokrotnienia wszelkimi technikami i metodami, na wszelkich nośnikach, w tym: techniką filmową, telewizyjną, drukarską, cyfrową i optyczną – w dowolnej formie;</w:t>
      </w:r>
    </w:p>
    <w:p w14:paraId="3317A58D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wprowadzenia do obrotu;</w:t>
      </w:r>
    </w:p>
    <w:p w14:paraId="2D36D1FD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wprowadzenia do pamięci komputera i sieci multimedialnej oraz wszelkich innych nośników przetwarzania cyfrowego;</w:t>
      </w:r>
    </w:p>
    <w:p w14:paraId="2B22A07E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publicznego odtwarzania, wykonywania, wyświetlania, w tym wyświetlania w kinach, nadań telewizyjnych za pomocą techniki przewodowej i bezprzewodowej zarówno przez stacje naziemne, kablowe, jak i za pośrednictwem satelity, nadawanie za pośrednictwem Internetu, reemitowanie, niezależnie od systemu, standardu i formatu (włączając w to reemisję równoczesną i integralną);</w:t>
      </w:r>
    </w:p>
    <w:p w14:paraId="6A73C37C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publicznego odtwarzania utworów audiowizualnych na targach, wystawach, festiwalach i innych imprezach o podobnym charakterze;</w:t>
      </w:r>
    </w:p>
    <w:p w14:paraId="761F5159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najmu i użyczenia nośników, na których dzieło utrwalono;</w:t>
      </w:r>
    </w:p>
    <w:p w14:paraId="2A80B35A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równoległej i integralnej emisji dzieła, reemisji, nadawania integralnego i symultanicznego przez inną organizację telewizyjną;</w:t>
      </w:r>
    </w:p>
    <w:p w14:paraId="266D4C74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wykorzystania dzieła lub jego części, materiałów filmowych związanych z dziełem oraz fotosów związanych z dziełem lub jego powstawaniem, na wszelkich polach eksploatacji, w tym dla celów reklamy, promocji wszelkiego rodzaju, w tym promocji działań Zamawiającego;</w:t>
      </w:r>
    </w:p>
    <w:p w14:paraId="4A1ABFED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prawa do wykorzystania w połączeniach telefonicznych i innych nadaniach, w tym przekazach testowych, wizualnych, dźwiękowych i audiowizualnych (SMS, MMS, WAP, teletekst);</w:t>
      </w:r>
    </w:p>
    <w:p w14:paraId="7F41D35E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prawa do opracowywania przedmiotu umowy, w tym jego część  animacji  oraz fotosów związanych z dziełem;</w:t>
      </w:r>
    </w:p>
    <w:p w14:paraId="1B56A90C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prawa do tłumaczenia dzieła na inne wersje językowe (napisy dialogowe, dubbing, lektor);</w:t>
      </w:r>
    </w:p>
    <w:p w14:paraId="669FFA6A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lastRenderedPageBreak/>
        <w:t>prawa decydowania o wykonywaniu dalszych praw zależnych (kontynuacja);</w:t>
      </w:r>
    </w:p>
    <w:p w14:paraId="2256922C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wykorzystania dzieła, jego elementów oraz fotosów w ramach umowy </w:t>
      </w:r>
      <w:proofErr w:type="spellStart"/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merchandisingu</w:t>
      </w:r>
      <w:proofErr w:type="spellEnd"/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;</w:t>
      </w:r>
    </w:p>
    <w:p w14:paraId="6E325768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w przypadku pojawienia się nowych możliwości technicznych dzieło będzie mogło być wykorzystane na nowych polach eksploatacji bez konieczności zawierania odrębnego porozumienia;</w:t>
      </w:r>
    </w:p>
    <w:p w14:paraId="1C501E2E" w14:textId="77777777" w:rsidR="000749F4" w:rsidRPr="000749F4" w:rsidRDefault="000749F4" w:rsidP="00DE00D1">
      <w:pPr>
        <w:numPr>
          <w:ilvl w:val="0"/>
          <w:numId w:val="41"/>
        </w:numPr>
        <w:tabs>
          <w:tab w:val="left" w:pos="8222"/>
        </w:tabs>
        <w:suppressAutoHyphens w:val="0"/>
        <w:spacing w:after="160" w:line="256" w:lineRule="auto"/>
        <w:ind w:left="709" w:hanging="425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749F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sprzedaż gadżetów wykorzystujących dzieło lub jego elementy.</w:t>
      </w:r>
    </w:p>
    <w:p w14:paraId="48A285AE" w14:textId="77777777" w:rsidR="000749F4" w:rsidRPr="000749F4" w:rsidRDefault="000749F4" w:rsidP="00DE00D1">
      <w:pPr>
        <w:numPr>
          <w:ilvl w:val="0"/>
          <w:numId w:val="40"/>
        </w:numPr>
        <w:suppressAutoHyphens w:val="0"/>
        <w:spacing w:after="160" w:line="256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</w:pPr>
      <w:r w:rsidRPr="000749F4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t>Wykonawca udziela Zamawiającemu wyłącznego prawa do rozporządzania i korzystania</w:t>
      </w:r>
      <w:r w:rsidRPr="000749F4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br/>
        <w:t>z przedmiotu zamówienia, w szczególności do dokonywania przeróbek, modyfikacji, adaptacji, co nie będzie stanowić uszczerbku dla prawa do wersji utworu pierwotnego wraz z prawem do zbycia na rzecz osób trzecich. Wykonawca zgodnie z tym wyraża również zgodę na wykonywanie przez Zamawiającego praw zależnych w odniesieniu do przedmiotu umowy, w szczególności poprzez tworzenie adaptacji, skrótów, połączeń</w:t>
      </w:r>
      <w:r w:rsidRPr="000749F4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br/>
        <w:t>z innymi utworami, tłumaczeń oraz na rozporządzanie i korzystanie z takich opracowań.</w:t>
      </w:r>
    </w:p>
    <w:p w14:paraId="1DEF3C2E" w14:textId="77777777" w:rsidR="000749F4" w:rsidRPr="000749F4" w:rsidRDefault="000749F4" w:rsidP="00DE00D1">
      <w:pPr>
        <w:numPr>
          <w:ilvl w:val="0"/>
          <w:numId w:val="40"/>
        </w:numPr>
        <w:suppressAutoHyphens w:val="0"/>
        <w:spacing w:after="160" w:line="256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</w:pPr>
      <w:r w:rsidRPr="000749F4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t>Prawa autorskie przenoszone są bez jakichkolwiek ograniczeń czasowych lub terytorialnych.</w:t>
      </w:r>
    </w:p>
    <w:p w14:paraId="7DE46DA0" w14:textId="63820546" w:rsidR="000749F4" w:rsidRPr="000749F4" w:rsidRDefault="000749F4" w:rsidP="00DE00D1">
      <w:pPr>
        <w:numPr>
          <w:ilvl w:val="0"/>
          <w:numId w:val="40"/>
        </w:numPr>
        <w:suppressAutoHyphens w:val="0"/>
        <w:spacing w:after="160" w:line="256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</w:pPr>
      <w:r w:rsidRPr="000749F4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t xml:space="preserve">Przeniesienie praw autorskich i wszelkich innych praw określonych w tym paragrafie następuje w ramach wynagrodzenia określonego w § </w:t>
      </w:r>
      <w:r w:rsidR="00F93929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t>4</w:t>
      </w:r>
      <w:r w:rsidR="00F93929" w:rsidRPr="000749F4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t xml:space="preserve"> </w:t>
      </w:r>
      <w:r w:rsidRPr="000749F4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t>ust. 1.</w:t>
      </w:r>
    </w:p>
    <w:p w14:paraId="3F4E86D1" w14:textId="77777777" w:rsidR="000749F4" w:rsidRPr="00DE00D1" w:rsidRDefault="000749F4" w:rsidP="00DE00D1">
      <w:pPr>
        <w:numPr>
          <w:ilvl w:val="0"/>
          <w:numId w:val="40"/>
        </w:numPr>
        <w:suppressAutoHyphens w:val="0"/>
        <w:spacing w:line="257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</w:pPr>
      <w:r w:rsidRPr="00DE00D1">
        <w:rPr>
          <w:rFonts w:asciiTheme="minorHAnsi" w:hAnsiTheme="minorHAnsi" w:cstheme="minorHAnsi"/>
          <w:bCs/>
          <w:color w:val="auto"/>
          <w:kern w:val="22"/>
          <w:sz w:val="22"/>
          <w:szCs w:val="22"/>
          <w:lang w:bidi="ar-SA"/>
        </w:rPr>
        <w:t xml:space="preserve">W przypadku wystąpienia osób trzecich względem Zamawiającego z roszczeniami dotyczącymi korzystania z materiałów w zakresie upoważnienia przyznanego niniejszą umową, Wykonawca zwolni Zamawiającego z wynikających z tego tytułu zobowiązań, zaś w razie skierowania roszczeń na drogę sądową – wstąpi do postępowania i zwróci Zamawiającemu wszelkie koszty wynikłe z takiego postępowania.  </w:t>
      </w:r>
    </w:p>
    <w:p w14:paraId="42911FE1" w14:textId="0E1127D3" w:rsidR="00F70728" w:rsidRPr="000749F4" w:rsidRDefault="003119D4" w:rsidP="00DE00D1">
      <w:pPr>
        <w:pStyle w:val="WW-Default"/>
        <w:spacing w:before="60" w:after="60" w:line="259" w:lineRule="auto"/>
        <w:jc w:val="center"/>
        <w:rPr>
          <w:rFonts w:asciiTheme="minorHAnsi" w:hAnsiTheme="minorHAnsi" w:cstheme="minorHAnsi"/>
          <w:sz w:val="22"/>
        </w:rPr>
      </w:pPr>
      <w:r w:rsidRPr="000749F4">
        <w:rPr>
          <w:rFonts w:asciiTheme="minorHAnsi" w:hAnsiTheme="minorHAnsi" w:cstheme="minorHAnsi"/>
          <w:b/>
          <w:sz w:val="22"/>
        </w:rPr>
        <w:t xml:space="preserve">§ </w:t>
      </w:r>
      <w:r w:rsidR="000749F4" w:rsidRPr="000749F4">
        <w:rPr>
          <w:rFonts w:asciiTheme="minorHAnsi" w:hAnsiTheme="minorHAnsi" w:cstheme="minorHAnsi"/>
          <w:b/>
          <w:sz w:val="22"/>
        </w:rPr>
        <w:t>7</w:t>
      </w:r>
      <w:r w:rsidR="00F93929">
        <w:rPr>
          <w:rFonts w:asciiTheme="minorHAnsi" w:hAnsiTheme="minorHAnsi" w:cstheme="minorHAnsi"/>
          <w:b/>
          <w:sz w:val="22"/>
        </w:rPr>
        <w:t xml:space="preserve"> </w:t>
      </w:r>
      <w:r w:rsidRPr="00DE00D1">
        <w:rPr>
          <w:rFonts w:asciiTheme="minorHAnsi" w:hAnsiTheme="minorHAnsi" w:cstheme="minorHAnsi"/>
          <w:b/>
          <w:bCs/>
          <w:color w:val="auto"/>
          <w:kern w:val="22"/>
          <w:sz w:val="22"/>
          <w:lang w:eastAsia="en-US" w:bidi="ar-SA"/>
        </w:rPr>
        <w:t>Postanowienia</w:t>
      </w:r>
      <w:r w:rsidRPr="000749F4">
        <w:rPr>
          <w:rFonts w:asciiTheme="minorHAnsi" w:hAnsiTheme="minorHAnsi" w:cstheme="minorHAnsi"/>
          <w:b/>
          <w:sz w:val="22"/>
        </w:rPr>
        <w:t xml:space="preserve"> końcowe</w:t>
      </w:r>
    </w:p>
    <w:p w14:paraId="5480C9DD" w14:textId="77777777" w:rsidR="00F70728" w:rsidRPr="000749F4" w:rsidRDefault="003119D4" w:rsidP="00DE00D1">
      <w:pPr>
        <w:numPr>
          <w:ilvl w:val="0"/>
          <w:numId w:val="3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W sprawach nieuregulowanych umową mają zastosowanie przepisy Kodeksu cywilnego oraz ustawy o prawie autorskim i prawach pokrewnych.</w:t>
      </w:r>
    </w:p>
    <w:p w14:paraId="6BCCF5EE" w14:textId="77777777" w:rsidR="00F70728" w:rsidRPr="000749F4" w:rsidRDefault="003119D4" w:rsidP="00DE00D1">
      <w:pPr>
        <w:numPr>
          <w:ilvl w:val="0"/>
          <w:numId w:val="3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Wszystkie zmiany treści umowy wymagają formy pisemnej i zgody obu Stron pod rygorem nieważności.</w:t>
      </w:r>
    </w:p>
    <w:p w14:paraId="310392B7" w14:textId="77777777" w:rsidR="00F70728" w:rsidRPr="000749F4" w:rsidRDefault="003119D4" w:rsidP="00DE00D1">
      <w:pPr>
        <w:numPr>
          <w:ilvl w:val="0"/>
          <w:numId w:val="3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Strony dołożą wszelkich starań, by ewentualne spory rozstrzygnąć polubownie. W przypadku, gdy nie dojdą do porozumienia, spory rozstrzygane będą przez Sąd powszechny właściwy dla siedziby Zamawiającego.</w:t>
      </w:r>
    </w:p>
    <w:p w14:paraId="712035A4" w14:textId="27EF1D9D" w:rsidR="00F70728" w:rsidRPr="000749F4" w:rsidRDefault="003119D4" w:rsidP="00DE00D1">
      <w:pPr>
        <w:numPr>
          <w:ilvl w:val="0"/>
          <w:numId w:val="3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Informacje o przetwarzaniu danych osobowych zawarte są w załączniku nr </w:t>
      </w:r>
      <w:r w:rsidR="001F224E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1 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do umowy.</w:t>
      </w:r>
    </w:p>
    <w:p w14:paraId="7BB6D97F" w14:textId="45233988" w:rsidR="00F70728" w:rsidRPr="000749F4" w:rsidRDefault="003119D4" w:rsidP="00DE00D1">
      <w:pPr>
        <w:numPr>
          <w:ilvl w:val="0"/>
          <w:numId w:val="3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Umowę sporządzono w </w:t>
      </w:r>
      <w:r w:rsidR="008A0ADD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dwóch 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jednobrzmiących egzemplarzach: jeden egzemplarz dla Wykonawcy,</w:t>
      </w:r>
      <w:r w:rsidR="008A0ADD"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jeden</w:t>
      </w: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dla Zamawiającego.</w:t>
      </w:r>
    </w:p>
    <w:p w14:paraId="30C2E655" w14:textId="77777777" w:rsidR="00F70728" w:rsidRPr="000749F4" w:rsidRDefault="003119D4" w:rsidP="00DE00D1">
      <w:pPr>
        <w:numPr>
          <w:ilvl w:val="0"/>
          <w:numId w:val="3"/>
        </w:numPr>
        <w:spacing w:line="259" w:lineRule="auto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</w:rPr>
        <w:t>Załączniki stanowiące integralną cześć umowy:</w:t>
      </w:r>
    </w:p>
    <w:p w14:paraId="738A4834" w14:textId="6D54112A" w:rsidR="00F70728" w:rsidRPr="000749F4" w:rsidRDefault="0009787D" w:rsidP="00DE00D1">
      <w:pPr>
        <w:pStyle w:val="Akapitzlist1"/>
        <w:numPr>
          <w:ilvl w:val="1"/>
          <w:numId w:val="5"/>
        </w:numPr>
        <w:spacing w:after="0"/>
        <w:ind w:left="567" w:hanging="284"/>
        <w:jc w:val="both"/>
        <w:rPr>
          <w:rFonts w:asciiTheme="minorHAnsi" w:eastAsia="Calibri" w:hAnsiTheme="minorHAnsi" w:cstheme="minorHAnsi"/>
        </w:rPr>
      </w:pPr>
      <w:r w:rsidRPr="000749F4">
        <w:rPr>
          <w:rFonts w:asciiTheme="minorHAnsi" w:eastAsia="Calibri" w:hAnsiTheme="minorHAnsi" w:cstheme="minorHAnsi"/>
        </w:rPr>
        <w:t>Informacja o przetwarzaniu danych</w:t>
      </w:r>
    </w:p>
    <w:p w14:paraId="4D237144" w14:textId="6A20CE5F" w:rsidR="008A0ADD" w:rsidRPr="000749F4" w:rsidRDefault="008A0ADD" w:rsidP="00DE00D1">
      <w:pPr>
        <w:pStyle w:val="Akapitzlist1"/>
        <w:numPr>
          <w:ilvl w:val="1"/>
          <w:numId w:val="5"/>
        </w:numPr>
        <w:spacing w:after="0"/>
        <w:ind w:left="567" w:hanging="284"/>
        <w:jc w:val="both"/>
        <w:rPr>
          <w:rFonts w:asciiTheme="minorHAnsi" w:eastAsia="Calibri" w:hAnsiTheme="minorHAnsi" w:cstheme="minorHAnsi"/>
        </w:rPr>
      </w:pPr>
      <w:r w:rsidRPr="000749F4">
        <w:rPr>
          <w:rFonts w:asciiTheme="minorHAnsi" w:eastAsia="Calibri" w:hAnsiTheme="minorHAnsi" w:cstheme="minorHAnsi"/>
        </w:rPr>
        <w:t>Formularz cenowy</w:t>
      </w:r>
    </w:p>
    <w:p w14:paraId="1B00F6B1" w14:textId="77777777" w:rsidR="00F70728" w:rsidRPr="000749F4" w:rsidRDefault="00F70728" w:rsidP="00DE3C78">
      <w:pPr>
        <w:pStyle w:val="Akapitzlist1"/>
        <w:spacing w:after="0"/>
        <w:ind w:left="709"/>
        <w:jc w:val="both"/>
        <w:rPr>
          <w:rFonts w:asciiTheme="minorHAnsi" w:eastAsia="Calibri" w:hAnsiTheme="minorHAnsi" w:cstheme="minorHAnsi"/>
        </w:rPr>
      </w:pPr>
    </w:p>
    <w:p w14:paraId="0F04AB43" w14:textId="77777777" w:rsidR="00F70728" w:rsidRPr="000749F4" w:rsidRDefault="00F70728" w:rsidP="00DE3C78">
      <w:pPr>
        <w:spacing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412ADD57" w14:textId="77777777" w:rsidR="00F70728" w:rsidRPr="000749F4" w:rsidRDefault="003119D4" w:rsidP="00DE3C78">
      <w:pPr>
        <w:spacing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ZAMAWIAJĄCY </w:t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ab/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ab/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ab/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ab/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ab/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ab/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tab/>
        <w:t>WYKONAWCA</w:t>
      </w:r>
      <w:r w:rsidRPr="000749F4">
        <w:rPr>
          <w:rFonts w:asciiTheme="minorHAnsi" w:eastAsia="Calibri" w:hAnsiTheme="minorHAnsi" w:cstheme="minorHAnsi"/>
          <w:b/>
          <w:color w:val="00000A"/>
          <w:sz w:val="22"/>
          <w:szCs w:val="22"/>
        </w:rPr>
        <w:br/>
      </w:r>
    </w:p>
    <w:p w14:paraId="247A2EB2" w14:textId="77777777" w:rsidR="00F70728" w:rsidRPr="000749F4" w:rsidRDefault="00B75DBB" w:rsidP="00DE3C78">
      <w:pPr>
        <w:shd w:val="clear" w:color="auto" w:fill="FFFFFF"/>
        <w:spacing w:line="259" w:lineRule="auto"/>
        <w:jc w:val="right"/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br w:type="page"/>
      </w:r>
      <w:r w:rsidR="003119D4" w:rsidRPr="000749F4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lastRenderedPageBreak/>
        <w:t>Załącznik nr 1 do umowy</w:t>
      </w:r>
    </w:p>
    <w:p w14:paraId="189B0EF2" w14:textId="77777777" w:rsidR="00C20317" w:rsidRPr="000749F4" w:rsidRDefault="00C20317" w:rsidP="000749F4">
      <w:pPr>
        <w:jc w:val="right"/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>885/FDW/BSU/2022</w:t>
      </w:r>
    </w:p>
    <w:p w14:paraId="72297A04" w14:textId="77777777" w:rsidR="001B4174" w:rsidRPr="000749F4" w:rsidRDefault="001B4174" w:rsidP="00DE00D1">
      <w:pPr>
        <w:shd w:val="clear" w:color="auto" w:fill="FFFFFF"/>
        <w:spacing w:line="259" w:lineRule="auto"/>
        <w:jc w:val="right"/>
        <w:rPr>
          <w:rFonts w:asciiTheme="minorHAnsi" w:hAnsiTheme="minorHAnsi" w:cstheme="minorHAnsi"/>
          <w:b/>
          <w:color w:val="00000A"/>
          <w:sz w:val="22"/>
          <w:szCs w:val="22"/>
          <w:lang w:eastAsia="ar-SA" w:bidi="ar-SA"/>
        </w:rPr>
      </w:pPr>
    </w:p>
    <w:p w14:paraId="3C3AE5A0" w14:textId="77777777" w:rsidR="00F70728" w:rsidRPr="000749F4" w:rsidRDefault="003119D4" w:rsidP="00DE3C78">
      <w:pPr>
        <w:spacing w:line="259" w:lineRule="auto"/>
        <w:jc w:val="center"/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hAnsiTheme="minorHAnsi" w:cstheme="minorHAnsi"/>
          <w:b/>
          <w:color w:val="00000A"/>
          <w:sz w:val="22"/>
          <w:szCs w:val="22"/>
          <w:lang w:eastAsia="ar-SA" w:bidi="ar-SA"/>
        </w:rPr>
        <w:t>Klauzula informacyjna o przetwarzaniu danych</w:t>
      </w:r>
    </w:p>
    <w:p w14:paraId="3A87F83A" w14:textId="77777777" w:rsidR="00F70728" w:rsidRPr="000749F4" w:rsidRDefault="003119D4" w:rsidP="00DE3C78">
      <w:pPr>
        <w:spacing w:line="259" w:lineRule="auto"/>
        <w:jc w:val="both"/>
        <w:rPr>
          <w:rFonts w:asciiTheme="minorHAnsi" w:hAnsiTheme="minorHAnsi" w:cstheme="minorHAnsi"/>
          <w:b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  <w:t xml:space="preserve"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 </w:t>
      </w:r>
    </w:p>
    <w:p w14:paraId="02D17C66" w14:textId="77777777" w:rsidR="00F70728" w:rsidRPr="00DE00D1" w:rsidRDefault="003119D4" w:rsidP="00DE00D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000A"/>
          <w:lang w:eastAsia="ar-SA"/>
        </w:rPr>
      </w:pPr>
      <w:r w:rsidRPr="00DE00D1">
        <w:rPr>
          <w:rFonts w:cstheme="minorHAnsi"/>
          <w:b/>
          <w:color w:val="00000A"/>
          <w:lang w:eastAsia="ar-SA"/>
        </w:rPr>
        <w:t>Administratorem Pana/Pani danych osobowych jest:</w:t>
      </w:r>
      <w:r w:rsidRPr="00DE00D1">
        <w:rPr>
          <w:rFonts w:cstheme="minorHAnsi"/>
          <w:color w:val="00000A"/>
          <w:lang w:eastAsia="ar-SA"/>
        </w:rPr>
        <w:t xml:space="preserve"> </w:t>
      </w:r>
    </w:p>
    <w:p w14:paraId="399E09F4" w14:textId="0FFC5E05" w:rsidR="00F70728" w:rsidRPr="000749F4" w:rsidRDefault="003119D4" w:rsidP="00DE00D1">
      <w:pPr>
        <w:spacing w:line="259" w:lineRule="auto"/>
        <w:ind w:left="142"/>
        <w:jc w:val="both"/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  <w:t xml:space="preserve">„EC1 Łódź-Miasto Kultury” w Łodzi ul. Targowa 1/3, 90-022 Łódź </w:t>
      </w:r>
    </w:p>
    <w:p w14:paraId="7EF0B89F" w14:textId="08AC9BB5" w:rsidR="00F70728" w:rsidRPr="000749F4" w:rsidRDefault="003119D4" w:rsidP="00DE00D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b/>
          <w:color w:val="00000A"/>
          <w:lang w:eastAsia="ar-SA"/>
        </w:rPr>
        <w:t>Cele przetwarzania danych osobowych</w:t>
      </w:r>
      <w:r w:rsidRPr="000749F4">
        <w:rPr>
          <w:rFonts w:cstheme="minorHAnsi"/>
          <w:color w:val="00000A"/>
          <w:lang w:eastAsia="ar-SA"/>
        </w:rPr>
        <w:t xml:space="preserve"> </w:t>
      </w:r>
    </w:p>
    <w:p w14:paraId="213235AE" w14:textId="77777777" w:rsidR="00DE00D1" w:rsidRDefault="003119D4" w:rsidP="00DE00D1">
      <w:pPr>
        <w:pStyle w:val="Akapitzlist"/>
        <w:spacing w:after="0"/>
        <w:ind w:left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color w:val="00000A"/>
          <w:lang w:eastAsia="ar-SA"/>
        </w:rPr>
        <w:t xml:space="preserve">Dane osobowe są przetwarzane w celu: zawarcia i realizacji Porozumienia, </w:t>
      </w:r>
      <w:r w:rsidRPr="000749F4">
        <w:rPr>
          <w:rFonts w:cstheme="minorHAnsi"/>
          <w:color w:val="00000A"/>
          <w:lang w:eastAsia="ar-SA"/>
        </w:rPr>
        <w:br/>
        <w:t xml:space="preserve">wypełnienia obowiązków wynikających z przepisów prawa, np. prawa podatkowego, przepisów regulujących zasady rachunkowości, prawa autorskiego. W szczególności Administrator może publikować imię i nazwisko Autora w takim zakresie w jakim będzie publicznie rozpowszechniał Nagranie. </w:t>
      </w:r>
    </w:p>
    <w:p w14:paraId="73E79A94" w14:textId="1E420883" w:rsidR="00F70728" w:rsidRPr="000749F4" w:rsidRDefault="003119D4" w:rsidP="00DE00D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b/>
          <w:color w:val="00000A"/>
          <w:lang w:eastAsia="ar-SA"/>
        </w:rPr>
        <w:t>Podstawa prawna przetwarzania:</w:t>
      </w:r>
      <w:r w:rsidRPr="000749F4">
        <w:rPr>
          <w:rFonts w:cstheme="minorHAnsi"/>
          <w:color w:val="00000A"/>
          <w:lang w:eastAsia="ar-SA"/>
        </w:rPr>
        <w:t xml:space="preserve"> </w:t>
      </w:r>
    </w:p>
    <w:p w14:paraId="1722127C" w14:textId="5CC059D2" w:rsidR="00F70728" w:rsidRPr="000749F4" w:rsidRDefault="003119D4" w:rsidP="00DE00D1">
      <w:pPr>
        <w:pStyle w:val="Akapitzlist"/>
        <w:spacing w:after="0"/>
        <w:ind w:left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color w:val="00000A"/>
          <w:lang w:eastAsia="ar-SA"/>
        </w:rPr>
        <w:t xml:space="preserve">Przetwarzanie Pana danych osobowych odbywać się będzie na podstawie art. 6 ust. 1 lit. b RODO (jest to niezbędne do wykonania Porozumienia, którego stroną jest osoba, której dane dotyczą). Ponadto po zawarciu Porozumienia są przetwarzane też na podstawie art. 6 ust. 1 lit. c RODO (np. publikacja Utworu), gdyż jest to niezbędne do wypełnienia obowiązku prawnego ciążącego na administratorze. </w:t>
      </w:r>
    </w:p>
    <w:p w14:paraId="112BD61F" w14:textId="435B740C" w:rsidR="00F70728" w:rsidRPr="000749F4" w:rsidRDefault="003119D4" w:rsidP="00DE00D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b/>
          <w:color w:val="00000A"/>
          <w:lang w:eastAsia="ar-SA"/>
        </w:rPr>
        <w:t>Okres przechowywania danych osobowych:</w:t>
      </w:r>
    </w:p>
    <w:p w14:paraId="59C22A25" w14:textId="77777777" w:rsidR="00F70728" w:rsidRPr="000749F4" w:rsidRDefault="003119D4" w:rsidP="00DE00D1">
      <w:pPr>
        <w:spacing w:line="259" w:lineRule="auto"/>
        <w:ind w:left="284"/>
        <w:jc w:val="both"/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  <w:t xml:space="preserve">Pana dane osobowe są przetwarzane przez okres trwania praw autorskich do Utworu, </w:t>
      </w:r>
      <w:r w:rsidRPr="000749F4"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  <w:br/>
        <w:t xml:space="preserve">w tym przez okres trwania praw autorskich majątkowych oraz przez okres po jego zakończeniu wynikający z przepisów podatkowych i rachunkowych oraz zasad przedawnienia roszczeń cywilnoprawnych oraz w taki zakresie w jakim będzie to niezbędna dla realizacji i ochrony autorskich praw osobistych Autora. </w:t>
      </w:r>
    </w:p>
    <w:p w14:paraId="0BD99A36" w14:textId="77777777" w:rsidR="00DE00D1" w:rsidRDefault="003119D4" w:rsidP="00DE00D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b/>
          <w:color w:val="00000A"/>
          <w:lang w:eastAsia="ar-SA"/>
        </w:rPr>
        <w:t>Prawa:</w:t>
      </w:r>
      <w:r w:rsidRPr="000749F4">
        <w:rPr>
          <w:rFonts w:cstheme="minorHAnsi"/>
          <w:color w:val="00000A"/>
          <w:lang w:eastAsia="ar-SA"/>
        </w:rPr>
        <w:t xml:space="preserve"> </w:t>
      </w:r>
    </w:p>
    <w:p w14:paraId="08D7A0D7" w14:textId="65B5D5D8" w:rsidR="00F70728" w:rsidRPr="00DE00D1" w:rsidRDefault="003119D4" w:rsidP="00DE00D1">
      <w:pPr>
        <w:pStyle w:val="Akapitzlist"/>
        <w:numPr>
          <w:ilvl w:val="0"/>
          <w:numId w:val="43"/>
        </w:numPr>
        <w:ind w:left="567"/>
        <w:jc w:val="both"/>
        <w:rPr>
          <w:rFonts w:cstheme="minorHAnsi"/>
          <w:color w:val="00000A"/>
          <w:lang w:eastAsia="ar-SA"/>
        </w:rPr>
      </w:pPr>
      <w:r w:rsidRPr="00DE00D1">
        <w:rPr>
          <w:rFonts w:cstheme="minorHAnsi"/>
          <w:color w:val="00000A"/>
          <w:lang w:eastAsia="ar-SA"/>
        </w:rPr>
        <w:t xml:space="preserve">Posiada Pan prawo dostępu do treści swoich danych osobowych (art. 15 RODO), prawo do ich sprostowania (art. 16 RODO), uzupełnienia (art. 16 RODO), prawo do ograniczenia ich przetwarzania, ale z wyłączeniem przypadków wskazanych w art. 18 ust. 2 RODO, m. in. prawo to nie będzie przysługiwało w takim zakresie, w jakim przetwarzanie danych osobowych będzie konieczne do dochodzenia ewentualnych roszczeń. </w:t>
      </w:r>
    </w:p>
    <w:p w14:paraId="534211F3" w14:textId="2A950AAB" w:rsidR="00F70728" w:rsidRPr="00DE00D1" w:rsidRDefault="003119D4" w:rsidP="00DE00D1">
      <w:pPr>
        <w:pStyle w:val="Akapitzlist"/>
        <w:numPr>
          <w:ilvl w:val="0"/>
          <w:numId w:val="43"/>
        </w:numPr>
        <w:ind w:left="567"/>
        <w:jc w:val="both"/>
        <w:rPr>
          <w:rFonts w:cstheme="minorHAnsi"/>
          <w:color w:val="00000A"/>
          <w:lang w:eastAsia="ar-SA"/>
        </w:rPr>
      </w:pPr>
      <w:r w:rsidRPr="00DE00D1">
        <w:rPr>
          <w:rFonts w:cstheme="minorHAnsi"/>
          <w:color w:val="00000A"/>
          <w:lang w:eastAsia="ar-SA"/>
        </w:rPr>
        <w:t xml:space="preserve">Nie przysługuje Panu prawo do przenoszenia danych osobowych (ze względu na brak przesłanek określonych w art. 20 RODO), prawo wyrażenia sprzeciwu wobec przetwarzania danych osobowych (gdyż podstawą prawną przetwarzania Pana danych osobowych jest art. 6 ust. 1 pkt b i c, a prawo usunięcia danych osobowych jest ograniczone tylko do tych danych, które nie są konieczne do realizacji celów wskazanych w art. 17 ust. 3 pkt b, d i e RODO, tj. do wywiązywania się z prawnego obowiązku wymagającego przetwarzanie danych, do ustalenia, dochodzenia i obrony roszczeń oraz do celów archiwalnych. </w:t>
      </w:r>
    </w:p>
    <w:p w14:paraId="5A0805F7" w14:textId="77777777" w:rsidR="00DE00D1" w:rsidRDefault="003119D4" w:rsidP="00DE00D1">
      <w:pPr>
        <w:pStyle w:val="Akapitzlist"/>
        <w:numPr>
          <w:ilvl w:val="0"/>
          <w:numId w:val="43"/>
        </w:numPr>
        <w:ind w:left="567"/>
        <w:jc w:val="both"/>
        <w:rPr>
          <w:rFonts w:cstheme="minorHAnsi"/>
          <w:color w:val="00000A"/>
          <w:lang w:eastAsia="ar-SA"/>
        </w:rPr>
      </w:pPr>
      <w:r w:rsidRPr="00DE00D1">
        <w:rPr>
          <w:rFonts w:cstheme="minorHAnsi"/>
          <w:color w:val="00000A"/>
          <w:lang w:eastAsia="ar-SA"/>
        </w:rPr>
        <w:t xml:space="preserve">Ponadto, w szczególnych przypadkach prawa, powyższe mogą być ograniczone, ze względu np. na wymogi prawne, m.in. zawarte w prawie podatkowym lub w zasadach rachunkowości. Więcej informacji na temat przysługujących praw zawarto w </w:t>
      </w:r>
      <w:r w:rsidRPr="00DE00D1">
        <w:rPr>
          <w:rFonts w:cstheme="minorHAnsi"/>
          <w:color w:val="00000A"/>
          <w:lang w:eastAsia="ar-SA"/>
        </w:rPr>
        <w:lastRenderedPageBreak/>
        <w:t xml:space="preserve"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28B779CF" w14:textId="52B08C6D" w:rsidR="00F70728" w:rsidRPr="00DE00D1" w:rsidRDefault="003119D4" w:rsidP="00DE00D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000A"/>
          <w:lang w:eastAsia="ar-SA"/>
        </w:rPr>
      </w:pPr>
      <w:r w:rsidRPr="00DE00D1">
        <w:rPr>
          <w:rFonts w:cstheme="minorHAnsi"/>
          <w:b/>
          <w:color w:val="00000A"/>
          <w:lang w:eastAsia="ar-SA"/>
        </w:rPr>
        <w:t>Prawo wniesienia skargi do organu nadzorczego:</w:t>
      </w:r>
      <w:r w:rsidRPr="00DE00D1">
        <w:rPr>
          <w:rFonts w:cstheme="minorHAnsi"/>
          <w:color w:val="00000A"/>
          <w:lang w:eastAsia="ar-SA"/>
        </w:rPr>
        <w:t xml:space="preserve"> </w:t>
      </w:r>
    </w:p>
    <w:p w14:paraId="21C8CE92" w14:textId="77777777" w:rsidR="00F70728" w:rsidRPr="000749F4" w:rsidRDefault="003119D4" w:rsidP="00DE00D1">
      <w:pPr>
        <w:spacing w:line="259" w:lineRule="auto"/>
        <w:ind w:left="284"/>
        <w:jc w:val="both"/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  <w:t xml:space="preserve">Przysługuje Panu prawo wniesienia skargi do Prezesa Urzędu Ochrony Danych Osobowych, </w:t>
      </w:r>
      <w:r w:rsidRPr="000749F4"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  <w:br/>
        <w:t>ul. Stawki 2 00-193 Warszawa, tel. (22) 531-03-00, gdy uzna Pan, iż przetwarzanie danych osobowych Pana dotyczących narusza przepisy RODO.</w:t>
      </w:r>
    </w:p>
    <w:p w14:paraId="2FA97EBF" w14:textId="5EEABCE1" w:rsidR="00F70728" w:rsidRPr="000749F4" w:rsidRDefault="003119D4" w:rsidP="00DE00D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b/>
          <w:color w:val="00000A"/>
          <w:lang w:eastAsia="ar-SA"/>
        </w:rPr>
        <w:t>Konsekwencje niepodania danych osobowych:</w:t>
      </w:r>
      <w:r w:rsidRPr="000749F4">
        <w:rPr>
          <w:rFonts w:cstheme="minorHAnsi"/>
          <w:color w:val="00000A"/>
          <w:lang w:eastAsia="ar-SA"/>
        </w:rPr>
        <w:t xml:space="preserve"> </w:t>
      </w:r>
    </w:p>
    <w:p w14:paraId="22797EA1" w14:textId="77777777" w:rsidR="00DE00D1" w:rsidRDefault="003119D4" w:rsidP="00DE00D1">
      <w:pPr>
        <w:spacing w:line="259" w:lineRule="auto"/>
        <w:ind w:left="284"/>
        <w:jc w:val="both"/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  <w:t xml:space="preserve">W przypadku nie podania danych osobowych – nie będzie możliwości zawarcia i realizacji Porozumienia. </w:t>
      </w:r>
    </w:p>
    <w:p w14:paraId="147038B6" w14:textId="568409D1" w:rsidR="00F70728" w:rsidRPr="000749F4" w:rsidRDefault="003119D4" w:rsidP="00DE00D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b/>
          <w:color w:val="00000A"/>
          <w:lang w:eastAsia="ar-SA"/>
        </w:rPr>
        <w:t>Odbiorcy danych:</w:t>
      </w:r>
      <w:r w:rsidRPr="000749F4">
        <w:rPr>
          <w:rFonts w:cstheme="minorHAnsi"/>
          <w:color w:val="00000A"/>
          <w:lang w:eastAsia="ar-SA"/>
        </w:rPr>
        <w:t xml:space="preserve"> </w:t>
      </w:r>
    </w:p>
    <w:p w14:paraId="303C50FF" w14:textId="77777777" w:rsidR="00F70728" w:rsidRPr="000749F4" w:rsidRDefault="003119D4" w:rsidP="00DE00D1">
      <w:pPr>
        <w:spacing w:line="259" w:lineRule="auto"/>
        <w:ind w:left="284"/>
        <w:jc w:val="both"/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  <w:t xml:space="preserve">Pana dane osobowe są udostępniane: upoważnionym pracownikom i osobom współpracującym przy wykonaniu umowy; podmiotom świadczącym usługi IT; podmiotom świadczące dodatkowe usługi dla Instytucji – audytorzy podatkowi, biegli rewidenci badający sprawozdanie finansowe, podmiotom wspierającym usługi płatnicze świadczone drogą elektroniczną; organom publicznym – na ich żądanie. Imię i nazwisko oraz Pana wizerunek oraz głos będą też rozpowszechniane publicznie w takim zakresie w jakim będzie następować publikacja Nagrania lub treści zawartej na nagraniu. Przykładowo, publikacja i prezentacja Nagrania na wystawie będzie opatrzona wskazaniem Pana imienia i nazwiska jako autora wypowiedzi utrwalonej na nagraniu oraz której wizerunek jest prezentowany na nagraniu. Analogicznie, w przypadku wszelkich publikacji drukiem albo innych form publicznego rozpowszechniania wypowiedzi (np. za pośrednictwem sieci Internet), będzie ona prezentowana wraz ze wskazaniem Pana/Pani imienia i nazwiska jako autora wypowiedzi. </w:t>
      </w:r>
    </w:p>
    <w:p w14:paraId="4DCFFBB6" w14:textId="77777777" w:rsidR="00DE00D1" w:rsidRDefault="003119D4" w:rsidP="00DE00D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b/>
          <w:color w:val="00000A"/>
          <w:lang w:eastAsia="ar-SA"/>
        </w:rPr>
        <w:t>Czy dane osobowe będą przekazywane do państwa trzeciego/organizacji międzynarodowej:</w:t>
      </w:r>
      <w:r w:rsidRPr="000749F4">
        <w:rPr>
          <w:rFonts w:cstheme="minorHAnsi"/>
          <w:color w:val="00000A"/>
          <w:lang w:eastAsia="ar-SA"/>
        </w:rPr>
        <w:t xml:space="preserve"> </w:t>
      </w:r>
    </w:p>
    <w:p w14:paraId="6963F5B9" w14:textId="77777777" w:rsidR="00DE00D1" w:rsidRDefault="003119D4" w:rsidP="00DE00D1">
      <w:pPr>
        <w:pStyle w:val="Akapitzlist"/>
        <w:spacing w:after="0"/>
        <w:ind w:left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color w:val="00000A"/>
          <w:lang w:eastAsia="ar-SA"/>
        </w:rPr>
        <w:t xml:space="preserve">Pana dane osobowe nie będą przekazywane poza Europejski Obszar Gospodarczy (EOG). </w:t>
      </w:r>
    </w:p>
    <w:p w14:paraId="14FC06EE" w14:textId="5D1AD4D6" w:rsidR="00F70728" w:rsidRPr="000749F4" w:rsidRDefault="003119D4" w:rsidP="00DE00D1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b/>
          <w:color w:val="00000A"/>
          <w:lang w:eastAsia="ar-SA"/>
        </w:rPr>
        <w:t>Zautomatyzowane podejmowanie decyzji, profilowanie:</w:t>
      </w:r>
      <w:r w:rsidRPr="000749F4">
        <w:rPr>
          <w:rFonts w:cstheme="minorHAnsi"/>
          <w:color w:val="00000A"/>
          <w:lang w:eastAsia="ar-SA"/>
        </w:rPr>
        <w:t xml:space="preserve"> </w:t>
      </w:r>
    </w:p>
    <w:p w14:paraId="23A28618" w14:textId="77777777" w:rsidR="00F70728" w:rsidRPr="000749F4" w:rsidRDefault="003119D4" w:rsidP="00DE00D1">
      <w:pPr>
        <w:pStyle w:val="Akapitzlist"/>
        <w:spacing w:after="0"/>
        <w:ind w:left="284"/>
        <w:jc w:val="both"/>
        <w:rPr>
          <w:rFonts w:cstheme="minorHAnsi"/>
          <w:color w:val="00000A"/>
          <w:lang w:eastAsia="ar-SA"/>
        </w:rPr>
      </w:pPr>
      <w:r w:rsidRPr="000749F4">
        <w:rPr>
          <w:rFonts w:cstheme="minorHAnsi"/>
          <w:color w:val="00000A"/>
          <w:lang w:eastAsia="ar-SA"/>
        </w:rPr>
        <w:t>Nie dotyczy. Pana dane osobowe nie będą przetwarzane w sposób zautomatyzowany i nie będą profilowane.</w:t>
      </w:r>
    </w:p>
    <w:p w14:paraId="2D92007E" w14:textId="34F4D69A" w:rsidR="00C20317" w:rsidRPr="000749F4" w:rsidRDefault="00DE00D1" w:rsidP="00C20317">
      <w:pPr>
        <w:shd w:val="clear" w:color="auto" w:fill="FFFFFF"/>
        <w:spacing w:line="259" w:lineRule="auto"/>
        <w:jc w:val="right"/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</w:pPr>
      <w:r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br w:type="column"/>
      </w:r>
      <w:r w:rsidR="00C20317" w:rsidRPr="000749F4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lastRenderedPageBreak/>
        <w:t xml:space="preserve">Załącznik nr </w:t>
      </w:r>
      <w:r w:rsidR="00297C16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t>2</w:t>
      </w:r>
      <w:r w:rsidR="00297C16" w:rsidRPr="000749F4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t xml:space="preserve"> </w:t>
      </w:r>
      <w:r w:rsidR="00C20317" w:rsidRPr="000749F4">
        <w:rPr>
          <w:rFonts w:asciiTheme="minorHAnsi" w:eastAsia="Calibri" w:hAnsiTheme="minorHAnsi" w:cstheme="minorHAnsi"/>
          <w:b/>
          <w:color w:val="00000A"/>
          <w:sz w:val="22"/>
          <w:szCs w:val="22"/>
          <w:lang w:eastAsia="ar-SA" w:bidi="ar-SA"/>
        </w:rPr>
        <w:t>do umowy</w:t>
      </w:r>
    </w:p>
    <w:p w14:paraId="5529BE4F" w14:textId="77777777" w:rsidR="00C20317" w:rsidRPr="000749F4" w:rsidRDefault="00C20317" w:rsidP="00C20317">
      <w:pPr>
        <w:jc w:val="right"/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eastAsia="Calibri" w:hAnsiTheme="minorHAnsi" w:cstheme="minorHAnsi"/>
          <w:color w:val="00000A"/>
          <w:sz w:val="22"/>
          <w:szCs w:val="22"/>
          <w:lang w:eastAsia="ar-SA" w:bidi="ar-SA"/>
        </w:rPr>
        <w:t>885/FDW/BSU/2022</w:t>
      </w:r>
    </w:p>
    <w:p w14:paraId="4EF3B4E8" w14:textId="77777777" w:rsidR="00297C16" w:rsidRDefault="00297C16" w:rsidP="00DE00D1">
      <w:pPr>
        <w:spacing w:line="259" w:lineRule="auto"/>
        <w:jc w:val="center"/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</w:pPr>
    </w:p>
    <w:p w14:paraId="6E00BE50" w14:textId="598142FC" w:rsidR="00C20317" w:rsidRPr="000749F4" w:rsidRDefault="00C20317" w:rsidP="00DE00D1">
      <w:pPr>
        <w:spacing w:line="259" w:lineRule="auto"/>
        <w:jc w:val="center"/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</w:pPr>
      <w:r w:rsidRPr="000749F4">
        <w:rPr>
          <w:rFonts w:asciiTheme="minorHAnsi" w:hAnsiTheme="minorHAnsi" w:cstheme="minorHAnsi"/>
          <w:color w:val="00000A"/>
          <w:sz w:val="22"/>
          <w:szCs w:val="22"/>
          <w:lang w:eastAsia="ar-SA" w:bidi="ar-SA"/>
        </w:rPr>
        <w:t>Formularz cenowy</w:t>
      </w:r>
    </w:p>
    <w:sectPr w:rsidR="00C20317" w:rsidRPr="000749F4" w:rsidSect="00DE00D1">
      <w:footerReference w:type="default" r:id="rId9"/>
      <w:headerReference w:type="first" r:id="rId10"/>
      <w:footerReference w:type="first" r:id="rId11"/>
      <w:pgSz w:w="11906" w:h="16838"/>
      <w:pgMar w:top="1246" w:right="2268" w:bottom="1985" w:left="1134" w:header="1189" w:footer="348" w:gutter="0"/>
      <w:cols w:space="708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553AE" w14:textId="77777777" w:rsidR="008F3DE9" w:rsidRDefault="008F3DE9">
      <w:r>
        <w:separator/>
      </w:r>
    </w:p>
  </w:endnote>
  <w:endnote w:type="continuationSeparator" w:id="0">
    <w:p w14:paraId="13852A99" w14:textId="77777777" w:rsidR="008F3DE9" w:rsidRDefault="008F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829A6" w14:textId="7362DE69" w:rsidR="003F494C" w:rsidRDefault="00331A7D" w:rsidP="00DE00D1">
    <w:r w:rsidRPr="00DE00D1">
      <w:rPr>
        <w:noProof/>
        <w:lang w:bidi="ar-SA"/>
      </w:rPr>
      <w:drawing>
        <wp:inline distT="0" distB="0" distL="0" distR="0" wp14:anchorId="7FA1FC4F" wp14:editId="1E72EC4A">
          <wp:extent cx="5400040" cy="1194654"/>
          <wp:effectExtent l="0" t="0" r="0" b="5715"/>
          <wp:docPr id="4" name="Obraz 4" descr="C:\Users\jtomaszewska\Downloads\Stopka-Fundus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tomaszewska\Downloads\Stopka-Fundusz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94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5C69D" w14:textId="07C40EE7" w:rsidR="00E5649E" w:rsidRPr="00297C16" w:rsidRDefault="00E5649E" w:rsidP="00DE00D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5D3BE" w14:textId="26050B84" w:rsidR="00DE00D1" w:rsidRPr="00DE00D1" w:rsidRDefault="00DE00D1" w:rsidP="00DE00D1">
    <w:r w:rsidRPr="00DE00D1">
      <w:rPr>
        <w:noProof/>
        <w:lang w:bidi="ar-SA"/>
      </w:rPr>
      <w:drawing>
        <wp:inline distT="0" distB="0" distL="0" distR="0" wp14:anchorId="2A978D8A" wp14:editId="47380BAC">
          <wp:extent cx="5400040" cy="1194435"/>
          <wp:effectExtent l="0" t="0" r="0" b="5715"/>
          <wp:docPr id="5" name="Obraz 5" descr="C:\Users\jtomaszewska\Downloads\Stopka-Fundus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tomaszewska\Downloads\Stopka-Fundusz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D54CC" w14:textId="77777777" w:rsidR="008F3DE9" w:rsidRDefault="008F3DE9">
      <w:r>
        <w:separator/>
      </w:r>
    </w:p>
  </w:footnote>
  <w:footnote w:type="continuationSeparator" w:id="0">
    <w:p w14:paraId="7CA0302B" w14:textId="77777777" w:rsidR="008F3DE9" w:rsidRDefault="008F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62116" w14:textId="02C1C8F1" w:rsidR="00DE00D1" w:rsidRPr="00DE00D1" w:rsidRDefault="00DE00D1" w:rsidP="00DE00D1">
    <w:r>
      <w:rPr>
        <w:noProof/>
        <w:lang w:bidi="ar-SA"/>
      </w:rPr>
      <w:drawing>
        <wp:inline distT="0" distB="0" distL="0" distR="0" wp14:anchorId="5F4666D1" wp14:editId="2AE352A5">
          <wp:extent cx="1647825" cy="701635"/>
          <wp:effectExtent l="0" t="0" r="0" b="381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58" cy="729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8ACF1B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518" w:firstLine="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80" w:firstLine="0"/>
      </w:pPr>
      <w:rPr>
        <w:rFonts w:eastAsia="Times New Roman" w:cs="Calibri"/>
        <w:b w:val="0"/>
        <w:i w:val="0"/>
        <w:strike w:val="0"/>
        <w:dstrike w:val="0"/>
        <w:color w:val="000000"/>
        <w:position w:val="0"/>
        <w:sz w:val="22"/>
        <w:szCs w:val="24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5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2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295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67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39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11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583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rFonts w:eastAsia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</w:lvl>
  </w:abstractNum>
  <w:abstractNum w:abstractNumId="3" w15:restartNumberingAfterBreak="0">
    <w:nsid w:val="00000004"/>
    <w:multiLevelType w:val="multilevel"/>
    <w:tmpl w:val="73C6D846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1348209E"/>
    <w:name w:val="WWNum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Calibri" w:hint="default"/>
        <w:b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CCA0CCE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644" w:firstLine="284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firstLine="284"/>
      </w:pPr>
      <w:rPr>
        <w:rFonts w:eastAsia="Calibri" w:cs="Calibri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firstLine="2547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firstLine="3087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firstLine="3807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firstLine="4707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firstLine="5247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firstLine="5967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firstLine="6867"/>
      </w:p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86" w:firstLine="4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firstLine="1146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firstLine="2046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firstLine="2586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firstLine="3306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firstLine="4206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firstLine="4746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firstLine="5466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firstLine="6366"/>
      </w:pPr>
    </w:lvl>
  </w:abstractNum>
  <w:abstractNum w:abstractNumId="7" w15:restartNumberingAfterBreak="0">
    <w:nsid w:val="00000008"/>
    <w:multiLevelType w:val="multilevel"/>
    <w:tmpl w:val="00000008"/>
    <w:name w:val="WWNum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eastAsia="Calibri" w:cs="Calibri"/>
        <w:b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786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eastAsia="Calibri" w:cs="Calibri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000000A"/>
    <w:multiLevelType w:val="multilevel"/>
    <w:tmpl w:val="03DA1020"/>
    <w:name w:val="WW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Num1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786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5400" w:hanging="360"/>
      </w:pPr>
      <w:rPr>
        <w:rFonts w:cs="Calibri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0000000C"/>
    <w:multiLevelType w:val="multilevel"/>
    <w:tmpl w:val="61BE46F6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2" w15:restartNumberingAfterBreak="0">
    <w:nsid w:val="0000000D"/>
    <w:multiLevelType w:val="multilevel"/>
    <w:tmpl w:val="DD465EE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60C28DB2"/>
    <w:name w:val="WWNum13"/>
    <w:lvl w:ilvl="0">
      <w:start w:val="1"/>
      <w:numFmt w:val="decimal"/>
      <w:lvlText w:val="%1)"/>
      <w:lvlJc w:val="left"/>
      <w:pPr>
        <w:tabs>
          <w:tab w:val="num" w:pos="435"/>
        </w:tabs>
        <w:ind w:left="1495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0" w:hanging="180"/>
      </w:pPr>
    </w:lvl>
  </w:abstractNum>
  <w:abstractNum w:abstractNumId="14" w15:restartNumberingAfterBreak="0">
    <w:nsid w:val="0000000F"/>
    <w:multiLevelType w:val="multilevel"/>
    <w:tmpl w:val="0000000F"/>
    <w:name w:val="WWNum14"/>
    <w:lvl w:ilvl="0">
      <w:start w:val="3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00000010"/>
    <w:multiLevelType w:val="multilevel"/>
    <w:tmpl w:val="00000010"/>
    <w:name w:val="WWNum15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3"/>
    <w:multiLevelType w:val="multilevel"/>
    <w:tmpl w:val="00000013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00000014"/>
    <w:multiLevelType w:val="multilevel"/>
    <w:tmpl w:val="00000014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059721B"/>
    <w:multiLevelType w:val="multilevel"/>
    <w:tmpl w:val="F346727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1" w15:restartNumberingAfterBreak="0">
    <w:nsid w:val="108036F5"/>
    <w:multiLevelType w:val="multilevel"/>
    <w:tmpl w:val="0F126FD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786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143B601B"/>
    <w:multiLevelType w:val="hybridMultilevel"/>
    <w:tmpl w:val="023AB4F8"/>
    <w:lvl w:ilvl="0" w:tplc="07C68D4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9914D64"/>
    <w:multiLevelType w:val="multilevel"/>
    <w:tmpl w:val="4F14310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07FA9"/>
    <w:multiLevelType w:val="hybridMultilevel"/>
    <w:tmpl w:val="B2841D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A33943"/>
    <w:multiLevelType w:val="multilevel"/>
    <w:tmpl w:val="9ACC181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2FFB59AF"/>
    <w:multiLevelType w:val="hybridMultilevel"/>
    <w:tmpl w:val="C80E67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4951F5"/>
    <w:multiLevelType w:val="multilevel"/>
    <w:tmpl w:val="E172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37CB1D97"/>
    <w:multiLevelType w:val="hybridMultilevel"/>
    <w:tmpl w:val="E9B2E8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93A2DE9"/>
    <w:multiLevelType w:val="hybridMultilevel"/>
    <w:tmpl w:val="17EABA3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0" w15:restartNumberingAfterBreak="0">
    <w:nsid w:val="3DDA205C"/>
    <w:multiLevelType w:val="hybridMultilevel"/>
    <w:tmpl w:val="26D87F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F7749D3"/>
    <w:multiLevelType w:val="hybridMultilevel"/>
    <w:tmpl w:val="8B5CC966"/>
    <w:lvl w:ilvl="0" w:tplc="0A6C2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E509F9"/>
    <w:multiLevelType w:val="hybridMultilevel"/>
    <w:tmpl w:val="195A0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C77E3"/>
    <w:multiLevelType w:val="hybridMultilevel"/>
    <w:tmpl w:val="0D4EC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95CC31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10DA5"/>
    <w:multiLevelType w:val="multilevel"/>
    <w:tmpl w:val="51D6CE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EBA40A4"/>
    <w:multiLevelType w:val="hybridMultilevel"/>
    <w:tmpl w:val="15C46C76"/>
    <w:lvl w:ilvl="0" w:tplc="83F23D96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 w15:restartNumberingAfterBreak="0">
    <w:nsid w:val="62AC3E1B"/>
    <w:multiLevelType w:val="hybridMultilevel"/>
    <w:tmpl w:val="AF8E579E"/>
    <w:name w:val="WWNum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C58F8"/>
    <w:multiLevelType w:val="multilevel"/>
    <w:tmpl w:val="17C8D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84225"/>
    <w:multiLevelType w:val="hybridMultilevel"/>
    <w:tmpl w:val="AF1EB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60EF7"/>
    <w:multiLevelType w:val="hybridMultilevel"/>
    <w:tmpl w:val="F95A7E42"/>
    <w:lvl w:ilvl="0" w:tplc="118A30B6">
      <w:start w:val="1"/>
      <w:numFmt w:val="decimal"/>
      <w:lvlText w:val="%1."/>
      <w:lvlJc w:val="left"/>
      <w:pPr>
        <w:ind w:left="705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72A444F9"/>
    <w:multiLevelType w:val="hybridMultilevel"/>
    <w:tmpl w:val="AA120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F7AF4"/>
    <w:multiLevelType w:val="hybridMultilevel"/>
    <w:tmpl w:val="E98EB38A"/>
    <w:lvl w:ilvl="0" w:tplc="F8768C54">
      <w:start w:val="2"/>
      <w:numFmt w:val="decimal"/>
      <w:lvlText w:val="%1)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8D0F20"/>
    <w:multiLevelType w:val="hybridMultilevel"/>
    <w:tmpl w:val="61E869D2"/>
    <w:lvl w:ilvl="0" w:tplc="04150011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7F5830D6"/>
    <w:multiLevelType w:val="multilevel"/>
    <w:tmpl w:val="80F0157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786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400" w:hanging="360"/>
      </w:pPr>
      <w:rPr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13"/>
  </w:num>
  <w:num w:numId="10">
    <w:abstractNumId w:val="39"/>
  </w:num>
  <w:num w:numId="11">
    <w:abstractNumId w:val="34"/>
  </w:num>
  <w:num w:numId="12">
    <w:abstractNumId w:val="21"/>
  </w:num>
  <w:num w:numId="13">
    <w:abstractNumId w:val="20"/>
  </w:num>
  <w:num w:numId="14">
    <w:abstractNumId w:val="43"/>
  </w:num>
  <w:num w:numId="15">
    <w:abstractNumId w:val="25"/>
  </w:num>
  <w:num w:numId="16">
    <w:abstractNumId w:val="42"/>
  </w:num>
  <w:num w:numId="17">
    <w:abstractNumId w:val="26"/>
  </w:num>
  <w:num w:numId="18">
    <w:abstractNumId w:val="28"/>
  </w:num>
  <w:num w:numId="19">
    <w:abstractNumId w:val="41"/>
  </w:num>
  <w:num w:numId="20">
    <w:abstractNumId w:val="32"/>
  </w:num>
  <w:num w:numId="21">
    <w:abstractNumId w:val="33"/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7"/>
  </w:num>
  <w:num w:numId="36">
    <w:abstractNumId w:val="30"/>
  </w:num>
  <w:num w:numId="37">
    <w:abstractNumId w:val="35"/>
  </w:num>
  <w:num w:numId="38">
    <w:abstractNumId w:val="24"/>
  </w:num>
  <w:num w:numId="39">
    <w:abstractNumId w:val="22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6F"/>
    <w:rsid w:val="000009B7"/>
    <w:rsid w:val="00003AFB"/>
    <w:rsid w:val="00054229"/>
    <w:rsid w:val="000749F4"/>
    <w:rsid w:val="0009787D"/>
    <w:rsid w:val="00100C65"/>
    <w:rsid w:val="00103276"/>
    <w:rsid w:val="00152926"/>
    <w:rsid w:val="001A34D6"/>
    <w:rsid w:val="001B4174"/>
    <w:rsid w:val="001D3ED8"/>
    <w:rsid w:val="001F224E"/>
    <w:rsid w:val="00202B0A"/>
    <w:rsid w:val="00252B85"/>
    <w:rsid w:val="0025615B"/>
    <w:rsid w:val="00271D32"/>
    <w:rsid w:val="0027531F"/>
    <w:rsid w:val="00297C16"/>
    <w:rsid w:val="003119D4"/>
    <w:rsid w:val="00313886"/>
    <w:rsid w:val="00331A7D"/>
    <w:rsid w:val="00355729"/>
    <w:rsid w:val="003564EB"/>
    <w:rsid w:val="003633CA"/>
    <w:rsid w:val="003B38C8"/>
    <w:rsid w:val="003F494C"/>
    <w:rsid w:val="004532DD"/>
    <w:rsid w:val="004B165B"/>
    <w:rsid w:val="004C0DE5"/>
    <w:rsid w:val="004F126A"/>
    <w:rsid w:val="004F1483"/>
    <w:rsid w:val="00500194"/>
    <w:rsid w:val="00536E5B"/>
    <w:rsid w:val="005408FF"/>
    <w:rsid w:val="005B38F5"/>
    <w:rsid w:val="006444D2"/>
    <w:rsid w:val="00676466"/>
    <w:rsid w:val="006C082F"/>
    <w:rsid w:val="006C68EA"/>
    <w:rsid w:val="006D09C5"/>
    <w:rsid w:val="006D5E69"/>
    <w:rsid w:val="006E5DBF"/>
    <w:rsid w:val="00736003"/>
    <w:rsid w:val="00763AF9"/>
    <w:rsid w:val="007709E6"/>
    <w:rsid w:val="00782A1E"/>
    <w:rsid w:val="0078422F"/>
    <w:rsid w:val="007E497E"/>
    <w:rsid w:val="007F6BBB"/>
    <w:rsid w:val="008131D1"/>
    <w:rsid w:val="00832201"/>
    <w:rsid w:val="00833D21"/>
    <w:rsid w:val="00860E0F"/>
    <w:rsid w:val="00875D68"/>
    <w:rsid w:val="008A0ADD"/>
    <w:rsid w:val="008B3511"/>
    <w:rsid w:val="008F3DE9"/>
    <w:rsid w:val="008F6906"/>
    <w:rsid w:val="00915BFF"/>
    <w:rsid w:val="00926EEA"/>
    <w:rsid w:val="0096007F"/>
    <w:rsid w:val="009C41B6"/>
    <w:rsid w:val="009D4238"/>
    <w:rsid w:val="009D6460"/>
    <w:rsid w:val="00A05C37"/>
    <w:rsid w:val="00A22F2B"/>
    <w:rsid w:val="00A3654C"/>
    <w:rsid w:val="00A660C5"/>
    <w:rsid w:val="00A73268"/>
    <w:rsid w:val="00AB4A56"/>
    <w:rsid w:val="00AC47F3"/>
    <w:rsid w:val="00AF4B45"/>
    <w:rsid w:val="00B308D5"/>
    <w:rsid w:val="00B56F20"/>
    <w:rsid w:val="00B664A6"/>
    <w:rsid w:val="00B70162"/>
    <w:rsid w:val="00B75DBB"/>
    <w:rsid w:val="00BB3E4B"/>
    <w:rsid w:val="00BC0C57"/>
    <w:rsid w:val="00BC154C"/>
    <w:rsid w:val="00BE1711"/>
    <w:rsid w:val="00C20317"/>
    <w:rsid w:val="00C2585F"/>
    <w:rsid w:val="00C7127D"/>
    <w:rsid w:val="00C71CCB"/>
    <w:rsid w:val="00CB2BBF"/>
    <w:rsid w:val="00CB2F8B"/>
    <w:rsid w:val="00CE249F"/>
    <w:rsid w:val="00CE3763"/>
    <w:rsid w:val="00D04957"/>
    <w:rsid w:val="00D4204E"/>
    <w:rsid w:val="00D43593"/>
    <w:rsid w:val="00D61947"/>
    <w:rsid w:val="00D72C46"/>
    <w:rsid w:val="00DA14ED"/>
    <w:rsid w:val="00DC7819"/>
    <w:rsid w:val="00DD74F2"/>
    <w:rsid w:val="00DE00D1"/>
    <w:rsid w:val="00DE0BE5"/>
    <w:rsid w:val="00DE306D"/>
    <w:rsid w:val="00DE3C78"/>
    <w:rsid w:val="00E05B6F"/>
    <w:rsid w:val="00E1580F"/>
    <w:rsid w:val="00E55AC8"/>
    <w:rsid w:val="00E5649E"/>
    <w:rsid w:val="00E76DD8"/>
    <w:rsid w:val="00E850C0"/>
    <w:rsid w:val="00EB4102"/>
    <w:rsid w:val="00F31D04"/>
    <w:rsid w:val="00F35EB3"/>
    <w:rsid w:val="00F50E74"/>
    <w:rsid w:val="00F70728"/>
    <w:rsid w:val="00F760CF"/>
    <w:rsid w:val="00F87DB0"/>
    <w:rsid w:val="00F93929"/>
    <w:rsid w:val="00F9630A"/>
    <w:rsid w:val="00FA0375"/>
    <w:rsid w:val="00FB362C"/>
    <w:rsid w:val="00FB4D15"/>
    <w:rsid w:val="00FC1E3A"/>
    <w:rsid w:val="00FC21C1"/>
    <w:rsid w:val="00FC4E1B"/>
    <w:rsid w:val="00FD6AA8"/>
    <w:rsid w:val="00FE0B07"/>
    <w:rsid w:val="00FF00AA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F929B9"/>
  <w15:docId w15:val="{F066FAE7-696D-40FC-A69C-594FB08E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color w:val="000000"/>
      <w:kern w:val="1"/>
      <w:sz w:val="24"/>
      <w:lang w:bidi="pl-PL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outlineLvl w:val="0"/>
    </w:pPr>
    <w:rPr>
      <w:b/>
      <w:color w:val="00000A"/>
      <w:sz w:val="20"/>
      <w:lang w:eastAsia="ar-SA" w:bidi="ar-SA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jc w:val="center"/>
      <w:outlineLvl w:val="2"/>
    </w:pPr>
    <w:rPr>
      <w:b/>
      <w:color w:val="00000A"/>
      <w:sz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basedOn w:val="Domylnaczcionkaakapitu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gwek3Znak">
    <w:name w:val="Nagłówek 3 Znak"/>
    <w:basedOn w:val="Domylnaczcionkaakapitu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bbtext">
    <w:name w:val="bbtext"/>
  </w:style>
  <w:style w:type="character" w:customStyle="1" w:styleId="TytuZnak">
    <w:name w:val="Tytuł Znak"/>
    <w:basedOn w:val="Domylnaczcionkaakapitu1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rzypisudolnegoZnak">
    <w:name w:val="Tekst przypisu dolnego Znak"/>
    <w:basedOn w:val="Domylnaczcionkaakapitu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Odwoaniedokomentarza1">
    <w:name w:val="Odwołanie do komentarza1"/>
    <w:basedOn w:val="Domylnaczcionkaakapitu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customStyle="1" w:styleId="AkapitzlistZnak">
    <w:name w:val="Akapit z listą Znak"/>
  </w:style>
  <w:style w:type="character" w:customStyle="1" w:styleId="TekstdymkaZnak">
    <w:name w:val="Tekst dymka Znak"/>
    <w:basedOn w:val="Domylnaczcionkaakapitu1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character" w:customStyle="1" w:styleId="TematkomentarzaZnak">
    <w:name w:val="Temat komentarza Znak"/>
    <w:basedOn w:val="TekstkomentarzaZnak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character" w:customStyle="1" w:styleId="ListLabel1">
    <w:name w:val="ListLabel 1"/>
    <w:rPr>
      <w:b/>
      <w:i w:val="0"/>
      <w:caps w:val="0"/>
      <w:smallCaps w:val="0"/>
      <w:strike w:val="0"/>
      <w:dstrike w:val="0"/>
      <w:vanish w:val="0"/>
      <w:color w:val="00000A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rFonts w:ascii="Calibri" w:eastAsia="Times New Roman" w:hAnsi="Calibri" w:cs="Calibri"/>
      <w:b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">
    <w:name w:val="ListLabel 3"/>
    <w:rPr>
      <w:rFonts w:ascii="Calibri" w:eastAsia="Times New Roman" w:hAnsi="Calibri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rPr>
      <w:rFonts w:ascii="Calibri" w:eastAsia="Calibri" w:hAnsi="Calibri" w:cs="Calibri"/>
      <w:sz w:val="22"/>
      <w:szCs w:val="22"/>
    </w:rPr>
  </w:style>
  <w:style w:type="character" w:customStyle="1" w:styleId="ListLabel12">
    <w:name w:val="ListLabel 12"/>
    <w:rPr>
      <w:rFonts w:ascii="Calibri" w:eastAsia="Calibri" w:hAnsi="Calibri" w:cs="Calibri"/>
      <w:b/>
      <w:color w:val="00000A"/>
      <w:sz w:val="22"/>
      <w:szCs w:val="22"/>
    </w:rPr>
  </w:style>
  <w:style w:type="character" w:customStyle="1" w:styleId="ListLabel13">
    <w:name w:val="ListLabel 13"/>
    <w:rPr>
      <w:rFonts w:ascii="Calibri" w:hAnsi="Calibri"/>
      <w:b/>
      <w:sz w:val="22"/>
    </w:rPr>
  </w:style>
  <w:style w:type="character" w:customStyle="1" w:styleId="ListLabel14">
    <w:name w:val="ListLabel 14"/>
    <w:rPr>
      <w:rFonts w:ascii="Calibri" w:eastAsia="Calibri" w:hAnsi="Calibri" w:cs="Calibri"/>
      <w:sz w:val="22"/>
      <w:szCs w:val="22"/>
    </w:rPr>
  </w:style>
  <w:style w:type="character" w:customStyle="1" w:styleId="ListLabel15">
    <w:name w:val="ListLabel 15"/>
    <w:rPr>
      <w:rFonts w:eastAsia="Times New Roman" w:cs="Calibri"/>
      <w:color w:val="262626"/>
      <w:spacing w:val="20"/>
      <w:sz w:val="22"/>
      <w:szCs w:val="22"/>
    </w:rPr>
  </w:style>
  <w:style w:type="character" w:customStyle="1" w:styleId="ListLabel16">
    <w:name w:val="ListLabel 16"/>
    <w:rPr>
      <w:rFonts w:ascii="Calibri" w:eastAsia="Calibri" w:hAnsi="Calibri" w:cs="Calibri"/>
      <w:b/>
      <w:sz w:val="22"/>
      <w:szCs w:val="22"/>
    </w:rPr>
  </w:style>
  <w:style w:type="character" w:customStyle="1" w:styleId="ListLabel17">
    <w:name w:val="ListLabel 17"/>
    <w:rPr>
      <w:b w:val="0"/>
    </w:rPr>
  </w:style>
  <w:style w:type="character" w:customStyle="1" w:styleId="ListLabel18">
    <w:name w:val="ListLabel 18"/>
    <w:rPr>
      <w:rFonts w:ascii="Calibri" w:eastAsia="Calibri" w:hAnsi="Calibri" w:cs="Calibri"/>
      <w:sz w:val="22"/>
      <w:szCs w:val="22"/>
    </w:rPr>
  </w:style>
  <w:style w:type="character" w:customStyle="1" w:styleId="ListLabel19">
    <w:name w:val="ListLabel 19"/>
    <w:rPr>
      <w:rFonts w:ascii="Calibri" w:eastAsia="Calibri" w:hAnsi="Calibri" w:cs="Calibri"/>
      <w:sz w:val="22"/>
      <w:szCs w:val="22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eastAsia="Calibri" w:cs="Calibri"/>
    </w:rPr>
  </w:style>
  <w:style w:type="character" w:customStyle="1" w:styleId="ListLabel24">
    <w:name w:val="ListLabel 24"/>
    <w:rPr>
      <w:b w:val="0"/>
    </w:rPr>
  </w:style>
  <w:style w:type="character" w:customStyle="1" w:styleId="ListLabel25">
    <w:name w:val="ListLabel 25"/>
    <w:rPr>
      <w:sz w:val="22"/>
      <w:szCs w:val="22"/>
    </w:rPr>
  </w:style>
  <w:style w:type="character" w:customStyle="1" w:styleId="ListLabel26">
    <w:name w:val="ListLabel 26"/>
    <w:rPr>
      <w:rFonts w:eastAsia="Calibri" w:cs="Calibri"/>
    </w:rPr>
  </w:style>
  <w:style w:type="character" w:customStyle="1" w:styleId="ListLabel27">
    <w:name w:val="ListLabel 27"/>
    <w:rPr>
      <w:b w:val="0"/>
    </w:rPr>
  </w:style>
  <w:style w:type="character" w:customStyle="1" w:styleId="ListLabel28">
    <w:name w:val="ListLabel 28"/>
    <w:rPr>
      <w:sz w:val="22"/>
      <w:szCs w:val="22"/>
    </w:rPr>
  </w:style>
  <w:style w:type="character" w:customStyle="1" w:styleId="ListLabel29">
    <w:name w:val="ListLabel 29"/>
    <w:rPr>
      <w:rFonts w:eastAsia="Calibri"/>
      <w:color w:val="262626"/>
    </w:rPr>
  </w:style>
  <w:style w:type="character" w:customStyle="1" w:styleId="ListLabel30">
    <w:name w:val="ListLabel 30"/>
    <w:rPr>
      <w:rFonts w:ascii="Calibri" w:hAnsi="Calibri"/>
      <w:sz w:val="22"/>
      <w:szCs w:val="22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customStyle="1" w:styleId="ListLabel31">
    <w:name w:val="ListLabel 31"/>
    <w:rPr>
      <w:b/>
      <w:i w:val="0"/>
      <w:caps w:val="0"/>
      <w:smallCaps w:val="0"/>
      <w:strike w:val="0"/>
      <w:dstrike w:val="0"/>
      <w:vanish w:val="0"/>
      <w:color w:val="00000A"/>
      <w:position w:val="0"/>
      <w:sz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rPr>
      <w:rFonts w:eastAsia="Times New Roman" w:cs="Calibri"/>
      <w:b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3">
    <w:name w:val="ListLabel 33"/>
    <w:rPr>
      <w:rFonts w:eastAsia="Times New Roman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34">
    <w:name w:val="ListLabel 3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rPr>
      <w:rFonts w:eastAsia="Calibri" w:cs="Calibri"/>
      <w:sz w:val="22"/>
      <w:szCs w:val="22"/>
    </w:rPr>
  </w:style>
  <w:style w:type="character" w:customStyle="1" w:styleId="ListLabel42">
    <w:name w:val="ListLabel 42"/>
    <w:rPr>
      <w:rFonts w:eastAsia="Calibri" w:cs="Calibri"/>
      <w:b/>
      <w:color w:val="00000A"/>
      <w:sz w:val="22"/>
      <w:szCs w:val="22"/>
    </w:rPr>
  </w:style>
  <w:style w:type="character" w:customStyle="1" w:styleId="ListLabel43">
    <w:name w:val="ListLabel 43"/>
    <w:rPr>
      <w:b/>
      <w:sz w:val="22"/>
    </w:rPr>
  </w:style>
  <w:style w:type="character" w:customStyle="1" w:styleId="ListLabel44">
    <w:name w:val="ListLabel 44"/>
    <w:rPr>
      <w:rFonts w:eastAsia="Calibri" w:cs="Calibri"/>
      <w:sz w:val="22"/>
      <w:szCs w:val="22"/>
    </w:rPr>
  </w:style>
  <w:style w:type="character" w:customStyle="1" w:styleId="ListLabel45">
    <w:name w:val="ListLabel 45"/>
    <w:rPr>
      <w:rFonts w:eastAsia="Calibri" w:cs="Calibri"/>
      <w:b/>
      <w:sz w:val="22"/>
      <w:szCs w:val="22"/>
    </w:rPr>
  </w:style>
  <w:style w:type="character" w:customStyle="1" w:styleId="ListLabel46">
    <w:name w:val="ListLabel 46"/>
    <w:rPr>
      <w:b w:val="0"/>
    </w:rPr>
  </w:style>
  <w:style w:type="character" w:customStyle="1" w:styleId="ListLabel47">
    <w:name w:val="ListLabel 47"/>
    <w:rPr>
      <w:rFonts w:eastAsia="Calibri" w:cs="Calibri"/>
      <w:sz w:val="22"/>
      <w:szCs w:val="22"/>
    </w:rPr>
  </w:style>
  <w:style w:type="character" w:customStyle="1" w:styleId="ListLabel48">
    <w:name w:val="ListLabel 48"/>
    <w:rPr>
      <w:rFonts w:eastAsia="Calibri" w:cs="Calibri"/>
      <w:sz w:val="22"/>
      <w:szCs w:val="22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eastAsia="Calibri" w:cs="Calibri"/>
    </w:rPr>
  </w:style>
  <w:style w:type="character" w:customStyle="1" w:styleId="ListLabel59">
    <w:name w:val="ListLabel 59"/>
    <w:rPr>
      <w:b w:val="0"/>
    </w:rPr>
  </w:style>
  <w:style w:type="character" w:customStyle="1" w:styleId="ListLabel60">
    <w:name w:val="ListLabel 60"/>
    <w:rPr>
      <w:sz w:val="22"/>
      <w:szCs w:val="22"/>
    </w:rPr>
  </w:style>
  <w:style w:type="character" w:customStyle="1" w:styleId="ListLabel61">
    <w:name w:val="ListLabel 61"/>
    <w:rPr>
      <w:sz w:val="22"/>
      <w:szCs w:val="22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eastAsia="Calibri" w:cs="Calibri"/>
      <w:b w:val="0"/>
      <w:sz w:val="22"/>
      <w:szCs w:val="22"/>
    </w:rPr>
  </w:style>
  <w:style w:type="character" w:customStyle="1" w:styleId="ListLabel66">
    <w:name w:val="ListLabel 66"/>
    <w:rPr>
      <w:rFonts w:ascii="Calibri" w:hAnsi="Calibri" w:cs="Symbol"/>
      <w:sz w:val="22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ascii="Calibri" w:hAnsi="Calibri" w:cs="Symbol"/>
      <w:sz w:val="22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Wingdings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Wingdings"/>
    </w:rPr>
  </w:style>
  <w:style w:type="character" w:customStyle="1" w:styleId="ListLabel84">
    <w:name w:val="ListLabel 84"/>
    <w:rPr>
      <w:rFonts w:ascii="Calibri" w:hAnsi="Calibri" w:cs="Symbol"/>
      <w:sz w:val="22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Wingdings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Wingdings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Wingdings"/>
    </w:rPr>
  </w:style>
  <w:style w:type="character" w:customStyle="1" w:styleId="ListLabel93">
    <w:name w:val="ListLabel 93"/>
    <w:rPr>
      <w:rFonts w:ascii="Calibri" w:hAnsi="Calibri" w:cs="Symbol"/>
      <w:sz w:val="22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Wingdings"/>
    </w:rPr>
  </w:style>
  <w:style w:type="character" w:customStyle="1" w:styleId="ListLabel96">
    <w:name w:val="ListLabel 96"/>
    <w:rPr>
      <w:rFonts w:cs="Symbol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Symbol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alb">
    <w:name w:val="a_lb"/>
    <w:basedOn w:val="Domylnaczcionkaakapitu1"/>
  </w:style>
  <w:style w:type="character" w:customStyle="1" w:styleId="ListLabel102">
    <w:name w:val="ListLabel 102"/>
    <w:rPr>
      <w:rFonts w:eastAsia="Times New Roman" w:cs="Calibri"/>
      <w:b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3">
    <w:name w:val="ListLabel 103"/>
    <w:rPr>
      <w:rFonts w:eastAsia="Times New Roman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04">
    <w:name w:val="ListLabel 10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5">
    <w:name w:val="ListLabel 10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6">
    <w:name w:val="ListLabel 10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7">
    <w:name w:val="ListLabel 10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8">
    <w:name w:val="ListLabel 10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9">
    <w:name w:val="ListLabel 10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0">
    <w:name w:val="ListLabel 11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1">
    <w:name w:val="ListLabel 111"/>
    <w:rPr>
      <w:rFonts w:eastAsia="Calibri" w:cs="Calibri"/>
      <w:sz w:val="22"/>
      <w:szCs w:val="22"/>
    </w:rPr>
  </w:style>
  <w:style w:type="character" w:customStyle="1" w:styleId="ListLabel112">
    <w:name w:val="ListLabel 112"/>
    <w:rPr>
      <w:rFonts w:eastAsia="Calibri" w:cs="Calibri"/>
      <w:b/>
      <w:color w:val="00000A"/>
      <w:sz w:val="22"/>
      <w:szCs w:val="22"/>
    </w:rPr>
  </w:style>
  <w:style w:type="character" w:customStyle="1" w:styleId="ListLabel113">
    <w:name w:val="ListLabel 113"/>
    <w:rPr>
      <w:b/>
      <w:sz w:val="22"/>
    </w:rPr>
  </w:style>
  <w:style w:type="character" w:customStyle="1" w:styleId="ListLabel114">
    <w:name w:val="ListLabel 114"/>
    <w:rPr>
      <w:rFonts w:eastAsia="Calibri" w:cs="Calibri"/>
      <w:sz w:val="22"/>
      <w:szCs w:val="22"/>
    </w:rPr>
  </w:style>
  <w:style w:type="character" w:customStyle="1" w:styleId="ListLabel115">
    <w:name w:val="ListLabel 115"/>
    <w:rPr>
      <w:rFonts w:eastAsia="Calibri" w:cs="Calibri"/>
      <w:b/>
      <w:sz w:val="22"/>
      <w:szCs w:val="22"/>
    </w:rPr>
  </w:style>
  <w:style w:type="character" w:customStyle="1" w:styleId="ListLabel116">
    <w:name w:val="ListLabel 116"/>
    <w:rPr>
      <w:b w:val="0"/>
    </w:rPr>
  </w:style>
  <w:style w:type="character" w:customStyle="1" w:styleId="ListLabel117">
    <w:name w:val="ListLabel 117"/>
    <w:rPr>
      <w:rFonts w:eastAsia="Calibri" w:cs="Calibri"/>
      <w:sz w:val="22"/>
      <w:szCs w:val="22"/>
    </w:rPr>
  </w:style>
  <w:style w:type="character" w:customStyle="1" w:styleId="ListLabel118">
    <w:name w:val="ListLabel 118"/>
    <w:rPr>
      <w:rFonts w:eastAsia="Calibri" w:cs="Calibri"/>
      <w:sz w:val="22"/>
      <w:szCs w:val="22"/>
    </w:rPr>
  </w:style>
  <w:style w:type="character" w:customStyle="1" w:styleId="ListLabel119">
    <w:name w:val="ListLabel 119"/>
    <w:rPr>
      <w:rFonts w:eastAsia="Calibri" w:cs="Calibri"/>
    </w:rPr>
  </w:style>
  <w:style w:type="character" w:customStyle="1" w:styleId="ListLabel120">
    <w:name w:val="ListLabel 120"/>
    <w:rPr>
      <w:b w:val="0"/>
    </w:rPr>
  </w:style>
  <w:style w:type="character" w:customStyle="1" w:styleId="ListLabel121">
    <w:name w:val="ListLabel 121"/>
    <w:rPr>
      <w:sz w:val="22"/>
      <w:szCs w:val="22"/>
    </w:rPr>
  </w:style>
  <w:style w:type="character" w:customStyle="1" w:styleId="ListLabel122">
    <w:name w:val="ListLabel 122"/>
    <w:rPr>
      <w:sz w:val="22"/>
      <w:szCs w:val="22"/>
    </w:rPr>
  </w:style>
  <w:style w:type="character" w:customStyle="1" w:styleId="ListLabel123">
    <w:name w:val="ListLabel 123"/>
    <w:rPr>
      <w:rFonts w:ascii="Calibri" w:hAnsi="Calibri" w:cs="Symbol"/>
      <w:sz w:val="19"/>
    </w:rPr>
  </w:style>
  <w:style w:type="character" w:customStyle="1" w:styleId="ListLabel124">
    <w:name w:val="ListLabel 124"/>
    <w:rPr>
      <w:rFonts w:cs="Courier New"/>
    </w:rPr>
  </w:style>
  <w:style w:type="character" w:customStyle="1" w:styleId="ListLabel125">
    <w:name w:val="ListLabel 125"/>
    <w:rPr>
      <w:rFonts w:cs="Wingdings"/>
    </w:rPr>
  </w:style>
  <w:style w:type="character" w:customStyle="1" w:styleId="ListLabel126">
    <w:name w:val="ListLabel 126"/>
    <w:rPr>
      <w:rFonts w:cs="Symbol"/>
    </w:rPr>
  </w:style>
  <w:style w:type="character" w:customStyle="1" w:styleId="ListLabel127">
    <w:name w:val="ListLabel 127"/>
    <w:rPr>
      <w:rFonts w:cs="Courier New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Courier New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ascii="Calibri" w:hAnsi="Calibri" w:cs="Symbol"/>
      <w:sz w:val="22"/>
    </w:rPr>
  </w:style>
  <w:style w:type="character" w:customStyle="1" w:styleId="ListLabel133">
    <w:name w:val="ListLabel 133"/>
    <w:rPr>
      <w:rFonts w:cs="Courier New"/>
    </w:rPr>
  </w:style>
  <w:style w:type="character" w:customStyle="1" w:styleId="ListLabel134">
    <w:name w:val="ListLabel 134"/>
    <w:rPr>
      <w:rFonts w:cs="Wingdings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cs="Courier New"/>
    </w:rPr>
  </w:style>
  <w:style w:type="character" w:customStyle="1" w:styleId="ListLabel137">
    <w:name w:val="ListLabel 137"/>
    <w:rPr>
      <w:rFonts w:cs="Wingdings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Courier New"/>
    </w:rPr>
  </w:style>
  <w:style w:type="character" w:customStyle="1" w:styleId="ListLabel140">
    <w:name w:val="ListLabel 140"/>
    <w:rPr>
      <w:rFonts w:cs="Wingdings"/>
    </w:rPr>
  </w:style>
  <w:style w:type="character" w:customStyle="1" w:styleId="ListLabel141">
    <w:name w:val="ListLabel 141"/>
    <w:rPr>
      <w:rFonts w:ascii="Calibri" w:hAnsi="Calibri" w:cs="Symbol"/>
      <w:sz w:val="22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ascii="Calibri" w:hAnsi="Calibri" w:cs="Symbol"/>
      <w:sz w:val="22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ascii="Calibri" w:hAnsi="Calibri" w:cs="Symbol"/>
      <w:sz w:val="22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eastAsia="Times New Roman" w:cs="Calibri"/>
      <w:b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9">
    <w:name w:val="ListLabel 169"/>
    <w:rPr>
      <w:rFonts w:eastAsia="Times New Roman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170">
    <w:name w:val="ListLabel 17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1">
    <w:name w:val="ListLabel 17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2">
    <w:name w:val="ListLabel 17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3">
    <w:name w:val="ListLabel 17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4">
    <w:name w:val="ListLabel 17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5">
    <w:name w:val="ListLabel 17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6">
    <w:name w:val="ListLabel 17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7">
    <w:name w:val="ListLabel 177"/>
    <w:rPr>
      <w:rFonts w:eastAsia="Calibri" w:cs="Calibri"/>
      <w:sz w:val="22"/>
      <w:szCs w:val="22"/>
    </w:rPr>
  </w:style>
  <w:style w:type="character" w:customStyle="1" w:styleId="ListLabel178">
    <w:name w:val="ListLabel 178"/>
    <w:rPr>
      <w:rFonts w:eastAsia="Calibri" w:cs="Calibri"/>
      <w:b/>
      <w:color w:val="00000A"/>
      <w:sz w:val="22"/>
      <w:szCs w:val="22"/>
    </w:rPr>
  </w:style>
  <w:style w:type="character" w:customStyle="1" w:styleId="ListLabel179">
    <w:name w:val="ListLabel 179"/>
    <w:rPr>
      <w:b/>
      <w:sz w:val="22"/>
    </w:rPr>
  </w:style>
  <w:style w:type="character" w:customStyle="1" w:styleId="ListLabel180">
    <w:name w:val="ListLabel 180"/>
    <w:rPr>
      <w:rFonts w:eastAsia="Calibri" w:cs="Calibri"/>
      <w:sz w:val="22"/>
      <w:szCs w:val="22"/>
    </w:rPr>
  </w:style>
  <w:style w:type="character" w:customStyle="1" w:styleId="ListLabel181">
    <w:name w:val="ListLabel 181"/>
    <w:rPr>
      <w:rFonts w:eastAsia="Calibri" w:cs="Calibri"/>
      <w:b/>
      <w:sz w:val="22"/>
      <w:szCs w:val="22"/>
    </w:rPr>
  </w:style>
  <w:style w:type="character" w:customStyle="1" w:styleId="ListLabel182">
    <w:name w:val="ListLabel 182"/>
    <w:rPr>
      <w:b w:val="0"/>
    </w:rPr>
  </w:style>
  <w:style w:type="character" w:customStyle="1" w:styleId="ListLabel183">
    <w:name w:val="ListLabel 183"/>
    <w:rPr>
      <w:rFonts w:eastAsia="Calibri" w:cs="Calibri"/>
      <w:sz w:val="22"/>
      <w:szCs w:val="22"/>
    </w:rPr>
  </w:style>
  <w:style w:type="character" w:customStyle="1" w:styleId="ListLabel184">
    <w:name w:val="ListLabel 184"/>
    <w:rPr>
      <w:rFonts w:eastAsia="Calibri" w:cs="Calibri"/>
      <w:sz w:val="22"/>
      <w:szCs w:val="22"/>
    </w:rPr>
  </w:style>
  <w:style w:type="character" w:customStyle="1" w:styleId="ListLabel185">
    <w:name w:val="ListLabel 185"/>
    <w:rPr>
      <w:rFonts w:eastAsia="Calibri" w:cs="Calibri"/>
    </w:rPr>
  </w:style>
  <w:style w:type="character" w:customStyle="1" w:styleId="ListLabel186">
    <w:name w:val="ListLabel 186"/>
    <w:rPr>
      <w:b w:val="0"/>
    </w:rPr>
  </w:style>
  <w:style w:type="character" w:customStyle="1" w:styleId="ListLabel187">
    <w:name w:val="ListLabel 187"/>
    <w:rPr>
      <w:rFonts w:cs="Calibri"/>
      <w:sz w:val="22"/>
      <w:szCs w:val="22"/>
    </w:rPr>
  </w:style>
  <w:style w:type="character" w:customStyle="1" w:styleId="ListLabel188">
    <w:name w:val="ListLabel 188"/>
    <w:rPr>
      <w:sz w:val="22"/>
      <w:szCs w:val="22"/>
    </w:rPr>
  </w:style>
  <w:style w:type="character" w:customStyle="1" w:styleId="ListLabel189">
    <w:name w:val="ListLabel 189"/>
    <w:rPr>
      <w:rFonts w:cs="Calibri"/>
      <w:sz w:val="22"/>
    </w:rPr>
  </w:style>
  <w:style w:type="character" w:customStyle="1" w:styleId="ListLabel190">
    <w:name w:val="ListLabel 190"/>
    <w:rPr>
      <w:rFonts w:ascii="Calibri" w:hAnsi="Calibri" w:cs="Symbol"/>
      <w:sz w:val="19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ascii="Calibri" w:hAnsi="Calibri" w:cs="Symbol"/>
      <w:sz w:val="22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ascii="Calibri" w:hAnsi="Calibri" w:cs="Symbol"/>
      <w:sz w:val="22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ascii="Calibri" w:hAnsi="Calibri" w:cs="Symbol"/>
      <w:sz w:val="22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cs="Symbol"/>
    </w:rPr>
  </w:style>
  <w:style w:type="character" w:customStyle="1" w:styleId="ListLabel221">
    <w:name w:val="ListLabel 221"/>
    <w:rPr>
      <w:rFonts w:cs="Courier New"/>
    </w:rPr>
  </w:style>
  <w:style w:type="character" w:customStyle="1" w:styleId="ListLabel222">
    <w:name w:val="ListLabel 222"/>
    <w:rPr>
      <w:rFonts w:cs="Wingdings"/>
    </w:rPr>
  </w:style>
  <w:style w:type="character" w:customStyle="1" w:styleId="ListLabel223">
    <w:name w:val="ListLabel 223"/>
    <w:rPr>
      <w:rFonts w:cs="Symbol"/>
    </w:rPr>
  </w:style>
  <w:style w:type="character" w:customStyle="1" w:styleId="ListLabel224">
    <w:name w:val="ListLabel 224"/>
    <w:rPr>
      <w:rFonts w:cs="Courier New"/>
    </w:rPr>
  </w:style>
  <w:style w:type="character" w:customStyle="1" w:styleId="ListLabel225">
    <w:name w:val="ListLabel 225"/>
    <w:rPr>
      <w:rFonts w:cs="Wingdings"/>
    </w:rPr>
  </w:style>
  <w:style w:type="character" w:customStyle="1" w:styleId="ListLabel226">
    <w:name w:val="ListLabel 226"/>
    <w:rPr>
      <w:rFonts w:ascii="Calibri" w:hAnsi="Calibri" w:cs="Symbol"/>
      <w:sz w:val="22"/>
    </w:rPr>
  </w:style>
  <w:style w:type="character" w:customStyle="1" w:styleId="ListLabel227">
    <w:name w:val="ListLabel 227"/>
    <w:rPr>
      <w:rFonts w:cs="Courier New"/>
    </w:rPr>
  </w:style>
  <w:style w:type="character" w:customStyle="1" w:styleId="ListLabel228">
    <w:name w:val="ListLabel 228"/>
    <w:rPr>
      <w:rFonts w:cs="Wingdings"/>
    </w:rPr>
  </w:style>
  <w:style w:type="character" w:customStyle="1" w:styleId="ListLabel229">
    <w:name w:val="ListLabel 229"/>
    <w:rPr>
      <w:rFonts w:cs="Symbol"/>
    </w:rPr>
  </w:style>
  <w:style w:type="character" w:customStyle="1" w:styleId="ListLabel230">
    <w:name w:val="ListLabel 230"/>
    <w:rPr>
      <w:rFonts w:cs="Courier New"/>
    </w:rPr>
  </w:style>
  <w:style w:type="character" w:customStyle="1" w:styleId="ListLabel231">
    <w:name w:val="ListLabel 231"/>
    <w:rPr>
      <w:rFonts w:cs="Wingdings"/>
    </w:rPr>
  </w:style>
  <w:style w:type="character" w:customStyle="1" w:styleId="ListLabel232">
    <w:name w:val="ListLabel 232"/>
    <w:rPr>
      <w:rFonts w:cs="Symbol"/>
    </w:rPr>
  </w:style>
  <w:style w:type="character" w:customStyle="1" w:styleId="ListLabel233">
    <w:name w:val="ListLabel 233"/>
    <w:rPr>
      <w:rFonts w:cs="Courier New"/>
    </w:rPr>
  </w:style>
  <w:style w:type="character" w:customStyle="1" w:styleId="ListLabel234">
    <w:name w:val="ListLabel 234"/>
    <w:rPr>
      <w:rFonts w:cs="Wingdings"/>
    </w:rPr>
  </w:style>
  <w:style w:type="character" w:customStyle="1" w:styleId="ListLabel235">
    <w:name w:val="ListLabel 235"/>
    <w:rPr>
      <w:rFonts w:eastAsia="Times New Roman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6">
    <w:name w:val="ListLabel 236"/>
    <w:rPr>
      <w:rFonts w:eastAsia="Times New Roman" w:cs="Calibri"/>
      <w:b w:val="0"/>
      <w:i w:val="0"/>
      <w:strike w:val="0"/>
      <w:dstrike w:val="0"/>
      <w:color w:val="000000"/>
      <w:position w:val="0"/>
      <w:sz w:val="22"/>
      <w:szCs w:val="24"/>
      <w:u w:val="none" w:color="000000"/>
      <w:vertAlign w:val="baseline"/>
    </w:rPr>
  </w:style>
  <w:style w:type="character" w:customStyle="1" w:styleId="ListLabel237">
    <w:name w:val="ListLabel 23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38">
    <w:name w:val="ListLabel 238"/>
    <w:rPr>
      <w:rFonts w:eastAsia="Calibri" w:cs="Calibri"/>
      <w:sz w:val="22"/>
      <w:szCs w:val="22"/>
    </w:rPr>
  </w:style>
  <w:style w:type="character" w:customStyle="1" w:styleId="ListLabel239">
    <w:name w:val="ListLabel 239"/>
    <w:rPr>
      <w:rFonts w:eastAsia="Calibri" w:cs="Calibri"/>
      <w:b/>
      <w:color w:val="00000A"/>
      <w:sz w:val="22"/>
      <w:szCs w:val="22"/>
    </w:rPr>
  </w:style>
  <w:style w:type="character" w:customStyle="1" w:styleId="ListLabel240">
    <w:name w:val="ListLabel 240"/>
    <w:rPr>
      <w:b/>
      <w:sz w:val="22"/>
    </w:rPr>
  </w:style>
  <w:style w:type="character" w:customStyle="1" w:styleId="ListLabel241">
    <w:name w:val="ListLabel 241"/>
    <w:rPr>
      <w:rFonts w:eastAsia="Calibri" w:cs="Calibri"/>
      <w:b/>
      <w:sz w:val="22"/>
      <w:szCs w:val="22"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rFonts w:eastAsia="Calibri" w:cs="Calibri"/>
    </w:rPr>
  </w:style>
  <w:style w:type="character" w:customStyle="1" w:styleId="ListLabel244">
    <w:name w:val="ListLabel 244"/>
    <w:rPr>
      <w:rFonts w:cs="Calibri"/>
      <w:sz w:val="22"/>
      <w:szCs w:val="22"/>
    </w:rPr>
  </w:style>
  <w:style w:type="character" w:customStyle="1" w:styleId="ListLabel245">
    <w:name w:val="ListLabel 245"/>
    <w:rPr>
      <w:sz w:val="22"/>
      <w:szCs w:val="22"/>
    </w:rPr>
  </w:style>
  <w:style w:type="character" w:customStyle="1" w:styleId="ListLabel246">
    <w:name w:val="ListLabel 246"/>
    <w:rPr>
      <w:rFonts w:cs="Symbol"/>
      <w:sz w:val="19"/>
    </w:rPr>
  </w:style>
  <w:style w:type="character" w:customStyle="1" w:styleId="ListLabel247">
    <w:name w:val="ListLabel 247"/>
    <w:rPr>
      <w:rFonts w:cs="Courier New"/>
    </w:rPr>
  </w:style>
  <w:style w:type="character" w:customStyle="1" w:styleId="ListLabel248">
    <w:name w:val="ListLabel 248"/>
    <w:rPr>
      <w:rFonts w:cs="Wingdings"/>
    </w:rPr>
  </w:style>
  <w:style w:type="character" w:customStyle="1" w:styleId="ListLabel249">
    <w:name w:val="ListLabel 249"/>
    <w:rPr>
      <w:rFonts w:cs="Symbol"/>
    </w:rPr>
  </w:style>
  <w:style w:type="character" w:customStyle="1" w:styleId="ListLabel250">
    <w:name w:val="ListLabel 250"/>
    <w:rPr>
      <w:rFonts w:cs="Symbol"/>
      <w:sz w:val="22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ny"/>
    <w:pPr>
      <w:suppressLineNumbers/>
    </w:pPr>
    <w:rPr>
      <w:rFonts w:cs="Lucida Sans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  <w:rPr>
      <w:rFonts w:ascii="Calibri" w:hAnsi="Calibri" w:cs="Calibri"/>
      <w:color w:val="00000A"/>
      <w:sz w:val="22"/>
      <w:szCs w:val="22"/>
      <w:lang w:eastAsia="ar-SA" w:bidi="ar-SA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ascii="Calibri" w:hAnsi="Calibri" w:cs="Calibri"/>
      <w:color w:val="00000A"/>
      <w:sz w:val="22"/>
      <w:szCs w:val="22"/>
      <w:lang w:eastAsia="ar-SA" w:bidi="ar-SA"/>
    </w:rPr>
  </w:style>
  <w:style w:type="paragraph" w:customStyle="1" w:styleId="Akapitzlist1">
    <w:name w:val="Akapit z listą1"/>
    <w:basedOn w:val="Normalny"/>
    <w:pPr>
      <w:spacing w:after="160" w:line="259" w:lineRule="auto"/>
      <w:ind w:left="720"/>
    </w:pPr>
    <w:rPr>
      <w:rFonts w:ascii="Calibri" w:hAnsi="Calibri" w:cs="Calibri"/>
      <w:color w:val="00000A"/>
      <w:sz w:val="22"/>
      <w:szCs w:val="22"/>
      <w:lang w:eastAsia="ar-SA" w:bidi="ar-SA"/>
    </w:rPr>
  </w:style>
  <w:style w:type="paragraph" w:customStyle="1" w:styleId="WW-Default">
    <w:name w:val="WW-Default"/>
    <w:pPr>
      <w:suppressAutoHyphens/>
      <w:spacing w:line="252" w:lineRule="auto"/>
    </w:pPr>
    <w:rPr>
      <w:rFonts w:ascii="Calibri" w:eastAsia="Calibri" w:hAnsi="Calibri" w:cs="Calibri"/>
      <w:color w:val="00000A"/>
      <w:kern w:val="1"/>
      <w:sz w:val="24"/>
      <w:szCs w:val="22"/>
      <w:lang w:eastAsia="hi-IN" w:bidi="hi-IN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color w:val="00000A"/>
      <w:sz w:val="36"/>
      <w:lang w:eastAsia="ar-SA" w:bidi="ar-SA"/>
    </w:rPr>
  </w:style>
  <w:style w:type="paragraph" w:styleId="Podtytu">
    <w:name w:val="Subtitle"/>
    <w:basedOn w:val="Heading"/>
    <w:next w:val="Tekstpodstawowy"/>
    <w:qFormat/>
    <w:pPr>
      <w:jc w:val="center"/>
    </w:pPr>
    <w:rPr>
      <w:i/>
      <w:iCs/>
    </w:rPr>
  </w:style>
  <w:style w:type="paragraph" w:customStyle="1" w:styleId="Tekstprzypisudolnego1">
    <w:name w:val="Tekst przypisu dolnego1"/>
    <w:basedOn w:val="Normalny"/>
    <w:rPr>
      <w:color w:val="00000A"/>
      <w:sz w:val="20"/>
      <w:lang w:eastAsia="ar-SA" w:bidi="ar-SA"/>
    </w:rPr>
  </w:style>
  <w:style w:type="paragraph" w:customStyle="1" w:styleId="Tekstkomentarza1">
    <w:name w:val="Tekst komentarza1"/>
    <w:basedOn w:val="Normalny"/>
    <w:rPr>
      <w:sz w:val="20"/>
    </w:rPr>
  </w:style>
  <w:style w:type="paragraph" w:customStyle="1" w:styleId="Tekstdymka1">
    <w:name w:val="Tekst dymka1"/>
    <w:basedOn w:val="Normalny"/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Poprawka1">
    <w:name w:val="Poprawka1"/>
    <w:pPr>
      <w:suppressAutoHyphens/>
    </w:pPr>
    <w:rPr>
      <w:rFonts w:ascii="Microsoft Sans Serif" w:eastAsia="Microsoft Sans Serif" w:hAnsi="Microsoft Sans Serif" w:cs="Microsoft Sans Serif"/>
      <w:color w:val="000000"/>
      <w:sz w:val="24"/>
      <w:szCs w:val="24"/>
      <w:lang w:bidi="pl-PL"/>
    </w:rPr>
  </w:style>
  <w:style w:type="paragraph" w:customStyle="1" w:styleId="Bezodstpw1">
    <w:name w:val="Bez odstępów1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05B6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05B6F"/>
    <w:rPr>
      <w:rFonts w:ascii="Tahoma" w:hAnsi="Tahoma" w:cs="Tahoma"/>
      <w:color w:val="000000"/>
      <w:kern w:val="1"/>
      <w:sz w:val="16"/>
      <w:szCs w:val="16"/>
      <w:lang w:bidi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Pr>
      <w:color w:val="000000"/>
      <w:kern w:val="1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6D5E6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Wyrnienie">
    <w:name w:val="Wyróżnienie"/>
    <w:basedOn w:val="Domylnaczcionkaakapitu"/>
    <w:uiPriority w:val="20"/>
    <w:qFormat/>
    <w:rsid w:val="004F126A"/>
    <w:rPr>
      <w:i/>
      <w:iCs/>
    </w:rPr>
  </w:style>
  <w:style w:type="paragraph" w:styleId="Akapitzlist">
    <w:name w:val="List Paragraph"/>
    <w:basedOn w:val="Normalny"/>
    <w:uiPriority w:val="34"/>
    <w:qFormat/>
    <w:rsid w:val="004F126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202B0A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202B0A"/>
    <w:rPr>
      <w:b/>
      <w:bCs/>
      <w:color w:val="000000"/>
      <w:kern w:val="1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ec1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7D805-0F3C-48CA-AE83-005274A1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2686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Walczak</dc:creator>
  <cp:keywords/>
  <cp:lastModifiedBy>PC</cp:lastModifiedBy>
  <cp:revision>2</cp:revision>
  <cp:lastPrinted>2021-11-21T13:40:00Z</cp:lastPrinted>
  <dcterms:created xsi:type="dcterms:W3CDTF">2022-12-01T11:22:00Z</dcterms:created>
  <dcterms:modified xsi:type="dcterms:W3CDTF">2022-12-01T11:22:00Z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