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A7616"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7043C276"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690A5269"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7A3FC23B"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7AB53E10"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2313993C"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56DB3777"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1A1875FA"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44AC7995" w14:textId="77777777" w:rsidR="002219DD" w:rsidRDefault="002219DD" w:rsidP="002219DD">
      <w:pPr>
        <w:autoSpaceDE w:val="0"/>
        <w:autoSpaceDN w:val="0"/>
        <w:adjustRightInd w:val="0"/>
        <w:spacing w:after="0" w:line="228" w:lineRule="auto"/>
        <w:jc w:val="center"/>
        <w:rPr>
          <w:rFonts w:ascii="Times New Roman" w:hAnsi="Times New Roman" w:cs="Times New Roman"/>
          <w:b/>
          <w:bCs/>
          <w:sz w:val="24"/>
          <w:szCs w:val="24"/>
        </w:rPr>
      </w:pPr>
    </w:p>
    <w:p w14:paraId="00293B8B" w14:textId="3772A83A" w:rsidR="00416250" w:rsidRPr="002219DD" w:rsidRDefault="00416250" w:rsidP="002219DD">
      <w:pPr>
        <w:autoSpaceDE w:val="0"/>
        <w:autoSpaceDN w:val="0"/>
        <w:adjustRightInd w:val="0"/>
        <w:spacing w:after="0" w:line="480" w:lineRule="auto"/>
        <w:jc w:val="center"/>
        <w:rPr>
          <w:rFonts w:ascii="Times New Roman" w:hAnsi="Times New Roman" w:cs="Times New Roman"/>
          <w:b/>
          <w:bCs/>
          <w:sz w:val="24"/>
          <w:szCs w:val="24"/>
        </w:rPr>
      </w:pPr>
      <w:r w:rsidRPr="002219DD">
        <w:rPr>
          <w:rFonts w:ascii="Times New Roman" w:hAnsi="Times New Roman" w:cs="Times New Roman"/>
          <w:b/>
          <w:bCs/>
          <w:sz w:val="24"/>
          <w:szCs w:val="24"/>
        </w:rPr>
        <w:t>MODERNIZACJA SIECI TELEINFORMATYCZNEJ</w:t>
      </w:r>
    </w:p>
    <w:p w14:paraId="48DDF4A6" w14:textId="5E5F55C3" w:rsidR="00416250" w:rsidRPr="002219DD" w:rsidRDefault="00416250" w:rsidP="002219DD">
      <w:pPr>
        <w:autoSpaceDE w:val="0"/>
        <w:autoSpaceDN w:val="0"/>
        <w:adjustRightInd w:val="0"/>
        <w:spacing w:after="0" w:line="480" w:lineRule="auto"/>
        <w:jc w:val="center"/>
        <w:rPr>
          <w:rFonts w:ascii="Times New Roman" w:hAnsi="Times New Roman" w:cs="Times New Roman"/>
          <w:b/>
          <w:bCs/>
          <w:sz w:val="24"/>
          <w:szCs w:val="24"/>
        </w:rPr>
      </w:pPr>
      <w:r w:rsidRPr="002219DD">
        <w:rPr>
          <w:rFonts w:ascii="Times New Roman" w:hAnsi="Times New Roman" w:cs="Times New Roman"/>
          <w:b/>
          <w:bCs/>
          <w:sz w:val="24"/>
          <w:szCs w:val="24"/>
        </w:rPr>
        <w:t xml:space="preserve">WRAZ Z </w:t>
      </w:r>
      <w:r w:rsidR="006B17EF" w:rsidRPr="002219DD">
        <w:rPr>
          <w:rFonts w:ascii="Times New Roman" w:hAnsi="Times New Roman" w:cs="Times New Roman"/>
          <w:b/>
          <w:bCs/>
          <w:sz w:val="24"/>
          <w:szCs w:val="24"/>
        </w:rPr>
        <w:t>MODERNIZACJĄ</w:t>
      </w:r>
      <w:r w:rsidRPr="002219DD">
        <w:rPr>
          <w:rFonts w:ascii="Times New Roman" w:hAnsi="Times New Roman" w:cs="Times New Roman"/>
          <w:b/>
          <w:bCs/>
          <w:sz w:val="24"/>
          <w:szCs w:val="24"/>
        </w:rPr>
        <w:t xml:space="preserve"> INSTALACJI ZA</w:t>
      </w:r>
      <w:r w:rsidR="007878D1" w:rsidRPr="002219DD">
        <w:rPr>
          <w:rFonts w:ascii="Times New Roman" w:hAnsi="Times New Roman" w:cs="Times New Roman"/>
          <w:b/>
          <w:bCs/>
          <w:sz w:val="24"/>
          <w:szCs w:val="24"/>
        </w:rPr>
        <w:t>S</w:t>
      </w:r>
      <w:r w:rsidRPr="002219DD">
        <w:rPr>
          <w:rFonts w:ascii="Times New Roman" w:hAnsi="Times New Roman" w:cs="Times New Roman"/>
          <w:b/>
          <w:bCs/>
          <w:sz w:val="24"/>
          <w:szCs w:val="24"/>
        </w:rPr>
        <w:t>ILANIA ELEKTRYCZNEGO</w:t>
      </w:r>
    </w:p>
    <w:p w14:paraId="1731B5C8" w14:textId="77777777" w:rsidR="002219DD" w:rsidRDefault="00416250" w:rsidP="002219DD">
      <w:pPr>
        <w:autoSpaceDE w:val="0"/>
        <w:autoSpaceDN w:val="0"/>
        <w:adjustRightInd w:val="0"/>
        <w:spacing w:after="0" w:line="480" w:lineRule="auto"/>
        <w:jc w:val="center"/>
        <w:rPr>
          <w:rFonts w:ascii="Times New Roman" w:hAnsi="Times New Roman" w:cs="Times New Roman"/>
          <w:b/>
          <w:bCs/>
          <w:sz w:val="24"/>
          <w:szCs w:val="24"/>
        </w:rPr>
      </w:pPr>
      <w:r w:rsidRPr="002219DD">
        <w:rPr>
          <w:rFonts w:ascii="Times New Roman" w:hAnsi="Times New Roman" w:cs="Times New Roman"/>
          <w:b/>
          <w:bCs/>
          <w:sz w:val="24"/>
          <w:szCs w:val="24"/>
        </w:rPr>
        <w:t xml:space="preserve">W BUDYNKU URZĘDU GMINY W WIERZBNIE, </w:t>
      </w:r>
    </w:p>
    <w:p w14:paraId="05FF6425" w14:textId="63999D3A" w:rsidR="00EC146A" w:rsidRPr="002219DD" w:rsidRDefault="00416250" w:rsidP="002219DD">
      <w:pPr>
        <w:autoSpaceDE w:val="0"/>
        <w:autoSpaceDN w:val="0"/>
        <w:adjustRightInd w:val="0"/>
        <w:spacing w:after="0" w:line="480" w:lineRule="auto"/>
        <w:jc w:val="center"/>
        <w:rPr>
          <w:rFonts w:ascii="Times New Roman" w:hAnsi="Times New Roman" w:cs="Times New Roman"/>
          <w:b/>
          <w:bCs/>
          <w:sz w:val="24"/>
          <w:szCs w:val="24"/>
        </w:rPr>
      </w:pPr>
      <w:r w:rsidRPr="002219DD">
        <w:rPr>
          <w:rFonts w:ascii="Times New Roman" w:hAnsi="Times New Roman" w:cs="Times New Roman"/>
          <w:b/>
          <w:bCs/>
          <w:sz w:val="24"/>
          <w:szCs w:val="24"/>
        </w:rPr>
        <w:t>Wierzbno 90, 07-111 Wierzbno</w:t>
      </w:r>
    </w:p>
    <w:p w14:paraId="39027816" w14:textId="77777777" w:rsidR="00EC146A" w:rsidRPr="002219DD" w:rsidRDefault="00EC146A" w:rsidP="002219DD">
      <w:pPr>
        <w:jc w:val="center"/>
        <w:rPr>
          <w:rFonts w:ascii="Times New Roman" w:hAnsi="Times New Roman" w:cs="Times New Roman"/>
          <w:b/>
          <w:bCs/>
          <w:sz w:val="24"/>
          <w:szCs w:val="24"/>
        </w:rPr>
      </w:pPr>
      <w:r w:rsidRPr="002219DD">
        <w:rPr>
          <w:rFonts w:ascii="Times New Roman" w:hAnsi="Times New Roman" w:cs="Times New Roman"/>
          <w:b/>
          <w:bCs/>
          <w:sz w:val="24"/>
          <w:szCs w:val="24"/>
        </w:rPr>
        <w:br w:type="page"/>
      </w:r>
    </w:p>
    <w:sdt>
      <w:sdtPr>
        <w:rPr>
          <w:rFonts w:ascii="Times New Roman" w:eastAsiaTheme="minorHAnsi" w:hAnsi="Times New Roman" w:cs="Times New Roman"/>
          <w:b/>
          <w:bCs/>
          <w:color w:val="auto"/>
          <w:sz w:val="24"/>
          <w:szCs w:val="24"/>
          <w:lang w:eastAsia="en-US"/>
        </w:rPr>
        <w:id w:val="1966464495"/>
        <w:docPartObj>
          <w:docPartGallery w:val="Table of Contents"/>
          <w:docPartUnique/>
        </w:docPartObj>
      </w:sdtPr>
      <w:sdtEndPr/>
      <w:sdtContent>
        <w:p w14:paraId="500C669A" w14:textId="4D211B41" w:rsidR="00EC146A" w:rsidRPr="002219DD" w:rsidRDefault="00EC146A" w:rsidP="002219DD">
          <w:pPr>
            <w:pStyle w:val="Nagwekspisutreci"/>
            <w:jc w:val="center"/>
            <w:rPr>
              <w:rFonts w:ascii="Times New Roman" w:hAnsi="Times New Roman" w:cs="Times New Roman"/>
              <w:b/>
              <w:bCs/>
              <w:sz w:val="24"/>
              <w:szCs w:val="24"/>
            </w:rPr>
          </w:pPr>
          <w:r w:rsidRPr="002219DD">
            <w:rPr>
              <w:rFonts w:ascii="Times New Roman" w:hAnsi="Times New Roman" w:cs="Times New Roman"/>
              <w:b/>
              <w:bCs/>
              <w:sz w:val="24"/>
              <w:szCs w:val="24"/>
            </w:rPr>
            <w:t>Spis treści</w:t>
          </w:r>
        </w:p>
        <w:p w14:paraId="43BDF13B" w14:textId="5D0E9D0A" w:rsidR="008C6444" w:rsidRDefault="00EC146A">
          <w:pPr>
            <w:pStyle w:val="Spistreci1"/>
            <w:tabs>
              <w:tab w:val="left" w:pos="440"/>
              <w:tab w:val="right" w:leader="dot" w:pos="9396"/>
            </w:tabs>
            <w:rPr>
              <w:rFonts w:eastAsiaTheme="minorEastAsia"/>
              <w:noProof/>
              <w:lang w:eastAsia="pl-PL"/>
            </w:rPr>
          </w:pPr>
          <w:r w:rsidRPr="002219DD">
            <w:rPr>
              <w:rFonts w:ascii="Times New Roman" w:hAnsi="Times New Roman" w:cs="Times New Roman"/>
              <w:b/>
              <w:bCs/>
              <w:sz w:val="24"/>
              <w:szCs w:val="24"/>
            </w:rPr>
            <w:fldChar w:fldCharType="begin"/>
          </w:r>
          <w:r w:rsidRPr="002219DD">
            <w:rPr>
              <w:rFonts w:ascii="Times New Roman" w:hAnsi="Times New Roman" w:cs="Times New Roman"/>
              <w:b/>
              <w:bCs/>
              <w:sz w:val="24"/>
              <w:szCs w:val="24"/>
            </w:rPr>
            <w:instrText xml:space="preserve"> TOC \o "1-3" \h \z \u </w:instrText>
          </w:r>
          <w:r w:rsidRPr="002219DD">
            <w:rPr>
              <w:rFonts w:ascii="Times New Roman" w:hAnsi="Times New Roman" w:cs="Times New Roman"/>
              <w:b/>
              <w:bCs/>
              <w:sz w:val="24"/>
              <w:szCs w:val="24"/>
            </w:rPr>
            <w:fldChar w:fldCharType="separate"/>
          </w:r>
          <w:hyperlink w:anchor="_Toc103259006" w:history="1">
            <w:r w:rsidR="008C6444" w:rsidRPr="002019DC">
              <w:rPr>
                <w:rStyle w:val="Hipercze"/>
                <w:rFonts w:ascii="Times New Roman" w:hAnsi="Times New Roman" w:cs="Times New Roman"/>
                <w:b/>
                <w:bCs/>
                <w:noProof/>
              </w:rPr>
              <w:t>1.</w:t>
            </w:r>
            <w:r w:rsidR="008C6444">
              <w:rPr>
                <w:rFonts w:eastAsiaTheme="minorEastAsia"/>
                <w:noProof/>
                <w:lang w:eastAsia="pl-PL"/>
              </w:rPr>
              <w:tab/>
            </w:r>
            <w:r w:rsidR="008C6444" w:rsidRPr="002019DC">
              <w:rPr>
                <w:rStyle w:val="Hipercze"/>
                <w:rFonts w:ascii="Times New Roman" w:hAnsi="Times New Roman" w:cs="Times New Roman"/>
                <w:b/>
                <w:bCs/>
                <w:noProof/>
              </w:rPr>
              <w:t>Część opisowa</w:t>
            </w:r>
            <w:r w:rsidR="008C6444">
              <w:rPr>
                <w:noProof/>
                <w:webHidden/>
              </w:rPr>
              <w:tab/>
            </w:r>
            <w:r w:rsidR="008C6444">
              <w:rPr>
                <w:noProof/>
                <w:webHidden/>
              </w:rPr>
              <w:fldChar w:fldCharType="begin"/>
            </w:r>
            <w:r w:rsidR="008C6444">
              <w:rPr>
                <w:noProof/>
                <w:webHidden/>
              </w:rPr>
              <w:instrText xml:space="preserve"> PAGEREF _Toc103259006 \h </w:instrText>
            </w:r>
            <w:r w:rsidR="008C6444">
              <w:rPr>
                <w:noProof/>
                <w:webHidden/>
              </w:rPr>
            </w:r>
            <w:r w:rsidR="008C6444">
              <w:rPr>
                <w:noProof/>
                <w:webHidden/>
              </w:rPr>
              <w:fldChar w:fldCharType="separate"/>
            </w:r>
            <w:r w:rsidR="008C6444">
              <w:rPr>
                <w:noProof/>
                <w:webHidden/>
              </w:rPr>
              <w:t>3</w:t>
            </w:r>
            <w:r w:rsidR="008C6444">
              <w:rPr>
                <w:noProof/>
                <w:webHidden/>
              </w:rPr>
              <w:fldChar w:fldCharType="end"/>
            </w:r>
          </w:hyperlink>
        </w:p>
        <w:p w14:paraId="68DC2B9D" w14:textId="6420D8B5" w:rsidR="008C6444" w:rsidRDefault="00DA29E7">
          <w:pPr>
            <w:pStyle w:val="Spistreci2"/>
            <w:rPr>
              <w:rFonts w:eastAsiaTheme="minorEastAsia"/>
              <w:noProof/>
              <w:lang w:eastAsia="pl-PL"/>
            </w:rPr>
          </w:pPr>
          <w:hyperlink w:anchor="_Toc103259007" w:history="1">
            <w:r w:rsidR="008C6444" w:rsidRPr="002019DC">
              <w:rPr>
                <w:rStyle w:val="Hipercze"/>
                <w:rFonts w:ascii="Times New Roman" w:hAnsi="Times New Roman" w:cs="Times New Roman"/>
                <w:b/>
                <w:bCs/>
                <w:noProof/>
              </w:rPr>
              <w:t>1.1. Adres inwestycji</w:t>
            </w:r>
            <w:r w:rsidR="008C6444">
              <w:rPr>
                <w:noProof/>
                <w:webHidden/>
              </w:rPr>
              <w:tab/>
            </w:r>
            <w:r w:rsidR="008C6444">
              <w:rPr>
                <w:noProof/>
                <w:webHidden/>
              </w:rPr>
              <w:fldChar w:fldCharType="begin"/>
            </w:r>
            <w:r w:rsidR="008C6444">
              <w:rPr>
                <w:noProof/>
                <w:webHidden/>
              </w:rPr>
              <w:instrText xml:space="preserve"> PAGEREF _Toc103259007 \h </w:instrText>
            </w:r>
            <w:r w:rsidR="008C6444">
              <w:rPr>
                <w:noProof/>
                <w:webHidden/>
              </w:rPr>
            </w:r>
            <w:r w:rsidR="008C6444">
              <w:rPr>
                <w:noProof/>
                <w:webHidden/>
              </w:rPr>
              <w:fldChar w:fldCharType="separate"/>
            </w:r>
            <w:r w:rsidR="008C6444">
              <w:rPr>
                <w:noProof/>
                <w:webHidden/>
              </w:rPr>
              <w:t>3</w:t>
            </w:r>
            <w:r w:rsidR="008C6444">
              <w:rPr>
                <w:noProof/>
                <w:webHidden/>
              </w:rPr>
              <w:fldChar w:fldCharType="end"/>
            </w:r>
          </w:hyperlink>
        </w:p>
        <w:p w14:paraId="6182154D" w14:textId="6F165575" w:rsidR="008C6444" w:rsidRDefault="00DA29E7">
          <w:pPr>
            <w:pStyle w:val="Spistreci2"/>
            <w:rPr>
              <w:rFonts w:eastAsiaTheme="minorEastAsia"/>
              <w:noProof/>
              <w:lang w:eastAsia="pl-PL"/>
            </w:rPr>
          </w:pPr>
          <w:hyperlink w:anchor="_Toc103259008" w:history="1">
            <w:r w:rsidR="008C6444" w:rsidRPr="002019DC">
              <w:rPr>
                <w:rStyle w:val="Hipercze"/>
                <w:rFonts w:ascii="Times New Roman" w:hAnsi="Times New Roman" w:cs="Times New Roman"/>
                <w:b/>
                <w:bCs/>
                <w:noProof/>
              </w:rPr>
              <w:t>1.2. Opis ogólny przedmiotu zamówienia</w:t>
            </w:r>
            <w:r w:rsidR="008C6444">
              <w:rPr>
                <w:noProof/>
                <w:webHidden/>
              </w:rPr>
              <w:tab/>
            </w:r>
            <w:r w:rsidR="008C6444">
              <w:rPr>
                <w:noProof/>
                <w:webHidden/>
              </w:rPr>
              <w:fldChar w:fldCharType="begin"/>
            </w:r>
            <w:r w:rsidR="008C6444">
              <w:rPr>
                <w:noProof/>
                <w:webHidden/>
              </w:rPr>
              <w:instrText xml:space="preserve"> PAGEREF _Toc103259008 \h </w:instrText>
            </w:r>
            <w:r w:rsidR="008C6444">
              <w:rPr>
                <w:noProof/>
                <w:webHidden/>
              </w:rPr>
            </w:r>
            <w:r w:rsidR="008C6444">
              <w:rPr>
                <w:noProof/>
                <w:webHidden/>
              </w:rPr>
              <w:fldChar w:fldCharType="separate"/>
            </w:r>
            <w:r w:rsidR="008C6444">
              <w:rPr>
                <w:noProof/>
                <w:webHidden/>
              </w:rPr>
              <w:t>4</w:t>
            </w:r>
            <w:r w:rsidR="008C6444">
              <w:rPr>
                <w:noProof/>
                <w:webHidden/>
              </w:rPr>
              <w:fldChar w:fldCharType="end"/>
            </w:r>
          </w:hyperlink>
        </w:p>
        <w:p w14:paraId="5678210F" w14:textId="70F6DB55" w:rsidR="008C6444" w:rsidRDefault="00DA29E7">
          <w:pPr>
            <w:pStyle w:val="Spistreci2"/>
            <w:rPr>
              <w:rFonts w:eastAsiaTheme="minorEastAsia"/>
              <w:noProof/>
              <w:lang w:eastAsia="pl-PL"/>
            </w:rPr>
          </w:pPr>
          <w:hyperlink w:anchor="_Toc103259009" w:history="1">
            <w:r w:rsidR="008C6444" w:rsidRPr="002019DC">
              <w:rPr>
                <w:rStyle w:val="Hipercze"/>
                <w:rFonts w:ascii="Times New Roman" w:hAnsi="Times New Roman" w:cs="Times New Roman"/>
                <w:b/>
                <w:bCs/>
                <w:noProof/>
              </w:rPr>
              <w:t>1.3. Zakres prac w budynku Urzędu Gminy</w:t>
            </w:r>
            <w:r w:rsidR="008C6444">
              <w:rPr>
                <w:noProof/>
                <w:webHidden/>
              </w:rPr>
              <w:tab/>
            </w:r>
            <w:r w:rsidR="008C6444">
              <w:rPr>
                <w:noProof/>
                <w:webHidden/>
              </w:rPr>
              <w:fldChar w:fldCharType="begin"/>
            </w:r>
            <w:r w:rsidR="008C6444">
              <w:rPr>
                <w:noProof/>
                <w:webHidden/>
              </w:rPr>
              <w:instrText xml:space="preserve"> PAGEREF _Toc103259009 \h </w:instrText>
            </w:r>
            <w:r w:rsidR="008C6444">
              <w:rPr>
                <w:noProof/>
                <w:webHidden/>
              </w:rPr>
            </w:r>
            <w:r w:rsidR="008C6444">
              <w:rPr>
                <w:noProof/>
                <w:webHidden/>
              </w:rPr>
              <w:fldChar w:fldCharType="separate"/>
            </w:r>
            <w:r w:rsidR="008C6444">
              <w:rPr>
                <w:noProof/>
                <w:webHidden/>
              </w:rPr>
              <w:t>4</w:t>
            </w:r>
            <w:r w:rsidR="008C6444">
              <w:rPr>
                <w:noProof/>
                <w:webHidden/>
              </w:rPr>
              <w:fldChar w:fldCharType="end"/>
            </w:r>
          </w:hyperlink>
        </w:p>
        <w:p w14:paraId="5999207A" w14:textId="26A877D6" w:rsidR="008C6444" w:rsidRDefault="00DA29E7">
          <w:pPr>
            <w:pStyle w:val="Spistreci2"/>
            <w:rPr>
              <w:rFonts w:eastAsiaTheme="minorEastAsia"/>
              <w:noProof/>
              <w:lang w:eastAsia="pl-PL"/>
            </w:rPr>
          </w:pPr>
          <w:hyperlink w:anchor="_Toc103259010" w:history="1">
            <w:r w:rsidR="008C6444" w:rsidRPr="002019DC">
              <w:rPr>
                <w:rStyle w:val="Hipercze"/>
                <w:rFonts w:ascii="Times New Roman" w:hAnsi="Times New Roman" w:cs="Times New Roman"/>
                <w:b/>
                <w:bCs/>
                <w:noProof/>
              </w:rPr>
              <w:t>1.4. Aktualne uwarunkowania wykonania przedmiotu zamówienia</w:t>
            </w:r>
            <w:r w:rsidR="008C6444">
              <w:rPr>
                <w:noProof/>
                <w:webHidden/>
              </w:rPr>
              <w:tab/>
            </w:r>
            <w:r w:rsidR="008C6444">
              <w:rPr>
                <w:noProof/>
                <w:webHidden/>
              </w:rPr>
              <w:fldChar w:fldCharType="begin"/>
            </w:r>
            <w:r w:rsidR="008C6444">
              <w:rPr>
                <w:noProof/>
                <w:webHidden/>
              </w:rPr>
              <w:instrText xml:space="preserve"> PAGEREF _Toc103259010 \h </w:instrText>
            </w:r>
            <w:r w:rsidR="008C6444">
              <w:rPr>
                <w:noProof/>
                <w:webHidden/>
              </w:rPr>
            </w:r>
            <w:r w:rsidR="008C6444">
              <w:rPr>
                <w:noProof/>
                <w:webHidden/>
              </w:rPr>
              <w:fldChar w:fldCharType="separate"/>
            </w:r>
            <w:r w:rsidR="008C6444">
              <w:rPr>
                <w:noProof/>
                <w:webHidden/>
              </w:rPr>
              <w:t>4</w:t>
            </w:r>
            <w:r w:rsidR="008C6444">
              <w:rPr>
                <w:noProof/>
                <w:webHidden/>
              </w:rPr>
              <w:fldChar w:fldCharType="end"/>
            </w:r>
          </w:hyperlink>
        </w:p>
        <w:p w14:paraId="627FD4F7" w14:textId="0814A4AF" w:rsidR="008C6444" w:rsidRDefault="00DA29E7">
          <w:pPr>
            <w:pStyle w:val="Spistreci2"/>
            <w:rPr>
              <w:rFonts w:eastAsiaTheme="minorEastAsia"/>
              <w:noProof/>
              <w:lang w:eastAsia="pl-PL"/>
            </w:rPr>
          </w:pPr>
          <w:hyperlink w:anchor="_Toc103259011" w:history="1">
            <w:r w:rsidR="008C6444" w:rsidRPr="002019DC">
              <w:rPr>
                <w:rStyle w:val="Hipercze"/>
                <w:rFonts w:ascii="Times New Roman" w:hAnsi="Times New Roman" w:cs="Times New Roman"/>
                <w:b/>
                <w:bCs/>
                <w:noProof/>
              </w:rPr>
              <w:t>1.5. Stan obecny infrastruktury sieciowej LAN</w:t>
            </w:r>
            <w:r w:rsidR="008C6444">
              <w:rPr>
                <w:noProof/>
                <w:webHidden/>
              </w:rPr>
              <w:tab/>
            </w:r>
            <w:r w:rsidR="008C6444">
              <w:rPr>
                <w:noProof/>
                <w:webHidden/>
              </w:rPr>
              <w:fldChar w:fldCharType="begin"/>
            </w:r>
            <w:r w:rsidR="008C6444">
              <w:rPr>
                <w:noProof/>
                <w:webHidden/>
              </w:rPr>
              <w:instrText xml:space="preserve"> PAGEREF _Toc103259011 \h </w:instrText>
            </w:r>
            <w:r w:rsidR="008C6444">
              <w:rPr>
                <w:noProof/>
                <w:webHidden/>
              </w:rPr>
            </w:r>
            <w:r w:rsidR="008C6444">
              <w:rPr>
                <w:noProof/>
                <w:webHidden/>
              </w:rPr>
              <w:fldChar w:fldCharType="separate"/>
            </w:r>
            <w:r w:rsidR="008C6444">
              <w:rPr>
                <w:noProof/>
                <w:webHidden/>
              </w:rPr>
              <w:t>5</w:t>
            </w:r>
            <w:r w:rsidR="008C6444">
              <w:rPr>
                <w:noProof/>
                <w:webHidden/>
              </w:rPr>
              <w:fldChar w:fldCharType="end"/>
            </w:r>
          </w:hyperlink>
        </w:p>
        <w:p w14:paraId="5D19F01B" w14:textId="2F0DE8CF" w:rsidR="008C6444" w:rsidRDefault="00DA29E7">
          <w:pPr>
            <w:pStyle w:val="Spistreci2"/>
            <w:rPr>
              <w:rFonts w:eastAsiaTheme="minorEastAsia"/>
              <w:noProof/>
              <w:lang w:eastAsia="pl-PL"/>
            </w:rPr>
          </w:pPr>
          <w:hyperlink w:anchor="_Toc103259012" w:history="1">
            <w:r w:rsidR="008C6444" w:rsidRPr="002019DC">
              <w:rPr>
                <w:rStyle w:val="Hipercze"/>
                <w:rFonts w:ascii="Times New Roman" w:hAnsi="Times New Roman" w:cs="Times New Roman"/>
                <w:b/>
                <w:bCs/>
                <w:noProof/>
              </w:rPr>
              <w:t>1.6. Prowadzenie robót</w:t>
            </w:r>
            <w:r w:rsidR="008C6444">
              <w:rPr>
                <w:noProof/>
                <w:webHidden/>
              </w:rPr>
              <w:tab/>
            </w:r>
            <w:r w:rsidR="008C6444">
              <w:rPr>
                <w:noProof/>
                <w:webHidden/>
              </w:rPr>
              <w:fldChar w:fldCharType="begin"/>
            </w:r>
            <w:r w:rsidR="008C6444">
              <w:rPr>
                <w:noProof/>
                <w:webHidden/>
              </w:rPr>
              <w:instrText xml:space="preserve"> PAGEREF _Toc103259012 \h </w:instrText>
            </w:r>
            <w:r w:rsidR="008C6444">
              <w:rPr>
                <w:noProof/>
                <w:webHidden/>
              </w:rPr>
            </w:r>
            <w:r w:rsidR="008C6444">
              <w:rPr>
                <w:noProof/>
                <w:webHidden/>
              </w:rPr>
              <w:fldChar w:fldCharType="separate"/>
            </w:r>
            <w:r w:rsidR="008C6444">
              <w:rPr>
                <w:noProof/>
                <w:webHidden/>
              </w:rPr>
              <w:t>5</w:t>
            </w:r>
            <w:r w:rsidR="008C6444">
              <w:rPr>
                <w:noProof/>
                <w:webHidden/>
              </w:rPr>
              <w:fldChar w:fldCharType="end"/>
            </w:r>
          </w:hyperlink>
        </w:p>
        <w:p w14:paraId="471D169F" w14:textId="59F3F68B" w:rsidR="008C6444" w:rsidRDefault="00DA29E7">
          <w:pPr>
            <w:pStyle w:val="Spistreci2"/>
            <w:rPr>
              <w:rFonts w:eastAsiaTheme="minorEastAsia"/>
              <w:noProof/>
              <w:lang w:eastAsia="pl-PL"/>
            </w:rPr>
          </w:pPr>
          <w:hyperlink w:anchor="_Toc103259013" w:history="1">
            <w:r w:rsidR="008C6444" w:rsidRPr="002019DC">
              <w:rPr>
                <w:rStyle w:val="Hipercze"/>
                <w:rFonts w:ascii="Times New Roman" w:hAnsi="Times New Roman" w:cs="Times New Roman"/>
                <w:b/>
                <w:bCs/>
                <w:noProof/>
              </w:rPr>
              <w:t>1.7. Przystąpienie do prac</w:t>
            </w:r>
            <w:r w:rsidR="008C6444">
              <w:rPr>
                <w:noProof/>
                <w:webHidden/>
              </w:rPr>
              <w:tab/>
            </w:r>
            <w:r w:rsidR="008C6444">
              <w:rPr>
                <w:noProof/>
                <w:webHidden/>
              </w:rPr>
              <w:fldChar w:fldCharType="begin"/>
            </w:r>
            <w:r w:rsidR="008C6444">
              <w:rPr>
                <w:noProof/>
                <w:webHidden/>
              </w:rPr>
              <w:instrText xml:space="preserve"> PAGEREF _Toc103259013 \h </w:instrText>
            </w:r>
            <w:r w:rsidR="008C6444">
              <w:rPr>
                <w:noProof/>
                <w:webHidden/>
              </w:rPr>
            </w:r>
            <w:r w:rsidR="008C6444">
              <w:rPr>
                <w:noProof/>
                <w:webHidden/>
              </w:rPr>
              <w:fldChar w:fldCharType="separate"/>
            </w:r>
            <w:r w:rsidR="008C6444">
              <w:rPr>
                <w:noProof/>
                <w:webHidden/>
              </w:rPr>
              <w:t>5</w:t>
            </w:r>
            <w:r w:rsidR="008C6444">
              <w:rPr>
                <w:noProof/>
                <w:webHidden/>
              </w:rPr>
              <w:fldChar w:fldCharType="end"/>
            </w:r>
          </w:hyperlink>
        </w:p>
        <w:p w14:paraId="41F9B14C" w14:textId="4EF90C7F" w:rsidR="008C6444" w:rsidRDefault="00DA29E7">
          <w:pPr>
            <w:pStyle w:val="Spistreci2"/>
            <w:rPr>
              <w:rFonts w:eastAsiaTheme="minorEastAsia"/>
              <w:noProof/>
              <w:lang w:eastAsia="pl-PL"/>
            </w:rPr>
          </w:pPr>
          <w:hyperlink w:anchor="_Toc103259014" w:history="1">
            <w:r w:rsidR="008C6444" w:rsidRPr="002019DC">
              <w:rPr>
                <w:rStyle w:val="Hipercze"/>
                <w:rFonts w:ascii="Times New Roman" w:hAnsi="Times New Roman" w:cs="Times New Roman"/>
                <w:b/>
                <w:bCs/>
                <w:noProof/>
              </w:rPr>
              <w:t>1.8. Koordynacja prac z innymi działaniami</w:t>
            </w:r>
            <w:r w:rsidR="008C6444">
              <w:rPr>
                <w:noProof/>
                <w:webHidden/>
              </w:rPr>
              <w:tab/>
            </w:r>
            <w:r w:rsidR="008C6444">
              <w:rPr>
                <w:noProof/>
                <w:webHidden/>
              </w:rPr>
              <w:fldChar w:fldCharType="begin"/>
            </w:r>
            <w:r w:rsidR="008C6444">
              <w:rPr>
                <w:noProof/>
                <w:webHidden/>
              </w:rPr>
              <w:instrText xml:space="preserve"> PAGEREF _Toc103259014 \h </w:instrText>
            </w:r>
            <w:r w:rsidR="008C6444">
              <w:rPr>
                <w:noProof/>
                <w:webHidden/>
              </w:rPr>
            </w:r>
            <w:r w:rsidR="008C6444">
              <w:rPr>
                <w:noProof/>
                <w:webHidden/>
              </w:rPr>
              <w:fldChar w:fldCharType="separate"/>
            </w:r>
            <w:r w:rsidR="008C6444">
              <w:rPr>
                <w:noProof/>
                <w:webHidden/>
              </w:rPr>
              <w:t>5</w:t>
            </w:r>
            <w:r w:rsidR="008C6444">
              <w:rPr>
                <w:noProof/>
                <w:webHidden/>
              </w:rPr>
              <w:fldChar w:fldCharType="end"/>
            </w:r>
          </w:hyperlink>
        </w:p>
        <w:p w14:paraId="23137ACA" w14:textId="36EF2821" w:rsidR="008C6444" w:rsidRDefault="00DA29E7">
          <w:pPr>
            <w:pStyle w:val="Spistreci1"/>
            <w:tabs>
              <w:tab w:val="left" w:pos="440"/>
              <w:tab w:val="right" w:leader="dot" w:pos="9396"/>
            </w:tabs>
            <w:rPr>
              <w:rFonts w:eastAsiaTheme="minorEastAsia"/>
              <w:noProof/>
              <w:lang w:eastAsia="pl-PL"/>
            </w:rPr>
          </w:pPr>
          <w:hyperlink w:anchor="_Toc103259015" w:history="1">
            <w:r w:rsidR="008C6444" w:rsidRPr="002019DC">
              <w:rPr>
                <w:rStyle w:val="Hipercze"/>
                <w:rFonts w:ascii="Times New Roman" w:hAnsi="Times New Roman" w:cs="Times New Roman"/>
                <w:b/>
                <w:bCs/>
                <w:noProof/>
              </w:rPr>
              <w:t>2.</w:t>
            </w:r>
            <w:r w:rsidR="008C6444">
              <w:rPr>
                <w:rFonts w:eastAsiaTheme="minorEastAsia"/>
                <w:noProof/>
                <w:lang w:eastAsia="pl-PL"/>
              </w:rPr>
              <w:tab/>
            </w:r>
            <w:r w:rsidR="008C6444" w:rsidRPr="002019DC">
              <w:rPr>
                <w:rStyle w:val="Hipercze"/>
                <w:rFonts w:ascii="Times New Roman" w:hAnsi="Times New Roman" w:cs="Times New Roman"/>
                <w:b/>
                <w:bCs/>
                <w:noProof/>
              </w:rPr>
              <w:t>Wymagania Zamawiającego w stosunku do przedmiotu zamówienia</w:t>
            </w:r>
            <w:r w:rsidR="008C6444">
              <w:rPr>
                <w:noProof/>
                <w:webHidden/>
              </w:rPr>
              <w:tab/>
            </w:r>
            <w:r w:rsidR="008C6444">
              <w:rPr>
                <w:noProof/>
                <w:webHidden/>
              </w:rPr>
              <w:fldChar w:fldCharType="begin"/>
            </w:r>
            <w:r w:rsidR="008C6444">
              <w:rPr>
                <w:noProof/>
                <w:webHidden/>
              </w:rPr>
              <w:instrText xml:space="preserve"> PAGEREF _Toc103259015 \h </w:instrText>
            </w:r>
            <w:r w:rsidR="008C6444">
              <w:rPr>
                <w:noProof/>
                <w:webHidden/>
              </w:rPr>
            </w:r>
            <w:r w:rsidR="008C6444">
              <w:rPr>
                <w:noProof/>
                <w:webHidden/>
              </w:rPr>
              <w:fldChar w:fldCharType="separate"/>
            </w:r>
            <w:r w:rsidR="008C6444">
              <w:rPr>
                <w:noProof/>
                <w:webHidden/>
              </w:rPr>
              <w:t>5</w:t>
            </w:r>
            <w:r w:rsidR="008C6444">
              <w:rPr>
                <w:noProof/>
                <w:webHidden/>
              </w:rPr>
              <w:fldChar w:fldCharType="end"/>
            </w:r>
          </w:hyperlink>
        </w:p>
        <w:p w14:paraId="3D5A6A7B" w14:textId="33E36CBC" w:rsidR="008C6444" w:rsidRDefault="00DA29E7">
          <w:pPr>
            <w:pStyle w:val="Spistreci2"/>
            <w:rPr>
              <w:rFonts w:eastAsiaTheme="minorEastAsia"/>
              <w:noProof/>
              <w:lang w:eastAsia="pl-PL"/>
            </w:rPr>
          </w:pPr>
          <w:hyperlink w:anchor="_Toc103259016" w:history="1">
            <w:r w:rsidR="008C6444" w:rsidRPr="002019DC">
              <w:rPr>
                <w:rStyle w:val="Hipercze"/>
                <w:rFonts w:ascii="Times New Roman" w:hAnsi="Times New Roman" w:cs="Times New Roman"/>
                <w:b/>
                <w:bCs/>
                <w:noProof/>
              </w:rPr>
              <w:t>2.1. Wymagania podstawowe</w:t>
            </w:r>
            <w:r w:rsidR="008C6444">
              <w:rPr>
                <w:noProof/>
                <w:webHidden/>
              </w:rPr>
              <w:tab/>
            </w:r>
            <w:r w:rsidR="008C6444">
              <w:rPr>
                <w:noProof/>
                <w:webHidden/>
              </w:rPr>
              <w:fldChar w:fldCharType="begin"/>
            </w:r>
            <w:r w:rsidR="008C6444">
              <w:rPr>
                <w:noProof/>
                <w:webHidden/>
              </w:rPr>
              <w:instrText xml:space="preserve"> PAGEREF _Toc103259016 \h </w:instrText>
            </w:r>
            <w:r w:rsidR="008C6444">
              <w:rPr>
                <w:noProof/>
                <w:webHidden/>
              </w:rPr>
            </w:r>
            <w:r w:rsidR="008C6444">
              <w:rPr>
                <w:noProof/>
                <w:webHidden/>
              </w:rPr>
              <w:fldChar w:fldCharType="separate"/>
            </w:r>
            <w:r w:rsidR="008C6444">
              <w:rPr>
                <w:noProof/>
                <w:webHidden/>
              </w:rPr>
              <w:t>5</w:t>
            </w:r>
            <w:r w:rsidR="008C6444">
              <w:rPr>
                <w:noProof/>
                <w:webHidden/>
              </w:rPr>
              <w:fldChar w:fldCharType="end"/>
            </w:r>
          </w:hyperlink>
        </w:p>
        <w:p w14:paraId="50B3B504" w14:textId="234DCBF7" w:rsidR="008C6444" w:rsidRDefault="00DA29E7">
          <w:pPr>
            <w:pStyle w:val="Spistreci2"/>
            <w:tabs>
              <w:tab w:val="left" w:pos="660"/>
            </w:tabs>
            <w:rPr>
              <w:rFonts w:eastAsiaTheme="minorEastAsia"/>
              <w:noProof/>
              <w:lang w:eastAsia="pl-PL"/>
            </w:rPr>
          </w:pPr>
          <w:hyperlink w:anchor="_Toc103259017" w:history="1">
            <w:r w:rsidR="008C6444" w:rsidRPr="002019DC">
              <w:rPr>
                <w:rStyle w:val="Hipercze"/>
                <w:rFonts w:ascii="Times New Roman" w:hAnsi="Times New Roman" w:cs="Times New Roman"/>
                <w:b/>
                <w:bCs/>
                <w:noProof/>
              </w:rPr>
              <w:t>2.3.</w:t>
            </w:r>
            <w:r w:rsidR="008C6444">
              <w:rPr>
                <w:rFonts w:eastAsiaTheme="minorEastAsia"/>
                <w:noProof/>
                <w:lang w:eastAsia="pl-PL"/>
              </w:rPr>
              <w:tab/>
            </w:r>
            <w:r w:rsidR="008C6444" w:rsidRPr="002019DC">
              <w:rPr>
                <w:rStyle w:val="Hipercze"/>
                <w:rFonts w:ascii="Times New Roman" w:hAnsi="Times New Roman" w:cs="Times New Roman"/>
                <w:b/>
                <w:bCs/>
                <w:noProof/>
              </w:rPr>
              <w:t>Wymagania funkcjonalno-użytkowe</w:t>
            </w:r>
            <w:r w:rsidR="008C6444">
              <w:rPr>
                <w:noProof/>
                <w:webHidden/>
              </w:rPr>
              <w:tab/>
            </w:r>
            <w:r w:rsidR="008C6444">
              <w:rPr>
                <w:noProof/>
                <w:webHidden/>
              </w:rPr>
              <w:fldChar w:fldCharType="begin"/>
            </w:r>
            <w:r w:rsidR="008C6444">
              <w:rPr>
                <w:noProof/>
                <w:webHidden/>
              </w:rPr>
              <w:instrText xml:space="preserve"> PAGEREF _Toc103259017 \h </w:instrText>
            </w:r>
            <w:r w:rsidR="008C6444">
              <w:rPr>
                <w:noProof/>
                <w:webHidden/>
              </w:rPr>
            </w:r>
            <w:r w:rsidR="008C6444">
              <w:rPr>
                <w:noProof/>
                <w:webHidden/>
              </w:rPr>
              <w:fldChar w:fldCharType="separate"/>
            </w:r>
            <w:r w:rsidR="008C6444">
              <w:rPr>
                <w:noProof/>
                <w:webHidden/>
              </w:rPr>
              <w:t>6</w:t>
            </w:r>
            <w:r w:rsidR="008C6444">
              <w:rPr>
                <w:noProof/>
                <w:webHidden/>
              </w:rPr>
              <w:fldChar w:fldCharType="end"/>
            </w:r>
          </w:hyperlink>
        </w:p>
        <w:p w14:paraId="19344D79" w14:textId="1236AE49" w:rsidR="008C6444" w:rsidRDefault="00DA29E7">
          <w:pPr>
            <w:pStyle w:val="Spistreci2"/>
            <w:rPr>
              <w:rFonts w:eastAsiaTheme="minorEastAsia"/>
              <w:noProof/>
              <w:lang w:eastAsia="pl-PL"/>
            </w:rPr>
          </w:pPr>
          <w:hyperlink w:anchor="_Toc103259018" w:history="1">
            <w:r w:rsidR="008C6444" w:rsidRPr="002019DC">
              <w:rPr>
                <w:rStyle w:val="Hipercze"/>
                <w:rFonts w:ascii="Times New Roman" w:hAnsi="Times New Roman" w:cs="Times New Roman"/>
                <w:b/>
                <w:bCs/>
                <w:noProof/>
              </w:rPr>
              <w:t>2.4. Wymagania dodatkowe</w:t>
            </w:r>
            <w:r w:rsidR="008C6444">
              <w:rPr>
                <w:noProof/>
                <w:webHidden/>
              </w:rPr>
              <w:tab/>
            </w:r>
            <w:r w:rsidR="008C6444">
              <w:rPr>
                <w:noProof/>
                <w:webHidden/>
              </w:rPr>
              <w:fldChar w:fldCharType="begin"/>
            </w:r>
            <w:r w:rsidR="008C6444">
              <w:rPr>
                <w:noProof/>
                <w:webHidden/>
              </w:rPr>
              <w:instrText xml:space="preserve"> PAGEREF _Toc103259018 \h </w:instrText>
            </w:r>
            <w:r w:rsidR="008C6444">
              <w:rPr>
                <w:noProof/>
                <w:webHidden/>
              </w:rPr>
            </w:r>
            <w:r w:rsidR="008C6444">
              <w:rPr>
                <w:noProof/>
                <w:webHidden/>
              </w:rPr>
              <w:fldChar w:fldCharType="separate"/>
            </w:r>
            <w:r w:rsidR="008C6444">
              <w:rPr>
                <w:noProof/>
                <w:webHidden/>
              </w:rPr>
              <w:t>10</w:t>
            </w:r>
            <w:r w:rsidR="008C6444">
              <w:rPr>
                <w:noProof/>
                <w:webHidden/>
              </w:rPr>
              <w:fldChar w:fldCharType="end"/>
            </w:r>
          </w:hyperlink>
        </w:p>
        <w:p w14:paraId="068CC778" w14:textId="6CD5ED5F" w:rsidR="008C6444" w:rsidRDefault="00DA29E7">
          <w:pPr>
            <w:pStyle w:val="Spistreci1"/>
            <w:tabs>
              <w:tab w:val="left" w:pos="440"/>
              <w:tab w:val="right" w:leader="dot" w:pos="9396"/>
            </w:tabs>
            <w:rPr>
              <w:rFonts w:eastAsiaTheme="minorEastAsia"/>
              <w:noProof/>
              <w:lang w:eastAsia="pl-PL"/>
            </w:rPr>
          </w:pPr>
          <w:hyperlink w:anchor="_Toc103259019" w:history="1">
            <w:r w:rsidR="008C6444" w:rsidRPr="002019DC">
              <w:rPr>
                <w:rStyle w:val="Hipercze"/>
                <w:rFonts w:ascii="Times New Roman" w:hAnsi="Times New Roman" w:cs="Times New Roman"/>
                <w:b/>
                <w:bCs/>
                <w:noProof/>
              </w:rPr>
              <w:t>3.</w:t>
            </w:r>
            <w:r w:rsidR="008C6444">
              <w:rPr>
                <w:rFonts w:eastAsiaTheme="minorEastAsia"/>
                <w:noProof/>
                <w:lang w:eastAsia="pl-PL"/>
              </w:rPr>
              <w:tab/>
            </w:r>
            <w:r w:rsidR="008C6444" w:rsidRPr="002019DC">
              <w:rPr>
                <w:rStyle w:val="Hipercze"/>
                <w:rFonts w:ascii="Times New Roman" w:hAnsi="Times New Roman" w:cs="Times New Roman"/>
                <w:b/>
                <w:bCs/>
                <w:noProof/>
              </w:rPr>
              <w:t>Wykonanie prac</w:t>
            </w:r>
            <w:r w:rsidR="008C6444">
              <w:rPr>
                <w:noProof/>
                <w:webHidden/>
              </w:rPr>
              <w:tab/>
            </w:r>
            <w:r w:rsidR="008C6444">
              <w:rPr>
                <w:noProof/>
                <w:webHidden/>
              </w:rPr>
              <w:fldChar w:fldCharType="begin"/>
            </w:r>
            <w:r w:rsidR="008C6444">
              <w:rPr>
                <w:noProof/>
                <w:webHidden/>
              </w:rPr>
              <w:instrText xml:space="preserve"> PAGEREF _Toc103259019 \h </w:instrText>
            </w:r>
            <w:r w:rsidR="008C6444">
              <w:rPr>
                <w:noProof/>
                <w:webHidden/>
              </w:rPr>
            </w:r>
            <w:r w:rsidR="008C6444">
              <w:rPr>
                <w:noProof/>
                <w:webHidden/>
              </w:rPr>
              <w:fldChar w:fldCharType="separate"/>
            </w:r>
            <w:r w:rsidR="008C6444">
              <w:rPr>
                <w:noProof/>
                <w:webHidden/>
              </w:rPr>
              <w:t>10</w:t>
            </w:r>
            <w:r w:rsidR="008C6444">
              <w:rPr>
                <w:noProof/>
                <w:webHidden/>
              </w:rPr>
              <w:fldChar w:fldCharType="end"/>
            </w:r>
          </w:hyperlink>
        </w:p>
        <w:p w14:paraId="61CCF606" w14:textId="250A451D" w:rsidR="008C6444" w:rsidRDefault="00DA29E7">
          <w:pPr>
            <w:pStyle w:val="Spistreci2"/>
            <w:rPr>
              <w:rFonts w:eastAsiaTheme="minorEastAsia"/>
              <w:noProof/>
              <w:lang w:eastAsia="pl-PL"/>
            </w:rPr>
          </w:pPr>
          <w:hyperlink w:anchor="_Toc103259020" w:history="1">
            <w:r w:rsidR="008C6444" w:rsidRPr="002019DC">
              <w:rPr>
                <w:rStyle w:val="Hipercze"/>
                <w:rFonts w:ascii="Times New Roman" w:hAnsi="Times New Roman" w:cs="Times New Roman"/>
                <w:b/>
                <w:bCs/>
                <w:noProof/>
              </w:rPr>
              <w:t>3.1. Montaż poszczególnych elementów okablowania strukturalnego w szafie kablowej</w:t>
            </w:r>
            <w:r w:rsidR="008C6444">
              <w:rPr>
                <w:noProof/>
                <w:webHidden/>
              </w:rPr>
              <w:tab/>
            </w:r>
            <w:r w:rsidR="008C6444">
              <w:rPr>
                <w:noProof/>
                <w:webHidden/>
              </w:rPr>
              <w:fldChar w:fldCharType="begin"/>
            </w:r>
            <w:r w:rsidR="008C6444">
              <w:rPr>
                <w:noProof/>
                <w:webHidden/>
              </w:rPr>
              <w:instrText xml:space="preserve"> PAGEREF _Toc103259020 \h </w:instrText>
            </w:r>
            <w:r w:rsidR="008C6444">
              <w:rPr>
                <w:noProof/>
                <w:webHidden/>
              </w:rPr>
            </w:r>
            <w:r w:rsidR="008C6444">
              <w:rPr>
                <w:noProof/>
                <w:webHidden/>
              </w:rPr>
              <w:fldChar w:fldCharType="separate"/>
            </w:r>
            <w:r w:rsidR="008C6444">
              <w:rPr>
                <w:noProof/>
                <w:webHidden/>
              </w:rPr>
              <w:t>10</w:t>
            </w:r>
            <w:r w:rsidR="008C6444">
              <w:rPr>
                <w:noProof/>
                <w:webHidden/>
              </w:rPr>
              <w:fldChar w:fldCharType="end"/>
            </w:r>
          </w:hyperlink>
        </w:p>
        <w:p w14:paraId="0F071D33" w14:textId="3248B641" w:rsidR="008C6444" w:rsidRDefault="00DA29E7">
          <w:pPr>
            <w:pStyle w:val="Spistreci2"/>
            <w:rPr>
              <w:rFonts w:eastAsiaTheme="minorEastAsia"/>
              <w:noProof/>
              <w:lang w:eastAsia="pl-PL"/>
            </w:rPr>
          </w:pPr>
          <w:hyperlink w:anchor="_Toc103259021" w:history="1">
            <w:r w:rsidR="008C6444" w:rsidRPr="002019DC">
              <w:rPr>
                <w:rStyle w:val="Hipercze"/>
                <w:rFonts w:ascii="Times New Roman" w:hAnsi="Times New Roman" w:cs="Times New Roman"/>
                <w:b/>
                <w:bCs/>
                <w:noProof/>
              </w:rPr>
              <w:t>3.2. Trasy kablowe</w:t>
            </w:r>
            <w:r w:rsidR="008C6444">
              <w:rPr>
                <w:noProof/>
                <w:webHidden/>
              </w:rPr>
              <w:tab/>
            </w:r>
            <w:r w:rsidR="008C6444">
              <w:rPr>
                <w:noProof/>
                <w:webHidden/>
              </w:rPr>
              <w:fldChar w:fldCharType="begin"/>
            </w:r>
            <w:r w:rsidR="008C6444">
              <w:rPr>
                <w:noProof/>
                <w:webHidden/>
              </w:rPr>
              <w:instrText xml:space="preserve"> PAGEREF _Toc103259021 \h </w:instrText>
            </w:r>
            <w:r w:rsidR="008C6444">
              <w:rPr>
                <w:noProof/>
                <w:webHidden/>
              </w:rPr>
            </w:r>
            <w:r w:rsidR="008C6444">
              <w:rPr>
                <w:noProof/>
                <w:webHidden/>
              </w:rPr>
              <w:fldChar w:fldCharType="separate"/>
            </w:r>
            <w:r w:rsidR="008C6444">
              <w:rPr>
                <w:noProof/>
                <w:webHidden/>
              </w:rPr>
              <w:t>10</w:t>
            </w:r>
            <w:r w:rsidR="008C6444">
              <w:rPr>
                <w:noProof/>
                <w:webHidden/>
              </w:rPr>
              <w:fldChar w:fldCharType="end"/>
            </w:r>
          </w:hyperlink>
        </w:p>
        <w:p w14:paraId="1EF7D8EA" w14:textId="7FEA2166" w:rsidR="008C6444" w:rsidRDefault="00DA29E7">
          <w:pPr>
            <w:pStyle w:val="Spistreci2"/>
            <w:rPr>
              <w:rFonts w:eastAsiaTheme="minorEastAsia"/>
              <w:noProof/>
              <w:lang w:eastAsia="pl-PL"/>
            </w:rPr>
          </w:pPr>
          <w:hyperlink w:anchor="_Toc103259022" w:history="1">
            <w:r w:rsidR="008C6444" w:rsidRPr="002019DC">
              <w:rPr>
                <w:rStyle w:val="Hipercze"/>
                <w:rFonts w:ascii="Times New Roman" w:hAnsi="Times New Roman" w:cs="Times New Roman"/>
                <w:b/>
                <w:bCs/>
                <w:noProof/>
              </w:rPr>
              <w:t>3.3. Układanie kabli</w:t>
            </w:r>
            <w:r w:rsidR="008C6444">
              <w:rPr>
                <w:noProof/>
                <w:webHidden/>
              </w:rPr>
              <w:tab/>
            </w:r>
            <w:r w:rsidR="008C6444">
              <w:rPr>
                <w:noProof/>
                <w:webHidden/>
              </w:rPr>
              <w:fldChar w:fldCharType="begin"/>
            </w:r>
            <w:r w:rsidR="008C6444">
              <w:rPr>
                <w:noProof/>
                <w:webHidden/>
              </w:rPr>
              <w:instrText xml:space="preserve"> PAGEREF _Toc103259022 \h </w:instrText>
            </w:r>
            <w:r w:rsidR="008C6444">
              <w:rPr>
                <w:noProof/>
                <w:webHidden/>
              </w:rPr>
            </w:r>
            <w:r w:rsidR="008C6444">
              <w:rPr>
                <w:noProof/>
                <w:webHidden/>
              </w:rPr>
              <w:fldChar w:fldCharType="separate"/>
            </w:r>
            <w:r w:rsidR="008C6444">
              <w:rPr>
                <w:noProof/>
                <w:webHidden/>
              </w:rPr>
              <w:t>10</w:t>
            </w:r>
            <w:r w:rsidR="008C6444">
              <w:rPr>
                <w:noProof/>
                <w:webHidden/>
              </w:rPr>
              <w:fldChar w:fldCharType="end"/>
            </w:r>
          </w:hyperlink>
        </w:p>
        <w:p w14:paraId="25494301" w14:textId="0142A9B0" w:rsidR="008C6444" w:rsidRDefault="00DA29E7">
          <w:pPr>
            <w:pStyle w:val="Spistreci2"/>
            <w:rPr>
              <w:rFonts w:eastAsiaTheme="minorEastAsia"/>
              <w:noProof/>
              <w:lang w:eastAsia="pl-PL"/>
            </w:rPr>
          </w:pPr>
          <w:hyperlink w:anchor="_Toc103259023" w:history="1">
            <w:r w:rsidR="008C6444" w:rsidRPr="002019DC">
              <w:rPr>
                <w:rStyle w:val="Hipercze"/>
                <w:rFonts w:ascii="Times New Roman" w:hAnsi="Times New Roman" w:cs="Times New Roman"/>
                <w:b/>
                <w:bCs/>
                <w:noProof/>
              </w:rPr>
              <w:t>3.4. Punkty dystrybucyjne</w:t>
            </w:r>
            <w:r w:rsidR="008C6444">
              <w:rPr>
                <w:noProof/>
                <w:webHidden/>
              </w:rPr>
              <w:tab/>
            </w:r>
            <w:r w:rsidR="008C6444">
              <w:rPr>
                <w:noProof/>
                <w:webHidden/>
              </w:rPr>
              <w:fldChar w:fldCharType="begin"/>
            </w:r>
            <w:r w:rsidR="008C6444">
              <w:rPr>
                <w:noProof/>
                <w:webHidden/>
              </w:rPr>
              <w:instrText xml:space="preserve"> PAGEREF _Toc103259023 \h </w:instrText>
            </w:r>
            <w:r w:rsidR="008C6444">
              <w:rPr>
                <w:noProof/>
                <w:webHidden/>
              </w:rPr>
            </w:r>
            <w:r w:rsidR="008C6444">
              <w:rPr>
                <w:noProof/>
                <w:webHidden/>
              </w:rPr>
              <w:fldChar w:fldCharType="separate"/>
            </w:r>
            <w:r w:rsidR="008C6444">
              <w:rPr>
                <w:noProof/>
                <w:webHidden/>
              </w:rPr>
              <w:t>10</w:t>
            </w:r>
            <w:r w:rsidR="008C6444">
              <w:rPr>
                <w:noProof/>
                <w:webHidden/>
              </w:rPr>
              <w:fldChar w:fldCharType="end"/>
            </w:r>
          </w:hyperlink>
        </w:p>
        <w:p w14:paraId="069C4779" w14:textId="3CB24B67" w:rsidR="008C6444" w:rsidRDefault="00DA29E7">
          <w:pPr>
            <w:pStyle w:val="Spistreci2"/>
            <w:rPr>
              <w:rFonts w:eastAsiaTheme="minorEastAsia"/>
              <w:noProof/>
              <w:lang w:eastAsia="pl-PL"/>
            </w:rPr>
          </w:pPr>
          <w:hyperlink w:anchor="_Toc103259024" w:history="1">
            <w:r w:rsidR="008C6444" w:rsidRPr="002019DC">
              <w:rPr>
                <w:rStyle w:val="Hipercze"/>
                <w:rFonts w:ascii="Times New Roman" w:hAnsi="Times New Roman" w:cs="Times New Roman"/>
                <w:b/>
                <w:bCs/>
                <w:noProof/>
              </w:rPr>
              <w:t>3.5. Gniazda użytkowników</w:t>
            </w:r>
            <w:r w:rsidR="008C6444">
              <w:rPr>
                <w:noProof/>
                <w:webHidden/>
              </w:rPr>
              <w:tab/>
            </w:r>
            <w:r w:rsidR="008C6444">
              <w:rPr>
                <w:noProof/>
                <w:webHidden/>
              </w:rPr>
              <w:fldChar w:fldCharType="begin"/>
            </w:r>
            <w:r w:rsidR="008C6444">
              <w:rPr>
                <w:noProof/>
                <w:webHidden/>
              </w:rPr>
              <w:instrText xml:space="preserve"> PAGEREF _Toc103259024 \h </w:instrText>
            </w:r>
            <w:r w:rsidR="008C6444">
              <w:rPr>
                <w:noProof/>
                <w:webHidden/>
              </w:rPr>
            </w:r>
            <w:r w:rsidR="008C6444">
              <w:rPr>
                <w:noProof/>
                <w:webHidden/>
              </w:rPr>
              <w:fldChar w:fldCharType="separate"/>
            </w:r>
            <w:r w:rsidR="008C6444">
              <w:rPr>
                <w:noProof/>
                <w:webHidden/>
              </w:rPr>
              <w:t>11</w:t>
            </w:r>
            <w:r w:rsidR="008C6444">
              <w:rPr>
                <w:noProof/>
                <w:webHidden/>
              </w:rPr>
              <w:fldChar w:fldCharType="end"/>
            </w:r>
          </w:hyperlink>
        </w:p>
        <w:p w14:paraId="346E92B9" w14:textId="28D8FEA9" w:rsidR="008C6444" w:rsidRDefault="00DA29E7">
          <w:pPr>
            <w:pStyle w:val="Spistreci2"/>
            <w:rPr>
              <w:rFonts w:eastAsiaTheme="minorEastAsia"/>
              <w:noProof/>
              <w:lang w:eastAsia="pl-PL"/>
            </w:rPr>
          </w:pPr>
          <w:hyperlink w:anchor="_Toc103259025" w:history="1">
            <w:r w:rsidR="008C6444" w:rsidRPr="002019DC">
              <w:rPr>
                <w:rStyle w:val="Hipercze"/>
                <w:rFonts w:ascii="Times New Roman" w:hAnsi="Times New Roman" w:cs="Times New Roman"/>
                <w:b/>
                <w:bCs/>
                <w:noProof/>
              </w:rPr>
              <w:t>3.7. Instalacja paneli światłowodowych</w:t>
            </w:r>
            <w:r w:rsidR="008C6444">
              <w:rPr>
                <w:noProof/>
                <w:webHidden/>
              </w:rPr>
              <w:tab/>
            </w:r>
            <w:r w:rsidR="008C6444">
              <w:rPr>
                <w:noProof/>
                <w:webHidden/>
              </w:rPr>
              <w:fldChar w:fldCharType="begin"/>
            </w:r>
            <w:r w:rsidR="008C6444">
              <w:rPr>
                <w:noProof/>
                <w:webHidden/>
              </w:rPr>
              <w:instrText xml:space="preserve"> PAGEREF _Toc103259025 \h </w:instrText>
            </w:r>
            <w:r w:rsidR="008C6444">
              <w:rPr>
                <w:noProof/>
                <w:webHidden/>
              </w:rPr>
            </w:r>
            <w:r w:rsidR="008C6444">
              <w:rPr>
                <w:noProof/>
                <w:webHidden/>
              </w:rPr>
              <w:fldChar w:fldCharType="separate"/>
            </w:r>
            <w:r w:rsidR="008C6444">
              <w:rPr>
                <w:noProof/>
                <w:webHidden/>
              </w:rPr>
              <w:t>11</w:t>
            </w:r>
            <w:r w:rsidR="008C6444">
              <w:rPr>
                <w:noProof/>
                <w:webHidden/>
              </w:rPr>
              <w:fldChar w:fldCharType="end"/>
            </w:r>
          </w:hyperlink>
        </w:p>
        <w:p w14:paraId="10FF8BAA" w14:textId="4B464822" w:rsidR="008C6444" w:rsidRDefault="00DA29E7">
          <w:pPr>
            <w:pStyle w:val="Spistreci2"/>
            <w:rPr>
              <w:rFonts w:eastAsiaTheme="minorEastAsia"/>
              <w:noProof/>
              <w:lang w:eastAsia="pl-PL"/>
            </w:rPr>
          </w:pPr>
          <w:hyperlink w:anchor="_Toc103259026" w:history="1">
            <w:r w:rsidR="008C6444" w:rsidRPr="002019DC">
              <w:rPr>
                <w:rStyle w:val="Hipercze"/>
                <w:rFonts w:ascii="Times New Roman" w:hAnsi="Times New Roman" w:cs="Times New Roman"/>
                <w:b/>
                <w:bCs/>
                <w:noProof/>
              </w:rPr>
              <w:t>3.9. Trasowanie</w:t>
            </w:r>
            <w:r w:rsidR="008C6444">
              <w:rPr>
                <w:noProof/>
                <w:webHidden/>
              </w:rPr>
              <w:tab/>
            </w:r>
            <w:r w:rsidR="008C6444">
              <w:rPr>
                <w:noProof/>
                <w:webHidden/>
              </w:rPr>
              <w:fldChar w:fldCharType="begin"/>
            </w:r>
            <w:r w:rsidR="008C6444">
              <w:rPr>
                <w:noProof/>
                <w:webHidden/>
              </w:rPr>
              <w:instrText xml:space="preserve"> PAGEREF _Toc103259026 \h </w:instrText>
            </w:r>
            <w:r w:rsidR="008C6444">
              <w:rPr>
                <w:noProof/>
                <w:webHidden/>
              </w:rPr>
            </w:r>
            <w:r w:rsidR="008C6444">
              <w:rPr>
                <w:noProof/>
                <w:webHidden/>
              </w:rPr>
              <w:fldChar w:fldCharType="separate"/>
            </w:r>
            <w:r w:rsidR="008C6444">
              <w:rPr>
                <w:noProof/>
                <w:webHidden/>
              </w:rPr>
              <w:t>11</w:t>
            </w:r>
            <w:r w:rsidR="008C6444">
              <w:rPr>
                <w:noProof/>
                <w:webHidden/>
              </w:rPr>
              <w:fldChar w:fldCharType="end"/>
            </w:r>
          </w:hyperlink>
        </w:p>
        <w:p w14:paraId="369DC509" w14:textId="3F9F2E60" w:rsidR="008C6444" w:rsidRDefault="00DA29E7">
          <w:pPr>
            <w:pStyle w:val="Spistreci2"/>
            <w:rPr>
              <w:rFonts w:eastAsiaTheme="minorEastAsia"/>
              <w:noProof/>
              <w:lang w:eastAsia="pl-PL"/>
            </w:rPr>
          </w:pPr>
          <w:hyperlink w:anchor="_Toc103259027" w:history="1">
            <w:r w:rsidR="008C6444" w:rsidRPr="002019DC">
              <w:rPr>
                <w:rStyle w:val="Hipercze"/>
                <w:rFonts w:ascii="Times New Roman" w:hAnsi="Times New Roman" w:cs="Times New Roman"/>
                <w:b/>
                <w:bCs/>
                <w:noProof/>
              </w:rPr>
              <w:t>3.10. Konstrukcje wsporcze oraz uchwyty</w:t>
            </w:r>
            <w:r w:rsidR="008C6444">
              <w:rPr>
                <w:noProof/>
                <w:webHidden/>
              </w:rPr>
              <w:tab/>
            </w:r>
            <w:r w:rsidR="008C6444">
              <w:rPr>
                <w:noProof/>
                <w:webHidden/>
              </w:rPr>
              <w:fldChar w:fldCharType="begin"/>
            </w:r>
            <w:r w:rsidR="008C6444">
              <w:rPr>
                <w:noProof/>
                <w:webHidden/>
              </w:rPr>
              <w:instrText xml:space="preserve"> PAGEREF _Toc103259027 \h </w:instrText>
            </w:r>
            <w:r w:rsidR="008C6444">
              <w:rPr>
                <w:noProof/>
                <w:webHidden/>
              </w:rPr>
            </w:r>
            <w:r w:rsidR="008C6444">
              <w:rPr>
                <w:noProof/>
                <w:webHidden/>
              </w:rPr>
              <w:fldChar w:fldCharType="separate"/>
            </w:r>
            <w:r w:rsidR="008C6444">
              <w:rPr>
                <w:noProof/>
                <w:webHidden/>
              </w:rPr>
              <w:t>11</w:t>
            </w:r>
            <w:r w:rsidR="008C6444">
              <w:rPr>
                <w:noProof/>
                <w:webHidden/>
              </w:rPr>
              <w:fldChar w:fldCharType="end"/>
            </w:r>
          </w:hyperlink>
        </w:p>
        <w:p w14:paraId="5D9CC0A9" w14:textId="298BC15B" w:rsidR="008C6444" w:rsidRDefault="00DA29E7">
          <w:pPr>
            <w:pStyle w:val="Spistreci2"/>
            <w:rPr>
              <w:rFonts w:eastAsiaTheme="minorEastAsia"/>
              <w:noProof/>
              <w:lang w:eastAsia="pl-PL"/>
            </w:rPr>
          </w:pPr>
          <w:hyperlink w:anchor="_Toc103259028" w:history="1">
            <w:r w:rsidR="008C6444" w:rsidRPr="002019DC">
              <w:rPr>
                <w:rStyle w:val="Hipercze"/>
                <w:rFonts w:ascii="Times New Roman" w:hAnsi="Times New Roman" w:cs="Times New Roman"/>
                <w:b/>
                <w:bCs/>
                <w:noProof/>
              </w:rPr>
              <w:t>3.11. Przejścia przez ściany i stropy</w:t>
            </w:r>
            <w:r w:rsidR="008C6444">
              <w:rPr>
                <w:noProof/>
                <w:webHidden/>
              </w:rPr>
              <w:tab/>
            </w:r>
            <w:r w:rsidR="008C6444">
              <w:rPr>
                <w:noProof/>
                <w:webHidden/>
              </w:rPr>
              <w:fldChar w:fldCharType="begin"/>
            </w:r>
            <w:r w:rsidR="008C6444">
              <w:rPr>
                <w:noProof/>
                <w:webHidden/>
              </w:rPr>
              <w:instrText xml:space="preserve"> PAGEREF _Toc103259028 \h </w:instrText>
            </w:r>
            <w:r w:rsidR="008C6444">
              <w:rPr>
                <w:noProof/>
                <w:webHidden/>
              </w:rPr>
            </w:r>
            <w:r w:rsidR="008C6444">
              <w:rPr>
                <w:noProof/>
                <w:webHidden/>
              </w:rPr>
              <w:fldChar w:fldCharType="separate"/>
            </w:r>
            <w:r w:rsidR="008C6444">
              <w:rPr>
                <w:noProof/>
                <w:webHidden/>
              </w:rPr>
              <w:t>11</w:t>
            </w:r>
            <w:r w:rsidR="008C6444">
              <w:rPr>
                <w:noProof/>
                <w:webHidden/>
              </w:rPr>
              <w:fldChar w:fldCharType="end"/>
            </w:r>
          </w:hyperlink>
        </w:p>
        <w:p w14:paraId="6197FDCA" w14:textId="4661A21D" w:rsidR="008C6444" w:rsidRDefault="00DA29E7">
          <w:pPr>
            <w:pStyle w:val="Spistreci2"/>
            <w:rPr>
              <w:rFonts w:eastAsiaTheme="minorEastAsia"/>
              <w:noProof/>
              <w:lang w:eastAsia="pl-PL"/>
            </w:rPr>
          </w:pPr>
          <w:hyperlink w:anchor="_Toc103259029" w:history="1">
            <w:r w:rsidR="008C6444" w:rsidRPr="002019DC">
              <w:rPr>
                <w:rStyle w:val="Hipercze"/>
                <w:rFonts w:ascii="Times New Roman" w:hAnsi="Times New Roman" w:cs="Times New Roman"/>
                <w:b/>
                <w:bCs/>
                <w:noProof/>
              </w:rPr>
              <w:t>3.12. Podejścia instalacji do urządzeń</w:t>
            </w:r>
            <w:r w:rsidR="008C6444">
              <w:rPr>
                <w:noProof/>
                <w:webHidden/>
              </w:rPr>
              <w:tab/>
            </w:r>
            <w:r w:rsidR="008C6444">
              <w:rPr>
                <w:noProof/>
                <w:webHidden/>
              </w:rPr>
              <w:fldChar w:fldCharType="begin"/>
            </w:r>
            <w:r w:rsidR="008C6444">
              <w:rPr>
                <w:noProof/>
                <w:webHidden/>
              </w:rPr>
              <w:instrText xml:space="preserve"> PAGEREF _Toc103259029 \h </w:instrText>
            </w:r>
            <w:r w:rsidR="008C6444">
              <w:rPr>
                <w:noProof/>
                <w:webHidden/>
              </w:rPr>
            </w:r>
            <w:r w:rsidR="008C6444">
              <w:rPr>
                <w:noProof/>
                <w:webHidden/>
              </w:rPr>
              <w:fldChar w:fldCharType="separate"/>
            </w:r>
            <w:r w:rsidR="008C6444">
              <w:rPr>
                <w:noProof/>
                <w:webHidden/>
              </w:rPr>
              <w:t>11</w:t>
            </w:r>
            <w:r w:rsidR="008C6444">
              <w:rPr>
                <w:noProof/>
                <w:webHidden/>
              </w:rPr>
              <w:fldChar w:fldCharType="end"/>
            </w:r>
          </w:hyperlink>
        </w:p>
        <w:p w14:paraId="1EF02BE4" w14:textId="34916A9D" w:rsidR="008C6444" w:rsidRDefault="00DA29E7">
          <w:pPr>
            <w:pStyle w:val="Spistreci2"/>
            <w:rPr>
              <w:rFonts w:eastAsiaTheme="minorEastAsia"/>
              <w:noProof/>
              <w:lang w:eastAsia="pl-PL"/>
            </w:rPr>
          </w:pPr>
          <w:hyperlink w:anchor="_Toc103259030" w:history="1">
            <w:r w:rsidR="008C6444" w:rsidRPr="002019DC">
              <w:rPr>
                <w:rStyle w:val="Hipercze"/>
                <w:rFonts w:ascii="Times New Roman" w:hAnsi="Times New Roman" w:cs="Times New Roman"/>
                <w:b/>
                <w:bCs/>
                <w:noProof/>
              </w:rPr>
              <w:t>3.14. Używane materiały</w:t>
            </w:r>
            <w:r w:rsidR="008C6444">
              <w:rPr>
                <w:noProof/>
                <w:webHidden/>
              </w:rPr>
              <w:tab/>
            </w:r>
            <w:r w:rsidR="008C6444">
              <w:rPr>
                <w:noProof/>
                <w:webHidden/>
              </w:rPr>
              <w:fldChar w:fldCharType="begin"/>
            </w:r>
            <w:r w:rsidR="008C6444">
              <w:rPr>
                <w:noProof/>
                <w:webHidden/>
              </w:rPr>
              <w:instrText xml:space="preserve"> PAGEREF _Toc103259030 \h </w:instrText>
            </w:r>
            <w:r w:rsidR="008C6444">
              <w:rPr>
                <w:noProof/>
                <w:webHidden/>
              </w:rPr>
            </w:r>
            <w:r w:rsidR="008C6444">
              <w:rPr>
                <w:noProof/>
                <w:webHidden/>
              </w:rPr>
              <w:fldChar w:fldCharType="separate"/>
            </w:r>
            <w:r w:rsidR="008C6444">
              <w:rPr>
                <w:noProof/>
                <w:webHidden/>
              </w:rPr>
              <w:t>12</w:t>
            </w:r>
            <w:r w:rsidR="008C6444">
              <w:rPr>
                <w:noProof/>
                <w:webHidden/>
              </w:rPr>
              <w:fldChar w:fldCharType="end"/>
            </w:r>
          </w:hyperlink>
        </w:p>
        <w:p w14:paraId="7ED086D1" w14:textId="56E3A753" w:rsidR="008C6444" w:rsidRDefault="00DA29E7">
          <w:pPr>
            <w:pStyle w:val="Spistreci1"/>
            <w:tabs>
              <w:tab w:val="left" w:pos="440"/>
              <w:tab w:val="right" w:leader="dot" w:pos="9396"/>
            </w:tabs>
            <w:rPr>
              <w:rFonts w:eastAsiaTheme="minorEastAsia"/>
              <w:noProof/>
              <w:lang w:eastAsia="pl-PL"/>
            </w:rPr>
          </w:pPr>
          <w:hyperlink w:anchor="_Toc103259031" w:history="1">
            <w:r w:rsidR="008C6444" w:rsidRPr="002019DC">
              <w:rPr>
                <w:rStyle w:val="Hipercze"/>
                <w:rFonts w:ascii="Times New Roman" w:hAnsi="Times New Roman" w:cs="Times New Roman"/>
                <w:b/>
                <w:bCs/>
                <w:noProof/>
              </w:rPr>
              <w:t>4.</w:t>
            </w:r>
            <w:r w:rsidR="008C6444">
              <w:rPr>
                <w:rFonts w:eastAsiaTheme="minorEastAsia"/>
                <w:noProof/>
                <w:lang w:eastAsia="pl-PL"/>
              </w:rPr>
              <w:tab/>
            </w:r>
            <w:r w:rsidR="008C6444" w:rsidRPr="002019DC">
              <w:rPr>
                <w:rStyle w:val="Hipercze"/>
                <w:rFonts w:ascii="Times New Roman" w:hAnsi="Times New Roman" w:cs="Times New Roman"/>
                <w:b/>
                <w:bCs/>
                <w:noProof/>
              </w:rPr>
              <w:t>Kontrola jakości</w:t>
            </w:r>
            <w:r w:rsidR="008C6444">
              <w:rPr>
                <w:noProof/>
                <w:webHidden/>
              </w:rPr>
              <w:tab/>
            </w:r>
            <w:r w:rsidR="008C6444">
              <w:rPr>
                <w:noProof/>
                <w:webHidden/>
              </w:rPr>
              <w:fldChar w:fldCharType="begin"/>
            </w:r>
            <w:r w:rsidR="008C6444">
              <w:rPr>
                <w:noProof/>
                <w:webHidden/>
              </w:rPr>
              <w:instrText xml:space="preserve"> PAGEREF _Toc103259031 \h </w:instrText>
            </w:r>
            <w:r w:rsidR="008C6444">
              <w:rPr>
                <w:noProof/>
                <w:webHidden/>
              </w:rPr>
            </w:r>
            <w:r w:rsidR="008C6444">
              <w:rPr>
                <w:noProof/>
                <w:webHidden/>
              </w:rPr>
              <w:fldChar w:fldCharType="separate"/>
            </w:r>
            <w:r w:rsidR="008C6444">
              <w:rPr>
                <w:noProof/>
                <w:webHidden/>
              </w:rPr>
              <w:t>12</w:t>
            </w:r>
            <w:r w:rsidR="008C6444">
              <w:rPr>
                <w:noProof/>
                <w:webHidden/>
              </w:rPr>
              <w:fldChar w:fldCharType="end"/>
            </w:r>
          </w:hyperlink>
        </w:p>
        <w:p w14:paraId="20D0FA96" w14:textId="4ABE9DE2" w:rsidR="008C6444" w:rsidRDefault="00DA29E7">
          <w:pPr>
            <w:pStyle w:val="Spistreci2"/>
            <w:rPr>
              <w:rFonts w:eastAsiaTheme="minorEastAsia"/>
              <w:noProof/>
              <w:lang w:eastAsia="pl-PL"/>
            </w:rPr>
          </w:pPr>
          <w:hyperlink w:anchor="_Toc103259032" w:history="1">
            <w:r w:rsidR="008C6444" w:rsidRPr="002019DC">
              <w:rPr>
                <w:rStyle w:val="Hipercze"/>
                <w:rFonts w:ascii="Times New Roman" w:hAnsi="Times New Roman" w:cs="Times New Roman"/>
                <w:b/>
                <w:bCs/>
                <w:noProof/>
              </w:rPr>
              <w:t>4.2. Weryfikacja wydajności systemu okablowania</w:t>
            </w:r>
            <w:r w:rsidR="008C6444">
              <w:rPr>
                <w:noProof/>
                <w:webHidden/>
              </w:rPr>
              <w:tab/>
            </w:r>
            <w:r w:rsidR="008C6444">
              <w:rPr>
                <w:noProof/>
                <w:webHidden/>
              </w:rPr>
              <w:fldChar w:fldCharType="begin"/>
            </w:r>
            <w:r w:rsidR="008C6444">
              <w:rPr>
                <w:noProof/>
                <w:webHidden/>
              </w:rPr>
              <w:instrText xml:space="preserve"> PAGEREF _Toc103259032 \h </w:instrText>
            </w:r>
            <w:r w:rsidR="008C6444">
              <w:rPr>
                <w:noProof/>
                <w:webHidden/>
              </w:rPr>
            </w:r>
            <w:r w:rsidR="008C6444">
              <w:rPr>
                <w:noProof/>
                <w:webHidden/>
              </w:rPr>
              <w:fldChar w:fldCharType="separate"/>
            </w:r>
            <w:r w:rsidR="008C6444">
              <w:rPr>
                <w:noProof/>
                <w:webHidden/>
              </w:rPr>
              <w:t>12</w:t>
            </w:r>
            <w:r w:rsidR="008C6444">
              <w:rPr>
                <w:noProof/>
                <w:webHidden/>
              </w:rPr>
              <w:fldChar w:fldCharType="end"/>
            </w:r>
          </w:hyperlink>
        </w:p>
        <w:p w14:paraId="0C2A0D4F" w14:textId="4E58C25D" w:rsidR="008C6444" w:rsidRDefault="00DA29E7">
          <w:pPr>
            <w:pStyle w:val="Spistreci2"/>
            <w:rPr>
              <w:rFonts w:eastAsiaTheme="minorEastAsia"/>
              <w:noProof/>
              <w:lang w:eastAsia="pl-PL"/>
            </w:rPr>
          </w:pPr>
          <w:hyperlink w:anchor="_Toc103259033" w:history="1">
            <w:r w:rsidR="008C6444" w:rsidRPr="002019DC">
              <w:rPr>
                <w:rStyle w:val="Hipercze"/>
                <w:rFonts w:ascii="Times New Roman" w:hAnsi="Times New Roman" w:cs="Times New Roman"/>
                <w:b/>
                <w:bCs/>
                <w:noProof/>
              </w:rPr>
              <w:t>4.3. Weryfikacja jakości wykonania prac wykończeniowych</w:t>
            </w:r>
            <w:r w:rsidR="008C6444">
              <w:rPr>
                <w:noProof/>
                <w:webHidden/>
              </w:rPr>
              <w:tab/>
            </w:r>
            <w:r w:rsidR="008C6444">
              <w:rPr>
                <w:noProof/>
                <w:webHidden/>
              </w:rPr>
              <w:fldChar w:fldCharType="begin"/>
            </w:r>
            <w:r w:rsidR="008C6444">
              <w:rPr>
                <w:noProof/>
                <w:webHidden/>
              </w:rPr>
              <w:instrText xml:space="preserve"> PAGEREF _Toc103259033 \h </w:instrText>
            </w:r>
            <w:r w:rsidR="008C6444">
              <w:rPr>
                <w:noProof/>
                <w:webHidden/>
              </w:rPr>
            </w:r>
            <w:r w:rsidR="008C6444">
              <w:rPr>
                <w:noProof/>
                <w:webHidden/>
              </w:rPr>
              <w:fldChar w:fldCharType="separate"/>
            </w:r>
            <w:r w:rsidR="008C6444">
              <w:rPr>
                <w:noProof/>
                <w:webHidden/>
              </w:rPr>
              <w:t>12</w:t>
            </w:r>
            <w:r w:rsidR="008C6444">
              <w:rPr>
                <w:noProof/>
                <w:webHidden/>
              </w:rPr>
              <w:fldChar w:fldCharType="end"/>
            </w:r>
          </w:hyperlink>
        </w:p>
        <w:p w14:paraId="444D47BF" w14:textId="5B5B186D" w:rsidR="008C6444" w:rsidRDefault="00DA29E7">
          <w:pPr>
            <w:pStyle w:val="Spistreci2"/>
            <w:rPr>
              <w:rFonts w:eastAsiaTheme="minorEastAsia"/>
              <w:noProof/>
              <w:lang w:eastAsia="pl-PL"/>
            </w:rPr>
          </w:pPr>
          <w:hyperlink w:anchor="_Toc103259034" w:history="1">
            <w:r w:rsidR="008C6444" w:rsidRPr="002019DC">
              <w:rPr>
                <w:rStyle w:val="Hipercze"/>
                <w:rFonts w:ascii="Times New Roman" w:hAnsi="Times New Roman" w:cs="Times New Roman"/>
                <w:b/>
                <w:bCs/>
                <w:noProof/>
              </w:rPr>
              <w:t>4.4. Prace wykończeniowe</w:t>
            </w:r>
            <w:r w:rsidR="008C6444">
              <w:rPr>
                <w:noProof/>
                <w:webHidden/>
              </w:rPr>
              <w:tab/>
            </w:r>
            <w:r w:rsidR="008C6444">
              <w:rPr>
                <w:noProof/>
                <w:webHidden/>
              </w:rPr>
              <w:fldChar w:fldCharType="begin"/>
            </w:r>
            <w:r w:rsidR="008C6444">
              <w:rPr>
                <w:noProof/>
                <w:webHidden/>
              </w:rPr>
              <w:instrText xml:space="preserve"> PAGEREF _Toc103259034 \h </w:instrText>
            </w:r>
            <w:r w:rsidR="008C6444">
              <w:rPr>
                <w:noProof/>
                <w:webHidden/>
              </w:rPr>
            </w:r>
            <w:r w:rsidR="008C6444">
              <w:rPr>
                <w:noProof/>
                <w:webHidden/>
              </w:rPr>
              <w:fldChar w:fldCharType="separate"/>
            </w:r>
            <w:r w:rsidR="008C6444">
              <w:rPr>
                <w:noProof/>
                <w:webHidden/>
              </w:rPr>
              <w:t>12</w:t>
            </w:r>
            <w:r w:rsidR="008C6444">
              <w:rPr>
                <w:noProof/>
                <w:webHidden/>
              </w:rPr>
              <w:fldChar w:fldCharType="end"/>
            </w:r>
          </w:hyperlink>
        </w:p>
        <w:p w14:paraId="63C63F21" w14:textId="205C6267" w:rsidR="008C6444" w:rsidRDefault="00DA29E7">
          <w:pPr>
            <w:pStyle w:val="Spistreci1"/>
            <w:tabs>
              <w:tab w:val="left" w:pos="440"/>
              <w:tab w:val="right" w:leader="dot" w:pos="9396"/>
            </w:tabs>
            <w:rPr>
              <w:rFonts w:eastAsiaTheme="minorEastAsia"/>
              <w:noProof/>
              <w:lang w:eastAsia="pl-PL"/>
            </w:rPr>
          </w:pPr>
          <w:hyperlink w:anchor="_Toc103259035" w:history="1">
            <w:r w:rsidR="008C6444" w:rsidRPr="002019DC">
              <w:rPr>
                <w:rStyle w:val="Hipercze"/>
                <w:rFonts w:ascii="Times New Roman" w:hAnsi="Times New Roman" w:cs="Times New Roman"/>
                <w:b/>
                <w:bCs/>
                <w:noProof/>
              </w:rPr>
              <w:t>5.</w:t>
            </w:r>
            <w:r w:rsidR="008C6444">
              <w:rPr>
                <w:rFonts w:eastAsiaTheme="minorEastAsia"/>
                <w:noProof/>
                <w:lang w:eastAsia="pl-PL"/>
              </w:rPr>
              <w:tab/>
            </w:r>
            <w:r w:rsidR="008C6444" w:rsidRPr="002019DC">
              <w:rPr>
                <w:rStyle w:val="Hipercze"/>
                <w:rFonts w:ascii="Times New Roman" w:hAnsi="Times New Roman" w:cs="Times New Roman"/>
                <w:b/>
                <w:bCs/>
                <w:noProof/>
              </w:rPr>
              <w:t>Informacje</w:t>
            </w:r>
            <w:r w:rsidR="008C6444">
              <w:rPr>
                <w:noProof/>
                <w:webHidden/>
              </w:rPr>
              <w:tab/>
            </w:r>
            <w:r w:rsidR="008C6444">
              <w:rPr>
                <w:noProof/>
                <w:webHidden/>
              </w:rPr>
              <w:fldChar w:fldCharType="begin"/>
            </w:r>
            <w:r w:rsidR="008C6444">
              <w:rPr>
                <w:noProof/>
                <w:webHidden/>
              </w:rPr>
              <w:instrText xml:space="preserve"> PAGEREF _Toc103259035 \h </w:instrText>
            </w:r>
            <w:r w:rsidR="008C6444">
              <w:rPr>
                <w:noProof/>
                <w:webHidden/>
              </w:rPr>
            </w:r>
            <w:r w:rsidR="008C6444">
              <w:rPr>
                <w:noProof/>
                <w:webHidden/>
              </w:rPr>
              <w:fldChar w:fldCharType="separate"/>
            </w:r>
            <w:r w:rsidR="008C6444">
              <w:rPr>
                <w:noProof/>
                <w:webHidden/>
              </w:rPr>
              <w:t>13</w:t>
            </w:r>
            <w:r w:rsidR="008C6444">
              <w:rPr>
                <w:noProof/>
                <w:webHidden/>
              </w:rPr>
              <w:fldChar w:fldCharType="end"/>
            </w:r>
          </w:hyperlink>
        </w:p>
        <w:p w14:paraId="4770BF89" w14:textId="4017FEF8" w:rsidR="008C6444" w:rsidRDefault="00DA29E7">
          <w:pPr>
            <w:pStyle w:val="Spistreci2"/>
            <w:rPr>
              <w:rFonts w:eastAsiaTheme="minorEastAsia"/>
              <w:noProof/>
              <w:lang w:eastAsia="pl-PL"/>
            </w:rPr>
          </w:pPr>
          <w:hyperlink w:anchor="_Toc103259036" w:history="1">
            <w:r w:rsidR="008C6444" w:rsidRPr="002019DC">
              <w:rPr>
                <w:rStyle w:val="Hipercze"/>
                <w:rFonts w:ascii="Times New Roman" w:hAnsi="Times New Roman" w:cs="Times New Roman"/>
                <w:b/>
                <w:bCs/>
                <w:noProof/>
              </w:rPr>
              <w:t>5.1. Prawo do dysponowania nieruchomością na cele budowlane (instalacyjne)</w:t>
            </w:r>
            <w:r w:rsidR="008C6444">
              <w:rPr>
                <w:noProof/>
                <w:webHidden/>
              </w:rPr>
              <w:tab/>
            </w:r>
            <w:r w:rsidR="008C6444">
              <w:rPr>
                <w:noProof/>
                <w:webHidden/>
              </w:rPr>
              <w:fldChar w:fldCharType="begin"/>
            </w:r>
            <w:r w:rsidR="008C6444">
              <w:rPr>
                <w:noProof/>
                <w:webHidden/>
              </w:rPr>
              <w:instrText xml:space="preserve"> PAGEREF _Toc103259036 \h </w:instrText>
            </w:r>
            <w:r w:rsidR="008C6444">
              <w:rPr>
                <w:noProof/>
                <w:webHidden/>
              </w:rPr>
            </w:r>
            <w:r w:rsidR="008C6444">
              <w:rPr>
                <w:noProof/>
                <w:webHidden/>
              </w:rPr>
              <w:fldChar w:fldCharType="separate"/>
            </w:r>
            <w:r w:rsidR="008C6444">
              <w:rPr>
                <w:noProof/>
                <w:webHidden/>
              </w:rPr>
              <w:t>13</w:t>
            </w:r>
            <w:r w:rsidR="008C6444">
              <w:rPr>
                <w:noProof/>
                <w:webHidden/>
              </w:rPr>
              <w:fldChar w:fldCharType="end"/>
            </w:r>
          </w:hyperlink>
        </w:p>
        <w:p w14:paraId="4B70CFD9" w14:textId="0119970F" w:rsidR="008C6444" w:rsidRDefault="00DA29E7">
          <w:pPr>
            <w:pStyle w:val="Spistreci2"/>
            <w:rPr>
              <w:rFonts w:eastAsiaTheme="minorEastAsia"/>
              <w:noProof/>
              <w:lang w:eastAsia="pl-PL"/>
            </w:rPr>
          </w:pPr>
          <w:hyperlink w:anchor="_Toc103259037" w:history="1">
            <w:r w:rsidR="008C6444" w:rsidRPr="002019DC">
              <w:rPr>
                <w:rStyle w:val="Hipercze"/>
                <w:rFonts w:ascii="Times New Roman" w:hAnsi="Times New Roman" w:cs="Times New Roman"/>
                <w:b/>
                <w:bCs/>
                <w:noProof/>
              </w:rPr>
              <w:t>5.2. Przepisy prawne i normy związane z projektowaniem i wykonaniem sieci teleinformatycznej wraz z dedykowaną elektryczną instalacją zasilającą</w:t>
            </w:r>
            <w:r w:rsidR="008C6444">
              <w:rPr>
                <w:noProof/>
                <w:webHidden/>
              </w:rPr>
              <w:tab/>
            </w:r>
            <w:r w:rsidR="008C6444">
              <w:rPr>
                <w:noProof/>
                <w:webHidden/>
              </w:rPr>
              <w:fldChar w:fldCharType="begin"/>
            </w:r>
            <w:r w:rsidR="008C6444">
              <w:rPr>
                <w:noProof/>
                <w:webHidden/>
              </w:rPr>
              <w:instrText xml:space="preserve"> PAGEREF _Toc103259037 \h </w:instrText>
            </w:r>
            <w:r w:rsidR="008C6444">
              <w:rPr>
                <w:noProof/>
                <w:webHidden/>
              </w:rPr>
            </w:r>
            <w:r w:rsidR="008C6444">
              <w:rPr>
                <w:noProof/>
                <w:webHidden/>
              </w:rPr>
              <w:fldChar w:fldCharType="separate"/>
            </w:r>
            <w:r w:rsidR="008C6444">
              <w:rPr>
                <w:noProof/>
                <w:webHidden/>
              </w:rPr>
              <w:t>13</w:t>
            </w:r>
            <w:r w:rsidR="008C6444">
              <w:rPr>
                <w:noProof/>
                <w:webHidden/>
              </w:rPr>
              <w:fldChar w:fldCharType="end"/>
            </w:r>
          </w:hyperlink>
        </w:p>
        <w:p w14:paraId="41E292F2" w14:textId="48D51DAC" w:rsidR="008C6444" w:rsidRDefault="00DA29E7">
          <w:pPr>
            <w:pStyle w:val="Spistreci2"/>
            <w:rPr>
              <w:rFonts w:eastAsiaTheme="minorEastAsia"/>
              <w:noProof/>
              <w:lang w:eastAsia="pl-PL"/>
            </w:rPr>
          </w:pPr>
          <w:hyperlink w:anchor="_Toc103259038" w:history="1">
            <w:r w:rsidR="008C6444" w:rsidRPr="002019DC">
              <w:rPr>
                <w:rStyle w:val="Hipercze"/>
                <w:rFonts w:ascii="Times New Roman" w:hAnsi="Times New Roman" w:cs="Times New Roman"/>
                <w:b/>
                <w:bCs/>
                <w:noProof/>
              </w:rPr>
              <w:t>5.3. Informacje i dokumenty niezbędne do wykonania prac</w:t>
            </w:r>
            <w:r w:rsidR="008C6444">
              <w:rPr>
                <w:noProof/>
                <w:webHidden/>
              </w:rPr>
              <w:tab/>
            </w:r>
            <w:r w:rsidR="008C6444">
              <w:rPr>
                <w:noProof/>
                <w:webHidden/>
              </w:rPr>
              <w:fldChar w:fldCharType="begin"/>
            </w:r>
            <w:r w:rsidR="008C6444">
              <w:rPr>
                <w:noProof/>
                <w:webHidden/>
              </w:rPr>
              <w:instrText xml:space="preserve"> PAGEREF _Toc103259038 \h </w:instrText>
            </w:r>
            <w:r w:rsidR="008C6444">
              <w:rPr>
                <w:noProof/>
                <w:webHidden/>
              </w:rPr>
            </w:r>
            <w:r w:rsidR="008C6444">
              <w:rPr>
                <w:noProof/>
                <w:webHidden/>
              </w:rPr>
              <w:fldChar w:fldCharType="separate"/>
            </w:r>
            <w:r w:rsidR="008C6444">
              <w:rPr>
                <w:noProof/>
                <w:webHidden/>
              </w:rPr>
              <w:t>13</w:t>
            </w:r>
            <w:r w:rsidR="008C6444">
              <w:rPr>
                <w:noProof/>
                <w:webHidden/>
              </w:rPr>
              <w:fldChar w:fldCharType="end"/>
            </w:r>
          </w:hyperlink>
        </w:p>
        <w:p w14:paraId="2C2C22F6" w14:textId="44EFBD7C" w:rsidR="008C6444" w:rsidRDefault="00DA29E7">
          <w:pPr>
            <w:pStyle w:val="Spistreci2"/>
            <w:rPr>
              <w:rFonts w:eastAsiaTheme="minorEastAsia"/>
              <w:noProof/>
              <w:lang w:eastAsia="pl-PL"/>
            </w:rPr>
          </w:pPr>
          <w:hyperlink w:anchor="_Toc103259039" w:history="1">
            <w:r w:rsidR="008C6444" w:rsidRPr="002019DC">
              <w:rPr>
                <w:rStyle w:val="Hipercze"/>
                <w:rFonts w:ascii="Times New Roman" w:hAnsi="Times New Roman" w:cs="Times New Roman"/>
                <w:noProof/>
                <w:w w:val="0"/>
              </w:rPr>
              <w:t xml:space="preserve">5.4. </w:t>
            </w:r>
            <w:r w:rsidR="008C6444" w:rsidRPr="002019DC">
              <w:rPr>
                <w:rStyle w:val="Hipercze"/>
                <w:rFonts w:ascii="Times New Roman" w:hAnsi="Times New Roman" w:cs="Times New Roman"/>
                <w:b/>
                <w:bCs/>
                <w:noProof/>
                <w:w w:val="0"/>
              </w:rPr>
              <w:t>Szczególne uwarunkowania związane z wykonaniem zamówienia</w:t>
            </w:r>
            <w:r w:rsidR="008C6444">
              <w:rPr>
                <w:noProof/>
                <w:webHidden/>
              </w:rPr>
              <w:tab/>
            </w:r>
            <w:r w:rsidR="008C6444">
              <w:rPr>
                <w:noProof/>
                <w:webHidden/>
              </w:rPr>
              <w:fldChar w:fldCharType="begin"/>
            </w:r>
            <w:r w:rsidR="008C6444">
              <w:rPr>
                <w:noProof/>
                <w:webHidden/>
              </w:rPr>
              <w:instrText xml:space="preserve"> PAGEREF _Toc103259039 \h </w:instrText>
            </w:r>
            <w:r w:rsidR="008C6444">
              <w:rPr>
                <w:noProof/>
                <w:webHidden/>
              </w:rPr>
            </w:r>
            <w:r w:rsidR="008C6444">
              <w:rPr>
                <w:noProof/>
                <w:webHidden/>
              </w:rPr>
              <w:fldChar w:fldCharType="separate"/>
            </w:r>
            <w:r w:rsidR="008C6444">
              <w:rPr>
                <w:noProof/>
                <w:webHidden/>
              </w:rPr>
              <w:t>14</w:t>
            </w:r>
            <w:r w:rsidR="008C6444">
              <w:rPr>
                <w:noProof/>
                <w:webHidden/>
              </w:rPr>
              <w:fldChar w:fldCharType="end"/>
            </w:r>
          </w:hyperlink>
        </w:p>
        <w:p w14:paraId="3445F110" w14:textId="6C6E0C55" w:rsidR="008C6444" w:rsidRDefault="00DA29E7">
          <w:pPr>
            <w:pStyle w:val="Spistreci1"/>
            <w:tabs>
              <w:tab w:val="left" w:pos="440"/>
              <w:tab w:val="right" w:leader="dot" w:pos="9396"/>
            </w:tabs>
            <w:rPr>
              <w:rFonts w:eastAsiaTheme="minorEastAsia"/>
              <w:noProof/>
              <w:lang w:eastAsia="pl-PL"/>
            </w:rPr>
          </w:pPr>
          <w:hyperlink w:anchor="_Toc103259040" w:history="1">
            <w:r w:rsidR="008C6444" w:rsidRPr="002019DC">
              <w:rPr>
                <w:rStyle w:val="Hipercze"/>
                <w:rFonts w:ascii="Times New Roman" w:hAnsi="Times New Roman" w:cs="Times New Roman"/>
                <w:b/>
                <w:bCs/>
                <w:noProof/>
                <w:w w:val="0"/>
              </w:rPr>
              <w:t>6.</w:t>
            </w:r>
            <w:r w:rsidR="008C6444">
              <w:rPr>
                <w:rFonts w:eastAsiaTheme="minorEastAsia"/>
                <w:noProof/>
                <w:lang w:eastAsia="pl-PL"/>
              </w:rPr>
              <w:tab/>
            </w:r>
            <w:r w:rsidR="008C6444" w:rsidRPr="002019DC">
              <w:rPr>
                <w:rStyle w:val="Hipercze"/>
                <w:rFonts w:ascii="Times New Roman" w:hAnsi="Times New Roman" w:cs="Times New Roman"/>
                <w:b/>
                <w:bCs/>
                <w:noProof/>
                <w:w w:val="0"/>
              </w:rPr>
              <w:t>Załączniki</w:t>
            </w:r>
            <w:r w:rsidR="008C6444">
              <w:rPr>
                <w:noProof/>
                <w:webHidden/>
              </w:rPr>
              <w:tab/>
            </w:r>
            <w:r w:rsidR="008C6444">
              <w:rPr>
                <w:noProof/>
                <w:webHidden/>
              </w:rPr>
              <w:fldChar w:fldCharType="begin"/>
            </w:r>
            <w:r w:rsidR="008C6444">
              <w:rPr>
                <w:noProof/>
                <w:webHidden/>
              </w:rPr>
              <w:instrText xml:space="preserve"> PAGEREF _Toc103259040 \h </w:instrText>
            </w:r>
            <w:r w:rsidR="008C6444">
              <w:rPr>
                <w:noProof/>
                <w:webHidden/>
              </w:rPr>
            </w:r>
            <w:r w:rsidR="008C6444">
              <w:rPr>
                <w:noProof/>
                <w:webHidden/>
              </w:rPr>
              <w:fldChar w:fldCharType="separate"/>
            </w:r>
            <w:r w:rsidR="008C6444">
              <w:rPr>
                <w:noProof/>
                <w:webHidden/>
              </w:rPr>
              <w:t>14</w:t>
            </w:r>
            <w:r w:rsidR="008C6444">
              <w:rPr>
                <w:noProof/>
                <w:webHidden/>
              </w:rPr>
              <w:fldChar w:fldCharType="end"/>
            </w:r>
          </w:hyperlink>
        </w:p>
        <w:p w14:paraId="06C9005C" w14:textId="7A3DC767" w:rsidR="00EC146A" w:rsidRPr="002219DD" w:rsidRDefault="00EC146A" w:rsidP="002219DD">
          <w:pPr>
            <w:jc w:val="center"/>
            <w:rPr>
              <w:rFonts w:ascii="Times New Roman" w:hAnsi="Times New Roman" w:cs="Times New Roman"/>
              <w:b/>
              <w:bCs/>
              <w:sz w:val="24"/>
              <w:szCs w:val="24"/>
            </w:rPr>
          </w:pPr>
          <w:r w:rsidRPr="002219DD">
            <w:rPr>
              <w:rFonts w:ascii="Times New Roman" w:hAnsi="Times New Roman" w:cs="Times New Roman"/>
              <w:b/>
              <w:bCs/>
              <w:sz w:val="24"/>
              <w:szCs w:val="24"/>
            </w:rPr>
            <w:fldChar w:fldCharType="end"/>
          </w:r>
        </w:p>
      </w:sdtContent>
    </w:sdt>
    <w:p w14:paraId="08938623" w14:textId="77777777" w:rsidR="00416250" w:rsidRPr="002219DD" w:rsidRDefault="00416250" w:rsidP="002219DD">
      <w:pPr>
        <w:autoSpaceDE w:val="0"/>
        <w:autoSpaceDN w:val="0"/>
        <w:adjustRightInd w:val="0"/>
        <w:spacing w:after="0" w:line="228" w:lineRule="auto"/>
        <w:jc w:val="center"/>
        <w:rPr>
          <w:rFonts w:ascii="Times New Roman" w:hAnsi="Times New Roman" w:cs="Times New Roman"/>
          <w:b/>
          <w:bCs/>
          <w:sz w:val="24"/>
          <w:szCs w:val="24"/>
        </w:rPr>
      </w:pPr>
    </w:p>
    <w:p w14:paraId="6865A6E8" w14:textId="408396EF" w:rsidR="00341241" w:rsidRDefault="00341241" w:rsidP="002219DD">
      <w:pPr>
        <w:autoSpaceDE w:val="0"/>
        <w:autoSpaceDN w:val="0"/>
        <w:adjustRightInd w:val="0"/>
        <w:spacing w:after="0" w:line="240" w:lineRule="auto"/>
        <w:jc w:val="center"/>
        <w:rPr>
          <w:rFonts w:ascii="Times New Roman" w:hAnsi="Times New Roman" w:cs="Times New Roman"/>
          <w:b/>
          <w:bCs/>
          <w:sz w:val="24"/>
          <w:szCs w:val="24"/>
        </w:rPr>
      </w:pPr>
    </w:p>
    <w:p w14:paraId="13422C90" w14:textId="6CB44CB4"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5BEF7EAA" w14:textId="3810736A"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6A287914" w14:textId="3A19688F"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7BCD17CD" w14:textId="51EAC01D"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5D8E6FC" w14:textId="309558A8"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6C76EEFC" w14:textId="363EC2B6"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20C09550" w14:textId="06AB38D1"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71AF69D6" w14:textId="02F3885A"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53C287E9" w14:textId="33E310C2"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2906ABFC" w14:textId="1A34E4FC"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7A414B2B" w14:textId="609B031F"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5D3A77C" w14:textId="1D2A2927"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75797D87" w14:textId="4CD7F971"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14892FA8" w14:textId="357E0A9B"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F69999A" w14:textId="2A4A1D17"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784AC621" w14:textId="1F805CB2"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1A70CB3E" w14:textId="43F595F2"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F863B88" w14:textId="2C14C4A7"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3C90466" w14:textId="2B2ED68C"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EE97A7F" w14:textId="2F98BF9B"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11FB5BBA" w14:textId="6A639534"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095FD58B" w14:textId="4C8D4B09"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63847C4C" w14:textId="5E87F1CC"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2054059D" w14:textId="53F8E29D"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0E1A7F86" w14:textId="5FCC0E8C"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256E874" w14:textId="2BD34304"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62BEB2C3" w14:textId="06286766"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57137910" w14:textId="6B49D0B4"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09D86914" w14:textId="12151D76"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4F17FDDA" w14:textId="59AAF667"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0EBBA5B0" w14:textId="68A67BA1"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55E1BEE8" w14:textId="05F564A4"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222A28C" w14:textId="1856873A"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4A8E87E6" w14:textId="42609B3C"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0F301EFF" w14:textId="1F9F3E00" w:rsidR="002A7083" w:rsidRDefault="002A7083" w:rsidP="002219DD">
      <w:pPr>
        <w:autoSpaceDE w:val="0"/>
        <w:autoSpaceDN w:val="0"/>
        <w:adjustRightInd w:val="0"/>
        <w:spacing w:after="0" w:line="240" w:lineRule="auto"/>
        <w:jc w:val="center"/>
        <w:rPr>
          <w:rFonts w:ascii="Times New Roman" w:hAnsi="Times New Roman" w:cs="Times New Roman"/>
          <w:b/>
          <w:bCs/>
          <w:sz w:val="24"/>
          <w:szCs w:val="24"/>
        </w:rPr>
      </w:pPr>
    </w:p>
    <w:p w14:paraId="3B1A5473" w14:textId="7C26A06E" w:rsidR="00812B8E" w:rsidRDefault="00812B8E" w:rsidP="002219DD">
      <w:pPr>
        <w:autoSpaceDE w:val="0"/>
        <w:autoSpaceDN w:val="0"/>
        <w:adjustRightInd w:val="0"/>
        <w:spacing w:after="0" w:line="240" w:lineRule="auto"/>
        <w:jc w:val="center"/>
        <w:rPr>
          <w:rFonts w:ascii="Times New Roman" w:hAnsi="Times New Roman" w:cs="Times New Roman"/>
          <w:b/>
          <w:bCs/>
          <w:sz w:val="24"/>
          <w:szCs w:val="24"/>
        </w:rPr>
      </w:pPr>
    </w:p>
    <w:p w14:paraId="70E5A84D" w14:textId="1FDC2308" w:rsidR="00812B8E" w:rsidRDefault="00812B8E" w:rsidP="002219DD">
      <w:pPr>
        <w:autoSpaceDE w:val="0"/>
        <w:autoSpaceDN w:val="0"/>
        <w:adjustRightInd w:val="0"/>
        <w:spacing w:after="0" w:line="240" w:lineRule="auto"/>
        <w:jc w:val="center"/>
        <w:rPr>
          <w:rFonts w:ascii="Times New Roman" w:hAnsi="Times New Roman" w:cs="Times New Roman"/>
          <w:b/>
          <w:bCs/>
          <w:sz w:val="24"/>
          <w:szCs w:val="24"/>
        </w:rPr>
      </w:pPr>
    </w:p>
    <w:p w14:paraId="5B38B6DB" w14:textId="0A5D6375" w:rsidR="00812B8E" w:rsidRDefault="00812B8E" w:rsidP="002219DD">
      <w:pPr>
        <w:autoSpaceDE w:val="0"/>
        <w:autoSpaceDN w:val="0"/>
        <w:adjustRightInd w:val="0"/>
        <w:spacing w:after="0" w:line="240" w:lineRule="auto"/>
        <w:jc w:val="center"/>
        <w:rPr>
          <w:rFonts w:ascii="Times New Roman" w:hAnsi="Times New Roman" w:cs="Times New Roman"/>
          <w:b/>
          <w:bCs/>
          <w:sz w:val="24"/>
          <w:szCs w:val="24"/>
        </w:rPr>
      </w:pPr>
    </w:p>
    <w:p w14:paraId="3BBD432A" w14:textId="77777777" w:rsidR="00812B8E" w:rsidRPr="002219DD" w:rsidRDefault="00812B8E" w:rsidP="002219DD">
      <w:pPr>
        <w:autoSpaceDE w:val="0"/>
        <w:autoSpaceDN w:val="0"/>
        <w:adjustRightInd w:val="0"/>
        <w:spacing w:after="0" w:line="240" w:lineRule="auto"/>
        <w:jc w:val="center"/>
        <w:rPr>
          <w:rFonts w:ascii="Times New Roman" w:hAnsi="Times New Roman" w:cs="Times New Roman"/>
          <w:b/>
          <w:bCs/>
          <w:sz w:val="24"/>
          <w:szCs w:val="24"/>
        </w:rPr>
      </w:pPr>
    </w:p>
    <w:p w14:paraId="029AC75A" w14:textId="565E1FBF" w:rsidR="00416250" w:rsidRPr="002A7083" w:rsidRDefault="00416250" w:rsidP="002A7083">
      <w:pPr>
        <w:pStyle w:val="Akapitzlist"/>
        <w:numPr>
          <w:ilvl w:val="0"/>
          <w:numId w:val="25"/>
        </w:numPr>
        <w:tabs>
          <w:tab w:val="left" w:pos="284"/>
        </w:tabs>
        <w:autoSpaceDE w:val="0"/>
        <w:autoSpaceDN w:val="0"/>
        <w:adjustRightInd w:val="0"/>
        <w:spacing w:after="0" w:line="240" w:lineRule="auto"/>
        <w:ind w:left="0" w:firstLine="0"/>
        <w:jc w:val="both"/>
        <w:outlineLvl w:val="0"/>
        <w:rPr>
          <w:rFonts w:ascii="Times New Roman" w:hAnsi="Times New Roman" w:cs="Times New Roman"/>
          <w:b/>
          <w:bCs/>
          <w:sz w:val="24"/>
          <w:szCs w:val="24"/>
        </w:rPr>
      </w:pPr>
      <w:bookmarkStart w:id="0" w:name="_Toc103259006"/>
      <w:r w:rsidRPr="002A7083">
        <w:rPr>
          <w:rFonts w:ascii="Times New Roman" w:hAnsi="Times New Roman" w:cs="Times New Roman"/>
          <w:b/>
          <w:bCs/>
          <w:sz w:val="24"/>
          <w:szCs w:val="24"/>
        </w:rPr>
        <w:lastRenderedPageBreak/>
        <w:t>Część opisowa</w:t>
      </w:r>
      <w:bookmarkEnd w:id="0"/>
    </w:p>
    <w:p w14:paraId="1F50825C" w14:textId="77777777" w:rsidR="00416250" w:rsidRPr="002A7083" w:rsidRDefault="00416250" w:rsidP="002A7083">
      <w:pPr>
        <w:autoSpaceDE w:val="0"/>
        <w:autoSpaceDN w:val="0"/>
        <w:adjustRightInd w:val="0"/>
        <w:spacing w:after="0" w:line="210" w:lineRule="exact"/>
        <w:jc w:val="both"/>
        <w:rPr>
          <w:rFonts w:ascii="Times New Roman" w:hAnsi="Times New Roman" w:cs="Times New Roman"/>
          <w:sz w:val="24"/>
          <w:szCs w:val="24"/>
        </w:rPr>
      </w:pPr>
    </w:p>
    <w:p w14:paraId="6A1AA093" w14:textId="478F9C38" w:rsidR="00416250" w:rsidRPr="00401A7A" w:rsidRDefault="00416250" w:rsidP="00401A7A">
      <w:pPr>
        <w:pStyle w:val="Nagwek2"/>
        <w:jc w:val="both"/>
        <w:rPr>
          <w:rFonts w:ascii="Times New Roman" w:hAnsi="Times New Roman" w:cs="Times New Roman"/>
          <w:b/>
          <w:bCs/>
          <w:sz w:val="24"/>
          <w:szCs w:val="24"/>
        </w:rPr>
      </w:pPr>
      <w:bookmarkStart w:id="1" w:name="_Toc103259007"/>
      <w:r w:rsidRPr="002A7083">
        <w:rPr>
          <w:rFonts w:ascii="Times New Roman" w:hAnsi="Times New Roman" w:cs="Times New Roman"/>
          <w:b/>
          <w:bCs/>
          <w:sz w:val="24"/>
          <w:szCs w:val="24"/>
        </w:rPr>
        <w:t>1.1. Adres inwestycji</w:t>
      </w:r>
      <w:bookmarkEnd w:id="1"/>
    </w:p>
    <w:p w14:paraId="1A8F043E" w14:textId="0494A812" w:rsidR="00416250" w:rsidRPr="002A7083" w:rsidRDefault="00416250" w:rsidP="002A7083">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Urząd Gminy w Wierzbnie</w:t>
      </w:r>
    </w:p>
    <w:p w14:paraId="2C2A120A" w14:textId="2A95B9A5" w:rsidR="00416250" w:rsidRPr="002A7083" w:rsidRDefault="00416250" w:rsidP="002A7083">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Wierzbno 90</w:t>
      </w:r>
    </w:p>
    <w:p w14:paraId="46806A5D" w14:textId="477D476E" w:rsidR="00416250" w:rsidRPr="002A7083" w:rsidRDefault="00416250" w:rsidP="002A7083">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07-111 Wierzbno</w:t>
      </w:r>
    </w:p>
    <w:p w14:paraId="05F73A00" w14:textId="77777777" w:rsidR="00416250" w:rsidRPr="002A7083" w:rsidRDefault="00416250" w:rsidP="002A7083">
      <w:pPr>
        <w:autoSpaceDE w:val="0"/>
        <w:autoSpaceDN w:val="0"/>
        <w:adjustRightInd w:val="0"/>
        <w:spacing w:after="0" w:line="239" w:lineRule="exact"/>
        <w:jc w:val="both"/>
        <w:rPr>
          <w:rFonts w:ascii="Times New Roman" w:hAnsi="Times New Roman" w:cs="Times New Roman"/>
          <w:sz w:val="24"/>
          <w:szCs w:val="24"/>
        </w:rPr>
      </w:pPr>
    </w:p>
    <w:p w14:paraId="4D0E818D" w14:textId="3DF6FE89" w:rsidR="00416250" w:rsidRPr="00401A7A" w:rsidRDefault="00416250" w:rsidP="00401A7A">
      <w:pPr>
        <w:pStyle w:val="Nagwek2"/>
        <w:jc w:val="both"/>
        <w:rPr>
          <w:rFonts w:ascii="Times New Roman" w:hAnsi="Times New Roman" w:cs="Times New Roman"/>
          <w:b/>
          <w:bCs/>
          <w:sz w:val="24"/>
          <w:szCs w:val="24"/>
        </w:rPr>
      </w:pPr>
      <w:bookmarkStart w:id="2" w:name="_Toc103259008"/>
      <w:r w:rsidRPr="002A7083">
        <w:rPr>
          <w:rFonts w:ascii="Times New Roman" w:hAnsi="Times New Roman" w:cs="Times New Roman"/>
          <w:b/>
          <w:bCs/>
          <w:sz w:val="24"/>
          <w:szCs w:val="24"/>
        </w:rPr>
        <w:t>1.2. Opis ogólny przedmiotu zamówienia</w:t>
      </w:r>
      <w:bookmarkEnd w:id="2"/>
    </w:p>
    <w:p w14:paraId="40C57121" w14:textId="53BC9FA5" w:rsidR="00416250" w:rsidRPr="002A7083" w:rsidRDefault="00416250" w:rsidP="002A7083">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Celem zamówienia jest</w:t>
      </w:r>
      <w:r w:rsidR="005354B5" w:rsidRPr="002A7083">
        <w:rPr>
          <w:rFonts w:ascii="Times New Roman" w:hAnsi="Times New Roman" w:cs="Times New Roman"/>
          <w:sz w:val="24"/>
          <w:szCs w:val="24"/>
        </w:rPr>
        <w:t xml:space="preserve"> wykonanie prac związanych z</w:t>
      </w:r>
      <w:r w:rsidRPr="002A7083">
        <w:rPr>
          <w:rFonts w:ascii="Times New Roman" w:hAnsi="Times New Roman" w:cs="Times New Roman"/>
          <w:sz w:val="24"/>
          <w:szCs w:val="24"/>
        </w:rPr>
        <w:t xml:space="preserve"> modernizacj</w:t>
      </w:r>
      <w:r w:rsidR="005354B5" w:rsidRPr="002A7083">
        <w:rPr>
          <w:rFonts w:ascii="Times New Roman" w:hAnsi="Times New Roman" w:cs="Times New Roman"/>
          <w:sz w:val="24"/>
          <w:szCs w:val="24"/>
        </w:rPr>
        <w:t>ą</w:t>
      </w:r>
      <w:r w:rsidRPr="002A7083">
        <w:rPr>
          <w:rFonts w:ascii="Times New Roman" w:hAnsi="Times New Roman" w:cs="Times New Roman"/>
          <w:sz w:val="24"/>
          <w:szCs w:val="24"/>
        </w:rPr>
        <w:t xml:space="preserve"> sieci LAN </w:t>
      </w:r>
      <w:r w:rsidR="006B17EF" w:rsidRPr="002A7083">
        <w:rPr>
          <w:rFonts w:ascii="Times New Roman" w:hAnsi="Times New Roman" w:cs="Times New Roman"/>
          <w:sz w:val="24"/>
          <w:szCs w:val="24"/>
        </w:rPr>
        <w:t>oraz</w:t>
      </w:r>
      <w:r w:rsidRPr="002A7083">
        <w:rPr>
          <w:rFonts w:ascii="Times New Roman" w:hAnsi="Times New Roman" w:cs="Times New Roman"/>
          <w:sz w:val="24"/>
          <w:szCs w:val="24"/>
        </w:rPr>
        <w:t xml:space="preserve"> instalacji zasilania elektryczn</w:t>
      </w:r>
      <w:r w:rsidR="00EC217E" w:rsidRPr="002A7083">
        <w:rPr>
          <w:rFonts w:ascii="Times New Roman" w:hAnsi="Times New Roman" w:cs="Times New Roman"/>
          <w:sz w:val="24"/>
          <w:szCs w:val="24"/>
        </w:rPr>
        <w:t>e</w:t>
      </w:r>
      <w:r w:rsidR="00983648">
        <w:rPr>
          <w:rFonts w:ascii="Times New Roman" w:hAnsi="Times New Roman" w:cs="Times New Roman"/>
          <w:sz w:val="24"/>
          <w:szCs w:val="24"/>
        </w:rPr>
        <w:t>go</w:t>
      </w:r>
      <w:r w:rsidRPr="002A7083">
        <w:rPr>
          <w:rFonts w:ascii="Times New Roman" w:hAnsi="Times New Roman" w:cs="Times New Roman"/>
          <w:sz w:val="24"/>
          <w:szCs w:val="24"/>
        </w:rPr>
        <w:t xml:space="preserve"> </w:t>
      </w:r>
      <w:r w:rsidR="00EC217E" w:rsidRPr="002A7083">
        <w:rPr>
          <w:rFonts w:ascii="Times New Roman" w:hAnsi="Times New Roman" w:cs="Times New Roman"/>
          <w:sz w:val="24"/>
          <w:szCs w:val="24"/>
        </w:rPr>
        <w:t>na potrzeby urządzeń IT w</w:t>
      </w:r>
      <w:r w:rsidRPr="002A7083">
        <w:rPr>
          <w:rFonts w:ascii="Times New Roman" w:hAnsi="Times New Roman" w:cs="Times New Roman"/>
          <w:sz w:val="24"/>
          <w:szCs w:val="24"/>
        </w:rPr>
        <w:t xml:space="preserve"> budynku Urz</w:t>
      </w:r>
      <w:r w:rsidR="00EC217E" w:rsidRPr="002A7083">
        <w:rPr>
          <w:rFonts w:ascii="Times New Roman" w:hAnsi="Times New Roman" w:cs="Times New Roman"/>
          <w:sz w:val="24"/>
          <w:szCs w:val="24"/>
        </w:rPr>
        <w:t>ę</w:t>
      </w:r>
      <w:r w:rsidRPr="002A7083">
        <w:rPr>
          <w:rFonts w:ascii="Times New Roman" w:hAnsi="Times New Roman" w:cs="Times New Roman"/>
          <w:sz w:val="24"/>
          <w:szCs w:val="24"/>
        </w:rPr>
        <w:t>d</w:t>
      </w:r>
      <w:r w:rsidR="00EC217E" w:rsidRPr="002A7083">
        <w:rPr>
          <w:rFonts w:ascii="Times New Roman" w:hAnsi="Times New Roman" w:cs="Times New Roman"/>
          <w:sz w:val="24"/>
          <w:szCs w:val="24"/>
        </w:rPr>
        <w:t>u</w:t>
      </w:r>
      <w:r w:rsidRPr="002A7083">
        <w:rPr>
          <w:rFonts w:ascii="Times New Roman" w:hAnsi="Times New Roman" w:cs="Times New Roman"/>
          <w:sz w:val="24"/>
          <w:szCs w:val="24"/>
        </w:rPr>
        <w:t xml:space="preserve"> Gminy w Wierzbnie</w:t>
      </w:r>
      <w:r w:rsidR="002A7083">
        <w:rPr>
          <w:rFonts w:ascii="Times New Roman" w:hAnsi="Times New Roman" w:cs="Times New Roman"/>
          <w:sz w:val="24"/>
          <w:szCs w:val="24"/>
        </w:rPr>
        <w:t xml:space="preserve">, </w:t>
      </w:r>
      <w:r w:rsidR="002A7083">
        <w:rPr>
          <w:rFonts w:ascii="Times New Roman" w:hAnsi="Times New Roman" w:cs="Times New Roman"/>
          <w:sz w:val="24"/>
          <w:szCs w:val="24"/>
        </w:rPr>
        <w:br/>
      </w:r>
      <w:r w:rsidRPr="002A7083">
        <w:rPr>
          <w:rFonts w:ascii="Times New Roman" w:hAnsi="Times New Roman" w:cs="Times New Roman"/>
          <w:sz w:val="24"/>
          <w:szCs w:val="24"/>
        </w:rPr>
        <w:t>Wierzbno 90, 07-111 Wierzbno oraz wykonanie połączenia światłowodowego pomiędzy punktem dystrybucyjnym operatora telekomunikacyjnego (sekretariat pierwsze piętro) a serwerownią (drugie piętro) oraz rozdzielniami piętowymi (parter i pierwsze piętro).</w:t>
      </w:r>
    </w:p>
    <w:p w14:paraId="7191C365" w14:textId="77777777" w:rsidR="00416250" w:rsidRPr="002A7083" w:rsidRDefault="00416250" w:rsidP="002A7083">
      <w:pPr>
        <w:autoSpaceDE w:val="0"/>
        <w:autoSpaceDN w:val="0"/>
        <w:adjustRightInd w:val="0"/>
        <w:spacing w:after="0" w:line="173" w:lineRule="exact"/>
        <w:jc w:val="both"/>
        <w:rPr>
          <w:rFonts w:ascii="Times New Roman" w:hAnsi="Times New Roman" w:cs="Times New Roman"/>
          <w:sz w:val="24"/>
          <w:szCs w:val="24"/>
        </w:rPr>
      </w:pPr>
    </w:p>
    <w:p w14:paraId="0373121C" w14:textId="0B9A44FD"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Zamówienie obejmuje również wykonanie</w:t>
      </w:r>
      <w:r w:rsidR="006B17EF" w:rsidRPr="002A7083">
        <w:rPr>
          <w:rFonts w:ascii="Times New Roman" w:hAnsi="Times New Roman" w:cs="Times New Roman"/>
          <w:sz w:val="24"/>
          <w:szCs w:val="24"/>
        </w:rPr>
        <w:t xml:space="preserve"> niezbędnej</w:t>
      </w:r>
      <w:r w:rsidRPr="002A7083">
        <w:rPr>
          <w:rFonts w:ascii="Times New Roman" w:hAnsi="Times New Roman" w:cs="Times New Roman"/>
          <w:sz w:val="24"/>
          <w:szCs w:val="24"/>
        </w:rPr>
        <w:t xml:space="preserve"> dokumentacji </w:t>
      </w:r>
      <w:r w:rsidR="00842E50" w:rsidRPr="002A7083">
        <w:rPr>
          <w:rFonts w:ascii="Times New Roman" w:hAnsi="Times New Roman" w:cs="Times New Roman"/>
          <w:sz w:val="24"/>
          <w:szCs w:val="24"/>
        </w:rPr>
        <w:t xml:space="preserve">do realizacji zadania </w:t>
      </w:r>
      <w:r w:rsidR="002A7083">
        <w:rPr>
          <w:rFonts w:ascii="Times New Roman" w:hAnsi="Times New Roman" w:cs="Times New Roman"/>
          <w:sz w:val="24"/>
          <w:szCs w:val="24"/>
        </w:rPr>
        <w:br/>
      </w:r>
      <w:r w:rsidR="00842E50" w:rsidRPr="002A7083">
        <w:rPr>
          <w:rFonts w:ascii="Times New Roman" w:hAnsi="Times New Roman" w:cs="Times New Roman"/>
          <w:sz w:val="24"/>
          <w:szCs w:val="24"/>
        </w:rPr>
        <w:t>w zakresie:</w:t>
      </w:r>
    </w:p>
    <w:p w14:paraId="091B0E4B" w14:textId="6E53151D" w:rsidR="00416250" w:rsidRPr="002A7083" w:rsidRDefault="00416250" w:rsidP="002A7083">
      <w:pPr>
        <w:numPr>
          <w:ilvl w:val="0"/>
          <w:numId w:val="27"/>
        </w:numPr>
        <w:tabs>
          <w:tab w:val="left" w:pos="284"/>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podwyższenia parametrów transmisyjnych wyeksploatowanej istniejącej sieci teleinformatycznej,</w:t>
      </w:r>
    </w:p>
    <w:p w14:paraId="107C4AFD" w14:textId="69676751" w:rsidR="00416250" w:rsidRPr="002A7083" w:rsidRDefault="00416250" w:rsidP="002A7083">
      <w:pPr>
        <w:numPr>
          <w:ilvl w:val="0"/>
          <w:numId w:val="27"/>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rozbudow</w:t>
      </w:r>
      <w:r w:rsidR="00842E50" w:rsidRPr="002A7083">
        <w:rPr>
          <w:rFonts w:ascii="Times New Roman" w:hAnsi="Times New Roman" w:cs="Times New Roman"/>
          <w:sz w:val="24"/>
          <w:szCs w:val="24"/>
        </w:rPr>
        <w:t>a/modyfikacja</w:t>
      </w:r>
      <w:r w:rsidRPr="002A7083">
        <w:rPr>
          <w:rFonts w:ascii="Times New Roman" w:hAnsi="Times New Roman" w:cs="Times New Roman"/>
          <w:sz w:val="24"/>
          <w:szCs w:val="24"/>
        </w:rPr>
        <w:t xml:space="preserve"> sieci o </w:t>
      </w:r>
      <w:r w:rsidR="00842E50" w:rsidRPr="002A7083">
        <w:rPr>
          <w:rFonts w:ascii="Times New Roman" w:hAnsi="Times New Roman" w:cs="Times New Roman"/>
          <w:sz w:val="24"/>
          <w:szCs w:val="24"/>
        </w:rPr>
        <w:t>w zakresie</w:t>
      </w:r>
      <w:r w:rsidRPr="002A7083">
        <w:rPr>
          <w:rFonts w:ascii="Times New Roman" w:hAnsi="Times New Roman" w:cs="Times New Roman"/>
          <w:sz w:val="24"/>
          <w:szCs w:val="24"/>
        </w:rPr>
        <w:t xml:space="preserve"> punkt</w:t>
      </w:r>
      <w:r w:rsidR="00842E50" w:rsidRPr="002A7083">
        <w:rPr>
          <w:rFonts w:ascii="Times New Roman" w:hAnsi="Times New Roman" w:cs="Times New Roman"/>
          <w:sz w:val="24"/>
          <w:szCs w:val="24"/>
        </w:rPr>
        <w:t>ów</w:t>
      </w:r>
      <w:r w:rsidRPr="002A7083">
        <w:rPr>
          <w:rFonts w:ascii="Times New Roman" w:hAnsi="Times New Roman" w:cs="Times New Roman"/>
          <w:sz w:val="24"/>
          <w:szCs w:val="24"/>
        </w:rPr>
        <w:t xml:space="preserve"> logiczn</w:t>
      </w:r>
      <w:r w:rsidR="00842E50" w:rsidRPr="002A7083">
        <w:rPr>
          <w:rFonts w:ascii="Times New Roman" w:hAnsi="Times New Roman" w:cs="Times New Roman"/>
          <w:sz w:val="24"/>
          <w:szCs w:val="24"/>
        </w:rPr>
        <w:t>ych</w:t>
      </w:r>
      <w:r w:rsidRPr="002A7083">
        <w:rPr>
          <w:rFonts w:ascii="Times New Roman" w:hAnsi="Times New Roman" w:cs="Times New Roman"/>
          <w:sz w:val="24"/>
          <w:szCs w:val="24"/>
        </w:rPr>
        <w:t>,</w:t>
      </w:r>
    </w:p>
    <w:p w14:paraId="6A32C891" w14:textId="0C836AEC" w:rsidR="00416250" w:rsidRPr="002A7083" w:rsidRDefault="00416250" w:rsidP="002A7083">
      <w:pPr>
        <w:numPr>
          <w:ilvl w:val="0"/>
          <w:numId w:val="27"/>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instalacji zasilającej,</w:t>
      </w:r>
    </w:p>
    <w:p w14:paraId="0E3B9086" w14:textId="101D6C49" w:rsidR="00E95724" w:rsidRPr="00E95724" w:rsidRDefault="00416250" w:rsidP="00E95724">
      <w:pPr>
        <w:numPr>
          <w:ilvl w:val="0"/>
          <w:numId w:val="27"/>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optymalizacji rozmieszczenia Punktów Logiczno-Elektrycznych (PEL),</w:t>
      </w:r>
    </w:p>
    <w:p w14:paraId="63BDC628" w14:textId="30E90113" w:rsidR="00416250" w:rsidRPr="002A7083" w:rsidRDefault="00416250" w:rsidP="002A7083">
      <w:pPr>
        <w:numPr>
          <w:ilvl w:val="0"/>
          <w:numId w:val="27"/>
        </w:numPr>
        <w:tabs>
          <w:tab w:val="left" w:pos="284"/>
        </w:tabs>
        <w:autoSpaceDE w:val="0"/>
        <w:autoSpaceDN w:val="0"/>
        <w:adjustRightInd w:val="0"/>
        <w:spacing w:after="0" w:line="228"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wytyczenia nowych i demontażu starych tras kablowych</w:t>
      </w:r>
      <w:r w:rsidR="00842E50" w:rsidRPr="002A7083">
        <w:rPr>
          <w:rFonts w:ascii="Times New Roman" w:hAnsi="Times New Roman" w:cs="Times New Roman"/>
          <w:sz w:val="24"/>
          <w:szCs w:val="24"/>
        </w:rPr>
        <w:t xml:space="preserve"> oraz punktów logicznych</w:t>
      </w:r>
      <w:r w:rsidRPr="002A7083">
        <w:rPr>
          <w:rFonts w:ascii="Times New Roman" w:hAnsi="Times New Roman" w:cs="Times New Roman"/>
          <w:sz w:val="24"/>
          <w:szCs w:val="24"/>
        </w:rPr>
        <w:t xml:space="preserve"> w celu poprawienia estetyki pomieszczeń.</w:t>
      </w:r>
    </w:p>
    <w:p w14:paraId="0267EB64" w14:textId="28A9A92A" w:rsidR="00416250" w:rsidRPr="002A7083" w:rsidRDefault="00416250" w:rsidP="002A7083">
      <w:pPr>
        <w:numPr>
          <w:ilvl w:val="0"/>
          <w:numId w:val="27"/>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Materiał zawarty w niniejszym </w:t>
      </w:r>
      <w:r w:rsidR="00842E50" w:rsidRPr="002A7083">
        <w:rPr>
          <w:rFonts w:ascii="Times New Roman" w:hAnsi="Times New Roman" w:cs="Times New Roman"/>
          <w:sz w:val="24"/>
          <w:szCs w:val="24"/>
        </w:rPr>
        <w:t>opracowaniu</w:t>
      </w:r>
      <w:r w:rsidRPr="002A7083">
        <w:rPr>
          <w:rFonts w:ascii="Times New Roman" w:hAnsi="Times New Roman" w:cs="Times New Roman"/>
          <w:sz w:val="24"/>
          <w:szCs w:val="24"/>
        </w:rPr>
        <w:t xml:space="preserve"> jest wytyczną dla Wykonawcy do wykonania kompleksowej realizacji zadania. Zawiera niezbędne informacje do przygotowania oferty przetargowej, a w późniejszym etapie do zaprojektowania i wykonania zadania.</w:t>
      </w:r>
    </w:p>
    <w:p w14:paraId="31582EB3" w14:textId="77777777" w:rsidR="002A7083" w:rsidRDefault="002A7083" w:rsidP="002A7083">
      <w:pPr>
        <w:tabs>
          <w:tab w:val="left" w:pos="761"/>
        </w:tabs>
        <w:autoSpaceDE w:val="0"/>
        <w:autoSpaceDN w:val="0"/>
        <w:adjustRightInd w:val="0"/>
        <w:spacing w:after="0" w:line="240" w:lineRule="auto"/>
        <w:jc w:val="both"/>
        <w:rPr>
          <w:rFonts w:ascii="Times New Roman" w:hAnsi="Times New Roman" w:cs="Times New Roman"/>
          <w:sz w:val="24"/>
          <w:szCs w:val="24"/>
        </w:rPr>
      </w:pPr>
    </w:p>
    <w:p w14:paraId="3FB65413" w14:textId="77777777" w:rsidR="00C12467" w:rsidRPr="00C12467" w:rsidRDefault="00842E50" w:rsidP="002A7083">
      <w:pPr>
        <w:tabs>
          <w:tab w:val="left" w:pos="761"/>
        </w:tabs>
        <w:autoSpaceDE w:val="0"/>
        <w:autoSpaceDN w:val="0"/>
        <w:adjustRightInd w:val="0"/>
        <w:spacing w:after="0" w:line="240" w:lineRule="auto"/>
        <w:jc w:val="both"/>
        <w:rPr>
          <w:rFonts w:ascii="Times New Roman" w:hAnsi="Times New Roman" w:cs="Times New Roman"/>
          <w:color w:val="000000"/>
          <w:sz w:val="24"/>
          <w:szCs w:val="24"/>
          <w:shd w:val="clear" w:color="auto" w:fill="F9F9F9"/>
        </w:rPr>
      </w:pPr>
      <w:r w:rsidRPr="002A7083">
        <w:rPr>
          <w:rFonts w:ascii="Times New Roman" w:hAnsi="Times New Roman" w:cs="Times New Roman"/>
          <w:sz w:val="24"/>
          <w:szCs w:val="24"/>
        </w:rPr>
        <w:t xml:space="preserve">Każdy potencjalny </w:t>
      </w:r>
      <w:r w:rsidR="003F26A3" w:rsidRPr="00C12467">
        <w:rPr>
          <w:rFonts w:ascii="Times New Roman" w:hAnsi="Times New Roman" w:cs="Times New Roman"/>
          <w:sz w:val="24"/>
          <w:szCs w:val="24"/>
        </w:rPr>
        <w:t>W</w:t>
      </w:r>
      <w:r w:rsidRPr="00C12467">
        <w:rPr>
          <w:rFonts w:ascii="Times New Roman" w:hAnsi="Times New Roman" w:cs="Times New Roman"/>
          <w:sz w:val="24"/>
          <w:szCs w:val="24"/>
        </w:rPr>
        <w:t xml:space="preserve">ykonawca przed złożeniem oferty obowiązany jest wykonać we własnym zakresie wizję lokalną. </w:t>
      </w:r>
      <w:r w:rsidR="00B21EF5" w:rsidRPr="00C12467">
        <w:rPr>
          <w:rFonts w:ascii="Times New Roman" w:hAnsi="Times New Roman" w:cs="Times New Roman"/>
          <w:color w:val="000000"/>
          <w:sz w:val="24"/>
          <w:szCs w:val="24"/>
          <w:shd w:val="clear" w:color="auto" w:fill="F9F9F9"/>
        </w:rPr>
        <w:t xml:space="preserve">Termin wizji należy ustalić telefonicznie. </w:t>
      </w:r>
    </w:p>
    <w:p w14:paraId="60913195" w14:textId="50C4305F" w:rsidR="00842E50" w:rsidRPr="00C12467" w:rsidRDefault="00842E50" w:rsidP="002A7083">
      <w:pPr>
        <w:tabs>
          <w:tab w:val="left" w:pos="761"/>
        </w:tabs>
        <w:autoSpaceDE w:val="0"/>
        <w:autoSpaceDN w:val="0"/>
        <w:adjustRightInd w:val="0"/>
        <w:spacing w:after="0" w:line="240" w:lineRule="auto"/>
        <w:jc w:val="both"/>
        <w:rPr>
          <w:rFonts w:ascii="Times New Roman" w:hAnsi="Times New Roman" w:cs="Times New Roman"/>
          <w:sz w:val="24"/>
          <w:szCs w:val="24"/>
        </w:rPr>
      </w:pPr>
      <w:r w:rsidRPr="00C12467">
        <w:rPr>
          <w:rFonts w:ascii="Times New Roman" w:hAnsi="Times New Roman" w:cs="Times New Roman"/>
          <w:sz w:val="24"/>
          <w:szCs w:val="24"/>
        </w:rPr>
        <w:t>Osob</w:t>
      </w:r>
      <w:r w:rsidR="00BF398A" w:rsidRPr="00C12467">
        <w:rPr>
          <w:rFonts w:ascii="Times New Roman" w:hAnsi="Times New Roman" w:cs="Times New Roman"/>
          <w:sz w:val="24"/>
          <w:szCs w:val="24"/>
        </w:rPr>
        <w:t>ą</w:t>
      </w:r>
      <w:r w:rsidRPr="00C12467">
        <w:rPr>
          <w:rFonts w:ascii="Times New Roman" w:hAnsi="Times New Roman" w:cs="Times New Roman"/>
          <w:sz w:val="24"/>
          <w:szCs w:val="24"/>
        </w:rPr>
        <w:t xml:space="preserve"> </w:t>
      </w:r>
      <w:r w:rsidR="00B21EF5" w:rsidRPr="00C12467">
        <w:rPr>
          <w:rFonts w:ascii="Times New Roman" w:hAnsi="Times New Roman" w:cs="Times New Roman"/>
          <w:sz w:val="24"/>
          <w:szCs w:val="24"/>
        </w:rPr>
        <w:t>do kontaktu</w:t>
      </w:r>
      <w:r w:rsidRPr="00C12467">
        <w:rPr>
          <w:rFonts w:ascii="Times New Roman" w:hAnsi="Times New Roman" w:cs="Times New Roman"/>
          <w:sz w:val="24"/>
          <w:szCs w:val="24"/>
        </w:rPr>
        <w:t xml:space="preserve"> jest:</w:t>
      </w:r>
      <w:r w:rsidR="00C12467" w:rsidRPr="00C12467">
        <w:rPr>
          <w:rFonts w:ascii="Times New Roman" w:hAnsi="Times New Roman" w:cs="Times New Roman"/>
          <w:sz w:val="24"/>
          <w:szCs w:val="24"/>
        </w:rPr>
        <w:t xml:space="preserve"> Agata Małczuk tel. 25 793 44 95 wew. 40, a.malczuk@gminawierzbno.pl.</w:t>
      </w:r>
    </w:p>
    <w:p w14:paraId="04AB2356" w14:textId="62EE1567" w:rsidR="002A7083" w:rsidRPr="00C12467" w:rsidRDefault="00B21EF5" w:rsidP="002A7083">
      <w:pPr>
        <w:tabs>
          <w:tab w:val="left" w:pos="761"/>
        </w:tabs>
        <w:autoSpaceDE w:val="0"/>
        <w:autoSpaceDN w:val="0"/>
        <w:adjustRightInd w:val="0"/>
        <w:spacing w:after="0" w:line="240" w:lineRule="auto"/>
        <w:jc w:val="both"/>
        <w:rPr>
          <w:rFonts w:ascii="Times New Roman" w:hAnsi="Times New Roman" w:cs="Times New Roman"/>
          <w:sz w:val="24"/>
          <w:szCs w:val="24"/>
        </w:rPr>
      </w:pPr>
      <w:r w:rsidRPr="00C12467">
        <w:rPr>
          <w:rFonts w:ascii="Times New Roman" w:hAnsi="Times New Roman" w:cs="Times New Roman"/>
          <w:sz w:val="24"/>
          <w:szCs w:val="24"/>
          <w:shd w:val="clear" w:color="auto" w:fill="FFFFFF"/>
        </w:rPr>
        <w:t>Celem potwierdzenia niniejszego warunku, Zamawiający podczas przeprowadzania wizji lokalnej, wyda Wykonawcy ubiegającemu się o udzielenie zamówienia stosowne potwierdzenie odbycia wizji lokalnej, które należy załączyć do oferty.</w:t>
      </w:r>
    </w:p>
    <w:p w14:paraId="1392EA8B" w14:textId="1F0457DB" w:rsidR="00842E50" w:rsidRPr="00B21EF5" w:rsidRDefault="00842E50" w:rsidP="002A7083">
      <w:pPr>
        <w:tabs>
          <w:tab w:val="left" w:pos="761"/>
        </w:tabs>
        <w:autoSpaceDE w:val="0"/>
        <w:autoSpaceDN w:val="0"/>
        <w:adjustRightInd w:val="0"/>
        <w:spacing w:after="0" w:line="240" w:lineRule="auto"/>
        <w:jc w:val="both"/>
        <w:rPr>
          <w:rFonts w:ascii="Times New Roman" w:hAnsi="Times New Roman" w:cs="Times New Roman"/>
          <w:sz w:val="24"/>
          <w:szCs w:val="24"/>
        </w:rPr>
      </w:pPr>
      <w:r w:rsidRPr="00C12467">
        <w:rPr>
          <w:rFonts w:ascii="Times New Roman" w:hAnsi="Times New Roman" w:cs="Times New Roman"/>
          <w:sz w:val="24"/>
          <w:szCs w:val="24"/>
        </w:rPr>
        <w:t>Oferty firm które nie przystąpiły do wizji nie będą rozpatrywane.</w:t>
      </w:r>
    </w:p>
    <w:p w14:paraId="67BDFC4B" w14:textId="77777777" w:rsidR="00416250" w:rsidRPr="002A7083" w:rsidRDefault="00416250" w:rsidP="002A7083">
      <w:pPr>
        <w:autoSpaceDE w:val="0"/>
        <w:autoSpaceDN w:val="0"/>
        <w:adjustRightInd w:val="0"/>
        <w:spacing w:after="0" w:line="262" w:lineRule="exact"/>
        <w:jc w:val="both"/>
        <w:rPr>
          <w:rFonts w:ascii="Times New Roman" w:hAnsi="Times New Roman" w:cs="Times New Roman"/>
          <w:sz w:val="24"/>
          <w:szCs w:val="24"/>
        </w:rPr>
      </w:pPr>
    </w:p>
    <w:p w14:paraId="46BE2EA0" w14:textId="6B68F100" w:rsidR="00416250" w:rsidRPr="00401A7A" w:rsidRDefault="00416250" w:rsidP="00401A7A">
      <w:pPr>
        <w:pStyle w:val="Nagwek2"/>
        <w:jc w:val="both"/>
        <w:rPr>
          <w:rFonts w:ascii="Times New Roman" w:hAnsi="Times New Roman" w:cs="Times New Roman"/>
          <w:b/>
          <w:bCs/>
          <w:sz w:val="24"/>
          <w:szCs w:val="24"/>
        </w:rPr>
      </w:pPr>
      <w:bookmarkStart w:id="3" w:name="_Toc103259009"/>
      <w:r w:rsidRPr="002A7083">
        <w:rPr>
          <w:rFonts w:ascii="Times New Roman" w:hAnsi="Times New Roman" w:cs="Times New Roman"/>
          <w:b/>
          <w:bCs/>
          <w:sz w:val="24"/>
          <w:szCs w:val="24"/>
        </w:rPr>
        <w:t xml:space="preserve">1.3. Zakres </w:t>
      </w:r>
      <w:r w:rsidR="005354B5" w:rsidRPr="002A7083">
        <w:rPr>
          <w:rFonts w:ascii="Times New Roman" w:hAnsi="Times New Roman" w:cs="Times New Roman"/>
          <w:b/>
          <w:bCs/>
          <w:sz w:val="24"/>
          <w:szCs w:val="24"/>
        </w:rPr>
        <w:t>prac</w:t>
      </w:r>
      <w:r w:rsidRPr="002A7083">
        <w:rPr>
          <w:rFonts w:ascii="Times New Roman" w:hAnsi="Times New Roman" w:cs="Times New Roman"/>
          <w:b/>
          <w:bCs/>
          <w:sz w:val="24"/>
          <w:szCs w:val="24"/>
        </w:rPr>
        <w:t xml:space="preserve"> w budynku </w:t>
      </w:r>
      <w:r w:rsidR="00341241" w:rsidRPr="002A7083">
        <w:rPr>
          <w:rFonts w:ascii="Times New Roman" w:hAnsi="Times New Roman" w:cs="Times New Roman"/>
          <w:b/>
          <w:bCs/>
          <w:sz w:val="24"/>
          <w:szCs w:val="24"/>
        </w:rPr>
        <w:t>Urzędu Gminy</w:t>
      </w:r>
      <w:bookmarkEnd w:id="3"/>
    </w:p>
    <w:p w14:paraId="090F8BEA" w14:textId="77777777" w:rsidR="00416250" w:rsidRPr="002A7083" w:rsidRDefault="00416250" w:rsidP="002A7083">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W ramach realizacji należy wykonać:</w:t>
      </w:r>
    </w:p>
    <w:p w14:paraId="7275FF8B" w14:textId="69FDAD68" w:rsidR="0054005F" w:rsidRPr="00B12D8B" w:rsidRDefault="00E95724" w:rsidP="00B12D8B">
      <w:pPr>
        <w:numPr>
          <w:ilvl w:val="0"/>
          <w:numId w:val="28"/>
        </w:numPr>
        <w:tabs>
          <w:tab w:val="left" w:pos="284"/>
          <w:tab w:val="left" w:pos="721"/>
        </w:tabs>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6</w:t>
      </w:r>
      <w:r w:rsidR="0054005F" w:rsidRPr="002A7083">
        <w:rPr>
          <w:rFonts w:ascii="Times New Roman" w:hAnsi="Times New Roman" w:cs="Times New Roman"/>
          <w:sz w:val="24"/>
          <w:szCs w:val="24"/>
        </w:rPr>
        <w:t xml:space="preserve"> </w:t>
      </w:r>
      <w:r w:rsidR="00653826" w:rsidRPr="002A7083">
        <w:rPr>
          <w:rFonts w:ascii="Times New Roman" w:hAnsi="Times New Roman" w:cs="Times New Roman"/>
          <w:sz w:val="24"/>
          <w:szCs w:val="24"/>
        </w:rPr>
        <w:t>PEL</w:t>
      </w:r>
      <w:r>
        <w:rPr>
          <w:rFonts w:ascii="Times New Roman" w:hAnsi="Times New Roman" w:cs="Times New Roman"/>
          <w:sz w:val="24"/>
          <w:szCs w:val="24"/>
        </w:rPr>
        <w:t xml:space="preserve"> (typ 2)</w:t>
      </w:r>
      <w:r w:rsidR="0054005F" w:rsidRPr="002A7083">
        <w:rPr>
          <w:rFonts w:ascii="Times New Roman" w:hAnsi="Times New Roman" w:cs="Times New Roman"/>
          <w:sz w:val="24"/>
          <w:szCs w:val="24"/>
        </w:rPr>
        <w:t xml:space="preserve"> na II piętrze budynku (3 pomieszczenia) oraz 1 </w:t>
      </w:r>
      <w:r w:rsidR="00653826" w:rsidRPr="002A7083">
        <w:rPr>
          <w:rFonts w:ascii="Times New Roman" w:hAnsi="Times New Roman" w:cs="Times New Roman"/>
          <w:sz w:val="24"/>
          <w:szCs w:val="24"/>
        </w:rPr>
        <w:t>PEL</w:t>
      </w:r>
      <w:r w:rsidR="00705305">
        <w:rPr>
          <w:rFonts w:ascii="Times New Roman" w:hAnsi="Times New Roman" w:cs="Times New Roman"/>
          <w:sz w:val="24"/>
          <w:szCs w:val="24"/>
        </w:rPr>
        <w:t xml:space="preserve"> (typ </w:t>
      </w:r>
      <w:r>
        <w:rPr>
          <w:rFonts w:ascii="Times New Roman" w:hAnsi="Times New Roman" w:cs="Times New Roman"/>
          <w:sz w:val="24"/>
          <w:szCs w:val="24"/>
        </w:rPr>
        <w:t>1</w:t>
      </w:r>
      <w:r w:rsidR="00705305">
        <w:rPr>
          <w:rFonts w:ascii="Times New Roman" w:hAnsi="Times New Roman" w:cs="Times New Roman"/>
          <w:sz w:val="24"/>
          <w:szCs w:val="24"/>
        </w:rPr>
        <w:t>)</w:t>
      </w:r>
      <w:r w:rsidR="0054005F" w:rsidRPr="002A7083">
        <w:rPr>
          <w:rFonts w:ascii="Times New Roman" w:hAnsi="Times New Roman" w:cs="Times New Roman"/>
          <w:sz w:val="24"/>
          <w:szCs w:val="24"/>
        </w:rPr>
        <w:t xml:space="preserve"> na korytarzu na potrzeby urządzenia sieci WIFI;</w:t>
      </w:r>
    </w:p>
    <w:p w14:paraId="33D97AB2" w14:textId="497A3107" w:rsidR="0054005F" w:rsidRPr="002A7083" w:rsidRDefault="00E95724" w:rsidP="002A7083">
      <w:pPr>
        <w:numPr>
          <w:ilvl w:val="0"/>
          <w:numId w:val="28"/>
        </w:numPr>
        <w:tabs>
          <w:tab w:val="left" w:pos="284"/>
          <w:tab w:val="left" w:pos="721"/>
        </w:tabs>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21</w:t>
      </w:r>
      <w:r w:rsidR="0054005F" w:rsidRPr="002A7083">
        <w:rPr>
          <w:rFonts w:ascii="Times New Roman" w:hAnsi="Times New Roman" w:cs="Times New Roman"/>
          <w:sz w:val="24"/>
          <w:szCs w:val="24"/>
        </w:rPr>
        <w:t xml:space="preserve"> </w:t>
      </w:r>
      <w:r w:rsidR="00440E46" w:rsidRPr="002A7083">
        <w:rPr>
          <w:rFonts w:ascii="Times New Roman" w:hAnsi="Times New Roman" w:cs="Times New Roman"/>
          <w:sz w:val="24"/>
          <w:szCs w:val="24"/>
        </w:rPr>
        <w:t>PEL</w:t>
      </w:r>
      <w:r w:rsidR="0054005F" w:rsidRPr="002A7083">
        <w:rPr>
          <w:rFonts w:ascii="Times New Roman" w:hAnsi="Times New Roman" w:cs="Times New Roman"/>
          <w:sz w:val="24"/>
          <w:szCs w:val="24"/>
        </w:rPr>
        <w:t xml:space="preserve"> </w:t>
      </w:r>
      <w:r>
        <w:rPr>
          <w:rFonts w:ascii="Times New Roman" w:hAnsi="Times New Roman" w:cs="Times New Roman"/>
          <w:sz w:val="24"/>
          <w:szCs w:val="24"/>
        </w:rPr>
        <w:t>(typ 2)</w:t>
      </w:r>
      <w:r w:rsidRPr="002A7083">
        <w:rPr>
          <w:rFonts w:ascii="Times New Roman" w:hAnsi="Times New Roman" w:cs="Times New Roman"/>
          <w:sz w:val="24"/>
          <w:szCs w:val="24"/>
        </w:rPr>
        <w:t xml:space="preserve"> </w:t>
      </w:r>
      <w:r w:rsidR="0054005F" w:rsidRPr="002A7083">
        <w:rPr>
          <w:rFonts w:ascii="Times New Roman" w:hAnsi="Times New Roman" w:cs="Times New Roman"/>
          <w:sz w:val="24"/>
          <w:szCs w:val="24"/>
        </w:rPr>
        <w:t xml:space="preserve">na I piętrze budynku oraz 1 </w:t>
      </w:r>
      <w:r w:rsidR="00440E46" w:rsidRPr="002A7083">
        <w:rPr>
          <w:rFonts w:ascii="Times New Roman" w:hAnsi="Times New Roman" w:cs="Times New Roman"/>
          <w:sz w:val="24"/>
          <w:szCs w:val="24"/>
        </w:rPr>
        <w:t>PEL</w:t>
      </w:r>
      <w:r w:rsidR="00705305">
        <w:rPr>
          <w:rFonts w:ascii="Times New Roman" w:hAnsi="Times New Roman" w:cs="Times New Roman"/>
          <w:sz w:val="24"/>
          <w:szCs w:val="24"/>
        </w:rPr>
        <w:t xml:space="preserve"> (typ </w:t>
      </w:r>
      <w:r>
        <w:rPr>
          <w:rFonts w:ascii="Times New Roman" w:hAnsi="Times New Roman" w:cs="Times New Roman"/>
          <w:sz w:val="24"/>
          <w:szCs w:val="24"/>
        </w:rPr>
        <w:t>1</w:t>
      </w:r>
      <w:r w:rsidR="00705305">
        <w:rPr>
          <w:rFonts w:ascii="Times New Roman" w:hAnsi="Times New Roman" w:cs="Times New Roman"/>
          <w:sz w:val="24"/>
          <w:szCs w:val="24"/>
        </w:rPr>
        <w:t>)</w:t>
      </w:r>
      <w:r w:rsidR="0054005F" w:rsidRPr="002A7083">
        <w:rPr>
          <w:rFonts w:ascii="Times New Roman" w:hAnsi="Times New Roman" w:cs="Times New Roman"/>
          <w:sz w:val="24"/>
          <w:szCs w:val="24"/>
        </w:rPr>
        <w:t xml:space="preserve"> na korytarzu na potrzeby urządzenia sieci WIFI</w:t>
      </w:r>
    </w:p>
    <w:p w14:paraId="3944DA9A" w14:textId="0BF91D92" w:rsidR="0054005F" w:rsidRPr="002A7083" w:rsidRDefault="00E95724" w:rsidP="002A7083">
      <w:pPr>
        <w:numPr>
          <w:ilvl w:val="0"/>
          <w:numId w:val="28"/>
        </w:numPr>
        <w:tabs>
          <w:tab w:val="left" w:pos="284"/>
          <w:tab w:val="left" w:pos="721"/>
        </w:tabs>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w:t>
      </w:r>
      <w:r w:rsidR="0054005F" w:rsidRPr="002A7083">
        <w:rPr>
          <w:rFonts w:ascii="Times New Roman" w:hAnsi="Times New Roman" w:cs="Times New Roman"/>
          <w:sz w:val="24"/>
          <w:szCs w:val="24"/>
        </w:rPr>
        <w:t xml:space="preserve"> </w:t>
      </w:r>
      <w:r w:rsidR="00440E46" w:rsidRPr="002A7083">
        <w:rPr>
          <w:rFonts w:ascii="Times New Roman" w:hAnsi="Times New Roman" w:cs="Times New Roman"/>
          <w:sz w:val="24"/>
          <w:szCs w:val="24"/>
        </w:rPr>
        <w:t>PEL</w:t>
      </w:r>
      <w:r w:rsidR="0054005F" w:rsidRPr="002A7083">
        <w:rPr>
          <w:rFonts w:ascii="Times New Roman" w:hAnsi="Times New Roman" w:cs="Times New Roman"/>
          <w:sz w:val="24"/>
          <w:szCs w:val="24"/>
        </w:rPr>
        <w:t xml:space="preserve"> na parterze budynku </w:t>
      </w:r>
      <w:r>
        <w:rPr>
          <w:rFonts w:ascii="Times New Roman" w:hAnsi="Times New Roman" w:cs="Times New Roman"/>
          <w:sz w:val="24"/>
          <w:szCs w:val="24"/>
        </w:rPr>
        <w:t xml:space="preserve">(typ 2) </w:t>
      </w:r>
      <w:r w:rsidR="0054005F" w:rsidRPr="002A7083">
        <w:rPr>
          <w:rFonts w:ascii="Times New Roman" w:hAnsi="Times New Roman" w:cs="Times New Roman"/>
          <w:sz w:val="24"/>
          <w:szCs w:val="24"/>
        </w:rPr>
        <w:t xml:space="preserve">na </w:t>
      </w:r>
      <w:r w:rsidR="00705305">
        <w:rPr>
          <w:rFonts w:ascii="Times New Roman" w:hAnsi="Times New Roman" w:cs="Times New Roman"/>
          <w:sz w:val="24"/>
          <w:szCs w:val="24"/>
        </w:rPr>
        <w:t>Sali konferencyjne</w:t>
      </w:r>
      <w:r w:rsidR="0054005F" w:rsidRPr="002A7083">
        <w:rPr>
          <w:rFonts w:ascii="Times New Roman" w:hAnsi="Times New Roman" w:cs="Times New Roman"/>
          <w:sz w:val="24"/>
          <w:szCs w:val="24"/>
        </w:rPr>
        <w:t xml:space="preserve"> na potrzeby urządzenia sieci WIFI</w:t>
      </w:r>
    </w:p>
    <w:p w14:paraId="21831AEB" w14:textId="7CF11643" w:rsidR="0054005F" w:rsidRPr="002A7083" w:rsidRDefault="0054005F" w:rsidP="002A7083">
      <w:pPr>
        <w:numPr>
          <w:ilvl w:val="0"/>
          <w:numId w:val="28"/>
        </w:numPr>
        <w:tabs>
          <w:tab w:val="left" w:pos="284"/>
          <w:tab w:val="left" w:pos="721"/>
        </w:tabs>
        <w:autoSpaceDE w:val="0"/>
        <w:autoSpaceDN w:val="0"/>
        <w:adjustRightInd w:val="0"/>
        <w:spacing w:after="0" w:line="228"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połączenia światłowodowe pomiędzy </w:t>
      </w:r>
      <w:r w:rsidR="00440E46" w:rsidRPr="002A7083">
        <w:rPr>
          <w:rFonts w:ascii="Times New Roman" w:hAnsi="Times New Roman" w:cs="Times New Roman"/>
          <w:sz w:val="24"/>
          <w:szCs w:val="24"/>
        </w:rPr>
        <w:t xml:space="preserve">punktem </w:t>
      </w:r>
      <w:r w:rsidRPr="002A7083">
        <w:rPr>
          <w:rFonts w:ascii="Times New Roman" w:hAnsi="Times New Roman" w:cs="Times New Roman"/>
          <w:sz w:val="24"/>
          <w:szCs w:val="24"/>
        </w:rPr>
        <w:t>dystrybucyjnym operatora telekomunikacyjnego (sekretariat pierwsze piętro) a serwerownią znajdująca się na II piętrze</w:t>
      </w:r>
    </w:p>
    <w:p w14:paraId="3DAC5C19" w14:textId="666E0E3D" w:rsidR="0054005F" w:rsidRPr="002A7083" w:rsidRDefault="0054005F" w:rsidP="002A7083">
      <w:pPr>
        <w:numPr>
          <w:ilvl w:val="0"/>
          <w:numId w:val="28"/>
        </w:numPr>
        <w:tabs>
          <w:tab w:val="left" w:pos="284"/>
          <w:tab w:val="left" w:pos="721"/>
        </w:tabs>
        <w:autoSpaceDE w:val="0"/>
        <w:autoSpaceDN w:val="0"/>
        <w:adjustRightInd w:val="0"/>
        <w:spacing w:after="0" w:line="228"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serwerownią a punktami dystrybucyjnym sieci komputerowej na I piętrze i parterze</w:t>
      </w:r>
    </w:p>
    <w:p w14:paraId="36DC8559" w14:textId="2B05DD55" w:rsidR="0054005F" w:rsidRPr="00B12D8B" w:rsidRDefault="00653826" w:rsidP="00B12D8B">
      <w:pPr>
        <w:numPr>
          <w:ilvl w:val="0"/>
          <w:numId w:val="28"/>
        </w:numPr>
        <w:tabs>
          <w:tab w:val="left" w:pos="284"/>
          <w:tab w:val="left" w:pos="721"/>
        </w:tabs>
        <w:autoSpaceDE w:val="0"/>
        <w:autoSpaceDN w:val="0"/>
        <w:adjustRightInd w:val="0"/>
        <w:spacing w:after="0" w:line="228"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3</w:t>
      </w:r>
      <w:r w:rsidR="0054005F" w:rsidRPr="002A7083">
        <w:rPr>
          <w:rFonts w:ascii="Times New Roman" w:hAnsi="Times New Roman" w:cs="Times New Roman"/>
          <w:sz w:val="24"/>
          <w:szCs w:val="24"/>
        </w:rPr>
        <w:t xml:space="preserve"> punkt</w:t>
      </w:r>
      <w:r w:rsidR="00572EAA" w:rsidRPr="002A7083">
        <w:rPr>
          <w:rFonts w:ascii="Times New Roman" w:hAnsi="Times New Roman" w:cs="Times New Roman"/>
          <w:sz w:val="24"/>
          <w:szCs w:val="24"/>
        </w:rPr>
        <w:t>y</w:t>
      </w:r>
      <w:r w:rsidR="0054005F" w:rsidRPr="002A7083">
        <w:rPr>
          <w:rFonts w:ascii="Times New Roman" w:hAnsi="Times New Roman" w:cs="Times New Roman"/>
          <w:sz w:val="24"/>
          <w:szCs w:val="24"/>
        </w:rPr>
        <w:t xml:space="preserve"> dystrybucyjn</w:t>
      </w:r>
      <w:r w:rsidR="00572EAA" w:rsidRPr="002A7083">
        <w:rPr>
          <w:rFonts w:ascii="Times New Roman" w:hAnsi="Times New Roman" w:cs="Times New Roman"/>
          <w:sz w:val="24"/>
          <w:szCs w:val="24"/>
        </w:rPr>
        <w:t>e</w:t>
      </w:r>
      <w:r w:rsidR="00F461FE" w:rsidRPr="002A7083">
        <w:rPr>
          <w:rFonts w:ascii="Times New Roman" w:hAnsi="Times New Roman" w:cs="Times New Roman"/>
          <w:sz w:val="24"/>
          <w:szCs w:val="24"/>
        </w:rPr>
        <w:t xml:space="preserve"> sieci LAN wraz z zasilaniem</w:t>
      </w:r>
      <w:r w:rsidR="0054005F" w:rsidRPr="002A7083">
        <w:rPr>
          <w:rFonts w:ascii="Times New Roman" w:hAnsi="Times New Roman" w:cs="Times New Roman"/>
          <w:sz w:val="24"/>
          <w:szCs w:val="24"/>
        </w:rPr>
        <w:t xml:space="preserve">: </w:t>
      </w:r>
      <w:r w:rsidRPr="002A7083">
        <w:rPr>
          <w:rFonts w:ascii="Times New Roman" w:hAnsi="Times New Roman" w:cs="Times New Roman"/>
          <w:sz w:val="24"/>
          <w:szCs w:val="24"/>
        </w:rPr>
        <w:t xml:space="preserve">serwerownia, </w:t>
      </w:r>
      <w:r w:rsidR="0054005F" w:rsidRPr="002A7083">
        <w:rPr>
          <w:rFonts w:ascii="Times New Roman" w:hAnsi="Times New Roman" w:cs="Times New Roman"/>
          <w:sz w:val="24"/>
          <w:szCs w:val="24"/>
        </w:rPr>
        <w:t>I piętro, parter</w:t>
      </w:r>
    </w:p>
    <w:p w14:paraId="45C410CC" w14:textId="77777777" w:rsidR="00B12D8B" w:rsidRDefault="0054005F" w:rsidP="00B12D8B">
      <w:pPr>
        <w:numPr>
          <w:ilvl w:val="0"/>
          <w:numId w:val="28"/>
        </w:numPr>
        <w:tabs>
          <w:tab w:val="left" w:pos="284"/>
          <w:tab w:val="left" w:pos="701"/>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demontaż starej instalacji sieci teleinformatycznej;</w:t>
      </w:r>
    </w:p>
    <w:p w14:paraId="70BF012A" w14:textId="7B9C7056" w:rsidR="0054005F" w:rsidRDefault="0054005F" w:rsidP="00B12D8B">
      <w:pPr>
        <w:numPr>
          <w:ilvl w:val="0"/>
          <w:numId w:val="28"/>
        </w:numPr>
        <w:tabs>
          <w:tab w:val="left" w:pos="284"/>
          <w:tab w:val="left" w:pos="701"/>
        </w:tabs>
        <w:autoSpaceDE w:val="0"/>
        <w:autoSpaceDN w:val="0"/>
        <w:adjustRightInd w:val="0"/>
        <w:spacing w:after="0" w:line="240" w:lineRule="auto"/>
        <w:ind w:left="284" w:hanging="284"/>
        <w:jc w:val="both"/>
        <w:rPr>
          <w:rFonts w:ascii="Times New Roman" w:hAnsi="Times New Roman" w:cs="Times New Roman"/>
          <w:sz w:val="24"/>
          <w:szCs w:val="24"/>
        </w:rPr>
      </w:pPr>
      <w:r w:rsidRPr="00B12D8B">
        <w:rPr>
          <w:rFonts w:ascii="Times New Roman" w:hAnsi="Times New Roman" w:cs="Times New Roman"/>
          <w:sz w:val="24"/>
          <w:szCs w:val="24"/>
        </w:rPr>
        <w:lastRenderedPageBreak/>
        <w:t>prace</w:t>
      </w:r>
      <w:r w:rsidR="00074E6F" w:rsidRPr="00B12D8B">
        <w:rPr>
          <w:rFonts w:ascii="Times New Roman" w:hAnsi="Times New Roman" w:cs="Times New Roman"/>
          <w:sz w:val="24"/>
          <w:szCs w:val="24"/>
        </w:rPr>
        <w:t xml:space="preserve"> </w:t>
      </w:r>
      <w:r w:rsidRPr="00B12D8B">
        <w:rPr>
          <w:rFonts w:ascii="Times New Roman" w:hAnsi="Times New Roman" w:cs="Times New Roman"/>
          <w:sz w:val="24"/>
          <w:szCs w:val="24"/>
        </w:rPr>
        <w:t>uzupełniające</w:t>
      </w:r>
      <w:r w:rsidR="00074E6F" w:rsidRPr="00B12D8B">
        <w:rPr>
          <w:rFonts w:ascii="Times New Roman" w:hAnsi="Times New Roman" w:cs="Times New Roman"/>
          <w:sz w:val="24"/>
          <w:szCs w:val="24"/>
        </w:rPr>
        <w:t xml:space="preserve"> </w:t>
      </w:r>
      <w:r w:rsidRPr="00B12D8B">
        <w:rPr>
          <w:rFonts w:ascii="Times New Roman" w:hAnsi="Times New Roman" w:cs="Times New Roman"/>
          <w:sz w:val="24"/>
          <w:szCs w:val="24"/>
        </w:rPr>
        <w:t>polegające</w:t>
      </w:r>
      <w:r w:rsidR="008708E0" w:rsidRPr="00B12D8B">
        <w:rPr>
          <w:rFonts w:ascii="Times New Roman" w:hAnsi="Times New Roman" w:cs="Times New Roman"/>
          <w:sz w:val="24"/>
          <w:szCs w:val="24"/>
        </w:rPr>
        <w:t xml:space="preserve"> </w:t>
      </w:r>
      <w:r w:rsidRPr="00B12D8B">
        <w:rPr>
          <w:rFonts w:ascii="Times New Roman" w:hAnsi="Times New Roman" w:cs="Times New Roman"/>
          <w:sz w:val="24"/>
          <w:szCs w:val="24"/>
        </w:rPr>
        <w:t>na</w:t>
      </w:r>
      <w:r w:rsidR="00074E6F" w:rsidRPr="00B12D8B">
        <w:rPr>
          <w:rFonts w:ascii="Times New Roman" w:hAnsi="Times New Roman" w:cs="Times New Roman"/>
          <w:sz w:val="24"/>
          <w:szCs w:val="24"/>
        </w:rPr>
        <w:t xml:space="preserve"> </w:t>
      </w:r>
      <w:r w:rsidRPr="00B12D8B">
        <w:rPr>
          <w:rFonts w:ascii="Times New Roman" w:hAnsi="Times New Roman" w:cs="Times New Roman"/>
          <w:sz w:val="24"/>
          <w:szCs w:val="24"/>
        </w:rPr>
        <w:t>uzupełnieniu</w:t>
      </w:r>
      <w:r w:rsidR="00074E6F" w:rsidRPr="00B12D8B">
        <w:rPr>
          <w:rFonts w:ascii="Times New Roman" w:hAnsi="Times New Roman" w:cs="Times New Roman"/>
          <w:sz w:val="24"/>
          <w:szCs w:val="24"/>
        </w:rPr>
        <w:t xml:space="preserve"> </w:t>
      </w:r>
      <w:r w:rsidRPr="00B12D8B">
        <w:rPr>
          <w:rFonts w:ascii="Times New Roman" w:hAnsi="Times New Roman" w:cs="Times New Roman"/>
          <w:sz w:val="24"/>
          <w:szCs w:val="24"/>
        </w:rPr>
        <w:t>ubytków</w:t>
      </w:r>
      <w:r w:rsidR="003F26A3" w:rsidRPr="00B12D8B">
        <w:rPr>
          <w:rFonts w:ascii="Times New Roman" w:hAnsi="Times New Roman" w:cs="Times New Roman"/>
          <w:sz w:val="24"/>
          <w:szCs w:val="24"/>
        </w:rPr>
        <w:t xml:space="preserve"> </w:t>
      </w:r>
      <w:r w:rsidRPr="00B12D8B">
        <w:rPr>
          <w:rFonts w:ascii="Times New Roman" w:hAnsi="Times New Roman" w:cs="Times New Roman"/>
          <w:sz w:val="24"/>
          <w:szCs w:val="24"/>
        </w:rPr>
        <w:t>w ścianach wraz z odtworzeniem powłok malarskich, wynikłych z prac instalacyjno-montażowych.</w:t>
      </w:r>
    </w:p>
    <w:p w14:paraId="3B8E96D1" w14:textId="61F7E51A" w:rsidR="00084C11" w:rsidRDefault="00084C11" w:rsidP="00B12D8B">
      <w:pPr>
        <w:numPr>
          <w:ilvl w:val="0"/>
          <w:numId w:val="28"/>
        </w:numPr>
        <w:tabs>
          <w:tab w:val="left" w:pos="284"/>
          <w:tab w:val="left" w:pos="701"/>
        </w:tabs>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Punkt Energetyczno-logiczny</w:t>
      </w:r>
    </w:p>
    <w:p w14:paraId="68E80A46" w14:textId="28DEFE37" w:rsidR="00E95724" w:rsidRDefault="00E95724" w:rsidP="00E95724">
      <w:pPr>
        <w:tabs>
          <w:tab w:val="left" w:pos="284"/>
          <w:tab w:val="left" w:pos="701"/>
        </w:tabs>
        <w:autoSpaceDE w:val="0"/>
        <w:autoSpaceDN w:val="0"/>
        <w:adjustRightInd w:val="0"/>
        <w:spacing w:after="0" w:line="240" w:lineRule="auto"/>
        <w:jc w:val="both"/>
        <w:rPr>
          <w:rFonts w:ascii="Times New Roman" w:hAnsi="Times New Roman" w:cs="Times New Roman"/>
          <w:sz w:val="24"/>
          <w:szCs w:val="24"/>
        </w:rPr>
      </w:pPr>
    </w:p>
    <w:p w14:paraId="0DCB5535" w14:textId="5CBDF062" w:rsidR="00E95724" w:rsidRDefault="00E95724" w:rsidP="00084C11">
      <w:pPr>
        <w:tabs>
          <w:tab w:val="left" w:pos="284"/>
          <w:tab w:val="left" w:pos="701"/>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PEL TYP I</w:t>
      </w:r>
    </w:p>
    <w:p w14:paraId="1C7FDBB3" w14:textId="032C481D" w:rsidR="00E95724" w:rsidRDefault="00E95724" w:rsidP="00084C11">
      <w:pPr>
        <w:tabs>
          <w:tab w:val="left" w:pos="284"/>
          <w:tab w:val="left" w:pos="701"/>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4D72FAA" wp14:editId="1D2C5576">
            <wp:extent cx="2238687" cy="1133633"/>
            <wp:effectExtent l="0" t="0" r="9525" b="9525"/>
            <wp:docPr id="1" name="Obraz 1" descr="Obraz zawierający kwadra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kwadrat&#10;&#10;Opis wygenerowany automatycznie"/>
                    <pic:cNvPicPr/>
                  </pic:nvPicPr>
                  <pic:blipFill>
                    <a:blip r:embed="rId8">
                      <a:extLst>
                        <a:ext uri="{28A0092B-C50C-407E-A947-70E740481C1C}">
                          <a14:useLocalDpi xmlns:a14="http://schemas.microsoft.com/office/drawing/2010/main" val="0"/>
                        </a:ext>
                      </a:extLst>
                    </a:blip>
                    <a:stretch>
                      <a:fillRect/>
                    </a:stretch>
                  </pic:blipFill>
                  <pic:spPr>
                    <a:xfrm>
                      <a:off x="0" y="0"/>
                      <a:ext cx="2238687" cy="1133633"/>
                    </a:xfrm>
                    <a:prstGeom prst="rect">
                      <a:avLst/>
                    </a:prstGeom>
                  </pic:spPr>
                </pic:pic>
              </a:graphicData>
            </a:graphic>
          </wp:inline>
        </w:drawing>
      </w:r>
    </w:p>
    <w:p w14:paraId="14A87E8F" w14:textId="1F0BDD9D" w:rsidR="00E95724" w:rsidRDefault="00E95724" w:rsidP="00084C11">
      <w:pPr>
        <w:tabs>
          <w:tab w:val="left" w:pos="284"/>
          <w:tab w:val="left" w:pos="701"/>
        </w:tabs>
        <w:autoSpaceDE w:val="0"/>
        <w:autoSpaceDN w:val="0"/>
        <w:adjustRightInd w:val="0"/>
        <w:spacing w:after="0" w:line="240" w:lineRule="auto"/>
        <w:jc w:val="center"/>
        <w:rPr>
          <w:rFonts w:ascii="Times New Roman" w:hAnsi="Times New Roman" w:cs="Times New Roman"/>
          <w:sz w:val="24"/>
          <w:szCs w:val="24"/>
        </w:rPr>
      </w:pPr>
    </w:p>
    <w:p w14:paraId="25418337" w14:textId="48D749DD" w:rsidR="00E95724" w:rsidRDefault="00E95724" w:rsidP="00084C11">
      <w:pPr>
        <w:tabs>
          <w:tab w:val="left" w:pos="284"/>
          <w:tab w:val="left" w:pos="701"/>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PEL TYP II</w:t>
      </w:r>
    </w:p>
    <w:p w14:paraId="06398465" w14:textId="6DE68A64" w:rsidR="00E95724" w:rsidRDefault="00E95724" w:rsidP="00084C11">
      <w:pPr>
        <w:tabs>
          <w:tab w:val="left" w:pos="284"/>
          <w:tab w:val="left" w:pos="701"/>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5810E5" wp14:editId="0FDD793F">
            <wp:extent cx="2238687" cy="1133633"/>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9">
                      <a:extLst>
                        <a:ext uri="{28A0092B-C50C-407E-A947-70E740481C1C}">
                          <a14:useLocalDpi xmlns:a14="http://schemas.microsoft.com/office/drawing/2010/main" val="0"/>
                        </a:ext>
                      </a:extLst>
                    </a:blip>
                    <a:stretch>
                      <a:fillRect/>
                    </a:stretch>
                  </pic:blipFill>
                  <pic:spPr>
                    <a:xfrm>
                      <a:off x="0" y="0"/>
                      <a:ext cx="2238687" cy="1133633"/>
                    </a:xfrm>
                    <a:prstGeom prst="rect">
                      <a:avLst/>
                    </a:prstGeom>
                  </pic:spPr>
                </pic:pic>
              </a:graphicData>
            </a:graphic>
          </wp:inline>
        </w:drawing>
      </w:r>
    </w:p>
    <w:p w14:paraId="08FD9370" w14:textId="77777777" w:rsidR="00416250" w:rsidRPr="002A7083" w:rsidRDefault="00416250" w:rsidP="002A7083">
      <w:pPr>
        <w:autoSpaceDE w:val="0"/>
        <w:autoSpaceDN w:val="0"/>
        <w:adjustRightInd w:val="0"/>
        <w:spacing w:after="0" w:line="240" w:lineRule="exact"/>
        <w:jc w:val="both"/>
        <w:rPr>
          <w:rFonts w:ascii="Times New Roman" w:hAnsi="Times New Roman" w:cs="Times New Roman"/>
          <w:sz w:val="24"/>
          <w:szCs w:val="24"/>
        </w:rPr>
      </w:pPr>
    </w:p>
    <w:p w14:paraId="49E150A0" w14:textId="0D92772A" w:rsidR="00416250" w:rsidRPr="00401A7A" w:rsidRDefault="00416250" w:rsidP="00401A7A">
      <w:pPr>
        <w:pStyle w:val="Nagwek2"/>
        <w:jc w:val="both"/>
        <w:rPr>
          <w:rFonts w:ascii="Times New Roman" w:hAnsi="Times New Roman" w:cs="Times New Roman"/>
          <w:b/>
          <w:bCs/>
          <w:sz w:val="24"/>
          <w:szCs w:val="24"/>
        </w:rPr>
      </w:pPr>
      <w:bookmarkStart w:id="4" w:name="_Toc103259010"/>
      <w:r w:rsidRPr="00B12D8B">
        <w:rPr>
          <w:rFonts w:ascii="Times New Roman" w:hAnsi="Times New Roman" w:cs="Times New Roman"/>
          <w:b/>
          <w:bCs/>
          <w:sz w:val="24"/>
          <w:szCs w:val="24"/>
        </w:rPr>
        <w:t>1.</w:t>
      </w:r>
      <w:r w:rsidR="00766DFC">
        <w:rPr>
          <w:rFonts w:ascii="Times New Roman" w:hAnsi="Times New Roman" w:cs="Times New Roman"/>
          <w:b/>
          <w:bCs/>
          <w:sz w:val="24"/>
          <w:szCs w:val="24"/>
        </w:rPr>
        <w:t>4</w:t>
      </w:r>
      <w:r w:rsidRPr="00B12D8B">
        <w:rPr>
          <w:rFonts w:ascii="Times New Roman" w:hAnsi="Times New Roman" w:cs="Times New Roman"/>
          <w:b/>
          <w:bCs/>
          <w:sz w:val="24"/>
          <w:szCs w:val="24"/>
        </w:rPr>
        <w:t>. Aktualne uwarunkowania wykonania przedmiotu zamówienia</w:t>
      </w:r>
      <w:bookmarkEnd w:id="4"/>
    </w:p>
    <w:p w14:paraId="5362D5C3" w14:textId="29A5EF35" w:rsidR="00261C8D" w:rsidRPr="002A7083" w:rsidRDefault="0054005F" w:rsidP="00C30B67">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Urząd Gminy w Wierzbnie</w:t>
      </w:r>
      <w:r w:rsidR="00416250" w:rsidRPr="002A7083">
        <w:rPr>
          <w:rFonts w:ascii="Times New Roman" w:hAnsi="Times New Roman" w:cs="Times New Roman"/>
          <w:sz w:val="24"/>
          <w:szCs w:val="24"/>
        </w:rPr>
        <w:t xml:space="preserve"> zlokalizowan</w:t>
      </w:r>
      <w:r w:rsidRPr="002A7083">
        <w:rPr>
          <w:rFonts w:ascii="Times New Roman" w:hAnsi="Times New Roman" w:cs="Times New Roman"/>
          <w:sz w:val="24"/>
          <w:szCs w:val="24"/>
        </w:rPr>
        <w:t>y</w:t>
      </w:r>
      <w:r w:rsidR="00416250" w:rsidRPr="002A7083">
        <w:rPr>
          <w:rFonts w:ascii="Times New Roman" w:hAnsi="Times New Roman" w:cs="Times New Roman"/>
          <w:sz w:val="24"/>
          <w:szCs w:val="24"/>
        </w:rPr>
        <w:t xml:space="preserve"> jest </w:t>
      </w:r>
      <w:r w:rsidRPr="002A7083">
        <w:rPr>
          <w:rFonts w:ascii="Times New Roman" w:hAnsi="Times New Roman" w:cs="Times New Roman"/>
          <w:sz w:val="24"/>
          <w:szCs w:val="24"/>
        </w:rPr>
        <w:t xml:space="preserve">w budynku Ochotniczej Straży Pożarnej </w:t>
      </w:r>
      <w:r w:rsidR="00C30B67">
        <w:rPr>
          <w:rFonts w:ascii="Times New Roman" w:hAnsi="Times New Roman" w:cs="Times New Roman"/>
          <w:sz w:val="24"/>
          <w:szCs w:val="24"/>
        </w:rPr>
        <w:br/>
      </w:r>
      <w:r w:rsidRPr="002A7083">
        <w:rPr>
          <w:rFonts w:ascii="Times New Roman" w:hAnsi="Times New Roman" w:cs="Times New Roman"/>
          <w:sz w:val="24"/>
          <w:szCs w:val="24"/>
        </w:rPr>
        <w:t>w Wierzbnie</w:t>
      </w:r>
      <w:r w:rsidR="00C30B67">
        <w:rPr>
          <w:rFonts w:ascii="Times New Roman" w:hAnsi="Times New Roman" w:cs="Times New Roman"/>
          <w:sz w:val="24"/>
          <w:szCs w:val="24"/>
        </w:rPr>
        <w:t xml:space="preserve"> i</w:t>
      </w:r>
      <w:r w:rsidRPr="002A7083">
        <w:rPr>
          <w:rFonts w:ascii="Times New Roman" w:hAnsi="Times New Roman" w:cs="Times New Roman"/>
          <w:sz w:val="24"/>
          <w:szCs w:val="24"/>
        </w:rPr>
        <w:t xml:space="preserve"> zajmuje: część parteru, I piętro oraz II piętro</w:t>
      </w:r>
      <w:r w:rsidR="00416250" w:rsidRPr="002A7083">
        <w:rPr>
          <w:rFonts w:ascii="Times New Roman" w:hAnsi="Times New Roman" w:cs="Times New Roman"/>
          <w:sz w:val="24"/>
          <w:szCs w:val="24"/>
        </w:rPr>
        <w:t xml:space="preserve">. </w:t>
      </w:r>
      <w:r w:rsidRPr="002A7083">
        <w:rPr>
          <w:rFonts w:ascii="Times New Roman" w:hAnsi="Times New Roman" w:cs="Times New Roman"/>
          <w:sz w:val="24"/>
          <w:szCs w:val="24"/>
        </w:rPr>
        <w:t>Urząd Gminy w Wierzbnie</w:t>
      </w:r>
      <w:r w:rsidR="00416250" w:rsidRPr="002A7083">
        <w:rPr>
          <w:rFonts w:ascii="Times New Roman" w:hAnsi="Times New Roman" w:cs="Times New Roman"/>
          <w:sz w:val="24"/>
          <w:szCs w:val="24"/>
        </w:rPr>
        <w:t xml:space="preserve"> posiada prawo dysponowania </w:t>
      </w:r>
      <w:r w:rsidR="00827AAC" w:rsidRPr="002A7083">
        <w:rPr>
          <w:rFonts w:ascii="Times New Roman" w:hAnsi="Times New Roman" w:cs="Times New Roman"/>
          <w:sz w:val="24"/>
          <w:szCs w:val="24"/>
        </w:rPr>
        <w:t>zajmowanymi przez siebie pomieszczeniami</w:t>
      </w:r>
      <w:r w:rsidR="00416250" w:rsidRPr="002A7083">
        <w:rPr>
          <w:rFonts w:ascii="Times New Roman" w:hAnsi="Times New Roman" w:cs="Times New Roman"/>
          <w:sz w:val="24"/>
          <w:szCs w:val="24"/>
        </w:rPr>
        <w:t>.</w:t>
      </w:r>
      <w:r w:rsidR="00827AAC" w:rsidRPr="002A7083">
        <w:rPr>
          <w:rFonts w:ascii="Times New Roman" w:hAnsi="Times New Roman" w:cs="Times New Roman"/>
          <w:sz w:val="24"/>
          <w:szCs w:val="24"/>
        </w:rPr>
        <w:t xml:space="preserve"> </w:t>
      </w:r>
      <w:r w:rsidR="00416250" w:rsidRPr="002A7083">
        <w:rPr>
          <w:rFonts w:ascii="Times New Roman" w:hAnsi="Times New Roman" w:cs="Times New Roman"/>
          <w:sz w:val="24"/>
          <w:szCs w:val="24"/>
        </w:rPr>
        <w:t xml:space="preserve">W budynku </w:t>
      </w:r>
      <w:r w:rsidR="00827AAC" w:rsidRPr="002A7083">
        <w:rPr>
          <w:rFonts w:ascii="Times New Roman" w:hAnsi="Times New Roman" w:cs="Times New Roman"/>
          <w:sz w:val="24"/>
          <w:szCs w:val="24"/>
        </w:rPr>
        <w:t xml:space="preserve">na II </w:t>
      </w:r>
      <w:r w:rsidR="00440E46" w:rsidRPr="002A7083">
        <w:rPr>
          <w:rFonts w:ascii="Times New Roman" w:hAnsi="Times New Roman" w:cs="Times New Roman"/>
          <w:sz w:val="24"/>
          <w:szCs w:val="24"/>
        </w:rPr>
        <w:t xml:space="preserve">piętrze </w:t>
      </w:r>
      <w:r w:rsidR="00416250" w:rsidRPr="002A7083">
        <w:rPr>
          <w:rFonts w:ascii="Times New Roman" w:hAnsi="Times New Roman" w:cs="Times New Roman"/>
          <w:sz w:val="24"/>
          <w:szCs w:val="24"/>
        </w:rPr>
        <w:t>zlokalizowana jest serwerownia</w:t>
      </w:r>
      <w:r w:rsidR="00440E46" w:rsidRPr="002A7083">
        <w:rPr>
          <w:rFonts w:ascii="Times New Roman" w:hAnsi="Times New Roman" w:cs="Times New Roman"/>
          <w:sz w:val="24"/>
          <w:szCs w:val="24"/>
        </w:rPr>
        <w:t xml:space="preserve"> Urzędu Gminy</w:t>
      </w:r>
      <w:r w:rsidR="00416250" w:rsidRPr="002A7083">
        <w:rPr>
          <w:rFonts w:ascii="Times New Roman" w:hAnsi="Times New Roman" w:cs="Times New Roman"/>
          <w:sz w:val="24"/>
          <w:szCs w:val="24"/>
        </w:rPr>
        <w:t>.</w:t>
      </w:r>
    </w:p>
    <w:p w14:paraId="3B214BEE" w14:textId="06454E78" w:rsidR="00416250" w:rsidRPr="002A7083" w:rsidRDefault="00416250" w:rsidP="002A7083">
      <w:pPr>
        <w:tabs>
          <w:tab w:val="left" w:pos="176"/>
        </w:tabs>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W pomieszczeniu serwerowni znajduje się szafa serwerowa typu RACK oraz Punkt Dystrybucyjny sieci LAN</w:t>
      </w:r>
      <w:r w:rsidR="00440E46" w:rsidRPr="002A7083">
        <w:rPr>
          <w:rFonts w:ascii="Times New Roman" w:hAnsi="Times New Roman" w:cs="Times New Roman"/>
          <w:sz w:val="24"/>
          <w:szCs w:val="24"/>
        </w:rPr>
        <w:t xml:space="preserve"> (do przebudowy) oraz </w:t>
      </w:r>
      <w:r w:rsidR="00827AAC" w:rsidRPr="002A7083">
        <w:rPr>
          <w:rFonts w:ascii="Times New Roman" w:hAnsi="Times New Roman" w:cs="Times New Roman"/>
          <w:sz w:val="24"/>
          <w:szCs w:val="24"/>
        </w:rPr>
        <w:t xml:space="preserve">wyprowadzone jest okablowanie sieci LAN do pomieszczeń na I </w:t>
      </w:r>
      <w:r w:rsidR="00AE72E5">
        <w:rPr>
          <w:rFonts w:ascii="Times New Roman" w:hAnsi="Times New Roman" w:cs="Times New Roman"/>
          <w:sz w:val="24"/>
          <w:szCs w:val="24"/>
        </w:rPr>
        <w:t>i</w:t>
      </w:r>
      <w:r w:rsidR="00827AAC" w:rsidRPr="002A7083">
        <w:rPr>
          <w:rFonts w:ascii="Times New Roman" w:hAnsi="Times New Roman" w:cs="Times New Roman"/>
          <w:sz w:val="24"/>
          <w:szCs w:val="24"/>
        </w:rPr>
        <w:t xml:space="preserve"> II piętrze</w:t>
      </w:r>
      <w:r w:rsidRPr="002A7083">
        <w:rPr>
          <w:rFonts w:ascii="Times New Roman" w:hAnsi="Times New Roman" w:cs="Times New Roman"/>
          <w:sz w:val="24"/>
          <w:szCs w:val="24"/>
        </w:rPr>
        <w:t>.</w:t>
      </w:r>
      <w:r w:rsidR="00827AAC" w:rsidRPr="002A7083">
        <w:rPr>
          <w:rFonts w:ascii="Times New Roman" w:hAnsi="Times New Roman" w:cs="Times New Roman"/>
          <w:sz w:val="24"/>
          <w:szCs w:val="24"/>
        </w:rPr>
        <w:t xml:space="preserve"> W pomieszczeniach gdzie nie ma wystarczającej ilości gniazd stosowane są przełączniki pokojowe. </w:t>
      </w:r>
      <w:r w:rsidRPr="002A7083">
        <w:rPr>
          <w:rFonts w:ascii="Times New Roman" w:hAnsi="Times New Roman" w:cs="Times New Roman"/>
          <w:sz w:val="24"/>
          <w:szCs w:val="24"/>
        </w:rPr>
        <w:t xml:space="preserve">Rozdzielnia zasilania elektrycznego </w:t>
      </w:r>
      <w:r w:rsidR="00827AAC" w:rsidRPr="002A7083">
        <w:rPr>
          <w:rFonts w:ascii="Times New Roman" w:hAnsi="Times New Roman" w:cs="Times New Roman"/>
          <w:sz w:val="24"/>
          <w:szCs w:val="24"/>
        </w:rPr>
        <w:t xml:space="preserve">urzędu znajduje się na </w:t>
      </w:r>
      <w:r w:rsidR="00983648">
        <w:rPr>
          <w:rFonts w:ascii="Times New Roman" w:hAnsi="Times New Roman" w:cs="Times New Roman"/>
          <w:sz w:val="24"/>
          <w:szCs w:val="24"/>
        </w:rPr>
        <w:t>I</w:t>
      </w:r>
      <w:r w:rsidR="00827AAC" w:rsidRPr="002A7083">
        <w:rPr>
          <w:rFonts w:ascii="Times New Roman" w:hAnsi="Times New Roman" w:cs="Times New Roman"/>
          <w:sz w:val="24"/>
          <w:szCs w:val="24"/>
        </w:rPr>
        <w:t>I piętrze</w:t>
      </w:r>
      <w:r w:rsidRPr="002A7083">
        <w:rPr>
          <w:rFonts w:ascii="Times New Roman" w:hAnsi="Times New Roman" w:cs="Times New Roman"/>
          <w:sz w:val="24"/>
          <w:szCs w:val="24"/>
        </w:rPr>
        <w:t>.</w:t>
      </w:r>
    </w:p>
    <w:p w14:paraId="076AC254" w14:textId="77777777" w:rsidR="00416250" w:rsidRPr="002A7083" w:rsidRDefault="00416250" w:rsidP="002A7083">
      <w:pPr>
        <w:autoSpaceDE w:val="0"/>
        <w:autoSpaceDN w:val="0"/>
        <w:adjustRightInd w:val="0"/>
        <w:spacing w:after="0" w:line="242" w:lineRule="exact"/>
        <w:jc w:val="both"/>
        <w:rPr>
          <w:rFonts w:ascii="Times New Roman" w:hAnsi="Times New Roman" w:cs="Times New Roman"/>
          <w:sz w:val="24"/>
          <w:szCs w:val="24"/>
        </w:rPr>
      </w:pPr>
    </w:p>
    <w:p w14:paraId="18B75CC1" w14:textId="57BA1AA8" w:rsidR="00416250" w:rsidRPr="00401A7A" w:rsidRDefault="00416250" w:rsidP="00401A7A">
      <w:pPr>
        <w:pStyle w:val="Nagwek2"/>
        <w:jc w:val="both"/>
        <w:rPr>
          <w:rFonts w:ascii="Times New Roman" w:hAnsi="Times New Roman" w:cs="Times New Roman"/>
          <w:b/>
          <w:bCs/>
          <w:sz w:val="24"/>
          <w:szCs w:val="24"/>
        </w:rPr>
      </w:pPr>
      <w:bookmarkStart w:id="5" w:name="_Toc103259011"/>
      <w:r w:rsidRPr="00C30B67">
        <w:rPr>
          <w:rFonts w:ascii="Times New Roman" w:hAnsi="Times New Roman" w:cs="Times New Roman"/>
          <w:b/>
          <w:bCs/>
          <w:sz w:val="24"/>
          <w:szCs w:val="24"/>
        </w:rPr>
        <w:t>1.</w:t>
      </w:r>
      <w:r w:rsidR="00766DFC">
        <w:rPr>
          <w:rFonts w:ascii="Times New Roman" w:hAnsi="Times New Roman" w:cs="Times New Roman"/>
          <w:b/>
          <w:bCs/>
          <w:sz w:val="24"/>
          <w:szCs w:val="24"/>
        </w:rPr>
        <w:t>5</w:t>
      </w:r>
      <w:r w:rsidRPr="00C30B67">
        <w:rPr>
          <w:rFonts w:ascii="Times New Roman" w:hAnsi="Times New Roman" w:cs="Times New Roman"/>
          <w:b/>
          <w:bCs/>
          <w:sz w:val="24"/>
          <w:szCs w:val="24"/>
        </w:rPr>
        <w:t>. Stan obecny infrastruktury sieciowej LAN</w:t>
      </w:r>
      <w:bookmarkEnd w:id="5"/>
    </w:p>
    <w:p w14:paraId="621B0717" w14:textId="6AEBC767"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Obecna sieć wykonana została ponad </w:t>
      </w:r>
      <w:r w:rsidR="001B29D9" w:rsidRPr="002A7083">
        <w:rPr>
          <w:rFonts w:ascii="Times New Roman" w:hAnsi="Times New Roman" w:cs="Times New Roman"/>
          <w:sz w:val="24"/>
          <w:szCs w:val="24"/>
        </w:rPr>
        <w:t>15</w:t>
      </w:r>
      <w:r w:rsidRPr="002A7083">
        <w:rPr>
          <w:rFonts w:ascii="Times New Roman" w:hAnsi="Times New Roman" w:cs="Times New Roman"/>
          <w:sz w:val="24"/>
          <w:szCs w:val="24"/>
        </w:rPr>
        <w:t xml:space="preserve"> lat temu. Sieć posiada topologię gwiazdy z centralnym punktem zlokalizowanym w serwerowni </w:t>
      </w:r>
      <w:r w:rsidR="001B29D9" w:rsidRPr="002A7083">
        <w:rPr>
          <w:rFonts w:ascii="Times New Roman" w:hAnsi="Times New Roman" w:cs="Times New Roman"/>
          <w:sz w:val="24"/>
          <w:szCs w:val="24"/>
        </w:rPr>
        <w:t xml:space="preserve">oraz uzupełniającymi przełącznikami zlokalizowanymi </w:t>
      </w:r>
      <w:r w:rsidR="00AE72E5">
        <w:rPr>
          <w:rFonts w:ascii="Times New Roman" w:hAnsi="Times New Roman" w:cs="Times New Roman"/>
          <w:sz w:val="24"/>
          <w:szCs w:val="24"/>
        </w:rPr>
        <w:br/>
      </w:r>
      <w:r w:rsidR="001B29D9" w:rsidRPr="002A7083">
        <w:rPr>
          <w:rFonts w:ascii="Times New Roman" w:hAnsi="Times New Roman" w:cs="Times New Roman"/>
          <w:sz w:val="24"/>
          <w:szCs w:val="24"/>
        </w:rPr>
        <w:t>w pokojach</w:t>
      </w:r>
      <w:r w:rsidRPr="002A7083">
        <w:rPr>
          <w:rFonts w:ascii="Times New Roman" w:hAnsi="Times New Roman" w:cs="Times New Roman"/>
          <w:sz w:val="24"/>
          <w:szCs w:val="24"/>
        </w:rPr>
        <w:t xml:space="preserve">. Sieć wykonana jest w większości o skrętkę UTP kategorii </w:t>
      </w:r>
      <w:r w:rsidR="00084C11">
        <w:rPr>
          <w:rFonts w:ascii="Times New Roman" w:hAnsi="Times New Roman" w:cs="Times New Roman"/>
          <w:sz w:val="24"/>
          <w:szCs w:val="24"/>
        </w:rPr>
        <w:t>5e</w:t>
      </w:r>
      <w:r w:rsidRPr="002A7083">
        <w:rPr>
          <w:rFonts w:ascii="Times New Roman" w:hAnsi="Times New Roman" w:cs="Times New Roman"/>
          <w:sz w:val="24"/>
          <w:szCs w:val="24"/>
        </w:rPr>
        <w:t xml:space="preserve"> rozbudowywana w latach późniejszych bez wykonywania stosownej dokumentacji. Częściowo występują połączenia łańcuchowe.</w:t>
      </w:r>
      <w:r w:rsidR="001B29D9" w:rsidRPr="002A7083">
        <w:rPr>
          <w:rFonts w:ascii="Times New Roman" w:hAnsi="Times New Roman" w:cs="Times New Roman"/>
          <w:sz w:val="24"/>
          <w:szCs w:val="24"/>
        </w:rPr>
        <w:t xml:space="preserve"> </w:t>
      </w:r>
      <w:r w:rsidRPr="002A7083">
        <w:rPr>
          <w:rFonts w:ascii="Times New Roman" w:hAnsi="Times New Roman" w:cs="Times New Roman"/>
          <w:sz w:val="24"/>
          <w:szCs w:val="24"/>
        </w:rPr>
        <w:t>Zakończeni</w:t>
      </w:r>
      <w:r w:rsidR="001B29D9" w:rsidRPr="002A7083">
        <w:rPr>
          <w:rFonts w:ascii="Times New Roman" w:hAnsi="Times New Roman" w:cs="Times New Roman"/>
          <w:sz w:val="24"/>
          <w:szCs w:val="24"/>
        </w:rPr>
        <w:t>a</w:t>
      </w:r>
      <w:r w:rsidRPr="002A7083">
        <w:rPr>
          <w:rFonts w:ascii="Times New Roman" w:hAnsi="Times New Roman" w:cs="Times New Roman"/>
          <w:sz w:val="24"/>
          <w:szCs w:val="24"/>
        </w:rPr>
        <w:t xml:space="preserve"> sieci od strony abonenckiej stanowią gniazda typu RJ45 kat.</w:t>
      </w:r>
      <w:r w:rsidR="00AE72E5">
        <w:rPr>
          <w:rFonts w:ascii="Times New Roman" w:hAnsi="Times New Roman" w:cs="Times New Roman"/>
          <w:sz w:val="24"/>
          <w:szCs w:val="24"/>
        </w:rPr>
        <w:t xml:space="preserve"> </w:t>
      </w:r>
      <w:r w:rsidR="00084C11">
        <w:rPr>
          <w:rFonts w:ascii="Times New Roman" w:hAnsi="Times New Roman" w:cs="Times New Roman"/>
          <w:sz w:val="24"/>
          <w:szCs w:val="24"/>
        </w:rPr>
        <w:t>5e</w:t>
      </w:r>
      <w:r w:rsidRPr="002A7083">
        <w:rPr>
          <w:rFonts w:ascii="Times New Roman" w:hAnsi="Times New Roman" w:cs="Times New Roman"/>
          <w:sz w:val="24"/>
          <w:szCs w:val="24"/>
        </w:rPr>
        <w:t xml:space="preserve"> zamontowane na ścianach w pokojach</w:t>
      </w:r>
      <w:r w:rsidR="001B29D9" w:rsidRPr="002A7083">
        <w:rPr>
          <w:rFonts w:ascii="Times New Roman" w:hAnsi="Times New Roman" w:cs="Times New Roman"/>
          <w:sz w:val="24"/>
          <w:szCs w:val="24"/>
        </w:rPr>
        <w:t xml:space="preserve"> lub</w:t>
      </w:r>
      <w:r w:rsidRPr="002A7083">
        <w:rPr>
          <w:rFonts w:ascii="Times New Roman" w:hAnsi="Times New Roman" w:cs="Times New Roman"/>
          <w:sz w:val="24"/>
          <w:szCs w:val="24"/>
        </w:rPr>
        <w:t xml:space="preserve"> </w:t>
      </w:r>
      <w:r w:rsidR="00AE72E5">
        <w:rPr>
          <w:rFonts w:ascii="Times New Roman" w:hAnsi="Times New Roman" w:cs="Times New Roman"/>
          <w:sz w:val="24"/>
          <w:szCs w:val="24"/>
        </w:rPr>
        <w:t xml:space="preserve">z </w:t>
      </w:r>
      <w:r w:rsidRPr="002A7083">
        <w:rPr>
          <w:rFonts w:ascii="Times New Roman" w:hAnsi="Times New Roman" w:cs="Times New Roman"/>
          <w:sz w:val="24"/>
          <w:szCs w:val="24"/>
        </w:rPr>
        <w:t xml:space="preserve">uwagi na brak wolnych gniazd abonenckich, zwiększono ilość przyłączy sieci LAN poprzez </w:t>
      </w:r>
      <w:r w:rsidR="001B29D9" w:rsidRPr="002A7083">
        <w:rPr>
          <w:rFonts w:ascii="Times New Roman" w:hAnsi="Times New Roman" w:cs="Times New Roman"/>
          <w:sz w:val="24"/>
          <w:szCs w:val="24"/>
        </w:rPr>
        <w:t>niezarządzane</w:t>
      </w:r>
      <w:r w:rsidRPr="002A7083">
        <w:rPr>
          <w:rFonts w:ascii="Times New Roman" w:hAnsi="Times New Roman" w:cs="Times New Roman"/>
          <w:sz w:val="24"/>
          <w:szCs w:val="24"/>
        </w:rPr>
        <w:t xml:space="preserve"> przełączniki montowane w pokojach rozdzielające sygnał dla użytkowników. Kable nie zostały zakończone na patchpanelach i wpięte zostały bezpośrednio do przełączników. Wydajność sieci nie przekracza 100 Mbit/s.</w:t>
      </w:r>
      <w:r w:rsidR="001B29D9" w:rsidRPr="002A7083">
        <w:rPr>
          <w:rFonts w:ascii="Times New Roman" w:hAnsi="Times New Roman" w:cs="Times New Roman"/>
          <w:sz w:val="24"/>
          <w:szCs w:val="24"/>
        </w:rPr>
        <w:t xml:space="preserve"> </w:t>
      </w:r>
      <w:r w:rsidRPr="002A7083">
        <w:rPr>
          <w:rFonts w:ascii="Times New Roman" w:hAnsi="Times New Roman" w:cs="Times New Roman"/>
          <w:sz w:val="24"/>
          <w:szCs w:val="24"/>
        </w:rPr>
        <w:t>Sieć komputerowa nie posiada dedykowanego zasilania elektrycznego. Całość sprzętu informatycznego podpięta jest do zasilania ogólnego wspólnego dla innych odbiorników, nie posiadającego urządzeń ochrony przeciwprzepięciowej.</w:t>
      </w:r>
    </w:p>
    <w:p w14:paraId="785F2BFA" w14:textId="77777777" w:rsidR="00416250" w:rsidRPr="002A7083" w:rsidRDefault="00416250" w:rsidP="002A7083">
      <w:pPr>
        <w:autoSpaceDE w:val="0"/>
        <w:autoSpaceDN w:val="0"/>
        <w:adjustRightInd w:val="0"/>
        <w:spacing w:after="0" w:line="246" w:lineRule="exact"/>
        <w:jc w:val="both"/>
        <w:rPr>
          <w:rFonts w:ascii="Times New Roman" w:hAnsi="Times New Roman" w:cs="Times New Roman"/>
          <w:sz w:val="24"/>
          <w:szCs w:val="24"/>
        </w:rPr>
      </w:pPr>
    </w:p>
    <w:p w14:paraId="52850CF2" w14:textId="48022264" w:rsidR="00416250" w:rsidRPr="00401A7A" w:rsidRDefault="00416250" w:rsidP="00401A7A">
      <w:pPr>
        <w:pStyle w:val="Nagwek2"/>
        <w:jc w:val="both"/>
        <w:rPr>
          <w:rFonts w:ascii="Times New Roman" w:hAnsi="Times New Roman" w:cs="Times New Roman"/>
          <w:b/>
          <w:bCs/>
          <w:sz w:val="24"/>
          <w:szCs w:val="24"/>
        </w:rPr>
      </w:pPr>
      <w:bookmarkStart w:id="6" w:name="_Toc103259012"/>
      <w:r w:rsidRPr="00E34C4F">
        <w:rPr>
          <w:rFonts w:ascii="Times New Roman" w:hAnsi="Times New Roman" w:cs="Times New Roman"/>
          <w:b/>
          <w:bCs/>
          <w:sz w:val="24"/>
          <w:szCs w:val="24"/>
        </w:rPr>
        <w:lastRenderedPageBreak/>
        <w:t>1.</w:t>
      </w:r>
      <w:r w:rsidR="00766DFC">
        <w:rPr>
          <w:rFonts w:ascii="Times New Roman" w:hAnsi="Times New Roman" w:cs="Times New Roman"/>
          <w:b/>
          <w:bCs/>
          <w:sz w:val="24"/>
          <w:szCs w:val="24"/>
        </w:rPr>
        <w:t>6</w:t>
      </w:r>
      <w:r w:rsidRPr="00E34C4F">
        <w:rPr>
          <w:rFonts w:ascii="Times New Roman" w:hAnsi="Times New Roman" w:cs="Times New Roman"/>
          <w:b/>
          <w:bCs/>
          <w:sz w:val="24"/>
          <w:szCs w:val="24"/>
        </w:rPr>
        <w:t>. Prowadzenie robót</w:t>
      </w:r>
      <w:bookmarkEnd w:id="6"/>
    </w:p>
    <w:p w14:paraId="554E84FE" w14:textId="0A5E90CC"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Prowadzenie </w:t>
      </w:r>
      <w:r w:rsidR="006B17EF" w:rsidRPr="002A7083">
        <w:rPr>
          <w:rFonts w:ascii="Times New Roman" w:hAnsi="Times New Roman" w:cs="Times New Roman"/>
          <w:sz w:val="24"/>
          <w:szCs w:val="24"/>
        </w:rPr>
        <w:t>prac</w:t>
      </w:r>
      <w:r w:rsidRPr="002A7083">
        <w:rPr>
          <w:rFonts w:ascii="Times New Roman" w:hAnsi="Times New Roman" w:cs="Times New Roman"/>
          <w:sz w:val="24"/>
          <w:szCs w:val="24"/>
        </w:rPr>
        <w:t xml:space="preserve"> w budynku </w:t>
      </w:r>
      <w:r w:rsidR="001B29D9" w:rsidRPr="002A7083">
        <w:rPr>
          <w:rFonts w:ascii="Times New Roman" w:hAnsi="Times New Roman" w:cs="Times New Roman"/>
          <w:sz w:val="24"/>
          <w:szCs w:val="24"/>
        </w:rPr>
        <w:t xml:space="preserve">Urzędu Gminy </w:t>
      </w:r>
      <w:r w:rsidR="00341241" w:rsidRPr="002A7083">
        <w:rPr>
          <w:rFonts w:ascii="Times New Roman" w:hAnsi="Times New Roman" w:cs="Times New Roman"/>
          <w:sz w:val="24"/>
          <w:szCs w:val="24"/>
        </w:rPr>
        <w:t>w</w:t>
      </w:r>
      <w:r w:rsidR="001B29D9" w:rsidRPr="002A7083">
        <w:rPr>
          <w:rFonts w:ascii="Times New Roman" w:hAnsi="Times New Roman" w:cs="Times New Roman"/>
          <w:sz w:val="24"/>
          <w:szCs w:val="24"/>
        </w:rPr>
        <w:t xml:space="preserve"> Wierzbnie</w:t>
      </w:r>
      <w:r w:rsidRPr="002A7083">
        <w:rPr>
          <w:rFonts w:ascii="Times New Roman" w:hAnsi="Times New Roman" w:cs="Times New Roman"/>
          <w:sz w:val="24"/>
          <w:szCs w:val="24"/>
        </w:rPr>
        <w:t xml:space="preserve"> wymaga stosowania się do warunków i wymagań </w:t>
      </w:r>
      <w:r w:rsidR="006B17EF" w:rsidRPr="002A7083">
        <w:rPr>
          <w:rFonts w:ascii="Times New Roman" w:hAnsi="Times New Roman" w:cs="Times New Roman"/>
          <w:sz w:val="24"/>
          <w:szCs w:val="24"/>
        </w:rPr>
        <w:t>określonych w</w:t>
      </w:r>
      <w:r w:rsidRPr="002A7083">
        <w:rPr>
          <w:rFonts w:ascii="Times New Roman" w:hAnsi="Times New Roman" w:cs="Times New Roman"/>
          <w:sz w:val="24"/>
          <w:szCs w:val="24"/>
        </w:rPr>
        <w:t xml:space="preserve"> przepisach</w:t>
      </w:r>
      <w:r w:rsidR="006B17EF" w:rsidRPr="002A7083">
        <w:rPr>
          <w:rFonts w:ascii="Times New Roman" w:hAnsi="Times New Roman" w:cs="Times New Roman"/>
          <w:sz w:val="24"/>
          <w:szCs w:val="24"/>
        </w:rPr>
        <w:t xml:space="preserve"> prawa oraz </w:t>
      </w:r>
      <w:r w:rsidRPr="002A7083">
        <w:rPr>
          <w:rFonts w:ascii="Times New Roman" w:hAnsi="Times New Roman" w:cs="Times New Roman"/>
          <w:sz w:val="24"/>
          <w:szCs w:val="24"/>
        </w:rPr>
        <w:t xml:space="preserve">normach obowiązujących w zakresie w/w obiekcie oraz uzgodnień wykonania </w:t>
      </w:r>
      <w:r w:rsidR="006B17EF" w:rsidRPr="002A7083">
        <w:rPr>
          <w:rFonts w:ascii="Times New Roman" w:hAnsi="Times New Roman" w:cs="Times New Roman"/>
          <w:sz w:val="24"/>
          <w:szCs w:val="24"/>
        </w:rPr>
        <w:t>prac</w:t>
      </w:r>
      <w:r w:rsidRPr="002A7083">
        <w:rPr>
          <w:rFonts w:ascii="Times New Roman" w:hAnsi="Times New Roman" w:cs="Times New Roman"/>
          <w:sz w:val="24"/>
          <w:szCs w:val="24"/>
        </w:rPr>
        <w:t xml:space="preserve"> z jednostkami nadzorującymi dane obiekty.</w:t>
      </w:r>
    </w:p>
    <w:p w14:paraId="4050DF63" w14:textId="77777777" w:rsidR="00416250" w:rsidRPr="002A7083" w:rsidRDefault="00416250" w:rsidP="002A7083">
      <w:pPr>
        <w:autoSpaceDE w:val="0"/>
        <w:autoSpaceDN w:val="0"/>
        <w:adjustRightInd w:val="0"/>
        <w:spacing w:after="0" w:line="241" w:lineRule="exact"/>
        <w:jc w:val="both"/>
        <w:rPr>
          <w:rFonts w:ascii="Times New Roman" w:hAnsi="Times New Roman" w:cs="Times New Roman"/>
          <w:sz w:val="24"/>
          <w:szCs w:val="24"/>
        </w:rPr>
      </w:pPr>
    </w:p>
    <w:p w14:paraId="249E62C9" w14:textId="12E29A77" w:rsidR="00416250" w:rsidRPr="00401A7A" w:rsidRDefault="00416250" w:rsidP="00401A7A">
      <w:pPr>
        <w:pStyle w:val="Nagwek2"/>
        <w:jc w:val="both"/>
        <w:rPr>
          <w:rFonts w:ascii="Times New Roman" w:hAnsi="Times New Roman" w:cs="Times New Roman"/>
          <w:b/>
          <w:bCs/>
          <w:sz w:val="24"/>
          <w:szCs w:val="24"/>
        </w:rPr>
      </w:pPr>
      <w:bookmarkStart w:id="7" w:name="_Toc103259013"/>
      <w:r w:rsidRPr="00AE72E5">
        <w:rPr>
          <w:rFonts w:ascii="Times New Roman" w:hAnsi="Times New Roman" w:cs="Times New Roman"/>
          <w:b/>
          <w:bCs/>
          <w:sz w:val="24"/>
          <w:szCs w:val="24"/>
        </w:rPr>
        <w:t>1.</w:t>
      </w:r>
      <w:r w:rsidR="00766DFC">
        <w:rPr>
          <w:rFonts w:ascii="Times New Roman" w:hAnsi="Times New Roman" w:cs="Times New Roman"/>
          <w:b/>
          <w:bCs/>
          <w:sz w:val="24"/>
          <w:szCs w:val="24"/>
        </w:rPr>
        <w:t>7</w:t>
      </w:r>
      <w:r w:rsidRPr="00AE72E5">
        <w:rPr>
          <w:rFonts w:ascii="Times New Roman" w:hAnsi="Times New Roman" w:cs="Times New Roman"/>
          <w:b/>
          <w:bCs/>
          <w:sz w:val="24"/>
          <w:szCs w:val="24"/>
        </w:rPr>
        <w:t xml:space="preserve">. </w:t>
      </w:r>
      <w:r w:rsidR="001606B9" w:rsidRPr="00AE72E5">
        <w:rPr>
          <w:rFonts w:ascii="Times New Roman" w:hAnsi="Times New Roman" w:cs="Times New Roman"/>
          <w:b/>
          <w:bCs/>
          <w:sz w:val="24"/>
          <w:szCs w:val="24"/>
        </w:rPr>
        <w:t>Przystąpienie do prac</w:t>
      </w:r>
      <w:bookmarkEnd w:id="7"/>
    </w:p>
    <w:p w14:paraId="6B408DC3" w14:textId="71B8AED2"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Przed rozpoczęciem </w:t>
      </w:r>
      <w:r w:rsidR="006B17EF" w:rsidRPr="002A7083">
        <w:rPr>
          <w:rFonts w:ascii="Times New Roman" w:hAnsi="Times New Roman" w:cs="Times New Roman"/>
          <w:sz w:val="24"/>
          <w:szCs w:val="24"/>
        </w:rPr>
        <w:t>prac</w:t>
      </w:r>
      <w:r w:rsidRPr="002A7083">
        <w:rPr>
          <w:rFonts w:ascii="Times New Roman" w:hAnsi="Times New Roman" w:cs="Times New Roman"/>
          <w:sz w:val="24"/>
          <w:szCs w:val="24"/>
        </w:rPr>
        <w:t xml:space="preserve"> instalacji okablowania sieci LAN </w:t>
      </w:r>
      <w:r w:rsidR="006B17EF" w:rsidRPr="002A7083">
        <w:rPr>
          <w:rFonts w:ascii="Times New Roman" w:hAnsi="Times New Roman" w:cs="Times New Roman"/>
          <w:sz w:val="24"/>
          <w:szCs w:val="24"/>
        </w:rPr>
        <w:t>oraz instalacji</w:t>
      </w:r>
      <w:r w:rsidRPr="002A7083">
        <w:rPr>
          <w:rFonts w:ascii="Times New Roman" w:hAnsi="Times New Roman" w:cs="Times New Roman"/>
          <w:sz w:val="24"/>
          <w:szCs w:val="24"/>
        </w:rPr>
        <w:t xml:space="preserve"> zasilając</w:t>
      </w:r>
      <w:r w:rsidR="006B17EF" w:rsidRPr="002A7083">
        <w:rPr>
          <w:rFonts w:ascii="Times New Roman" w:hAnsi="Times New Roman" w:cs="Times New Roman"/>
          <w:sz w:val="24"/>
          <w:szCs w:val="24"/>
        </w:rPr>
        <w:t>ej</w:t>
      </w:r>
      <w:r w:rsidRPr="002A7083">
        <w:rPr>
          <w:rFonts w:ascii="Times New Roman" w:hAnsi="Times New Roman" w:cs="Times New Roman"/>
          <w:sz w:val="24"/>
          <w:szCs w:val="24"/>
        </w:rPr>
        <w:t xml:space="preserve">, wykonawca powinien zapoznać się z budynkiem </w:t>
      </w:r>
      <w:r w:rsidR="001B29D9" w:rsidRPr="002A7083">
        <w:rPr>
          <w:rFonts w:ascii="Times New Roman" w:hAnsi="Times New Roman" w:cs="Times New Roman"/>
          <w:sz w:val="24"/>
          <w:szCs w:val="24"/>
        </w:rPr>
        <w:t xml:space="preserve">Urzędu Gminy </w:t>
      </w:r>
      <w:r w:rsidR="00467B07" w:rsidRPr="002A7083">
        <w:rPr>
          <w:rFonts w:ascii="Times New Roman" w:hAnsi="Times New Roman" w:cs="Times New Roman"/>
          <w:sz w:val="24"/>
          <w:szCs w:val="24"/>
        </w:rPr>
        <w:t xml:space="preserve">w </w:t>
      </w:r>
      <w:r w:rsidR="001B29D9" w:rsidRPr="002A7083">
        <w:rPr>
          <w:rFonts w:ascii="Times New Roman" w:hAnsi="Times New Roman" w:cs="Times New Roman"/>
          <w:sz w:val="24"/>
          <w:szCs w:val="24"/>
        </w:rPr>
        <w:t>Wierzbnie</w:t>
      </w:r>
      <w:r w:rsidRPr="002A7083">
        <w:rPr>
          <w:rFonts w:ascii="Times New Roman" w:hAnsi="Times New Roman" w:cs="Times New Roman"/>
          <w:sz w:val="24"/>
          <w:szCs w:val="24"/>
        </w:rPr>
        <w:t>, gdzie będą prowadzone roboty.</w:t>
      </w:r>
    </w:p>
    <w:p w14:paraId="268B5C64" w14:textId="77777777" w:rsidR="00416250" w:rsidRPr="002A7083" w:rsidRDefault="00416250" w:rsidP="002A7083">
      <w:pPr>
        <w:autoSpaceDE w:val="0"/>
        <w:autoSpaceDN w:val="0"/>
        <w:adjustRightInd w:val="0"/>
        <w:spacing w:after="0" w:line="242" w:lineRule="exact"/>
        <w:jc w:val="both"/>
        <w:rPr>
          <w:rFonts w:ascii="Times New Roman" w:hAnsi="Times New Roman" w:cs="Times New Roman"/>
          <w:sz w:val="24"/>
          <w:szCs w:val="24"/>
        </w:rPr>
      </w:pPr>
    </w:p>
    <w:p w14:paraId="5C406BD9" w14:textId="0522EB60" w:rsidR="00416250" w:rsidRPr="00401A7A" w:rsidRDefault="00416250" w:rsidP="00401A7A">
      <w:pPr>
        <w:pStyle w:val="Nagwek2"/>
        <w:jc w:val="both"/>
        <w:rPr>
          <w:rFonts w:ascii="Times New Roman" w:hAnsi="Times New Roman" w:cs="Times New Roman"/>
          <w:b/>
          <w:bCs/>
          <w:sz w:val="24"/>
          <w:szCs w:val="24"/>
        </w:rPr>
      </w:pPr>
      <w:bookmarkStart w:id="8" w:name="_Toc103259014"/>
      <w:r w:rsidRPr="00AE72E5">
        <w:rPr>
          <w:rFonts w:ascii="Times New Roman" w:hAnsi="Times New Roman" w:cs="Times New Roman"/>
          <w:b/>
          <w:bCs/>
          <w:sz w:val="24"/>
          <w:szCs w:val="24"/>
        </w:rPr>
        <w:t>1.</w:t>
      </w:r>
      <w:r w:rsidR="00766DFC">
        <w:rPr>
          <w:rFonts w:ascii="Times New Roman" w:hAnsi="Times New Roman" w:cs="Times New Roman"/>
          <w:b/>
          <w:bCs/>
          <w:sz w:val="24"/>
          <w:szCs w:val="24"/>
        </w:rPr>
        <w:t>8</w:t>
      </w:r>
      <w:r w:rsidRPr="00AE72E5">
        <w:rPr>
          <w:rFonts w:ascii="Times New Roman" w:hAnsi="Times New Roman" w:cs="Times New Roman"/>
          <w:b/>
          <w:bCs/>
          <w:sz w:val="24"/>
          <w:szCs w:val="24"/>
        </w:rPr>
        <w:t xml:space="preserve">. Koordynacja </w:t>
      </w:r>
      <w:r w:rsidR="001606B9" w:rsidRPr="00AE72E5">
        <w:rPr>
          <w:rFonts w:ascii="Times New Roman" w:hAnsi="Times New Roman" w:cs="Times New Roman"/>
          <w:b/>
          <w:bCs/>
          <w:sz w:val="24"/>
          <w:szCs w:val="24"/>
        </w:rPr>
        <w:t>prac</w:t>
      </w:r>
      <w:r w:rsidRPr="00AE72E5">
        <w:rPr>
          <w:rFonts w:ascii="Times New Roman" w:hAnsi="Times New Roman" w:cs="Times New Roman"/>
          <w:b/>
          <w:bCs/>
          <w:sz w:val="24"/>
          <w:szCs w:val="24"/>
        </w:rPr>
        <w:t xml:space="preserve"> z innymi </w:t>
      </w:r>
      <w:r w:rsidR="001606B9" w:rsidRPr="00AE72E5">
        <w:rPr>
          <w:rFonts w:ascii="Times New Roman" w:hAnsi="Times New Roman" w:cs="Times New Roman"/>
          <w:b/>
          <w:bCs/>
          <w:sz w:val="24"/>
          <w:szCs w:val="24"/>
        </w:rPr>
        <w:t>działaniami</w:t>
      </w:r>
      <w:bookmarkEnd w:id="8"/>
    </w:p>
    <w:p w14:paraId="2E765700" w14:textId="04FAF531"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Koordynacja </w:t>
      </w:r>
      <w:r w:rsidR="001606B9" w:rsidRPr="002A7083">
        <w:rPr>
          <w:rFonts w:ascii="Times New Roman" w:hAnsi="Times New Roman" w:cs="Times New Roman"/>
          <w:sz w:val="24"/>
          <w:szCs w:val="24"/>
        </w:rPr>
        <w:t>prac</w:t>
      </w:r>
      <w:r w:rsidRPr="002A7083">
        <w:rPr>
          <w:rFonts w:ascii="Times New Roman" w:hAnsi="Times New Roman" w:cs="Times New Roman"/>
          <w:sz w:val="24"/>
          <w:szCs w:val="24"/>
        </w:rPr>
        <w:t xml:space="preserve"> poszczególnych rodzajów powinna być dokonana we wszystkich fazach procesu </w:t>
      </w:r>
      <w:r w:rsidR="001606B9" w:rsidRPr="002A7083">
        <w:rPr>
          <w:rFonts w:ascii="Times New Roman" w:hAnsi="Times New Roman" w:cs="Times New Roman"/>
          <w:sz w:val="24"/>
          <w:szCs w:val="24"/>
        </w:rPr>
        <w:t>ich prowadzenia</w:t>
      </w:r>
      <w:r w:rsidRPr="002A7083">
        <w:rPr>
          <w:rFonts w:ascii="Times New Roman" w:hAnsi="Times New Roman" w:cs="Times New Roman"/>
          <w:sz w:val="24"/>
          <w:szCs w:val="24"/>
        </w:rPr>
        <w:t>.</w:t>
      </w:r>
      <w:r w:rsidR="001606B9" w:rsidRPr="002A7083">
        <w:rPr>
          <w:rFonts w:ascii="Times New Roman" w:hAnsi="Times New Roman" w:cs="Times New Roman"/>
          <w:sz w:val="24"/>
          <w:szCs w:val="24"/>
        </w:rPr>
        <w:t xml:space="preserve"> </w:t>
      </w:r>
      <w:r w:rsidRPr="002A7083">
        <w:rPr>
          <w:rFonts w:ascii="Times New Roman" w:hAnsi="Times New Roman" w:cs="Times New Roman"/>
          <w:sz w:val="24"/>
          <w:szCs w:val="24"/>
        </w:rPr>
        <w:t xml:space="preserve">Koordynacją należy objąć projekt organizacji </w:t>
      </w:r>
      <w:r w:rsidR="001606B9" w:rsidRPr="002A7083">
        <w:rPr>
          <w:rFonts w:ascii="Times New Roman" w:hAnsi="Times New Roman" w:cs="Times New Roman"/>
          <w:sz w:val="24"/>
          <w:szCs w:val="24"/>
        </w:rPr>
        <w:t>prowadzonych prac</w:t>
      </w:r>
      <w:r w:rsidRPr="002A7083">
        <w:rPr>
          <w:rFonts w:ascii="Times New Roman" w:hAnsi="Times New Roman" w:cs="Times New Roman"/>
          <w:sz w:val="24"/>
          <w:szCs w:val="24"/>
        </w:rPr>
        <w:t xml:space="preserve">, szczegółowy harmonogram </w:t>
      </w:r>
      <w:r w:rsidR="001606B9" w:rsidRPr="002A7083">
        <w:rPr>
          <w:rFonts w:ascii="Times New Roman" w:hAnsi="Times New Roman" w:cs="Times New Roman"/>
          <w:sz w:val="24"/>
          <w:szCs w:val="24"/>
        </w:rPr>
        <w:t xml:space="preserve">wykonywania </w:t>
      </w:r>
      <w:r w:rsidRPr="002A7083">
        <w:rPr>
          <w:rFonts w:ascii="Times New Roman" w:hAnsi="Times New Roman" w:cs="Times New Roman"/>
          <w:sz w:val="24"/>
          <w:szCs w:val="24"/>
        </w:rPr>
        <w:t xml:space="preserve">instalacji okablowania strukturalnego </w:t>
      </w:r>
      <w:r w:rsidR="001606B9" w:rsidRPr="002A7083">
        <w:rPr>
          <w:rFonts w:ascii="Times New Roman" w:hAnsi="Times New Roman" w:cs="Times New Roman"/>
          <w:sz w:val="24"/>
          <w:szCs w:val="24"/>
        </w:rPr>
        <w:t>oraz instalacji</w:t>
      </w:r>
      <w:r w:rsidRPr="002A7083">
        <w:rPr>
          <w:rFonts w:ascii="Times New Roman" w:hAnsi="Times New Roman" w:cs="Times New Roman"/>
          <w:sz w:val="24"/>
          <w:szCs w:val="24"/>
        </w:rPr>
        <w:t xml:space="preserve"> zasilania elektrycznego oraz </w:t>
      </w:r>
      <w:r w:rsidR="001606B9" w:rsidRPr="002A7083">
        <w:rPr>
          <w:rFonts w:ascii="Times New Roman" w:hAnsi="Times New Roman" w:cs="Times New Roman"/>
          <w:sz w:val="24"/>
          <w:szCs w:val="24"/>
        </w:rPr>
        <w:t>pozostałe prace</w:t>
      </w:r>
      <w:r w:rsidRPr="002A7083">
        <w:rPr>
          <w:rFonts w:ascii="Times New Roman" w:hAnsi="Times New Roman" w:cs="Times New Roman"/>
          <w:sz w:val="24"/>
          <w:szCs w:val="24"/>
        </w:rPr>
        <w:t xml:space="preserve"> związane </w:t>
      </w:r>
      <w:r w:rsidR="00467B07" w:rsidRPr="002A7083">
        <w:rPr>
          <w:rFonts w:ascii="Times New Roman" w:hAnsi="Times New Roman" w:cs="Times New Roman"/>
          <w:sz w:val="24"/>
          <w:szCs w:val="24"/>
        </w:rPr>
        <w:t>z modernizacją</w:t>
      </w:r>
      <w:r w:rsidRPr="002A7083">
        <w:rPr>
          <w:rFonts w:ascii="Times New Roman" w:hAnsi="Times New Roman" w:cs="Times New Roman"/>
          <w:sz w:val="24"/>
          <w:szCs w:val="24"/>
        </w:rPr>
        <w:t xml:space="preserve"> okablowania</w:t>
      </w:r>
      <w:r w:rsidR="001606B9" w:rsidRPr="002A7083">
        <w:rPr>
          <w:rFonts w:ascii="Times New Roman" w:hAnsi="Times New Roman" w:cs="Times New Roman"/>
          <w:sz w:val="24"/>
          <w:szCs w:val="24"/>
        </w:rPr>
        <w:t>.</w:t>
      </w:r>
    </w:p>
    <w:p w14:paraId="5E30B47E" w14:textId="3A104314" w:rsidR="00416250" w:rsidRPr="00401A7A" w:rsidRDefault="00416250" w:rsidP="00401A7A">
      <w:pPr>
        <w:pStyle w:val="Nagwek1"/>
        <w:numPr>
          <w:ilvl w:val="0"/>
          <w:numId w:val="25"/>
        </w:numPr>
        <w:tabs>
          <w:tab w:val="left" w:pos="284"/>
        </w:tabs>
        <w:ind w:left="0" w:firstLine="0"/>
        <w:jc w:val="both"/>
        <w:rPr>
          <w:rFonts w:ascii="Times New Roman" w:hAnsi="Times New Roman" w:cs="Times New Roman"/>
          <w:b/>
          <w:bCs/>
          <w:sz w:val="24"/>
          <w:szCs w:val="24"/>
        </w:rPr>
      </w:pPr>
      <w:bookmarkStart w:id="9" w:name="_Toc103259015"/>
      <w:r w:rsidRPr="0083482D">
        <w:rPr>
          <w:rFonts w:ascii="Times New Roman" w:hAnsi="Times New Roman" w:cs="Times New Roman"/>
          <w:b/>
          <w:bCs/>
          <w:sz w:val="24"/>
          <w:szCs w:val="24"/>
        </w:rPr>
        <w:t>Wymagania Zamawiającego w stosunku do przedmiotu zamówienia</w:t>
      </w:r>
      <w:bookmarkEnd w:id="9"/>
    </w:p>
    <w:p w14:paraId="6409B39D" w14:textId="63F06CFB" w:rsidR="00416250" w:rsidRPr="00401A7A" w:rsidRDefault="00416250" w:rsidP="00401A7A">
      <w:pPr>
        <w:pStyle w:val="Nagwek2"/>
        <w:jc w:val="both"/>
        <w:rPr>
          <w:rFonts w:ascii="Times New Roman" w:hAnsi="Times New Roman" w:cs="Times New Roman"/>
          <w:b/>
          <w:bCs/>
          <w:sz w:val="24"/>
          <w:szCs w:val="24"/>
        </w:rPr>
      </w:pPr>
      <w:bookmarkStart w:id="10" w:name="_Toc103259016"/>
      <w:r w:rsidRPr="0083482D">
        <w:rPr>
          <w:rFonts w:ascii="Times New Roman" w:hAnsi="Times New Roman" w:cs="Times New Roman"/>
          <w:b/>
          <w:bCs/>
          <w:sz w:val="24"/>
          <w:szCs w:val="24"/>
        </w:rPr>
        <w:t>2.1. Wymagania podstawowe</w:t>
      </w:r>
      <w:bookmarkEnd w:id="10"/>
    </w:p>
    <w:p w14:paraId="4CA05EFC" w14:textId="77777777" w:rsidR="0083482D" w:rsidRDefault="00416250" w:rsidP="0083482D">
      <w:pPr>
        <w:pStyle w:val="Akapitzlist"/>
        <w:numPr>
          <w:ilvl w:val="2"/>
          <w:numId w:val="26"/>
        </w:numPr>
        <w:tabs>
          <w:tab w:val="left" w:pos="721"/>
        </w:tabs>
        <w:autoSpaceDE w:val="0"/>
        <w:autoSpaceDN w:val="0"/>
        <w:adjustRightInd w:val="0"/>
        <w:spacing w:after="0" w:line="228" w:lineRule="auto"/>
        <w:ind w:left="709" w:hanging="709"/>
        <w:jc w:val="both"/>
        <w:rPr>
          <w:rFonts w:ascii="Times New Roman" w:hAnsi="Times New Roman" w:cs="Times New Roman"/>
          <w:sz w:val="24"/>
          <w:szCs w:val="24"/>
        </w:rPr>
      </w:pPr>
      <w:r w:rsidRPr="002A7083">
        <w:rPr>
          <w:rFonts w:ascii="Times New Roman" w:hAnsi="Times New Roman" w:cs="Times New Roman"/>
          <w:sz w:val="24"/>
          <w:szCs w:val="24"/>
        </w:rPr>
        <w:t xml:space="preserve">Na etapie przygotowania </w:t>
      </w:r>
      <w:r w:rsidR="001606B9" w:rsidRPr="002A7083">
        <w:rPr>
          <w:rFonts w:ascii="Times New Roman" w:hAnsi="Times New Roman" w:cs="Times New Roman"/>
          <w:sz w:val="24"/>
          <w:szCs w:val="24"/>
        </w:rPr>
        <w:t xml:space="preserve">niezbędnej </w:t>
      </w:r>
      <w:r w:rsidRPr="002A7083">
        <w:rPr>
          <w:rFonts w:ascii="Times New Roman" w:hAnsi="Times New Roman" w:cs="Times New Roman"/>
          <w:sz w:val="24"/>
          <w:szCs w:val="24"/>
        </w:rPr>
        <w:t xml:space="preserve">dokumentacji należy dokonać weryfikacji istniejącej sieci LAN i dokonać szerokiej konsultacji z Zamawiającym. Przeprowadzone konsultacje powinny dotyczyć uzgodnień technicznych w zakresie ostatecznej lokalizacji punktów sieci LAN, lokalizacji punktów dystrybucyjnych, oraz sposobu przyszłego prowadzenia prac, </w:t>
      </w:r>
      <w:r w:rsidR="0083482D">
        <w:rPr>
          <w:rFonts w:ascii="Times New Roman" w:hAnsi="Times New Roman" w:cs="Times New Roman"/>
          <w:sz w:val="24"/>
          <w:szCs w:val="24"/>
        </w:rPr>
        <w:br/>
      </w:r>
      <w:r w:rsidRPr="002A7083">
        <w:rPr>
          <w:rFonts w:ascii="Times New Roman" w:hAnsi="Times New Roman" w:cs="Times New Roman"/>
          <w:sz w:val="24"/>
          <w:szCs w:val="24"/>
        </w:rPr>
        <w:t>a także wykonania zasilania.</w:t>
      </w:r>
    </w:p>
    <w:p w14:paraId="0C79B298" w14:textId="77777777" w:rsidR="0083482D" w:rsidRDefault="00416250" w:rsidP="0083482D">
      <w:pPr>
        <w:pStyle w:val="Akapitzlist"/>
        <w:numPr>
          <w:ilvl w:val="2"/>
          <w:numId w:val="26"/>
        </w:numPr>
        <w:tabs>
          <w:tab w:val="left" w:pos="721"/>
        </w:tabs>
        <w:autoSpaceDE w:val="0"/>
        <w:autoSpaceDN w:val="0"/>
        <w:adjustRightInd w:val="0"/>
        <w:spacing w:after="0" w:line="228" w:lineRule="auto"/>
        <w:ind w:left="709" w:hanging="709"/>
        <w:jc w:val="both"/>
        <w:rPr>
          <w:rFonts w:ascii="Times New Roman" w:hAnsi="Times New Roman" w:cs="Times New Roman"/>
          <w:sz w:val="24"/>
          <w:szCs w:val="24"/>
        </w:rPr>
      </w:pPr>
      <w:r w:rsidRPr="0083482D">
        <w:rPr>
          <w:rFonts w:ascii="Times New Roman" w:hAnsi="Times New Roman" w:cs="Times New Roman"/>
          <w:sz w:val="24"/>
          <w:szCs w:val="24"/>
        </w:rPr>
        <w:t xml:space="preserve">Dokumentacja oraz wykonywana na ich podstawie sieć teleinformatyczna </w:t>
      </w:r>
      <w:r w:rsidR="001606B9" w:rsidRPr="0083482D">
        <w:rPr>
          <w:rFonts w:ascii="Times New Roman" w:hAnsi="Times New Roman" w:cs="Times New Roman"/>
          <w:sz w:val="24"/>
          <w:szCs w:val="24"/>
        </w:rPr>
        <w:t>oraz</w:t>
      </w:r>
      <w:r w:rsidRPr="0083482D">
        <w:rPr>
          <w:rFonts w:ascii="Times New Roman" w:hAnsi="Times New Roman" w:cs="Times New Roman"/>
          <w:sz w:val="24"/>
          <w:szCs w:val="24"/>
        </w:rPr>
        <w:t xml:space="preserve"> </w:t>
      </w:r>
      <w:r w:rsidR="001606B9" w:rsidRPr="0083482D">
        <w:rPr>
          <w:rFonts w:ascii="Times New Roman" w:hAnsi="Times New Roman" w:cs="Times New Roman"/>
          <w:sz w:val="24"/>
          <w:szCs w:val="24"/>
        </w:rPr>
        <w:t xml:space="preserve">sieć </w:t>
      </w:r>
      <w:r w:rsidRPr="0083482D">
        <w:rPr>
          <w:rFonts w:ascii="Times New Roman" w:hAnsi="Times New Roman" w:cs="Times New Roman"/>
          <w:sz w:val="24"/>
          <w:szCs w:val="24"/>
        </w:rPr>
        <w:t>elektryczn</w:t>
      </w:r>
      <w:r w:rsidR="001606B9" w:rsidRPr="0083482D">
        <w:rPr>
          <w:rFonts w:ascii="Times New Roman" w:hAnsi="Times New Roman" w:cs="Times New Roman"/>
          <w:sz w:val="24"/>
          <w:szCs w:val="24"/>
        </w:rPr>
        <w:t>a</w:t>
      </w:r>
      <w:r w:rsidRPr="0083482D">
        <w:rPr>
          <w:rFonts w:ascii="Times New Roman" w:hAnsi="Times New Roman" w:cs="Times New Roman"/>
          <w:sz w:val="24"/>
          <w:szCs w:val="24"/>
        </w:rPr>
        <w:t xml:space="preserve"> powinna zostać wykonana zgodnie z obowiązującymi przepisami, opublikowanymi normami, zasadami aktualnej wiedzy technicznej, obowiązującymi zasadami BHP oraz z zachowaniem zasady należytej staranności Wykonawcy</w:t>
      </w:r>
      <w:r w:rsidR="0083482D">
        <w:rPr>
          <w:rFonts w:ascii="Times New Roman" w:hAnsi="Times New Roman" w:cs="Times New Roman"/>
          <w:sz w:val="24"/>
          <w:szCs w:val="24"/>
        </w:rPr>
        <w:t>.</w:t>
      </w:r>
    </w:p>
    <w:p w14:paraId="69F21B8C" w14:textId="43408D4A" w:rsidR="0083482D" w:rsidRDefault="001606B9" w:rsidP="0083482D">
      <w:pPr>
        <w:pStyle w:val="Akapitzlist"/>
        <w:numPr>
          <w:ilvl w:val="2"/>
          <w:numId w:val="26"/>
        </w:numPr>
        <w:tabs>
          <w:tab w:val="left" w:pos="721"/>
        </w:tabs>
        <w:autoSpaceDE w:val="0"/>
        <w:autoSpaceDN w:val="0"/>
        <w:adjustRightInd w:val="0"/>
        <w:spacing w:after="0" w:line="228" w:lineRule="auto"/>
        <w:ind w:left="709" w:hanging="709"/>
        <w:jc w:val="both"/>
        <w:rPr>
          <w:rFonts w:ascii="Times New Roman" w:hAnsi="Times New Roman" w:cs="Times New Roman"/>
          <w:sz w:val="24"/>
          <w:szCs w:val="24"/>
        </w:rPr>
      </w:pPr>
      <w:r w:rsidRPr="0083482D">
        <w:rPr>
          <w:rFonts w:ascii="Times New Roman" w:hAnsi="Times New Roman" w:cs="Times New Roman"/>
          <w:sz w:val="24"/>
          <w:szCs w:val="24"/>
        </w:rPr>
        <w:t>Wymagane p</w:t>
      </w:r>
      <w:r w:rsidR="00416250" w:rsidRPr="0083482D">
        <w:rPr>
          <w:rFonts w:ascii="Times New Roman" w:hAnsi="Times New Roman" w:cs="Times New Roman"/>
          <w:sz w:val="24"/>
          <w:szCs w:val="24"/>
        </w:rPr>
        <w:t>rojekty elektryczne powinny być wykonane i sprawdzone przez osoby posiadające uprawnienia budowlane bez ograniczeń w branży teleinformatycznej elektrycznej oraz posiadające aktualne zaświadczenie Okręgowej Izby Inżynierów. Projekty sieci teleinformatycznej powinny być wykonane i sprawdzone przez uprawnionego projektanta wybranego systemu okablowania strukturalnego, oraz posiadające aktualne zaświadczenie o wydanych uprawnieniach projektowych</w:t>
      </w:r>
      <w:r w:rsidR="0083482D">
        <w:rPr>
          <w:rFonts w:ascii="Times New Roman" w:hAnsi="Times New Roman" w:cs="Times New Roman"/>
          <w:sz w:val="24"/>
          <w:szCs w:val="24"/>
        </w:rPr>
        <w:t>.</w:t>
      </w:r>
    </w:p>
    <w:p w14:paraId="227867A2" w14:textId="77777777" w:rsidR="0083482D" w:rsidRDefault="00416250" w:rsidP="0083482D">
      <w:pPr>
        <w:pStyle w:val="Akapitzlist"/>
        <w:numPr>
          <w:ilvl w:val="2"/>
          <w:numId w:val="26"/>
        </w:numPr>
        <w:tabs>
          <w:tab w:val="left" w:pos="721"/>
        </w:tabs>
        <w:autoSpaceDE w:val="0"/>
        <w:autoSpaceDN w:val="0"/>
        <w:adjustRightInd w:val="0"/>
        <w:spacing w:after="0" w:line="228" w:lineRule="auto"/>
        <w:ind w:left="709" w:hanging="709"/>
        <w:jc w:val="both"/>
        <w:rPr>
          <w:rFonts w:ascii="Times New Roman" w:hAnsi="Times New Roman" w:cs="Times New Roman"/>
          <w:sz w:val="24"/>
          <w:szCs w:val="24"/>
        </w:rPr>
      </w:pPr>
      <w:r w:rsidRPr="0083482D">
        <w:rPr>
          <w:rFonts w:ascii="Times New Roman" w:hAnsi="Times New Roman" w:cs="Times New Roman"/>
          <w:sz w:val="24"/>
          <w:szCs w:val="24"/>
        </w:rPr>
        <w:t>Urządzenia, technologie i materiały powinny być opisane i scharakteryzowane w sposób jednoznaczny i wyczerpujący</w:t>
      </w:r>
      <w:r w:rsidR="0083482D">
        <w:rPr>
          <w:rFonts w:ascii="Times New Roman" w:hAnsi="Times New Roman" w:cs="Times New Roman"/>
          <w:sz w:val="24"/>
          <w:szCs w:val="24"/>
        </w:rPr>
        <w:t>.</w:t>
      </w:r>
    </w:p>
    <w:p w14:paraId="25244940" w14:textId="2BCE3FF5" w:rsidR="00416250" w:rsidRPr="0083482D" w:rsidRDefault="00416250" w:rsidP="0083482D">
      <w:pPr>
        <w:pStyle w:val="Akapitzlist"/>
        <w:numPr>
          <w:ilvl w:val="2"/>
          <w:numId w:val="26"/>
        </w:numPr>
        <w:tabs>
          <w:tab w:val="left" w:pos="721"/>
        </w:tabs>
        <w:autoSpaceDE w:val="0"/>
        <w:autoSpaceDN w:val="0"/>
        <w:adjustRightInd w:val="0"/>
        <w:spacing w:after="0" w:line="228" w:lineRule="auto"/>
        <w:ind w:left="709" w:hanging="709"/>
        <w:jc w:val="both"/>
        <w:rPr>
          <w:rFonts w:ascii="Times New Roman" w:hAnsi="Times New Roman" w:cs="Times New Roman"/>
          <w:sz w:val="24"/>
          <w:szCs w:val="24"/>
        </w:rPr>
      </w:pPr>
      <w:r w:rsidRPr="0083482D">
        <w:rPr>
          <w:rFonts w:ascii="Times New Roman" w:hAnsi="Times New Roman" w:cs="Times New Roman"/>
          <w:sz w:val="24"/>
          <w:szCs w:val="24"/>
        </w:rPr>
        <w:t>Pracownicy biorący udział w realizacji zamówienia powinni posiadać aktualne i stosowne do zakresu wykonywanych prac uprawnienia i badania które powinny być przedstawione Zamawiającemu przed rozpoczęciem prac.</w:t>
      </w:r>
    </w:p>
    <w:p w14:paraId="7C1AEBF8" w14:textId="77777777" w:rsidR="00416250" w:rsidRPr="002A7083" w:rsidRDefault="00416250" w:rsidP="002A7083">
      <w:pPr>
        <w:autoSpaceDE w:val="0"/>
        <w:autoSpaceDN w:val="0"/>
        <w:adjustRightInd w:val="0"/>
        <w:spacing w:after="0" w:line="244" w:lineRule="exact"/>
        <w:jc w:val="both"/>
        <w:rPr>
          <w:rFonts w:ascii="Times New Roman" w:hAnsi="Times New Roman" w:cs="Times New Roman"/>
          <w:sz w:val="24"/>
          <w:szCs w:val="24"/>
        </w:rPr>
      </w:pPr>
    </w:p>
    <w:p w14:paraId="484CCE63" w14:textId="71464A14" w:rsidR="0083482D" w:rsidRPr="00401A7A" w:rsidRDefault="00416250" w:rsidP="0083482D">
      <w:pPr>
        <w:pStyle w:val="Akapitzlist"/>
        <w:numPr>
          <w:ilvl w:val="1"/>
          <w:numId w:val="26"/>
        </w:numPr>
        <w:autoSpaceDE w:val="0"/>
        <w:autoSpaceDN w:val="0"/>
        <w:adjustRightInd w:val="0"/>
        <w:spacing w:after="0" w:line="240" w:lineRule="auto"/>
        <w:ind w:left="0" w:firstLine="0"/>
        <w:jc w:val="both"/>
        <w:rPr>
          <w:rFonts w:ascii="Times New Roman" w:eastAsiaTheme="majorEastAsia" w:hAnsi="Times New Roman" w:cs="Times New Roman"/>
          <w:b/>
          <w:bCs/>
          <w:color w:val="2F5496" w:themeColor="accent1" w:themeShade="BF"/>
          <w:sz w:val="24"/>
          <w:szCs w:val="24"/>
        </w:rPr>
      </w:pPr>
      <w:r w:rsidRPr="0083482D">
        <w:rPr>
          <w:rFonts w:ascii="Times New Roman" w:eastAsiaTheme="majorEastAsia" w:hAnsi="Times New Roman" w:cs="Times New Roman"/>
          <w:b/>
          <w:bCs/>
          <w:color w:val="2F5496" w:themeColor="accent1" w:themeShade="BF"/>
          <w:sz w:val="24"/>
          <w:szCs w:val="24"/>
        </w:rPr>
        <w:t xml:space="preserve">Wymagania </w:t>
      </w:r>
      <w:r w:rsidR="0083482D" w:rsidRPr="0083482D">
        <w:rPr>
          <w:rFonts w:ascii="Times New Roman" w:eastAsiaTheme="majorEastAsia" w:hAnsi="Times New Roman" w:cs="Times New Roman"/>
          <w:b/>
          <w:bCs/>
          <w:color w:val="2F5496" w:themeColor="accent1" w:themeShade="BF"/>
          <w:sz w:val="24"/>
          <w:szCs w:val="24"/>
        </w:rPr>
        <w:t>Z</w:t>
      </w:r>
      <w:r w:rsidRPr="0083482D">
        <w:rPr>
          <w:rFonts w:ascii="Times New Roman" w:eastAsiaTheme="majorEastAsia" w:hAnsi="Times New Roman" w:cs="Times New Roman"/>
          <w:b/>
          <w:bCs/>
          <w:color w:val="2F5496" w:themeColor="accent1" w:themeShade="BF"/>
          <w:sz w:val="24"/>
          <w:szCs w:val="24"/>
        </w:rPr>
        <w:t>amawiającego w stosunku do dokumentacji projektowej</w:t>
      </w:r>
    </w:p>
    <w:p w14:paraId="0172355C" w14:textId="121E6F89" w:rsidR="0083482D" w:rsidRDefault="00416250" w:rsidP="0083482D">
      <w:pPr>
        <w:pStyle w:val="Akapitzlist"/>
        <w:numPr>
          <w:ilvl w:val="2"/>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2A7083">
        <w:rPr>
          <w:rFonts w:ascii="Times New Roman" w:hAnsi="Times New Roman" w:cs="Times New Roman"/>
          <w:sz w:val="24"/>
          <w:szCs w:val="24"/>
        </w:rPr>
        <w:t>Osob</w:t>
      </w:r>
      <w:r w:rsidR="003F26A3" w:rsidRPr="002A7083">
        <w:rPr>
          <w:rFonts w:ascii="Times New Roman" w:hAnsi="Times New Roman" w:cs="Times New Roman"/>
          <w:sz w:val="24"/>
          <w:szCs w:val="24"/>
        </w:rPr>
        <w:t xml:space="preserve">y </w:t>
      </w:r>
      <w:r w:rsidR="001606B9" w:rsidRPr="002A7083">
        <w:rPr>
          <w:rFonts w:ascii="Times New Roman" w:hAnsi="Times New Roman" w:cs="Times New Roman"/>
          <w:sz w:val="24"/>
          <w:szCs w:val="24"/>
        </w:rPr>
        <w:t>przygotowujące dokumenty</w:t>
      </w:r>
      <w:r w:rsidRPr="002A7083">
        <w:rPr>
          <w:rFonts w:ascii="Times New Roman" w:hAnsi="Times New Roman" w:cs="Times New Roman"/>
          <w:sz w:val="24"/>
          <w:szCs w:val="24"/>
        </w:rPr>
        <w:t xml:space="preserve"> są zobowiązane uzgadniać z upoważnionym przedstawicielem Zamawiającego wszystkie ważne szczegóły wpływające na przyszłą </w:t>
      </w:r>
      <w:r w:rsidR="007A1F3D" w:rsidRPr="002A7083">
        <w:rPr>
          <w:rFonts w:ascii="Times New Roman" w:hAnsi="Times New Roman" w:cs="Times New Roman"/>
          <w:sz w:val="24"/>
          <w:szCs w:val="24"/>
        </w:rPr>
        <w:t xml:space="preserve">funkcjonalność oraz </w:t>
      </w:r>
      <w:r w:rsidRPr="002A7083">
        <w:rPr>
          <w:rFonts w:ascii="Times New Roman" w:hAnsi="Times New Roman" w:cs="Times New Roman"/>
          <w:sz w:val="24"/>
          <w:szCs w:val="24"/>
        </w:rPr>
        <w:t>estetykę Urzędu</w:t>
      </w:r>
      <w:r w:rsidR="0083482D">
        <w:rPr>
          <w:rFonts w:ascii="Times New Roman" w:hAnsi="Times New Roman" w:cs="Times New Roman"/>
          <w:sz w:val="24"/>
          <w:szCs w:val="24"/>
        </w:rPr>
        <w:t>.</w:t>
      </w:r>
    </w:p>
    <w:p w14:paraId="7F6203B6" w14:textId="77777777" w:rsidR="0083482D" w:rsidRDefault="00416250" w:rsidP="0083482D">
      <w:pPr>
        <w:pStyle w:val="Akapitzlist"/>
        <w:numPr>
          <w:ilvl w:val="2"/>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3482D">
        <w:rPr>
          <w:rFonts w:ascii="Times New Roman" w:hAnsi="Times New Roman" w:cs="Times New Roman"/>
          <w:sz w:val="24"/>
          <w:szCs w:val="24"/>
        </w:rPr>
        <w:t>O ile to będzie możliwe pod względem prawnym, technicznym i technologicznym dokumentacj</w:t>
      </w:r>
      <w:r w:rsidR="001606B9" w:rsidRPr="0083482D">
        <w:rPr>
          <w:rFonts w:ascii="Times New Roman" w:hAnsi="Times New Roman" w:cs="Times New Roman"/>
          <w:sz w:val="24"/>
          <w:szCs w:val="24"/>
        </w:rPr>
        <w:t>a</w:t>
      </w:r>
      <w:r w:rsidRPr="0083482D">
        <w:rPr>
          <w:rFonts w:ascii="Times New Roman" w:hAnsi="Times New Roman" w:cs="Times New Roman"/>
          <w:sz w:val="24"/>
          <w:szCs w:val="24"/>
        </w:rPr>
        <w:t xml:space="preserve"> powinn</w:t>
      </w:r>
      <w:r w:rsidR="001606B9" w:rsidRPr="0083482D">
        <w:rPr>
          <w:rFonts w:ascii="Times New Roman" w:hAnsi="Times New Roman" w:cs="Times New Roman"/>
          <w:sz w:val="24"/>
          <w:szCs w:val="24"/>
        </w:rPr>
        <w:t>a</w:t>
      </w:r>
      <w:r w:rsidRPr="0083482D">
        <w:rPr>
          <w:rFonts w:ascii="Times New Roman" w:hAnsi="Times New Roman" w:cs="Times New Roman"/>
          <w:sz w:val="24"/>
          <w:szCs w:val="24"/>
        </w:rPr>
        <w:t xml:space="preserve"> uwzględniać wymagania Zamawiającego określone w niniejszym </w:t>
      </w:r>
      <w:r w:rsidR="007A1F3D" w:rsidRPr="0083482D">
        <w:rPr>
          <w:rFonts w:ascii="Times New Roman" w:hAnsi="Times New Roman" w:cs="Times New Roman"/>
          <w:sz w:val="24"/>
          <w:szCs w:val="24"/>
        </w:rPr>
        <w:t xml:space="preserve">dokumencie </w:t>
      </w:r>
      <w:r w:rsidRPr="0083482D">
        <w:rPr>
          <w:rFonts w:ascii="Times New Roman" w:hAnsi="Times New Roman" w:cs="Times New Roman"/>
          <w:sz w:val="24"/>
          <w:szCs w:val="24"/>
        </w:rPr>
        <w:t>oraz przekazane przez Zamawiającego w trakcie postępowania o udzielenie zamówienia publicznego</w:t>
      </w:r>
      <w:r w:rsidR="0083482D">
        <w:rPr>
          <w:rFonts w:ascii="Times New Roman" w:hAnsi="Times New Roman" w:cs="Times New Roman"/>
          <w:sz w:val="24"/>
          <w:szCs w:val="24"/>
        </w:rPr>
        <w:t>.</w:t>
      </w:r>
    </w:p>
    <w:p w14:paraId="364422C6" w14:textId="77777777" w:rsidR="0083482D" w:rsidRDefault="00416250" w:rsidP="0083482D">
      <w:pPr>
        <w:pStyle w:val="Akapitzlist"/>
        <w:numPr>
          <w:ilvl w:val="2"/>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3482D">
        <w:rPr>
          <w:rFonts w:ascii="Times New Roman" w:hAnsi="Times New Roman" w:cs="Times New Roman"/>
          <w:sz w:val="24"/>
          <w:szCs w:val="24"/>
        </w:rPr>
        <w:lastRenderedPageBreak/>
        <w:t xml:space="preserve">W przestrzeniach publicznych, korytarzach, klatkach schodowych należy instalację zaprojektować jako natynkową, a tam gdzie będzie to możliwe </w:t>
      </w:r>
      <w:r w:rsidR="007A1F3D" w:rsidRPr="0083482D">
        <w:rPr>
          <w:rFonts w:ascii="Times New Roman" w:hAnsi="Times New Roman" w:cs="Times New Roman"/>
          <w:sz w:val="24"/>
          <w:szCs w:val="24"/>
        </w:rPr>
        <w:t>ukrytą pod podwieszanym sufitem</w:t>
      </w:r>
      <w:r w:rsidR="0083482D">
        <w:rPr>
          <w:rFonts w:ascii="Times New Roman" w:hAnsi="Times New Roman" w:cs="Times New Roman"/>
          <w:sz w:val="24"/>
          <w:szCs w:val="24"/>
        </w:rPr>
        <w:t>.</w:t>
      </w:r>
    </w:p>
    <w:p w14:paraId="1C399B69" w14:textId="77777777" w:rsidR="0083482D" w:rsidRDefault="00416250" w:rsidP="0083482D">
      <w:pPr>
        <w:pStyle w:val="Akapitzlist"/>
        <w:numPr>
          <w:ilvl w:val="2"/>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3482D">
        <w:rPr>
          <w:rFonts w:ascii="Times New Roman" w:hAnsi="Times New Roman" w:cs="Times New Roman"/>
          <w:sz w:val="24"/>
          <w:szCs w:val="24"/>
        </w:rPr>
        <w:t>Połączenie Pun</w:t>
      </w:r>
      <w:r w:rsidR="007A1F3D" w:rsidRPr="0083482D">
        <w:rPr>
          <w:rFonts w:ascii="Times New Roman" w:hAnsi="Times New Roman" w:cs="Times New Roman"/>
          <w:sz w:val="24"/>
          <w:szCs w:val="24"/>
        </w:rPr>
        <w:t>k</w:t>
      </w:r>
      <w:r w:rsidRPr="0083482D">
        <w:rPr>
          <w:rFonts w:ascii="Times New Roman" w:hAnsi="Times New Roman" w:cs="Times New Roman"/>
          <w:sz w:val="24"/>
          <w:szCs w:val="24"/>
        </w:rPr>
        <w:t>tu Dystrybucyjnego</w:t>
      </w:r>
      <w:r w:rsidR="007A1F3D" w:rsidRPr="0083482D">
        <w:rPr>
          <w:rFonts w:ascii="Times New Roman" w:hAnsi="Times New Roman" w:cs="Times New Roman"/>
          <w:sz w:val="24"/>
          <w:szCs w:val="24"/>
        </w:rPr>
        <w:t xml:space="preserve"> Dostawcy Internetu z</w:t>
      </w:r>
      <w:r w:rsidRPr="0083482D">
        <w:rPr>
          <w:rFonts w:ascii="Times New Roman" w:hAnsi="Times New Roman" w:cs="Times New Roman"/>
          <w:sz w:val="24"/>
          <w:szCs w:val="24"/>
        </w:rPr>
        <w:t xml:space="preserve"> </w:t>
      </w:r>
      <w:r w:rsidR="007A1F3D" w:rsidRPr="0083482D">
        <w:rPr>
          <w:rFonts w:ascii="Times New Roman" w:hAnsi="Times New Roman" w:cs="Times New Roman"/>
          <w:sz w:val="24"/>
          <w:szCs w:val="24"/>
        </w:rPr>
        <w:t xml:space="preserve">Punktem dystrybucyjnym </w:t>
      </w:r>
      <w:r w:rsidR="0083482D">
        <w:rPr>
          <w:rFonts w:ascii="Times New Roman" w:hAnsi="Times New Roman" w:cs="Times New Roman"/>
          <w:sz w:val="24"/>
          <w:szCs w:val="24"/>
        </w:rPr>
        <w:br/>
      </w:r>
      <w:r w:rsidR="007A1F3D" w:rsidRPr="0083482D">
        <w:rPr>
          <w:rFonts w:ascii="Times New Roman" w:hAnsi="Times New Roman" w:cs="Times New Roman"/>
          <w:sz w:val="24"/>
          <w:szCs w:val="24"/>
        </w:rPr>
        <w:t>w serwerowni należy zaprojektować jako łącze światłowodowe.</w:t>
      </w:r>
    </w:p>
    <w:p w14:paraId="0CCA0D0B" w14:textId="3E632820" w:rsidR="0083482D" w:rsidRDefault="007A1F3D" w:rsidP="0083482D">
      <w:pPr>
        <w:pStyle w:val="Akapitzlist"/>
        <w:numPr>
          <w:ilvl w:val="2"/>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3482D">
        <w:rPr>
          <w:rFonts w:ascii="Times New Roman" w:hAnsi="Times New Roman" w:cs="Times New Roman"/>
          <w:sz w:val="24"/>
          <w:szCs w:val="24"/>
        </w:rPr>
        <w:t xml:space="preserve">Połączenie punktu Dystrybucyjnego w serwerowni z projektowanymi punktami dystrybucyjnymi na I piętrze i parterze należy zaprojektować </w:t>
      </w:r>
      <w:r w:rsidR="00572EAA" w:rsidRPr="0083482D">
        <w:rPr>
          <w:rFonts w:ascii="Times New Roman" w:hAnsi="Times New Roman" w:cs="Times New Roman"/>
          <w:sz w:val="24"/>
          <w:szCs w:val="24"/>
        </w:rPr>
        <w:t xml:space="preserve">jako połączenie </w:t>
      </w:r>
      <w:r w:rsidR="0083482D">
        <w:rPr>
          <w:rFonts w:ascii="Times New Roman" w:hAnsi="Times New Roman" w:cs="Times New Roman"/>
          <w:sz w:val="24"/>
          <w:szCs w:val="24"/>
        </w:rPr>
        <w:br/>
      </w:r>
      <w:r w:rsidR="00572EAA" w:rsidRPr="0083482D">
        <w:rPr>
          <w:rFonts w:ascii="Times New Roman" w:hAnsi="Times New Roman" w:cs="Times New Roman"/>
          <w:sz w:val="24"/>
          <w:szCs w:val="24"/>
        </w:rPr>
        <w:t>z wykorzystaniem 2 linii miedzianych i jednej światłowodowej (przeprowadzone w pionie kablowym)</w:t>
      </w:r>
      <w:r w:rsidR="0083482D">
        <w:rPr>
          <w:rFonts w:ascii="Times New Roman" w:hAnsi="Times New Roman" w:cs="Times New Roman"/>
          <w:sz w:val="24"/>
          <w:szCs w:val="24"/>
        </w:rPr>
        <w:t>.</w:t>
      </w:r>
    </w:p>
    <w:p w14:paraId="1E8D960F" w14:textId="77777777" w:rsidR="0083482D" w:rsidRDefault="00416250" w:rsidP="0083482D">
      <w:pPr>
        <w:pStyle w:val="Akapitzlist"/>
        <w:numPr>
          <w:ilvl w:val="2"/>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3482D">
        <w:rPr>
          <w:rFonts w:ascii="Times New Roman" w:hAnsi="Times New Roman" w:cs="Times New Roman"/>
          <w:sz w:val="24"/>
          <w:szCs w:val="24"/>
        </w:rPr>
        <w:t xml:space="preserve">Lokalizacja pionów </w:t>
      </w:r>
      <w:r w:rsidR="00572EAA" w:rsidRPr="0083482D">
        <w:rPr>
          <w:rFonts w:ascii="Times New Roman" w:hAnsi="Times New Roman" w:cs="Times New Roman"/>
          <w:sz w:val="24"/>
          <w:szCs w:val="24"/>
        </w:rPr>
        <w:t>oraz sposób ich wykonania powinn</w:t>
      </w:r>
      <w:r w:rsidR="00467B07" w:rsidRPr="0083482D">
        <w:rPr>
          <w:rFonts w:ascii="Times New Roman" w:hAnsi="Times New Roman" w:cs="Times New Roman"/>
          <w:sz w:val="24"/>
          <w:szCs w:val="24"/>
        </w:rPr>
        <w:t xml:space="preserve">a </w:t>
      </w:r>
      <w:r w:rsidR="00572EAA" w:rsidRPr="0083482D">
        <w:rPr>
          <w:rFonts w:ascii="Times New Roman" w:hAnsi="Times New Roman" w:cs="Times New Roman"/>
          <w:sz w:val="24"/>
          <w:szCs w:val="24"/>
        </w:rPr>
        <w:t xml:space="preserve">zostać uzgodniona </w:t>
      </w:r>
      <w:r w:rsidR="0083482D">
        <w:rPr>
          <w:rFonts w:ascii="Times New Roman" w:hAnsi="Times New Roman" w:cs="Times New Roman"/>
          <w:sz w:val="24"/>
          <w:szCs w:val="24"/>
        </w:rPr>
        <w:br/>
      </w:r>
      <w:r w:rsidR="00572EAA" w:rsidRPr="0083482D">
        <w:rPr>
          <w:rFonts w:ascii="Times New Roman" w:hAnsi="Times New Roman" w:cs="Times New Roman"/>
          <w:sz w:val="24"/>
          <w:szCs w:val="24"/>
        </w:rPr>
        <w:t>z</w:t>
      </w:r>
      <w:r w:rsidRPr="0083482D">
        <w:rPr>
          <w:rFonts w:ascii="Times New Roman" w:hAnsi="Times New Roman" w:cs="Times New Roman"/>
          <w:sz w:val="24"/>
          <w:szCs w:val="24"/>
        </w:rPr>
        <w:t xml:space="preserve"> Zamawiającym</w:t>
      </w:r>
      <w:r w:rsidR="0083482D">
        <w:rPr>
          <w:rFonts w:ascii="Times New Roman" w:hAnsi="Times New Roman" w:cs="Times New Roman"/>
          <w:sz w:val="24"/>
          <w:szCs w:val="24"/>
        </w:rPr>
        <w:t>.</w:t>
      </w:r>
    </w:p>
    <w:p w14:paraId="507CEFBC" w14:textId="18E88973" w:rsidR="00416250" w:rsidRPr="0083482D" w:rsidRDefault="00416250" w:rsidP="0083482D">
      <w:pPr>
        <w:pStyle w:val="Akapitzlist"/>
        <w:numPr>
          <w:ilvl w:val="2"/>
          <w:numId w:val="26"/>
        </w:numPr>
        <w:autoSpaceDE w:val="0"/>
        <w:autoSpaceDN w:val="0"/>
        <w:adjustRightInd w:val="0"/>
        <w:spacing w:after="0" w:line="240" w:lineRule="auto"/>
        <w:ind w:left="567" w:hanging="567"/>
        <w:jc w:val="both"/>
        <w:rPr>
          <w:rFonts w:ascii="Times New Roman" w:hAnsi="Times New Roman" w:cs="Times New Roman"/>
          <w:sz w:val="24"/>
          <w:szCs w:val="24"/>
        </w:rPr>
      </w:pPr>
      <w:r w:rsidRPr="0083482D">
        <w:rPr>
          <w:rFonts w:ascii="Times New Roman" w:hAnsi="Times New Roman" w:cs="Times New Roman"/>
          <w:sz w:val="24"/>
          <w:szCs w:val="24"/>
        </w:rPr>
        <w:t xml:space="preserve">Każde opracowanie wchodzące w skład </w:t>
      </w:r>
      <w:r w:rsidR="00FD31C9" w:rsidRPr="0083482D">
        <w:rPr>
          <w:rFonts w:ascii="Times New Roman" w:hAnsi="Times New Roman" w:cs="Times New Roman"/>
          <w:sz w:val="24"/>
          <w:szCs w:val="24"/>
        </w:rPr>
        <w:t xml:space="preserve">wymaganej prawem lub umową </w:t>
      </w:r>
      <w:r w:rsidRPr="0083482D">
        <w:rPr>
          <w:rFonts w:ascii="Times New Roman" w:hAnsi="Times New Roman" w:cs="Times New Roman"/>
          <w:sz w:val="24"/>
          <w:szCs w:val="24"/>
        </w:rPr>
        <w:t xml:space="preserve">dokumentacji należy przekazać </w:t>
      </w:r>
      <w:r w:rsidR="00572EAA" w:rsidRPr="0083482D">
        <w:rPr>
          <w:rFonts w:ascii="Times New Roman" w:hAnsi="Times New Roman" w:cs="Times New Roman"/>
          <w:sz w:val="24"/>
          <w:szCs w:val="24"/>
        </w:rPr>
        <w:t xml:space="preserve">do Zamawiającego </w:t>
      </w:r>
      <w:r w:rsidRPr="0083482D">
        <w:rPr>
          <w:rFonts w:ascii="Times New Roman" w:hAnsi="Times New Roman" w:cs="Times New Roman"/>
          <w:sz w:val="24"/>
          <w:szCs w:val="24"/>
        </w:rPr>
        <w:t>w formie papierowej i elektronicznej w formacie PDF oraz plików w wersji edytowalnej na nośniku optycznym CD lub DVD</w:t>
      </w:r>
      <w:r w:rsidR="00572EAA" w:rsidRPr="0083482D">
        <w:rPr>
          <w:rFonts w:ascii="Times New Roman" w:hAnsi="Times New Roman" w:cs="Times New Roman"/>
          <w:sz w:val="24"/>
          <w:szCs w:val="24"/>
        </w:rPr>
        <w:t xml:space="preserve"> w przypadku dostarczania plików w wersjach specjalistycznych należy dostarczyć także bezpłatn</w:t>
      </w:r>
      <w:r w:rsidR="0083482D">
        <w:rPr>
          <w:rFonts w:ascii="Times New Roman" w:hAnsi="Times New Roman" w:cs="Times New Roman"/>
          <w:sz w:val="24"/>
          <w:szCs w:val="24"/>
        </w:rPr>
        <w:t>ą</w:t>
      </w:r>
      <w:r w:rsidR="00572EAA" w:rsidRPr="0083482D">
        <w:rPr>
          <w:rFonts w:ascii="Times New Roman" w:hAnsi="Times New Roman" w:cs="Times New Roman"/>
          <w:sz w:val="24"/>
          <w:szCs w:val="24"/>
        </w:rPr>
        <w:t xml:space="preserve"> dla Zamawiającego przeglądarkę plików</w:t>
      </w:r>
      <w:r w:rsidRPr="0083482D">
        <w:rPr>
          <w:rFonts w:ascii="Times New Roman" w:hAnsi="Times New Roman" w:cs="Times New Roman"/>
          <w:sz w:val="24"/>
          <w:szCs w:val="24"/>
        </w:rPr>
        <w:t>.</w:t>
      </w:r>
    </w:p>
    <w:p w14:paraId="6405DADB" w14:textId="77777777" w:rsidR="00416250" w:rsidRPr="0083482D" w:rsidRDefault="00416250" w:rsidP="0083482D">
      <w:pPr>
        <w:tabs>
          <w:tab w:val="left" w:pos="426"/>
        </w:tabs>
        <w:autoSpaceDE w:val="0"/>
        <w:autoSpaceDN w:val="0"/>
        <w:adjustRightInd w:val="0"/>
        <w:spacing w:after="0" w:line="241" w:lineRule="exact"/>
        <w:jc w:val="both"/>
        <w:rPr>
          <w:rFonts w:ascii="Times New Roman" w:hAnsi="Times New Roman" w:cs="Times New Roman"/>
          <w:b/>
          <w:bCs/>
          <w:sz w:val="24"/>
          <w:szCs w:val="24"/>
        </w:rPr>
      </w:pPr>
    </w:p>
    <w:p w14:paraId="3BECF47D" w14:textId="6D47AB48" w:rsidR="0083482D" w:rsidRPr="00401A7A" w:rsidRDefault="00416250" w:rsidP="0083482D">
      <w:pPr>
        <w:pStyle w:val="Nagwek2"/>
        <w:numPr>
          <w:ilvl w:val="1"/>
          <w:numId w:val="26"/>
        </w:numPr>
        <w:tabs>
          <w:tab w:val="left" w:pos="426"/>
        </w:tabs>
        <w:spacing w:before="0"/>
        <w:ind w:left="0" w:firstLine="0"/>
        <w:jc w:val="both"/>
        <w:rPr>
          <w:rFonts w:ascii="Times New Roman" w:hAnsi="Times New Roman" w:cs="Times New Roman"/>
          <w:b/>
          <w:bCs/>
          <w:sz w:val="24"/>
          <w:szCs w:val="24"/>
        </w:rPr>
      </w:pPr>
      <w:bookmarkStart w:id="11" w:name="_Toc103259017"/>
      <w:r w:rsidRPr="0083482D">
        <w:rPr>
          <w:rFonts w:ascii="Times New Roman" w:hAnsi="Times New Roman" w:cs="Times New Roman"/>
          <w:b/>
          <w:bCs/>
          <w:sz w:val="24"/>
          <w:szCs w:val="24"/>
        </w:rPr>
        <w:t>Wymagania funkcjonalno-użytkowe</w:t>
      </w:r>
      <w:bookmarkEnd w:id="11"/>
    </w:p>
    <w:p w14:paraId="21A3FBF2" w14:textId="01B24028" w:rsidR="000E6A77" w:rsidRPr="00401A7A" w:rsidRDefault="00416250" w:rsidP="0083482D">
      <w:pPr>
        <w:pStyle w:val="Akapitzlist"/>
        <w:numPr>
          <w:ilvl w:val="2"/>
          <w:numId w:val="26"/>
        </w:numPr>
        <w:spacing w:after="0"/>
        <w:ind w:left="0" w:firstLine="0"/>
        <w:jc w:val="both"/>
        <w:rPr>
          <w:rFonts w:ascii="Times New Roman" w:hAnsi="Times New Roman" w:cs="Times New Roman"/>
          <w:b/>
          <w:bCs/>
          <w:sz w:val="24"/>
          <w:szCs w:val="24"/>
        </w:rPr>
      </w:pPr>
      <w:r w:rsidRPr="00401A7A">
        <w:rPr>
          <w:rFonts w:ascii="Times New Roman" w:hAnsi="Times New Roman" w:cs="Times New Roman"/>
          <w:b/>
          <w:bCs/>
          <w:sz w:val="24"/>
          <w:szCs w:val="24"/>
        </w:rPr>
        <w:t>Sieć teleinformatyczna wraz z dedykowaną elektryczną instalacją zasilającą</w:t>
      </w:r>
      <w:r w:rsidR="003F26A3" w:rsidRPr="00401A7A">
        <w:rPr>
          <w:rFonts w:ascii="Times New Roman" w:hAnsi="Times New Roman" w:cs="Times New Roman"/>
          <w:b/>
          <w:bCs/>
          <w:sz w:val="24"/>
          <w:szCs w:val="24"/>
        </w:rPr>
        <w:t>:</w:t>
      </w:r>
    </w:p>
    <w:p w14:paraId="72DDF037" w14:textId="04AEAAFA" w:rsidR="00416250" w:rsidRPr="002A7083" w:rsidRDefault="00416250" w:rsidP="002A7083">
      <w:pPr>
        <w:tabs>
          <w:tab w:val="left" w:pos="980"/>
        </w:tabs>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W ramach prac modernizacyjnych Wykonawca wykona miedziane okablowanie sieci LAN wraz </w:t>
      </w:r>
      <w:r w:rsidR="0083482D">
        <w:rPr>
          <w:rFonts w:ascii="Times New Roman" w:hAnsi="Times New Roman" w:cs="Times New Roman"/>
          <w:sz w:val="24"/>
          <w:szCs w:val="24"/>
        </w:rPr>
        <w:br/>
      </w:r>
      <w:r w:rsidRPr="002A7083">
        <w:rPr>
          <w:rFonts w:ascii="Times New Roman" w:hAnsi="Times New Roman" w:cs="Times New Roman"/>
          <w:sz w:val="24"/>
          <w:szCs w:val="24"/>
        </w:rPr>
        <w:t xml:space="preserve">z </w:t>
      </w:r>
      <w:r w:rsidR="00FD31C9" w:rsidRPr="002A7083">
        <w:rPr>
          <w:rFonts w:ascii="Times New Roman" w:hAnsi="Times New Roman" w:cs="Times New Roman"/>
          <w:sz w:val="24"/>
          <w:szCs w:val="24"/>
        </w:rPr>
        <w:t>siecią</w:t>
      </w:r>
      <w:r w:rsidRPr="002A7083">
        <w:rPr>
          <w:rFonts w:ascii="Times New Roman" w:hAnsi="Times New Roman" w:cs="Times New Roman"/>
          <w:sz w:val="24"/>
          <w:szCs w:val="24"/>
        </w:rPr>
        <w:t xml:space="preserve"> elektryczną </w:t>
      </w:r>
      <w:r w:rsidR="00FD31C9" w:rsidRPr="002A7083">
        <w:rPr>
          <w:rFonts w:ascii="Times New Roman" w:hAnsi="Times New Roman" w:cs="Times New Roman"/>
          <w:sz w:val="24"/>
          <w:szCs w:val="24"/>
        </w:rPr>
        <w:t>na potrzeby sprzętu IT</w:t>
      </w:r>
      <w:r w:rsidR="00F461FE" w:rsidRPr="002A7083">
        <w:rPr>
          <w:rFonts w:ascii="Times New Roman" w:hAnsi="Times New Roman" w:cs="Times New Roman"/>
          <w:sz w:val="24"/>
          <w:szCs w:val="24"/>
        </w:rPr>
        <w:t>, połączenie pomiędzy punktem dystrybucyjnym dostawcy Internetu a serwerownią oraz serwerownią i punktami dystrybucyjnymi na I piętrze oraz parterze.</w:t>
      </w:r>
    </w:p>
    <w:p w14:paraId="4B011FAF" w14:textId="77777777" w:rsidR="000E6A77" w:rsidRPr="002A7083" w:rsidRDefault="000E6A77" w:rsidP="002A7083">
      <w:pPr>
        <w:autoSpaceDE w:val="0"/>
        <w:autoSpaceDN w:val="0"/>
        <w:adjustRightInd w:val="0"/>
        <w:spacing w:after="0" w:line="228" w:lineRule="auto"/>
        <w:jc w:val="both"/>
        <w:rPr>
          <w:rFonts w:ascii="Times New Roman" w:hAnsi="Times New Roman" w:cs="Times New Roman"/>
          <w:sz w:val="24"/>
          <w:szCs w:val="24"/>
        </w:rPr>
      </w:pPr>
    </w:p>
    <w:p w14:paraId="30696192" w14:textId="24BCC9AB"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Należy wykonać</w:t>
      </w:r>
      <w:r w:rsidR="000E6A77" w:rsidRPr="002A7083">
        <w:rPr>
          <w:rFonts w:ascii="Times New Roman" w:hAnsi="Times New Roman" w:cs="Times New Roman"/>
          <w:sz w:val="24"/>
          <w:szCs w:val="24"/>
        </w:rPr>
        <w:t xml:space="preserve"> </w:t>
      </w:r>
      <w:r w:rsidR="00E95724">
        <w:rPr>
          <w:rFonts w:ascii="Times New Roman" w:hAnsi="Times New Roman" w:cs="Times New Roman"/>
          <w:sz w:val="24"/>
          <w:szCs w:val="24"/>
        </w:rPr>
        <w:t>28</w:t>
      </w:r>
      <w:r w:rsidRPr="002A7083">
        <w:rPr>
          <w:rFonts w:ascii="Times New Roman" w:hAnsi="Times New Roman" w:cs="Times New Roman"/>
          <w:sz w:val="24"/>
          <w:szCs w:val="24"/>
        </w:rPr>
        <w:t xml:space="preserve"> punkt</w:t>
      </w:r>
      <w:r w:rsidR="0083482D">
        <w:rPr>
          <w:rFonts w:ascii="Times New Roman" w:hAnsi="Times New Roman" w:cs="Times New Roman"/>
          <w:sz w:val="24"/>
          <w:szCs w:val="24"/>
        </w:rPr>
        <w:t>y</w:t>
      </w:r>
      <w:r w:rsidRPr="002A7083">
        <w:rPr>
          <w:rFonts w:ascii="Times New Roman" w:hAnsi="Times New Roman" w:cs="Times New Roman"/>
          <w:sz w:val="24"/>
          <w:szCs w:val="24"/>
        </w:rPr>
        <w:t xml:space="preserve"> elektryczno-logiczn</w:t>
      </w:r>
      <w:r w:rsidR="0083482D">
        <w:rPr>
          <w:rFonts w:ascii="Times New Roman" w:hAnsi="Times New Roman" w:cs="Times New Roman"/>
          <w:sz w:val="24"/>
          <w:szCs w:val="24"/>
        </w:rPr>
        <w:t>e</w:t>
      </w:r>
      <w:r w:rsidRPr="002A7083">
        <w:rPr>
          <w:rFonts w:ascii="Times New Roman" w:hAnsi="Times New Roman" w:cs="Times New Roman"/>
          <w:sz w:val="24"/>
          <w:szCs w:val="24"/>
        </w:rPr>
        <w:t xml:space="preserve"> (PEL2) składając</w:t>
      </w:r>
      <w:r w:rsidR="0083482D">
        <w:rPr>
          <w:rFonts w:ascii="Times New Roman" w:hAnsi="Times New Roman" w:cs="Times New Roman"/>
          <w:sz w:val="24"/>
          <w:szCs w:val="24"/>
        </w:rPr>
        <w:t>e</w:t>
      </w:r>
      <w:r w:rsidRPr="002A7083">
        <w:rPr>
          <w:rFonts w:ascii="Times New Roman" w:hAnsi="Times New Roman" w:cs="Times New Roman"/>
          <w:sz w:val="24"/>
          <w:szCs w:val="24"/>
        </w:rPr>
        <w:t xml:space="preserve"> się z dwóch gniazd teleinformatycznych RJ45 oraz </w:t>
      </w:r>
      <w:r w:rsidR="00467B07" w:rsidRPr="002A7083">
        <w:rPr>
          <w:rFonts w:ascii="Times New Roman" w:hAnsi="Times New Roman" w:cs="Times New Roman"/>
          <w:sz w:val="24"/>
          <w:szCs w:val="24"/>
        </w:rPr>
        <w:t>1</w:t>
      </w:r>
      <w:r w:rsidRPr="002A7083">
        <w:rPr>
          <w:rFonts w:ascii="Times New Roman" w:hAnsi="Times New Roman" w:cs="Times New Roman"/>
          <w:sz w:val="24"/>
          <w:szCs w:val="24"/>
        </w:rPr>
        <w:t xml:space="preserve"> gniazd</w:t>
      </w:r>
      <w:r w:rsidR="00467B07" w:rsidRPr="002A7083">
        <w:rPr>
          <w:rFonts w:ascii="Times New Roman" w:hAnsi="Times New Roman" w:cs="Times New Roman"/>
          <w:sz w:val="24"/>
          <w:szCs w:val="24"/>
        </w:rPr>
        <w:t>a</w:t>
      </w:r>
      <w:r w:rsidRPr="002A7083">
        <w:rPr>
          <w:rFonts w:ascii="Times New Roman" w:hAnsi="Times New Roman" w:cs="Times New Roman"/>
          <w:sz w:val="24"/>
          <w:szCs w:val="24"/>
        </w:rPr>
        <w:t xml:space="preserve"> elektryczn</w:t>
      </w:r>
      <w:r w:rsidR="00467B07" w:rsidRPr="002A7083">
        <w:rPr>
          <w:rFonts w:ascii="Times New Roman" w:hAnsi="Times New Roman" w:cs="Times New Roman"/>
          <w:sz w:val="24"/>
          <w:szCs w:val="24"/>
        </w:rPr>
        <w:t>ego</w:t>
      </w:r>
      <w:r w:rsidRPr="002A7083">
        <w:rPr>
          <w:rFonts w:ascii="Times New Roman" w:hAnsi="Times New Roman" w:cs="Times New Roman"/>
          <w:sz w:val="24"/>
          <w:szCs w:val="24"/>
        </w:rPr>
        <w:t xml:space="preserve"> 230V </w:t>
      </w:r>
      <w:r w:rsidR="00E95724">
        <w:rPr>
          <w:rFonts w:ascii="Times New Roman" w:hAnsi="Times New Roman" w:cs="Times New Roman"/>
          <w:sz w:val="24"/>
          <w:szCs w:val="24"/>
        </w:rPr>
        <w:t xml:space="preserve">oraz 2 </w:t>
      </w:r>
      <w:r w:rsidR="00E95724" w:rsidRPr="002A7083">
        <w:rPr>
          <w:rFonts w:ascii="Times New Roman" w:hAnsi="Times New Roman" w:cs="Times New Roman"/>
          <w:sz w:val="24"/>
          <w:szCs w:val="24"/>
        </w:rPr>
        <w:t>punkt</w:t>
      </w:r>
      <w:r w:rsidR="00E95724">
        <w:rPr>
          <w:rFonts w:ascii="Times New Roman" w:hAnsi="Times New Roman" w:cs="Times New Roman"/>
          <w:sz w:val="24"/>
          <w:szCs w:val="24"/>
        </w:rPr>
        <w:t>ów</w:t>
      </w:r>
      <w:r w:rsidR="00E95724" w:rsidRPr="002A7083">
        <w:rPr>
          <w:rFonts w:ascii="Times New Roman" w:hAnsi="Times New Roman" w:cs="Times New Roman"/>
          <w:sz w:val="24"/>
          <w:szCs w:val="24"/>
        </w:rPr>
        <w:t xml:space="preserve"> elektryczno-logiczn</w:t>
      </w:r>
      <w:r w:rsidR="00E95724">
        <w:rPr>
          <w:rFonts w:ascii="Times New Roman" w:hAnsi="Times New Roman" w:cs="Times New Roman"/>
          <w:sz w:val="24"/>
          <w:szCs w:val="24"/>
        </w:rPr>
        <w:t>ych</w:t>
      </w:r>
      <w:r w:rsidR="00E95724" w:rsidRPr="002A7083">
        <w:rPr>
          <w:rFonts w:ascii="Times New Roman" w:hAnsi="Times New Roman" w:cs="Times New Roman"/>
          <w:sz w:val="24"/>
          <w:szCs w:val="24"/>
        </w:rPr>
        <w:t xml:space="preserve"> (PEL2) składając</w:t>
      </w:r>
      <w:r w:rsidR="00E95724">
        <w:rPr>
          <w:rFonts w:ascii="Times New Roman" w:hAnsi="Times New Roman" w:cs="Times New Roman"/>
          <w:sz w:val="24"/>
          <w:szCs w:val="24"/>
        </w:rPr>
        <w:t>e</w:t>
      </w:r>
      <w:r w:rsidR="00E95724" w:rsidRPr="002A7083">
        <w:rPr>
          <w:rFonts w:ascii="Times New Roman" w:hAnsi="Times New Roman" w:cs="Times New Roman"/>
          <w:sz w:val="24"/>
          <w:szCs w:val="24"/>
        </w:rPr>
        <w:t xml:space="preserve"> się z </w:t>
      </w:r>
      <w:r w:rsidR="00E95724">
        <w:rPr>
          <w:rFonts w:ascii="Times New Roman" w:hAnsi="Times New Roman" w:cs="Times New Roman"/>
          <w:sz w:val="24"/>
          <w:szCs w:val="24"/>
        </w:rPr>
        <w:t>jednego</w:t>
      </w:r>
      <w:r w:rsidR="00E95724" w:rsidRPr="002A7083">
        <w:rPr>
          <w:rFonts w:ascii="Times New Roman" w:hAnsi="Times New Roman" w:cs="Times New Roman"/>
          <w:sz w:val="24"/>
          <w:szCs w:val="24"/>
        </w:rPr>
        <w:t xml:space="preserve"> gniazd</w:t>
      </w:r>
      <w:r w:rsidR="00E95724">
        <w:rPr>
          <w:rFonts w:ascii="Times New Roman" w:hAnsi="Times New Roman" w:cs="Times New Roman"/>
          <w:sz w:val="24"/>
          <w:szCs w:val="24"/>
        </w:rPr>
        <w:t>a</w:t>
      </w:r>
      <w:r w:rsidR="00E95724" w:rsidRPr="002A7083">
        <w:rPr>
          <w:rFonts w:ascii="Times New Roman" w:hAnsi="Times New Roman" w:cs="Times New Roman"/>
          <w:sz w:val="24"/>
          <w:szCs w:val="24"/>
        </w:rPr>
        <w:t xml:space="preserve"> teleinformatyczn</w:t>
      </w:r>
      <w:r w:rsidR="00E95724">
        <w:rPr>
          <w:rFonts w:ascii="Times New Roman" w:hAnsi="Times New Roman" w:cs="Times New Roman"/>
          <w:sz w:val="24"/>
          <w:szCs w:val="24"/>
        </w:rPr>
        <w:t>ego</w:t>
      </w:r>
      <w:r w:rsidR="00E95724" w:rsidRPr="002A7083">
        <w:rPr>
          <w:rFonts w:ascii="Times New Roman" w:hAnsi="Times New Roman" w:cs="Times New Roman"/>
          <w:sz w:val="24"/>
          <w:szCs w:val="24"/>
        </w:rPr>
        <w:t xml:space="preserve"> RJ45 oraz 1 gniazda elektrycznego 230V</w:t>
      </w:r>
      <w:r w:rsidRPr="002A7083">
        <w:rPr>
          <w:rFonts w:ascii="Times New Roman" w:hAnsi="Times New Roman" w:cs="Times New Roman"/>
          <w:sz w:val="24"/>
          <w:szCs w:val="24"/>
        </w:rPr>
        <w:t>.</w:t>
      </w:r>
      <w:r w:rsidR="00467B07" w:rsidRPr="002A7083">
        <w:rPr>
          <w:rFonts w:ascii="Times New Roman" w:hAnsi="Times New Roman" w:cs="Times New Roman"/>
          <w:sz w:val="24"/>
          <w:szCs w:val="24"/>
        </w:rPr>
        <w:t xml:space="preserve"> </w:t>
      </w:r>
      <w:r w:rsidR="000E6A77" w:rsidRPr="002A7083">
        <w:rPr>
          <w:rFonts w:ascii="Times New Roman" w:hAnsi="Times New Roman" w:cs="Times New Roman"/>
          <w:sz w:val="24"/>
          <w:szCs w:val="24"/>
        </w:rPr>
        <w:t>Ilość</w:t>
      </w:r>
      <w:r w:rsidRPr="002A7083">
        <w:rPr>
          <w:rFonts w:ascii="Times New Roman" w:hAnsi="Times New Roman" w:cs="Times New Roman"/>
          <w:sz w:val="24"/>
          <w:szCs w:val="24"/>
        </w:rPr>
        <w:t xml:space="preserve"> punktów przyłączeniowych oraz ich rozlokowanie na terenie budynków przedstawiono na schematach (rysunkach) załączonych do dokumentu (załącznik nr 1). Szczegółową docelową lokalizację PEL w pomieszczeniach należy uzgodnić</w:t>
      </w:r>
      <w:r w:rsidR="000E6A77" w:rsidRPr="002A7083">
        <w:rPr>
          <w:rFonts w:ascii="Times New Roman" w:hAnsi="Times New Roman" w:cs="Times New Roman"/>
          <w:sz w:val="24"/>
          <w:szCs w:val="24"/>
        </w:rPr>
        <w:t xml:space="preserve"> </w:t>
      </w:r>
      <w:r w:rsidRPr="002A7083">
        <w:rPr>
          <w:rFonts w:ascii="Times New Roman" w:hAnsi="Times New Roman" w:cs="Times New Roman"/>
          <w:sz w:val="24"/>
          <w:szCs w:val="24"/>
        </w:rPr>
        <w:t>Zamawiającym.</w:t>
      </w:r>
    </w:p>
    <w:p w14:paraId="3CBACECF" w14:textId="659C9CD6" w:rsidR="00DC08C0" w:rsidRPr="002A7083" w:rsidRDefault="00DC08C0" w:rsidP="002A7083">
      <w:pPr>
        <w:tabs>
          <w:tab w:val="left" w:pos="440"/>
        </w:tabs>
        <w:autoSpaceDE w:val="0"/>
        <w:autoSpaceDN w:val="0"/>
        <w:adjustRightInd w:val="0"/>
        <w:spacing w:after="0" w:line="240" w:lineRule="auto"/>
        <w:jc w:val="both"/>
        <w:rPr>
          <w:rFonts w:ascii="Times New Roman" w:hAnsi="Times New Roman" w:cs="Times New Roman"/>
          <w:sz w:val="24"/>
          <w:szCs w:val="24"/>
        </w:rPr>
      </w:pPr>
    </w:p>
    <w:p w14:paraId="1EE599CB" w14:textId="337D0F8E" w:rsidR="000E6A77"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Wykonawca przed złożeniem oferty powinien dokonać wizji przedmiotowego obiektu </w:t>
      </w:r>
      <w:r w:rsidR="000E6A77" w:rsidRPr="002A7083">
        <w:rPr>
          <w:rFonts w:ascii="Times New Roman" w:hAnsi="Times New Roman" w:cs="Times New Roman"/>
          <w:sz w:val="24"/>
          <w:szCs w:val="24"/>
        </w:rPr>
        <w:br/>
      </w:r>
      <w:r w:rsidRPr="002A7083">
        <w:rPr>
          <w:rFonts w:ascii="Times New Roman" w:hAnsi="Times New Roman" w:cs="Times New Roman"/>
          <w:sz w:val="24"/>
          <w:szCs w:val="24"/>
        </w:rPr>
        <w:t>i zapoznać się ze stanem obiektów, infrastruktury budynków oraz zakresem wcześniej wykonanych instalacji kablowych w celu zgromadzeni</w:t>
      </w:r>
      <w:r w:rsidR="00E95724">
        <w:rPr>
          <w:rFonts w:ascii="Times New Roman" w:hAnsi="Times New Roman" w:cs="Times New Roman"/>
          <w:sz w:val="24"/>
          <w:szCs w:val="24"/>
        </w:rPr>
        <w:t>a</w:t>
      </w:r>
      <w:r w:rsidRPr="002A7083">
        <w:rPr>
          <w:rFonts w:ascii="Times New Roman" w:hAnsi="Times New Roman" w:cs="Times New Roman"/>
          <w:sz w:val="24"/>
          <w:szCs w:val="24"/>
        </w:rPr>
        <w:t xml:space="preserve"> niezbędnych informacji do przygotowania oferty.</w:t>
      </w:r>
    </w:p>
    <w:p w14:paraId="0B81D70D" w14:textId="77777777" w:rsidR="0041463B"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W trakcie trwania postępowania potencjalni Wykonawcy uzgodnią z Zamawiającym dogodny termin dla obydwu stron przeprowadzenia wizji lokalnej.</w:t>
      </w:r>
    </w:p>
    <w:p w14:paraId="68E2DCC4" w14:textId="77777777" w:rsidR="0041463B" w:rsidRPr="002A7083" w:rsidRDefault="0041463B" w:rsidP="002A7083">
      <w:pPr>
        <w:autoSpaceDE w:val="0"/>
        <w:autoSpaceDN w:val="0"/>
        <w:adjustRightInd w:val="0"/>
        <w:spacing w:after="0" w:line="228" w:lineRule="auto"/>
        <w:jc w:val="both"/>
        <w:rPr>
          <w:rFonts w:ascii="Times New Roman" w:hAnsi="Times New Roman" w:cs="Times New Roman"/>
          <w:sz w:val="24"/>
          <w:szCs w:val="24"/>
        </w:rPr>
      </w:pPr>
    </w:p>
    <w:p w14:paraId="162E2DFB" w14:textId="5BC7C95A" w:rsidR="0041463B" w:rsidRPr="00401A7A" w:rsidRDefault="00416250" w:rsidP="002A7083">
      <w:pPr>
        <w:pStyle w:val="Akapitzlist"/>
        <w:numPr>
          <w:ilvl w:val="2"/>
          <w:numId w:val="26"/>
        </w:numPr>
        <w:autoSpaceDE w:val="0"/>
        <w:autoSpaceDN w:val="0"/>
        <w:adjustRightInd w:val="0"/>
        <w:spacing w:after="0" w:line="228" w:lineRule="auto"/>
        <w:ind w:left="0" w:firstLine="0"/>
        <w:jc w:val="both"/>
        <w:rPr>
          <w:rFonts w:ascii="Times New Roman" w:hAnsi="Times New Roman" w:cs="Times New Roman"/>
          <w:b/>
          <w:bCs/>
          <w:sz w:val="24"/>
          <w:szCs w:val="24"/>
        </w:rPr>
      </w:pPr>
      <w:r w:rsidRPr="00401A7A">
        <w:rPr>
          <w:rFonts w:ascii="Times New Roman" w:hAnsi="Times New Roman" w:cs="Times New Roman"/>
          <w:b/>
          <w:bCs/>
          <w:sz w:val="24"/>
          <w:szCs w:val="24"/>
        </w:rPr>
        <w:t>Dokumentacja</w:t>
      </w:r>
      <w:r w:rsidR="003F26A3" w:rsidRPr="00401A7A">
        <w:rPr>
          <w:rFonts w:ascii="Times New Roman" w:hAnsi="Times New Roman" w:cs="Times New Roman"/>
          <w:b/>
          <w:bCs/>
          <w:sz w:val="24"/>
          <w:szCs w:val="24"/>
        </w:rPr>
        <w:t>:</w:t>
      </w:r>
    </w:p>
    <w:p w14:paraId="7B98E6C0" w14:textId="62F8235D"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Wykonawca w ramach umowy zobowiązany jest dostarczyć </w:t>
      </w:r>
      <w:r w:rsidR="00FD31C9" w:rsidRPr="002A7083">
        <w:rPr>
          <w:rFonts w:ascii="Times New Roman" w:hAnsi="Times New Roman" w:cs="Times New Roman"/>
          <w:sz w:val="24"/>
          <w:szCs w:val="24"/>
        </w:rPr>
        <w:t>niezbędną dokumentację</w:t>
      </w:r>
      <w:r w:rsidRPr="002A7083">
        <w:rPr>
          <w:rFonts w:ascii="Times New Roman" w:hAnsi="Times New Roman" w:cs="Times New Roman"/>
          <w:sz w:val="24"/>
          <w:szCs w:val="24"/>
        </w:rPr>
        <w:t xml:space="preserve"> okablowania teleinformatycznego </w:t>
      </w:r>
      <w:r w:rsidR="00FD31C9" w:rsidRPr="002A7083">
        <w:rPr>
          <w:rFonts w:ascii="Times New Roman" w:hAnsi="Times New Roman" w:cs="Times New Roman"/>
          <w:sz w:val="24"/>
          <w:szCs w:val="24"/>
        </w:rPr>
        <w:t>oraz</w:t>
      </w:r>
      <w:r w:rsidRPr="002A7083">
        <w:rPr>
          <w:rFonts w:ascii="Times New Roman" w:hAnsi="Times New Roman" w:cs="Times New Roman"/>
          <w:sz w:val="24"/>
          <w:szCs w:val="24"/>
        </w:rPr>
        <w:t xml:space="preserve"> </w:t>
      </w:r>
      <w:r w:rsidR="00FD31C9" w:rsidRPr="002A7083">
        <w:rPr>
          <w:rFonts w:ascii="Times New Roman" w:hAnsi="Times New Roman" w:cs="Times New Roman"/>
          <w:sz w:val="24"/>
          <w:szCs w:val="24"/>
        </w:rPr>
        <w:t xml:space="preserve">instalacji </w:t>
      </w:r>
      <w:r w:rsidRPr="002A7083">
        <w:rPr>
          <w:rFonts w:ascii="Times New Roman" w:hAnsi="Times New Roman" w:cs="Times New Roman"/>
          <w:sz w:val="24"/>
          <w:szCs w:val="24"/>
        </w:rPr>
        <w:t>elektryczn</w:t>
      </w:r>
      <w:r w:rsidR="00FD31C9" w:rsidRPr="002A7083">
        <w:rPr>
          <w:rFonts w:ascii="Times New Roman" w:hAnsi="Times New Roman" w:cs="Times New Roman"/>
          <w:sz w:val="24"/>
          <w:szCs w:val="24"/>
        </w:rPr>
        <w:t>ej</w:t>
      </w:r>
      <w:r w:rsidR="00076EE7">
        <w:rPr>
          <w:rFonts w:ascii="Times New Roman" w:hAnsi="Times New Roman" w:cs="Times New Roman"/>
          <w:sz w:val="24"/>
          <w:szCs w:val="24"/>
        </w:rPr>
        <w:t>, z</w:t>
      </w:r>
      <w:r w:rsidR="00FD31C9" w:rsidRPr="002A7083">
        <w:rPr>
          <w:rFonts w:ascii="Times New Roman" w:hAnsi="Times New Roman" w:cs="Times New Roman"/>
          <w:sz w:val="24"/>
          <w:szCs w:val="24"/>
        </w:rPr>
        <w:t>godnie</w:t>
      </w:r>
      <w:r w:rsidRPr="002A7083">
        <w:rPr>
          <w:rFonts w:ascii="Times New Roman" w:hAnsi="Times New Roman" w:cs="Times New Roman"/>
          <w:sz w:val="24"/>
          <w:szCs w:val="24"/>
        </w:rPr>
        <w:t xml:space="preserve"> z obowiązującymi przepisami prawa </w:t>
      </w:r>
      <w:r w:rsidR="00076EE7">
        <w:rPr>
          <w:rFonts w:ascii="Times New Roman" w:hAnsi="Times New Roman" w:cs="Times New Roman"/>
          <w:sz w:val="24"/>
          <w:szCs w:val="24"/>
        </w:rPr>
        <w:br/>
      </w:r>
      <w:r w:rsidRPr="002A7083">
        <w:rPr>
          <w:rFonts w:ascii="Times New Roman" w:hAnsi="Times New Roman" w:cs="Times New Roman"/>
          <w:sz w:val="24"/>
          <w:szCs w:val="24"/>
        </w:rPr>
        <w:t>i normami</w:t>
      </w:r>
      <w:r w:rsidR="00FD31C9" w:rsidRPr="002A7083">
        <w:rPr>
          <w:rFonts w:ascii="Times New Roman" w:hAnsi="Times New Roman" w:cs="Times New Roman"/>
          <w:sz w:val="24"/>
          <w:szCs w:val="24"/>
        </w:rPr>
        <w:t>.</w:t>
      </w:r>
    </w:p>
    <w:p w14:paraId="132A4076" w14:textId="77777777" w:rsidR="003F26A3" w:rsidRPr="002A7083" w:rsidRDefault="003F26A3" w:rsidP="002A7083">
      <w:pPr>
        <w:autoSpaceDE w:val="0"/>
        <w:autoSpaceDN w:val="0"/>
        <w:adjustRightInd w:val="0"/>
        <w:spacing w:after="0" w:line="240" w:lineRule="auto"/>
        <w:jc w:val="both"/>
        <w:rPr>
          <w:rFonts w:ascii="Times New Roman" w:hAnsi="Times New Roman" w:cs="Times New Roman"/>
          <w:sz w:val="24"/>
          <w:szCs w:val="24"/>
        </w:rPr>
      </w:pPr>
    </w:p>
    <w:p w14:paraId="18AF8950" w14:textId="1A845DA3" w:rsidR="0041463B" w:rsidRPr="002A7083" w:rsidRDefault="00FD31C9" w:rsidP="00401A7A">
      <w:pPr>
        <w:pStyle w:val="Akapitzlist"/>
        <w:autoSpaceDE w:val="0"/>
        <w:autoSpaceDN w:val="0"/>
        <w:adjustRightInd w:val="0"/>
        <w:spacing w:after="0" w:line="240" w:lineRule="auto"/>
        <w:ind w:left="0"/>
        <w:jc w:val="both"/>
        <w:rPr>
          <w:rFonts w:ascii="Times New Roman" w:hAnsi="Times New Roman" w:cs="Times New Roman"/>
          <w:sz w:val="24"/>
          <w:szCs w:val="24"/>
        </w:rPr>
      </w:pPr>
      <w:r w:rsidRPr="002A7083">
        <w:rPr>
          <w:rFonts w:ascii="Times New Roman" w:hAnsi="Times New Roman" w:cs="Times New Roman"/>
          <w:sz w:val="24"/>
          <w:szCs w:val="24"/>
        </w:rPr>
        <w:t>Dokumentacja</w:t>
      </w:r>
      <w:r w:rsidR="00416250" w:rsidRPr="002A7083">
        <w:rPr>
          <w:rFonts w:ascii="Times New Roman" w:hAnsi="Times New Roman" w:cs="Times New Roman"/>
          <w:sz w:val="24"/>
          <w:szCs w:val="24"/>
        </w:rPr>
        <w:t xml:space="preserve"> musi zawierać co najmniej</w:t>
      </w:r>
      <w:r w:rsidR="003F26A3" w:rsidRPr="002A7083">
        <w:rPr>
          <w:rFonts w:ascii="Times New Roman" w:hAnsi="Times New Roman" w:cs="Times New Roman"/>
          <w:sz w:val="24"/>
          <w:szCs w:val="24"/>
        </w:rPr>
        <w:t>:</w:t>
      </w:r>
    </w:p>
    <w:p w14:paraId="1CF35A78" w14:textId="742B7057" w:rsidR="00416250" w:rsidRPr="002A7083" w:rsidRDefault="00416250" w:rsidP="00076EE7">
      <w:pPr>
        <w:pStyle w:val="Akapitzlist"/>
        <w:numPr>
          <w:ilvl w:val="0"/>
          <w:numId w:val="30"/>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Opis rozwiązania,</w:t>
      </w:r>
    </w:p>
    <w:p w14:paraId="0E427ABF" w14:textId="77777777" w:rsidR="00416250" w:rsidRPr="002A7083" w:rsidRDefault="00416250" w:rsidP="00076EE7">
      <w:pPr>
        <w:numPr>
          <w:ilvl w:val="0"/>
          <w:numId w:val="30"/>
        </w:numPr>
        <w:tabs>
          <w:tab w:val="left" w:pos="284"/>
          <w:tab w:val="left" w:pos="640"/>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Rysunki (plany) lokalizacji głównych elementów okablowania, prowadzenie tras kablowych, rysunki szaf, schematy blokowe – potrzebne wykonawcy do realizacji zadania,</w:t>
      </w:r>
    </w:p>
    <w:p w14:paraId="6B2CDB16" w14:textId="77777777" w:rsidR="00416250" w:rsidRPr="002A7083" w:rsidRDefault="00416250" w:rsidP="00076EE7">
      <w:pPr>
        <w:numPr>
          <w:ilvl w:val="0"/>
          <w:numId w:val="30"/>
        </w:numPr>
        <w:tabs>
          <w:tab w:val="left" w:pos="284"/>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Tablicę krosowań i oznaczenia gniazd,</w:t>
      </w:r>
    </w:p>
    <w:p w14:paraId="046E1C12" w14:textId="1BBF1C7B" w:rsidR="00416250" w:rsidRPr="002A7083" w:rsidRDefault="00416250" w:rsidP="00076EE7">
      <w:pPr>
        <w:numPr>
          <w:ilvl w:val="0"/>
          <w:numId w:val="30"/>
        </w:numPr>
        <w:tabs>
          <w:tab w:val="left" w:pos="284"/>
          <w:tab w:val="left" w:pos="640"/>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lastRenderedPageBreak/>
        <w:t>Sposób wykonania pomiarów - w projekcie wykonawczym należy zawrzeć warunek wykonania pomiarów torów transmisyjnych zgodnie z obowiązującą specyfikacją Kat.</w:t>
      </w:r>
      <w:r w:rsidR="00076EE7">
        <w:rPr>
          <w:rFonts w:ascii="Times New Roman" w:hAnsi="Times New Roman" w:cs="Times New Roman"/>
          <w:sz w:val="24"/>
          <w:szCs w:val="24"/>
        </w:rPr>
        <w:t xml:space="preserve"> </w:t>
      </w:r>
      <w:r w:rsidRPr="002A7083">
        <w:rPr>
          <w:rFonts w:ascii="Times New Roman" w:hAnsi="Times New Roman" w:cs="Times New Roman"/>
          <w:sz w:val="24"/>
          <w:szCs w:val="24"/>
        </w:rPr>
        <w:t>6</w:t>
      </w:r>
      <w:r w:rsidR="00076EE7">
        <w:rPr>
          <w:rFonts w:ascii="Times New Roman" w:hAnsi="Times New Roman" w:cs="Times New Roman"/>
          <w:sz w:val="24"/>
          <w:szCs w:val="24"/>
        </w:rPr>
        <w:t>.</w:t>
      </w:r>
    </w:p>
    <w:p w14:paraId="5949CB03" w14:textId="77777777" w:rsidR="00076EE7" w:rsidRPr="00433C5A" w:rsidRDefault="00076EE7" w:rsidP="002A7083">
      <w:pPr>
        <w:autoSpaceDE w:val="0"/>
        <w:autoSpaceDN w:val="0"/>
        <w:adjustRightInd w:val="0"/>
        <w:spacing w:after="0" w:line="240" w:lineRule="auto"/>
        <w:jc w:val="both"/>
        <w:rPr>
          <w:rFonts w:ascii="Times New Roman" w:hAnsi="Times New Roman" w:cs="Times New Roman"/>
          <w:b/>
          <w:bCs/>
          <w:sz w:val="24"/>
          <w:szCs w:val="24"/>
        </w:rPr>
      </w:pPr>
    </w:p>
    <w:p w14:paraId="3D550944" w14:textId="11B3FA00" w:rsidR="00416250" w:rsidRPr="00433C5A" w:rsidRDefault="00416250" w:rsidP="002A7083">
      <w:pPr>
        <w:pStyle w:val="Akapitzlist"/>
        <w:numPr>
          <w:ilvl w:val="2"/>
          <w:numId w:val="26"/>
        </w:numPr>
        <w:ind w:left="0" w:firstLine="0"/>
        <w:jc w:val="both"/>
        <w:rPr>
          <w:rFonts w:ascii="Times New Roman" w:hAnsi="Times New Roman" w:cs="Times New Roman"/>
          <w:b/>
          <w:bCs/>
          <w:sz w:val="24"/>
          <w:szCs w:val="24"/>
        </w:rPr>
      </w:pPr>
      <w:r w:rsidRPr="00433C5A">
        <w:rPr>
          <w:rFonts w:ascii="Times New Roman" w:hAnsi="Times New Roman" w:cs="Times New Roman"/>
          <w:b/>
          <w:bCs/>
          <w:sz w:val="24"/>
          <w:szCs w:val="24"/>
        </w:rPr>
        <w:t>elektryczna sieć zasilająca</w:t>
      </w:r>
      <w:r w:rsidR="00FD31C9" w:rsidRPr="00433C5A">
        <w:rPr>
          <w:rFonts w:ascii="Times New Roman" w:hAnsi="Times New Roman" w:cs="Times New Roman"/>
          <w:b/>
          <w:bCs/>
          <w:sz w:val="24"/>
          <w:szCs w:val="24"/>
        </w:rPr>
        <w:t xml:space="preserve"> na potrzeby IT</w:t>
      </w:r>
    </w:p>
    <w:p w14:paraId="15F2C79B" w14:textId="7EFE26C0" w:rsidR="00416250" w:rsidRPr="002A7083" w:rsidRDefault="00416250" w:rsidP="00076EE7">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Dedykowana elektryczna sieć zasilająca dla potrzeb urządzeń teleinformatycznych musi spełniać co najmniej poniższe wymagania:</w:t>
      </w:r>
    </w:p>
    <w:p w14:paraId="3F704960" w14:textId="5D24B599" w:rsidR="00416250" w:rsidRPr="002A7083" w:rsidRDefault="00416250" w:rsidP="002A7083">
      <w:pPr>
        <w:tabs>
          <w:tab w:val="left" w:pos="620"/>
        </w:tabs>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Do każdego punktu elektryczno-logicznego (PEL) należy wykonać kompletny tor energetyczny </w:t>
      </w:r>
      <w:r w:rsidR="00076EE7">
        <w:rPr>
          <w:rFonts w:ascii="Times New Roman" w:hAnsi="Times New Roman" w:cs="Times New Roman"/>
          <w:sz w:val="24"/>
          <w:szCs w:val="24"/>
        </w:rPr>
        <w:br/>
      </w:r>
      <w:r w:rsidRPr="002A7083">
        <w:rPr>
          <w:rFonts w:ascii="Times New Roman" w:hAnsi="Times New Roman" w:cs="Times New Roman"/>
          <w:sz w:val="24"/>
          <w:szCs w:val="24"/>
        </w:rPr>
        <w:t xml:space="preserve">z koniecznymi do jego wykonania pracami instalacyjnymi (wykonanie tras kablowych oraz przepustów w stropach lub ścianach działowych, układanie kabla elektrycznego), instalację odrębnych Rozdzielni Komputerowych wraz z zabezpieczeniami obwodów elektrycznych </w:t>
      </w:r>
      <w:r w:rsidR="00076EE7">
        <w:rPr>
          <w:rFonts w:ascii="Times New Roman" w:hAnsi="Times New Roman" w:cs="Times New Roman"/>
          <w:sz w:val="24"/>
          <w:szCs w:val="24"/>
        </w:rPr>
        <w:br/>
      </w:r>
      <w:r w:rsidRPr="002A7083">
        <w:rPr>
          <w:rFonts w:ascii="Times New Roman" w:hAnsi="Times New Roman" w:cs="Times New Roman"/>
          <w:sz w:val="24"/>
          <w:szCs w:val="24"/>
        </w:rPr>
        <w:t>w postaci wyłączników różnicowo-prądowych i wyłączników nadprądowych.</w:t>
      </w:r>
    </w:p>
    <w:p w14:paraId="51BBBC65" w14:textId="77777777" w:rsidR="00416250" w:rsidRPr="002A7083" w:rsidRDefault="00416250" w:rsidP="002A7083">
      <w:pPr>
        <w:autoSpaceDE w:val="0"/>
        <w:autoSpaceDN w:val="0"/>
        <w:adjustRightInd w:val="0"/>
        <w:spacing w:after="0" w:line="185" w:lineRule="exact"/>
        <w:jc w:val="both"/>
        <w:rPr>
          <w:rFonts w:ascii="Times New Roman" w:hAnsi="Times New Roman" w:cs="Times New Roman"/>
          <w:sz w:val="24"/>
          <w:szCs w:val="24"/>
        </w:rPr>
      </w:pPr>
    </w:p>
    <w:p w14:paraId="0073049D" w14:textId="1B710A1D" w:rsidR="00416250" w:rsidRPr="002A7083" w:rsidRDefault="00C774CB" w:rsidP="00076EE7">
      <w:pPr>
        <w:numPr>
          <w:ilvl w:val="0"/>
          <w:numId w:val="34"/>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W trakcie inwentaryzacji wyposażenia należy przewidzieć </w:t>
      </w:r>
      <w:r w:rsidR="00F036D3" w:rsidRPr="002A7083">
        <w:rPr>
          <w:rFonts w:ascii="Times New Roman" w:hAnsi="Times New Roman" w:cs="Times New Roman"/>
          <w:sz w:val="24"/>
          <w:szCs w:val="24"/>
        </w:rPr>
        <w:t xml:space="preserve">niezbędne prace do wykonania </w:t>
      </w:r>
      <w:r w:rsidR="00076EE7">
        <w:rPr>
          <w:rFonts w:ascii="Times New Roman" w:hAnsi="Times New Roman" w:cs="Times New Roman"/>
          <w:sz w:val="24"/>
          <w:szCs w:val="24"/>
        </w:rPr>
        <w:br/>
      </w:r>
      <w:r w:rsidR="00F036D3" w:rsidRPr="002A7083">
        <w:rPr>
          <w:rFonts w:ascii="Times New Roman" w:hAnsi="Times New Roman" w:cs="Times New Roman"/>
          <w:sz w:val="24"/>
          <w:szCs w:val="24"/>
        </w:rPr>
        <w:t>w</w:t>
      </w:r>
      <w:r w:rsidR="00E472C3" w:rsidRPr="002A7083">
        <w:rPr>
          <w:rFonts w:ascii="Times New Roman" w:hAnsi="Times New Roman" w:cs="Times New Roman"/>
          <w:sz w:val="24"/>
          <w:szCs w:val="24"/>
        </w:rPr>
        <w:t xml:space="preserve"> rozdzielni</w:t>
      </w:r>
      <w:r w:rsidR="00416250" w:rsidRPr="002A7083">
        <w:rPr>
          <w:rFonts w:ascii="Times New Roman" w:hAnsi="Times New Roman" w:cs="Times New Roman"/>
          <w:sz w:val="24"/>
          <w:szCs w:val="24"/>
        </w:rPr>
        <w:t xml:space="preserve"> </w:t>
      </w:r>
      <w:r w:rsidR="00E472C3" w:rsidRPr="002A7083">
        <w:rPr>
          <w:rFonts w:ascii="Times New Roman" w:hAnsi="Times New Roman" w:cs="Times New Roman"/>
          <w:sz w:val="24"/>
          <w:szCs w:val="24"/>
        </w:rPr>
        <w:t>na</w:t>
      </w:r>
      <w:r w:rsidR="00416250" w:rsidRPr="002A7083">
        <w:rPr>
          <w:rFonts w:ascii="Times New Roman" w:hAnsi="Times New Roman" w:cs="Times New Roman"/>
          <w:sz w:val="24"/>
          <w:szCs w:val="24"/>
        </w:rPr>
        <w:t xml:space="preserve"> potrzeb dedykowanej instalacji zasilającej sieci LAN</w:t>
      </w:r>
      <w:r w:rsidRPr="002A7083">
        <w:rPr>
          <w:rFonts w:ascii="Times New Roman" w:hAnsi="Times New Roman" w:cs="Times New Roman"/>
          <w:sz w:val="24"/>
          <w:szCs w:val="24"/>
        </w:rPr>
        <w:t>.</w:t>
      </w:r>
    </w:p>
    <w:p w14:paraId="735FDF38" w14:textId="6D5A8412" w:rsidR="00416250" w:rsidRPr="002A7083" w:rsidRDefault="00416250" w:rsidP="00076EE7">
      <w:pPr>
        <w:numPr>
          <w:ilvl w:val="0"/>
          <w:numId w:val="34"/>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Instalacja elektryczna ma być uziemiona, zgodnie z przepisami szczegółowymi dla tego typu obiektów oraz z normami Prawa </w:t>
      </w:r>
      <w:r w:rsidR="00076EE7">
        <w:rPr>
          <w:rFonts w:ascii="Times New Roman" w:hAnsi="Times New Roman" w:cs="Times New Roman"/>
          <w:sz w:val="24"/>
          <w:szCs w:val="24"/>
        </w:rPr>
        <w:t>b</w:t>
      </w:r>
      <w:r w:rsidRPr="002A7083">
        <w:rPr>
          <w:rFonts w:ascii="Times New Roman" w:hAnsi="Times New Roman" w:cs="Times New Roman"/>
          <w:sz w:val="24"/>
          <w:szCs w:val="24"/>
        </w:rPr>
        <w:t>udowlanego.</w:t>
      </w:r>
    </w:p>
    <w:p w14:paraId="6CF447E4" w14:textId="77777777" w:rsidR="007F3433" w:rsidRPr="002A7083" w:rsidRDefault="00416250" w:rsidP="00076EE7">
      <w:pPr>
        <w:numPr>
          <w:ilvl w:val="0"/>
          <w:numId w:val="34"/>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Wszystkie gniazda energetyczne sieci teleinformatycznej powinny posiadać zabezpieczenie uniemożliwiające włączenie innych niż dedykowane urządzenia aby uniemożliwić podłączenia dowolnych urządzeń elektrycznych, a tym samym wprowadzić podniesienie bezpieczeństwa użytkowania.</w:t>
      </w:r>
    </w:p>
    <w:p w14:paraId="362F6078" w14:textId="17A54B5C" w:rsidR="00416250" w:rsidRPr="002A7083" w:rsidRDefault="00416250" w:rsidP="00076EE7">
      <w:pPr>
        <w:numPr>
          <w:ilvl w:val="0"/>
          <w:numId w:val="34"/>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Rozdzielni</w:t>
      </w:r>
      <w:r w:rsidR="00261C8D" w:rsidRPr="002A7083">
        <w:rPr>
          <w:rFonts w:ascii="Times New Roman" w:hAnsi="Times New Roman" w:cs="Times New Roman"/>
          <w:sz w:val="24"/>
          <w:szCs w:val="24"/>
        </w:rPr>
        <w:t>a/e</w:t>
      </w:r>
      <w:r w:rsidRPr="002A7083">
        <w:rPr>
          <w:rFonts w:ascii="Times New Roman" w:hAnsi="Times New Roman" w:cs="Times New Roman"/>
          <w:sz w:val="24"/>
          <w:szCs w:val="24"/>
        </w:rPr>
        <w:t xml:space="preserve"> i gniazda elektryczne powinny być jednoznacznie i trwale opisane. Z opisu powinno wynikać z której rozdzielni i z którego obwodu elektrycznego zasilane jest każde gniazdo elektryczne.</w:t>
      </w:r>
    </w:p>
    <w:p w14:paraId="2B4C742A" w14:textId="7043BD03" w:rsidR="00416250" w:rsidRPr="002A7083" w:rsidRDefault="00416250" w:rsidP="00076EE7">
      <w:pPr>
        <w:numPr>
          <w:ilvl w:val="0"/>
          <w:numId w:val="34"/>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Nie należy przekraczać podłączenia większej ilości niż 4 PEL na jeden obwód elektryczny. Należy dążyć do tego żeby obwody elektryczne z jednego pomieszczenia nie zasilały również gniazd w innym pomieszczeniu</w:t>
      </w:r>
      <w:r w:rsidR="00E472C3" w:rsidRPr="002A7083">
        <w:rPr>
          <w:rFonts w:ascii="Times New Roman" w:hAnsi="Times New Roman" w:cs="Times New Roman"/>
          <w:sz w:val="24"/>
          <w:szCs w:val="24"/>
        </w:rPr>
        <w:t>,</w:t>
      </w:r>
    </w:p>
    <w:p w14:paraId="7BFC8413" w14:textId="035320CC" w:rsidR="00E472C3" w:rsidRPr="002A7083" w:rsidRDefault="00416250" w:rsidP="00076EE7">
      <w:pPr>
        <w:numPr>
          <w:ilvl w:val="0"/>
          <w:numId w:val="34"/>
        </w:numPr>
        <w:tabs>
          <w:tab w:val="left" w:pos="6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Po zakończeniu prac instalacyjnych należy wykonać elektryczne pomiary sprawdzające</w:t>
      </w:r>
      <w:r w:rsidR="00F036D3" w:rsidRPr="002A7083">
        <w:rPr>
          <w:rFonts w:ascii="Times New Roman" w:hAnsi="Times New Roman" w:cs="Times New Roman"/>
          <w:sz w:val="24"/>
          <w:szCs w:val="24"/>
        </w:rPr>
        <w:t>.</w:t>
      </w:r>
    </w:p>
    <w:p w14:paraId="5E727450" w14:textId="12AB1977" w:rsidR="00416250" w:rsidRPr="002A7083" w:rsidRDefault="00416250" w:rsidP="00076EE7">
      <w:pPr>
        <w:numPr>
          <w:ilvl w:val="0"/>
          <w:numId w:val="34"/>
        </w:numPr>
        <w:tabs>
          <w:tab w:val="left" w:pos="6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Elektryczne obwody zasilające należy odseparować od torów sieci LAN dla zminimalizowania wpływu pola elektrycznego na przepływ strumienia danych w kablach sieci LAN</w:t>
      </w:r>
      <w:r w:rsidR="00076EE7">
        <w:rPr>
          <w:rFonts w:ascii="Times New Roman" w:hAnsi="Times New Roman" w:cs="Times New Roman"/>
          <w:sz w:val="24"/>
          <w:szCs w:val="24"/>
        </w:rPr>
        <w:t>.</w:t>
      </w:r>
    </w:p>
    <w:p w14:paraId="58E165EA" w14:textId="2DAFEAF0" w:rsidR="00416250" w:rsidRPr="002A7083" w:rsidRDefault="00416250" w:rsidP="00076EE7">
      <w:pPr>
        <w:numPr>
          <w:ilvl w:val="0"/>
          <w:numId w:val="34"/>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Wszystkie koryta i drabinki metalowe, szafy dystrybucyjne i serwerowe należy uziemić zgodnie z obowiązującymi normami</w:t>
      </w:r>
    </w:p>
    <w:p w14:paraId="23DAA582" w14:textId="110E4620" w:rsidR="00416250" w:rsidRDefault="00416250" w:rsidP="00076EE7">
      <w:pPr>
        <w:numPr>
          <w:ilvl w:val="0"/>
          <w:numId w:val="34"/>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Prace instalacyjne dla sieci elektrycznej oraz nadzór nad realizacją prac muszą być prowadzone przez osoby posiadające uprawnienia do eksploatacji urządzeń elektrycznych do 1kV</w:t>
      </w:r>
      <w:r w:rsidR="00076EE7">
        <w:rPr>
          <w:rFonts w:ascii="Times New Roman" w:hAnsi="Times New Roman" w:cs="Times New Roman"/>
          <w:sz w:val="24"/>
          <w:szCs w:val="24"/>
        </w:rPr>
        <w:t>.</w:t>
      </w:r>
    </w:p>
    <w:p w14:paraId="6BA4E229" w14:textId="77777777" w:rsidR="00076EE7" w:rsidRPr="00433C5A" w:rsidRDefault="00076EE7" w:rsidP="00076EE7">
      <w:pPr>
        <w:tabs>
          <w:tab w:val="left" w:pos="640"/>
        </w:tabs>
        <w:autoSpaceDE w:val="0"/>
        <w:autoSpaceDN w:val="0"/>
        <w:adjustRightInd w:val="0"/>
        <w:spacing w:after="0" w:line="240" w:lineRule="auto"/>
        <w:ind w:left="284"/>
        <w:jc w:val="both"/>
        <w:rPr>
          <w:rFonts w:ascii="Times New Roman" w:hAnsi="Times New Roman" w:cs="Times New Roman"/>
          <w:b/>
          <w:bCs/>
          <w:sz w:val="24"/>
          <w:szCs w:val="24"/>
        </w:rPr>
      </w:pPr>
    </w:p>
    <w:p w14:paraId="6A17CED6" w14:textId="1FFC7E7E" w:rsidR="00416250" w:rsidRPr="00433C5A" w:rsidRDefault="00E472C3" w:rsidP="00076EE7">
      <w:pPr>
        <w:jc w:val="both"/>
        <w:rPr>
          <w:rFonts w:ascii="Times New Roman" w:hAnsi="Times New Roman" w:cs="Times New Roman"/>
          <w:b/>
          <w:bCs/>
          <w:sz w:val="24"/>
          <w:szCs w:val="24"/>
        </w:rPr>
      </w:pPr>
      <w:r w:rsidRPr="00433C5A">
        <w:rPr>
          <w:rFonts w:ascii="Times New Roman" w:hAnsi="Times New Roman" w:cs="Times New Roman"/>
          <w:b/>
          <w:bCs/>
          <w:sz w:val="24"/>
          <w:szCs w:val="24"/>
        </w:rPr>
        <w:t xml:space="preserve">2.3.4. </w:t>
      </w:r>
      <w:r w:rsidR="00416250" w:rsidRPr="00433C5A">
        <w:rPr>
          <w:rFonts w:ascii="Times New Roman" w:hAnsi="Times New Roman" w:cs="Times New Roman"/>
          <w:b/>
          <w:bCs/>
          <w:sz w:val="24"/>
          <w:szCs w:val="24"/>
        </w:rPr>
        <w:t>Okablowanie poziome sieci LAN</w:t>
      </w:r>
    </w:p>
    <w:p w14:paraId="3AC098E6" w14:textId="10E111A0" w:rsidR="00416250" w:rsidRPr="002A7083" w:rsidRDefault="00416250" w:rsidP="00206BD1">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Okablowanie teleinformatyczne musi co najmniej spełniać poniższe wymagana:</w:t>
      </w:r>
    </w:p>
    <w:p w14:paraId="3BCFED35" w14:textId="035F5D3D" w:rsidR="00416250" w:rsidRPr="002A7083" w:rsidRDefault="00416250" w:rsidP="00206BD1">
      <w:pPr>
        <w:numPr>
          <w:ilvl w:val="0"/>
          <w:numId w:val="39"/>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Wszystkie elementy okablowania muszą pochodzić od jednego producenta</w:t>
      </w:r>
      <w:r w:rsidR="00206BD1">
        <w:rPr>
          <w:rFonts w:ascii="Times New Roman" w:hAnsi="Times New Roman" w:cs="Times New Roman"/>
          <w:sz w:val="24"/>
          <w:szCs w:val="24"/>
        </w:rPr>
        <w:t>.</w:t>
      </w:r>
    </w:p>
    <w:p w14:paraId="1A79A767" w14:textId="71B91382" w:rsidR="00E472C3" w:rsidRPr="002A7083" w:rsidRDefault="00416250" w:rsidP="00206BD1">
      <w:pPr>
        <w:numPr>
          <w:ilvl w:val="0"/>
          <w:numId w:val="39"/>
        </w:numPr>
        <w:tabs>
          <w:tab w:val="left" w:pos="284"/>
        </w:tabs>
        <w:autoSpaceDE w:val="0"/>
        <w:autoSpaceDN w:val="0"/>
        <w:adjustRightInd w:val="0"/>
        <w:spacing w:after="0" w:line="228"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Wymagana jest jednolita </w:t>
      </w:r>
      <w:r w:rsidR="00E472C3" w:rsidRPr="002A7083">
        <w:rPr>
          <w:rFonts w:ascii="Times New Roman" w:hAnsi="Times New Roman" w:cs="Times New Roman"/>
          <w:sz w:val="24"/>
          <w:szCs w:val="24"/>
        </w:rPr>
        <w:t>min 15</w:t>
      </w:r>
      <w:r w:rsidRPr="002A7083">
        <w:rPr>
          <w:rFonts w:ascii="Times New Roman" w:hAnsi="Times New Roman" w:cs="Times New Roman"/>
          <w:sz w:val="24"/>
          <w:szCs w:val="24"/>
        </w:rPr>
        <w:t>-letnia bezpłatna gwarancja na system od producenta oferowanego systemu okablowania strukturalnego.</w:t>
      </w:r>
    </w:p>
    <w:p w14:paraId="45D131D7" w14:textId="4F8B87B2" w:rsidR="00416250" w:rsidRPr="002A7083" w:rsidRDefault="00E472C3" w:rsidP="00206BD1">
      <w:pPr>
        <w:numPr>
          <w:ilvl w:val="0"/>
          <w:numId w:val="39"/>
        </w:numPr>
        <w:tabs>
          <w:tab w:val="left" w:pos="284"/>
        </w:tabs>
        <w:autoSpaceDE w:val="0"/>
        <w:autoSpaceDN w:val="0"/>
        <w:adjustRightInd w:val="0"/>
        <w:spacing w:after="0" w:line="228"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15</w:t>
      </w:r>
      <w:r w:rsidR="00416250" w:rsidRPr="002A7083">
        <w:rPr>
          <w:rFonts w:ascii="Times New Roman" w:hAnsi="Times New Roman" w:cs="Times New Roman"/>
          <w:sz w:val="24"/>
          <w:szCs w:val="24"/>
        </w:rPr>
        <w:t>-letnia gwarancja powinna obejmować tor transmisyjny od gniazda abonenckiego do gniazda RJ45 w panelu w szafie.</w:t>
      </w:r>
    </w:p>
    <w:p w14:paraId="75FA8DFC" w14:textId="642E5816" w:rsidR="00E472C3" w:rsidRPr="002A7083" w:rsidRDefault="00416250" w:rsidP="00206BD1">
      <w:pPr>
        <w:numPr>
          <w:ilvl w:val="0"/>
          <w:numId w:val="39"/>
        </w:numPr>
        <w:tabs>
          <w:tab w:val="left" w:pos="284"/>
        </w:tabs>
        <w:autoSpaceDE w:val="0"/>
        <w:autoSpaceDN w:val="0"/>
        <w:adjustRightInd w:val="0"/>
        <w:spacing w:after="0" w:line="228"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Poprawność wykonania pod względem transmisji sygnałowej musi zostać potwierdzona odpowiednimi protokołami pomiarowymi.</w:t>
      </w:r>
    </w:p>
    <w:p w14:paraId="25461298" w14:textId="6A294CB4" w:rsidR="00416250" w:rsidRPr="002A7083" w:rsidRDefault="00416250" w:rsidP="00206BD1">
      <w:pPr>
        <w:numPr>
          <w:ilvl w:val="0"/>
          <w:numId w:val="39"/>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System okablowania ma być zgodny z obowiązującą specyfikacją </w:t>
      </w:r>
      <w:r w:rsidR="00CB5B9D" w:rsidRPr="002A7083">
        <w:rPr>
          <w:rFonts w:ascii="Times New Roman" w:hAnsi="Times New Roman" w:cs="Times New Roman"/>
          <w:sz w:val="24"/>
          <w:szCs w:val="24"/>
        </w:rPr>
        <w:t xml:space="preserve">min </w:t>
      </w:r>
      <w:r w:rsidRPr="002A7083">
        <w:rPr>
          <w:rFonts w:ascii="Times New Roman" w:hAnsi="Times New Roman" w:cs="Times New Roman"/>
          <w:sz w:val="24"/>
          <w:szCs w:val="24"/>
        </w:rPr>
        <w:t>Kat.</w:t>
      </w:r>
      <w:r w:rsidR="00206BD1">
        <w:rPr>
          <w:rFonts w:ascii="Times New Roman" w:hAnsi="Times New Roman" w:cs="Times New Roman"/>
          <w:sz w:val="24"/>
          <w:szCs w:val="24"/>
        </w:rPr>
        <w:t xml:space="preserve"> </w:t>
      </w:r>
      <w:r w:rsidRPr="002A7083">
        <w:rPr>
          <w:rFonts w:ascii="Times New Roman" w:hAnsi="Times New Roman" w:cs="Times New Roman"/>
          <w:sz w:val="24"/>
          <w:szCs w:val="24"/>
        </w:rPr>
        <w:t>6.</w:t>
      </w:r>
    </w:p>
    <w:p w14:paraId="0F52845A" w14:textId="5C434636" w:rsidR="00416250" w:rsidRPr="002A7083" w:rsidRDefault="00416250" w:rsidP="00206BD1">
      <w:pPr>
        <w:numPr>
          <w:ilvl w:val="0"/>
          <w:numId w:val="39"/>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Dla zagwarantowania najwyższej jakości połączenia, marginesów pracy oraz</w:t>
      </w:r>
      <w:r w:rsidR="00BA4A6E" w:rsidRPr="002A7083">
        <w:rPr>
          <w:rFonts w:ascii="Times New Roman" w:hAnsi="Times New Roman" w:cs="Times New Roman"/>
          <w:sz w:val="24"/>
          <w:szCs w:val="24"/>
        </w:rPr>
        <w:t xml:space="preserve"> </w:t>
      </w:r>
      <w:r w:rsidRPr="002A7083">
        <w:rPr>
          <w:rFonts w:ascii="Times New Roman" w:hAnsi="Times New Roman" w:cs="Times New Roman"/>
          <w:sz w:val="24"/>
          <w:szCs w:val="24"/>
        </w:rPr>
        <w:t xml:space="preserve">powtarzalności parametrów, wszystkie złącza, zarówno w gniazdach końcowych jak i panelach powinny być </w:t>
      </w:r>
      <w:r w:rsidRPr="002A7083">
        <w:rPr>
          <w:rFonts w:ascii="Times New Roman" w:hAnsi="Times New Roman" w:cs="Times New Roman"/>
          <w:sz w:val="24"/>
          <w:szCs w:val="24"/>
        </w:rPr>
        <w:lastRenderedPageBreak/>
        <w:t>zaterminowane za pomocą narzędzia uderzeniowego LSA.</w:t>
      </w:r>
      <w:r w:rsidR="00CB5B9D" w:rsidRPr="002A7083">
        <w:rPr>
          <w:rFonts w:ascii="Times New Roman" w:hAnsi="Times New Roman" w:cs="Times New Roman"/>
          <w:sz w:val="24"/>
          <w:szCs w:val="24"/>
        </w:rPr>
        <w:t xml:space="preserve"> </w:t>
      </w:r>
      <w:r w:rsidRPr="002A7083">
        <w:rPr>
          <w:rFonts w:ascii="Times New Roman" w:hAnsi="Times New Roman" w:cs="Times New Roman"/>
          <w:sz w:val="24"/>
          <w:szCs w:val="24"/>
        </w:rPr>
        <w:t xml:space="preserve">Dopuszcza się terminację złącz zarabianych metodami beznarzędziowymi pod warunkiem gdy producent zapewni </w:t>
      </w:r>
      <w:r w:rsidR="00CB5B9D" w:rsidRPr="002A7083">
        <w:rPr>
          <w:rFonts w:ascii="Times New Roman" w:hAnsi="Times New Roman" w:cs="Times New Roman"/>
          <w:sz w:val="24"/>
          <w:szCs w:val="24"/>
        </w:rPr>
        <w:t>15</w:t>
      </w:r>
      <w:r w:rsidRPr="002A7083">
        <w:rPr>
          <w:rFonts w:ascii="Times New Roman" w:hAnsi="Times New Roman" w:cs="Times New Roman"/>
          <w:sz w:val="24"/>
          <w:szCs w:val="24"/>
        </w:rPr>
        <w:t>-letnią gwarancję na tego rodzaju tor sygnałowy</w:t>
      </w:r>
      <w:r w:rsidR="00206BD1">
        <w:rPr>
          <w:rFonts w:ascii="Times New Roman" w:hAnsi="Times New Roman" w:cs="Times New Roman"/>
          <w:sz w:val="24"/>
          <w:szCs w:val="24"/>
        </w:rPr>
        <w:t>.</w:t>
      </w:r>
    </w:p>
    <w:p w14:paraId="7633B764" w14:textId="5E767D01" w:rsidR="00416250" w:rsidRPr="002A7083" w:rsidRDefault="00416250" w:rsidP="00206BD1">
      <w:pPr>
        <w:numPr>
          <w:ilvl w:val="0"/>
          <w:numId w:val="39"/>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Wiązka kabli miedzianych UTP 6 kat.</w:t>
      </w:r>
      <w:r w:rsidR="00CB5B9D" w:rsidRPr="002A7083">
        <w:rPr>
          <w:rFonts w:ascii="Times New Roman" w:hAnsi="Times New Roman" w:cs="Times New Roman"/>
          <w:sz w:val="24"/>
          <w:szCs w:val="24"/>
        </w:rPr>
        <w:t xml:space="preserve"> Oraz światłowodu</w:t>
      </w:r>
      <w:r w:rsidRPr="002A7083">
        <w:rPr>
          <w:rFonts w:ascii="Times New Roman" w:hAnsi="Times New Roman" w:cs="Times New Roman"/>
          <w:sz w:val="24"/>
          <w:szCs w:val="24"/>
        </w:rPr>
        <w:t xml:space="preserve"> ma być rozszyta na patch-panelu:</w:t>
      </w:r>
    </w:p>
    <w:p w14:paraId="090A9E6A" w14:textId="11C31F22" w:rsidR="00CB5B9D" w:rsidRPr="002A7083" w:rsidRDefault="00CB5B9D" w:rsidP="00206BD1">
      <w:pPr>
        <w:pStyle w:val="Akapitzlist"/>
        <w:numPr>
          <w:ilvl w:val="1"/>
          <w:numId w:val="39"/>
        </w:numPr>
        <w:tabs>
          <w:tab w:val="left" w:pos="567"/>
        </w:tabs>
        <w:autoSpaceDE w:val="0"/>
        <w:autoSpaceDN w:val="0"/>
        <w:adjustRightInd w:val="0"/>
        <w:spacing w:after="0" w:line="228" w:lineRule="auto"/>
        <w:ind w:left="284" w:firstLine="0"/>
        <w:jc w:val="both"/>
        <w:rPr>
          <w:rFonts w:ascii="Times New Roman" w:hAnsi="Times New Roman" w:cs="Times New Roman"/>
          <w:sz w:val="24"/>
          <w:szCs w:val="24"/>
        </w:rPr>
      </w:pPr>
      <w:r w:rsidRPr="002A7083">
        <w:rPr>
          <w:rFonts w:ascii="Times New Roman" w:hAnsi="Times New Roman" w:cs="Times New Roman"/>
          <w:sz w:val="24"/>
          <w:szCs w:val="24"/>
        </w:rPr>
        <w:t>Serwerowni (II piętro)</w:t>
      </w:r>
    </w:p>
    <w:p w14:paraId="552DE5EA" w14:textId="072D87B0" w:rsidR="00CB5B9D" w:rsidRPr="002A7083" w:rsidRDefault="00CB5B9D" w:rsidP="00206BD1">
      <w:pPr>
        <w:pStyle w:val="Akapitzlist"/>
        <w:numPr>
          <w:ilvl w:val="1"/>
          <w:numId w:val="39"/>
        </w:numPr>
        <w:tabs>
          <w:tab w:val="left" w:pos="567"/>
        </w:tabs>
        <w:autoSpaceDE w:val="0"/>
        <w:autoSpaceDN w:val="0"/>
        <w:adjustRightInd w:val="0"/>
        <w:spacing w:after="0" w:line="228" w:lineRule="auto"/>
        <w:ind w:left="284" w:firstLine="0"/>
        <w:jc w:val="both"/>
        <w:rPr>
          <w:rFonts w:ascii="Times New Roman" w:hAnsi="Times New Roman" w:cs="Times New Roman"/>
          <w:sz w:val="24"/>
          <w:szCs w:val="24"/>
        </w:rPr>
      </w:pPr>
      <w:r w:rsidRPr="002A7083">
        <w:rPr>
          <w:rFonts w:ascii="Times New Roman" w:hAnsi="Times New Roman" w:cs="Times New Roman"/>
          <w:sz w:val="24"/>
          <w:szCs w:val="24"/>
        </w:rPr>
        <w:t>Punkcie Dystrybucyjnym I (I piętro)</w:t>
      </w:r>
    </w:p>
    <w:p w14:paraId="53A92B13" w14:textId="77777777" w:rsidR="00CA557D" w:rsidRPr="002A7083" w:rsidRDefault="00CB5B9D" w:rsidP="00206BD1">
      <w:pPr>
        <w:pStyle w:val="Akapitzlist"/>
        <w:numPr>
          <w:ilvl w:val="1"/>
          <w:numId w:val="39"/>
        </w:numPr>
        <w:tabs>
          <w:tab w:val="left" w:pos="567"/>
        </w:tabs>
        <w:autoSpaceDE w:val="0"/>
        <w:autoSpaceDN w:val="0"/>
        <w:adjustRightInd w:val="0"/>
        <w:spacing w:after="0" w:line="228" w:lineRule="auto"/>
        <w:ind w:left="284" w:firstLine="0"/>
        <w:jc w:val="both"/>
        <w:rPr>
          <w:rFonts w:ascii="Times New Roman" w:hAnsi="Times New Roman" w:cs="Times New Roman"/>
          <w:sz w:val="24"/>
          <w:szCs w:val="24"/>
        </w:rPr>
      </w:pPr>
      <w:r w:rsidRPr="002A7083">
        <w:rPr>
          <w:rFonts w:ascii="Times New Roman" w:hAnsi="Times New Roman" w:cs="Times New Roman"/>
          <w:sz w:val="24"/>
          <w:szCs w:val="24"/>
        </w:rPr>
        <w:t>Punkcie Dystrybucyjnym II (parter)</w:t>
      </w:r>
    </w:p>
    <w:p w14:paraId="11ACE418" w14:textId="77777777" w:rsidR="00206BD1" w:rsidRDefault="00416250" w:rsidP="00206BD1">
      <w:pPr>
        <w:pStyle w:val="Akapitzlist"/>
        <w:numPr>
          <w:ilvl w:val="0"/>
          <w:numId w:val="39"/>
        </w:numPr>
        <w:tabs>
          <w:tab w:val="left" w:pos="284"/>
        </w:tabs>
        <w:autoSpaceDE w:val="0"/>
        <w:autoSpaceDN w:val="0"/>
        <w:adjustRightInd w:val="0"/>
        <w:spacing w:after="0" w:line="228" w:lineRule="auto"/>
        <w:ind w:left="0" w:firstLine="0"/>
        <w:jc w:val="both"/>
        <w:rPr>
          <w:rFonts w:ascii="Times New Roman" w:hAnsi="Times New Roman" w:cs="Times New Roman"/>
          <w:sz w:val="24"/>
          <w:szCs w:val="24"/>
        </w:rPr>
      </w:pPr>
      <w:r w:rsidRPr="002A7083">
        <w:rPr>
          <w:rFonts w:ascii="Times New Roman" w:hAnsi="Times New Roman" w:cs="Times New Roman"/>
          <w:sz w:val="24"/>
          <w:szCs w:val="24"/>
        </w:rPr>
        <w:t>promienie gięcia</w:t>
      </w:r>
      <w:r w:rsidR="00141434" w:rsidRPr="002A7083">
        <w:rPr>
          <w:rFonts w:ascii="Times New Roman" w:hAnsi="Times New Roman" w:cs="Times New Roman"/>
          <w:sz w:val="24"/>
          <w:szCs w:val="24"/>
        </w:rPr>
        <w:t xml:space="preserve"> kabli transmisyjnych </w:t>
      </w:r>
      <w:r w:rsidRPr="002A7083">
        <w:rPr>
          <w:rFonts w:ascii="Times New Roman" w:hAnsi="Times New Roman" w:cs="Times New Roman"/>
          <w:sz w:val="24"/>
          <w:szCs w:val="24"/>
        </w:rPr>
        <w:t>muszą być zgodnie z normą producenta.</w:t>
      </w:r>
    </w:p>
    <w:p w14:paraId="6AAB8DC2" w14:textId="77777777" w:rsidR="00206BD1" w:rsidRDefault="00416250" w:rsidP="00206BD1">
      <w:pPr>
        <w:pStyle w:val="Akapitzlist"/>
        <w:numPr>
          <w:ilvl w:val="0"/>
          <w:numId w:val="39"/>
        </w:numPr>
        <w:tabs>
          <w:tab w:val="left" w:pos="284"/>
        </w:tabs>
        <w:autoSpaceDE w:val="0"/>
        <w:autoSpaceDN w:val="0"/>
        <w:adjustRightInd w:val="0"/>
        <w:spacing w:after="0" w:line="228" w:lineRule="auto"/>
        <w:ind w:left="0" w:firstLine="0"/>
        <w:jc w:val="both"/>
        <w:rPr>
          <w:rFonts w:ascii="Times New Roman" w:hAnsi="Times New Roman" w:cs="Times New Roman"/>
          <w:sz w:val="24"/>
          <w:szCs w:val="24"/>
        </w:rPr>
      </w:pPr>
      <w:r w:rsidRPr="00206BD1">
        <w:rPr>
          <w:rFonts w:ascii="Times New Roman" w:hAnsi="Times New Roman" w:cs="Times New Roman"/>
          <w:sz w:val="24"/>
          <w:szCs w:val="24"/>
        </w:rPr>
        <w:t>Wykonawca powinien zapewnić separację instalacji teleinformatycznej od elektrycznej,</w:t>
      </w:r>
    </w:p>
    <w:p w14:paraId="3BF6AEAD" w14:textId="6B4F1F6D" w:rsidR="00206BD1" w:rsidRDefault="00416250" w:rsidP="00206BD1">
      <w:pPr>
        <w:pStyle w:val="Akapitzlist"/>
        <w:numPr>
          <w:ilvl w:val="0"/>
          <w:numId w:val="39"/>
        </w:numPr>
        <w:tabs>
          <w:tab w:val="left" w:pos="426"/>
        </w:tabs>
        <w:autoSpaceDE w:val="0"/>
        <w:autoSpaceDN w:val="0"/>
        <w:adjustRightInd w:val="0"/>
        <w:spacing w:after="0" w:line="228" w:lineRule="auto"/>
        <w:ind w:left="426" w:hanging="426"/>
        <w:jc w:val="both"/>
        <w:rPr>
          <w:rFonts w:ascii="Times New Roman" w:hAnsi="Times New Roman" w:cs="Times New Roman"/>
          <w:sz w:val="24"/>
          <w:szCs w:val="24"/>
        </w:rPr>
      </w:pPr>
      <w:r w:rsidRPr="00206BD1">
        <w:rPr>
          <w:rFonts w:ascii="Times New Roman" w:hAnsi="Times New Roman" w:cs="Times New Roman"/>
          <w:sz w:val="24"/>
          <w:szCs w:val="24"/>
        </w:rPr>
        <w:t>Moduły zainstalowane w PEL musza zostać ponumerowane w sposób trwały i widoczny, według następującego schematu: PP-NN gdzie PP to kolejny numer panelu w szafie dystrybucyjnej, NN numer gniazda w danym panelu</w:t>
      </w:r>
      <w:r w:rsidR="00206BD1">
        <w:rPr>
          <w:rFonts w:ascii="Times New Roman" w:hAnsi="Times New Roman" w:cs="Times New Roman"/>
          <w:sz w:val="24"/>
          <w:szCs w:val="24"/>
        </w:rPr>
        <w:t>.</w:t>
      </w:r>
    </w:p>
    <w:p w14:paraId="5A919B57" w14:textId="4D7084BC" w:rsidR="00206BD1" w:rsidRDefault="00416250" w:rsidP="00206BD1">
      <w:pPr>
        <w:pStyle w:val="Akapitzlist"/>
        <w:numPr>
          <w:ilvl w:val="0"/>
          <w:numId w:val="39"/>
        </w:numPr>
        <w:tabs>
          <w:tab w:val="left" w:pos="426"/>
        </w:tabs>
        <w:autoSpaceDE w:val="0"/>
        <w:autoSpaceDN w:val="0"/>
        <w:adjustRightInd w:val="0"/>
        <w:spacing w:after="0" w:line="228" w:lineRule="auto"/>
        <w:ind w:left="426" w:hanging="426"/>
        <w:jc w:val="both"/>
        <w:rPr>
          <w:rFonts w:ascii="Times New Roman" w:hAnsi="Times New Roman" w:cs="Times New Roman"/>
          <w:sz w:val="24"/>
          <w:szCs w:val="24"/>
        </w:rPr>
      </w:pPr>
      <w:r w:rsidRPr="00206BD1">
        <w:rPr>
          <w:rFonts w:ascii="Times New Roman" w:hAnsi="Times New Roman" w:cs="Times New Roman"/>
          <w:sz w:val="24"/>
          <w:szCs w:val="24"/>
        </w:rPr>
        <w:t>Wykonawca zapewni w ramach wykonania usługi odpowiednią ilość kabli krosowych</w:t>
      </w:r>
      <w:r w:rsidR="00BA4A6E" w:rsidRPr="00206BD1">
        <w:rPr>
          <w:rFonts w:ascii="Times New Roman" w:hAnsi="Times New Roman" w:cs="Times New Roman"/>
          <w:sz w:val="24"/>
          <w:szCs w:val="24"/>
        </w:rPr>
        <w:t xml:space="preserve"> </w:t>
      </w:r>
      <w:r w:rsidR="00BA4A6E" w:rsidRPr="00206BD1">
        <w:rPr>
          <w:rFonts w:ascii="Times New Roman" w:hAnsi="Times New Roman" w:cs="Times New Roman"/>
          <w:sz w:val="24"/>
          <w:szCs w:val="24"/>
        </w:rPr>
        <w:br/>
      </w:r>
      <w:r w:rsidR="00CB5B9D" w:rsidRPr="00206BD1">
        <w:rPr>
          <w:rFonts w:ascii="Times New Roman" w:hAnsi="Times New Roman" w:cs="Times New Roman"/>
          <w:sz w:val="24"/>
          <w:szCs w:val="24"/>
        </w:rPr>
        <w:t>(z</w:t>
      </w:r>
      <w:r w:rsidR="00BA4A6E" w:rsidRPr="00206BD1">
        <w:rPr>
          <w:rFonts w:ascii="Times New Roman" w:hAnsi="Times New Roman" w:cs="Times New Roman"/>
          <w:sz w:val="24"/>
          <w:szCs w:val="24"/>
        </w:rPr>
        <w:t xml:space="preserve"> </w:t>
      </w:r>
      <w:r w:rsidR="00CB5B9D" w:rsidRPr="00206BD1">
        <w:rPr>
          <w:rFonts w:ascii="Times New Roman" w:hAnsi="Times New Roman" w:cs="Times New Roman"/>
          <w:sz w:val="24"/>
          <w:szCs w:val="24"/>
        </w:rPr>
        <w:t>zachowaniem kategorii min 6)</w:t>
      </w:r>
      <w:r w:rsidR="00BA4A6E" w:rsidRPr="00206BD1">
        <w:rPr>
          <w:rFonts w:ascii="Times New Roman" w:hAnsi="Times New Roman" w:cs="Times New Roman"/>
          <w:sz w:val="24"/>
          <w:szCs w:val="24"/>
        </w:rPr>
        <w:t xml:space="preserve"> </w:t>
      </w:r>
      <w:r w:rsidRPr="00206BD1">
        <w:rPr>
          <w:rFonts w:ascii="Times New Roman" w:hAnsi="Times New Roman" w:cs="Times New Roman"/>
          <w:sz w:val="24"/>
          <w:szCs w:val="24"/>
        </w:rPr>
        <w:t>dla</w:t>
      </w:r>
      <w:r w:rsidR="00BA4A6E" w:rsidRPr="00206BD1">
        <w:rPr>
          <w:rFonts w:ascii="Times New Roman" w:hAnsi="Times New Roman" w:cs="Times New Roman"/>
          <w:sz w:val="24"/>
          <w:szCs w:val="24"/>
        </w:rPr>
        <w:t xml:space="preserve"> </w:t>
      </w:r>
      <w:r w:rsidRPr="00206BD1">
        <w:rPr>
          <w:rFonts w:ascii="Times New Roman" w:hAnsi="Times New Roman" w:cs="Times New Roman"/>
          <w:sz w:val="24"/>
          <w:szCs w:val="24"/>
        </w:rPr>
        <w:t>realizacji</w:t>
      </w:r>
      <w:r w:rsidR="00206BD1">
        <w:rPr>
          <w:rFonts w:ascii="Times New Roman" w:hAnsi="Times New Roman" w:cs="Times New Roman"/>
          <w:sz w:val="24"/>
          <w:szCs w:val="24"/>
        </w:rPr>
        <w:t xml:space="preserve"> </w:t>
      </w:r>
      <w:r w:rsidRPr="00206BD1">
        <w:rPr>
          <w:rFonts w:ascii="Times New Roman" w:hAnsi="Times New Roman" w:cs="Times New Roman"/>
          <w:sz w:val="24"/>
          <w:szCs w:val="24"/>
        </w:rPr>
        <w:t>połączeń</w:t>
      </w:r>
      <w:r w:rsidR="00BA4A6E" w:rsidRPr="00206BD1">
        <w:rPr>
          <w:rFonts w:ascii="Times New Roman" w:hAnsi="Times New Roman" w:cs="Times New Roman"/>
          <w:sz w:val="24"/>
          <w:szCs w:val="24"/>
        </w:rPr>
        <w:t xml:space="preserve"> </w:t>
      </w:r>
      <w:r w:rsidRPr="00206BD1">
        <w:rPr>
          <w:rFonts w:ascii="Times New Roman" w:hAnsi="Times New Roman" w:cs="Times New Roman"/>
          <w:sz w:val="24"/>
          <w:szCs w:val="24"/>
        </w:rPr>
        <w:t>jednoste</w:t>
      </w:r>
      <w:r w:rsidR="00BA4A6E" w:rsidRPr="00206BD1">
        <w:rPr>
          <w:rFonts w:ascii="Times New Roman" w:hAnsi="Times New Roman" w:cs="Times New Roman"/>
          <w:sz w:val="24"/>
          <w:szCs w:val="24"/>
        </w:rPr>
        <w:t xml:space="preserve">k </w:t>
      </w:r>
      <w:r w:rsidRPr="00206BD1">
        <w:rPr>
          <w:rFonts w:ascii="Times New Roman" w:hAnsi="Times New Roman" w:cs="Times New Roman"/>
          <w:sz w:val="24"/>
          <w:szCs w:val="24"/>
        </w:rPr>
        <w:t>komputerowych</w:t>
      </w:r>
      <w:r w:rsidR="00BA4A6E" w:rsidRPr="00206BD1">
        <w:rPr>
          <w:rFonts w:ascii="Times New Roman" w:hAnsi="Times New Roman" w:cs="Times New Roman"/>
          <w:sz w:val="24"/>
          <w:szCs w:val="24"/>
        </w:rPr>
        <w:br/>
      </w:r>
      <w:r w:rsidRPr="00206BD1">
        <w:rPr>
          <w:rFonts w:ascii="Times New Roman" w:hAnsi="Times New Roman" w:cs="Times New Roman"/>
          <w:sz w:val="24"/>
          <w:szCs w:val="24"/>
        </w:rPr>
        <w:t xml:space="preserve">z pobudowanym torem logicznym (długość zależna od rozmieszczenia stanowisk komputerowych od 3m do 5m) oraz niezbędnych do połączeń aktywnych i pasywnych elementów sieci w szafie dystrybucyjnej (od 0,5m do </w:t>
      </w:r>
      <w:r w:rsidR="00797346" w:rsidRPr="00206BD1">
        <w:rPr>
          <w:rFonts w:ascii="Times New Roman" w:hAnsi="Times New Roman" w:cs="Times New Roman"/>
          <w:sz w:val="24"/>
          <w:szCs w:val="24"/>
        </w:rPr>
        <w:t>1</w:t>
      </w:r>
      <w:r w:rsidRPr="00206BD1">
        <w:rPr>
          <w:rFonts w:ascii="Times New Roman" w:hAnsi="Times New Roman" w:cs="Times New Roman"/>
          <w:sz w:val="24"/>
          <w:szCs w:val="24"/>
        </w:rPr>
        <w:t xml:space="preserve"> m)</w:t>
      </w:r>
      <w:r w:rsidR="00206BD1">
        <w:rPr>
          <w:rFonts w:ascii="Times New Roman" w:hAnsi="Times New Roman" w:cs="Times New Roman"/>
          <w:sz w:val="24"/>
          <w:szCs w:val="24"/>
        </w:rPr>
        <w:t>.</w:t>
      </w:r>
    </w:p>
    <w:p w14:paraId="0285B9D7" w14:textId="77777777" w:rsidR="00206BD1" w:rsidRDefault="00416250" w:rsidP="00206BD1">
      <w:pPr>
        <w:pStyle w:val="Akapitzlist"/>
        <w:numPr>
          <w:ilvl w:val="0"/>
          <w:numId w:val="39"/>
        </w:numPr>
        <w:tabs>
          <w:tab w:val="left" w:pos="426"/>
        </w:tabs>
        <w:autoSpaceDE w:val="0"/>
        <w:autoSpaceDN w:val="0"/>
        <w:adjustRightInd w:val="0"/>
        <w:spacing w:after="0" w:line="228" w:lineRule="auto"/>
        <w:ind w:left="426" w:hanging="426"/>
        <w:jc w:val="both"/>
        <w:rPr>
          <w:rFonts w:ascii="Times New Roman" w:hAnsi="Times New Roman" w:cs="Times New Roman"/>
          <w:sz w:val="24"/>
          <w:szCs w:val="24"/>
        </w:rPr>
      </w:pPr>
      <w:r w:rsidRPr="00206BD1">
        <w:rPr>
          <w:rFonts w:ascii="Times New Roman" w:hAnsi="Times New Roman" w:cs="Times New Roman"/>
          <w:sz w:val="24"/>
          <w:szCs w:val="24"/>
        </w:rPr>
        <w:t>Pomiary należy wykonać w konfiguracji pomiarowej łącza stałego (wykorzystać adaptery typu Permanent Link), obejmujące zakres okablowania od panela krosowego do gniazda.</w:t>
      </w:r>
    </w:p>
    <w:p w14:paraId="5599BB89" w14:textId="77777777" w:rsidR="00206BD1" w:rsidRDefault="00416250" w:rsidP="00206BD1">
      <w:pPr>
        <w:pStyle w:val="Akapitzlist"/>
        <w:numPr>
          <w:ilvl w:val="0"/>
          <w:numId w:val="39"/>
        </w:numPr>
        <w:tabs>
          <w:tab w:val="left" w:pos="426"/>
        </w:tabs>
        <w:autoSpaceDE w:val="0"/>
        <w:autoSpaceDN w:val="0"/>
        <w:adjustRightInd w:val="0"/>
        <w:spacing w:after="0" w:line="228" w:lineRule="auto"/>
        <w:ind w:left="426" w:hanging="426"/>
        <w:jc w:val="both"/>
        <w:rPr>
          <w:rFonts w:ascii="Times New Roman" w:hAnsi="Times New Roman" w:cs="Times New Roman"/>
          <w:sz w:val="24"/>
          <w:szCs w:val="24"/>
        </w:rPr>
      </w:pPr>
      <w:r w:rsidRPr="00206BD1">
        <w:rPr>
          <w:rFonts w:ascii="Times New Roman" w:hAnsi="Times New Roman" w:cs="Times New Roman"/>
          <w:sz w:val="24"/>
          <w:szCs w:val="24"/>
        </w:rPr>
        <w:t>Wybrane urządzenie pomiarowe musi być akceptowane przez producenta okablowani</w:t>
      </w:r>
      <w:r w:rsidR="00797346" w:rsidRPr="00206BD1">
        <w:rPr>
          <w:rFonts w:ascii="Times New Roman" w:hAnsi="Times New Roman" w:cs="Times New Roman"/>
          <w:sz w:val="24"/>
          <w:szCs w:val="24"/>
        </w:rPr>
        <w:t>a</w:t>
      </w:r>
      <w:r w:rsidRPr="00206BD1">
        <w:rPr>
          <w:rFonts w:ascii="Times New Roman" w:hAnsi="Times New Roman" w:cs="Times New Roman"/>
          <w:sz w:val="24"/>
          <w:szCs w:val="24"/>
        </w:rPr>
        <w:t xml:space="preserve"> sieci LAN</w:t>
      </w:r>
      <w:r w:rsidR="00206BD1">
        <w:rPr>
          <w:rFonts w:ascii="Times New Roman" w:hAnsi="Times New Roman" w:cs="Times New Roman"/>
          <w:sz w:val="24"/>
          <w:szCs w:val="24"/>
        </w:rPr>
        <w:t>.</w:t>
      </w:r>
    </w:p>
    <w:p w14:paraId="6170DF83" w14:textId="156B6F4E" w:rsidR="00F036D3" w:rsidRPr="00206BD1" w:rsidRDefault="00416250" w:rsidP="00206BD1">
      <w:pPr>
        <w:pStyle w:val="Akapitzlist"/>
        <w:numPr>
          <w:ilvl w:val="0"/>
          <w:numId w:val="39"/>
        </w:numPr>
        <w:tabs>
          <w:tab w:val="left" w:pos="426"/>
        </w:tabs>
        <w:autoSpaceDE w:val="0"/>
        <w:autoSpaceDN w:val="0"/>
        <w:adjustRightInd w:val="0"/>
        <w:spacing w:after="0" w:line="228" w:lineRule="auto"/>
        <w:ind w:left="426" w:hanging="426"/>
        <w:jc w:val="both"/>
        <w:rPr>
          <w:rFonts w:ascii="Times New Roman" w:hAnsi="Times New Roman" w:cs="Times New Roman"/>
          <w:sz w:val="24"/>
          <w:szCs w:val="24"/>
        </w:rPr>
      </w:pPr>
      <w:r w:rsidRPr="00206BD1">
        <w:rPr>
          <w:rFonts w:ascii="Times New Roman" w:hAnsi="Times New Roman" w:cs="Times New Roman"/>
          <w:sz w:val="24"/>
          <w:szCs w:val="24"/>
        </w:rPr>
        <w:t>W celu weryfikacji zainstalowanego symetrycznego miedzianego okablowania strukturalnego na zgodność parametrów z normami należy przeprowadzić pomiary odpowiednim miernikiem przeznaczonym do certyfikacji sieci.</w:t>
      </w:r>
    </w:p>
    <w:p w14:paraId="7AEA2B7F" w14:textId="60F6398E" w:rsidR="00141434" w:rsidRPr="002A7083" w:rsidRDefault="00141434" w:rsidP="002A7083">
      <w:pPr>
        <w:tabs>
          <w:tab w:val="left" w:pos="2380"/>
          <w:tab w:val="left" w:pos="3060"/>
          <w:tab w:val="left" w:pos="3740"/>
          <w:tab w:val="left" w:pos="4120"/>
          <w:tab w:val="left" w:pos="4620"/>
          <w:tab w:val="left" w:pos="5660"/>
          <w:tab w:val="left" w:pos="6740"/>
          <w:tab w:val="left" w:pos="7880"/>
        </w:tabs>
        <w:autoSpaceDE w:val="0"/>
        <w:autoSpaceDN w:val="0"/>
        <w:adjustRightInd w:val="0"/>
        <w:spacing w:after="0" w:line="240" w:lineRule="auto"/>
        <w:jc w:val="both"/>
        <w:rPr>
          <w:rFonts w:ascii="Times New Roman" w:hAnsi="Times New Roman" w:cs="Times New Roman"/>
          <w:sz w:val="24"/>
          <w:szCs w:val="24"/>
        </w:rPr>
      </w:pPr>
    </w:p>
    <w:p w14:paraId="5F321516" w14:textId="05BC4A18" w:rsidR="00416250" w:rsidRPr="002A7083" w:rsidRDefault="00141434" w:rsidP="00206BD1">
      <w:pPr>
        <w:tabs>
          <w:tab w:val="left" w:pos="2380"/>
          <w:tab w:val="left" w:pos="3060"/>
          <w:tab w:val="left" w:pos="3740"/>
          <w:tab w:val="left" w:pos="4120"/>
          <w:tab w:val="left" w:pos="4620"/>
          <w:tab w:val="left" w:pos="5660"/>
          <w:tab w:val="left" w:pos="6740"/>
          <w:tab w:val="left" w:pos="7880"/>
        </w:tabs>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W celu</w:t>
      </w:r>
      <w:r w:rsidR="00416250" w:rsidRPr="002A7083">
        <w:rPr>
          <w:rFonts w:ascii="Times New Roman" w:hAnsi="Times New Roman" w:cs="Times New Roman"/>
          <w:sz w:val="24"/>
          <w:szCs w:val="24"/>
        </w:rPr>
        <w:t xml:space="preserve"> zapewnieni</w:t>
      </w:r>
      <w:r w:rsidRPr="002A7083">
        <w:rPr>
          <w:rFonts w:ascii="Times New Roman" w:hAnsi="Times New Roman" w:cs="Times New Roman"/>
          <w:sz w:val="24"/>
          <w:szCs w:val="24"/>
        </w:rPr>
        <w:t>a</w:t>
      </w:r>
      <w:r w:rsidR="00416250" w:rsidRPr="002A7083">
        <w:rPr>
          <w:rFonts w:ascii="Times New Roman" w:hAnsi="Times New Roman" w:cs="Times New Roman"/>
          <w:sz w:val="24"/>
          <w:szCs w:val="24"/>
        </w:rPr>
        <w:t xml:space="preserve"> odpowiedniej jakości wykonanych prac modernizowanego okablowania muszą być spełnione co najmniej poniższe wymaga techniczne:</w:t>
      </w:r>
    </w:p>
    <w:p w14:paraId="5FDFC431" w14:textId="411ED6FE" w:rsidR="00797346" w:rsidRPr="002A7083" w:rsidRDefault="00416250" w:rsidP="00206BD1">
      <w:pPr>
        <w:numPr>
          <w:ilvl w:val="0"/>
          <w:numId w:val="38"/>
        </w:numPr>
        <w:tabs>
          <w:tab w:val="left" w:pos="640"/>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System okablowania strukturalnego musi być wykonany zgodnie z przygotowaną dokumentacją, wszelkie zmiany i odstępstwa muszą być pisemnie</w:t>
      </w:r>
      <w:r w:rsidR="00797346" w:rsidRPr="002A7083">
        <w:rPr>
          <w:rFonts w:ascii="Times New Roman" w:hAnsi="Times New Roman" w:cs="Times New Roman"/>
          <w:sz w:val="24"/>
          <w:szCs w:val="24"/>
        </w:rPr>
        <w:t xml:space="preserve"> </w:t>
      </w:r>
      <w:r w:rsidRPr="002A7083">
        <w:rPr>
          <w:rFonts w:ascii="Times New Roman" w:hAnsi="Times New Roman" w:cs="Times New Roman"/>
          <w:sz w:val="24"/>
          <w:szCs w:val="24"/>
        </w:rPr>
        <w:t xml:space="preserve">zatwierdzone przez uprawnionego przedstawiciela Zamawiającego i uwzględnione w dokumentacji </w:t>
      </w:r>
      <w:r w:rsidR="00F036D3" w:rsidRPr="002A7083">
        <w:rPr>
          <w:rFonts w:ascii="Times New Roman" w:hAnsi="Times New Roman" w:cs="Times New Roman"/>
          <w:sz w:val="24"/>
          <w:szCs w:val="24"/>
        </w:rPr>
        <w:t>przekazanej Zamawiającemu</w:t>
      </w:r>
      <w:r w:rsidR="00206BD1">
        <w:rPr>
          <w:rFonts w:ascii="Times New Roman" w:hAnsi="Times New Roman" w:cs="Times New Roman"/>
          <w:sz w:val="24"/>
          <w:szCs w:val="24"/>
        </w:rPr>
        <w:t>.</w:t>
      </w:r>
    </w:p>
    <w:p w14:paraId="095A581E" w14:textId="610AD633" w:rsidR="00CA557D" w:rsidRPr="002A7083" w:rsidRDefault="00416250" w:rsidP="00206BD1">
      <w:pPr>
        <w:numPr>
          <w:ilvl w:val="0"/>
          <w:numId w:val="38"/>
        </w:numPr>
        <w:tabs>
          <w:tab w:val="left" w:pos="620"/>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Wszystkie stosowane materiały i urządzenia muszą być fabrycznie nowe i dobrej jakości, a także muszą dokładnie odpowiadać warunkom niezbędnym do prawidłowego wykonania powierzonych </w:t>
      </w:r>
      <w:r w:rsidR="00BA4A6E" w:rsidRPr="002A7083">
        <w:rPr>
          <w:rFonts w:ascii="Times New Roman" w:hAnsi="Times New Roman" w:cs="Times New Roman"/>
          <w:sz w:val="24"/>
          <w:szCs w:val="24"/>
        </w:rPr>
        <w:t>robót</w:t>
      </w:r>
      <w:r w:rsidRPr="002A7083">
        <w:rPr>
          <w:rFonts w:ascii="Times New Roman" w:hAnsi="Times New Roman" w:cs="Times New Roman"/>
          <w:sz w:val="24"/>
          <w:szCs w:val="24"/>
        </w:rPr>
        <w:t xml:space="preserve"> oraz do poprawnego funkcjonowania całej instalacji.</w:t>
      </w:r>
    </w:p>
    <w:p w14:paraId="0F5049A1" w14:textId="7552ECFB" w:rsidR="00416250" w:rsidRPr="002A7083" w:rsidRDefault="00416250" w:rsidP="00206BD1">
      <w:pPr>
        <w:numPr>
          <w:ilvl w:val="0"/>
          <w:numId w:val="38"/>
        </w:numPr>
        <w:tabs>
          <w:tab w:val="left" w:pos="620"/>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Stosowane materiały i urządzenia muszą posiadać wymagane deklaracje zgodności lub certyfikaty dopuszczające do stosowania ich w budownictwie.</w:t>
      </w:r>
    </w:p>
    <w:p w14:paraId="39CE3E7A" w14:textId="18CB45DE" w:rsidR="00797346" w:rsidRPr="002A7083" w:rsidRDefault="00416250" w:rsidP="00206BD1">
      <w:pPr>
        <w:numPr>
          <w:ilvl w:val="0"/>
          <w:numId w:val="38"/>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Podtynkowe trasy kablowe powinny być wykonane przy pomocy rur karbowanych, nie dopuszcza się układania kabli sieci LAN bez dodatkowych osłon zabezpieczających przed uszkodzeniem</w:t>
      </w:r>
      <w:r w:rsidR="00206BD1">
        <w:rPr>
          <w:rFonts w:ascii="Times New Roman" w:hAnsi="Times New Roman" w:cs="Times New Roman"/>
          <w:sz w:val="24"/>
          <w:szCs w:val="24"/>
        </w:rPr>
        <w:t>.</w:t>
      </w:r>
    </w:p>
    <w:p w14:paraId="40464E78" w14:textId="49441543" w:rsidR="00797346" w:rsidRPr="002A7083" w:rsidRDefault="00416250" w:rsidP="00206BD1">
      <w:pPr>
        <w:numPr>
          <w:ilvl w:val="0"/>
          <w:numId w:val="38"/>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Nie dopuszcza się montażu tras kablowych na żadnym z odcinków na kleju natynkowym, </w:t>
      </w:r>
      <w:r w:rsidR="00206BD1">
        <w:rPr>
          <w:rFonts w:ascii="Times New Roman" w:hAnsi="Times New Roman" w:cs="Times New Roman"/>
          <w:sz w:val="24"/>
          <w:szCs w:val="24"/>
        </w:rPr>
        <w:br/>
      </w:r>
      <w:r w:rsidRPr="002A7083">
        <w:rPr>
          <w:rFonts w:ascii="Times New Roman" w:hAnsi="Times New Roman" w:cs="Times New Roman"/>
          <w:sz w:val="24"/>
          <w:szCs w:val="24"/>
        </w:rPr>
        <w:t>a jedynie z wykorzystaniem kołków montażowych.</w:t>
      </w:r>
    </w:p>
    <w:p w14:paraId="549832D2" w14:textId="074D2A14" w:rsidR="00797346" w:rsidRPr="002A7083" w:rsidRDefault="00416250" w:rsidP="00206BD1">
      <w:pPr>
        <w:numPr>
          <w:ilvl w:val="0"/>
          <w:numId w:val="38"/>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Nie dopuszcza się przeciągania przewodów przez przepusty ścianowe i międzystropowe – bez wprowadzania w nie dodatkowych zabezpieczeń uniemożliwiające uszkodzenia kabli w trakcie przeciągania</w:t>
      </w:r>
      <w:r w:rsidR="00206BD1">
        <w:rPr>
          <w:rFonts w:ascii="Times New Roman" w:hAnsi="Times New Roman" w:cs="Times New Roman"/>
          <w:sz w:val="24"/>
          <w:szCs w:val="24"/>
        </w:rPr>
        <w:t>.</w:t>
      </w:r>
    </w:p>
    <w:p w14:paraId="216D65AC" w14:textId="4C823E79" w:rsidR="00797346" w:rsidRPr="002A7083" w:rsidRDefault="00416250" w:rsidP="00206BD1">
      <w:pPr>
        <w:numPr>
          <w:ilvl w:val="0"/>
          <w:numId w:val="38"/>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Wykonawca wykonując trasy kablowe dla sieci teleinformatycznej jest zobowiązany do szczególnej ostrożności w czasie realizacji bruzdowania, wykonania otworów w ścianach oraz odwiertów i przekuć przez ściany lub stropy w zakresie istniejących wiązek kabli elektrycznych, rur i innych elementów budynku ukrytych pod tynkiem które muszą pozostać nieuszkodzone. </w:t>
      </w:r>
      <w:r w:rsidRPr="002A7083">
        <w:rPr>
          <w:rFonts w:ascii="Times New Roman" w:hAnsi="Times New Roman" w:cs="Times New Roman"/>
          <w:sz w:val="24"/>
          <w:szCs w:val="24"/>
        </w:rPr>
        <w:lastRenderedPageBreak/>
        <w:t>Zamawiający nie posiada szczegółowych dokumentacji dotyczących tego typu instalacji pod tynkiem</w:t>
      </w:r>
      <w:r w:rsidR="00206BD1">
        <w:rPr>
          <w:rFonts w:ascii="Times New Roman" w:hAnsi="Times New Roman" w:cs="Times New Roman"/>
          <w:sz w:val="24"/>
          <w:szCs w:val="24"/>
        </w:rPr>
        <w:t>.</w:t>
      </w:r>
    </w:p>
    <w:p w14:paraId="45A8DBCE" w14:textId="77777777" w:rsidR="00206BD1" w:rsidRDefault="00416250" w:rsidP="00206BD1">
      <w:pPr>
        <w:numPr>
          <w:ilvl w:val="0"/>
          <w:numId w:val="38"/>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Wykonawca na etapie projektu oraz wykonawstwa powinien przewidzieć odpowiedni przekrój tras kablowych, tak aby kable telekomunikacyjne i kable zasilania dedykowanego</w:t>
      </w:r>
      <w:r w:rsidR="00141434" w:rsidRPr="002A7083">
        <w:rPr>
          <w:rFonts w:ascii="Times New Roman" w:hAnsi="Times New Roman" w:cs="Times New Roman"/>
          <w:sz w:val="24"/>
          <w:szCs w:val="24"/>
        </w:rPr>
        <w:t xml:space="preserve">, </w:t>
      </w:r>
      <w:r w:rsidRPr="002A7083">
        <w:rPr>
          <w:rFonts w:ascii="Times New Roman" w:hAnsi="Times New Roman" w:cs="Times New Roman"/>
          <w:sz w:val="24"/>
          <w:szCs w:val="24"/>
        </w:rPr>
        <w:t>zajmowały nie więcej niż 80% przekroju kanałów, rur po tynkiem i wykonanych przewiertów i przekuć przez ściany i stropy</w:t>
      </w:r>
      <w:r w:rsidR="00206BD1">
        <w:rPr>
          <w:rFonts w:ascii="Times New Roman" w:hAnsi="Times New Roman" w:cs="Times New Roman"/>
          <w:sz w:val="24"/>
          <w:szCs w:val="24"/>
        </w:rPr>
        <w:t>.</w:t>
      </w:r>
    </w:p>
    <w:p w14:paraId="022581D0" w14:textId="77777777" w:rsidR="00206BD1" w:rsidRDefault="00416250" w:rsidP="00206BD1">
      <w:pPr>
        <w:numPr>
          <w:ilvl w:val="0"/>
          <w:numId w:val="38"/>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06BD1">
        <w:rPr>
          <w:rFonts w:ascii="Times New Roman" w:hAnsi="Times New Roman" w:cs="Times New Roman"/>
          <w:sz w:val="24"/>
          <w:szCs w:val="24"/>
        </w:rPr>
        <w:t>Wszelkie uszkodzenia infrastruktury ogólnej w obiekcie przez Wykonawcę podczas prowadzenia prac instalacyjnych obciążają jego samego i muszą być usunięte w ramach nieodpłatnego usunięcia szkód w terminie niezwłocznym po ich wykonaniu</w:t>
      </w:r>
      <w:r w:rsidR="00206BD1">
        <w:rPr>
          <w:rFonts w:ascii="Times New Roman" w:hAnsi="Times New Roman" w:cs="Times New Roman"/>
          <w:sz w:val="24"/>
          <w:szCs w:val="24"/>
        </w:rPr>
        <w:t>.</w:t>
      </w:r>
    </w:p>
    <w:p w14:paraId="13D95BA0" w14:textId="77777777" w:rsidR="00206BD1" w:rsidRDefault="00416250" w:rsidP="00206BD1">
      <w:pPr>
        <w:numPr>
          <w:ilvl w:val="0"/>
          <w:numId w:val="38"/>
        </w:numPr>
        <w:tabs>
          <w:tab w:val="left" w:pos="640"/>
        </w:tabs>
        <w:autoSpaceDE w:val="0"/>
        <w:autoSpaceDN w:val="0"/>
        <w:adjustRightInd w:val="0"/>
        <w:spacing w:after="0" w:line="240" w:lineRule="auto"/>
        <w:ind w:left="426" w:hanging="426"/>
        <w:jc w:val="both"/>
        <w:rPr>
          <w:rFonts w:ascii="Times New Roman" w:hAnsi="Times New Roman" w:cs="Times New Roman"/>
          <w:sz w:val="24"/>
          <w:szCs w:val="24"/>
        </w:rPr>
      </w:pPr>
      <w:r w:rsidRPr="00206BD1">
        <w:rPr>
          <w:rFonts w:ascii="Times New Roman" w:hAnsi="Times New Roman" w:cs="Times New Roman"/>
          <w:sz w:val="24"/>
          <w:szCs w:val="24"/>
        </w:rPr>
        <w:t>Zamawiający wymaga, aby odpady powstałe w wyniku realizowanych prac instalacyjnych, narzędzia i inne przedmioty były każdorazowo uprzątnięte z ciągów komunikacyjnych</w:t>
      </w:r>
      <w:r w:rsidR="00D81187" w:rsidRPr="00206BD1">
        <w:rPr>
          <w:rFonts w:ascii="Times New Roman" w:hAnsi="Times New Roman" w:cs="Times New Roman"/>
          <w:sz w:val="24"/>
          <w:szCs w:val="24"/>
        </w:rPr>
        <w:br/>
      </w:r>
      <w:r w:rsidRPr="00206BD1">
        <w:rPr>
          <w:rFonts w:ascii="Times New Roman" w:hAnsi="Times New Roman" w:cs="Times New Roman"/>
          <w:sz w:val="24"/>
          <w:szCs w:val="24"/>
        </w:rPr>
        <w:t>i z biur do godz. 7:30 rano tak aby umożliwiały bezpieczne wykonywanie pracy</w:t>
      </w:r>
      <w:r w:rsidR="00D81187" w:rsidRPr="00206BD1">
        <w:rPr>
          <w:rFonts w:ascii="Times New Roman" w:hAnsi="Times New Roman" w:cs="Times New Roman"/>
          <w:sz w:val="24"/>
          <w:szCs w:val="24"/>
        </w:rPr>
        <w:t xml:space="preserve"> za wyjątkiem pomieszczeń przewidzianych do realizacji w godzinach pracy urzędu.</w:t>
      </w:r>
    </w:p>
    <w:p w14:paraId="6F6A5EF8" w14:textId="77777777" w:rsidR="00206BD1" w:rsidRDefault="00416250" w:rsidP="00206BD1">
      <w:pPr>
        <w:numPr>
          <w:ilvl w:val="0"/>
          <w:numId w:val="38"/>
        </w:numPr>
        <w:tabs>
          <w:tab w:val="left" w:pos="640"/>
        </w:tabs>
        <w:autoSpaceDE w:val="0"/>
        <w:autoSpaceDN w:val="0"/>
        <w:adjustRightInd w:val="0"/>
        <w:spacing w:after="0" w:line="240" w:lineRule="auto"/>
        <w:ind w:left="426" w:hanging="426"/>
        <w:jc w:val="both"/>
        <w:rPr>
          <w:rFonts w:ascii="Times New Roman" w:hAnsi="Times New Roman" w:cs="Times New Roman"/>
          <w:sz w:val="24"/>
          <w:szCs w:val="24"/>
        </w:rPr>
      </w:pPr>
      <w:r w:rsidRPr="00206BD1">
        <w:rPr>
          <w:rFonts w:ascii="Times New Roman" w:hAnsi="Times New Roman" w:cs="Times New Roman"/>
          <w:sz w:val="24"/>
          <w:szCs w:val="24"/>
        </w:rPr>
        <w:t>Wykonawca zobowiązany jest do pozostawienia pomieszczeń w których będą wykonywane prace w stanie takim jaki zastał przed przystąpieniem do prac.</w:t>
      </w:r>
    </w:p>
    <w:p w14:paraId="19EA7681" w14:textId="77777777" w:rsidR="00401A7A" w:rsidRDefault="00416250" w:rsidP="00401A7A">
      <w:pPr>
        <w:numPr>
          <w:ilvl w:val="0"/>
          <w:numId w:val="38"/>
        </w:numPr>
        <w:tabs>
          <w:tab w:val="left" w:pos="640"/>
        </w:tabs>
        <w:autoSpaceDE w:val="0"/>
        <w:autoSpaceDN w:val="0"/>
        <w:adjustRightInd w:val="0"/>
        <w:spacing w:after="0" w:line="240" w:lineRule="auto"/>
        <w:ind w:left="426" w:hanging="426"/>
        <w:jc w:val="both"/>
        <w:rPr>
          <w:rFonts w:ascii="Times New Roman" w:hAnsi="Times New Roman" w:cs="Times New Roman"/>
          <w:sz w:val="24"/>
          <w:szCs w:val="24"/>
        </w:rPr>
      </w:pPr>
      <w:r w:rsidRPr="00206BD1">
        <w:rPr>
          <w:rFonts w:ascii="Times New Roman" w:hAnsi="Times New Roman" w:cs="Times New Roman"/>
          <w:sz w:val="24"/>
          <w:szCs w:val="24"/>
        </w:rPr>
        <w:t>Wykonawca przed przystąpieniem do projektowania budowy sieci zobowiązany jest do doprecyzowania dokładnego rozmieszczenia punktów PEL w poszczególnych pomieszczeniach.</w:t>
      </w:r>
    </w:p>
    <w:p w14:paraId="4B7FF453" w14:textId="61F7FE4C" w:rsidR="00416250" w:rsidRDefault="00416250" w:rsidP="00401A7A">
      <w:pPr>
        <w:numPr>
          <w:ilvl w:val="0"/>
          <w:numId w:val="38"/>
        </w:numPr>
        <w:tabs>
          <w:tab w:val="left" w:pos="640"/>
        </w:tabs>
        <w:autoSpaceDE w:val="0"/>
        <w:autoSpaceDN w:val="0"/>
        <w:adjustRightInd w:val="0"/>
        <w:spacing w:after="0" w:line="240" w:lineRule="auto"/>
        <w:ind w:left="426" w:hanging="426"/>
        <w:jc w:val="both"/>
        <w:rPr>
          <w:rFonts w:ascii="Times New Roman" w:hAnsi="Times New Roman" w:cs="Times New Roman"/>
          <w:sz w:val="24"/>
          <w:szCs w:val="24"/>
        </w:rPr>
      </w:pPr>
      <w:r w:rsidRPr="00401A7A">
        <w:rPr>
          <w:rFonts w:ascii="Times New Roman" w:hAnsi="Times New Roman" w:cs="Times New Roman"/>
          <w:sz w:val="24"/>
          <w:szCs w:val="24"/>
        </w:rPr>
        <w:t>Sieć LAN oraz dedykowane elektryczne zasilanie dla celów teleinformatycznych będzie podlegało odbiorowi końcowemu przez Zamawiającego poprzez przeprowadzenie testów wykonanych sieci na obiekcie oraz na wybranych usługach, które powinny być możliwe do zrealizowania w zakresie zbudowanej sieci teleinformatycznej.</w:t>
      </w:r>
    </w:p>
    <w:p w14:paraId="01E3A253" w14:textId="77777777" w:rsidR="00812B8E" w:rsidRPr="00401A7A" w:rsidRDefault="00812B8E" w:rsidP="00812B8E">
      <w:pPr>
        <w:tabs>
          <w:tab w:val="left" w:pos="640"/>
        </w:tabs>
        <w:autoSpaceDE w:val="0"/>
        <w:autoSpaceDN w:val="0"/>
        <w:adjustRightInd w:val="0"/>
        <w:spacing w:after="0" w:line="240" w:lineRule="auto"/>
        <w:ind w:left="426"/>
        <w:jc w:val="both"/>
        <w:rPr>
          <w:rFonts w:ascii="Times New Roman" w:hAnsi="Times New Roman" w:cs="Times New Roman"/>
          <w:sz w:val="24"/>
          <w:szCs w:val="24"/>
        </w:rPr>
      </w:pPr>
    </w:p>
    <w:p w14:paraId="06CCFFC1" w14:textId="77777777" w:rsidR="00416250" w:rsidRPr="002A7083" w:rsidRDefault="00416250" w:rsidP="002A7083">
      <w:pPr>
        <w:autoSpaceDE w:val="0"/>
        <w:autoSpaceDN w:val="0"/>
        <w:adjustRightInd w:val="0"/>
        <w:spacing w:after="0" w:line="20" w:lineRule="exact"/>
        <w:jc w:val="both"/>
        <w:rPr>
          <w:rFonts w:ascii="Times New Roman" w:hAnsi="Times New Roman" w:cs="Times New Roman"/>
          <w:sz w:val="24"/>
          <w:szCs w:val="24"/>
        </w:rPr>
      </w:pPr>
    </w:p>
    <w:p w14:paraId="017C3C4D" w14:textId="77777777" w:rsidR="00416250" w:rsidRPr="002A7083" w:rsidRDefault="00416250" w:rsidP="002A7083">
      <w:pPr>
        <w:autoSpaceDE w:val="0"/>
        <w:autoSpaceDN w:val="0"/>
        <w:adjustRightInd w:val="0"/>
        <w:spacing w:after="0" w:line="20" w:lineRule="exact"/>
        <w:jc w:val="both"/>
        <w:rPr>
          <w:rFonts w:ascii="Times New Roman" w:hAnsi="Times New Roman" w:cs="Times New Roman"/>
          <w:sz w:val="24"/>
          <w:szCs w:val="24"/>
        </w:rPr>
      </w:pPr>
    </w:p>
    <w:p w14:paraId="1621F765" w14:textId="77777777" w:rsidR="00416250" w:rsidRPr="002A7083" w:rsidRDefault="00416250" w:rsidP="002A7083">
      <w:pPr>
        <w:autoSpaceDE w:val="0"/>
        <w:autoSpaceDN w:val="0"/>
        <w:adjustRightInd w:val="0"/>
        <w:spacing w:after="0" w:line="200" w:lineRule="exact"/>
        <w:jc w:val="both"/>
        <w:rPr>
          <w:rFonts w:ascii="Times New Roman" w:hAnsi="Times New Roman" w:cs="Times New Roman"/>
          <w:sz w:val="24"/>
          <w:szCs w:val="24"/>
        </w:rPr>
      </w:pPr>
    </w:p>
    <w:p w14:paraId="530B3B05" w14:textId="42AD4003" w:rsidR="00416250" w:rsidRPr="00433C5A" w:rsidRDefault="00D81187" w:rsidP="00401A7A">
      <w:pPr>
        <w:spacing w:after="0"/>
        <w:jc w:val="both"/>
        <w:rPr>
          <w:rFonts w:ascii="Times New Roman" w:hAnsi="Times New Roman" w:cs="Times New Roman"/>
          <w:b/>
          <w:bCs/>
          <w:sz w:val="24"/>
          <w:szCs w:val="24"/>
        </w:rPr>
      </w:pPr>
      <w:r w:rsidRPr="00433C5A">
        <w:rPr>
          <w:rFonts w:ascii="Times New Roman" w:hAnsi="Times New Roman" w:cs="Times New Roman"/>
          <w:b/>
          <w:bCs/>
          <w:sz w:val="24"/>
          <w:szCs w:val="24"/>
        </w:rPr>
        <w:t xml:space="preserve">2.3.5. </w:t>
      </w:r>
      <w:r w:rsidR="00416250" w:rsidRPr="00433C5A">
        <w:rPr>
          <w:rFonts w:ascii="Times New Roman" w:hAnsi="Times New Roman" w:cs="Times New Roman"/>
          <w:b/>
          <w:bCs/>
          <w:sz w:val="24"/>
          <w:szCs w:val="24"/>
        </w:rPr>
        <w:t>Punkty dystrybucyjne</w:t>
      </w:r>
    </w:p>
    <w:p w14:paraId="77CB6772" w14:textId="0F9B1B8F" w:rsidR="00CA557D" w:rsidRPr="002A7083" w:rsidRDefault="00CA557D" w:rsidP="00401A7A">
      <w:pPr>
        <w:pStyle w:val="Akapitzlist"/>
        <w:numPr>
          <w:ilvl w:val="0"/>
          <w:numId w:val="40"/>
        </w:numPr>
        <w:tabs>
          <w:tab w:val="left" w:pos="4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Punkt dystrybucyjny powinien zostać wykonany poprzez montaż szafy rackowej umożliwiającej w niej instalację patch paneli w ilości gniazd właściwych do realizacji zadania</w:t>
      </w:r>
      <w:r w:rsidR="00A65EA2">
        <w:rPr>
          <w:rFonts w:ascii="Times New Roman" w:hAnsi="Times New Roman" w:cs="Times New Roman"/>
          <w:sz w:val="24"/>
          <w:szCs w:val="24"/>
        </w:rPr>
        <w:t>,</w:t>
      </w:r>
      <w:r w:rsidR="00653826" w:rsidRPr="002A7083">
        <w:rPr>
          <w:rFonts w:ascii="Times New Roman" w:hAnsi="Times New Roman" w:cs="Times New Roman"/>
          <w:sz w:val="24"/>
          <w:szCs w:val="24"/>
        </w:rPr>
        <w:t xml:space="preserve"> rakow</w:t>
      </w:r>
      <w:r w:rsidR="00E85006">
        <w:rPr>
          <w:rFonts w:ascii="Times New Roman" w:hAnsi="Times New Roman" w:cs="Times New Roman"/>
          <w:sz w:val="24"/>
          <w:szCs w:val="24"/>
        </w:rPr>
        <w:t>ej</w:t>
      </w:r>
      <w:r w:rsidR="00653826" w:rsidRPr="002A7083">
        <w:rPr>
          <w:rFonts w:ascii="Times New Roman" w:hAnsi="Times New Roman" w:cs="Times New Roman"/>
          <w:sz w:val="24"/>
          <w:szCs w:val="24"/>
        </w:rPr>
        <w:t xml:space="preserve"> listw</w:t>
      </w:r>
      <w:r w:rsidR="00E85006">
        <w:rPr>
          <w:rFonts w:ascii="Times New Roman" w:hAnsi="Times New Roman" w:cs="Times New Roman"/>
          <w:sz w:val="24"/>
          <w:szCs w:val="24"/>
        </w:rPr>
        <w:t>y</w:t>
      </w:r>
      <w:r w:rsidR="00653826" w:rsidRPr="002A7083">
        <w:rPr>
          <w:rFonts w:ascii="Times New Roman" w:hAnsi="Times New Roman" w:cs="Times New Roman"/>
          <w:sz w:val="24"/>
          <w:szCs w:val="24"/>
        </w:rPr>
        <w:t xml:space="preserve"> zasilając</w:t>
      </w:r>
      <w:r w:rsidR="00E85006">
        <w:rPr>
          <w:rFonts w:ascii="Times New Roman" w:hAnsi="Times New Roman" w:cs="Times New Roman"/>
          <w:sz w:val="24"/>
          <w:szCs w:val="24"/>
        </w:rPr>
        <w:t xml:space="preserve">ej </w:t>
      </w:r>
      <w:r w:rsidR="00E85006" w:rsidRPr="002A7083">
        <w:rPr>
          <w:rFonts w:ascii="Times New Roman" w:hAnsi="Times New Roman" w:cs="Times New Roman"/>
          <w:sz w:val="24"/>
          <w:szCs w:val="24"/>
        </w:rPr>
        <w:t>po podłączeniu urządzeń zapewniająca co najmniej 2 wolne gniazda</w:t>
      </w:r>
      <w:r w:rsidRPr="002A7083">
        <w:rPr>
          <w:rFonts w:ascii="Times New Roman" w:hAnsi="Times New Roman" w:cs="Times New Roman"/>
          <w:sz w:val="24"/>
          <w:szCs w:val="24"/>
        </w:rPr>
        <w:t xml:space="preserve">, 1 przełącznika sieciowego o wysokości 1 U, urządzenia UPS </w:t>
      </w:r>
      <w:r w:rsidR="00401A7A">
        <w:rPr>
          <w:rFonts w:ascii="Times New Roman" w:hAnsi="Times New Roman" w:cs="Times New Roman"/>
          <w:sz w:val="24"/>
          <w:szCs w:val="24"/>
        </w:rPr>
        <w:br/>
      </w:r>
      <w:r w:rsidRPr="002A7083">
        <w:rPr>
          <w:rFonts w:ascii="Times New Roman" w:hAnsi="Times New Roman" w:cs="Times New Roman"/>
          <w:sz w:val="24"/>
          <w:szCs w:val="24"/>
        </w:rPr>
        <w:t>o wysokości 8 U.</w:t>
      </w:r>
    </w:p>
    <w:p w14:paraId="7EB86186" w14:textId="09B5DD93" w:rsidR="00CA557D" w:rsidRPr="002A7083" w:rsidRDefault="00CA557D" w:rsidP="00401A7A">
      <w:pPr>
        <w:pStyle w:val="Akapitzlist"/>
        <w:numPr>
          <w:ilvl w:val="0"/>
          <w:numId w:val="40"/>
        </w:numPr>
        <w:tabs>
          <w:tab w:val="left" w:pos="4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Do punktu dystrybucyjnego powinno </w:t>
      </w:r>
      <w:r w:rsidR="00A65EA2">
        <w:rPr>
          <w:rFonts w:ascii="Times New Roman" w:hAnsi="Times New Roman" w:cs="Times New Roman"/>
          <w:sz w:val="24"/>
          <w:szCs w:val="24"/>
        </w:rPr>
        <w:t>należy</w:t>
      </w:r>
      <w:r w:rsidRPr="002A7083">
        <w:rPr>
          <w:rFonts w:ascii="Times New Roman" w:hAnsi="Times New Roman" w:cs="Times New Roman"/>
          <w:sz w:val="24"/>
          <w:szCs w:val="24"/>
        </w:rPr>
        <w:t xml:space="preserve"> dostarcz</w:t>
      </w:r>
      <w:r w:rsidR="00A65EA2">
        <w:rPr>
          <w:rFonts w:ascii="Times New Roman" w:hAnsi="Times New Roman" w:cs="Times New Roman"/>
          <w:sz w:val="24"/>
          <w:szCs w:val="24"/>
        </w:rPr>
        <w:t>yć</w:t>
      </w:r>
      <w:r w:rsidRPr="002A7083">
        <w:rPr>
          <w:rFonts w:ascii="Times New Roman" w:hAnsi="Times New Roman" w:cs="Times New Roman"/>
          <w:sz w:val="24"/>
          <w:szCs w:val="24"/>
        </w:rPr>
        <w:t xml:space="preserve"> zasilanie energetyczne zakończone </w:t>
      </w:r>
      <w:r w:rsidR="00E85006">
        <w:rPr>
          <w:rFonts w:ascii="Times New Roman" w:hAnsi="Times New Roman" w:cs="Times New Roman"/>
          <w:sz w:val="24"/>
          <w:szCs w:val="24"/>
        </w:rPr>
        <w:t xml:space="preserve">rakową </w:t>
      </w:r>
      <w:r w:rsidRPr="002A7083">
        <w:rPr>
          <w:rFonts w:ascii="Times New Roman" w:hAnsi="Times New Roman" w:cs="Times New Roman"/>
          <w:sz w:val="24"/>
          <w:szCs w:val="24"/>
        </w:rPr>
        <w:t>listw</w:t>
      </w:r>
      <w:r w:rsidR="00E85006">
        <w:rPr>
          <w:rFonts w:ascii="Times New Roman" w:hAnsi="Times New Roman" w:cs="Times New Roman"/>
          <w:sz w:val="24"/>
          <w:szCs w:val="24"/>
        </w:rPr>
        <w:t>ę</w:t>
      </w:r>
      <w:r w:rsidRPr="002A7083">
        <w:rPr>
          <w:rFonts w:ascii="Times New Roman" w:hAnsi="Times New Roman" w:cs="Times New Roman"/>
          <w:sz w:val="24"/>
          <w:szCs w:val="24"/>
        </w:rPr>
        <w:t xml:space="preserve"> zasilającą</w:t>
      </w:r>
      <w:r w:rsidR="00E85006">
        <w:rPr>
          <w:rFonts w:ascii="Times New Roman" w:hAnsi="Times New Roman" w:cs="Times New Roman"/>
          <w:sz w:val="24"/>
          <w:szCs w:val="24"/>
        </w:rPr>
        <w:t xml:space="preserve"> (230V)</w:t>
      </w:r>
      <w:r w:rsidRPr="002A7083">
        <w:rPr>
          <w:rFonts w:ascii="Times New Roman" w:hAnsi="Times New Roman" w:cs="Times New Roman"/>
          <w:sz w:val="24"/>
          <w:szCs w:val="24"/>
        </w:rPr>
        <w:t>.</w:t>
      </w:r>
    </w:p>
    <w:p w14:paraId="10F6A8D7" w14:textId="589E2264" w:rsidR="00416250" w:rsidRPr="002A7083" w:rsidRDefault="00CA557D" w:rsidP="00401A7A">
      <w:pPr>
        <w:pStyle w:val="Akapitzlist"/>
        <w:numPr>
          <w:ilvl w:val="0"/>
          <w:numId w:val="40"/>
        </w:numPr>
        <w:tabs>
          <w:tab w:val="left" w:pos="4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 punkcie dystrybucyjnym należy zapewnić co najmniej 2U wolej przestrzeni na potrzeby instalacji innych urządzeń.</w:t>
      </w:r>
    </w:p>
    <w:p w14:paraId="61B7F394" w14:textId="77777777" w:rsidR="00416250" w:rsidRPr="00433C5A" w:rsidRDefault="00416250" w:rsidP="002A7083">
      <w:pPr>
        <w:autoSpaceDE w:val="0"/>
        <w:autoSpaceDN w:val="0"/>
        <w:adjustRightInd w:val="0"/>
        <w:spacing w:after="0" w:line="161" w:lineRule="exact"/>
        <w:jc w:val="both"/>
        <w:rPr>
          <w:rFonts w:ascii="Times New Roman" w:hAnsi="Times New Roman" w:cs="Times New Roman"/>
          <w:b/>
          <w:bCs/>
          <w:sz w:val="24"/>
          <w:szCs w:val="24"/>
        </w:rPr>
      </w:pPr>
    </w:p>
    <w:p w14:paraId="0342CDDE" w14:textId="7D942CD1" w:rsidR="00416250" w:rsidRPr="00433C5A" w:rsidRDefault="00416250" w:rsidP="00401A7A">
      <w:pPr>
        <w:pStyle w:val="Akapitzlist"/>
        <w:numPr>
          <w:ilvl w:val="2"/>
          <w:numId w:val="37"/>
        </w:numPr>
        <w:autoSpaceDE w:val="0"/>
        <w:autoSpaceDN w:val="0"/>
        <w:adjustRightInd w:val="0"/>
        <w:spacing w:after="0" w:line="240" w:lineRule="auto"/>
        <w:ind w:left="0" w:firstLine="0"/>
        <w:jc w:val="both"/>
        <w:rPr>
          <w:rFonts w:ascii="Times New Roman" w:hAnsi="Times New Roman" w:cs="Times New Roman"/>
          <w:b/>
          <w:bCs/>
          <w:sz w:val="24"/>
          <w:szCs w:val="24"/>
        </w:rPr>
      </w:pPr>
      <w:r w:rsidRPr="00433C5A">
        <w:rPr>
          <w:rFonts w:ascii="Times New Roman" w:hAnsi="Times New Roman" w:cs="Times New Roman"/>
          <w:b/>
          <w:bCs/>
          <w:sz w:val="24"/>
          <w:szCs w:val="24"/>
        </w:rPr>
        <w:t>Dokumentacja powykonawcza</w:t>
      </w:r>
    </w:p>
    <w:p w14:paraId="1FA31E59" w14:textId="747C0E93" w:rsidR="00416250" w:rsidRPr="002A7083" w:rsidRDefault="00416250" w:rsidP="00401A7A">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Zakres dokumentacji powykonawczej</w:t>
      </w:r>
      <w:r w:rsidR="00BA4A6E" w:rsidRPr="002A7083">
        <w:rPr>
          <w:rFonts w:ascii="Times New Roman" w:hAnsi="Times New Roman" w:cs="Times New Roman"/>
          <w:strike/>
          <w:sz w:val="24"/>
          <w:szCs w:val="24"/>
        </w:rPr>
        <w:t xml:space="preserve"> </w:t>
      </w:r>
      <w:r w:rsidRPr="002A7083">
        <w:rPr>
          <w:rFonts w:ascii="Times New Roman" w:hAnsi="Times New Roman" w:cs="Times New Roman"/>
          <w:sz w:val="24"/>
          <w:szCs w:val="24"/>
        </w:rPr>
        <w:t>powinien zawierać co najmniej:</w:t>
      </w:r>
    </w:p>
    <w:p w14:paraId="7571FC7D" w14:textId="4A65C651" w:rsidR="0018098B" w:rsidRPr="002A7083" w:rsidRDefault="00CA557D" w:rsidP="00401A7A">
      <w:pPr>
        <w:numPr>
          <w:ilvl w:val="0"/>
          <w:numId w:val="36"/>
        </w:numPr>
        <w:tabs>
          <w:tab w:val="left" w:pos="620"/>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Stan odwzor</w:t>
      </w:r>
      <w:r w:rsidR="0018098B" w:rsidRPr="002A7083">
        <w:rPr>
          <w:rFonts w:ascii="Times New Roman" w:hAnsi="Times New Roman" w:cs="Times New Roman"/>
          <w:sz w:val="24"/>
          <w:szCs w:val="24"/>
        </w:rPr>
        <w:t>o</w:t>
      </w:r>
      <w:r w:rsidRPr="002A7083">
        <w:rPr>
          <w:rFonts w:ascii="Times New Roman" w:hAnsi="Times New Roman" w:cs="Times New Roman"/>
          <w:sz w:val="24"/>
          <w:szCs w:val="24"/>
        </w:rPr>
        <w:t>wujący</w:t>
      </w:r>
      <w:r w:rsidR="0018098B" w:rsidRPr="002A7083">
        <w:rPr>
          <w:rFonts w:ascii="Times New Roman" w:hAnsi="Times New Roman" w:cs="Times New Roman"/>
          <w:sz w:val="24"/>
          <w:szCs w:val="24"/>
        </w:rPr>
        <w:t xml:space="preserve"> przeprowadzone </w:t>
      </w:r>
      <w:r w:rsidR="00BA4A6E" w:rsidRPr="002A7083">
        <w:rPr>
          <w:rFonts w:ascii="Times New Roman" w:hAnsi="Times New Roman" w:cs="Times New Roman"/>
          <w:sz w:val="24"/>
          <w:szCs w:val="24"/>
        </w:rPr>
        <w:t>prace o</w:t>
      </w:r>
      <w:r w:rsidR="0018098B" w:rsidRPr="002A7083">
        <w:rPr>
          <w:rFonts w:ascii="Times New Roman" w:hAnsi="Times New Roman" w:cs="Times New Roman"/>
          <w:sz w:val="24"/>
          <w:szCs w:val="24"/>
        </w:rPr>
        <w:t xml:space="preserve">raz </w:t>
      </w:r>
      <w:r w:rsidR="00416250" w:rsidRPr="002A7083">
        <w:rPr>
          <w:rFonts w:ascii="Times New Roman" w:hAnsi="Times New Roman" w:cs="Times New Roman"/>
          <w:sz w:val="24"/>
          <w:szCs w:val="24"/>
        </w:rPr>
        <w:t>zmiany na rysunkach</w:t>
      </w:r>
      <w:r w:rsidR="0018098B" w:rsidRPr="002A7083">
        <w:rPr>
          <w:rFonts w:ascii="Times New Roman" w:hAnsi="Times New Roman" w:cs="Times New Roman"/>
          <w:sz w:val="24"/>
          <w:szCs w:val="24"/>
        </w:rPr>
        <w:t xml:space="preserve">/projektach </w:t>
      </w:r>
      <w:r w:rsidR="00416250" w:rsidRPr="002A7083">
        <w:rPr>
          <w:rFonts w:ascii="Times New Roman" w:hAnsi="Times New Roman" w:cs="Times New Roman"/>
          <w:sz w:val="24"/>
          <w:szCs w:val="24"/>
        </w:rPr>
        <w:t>po wykonaniu prac instalacyjnych dla tras kablowych, szaf i rozdzielni</w:t>
      </w:r>
      <w:r w:rsidR="00401A7A">
        <w:rPr>
          <w:rFonts w:ascii="Times New Roman" w:hAnsi="Times New Roman" w:cs="Times New Roman"/>
          <w:sz w:val="24"/>
          <w:szCs w:val="24"/>
        </w:rPr>
        <w:t>.</w:t>
      </w:r>
    </w:p>
    <w:p w14:paraId="5111B298" w14:textId="7164AF23" w:rsidR="0018098B" w:rsidRPr="002A7083" w:rsidRDefault="00416250" w:rsidP="00401A7A">
      <w:pPr>
        <w:numPr>
          <w:ilvl w:val="0"/>
          <w:numId w:val="36"/>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Uwzględnione zmiany w opisach dla poszczególnych szaf, gniazd, kabli i portów w panelach krosowych</w:t>
      </w:r>
      <w:r w:rsidR="00401A7A">
        <w:rPr>
          <w:rFonts w:ascii="Times New Roman" w:hAnsi="Times New Roman" w:cs="Times New Roman"/>
          <w:sz w:val="24"/>
          <w:szCs w:val="24"/>
        </w:rPr>
        <w:t>.</w:t>
      </w:r>
    </w:p>
    <w:p w14:paraId="71AD481D" w14:textId="135C20AC" w:rsidR="00416250" w:rsidRPr="002A7083" w:rsidRDefault="00416250" w:rsidP="00401A7A">
      <w:pPr>
        <w:numPr>
          <w:ilvl w:val="0"/>
          <w:numId w:val="36"/>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Zaznaczenie na rysunkach miejsc przebić przez ściany i stropy</w:t>
      </w:r>
      <w:r w:rsidR="00401A7A">
        <w:rPr>
          <w:rFonts w:ascii="Times New Roman" w:hAnsi="Times New Roman" w:cs="Times New Roman"/>
          <w:sz w:val="24"/>
          <w:szCs w:val="24"/>
        </w:rPr>
        <w:t>.</w:t>
      </w:r>
    </w:p>
    <w:p w14:paraId="6F02870D" w14:textId="4172E4C0" w:rsidR="00416250" w:rsidRPr="002A7083" w:rsidRDefault="00416250" w:rsidP="00401A7A">
      <w:pPr>
        <w:numPr>
          <w:ilvl w:val="0"/>
          <w:numId w:val="36"/>
        </w:numPr>
        <w:tabs>
          <w:tab w:val="left" w:pos="620"/>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Dokumentacja fotograficzna miejsc instalacji podtynkowej mających znacznie na dalszą eksploatację budynku i przyszłe remonty</w:t>
      </w:r>
      <w:r w:rsidR="00401A7A">
        <w:rPr>
          <w:rFonts w:ascii="Times New Roman" w:hAnsi="Times New Roman" w:cs="Times New Roman"/>
          <w:sz w:val="24"/>
          <w:szCs w:val="24"/>
        </w:rPr>
        <w:t>, p</w:t>
      </w:r>
      <w:r w:rsidRPr="002A7083">
        <w:rPr>
          <w:rFonts w:ascii="Times New Roman" w:hAnsi="Times New Roman" w:cs="Times New Roman"/>
          <w:sz w:val="24"/>
          <w:szCs w:val="24"/>
        </w:rPr>
        <w:t>odpisane przez uprawnione osoby protokoły pomiarowe sieci teleinformatycznej i dedykowanej instalacji zasilającej</w:t>
      </w:r>
      <w:r w:rsidR="00401A7A">
        <w:rPr>
          <w:rFonts w:ascii="Times New Roman" w:hAnsi="Times New Roman" w:cs="Times New Roman"/>
          <w:sz w:val="24"/>
          <w:szCs w:val="24"/>
        </w:rPr>
        <w:t>.</w:t>
      </w:r>
    </w:p>
    <w:p w14:paraId="66C6E3B4" w14:textId="7AA13FCA" w:rsidR="00416250" w:rsidRPr="002A7083" w:rsidRDefault="00416250" w:rsidP="00401A7A">
      <w:pPr>
        <w:numPr>
          <w:ilvl w:val="0"/>
          <w:numId w:val="36"/>
        </w:numPr>
        <w:tabs>
          <w:tab w:val="left" w:pos="64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Dokumentacja powykonawcza musi zostać przygotowana w języku polskim</w:t>
      </w:r>
      <w:r w:rsidR="00401A7A">
        <w:rPr>
          <w:rFonts w:ascii="Times New Roman" w:hAnsi="Times New Roman" w:cs="Times New Roman"/>
          <w:sz w:val="24"/>
          <w:szCs w:val="24"/>
        </w:rPr>
        <w:t>.</w:t>
      </w:r>
    </w:p>
    <w:p w14:paraId="771A56BD" w14:textId="77777777" w:rsidR="00416250" w:rsidRPr="002A7083" w:rsidRDefault="00416250" w:rsidP="00401A7A">
      <w:pPr>
        <w:numPr>
          <w:ilvl w:val="0"/>
          <w:numId w:val="36"/>
        </w:numPr>
        <w:tabs>
          <w:tab w:val="left" w:pos="640"/>
        </w:tabs>
        <w:autoSpaceDE w:val="0"/>
        <w:autoSpaceDN w:val="0"/>
        <w:adjustRightInd w:val="0"/>
        <w:spacing w:after="0" w:line="228" w:lineRule="auto"/>
        <w:ind w:left="284" w:right="20" w:hanging="284"/>
        <w:jc w:val="both"/>
        <w:rPr>
          <w:rFonts w:ascii="Times New Roman" w:hAnsi="Times New Roman" w:cs="Times New Roman"/>
          <w:sz w:val="24"/>
          <w:szCs w:val="24"/>
        </w:rPr>
      </w:pPr>
      <w:r w:rsidRPr="002A7083">
        <w:rPr>
          <w:rFonts w:ascii="Times New Roman" w:hAnsi="Times New Roman" w:cs="Times New Roman"/>
          <w:sz w:val="24"/>
          <w:szCs w:val="24"/>
        </w:rPr>
        <w:lastRenderedPageBreak/>
        <w:t>Należy dostarczyć 2 egzemplarze dokumentacji powykonawczej w formie papierowej, oraz dokumentację elektroniczną w standardzie PDF i w wersji edytowalnej zapisanej na nośniku CD, lub DVD.</w:t>
      </w:r>
    </w:p>
    <w:p w14:paraId="38FDADD9" w14:textId="77777777" w:rsidR="00401A7A" w:rsidRPr="002A7083" w:rsidRDefault="00401A7A" w:rsidP="002A7083">
      <w:pPr>
        <w:autoSpaceDE w:val="0"/>
        <w:autoSpaceDN w:val="0"/>
        <w:adjustRightInd w:val="0"/>
        <w:spacing w:after="0" w:line="266" w:lineRule="exact"/>
        <w:jc w:val="both"/>
        <w:rPr>
          <w:rFonts w:ascii="Times New Roman" w:hAnsi="Times New Roman" w:cs="Times New Roman"/>
          <w:sz w:val="24"/>
          <w:szCs w:val="24"/>
        </w:rPr>
      </w:pPr>
    </w:p>
    <w:p w14:paraId="4D1AF87C" w14:textId="76FF5F46" w:rsidR="00416250" w:rsidRPr="00401A7A" w:rsidRDefault="00416250" w:rsidP="00401A7A">
      <w:pPr>
        <w:pStyle w:val="Nagwek2"/>
        <w:jc w:val="both"/>
        <w:rPr>
          <w:rFonts w:ascii="Times New Roman" w:hAnsi="Times New Roman" w:cs="Times New Roman"/>
          <w:b/>
          <w:bCs/>
          <w:sz w:val="24"/>
          <w:szCs w:val="24"/>
        </w:rPr>
      </w:pPr>
      <w:bookmarkStart w:id="12" w:name="_Toc103259018"/>
      <w:r w:rsidRPr="00401A7A">
        <w:rPr>
          <w:rFonts w:ascii="Times New Roman" w:hAnsi="Times New Roman" w:cs="Times New Roman"/>
          <w:b/>
          <w:bCs/>
          <w:sz w:val="24"/>
          <w:szCs w:val="24"/>
        </w:rPr>
        <w:t>2.4. Wymagania dodatkowe</w:t>
      </w:r>
      <w:bookmarkEnd w:id="12"/>
    </w:p>
    <w:p w14:paraId="1C51F735" w14:textId="7703222A"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Po zakończeniu prac instalacyjnych, przełączeniu urządzeń i komputerów do nowej sieci </w:t>
      </w:r>
      <w:r w:rsidR="0085509F" w:rsidRPr="002A7083">
        <w:rPr>
          <w:rFonts w:ascii="Times New Roman" w:hAnsi="Times New Roman" w:cs="Times New Roman"/>
          <w:sz w:val="24"/>
          <w:szCs w:val="24"/>
        </w:rPr>
        <w:br/>
      </w:r>
      <w:r w:rsidRPr="002A7083">
        <w:rPr>
          <w:rFonts w:ascii="Times New Roman" w:hAnsi="Times New Roman" w:cs="Times New Roman"/>
          <w:sz w:val="24"/>
          <w:szCs w:val="24"/>
        </w:rPr>
        <w:t>i wykonaniu niezbędnych testów należy demontować wyłączoną z eksploatacji sieć teleinformatyczną. Po demontażu należy uzupełnić ubytki w ścianach, jak i po dobraniu koloru farby uzupełnić powłoki malarskie</w:t>
      </w:r>
      <w:r w:rsidR="0085509F" w:rsidRPr="002A7083">
        <w:rPr>
          <w:rFonts w:ascii="Times New Roman" w:hAnsi="Times New Roman" w:cs="Times New Roman"/>
          <w:sz w:val="24"/>
          <w:szCs w:val="24"/>
        </w:rPr>
        <w:t xml:space="preserve"> w sposób estetyczny</w:t>
      </w:r>
      <w:r w:rsidRPr="002A7083">
        <w:rPr>
          <w:rFonts w:ascii="Times New Roman" w:hAnsi="Times New Roman" w:cs="Times New Roman"/>
          <w:sz w:val="24"/>
          <w:szCs w:val="24"/>
        </w:rPr>
        <w:t>.</w:t>
      </w:r>
      <w:r w:rsidR="0085509F" w:rsidRPr="002A7083">
        <w:rPr>
          <w:rFonts w:ascii="Times New Roman" w:hAnsi="Times New Roman" w:cs="Times New Roman"/>
          <w:sz w:val="24"/>
          <w:szCs w:val="24"/>
        </w:rPr>
        <w:t xml:space="preserve"> Prace te podlegają odbiorowi przez Zamawiającego.</w:t>
      </w:r>
    </w:p>
    <w:p w14:paraId="5766E3EC" w14:textId="77777777" w:rsidR="00416250" w:rsidRPr="002A7083" w:rsidRDefault="00416250" w:rsidP="002A7083">
      <w:pPr>
        <w:autoSpaceDE w:val="0"/>
        <w:autoSpaceDN w:val="0"/>
        <w:adjustRightInd w:val="0"/>
        <w:spacing w:after="0" w:line="240" w:lineRule="exact"/>
        <w:jc w:val="both"/>
        <w:rPr>
          <w:rFonts w:ascii="Times New Roman" w:hAnsi="Times New Roman" w:cs="Times New Roman"/>
          <w:sz w:val="24"/>
          <w:szCs w:val="24"/>
        </w:rPr>
      </w:pPr>
    </w:p>
    <w:p w14:paraId="5C91D756" w14:textId="4BA856BC" w:rsidR="00416250" w:rsidRPr="00401A7A" w:rsidRDefault="00416250" w:rsidP="00401A7A">
      <w:pPr>
        <w:pStyle w:val="Nagwek1"/>
        <w:numPr>
          <w:ilvl w:val="0"/>
          <w:numId w:val="37"/>
        </w:numPr>
        <w:tabs>
          <w:tab w:val="left" w:pos="284"/>
        </w:tabs>
        <w:ind w:left="0" w:firstLine="0"/>
        <w:jc w:val="both"/>
        <w:rPr>
          <w:rFonts w:ascii="Times New Roman" w:hAnsi="Times New Roman" w:cs="Times New Roman"/>
          <w:b/>
          <w:bCs/>
          <w:sz w:val="24"/>
          <w:szCs w:val="24"/>
        </w:rPr>
      </w:pPr>
      <w:bookmarkStart w:id="13" w:name="_Toc103259019"/>
      <w:r w:rsidRPr="00401A7A">
        <w:rPr>
          <w:rFonts w:ascii="Times New Roman" w:hAnsi="Times New Roman" w:cs="Times New Roman"/>
          <w:b/>
          <w:bCs/>
          <w:sz w:val="24"/>
          <w:szCs w:val="24"/>
        </w:rPr>
        <w:t xml:space="preserve">Wykonanie </w:t>
      </w:r>
      <w:r w:rsidR="00F036D3" w:rsidRPr="00401A7A">
        <w:rPr>
          <w:rFonts w:ascii="Times New Roman" w:hAnsi="Times New Roman" w:cs="Times New Roman"/>
          <w:b/>
          <w:bCs/>
          <w:sz w:val="24"/>
          <w:szCs w:val="24"/>
        </w:rPr>
        <w:t>prac</w:t>
      </w:r>
      <w:bookmarkEnd w:id="13"/>
    </w:p>
    <w:p w14:paraId="0AA2D90F" w14:textId="31267A85" w:rsidR="00416250" w:rsidRPr="00433C5A" w:rsidRDefault="00416250" w:rsidP="00433C5A">
      <w:pPr>
        <w:pStyle w:val="Nagwek2"/>
        <w:jc w:val="both"/>
        <w:rPr>
          <w:rFonts w:ascii="Times New Roman" w:hAnsi="Times New Roman" w:cs="Times New Roman"/>
          <w:b/>
          <w:bCs/>
          <w:sz w:val="24"/>
          <w:szCs w:val="24"/>
        </w:rPr>
      </w:pPr>
      <w:bookmarkStart w:id="14" w:name="_Toc103259020"/>
      <w:r w:rsidRPr="00401A7A">
        <w:rPr>
          <w:rFonts w:ascii="Times New Roman" w:hAnsi="Times New Roman" w:cs="Times New Roman"/>
          <w:b/>
          <w:bCs/>
          <w:sz w:val="24"/>
          <w:szCs w:val="24"/>
        </w:rPr>
        <w:t>3.1. Montaż poszczególnych elementów okablowania strukturalnego w szafie kablowej</w:t>
      </w:r>
      <w:bookmarkEnd w:id="14"/>
    </w:p>
    <w:p w14:paraId="246DDB8F" w14:textId="453E46C1"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Elementy okablowania strukturalnego montujemy na stelażu w szafie dystrybucyjnej za pomocą zestawu elementów śrub mocujących. Instalacja winna przebiegać zgodnie z kartą katalogową danego urządzenia).</w:t>
      </w:r>
    </w:p>
    <w:p w14:paraId="258CBEE3" w14:textId="77777777" w:rsidR="00416250" w:rsidRPr="002A7083" w:rsidRDefault="00416250" w:rsidP="002A7083">
      <w:pPr>
        <w:autoSpaceDE w:val="0"/>
        <w:autoSpaceDN w:val="0"/>
        <w:adjustRightInd w:val="0"/>
        <w:spacing w:after="0" w:line="242" w:lineRule="exact"/>
        <w:jc w:val="both"/>
        <w:rPr>
          <w:rFonts w:ascii="Times New Roman" w:hAnsi="Times New Roman" w:cs="Times New Roman"/>
          <w:sz w:val="24"/>
          <w:szCs w:val="24"/>
        </w:rPr>
      </w:pPr>
    </w:p>
    <w:p w14:paraId="14F4605B" w14:textId="2756F95C" w:rsidR="00416250" w:rsidRPr="00401A7A" w:rsidRDefault="00416250" w:rsidP="00401A7A">
      <w:pPr>
        <w:pStyle w:val="Nagwek2"/>
        <w:jc w:val="both"/>
        <w:rPr>
          <w:rFonts w:ascii="Times New Roman" w:hAnsi="Times New Roman" w:cs="Times New Roman"/>
          <w:b/>
          <w:bCs/>
          <w:sz w:val="24"/>
          <w:szCs w:val="24"/>
        </w:rPr>
      </w:pPr>
      <w:bookmarkStart w:id="15" w:name="_Toc103259021"/>
      <w:r w:rsidRPr="00401A7A">
        <w:rPr>
          <w:rFonts w:ascii="Times New Roman" w:hAnsi="Times New Roman" w:cs="Times New Roman"/>
          <w:b/>
          <w:bCs/>
          <w:sz w:val="24"/>
          <w:szCs w:val="24"/>
        </w:rPr>
        <w:t xml:space="preserve">3.2. </w:t>
      </w:r>
      <w:r w:rsidR="00F036D3" w:rsidRPr="00401A7A">
        <w:rPr>
          <w:rFonts w:ascii="Times New Roman" w:hAnsi="Times New Roman" w:cs="Times New Roman"/>
          <w:b/>
          <w:bCs/>
          <w:sz w:val="24"/>
          <w:szCs w:val="24"/>
        </w:rPr>
        <w:t>Trasy kablowe</w:t>
      </w:r>
      <w:bookmarkEnd w:id="15"/>
    </w:p>
    <w:p w14:paraId="46E96208" w14:textId="1B58930A" w:rsidR="0085509F"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Trasy kablowe należy </w:t>
      </w:r>
      <w:r w:rsidR="00F036D3" w:rsidRPr="002A7083">
        <w:rPr>
          <w:rFonts w:ascii="Times New Roman" w:hAnsi="Times New Roman" w:cs="Times New Roman"/>
          <w:sz w:val="24"/>
          <w:szCs w:val="24"/>
        </w:rPr>
        <w:t>ułożyć</w:t>
      </w:r>
      <w:r w:rsidRPr="002A7083">
        <w:rPr>
          <w:rFonts w:ascii="Times New Roman" w:hAnsi="Times New Roman" w:cs="Times New Roman"/>
          <w:sz w:val="24"/>
          <w:szCs w:val="24"/>
        </w:rPr>
        <w:t xml:space="preserve"> z elementów trwałych pozwalających na zachowanie odpowiednich promieni gięcia wiązek kablowych na zakrętach</w:t>
      </w:r>
      <w:r w:rsidR="0085509F" w:rsidRPr="002A7083">
        <w:rPr>
          <w:rFonts w:ascii="Times New Roman" w:hAnsi="Times New Roman" w:cs="Times New Roman"/>
          <w:sz w:val="24"/>
          <w:szCs w:val="24"/>
        </w:rPr>
        <w:t xml:space="preserve"> (koryta/rynny z tworzyw sztucznych lub metalu)</w:t>
      </w:r>
      <w:r w:rsidR="00401A7A">
        <w:rPr>
          <w:rFonts w:ascii="Times New Roman" w:hAnsi="Times New Roman" w:cs="Times New Roman"/>
          <w:sz w:val="24"/>
          <w:szCs w:val="24"/>
        </w:rPr>
        <w:t xml:space="preserve"> z</w:t>
      </w:r>
      <w:r w:rsidR="0085509F" w:rsidRPr="002A7083">
        <w:rPr>
          <w:rFonts w:ascii="Times New Roman" w:hAnsi="Times New Roman" w:cs="Times New Roman"/>
          <w:sz w:val="24"/>
          <w:szCs w:val="24"/>
        </w:rPr>
        <w:t>godnie z oznaczeniami katalogowymi użytych materiałów</w:t>
      </w:r>
      <w:r w:rsidRPr="002A7083">
        <w:rPr>
          <w:rFonts w:ascii="Times New Roman" w:hAnsi="Times New Roman" w:cs="Times New Roman"/>
          <w:sz w:val="24"/>
          <w:szCs w:val="24"/>
        </w:rPr>
        <w:t>.</w:t>
      </w:r>
    </w:p>
    <w:p w14:paraId="1E59C6DC" w14:textId="5EB67252"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Rozmiary (pojemność) kanałów kablowych należy dobierać w zależności od maksymalnej liczby kabli projektowanych w danym miejscu instalacji. Należy przyjąć zapas 20% na potrzeby ewentualnej rozbudowy systemu.</w:t>
      </w:r>
    </w:p>
    <w:p w14:paraId="274FF008" w14:textId="77777777" w:rsidR="00416250" w:rsidRPr="002A7083" w:rsidRDefault="00416250" w:rsidP="002A7083">
      <w:pPr>
        <w:autoSpaceDE w:val="0"/>
        <w:autoSpaceDN w:val="0"/>
        <w:adjustRightInd w:val="0"/>
        <w:spacing w:after="0" w:line="241" w:lineRule="exact"/>
        <w:jc w:val="both"/>
        <w:rPr>
          <w:rFonts w:ascii="Times New Roman" w:hAnsi="Times New Roman" w:cs="Times New Roman"/>
          <w:sz w:val="24"/>
          <w:szCs w:val="24"/>
        </w:rPr>
      </w:pPr>
    </w:p>
    <w:p w14:paraId="7683A29E" w14:textId="300D9457" w:rsidR="00416250" w:rsidRPr="00401A7A" w:rsidRDefault="00416250" w:rsidP="00401A7A">
      <w:pPr>
        <w:pStyle w:val="Nagwek2"/>
        <w:jc w:val="both"/>
        <w:rPr>
          <w:rFonts w:ascii="Times New Roman" w:hAnsi="Times New Roman" w:cs="Times New Roman"/>
          <w:b/>
          <w:bCs/>
          <w:sz w:val="24"/>
          <w:szCs w:val="24"/>
        </w:rPr>
      </w:pPr>
      <w:bookmarkStart w:id="16" w:name="_Toc103259022"/>
      <w:r w:rsidRPr="00401A7A">
        <w:rPr>
          <w:rFonts w:ascii="Times New Roman" w:hAnsi="Times New Roman" w:cs="Times New Roman"/>
          <w:b/>
          <w:bCs/>
          <w:sz w:val="24"/>
          <w:szCs w:val="24"/>
        </w:rPr>
        <w:t>3.3. Układanie kabli</w:t>
      </w:r>
      <w:bookmarkEnd w:id="16"/>
    </w:p>
    <w:p w14:paraId="3302788B" w14:textId="77777777"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Przy układaniu kabli, zarówno miedzianych, jak i światłowodowych należy stosować się do odpowiednich zaleceń producenta (tj. promienia gięcia, siły i sposobu wciągania, itp.).</w:t>
      </w:r>
    </w:p>
    <w:p w14:paraId="5AE88016" w14:textId="77777777" w:rsidR="00416250" w:rsidRPr="002A7083" w:rsidRDefault="00416250" w:rsidP="002A7083">
      <w:pPr>
        <w:autoSpaceDE w:val="0"/>
        <w:autoSpaceDN w:val="0"/>
        <w:adjustRightInd w:val="0"/>
        <w:spacing w:after="0" w:line="241" w:lineRule="exact"/>
        <w:jc w:val="both"/>
        <w:rPr>
          <w:rFonts w:ascii="Times New Roman" w:hAnsi="Times New Roman" w:cs="Times New Roman"/>
          <w:sz w:val="24"/>
          <w:szCs w:val="24"/>
        </w:rPr>
      </w:pPr>
    </w:p>
    <w:p w14:paraId="5BEDF58D" w14:textId="14009FCE" w:rsidR="00416250" w:rsidRPr="00401A7A" w:rsidRDefault="00416250" w:rsidP="00401A7A">
      <w:pPr>
        <w:pStyle w:val="Nagwek2"/>
        <w:jc w:val="both"/>
        <w:rPr>
          <w:rFonts w:ascii="Times New Roman" w:hAnsi="Times New Roman" w:cs="Times New Roman"/>
          <w:b/>
          <w:bCs/>
          <w:sz w:val="24"/>
          <w:szCs w:val="24"/>
        </w:rPr>
      </w:pPr>
      <w:bookmarkStart w:id="17" w:name="_Toc103259023"/>
      <w:r w:rsidRPr="00401A7A">
        <w:rPr>
          <w:rFonts w:ascii="Times New Roman" w:hAnsi="Times New Roman" w:cs="Times New Roman"/>
          <w:b/>
          <w:bCs/>
          <w:sz w:val="24"/>
          <w:szCs w:val="24"/>
        </w:rPr>
        <w:t xml:space="preserve">3.4. </w:t>
      </w:r>
      <w:r w:rsidR="00B41DAA" w:rsidRPr="00401A7A">
        <w:rPr>
          <w:rFonts w:ascii="Times New Roman" w:hAnsi="Times New Roman" w:cs="Times New Roman"/>
          <w:b/>
          <w:bCs/>
          <w:sz w:val="24"/>
          <w:szCs w:val="24"/>
        </w:rPr>
        <w:t>Punkty dystrybucyjne</w:t>
      </w:r>
      <w:bookmarkEnd w:id="17"/>
    </w:p>
    <w:p w14:paraId="6FA896FA" w14:textId="184C8EFB"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Elementy punktów dystrybucyjnych powinny być umieszczane w szafach dystrybucyjnych stanowiących zabezpieczenie pasywnych paneli krosowych, urządzeń aktywnych, kabli elastycznych oraz innego sprzętu instalowanego w stelażu 19”. Z uwagi na łatwość późniejszego administrowania systemem zaleca się stosowanie szaf o szerokości 800 mm, co pozwala na wygospodarowanie miejsca na pionowe prowadzenie kabli elastycznych. Ma to znaczenie szczególnie w sytuacjach, kiedy wypełnienie szafy osprzętem pasywnym i aktywnym jest duże.</w:t>
      </w:r>
      <w:r w:rsidR="00B41DAA" w:rsidRPr="002A7083">
        <w:rPr>
          <w:rFonts w:ascii="Times New Roman" w:hAnsi="Times New Roman" w:cs="Times New Roman"/>
          <w:sz w:val="24"/>
          <w:szCs w:val="24"/>
        </w:rPr>
        <w:t xml:space="preserve"> </w:t>
      </w:r>
      <w:r w:rsidRPr="002A7083">
        <w:rPr>
          <w:rFonts w:ascii="Times New Roman" w:hAnsi="Times New Roman" w:cs="Times New Roman"/>
          <w:sz w:val="24"/>
          <w:szCs w:val="24"/>
        </w:rPr>
        <w:t>Szafy dystrybucyjne należy montować naściennie w miejscu uzgodnionym z Zamawiającym.</w:t>
      </w:r>
      <w:r w:rsidR="00B41DAA" w:rsidRPr="002A7083">
        <w:rPr>
          <w:rFonts w:ascii="Times New Roman" w:hAnsi="Times New Roman" w:cs="Times New Roman"/>
          <w:sz w:val="24"/>
          <w:szCs w:val="24"/>
        </w:rPr>
        <w:t xml:space="preserve"> </w:t>
      </w:r>
      <w:r w:rsidRPr="002A7083">
        <w:rPr>
          <w:rFonts w:ascii="Times New Roman" w:hAnsi="Times New Roman" w:cs="Times New Roman"/>
          <w:sz w:val="24"/>
          <w:szCs w:val="24"/>
        </w:rPr>
        <w:t>Należy stosować zapas kabli wewnątrz szafy umożliwiający umieszczenie panela w dowolnym miejscu stelażu 19”. Do umocowania wiązek kablowych należy wykorzystać elementy montażowe szafy. Przy mocowaniu wiązek kablowych należy przestrzegać zasad maksymalnej siły ściskania kabla, zależnej od jego konstrukcji, podawanej w kartach katalogowych produktów.</w:t>
      </w:r>
      <w:r w:rsidR="00B41DAA" w:rsidRPr="002A7083">
        <w:rPr>
          <w:rFonts w:ascii="Times New Roman" w:hAnsi="Times New Roman" w:cs="Times New Roman"/>
          <w:sz w:val="24"/>
          <w:szCs w:val="24"/>
        </w:rPr>
        <w:t xml:space="preserve"> </w:t>
      </w:r>
      <w:r w:rsidRPr="002A7083">
        <w:rPr>
          <w:rFonts w:ascii="Times New Roman" w:hAnsi="Times New Roman" w:cs="Times New Roman"/>
          <w:sz w:val="24"/>
          <w:szCs w:val="24"/>
        </w:rPr>
        <w:t>Wszystkie ekranowane panele krosowe wymagające doprowadzenia potencjału uziomu budynku są wyposażone w odpowiedni zacisk.</w:t>
      </w:r>
    </w:p>
    <w:p w14:paraId="31B4DC26" w14:textId="77777777" w:rsidR="00416250" w:rsidRPr="002A7083" w:rsidRDefault="00416250" w:rsidP="002A7083">
      <w:pPr>
        <w:autoSpaceDE w:val="0"/>
        <w:autoSpaceDN w:val="0"/>
        <w:adjustRightInd w:val="0"/>
        <w:spacing w:after="0" w:line="240" w:lineRule="exact"/>
        <w:jc w:val="both"/>
        <w:rPr>
          <w:rFonts w:ascii="Times New Roman" w:hAnsi="Times New Roman" w:cs="Times New Roman"/>
          <w:sz w:val="24"/>
          <w:szCs w:val="24"/>
        </w:rPr>
      </w:pPr>
    </w:p>
    <w:p w14:paraId="5FF9E8C1" w14:textId="2C370122" w:rsidR="00416250" w:rsidRPr="00433C5A" w:rsidRDefault="00416250" w:rsidP="00433C5A">
      <w:pPr>
        <w:pStyle w:val="Nagwek2"/>
        <w:jc w:val="both"/>
        <w:rPr>
          <w:rFonts w:ascii="Times New Roman" w:hAnsi="Times New Roman" w:cs="Times New Roman"/>
          <w:b/>
          <w:bCs/>
          <w:sz w:val="24"/>
          <w:szCs w:val="24"/>
        </w:rPr>
      </w:pPr>
      <w:bookmarkStart w:id="18" w:name="_Toc103259024"/>
      <w:r w:rsidRPr="00433C5A">
        <w:rPr>
          <w:rFonts w:ascii="Times New Roman" w:hAnsi="Times New Roman" w:cs="Times New Roman"/>
          <w:b/>
          <w:bCs/>
          <w:sz w:val="24"/>
          <w:szCs w:val="24"/>
        </w:rPr>
        <w:t xml:space="preserve">3.5. </w:t>
      </w:r>
      <w:r w:rsidR="00B41DAA" w:rsidRPr="00433C5A">
        <w:rPr>
          <w:rFonts w:ascii="Times New Roman" w:hAnsi="Times New Roman" w:cs="Times New Roman"/>
          <w:b/>
          <w:bCs/>
          <w:sz w:val="24"/>
          <w:szCs w:val="24"/>
        </w:rPr>
        <w:t>Gniazda użytkowników</w:t>
      </w:r>
      <w:bookmarkEnd w:id="18"/>
    </w:p>
    <w:p w14:paraId="11631B4C" w14:textId="77777777"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Punkty dostępu do systemu są zrealizowane w formie gniazd montowanych na listwach natynkowych. Doprowadzenie kabli do gniazd wiąże się z pozostawieniem zapasu kabla w obrębie </w:t>
      </w:r>
      <w:r w:rsidRPr="002A7083">
        <w:rPr>
          <w:rFonts w:ascii="Times New Roman" w:hAnsi="Times New Roman" w:cs="Times New Roman"/>
          <w:sz w:val="24"/>
          <w:szCs w:val="24"/>
        </w:rPr>
        <w:lastRenderedPageBreak/>
        <w:t>gniazda bądź tuż za nim w sytuacjach, kiedy gabaryty gniazda nie pozwalają na zorganizowanie zapasu. Instalacja gniazd musi uwzględniać łatwy dostęp użytkowników do gniazd.</w:t>
      </w:r>
    </w:p>
    <w:p w14:paraId="34739A6E" w14:textId="77777777" w:rsidR="00416250" w:rsidRPr="002A7083" w:rsidRDefault="00416250" w:rsidP="002A7083">
      <w:pPr>
        <w:autoSpaceDE w:val="0"/>
        <w:autoSpaceDN w:val="0"/>
        <w:adjustRightInd w:val="0"/>
        <w:spacing w:after="0" w:line="240" w:lineRule="auto"/>
        <w:jc w:val="both"/>
        <w:rPr>
          <w:rFonts w:ascii="Times New Roman" w:hAnsi="Times New Roman" w:cs="Times New Roman"/>
          <w:sz w:val="24"/>
          <w:szCs w:val="24"/>
        </w:rPr>
      </w:pPr>
    </w:p>
    <w:p w14:paraId="3D29722C" w14:textId="553338E6" w:rsidR="00416250" w:rsidRPr="00433C5A" w:rsidRDefault="00416250" w:rsidP="00433C5A">
      <w:pPr>
        <w:pStyle w:val="Nagwek2"/>
        <w:jc w:val="both"/>
        <w:rPr>
          <w:rFonts w:ascii="Times New Roman" w:hAnsi="Times New Roman" w:cs="Times New Roman"/>
          <w:b/>
          <w:bCs/>
          <w:sz w:val="24"/>
          <w:szCs w:val="24"/>
        </w:rPr>
      </w:pPr>
      <w:bookmarkStart w:id="19" w:name="_Toc103259025"/>
      <w:r w:rsidRPr="00433C5A">
        <w:rPr>
          <w:rFonts w:ascii="Times New Roman" w:hAnsi="Times New Roman" w:cs="Times New Roman"/>
          <w:b/>
          <w:bCs/>
          <w:sz w:val="24"/>
          <w:szCs w:val="24"/>
        </w:rPr>
        <w:t>3.7. Instalacja paneli światłowodowych</w:t>
      </w:r>
      <w:bookmarkEnd w:id="19"/>
    </w:p>
    <w:p w14:paraId="7A0DC950" w14:textId="77777777"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Panele krosowe światłowodowe montujemy w szafie dystrybucyjnej na stelażu 19” za pomocą zestawu elementów śrub mocujących (4x śruba, podkładka oraz nakrętka). Instalacja winna przebiegać zgodnie z kartą katalogową danego urządzenia.</w:t>
      </w:r>
    </w:p>
    <w:p w14:paraId="17DD68C4" w14:textId="77777777" w:rsidR="00416250" w:rsidRPr="002A7083" w:rsidRDefault="00416250" w:rsidP="002A7083">
      <w:pPr>
        <w:autoSpaceDE w:val="0"/>
        <w:autoSpaceDN w:val="0"/>
        <w:adjustRightInd w:val="0"/>
        <w:spacing w:after="0" w:line="240" w:lineRule="exact"/>
        <w:jc w:val="both"/>
        <w:rPr>
          <w:rFonts w:ascii="Times New Roman" w:hAnsi="Times New Roman" w:cs="Times New Roman"/>
          <w:sz w:val="24"/>
          <w:szCs w:val="24"/>
        </w:rPr>
      </w:pPr>
    </w:p>
    <w:p w14:paraId="070FA4F7" w14:textId="3D3653CA" w:rsidR="00416250" w:rsidRPr="00433C5A" w:rsidRDefault="00416250" w:rsidP="00433C5A">
      <w:pPr>
        <w:pStyle w:val="Nagwek2"/>
        <w:jc w:val="both"/>
        <w:rPr>
          <w:rFonts w:ascii="Times New Roman" w:hAnsi="Times New Roman" w:cs="Times New Roman"/>
          <w:b/>
          <w:bCs/>
          <w:sz w:val="24"/>
          <w:szCs w:val="24"/>
        </w:rPr>
      </w:pPr>
      <w:bookmarkStart w:id="20" w:name="_Toc103259026"/>
      <w:r w:rsidRPr="00433C5A">
        <w:rPr>
          <w:rFonts w:ascii="Times New Roman" w:hAnsi="Times New Roman" w:cs="Times New Roman"/>
          <w:b/>
          <w:bCs/>
          <w:sz w:val="24"/>
          <w:szCs w:val="24"/>
        </w:rPr>
        <w:t>3.9. Trasowanie</w:t>
      </w:r>
      <w:bookmarkEnd w:id="20"/>
    </w:p>
    <w:p w14:paraId="6455E34D" w14:textId="4C15F44C" w:rsidR="000D7426"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Trasa instalacji okablowania strukturalnego powinna przebiegać bezkolizyjnie z innymi instalacjami i urządzeniami, powinna być przejrzysta, prosta i dostępna dla prawidłowej konserwacji oraz remontów.</w:t>
      </w:r>
    </w:p>
    <w:p w14:paraId="34A0D1B8" w14:textId="77777777" w:rsidR="00416250" w:rsidRPr="002A7083" w:rsidRDefault="00416250" w:rsidP="002A7083">
      <w:pPr>
        <w:autoSpaceDE w:val="0"/>
        <w:autoSpaceDN w:val="0"/>
        <w:adjustRightInd w:val="0"/>
        <w:spacing w:after="0" w:line="241" w:lineRule="exact"/>
        <w:jc w:val="both"/>
        <w:rPr>
          <w:rFonts w:ascii="Times New Roman" w:hAnsi="Times New Roman" w:cs="Times New Roman"/>
          <w:sz w:val="24"/>
          <w:szCs w:val="24"/>
        </w:rPr>
      </w:pPr>
    </w:p>
    <w:p w14:paraId="73612C66" w14:textId="04C03C77" w:rsidR="00416250" w:rsidRPr="00433C5A" w:rsidRDefault="00416250" w:rsidP="00433C5A">
      <w:pPr>
        <w:pStyle w:val="Nagwek2"/>
        <w:jc w:val="both"/>
        <w:rPr>
          <w:rFonts w:ascii="Times New Roman" w:hAnsi="Times New Roman" w:cs="Times New Roman"/>
          <w:b/>
          <w:bCs/>
          <w:sz w:val="24"/>
          <w:szCs w:val="24"/>
        </w:rPr>
      </w:pPr>
      <w:bookmarkStart w:id="21" w:name="_Toc103259027"/>
      <w:r w:rsidRPr="00433C5A">
        <w:rPr>
          <w:rFonts w:ascii="Times New Roman" w:hAnsi="Times New Roman" w:cs="Times New Roman"/>
          <w:b/>
          <w:bCs/>
          <w:sz w:val="24"/>
          <w:szCs w:val="24"/>
        </w:rPr>
        <w:t xml:space="preserve">3.10. </w:t>
      </w:r>
      <w:r w:rsidR="00433C5A">
        <w:rPr>
          <w:rFonts w:ascii="Times New Roman" w:hAnsi="Times New Roman" w:cs="Times New Roman"/>
          <w:b/>
          <w:bCs/>
          <w:sz w:val="24"/>
          <w:szCs w:val="24"/>
        </w:rPr>
        <w:t>K</w:t>
      </w:r>
      <w:r w:rsidRPr="00433C5A">
        <w:rPr>
          <w:rFonts w:ascii="Times New Roman" w:hAnsi="Times New Roman" w:cs="Times New Roman"/>
          <w:b/>
          <w:bCs/>
          <w:sz w:val="24"/>
          <w:szCs w:val="24"/>
        </w:rPr>
        <w:t>onstrukcj</w:t>
      </w:r>
      <w:r w:rsidR="00B41DAA" w:rsidRPr="00433C5A">
        <w:rPr>
          <w:rFonts w:ascii="Times New Roman" w:hAnsi="Times New Roman" w:cs="Times New Roman"/>
          <w:b/>
          <w:bCs/>
          <w:sz w:val="24"/>
          <w:szCs w:val="24"/>
        </w:rPr>
        <w:t>e</w:t>
      </w:r>
      <w:r w:rsidRPr="00433C5A">
        <w:rPr>
          <w:rFonts w:ascii="Times New Roman" w:hAnsi="Times New Roman" w:cs="Times New Roman"/>
          <w:b/>
          <w:bCs/>
          <w:sz w:val="24"/>
          <w:szCs w:val="24"/>
        </w:rPr>
        <w:t xml:space="preserve"> wsporcz</w:t>
      </w:r>
      <w:r w:rsidR="00B41DAA" w:rsidRPr="00433C5A">
        <w:rPr>
          <w:rFonts w:ascii="Times New Roman" w:hAnsi="Times New Roman" w:cs="Times New Roman"/>
          <w:b/>
          <w:bCs/>
          <w:sz w:val="24"/>
          <w:szCs w:val="24"/>
        </w:rPr>
        <w:t>e</w:t>
      </w:r>
      <w:r w:rsidRPr="00433C5A">
        <w:rPr>
          <w:rFonts w:ascii="Times New Roman" w:hAnsi="Times New Roman" w:cs="Times New Roman"/>
          <w:b/>
          <w:bCs/>
          <w:sz w:val="24"/>
          <w:szCs w:val="24"/>
        </w:rPr>
        <w:t xml:space="preserve"> oraz uchwyt</w:t>
      </w:r>
      <w:r w:rsidR="00B41DAA" w:rsidRPr="00433C5A">
        <w:rPr>
          <w:rFonts w:ascii="Times New Roman" w:hAnsi="Times New Roman" w:cs="Times New Roman"/>
          <w:b/>
          <w:bCs/>
          <w:sz w:val="24"/>
          <w:szCs w:val="24"/>
        </w:rPr>
        <w:t>y</w:t>
      </w:r>
      <w:bookmarkEnd w:id="21"/>
    </w:p>
    <w:p w14:paraId="71F1488D" w14:textId="77777777"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Konstrukcje wsporcze i uchwyty przewidziane do ułożenia na nich instalacji okablowania strukturalnego bez względu na rodzaj instalacji, powinny być zamocowane do podłoża w sposób trwały, uwzględniający warunki lokalne i technologiczne, w jakich dana instalacja będzie pracować, oraz sam rodzaj instalacji.</w:t>
      </w:r>
    </w:p>
    <w:p w14:paraId="50794108" w14:textId="77777777" w:rsidR="00416250" w:rsidRPr="002A7083" w:rsidRDefault="00416250" w:rsidP="002A7083">
      <w:pPr>
        <w:autoSpaceDE w:val="0"/>
        <w:autoSpaceDN w:val="0"/>
        <w:adjustRightInd w:val="0"/>
        <w:spacing w:after="0" w:line="241" w:lineRule="exact"/>
        <w:jc w:val="both"/>
        <w:rPr>
          <w:rFonts w:ascii="Times New Roman" w:hAnsi="Times New Roman" w:cs="Times New Roman"/>
          <w:sz w:val="24"/>
          <w:szCs w:val="24"/>
        </w:rPr>
      </w:pPr>
    </w:p>
    <w:p w14:paraId="0446F580" w14:textId="5DDC45B8" w:rsidR="00416250" w:rsidRPr="00433C5A" w:rsidRDefault="00416250" w:rsidP="00433C5A">
      <w:pPr>
        <w:pStyle w:val="Nagwek2"/>
        <w:jc w:val="both"/>
        <w:rPr>
          <w:rFonts w:ascii="Times New Roman" w:hAnsi="Times New Roman" w:cs="Times New Roman"/>
          <w:b/>
          <w:bCs/>
          <w:sz w:val="24"/>
          <w:szCs w:val="24"/>
        </w:rPr>
      </w:pPr>
      <w:bookmarkStart w:id="22" w:name="_Toc103259028"/>
      <w:r w:rsidRPr="00433C5A">
        <w:rPr>
          <w:rFonts w:ascii="Times New Roman" w:hAnsi="Times New Roman" w:cs="Times New Roman"/>
          <w:b/>
          <w:bCs/>
          <w:sz w:val="24"/>
          <w:szCs w:val="24"/>
        </w:rPr>
        <w:t>3.1</w:t>
      </w:r>
      <w:r w:rsidR="000D7426" w:rsidRPr="00433C5A">
        <w:rPr>
          <w:rFonts w:ascii="Times New Roman" w:hAnsi="Times New Roman" w:cs="Times New Roman"/>
          <w:b/>
          <w:bCs/>
          <w:sz w:val="24"/>
          <w:szCs w:val="24"/>
        </w:rPr>
        <w:t>1</w:t>
      </w:r>
      <w:r w:rsidRPr="00433C5A">
        <w:rPr>
          <w:rFonts w:ascii="Times New Roman" w:hAnsi="Times New Roman" w:cs="Times New Roman"/>
          <w:b/>
          <w:bCs/>
          <w:sz w:val="24"/>
          <w:szCs w:val="24"/>
        </w:rPr>
        <w:t>. Przejścia przez ściany i stropy</w:t>
      </w:r>
      <w:bookmarkEnd w:id="22"/>
    </w:p>
    <w:p w14:paraId="3144EF1E" w14:textId="77777777" w:rsidR="00416250" w:rsidRPr="002A7083" w:rsidRDefault="00416250" w:rsidP="002A7083">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Przejścia przez ściany i stropy powinny spełniać następujące wymagania:</w:t>
      </w:r>
    </w:p>
    <w:p w14:paraId="3C960D8B" w14:textId="77777777" w:rsidR="00416250" w:rsidRPr="002A7083" w:rsidRDefault="00416250" w:rsidP="002A7083">
      <w:pPr>
        <w:autoSpaceDE w:val="0"/>
        <w:autoSpaceDN w:val="0"/>
        <w:adjustRightInd w:val="0"/>
        <w:spacing w:after="0" w:line="119" w:lineRule="exact"/>
        <w:jc w:val="both"/>
        <w:rPr>
          <w:rFonts w:ascii="Times New Roman" w:hAnsi="Times New Roman" w:cs="Times New Roman"/>
          <w:sz w:val="24"/>
          <w:szCs w:val="24"/>
        </w:rPr>
      </w:pPr>
    </w:p>
    <w:p w14:paraId="0EEC7C94" w14:textId="666B8F4A" w:rsidR="00416250" w:rsidRPr="002A7083" w:rsidRDefault="00416250" w:rsidP="00433C5A">
      <w:pPr>
        <w:numPr>
          <w:ilvl w:val="0"/>
          <w:numId w:val="35"/>
        </w:numPr>
        <w:tabs>
          <w:tab w:val="left" w:pos="284"/>
          <w:tab w:val="left" w:pos="7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wszystkie przejścia obwodów instalacji okablowania strukturalnego przez </w:t>
      </w:r>
      <w:r w:rsidR="000D7426" w:rsidRPr="002A7083">
        <w:rPr>
          <w:rFonts w:ascii="Times New Roman" w:hAnsi="Times New Roman" w:cs="Times New Roman"/>
          <w:sz w:val="24"/>
          <w:szCs w:val="24"/>
        </w:rPr>
        <w:t>ściany i</w:t>
      </w:r>
      <w:r w:rsidRPr="002A7083">
        <w:rPr>
          <w:rFonts w:ascii="Times New Roman" w:hAnsi="Times New Roman" w:cs="Times New Roman"/>
          <w:sz w:val="24"/>
          <w:szCs w:val="24"/>
        </w:rPr>
        <w:t xml:space="preserve"> stropy itp. muszą być chronione przed uszkodzeniami,</w:t>
      </w:r>
    </w:p>
    <w:p w14:paraId="7AFBFA0C" w14:textId="706742E1" w:rsidR="00416250" w:rsidRPr="002A7083" w:rsidRDefault="00416250" w:rsidP="00433C5A">
      <w:pPr>
        <w:numPr>
          <w:ilvl w:val="0"/>
          <w:numId w:val="35"/>
        </w:numPr>
        <w:tabs>
          <w:tab w:val="left" w:pos="284"/>
          <w:tab w:val="left" w:pos="7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przejścia te należy wykonywać w przepustach rurowych</w:t>
      </w:r>
      <w:r w:rsidR="000D7426" w:rsidRPr="002A7083">
        <w:rPr>
          <w:rFonts w:ascii="Times New Roman" w:hAnsi="Times New Roman" w:cs="Times New Roman"/>
          <w:sz w:val="24"/>
          <w:szCs w:val="24"/>
        </w:rPr>
        <w:t>,</w:t>
      </w:r>
    </w:p>
    <w:p w14:paraId="6ED88AFC" w14:textId="447DA49A" w:rsidR="00416250" w:rsidRPr="002A7083" w:rsidRDefault="00416250" w:rsidP="00433C5A">
      <w:pPr>
        <w:numPr>
          <w:ilvl w:val="0"/>
          <w:numId w:val="35"/>
        </w:numPr>
        <w:tabs>
          <w:tab w:val="left" w:pos="284"/>
          <w:tab w:val="left" w:pos="7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obwody instalacji okablowania strukturalnego przechodząc przez podłogi muszą</w:t>
      </w:r>
      <w:r w:rsidR="000D7426" w:rsidRPr="002A7083">
        <w:rPr>
          <w:rFonts w:ascii="Times New Roman" w:hAnsi="Times New Roman" w:cs="Times New Roman"/>
          <w:sz w:val="24"/>
          <w:szCs w:val="24"/>
        </w:rPr>
        <w:t xml:space="preserve"> </w:t>
      </w:r>
      <w:r w:rsidR="007F3433" w:rsidRPr="002A7083">
        <w:rPr>
          <w:rFonts w:ascii="Times New Roman" w:hAnsi="Times New Roman" w:cs="Times New Roman"/>
          <w:sz w:val="24"/>
          <w:szCs w:val="24"/>
        </w:rPr>
        <w:t xml:space="preserve"> </w:t>
      </w:r>
      <w:r w:rsidRPr="002A7083">
        <w:rPr>
          <w:rFonts w:ascii="Times New Roman" w:hAnsi="Times New Roman" w:cs="Times New Roman"/>
          <w:sz w:val="24"/>
          <w:szCs w:val="24"/>
        </w:rPr>
        <w:t>być chronione do wysokości bezpiecznej przed przypadkowymi uszkodzeniami.</w:t>
      </w:r>
    </w:p>
    <w:p w14:paraId="23209352" w14:textId="098FF920" w:rsidR="000D7426" w:rsidRPr="002A7083" w:rsidRDefault="000D7426" w:rsidP="00433C5A">
      <w:pPr>
        <w:numPr>
          <w:ilvl w:val="0"/>
          <w:numId w:val="35"/>
        </w:numPr>
        <w:tabs>
          <w:tab w:val="left" w:pos="284"/>
          <w:tab w:val="left" w:pos="7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Przejścia przez stropy i ściany tam gdzie jest to wymagane należy zabezpieczyć zgodnie </w:t>
      </w:r>
      <w:r w:rsidRPr="002A7083">
        <w:rPr>
          <w:rFonts w:ascii="Times New Roman" w:hAnsi="Times New Roman" w:cs="Times New Roman"/>
          <w:sz w:val="24"/>
          <w:szCs w:val="24"/>
        </w:rPr>
        <w:br/>
        <w:t>z wymaganiami przeciwpożarowymi.</w:t>
      </w:r>
    </w:p>
    <w:p w14:paraId="0458D352" w14:textId="77777777" w:rsidR="00416250" w:rsidRPr="002A7083" w:rsidRDefault="00416250" w:rsidP="002A7083">
      <w:pPr>
        <w:autoSpaceDE w:val="0"/>
        <w:autoSpaceDN w:val="0"/>
        <w:adjustRightInd w:val="0"/>
        <w:spacing w:after="0" w:line="173" w:lineRule="exact"/>
        <w:jc w:val="both"/>
        <w:rPr>
          <w:rFonts w:ascii="Times New Roman" w:hAnsi="Times New Roman" w:cs="Times New Roman"/>
          <w:sz w:val="24"/>
          <w:szCs w:val="24"/>
        </w:rPr>
      </w:pPr>
    </w:p>
    <w:p w14:paraId="2E157BE1" w14:textId="4764F5DB" w:rsidR="00416250" w:rsidRPr="00433C5A" w:rsidRDefault="00416250" w:rsidP="00433C5A">
      <w:pPr>
        <w:pStyle w:val="Nagwek2"/>
        <w:jc w:val="both"/>
        <w:rPr>
          <w:rFonts w:ascii="Times New Roman" w:hAnsi="Times New Roman" w:cs="Times New Roman"/>
          <w:b/>
          <w:bCs/>
          <w:sz w:val="24"/>
          <w:szCs w:val="24"/>
        </w:rPr>
      </w:pPr>
      <w:bookmarkStart w:id="23" w:name="_Toc103259029"/>
      <w:r w:rsidRPr="00433C5A">
        <w:rPr>
          <w:rFonts w:ascii="Times New Roman" w:hAnsi="Times New Roman" w:cs="Times New Roman"/>
          <w:b/>
          <w:bCs/>
          <w:sz w:val="24"/>
          <w:szCs w:val="24"/>
        </w:rPr>
        <w:t>3.1</w:t>
      </w:r>
      <w:r w:rsidR="000D7426" w:rsidRPr="00433C5A">
        <w:rPr>
          <w:rFonts w:ascii="Times New Roman" w:hAnsi="Times New Roman" w:cs="Times New Roman"/>
          <w:b/>
          <w:bCs/>
          <w:sz w:val="24"/>
          <w:szCs w:val="24"/>
        </w:rPr>
        <w:t>2</w:t>
      </w:r>
      <w:r w:rsidRPr="00433C5A">
        <w:rPr>
          <w:rFonts w:ascii="Times New Roman" w:hAnsi="Times New Roman" w:cs="Times New Roman"/>
          <w:b/>
          <w:bCs/>
          <w:sz w:val="24"/>
          <w:szCs w:val="24"/>
        </w:rPr>
        <w:t>. Podejścia instalacji do urządzeń</w:t>
      </w:r>
      <w:bookmarkEnd w:id="23"/>
    </w:p>
    <w:p w14:paraId="2FE1206B" w14:textId="0738A296" w:rsidR="007F343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Podejścia instalacji okablowania strukturalnego do urządzeń należy wykonywać w miejscach bezkolizyjnych, bezpiecznych oraz w sposób estetyczny.</w:t>
      </w:r>
    </w:p>
    <w:p w14:paraId="22C207AC" w14:textId="77777777" w:rsidR="00433C5A" w:rsidRPr="002A7083" w:rsidRDefault="00433C5A" w:rsidP="002A7083">
      <w:pPr>
        <w:autoSpaceDE w:val="0"/>
        <w:autoSpaceDN w:val="0"/>
        <w:adjustRightInd w:val="0"/>
        <w:spacing w:after="0" w:line="216" w:lineRule="auto"/>
        <w:jc w:val="both"/>
        <w:rPr>
          <w:rFonts w:ascii="Times New Roman" w:hAnsi="Times New Roman" w:cs="Times New Roman"/>
          <w:sz w:val="24"/>
          <w:szCs w:val="24"/>
        </w:rPr>
      </w:pPr>
    </w:p>
    <w:p w14:paraId="0EDD51F7" w14:textId="08AD0749" w:rsidR="007F3433" w:rsidRPr="00433C5A" w:rsidRDefault="007F3433" w:rsidP="00433C5A">
      <w:pPr>
        <w:pStyle w:val="Nagwek2"/>
        <w:jc w:val="both"/>
        <w:rPr>
          <w:rFonts w:ascii="Times New Roman" w:hAnsi="Times New Roman" w:cs="Times New Roman"/>
          <w:b/>
          <w:bCs/>
          <w:sz w:val="24"/>
          <w:szCs w:val="24"/>
        </w:rPr>
      </w:pPr>
      <w:bookmarkStart w:id="24" w:name="_Toc103259030"/>
      <w:r w:rsidRPr="00433C5A">
        <w:rPr>
          <w:rFonts w:ascii="Times New Roman" w:hAnsi="Times New Roman" w:cs="Times New Roman"/>
          <w:b/>
          <w:bCs/>
          <w:sz w:val="24"/>
          <w:szCs w:val="24"/>
        </w:rPr>
        <w:t>3.1</w:t>
      </w:r>
      <w:r w:rsidR="000D7426" w:rsidRPr="00433C5A">
        <w:rPr>
          <w:rFonts w:ascii="Times New Roman" w:hAnsi="Times New Roman" w:cs="Times New Roman"/>
          <w:b/>
          <w:bCs/>
          <w:sz w:val="24"/>
          <w:szCs w:val="24"/>
        </w:rPr>
        <w:t>4.</w:t>
      </w:r>
      <w:r w:rsidRPr="00433C5A">
        <w:rPr>
          <w:rFonts w:ascii="Times New Roman" w:hAnsi="Times New Roman" w:cs="Times New Roman"/>
          <w:b/>
          <w:bCs/>
          <w:sz w:val="24"/>
          <w:szCs w:val="24"/>
        </w:rPr>
        <w:t xml:space="preserve"> </w:t>
      </w:r>
      <w:r w:rsidR="00B41DAA" w:rsidRPr="00433C5A">
        <w:rPr>
          <w:rFonts w:ascii="Times New Roman" w:hAnsi="Times New Roman" w:cs="Times New Roman"/>
          <w:b/>
          <w:bCs/>
          <w:sz w:val="24"/>
          <w:szCs w:val="24"/>
        </w:rPr>
        <w:t>Używane m</w:t>
      </w:r>
      <w:r w:rsidRPr="00433C5A">
        <w:rPr>
          <w:rFonts w:ascii="Times New Roman" w:hAnsi="Times New Roman" w:cs="Times New Roman"/>
          <w:b/>
          <w:bCs/>
          <w:sz w:val="24"/>
          <w:szCs w:val="24"/>
        </w:rPr>
        <w:t>ateriały</w:t>
      </w:r>
      <w:bookmarkEnd w:id="24"/>
    </w:p>
    <w:p w14:paraId="7124D8C1" w14:textId="70FD3F07"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Parametry techniczne materiałów i wyrobów powinny być zgodne z wymaganiami podanymi </w:t>
      </w:r>
      <w:r w:rsidR="00433C5A">
        <w:rPr>
          <w:rFonts w:ascii="Times New Roman" w:hAnsi="Times New Roman" w:cs="Times New Roman"/>
          <w:sz w:val="24"/>
          <w:szCs w:val="24"/>
        </w:rPr>
        <w:br/>
      </w:r>
      <w:r w:rsidRPr="002A7083">
        <w:rPr>
          <w:rFonts w:ascii="Times New Roman" w:hAnsi="Times New Roman" w:cs="Times New Roman"/>
          <w:sz w:val="24"/>
          <w:szCs w:val="24"/>
        </w:rPr>
        <w:t>w projekcie i powinny odpowiadać wymaganiom obowiązujących norm państwowych (PN) oraz przepisom dotyczącym instalacji okablowania strukturalnego.</w:t>
      </w:r>
      <w:r w:rsidR="007F3433" w:rsidRPr="002A7083">
        <w:rPr>
          <w:rFonts w:ascii="Times New Roman" w:hAnsi="Times New Roman" w:cs="Times New Roman"/>
          <w:sz w:val="24"/>
          <w:szCs w:val="24"/>
        </w:rPr>
        <w:t xml:space="preserve"> </w:t>
      </w:r>
      <w:r w:rsidRPr="002A7083">
        <w:rPr>
          <w:rFonts w:ascii="Times New Roman" w:hAnsi="Times New Roman" w:cs="Times New Roman"/>
          <w:sz w:val="24"/>
          <w:szCs w:val="24"/>
        </w:rPr>
        <w:t>Składowanie materiałów powinno odbywać się w warunkach zapobiegających zniszczeniu, uszkodzeniu lub pogorszeniu się właściwości technicznych na skutek wpływu czynników atmosferycznych lub fizykochemicznych. Należy zachować wymagania wynikające ze specjalnych właściwości materiałów oraz wymagania w zakresie bezpieczeństwa przeciwpożarowego.</w:t>
      </w:r>
    </w:p>
    <w:p w14:paraId="5962C807" w14:textId="518D3F72" w:rsidR="00416250" w:rsidRPr="00433C5A" w:rsidRDefault="00433C5A" w:rsidP="00433C5A">
      <w:pPr>
        <w:pStyle w:val="Nagwek1"/>
        <w:numPr>
          <w:ilvl w:val="0"/>
          <w:numId w:val="37"/>
        </w:numPr>
        <w:tabs>
          <w:tab w:val="left" w:pos="284"/>
        </w:tabs>
        <w:ind w:left="0" w:firstLine="0"/>
        <w:jc w:val="both"/>
        <w:rPr>
          <w:rFonts w:ascii="Times New Roman" w:hAnsi="Times New Roman" w:cs="Times New Roman"/>
          <w:b/>
          <w:bCs/>
          <w:sz w:val="24"/>
          <w:szCs w:val="24"/>
        </w:rPr>
      </w:pPr>
      <w:bookmarkStart w:id="25" w:name="_Toc103259031"/>
      <w:r>
        <w:rPr>
          <w:rFonts w:ascii="Times New Roman" w:hAnsi="Times New Roman" w:cs="Times New Roman"/>
          <w:b/>
          <w:bCs/>
          <w:sz w:val="24"/>
          <w:szCs w:val="24"/>
        </w:rPr>
        <w:t>K</w:t>
      </w:r>
      <w:r w:rsidRPr="00433C5A">
        <w:rPr>
          <w:rFonts w:ascii="Times New Roman" w:hAnsi="Times New Roman" w:cs="Times New Roman"/>
          <w:b/>
          <w:bCs/>
          <w:sz w:val="24"/>
          <w:szCs w:val="24"/>
        </w:rPr>
        <w:t>ontrola jakości</w:t>
      </w:r>
      <w:bookmarkEnd w:id="25"/>
    </w:p>
    <w:p w14:paraId="57546B4D" w14:textId="32C7D554" w:rsidR="00416250" w:rsidRPr="002A7083" w:rsidRDefault="00416250" w:rsidP="00433C5A">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 xml:space="preserve">Odbiór wykonanych </w:t>
      </w:r>
      <w:r w:rsidR="00B41DAA" w:rsidRPr="002A7083">
        <w:rPr>
          <w:rFonts w:ascii="Times New Roman" w:hAnsi="Times New Roman" w:cs="Times New Roman"/>
          <w:sz w:val="24"/>
          <w:szCs w:val="24"/>
        </w:rPr>
        <w:t>prac</w:t>
      </w:r>
      <w:r w:rsidRPr="002A7083">
        <w:rPr>
          <w:rFonts w:ascii="Times New Roman" w:hAnsi="Times New Roman" w:cs="Times New Roman"/>
          <w:sz w:val="24"/>
          <w:szCs w:val="24"/>
        </w:rPr>
        <w:t xml:space="preserve"> będzie obejmował:</w:t>
      </w:r>
    </w:p>
    <w:p w14:paraId="5596A503" w14:textId="77777777" w:rsidR="00433C5A" w:rsidRDefault="00416250" w:rsidP="00433C5A">
      <w:pPr>
        <w:numPr>
          <w:ilvl w:val="0"/>
          <w:numId w:val="5"/>
        </w:numPr>
        <w:tabs>
          <w:tab w:val="left" w:pos="721"/>
        </w:tabs>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weryfikację struktury systemu okablowania</w:t>
      </w:r>
    </w:p>
    <w:p w14:paraId="67F3B2B0" w14:textId="77777777" w:rsidR="00433C5A" w:rsidRDefault="00416250" w:rsidP="00433C5A">
      <w:pPr>
        <w:numPr>
          <w:ilvl w:val="0"/>
          <w:numId w:val="5"/>
        </w:numPr>
        <w:tabs>
          <w:tab w:val="left" w:pos="721"/>
        </w:tabs>
        <w:autoSpaceDE w:val="0"/>
        <w:autoSpaceDN w:val="0"/>
        <w:adjustRightInd w:val="0"/>
        <w:spacing w:after="0" w:line="240" w:lineRule="auto"/>
        <w:jc w:val="both"/>
        <w:rPr>
          <w:rFonts w:ascii="Times New Roman" w:hAnsi="Times New Roman" w:cs="Times New Roman"/>
          <w:sz w:val="24"/>
          <w:szCs w:val="24"/>
        </w:rPr>
      </w:pPr>
      <w:r w:rsidRPr="00433C5A">
        <w:rPr>
          <w:rFonts w:ascii="Times New Roman" w:hAnsi="Times New Roman" w:cs="Times New Roman"/>
          <w:sz w:val="24"/>
          <w:szCs w:val="24"/>
        </w:rPr>
        <w:t>weryfikacja wydajności systemu okablowania</w:t>
      </w:r>
    </w:p>
    <w:p w14:paraId="2CA9C455" w14:textId="1DC9F61F" w:rsidR="00416250" w:rsidRPr="00433C5A" w:rsidRDefault="00416250" w:rsidP="00433C5A">
      <w:pPr>
        <w:numPr>
          <w:ilvl w:val="0"/>
          <w:numId w:val="5"/>
        </w:numPr>
        <w:tabs>
          <w:tab w:val="left" w:pos="721"/>
        </w:tabs>
        <w:autoSpaceDE w:val="0"/>
        <w:autoSpaceDN w:val="0"/>
        <w:adjustRightInd w:val="0"/>
        <w:spacing w:after="0" w:line="240" w:lineRule="auto"/>
        <w:jc w:val="both"/>
        <w:rPr>
          <w:rFonts w:ascii="Times New Roman" w:hAnsi="Times New Roman" w:cs="Times New Roman"/>
          <w:sz w:val="24"/>
          <w:szCs w:val="24"/>
        </w:rPr>
      </w:pPr>
      <w:r w:rsidRPr="00433C5A">
        <w:rPr>
          <w:rFonts w:ascii="Times New Roman" w:hAnsi="Times New Roman" w:cs="Times New Roman"/>
          <w:sz w:val="24"/>
          <w:szCs w:val="24"/>
        </w:rPr>
        <w:t>weryfikacja jakości wykonania prac wykończeniowych.</w:t>
      </w:r>
    </w:p>
    <w:p w14:paraId="2BC38D76" w14:textId="77777777" w:rsidR="00416250" w:rsidRPr="002A7083" w:rsidRDefault="00416250" w:rsidP="002A7083">
      <w:pPr>
        <w:autoSpaceDE w:val="0"/>
        <w:autoSpaceDN w:val="0"/>
        <w:adjustRightInd w:val="0"/>
        <w:spacing w:after="0" w:line="241" w:lineRule="exact"/>
        <w:jc w:val="both"/>
        <w:rPr>
          <w:rFonts w:ascii="Times New Roman" w:hAnsi="Times New Roman" w:cs="Times New Roman"/>
          <w:sz w:val="24"/>
          <w:szCs w:val="24"/>
        </w:rPr>
      </w:pPr>
    </w:p>
    <w:p w14:paraId="461853E5" w14:textId="27413A2D" w:rsidR="00B41DAA" w:rsidRPr="00433C5A" w:rsidRDefault="007F3433" w:rsidP="00433C5A">
      <w:pPr>
        <w:pStyle w:val="Nagwek2"/>
        <w:jc w:val="both"/>
        <w:rPr>
          <w:rFonts w:ascii="Times New Roman" w:hAnsi="Times New Roman" w:cs="Times New Roman"/>
          <w:b/>
          <w:bCs/>
          <w:sz w:val="24"/>
          <w:szCs w:val="24"/>
        </w:rPr>
      </w:pPr>
      <w:bookmarkStart w:id="26" w:name="_Toc103259032"/>
      <w:r w:rsidRPr="00433C5A">
        <w:rPr>
          <w:rFonts w:ascii="Times New Roman" w:hAnsi="Times New Roman" w:cs="Times New Roman"/>
          <w:b/>
          <w:bCs/>
          <w:sz w:val="24"/>
          <w:szCs w:val="24"/>
        </w:rPr>
        <w:t>4</w:t>
      </w:r>
      <w:r w:rsidR="0041463B" w:rsidRPr="00433C5A">
        <w:rPr>
          <w:rFonts w:ascii="Times New Roman" w:hAnsi="Times New Roman" w:cs="Times New Roman"/>
          <w:b/>
          <w:bCs/>
          <w:sz w:val="24"/>
          <w:szCs w:val="24"/>
        </w:rPr>
        <w:t xml:space="preserve">.2. </w:t>
      </w:r>
      <w:r w:rsidR="00416250" w:rsidRPr="00433C5A">
        <w:rPr>
          <w:rFonts w:ascii="Times New Roman" w:hAnsi="Times New Roman" w:cs="Times New Roman"/>
          <w:b/>
          <w:bCs/>
          <w:sz w:val="24"/>
          <w:szCs w:val="24"/>
        </w:rPr>
        <w:t>Weryfikacja wydajności systemu okablowania</w:t>
      </w:r>
      <w:bookmarkEnd w:id="26"/>
    </w:p>
    <w:p w14:paraId="4CA07C55" w14:textId="0149DB89" w:rsidR="008708E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Sprawdzenie wydajności systemu okablowania w rozumieniu poszczególnych jego łączy stałych bądź kanałów polega na przeprowadzeniu badań wydajności zgodnie z normą PN-EN 50346:2004 z zastosowaniem odpowiednich przyrządów określonej dokładności.</w:t>
      </w:r>
    </w:p>
    <w:p w14:paraId="581B801A" w14:textId="15051C13"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Należy przeprowadzić badania wydajności łączy stałych okablowania poziomego i szkieletowego w klasie wydajności, w jakiej projektowano i wykonywano system okablowania.</w:t>
      </w:r>
      <w:r w:rsidR="00433C5A">
        <w:rPr>
          <w:rFonts w:ascii="Times New Roman" w:hAnsi="Times New Roman" w:cs="Times New Roman"/>
          <w:sz w:val="24"/>
          <w:szCs w:val="24"/>
        </w:rPr>
        <w:t xml:space="preserve"> </w:t>
      </w:r>
      <w:r w:rsidRPr="002A7083">
        <w:rPr>
          <w:rFonts w:ascii="Times New Roman" w:hAnsi="Times New Roman" w:cs="Times New Roman"/>
          <w:sz w:val="24"/>
          <w:szCs w:val="24"/>
        </w:rPr>
        <w:t xml:space="preserve">Wynik badań </w:t>
      </w:r>
      <w:r w:rsidR="008708E0" w:rsidRPr="002A7083">
        <w:rPr>
          <w:rFonts w:ascii="Times New Roman" w:hAnsi="Times New Roman" w:cs="Times New Roman"/>
          <w:sz w:val="24"/>
          <w:szCs w:val="24"/>
        </w:rPr>
        <w:t>musi</w:t>
      </w:r>
      <w:r w:rsidRPr="002A7083">
        <w:rPr>
          <w:rFonts w:ascii="Times New Roman" w:hAnsi="Times New Roman" w:cs="Times New Roman"/>
          <w:sz w:val="24"/>
          <w:szCs w:val="24"/>
        </w:rPr>
        <w:t xml:space="preserve"> być pozytywny dla wszystkich łączy stałych.</w:t>
      </w:r>
    </w:p>
    <w:p w14:paraId="320E40A2" w14:textId="77777777" w:rsidR="00416250" w:rsidRPr="002A7083" w:rsidRDefault="00416250" w:rsidP="002A7083">
      <w:pPr>
        <w:autoSpaceDE w:val="0"/>
        <w:autoSpaceDN w:val="0"/>
        <w:adjustRightInd w:val="0"/>
        <w:spacing w:after="0" w:line="241" w:lineRule="exact"/>
        <w:jc w:val="both"/>
        <w:rPr>
          <w:rFonts w:ascii="Times New Roman" w:hAnsi="Times New Roman" w:cs="Times New Roman"/>
          <w:sz w:val="24"/>
          <w:szCs w:val="24"/>
        </w:rPr>
      </w:pPr>
    </w:p>
    <w:p w14:paraId="6E84ACD5" w14:textId="6CE9E85C" w:rsidR="00416250" w:rsidRPr="00433C5A" w:rsidRDefault="007F3433" w:rsidP="00433C5A">
      <w:pPr>
        <w:pStyle w:val="Nagwek2"/>
        <w:jc w:val="both"/>
        <w:rPr>
          <w:rFonts w:ascii="Times New Roman" w:hAnsi="Times New Roman" w:cs="Times New Roman"/>
          <w:b/>
          <w:bCs/>
          <w:sz w:val="24"/>
          <w:szCs w:val="24"/>
        </w:rPr>
      </w:pPr>
      <w:bookmarkStart w:id="27" w:name="_Toc103259033"/>
      <w:r w:rsidRPr="00433C5A">
        <w:rPr>
          <w:rFonts w:ascii="Times New Roman" w:hAnsi="Times New Roman" w:cs="Times New Roman"/>
          <w:b/>
          <w:bCs/>
          <w:sz w:val="24"/>
          <w:szCs w:val="24"/>
        </w:rPr>
        <w:t>4</w:t>
      </w:r>
      <w:r w:rsidR="0041463B" w:rsidRPr="00433C5A">
        <w:rPr>
          <w:rFonts w:ascii="Times New Roman" w:hAnsi="Times New Roman" w:cs="Times New Roman"/>
          <w:b/>
          <w:bCs/>
          <w:sz w:val="24"/>
          <w:szCs w:val="24"/>
        </w:rPr>
        <w:t>.3</w:t>
      </w:r>
      <w:r w:rsidR="00416250" w:rsidRPr="00433C5A">
        <w:rPr>
          <w:rFonts w:ascii="Times New Roman" w:hAnsi="Times New Roman" w:cs="Times New Roman"/>
          <w:b/>
          <w:bCs/>
          <w:sz w:val="24"/>
          <w:szCs w:val="24"/>
        </w:rPr>
        <w:t>. Weryfikacja jakości wykonania prac wykończeniowych</w:t>
      </w:r>
      <w:bookmarkEnd w:id="27"/>
    </w:p>
    <w:p w14:paraId="2FC3103A" w14:textId="08E6CA1F" w:rsidR="00416250" w:rsidRPr="002A7083" w:rsidRDefault="00416250" w:rsidP="00CB3689">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Polega ona na wizualnym sprawdzeniu wszelkich prac wykończeniowych, włączając w to sprawdzenie zgodności dokumentacji powykonawczej ze stanem rzeczywistym instalacji.</w:t>
      </w:r>
      <w:r w:rsidR="00EE1269" w:rsidRPr="002A7083">
        <w:rPr>
          <w:rFonts w:ascii="Times New Roman" w:hAnsi="Times New Roman" w:cs="Times New Roman"/>
          <w:sz w:val="24"/>
          <w:szCs w:val="24"/>
        </w:rPr>
        <w:t xml:space="preserve"> Przeprowadzana jest przez Przedstawiciela Wykonawcy oraz Zmawiającego.</w:t>
      </w:r>
      <w:r w:rsidR="00433C5A">
        <w:rPr>
          <w:rFonts w:ascii="Times New Roman" w:hAnsi="Times New Roman" w:cs="Times New Roman"/>
          <w:sz w:val="24"/>
          <w:szCs w:val="24"/>
        </w:rPr>
        <w:t xml:space="preserve"> </w:t>
      </w:r>
    </w:p>
    <w:p w14:paraId="1800681D" w14:textId="6103087E" w:rsidR="00416250" w:rsidRPr="00433C5A" w:rsidRDefault="007F3433" w:rsidP="00433C5A">
      <w:pPr>
        <w:pStyle w:val="Nagwek2"/>
        <w:jc w:val="both"/>
        <w:rPr>
          <w:rFonts w:ascii="Times New Roman" w:hAnsi="Times New Roman" w:cs="Times New Roman"/>
          <w:b/>
          <w:bCs/>
          <w:sz w:val="24"/>
          <w:szCs w:val="24"/>
        </w:rPr>
      </w:pPr>
      <w:bookmarkStart w:id="28" w:name="_Toc103259034"/>
      <w:r w:rsidRPr="00433C5A">
        <w:rPr>
          <w:rFonts w:ascii="Times New Roman" w:hAnsi="Times New Roman" w:cs="Times New Roman"/>
          <w:b/>
          <w:bCs/>
          <w:sz w:val="24"/>
          <w:szCs w:val="24"/>
        </w:rPr>
        <w:t>4</w:t>
      </w:r>
      <w:r w:rsidR="0041463B" w:rsidRPr="00433C5A">
        <w:rPr>
          <w:rFonts w:ascii="Times New Roman" w:hAnsi="Times New Roman" w:cs="Times New Roman"/>
          <w:b/>
          <w:bCs/>
          <w:sz w:val="24"/>
          <w:szCs w:val="24"/>
        </w:rPr>
        <w:t>.4</w:t>
      </w:r>
      <w:r w:rsidR="00416250" w:rsidRPr="00433C5A">
        <w:rPr>
          <w:rFonts w:ascii="Times New Roman" w:hAnsi="Times New Roman" w:cs="Times New Roman"/>
          <w:b/>
          <w:bCs/>
          <w:sz w:val="24"/>
          <w:szCs w:val="24"/>
        </w:rPr>
        <w:t>. Prace wykończeniowe</w:t>
      </w:r>
      <w:bookmarkEnd w:id="28"/>
    </w:p>
    <w:p w14:paraId="62A6CD91" w14:textId="77777777"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Przez prace wykończeniowe rozumie się uzupełnienie natynkowych tras kablowych wykonanych z listew z tworzywa kształtkami kątów płaskich, wewnętrznych i zewnętrznych, uzupełnienie łączenia pokryw na prostych odcinkach łącznikami, uzupełnienie końcówek listew zaślepkami. Widoczne nierówności ścian po zainstalowaniu listwy należy uzupełnić silikonem lub inną masą uszczelniającą. Jeśli w instalacji wykorzystuje się zamykane kanały kablowe (np. kanały metalowe z pokrywą), należy je zamknąć.</w:t>
      </w:r>
    </w:p>
    <w:p w14:paraId="342913E2" w14:textId="77777777" w:rsidR="00416250" w:rsidRPr="002A7083" w:rsidRDefault="00416250" w:rsidP="002A7083">
      <w:pPr>
        <w:autoSpaceDE w:val="0"/>
        <w:autoSpaceDN w:val="0"/>
        <w:adjustRightInd w:val="0"/>
        <w:spacing w:after="0" w:line="178" w:lineRule="exact"/>
        <w:jc w:val="both"/>
        <w:rPr>
          <w:rFonts w:ascii="Times New Roman" w:hAnsi="Times New Roman" w:cs="Times New Roman"/>
          <w:sz w:val="24"/>
          <w:szCs w:val="24"/>
        </w:rPr>
      </w:pPr>
    </w:p>
    <w:p w14:paraId="26ECA7A2" w14:textId="77777777" w:rsidR="00416250" w:rsidRPr="002A7083" w:rsidRDefault="00416250" w:rsidP="002A7083">
      <w:pPr>
        <w:autoSpaceDE w:val="0"/>
        <w:autoSpaceDN w:val="0"/>
        <w:adjustRightInd w:val="0"/>
        <w:spacing w:after="0" w:line="228" w:lineRule="auto"/>
        <w:jc w:val="both"/>
        <w:rPr>
          <w:rFonts w:ascii="Times New Roman" w:hAnsi="Times New Roman" w:cs="Times New Roman"/>
          <w:sz w:val="24"/>
          <w:szCs w:val="24"/>
        </w:rPr>
      </w:pPr>
      <w:r w:rsidRPr="002A7083">
        <w:rPr>
          <w:rFonts w:ascii="Times New Roman" w:hAnsi="Times New Roman" w:cs="Times New Roman"/>
          <w:sz w:val="24"/>
          <w:szCs w:val="24"/>
        </w:rPr>
        <w:t>Należy zamknąć wszelkie otwory rewizyjne wykorzystywane podczas instalacji kabli. Jeśli wykorzystuje się trasę kablową przechodzącą przez granicę strefy pożarowej, światło jej otworu należy zamknąć odpowiednią masą uszczelniającą, charakteryzującą się właściwościami nie gorszymi niż granica strefy, zgodnie z przepisami p.poż. i przymocować w miejscu jej instalacji przywieszkę z pełną informacją o tak zbudowanej granicy strefy.</w:t>
      </w:r>
    </w:p>
    <w:p w14:paraId="24FFF142" w14:textId="6223A53F" w:rsidR="00416250" w:rsidRPr="002A7083" w:rsidRDefault="00416250" w:rsidP="002A7083">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Należy oznaczyć wszystkie zainstalowane elementy zgodnie z zasadami administrowania systemem okablowania, wykorzystując opracowany wcześniej otwarty system oznaczeń, pozwalający na późniejszą rozbudowę instalacji. Elementami, które należy oznaczać są:</w:t>
      </w:r>
    </w:p>
    <w:p w14:paraId="1FBAAF80" w14:textId="2B200D93" w:rsidR="00416250" w:rsidRPr="002A7083" w:rsidRDefault="00416250" w:rsidP="00433C5A">
      <w:pPr>
        <w:numPr>
          <w:ilvl w:val="0"/>
          <w:numId w:val="41"/>
        </w:numPr>
        <w:tabs>
          <w:tab w:val="left" w:pos="284"/>
          <w:tab w:val="left" w:pos="720"/>
        </w:tabs>
        <w:autoSpaceDE w:val="0"/>
        <w:autoSpaceDN w:val="0"/>
        <w:adjustRightInd w:val="0"/>
        <w:spacing w:after="0" w:line="240" w:lineRule="auto"/>
        <w:ind w:left="0" w:firstLine="0"/>
        <w:jc w:val="both"/>
        <w:rPr>
          <w:rFonts w:ascii="Times New Roman" w:hAnsi="Times New Roman" w:cs="Times New Roman"/>
          <w:sz w:val="24"/>
          <w:szCs w:val="24"/>
        </w:rPr>
      </w:pPr>
      <w:r w:rsidRPr="002A7083">
        <w:rPr>
          <w:rFonts w:ascii="Times New Roman" w:hAnsi="Times New Roman" w:cs="Times New Roman"/>
          <w:sz w:val="24"/>
          <w:szCs w:val="24"/>
        </w:rPr>
        <w:t>poszczególne panele krosowe,</w:t>
      </w:r>
    </w:p>
    <w:p w14:paraId="038277FD" w14:textId="3B33CBD6" w:rsidR="00416250" w:rsidRPr="002A7083" w:rsidRDefault="00416250" w:rsidP="00433C5A">
      <w:pPr>
        <w:numPr>
          <w:ilvl w:val="0"/>
          <w:numId w:val="41"/>
        </w:numPr>
        <w:tabs>
          <w:tab w:val="left" w:pos="284"/>
          <w:tab w:val="left" w:pos="720"/>
        </w:tabs>
        <w:autoSpaceDE w:val="0"/>
        <w:autoSpaceDN w:val="0"/>
        <w:adjustRightInd w:val="0"/>
        <w:spacing w:after="0" w:line="240" w:lineRule="auto"/>
        <w:ind w:left="0" w:firstLine="0"/>
        <w:jc w:val="both"/>
        <w:rPr>
          <w:rFonts w:ascii="Times New Roman" w:hAnsi="Times New Roman" w:cs="Times New Roman"/>
          <w:sz w:val="24"/>
          <w:szCs w:val="24"/>
        </w:rPr>
      </w:pPr>
      <w:r w:rsidRPr="002A7083">
        <w:rPr>
          <w:rFonts w:ascii="Times New Roman" w:hAnsi="Times New Roman" w:cs="Times New Roman"/>
          <w:sz w:val="24"/>
          <w:szCs w:val="24"/>
        </w:rPr>
        <w:t>poszczególne porty tych paneli,</w:t>
      </w:r>
    </w:p>
    <w:p w14:paraId="5E3F06CE" w14:textId="12D95E5B" w:rsidR="00416250" w:rsidRPr="002A7083" w:rsidRDefault="00416250" w:rsidP="00433C5A">
      <w:pPr>
        <w:numPr>
          <w:ilvl w:val="0"/>
          <w:numId w:val="41"/>
        </w:numPr>
        <w:tabs>
          <w:tab w:val="left" w:pos="284"/>
          <w:tab w:val="left" w:pos="720"/>
        </w:tabs>
        <w:autoSpaceDE w:val="0"/>
        <w:autoSpaceDN w:val="0"/>
        <w:adjustRightInd w:val="0"/>
        <w:spacing w:after="0" w:line="240" w:lineRule="auto"/>
        <w:ind w:left="0" w:firstLine="0"/>
        <w:jc w:val="both"/>
        <w:rPr>
          <w:rFonts w:ascii="Times New Roman" w:hAnsi="Times New Roman" w:cs="Times New Roman"/>
          <w:sz w:val="24"/>
          <w:szCs w:val="24"/>
        </w:rPr>
      </w:pPr>
      <w:r w:rsidRPr="002A7083">
        <w:rPr>
          <w:rFonts w:ascii="Times New Roman" w:hAnsi="Times New Roman" w:cs="Times New Roman"/>
          <w:sz w:val="24"/>
          <w:szCs w:val="24"/>
        </w:rPr>
        <w:t>wszystkie gniazda użytkowników.</w:t>
      </w:r>
    </w:p>
    <w:p w14:paraId="380584C7" w14:textId="77777777" w:rsidR="0018098B" w:rsidRPr="002A7083" w:rsidRDefault="0018098B" w:rsidP="002A7083">
      <w:pPr>
        <w:tabs>
          <w:tab w:val="left" w:pos="720"/>
        </w:tabs>
        <w:autoSpaceDE w:val="0"/>
        <w:autoSpaceDN w:val="0"/>
        <w:adjustRightInd w:val="0"/>
        <w:spacing w:after="0" w:line="240" w:lineRule="auto"/>
        <w:jc w:val="both"/>
        <w:rPr>
          <w:rFonts w:ascii="Times New Roman" w:hAnsi="Times New Roman" w:cs="Times New Roman"/>
          <w:sz w:val="24"/>
          <w:szCs w:val="24"/>
        </w:rPr>
      </w:pPr>
    </w:p>
    <w:p w14:paraId="7A58F476" w14:textId="7F56AA43" w:rsidR="00416250" w:rsidRDefault="00416250" w:rsidP="00433C5A">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Oznaczenia powinny być trwałe, wyraźne i widoczne.</w:t>
      </w:r>
    </w:p>
    <w:p w14:paraId="3ACEBE62" w14:textId="77777777" w:rsidR="00433C5A" w:rsidRPr="002A7083" w:rsidRDefault="00433C5A" w:rsidP="00433C5A">
      <w:pPr>
        <w:autoSpaceDE w:val="0"/>
        <w:autoSpaceDN w:val="0"/>
        <w:adjustRightInd w:val="0"/>
        <w:spacing w:after="0" w:line="240" w:lineRule="auto"/>
        <w:jc w:val="both"/>
        <w:rPr>
          <w:rFonts w:ascii="Times New Roman" w:hAnsi="Times New Roman" w:cs="Times New Roman"/>
          <w:sz w:val="24"/>
          <w:szCs w:val="24"/>
        </w:rPr>
      </w:pPr>
    </w:p>
    <w:p w14:paraId="4B362AC5" w14:textId="286A7AC3" w:rsidR="00416250" w:rsidRPr="002A7083" w:rsidRDefault="00416250" w:rsidP="00433C5A">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Po zakończeniu instalacji należy przygotować dokumentację powykonawczą zawierającą następujące elementy:</w:t>
      </w:r>
    </w:p>
    <w:p w14:paraId="475E43E5" w14:textId="77777777" w:rsidR="0018098B" w:rsidRPr="002A7083" w:rsidRDefault="00416250" w:rsidP="00433C5A">
      <w:pPr>
        <w:numPr>
          <w:ilvl w:val="0"/>
          <w:numId w:val="42"/>
        </w:numPr>
        <w:tabs>
          <w:tab w:val="left" w:pos="284"/>
          <w:tab w:val="left" w:pos="7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podstawa opracowania</w:t>
      </w:r>
    </w:p>
    <w:p w14:paraId="3210525C" w14:textId="77777777" w:rsidR="0018098B" w:rsidRPr="002A7083" w:rsidRDefault="00416250" w:rsidP="00433C5A">
      <w:pPr>
        <w:numPr>
          <w:ilvl w:val="0"/>
          <w:numId w:val="42"/>
        </w:numPr>
        <w:tabs>
          <w:tab w:val="left" w:pos="284"/>
          <w:tab w:val="left" w:pos="7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opis wykonanej instalacji wraz z zainstalowanym opisem wybranej technologii</w:t>
      </w:r>
    </w:p>
    <w:p w14:paraId="06BC670A" w14:textId="77777777" w:rsidR="0018098B" w:rsidRPr="002A7083" w:rsidRDefault="00416250" w:rsidP="00433C5A">
      <w:pPr>
        <w:numPr>
          <w:ilvl w:val="0"/>
          <w:numId w:val="42"/>
        </w:numPr>
        <w:tabs>
          <w:tab w:val="left" w:pos="284"/>
          <w:tab w:val="left" w:pos="7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lista zainstalowanych komponentów: Lp. / Producent – Dostawca / Numer katalogowy / Nazwa elementu / Ilość</w:t>
      </w:r>
    </w:p>
    <w:p w14:paraId="6667A069" w14:textId="77777777" w:rsidR="0018098B" w:rsidRPr="002A7083" w:rsidRDefault="00416250" w:rsidP="00433C5A">
      <w:pPr>
        <w:numPr>
          <w:ilvl w:val="0"/>
          <w:numId w:val="42"/>
        </w:numPr>
        <w:tabs>
          <w:tab w:val="left" w:pos="284"/>
          <w:tab w:val="left" w:pos="720"/>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schemat połączeń elementów instalacji</w:t>
      </w:r>
    </w:p>
    <w:p w14:paraId="7834C3FE" w14:textId="77777777" w:rsidR="0018098B" w:rsidRPr="002A7083" w:rsidRDefault="00416250" w:rsidP="00433C5A">
      <w:pPr>
        <w:numPr>
          <w:ilvl w:val="0"/>
          <w:numId w:val="42"/>
        </w:numPr>
        <w:tabs>
          <w:tab w:val="left" w:pos="284"/>
          <w:tab w:val="left" w:pos="721"/>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podkłady budowlane wszystkich kondygnacji z naniesionymi elementami instalacji</w:t>
      </w:r>
    </w:p>
    <w:p w14:paraId="70DABEC6" w14:textId="77777777" w:rsidR="0048441F" w:rsidRDefault="00416250" w:rsidP="0048441F">
      <w:pPr>
        <w:numPr>
          <w:ilvl w:val="0"/>
          <w:numId w:val="42"/>
        </w:numPr>
        <w:tabs>
          <w:tab w:val="left" w:pos="284"/>
          <w:tab w:val="left" w:pos="721"/>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widoki szaf i stojaków w punktach dystrybucyjnych</w:t>
      </w:r>
    </w:p>
    <w:p w14:paraId="0652A774" w14:textId="7FBC2B6C" w:rsidR="00416250" w:rsidRPr="0048441F" w:rsidRDefault="00416250" w:rsidP="0048441F">
      <w:pPr>
        <w:numPr>
          <w:ilvl w:val="0"/>
          <w:numId w:val="42"/>
        </w:numPr>
        <w:tabs>
          <w:tab w:val="left" w:pos="284"/>
          <w:tab w:val="left" w:pos="721"/>
        </w:tabs>
        <w:autoSpaceDE w:val="0"/>
        <w:autoSpaceDN w:val="0"/>
        <w:adjustRightInd w:val="0"/>
        <w:spacing w:after="0" w:line="240" w:lineRule="auto"/>
        <w:ind w:left="284" w:hanging="284"/>
        <w:jc w:val="both"/>
        <w:rPr>
          <w:rFonts w:ascii="Times New Roman" w:hAnsi="Times New Roman" w:cs="Times New Roman"/>
          <w:sz w:val="24"/>
          <w:szCs w:val="24"/>
        </w:rPr>
      </w:pPr>
      <w:r w:rsidRPr="0048441F">
        <w:rPr>
          <w:rFonts w:ascii="Times New Roman" w:hAnsi="Times New Roman" w:cs="Times New Roman"/>
          <w:sz w:val="24"/>
          <w:szCs w:val="24"/>
        </w:rPr>
        <w:t>widoki punktów użytkowników</w:t>
      </w:r>
    </w:p>
    <w:p w14:paraId="2BEEBD05" w14:textId="77777777" w:rsidR="00416250" w:rsidRPr="002A7083" w:rsidRDefault="00416250" w:rsidP="002A7083">
      <w:pPr>
        <w:autoSpaceDE w:val="0"/>
        <w:autoSpaceDN w:val="0"/>
        <w:adjustRightInd w:val="0"/>
        <w:spacing w:after="0" w:line="144" w:lineRule="exact"/>
        <w:jc w:val="both"/>
        <w:rPr>
          <w:rFonts w:ascii="Times New Roman" w:hAnsi="Times New Roman" w:cs="Times New Roman"/>
          <w:sz w:val="24"/>
          <w:szCs w:val="24"/>
        </w:rPr>
      </w:pPr>
    </w:p>
    <w:p w14:paraId="0375AF0D" w14:textId="63AAF7AE" w:rsidR="008708E0" w:rsidRPr="002A7083" w:rsidRDefault="00416250" w:rsidP="0048441F">
      <w:pPr>
        <w:autoSpaceDE w:val="0"/>
        <w:autoSpaceDN w:val="0"/>
        <w:adjustRightInd w:val="0"/>
        <w:spacing w:after="0" w:line="240" w:lineRule="auto"/>
        <w:jc w:val="both"/>
        <w:rPr>
          <w:rFonts w:ascii="Times New Roman" w:hAnsi="Times New Roman" w:cs="Times New Roman"/>
          <w:sz w:val="24"/>
          <w:szCs w:val="24"/>
        </w:rPr>
      </w:pPr>
      <w:r w:rsidRPr="002A7083">
        <w:rPr>
          <w:rFonts w:ascii="Times New Roman" w:hAnsi="Times New Roman" w:cs="Times New Roman"/>
          <w:sz w:val="24"/>
          <w:szCs w:val="24"/>
        </w:rPr>
        <w:t>Należy podkreślić, że informacje zawarte w dokumentacji powykonawczej muszą zgadzać się</w:t>
      </w:r>
      <w:r w:rsidR="0048441F">
        <w:rPr>
          <w:rFonts w:ascii="Times New Roman" w:hAnsi="Times New Roman" w:cs="Times New Roman"/>
          <w:sz w:val="24"/>
          <w:szCs w:val="24"/>
        </w:rPr>
        <w:t xml:space="preserve"> </w:t>
      </w:r>
      <w:r w:rsidR="0048441F">
        <w:rPr>
          <w:rFonts w:ascii="Times New Roman" w:hAnsi="Times New Roman" w:cs="Times New Roman"/>
          <w:sz w:val="24"/>
          <w:szCs w:val="24"/>
        </w:rPr>
        <w:br/>
        <w:t xml:space="preserve">z </w:t>
      </w:r>
      <w:r w:rsidRPr="002A7083">
        <w:rPr>
          <w:rFonts w:ascii="Times New Roman" w:hAnsi="Times New Roman" w:cs="Times New Roman"/>
          <w:sz w:val="24"/>
          <w:szCs w:val="24"/>
        </w:rPr>
        <w:t>rzeczywistością.</w:t>
      </w:r>
    </w:p>
    <w:p w14:paraId="2006A130" w14:textId="27E81FBC" w:rsidR="00903AF6" w:rsidRPr="0048441F" w:rsidRDefault="00903AF6" w:rsidP="002A7083">
      <w:pPr>
        <w:pStyle w:val="Nagwek1"/>
        <w:numPr>
          <w:ilvl w:val="0"/>
          <w:numId w:val="37"/>
        </w:numPr>
        <w:tabs>
          <w:tab w:val="left" w:pos="284"/>
        </w:tabs>
        <w:ind w:left="0" w:firstLine="0"/>
        <w:jc w:val="both"/>
        <w:rPr>
          <w:rFonts w:ascii="Times New Roman" w:hAnsi="Times New Roman" w:cs="Times New Roman"/>
          <w:b/>
          <w:bCs/>
          <w:sz w:val="24"/>
          <w:szCs w:val="24"/>
        </w:rPr>
      </w:pPr>
      <w:bookmarkStart w:id="29" w:name="_Toc103259035"/>
      <w:r w:rsidRPr="0048441F">
        <w:rPr>
          <w:rFonts w:ascii="Times New Roman" w:hAnsi="Times New Roman" w:cs="Times New Roman"/>
          <w:b/>
          <w:bCs/>
          <w:sz w:val="24"/>
          <w:szCs w:val="24"/>
        </w:rPr>
        <w:lastRenderedPageBreak/>
        <w:t>Informacje</w:t>
      </w:r>
      <w:bookmarkEnd w:id="29"/>
    </w:p>
    <w:p w14:paraId="02CD5141" w14:textId="506AEBCC" w:rsidR="00416250" w:rsidRPr="0048441F" w:rsidRDefault="007F3433" w:rsidP="0048441F">
      <w:pPr>
        <w:pStyle w:val="Nagwek2"/>
        <w:jc w:val="both"/>
        <w:rPr>
          <w:rFonts w:ascii="Times New Roman" w:hAnsi="Times New Roman" w:cs="Times New Roman"/>
          <w:b/>
          <w:bCs/>
          <w:sz w:val="24"/>
          <w:szCs w:val="24"/>
        </w:rPr>
      </w:pPr>
      <w:bookmarkStart w:id="30" w:name="_Toc103259036"/>
      <w:r w:rsidRPr="0048441F">
        <w:rPr>
          <w:rFonts w:ascii="Times New Roman" w:hAnsi="Times New Roman" w:cs="Times New Roman"/>
          <w:b/>
          <w:bCs/>
          <w:sz w:val="24"/>
          <w:szCs w:val="24"/>
        </w:rPr>
        <w:t>5</w:t>
      </w:r>
      <w:r w:rsidR="0041463B" w:rsidRPr="0048441F">
        <w:rPr>
          <w:rFonts w:ascii="Times New Roman" w:hAnsi="Times New Roman" w:cs="Times New Roman"/>
          <w:b/>
          <w:bCs/>
          <w:sz w:val="24"/>
          <w:szCs w:val="24"/>
        </w:rPr>
        <w:t>.1</w:t>
      </w:r>
      <w:r w:rsidR="00416250" w:rsidRPr="0048441F">
        <w:rPr>
          <w:rFonts w:ascii="Times New Roman" w:hAnsi="Times New Roman" w:cs="Times New Roman"/>
          <w:b/>
          <w:bCs/>
          <w:sz w:val="24"/>
          <w:szCs w:val="24"/>
        </w:rPr>
        <w:t>. Prawo do dysponowania nieruchomości</w:t>
      </w:r>
      <w:r w:rsidR="00903AF6" w:rsidRPr="0048441F">
        <w:rPr>
          <w:rFonts w:ascii="Times New Roman" w:hAnsi="Times New Roman" w:cs="Times New Roman"/>
          <w:b/>
          <w:bCs/>
          <w:sz w:val="24"/>
          <w:szCs w:val="24"/>
        </w:rPr>
        <w:t>ą</w:t>
      </w:r>
      <w:r w:rsidR="00416250" w:rsidRPr="0048441F">
        <w:rPr>
          <w:rFonts w:ascii="Times New Roman" w:hAnsi="Times New Roman" w:cs="Times New Roman"/>
          <w:b/>
          <w:bCs/>
          <w:sz w:val="24"/>
          <w:szCs w:val="24"/>
        </w:rPr>
        <w:t xml:space="preserve"> na cele budowlane (instalacyjne)</w:t>
      </w:r>
      <w:bookmarkEnd w:id="30"/>
    </w:p>
    <w:p w14:paraId="7C809B3A" w14:textId="59BA0D2B" w:rsidR="00416250" w:rsidRDefault="00416250" w:rsidP="0048441F">
      <w:pPr>
        <w:autoSpaceDE w:val="0"/>
        <w:autoSpaceDN w:val="0"/>
        <w:adjustRightInd w:val="0"/>
        <w:spacing w:after="0" w:line="216" w:lineRule="auto"/>
        <w:jc w:val="both"/>
        <w:rPr>
          <w:rFonts w:ascii="Times New Roman" w:hAnsi="Times New Roman" w:cs="Times New Roman"/>
          <w:sz w:val="24"/>
          <w:szCs w:val="24"/>
        </w:rPr>
      </w:pPr>
      <w:r w:rsidRPr="002A7083">
        <w:rPr>
          <w:rFonts w:ascii="Times New Roman" w:hAnsi="Times New Roman" w:cs="Times New Roman"/>
          <w:sz w:val="24"/>
          <w:szCs w:val="24"/>
        </w:rPr>
        <w:t>Zamawiający oświadcza, że posiada prawo do dysponowania nieruchomości</w:t>
      </w:r>
      <w:r w:rsidR="00D81187" w:rsidRPr="002A7083">
        <w:rPr>
          <w:rFonts w:ascii="Times New Roman" w:hAnsi="Times New Roman" w:cs="Times New Roman"/>
          <w:sz w:val="24"/>
          <w:szCs w:val="24"/>
        </w:rPr>
        <w:t>ą</w:t>
      </w:r>
      <w:r w:rsidRPr="002A7083">
        <w:rPr>
          <w:rFonts w:ascii="Times New Roman" w:hAnsi="Times New Roman" w:cs="Times New Roman"/>
          <w:sz w:val="24"/>
          <w:szCs w:val="24"/>
        </w:rPr>
        <w:t xml:space="preserve"> zlokalizowan</w:t>
      </w:r>
      <w:r w:rsidR="00D81187" w:rsidRPr="002A7083">
        <w:rPr>
          <w:rFonts w:ascii="Times New Roman" w:hAnsi="Times New Roman" w:cs="Times New Roman"/>
          <w:sz w:val="24"/>
          <w:szCs w:val="24"/>
        </w:rPr>
        <w:t>ą</w:t>
      </w:r>
      <w:r w:rsidRPr="002A7083">
        <w:rPr>
          <w:rFonts w:ascii="Times New Roman" w:hAnsi="Times New Roman" w:cs="Times New Roman"/>
          <w:sz w:val="24"/>
          <w:szCs w:val="24"/>
        </w:rPr>
        <w:t xml:space="preserve"> </w:t>
      </w:r>
      <w:r w:rsidR="0018098B" w:rsidRPr="002A7083">
        <w:rPr>
          <w:rFonts w:ascii="Times New Roman" w:hAnsi="Times New Roman" w:cs="Times New Roman"/>
          <w:sz w:val="24"/>
          <w:szCs w:val="24"/>
        </w:rPr>
        <w:br/>
      </w:r>
      <w:r w:rsidRPr="002A7083">
        <w:rPr>
          <w:rFonts w:ascii="Times New Roman" w:hAnsi="Times New Roman" w:cs="Times New Roman"/>
          <w:sz w:val="24"/>
          <w:szCs w:val="24"/>
        </w:rPr>
        <w:t xml:space="preserve">w </w:t>
      </w:r>
      <w:r w:rsidR="00D81187" w:rsidRPr="002A7083">
        <w:rPr>
          <w:rFonts w:ascii="Times New Roman" w:hAnsi="Times New Roman" w:cs="Times New Roman"/>
          <w:sz w:val="24"/>
          <w:szCs w:val="24"/>
        </w:rPr>
        <w:t>Wierzbno 90, 07-111 Wierzbno</w:t>
      </w:r>
      <w:r w:rsidRPr="002A7083">
        <w:rPr>
          <w:rFonts w:ascii="Times New Roman" w:hAnsi="Times New Roman" w:cs="Times New Roman"/>
          <w:sz w:val="24"/>
          <w:szCs w:val="24"/>
        </w:rPr>
        <w:t xml:space="preserve"> na cele budowlane (instalacyjne).</w:t>
      </w:r>
    </w:p>
    <w:p w14:paraId="51980F8C" w14:textId="77777777" w:rsidR="0048441F" w:rsidRPr="002A7083" w:rsidRDefault="0048441F" w:rsidP="0048441F">
      <w:pPr>
        <w:autoSpaceDE w:val="0"/>
        <w:autoSpaceDN w:val="0"/>
        <w:adjustRightInd w:val="0"/>
        <w:spacing w:after="0" w:line="216" w:lineRule="auto"/>
        <w:jc w:val="both"/>
        <w:rPr>
          <w:rFonts w:ascii="Times New Roman" w:hAnsi="Times New Roman" w:cs="Times New Roman"/>
          <w:sz w:val="24"/>
          <w:szCs w:val="24"/>
        </w:rPr>
      </w:pPr>
    </w:p>
    <w:p w14:paraId="01EF5775" w14:textId="4F01DFEA" w:rsidR="00416250" w:rsidRPr="0048441F" w:rsidRDefault="007F3433" w:rsidP="0048441F">
      <w:pPr>
        <w:pStyle w:val="Nagwek2"/>
        <w:jc w:val="both"/>
        <w:rPr>
          <w:rFonts w:ascii="Times New Roman" w:hAnsi="Times New Roman" w:cs="Times New Roman"/>
          <w:b/>
          <w:bCs/>
          <w:sz w:val="24"/>
          <w:szCs w:val="24"/>
        </w:rPr>
      </w:pPr>
      <w:bookmarkStart w:id="31" w:name="_Toc103259037"/>
      <w:r w:rsidRPr="0048441F">
        <w:rPr>
          <w:rFonts w:ascii="Times New Roman" w:hAnsi="Times New Roman" w:cs="Times New Roman"/>
          <w:b/>
          <w:bCs/>
          <w:sz w:val="24"/>
          <w:szCs w:val="24"/>
        </w:rPr>
        <w:t>5</w:t>
      </w:r>
      <w:r w:rsidR="00416250" w:rsidRPr="0048441F">
        <w:rPr>
          <w:rFonts w:ascii="Times New Roman" w:hAnsi="Times New Roman" w:cs="Times New Roman"/>
          <w:b/>
          <w:bCs/>
          <w:sz w:val="24"/>
          <w:szCs w:val="24"/>
        </w:rPr>
        <w:t>.2. Przepisy prawne i normy związane z projektowaniem i wykonaniem sieci teleinformatycznej wraz z dedykowaną elektryczną instalacją zasilającą</w:t>
      </w:r>
      <w:bookmarkEnd w:id="31"/>
    </w:p>
    <w:p w14:paraId="6ECA5852" w14:textId="55BC0085" w:rsidR="0041463B" w:rsidRPr="002A7083" w:rsidRDefault="00416250" w:rsidP="0048441F">
      <w:pPr>
        <w:numPr>
          <w:ilvl w:val="0"/>
          <w:numId w:val="31"/>
        </w:numPr>
        <w:tabs>
          <w:tab w:val="left" w:pos="284"/>
          <w:tab w:val="left" w:pos="961"/>
        </w:tabs>
        <w:autoSpaceDE w:val="0"/>
        <w:autoSpaceDN w:val="0"/>
        <w:adjustRightInd w:val="0"/>
        <w:spacing w:after="0" w:line="204" w:lineRule="auto"/>
        <w:ind w:left="284" w:right="20" w:hanging="284"/>
        <w:jc w:val="both"/>
        <w:rPr>
          <w:rFonts w:ascii="Times New Roman" w:hAnsi="Times New Roman" w:cs="Times New Roman"/>
          <w:sz w:val="24"/>
          <w:szCs w:val="24"/>
        </w:rPr>
      </w:pPr>
      <w:r w:rsidRPr="002A7083">
        <w:rPr>
          <w:rFonts w:ascii="Times New Roman" w:hAnsi="Times New Roman" w:cs="Times New Roman"/>
          <w:sz w:val="24"/>
          <w:szCs w:val="24"/>
        </w:rPr>
        <w:t>ustaw</w:t>
      </w:r>
      <w:r w:rsidR="0048441F">
        <w:rPr>
          <w:rFonts w:ascii="Times New Roman" w:hAnsi="Times New Roman" w:cs="Times New Roman"/>
          <w:sz w:val="24"/>
          <w:szCs w:val="24"/>
        </w:rPr>
        <w:t>a</w:t>
      </w:r>
      <w:r w:rsidRPr="002A7083">
        <w:rPr>
          <w:rFonts w:ascii="Times New Roman" w:hAnsi="Times New Roman" w:cs="Times New Roman"/>
          <w:sz w:val="24"/>
          <w:szCs w:val="24"/>
        </w:rPr>
        <w:t xml:space="preserve"> z dnia 7.07.1994 Prawo budowlane (</w:t>
      </w:r>
      <w:r w:rsidR="00BA4A6E" w:rsidRPr="002A7083">
        <w:rPr>
          <w:rFonts w:ascii="Times New Roman" w:hAnsi="Times New Roman" w:cs="Times New Roman"/>
          <w:sz w:val="24"/>
          <w:szCs w:val="24"/>
        </w:rPr>
        <w:t>Dz. U. z 2021 r. poz. 2351 ze zm.</w:t>
      </w:r>
      <w:r w:rsidRPr="002A7083">
        <w:rPr>
          <w:rFonts w:ascii="Times New Roman" w:hAnsi="Times New Roman" w:cs="Times New Roman"/>
          <w:sz w:val="24"/>
          <w:szCs w:val="24"/>
        </w:rPr>
        <w:t>) oraz przepis</w:t>
      </w:r>
      <w:r w:rsidR="0048441F">
        <w:rPr>
          <w:rFonts w:ascii="Times New Roman" w:hAnsi="Times New Roman" w:cs="Times New Roman"/>
          <w:sz w:val="24"/>
          <w:szCs w:val="24"/>
        </w:rPr>
        <w:t>y</w:t>
      </w:r>
      <w:r w:rsidRPr="002A7083">
        <w:rPr>
          <w:rFonts w:ascii="Times New Roman" w:hAnsi="Times New Roman" w:cs="Times New Roman"/>
          <w:sz w:val="24"/>
          <w:szCs w:val="24"/>
        </w:rPr>
        <w:t xml:space="preserve"> wykonawcz</w:t>
      </w:r>
      <w:r w:rsidR="0048441F">
        <w:rPr>
          <w:rFonts w:ascii="Times New Roman" w:hAnsi="Times New Roman" w:cs="Times New Roman"/>
          <w:sz w:val="24"/>
          <w:szCs w:val="24"/>
        </w:rPr>
        <w:t>e</w:t>
      </w:r>
      <w:r w:rsidRPr="002A7083">
        <w:rPr>
          <w:rFonts w:ascii="Times New Roman" w:hAnsi="Times New Roman" w:cs="Times New Roman"/>
          <w:sz w:val="24"/>
          <w:szCs w:val="24"/>
        </w:rPr>
        <w:t xml:space="preserve"> do tej ustawy</w:t>
      </w:r>
    </w:p>
    <w:p w14:paraId="2B5DAB54" w14:textId="7A312466" w:rsidR="00416250" w:rsidRPr="002A7083" w:rsidRDefault="0048441F" w:rsidP="0048441F">
      <w:pPr>
        <w:numPr>
          <w:ilvl w:val="0"/>
          <w:numId w:val="31"/>
        </w:numPr>
        <w:tabs>
          <w:tab w:val="left" w:pos="284"/>
          <w:tab w:val="left" w:pos="961"/>
        </w:tabs>
        <w:autoSpaceDE w:val="0"/>
        <w:autoSpaceDN w:val="0"/>
        <w:adjustRightInd w:val="0"/>
        <w:spacing w:after="0" w:line="204" w:lineRule="auto"/>
        <w:ind w:left="284" w:right="20"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Rozporządzenie Ministra Rozwoju </w:t>
      </w:r>
      <w:r>
        <w:rPr>
          <w:rFonts w:ascii="Times New Roman" w:hAnsi="Times New Roman" w:cs="Times New Roman"/>
          <w:sz w:val="24"/>
          <w:szCs w:val="24"/>
        </w:rPr>
        <w:t>i</w:t>
      </w:r>
      <w:r w:rsidRPr="002A7083">
        <w:rPr>
          <w:rFonts w:ascii="Times New Roman" w:hAnsi="Times New Roman" w:cs="Times New Roman"/>
          <w:sz w:val="24"/>
          <w:szCs w:val="24"/>
        </w:rPr>
        <w:t xml:space="preserve"> Technologii </w:t>
      </w:r>
      <w:r w:rsidR="00BA4A6E" w:rsidRPr="002A7083">
        <w:rPr>
          <w:rFonts w:ascii="Times New Roman" w:hAnsi="Times New Roman" w:cs="Times New Roman"/>
          <w:sz w:val="24"/>
          <w:szCs w:val="24"/>
        </w:rPr>
        <w:t>z dnia 20 grudnia 2021 r. w sprawie określenia metod i podstaw sporządzania kosztorysu inwestorskiego, obliczania planowanych kosztów prac projektowych oraz planowanych kosztów robót budowlanych określonych w programie funkcjonalno-użytkowym (Dz. U. z 2021 r. poz. 2458</w:t>
      </w:r>
      <w:r w:rsidR="00416250" w:rsidRPr="002A7083">
        <w:rPr>
          <w:rFonts w:ascii="Times New Roman" w:hAnsi="Times New Roman" w:cs="Times New Roman"/>
          <w:sz w:val="24"/>
          <w:szCs w:val="24"/>
        </w:rPr>
        <w:t>)</w:t>
      </w:r>
    </w:p>
    <w:p w14:paraId="5F83A671" w14:textId="1C81F004" w:rsidR="00BA4A6E" w:rsidRPr="002A7083" w:rsidRDefault="0048441F" w:rsidP="0048441F">
      <w:pPr>
        <w:numPr>
          <w:ilvl w:val="0"/>
          <w:numId w:val="31"/>
        </w:numPr>
        <w:tabs>
          <w:tab w:val="left" w:pos="284"/>
          <w:tab w:val="left" w:pos="981"/>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Rozporządzenie Ministra Rozwoju </w:t>
      </w:r>
      <w:r>
        <w:rPr>
          <w:rFonts w:ascii="Times New Roman" w:hAnsi="Times New Roman" w:cs="Times New Roman"/>
          <w:sz w:val="24"/>
          <w:szCs w:val="24"/>
        </w:rPr>
        <w:t>i</w:t>
      </w:r>
      <w:r w:rsidRPr="002A7083">
        <w:rPr>
          <w:rFonts w:ascii="Times New Roman" w:hAnsi="Times New Roman" w:cs="Times New Roman"/>
          <w:sz w:val="24"/>
          <w:szCs w:val="24"/>
        </w:rPr>
        <w:t xml:space="preserve"> Technologii </w:t>
      </w:r>
      <w:r w:rsidR="00BA4A6E" w:rsidRPr="002A7083">
        <w:rPr>
          <w:rFonts w:ascii="Times New Roman" w:hAnsi="Times New Roman" w:cs="Times New Roman"/>
          <w:sz w:val="24"/>
          <w:szCs w:val="24"/>
        </w:rPr>
        <w:t xml:space="preserve">z dnia 20 grudnia 2021 r. w sprawie szczegółowego zakresu i formy dokumentacji projektowej, specyfikacji technicznych wykonania i odbioru robót budowlanych oraz programu funkcjonalno-użytkowego </w:t>
      </w:r>
      <w:r>
        <w:rPr>
          <w:rFonts w:ascii="Times New Roman" w:hAnsi="Times New Roman" w:cs="Times New Roman"/>
          <w:sz w:val="24"/>
          <w:szCs w:val="24"/>
        </w:rPr>
        <w:br/>
      </w:r>
      <w:r w:rsidR="00BA4A6E" w:rsidRPr="002A7083">
        <w:rPr>
          <w:rFonts w:ascii="Times New Roman" w:hAnsi="Times New Roman" w:cs="Times New Roman"/>
          <w:sz w:val="24"/>
          <w:szCs w:val="24"/>
        </w:rPr>
        <w:t>(Dz. U. z 2021 r. poz. 2454)</w:t>
      </w:r>
    </w:p>
    <w:p w14:paraId="113940C0" w14:textId="25664577" w:rsidR="00416250" w:rsidRPr="002A7083" w:rsidRDefault="00416250" w:rsidP="0048441F">
      <w:pPr>
        <w:numPr>
          <w:ilvl w:val="0"/>
          <w:numId w:val="31"/>
        </w:numPr>
        <w:tabs>
          <w:tab w:val="left" w:pos="284"/>
          <w:tab w:val="left" w:pos="981"/>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norma branżowa PN-IEC 60364 – Instalacje elektryczne w obiektach budowlanych</w:t>
      </w:r>
    </w:p>
    <w:p w14:paraId="2CC28710" w14:textId="4136766B" w:rsidR="00416250" w:rsidRPr="002A7083" w:rsidRDefault="00416250" w:rsidP="0048441F">
      <w:pPr>
        <w:numPr>
          <w:ilvl w:val="0"/>
          <w:numId w:val="31"/>
        </w:numPr>
        <w:tabs>
          <w:tab w:val="left" w:pos="284"/>
          <w:tab w:val="left" w:pos="981"/>
        </w:tabs>
        <w:autoSpaceDE w:val="0"/>
        <w:autoSpaceDN w:val="0"/>
        <w:adjustRightInd w:val="0"/>
        <w:spacing w:after="0" w:line="204"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norma branżowa PN-EN 50173-1 Technika informatyczna – Systemy okablowania </w:t>
      </w:r>
      <w:r w:rsidR="00EC146A" w:rsidRPr="002A7083">
        <w:rPr>
          <w:rFonts w:ascii="Times New Roman" w:hAnsi="Times New Roman" w:cs="Times New Roman"/>
          <w:sz w:val="24"/>
          <w:szCs w:val="24"/>
        </w:rPr>
        <w:t>s</w:t>
      </w:r>
      <w:r w:rsidRPr="002A7083">
        <w:rPr>
          <w:rFonts w:ascii="Times New Roman" w:hAnsi="Times New Roman" w:cs="Times New Roman"/>
          <w:sz w:val="24"/>
          <w:szCs w:val="24"/>
        </w:rPr>
        <w:t>trukturalnego. Cz1. Wymagania ogólne i strefy biurowe.</w:t>
      </w:r>
    </w:p>
    <w:p w14:paraId="297193E4" w14:textId="77777777" w:rsidR="00416250" w:rsidRPr="002A7083" w:rsidRDefault="00416250" w:rsidP="0048441F">
      <w:pPr>
        <w:numPr>
          <w:ilvl w:val="0"/>
          <w:numId w:val="31"/>
        </w:numPr>
        <w:tabs>
          <w:tab w:val="left" w:pos="284"/>
          <w:tab w:val="left" w:pos="981"/>
        </w:tabs>
        <w:autoSpaceDE w:val="0"/>
        <w:autoSpaceDN w:val="0"/>
        <w:adjustRightInd w:val="0"/>
        <w:spacing w:after="0" w:line="204"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norma branżowa PN-EN 50174-1 Technika informatyczna – Instalacja okablowania. Cz1. Instalacja okablowania.</w:t>
      </w:r>
    </w:p>
    <w:p w14:paraId="0552BEA2" w14:textId="77777777" w:rsidR="00416250" w:rsidRPr="002A7083" w:rsidRDefault="00416250" w:rsidP="0048441F">
      <w:pPr>
        <w:numPr>
          <w:ilvl w:val="0"/>
          <w:numId w:val="31"/>
        </w:numPr>
        <w:tabs>
          <w:tab w:val="left" w:pos="284"/>
          <w:tab w:val="left" w:pos="981"/>
        </w:tabs>
        <w:autoSpaceDE w:val="0"/>
        <w:autoSpaceDN w:val="0"/>
        <w:adjustRightInd w:val="0"/>
        <w:spacing w:after="0" w:line="240"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norma branżowa PN-EN 50174-2 Technika informatyczna – Instalacja okablowania.</w:t>
      </w:r>
    </w:p>
    <w:p w14:paraId="526812D5" w14:textId="4788FB3C" w:rsidR="00416250" w:rsidRPr="002A7083" w:rsidRDefault="00416250" w:rsidP="0048441F">
      <w:pPr>
        <w:pStyle w:val="Akapitzlist"/>
        <w:numPr>
          <w:ilvl w:val="1"/>
          <w:numId w:val="31"/>
        </w:numPr>
        <w:tabs>
          <w:tab w:val="left" w:pos="284"/>
        </w:tabs>
        <w:autoSpaceDE w:val="0"/>
        <w:autoSpaceDN w:val="0"/>
        <w:adjustRightInd w:val="0"/>
        <w:spacing w:after="0" w:line="240" w:lineRule="auto"/>
        <w:ind w:left="284" w:firstLine="0"/>
        <w:jc w:val="both"/>
        <w:rPr>
          <w:rFonts w:ascii="Times New Roman" w:hAnsi="Times New Roman" w:cs="Times New Roman"/>
          <w:sz w:val="24"/>
          <w:szCs w:val="24"/>
        </w:rPr>
      </w:pPr>
      <w:r w:rsidRPr="002A7083">
        <w:rPr>
          <w:rFonts w:ascii="Times New Roman" w:hAnsi="Times New Roman" w:cs="Times New Roman"/>
          <w:sz w:val="24"/>
          <w:szCs w:val="24"/>
        </w:rPr>
        <w:t>Cz</w:t>
      </w:r>
      <w:r w:rsidR="0048441F">
        <w:rPr>
          <w:rFonts w:ascii="Times New Roman" w:hAnsi="Times New Roman" w:cs="Times New Roman"/>
          <w:sz w:val="24"/>
          <w:szCs w:val="24"/>
        </w:rPr>
        <w:t xml:space="preserve">. </w:t>
      </w:r>
      <w:r w:rsidRPr="002A7083">
        <w:rPr>
          <w:rFonts w:ascii="Times New Roman" w:hAnsi="Times New Roman" w:cs="Times New Roman"/>
          <w:sz w:val="24"/>
          <w:szCs w:val="24"/>
        </w:rPr>
        <w:t>2. Planowanie i wykonawstwo instalacji wewnątrz budynków.</w:t>
      </w:r>
    </w:p>
    <w:p w14:paraId="1A56FDD3" w14:textId="77777777" w:rsidR="00416250" w:rsidRPr="002A7083" w:rsidRDefault="00416250" w:rsidP="0048441F">
      <w:pPr>
        <w:numPr>
          <w:ilvl w:val="0"/>
          <w:numId w:val="31"/>
        </w:numPr>
        <w:tabs>
          <w:tab w:val="left" w:pos="284"/>
          <w:tab w:val="left" w:pos="981"/>
        </w:tabs>
        <w:autoSpaceDE w:val="0"/>
        <w:autoSpaceDN w:val="0"/>
        <w:adjustRightInd w:val="0"/>
        <w:spacing w:after="0" w:line="204"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norma branżowa PN-EN 50346 – Technika informatyczna – Instalacja okablowania. Badanie zainstalowanego okablowania.</w:t>
      </w:r>
    </w:p>
    <w:p w14:paraId="390E2B6B" w14:textId="51F4BBEB" w:rsidR="00416250" w:rsidRPr="0048441F" w:rsidRDefault="007F3433" w:rsidP="002A7083">
      <w:pPr>
        <w:pStyle w:val="Nagwek2"/>
        <w:jc w:val="both"/>
        <w:rPr>
          <w:rFonts w:ascii="Times New Roman" w:hAnsi="Times New Roman" w:cs="Times New Roman"/>
          <w:b/>
          <w:bCs/>
          <w:sz w:val="24"/>
          <w:szCs w:val="24"/>
        </w:rPr>
      </w:pPr>
      <w:bookmarkStart w:id="32" w:name="_Toc103259038"/>
      <w:r w:rsidRPr="0048441F">
        <w:rPr>
          <w:rFonts w:ascii="Times New Roman" w:hAnsi="Times New Roman" w:cs="Times New Roman"/>
          <w:b/>
          <w:bCs/>
          <w:sz w:val="24"/>
          <w:szCs w:val="24"/>
        </w:rPr>
        <w:t>5</w:t>
      </w:r>
      <w:r w:rsidR="00416250" w:rsidRPr="0048441F">
        <w:rPr>
          <w:rFonts w:ascii="Times New Roman" w:hAnsi="Times New Roman" w:cs="Times New Roman"/>
          <w:b/>
          <w:bCs/>
          <w:sz w:val="24"/>
          <w:szCs w:val="24"/>
        </w:rPr>
        <w:t xml:space="preserve">.3. Informacje i dokumenty niezbędne do wykonania </w:t>
      </w:r>
      <w:r w:rsidR="001B07FB" w:rsidRPr="0048441F">
        <w:rPr>
          <w:rFonts w:ascii="Times New Roman" w:hAnsi="Times New Roman" w:cs="Times New Roman"/>
          <w:b/>
          <w:bCs/>
          <w:sz w:val="24"/>
          <w:szCs w:val="24"/>
        </w:rPr>
        <w:t>prac</w:t>
      </w:r>
      <w:bookmarkEnd w:id="32"/>
    </w:p>
    <w:p w14:paraId="14E8B69A" w14:textId="2EFE2A64" w:rsidR="00416250" w:rsidRPr="002A7083" w:rsidRDefault="00416250" w:rsidP="0048441F">
      <w:pPr>
        <w:numPr>
          <w:ilvl w:val="0"/>
          <w:numId w:val="32"/>
        </w:numPr>
        <w:tabs>
          <w:tab w:val="left" w:pos="284"/>
          <w:tab w:val="left" w:pos="981"/>
        </w:tabs>
        <w:autoSpaceDE w:val="0"/>
        <w:autoSpaceDN w:val="0"/>
        <w:adjustRightInd w:val="0"/>
        <w:spacing w:after="0" w:line="204"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 xml:space="preserve">Wykonawca </w:t>
      </w:r>
      <w:r w:rsidR="007E05ED" w:rsidRPr="002A7083">
        <w:rPr>
          <w:rFonts w:ascii="Times New Roman" w:hAnsi="Times New Roman" w:cs="Times New Roman"/>
          <w:sz w:val="24"/>
          <w:szCs w:val="24"/>
        </w:rPr>
        <w:t xml:space="preserve">ponosi </w:t>
      </w:r>
      <w:r w:rsidRPr="002A7083">
        <w:rPr>
          <w:rFonts w:ascii="Times New Roman" w:hAnsi="Times New Roman" w:cs="Times New Roman"/>
          <w:sz w:val="24"/>
          <w:szCs w:val="24"/>
        </w:rPr>
        <w:t xml:space="preserve">wyłączną i pełną odpowiedzialność za treść dokumentacji, uzgodnione </w:t>
      </w:r>
      <w:r w:rsidR="0048441F">
        <w:rPr>
          <w:rFonts w:ascii="Times New Roman" w:hAnsi="Times New Roman" w:cs="Times New Roman"/>
          <w:sz w:val="24"/>
          <w:szCs w:val="24"/>
        </w:rPr>
        <w:br/>
      </w:r>
      <w:r w:rsidRPr="002A7083">
        <w:rPr>
          <w:rFonts w:ascii="Times New Roman" w:hAnsi="Times New Roman" w:cs="Times New Roman"/>
          <w:sz w:val="24"/>
          <w:szCs w:val="24"/>
        </w:rPr>
        <w:t>i własne założenia dokonane na potrzeby jej wykonania,</w:t>
      </w:r>
    </w:p>
    <w:p w14:paraId="48FF6B20" w14:textId="45FCC654" w:rsidR="007E05ED" w:rsidRPr="002A7083" w:rsidRDefault="00416250" w:rsidP="0048441F">
      <w:pPr>
        <w:numPr>
          <w:ilvl w:val="0"/>
          <w:numId w:val="32"/>
        </w:numPr>
        <w:tabs>
          <w:tab w:val="left" w:pos="284"/>
          <w:tab w:val="left" w:pos="981"/>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Zamawiający udostępni wszelkie pozostające w jego dyspozycji dokumenty i informacje dotyczące nieruchomości, budynk</w:t>
      </w:r>
      <w:r w:rsidR="007E05ED" w:rsidRPr="002A7083">
        <w:rPr>
          <w:rFonts w:ascii="Times New Roman" w:hAnsi="Times New Roman" w:cs="Times New Roman"/>
          <w:sz w:val="24"/>
          <w:szCs w:val="24"/>
        </w:rPr>
        <w:t>u</w:t>
      </w:r>
      <w:r w:rsidRPr="002A7083">
        <w:rPr>
          <w:rFonts w:ascii="Times New Roman" w:hAnsi="Times New Roman" w:cs="Times New Roman"/>
          <w:sz w:val="24"/>
          <w:szCs w:val="24"/>
        </w:rPr>
        <w:t xml:space="preserve"> oraz jego wyposażenia w zakresie </w:t>
      </w:r>
      <w:r w:rsidR="001B07FB" w:rsidRPr="002A7083">
        <w:rPr>
          <w:rFonts w:ascii="Times New Roman" w:hAnsi="Times New Roman" w:cs="Times New Roman"/>
          <w:sz w:val="24"/>
          <w:szCs w:val="24"/>
        </w:rPr>
        <w:t>modernizowanej</w:t>
      </w:r>
      <w:r w:rsidRPr="002A7083">
        <w:rPr>
          <w:rFonts w:ascii="Times New Roman" w:hAnsi="Times New Roman" w:cs="Times New Roman"/>
          <w:sz w:val="24"/>
          <w:szCs w:val="24"/>
        </w:rPr>
        <w:t xml:space="preserve"> sieci.</w:t>
      </w:r>
    </w:p>
    <w:p w14:paraId="4C8F9151" w14:textId="76AA599C" w:rsidR="00416250" w:rsidRPr="002A7083" w:rsidRDefault="00416250" w:rsidP="0048441F">
      <w:pPr>
        <w:numPr>
          <w:ilvl w:val="0"/>
          <w:numId w:val="32"/>
        </w:numPr>
        <w:tabs>
          <w:tab w:val="left" w:pos="284"/>
          <w:tab w:val="left" w:pos="981"/>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Brakujące dokumenty, informacje i rysunki niezbędne do wykonania dokumentacji Wykonawca uzupełni własnym staraniem</w:t>
      </w:r>
      <w:r w:rsidR="0048441F">
        <w:rPr>
          <w:rFonts w:ascii="Times New Roman" w:hAnsi="Times New Roman" w:cs="Times New Roman"/>
          <w:sz w:val="24"/>
          <w:szCs w:val="24"/>
        </w:rPr>
        <w:t>.</w:t>
      </w:r>
    </w:p>
    <w:p w14:paraId="720609CE" w14:textId="31C15F3A" w:rsidR="00416250" w:rsidRPr="002A7083" w:rsidRDefault="00416250" w:rsidP="0048441F">
      <w:pPr>
        <w:numPr>
          <w:ilvl w:val="0"/>
          <w:numId w:val="32"/>
        </w:numPr>
        <w:tabs>
          <w:tab w:val="left" w:pos="284"/>
          <w:tab w:val="left" w:pos="981"/>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 trakcie wizji lokalnych Wykonawca na własny koszt dokona inwentaryzacji przekazanych kserokopii projektów i dokumentów do celów projektowych</w:t>
      </w:r>
      <w:r w:rsidR="0048441F">
        <w:rPr>
          <w:rFonts w:ascii="Times New Roman" w:hAnsi="Times New Roman" w:cs="Times New Roman"/>
          <w:sz w:val="24"/>
          <w:szCs w:val="24"/>
        </w:rPr>
        <w:t>.</w:t>
      </w:r>
    </w:p>
    <w:p w14:paraId="4CEC85B7" w14:textId="585330C3" w:rsidR="00F3328A" w:rsidRPr="002A7083" w:rsidRDefault="00416250" w:rsidP="0048441F">
      <w:pPr>
        <w:numPr>
          <w:ilvl w:val="0"/>
          <w:numId w:val="32"/>
        </w:numPr>
        <w:tabs>
          <w:tab w:val="left" w:pos="284"/>
          <w:tab w:val="left" w:pos="981"/>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W zakresie niezbędnym do wykonania dokumentacji Zamawiający udostępni dostęp do pomieszczeń, infrastruktury technicznej i wyposażeni</w:t>
      </w:r>
      <w:r w:rsidR="007E05ED" w:rsidRPr="002A7083">
        <w:rPr>
          <w:rFonts w:ascii="Times New Roman" w:hAnsi="Times New Roman" w:cs="Times New Roman"/>
          <w:sz w:val="24"/>
          <w:szCs w:val="24"/>
        </w:rPr>
        <w:t>a,</w:t>
      </w:r>
      <w:r w:rsidRPr="002A7083">
        <w:rPr>
          <w:rFonts w:ascii="Times New Roman" w:hAnsi="Times New Roman" w:cs="Times New Roman"/>
          <w:sz w:val="24"/>
          <w:szCs w:val="24"/>
        </w:rPr>
        <w:t xml:space="preserve"> które będą konieczne do wykonania dokumentacji</w:t>
      </w:r>
      <w:r w:rsidR="0048441F">
        <w:rPr>
          <w:rFonts w:ascii="Times New Roman" w:hAnsi="Times New Roman" w:cs="Times New Roman"/>
          <w:sz w:val="24"/>
          <w:szCs w:val="24"/>
        </w:rPr>
        <w:t>.</w:t>
      </w:r>
    </w:p>
    <w:p w14:paraId="752D3478" w14:textId="65B8F365" w:rsidR="00416250" w:rsidRPr="002A7083" w:rsidRDefault="00416250" w:rsidP="0048441F">
      <w:pPr>
        <w:numPr>
          <w:ilvl w:val="0"/>
          <w:numId w:val="32"/>
        </w:numPr>
        <w:tabs>
          <w:tab w:val="left" w:pos="284"/>
          <w:tab w:val="left" w:pos="981"/>
        </w:tabs>
        <w:autoSpaceDE w:val="0"/>
        <w:autoSpaceDN w:val="0"/>
        <w:adjustRightInd w:val="0"/>
        <w:spacing w:after="0" w:line="216" w:lineRule="auto"/>
        <w:ind w:left="284" w:hanging="284"/>
        <w:jc w:val="both"/>
        <w:rPr>
          <w:rFonts w:ascii="Times New Roman" w:hAnsi="Times New Roman" w:cs="Times New Roman"/>
          <w:sz w:val="24"/>
          <w:szCs w:val="24"/>
        </w:rPr>
      </w:pPr>
      <w:r w:rsidRPr="002A7083">
        <w:rPr>
          <w:rFonts w:ascii="Times New Roman" w:hAnsi="Times New Roman" w:cs="Times New Roman"/>
          <w:sz w:val="24"/>
          <w:szCs w:val="24"/>
        </w:rPr>
        <w:t>Jeżeli okaże się to konieczne to Zamawiający wy</w:t>
      </w:r>
      <w:r w:rsidR="007E05ED" w:rsidRPr="002A7083">
        <w:rPr>
          <w:rFonts w:ascii="Times New Roman" w:hAnsi="Times New Roman" w:cs="Times New Roman"/>
          <w:sz w:val="24"/>
          <w:szCs w:val="24"/>
        </w:rPr>
        <w:t>da Wykonawcy</w:t>
      </w:r>
      <w:r w:rsidRPr="002A7083">
        <w:rPr>
          <w:rFonts w:ascii="Times New Roman" w:hAnsi="Times New Roman" w:cs="Times New Roman"/>
          <w:sz w:val="24"/>
          <w:szCs w:val="24"/>
        </w:rPr>
        <w:t xml:space="preserve"> pełnomocnictwo do</w:t>
      </w:r>
      <w:r w:rsidR="007E05ED"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reprezentowania</w:t>
      </w:r>
      <w:r w:rsidR="00BA4A6E"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Zamawiającego</w:t>
      </w:r>
      <w:r w:rsidR="00BA4A6E"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przed</w:t>
      </w:r>
      <w:r w:rsidR="00BA4A6E"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organami</w:t>
      </w:r>
      <w:r w:rsidR="00BA4A6E"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administracji</w:t>
      </w:r>
      <w:r w:rsidR="00BA4A6E"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państwowej i samorządowej</w:t>
      </w:r>
      <w:r w:rsidR="00BA4A6E"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oraz instytucji opiniującymi</w:t>
      </w:r>
      <w:r w:rsidR="00BA4A6E"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we wszystkich</w:t>
      </w:r>
      <w:r w:rsidR="00BA4A6E"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sprawach</w:t>
      </w:r>
      <w:r w:rsidR="00BA4A6E" w:rsidRPr="002A7083">
        <w:rPr>
          <w:rFonts w:ascii="Times New Roman" w:hAnsi="Times New Roman" w:cs="Times New Roman"/>
          <w:sz w:val="24"/>
          <w:szCs w:val="24"/>
        </w:rPr>
        <w:t xml:space="preserve"> z</w:t>
      </w:r>
      <w:r w:rsidR="00F3328A" w:rsidRPr="002A7083">
        <w:rPr>
          <w:rFonts w:ascii="Times New Roman" w:hAnsi="Times New Roman" w:cs="Times New Roman"/>
          <w:sz w:val="24"/>
          <w:szCs w:val="24"/>
        </w:rPr>
        <w:t>wiązanych</w:t>
      </w:r>
      <w:r w:rsidR="007E05ED"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z wykonaniem</w:t>
      </w:r>
      <w:r w:rsidR="0048441F">
        <w:rPr>
          <w:rFonts w:ascii="Times New Roman" w:hAnsi="Times New Roman" w:cs="Times New Roman"/>
          <w:sz w:val="24"/>
          <w:szCs w:val="24"/>
        </w:rPr>
        <w:t xml:space="preserve"> </w:t>
      </w:r>
      <w:r w:rsidR="00F3328A" w:rsidRPr="002A7083">
        <w:rPr>
          <w:rFonts w:ascii="Times New Roman" w:hAnsi="Times New Roman" w:cs="Times New Roman"/>
          <w:sz w:val="24"/>
          <w:szCs w:val="24"/>
        </w:rPr>
        <w:t>dokumentacji projektowej</w:t>
      </w:r>
      <w:r w:rsidR="0048441F">
        <w:rPr>
          <w:rFonts w:ascii="Times New Roman" w:hAnsi="Times New Roman" w:cs="Times New Roman"/>
          <w:sz w:val="24"/>
          <w:szCs w:val="24"/>
        </w:rPr>
        <w:t xml:space="preserve"> </w:t>
      </w:r>
      <w:r w:rsidR="00F3328A" w:rsidRPr="002A7083">
        <w:rPr>
          <w:rFonts w:ascii="Times New Roman" w:hAnsi="Times New Roman" w:cs="Times New Roman"/>
          <w:sz w:val="24"/>
          <w:szCs w:val="24"/>
        </w:rPr>
        <w:t>z</w:t>
      </w:r>
      <w:r w:rsidR="007E05ED"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zastrzeżeniem</w:t>
      </w:r>
      <w:r w:rsidR="007E05ED"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że koszty</w:t>
      </w:r>
      <w:r w:rsidR="007E05ED" w:rsidRPr="002A7083">
        <w:rPr>
          <w:rFonts w:ascii="Times New Roman" w:hAnsi="Times New Roman" w:cs="Times New Roman"/>
          <w:sz w:val="24"/>
          <w:szCs w:val="24"/>
        </w:rPr>
        <w:t xml:space="preserve"> </w:t>
      </w:r>
      <w:r w:rsidR="00F3328A" w:rsidRPr="002A7083">
        <w:rPr>
          <w:rFonts w:ascii="Times New Roman" w:hAnsi="Times New Roman" w:cs="Times New Roman"/>
          <w:sz w:val="24"/>
          <w:szCs w:val="24"/>
        </w:rPr>
        <w:t>uzyskania</w:t>
      </w:r>
      <w:r w:rsidR="007E05ED" w:rsidRPr="002A7083">
        <w:rPr>
          <w:rFonts w:ascii="Times New Roman" w:hAnsi="Times New Roman" w:cs="Times New Roman"/>
          <w:sz w:val="24"/>
          <w:szCs w:val="24"/>
        </w:rPr>
        <w:t xml:space="preserve"> </w:t>
      </w:r>
      <w:r w:rsidRPr="002A7083">
        <w:rPr>
          <w:rFonts w:ascii="Times New Roman" w:hAnsi="Times New Roman" w:cs="Times New Roman"/>
          <w:w w:val="0"/>
          <w:sz w:val="24"/>
          <w:szCs w:val="24"/>
        </w:rPr>
        <w:t>niezbędnych dokumentów, odpowiednich decyzji, postanowień i uzgodnień będzie ponosił Wykonawca</w:t>
      </w:r>
      <w:r w:rsidR="0048441F">
        <w:rPr>
          <w:rFonts w:ascii="Times New Roman" w:hAnsi="Times New Roman" w:cs="Times New Roman"/>
          <w:w w:val="0"/>
          <w:sz w:val="24"/>
          <w:szCs w:val="24"/>
        </w:rPr>
        <w:t>.</w:t>
      </w:r>
    </w:p>
    <w:p w14:paraId="2E09C445" w14:textId="5456F2CC" w:rsidR="007E05ED" w:rsidRPr="002A7083" w:rsidRDefault="007E05ED" w:rsidP="0048441F">
      <w:pPr>
        <w:numPr>
          <w:ilvl w:val="0"/>
          <w:numId w:val="32"/>
        </w:numPr>
        <w:tabs>
          <w:tab w:val="left" w:pos="284"/>
          <w:tab w:val="left" w:pos="981"/>
        </w:tabs>
        <w:autoSpaceDE w:val="0"/>
        <w:autoSpaceDN w:val="0"/>
        <w:adjustRightInd w:val="0"/>
        <w:spacing w:after="0" w:line="204" w:lineRule="auto"/>
        <w:ind w:left="284" w:hanging="284"/>
        <w:jc w:val="both"/>
        <w:rPr>
          <w:rFonts w:ascii="Times New Roman" w:hAnsi="Times New Roman" w:cs="Times New Roman"/>
          <w:w w:val="0"/>
          <w:sz w:val="24"/>
          <w:szCs w:val="24"/>
        </w:rPr>
      </w:pPr>
      <w:r w:rsidRPr="002A7083">
        <w:rPr>
          <w:rFonts w:ascii="Times New Roman" w:hAnsi="Times New Roman" w:cs="Times New Roman"/>
          <w:w w:val="0"/>
          <w:sz w:val="24"/>
          <w:szCs w:val="24"/>
        </w:rPr>
        <w:t>Zamawiający oświadcza że b</w:t>
      </w:r>
      <w:r w:rsidR="00416250" w:rsidRPr="002A7083">
        <w:rPr>
          <w:rFonts w:ascii="Times New Roman" w:hAnsi="Times New Roman" w:cs="Times New Roman"/>
          <w:w w:val="0"/>
          <w:sz w:val="24"/>
          <w:szCs w:val="24"/>
        </w:rPr>
        <w:t>udynek</w:t>
      </w:r>
      <w:r w:rsidRPr="002A7083">
        <w:rPr>
          <w:rFonts w:ascii="Times New Roman" w:hAnsi="Times New Roman" w:cs="Times New Roman"/>
          <w:w w:val="0"/>
          <w:sz w:val="24"/>
          <w:szCs w:val="24"/>
        </w:rPr>
        <w:t xml:space="preserve"> (adres: Wierzbno 90)</w:t>
      </w:r>
      <w:r w:rsidR="00416250" w:rsidRPr="002A7083">
        <w:rPr>
          <w:rFonts w:ascii="Times New Roman" w:hAnsi="Times New Roman" w:cs="Times New Roman"/>
          <w:w w:val="0"/>
          <w:sz w:val="24"/>
          <w:szCs w:val="24"/>
        </w:rPr>
        <w:t xml:space="preserve"> dla nie jest wpisany do rejestru zabytków i nie podlega pod Konserwatora Zabytków</w:t>
      </w:r>
      <w:r w:rsidR="0048441F">
        <w:rPr>
          <w:rFonts w:ascii="Times New Roman" w:hAnsi="Times New Roman" w:cs="Times New Roman"/>
          <w:w w:val="0"/>
          <w:sz w:val="24"/>
          <w:szCs w:val="24"/>
        </w:rPr>
        <w:t>.</w:t>
      </w:r>
    </w:p>
    <w:p w14:paraId="68192F70" w14:textId="77777777" w:rsidR="00416250" w:rsidRPr="002A7083" w:rsidRDefault="00416250" w:rsidP="002A7083">
      <w:pPr>
        <w:autoSpaceDE w:val="0"/>
        <w:autoSpaceDN w:val="0"/>
        <w:adjustRightInd w:val="0"/>
        <w:spacing w:after="0" w:line="123" w:lineRule="exact"/>
        <w:jc w:val="both"/>
        <w:rPr>
          <w:rFonts w:ascii="Times New Roman" w:hAnsi="Times New Roman" w:cs="Times New Roman"/>
          <w:w w:val="0"/>
          <w:sz w:val="24"/>
          <w:szCs w:val="24"/>
        </w:rPr>
      </w:pPr>
    </w:p>
    <w:p w14:paraId="293DC437" w14:textId="1E084740" w:rsidR="00416250" w:rsidRPr="0048441F" w:rsidRDefault="007F3433" w:rsidP="002A7083">
      <w:pPr>
        <w:pStyle w:val="Nagwek2"/>
        <w:jc w:val="both"/>
        <w:rPr>
          <w:rFonts w:ascii="Times New Roman" w:hAnsi="Times New Roman" w:cs="Times New Roman"/>
          <w:b/>
          <w:bCs/>
          <w:w w:val="0"/>
          <w:sz w:val="24"/>
          <w:szCs w:val="24"/>
        </w:rPr>
      </w:pPr>
      <w:bookmarkStart w:id="33" w:name="_Toc103259039"/>
      <w:r w:rsidRPr="002A7083">
        <w:rPr>
          <w:rFonts w:ascii="Times New Roman" w:hAnsi="Times New Roman" w:cs="Times New Roman"/>
          <w:w w:val="0"/>
          <w:sz w:val="24"/>
          <w:szCs w:val="24"/>
        </w:rPr>
        <w:t>5</w:t>
      </w:r>
      <w:r w:rsidR="00416250" w:rsidRPr="002A7083">
        <w:rPr>
          <w:rFonts w:ascii="Times New Roman" w:hAnsi="Times New Roman" w:cs="Times New Roman"/>
          <w:w w:val="0"/>
          <w:sz w:val="24"/>
          <w:szCs w:val="24"/>
        </w:rPr>
        <w:t xml:space="preserve">.4. </w:t>
      </w:r>
      <w:r w:rsidR="00416250" w:rsidRPr="0048441F">
        <w:rPr>
          <w:rFonts w:ascii="Times New Roman" w:hAnsi="Times New Roman" w:cs="Times New Roman"/>
          <w:b/>
          <w:bCs/>
          <w:w w:val="0"/>
          <w:sz w:val="24"/>
          <w:szCs w:val="24"/>
        </w:rPr>
        <w:t>Szczególne uwarunkowania związane z wykonaniem zamówienia</w:t>
      </w:r>
      <w:bookmarkEnd w:id="33"/>
    </w:p>
    <w:p w14:paraId="52E5A6FA" w14:textId="1867BC4A" w:rsidR="00416250" w:rsidRPr="002A7083" w:rsidRDefault="007E05ED" w:rsidP="0048441F">
      <w:pPr>
        <w:numPr>
          <w:ilvl w:val="0"/>
          <w:numId w:val="33"/>
        </w:numPr>
        <w:tabs>
          <w:tab w:val="left" w:pos="981"/>
        </w:tabs>
        <w:autoSpaceDE w:val="0"/>
        <w:autoSpaceDN w:val="0"/>
        <w:adjustRightInd w:val="0"/>
        <w:spacing w:after="0" w:line="204" w:lineRule="auto"/>
        <w:ind w:left="284" w:hanging="284"/>
        <w:jc w:val="both"/>
        <w:rPr>
          <w:rFonts w:ascii="Times New Roman" w:hAnsi="Times New Roman" w:cs="Times New Roman"/>
          <w:w w:val="0"/>
          <w:sz w:val="24"/>
          <w:szCs w:val="24"/>
        </w:rPr>
      </w:pPr>
      <w:r w:rsidRPr="002A7083">
        <w:rPr>
          <w:rFonts w:ascii="Times New Roman" w:hAnsi="Times New Roman" w:cs="Times New Roman"/>
          <w:w w:val="0"/>
          <w:sz w:val="24"/>
          <w:szCs w:val="24"/>
        </w:rPr>
        <w:t>Budynek jest w bieżącym użytkowaniu na potrzeby realizacji zadań przez Urząd Gminy</w:t>
      </w:r>
      <w:r w:rsidR="0048441F">
        <w:rPr>
          <w:rFonts w:ascii="Times New Roman" w:hAnsi="Times New Roman" w:cs="Times New Roman"/>
          <w:w w:val="0"/>
          <w:sz w:val="24"/>
          <w:szCs w:val="24"/>
        </w:rPr>
        <w:t>,</w:t>
      </w:r>
      <w:r w:rsidRPr="002A7083">
        <w:rPr>
          <w:rFonts w:ascii="Times New Roman" w:hAnsi="Times New Roman" w:cs="Times New Roman"/>
          <w:w w:val="0"/>
          <w:sz w:val="24"/>
          <w:szCs w:val="24"/>
        </w:rPr>
        <w:t xml:space="preserve"> pomies</w:t>
      </w:r>
      <w:r w:rsidR="00903AF6" w:rsidRPr="002A7083">
        <w:rPr>
          <w:rFonts w:ascii="Times New Roman" w:hAnsi="Times New Roman" w:cs="Times New Roman"/>
          <w:w w:val="0"/>
          <w:sz w:val="24"/>
          <w:szCs w:val="24"/>
        </w:rPr>
        <w:t>z</w:t>
      </w:r>
      <w:r w:rsidRPr="002A7083">
        <w:rPr>
          <w:rFonts w:ascii="Times New Roman" w:hAnsi="Times New Roman" w:cs="Times New Roman"/>
          <w:w w:val="0"/>
          <w:sz w:val="24"/>
          <w:szCs w:val="24"/>
        </w:rPr>
        <w:t>czenia oraz ciągi komunikacyjne</w:t>
      </w:r>
      <w:r w:rsidR="00416250" w:rsidRPr="002A7083">
        <w:rPr>
          <w:rFonts w:ascii="Times New Roman" w:hAnsi="Times New Roman" w:cs="Times New Roman"/>
          <w:w w:val="0"/>
          <w:sz w:val="24"/>
          <w:szCs w:val="24"/>
        </w:rPr>
        <w:t xml:space="preserve"> będą użytkowane w trakcie realizacji Zamówienia,</w:t>
      </w:r>
    </w:p>
    <w:p w14:paraId="5F8DA7EE" w14:textId="0D5168A0" w:rsidR="00F3328A" w:rsidRPr="002A7083" w:rsidRDefault="00416250" w:rsidP="0048441F">
      <w:pPr>
        <w:numPr>
          <w:ilvl w:val="0"/>
          <w:numId w:val="33"/>
        </w:numPr>
        <w:tabs>
          <w:tab w:val="left" w:pos="981"/>
        </w:tabs>
        <w:autoSpaceDE w:val="0"/>
        <w:autoSpaceDN w:val="0"/>
        <w:adjustRightInd w:val="0"/>
        <w:spacing w:after="0" w:line="216" w:lineRule="auto"/>
        <w:ind w:left="284" w:hanging="284"/>
        <w:jc w:val="both"/>
        <w:rPr>
          <w:rFonts w:ascii="Times New Roman" w:hAnsi="Times New Roman" w:cs="Times New Roman"/>
          <w:w w:val="0"/>
          <w:sz w:val="24"/>
          <w:szCs w:val="24"/>
        </w:rPr>
      </w:pPr>
      <w:r w:rsidRPr="002A7083">
        <w:rPr>
          <w:rFonts w:ascii="Times New Roman" w:hAnsi="Times New Roman" w:cs="Times New Roman"/>
          <w:w w:val="0"/>
          <w:sz w:val="24"/>
          <w:szCs w:val="24"/>
        </w:rPr>
        <w:t xml:space="preserve">Prowadzenie prac w trakcie pracy Urzędu jest możliwe, </w:t>
      </w:r>
      <w:r w:rsidR="00903AF6" w:rsidRPr="002A7083">
        <w:rPr>
          <w:rFonts w:ascii="Times New Roman" w:hAnsi="Times New Roman" w:cs="Times New Roman"/>
          <w:w w:val="0"/>
          <w:sz w:val="24"/>
          <w:szCs w:val="24"/>
        </w:rPr>
        <w:t>jednakże nie może</w:t>
      </w:r>
      <w:r w:rsidRPr="002A7083">
        <w:rPr>
          <w:rFonts w:ascii="Times New Roman" w:hAnsi="Times New Roman" w:cs="Times New Roman"/>
          <w:w w:val="0"/>
          <w:sz w:val="24"/>
          <w:szCs w:val="24"/>
        </w:rPr>
        <w:t xml:space="preserve"> zakłócać jego funkcjonowania i prowadzić do dyskomfortu pracy pracowników </w:t>
      </w:r>
      <w:r w:rsidR="00903AF6" w:rsidRPr="002A7083">
        <w:rPr>
          <w:rFonts w:ascii="Times New Roman" w:hAnsi="Times New Roman" w:cs="Times New Roman"/>
          <w:w w:val="0"/>
          <w:sz w:val="24"/>
          <w:szCs w:val="24"/>
        </w:rPr>
        <w:t xml:space="preserve">i klientów </w:t>
      </w:r>
      <w:r w:rsidRPr="002A7083">
        <w:rPr>
          <w:rFonts w:ascii="Times New Roman" w:hAnsi="Times New Roman" w:cs="Times New Roman"/>
          <w:w w:val="0"/>
          <w:sz w:val="24"/>
          <w:szCs w:val="24"/>
        </w:rPr>
        <w:t>Urzędu.</w:t>
      </w:r>
    </w:p>
    <w:p w14:paraId="73D960A5" w14:textId="7AE6AFD6" w:rsidR="00416250" w:rsidRPr="002A7083" w:rsidRDefault="00903AF6" w:rsidP="0048441F">
      <w:pPr>
        <w:numPr>
          <w:ilvl w:val="0"/>
          <w:numId w:val="33"/>
        </w:numPr>
        <w:tabs>
          <w:tab w:val="left" w:pos="981"/>
        </w:tabs>
        <w:autoSpaceDE w:val="0"/>
        <w:autoSpaceDN w:val="0"/>
        <w:adjustRightInd w:val="0"/>
        <w:spacing w:after="0" w:line="216" w:lineRule="auto"/>
        <w:ind w:left="284" w:hanging="284"/>
        <w:jc w:val="both"/>
        <w:rPr>
          <w:rFonts w:ascii="Times New Roman" w:hAnsi="Times New Roman" w:cs="Times New Roman"/>
          <w:w w:val="0"/>
          <w:sz w:val="24"/>
          <w:szCs w:val="24"/>
        </w:rPr>
      </w:pPr>
      <w:r w:rsidRPr="002A7083">
        <w:rPr>
          <w:rFonts w:ascii="Times New Roman" w:hAnsi="Times New Roman" w:cs="Times New Roman"/>
          <w:w w:val="0"/>
          <w:sz w:val="24"/>
          <w:szCs w:val="24"/>
        </w:rPr>
        <w:lastRenderedPageBreak/>
        <w:t xml:space="preserve">Prowadzenie prac w czasie pracy </w:t>
      </w:r>
      <w:r w:rsidR="0048441F">
        <w:rPr>
          <w:rFonts w:ascii="Times New Roman" w:hAnsi="Times New Roman" w:cs="Times New Roman"/>
          <w:w w:val="0"/>
          <w:sz w:val="24"/>
          <w:szCs w:val="24"/>
        </w:rPr>
        <w:t>U</w:t>
      </w:r>
      <w:r w:rsidRPr="002A7083">
        <w:rPr>
          <w:rFonts w:ascii="Times New Roman" w:hAnsi="Times New Roman" w:cs="Times New Roman"/>
          <w:w w:val="0"/>
          <w:sz w:val="24"/>
          <w:szCs w:val="24"/>
        </w:rPr>
        <w:t xml:space="preserve">rzędu będzie możliwe po przekazaniu przez Wykonawcę zakresu oraz </w:t>
      </w:r>
      <w:r w:rsidR="00416250" w:rsidRPr="002A7083">
        <w:rPr>
          <w:rFonts w:ascii="Times New Roman" w:hAnsi="Times New Roman" w:cs="Times New Roman"/>
          <w:w w:val="0"/>
          <w:sz w:val="24"/>
          <w:szCs w:val="24"/>
        </w:rPr>
        <w:t xml:space="preserve">zasad wykonywania prac </w:t>
      </w:r>
      <w:r w:rsidRPr="002A7083">
        <w:rPr>
          <w:rFonts w:ascii="Times New Roman" w:hAnsi="Times New Roman" w:cs="Times New Roman"/>
          <w:w w:val="0"/>
          <w:sz w:val="24"/>
          <w:szCs w:val="24"/>
        </w:rPr>
        <w:t>oraz uzyskaniu zgody od upoważnionego przedstawiciela</w:t>
      </w:r>
      <w:r w:rsidR="00416250" w:rsidRPr="002A7083">
        <w:rPr>
          <w:rFonts w:ascii="Times New Roman" w:hAnsi="Times New Roman" w:cs="Times New Roman"/>
          <w:w w:val="0"/>
          <w:sz w:val="24"/>
          <w:szCs w:val="24"/>
        </w:rPr>
        <w:t xml:space="preserve"> Zamawiającego</w:t>
      </w:r>
      <w:r w:rsidR="0048441F">
        <w:rPr>
          <w:rFonts w:ascii="Times New Roman" w:hAnsi="Times New Roman" w:cs="Times New Roman"/>
          <w:w w:val="0"/>
          <w:sz w:val="24"/>
          <w:szCs w:val="24"/>
        </w:rPr>
        <w:t>.</w:t>
      </w:r>
    </w:p>
    <w:p w14:paraId="0F865A35" w14:textId="07276904" w:rsidR="00903AF6" w:rsidRPr="002A7083" w:rsidRDefault="00416250" w:rsidP="0048441F">
      <w:pPr>
        <w:numPr>
          <w:ilvl w:val="0"/>
          <w:numId w:val="33"/>
        </w:numPr>
        <w:tabs>
          <w:tab w:val="left" w:pos="981"/>
        </w:tabs>
        <w:autoSpaceDE w:val="0"/>
        <w:autoSpaceDN w:val="0"/>
        <w:adjustRightInd w:val="0"/>
        <w:spacing w:after="0" w:line="216" w:lineRule="auto"/>
        <w:ind w:left="284" w:hanging="284"/>
        <w:jc w:val="both"/>
        <w:rPr>
          <w:rFonts w:ascii="Times New Roman" w:hAnsi="Times New Roman" w:cs="Times New Roman"/>
          <w:w w:val="0"/>
          <w:sz w:val="24"/>
          <w:szCs w:val="24"/>
        </w:rPr>
      </w:pPr>
      <w:r w:rsidRPr="002A7083">
        <w:rPr>
          <w:rFonts w:ascii="Times New Roman" w:hAnsi="Times New Roman" w:cs="Times New Roman"/>
          <w:w w:val="0"/>
          <w:sz w:val="24"/>
          <w:szCs w:val="24"/>
        </w:rPr>
        <w:t>Miejsca jak i urządzenia w których Wykonawca będzie wykonywał prace będą musiały być skutecznie zabezpieczone przed zabrudzeniem, zapyleniem, uszkodzeniem,</w:t>
      </w:r>
      <w:r w:rsidR="00903AF6" w:rsidRPr="002A7083">
        <w:rPr>
          <w:rFonts w:ascii="Times New Roman" w:hAnsi="Times New Roman" w:cs="Times New Roman"/>
          <w:w w:val="0"/>
          <w:sz w:val="24"/>
          <w:szCs w:val="24"/>
        </w:rPr>
        <w:t xml:space="preserve"> </w:t>
      </w:r>
      <w:r w:rsidRPr="002A7083">
        <w:rPr>
          <w:rFonts w:ascii="Times New Roman" w:hAnsi="Times New Roman" w:cs="Times New Roman"/>
          <w:w w:val="0"/>
          <w:sz w:val="24"/>
          <w:szCs w:val="24"/>
        </w:rPr>
        <w:t>zniszczeniem.</w:t>
      </w:r>
    </w:p>
    <w:p w14:paraId="7B18F6DA" w14:textId="1D53C397" w:rsidR="00653826" w:rsidRPr="002A7083" w:rsidRDefault="00416250" w:rsidP="0048441F">
      <w:pPr>
        <w:numPr>
          <w:ilvl w:val="0"/>
          <w:numId w:val="33"/>
        </w:numPr>
        <w:tabs>
          <w:tab w:val="left" w:pos="981"/>
        </w:tabs>
        <w:autoSpaceDE w:val="0"/>
        <w:autoSpaceDN w:val="0"/>
        <w:adjustRightInd w:val="0"/>
        <w:spacing w:after="0" w:line="216" w:lineRule="auto"/>
        <w:ind w:left="284" w:hanging="284"/>
        <w:jc w:val="both"/>
        <w:rPr>
          <w:rFonts w:ascii="Times New Roman" w:hAnsi="Times New Roman" w:cs="Times New Roman"/>
          <w:w w:val="0"/>
          <w:sz w:val="24"/>
          <w:szCs w:val="24"/>
        </w:rPr>
      </w:pPr>
      <w:r w:rsidRPr="002A7083">
        <w:rPr>
          <w:rFonts w:ascii="Times New Roman" w:hAnsi="Times New Roman" w:cs="Times New Roman"/>
          <w:w w:val="0"/>
          <w:sz w:val="24"/>
          <w:szCs w:val="24"/>
        </w:rPr>
        <w:t xml:space="preserve">Koszty związane </w:t>
      </w:r>
      <w:r w:rsidR="0048441F">
        <w:rPr>
          <w:rFonts w:ascii="Times New Roman" w:hAnsi="Times New Roman" w:cs="Times New Roman"/>
          <w:w w:val="0"/>
          <w:sz w:val="24"/>
          <w:szCs w:val="24"/>
        </w:rPr>
        <w:t xml:space="preserve">z </w:t>
      </w:r>
      <w:r w:rsidRPr="002A7083">
        <w:rPr>
          <w:rFonts w:ascii="Times New Roman" w:hAnsi="Times New Roman" w:cs="Times New Roman"/>
          <w:w w:val="0"/>
          <w:sz w:val="24"/>
          <w:szCs w:val="24"/>
        </w:rPr>
        <w:t>potencjalnymi stratami w tym zakresie Wykonawca ponosi we własnym zakresie i jednocześnie zobowiązuje się</w:t>
      </w:r>
      <w:r w:rsidR="0048441F">
        <w:rPr>
          <w:rFonts w:ascii="Times New Roman" w:hAnsi="Times New Roman" w:cs="Times New Roman"/>
          <w:w w:val="0"/>
          <w:sz w:val="24"/>
          <w:szCs w:val="24"/>
        </w:rPr>
        <w:t>,</w:t>
      </w:r>
      <w:r w:rsidRPr="002A7083">
        <w:rPr>
          <w:rFonts w:ascii="Times New Roman" w:hAnsi="Times New Roman" w:cs="Times New Roman"/>
          <w:w w:val="0"/>
          <w:sz w:val="24"/>
          <w:szCs w:val="24"/>
        </w:rPr>
        <w:t xml:space="preserve"> że stan Urzędu i zainstalowanych urządzeń nie będzie gorszy niż przed rozpoczęciem prac</w:t>
      </w:r>
      <w:r w:rsidR="0048441F">
        <w:rPr>
          <w:rFonts w:ascii="Times New Roman" w:hAnsi="Times New Roman" w:cs="Times New Roman"/>
          <w:w w:val="0"/>
          <w:sz w:val="24"/>
          <w:szCs w:val="24"/>
        </w:rPr>
        <w:t>.</w:t>
      </w:r>
    </w:p>
    <w:p w14:paraId="43438683" w14:textId="047AEE69" w:rsidR="00416250" w:rsidRPr="002A7083" w:rsidRDefault="00416250" w:rsidP="0048441F">
      <w:pPr>
        <w:numPr>
          <w:ilvl w:val="0"/>
          <w:numId w:val="33"/>
        </w:numPr>
        <w:tabs>
          <w:tab w:val="left" w:pos="981"/>
        </w:tabs>
        <w:autoSpaceDE w:val="0"/>
        <w:autoSpaceDN w:val="0"/>
        <w:adjustRightInd w:val="0"/>
        <w:spacing w:after="0" w:line="216" w:lineRule="auto"/>
        <w:ind w:left="284" w:hanging="284"/>
        <w:jc w:val="both"/>
        <w:rPr>
          <w:rFonts w:ascii="Times New Roman" w:hAnsi="Times New Roman" w:cs="Times New Roman"/>
          <w:w w:val="0"/>
          <w:sz w:val="24"/>
          <w:szCs w:val="24"/>
        </w:rPr>
      </w:pPr>
      <w:r w:rsidRPr="002A7083">
        <w:rPr>
          <w:rFonts w:ascii="Times New Roman" w:hAnsi="Times New Roman" w:cs="Times New Roman"/>
          <w:w w:val="0"/>
          <w:sz w:val="24"/>
          <w:szCs w:val="24"/>
        </w:rPr>
        <w:t>Wykonawca będzie przestrzegał wszystkich związanych z wykonywanymi pracami przepisów BHP.</w:t>
      </w:r>
    </w:p>
    <w:p w14:paraId="108C2935" w14:textId="77777777" w:rsidR="00416250" w:rsidRPr="002A7083" w:rsidRDefault="00416250" w:rsidP="002A7083">
      <w:pPr>
        <w:autoSpaceDE w:val="0"/>
        <w:autoSpaceDN w:val="0"/>
        <w:adjustRightInd w:val="0"/>
        <w:spacing w:after="0" w:line="240" w:lineRule="exact"/>
        <w:jc w:val="both"/>
        <w:rPr>
          <w:rFonts w:ascii="Times New Roman" w:hAnsi="Times New Roman" w:cs="Times New Roman"/>
          <w:w w:val="0"/>
          <w:sz w:val="24"/>
          <w:szCs w:val="24"/>
        </w:rPr>
      </w:pPr>
    </w:p>
    <w:p w14:paraId="6C159305" w14:textId="6CE5DE32" w:rsidR="00416250" w:rsidRPr="0048441F" w:rsidRDefault="007F3433" w:rsidP="0048441F">
      <w:pPr>
        <w:pStyle w:val="Nagwek1"/>
        <w:tabs>
          <w:tab w:val="left" w:pos="284"/>
        </w:tabs>
        <w:jc w:val="both"/>
        <w:rPr>
          <w:rFonts w:ascii="Times New Roman" w:hAnsi="Times New Roman" w:cs="Times New Roman"/>
          <w:b/>
          <w:bCs/>
          <w:w w:val="0"/>
          <w:sz w:val="24"/>
          <w:szCs w:val="24"/>
        </w:rPr>
      </w:pPr>
      <w:bookmarkStart w:id="34" w:name="_Toc103259040"/>
      <w:r w:rsidRPr="0048441F">
        <w:rPr>
          <w:rFonts w:ascii="Times New Roman" w:hAnsi="Times New Roman" w:cs="Times New Roman"/>
          <w:b/>
          <w:bCs/>
          <w:w w:val="0"/>
          <w:sz w:val="24"/>
          <w:szCs w:val="24"/>
        </w:rPr>
        <w:t>6</w:t>
      </w:r>
      <w:r w:rsidR="00416250" w:rsidRPr="0048441F">
        <w:rPr>
          <w:rFonts w:ascii="Times New Roman" w:hAnsi="Times New Roman" w:cs="Times New Roman"/>
          <w:b/>
          <w:bCs/>
          <w:w w:val="0"/>
          <w:sz w:val="24"/>
          <w:szCs w:val="24"/>
        </w:rPr>
        <w:t>.</w:t>
      </w:r>
      <w:r w:rsidR="00416250" w:rsidRPr="0048441F">
        <w:rPr>
          <w:rFonts w:ascii="Times New Roman" w:hAnsi="Times New Roman" w:cs="Times New Roman"/>
          <w:b/>
          <w:bCs/>
          <w:w w:val="0"/>
          <w:sz w:val="24"/>
          <w:szCs w:val="24"/>
        </w:rPr>
        <w:tab/>
        <w:t>Załączniki</w:t>
      </w:r>
      <w:bookmarkEnd w:id="34"/>
    </w:p>
    <w:p w14:paraId="12B60C92" w14:textId="77777777" w:rsidR="00416250" w:rsidRPr="002A7083" w:rsidRDefault="00416250" w:rsidP="002A7083">
      <w:pPr>
        <w:autoSpaceDE w:val="0"/>
        <w:autoSpaceDN w:val="0"/>
        <w:adjustRightInd w:val="0"/>
        <w:spacing w:after="0" w:line="229" w:lineRule="exact"/>
        <w:jc w:val="both"/>
        <w:rPr>
          <w:rFonts w:ascii="Times New Roman" w:hAnsi="Times New Roman" w:cs="Times New Roman"/>
          <w:w w:val="0"/>
          <w:sz w:val="24"/>
          <w:szCs w:val="24"/>
        </w:rPr>
      </w:pPr>
    </w:p>
    <w:p w14:paraId="7DABDCBB" w14:textId="5E0DC8F1" w:rsidR="00416250" w:rsidRPr="002A7083" w:rsidRDefault="00416250" w:rsidP="0048441F">
      <w:pPr>
        <w:tabs>
          <w:tab w:val="left" w:pos="721"/>
        </w:tabs>
        <w:autoSpaceDE w:val="0"/>
        <w:autoSpaceDN w:val="0"/>
        <w:adjustRightInd w:val="0"/>
        <w:spacing w:after="0" w:line="216" w:lineRule="auto"/>
        <w:jc w:val="both"/>
        <w:rPr>
          <w:rFonts w:ascii="Times New Roman" w:hAnsi="Times New Roman" w:cs="Times New Roman"/>
          <w:w w:val="0"/>
          <w:sz w:val="24"/>
          <w:szCs w:val="24"/>
        </w:rPr>
      </w:pPr>
      <w:r w:rsidRPr="002A7083">
        <w:rPr>
          <w:rFonts w:ascii="Times New Roman" w:hAnsi="Times New Roman" w:cs="Times New Roman"/>
          <w:w w:val="0"/>
          <w:sz w:val="24"/>
          <w:szCs w:val="24"/>
        </w:rPr>
        <w:t xml:space="preserve">Załącznik nr. 1 – </w:t>
      </w:r>
      <w:r w:rsidR="00F3328A" w:rsidRPr="002A7083">
        <w:rPr>
          <w:rFonts w:ascii="Times New Roman" w:hAnsi="Times New Roman" w:cs="Times New Roman"/>
          <w:w w:val="0"/>
          <w:sz w:val="24"/>
          <w:szCs w:val="24"/>
        </w:rPr>
        <w:t xml:space="preserve">Planowany </w:t>
      </w:r>
      <w:r w:rsidRPr="002A7083">
        <w:rPr>
          <w:rFonts w:ascii="Times New Roman" w:hAnsi="Times New Roman" w:cs="Times New Roman"/>
          <w:w w:val="0"/>
          <w:sz w:val="24"/>
          <w:szCs w:val="24"/>
        </w:rPr>
        <w:t>Schemat rozmieszczenia</w:t>
      </w:r>
      <w:r w:rsidR="00F3328A" w:rsidRPr="002A7083">
        <w:rPr>
          <w:rFonts w:ascii="Times New Roman" w:hAnsi="Times New Roman" w:cs="Times New Roman"/>
          <w:w w:val="0"/>
          <w:sz w:val="24"/>
          <w:szCs w:val="24"/>
        </w:rPr>
        <w:t xml:space="preserve"> Punktów Energetyczno-Logicznych </w:t>
      </w:r>
      <w:r w:rsidR="0048441F">
        <w:rPr>
          <w:rFonts w:ascii="Times New Roman" w:hAnsi="Times New Roman" w:cs="Times New Roman"/>
          <w:w w:val="0"/>
          <w:sz w:val="24"/>
          <w:szCs w:val="24"/>
        </w:rPr>
        <w:br/>
      </w:r>
      <w:r w:rsidR="00F3328A" w:rsidRPr="002A7083">
        <w:rPr>
          <w:rFonts w:ascii="Times New Roman" w:hAnsi="Times New Roman" w:cs="Times New Roman"/>
          <w:w w:val="0"/>
          <w:sz w:val="24"/>
          <w:szCs w:val="24"/>
        </w:rPr>
        <w:t>w Urzędzie Gminy w Wierzbnie</w:t>
      </w:r>
      <w:r w:rsidR="0013539C">
        <w:rPr>
          <w:rFonts w:ascii="Times New Roman" w:hAnsi="Times New Roman" w:cs="Times New Roman"/>
          <w:w w:val="0"/>
          <w:sz w:val="24"/>
          <w:szCs w:val="24"/>
        </w:rPr>
        <w:t>,</w:t>
      </w:r>
      <w:r w:rsidR="00F3328A" w:rsidRPr="002A7083">
        <w:rPr>
          <w:rFonts w:ascii="Times New Roman" w:hAnsi="Times New Roman" w:cs="Times New Roman"/>
          <w:w w:val="0"/>
          <w:sz w:val="24"/>
          <w:szCs w:val="24"/>
        </w:rPr>
        <w:t xml:space="preserve"> Wierzbno 90, 07-111 Wierzbno</w:t>
      </w:r>
    </w:p>
    <w:p w14:paraId="28509D23" w14:textId="77777777" w:rsidR="00416250" w:rsidRPr="002A7083" w:rsidRDefault="00416250" w:rsidP="002A7083">
      <w:pPr>
        <w:autoSpaceDE w:val="0"/>
        <w:autoSpaceDN w:val="0"/>
        <w:adjustRightInd w:val="0"/>
        <w:spacing w:after="0" w:line="20" w:lineRule="exact"/>
        <w:jc w:val="both"/>
        <w:rPr>
          <w:rFonts w:ascii="Times New Roman" w:hAnsi="Times New Roman" w:cs="Times New Roman"/>
          <w:w w:val="0"/>
          <w:sz w:val="24"/>
          <w:szCs w:val="24"/>
        </w:rPr>
      </w:pPr>
    </w:p>
    <w:p w14:paraId="37A9230E" w14:textId="77777777" w:rsidR="00416250" w:rsidRPr="002A7083" w:rsidRDefault="00416250" w:rsidP="002A7083">
      <w:pPr>
        <w:autoSpaceDE w:val="0"/>
        <w:autoSpaceDN w:val="0"/>
        <w:adjustRightInd w:val="0"/>
        <w:spacing w:after="0" w:line="200" w:lineRule="exact"/>
        <w:jc w:val="both"/>
        <w:rPr>
          <w:rFonts w:ascii="Times New Roman" w:hAnsi="Times New Roman" w:cs="Times New Roman"/>
          <w:w w:val="0"/>
          <w:sz w:val="24"/>
          <w:szCs w:val="24"/>
        </w:rPr>
      </w:pPr>
    </w:p>
    <w:p w14:paraId="0D4080EF" w14:textId="77777777" w:rsidR="00473E82" w:rsidRPr="002219DD" w:rsidRDefault="00473E82" w:rsidP="0048441F">
      <w:pPr>
        <w:rPr>
          <w:rFonts w:ascii="Times New Roman" w:hAnsi="Times New Roman" w:cs="Times New Roman"/>
          <w:b/>
          <w:bCs/>
          <w:sz w:val="24"/>
          <w:szCs w:val="24"/>
        </w:rPr>
      </w:pPr>
    </w:p>
    <w:sectPr w:rsidR="00473E82" w:rsidRPr="002219DD" w:rsidSect="004915AF">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0E6B9" w14:textId="77777777" w:rsidR="00DA29E7" w:rsidRDefault="00DA29E7" w:rsidP="00440E46">
      <w:pPr>
        <w:spacing w:after="0" w:line="240" w:lineRule="auto"/>
      </w:pPr>
      <w:r>
        <w:separator/>
      </w:r>
    </w:p>
  </w:endnote>
  <w:endnote w:type="continuationSeparator" w:id="0">
    <w:p w14:paraId="6F569B16" w14:textId="77777777" w:rsidR="00DA29E7" w:rsidRDefault="00DA29E7" w:rsidP="0044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6A85" w14:textId="77777777" w:rsidR="00440E46" w:rsidRDefault="00440E4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3E19" w14:textId="77777777" w:rsidR="00440E46" w:rsidRDefault="00440E4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5A89" w14:textId="77777777" w:rsidR="00440E46" w:rsidRDefault="00440E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FCBA7" w14:textId="77777777" w:rsidR="00DA29E7" w:rsidRDefault="00DA29E7" w:rsidP="00440E46">
      <w:pPr>
        <w:spacing w:after="0" w:line="240" w:lineRule="auto"/>
      </w:pPr>
      <w:r>
        <w:separator/>
      </w:r>
    </w:p>
  </w:footnote>
  <w:footnote w:type="continuationSeparator" w:id="0">
    <w:p w14:paraId="4B98A73C" w14:textId="77777777" w:rsidR="00DA29E7" w:rsidRDefault="00DA29E7" w:rsidP="00440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DF72" w14:textId="77777777" w:rsidR="00440E46" w:rsidRDefault="00440E4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2AF16" w14:textId="77777777" w:rsidR="00440E46" w:rsidRDefault="00440E4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1BCD" w14:textId="77777777" w:rsidR="00440E46" w:rsidRDefault="00440E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7AE4162"/>
    <w:lvl w:ilvl="0">
      <w:numFmt w:val="bullet"/>
      <w:lvlText w:val="*"/>
      <w:lvlJc w:val="left"/>
    </w:lvl>
  </w:abstractNum>
  <w:abstractNum w:abstractNumId="1" w15:restartNumberingAfterBreak="0">
    <w:nsid w:val="00000001"/>
    <w:multiLevelType w:val="hybridMultilevel"/>
    <w:tmpl w:val="FFFFFFFF"/>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FFFFFFFF"/>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FFFFFFFF"/>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start w:val="1"/>
      <w:numFmt w:val="bullet"/>
      <w:lvlText w:val="·"/>
      <w:lvlJc w:val="left"/>
      <w:pPr>
        <w:tabs>
          <w:tab w:val="num" w:pos="0"/>
        </w:tabs>
      </w:pPr>
      <w:rPr>
        <w:rFonts w:ascii="Symbol" w:hAnsi="Symbol" w:cs="Symbol"/>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FFFFFFFF"/>
    <w:lvl w:ilvl="0" w:tplc="FFFFFFFF">
      <w:start w:val="1"/>
      <w:numFmt w:val="decimal"/>
      <w:lvlText w:val="%1."/>
      <w:lvlJc w:val="left"/>
      <w:pPr>
        <w:tabs>
          <w:tab w:val="num" w:pos="0"/>
        </w:tabs>
      </w:pPr>
    </w:lvl>
    <w:lvl w:ilvl="1" w:tplc="FFFFFFFF">
      <w:start w:val="1"/>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8A551A"/>
    <w:multiLevelType w:val="hybridMultilevel"/>
    <w:tmpl w:val="22E650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447BC"/>
    <w:multiLevelType w:val="singleLevel"/>
    <w:tmpl w:val="7640E1E2"/>
    <w:lvl w:ilvl="0">
      <w:start w:val="8"/>
      <w:numFmt w:val="decimal"/>
      <w:lvlText w:val="%1."/>
      <w:legacy w:legacy="1" w:legacySpace="0" w:legacyIndent="0"/>
      <w:lvlJc w:val="left"/>
      <w:rPr>
        <w:rFonts w:ascii="Calibri" w:hAnsi="Calibri" w:cs="Calibri" w:hint="default"/>
      </w:rPr>
    </w:lvl>
  </w:abstractNum>
  <w:abstractNum w:abstractNumId="7" w15:restartNumberingAfterBreak="0">
    <w:nsid w:val="063B326E"/>
    <w:multiLevelType w:val="multilevel"/>
    <w:tmpl w:val="2A30E70A"/>
    <w:lvl w:ilvl="0">
      <w:start w:val="1"/>
      <w:numFmt w:val="upperRoman"/>
      <w:lvlText w:val="%1."/>
      <w:lvlJc w:val="left"/>
      <w:pPr>
        <w:ind w:left="1080" w:hanging="720"/>
      </w:pPr>
      <w:rPr>
        <w:rFonts w:hint="default"/>
      </w:rPr>
    </w:lvl>
    <w:lvl w:ilvl="1">
      <w:start w:val="1"/>
      <w:numFmt w:val="decimal"/>
      <w:isLgl/>
      <w:lvlText w:val="%1.%2."/>
      <w:lvlJc w:val="left"/>
      <w:pPr>
        <w:ind w:left="900" w:hanging="540"/>
      </w:pPr>
      <w:rPr>
        <w:rFonts w:ascii="Calibri" w:hAnsi="Calibri" w:cs="Calibri" w:hint="default"/>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440" w:hanging="1080"/>
      </w:pPr>
      <w:rPr>
        <w:rFonts w:ascii="Calibri" w:hAnsi="Calibri" w:cs="Calibri" w:hint="default"/>
      </w:rPr>
    </w:lvl>
    <w:lvl w:ilvl="6">
      <w:start w:val="1"/>
      <w:numFmt w:val="decimal"/>
      <w:isLgl/>
      <w:lvlText w:val="%1.%2.%3.%4.%5.%6.%7."/>
      <w:lvlJc w:val="left"/>
      <w:pPr>
        <w:ind w:left="1800" w:hanging="1440"/>
      </w:pPr>
      <w:rPr>
        <w:rFonts w:ascii="Calibri" w:hAnsi="Calibri" w:cs="Calibri" w:hint="default"/>
      </w:rPr>
    </w:lvl>
    <w:lvl w:ilvl="7">
      <w:start w:val="1"/>
      <w:numFmt w:val="decimal"/>
      <w:isLgl/>
      <w:lvlText w:val="%1.%2.%3.%4.%5.%6.%7.%8."/>
      <w:lvlJc w:val="left"/>
      <w:pPr>
        <w:ind w:left="1800" w:hanging="1440"/>
      </w:pPr>
      <w:rPr>
        <w:rFonts w:ascii="Calibri" w:hAnsi="Calibri" w:cs="Calibri" w:hint="default"/>
      </w:rPr>
    </w:lvl>
    <w:lvl w:ilvl="8">
      <w:start w:val="1"/>
      <w:numFmt w:val="decimal"/>
      <w:isLgl/>
      <w:lvlText w:val="%1.%2.%3.%4.%5.%6.%7.%8.%9."/>
      <w:lvlJc w:val="left"/>
      <w:pPr>
        <w:ind w:left="2160" w:hanging="1800"/>
      </w:pPr>
      <w:rPr>
        <w:rFonts w:ascii="Calibri" w:hAnsi="Calibri" w:cs="Calibri" w:hint="default"/>
      </w:rPr>
    </w:lvl>
  </w:abstractNum>
  <w:abstractNum w:abstractNumId="8" w15:restartNumberingAfterBreak="0">
    <w:nsid w:val="08EF7937"/>
    <w:multiLevelType w:val="hybridMultilevel"/>
    <w:tmpl w:val="1546A2D0"/>
    <w:lvl w:ilvl="0" w:tplc="04150001">
      <w:start w:val="1"/>
      <w:numFmt w:val="bullet"/>
      <w:lvlText w:val=""/>
      <w:lvlJc w:val="left"/>
      <w:pPr>
        <w:ind w:left="642" w:hanging="360"/>
      </w:pPr>
      <w:rPr>
        <w:rFonts w:ascii="Symbol" w:hAnsi="Symbol" w:hint="default"/>
      </w:rPr>
    </w:lvl>
    <w:lvl w:ilvl="1" w:tplc="04150003" w:tentative="1">
      <w:start w:val="1"/>
      <w:numFmt w:val="bullet"/>
      <w:lvlText w:val="o"/>
      <w:lvlJc w:val="left"/>
      <w:pPr>
        <w:ind w:left="1362" w:hanging="360"/>
      </w:pPr>
      <w:rPr>
        <w:rFonts w:ascii="Courier New" w:hAnsi="Courier New" w:cs="Courier New" w:hint="default"/>
      </w:rPr>
    </w:lvl>
    <w:lvl w:ilvl="2" w:tplc="04150005" w:tentative="1">
      <w:start w:val="1"/>
      <w:numFmt w:val="bullet"/>
      <w:lvlText w:val=""/>
      <w:lvlJc w:val="left"/>
      <w:pPr>
        <w:ind w:left="2082" w:hanging="360"/>
      </w:pPr>
      <w:rPr>
        <w:rFonts w:ascii="Wingdings" w:hAnsi="Wingdings" w:hint="default"/>
      </w:rPr>
    </w:lvl>
    <w:lvl w:ilvl="3" w:tplc="04150001" w:tentative="1">
      <w:start w:val="1"/>
      <w:numFmt w:val="bullet"/>
      <w:lvlText w:val=""/>
      <w:lvlJc w:val="left"/>
      <w:pPr>
        <w:ind w:left="2802" w:hanging="360"/>
      </w:pPr>
      <w:rPr>
        <w:rFonts w:ascii="Symbol" w:hAnsi="Symbol" w:hint="default"/>
      </w:rPr>
    </w:lvl>
    <w:lvl w:ilvl="4" w:tplc="04150003" w:tentative="1">
      <w:start w:val="1"/>
      <w:numFmt w:val="bullet"/>
      <w:lvlText w:val="o"/>
      <w:lvlJc w:val="left"/>
      <w:pPr>
        <w:ind w:left="3522" w:hanging="360"/>
      </w:pPr>
      <w:rPr>
        <w:rFonts w:ascii="Courier New" w:hAnsi="Courier New" w:cs="Courier New" w:hint="default"/>
      </w:rPr>
    </w:lvl>
    <w:lvl w:ilvl="5" w:tplc="04150005" w:tentative="1">
      <w:start w:val="1"/>
      <w:numFmt w:val="bullet"/>
      <w:lvlText w:val=""/>
      <w:lvlJc w:val="left"/>
      <w:pPr>
        <w:ind w:left="4242" w:hanging="360"/>
      </w:pPr>
      <w:rPr>
        <w:rFonts w:ascii="Wingdings" w:hAnsi="Wingdings" w:hint="default"/>
      </w:rPr>
    </w:lvl>
    <w:lvl w:ilvl="6" w:tplc="04150001" w:tentative="1">
      <w:start w:val="1"/>
      <w:numFmt w:val="bullet"/>
      <w:lvlText w:val=""/>
      <w:lvlJc w:val="left"/>
      <w:pPr>
        <w:ind w:left="4962" w:hanging="360"/>
      </w:pPr>
      <w:rPr>
        <w:rFonts w:ascii="Symbol" w:hAnsi="Symbol" w:hint="default"/>
      </w:rPr>
    </w:lvl>
    <w:lvl w:ilvl="7" w:tplc="04150003" w:tentative="1">
      <w:start w:val="1"/>
      <w:numFmt w:val="bullet"/>
      <w:lvlText w:val="o"/>
      <w:lvlJc w:val="left"/>
      <w:pPr>
        <w:ind w:left="5682" w:hanging="360"/>
      </w:pPr>
      <w:rPr>
        <w:rFonts w:ascii="Courier New" w:hAnsi="Courier New" w:cs="Courier New" w:hint="default"/>
      </w:rPr>
    </w:lvl>
    <w:lvl w:ilvl="8" w:tplc="04150005" w:tentative="1">
      <w:start w:val="1"/>
      <w:numFmt w:val="bullet"/>
      <w:lvlText w:val=""/>
      <w:lvlJc w:val="left"/>
      <w:pPr>
        <w:ind w:left="6402" w:hanging="360"/>
      </w:pPr>
      <w:rPr>
        <w:rFonts w:ascii="Wingdings" w:hAnsi="Wingdings" w:hint="default"/>
      </w:rPr>
    </w:lvl>
  </w:abstractNum>
  <w:abstractNum w:abstractNumId="9" w15:restartNumberingAfterBreak="0">
    <w:nsid w:val="0A4D68D7"/>
    <w:multiLevelType w:val="hybridMultilevel"/>
    <w:tmpl w:val="9CCA56C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BDF111F"/>
    <w:multiLevelType w:val="singleLevel"/>
    <w:tmpl w:val="1BF00594"/>
    <w:lvl w:ilvl="0">
      <w:start w:val="35"/>
      <w:numFmt w:val="upperLetter"/>
      <w:lvlText w:val="%1"/>
      <w:legacy w:legacy="1" w:legacySpace="0" w:legacyIndent="0"/>
      <w:lvlJc w:val="left"/>
      <w:rPr>
        <w:rFonts w:ascii="Calibri" w:hAnsi="Calibri" w:cs="Calibri" w:hint="default"/>
      </w:rPr>
    </w:lvl>
  </w:abstractNum>
  <w:abstractNum w:abstractNumId="11" w15:restartNumberingAfterBreak="0">
    <w:nsid w:val="17A42E77"/>
    <w:multiLevelType w:val="singleLevel"/>
    <w:tmpl w:val="85C20812"/>
    <w:lvl w:ilvl="0">
      <w:start w:val="26"/>
      <w:numFmt w:val="lowerLetter"/>
      <w:lvlText w:val="%1"/>
      <w:legacy w:legacy="1" w:legacySpace="0" w:legacyIndent="0"/>
      <w:lvlJc w:val="left"/>
      <w:rPr>
        <w:rFonts w:ascii="Calibri" w:hAnsi="Calibri" w:cs="Calibri" w:hint="default"/>
      </w:rPr>
    </w:lvl>
  </w:abstractNum>
  <w:abstractNum w:abstractNumId="12" w15:restartNumberingAfterBreak="0">
    <w:nsid w:val="1A48713D"/>
    <w:multiLevelType w:val="hybridMultilevel"/>
    <w:tmpl w:val="FAE2588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15E390E"/>
    <w:multiLevelType w:val="hybridMultilevel"/>
    <w:tmpl w:val="14B4A6A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7355255"/>
    <w:multiLevelType w:val="singleLevel"/>
    <w:tmpl w:val="AEA8D3B6"/>
    <w:lvl w:ilvl="0">
      <w:start w:val="2"/>
      <w:numFmt w:val="decimal"/>
      <w:lvlText w:val="%1."/>
      <w:legacy w:legacy="1" w:legacySpace="0" w:legacyIndent="0"/>
      <w:lvlJc w:val="left"/>
      <w:rPr>
        <w:rFonts w:ascii="Calibri" w:hAnsi="Calibri" w:cs="Calibri" w:hint="default"/>
      </w:rPr>
    </w:lvl>
  </w:abstractNum>
  <w:abstractNum w:abstractNumId="15" w15:restartNumberingAfterBreak="0">
    <w:nsid w:val="2B90708E"/>
    <w:multiLevelType w:val="hybridMultilevel"/>
    <w:tmpl w:val="9CBA2224"/>
    <w:lvl w:ilvl="0" w:tplc="04150011">
      <w:start w:val="1"/>
      <w:numFmt w:val="decimal"/>
      <w:lvlText w:val="%1)"/>
      <w:lvlJc w:val="left"/>
      <w:pPr>
        <w:ind w:left="720" w:hanging="360"/>
      </w:pPr>
    </w:lvl>
    <w:lvl w:ilvl="1" w:tplc="48CC0E42">
      <w:numFmt w:val="bullet"/>
      <w:lvlText w:val=""/>
      <w:lvlJc w:val="left"/>
      <w:pPr>
        <w:ind w:left="1440" w:hanging="360"/>
      </w:pPr>
      <w:rPr>
        <w:rFonts w:ascii="Symbol" w:eastAsiaTheme="minorHAnsi" w:hAnsi="Symbol" w:cs="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BD50A8"/>
    <w:multiLevelType w:val="hybridMultilevel"/>
    <w:tmpl w:val="FFC499B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F411D48"/>
    <w:multiLevelType w:val="singleLevel"/>
    <w:tmpl w:val="FCAC1242"/>
    <w:lvl w:ilvl="0">
      <w:start w:val="5"/>
      <w:numFmt w:val="decimal"/>
      <w:lvlText w:val="%1."/>
      <w:legacy w:legacy="1" w:legacySpace="0" w:legacyIndent="0"/>
      <w:lvlJc w:val="left"/>
      <w:rPr>
        <w:rFonts w:ascii="Calibri" w:hAnsi="Calibri" w:cs="Calibri" w:hint="default"/>
      </w:rPr>
    </w:lvl>
  </w:abstractNum>
  <w:abstractNum w:abstractNumId="18" w15:restartNumberingAfterBreak="0">
    <w:nsid w:val="2F9C38AA"/>
    <w:multiLevelType w:val="singleLevel"/>
    <w:tmpl w:val="3C0A998C"/>
    <w:lvl w:ilvl="0">
      <w:start w:val="26"/>
      <w:numFmt w:val="lowerLetter"/>
      <w:lvlText w:val="%1"/>
      <w:legacy w:legacy="1" w:legacySpace="0" w:legacyIndent="0"/>
      <w:lvlJc w:val="left"/>
      <w:rPr>
        <w:rFonts w:ascii="Calibri" w:hAnsi="Calibri" w:cs="Calibri" w:hint="default"/>
      </w:rPr>
    </w:lvl>
  </w:abstractNum>
  <w:abstractNum w:abstractNumId="19" w15:restartNumberingAfterBreak="0">
    <w:nsid w:val="2FB26C91"/>
    <w:multiLevelType w:val="hybridMultilevel"/>
    <w:tmpl w:val="72629F6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3B84975"/>
    <w:multiLevelType w:val="multilevel"/>
    <w:tmpl w:val="9F04D37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61568A"/>
    <w:multiLevelType w:val="hybridMultilevel"/>
    <w:tmpl w:val="6EC26F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6D13B21"/>
    <w:multiLevelType w:val="hybridMultilevel"/>
    <w:tmpl w:val="64F2201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A5F122E"/>
    <w:multiLevelType w:val="singleLevel"/>
    <w:tmpl w:val="685285B8"/>
    <w:lvl w:ilvl="0">
      <w:start w:val="4"/>
      <w:numFmt w:val="decimal"/>
      <w:lvlText w:val="%1."/>
      <w:legacy w:legacy="1" w:legacySpace="0" w:legacyIndent="0"/>
      <w:lvlJc w:val="left"/>
      <w:rPr>
        <w:rFonts w:ascii="Calibri" w:hAnsi="Calibri" w:cs="Calibri" w:hint="default"/>
      </w:rPr>
    </w:lvl>
  </w:abstractNum>
  <w:abstractNum w:abstractNumId="24" w15:restartNumberingAfterBreak="0">
    <w:nsid w:val="3A6F028A"/>
    <w:multiLevelType w:val="multilevel"/>
    <w:tmpl w:val="14E8829A"/>
    <w:lvl w:ilvl="0">
      <w:start w:val="2"/>
      <w:numFmt w:val="decimal"/>
      <w:lvlText w:val="%1."/>
      <w:lvlJc w:val="left"/>
      <w:pPr>
        <w:ind w:left="540" w:hanging="540"/>
      </w:pPr>
      <w:rPr>
        <w:rFonts w:ascii="Calibri" w:hAnsi="Calibri" w:cs="Calibri" w:hint="default"/>
      </w:rPr>
    </w:lvl>
    <w:lvl w:ilvl="1">
      <w:start w:val="1"/>
      <w:numFmt w:val="decimal"/>
      <w:lvlText w:val="%1.%2."/>
      <w:lvlJc w:val="left"/>
      <w:pPr>
        <w:ind w:left="540" w:hanging="540"/>
      </w:pPr>
      <w:rPr>
        <w:rFonts w:ascii="Times New Roman" w:hAnsi="Times New Roman" w:cs="Times New Roman" w:hint="default"/>
      </w:rPr>
    </w:lvl>
    <w:lvl w:ilvl="2">
      <w:start w:val="1"/>
      <w:numFmt w:val="decimal"/>
      <w:lvlText w:val="%1.%2.%3."/>
      <w:lvlJc w:val="left"/>
      <w:pPr>
        <w:ind w:left="6249" w:hanging="720"/>
      </w:pPr>
      <w:rPr>
        <w:rFonts w:ascii="Times New Roman" w:hAnsi="Times New Roman" w:cs="Times New Roman"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25" w15:restartNumberingAfterBreak="0">
    <w:nsid w:val="3C111DD6"/>
    <w:multiLevelType w:val="hybridMultilevel"/>
    <w:tmpl w:val="B4FEF1A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2422CBE"/>
    <w:multiLevelType w:val="hybridMultilevel"/>
    <w:tmpl w:val="8CD8AC26"/>
    <w:lvl w:ilvl="0" w:tplc="0415000F">
      <w:start w:val="1"/>
      <w:numFmt w:val="decimal"/>
      <w:lvlText w:val="%1."/>
      <w:lvlJc w:val="left"/>
      <w:pPr>
        <w:ind w:left="720" w:hanging="360"/>
      </w:pPr>
      <w:rPr>
        <w:rFonts w:ascii="Times New Roman" w:hAnsi="Times New Roman" w:cs="Times New Roman"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03753E"/>
    <w:multiLevelType w:val="singleLevel"/>
    <w:tmpl w:val="3C0A998C"/>
    <w:lvl w:ilvl="0">
      <w:start w:val="26"/>
      <w:numFmt w:val="lowerLetter"/>
      <w:lvlText w:val="%1"/>
      <w:legacy w:legacy="1" w:legacySpace="0" w:legacyIndent="0"/>
      <w:lvlJc w:val="left"/>
      <w:rPr>
        <w:rFonts w:ascii="Calibri" w:hAnsi="Calibri" w:cs="Calibri" w:hint="default"/>
      </w:rPr>
    </w:lvl>
  </w:abstractNum>
  <w:abstractNum w:abstractNumId="28" w15:restartNumberingAfterBreak="0">
    <w:nsid w:val="477B052F"/>
    <w:multiLevelType w:val="multilevel"/>
    <w:tmpl w:val="F8F0D366"/>
    <w:lvl w:ilvl="0">
      <w:start w:val="2"/>
      <w:numFmt w:val="decimal"/>
      <w:lvlText w:val="%1."/>
      <w:lvlJc w:val="left"/>
      <w:pPr>
        <w:ind w:left="540" w:hanging="540"/>
      </w:pPr>
      <w:rPr>
        <w:rFonts w:ascii="Calibri" w:hAnsi="Calibri" w:cs="Calibri" w:hint="default"/>
      </w:rPr>
    </w:lvl>
    <w:lvl w:ilvl="1">
      <w:start w:val="2"/>
      <w:numFmt w:val="decimal"/>
      <w:lvlText w:val="%1.%2."/>
      <w:lvlJc w:val="left"/>
      <w:pPr>
        <w:ind w:left="720" w:hanging="540"/>
      </w:pPr>
      <w:rPr>
        <w:rFonts w:ascii="Calibri" w:hAnsi="Calibri" w:cs="Calibri" w:hint="default"/>
      </w:rPr>
    </w:lvl>
    <w:lvl w:ilvl="2">
      <w:start w:val="1"/>
      <w:numFmt w:val="decimal"/>
      <w:lvlText w:val="%1.%2.%3."/>
      <w:lvlJc w:val="left"/>
      <w:pPr>
        <w:ind w:left="1080" w:hanging="720"/>
      </w:pPr>
      <w:rPr>
        <w:rFonts w:ascii="Calibri" w:hAnsi="Calibri" w:cs="Calibri" w:hint="default"/>
      </w:rPr>
    </w:lvl>
    <w:lvl w:ilvl="3">
      <w:start w:val="1"/>
      <w:numFmt w:val="decimal"/>
      <w:lvlText w:val="%1.%2.%3.%4."/>
      <w:lvlJc w:val="left"/>
      <w:pPr>
        <w:ind w:left="1260" w:hanging="720"/>
      </w:pPr>
      <w:rPr>
        <w:rFonts w:ascii="Calibri" w:hAnsi="Calibri" w:cs="Calibri" w:hint="default"/>
      </w:rPr>
    </w:lvl>
    <w:lvl w:ilvl="4">
      <w:start w:val="1"/>
      <w:numFmt w:val="decimal"/>
      <w:lvlText w:val="%1.%2.%3.%4.%5."/>
      <w:lvlJc w:val="left"/>
      <w:pPr>
        <w:ind w:left="1800" w:hanging="1080"/>
      </w:pPr>
      <w:rPr>
        <w:rFonts w:ascii="Calibri" w:hAnsi="Calibri" w:cs="Calibri" w:hint="default"/>
      </w:rPr>
    </w:lvl>
    <w:lvl w:ilvl="5">
      <w:start w:val="1"/>
      <w:numFmt w:val="decimal"/>
      <w:lvlText w:val="%1.%2.%3.%4.%5.%6."/>
      <w:lvlJc w:val="left"/>
      <w:pPr>
        <w:ind w:left="1980" w:hanging="1080"/>
      </w:pPr>
      <w:rPr>
        <w:rFonts w:ascii="Calibri" w:hAnsi="Calibri" w:cs="Calibri" w:hint="default"/>
      </w:rPr>
    </w:lvl>
    <w:lvl w:ilvl="6">
      <w:start w:val="1"/>
      <w:numFmt w:val="decimal"/>
      <w:lvlText w:val="%1.%2.%3.%4.%5.%6.%7."/>
      <w:lvlJc w:val="left"/>
      <w:pPr>
        <w:ind w:left="2520" w:hanging="1440"/>
      </w:pPr>
      <w:rPr>
        <w:rFonts w:ascii="Calibri" w:hAnsi="Calibri" w:cs="Calibri" w:hint="default"/>
      </w:rPr>
    </w:lvl>
    <w:lvl w:ilvl="7">
      <w:start w:val="1"/>
      <w:numFmt w:val="decimal"/>
      <w:lvlText w:val="%1.%2.%3.%4.%5.%6.%7.%8."/>
      <w:lvlJc w:val="left"/>
      <w:pPr>
        <w:ind w:left="2700" w:hanging="1440"/>
      </w:pPr>
      <w:rPr>
        <w:rFonts w:ascii="Calibri" w:hAnsi="Calibri" w:cs="Calibri" w:hint="default"/>
      </w:rPr>
    </w:lvl>
    <w:lvl w:ilvl="8">
      <w:start w:val="1"/>
      <w:numFmt w:val="decimal"/>
      <w:lvlText w:val="%1.%2.%3.%4.%5.%6.%7.%8.%9."/>
      <w:lvlJc w:val="left"/>
      <w:pPr>
        <w:ind w:left="3240" w:hanging="1800"/>
      </w:pPr>
      <w:rPr>
        <w:rFonts w:ascii="Calibri" w:hAnsi="Calibri" w:cs="Calibri" w:hint="default"/>
      </w:rPr>
    </w:lvl>
  </w:abstractNum>
  <w:abstractNum w:abstractNumId="29" w15:restartNumberingAfterBreak="0">
    <w:nsid w:val="47FD0937"/>
    <w:multiLevelType w:val="hybridMultilevel"/>
    <w:tmpl w:val="8DF0D80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02B4FE8"/>
    <w:multiLevelType w:val="hybridMultilevel"/>
    <w:tmpl w:val="105E5D5A"/>
    <w:lvl w:ilvl="0" w:tplc="0415000F">
      <w:start w:val="1"/>
      <w:numFmt w:val="decimal"/>
      <w:lvlText w:val="%1."/>
      <w:lvlJc w:val="left"/>
      <w:pPr>
        <w:ind w:left="720" w:hanging="360"/>
      </w:pPr>
      <w:rPr>
        <w:rFonts w:ascii="Times New Roman" w:hAnsi="Times New Roman" w:cs="Times New Roman"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366C05"/>
    <w:multiLevelType w:val="hybridMultilevel"/>
    <w:tmpl w:val="A27AC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45224C"/>
    <w:multiLevelType w:val="hybridMultilevel"/>
    <w:tmpl w:val="ECA07D24"/>
    <w:lvl w:ilvl="0" w:tplc="04150001">
      <w:start w:val="1"/>
      <w:numFmt w:val="bullet"/>
      <w:lvlText w:val=""/>
      <w:lvlJc w:val="left"/>
      <w:pPr>
        <w:ind w:left="642" w:hanging="360"/>
      </w:pPr>
      <w:rPr>
        <w:rFonts w:ascii="Symbol" w:hAnsi="Symbol" w:hint="default"/>
      </w:rPr>
    </w:lvl>
    <w:lvl w:ilvl="1" w:tplc="04150003" w:tentative="1">
      <w:start w:val="1"/>
      <w:numFmt w:val="bullet"/>
      <w:lvlText w:val="o"/>
      <w:lvlJc w:val="left"/>
      <w:pPr>
        <w:ind w:left="1362" w:hanging="360"/>
      </w:pPr>
      <w:rPr>
        <w:rFonts w:ascii="Courier New" w:hAnsi="Courier New" w:cs="Courier New" w:hint="default"/>
      </w:rPr>
    </w:lvl>
    <w:lvl w:ilvl="2" w:tplc="04150005" w:tentative="1">
      <w:start w:val="1"/>
      <w:numFmt w:val="bullet"/>
      <w:lvlText w:val=""/>
      <w:lvlJc w:val="left"/>
      <w:pPr>
        <w:ind w:left="2082" w:hanging="360"/>
      </w:pPr>
      <w:rPr>
        <w:rFonts w:ascii="Wingdings" w:hAnsi="Wingdings" w:hint="default"/>
      </w:rPr>
    </w:lvl>
    <w:lvl w:ilvl="3" w:tplc="04150001" w:tentative="1">
      <w:start w:val="1"/>
      <w:numFmt w:val="bullet"/>
      <w:lvlText w:val=""/>
      <w:lvlJc w:val="left"/>
      <w:pPr>
        <w:ind w:left="2802" w:hanging="360"/>
      </w:pPr>
      <w:rPr>
        <w:rFonts w:ascii="Symbol" w:hAnsi="Symbol" w:hint="default"/>
      </w:rPr>
    </w:lvl>
    <w:lvl w:ilvl="4" w:tplc="04150003" w:tentative="1">
      <w:start w:val="1"/>
      <w:numFmt w:val="bullet"/>
      <w:lvlText w:val="o"/>
      <w:lvlJc w:val="left"/>
      <w:pPr>
        <w:ind w:left="3522" w:hanging="360"/>
      </w:pPr>
      <w:rPr>
        <w:rFonts w:ascii="Courier New" w:hAnsi="Courier New" w:cs="Courier New" w:hint="default"/>
      </w:rPr>
    </w:lvl>
    <w:lvl w:ilvl="5" w:tplc="04150005" w:tentative="1">
      <w:start w:val="1"/>
      <w:numFmt w:val="bullet"/>
      <w:lvlText w:val=""/>
      <w:lvlJc w:val="left"/>
      <w:pPr>
        <w:ind w:left="4242" w:hanging="360"/>
      </w:pPr>
      <w:rPr>
        <w:rFonts w:ascii="Wingdings" w:hAnsi="Wingdings" w:hint="default"/>
      </w:rPr>
    </w:lvl>
    <w:lvl w:ilvl="6" w:tplc="04150001" w:tentative="1">
      <w:start w:val="1"/>
      <w:numFmt w:val="bullet"/>
      <w:lvlText w:val=""/>
      <w:lvlJc w:val="left"/>
      <w:pPr>
        <w:ind w:left="4962" w:hanging="360"/>
      </w:pPr>
      <w:rPr>
        <w:rFonts w:ascii="Symbol" w:hAnsi="Symbol" w:hint="default"/>
      </w:rPr>
    </w:lvl>
    <w:lvl w:ilvl="7" w:tplc="04150003" w:tentative="1">
      <w:start w:val="1"/>
      <w:numFmt w:val="bullet"/>
      <w:lvlText w:val="o"/>
      <w:lvlJc w:val="left"/>
      <w:pPr>
        <w:ind w:left="5682" w:hanging="360"/>
      </w:pPr>
      <w:rPr>
        <w:rFonts w:ascii="Courier New" w:hAnsi="Courier New" w:cs="Courier New" w:hint="default"/>
      </w:rPr>
    </w:lvl>
    <w:lvl w:ilvl="8" w:tplc="04150005" w:tentative="1">
      <w:start w:val="1"/>
      <w:numFmt w:val="bullet"/>
      <w:lvlText w:val=""/>
      <w:lvlJc w:val="left"/>
      <w:pPr>
        <w:ind w:left="6402" w:hanging="360"/>
      </w:pPr>
      <w:rPr>
        <w:rFonts w:ascii="Wingdings" w:hAnsi="Wingdings" w:hint="default"/>
      </w:rPr>
    </w:lvl>
  </w:abstractNum>
  <w:abstractNum w:abstractNumId="33" w15:restartNumberingAfterBreak="0">
    <w:nsid w:val="594E48E7"/>
    <w:multiLevelType w:val="multilevel"/>
    <w:tmpl w:val="168C6398"/>
    <w:lvl w:ilvl="0">
      <w:start w:val="2"/>
      <w:numFmt w:val="decimal"/>
      <w:lvlText w:val="%1."/>
      <w:lvlJc w:val="left"/>
      <w:pPr>
        <w:ind w:left="540" w:hanging="540"/>
      </w:pPr>
      <w:rPr>
        <w:rFonts w:ascii="Calibri" w:hAnsi="Calibri" w:cs="Calibri" w:hint="default"/>
      </w:rPr>
    </w:lvl>
    <w:lvl w:ilvl="1">
      <w:start w:val="2"/>
      <w:numFmt w:val="decimal"/>
      <w:lvlText w:val="%1.%2."/>
      <w:lvlJc w:val="left"/>
      <w:pPr>
        <w:ind w:left="900" w:hanging="540"/>
      </w:pPr>
      <w:rPr>
        <w:rFonts w:ascii="Calibri" w:hAnsi="Calibri" w:cs="Calibri" w:hint="default"/>
      </w:rPr>
    </w:lvl>
    <w:lvl w:ilvl="2">
      <w:start w:val="1"/>
      <w:numFmt w:val="decimal"/>
      <w:lvlText w:val="%1.%2.%3."/>
      <w:lvlJc w:val="left"/>
      <w:pPr>
        <w:ind w:left="1440" w:hanging="720"/>
      </w:pPr>
      <w:rPr>
        <w:rFonts w:ascii="Calibri" w:hAnsi="Calibri" w:cs="Calibri" w:hint="default"/>
      </w:rPr>
    </w:lvl>
    <w:lvl w:ilvl="3">
      <w:start w:val="1"/>
      <w:numFmt w:val="decimal"/>
      <w:lvlText w:val="%1.%2.%3.%4."/>
      <w:lvlJc w:val="left"/>
      <w:pPr>
        <w:ind w:left="1800" w:hanging="720"/>
      </w:pPr>
      <w:rPr>
        <w:rFonts w:ascii="Calibri" w:hAnsi="Calibri" w:cs="Calibri" w:hint="default"/>
      </w:rPr>
    </w:lvl>
    <w:lvl w:ilvl="4">
      <w:start w:val="1"/>
      <w:numFmt w:val="decimal"/>
      <w:lvlText w:val="%1.%2.%3.%4.%5."/>
      <w:lvlJc w:val="left"/>
      <w:pPr>
        <w:ind w:left="2520" w:hanging="1080"/>
      </w:pPr>
      <w:rPr>
        <w:rFonts w:ascii="Calibri" w:hAnsi="Calibri" w:cs="Calibri" w:hint="default"/>
      </w:rPr>
    </w:lvl>
    <w:lvl w:ilvl="5">
      <w:start w:val="1"/>
      <w:numFmt w:val="decimal"/>
      <w:lvlText w:val="%1.%2.%3.%4.%5.%6."/>
      <w:lvlJc w:val="left"/>
      <w:pPr>
        <w:ind w:left="2880" w:hanging="1080"/>
      </w:pPr>
      <w:rPr>
        <w:rFonts w:ascii="Calibri" w:hAnsi="Calibri" w:cs="Calibri" w:hint="default"/>
      </w:rPr>
    </w:lvl>
    <w:lvl w:ilvl="6">
      <w:start w:val="1"/>
      <w:numFmt w:val="decimal"/>
      <w:lvlText w:val="%1.%2.%3.%4.%5.%6.%7."/>
      <w:lvlJc w:val="left"/>
      <w:pPr>
        <w:ind w:left="3600" w:hanging="1440"/>
      </w:pPr>
      <w:rPr>
        <w:rFonts w:ascii="Calibri" w:hAnsi="Calibri" w:cs="Calibri" w:hint="default"/>
      </w:rPr>
    </w:lvl>
    <w:lvl w:ilvl="7">
      <w:start w:val="1"/>
      <w:numFmt w:val="decimal"/>
      <w:lvlText w:val="%1.%2.%3.%4.%5.%6.%7.%8."/>
      <w:lvlJc w:val="left"/>
      <w:pPr>
        <w:ind w:left="3960" w:hanging="1440"/>
      </w:pPr>
      <w:rPr>
        <w:rFonts w:ascii="Calibri" w:hAnsi="Calibri" w:cs="Calibri" w:hint="default"/>
      </w:rPr>
    </w:lvl>
    <w:lvl w:ilvl="8">
      <w:start w:val="1"/>
      <w:numFmt w:val="decimal"/>
      <w:lvlText w:val="%1.%2.%3.%4.%5.%6.%7.%8.%9."/>
      <w:lvlJc w:val="left"/>
      <w:pPr>
        <w:ind w:left="4680" w:hanging="1800"/>
      </w:pPr>
      <w:rPr>
        <w:rFonts w:ascii="Calibri" w:hAnsi="Calibri" w:cs="Calibri" w:hint="default"/>
      </w:rPr>
    </w:lvl>
  </w:abstractNum>
  <w:abstractNum w:abstractNumId="34" w15:restartNumberingAfterBreak="0">
    <w:nsid w:val="5CD17D65"/>
    <w:multiLevelType w:val="singleLevel"/>
    <w:tmpl w:val="B748F082"/>
    <w:lvl w:ilvl="0">
      <w:start w:val="3"/>
      <w:numFmt w:val="decimal"/>
      <w:lvlText w:val="%1."/>
      <w:legacy w:legacy="1" w:legacySpace="0" w:legacyIndent="0"/>
      <w:lvlJc w:val="left"/>
      <w:rPr>
        <w:rFonts w:ascii="Calibri" w:hAnsi="Calibri" w:cs="Calibri" w:hint="default"/>
      </w:rPr>
    </w:lvl>
  </w:abstractNum>
  <w:abstractNum w:abstractNumId="35" w15:restartNumberingAfterBreak="0">
    <w:nsid w:val="61385F93"/>
    <w:multiLevelType w:val="hybridMultilevel"/>
    <w:tmpl w:val="A4E2E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9D60F74"/>
    <w:multiLevelType w:val="singleLevel"/>
    <w:tmpl w:val="35847790"/>
    <w:lvl w:ilvl="0">
      <w:start w:val="7"/>
      <w:numFmt w:val="decimal"/>
      <w:lvlText w:val="%1."/>
      <w:legacy w:legacy="1" w:legacySpace="0" w:legacyIndent="0"/>
      <w:lvlJc w:val="left"/>
      <w:rPr>
        <w:rFonts w:ascii="Calibri" w:hAnsi="Calibri" w:cs="Calibri" w:hint="default"/>
      </w:rPr>
    </w:lvl>
  </w:abstractNum>
  <w:abstractNum w:abstractNumId="37" w15:restartNumberingAfterBreak="0">
    <w:nsid w:val="6B3B0C5B"/>
    <w:multiLevelType w:val="singleLevel"/>
    <w:tmpl w:val="3C0A998C"/>
    <w:lvl w:ilvl="0">
      <w:start w:val="26"/>
      <w:numFmt w:val="lowerLetter"/>
      <w:lvlText w:val="%1"/>
      <w:legacy w:legacy="1" w:legacySpace="0" w:legacyIndent="0"/>
      <w:lvlJc w:val="left"/>
      <w:rPr>
        <w:rFonts w:ascii="Calibri" w:hAnsi="Calibri" w:cs="Calibri" w:hint="default"/>
      </w:rPr>
    </w:lvl>
  </w:abstractNum>
  <w:abstractNum w:abstractNumId="38" w15:restartNumberingAfterBreak="0">
    <w:nsid w:val="6B6C6511"/>
    <w:multiLevelType w:val="hybridMultilevel"/>
    <w:tmpl w:val="0A2A46D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2771D2D"/>
    <w:multiLevelType w:val="hybridMultilevel"/>
    <w:tmpl w:val="22D6CE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3F3110A"/>
    <w:multiLevelType w:val="hybridMultilevel"/>
    <w:tmpl w:val="69CC2662"/>
    <w:lvl w:ilvl="0" w:tplc="6EC644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8A11259"/>
    <w:multiLevelType w:val="singleLevel"/>
    <w:tmpl w:val="F1A4E9B2"/>
    <w:lvl w:ilvl="0">
      <w:start w:val="6"/>
      <w:numFmt w:val="decimal"/>
      <w:lvlText w:val="%1."/>
      <w:lvlJc w:val="left"/>
      <w:pPr>
        <w:ind w:left="0" w:firstLine="0"/>
      </w:pPr>
      <w:rPr>
        <w:rFonts w:ascii="Calibri" w:hAnsi="Calibri" w:cs="Calibri" w:hint="default"/>
      </w:rPr>
    </w:lvl>
  </w:abstractNum>
  <w:num w:numId="1" w16cid:durableId="596791875">
    <w:abstractNumId w:val="1"/>
  </w:num>
  <w:num w:numId="2" w16cid:durableId="1303774531">
    <w:abstractNumId w:val="2"/>
  </w:num>
  <w:num w:numId="3" w16cid:durableId="802385821">
    <w:abstractNumId w:val="3"/>
  </w:num>
  <w:num w:numId="4" w16cid:durableId="1320617111">
    <w:abstractNumId w:val="4"/>
  </w:num>
  <w:num w:numId="5" w16cid:durableId="1444426051">
    <w:abstractNumId w:val="0"/>
    <w:lvlOverride w:ilvl="0">
      <w:lvl w:ilvl="0">
        <w:numFmt w:val="bullet"/>
        <w:lvlText w:val=""/>
        <w:legacy w:legacy="1" w:legacySpace="0" w:legacyIndent="0"/>
        <w:lvlJc w:val="left"/>
        <w:rPr>
          <w:rFonts w:ascii="Symbol" w:hAnsi="Symbol" w:hint="default"/>
        </w:rPr>
      </w:lvl>
    </w:lvlOverride>
  </w:num>
  <w:num w:numId="6" w16cid:durableId="1011108056">
    <w:abstractNumId w:val="37"/>
  </w:num>
  <w:num w:numId="7" w16cid:durableId="428934902">
    <w:abstractNumId w:val="10"/>
  </w:num>
  <w:num w:numId="8" w16cid:durableId="1782645920">
    <w:abstractNumId w:val="14"/>
  </w:num>
  <w:num w:numId="9" w16cid:durableId="1449157101">
    <w:abstractNumId w:val="27"/>
  </w:num>
  <w:num w:numId="10" w16cid:durableId="1140265745">
    <w:abstractNumId w:val="34"/>
  </w:num>
  <w:num w:numId="11" w16cid:durableId="73017094">
    <w:abstractNumId w:val="23"/>
  </w:num>
  <w:num w:numId="12" w16cid:durableId="576984042">
    <w:abstractNumId w:val="17"/>
  </w:num>
  <w:num w:numId="13" w16cid:durableId="722025616">
    <w:abstractNumId w:val="41"/>
  </w:num>
  <w:num w:numId="14" w16cid:durableId="1283338490">
    <w:abstractNumId w:val="36"/>
  </w:num>
  <w:num w:numId="15" w16cid:durableId="167138103">
    <w:abstractNumId w:val="18"/>
  </w:num>
  <w:num w:numId="16" w16cid:durableId="2072119944">
    <w:abstractNumId w:val="6"/>
  </w:num>
  <w:num w:numId="17" w16cid:durableId="1719235822">
    <w:abstractNumId w:val="11"/>
  </w:num>
  <w:num w:numId="18" w16cid:durableId="1243759580">
    <w:abstractNumId w:val="26"/>
  </w:num>
  <w:num w:numId="19" w16cid:durableId="571505482">
    <w:abstractNumId w:val="30"/>
  </w:num>
  <w:num w:numId="20" w16cid:durableId="1560675989">
    <w:abstractNumId w:val="7"/>
  </w:num>
  <w:num w:numId="21" w16cid:durableId="1419136991">
    <w:abstractNumId w:val="33"/>
  </w:num>
  <w:num w:numId="22" w16cid:durableId="947741130">
    <w:abstractNumId w:val="28"/>
  </w:num>
  <w:num w:numId="23" w16cid:durableId="1043749976">
    <w:abstractNumId w:val="32"/>
  </w:num>
  <w:num w:numId="24" w16cid:durableId="664481616">
    <w:abstractNumId w:val="8"/>
  </w:num>
  <w:num w:numId="25" w16cid:durableId="1132944168">
    <w:abstractNumId w:val="40"/>
  </w:num>
  <w:num w:numId="26" w16cid:durableId="1003977031">
    <w:abstractNumId w:val="24"/>
  </w:num>
  <w:num w:numId="27" w16cid:durableId="1617827425">
    <w:abstractNumId w:val="12"/>
  </w:num>
  <w:num w:numId="28" w16cid:durableId="387533189">
    <w:abstractNumId w:val="19"/>
  </w:num>
  <w:num w:numId="29" w16cid:durableId="2120101175">
    <w:abstractNumId w:val="5"/>
  </w:num>
  <w:num w:numId="30" w16cid:durableId="1075709440">
    <w:abstractNumId w:val="22"/>
  </w:num>
  <w:num w:numId="31" w16cid:durableId="617032266">
    <w:abstractNumId w:val="13"/>
  </w:num>
  <w:num w:numId="32" w16cid:durableId="1795752988">
    <w:abstractNumId w:val="38"/>
  </w:num>
  <w:num w:numId="33" w16cid:durableId="278027424">
    <w:abstractNumId w:val="39"/>
  </w:num>
  <w:num w:numId="34" w16cid:durableId="1408454877">
    <w:abstractNumId w:val="25"/>
  </w:num>
  <w:num w:numId="35" w16cid:durableId="1461147956">
    <w:abstractNumId w:val="9"/>
  </w:num>
  <w:num w:numId="36" w16cid:durableId="1013612302">
    <w:abstractNumId w:val="15"/>
  </w:num>
  <w:num w:numId="37" w16cid:durableId="412894853">
    <w:abstractNumId w:val="20"/>
  </w:num>
  <w:num w:numId="38" w16cid:durableId="1430850639">
    <w:abstractNumId w:val="35"/>
  </w:num>
  <w:num w:numId="39" w16cid:durableId="528758942">
    <w:abstractNumId w:val="31"/>
  </w:num>
  <w:num w:numId="40" w16cid:durableId="157818367">
    <w:abstractNumId w:val="29"/>
  </w:num>
  <w:num w:numId="41" w16cid:durableId="1604341325">
    <w:abstractNumId w:val="21"/>
  </w:num>
  <w:num w:numId="42" w16cid:durableId="20744284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11AC0"/>
    <w:rsid w:val="00041FC5"/>
    <w:rsid w:val="000501CF"/>
    <w:rsid w:val="00073FC8"/>
    <w:rsid w:val="00074E6F"/>
    <w:rsid w:val="00076EE7"/>
    <w:rsid w:val="00084C11"/>
    <w:rsid w:val="000D7426"/>
    <w:rsid w:val="000E6A77"/>
    <w:rsid w:val="0013539C"/>
    <w:rsid w:val="00141434"/>
    <w:rsid w:val="001606B9"/>
    <w:rsid w:val="0018098B"/>
    <w:rsid w:val="001B07FB"/>
    <w:rsid w:val="001B29D9"/>
    <w:rsid w:val="00206BD1"/>
    <w:rsid w:val="002219DD"/>
    <w:rsid w:val="00232E21"/>
    <w:rsid w:val="00261C8D"/>
    <w:rsid w:val="002904BE"/>
    <w:rsid w:val="002A7083"/>
    <w:rsid w:val="00341241"/>
    <w:rsid w:val="003F26A3"/>
    <w:rsid w:val="00401A7A"/>
    <w:rsid w:val="0041463B"/>
    <w:rsid w:val="00416250"/>
    <w:rsid w:val="00433C5A"/>
    <w:rsid w:val="0043731F"/>
    <w:rsid w:val="00440E46"/>
    <w:rsid w:val="00467B07"/>
    <w:rsid w:val="00473E82"/>
    <w:rsid w:val="00481AD3"/>
    <w:rsid w:val="0048441F"/>
    <w:rsid w:val="00500ED4"/>
    <w:rsid w:val="005271FC"/>
    <w:rsid w:val="005354B5"/>
    <w:rsid w:val="0054005F"/>
    <w:rsid w:val="00552BD7"/>
    <w:rsid w:val="00572EAA"/>
    <w:rsid w:val="005D04F2"/>
    <w:rsid w:val="00653826"/>
    <w:rsid w:val="006B17EF"/>
    <w:rsid w:val="00705305"/>
    <w:rsid w:val="00766DFC"/>
    <w:rsid w:val="007878D1"/>
    <w:rsid w:val="00797346"/>
    <w:rsid w:val="007A1F3D"/>
    <w:rsid w:val="007E05ED"/>
    <w:rsid w:val="007F3433"/>
    <w:rsid w:val="00801DC9"/>
    <w:rsid w:val="00812B8E"/>
    <w:rsid w:val="0082792D"/>
    <w:rsid w:val="00827AAC"/>
    <w:rsid w:val="0083482D"/>
    <w:rsid w:val="00842E50"/>
    <w:rsid w:val="0085509F"/>
    <w:rsid w:val="008708E0"/>
    <w:rsid w:val="008C6444"/>
    <w:rsid w:val="008D27CA"/>
    <w:rsid w:val="008D42D5"/>
    <w:rsid w:val="00903AF6"/>
    <w:rsid w:val="00974DF6"/>
    <w:rsid w:val="00983648"/>
    <w:rsid w:val="00A65EA2"/>
    <w:rsid w:val="00A83C88"/>
    <w:rsid w:val="00AE72E5"/>
    <w:rsid w:val="00B12D8B"/>
    <w:rsid w:val="00B15BA6"/>
    <w:rsid w:val="00B21EF5"/>
    <w:rsid w:val="00B41DAA"/>
    <w:rsid w:val="00BA4A6E"/>
    <w:rsid w:val="00BF398A"/>
    <w:rsid w:val="00C11E20"/>
    <w:rsid w:val="00C12467"/>
    <w:rsid w:val="00C30B67"/>
    <w:rsid w:val="00C31F8A"/>
    <w:rsid w:val="00C33A3C"/>
    <w:rsid w:val="00C53BAC"/>
    <w:rsid w:val="00C774CB"/>
    <w:rsid w:val="00CA557D"/>
    <w:rsid w:val="00CB3689"/>
    <w:rsid w:val="00CB5B9D"/>
    <w:rsid w:val="00CF007C"/>
    <w:rsid w:val="00D07B33"/>
    <w:rsid w:val="00D147CC"/>
    <w:rsid w:val="00D53CA8"/>
    <w:rsid w:val="00D55E06"/>
    <w:rsid w:val="00D81187"/>
    <w:rsid w:val="00DA29E7"/>
    <w:rsid w:val="00DB5C94"/>
    <w:rsid w:val="00DC08C0"/>
    <w:rsid w:val="00DF1BE1"/>
    <w:rsid w:val="00E34C4F"/>
    <w:rsid w:val="00E472C3"/>
    <w:rsid w:val="00E636D1"/>
    <w:rsid w:val="00E7680C"/>
    <w:rsid w:val="00E85006"/>
    <w:rsid w:val="00E95724"/>
    <w:rsid w:val="00EC146A"/>
    <w:rsid w:val="00EC217E"/>
    <w:rsid w:val="00EC4A4E"/>
    <w:rsid w:val="00EE1269"/>
    <w:rsid w:val="00F036D3"/>
    <w:rsid w:val="00F255E8"/>
    <w:rsid w:val="00F3328A"/>
    <w:rsid w:val="00F461FE"/>
    <w:rsid w:val="00FC50C5"/>
    <w:rsid w:val="00FD31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B26B9"/>
  <w15:chartTrackingRefBased/>
  <w15:docId w15:val="{DBDBA45D-2E68-4DEA-B2B7-A853B3F8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811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3412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5">
    <w:name w:val="heading 5"/>
    <w:basedOn w:val="Normalny"/>
    <w:next w:val="Normalny"/>
    <w:link w:val="Nagwek5Znak"/>
    <w:uiPriority w:val="9"/>
    <w:semiHidden/>
    <w:unhideWhenUsed/>
    <w:qFormat/>
    <w:rsid w:val="00E7680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2E50"/>
    <w:pPr>
      <w:ind w:left="720"/>
      <w:contextualSpacing/>
    </w:pPr>
  </w:style>
  <w:style w:type="character" w:customStyle="1" w:styleId="Nagwek2Znak">
    <w:name w:val="Nagłówek 2 Znak"/>
    <w:basedOn w:val="Domylnaczcionkaakapitu"/>
    <w:link w:val="Nagwek2"/>
    <w:uiPriority w:val="9"/>
    <w:rsid w:val="00341241"/>
    <w:rPr>
      <w:rFonts w:asciiTheme="majorHAnsi" w:eastAsiaTheme="majorEastAsia" w:hAnsiTheme="majorHAnsi" w:cstheme="majorBidi"/>
      <w:color w:val="2F5496" w:themeColor="accent1" w:themeShade="BF"/>
      <w:sz w:val="26"/>
      <w:szCs w:val="26"/>
    </w:rPr>
  </w:style>
  <w:style w:type="character" w:customStyle="1" w:styleId="Nagwek5Znak">
    <w:name w:val="Nagłówek 5 Znak"/>
    <w:basedOn w:val="Domylnaczcionkaakapitu"/>
    <w:link w:val="Nagwek5"/>
    <w:uiPriority w:val="9"/>
    <w:semiHidden/>
    <w:rsid w:val="00E7680C"/>
    <w:rPr>
      <w:rFonts w:asciiTheme="majorHAnsi" w:eastAsiaTheme="majorEastAsia" w:hAnsiTheme="majorHAnsi" w:cstheme="majorBidi"/>
      <w:color w:val="2F5496" w:themeColor="accent1" w:themeShade="BF"/>
    </w:rPr>
  </w:style>
  <w:style w:type="character" w:customStyle="1" w:styleId="Nagwek1Znak">
    <w:name w:val="Nagłówek 1 Znak"/>
    <w:basedOn w:val="Domylnaczcionkaakapitu"/>
    <w:link w:val="Nagwek1"/>
    <w:uiPriority w:val="9"/>
    <w:rsid w:val="00D81187"/>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C146A"/>
    <w:pPr>
      <w:outlineLvl w:val="9"/>
    </w:pPr>
    <w:rPr>
      <w:lang w:eastAsia="pl-PL"/>
    </w:rPr>
  </w:style>
  <w:style w:type="paragraph" w:styleId="Spistreci1">
    <w:name w:val="toc 1"/>
    <w:basedOn w:val="Normalny"/>
    <w:next w:val="Normalny"/>
    <w:autoRedefine/>
    <w:uiPriority w:val="39"/>
    <w:unhideWhenUsed/>
    <w:rsid w:val="00EC146A"/>
    <w:pPr>
      <w:spacing w:after="100"/>
    </w:pPr>
  </w:style>
  <w:style w:type="paragraph" w:styleId="Spistreci2">
    <w:name w:val="toc 2"/>
    <w:basedOn w:val="Normalny"/>
    <w:next w:val="Normalny"/>
    <w:autoRedefine/>
    <w:uiPriority w:val="39"/>
    <w:unhideWhenUsed/>
    <w:rsid w:val="002A7083"/>
    <w:pPr>
      <w:tabs>
        <w:tab w:val="left" w:pos="0"/>
        <w:tab w:val="right" w:leader="dot" w:pos="9396"/>
      </w:tabs>
      <w:spacing w:after="100"/>
      <w:jc w:val="center"/>
    </w:pPr>
  </w:style>
  <w:style w:type="character" w:styleId="Hipercze">
    <w:name w:val="Hyperlink"/>
    <w:basedOn w:val="Domylnaczcionkaakapitu"/>
    <w:uiPriority w:val="99"/>
    <w:unhideWhenUsed/>
    <w:rsid w:val="00EC146A"/>
    <w:rPr>
      <w:color w:val="0563C1" w:themeColor="hyperlink"/>
      <w:u w:val="single"/>
    </w:rPr>
  </w:style>
  <w:style w:type="character" w:styleId="Odwoaniedokomentarza">
    <w:name w:val="annotation reference"/>
    <w:basedOn w:val="Domylnaczcionkaakapitu"/>
    <w:uiPriority w:val="99"/>
    <w:semiHidden/>
    <w:unhideWhenUsed/>
    <w:rsid w:val="00074E6F"/>
    <w:rPr>
      <w:sz w:val="16"/>
      <w:szCs w:val="16"/>
    </w:rPr>
  </w:style>
  <w:style w:type="paragraph" w:styleId="Tekstkomentarza">
    <w:name w:val="annotation text"/>
    <w:basedOn w:val="Normalny"/>
    <w:link w:val="TekstkomentarzaZnak"/>
    <w:uiPriority w:val="99"/>
    <w:unhideWhenUsed/>
    <w:rsid w:val="00074E6F"/>
    <w:pPr>
      <w:spacing w:line="240" w:lineRule="auto"/>
    </w:pPr>
    <w:rPr>
      <w:sz w:val="20"/>
      <w:szCs w:val="20"/>
    </w:rPr>
  </w:style>
  <w:style w:type="character" w:customStyle="1" w:styleId="TekstkomentarzaZnak">
    <w:name w:val="Tekst komentarza Znak"/>
    <w:basedOn w:val="Domylnaczcionkaakapitu"/>
    <w:link w:val="Tekstkomentarza"/>
    <w:uiPriority w:val="99"/>
    <w:rsid w:val="00074E6F"/>
    <w:rPr>
      <w:sz w:val="20"/>
      <w:szCs w:val="20"/>
    </w:rPr>
  </w:style>
  <w:style w:type="paragraph" w:styleId="Tematkomentarza">
    <w:name w:val="annotation subject"/>
    <w:basedOn w:val="Tekstkomentarza"/>
    <w:next w:val="Tekstkomentarza"/>
    <w:link w:val="TematkomentarzaZnak"/>
    <w:uiPriority w:val="99"/>
    <w:semiHidden/>
    <w:unhideWhenUsed/>
    <w:rsid w:val="00074E6F"/>
    <w:rPr>
      <w:b/>
      <w:bCs/>
    </w:rPr>
  </w:style>
  <w:style w:type="character" w:customStyle="1" w:styleId="TematkomentarzaZnak">
    <w:name w:val="Temat komentarza Znak"/>
    <w:basedOn w:val="TekstkomentarzaZnak"/>
    <w:link w:val="Tematkomentarza"/>
    <w:uiPriority w:val="99"/>
    <w:semiHidden/>
    <w:rsid w:val="00074E6F"/>
    <w:rPr>
      <w:b/>
      <w:bCs/>
      <w:sz w:val="20"/>
      <w:szCs w:val="20"/>
    </w:rPr>
  </w:style>
  <w:style w:type="character" w:customStyle="1" w:styleId="fn-ref">
    <w:name w:val="fn-ref"/>
    <w:basedOn w:val="Domylnaczcionkaakapitu"/>
    <w:rsid w:val="00EC4A4E"/>
  </w:style>
  <w:style w:type="paragraph" w:styleId="Nagwek">
    <w:name w:val="header"/>
    <w:basedOn w:val="Normalny"/>
    <w:link w:val="NagwekZnak"/>
    <w:uiPriority w:val="99"/>
    <w:unhideWhenUsed/>
    <w:rsid w:val="00440E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0E46"/>
  </w:style>
  <w:style w:type="paragraph" w:styleId="Stopka">
    <w:name w:val="footer"/>
    <w:basedOn w:val="Normalny"/>
    <w:link w:val="StopkaZnak"/>
    <w:uiPriority w:val="99"/>
    <w:unhideWhenUsed/>
    <w:rsid w:val="00440E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0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995229">
      <w:bodyDiv w:val="1"/>
      <w:marLeft w:val="0"/>
      <w:marRight w:val="0"/>
      <w:marTop w:val="0"/>
      <w:marBottom w:val="0"/>
      <w:divBdr>
        <w:top w:val="none" w:sz="0" w:space="0" w:color="auto"/>
        <w:left w:val="none" w:sz="0" w:space="0" w:color="auto"/>
        <w:bottom w:val="none" w:sz="0" w:space="0" w:color="auto"/>
        <w:right w:val="none" w:sz="0" w:space="0" w:color="auto"/>
      </w:divBdr>
    </w:div>
    <w:div w:id="1115099276">
      <w:bodyDiv w:val="1"/>
      <w:marLeft w:val="0"/>
      <w:marRight w:val="0"/>
      <w:marTop w:val="0"/>
      <w:marBottom w:val="0"/>
      <w:divBdr>
        <w:top w:val="none" w:sz="0" w:space="0" w:color="auto"/>
        <w:left w:val="none" w:sz="0" w:space="0" w:color="auto"/>
        <w:bottom w:val="none" w:sz="0" w:space="0" w:color="auto"/>
        <w:right w:val="none" w:sz="0" w:space="0" w:color="auto"/>
      </w:divBdr>
      <w:divsChild>
        <w:div w:id="1209221240">
          <w:marLeft w:val="0"/>
          <w:marRight w:val="0"/>
          <w:marTop w:val="0"/>
          <w:marBottom w:val="0"/>
          <w:divBdr>
            <w:top w:val="none" w:sz="0" w:space="0" w:color="auto"/>
            <w:left w:val="none" w:sz="0" w:space="0" w:color="auto"/>
            <w:bottom w:val="none" w:sz="0" w:space="0" w:color="auto"/>
            <w:right w:val="none" w:sz="0" w:space="0" w:color="auto"/>
          </w:divBdr>
        </w:div>
        <w:div w:id="1717046010">
          <w:marLeft w:val="0"/>
          <w:marRight w:val="0"/>
          <w:marTop w:val="0"/>
          <w:marBottom w:val="0"/>
          <w:divBdr>
            <w:top w:val="none" w:sz="0" w:space="0" w:color="auto"/>
            <w:left w:val="none" w:sz="0" w:space="0" w:color="auto"/>
            <w:bottom w:val="none" w:sz="0" w:space="0" w:color="auto"/>
            <w:right w:val="none" w:sz="0" w:space="0" w:color="auto"/>
          </w:divBdr>
        </w:div>
        <w:div w:id="365107673">
          <w:marLeft w:val="0"/>
          <w:marRight w:val="0"/>
          <w:marTop w:val="0"/>
          <w:marBottom w:val="0"/>
          <w:divBdr>
            <w:top w:val="none" w:sz="0" w:space="0" w:color="auto"/>
            <w:left w:val="none" w:sz="0" w:space="0" w:color="auto"/>
            <w:bottom w:val="none" w:sz="0" w:space="0" w:color="auto"/>
            <w:right w:val="none" w:sz="0" w:space="0" w:color="auto"/>
          </w:divBdr>
        </w:div>
        <w:div w:id="434831789">
          <w:marLeft w:val="0"/>
          <w:marRight w:val="0"/>
          <w:marTop w:val="0"/>
          <w:marBottom w:val="0"/>
          <w:divBdr>
            <w:top w:val="none" w:sz="0" w:space="0" w:color="auto"/>
            <w:left w:val="none" w:sz="0" w:space="0" w:color="auto"/>
            <w:bottom w:val="none" w:sz="0" w:space="0" w:color="auto"/>
            <w:right w:val="none" w:sz="0" w:space="0" w:color="auto"/>
          </w:divBdr>
        </w:div>
      </w:divsChild>
    </w:div>
    <w:div w:id="1653949907">
      <w:bodyDiv w:val="1"/>
      <w:marLeft w:val="0"/>
      <w:marRight w:val="0"/>
      <w:marTop w:val="0"/>
      <w:marBottom w:val="0"/>
      <w:divBdr>
        <w:top w:val="none" w:sz="0" w:space="0" w:color="auto"/>
        <w:left w:val="none" w:sz="0" w:space="0" w:color="auto"/>
        <w:bottom w:val="none" w:sz="0" w:space="0" w:color="auto"/>
        <w:right w:val="none" w:sz="0" w:space="0" w:color="auto"/>
      </w:divBdr>
      <w:divsChild>
        <w:div w:id="1864516064">
          <w:marLeft w:val="0"/>
          <w:marRight w:val="0"/>
          <w:marTop w:val="0"/>
          <w:marBottom w:val="0"/>
          <w:divBdr>
            <w:top w:val="none" w:sz="0" w:space="0" w:color="auto"/>
            <w:left w:val="none" w:sz="0" w:space="0" w:color="auto"/>
            <w:bottom w:val="none" w:sz="0" w:space="0" w:color="auto"/>
            <w:right w:val="none" w:sz="0" w:space="0" w:color="auto"/>
          </w:divBdr>
        </w:div>
        <w:div w:id="1416320643">
          <w:marLeft w:val="0"/>
          <w:marRight w:val="0"/>
          <w:marTop w:val="0"/>
          <w:marBottom w:val="0"/>
          <w:divBdr>
            <w:top w:val="none" w:sz="0" w:space="0" w:color="auto"/>
            <w:left w:val="none" w:sz="0" w:space="0" w:color="auto"/>
            <w:bottom w:val="none" w:sz="0" w:space="0" w:color="auto"/>
            <w:right w:val="none" w:sz="0" w:space="0" w:color="auto"/>
          </w:divBdr>
        </w:div>
        <w:div w:id="2099908526">
          <w:marLeft w:val="0"/>
          <w:marRight w:val="0"/>
          <w:marTop w:val="0"/>
          <w:marBottom w:val="0"/>
          <w:divBdr>
            <w:top w:val="none" w:sz="0" w:space="0" w:color="auto"/>
            <w:left w:val="none" w:sz="0" w:space="0" w:color="auto"/>
            <w:bottom w:val="none" w:sz="0" w:space="0" w:color="auto"/>
            <w:right w:val="none" w:sz="0" w:space="0" w:color="auto"/>
          </w:divBdr>
        </w:div>
        <w:div w:id="541137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5CC85-0371-4D35-A1C5-92D133C6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5117</Words>
  <Characters>30705</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Maksymilian Michalski</dc:creator>
  <cp:keywords/>
  <dc:description/>
  <cp:lastModifiedBy>Maksymilian Michalski</cp:lastModifiedBy>
  <cp:revision>5</cp:revision>
  <dcterms:created xsi:type="dcterms:W3CDTF">2022-05-18T10:38:00Z</dcterms:created>
  <dcterms:modified xsi:type="dcterms:W3CDTF">2022-05-18T10:46:00Z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reTag1">
    <vt:i4>1</vt:i4>
  </property>
  <property fmtid="{D5CDD505-2E9C-101B-9397-08002B2CF9AE}" pid="3" name="Classification">
    <vt:lpwstr>NoClassification</vt:lpwstr>
  </property>
  <property fmtid="{D5CDD505-2E9C-101B-9397-08002B2CF9AE}" pid="4" name="ClassificationDisplay">
    <vt:lpwstr>[No Classification] </vt:lpwstr>
  </property>
  <property fmtid="{D5CDD505-2E9C-101B-9397-08002B2CF9AE}" pid="5" name="Verifier">
    <vt:lpwstr>IyCHJSc6Ni2APpMzOzkqPA==</vt:lpwstr>
  </property>
  <property fmtid="{D5CDD505-2E9C-101B-9397-08002B2CF9AE}" pid="6" name="PolicyName">
    <vt:lpwstr>IyBkiiooNjePMZkxLiQsPTo=</vt:lpwstr>
  </property>
  <property fmtid="{D5CDD505-2E9C-101B-9397-08002B2CF9AE}" pid="7" name="PolicyID">
    <vt:lpwstr/>
  </property>
  <property fmtid="{D5CDD505-2E9C-101B-9397-08002B2CF9AE}" pid="8" name="DomainID">
    <vt:lpwstr/>
  </property>
  <property fmtid="{D5CDD505-2E9C-101B-9397-08002B2CF9AE}" pid="9" name="HText">
    <vt:lpwstr/>
  </property>
  <property fmtid="{D5CDD505-2E9C-101B-9397-08002B2CF9AE}" pid="10" name="FText">
    <vt:lpwstr/>
  </property>
  <property fmtid="{D5CDD505-2E9C-101B-9397-08002B2CF9AE}" pid="11" name="WMark">
    <vt:lpwstr/>
  </property>
  <property fmtid="{D5CDD505-2E9C-101B-9397-08002B2CF9AE}" pid="12" name="Set">
    <vt:lpwstr>Ky4oOiM=</vt:lpwstr>
  </property>
  <property fmtid="{D5CDD505-2E9C-101B-9397-08002B2CF9AE}" pid="13" name="Version">
    <vt:lpwstr>Xw==</vt:lpwstr>
  </property>
</Properties>
</file>