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52" w:rsidRPr="00371698" w:rsidRDefault="00E27F52" w:rsidP="006607C9">
      <w:pPr>
        <w:ind w:left="4254"/>
        <w:jc w:val="right"/>
        <w:rPr>
          <w:rFonts w:asciiTheme="minorHAnsi" w:hAnsiTheme="minorHAnsi"/>
          <w:b/>
          <w:sz w:val="26"/>
          <w:szCs w:val="26"/>
        </w:rPr>
      </w:pPr>
      <w:bookmarkStart w:id="0" w:name="_GoBack"/>
      <w:bookmarkEnd w:id="0"/>
      <w:r>
        <w:rPr>
          <w:rFonts w:asciiTheme="minorHAnsi" w:hAnsiTheme="minorHAnsi"/>
          <w:b/>
          <w:sz w:val="26"/>
          <w:szCs w:val="26"/>
        </w:rPr>
        <w:t xml:space="preserve">Załącznik nr </w:t>
      </w:r>
      <w:r w:rsidR="00496A6B">
        <w:rPr>
          <w:rFonts w:asciiTheme="minorHAnsi" w:hAnsiTheme="minorHAnsi"/>
          <w:b/>
          <w:sz w:val="26"/>
          <w:szCs w:val="26"/>
        </w:rPr>
        <w:t>6</w:t>
      </w:r>
      <w:r>
        <w:rPr>
          <w:rFonts w:asciiTheme="minorHAnsi" w:hAnsiTheme="minorHAnsi"/>
          <w:b/>
          <w:sz w:val="26"/>
          <w:szCs w:val="26"/>
        </w:rPr>
        <w:t xml:space="preserve"> do Zapytania ofertowego</w:t>
      </w:r>
    </w:p>
    <w:p w:rsidR="00371698" w:rsidRDefault="00371698" w:rsidP="00E27F52">
      <w:pPr>
        <w:pStyle w:val="Default"/>
        <w:jc w:val="both"/>
        <w:rPr>
          <w:rFonts w:asciiTheme="minorHAnsi" w:hAnsiTheme="minorHAnsi"/>
          <w:b/>
          <w:bCs/>
          <w:color w:val="auto"/>
        </w:rPr>
      </w:pPr>
    </w:p>
    <w:p w:rsidR="006607C9" w:rsidRPr="0063256F" w:rsidRDefault="006607C9" w:rsidP="006607C9">
      <w:pPr>
        <w:pStyle w:val="Default"/>
        <w:jc w:val="both"/>
        <w:rPr>
          <w:rFonts w:asciiTheme="minorHAnsi" w:hAnsiTheme="minorHAnsi" w:cstheme="minorHAnsi"/>
          <w:b/>
          <w:bCs/>
          <w:color w:val="auto"/>
        </w:rPr>
      </w:pPr>
      <w:r w:rsidRPr="0063256F">
        <w:rPr>
          <w:rFonts w:asciiTheme="minorHAnsi" w:hAnsiTheme="minorHAnsi" w:cstheme="minorHAnsi"/>
          <w:b/>
          <w:bCs/>
          <w:color w:val="auto"/>
        </w:rPr>
        <w:t xml:space="preserve">Postępowanie na usługę: dostarczenie licencji i wdrożenie Zintegrowanego Systemu Informatycznego: Platformy Edukacyjnej i Systemu Rekrutacji Studentów  </w:t>
      </w:r>
    </w:p>
    <w:p w:rsidR="006607C9" w:rsidRPr="0063256F" w:rsidRDefault="006607C9" w:rsidP="006607C9">
      <w:pPr>
        <w:jc w:val="both"/>
        <w:rPr>
          <w:rFonts w:asciiTheme="minorHAnsi" w:hAnsiTheme="minorHAnsi" w:cstheme="minorHAnsi"/>
          <w:b/>
        </w:rPr>
      </w:pPr>
    </w:p>
    <w:p w:rsidR="006607C9" w:rsidRPr="0063256F" w:rsidRDefault="006607C9" w:rsidP="006607C9">
      <w:pPr>
        <w:jc w:val="both"/>
        <w:rPr>
          <w:rFonts w:asciiTheme="minorHAnsi" w:hAnsiTheme="minorHAnsi" w:cstheme="minorHAnsi"/>
          <w:i/>
          <w:iCs/>
        </w:rPr>
      </w:pPr>
      <w:r w:rsidRPr="0063256F">
        <w:rPr>
          <w:rFonts w:asciiTheme="minorHAnsi" w:hAnsiTheme="minorHAnsi" w:cstheme="minorHAnsi"/>
          <w:b/>
        </w:rPr>
        <w:t>Dotyczy projektu: „</w:t>
      </w:r>
      <w:r w:rsidRPr="0063256F">
        <w:rPr>
          <w:rFonts w:asciiTheme="minorHAnsi" w:hAnsiTheme="minorHAnsi" w:cstheme="minorHAnsi"/>
          <w:b/>
          <w:i/>
        </w:rPr>
        <w:t>Przyjazna Uczelnia”</w:t>
      </w:r>
      <w:r w:rsidRPr="0063256F">
        <w:rPr>
          <w:rFonts w:asciiTheme="minorHAnsi" w:hAnsiTheme="minorHAnsi" w:cstheme="minorHAnsi"/>
          <w:b/>
        </w:rPr>
        <w:t xml:space="preserve">  POWR.03.05.00-00-A090/19</w:t>
      </w:r>
    </w:p>
    <w:p w:rsidR="00944C17" w:rsidRDefault="00944C17" w:rsidP="00AE1E62">
      <w:pPr>
        <w:spacing w:after="0"/>
        <w:jc w:val="center"/>
        <w:rPr>
          <w:rFonts w:asciiTheme="minorHAnsi" w:hAnsiTheme="minorHAnsi"/>
          <w:b/>
          <w:bCs/>
        </w:rPr>
      </w:pPr>
    </w:p>
    <w:p w:rsidR="00AE1E62" w:rsidRPr="008C35C7" w:rsidRDefault="00AE1E62" w:rsidP="00AE1E62">
      <w:pPr>
        <w:spacing w:after="0"/>
        <w:jc w:val="center"/>
        <w:rPr>
          <w:rFonts w:asciiTheme="minorHAnsi" w:hAnsiTheme="minorHAnsi" w:cs="Calibri"/>
          <w:b/>
        </w:rPr>
      </w:pPr>
      <w:r>
        <w:rPr>
          <w:rFonts w:asciiTheme="minorHAnsi" w:hAnsiTheme="minorHAnsi"/>
          <w:b/>
          <w:bCs/>
        </w:rPr>
        <w:t>Proces weryfikacji funkcjonalności</w:t>
      </w:r>
    </w:p>
    <w:p w:rsidR="00AE1E62" w:rsidRDefault="00AE1E62" w:rsidP="00AE1E62">
      <w:pPr>
        <w:spacing w:after="0"/>
        <w:rPr>
          <w:rFonts w:asciiTheme="minorHAnsi" w:hAnsiTheme="minorHAnsi"/>
        </w:rPr>
      </w:pPr>
    </w:p>
    <w:p w:rsidR="00AE1E62" w:rsidRPr="00E34EE6" w:rsidRDefault="00AE1E62" w:rsidP="00AE1E62">
      <w:pPr>
        <w:spacing w:after="0"/>
        <w:jc w:val="right"/>
        <w:rPr>
          <w:rFonts w:asciiTheme="minorHAnsi" w:eastAsia="Calibri" w:hAnsiTheme="minorHAnsi" w:cs="Calibri"/>
          <w:b/>
        </w:rPr>
      </w:pPr>
      <w:r w:rsidRPr="00E34EE6">
        <w:rPr>
          <w:rFonts w:asciiTheme="minorHAnsi" w:hAnsiTheme="minorHAnsi" w:cs="Calibri"/>
          <w:b/>
        </w:rPr>
        <w:t>………………………………………….</w:t>
      </w:r>
    </w:p>
    <w:p w:rsidR="00AE1E62" w:rsidRPr="004B196B" w:rsidRDefault="00AE1E62" w:rsidP="00AE1E62">
      <w:pPr>
        <w:spacing w:after="0"/>
        <w:jc w:val="right"/>
        <w:rPr>
          <w:rFonts w:asciiTheme="minorHAnsi" w:hAnsiTheme="minorHAnsi"/>
        </w:rPr>
      </w:pPr>
      <w:r w:rsidRPr="00E34EE6">
        <w:rPr>
          <w:rFonts w:asciiTheme="minorHAnsi" w:hAnsiTheme="minorHAnsi" w:cs="Calibri"/>
          <w:i/>
        </w:rPr>
        <w:t>(miejscowość, data)</w:t>
      </w:r>
    </w:p>
    <w:p w:rsidR="00AE1E62" w:rsidRDefault="00AE1E62" w:rsidP="00AE1E62">
      <w:pPr>
        <w:pStyle w:val="Default"/>
        <w:jc w:val="both"/>
        <w:rPr>
          <w:rFonts w:asciiTheme="minorHAnsi" w:hAnsiTheme="minorHAnsi"/>
          <w:b/>
          <w:bCs/>
          <w:color w:val="auto"/>
        </w:rPr>
      </w:pPr>
    </w:p>
    <w:p w:rsidR="00AE1E62" w:rsidRDefault="00AE1E62" w:rsidP="00AE1E62">
      <w:pPr>
        <w:pStyle w:val="Default"/>
        <w:jc w:val="both"/>
        <w:rPr>
          <w:rFonts w:asciiTheme="minorHAnsi" w:hAnsiTheme="minorHAnsi"/>
          <w:b/>
          <w:bCs/>
          <w:color w:val="auto"/>
        </w:rPr>
      </w:pPr>
      <w:r>
        <w:rPr>
          <w:rFonts w:asciiTheme="minorHAnsi" w:hAnsiTheme="minorHAnsi"/>
          <w:b/>
          <w:bCs/>
          <w:color w:val="auto"/>
        </w:rPr>
        <w:t>Wykonawca, pieczęć:</w:t>
      </w:r>
    </w:p>
    <w:p w:rsidR="00AE1E62" w:rsidRPr="004B196B" w:rsidRDefault="00AE1E62" w:rsidP="00AE1E62">
      <w:pPr>
        <w:spacing w:after="0"/>
        <w:jc w:val="both"/>
        <w:rPr>
          <w:rFonts w:asciiTheme="minorHAnsi" w:hAnsiTheme="minorHAnsi" w:cs="Arial"/>
        </w:rPr>
      </w:pPr>
    </w:p>
    <w:p w:rsidR="00AE1E62" w:rsidRPr="00D95B09" w:rsidRDefault="00AE1E62" w:rsidP="006F61D3">
      <w:pPr>
        <w:pStyle w:val="Akapitzlist"/>
        <w:numPr>
          <w:ilvl w:val="0"/>
          <w:numId w:val="2"/>
        </w:numPr>
        <w:spacing w:after="0" w:line="240" w:lineRule="auto"/>
        <w:ind w:left="426" w:hanging="284"/>
        <w:rPr>
          <w:rFonts w:asciiTheme="minorHAnsi" w:hAnsiTheme="minorHAnsi"/>
          <w:b/>
          <w:szCs w:val="24"/>
        </w:rPr>
      </w:pPr>
      <w:r>
        <w:rPr>
          <w:rFonts w:asciiTheme="minorHAnsi" w:hAnsiTheme="minorHAnsi"/>
          <w:b/>
          <w:szCs w:val="24"/>
        </w:rPr>
        <w:t>Opis procesu weryfikacji</w:t>
      </w:r>
    </w:p>
    <w:p w:rsidR="00AE1E62" w:rsidRDefault="00AE1E62" w:rsidP="00AE1E62">
      <w:pPr>
        <w:rPr>
          <w:rFonts w:asciiTheme="minorHAnsi" w:hAnsiTheme="minorHAnsi" w:cs="Calibri"/>
          <w:b/>
        </w:rPr>
      </w:pPr>
    </w:p>
    <w:p w:rsidR="00C47EF4" w:rsidRPr="0049123F" w:rsidRDefault="00C47EF4" w:rsidP="00C47EF4">
      <w:pPr>
        <w:pStyle w:val="Akapitzlist"/>
        <w:numPr>
          <w:ilvl w:val="0"/>
          <w:numId w:val="3"/>
        </w:numPr>
        <w:jc w:val="both"/>
        <w:rPr>
          <w:color w:val="000000"/>
          <w:sz w:val="22"/>
        </w:rPr>
      </w:pPr>
      <w:r w:rsidRPr="0049123F">
        <w:rPr>
          <w:rFonts w:asciiTheme="minorHAnsi" w:hAnsiTheme="minorHAnsi" w:cstheme="minorHAnsi"/>
          <w:sz w:val="22"/>
        </w:rPr>
        <w:t xml:space="preserve">Zamawiający zastrzega sobie możliwość weryfikacji wszystkich funkcjonalności, które zostały zadeklarowane jako gotowe – spełniające wymagania Zamawiającego, na dzień składania oferty. </w:t>
      </w:r>
    </w:p>
    <w:p w:rsidR="00C47EF4" w:rsidRPr="0049123F" w:rsidRDefault="00C47EF4" w:rsidP="00C47EF4">
      <w:pPr>
        <w:pStyle w:val="Akapitzlist"/>
        <w:numPr>
          <w:ilvl w:val="0"/>
          <w:numId w:val="3"/>
        </w:numPr>
        <w:jc w:val="both"/>
        <w:rPr>
          <w:color w:val="000000"/>
          <w:sz w:val="22"/>
        </w:rPr>
      </w:pPr>
      <w:r w:rsidRPr="0049123F">
        <w:rPr>
          <w:rFonts w:asciiTheme="minorHAnsi" w:hAnsiTheme="minorHAnsi" w:cstheme="minorHAnsi"/>
          <w:bCs/>
          <w:sz w:val="22"/>
        </w:rPr>
        <w:t xml:space="preserve">Oferent wraz z ofertą udostępni Zamawiającemu próbkę oferowanego systemu składającą się z wszystkich funkcjonalności zadeklarowanych jako gotowe na dzień składania oferty w Załączniku nr 6. </w:t>
      </w:r>
    </w:p>
    <w:p w:rsidR="00B403E6" w:rsidRPr="0049123F" w:rsidRDefault="00B403E6" w:rsidP="00B403E6">
      <w:pPr>
        <w:pStyle w:val="Akapitzlist"/>
        <w:numPr>
          <w:ilvl w:val="0"/>
          <w:numId w:val="3"/>
        </w:numPr>
        <w:jc w:val="both"/>
        <w:rPr>
          <w:color w:val="000000"/>
          <w:sz w:val="22"/>
        </w:rPr>
      </w:pPr>
      <w:r w:rsidRPr="0049123F">
        <w:rPr>
          <w:rFonts w:asciiTheme="minorHAnsi" w:hAnsiTheme="minorHAnsi" w:cstheme="minorHAnsi"/>
          <w:sz w:val="22"/>
        </w:rPr>
        <w:t>Próbka zawierać musi wszystkie funkcjonalności oznaczone „S” w kolumnie „</w:t>
      </w:r>
      <w:r w:rsidRPr="0049123F">
        <w:rPr>
          <w:rFonts w:asciiTheme="minorHAnsi" w:hAnsiTheme="minorHAnsi" w:cstheme="minorHAnsi"/>
          <w:b/>
          <w:bCs/>
          <w:sz w:val="22"/>
        </w:rPr>
        <w:t>Wymaganie objęte przygotowaniem scenariusza</w:t>
      </w:r>
      <w:r w:rsidRPr="0049123F">
        <w:rPr>
          <w:rFonts w:asciiTheme="minorHAnsi" w:hAnsiTheme="minorHAnsi" w:cstheme="minorHAnsi"/>
          <w:sz w:val="22"/>
        </w:rPr>
        <w:t>”.</w:t>
      </w:r>
    </w:p>
    <w:p w:rsidR="00B403E6" w:rsidRPr="0049123F" w:rsidRDefault="00B403E6" w:rsidP="00B403E6">
      <w:pPr>
        <w:pStyle w:val="Default"/>
        <w:numPr>
          <w:ilvl w:val="0"/>
          <w:numId w:val="3"/>
        </w:numPr>
        <w:spacing w:line="271" w:lineRule="auto"/>
        <w:jc w:val="both"/>
        <w:rPr>
          <w:rFonts w:asciiTheme="minorHAnsi" w:hAnsiTheme="minorHAnsi" w:cstheme="minorHAnsi"/>
          <w:sz w:val="22"/>
          <w:szCs w:val="22"/>
        </w:rPr>
      </w:pPr>
      <w:bookmarkStart w:id="1" w:name="_Hlk16151124"/>
      <w:r w:rsidRPr="0049123F">
        <w:rPr>
          <w:rFonts w:asciiTheme="minorHAnsi" w:hAnsiTheme="minorHAnsi" w:cstheme="minorHAnsi"/>
          <w:sz w:val="22"/>
          <w:szCs w:val="22"/>
        </w:rPr>
        <w:t>Wykonawca w Tabeli w kolumnie: „</w:t>
      </w:r>
      <w:r w:rsidRPr="0049123F">
        <w:rPr>
          <w:rFonts w:asciiTheme="minorHAnsi" w:hAnsiTheme="minorHAnsi" w:cstheme="minorHAnsi"/>
          <w:b/>
          <w:bCs/>
          <w:sz w:val="22"/>
          <w:szCs w:val="22"/>
        </w:rPr>
        <w:t>Czy system spełnia wymaganie? Tak / Nie</w:t>
      </w:r>
      <w:r w:rsidRPr="0049123F">
        <w:rPr>
          <w:rFonts w:asciiTheme="minorHAnsi" w:hAnsiTheme="minorHAnsi" w:cstheme="minorHAnsi"/>
          <w:sz w:val="22"/>
          <w:szCs w:val="22"/>
        </w:rPr>
        <w:t xml:space="preserve">” wskazuje, które funkcjonalności oferowanego systemu spełniają wymagania Zamawiającego na dzień składania oferty. </w:t>
      </w:r>
    </w:p>
    <w:bookmarkEnd w:id="1"/>
    <w:p w:rsidR="004E48A9" w:rsidRPr="0049123F" w:rsidRDefault="004E48A9" w:rsidP="004E48A9">
      <w:pPr>
        <w:pStyle w:val="Akapitzlist"/>
        <w:numPr>
          <w:ilvl w:val="0"/>
          <w:numId w:val="3"/>
        </w:numPr>
        <w:jc w:val="both"/>
        <w:rPr>
          <w:color w:val="000000"/>
          <w:sz w:val="22"/>
        </w:rPr>
      </w:pPr>
      <w:r w:rsidRPr="0049123F">
        <w:rPr>
          <w:color w:val="000000"/>
          <w:sz w:val="22"/>
        </w:rPr>
        <w:t>W ramach oferty Wykonawca dostarczy scenariusze instruktażowe do wszystkich wymagań Zamawiającego oznaczonych jako „S” w kolumnie „</w:t>
      </w:r>
      <w:r w:rsidR="00C47EF4" w:rsidRPr="0049123F">
        <w:rPr>
          <w:b/>
          <w:bCs/>
          <w:color w:val="000000"/>
          <w:sz w:val="22"/>
        </w:rPr>
        <w:t>Wymaganie objęte przygotowaniem scenariusza</w:t>
      </w:r>
      <w:r w:rsidR="00C47EF4" w:rsidRPr="0049123F">
        <w:rPr>
          <w:color w:val="000000"/>
          <w:sz w:val="22"/>
        </w:rPr>
        <w:t>”</w:t>
      </w:r>
      <w:r w:rsidRPr="0049123F">
        <w:rPr>
          <w:color w:val="000000"/>
          <w:sz w:val="22"/>
        </w:rPr>
        <w:t xml:space="preserve">. Scenariusze powinny zostać przygotowane w taki sposób, aby Zamawiający mógł nie posiadając znajomości oferowanego systemu przeprowadzić samodzielnie weryfikację próbki. </w:t>
      </w:r>
    </w:p>
    <w:p w:rsidR="00C47EF4" w:rsidRPr="0049123F" w:rsidRDefault="00C47EF4" w:rsidP="00C47EF4">
      <w:pPr>
        <w:pStyle w:val="Default"/>
        <w:numPr>
          <w:ilvl w:val="0"/>
          <w:numId w:val="3"/>
        </w:numPr>
        <w:spacing w:line="271" w:lineRule="auto"/>
        <w:jc w:val="both"/>
        <w:rPr>
          <w:rFonts w:asciiTheme="minorHAnsi" w:hAnsiTheme="minorHAnsi" w:cstheme="minorHAnsi"/>
          <w:sz w:val="22"/>
          <w:szCs w:val="22"/>
        </w:rPr>
      </w:pPr>
      <w:r w:rsidRPr="0049123F">
        <w:rPr>
          <w:rFonts w:asciiTheme="minorHAnsi" w:hAnsiTheme="minorHAnsi" w:cstheme="minorHAnsi"/>
          <w:sz w:val="22"/>
          <w:szCs w:val="22"/>
        </w:rPr>
        <w:t xml:space="preserve">Zamawiający dokona weryfikacji funkcjonalności oznaczonej jako „S” </w:t>
      </w:r>
      <w:r w:rsidR="004B46B0" w:rsidRPr="0049123F">
        <w:rPr>
          <w:rFonts w:asciiTheme="minorHAnsi" w:hAnsiTheme="minorHAnsi" w:cstheme="minorHAnsi"/>
          <w:sz w:val="22"/>
          <w:szCs w:val="22"/>
        </w:rPr>
        <w:t>w kolumnie „</w:t>
      </w:r>
      <w:r w:rsidR="004B46B0" w:rsidRPr="0049123F">
        <w:rPr>
          <w:b/>
          <w:bCs/>
          <w:sz w:val="22"/>
          <w:szCs w:val="22"/>
        </w:rPr>
        <w:t>Wymaganie objęte przygotowaniem scenariusza”</w:t>
      </w:r>
      <w:r w:rsidR="004B46B0" w:rsidRPr="0049123F">
        <w:rPr>
          <w:rFonts w:asciiTheme="minorHAnsi" w:hAnsiTheme="minorHAnsi" w:cstheme="minorHAnsi"/>
          <w:sz w:val="22"/>
          <w:szCs w:val="22"/>
        </w:rPr>
        <w:t xml:space="preserve"> </w:t>
      </w:r>
      <w:r w:rsidRPr="0049123F">
        <w:rPr>
          <w:rFonts w:asciiTheme="minorHAnsi" w:hAnsiTheme="minorHAnsi" w:cstheme="minorHAnsi"/>
          <w:sz w:val="22"/>
          <w:szCs w:val="22"/>
        </w:rPr>
        <w:t xml:space="preserve">na podstawie próbki i scenariuszy załączonych do oferty. Dla pozostałych funkcjonalności zadeklarowanych jako gotowe na dzień składania ofert Zamawiający przewiduje weryfikację w oparciu o prezentację przeprowadzoną przez Wykonawcę w siedzibie Zamawiającego. </w:t>
      </w:r>
    </w:p>
    <w:p w:rsidR="004C6C1E" w:rsidRPr="0049123F" w:rsidRDefault="004C6C1E" w:rsidP="004C6C1E">
      <w:pPr>
        <w:pStyle w:val="Akapitzlist"/>
        <w:numPr>
          <w:ilvl w:val="0"/>
          <w:numId w:val="3"/>
        </w:numPr>
        <w:autoSpaceDE w:val="0"/>
        <w:autoSpaceDN w:val="0"/>
        <w:adjustRightInd w:val="0"/>
        <w:spacing w:after="0" w:line="271" w:lineRule="auto"/>
        <w:jc w:val="both"/>
        <w:rPr>
          <w:rFonts w:asciiTheme="minorHAnsi" w:hAnsiTheme="minorHAnsi" w:cstheme="minorHAnsi"/>
          <w:color w:val="000000"/>
          <w:sz w:val="22"/>
        </w:rPr>
      </w:pPr>
      <w:r w:rsidRPr="0049123F">
        <w:rPr>
          <w:color w:val="000000"/>
          <w:sz w:val="22"/>
        </w:rPr>
        <w:t xml:space="preserve">Zamawiający oczekuje przedstawienia scenariuszy o przynajmniej takim samym </w:t>
      </w:r>
      <w:r w:rsidRPr="0049123F">
        <w:rPr>
          <w:rFonts w:asciiTheme="minorHAnsi" w:hAnsiTheme="minorHAnsi" w:cstheme="minorHAnsi"/>
          <w:color w:val="000000"/>
          <w:sz w:val="22"/>
        </w:rPr>
        <w:t>poziomie szczegółowości</w:t>
      </w:r>
      <w:r w:rsidR="000D4529" w:rsidRPr="0049123F">
        <w:rPr>
          <w:rFonts w:asciiTheme="minorHAnsi" w:hAnsiTheme="minorHAnsi" w:cstheme="minorHAnsi"/>
          <w:color w:val="000000"/>
          <w:sz w:val="22"/>
        </w:rPr>
        <w:t xml:space="preserve"> jak prezentowany poniżej przykład</w:t>
      </w:r>
      <w:r w:rsidRPr="0049123F">
        <w:rPr>
          <w:rFonts w:asciiTheme="minorHAnsi" w:hAnsiTheme="minorHAnsi" w:cstheme="minorHAnsi"/>
          <w:color w:val="000000"/>
          <w:sz w:val="22"/>
        </w:rPr>
        <w:t xml:space="preserve">. </w:t>
      </w:r>
    </w:p>
    <w:p w:rsidR="004E48A9" w:rsidRPr="0049123F" w:rsidRDefault="004C6C1E" w:rsidP="004C6C1E">
      <w:pPr>
        <w:autoSpaceDE w:val="0"/>
        <w:autoSpaceDN w:val="0"/>
        <w:adjustRightInd w:val="0"/>
        <w:spacing w:after="0" w:line="271" w:lineRule="auto"/>
        <w:ind w:left="78" w:firstLine="708"/>
        <w:jc w:val="both"/>
        <w:rPr>
          <w:rFonts w:asciiTheme="minorHAnsi" w:hAnsiTheme="minorHAnsi" w:cstheme="minorHAnsi"/>
          <w:i/>
          <w:iCs/>
          <w:color w:val="000000"/>
          <w:sz w:val="22"/>
          <w:szCs w:val="22"/>
        </w:rPr>
      </w:pPr>
      <w:r w:rsidRPr="0049123F">
        <w:rPr>
          <w:rFonts w:asciiTheme="minorHAnsi" w:hAnsiTheme="minorHAnsi" w:cstheme="minorHAnsi"/>
          <w:i/>
          <w:iCs/>
          <w:color w:val="000000"/>
          <w:sz w:val="22"/>
          <w:szCs w:val="22"/>
        </w:rPr>
        <w:t>Przykładowy scenariusz:</w:t>
      </w:r>
    </w:p>
    <w:p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W celu weryfikacji wymagania nr 1 „System umożliwia logowanie poprzez przeglądarkę internetową” wykonuję następujące kroki</w:t>
      </w:r>
      <w:r w:rsidR="009D0046">
        <w:rPr>
          <w:rFonts w:asciiTheme="minorHAnsi" w:hAnsiTheme="minorHAnsi" w:cstheme="minorHAnsi"/>
          <w:i/>
          <w:iCs/>
          <w:color w:val="000000"/>
          <w:sz w:val="22"/>
        </w:rPr>
        <w:t>:</w:t>
      </w:r>
    </w:p>
    <w:p w:rsidR="004C6C1E" w:rsidRPr="0049123F" w:rsidRDefault="004C6C1E" w:rsidP="009D0046">
      <w:pPr>
        <w:pStyle w:val="Akapitzlist"/>
        <w:autoSpaceDE w:val="0"/>
        <w:autoSpaceDN w:val="0"/>
        <w:adjustRightInd w:val="0"/>
        <w:spacing w:after="0" w:line="271" w:lineRule="auto"/>
        <w:ind w:left="851" w:firstLine="565"/>
        <w:jc w:val="both"/>
        <w:rPr>
          <w:rFonts w:asciiTheme="minorHAnsi" w:hAnsiTheme="minorHAnsi" w:cstheme="minorHAnsi"/>
          <w:i/>
          <w:iCs/>
          <w:color w:val="000000"/>
          <w:sz w:val="22"/>
        </w:rPr>
      </w:pPr>
      <w:r w:rsidRPr="0049123F">
        <w:rPr>
          <w:rFonts w:asciiTheme="minorHAnsi" w:hAnsiTheme="minorHAnsi" w:cstheme="minorHAnsi"/>
          <w:i/>
          <w:iCs/>
          <w:color w:val="000000"/>
          <w:sz w:val="22"/>
        </w:rPr>
        <w:lastRenderedPageBreak/>
        <w:t>Uruchamiam przeglądarkę internetową</w:t>
      </w:r>
    </w:p>
    <w:p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Podaje adres internetowy logowani</w:t>
      </w:r>
      <w:r w:rsidR="006171CF">
        <w:rPr>
          <w:rFonts w:asciiTheme="minorHAnsi" w:hAnsiTheme="minorHAnsi" w:cstheme="minorHAnsi"/>
          <w:i/>
          <w:iCs/>
          <w:color w:val="000000"/>
          <w:sz w:val="22"/>
        </w:rPr>
        <w:t>a: adres.pl</w:t>
      </w:r>
    </w:p>
    <w:p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W polu login wprowadzam login użytkownika</w:t>
      </w:r>
    </w:p>
    <w:p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W polu hasło wprowadzam hasło użytkownika</w:t>
      </w:r>
    </w:p>
    <w:p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Klikam przycisk Zaloguj</w:t>
      </w:r>
    </w:p>
    <w:p w:rsidR="00137E8A" w:rsidRPr="0049123F" w:rsidRDefault="006171CF" w:rsidP="00137E8A">
      <w:pPr>
        <w:pStyle w:val="Akapitzlist"/>
        <w:numPr>
          <w:ilvl w:val="0"/>
          <w:numId w:val="3"/>
        </w:numPr>
        <w:autoSpaceDE w:val="0"/>
        <w:autoSpaceDN w:val="0"/>
        <w:adjustRightInd w:val="0"/>
        <w:spacing w:after="0" w:line="271" w:lineRule="auto"/>
        <w:jc w:val="both"/>
        <w:rPr>
          <w:color w:val="000000"/>
          <w:sz w:val="22"/>
        </w:rPr>
      </w:pPr>
      <w:r>
        <w:rPr>
          <w:color w:val="000000"/>
          <w:sz w:val="22"/>
        </w:rPr>
        <w:t>Każdy</w:t>
      </w:r>
      <w:r w:rsidR="000D4529" w:rsidRPr="0049123F">
        <w:rPr>
          <w:color w:val="000000"/>
          <w:sz w:val="22"/>
        </w:rPr>
        <w:t xml:space="preserve"> scenariusz zawierać musi </w:t>
      </w:r>
      <w:r>
        <w:rPr>
          <w:color w:val="000000"/>
          <w:sz w:val="22"/>
        </w:rPr>
        <w:t xml:space="preserve">również </w:t>
      </w:r>
      <w:r w:rsidR="000D4529" w:rsidRPr="0049123F">
        <w:rPr>
          <w:color w:val="000000"/>
          <w:sz w:val="22"/>
        </w:rPr>
        <w:t xml:space="preserve">co najmniej 3 kluczowe zrzuty ekranu obrazujące </w:t>
      </w:r>
      <w:r w:rsidR="00137E8A" w:rsidRPr="0049123F">
        <w:rPr>
          <w:color w:val="000000"/>
          <w:sz w:val="22"/>
        </w:rPr>
        <w:t xml:space="preserve">spełnienie wymagania stawianego przez Zamawiającego. </w:t>
      </w:r>
      <w:r w:rsidR="000D4529" w:rsidRPr="0049123F">
        <w:rPr>
          <w:color w:val="000000"/>
          <w:sz w:val="22"/>
        </w:rPr>
        <w:t xml:space="preserve"> </w:t>
      </w:r>
    </w:p>
    <w:p w:rsidR="00137E8A" w:rsidRPr="0049123F" w:rsidRDefault="00C47EF4"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cstheme="minorHAnsi"/>
          <w:sz w:val="22"/>
        </w:rPr>
        <w:t>Oferta Wykonawcy, który nie udostępni próbki lub udostępniona próbka nie będzie obejmowała wszystkich zadeklarowanych gotowych wymagań, będzie podlegała odrzuceniu.</w:t>
      </w:r>
    </w:p>
    <w:p w:rsidR="00137E8A" w:rsidRPr="0049123F" w:rsidRDefault="00137E8A"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cstheme="minorHAnsi"/>
          <w:bCs/>
          <w:sz w:val="22"/>
        </w:rPr>
        <w:t>W przypadku, gdy Wykonawca nie dostarczy scenariuszy instruktażowych potwierdzających spełnienie każdego z wymagań</w:t>
      </w:r>
      <w:r w:rsidR="00E43358">
        <w:rPr>
          <w:rFonts w:asciiTheme="minorHAnsi" w:hAnsiTheme="minorHAnsi" w:cstheme="minorHAnsi"/>
          <w:bCs/>
          <w:sz w:val="22"/>
        </w:rPr>
        <w:t>,</w:t>
      </w:r>
      <w:r w:rsidRPr="0049123F">
        <w:rPr>
          <w:rFonts w:asciiTheme="minorHAnsi" w:hAnsiTheme="minorHAnsi" w:cstheme="minorHAnsi"/>
          <w:bCs/>
          <w:sz w:val="22"/>
        </w:rPr>
        <w:t xml:space="preserve"> oferta podlegać będzie odrzuceniu.</w:t>
      </w:r>
    </w:p>
    <w:p w:rsidR="00C55EE3" w:rsidRPr="0049123F" w:rsidRDefault="00AE1E62"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sz w:val="22"/>
        </w:rPr>
        <w:t xml:space="preserve">Z czynności przeprowadzenia przez Zamawiającego weryfikacji funkcjonalności </w:t>
      </w:r>
      <w:r w:rsidR="0049123F">
        <w:rPr>
          <w:rFonts w:asciiTheme="minorHAnsi" w:hAnsiTheme="minorHAnsi"/>
          <w:sz w:val="22"/>
        </w:rPr>
        <w:t>s</w:t>
      </w:r>
      <w:r w:rsidRPr="0049123F">
        <w:rPr>
          <w:rFonts w:asciiTheme="minorHAnsi" w:hAnsiTheme="minorHAnsi"/>
          <w:sz w:val="22"/>
        </w:rPr>
        <w:t>ystemu każdorazowo będzie sporządzany protokół.</w:t>
      </w:r>
    </w:p>
    <w:p w:rsidR="00AE1E62" w:rsidRDefault="00AE1E62" w:rsidP="00AE1E62">
      <w:pPr>
        <w:pStyle w:val="Nagwek1"/>
        <w:pageBreakBefore/>
        <w:numPr>
          <w:ilvl w:val="0"/>
          <w:numId w:val="0"/>
        </w:numPr>
        <w:rPr>
          <w:rFonts w:asciiTheme="minorHAnsi" w:hAnsiTheme="minorHAnsi" w:cstheme="minorHAnsi"/>
          <w:sz w:val="32"/>
        </w:rPr>
      </w:pPr>
      <w:r w:rsidRPr="00AE1E62">
        <w:rPr>
          <w:rFonts w:asciiTheme="minorHAnsi" w:hAnsiTheme="minorHAnsi" w:cstheme="minorHAnsi"/>
          <w:sz w:val="32"/>
        </w:rPr>
        <w:lastRenderedPageBreak/>
        <w:t xml:space="preserve">Wymagania na </w:t>
      </w:r>
      <w:r w:rsidR="00E80E1D">
        <w:rPr>
          <w:rFonts w:asciiTheme="minorHAnsi" w:hAnsiTheme="minorHAnsi" w:cstheme="minorHAnsi"/>
          <w:sz w:val="32"/>
        </w:rPr>
        <w:t xml:space="preserve">zintegrowany </w:t>
      </w:r>
      <w:r w:rsidRPr="00AE1E62">
        <w:rPr>
          <w:rFonts w:asciiTheme="minorHAnsi" w:hAnsiTheme="minorHAnsi" w:cstheme="minorHAnsi"/>
          <w:sz w:val="32"/>
        </w:rPr>
        <w:t>system</w:t>
      </w:r>
      <w:bookmarkStart w:id="2" w:name="_Toc191974682"/>
      <w:bookmarkStart w:id="3" w:name="_Toc191974691"/>
      <w:bookmarkEnd w:id="2"/>
      <w:bookmarkEnd w:id="3"/>
      <w:r w:rsidRPr="00AE1E62">
        <w:rPr>
          <w:rFonts w:asciiTheme="minorHAnsi" w:hAnsiTheme="minorHAnsi" w:cstheme="minorHAnsi"/>
          <w:sz w:val="32"/>
        </w:rPr>
        <w:t xml:space="preserve"> informatyczny</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1"/>
        <w:gridCol w:w="5909"/>
        <w:gridCol w:w="1584"/>
        <w:gridCol w:w="1297"/>
      </w:tblGrid>
      <w:tr w:rsidR="006E612C" w:rsidRPr="0000522E" w:rsidTr="006E6170">
        <w:trPr>
          <w:trHeight w:val="620"/>
        </w:trPr>
        <w:tc>
          <w:tcPr>
            <w:tcW w:w="305" w:type="pct"/>
            <w:shd w:val="clear" w:color="000000" w:fill="D9D9D9"/>
            <w:vAlign w:val="center"/>
            <w:hideMark/>
          </w:tcPr>
          <w:p w:rsidR="006E612C" w:rsidRPr="0000522E" w:rsidRDefault="006E612C" w:rsidP="006E612C">
            <w:pPr>
              <w:spacing w:after="0"/>
              <w:jc w:val="center"/>
              <w:rPr>
                <w:rFonts w:asciiTheme="minorHAnsi" w:hAnsiTheme="minorHAnsi" w:cstheme="minorHAnsi"/>
                <w:sz w:val="20"/>
                <w:szCs w:val="20"/>
              </w:rPr>
            </w:pPr>
            <w:r w:rsidRPr="0000522E">
              <w:rPr>
                <w:rFonts w:asciiTheme="minorHAnsi" w:hAnsiTheme="minorHAnsi" w:cstheme="minorHAnsi"/>
                <w:b/>
                <w:bCs/>
                <w:sz w:val="20"/>
                <w:szCs w:val="20"/>
              </w:rPr>
              <w:t>Lp.</w:t>
            </w:r>
          </w:p>
        </w:tc>
        <w:tc>
          <w:tcPr>
            <w:tcW w:w="3156" w:type="pct"/>
            <w:shd w:val="clear" w:color="000000" w:fill="D9D9D9"/>
            <w:vAlign w:val="center"/>
            <w:hideMark/>
          </w:tcPr>
          <w:p w:rsidR="006E612C" w:rsidRPr="0000522E" w:rsidRDefault="006E612C" w:rsidP="006E612C">
            <w:pPr>
              <w:spacing w:after="0"/>
              <w:jc w:val="center"/>
              <w:rPr>
                <w:rFonts w:asciiTheme="minorHAnsi" w:hAnsiTheme="minorHAnsi" w:cstheme="minorHAnsi"/>
                <w:sz w:val="20"/>
                <w:szCs w:val="20"/>
              </w:rPr>
            </w:pPr>
            <w:r w:rsidRPr="0000522E">
              <w:rPr>
                <w:rFonts w:asciiTheme="minorHAnsi" w:hAnsiTheme="minorHAnsi" w:cstheme="minorHAnsi"/>
                <w:b/>
                <w:bCs/>
                <w:sz w:val="20"/>
                <w:szCs w:val="20"/>
              </w:rPr>
              <w:t>Opis wymagania</w:t>
            </w:r>
          </w:p>
        </w:tc>
        <w:tc>
          <w:tcPr>
            <w:tcW w:w="846" w:type="pct"/>
            <w:shd w:val="clear" w:color="000000" w:fill="D9D9D9"/>
            <w:vAlign w:val="center"/>
          </w:tcPr>
          <w:p w:rsidR="006E612C" w:rsidRPr="0000522E" w:rsidRDefault="006E612C" w:rsidP="006E6170">
            <w:pPr>
              <w:spacing w:after="0"/>
              <w:jc w:val="center"/>
              <w:rPr>
                <w:rFonts w:asciiTheme="minorHAnsi" w:hAnsiTheme="minorHAnsi" w:cstheme="minorHAnsi"/>
                <w:b/>
                <w:bCs/>
                <w:sz w:val="20"/>
                <w:szCs w:val="20"/>
              </w:rPr>
            </w:pPr>
            <w:r w:rsidRPr="0000522E">
              <w:rPr>
                <w:rFonts w:asciiTheme="minorHAnsi" w:hAnsiTheme="minorHAnsi" w:cstheme="minorHAnsi"/>
                <w:b/>
                <w:sz w:val="20"/>
                <w:szCs w:val="20"/>
              </w:rPr>
              <w:t>Wymaganie objęte przygotowaniem scenariusza - S</w:t>
            </w:r>
          </w:p>
        </w:tc>
        <w:tc>
          <w:tcPr>
            <w:tcW w:w="693" w:type="pct"/>
            <w:shd w:val="clear" w:color="000000" w:fill="D9D9D9"/>
            <w:vAlign w:val="center"/>
          </w:tcPr>
          <w:p w:rsidR="006E612C" w:rsidRPr="0000522E" w:rsidRDefault="006E612C" w:rsidP="006E6170">
            <w:pPr>
              <w:widowControl w:val="0"/>
              <w:spacing w:after="0"/>
              <w:jc w:val="center"/>
              <w:rPr>
                <w:rFonts w:asciiTheme="minorHAnsi" w:hAnsiTheme="minorHAnsi" w:cstheme="minorHAnsi"/>
                <w:b/>
                <w:sz w:val="20"/>
                <w:szCs w:val="20"/>
              </w:rPr>
            </w:pPr>
            <w:r w:rsidRPr="0000522E">
              <w:rPr>
                <w:rFonts w:asciiTheme="minorHAnsi" w:hAnsiTheme="minorHAnsi" w:cstheme="minorHAnsi"/>
                <w:b/>
                <w:sz w:val="20"/>
                <w:szCs w:val="20"/>
              </w:rPr>
              <w:t>Czy system spełnia wymaganie?</w:t>
            </w:r>
          </w:p>
          <w:p w:rsidR="006E612C" w:rsidRPr="0000522E" w:rsidRDefault="006E612C" w:rsidP="006E6170">
            <w:pPr>
              <w:spacing w:after="0"/>
              <w:jc w:val="center"/>
              <w:rPr>
                <w:rFonts w:asciiTheme="minorHAnsi" w:hAnsiTheme="minorHAnsi" w:cstheme="minorHAnsi"/>
                <w:b/>
                <w:bCs/>
                <w:sz w:val="20"/>
                <w:szCs w:val="20"/>
              </w:rPr>
            </w:pPr>
            <w:r w:rsidRPr="0000522E">
              <w:rPr>
                <w:rFonts w:asciiTheme="minorHAnsi" w:hAnsiTheme="minorHAnsi" w:cstheme="minorHAnsi"/>
                <w:b/>
                <w:sz w:val="20"/>
                <w:szCs w:val="20"/>
              </w:rPr>
              <w:t>Tak/Nie</w:t>
            </w:r>
          </w:p>
        </w:tc>
      </w:tr>
      <w:tr w:rsidR="006E612C" w:rsidRPr="0000522E" w:rsidTr="006E6170">
        <w:trPr>
          <w:trHeight w:val="620"/>
        </w:trPr>
        <w:tc>
          <w:tcPr>
            <w:tcW w:w="5000" w:type="pct"/>
            <w:gridSpan w:val="4"/>
            <w:shd w:val="clear" w:color="000000" w:fill="D9D9D9"/>
            <w:vAlign w:val="center"/>
          </w:tcPr>
          <w:p w:rsidR="006E612C" w:rsidRPr="0000522E" w:rsidRDefault="006E612C" w:rsidP="006E6170">
            <w:pPr>
              <w:spacing w:after="0"/>
              <w:jc w:val="center"/>
              <w:rPr>
                <w:rFonts w:asciiTheme="minorHAnsi" w:hAnsiTheme="minorHAnsi" w:cstheme="minorHAnsi"/>
                <w:b/>
                <w:bCs/>
                <w:sz w:val="20"/>
                <w:szCs w:val="20"/>
              </w:rPr>
            </w:pPr>
            <w:r w:rsidRPr="0000522E">
              <w:rPr>
                <w:rFonts w:asciiTheme="minorHAnsi" w:hAnsiTheme="minorHAnsi" w:cstheme="minorHAnsi"/>
                <w:b/>
                <w:bCs/>
                <w:sz w:val="20"/>
                <w:szCs w:val="20"/>
              </w:rPr>
              <w:t>Platforma edukacyjna</w:t>
            </w:r>
          </w:p>
        </w:tc>
      </w:tr>
      <w:tr w:rsidR="006E612C" w:rsidRPr="0000522E" w:rsidTr="006E6170">
        <w:trPr>
          <w:trHeight w:val="155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w:t>
            </w:r>
          </w:p>
        </w:tc>
        <w:tc>
          <w:tcPr>
            <w:tcW w:w="3156" w:type="pct"/>
            <w:shd w:val="clear" w:color="auto" w:fill="auto"/>
            <w:vAlign w:val="center"/>
            <w:hideMark/>
          </w:tcPr>
          <w:p w:rsidR="006E612C" w:rsidRPr="0000522E" w:rsidRDefault="006E612C" w:rsidP="00DB508C">
            <w:pPr>
              <w:spacing w:after="0"/>
              <w:jc w:val="both"/>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poprzez panel administracyjny – pozwala na zakładanie, usuwanie, modyfikowanie, zawieszanie  konta użytkownika oraz przypisanie i nadawanie uprawnień do modułów systemu. System poprzez wbudowany mechanizm komunikacji masowej (integracja z e-mail Uczelni) wysyła do użytkownika informację o utworzeniu, usunięciu lub zawieszeniu konta w systemie. System pozwala na ustawienie terminu wygaśnięcia konta. Administrator może otrzymać wiadomość email z informacją o wygasającym koncie na określoną liczbę dni przed wygaśnięciem konta – wg. Ustawień systemu.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335"/>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tworzenie konta użytkownika za pomocą formularza online. Konto w zależności od konfiguracji systemu może być tworzone przez:</w:t>
            </w:r>
            <w:r w:rsidRPr="0000522E">
              <w:rPr>
                <w:rFonts w:asciiTheme="minorHAnsi" w:hAnsiTheme="minorHAnsi" w:cstheme="minorHAnsi"/>
                <w:color w:val="000000"/>
                <w:sz w:val="20"/>
                <w:szCs w:val="20"/>
              </w:rPr>
              <w:br/>
              <w:t>·         samodzielną rejestrację użytkownika (nie wymaga zatwierdzenia przez administratora)</w:t>
            </w:r>
            <w:r w:rsidRPr="0000522E">
              <w:rPr>
                <w:rFonts w:asciiTheme="minorHAnsi" w:hAnsiTheme="minorHAnsi" w:cstheme="minorHAnsi"/>
                <w:color w:val="000000"/>
                <w:sz w:val="20"/>
                <w:szCs w:val="20"/>
              </w:rPr>
              <w:br/>
              <w:t>·         samodzielną rejestrację użytkownika i zatwierdzanie przez administratora</w:t>
            </w:r>
            <w:r w:rsidRPr="0000522E">
              <w:rPr>
                <w:rFonts w:asciiTheme="minorHAnsi" w:hAnsiTheme="minorHAnsi" w:cstheme="minorHAnsi"/>
                <w:color w:val="000000"/>
                <w:sz w:val="20"/>
                <w:szCs w:val="20"/>
              </w:rPr>
              <w:br/>
              <w:t>Podczas rejestracji powinna istnieć możliwość wypełnienia danych dodatkowych powiązanych z kontem użytkownika. Dane dodatkowe – zakres oraz typ definiuje administrator.</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przesłanie na zarejestrowany adres e-mail nowego hasła wygenerowanego tymczasowo lub ograniczonego czasowo linku umożliwiającego zmianę hasła bez podawania aktualnego. Czas ważności przesłanego linka ustawiany jest przez administratora.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posiada zdefiniowane role funkcjonalne administratora, studenta, /absolwenta, wykładowcy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Użytkownicy systemu posiadają przypisane role w zależności, od których mają oni różne prawa i mogą wykonywać różne zadania oraz mieć dostęp do wybranych poziomów zarządzania systemem. Jeden użytkownik ma możliwość posiadania kilku ról.</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zarządzania uprawnieniami umożliwia administratorowi Systemu na tworzenie nowych ról oraz modyfikację i usuwanie uprawnień  w zależności od kompetencji jakie chcemy nadać tworzonej roli.</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Narzędzia pozwalają na import użytkowników z pliku Excel z informacjami o przynależności do grup oraz uprawnieniami. Podczas importu narzędzia powinny walidować poprawność importowanego pliku. Narzędzia powinny pozwolić użytkownikowi pobrać szablon pliku Excel wykorzystywanego podczas importu.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bezpośrednio po zalogowaniu użytkownika informuje go o istniejących nowych pozycjach, takich jak nowe wiadomości, nowe testy kompetencji, nowe szkolenia, nowe oferty rekrutacyjne. Po zalogowaniu – w zależności od struktury uprawnień narzędzia pozwalają na budowanie indywidualnych stron startowych tzn. inny zakres informacji może być widoczny dla różnych użytkowników platformy w zależności od ich przypisania do konkretnej roli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Narzędzia umożliwiają zakładanie, modyfikację i usuwanie  grup użytkowników.  </w:t>
            </w:r>
            <w:r w:rsidRPr="0000522E">
              <w:rPr>
                <w:rFonts w:asciiTheme="minorHAnsi" w:hAnsiTheme="minorHAnsi" w:cstheme="minorHAnsi"/>
                <w:color w:val="000000"/>
                <w:sz w:val="20"/>
                <w:szCs w:val="20"/>
              </w:rPr>
              <w:br/>
              <w:t>Uprawniony użytkownik i  administrator powinien posiadać możliwość przypisania/wypisania użytkownika do/z grupy.</w:t>
            </w:r>
            <w:r w:rsidRPr="0000522E">
              <w:rPr>
                <w:rFonts w:asciiTheme="minorHAnsi" w:hAnsiTheme="minorHAnsi" w:cstheme="minorHAnsi"/>
                <w:color w:val="000000"/>
                <w:sz w:val="20"/>
                <w:szCs w:val="20"/>
              </w:rPr>
              <w:br/>
              <w:t>Narzędzia poprzez wbudowany mechanizm komunikacji masowej (e-mail) wysyłają  do użytkownika informację o grupie do której  użytkownik został zapisany/dodany lub wypisany/usunięty.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Dodatkowo nowe grupy można tworzyć na podstawie grup już istniejących (suma, różnica, różnica symetryczna, część wspólna).</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4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posiada  wbudowany mechanizm ręcznego tworzenia raportów – umożliwiający uzyskanie zestawień danych zgromadzonych w obrębie całego systemu (logowania, aktywności, wyniki, rankingi). O zawartości raportu zadecyduje osoba, która definiuje raport.</w:t>
            </w:r>
            <w:r w:rsidRPr="0000522E">
              <w:rPr>
                <w:rFonts w:asciiTheme="minorHAnsi" w:hAnsiTheme="minorHAnsi" w:cstheme="minorHAnsi"/>
                <w:color w:val="000000"/>
                <w:sz w:val="20"/>
                <w:szCs w:val="20"/>
              </w:rPr>
              <w:br/>
              <w:t>Raportowanie w systemie posiadać będzie funkcjonalność "koszyka" (grupa wybrana indywidualnie na życzenie) użytkowników i grup. A więc listy użytkowników i grup wg. Których możliwe jest filtrowanie wyników danego raportu.</w:t>
            </w:r>
            <w:r w:rsidRPr="0000522E">
              <w:rPr>
                <w:rFonts w:asciiTheme="minorHAnsi" w:hAnsiTheme="minorHAnsi" w:cstheme="minorHAnsi"/>
                <w:color w:val="000000"/>
                <w:sz w:val="20"/>
                <w:szCs w:val="20"/>
              </w:rPr>
              <w:br/>
              <w:t xml:space="preserve">Administrator posiadać będzie możliwość z poziomu raportów wrzucanie użytkowników i grupy do koszyka a po wywołaniu kolejnych raportów na podstawie koszyka wykonywać następujące akcje na wybranych grupach i osobach: </w:t>
            </w:r>
            <w:r w:rsidRPr="0000522E">
              <w:rPr>
                <w:rFonts w:asciiTheme="minorHAnsi" w:hAnsiTheme="minorHAnsi" w:cstheme="minorHAnsi"/>
                <w:color w:val="000000"/>
                <w:sz w:val="20"/>
                <w:szCs w:val="20"/>
              </w:rPr>
              <w:br/>
              <w:t>• stworzyć nową grupę</w:t>
            </w:r>
            <w:r w:rsidRPr="0000522E">
              <w:rPr>
                <w:rFonts w:asciiTheme="minorHAnsi" w:hAnsiTheme="minorHAnsi" w:cstheme="minorHAnsi"/>
                <w:color w:val="000000"/>
                <w:sz w:val="20"/>
                <w:szCs w:val="20"/>
              </w:rPr>
              <w:br/>
              <w:t>• wysłać wiadomość</w:t>
            </w:r>
            <w:r w:rsidRPr="0000522E">
              <w:rPr>
                <w:rFonts w:asciiTheme="minorHAnsi" w:hAnsiTheme="minorHAnsi" w:cstheme="minorHAnsi"/>
                <w:color w:val="000000"/>
                <w:sz w:val="20"/>
                <w:szCs w:val="20"/>
              </w:rPr>
              <w:br/>
              <w:t>• raport zwróci dane wynikowe tylko i wyłącznie dla użytkowników i grup znajdujących się w wybranym koszyku.</w:t>
            </w:r>
            <w:r w:rsidRPr="0000522E">
              <w:rPr>
                <w:rFonts w:asciiTheme="minorHAnsi" w:hAnsiTheme="minorHAnsi" w:cstheme="minorHAnsi"/>
                <w:color w:val="000000"/>
                <w:sz w:val="20"/>
                <w:szCs w:val="20"/>
              </w:rPr>
              <w:br/>
              <w:t>Administrator posiadać będzie możliwość usuwania poszczególnych użytkowników z "koszyka".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17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pozwoli na automatyczne i cykliczne wysyłanie raportów na wybrany adres email z możliwością</w:t>
            </w:r>
            <w:r w:rsidRPr="0000522E">
              <w:rPr>
                <w:rFonts w:asciiTheme="minorHAnsi" w:hAnsiTheme="minorHAnsi" w:cstheme="minorHAnsi"/>
                <w:color w:val="000000"/>
                <w:sz w:val="20"/>
                <w:szCs w:val="20"/>
              </w:rPr>
              <w:br/>
              <w:t>wybrania interwału czasowego oraz formatu wynikowego (XML, HTML, TXT, PDF, CSV, RTF). O kryteriach raportu decyduje osoba, która go definiuje.</w:t>
            </w:r>
            <w:r w:rsidRPr="0000522E">
              <w:rPr>
                <w:rFonts w:asciiTheme="minorHAnsi" w:hAnsiTheme="minorHAnsi" w:cstheme="minorHAnsi"/>
                <w:color w:val="000000"/>
                <w:sz w:val="20"/>
                <w:szCs w:val="20"/>
              </w:rPr>
              <w:br/>
              <w:t>System posiadać będzie kreator szablonów raportów - umożliwiający samodzielne projektowanie szablonów raportów poprzez definiowanie ich parametrów. Raporty zdefiniowane w ten sposób mogą zostać zapisane, jako wykonywane cyklicznie.</w:t>
            </w:r>
            <w:r w:rsidRPr="0000522E">
              <w:rPr>
                <w:rFonts w:asciiTheme="minorHAnsi" w:hAnsiTheme="minorHAnsi" w:cstheme="minorHAnsi"/>
                <w:color w:val="000000"/>
                <w:sz w:val="20"/>
                <w:szCs w:val="20"/>
              </w:rPr>
              <w:br/>
              <w:t>System pozwoli na export wyników generowanych raportów do formatów XML, HTML, TXT, PDF, CSV, RTF.</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generowanie statystyk w postaci wykresów graficznych (wykres kołowy/słupkowy).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16"/>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posiada  funkcjonalności umożliwiające publikację ogólnych i szczegółowych raportów z monitorowania usług, które będą prowadzone w systemie.</w:t>
            </w:r>
            <w:r w:rsidRPr="0000522E">
              <w:rPr>
                <w:rFonts w:asciiTheme="minorHAnsi" w:hAnsiTheme="minorHAnsi" w:cstheme="minorHAnsi"/>
                <w:color w:val="000000"/>
                <w:sz w:val="20"/>
                <w:szCs w:val="20"/>
              </w:rPr>
              <w:br/>
              <w:t>W szczególności wymaganymi informacjami, które muszą być publikowane dla wszystkich grup użytkowników są:</w:t>
            </w:r>
            <w:r w:rsidRPr="0000522E">
              <w:rPr>
                <w:rFonts w:asciiTheme="minorHAnsi" w:hAnsiTheme="minorHAnsi" w:cstheme="minorHAnsi"/>
                <w:color w:val="000000"/>
                <w:sz w:val="20"/>
                <w:szCs w:val="20"/>
              </w:rPr>
              <w:br/>
              <w:t>• Liczniki odwiedzin na stronach publicznych systemu,</w:t>
            </w:r>
            <w:r w:rsidRPr="0000522E">
              <w:rPr>
                <w:rFonts w:asciiTheme="minorHAnsi" w:hAnsiTheme="minorHAnsi" w:cstheme="minorHAnsi"/>
                <w:color w:val="000000"/>
                <w:sz w:val="20"/>
                <w:szCs w:val="20"/>
              </w:rPr>
              <w:br/>
              <w:t>• Liczniki pobrań gotowych raportów,</w:t>
            </w:r>
            <w:r w:rsidRPr="0000522E">
              <w:rPr>
                <w:rFonts w:asciiTheme="minorHAnsi" w:hAnsiTheme="minorHAnsi" w:cstheme="minorHAnsi"/>
                <w:color w:val="000000"/>
                <w:sz w:val="20"/>
                <w:szCs w:val="20"/>
              </w:rPr>
              <w:br/>
              <w:t>• Liczniki ilości pobieranych danych z zasobów systemu,</w:t>
            </w:r>
            <w:r w:rsidRPr="0000522E">
              <w:rPr>
                <w:rFonts w:asciiTheme="minorHAnsi" w:hAnsiTheme="minorHAnsi" w:cstheme="minorHAnsi"/>
                <w:color w:val="000000"/>
                <w:sz w:val="20"/>
                <w:szCs w:val="20"/>
              </w:rPr>
              <w:br/>
              <w:t>• Liczniki dostępów uzyskiwanych przez kanały/interfejsy API,</w:t>
            </w:r>
            <w:r w:rsidRPr="0000522E">
              <w:rPr>
                <w:rFonts w:asciiTheme="minorHAnsi" w:hAnsiTheme="minorHAnsi" w:cstheme="minorHAnsi"/>
                <w:color w:val="000000"/>
                <w:sz w:val="20"/>
                <w:szCs w:val="20"/>
              </w:rPr>
              <w:br/>
              <w:t>• Zbiorcze raporty z udzielonych odpowiedzi dotyczących poziomu satysfakcji,</w:t>
            </w:r>
            <w:r w:rsidRPr="0000522E">
              <w:rPr>
                <w:rFonts w:asciiTheme="minorHAnsi" w:hAnsiTheme="minorHAnsi" w:cstheme="minorHAnsi"/>
                <w:color w:val="000000"/>
                <w:sz w:val="20"/>
                <w:szCs w:val="20"/>
              </w:rPr>
              <w:br/>
              <w:t>• Raporty okresowe z automatycznych pomiarów dostępności usług,</w:t>
            </w:r>
            <w:r w:rsidRPr="0000522E">
              <w:rPr>
                <w:rFonts w:asciiTheme="minorHAnsi" w:hAnsiTheme="minorHAnsi" w:cstheme="minorHAnsi"/>
                <w:color w:val="000000"/>
                <w:sz w:val="20"/>
                <w:szCs w:val="20"/>
              </w:rPr>
              <w:br/>
              <w:t xml:space="preserve">Raporty z liczby dokonanych zgłoszeń i zadanych pytań przez użytkowników, wraz ze statystyką czasów odpowiedzi i rozwiązań </w:t>
            </w:r>
            <w:r w:rsidRPr="0000522E">
              <w:rPr>
                <w:rFonts w:asciiTheme="minorHAnsi" w:hAnsiTheme="minorHAnsi" w:cstheme="minorHAnsi"/>
                <w:color w:val="000000"/>
                <w:sz w:val="20"/>
                <w:szCs w:val="20"/>
              </w:rPr>
              <w:lastRenderedPageBreak/>
              <w:t>problemów.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Według przyjętych zasad wszelkie materiały informacyjne i promocyjne, a także dokumenty stosowane podczas realizacji projektu, zostaną oznaczone wymaganym zestawem znaków graficznych.</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68"/>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zarządzanie wielopoziomowym drzewem kategorii (Kategoria). Dla każdej kategorii system powinien umożliwić wprowadzenie m.in.</w:t>
            </w:r>
            <w:r w:rsidRPr="0000522E">
              <w:rPr>
                <w:rFonts w:asciiTheme="minorHAnsi" w:hAnsiTheme="minorHAnsi" w:cstheme="minorHAnsi"/>
                <w:color w:val="000000"/>
                <w:sz w:val="20"/>
                <w:szCs w:val="20"/>
              </w:rPr>
              <w:br/>
              <w:t>• Nazwę kategorii,</w:t>
            </w:r>
            <w:r w:rsidRPr="0000522E">
              <w:rPr>
                <w:rFonts w:asciiTheme="minorHAnsi" w:hAnsiTheme="minorHAnsi" w:cstheme="minorHAnsi"/>
                <w:color w:val="000000"/>
                <w:sz w:val="20"/>
                <w:szCs w:val="20"/>
              </w:rPr>
              <w:br/>
              <w:t>System umożliwia edycję istniejących kategorii, dodawanie nowych kategorii oraz usuwanie istniejących kategorii jeżeli są niewykorzystywane.</w:t>
            </w:r>
            <w:r w:rsidRPr="0000522E">
              <w:rPr>
                <w:rFonts w:asciiTheme="minorHAnsi" w:hAnsiTheme="minorHAnsi" w:cstheme="minorHAnsi"/>
                <w:color w:val="000000"/>
                <w:sz w:val="20"/>
                <w:szCs w:val="20"/>
              </w:rPr>
              <w:br/>
              <w:t>System umożliwia import kategorii z arkusza programu Excel.</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17</w:t>
            </w:r>
          </w:p>
        </w:tc>
        <w:tc>
          <w:tcPr>
            <w:tcW w:w="3156" w:type="pct"/>
            <w:shd w:val="clear" w:color="auto" w:fill="auto"/>
            <w:vAlign w:val="center"/>
            <w:hideMark/>
          </w:tcPr>
          <w:p w:rsidR="006E612C" w:rsidRPr="0000522E" w:rsidRDefault="00783965" w:rsidP="00DB508C">
            <w:pPr>
              <w:spacing w:after="0"/>
              <w:rPr>
                <w:rFonts w:ascii="Calibri" w:hAnsi="Calibri" w:cs="Calibri"/>
                <w:color w:val="000000"/>
                <w:sz w:val="20"/>
                <w:szCs w:val="20"/>
              </w:rPr>
            </w:pPr>
            <w:r w:rsidRPr="0000522E">
              <w:rPr>
                <w:rFonts w:ascii="Calibri" w:hAnsi="Calibri" w:cs="Calibri"/>
                <w:color w:val="000000"/>
                <w:sz w:val="20"/>
                <w:szCs w:val="20"/>
              </w:rPr>
              <w:t xml:space="preserve">System zapewni wysoki poziom bezpieczeństwa i ochrony danych przetwarzanych, przechowywanych i transportowanych zgodnie z </w:t>
            </w:r>
            <w:r w:rsidRPr="0000522E">
              <w:rPr>
                <w:rFonts w:ascii="Calibri" w:hAnsi="Calibri" w:cs="Calibri"/>
                <w:i/>
                <w:iCs/>
                <w:color w:val="000000"/>
                <w:sz w:val="20"/>
                <w:szCs w:val="20"/>
              </w:rPr>
              <w:t>ustawą z dnia 14 grudnia 2018 r. o ochronie danych osobowych przetwarzanych w związku z zapobieganiem i zwalczaniem przestępczości</w:t>
            </w:r>
            <w:r w:rsidRPr="0000522E">
              <w:rPr>
                <w:rFonts w:ascii="Calibri" w:hAnsi="Calibri" w:cs="Calibri"/>
                <w:color w:val="000000"/>
                <w:sz w:val="20"/>
                <w:szCs w:val="20"/>
              </w:rPr>
              <w:t xml:space="preserve"> (Dz. U. z 2019 r. poz. 125)</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783965" w:rsidRPr="0000522E" w:rsidTr="006E6170">
        <w:trPr>
          <w:trHeight w:val="310"/>
        </w:trPr>
        <w:tc>
          <w:tcPr>
            <w:tcW w:w="305" w:type="pct"/>
            <w:shd w:val="clear" w:color="auto" w:fill="auto"/>
            <w:vAlign w:val="center"/>
            <w:hideMark/>
          </w:tcPr>
          <w:p w:rsidR="00783965" w:rsidRPr="0000522E" w:rsidRDefault="00783965" w:rsidP="00783965">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18</w:t>
            </w:r>
          </w:p>
        </w:tc>
        <w:tc>
          <w:tcPr>
            <w:tcW w:w="3156" w:type="pct"/>
            <w:shd w:val="clear" w:color="auto" w:fill="auto"/>
            <w:vAlign w:val="center"/>
            <w:hideMark/>
          </w:tcPr>
          <w:p w:rsidR="00783965" w:rsidRPr="0000522E" w:rsidRDefault="00783965" w:rsidP="00783965">
            <w:pPr>
              <w:spacing w:after="0"/>
              <w:rPr>
                <w:rFonts w:asciiTheme="minorHAnsi" w:hAnsiTheme="minorHAnsi" w:cstheme="minorHAnsi"/>
                <w:color w:val="000000"/>
                <w:sz w:val="20"/>
                <w:szCs w:val="20"/>
              </w:rPr>
            </w:pPr>
            <w:r w:rsidRPr="0000522E">
              <w:rPr>
                <w:rFonts w:ascii="Calibri" w:hAnsi="Calibri" w:cs="Calibri"/>
                <w:color w:val="000000"/>
                <w:sz w:val="20"/>
                <w:szCs w:val="20"/>
              </w:rPr>
              <w:t>Ustawą z dnia 17 lutego 2005 r. o informatyzacji działalności podmiotów realizujących zadania publiczne (Dz. U. z 2019 r. poz. 700 ze zm. ).</w:t>
            </w:r>
          </w:p>
        </w:tc>
        <w:tc>
          <w:tcPr>
            <w:tcW w:w="846"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c>
          <w:tcPr>
            <w:tcW w:w="693"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r>
      <w:tr w:rsidR="00783965" w:rsidRPr="0000522E" w:rsidTr="006E6170">
        <w:trPr>
          <w:trHeight w:val="620"/>
        </w:trPr>
        <w:tc>
          <w:tcPr>
            <w:tcW w:w="305" w:type="pct"/>
            <w:shd w:val="clear" w:color="auto" w:fill="auto"/>
            <w:vAlign w:val="center"/>
            <w:hideMark/>
          </w:tcPr>
          <w:p w:rsidR="00783965" w:rsidRPr="0000522E" w:rsidRDefault="00783965" w:rsidP="00783965">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19</w:t>
            </w:r>
          </w:p>
        </w:tc>
        <w:tc>
          <w:tcPr>
            <w:tcW w:w="3156" w:type="pct"/>
            <w:shd w:val="clear" w:color="auto" w:fill="auto"/>
            <w:vAlign w:val="center"/>
            <w:hideMark/>
          </w:tcPr>
          <w:p w:rsidR="00783965" w:rsidRPr="0000522E" w:rsidRDefault="00783965" w:rsidP="00783965">
            <w:pPr>
              <w:spacing w:after="0"/>
              <w:rPr>
                <w:rFonts w:asciiTheme="minorHAnsi" w:hAnsiTheme="minorHAnsi" w:cstheme="minorHAnsi"/>
                <w:color w:val="000000"/>
                <w:sz w:val="20"/>
                <w:szCs w:val="20"/>
              </w:rPr>
            </w:pPr>
            <w:r w:rsidRPr="0000522E">
              <w:rPr>
                <w:rFonts w:ascii="Calibri" w:hAnsi="Calibri" w:cs="Calibri"/>
                <w:color w:val="000000"/>
                <w:sz w:val="20"/>
                <w:szCs w:val="20"/>
              </w:rPr>
              <w:t>Ustawą z 18 lipca 2002 r. o świadczeniu usług drogą elektroniczną (Dz. U. z 2019 r. poz. 123 ze zm.) wraz z aktami wykonawczymi.</w:t>
            </w:r>
          </w:p>
        </w:tc>
        <w:tc>
          <w:tcPr>
            <w:tcW w:w="846"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c>
          <w:tcPr>
            <w:tcW w:w="693"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r>
      <w:tr w:rsidR="00783965" w:rsidRPr="0000522E" w:rsidTr="006E6170">
        <w:trPr>
          <w:trHeight w:val="310"/>
        </w:trPr>
        <w:tc>
          <w:tcPr>
            <w:tcW w:w="305" w:type="pct"/>
            <w:shd w:val="clear" w:color="auto" w:fill="auto"/>
            <w:vAlign w:val="center"/>
            <w:hideMark/>
          </w:tcPr>
          <w:p w:rsidR="00783965" w:rsidRPr="0000522E" w:rsidRDefault="00783965" w:rsidP="00783965">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20</w:t>
            </w:r>
          </w:p>
        </w:tc>
        <w:tc>
          <w:tcPr>
            <w:tcW w:w="3156" w:type="pct"/>
            <w:shd w:val="clear" w:color="auto" w:fill="auto"/>
            <w:vAlign w:val="center"/>
            <w:hideMark/>
          </w:tcPr>
          <w:p w:rsidR="00783965" w:rsidRPr="0000522E" w:rsidRDefault="00783965" w:rsidP="00783965">
            <w:pPr>
              <w:spacing w:after="0"/>
              <w:rPr>
                <w:rFonts w:asciiTheme="minorHAnsi" w:hAnsiTheme="minorHAnsi" w:cstheme="minorHAnsi"/>
                <w:color w:val="000000"/>
                <w:sz w:val="20"/>
                <w:szCs w:val="20"/>
              </w:rPr>
            </w:pPr>
            <w:r w:rsidRPr="0000522E">
              <w:rPr>
                <w:rFonts w:ascii="Calibri" w:hAnsi="Calibri" w:cs="Calibri"/>
                <w:color w:val="000000"/>
                <w:sz w:val="20"/>
                <w:szCs w:val="20"/>
              </w:rPr>
              <w:t>Ustawą z dnia 6 września 2001 r. o dostępie do informacji publicznej (Dz. U. z 2019 r. poz. 1429).</w:t>
            </w:r>
          </w:p>
        </w:tc>
        <w:tc>
          <w:tcPr>
            <w:tcW w:w="846"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c>
          <w:tcPr>
            <w:tcW w:w="693"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r>
      <w:tr w:rsidR="00783965" w:rsidRPr="0000522E" w:rsidTr="006E6170">
        <w:trPr>
          <w:trHeight w:val="930"/>
        </w:trPr>
        <w:tc>
          <w:tcPr>
            <w:tcW w:w="305" w:type="pct"/>
            <w:shd w:val="clear" w:color="auto" w:fill="auto"/>
            <w:vAlign w:val="center"/>
            <w:hideMark/>
          </w:tcPr>
          <w:p w:rsidR="00783965" w:rsidRPr="0000522E" w:rsidRDefault="00783965" w:rsidP="00783965">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21</w:t>
            </w:r>
          </w:p>
        </w:tc>
        <w:tc>
          <w:tcPr>
            <w:tcW w:w="3156" w:type="pct"/>
            <w:shd w:val="clear" w:color="auto" w:fill="auto"/>
            <w:vAlign w:val="center"/>
            <w:hideMark/>
          </w:tcPr>
          <w:p w:rsidR="00783965" w:rsidRPr="0000522E" w:rsidRDefault="00783965" w:rsidP="00783965">
            <w:pPr>
              <w:spacing w:after="0"/>
              <w:rPr>
                <w:rFonts w:asciiTheme="minorHAnsi" w:hAnsiTheme="minorHAnsi" w:cstheme="minorHAnsi"/>
                <w:color w:val="000000"/>
                <w:sz w:val="20"/>
                <w:szCs w:val="20"/>
              </w:rPr>
            </w:pPr>
            <w:r w:rsidRPr="0000522E">
              <w:rPr>
                <w:rFonts w:ascii="Calibri" w:hAnsi="Calibri" w:cs="Calibri"/>
                <w:color w:val="000000"/>
                <w:sz w:val="20"/>
                <w:szCs w:val="20"/>
              </w:rPr>
              <w:t>Rozporządzeniem Rady Ministrów w sprawie Krajowych Ram Interoperacyjności, minimalnych wymagań dla rejestrów publicznych i wymiany informacji w postaci elektronicznej oraz minimalnych wymagań dla systemów teleinformatycznych (Dz.U. z 2017 poz. 2247 ze zm.).</w:t>
            </w:r>
          </w:p>
        </w:tc>
        <w:tc>
          <w:tcPr>
            <w:tcW w:w="846"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c>
          <w:tcPr>
            <w:tcW w:w="693"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r>
      <w:tr w:rsidR="00783965" w:rsidRPr="0000522E" w:rsidTr="006E6170">
        <w:trPr>
          <w:trHeight w:val="1240"/>
        </w:trPr>
        <w:tc>
          <w:tcPr>
            <w:tcW w:w="305" w:type="pct"/>
            <w:shd w:val="clear" w:color="auto" w:fill="auto"/>
            <w:vAlign w:val="center"/>
            <w:hideMark/>
          </w:tcPr>
          <w:p w:rsidR="00783965" w:rsidRPr="0000522E" w:rsidRDefault="00783965" w:rsidP="00783965">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22</w:t>
            </w:r>
          </w:p>
        </w:tc>
        <w:tc>
          <w:tcPr>
            <w:tcW w:w="3156" w:type="pct"/>
            <w:shd w:val="clear" w:color="auto" w:fill="auto"/>
            <w:vAlign w:val="center"/>
            <w:hideMark/>
          </w:tcPr>
          <w:p w:rsidR="00783965" w:rsidRPr="0000522E" w:rsidRDefault="00783965" w:rsidP="00783965">
            <w:pPr>
              <w:spacing w:after="0"/>
              <w:rPr>
                <w:rFonts w:asciiTheme="minorHAnsi" w:hAnsiTheme="minorHAnsi" w:cstheme="minorHAnsi"/>
                <w:color w:val="000000"/>
                <w:sz w:val="20"/>
                <w:szCs w:val="20"/>
              </w:rPr>
            </w:pPr>
            <w:r w:rsidRPr="0000522E">
              <w:rPr>
                <w:rFonts w:ascii="Calibri" w:hAnsi="Calibri" w:cs="Calibri"/>
                <w:color w:val="000000"/>
                <w:sz w:val="20"/>
                <w:szCs w:val="20"/>
              </w:rPr>
              <w:t>Zgodność systemu ze standardami WCAG 2.0 dla osób niepełnosprawnych wynikającymi z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ze zm.)</w:t>
            </w:r>
          </w:p>
        </w:tc>
        <w:tc>
          <w:tcPr>
            <w:tcW w:w="846"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c>
          <w:tcPr>
            <w:tcW w:w="693"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r>
      <w:tr w:rsidR="006E612C" w:rsidRPr="0000522E" w:rsidTr="006E6170">
        <w:trPr>
          <w:trHeight w:val="1833"/>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wyświetlenie podglądu szkolenia i ścieżki szkoleniowej dla wykładowcy. W ramach szkolenia wykładowca powinien na jednej stronie posiadać podgląd do następujących elementów:</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Nazwa, logotyp i opis szkolenia</w:t>
            </w:r>
            <w:r w:rsidRPr="0000522E">
              <w:rPr>
                <w:rFonts w:asciiTheme="minorHAnsi" w:hAnsiTheme="minorHAnsi" w:cstheme="minorHAnsi"/>
                <w:color w:val="000000"/>
                <w:sz w:val="20"/>
                <w:szCs w:val="20"/>
              </w:rPr>
              <w:br/>
              <w:t xml:space="preserve">Tablica aktywności szkolenia zawierająca komunikaty wysłane i otrzymane od studentów wraz z komentarzami, </w:t>
            </w:r>
            <w:r w:rsidRPr="0000522E">
              <w:rPr>
                <w:rFonts w:asciiTheme="minorHAnsi" w:hAnsiTheme="minorHAnsi" w:cstheme="minorHAnsi"/>
                <w:color w:val="000000"/>
                <w:sz w:val="20"/>
                <w:szCs w:val="20"/>
              </w:rPr>
              <w:br/>
              <w:t>Wyniki zbiorcze szkolenia</w:t>
            </w:r>
            <w:r w:rsidRPr="0000522E">
              <w:rPr>
                <w:rFonts w:asciiTheme="minorHAnsi" w:hAnsiTheme="minorHAnsi" w:cstheme="minorHAnsi"/>
                <w:color w:val="000000"/>
                <w:sz w:val="20"/>
                <w:szCs w:val="20"/>
              </w:rPr>
              <w:br/>
              <w:t>Wyniki szczegółowe szkolenia</w:t>
            </w:r>
            <w:r w:rsidRPr="0000522E">
              <w:rPr>
                <w:rFonts w:asciiTheme="minorHAnsi" w:hAnsiTheme="minorHAnsi" w:cstheme="minorHAnsi"/>
                <w:color w:val="000000"/>
                <w:sz w:val="20"/>
                <w:szCs w:val="20"/>
              </w:rPr>
              <w:br/>
              <w:t>Informacje procencie wykorzystania poszczególnych elementów szkolenia</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W ramach przedmiotu/ścieżki szkoleniowej wykładowca powinien na jednej stronie posiadać podgląd do następujących elementów:</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 xml:space="preserve">Nazwa, logotyp i opis </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lastRenderedPageBreak/>
              <w:t xml:space="preserve">Tablica aktywności przedmiotu/ścieżki szkoleniowej zawierająca komunikaty wysłane i otrzymane od studentów wraz z komentarzami, </w:t>
            </w:r>
            <w:r w:rsidRPr="0000522E">
              <w:rPr>
                <w:rFonts w:asciiTheme="minorHAnsi" w:hAnsiTheme="minorHAnsi" w:cstheme="minorHAnsi"/>
                <w:color w:val="000000"/>
                <w:sz w:val="20"/>
                <w:szCs w:val="20"/>
              </w:rPr>
              <w:br/>
              <w:t>Wyniki zbiorcze przedmiotu/ścieżki szkoleniowej</w:t>
            </w:r>
            <w:r w:rsidRPr="0000522E">
              <w:rPr>
                <w:rFonts w:asciiTheme="minorHAnsi" w:hAnsiTheme="minorHAnsi" w:cstheme="minorHAnsi"/>
                <w:color w:val="000000"/>
                <w:sz w:val="20"/>
                <w:szCs w:val="20"/>
              </w:rPr>
              <w:br/>
              <w:t>Wyniki szczegółowe przedmiotu/ścieżki szkoleniowej</w:t>
            </w:r>
            <w:r w:rsidRPr="0000522E">
              <w:rPr>
                <w:rFonts w:asciiTheme="minorHAnsi" w:hAnsiTheme="minorHAnsi" w:cstheme="minorHAnsi"/>
                <w:color w:val="000000"/>
                <w:sz w:val="20"/>
                <w:szCs w:val="20"/>
              </w:rPr>
              <w:br/>
              <w:t>Informacje procencie wykorzystania poszczególnych elementów szkolenia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783965" w:rsidRPr="0000522E" w:rsidTr="006E6170">
        <w:trPr>
          <w:trHeight w:val="310"/>
        </w:trPr>
        <w:tc>
          <w:tcPr>
            <w:tcW w:w="305" w:type="pct"/>
            <w:shd w:val="clear" w:color="auto" w:fill="auto"/>
            <w:vAlign w:val="center"/>
            <w:hideMark/>
          </w:tcPr>
          <w:p w:rsidR="00783965" w:rsidRPr="0000522E" w:rsidRDefault="00783965" w:rsidP="00783965">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24</w:t>
            </w:r>
          </w:p>
        </w:tc>
        <w:tc>
          <w:tcPr>
            <w:tcW w:w="3156" w:type="pct"/>
            <w:shd w:val="clear" w:color="auto" w:fill="auto"/>
            <w:vAlign w:val="center"/>
            <w:hideMark/>
          </w:tcPr>
          <w:p w:rsidR="00783965" w:rsidRPr="0000522E" w:rsidRDefault="00783965" w:rsidP="00783965">
            <w:pPr>
              <w:spacing w:after="0"/>
              <w:rPr>
                <w:rFonts w:asciiTheme="minorHAnsi" w:hAnsiTheme="minorHAnsi" w:cstheme="minorHAnsi"/>
                <w:color w:val="000000"/>
                <w:sz w:val="20"/>
                <w:szCs w:val="20"/>
              </w:rPr>
            </w:pPr>
            <w:r w:rsidRPr="0000522E">
              <w:rPr>
                <w:rFonts w:ascii="Calibri" w:hAnsi="Calibri" w:cs="Calibri"/>
                <w:color w:val="000000"/>
                <w:sz w:val="20"/>
                <w:szCs w:val="20"/>
              </w:rPr>
              <w:t>Ustawa z dnia 16 lipca 2004 r. Prawo telekomunikacyjne (tj. Dz. U. z 2019 r. poz. 2460 ze zm.)</w:t>
            </w:r>
          </w:p>
        </w:tc>
        <w:tc>
          <w:tcPr>
            <w:tcW w:w="846"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c>
          <w:tcPr>
            <w:tcW w:w="693"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r>
      <w:tr w:rsidR="00783965" w:rsidRPr="0000522E" w:rsidTr="006E6170">
        <w:trPr>
          <w:trHeight w:val="620"/>
        </w:trPr>
        <w:tc>
          <w:tcPr>
            <w:tcW w:w="305" w:type="pct"/>
            <w:shd w:val="clear" w:color="auto" w:fill="auto"/>
            <w:vAlign w:val="center"/>
            <w:hideMark/>
          </w:tcPr>
          <w:p w:rsidR="00783965" w:rsidRPr="0000522E" w:rsidRDefault="00783965" w:rsidP="00783965">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25</w:t>
            </w:r>
          </w:p>
        </w:tc>
        <w:tc>
          <w:tcPr>
            <w:tcW w:w="3156" w:type="pct"/>
            <w:shd w:val="clear" w:color="auto" w:fill="auto"/>
            <w:vAlign w:val="center"/>
            <w:hideMark/>
          </w:tcPr>
          <w:p w:rsidR="00783965" w:rsidRPr="0000522E" w:rsidRDefault="00783965" w:rsidP="00783965">
            <w:pPr>
              <w:spacing w:after="0"/>
              <w:rPr>
                <w:rFonts w:asciiTheme="minorHAnsi" w:hAnsiTheme="minorHAnsi" w:cstheme="minorHAnsi"/>
                <w:color w:val="000000"/>
                <w:sz w:val="20"/>
                <w:szCs w:val="20"/>
              </w:rPr>
            </w:pPr>
            <w:r w:rsidRPr="0000522E">
              <w:rPr>
                <w:rFonts w:ascii="Calibri" w:hAnsi="Calibri" w:cs="Calibri"/>
                <w:color w:val="000000"/>
                <w:sz w:val="20"/>
                <w:szCs w:val="20"/>
              </w:rPr>
              <w:t>Ustawa z dnia 5 lipca 2002 r. o ochronie niektórych usług świadczonych drogą elektroniczną opartych lub polegających na dostępie warunkowym (Dz. U. z 2015 r. poz. 1341)</w:t>
            </w:r>
          </w:p>
        </w:tc>
        <w:tc>
          <w:tcPr>
            <w:tcW w:w="846"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c>
          <w:tcPr>
            <w:tcW w:w="693"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r>
      <w:tr w:rsidR="00783965" w:rsidRPr="0000522E" w:rsidTr="006E6170">
        <w:trPr>
          <w:trHeight w:val="310"/>
        </w:trPr>
        <w:tc>
          <w:tcPr>
            <w:tcW w:w="305" w:type="pct"/>
            <w:shd w:val="clear" w:color="auto" w:fill="auto"/>
            <w:vAlign w:val="center"/>
            <w:hideMark/>
          </w:tcPr>
          <w:p w:rsidR="00783965" w:rsidRPr="0000522E" w:rsidRDefault="00783965" w:rsidP="00783965">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26</w:t>
            </w:r>
          </w:p>
        </w:tc>
        <w:tc>
          <w:tcPr>
            <w:tcW w:w="3156" w:type="pct"/>
            <w:shd w:val="clear" w:color="auto" w:fill="auto"/>
            <w:vAlign w:val="center"/>
            <w:hideMark/>
          </w:tcPr>
          <w:p w:rsidR="00783965" w:rsidRPr="0000522E" w:rsidRDefault="00783965" w:rsidP="00783965">
            <w:pPr>
              <w:spacing w:after="0"/>
              <w:rPr>
                <w:rFonts w:asciiTheme="minorHAnsi" w:hAnsiTheme="minorHAnsi" w:cstheme="minorHAnsi"/>
                <w:color w:val="000000"/>
                <w:sz w:val="20"/>
                <w:szCs w:val="20"/>
              </w:rPr>
            </w:pPr>
            <w:r w:rsidRPr="0000522E">
              <w:rPr>
                <w:rFonts w:ascii="Calibri" w:hAnsi="Calibri" w:cs="Calibri"/>
                <w:color w:val="000000"/>
                <w:sz w:val="20"/>
                <w:szCs w:val="20"/>
              </w:rPr>
              <w:t>System powinien być zgodny z wymaganiami RODO na dzień 15 września 2020 r.</w:t>
            </w:r>
          </w:p>
        </w:tc>
        <w:tc>
          <w:tcPr>
            <w:tcW w:w="846"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c>
          <w:tcPr>
            <w:tcW w:w="693" w:type="pct"/>
            <w:vAlign w:val="center"/>
          </w:tcPr>
          <w:p w:rsidR="00783965" w:rsidRPr="0000522E" w:rsidRDefault="00783965" w:rsidP="00783965">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być zgodny z wymaganiami WCAG 2.0 na poziomie AA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Logowanie do systemu odbywać się będzie z wykorzystaniem pojedynczego logowania. Narzędzia umożliwiają uprawnionemu użytkownikowi po jednokrotnym uwierzytelnieniu na dostęp do wielu aplikacji internetowych w organizacji użytkownika (ang. Single Sign On - SSO). Realizacja uwierzytelnienia oparta jest o mechanizmy dostępne w rozwiązaniu  CAS</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185"/>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29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Oferowane rozwiązanie zawiera  następujące metody wymiany danych z systemami</w:t>
            </w:r>
            <w:r w:rsidRPr="0000522E">
              <w:rPr>
                <w:rFonts w:asciiTheme="minorHAnsi" w:hAnsiTheme="minorHAnsi" w:cstheme="minorHAnsi"/>
                <w:color w:val="000000"/>
                <w:sz w:val="20"/>
                <w:szCs w:val="20"/>
              </w:rPr>
              <w:br/>
              <w:t>zewnętrznymi:</w:t>
            </w:r>
            <w:r w:rsidRPr="0000522E">
              <w:rPr>
                <w:rFonts w:asciiTheme="minorHAnsi" w:hAnsiTheme="minorHAnsi" w:cstheme="minorHAnsi"/>
                <w:color w:val="000000"/>
                <w:sz w:val="20"/>
                <w:szCs w:val="20"/>
              </w:rPr>
              <w:br/>
              <w:t>• Web Services</w:t>
            </w:r>
            <w:r w:rsidRPr="0000522E">
              <w:rPr>
                <w:rFonts w:asciiTheme="minorHAnsi" w:hAnsiTheme="minorHAnsi" w:cstheme="minorHAnsi"/>
                <w:color w:val="000000"/>
                <w:sz w:val="20"/>
                <w:szCs w:val="20"/>
              </w:rPr>
              <w:br/>
              <w:t>• Pliki programu Excel</w:t>
            </w:r>
            <w:r w:rsidRPr="0000522E">
              <w:rPr>
                <w:rFonts w:asciiTheme="minorHAnsi" w:hAnsiTheme="minorHAnsi" w:cstheme="minorHAnsi"/>
                <w:color w:val="000000"/>
                <w:sz w:val="20"/>
                <w:szCs w:val="20"/>
              </w:rPr>
              <w:br/>
              <w:t>• Pliki CSV</w:t>
            </w:r>
            <w:r w:rsidRPr="0000522E">
              <w:rPr>
                <w:rFonts w:asciiTheme="minorHAnsi" w:hAnsiTheme="minorHAnsi" w:cstheme="minorHAnsi"/>
                <w:color w:val="000000"/>
                <w:sz w:val="20"/>
                <w:szCs w:val="20"/>
              </w:rPr>
              <w:br/>
              <w:t>• Ma możliwość integracji z szyną danych</w:t>
            </w:r>
            <w:r w:rsidRPr="0000522E">
              <w:rPr>
                <w:rFonts w:asciiTheme="minorHAnsi" w:hAnsiTheme="minorHAnsi" w:cstheme="minorHAnsi"/>
                <w:color w:val="000000"/>
                <w:sz w:val="20"/>
                <w:szCs w:val="20"/>
              </w:rPr>
              <w:br/>
              <w:t>• Wymiana danych na poziomie baz danych bezpośrednio między rozwiązaniami lub z wykorzystaniem bazy pośredniczącej.</w:t>
            </w:r>
            <w:r w:rsidRPr="0000522E">
              <w:rPr>
                <w:rFonts w:asciiTheme="minorHAnsi" w:hAnsiTheme="minorHAnsi" w:cstheme="minorHAnsi"/>
                <w:color w:val="000000"/>
                <w:sz w:val="20"/>
                <w:szCs w:val="20"/>
              </w:rPr>
              <w:br/>
              <w:t xml:space="preserve">System posiadać będzie wbudowany moduł raportowy – wykonany w takich samych technologiach jak całe rozwiązanie (ASP.NET, C#, Microsoft SQL Server). </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posiada możliwość wysłania powiadomienia e-mail poprzez skrzynkę poczty Uczelni. Parametry skrzynki konfigurowane są poprzez administratora z pomocą interfejsu platformy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595"/>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Portal dostępny będzie dla użytkowników poprzez przeglądarkę internetową w dowolnym miejscu i czasie.</w:t>
            </w:r>
            <w:r w:rsidRPr="0000522E">
              <w:rPr>
                <w:rFonts w:asciiTheme="minorHAnsi" w:hAnsiTheme="minorHAnsi" w:cstheme="minorHAnsi"/>
                <w:color w:val="000000"/>
                <w:sz w:val="20"/>
                <w:szCs w:val="20"/>
              </w:rPr>
              <w:br/>
              <w:t>System musi w całości działać w przeglądarkach internetowych:</w:t>
            </w:r>
            <w:r w:rsidRPr="0000522E">
              <w:rPr>
                <w:rFonts w:asciiTheme="minorHAnsi" w:hAnsiTheme="minorHAnsi" w:cstheme="minorHAnsi"/>
                <w:color w:val="000000"/>
                <w:sz w:val="20"/>
                <w:szCs w:val="20"/>
              </w:rPr>
              <w:br/>
              <w:t>• Internet Explorer</w:t>
            </w:r>
            <w:r w:rsidRPr="0000522E">
              <w:rPr>
                <w:rFonts w:asciiTheme="minorHAnsi" w:hAnsiTheme="minorHAnsi" w:cstheme="minorHAnsi"/>
                <w:color w:val="000000"/>
                <w:sz w:val="20"/>
                <w:szCs w:val="20"/>
              </w:rPr>
              <w:br/>
              <w:t>• Mozilla Firefox</w:t>
            </w:r>
            <w:r w:rsidRPr="0000522E">
              <w:rPr>
                <w:rFonts w:asciiTheme="minorHAnsi" w:hAnsiTheme="minorHAnsi" w:cstheme="minorHAnsi"/>
                <w:color w:val="000000"/>
                <w:sz w:val="20"/>
                <w:szCs w:val="20"/>
              </w:rPr>
              <w:br/>
              <w:t>• Google Chrome</w:t>
            </w:r>
            <w:r w:rsidRPr="0000522E">
              <w:rPr>
                <w:rFonts w:asciiTheme="minorHAnsi" w:hAnsiTheme="minorHAnsi" w:cstheme="minorHAnsi"/>
                <w:color w:val="000000"/>
                <w:sz w:val="20"/>
                <w:szCs w:val="20"/>
              </w:rPr>
              <w:br/>
              <w:t>• Safari</w:t>
            </w:r>
            <w:r w:rsidRPr="0000522E">
              <w:rPr>
                <w:rFonts w:asciiTheme="minorHAnsi" w:hAnsiTheme="minorHAnsi" w:cstheme="minorHAnsi"/>
                <w:color w:val="000000"/>
                <w:sz w:val="20"/>
                <w:szCs w:val="20"/>
              </w:rPr>
              <w:br/>
              <w:t>• Opera</w:t>
            </w:r>
            <w:r w:rsidRPr="0000522E">
              <w:rPr>
                <w:rFonts w:asciiTheme="minorHAnsi" w:hAnsiTheme="minorHAnsi" w:cstheme="minorHAnsi"/>
                <w:color w:val="000000"/>
                <w:sz w:val="20"/>
                <w:szCs w:val="20"/>
              </w:rPr>
              <w:br/>
              <w:t>System nie wymaga instalacji dodatkowego oprogramowania.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Dostarczony system musi posiadać interfejs użytkownika w języku polskim i angielskim</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74"/>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Dostarczone rozwiązanie powinno spełniać zasady - Responsive Web Design (RWD) - zgodnie z zasadami RWD, wygląd graficzny strony internetowej powinien zmieniać swój stan po przekroczeniu pewnych punktów granicznych (breakpoints) w szerokości obszaru przeglądarki, w którym wyświetlana jest strona internetowa. </w:t>
            </w:r>
            <w:r w:rsidRPr="0000522E">
              <w:rPr>
                <w:rFonts w:asciiTheme="minorHAnsi" w:hAnsiTheme="minorHAnsi" w:cstheme="minorHAnsi"/>
                <w:color w:val="000000"/>
                <w:sz w:val="20"/>
                <w:szCs w:val="20"/>
              </w:rPr>
              <w:br/>
              <w:t>System będzie umożliwiał pracę na urządzeniach mobilnych (działanie mobilne typu tablety lub smartfony).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34</w:t>
            </w:r>
          </w:p>
        </w:tc>
        <w:tc>
          <w:tcPr>
            <w:tcW w:w="3156" w:type="pct"/>
            <w:shd w:val="clear" w:color="auto" w:fill="auto"/>
            <w:vAlign w:val="center"/>
            <w:hideMark/>
          </w:tcPr>
          <w:p w:rsidR="006E612C" w:rsidRPr="0000522E" w:rsidRDefault="006E612C" w:rsidP="00DB508C">
            <w:pPr>
              <w:spacing w:after="0"/>
              <w:jc w:val="both"/>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zrealizowany będzie architekturze trójwarstwowej (warstwa prezentacji, aplikacji i danych). Warstwa prezentacji odpowiadać będzie za wyświetlanie zawartości formularzy w przeglądarce internetowej, warstwa aplikacji odpowiadać będzie za logikę aplikacji, natomiast warstwa danych odpowiadać będzie za komunikację z bazą danych oraz za wywołanie logiki aplikacji realizowanej za pomocą procedur składowanych przechowywanych w bazie danych).</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Okna serwisowe w dni robocze w godzinach 18-22 lub w weekendy – nie częściej niż 2 godziny w tygodniu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Rekonfiguracja nie wymaga przerwania pracy użytkowania.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Zabezpieczenie danych (back-up) nie wymaga przerwania pracy przez użytkowników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86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Hasła użytkowników przechowywane będą w bezpieczny sposób, w bazie danych zaszyfrowane algorytmem asymetrycznym SHA</w:t>
            </w:r>
            <w:r w:rsidR="00A4002A" w:rsidRPr="0000522E">
              <w:rPr>
                <w:rFonts w:asciiTheme="minorHAnsi" w:hAnsiTheme="minorHAnsi" w:cstheme="minorHAnsi"/>
                <w:color w:val="000000"/>
                <w:sz w:val="20"/>
                <w:szCs w:val="20"/>
              </w:rPr>
              <w:t>256</w:t>
            </w:r>
            <w:r w:rsidRPr="0000522E">
              <w:rPr>
                <w:rFonts w:asciiTheme="minorHAnsi" w:hAnsiTheme="minorHAnsi" w:cstheme="minorHAnsi"/>
                <w:color w:val="000000"/>
                <w:sz w:val="20"/>
                <w:szCs w:val="20"/>
              </w:rPr>
              <w:t>. Dostępem do portalu zarządzać będą administratorzy portalu projektu lub inni użytkownicy będący w odpowiedniej roli, pozwalającej na zarządzanie dostępem. Dostęp do systemu odbywać się będzie na podstawie danych użytkownika oraz roli lub kilku ról do których jest przypisany. System na podstawie przypisanej roli udostępni użytkownikowi określone funkcje w systemie. Jeżeli użytkownik nie będzie posiadać pełnych praw administracyjnych do określonej funkcji dostęp odbywać się będzie na podstawie ustawień przez zarządzającego danym obiektem.</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555"/>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39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Administrator może skonfigurować system w zakresie wymagań dotyczących długości ważności hasła – domyślnie 30 dni.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97"/>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zapewni ochronę zasobów informacyjnych przed nieautoryzowanym dostępem z zewnątrz i wewnątrz systemów,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systemy zapewnią identyfikację i kontrolę tożsamości użytkowników,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uniemożliwi wprowadzanie i modyfikację danych w sposób anonimowy,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Systemy umożliwi centralne zarządzanie użytkownikami i ich uprawnieniami,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wymuszą odrębne i unikalne loginy,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Uwierzytelnianie użytkownika w projekcie opierać się będzie na mechanizmie wymuszającym od użytkownika wprowadzenia unikalnego loginu oraz hasła dostępowego do systemu. System będzie wymuszał wykorzystanie haseł zbudowanych zgodnie z wytycznymi GIODO. Uwierzytelnianie będzie odbywać się z wykorzystaniem bezpiecznego/szyfrowanego (SSL) połączenia stacji klienta z serwerem udostępniającym portal. Po pozytywnej autoryzacji użytkownika w systemie, użytkownik otrzyma zakres uprawnień w systemie na podstawie uprawnień przypisanych do jego konta przez administratora systemu. Autoryzacja użytkowników będzie możliwa również za pomocą pojedynczego logowania (ang. single sign-on) – możliwość jednorazowego zalogowania się do usługi sieciowej i uzyskania dostępu do wszystkich autoryzowanych zasobów zgodnych z tą usługą. Technika pojedynczego logowania będzie możliwa w wielu implementacjach, minimum LDAP i CAS. System umożliwi na zdefiniowanie metody uwierzytelniania. Administrator za pomocą wbudowanych narzędzi określi rodzaj logowania do systemu.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85"/>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Szczegółowa instrukcja obsługi systemu administratora i użytkownika w języku polskim</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04"/>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Dokumentacja techniczna administratora. Dokumentacja </w:t>
            </w:r>
            <w:r w:rsidRPr="0000522E">
              <w:rPr>
                <w:rFonts w:asciiTheme="minorHAnsi" w:hAnsiTheme="minorHAnsi" w:cstheme="minorHAnsi"/>
                <w:color w:val="000000"/>
                <w:sz w:val="20"/>
                <w:szCs w:val="20"/>
              </w:rPr>
              <w:lastRenderedPageBreak/>
              <w:t xml:space="preserve">powdrożeniowa zawierająca sposób konfiguracji  systemu. </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powinien pozwolić uprawnionemu użytkownikowi:</w:t>
            </w:r>
            <w:r w:rsidRPr="0000522E">
              <w:rPr>
                <w:rFonts w:asciiTheme="minorHAnsi" w:hAnsiTheme="minorHAnsi" w:cstheme="minorHAnsi"/>
                <w:color w:val="000000"/>
                <w:sz w:val="20"/>
                <w:szCs w:val="20"/>
              </w:rPr>
              <w:br/>
              <w:t>• Tworzyć/edytować/usuwać role użytkowników</w:t>
            </w:r>
            <w:r w:rsidRPr="0000522E">
              <w:rPr>
                <w:rFonts w:asciiTheme="minorHAnsi" w:hAnsiTheme="minorHAnsi" w:cstheme="minorHAnsi"/>
                <w:color w:val="000000"/>
                <w:sz w:val="20"/>
                <w:szCs w:val="20"/>
              </w:rPr>
              <w:br/>
              <w:t>• Przypisywać/Wypisywać uprawnienia użytkowników np. udostępnić wykładowcy tworzenie szkoleń, dodawanie nowych użytkowników</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49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Dostosowanie do rozwoju zastosowanych technologii przez minimum 5 lat</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5"/>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Minimum 2 razy do roku aktualizacja systemu.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W ramach zamówienia Wykonawca udzieli gwarancji oraz wsparcia użytkowników przez czas trwania projektu. W ramach usługi wsparcia Wykonawca zapewni wsparcie udostępnianych narzędzi obejmujące:</w:t>
            </w:r>
            <w:r w:rsidRPr="0000522E">
              <w:rPr>
                <w:rFonts w:asciiTheme="minorHAnsi" w:hAnsiTheme="minorHAnsi" w:cstheme="minorHAnsi"/>
                <w:color w:val="000000"/>
                <w:sz w:val="20"/>
                <w:szCs w:val="20"/>
              </w:rPr>
              <w:br/>
              <w:t>a) Potrzeby administracyjne użytkowników:</w:t>
            </w:r>
            <w:r w:rsidRPr="0000522E">
              <w:rPr>
                <w:rFonts w:asciiTheme="minorHAnsi" w:hAnsiTheme="minorHAnsi" w:cstheme="minorHAnsi"/>
                <w:color w:val="000000"/>
                <w:sz w:val="20"/>
                <w:szCs w:val="20"/>
              </w:rPr>
              <w:br/>
              <w:t>i) Wsparcie Zamawiającego w zarządzaniu platformą</w:t>
            </w:r>
            <w:r w:rsidRPr="0000522E">
              <w:rPr>
                <w:rFonts w:asciiTheme="minorHAnsi" w:hAnsiTheme="minorHAnsi" w:cstheme="minorHAnsi"/>
                <w:color w:val="000000"/>
                <w:sz w:val="20"/>
                <w:szCs w:val="20"/>
              </w:rPr>
              <w:br/>
              <w:t>ii) Tworzenie instancji oprogramowania dla poszczególnych użytkowników</w:t>
            </w:r>
            <w:r w:rsidRPr="0000522E">
              <w:rPr>
                <w:rFonts w:asciiTheme="minorHAnsi" w:hAnsiTheme="minorHAnsi" w:cstheme="minorHAnsi"/>
                <w:color w:val="000000"/>
                <w:sz w:val="20"/>
                <w:szCs w:val="20"/>
              </w:rPr>
              <w:br/>
              <w:t xml:space="preserve">iii) Zarządzanie poszczególnymi komponentami funkcjonalnymi aplikacji </w:t>
            </w:r>
            <w:r w:rsidRPr="0000522E">
              <w:rPr>
                <w:rFonts w:asciiTheme="minorHAnsi" w:hAnsiTheme="minorHAnsi" w:cstheme="minorHAnsi"/>
                <w:color w:val="000000"/>
                <w:sz w:val="20"/>
                <w:szCs w:val="20"/>
              </w:rPr>
              <w:br/>
              <w:t>b) Wsparcie techniczne i funkcjonalne:</w:t>
            </w:r>
            <w:r w:rsidRPr="0000522E">
              <w:rPr>
                <w:rFonts w:asciiTheme="minorHAnsi" w:hAnsiTheme="minorHAnsi" w:cstheme="minorHAnsi"/>
                <w:color w:val="000000"/>
                <w:sz w:val="20"/>
                <w:szCs w:val="20"/>
              </w:rPr>
              <w:br/>
              <w:t xml:space="preserve">i) Rozwiązywanie problemów i udzielanie odpowiedzi na pytania, dotyczące wykorzystania poszczególnych funkcjonalności narzędzi </w:t>
            </w:r>
            <w:r w:rsidRPr="0000522E">
              <w:rPr>
                <w:rFonts w:asciiTheme="minorHAnsi" w:hAnsiTheme="minorHAnsi" w:cstheme="minorHAnsi"/>
                <w:color w:val="000000"/>
                <w:sz w:val="20"/>
                <w:szCs w:val="20"/>
              </w:rPr>
              <w:br/>
              <w:t>c) Rozwiązywanie problemów z środowiskiem systemu, w szczególności:</w:t>
            </w:r>
            <w:r w:rsidRPr="0000522E">
              <w:rPr>
                <w:rFonts w:asciiTheme="minorHAnsi" w:hAnsiTheme="minorHAnsi" w:cstheme="minorHAnsi"/>
                <w:color w:val="000000"/>
                <w:sz w:val="20"/>
                <w:szCs w:val="20"/>
              </w:rPr>
              <w:br/>
              <w:t>i) Problemy z autoryzacją użytkowników</w:t>
            </w:r>
            <w:r w:rsidRPr="0000522E">
              <w:rPr>
                <w:rFonts w:asciiTheme="minorHAnsi" w:hAnsiTheme="minorHAnsi" w:cstheme="minorHAnsi"/>
                <w:color w:val="000000"/>
                <w:sz w:val="20"/>
                <w:szCs w:val="20"/>
              </w:rPr>
              <w:br/>
              <w:t>ii) Problemy z dostępem do danych</w:t>
            </w:r>
            <w:r w:rsidRPr="0000522E">
              <w:rPr>
                <w:rFonts w:asciiTheme="minorHAnsi" w:hAnsiTheme="minorHAnsi" w:cstheme="minorHAnsi"/>
                <w:color w:val="000000"/>
                <w:sz w:val="20"/>
                <w:szCs w:val="20"/>
              </w:rPr>
              <w:br/>
              <w:t>iii) Obsługa komunikatów błędów generowanych przez narzędzia</w:t>
            </w:r>
            <w:r w:rsidRPr="0000522E">
              <w:rPr>
                <w:rFonts w:asciiTheme="minorHAnsi" w:hAnsiTheme="minorHAnsi" w:cstheme="minorHAnsi"/>
                <w:color w:val="000000"/>
                <w:sz w:val="20"/>
                <w:szCs w:val="20"/>
              </w:rPr>
              <w:br/>
              <w:t xml:space="preserve">iv) Niedostępność usług </w:t>
            </w:r>
            <w:r w:rsidRPr="0000522E">
              <w:rPr>
                <w:rFonts w:asciiTheme="minorHAnsi" w:hAnsiTheme="minorHAnsi" w:cstheme="minorHAnsi"/>
                <w:color w:val="000000"/>
                <w:sz w:val="20"/>
                <w:szCs w:val="20"/>
              </w:rPr>
              <w:br/>
              <w:t>d) Realizowane wsparcie techniczne i funkcjonalne musi być dostępne dla użytkowników systemu w dni robocze w godzinach od 800 do 1600 poprzez system helpdesk (system obsługi zgłoszeń)</w:t>
            </w:r>
            <w:r w:rsidRPr="0000522E">
              <w:rPr>
                <w:rFonts w:asciiTheme="minorHAnsi" w:hAnsiTheme="minorHAnsi" w:cstheme="minorHAnsi"/>
                <w:color w:val="000000"/>
                <w:sz w:val="20"/>
                <w:szCs w:val="20"/>
              </w:rPr>
              <w:br/>
              <w:t xml:space="preserve">e) Wsparcie prowadzone będzie w języku polskim </w:t>
            </w:r>
            <w:r w:rsidRPr="0000522E">
              <w:rPr>
                <w:rFonts w:asciiTheme="minorHAnsi" w:hAnsiTheme="minorHAnsi" w:cstheme="minorHAnsi"/>
                <w:color w:val="000000"/>
                <w:sz w:val="20"/>
                <w:szCs w:val="20"/>
              </w:rPr>
              <w:br/>
              <w:t>Wykonawca przystąpi do usuwania błędów w Systemie stwierdzonych w okresie świadczenia usługi utrzymania Systemu poprzez jego usunięcie w poniższych terminach od otrzymania zgłoszenia od Zamawiającego, chyba że Strony ustalą inny termin:</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Typ zgłoszenia/problemu Czas Reakcji (h) Czas Naprawy(h)</w:t>
            </w:r>
            <w:r w:rsidRPr="0000522E">
              <w:rPr>
                <w:rFonts w:asciiTheme="minorHAnsi" w:hAnsiTheme="minorHAnsi" w:cstheme="minorHAnsi"/>
                <w:color w:val="000000"/>
                <w:sz w:val="20"/>
                <w:szCs w:val="20"/>
              </w:rPr>
              <w:br/>
              <w:t>Awaria (A) 4 8</w:t>
            </w:r>
            <w:r w:rsidRPr="0000522E">
              <w:rPr>
                <w:rFonts w:asciiTheme="minorHAnsi" w:hAnsiTheme="minorHAnsi" w:cstheme="minorHAnsi"/>
                <w:color w:val="000000"/>
                <w:sz w:val="20"/>
                <w:szCs w:val="20"/>
              </w:rPr>
              <w:br/>
              <w:t>Błąd (B) 48 96</w:t>
            </w:r>
            <w:r w:rsidRPr="0000522E">
              <w:rPr>
                <w:rFonts w:asciiTheme="minorHAnsi" w:hAnsiTheme="minorHAnsi" w:cstheme="minorHAnsi"/>
                <w:color w:val="000000"/>
                <w:sz w:val="20"/>
                <w:szCs w:val="20"/>
              </w:rPr>
              <w:br/>
              <w:t>Usterka ( C ) w kolejnej aktualizacji systemu w kolejnej aktualizacji systemu</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„Godzina robocza” - oznacza jednostkę czasu trwającą 60 minut w Dniu roboczym;</w:t>
            </w:r>
            <w:r w:rsidRPr="0000522E">
              <w:rPr>
                <w:rFonts w:asciiTheme="minorHAnsi" w:hAnsiTheme="minorHAnsi" w:cstheme="minorHAnsi"/>
                <w:color w:val="000000"/>
                <w:sz w:val="20"/>
                <w:szCs w:val="20"/>
              </w:rPr>
              <w:br/>
              <w:t>„Awaria (Zgłoszenie klasy A)” - Błąd, którego specyfikę można opisać jako: zatrzymanie lub poważne zakłócenie pracy, w szczególności polegające na niemożności realizacji jednej z funkcji związanej z obsługą i wspomaganiem procesów biznesowych.</w:t>
            </w:r>
            <w:r w:rsidRPr="0000522E">
              <w:rPr>
                <w:rFonts w:asciiTheme="minorHAnsi" w:hAnsiTheme="minorHAnsi" w:cstheme="minorHAnsi"/>
                <w:color w:val="000000"/>
                <w:sz w:val="20"/>
                <w:szCs w:val="20"/>
              </w:rPr>
              <w:br/>
              <w:t>„Błąd (Zgłoszenie klasy B)” - Błąd, którego specyfikę można opisać jako: zakłócenie pracy, w szczególności polegające na ograniczeniu realizacji lub uciążliwości w realizacji jednej z funkcji związanej z obsługą i wspomaganiem procesów biznesowych. Istnieje obejście danego błędu.</w:t>
            </w:r>
            <w:r w:rsidRPr="0000522E">
              <w:rPr>
                <w:rFonts w:asciiTheme="minorHAnsi" w:hAnsiTheme="minorHAnsi" w:cstheme="minorHAnsi"/>
                <w:color w:val="000000"/>
                <w:sz w:val="20"/>
                <w:szCs w:val="20"/>
              </w:rPr>
              <w:br/>
              <w:t xml:space="preserve">„Usterka (Zgłoszenie klasy C)” - Błąd, którego specyfikę można opisać </w:t>
            </w:r>
            <w:r w:rsidRPr="0000522E">
              <w:rPr>
                <w:rFonts w:asciiTheme="minorHAnsi" w:hAnsiTheme="minorHAnsi" w:cstheme="minorHAnsi"/>
                <w:color w:val="000000"/>
                <w:sz w:val="20"/>
                <w:szCs w:val="20"/>
              </w:rPr>
              <w:lastRenderedPageBreak/>
              <w:t xml:space="preserve">jako: zakłócenie pracy mogące mieć wpływ na funkcjonalność, natomiast nie ograniczające zdolności operacyjnych w obrębie obsługi i wspomagania procesów biznesowych </w:t>
            </w:r>
            <w:r w:rsidRPr="0000522E">
              <w:rPr>
                <w:rFonts w:asciiTheme="minorHAnsi" w:hAnsiTheme="minorHAnsi" w:cstheme="minorHAnsi"/>
                <w:color w:val="000000"/>
                <w:sz w:val="20"/>
                <w:szCs w:val="20"/>
              </w:rPr>
              <w:br/>
              <w:t xml:space="preserve"> „Czas Reakcji” – czas liczony od momentu zgłoszenia błędu przez Zamawiającego do chwili przekazania przez Wykonawcę informacji o rozpoczęciu usuwania błędu;</w:t>
            </w:r>
            <w:r w:rsidRPr="0000522E">
              <w:rPr>
                <w:rFonts w:asciiTheme="minorHAnsi" w:hAnsiTheme="minorHAnsi" w:cstheme="minorHAnsi"/>
                <w:color w:val="000000"/>
                <w:sz w:val="20"/>
                <w:szCs w:val="20"/>
              </w:rPr>
              <w:br/>
              <w:t>„Czas Naprawy” – oznacza maksymalny czas, w którym Wykonawca zobowiązany jest usunąć błąd Systemu. Czas Naprawy liczony jest od momentu zgłoszenia błędu. Do Czasu Naprawy nie wlicza się czasu oczekiwania na odpowiedź od Zamawiającego dotyczącą zgłoszonej naprawy błędu;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Portal przeznaczony będzie dla studentów i pracowników naukowych </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5"/>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uruchomienie szkolenia elektronicznego przez uprawnionego użytkownika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sprawdzenie wyników nauczania przez uprawnionego użytkownika. System umożliwia eksport wyników szkolenia do arkusza Excel.</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11"/>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dodanie nowego szkolenia elektronicznego, poprzez:</w:t>
            </w:r>
            <w:r w:rsidRPr="0000522E">
              <w:rPr>
                <w:rFonts w:asciiTheme="minorHAnsi" w:hAnsiTheme="minorHAnsi" w:cstheme="minorHAnsi"/>
                <w:color w:val="000000"/>
                <w:sz w:val="20"/>
                <w:szCs w:val="20"/>
              </w:rPr>
              <w:br/>
              <w:t>• definiowanie tytułu kursu (tekst),</w:t>
            </w:r>
            <w:r w:rsidRPr="0000522E">
              <w:rPr>
                <w:rFonts w:asciiTheme="minorHAnsi" w:hAnsiTheme="minorHAnsi" w:cstheme="minorHAnsi"/>
                <w:color w:val="000000"/>
                <w:sz w:val="20"/>
                <w:szCs w:val="20"/>
              </w:rPr>
              <w:br/>
              <w:t>• definiowanie opisu kursu (tekst),</w:t>
            </w:r>
            <w:r w:rsidRPr="0000522E">
              <w:rPr>
                <w:rFonts w:asciiTheme="minorHAnsi" w:hAnsiTheme="minorHAnsi" w:cstheme="minorHAnsi"/>
                <w:color w:val="000000"/>
                <w:sz w:val="20"/>
                <w:szCs w:val="20"/>
              </w:rPr>
              <w:br/>
              <w:t>• przypisanie ikony do kursu</w:t>
            </w:r>
            <w:r w:rsidRPr="0000522E">
              <w:rPr>
                <w:rFonts w:asciiTheme="minorHAnsi" w:hAnsiTheme="minorHAnsi" w:cstheme="minorHAnsi"/>
                <w:color w:val="000000"/>
                <w:sz w:val="20"/>
                <w:szCs w:val="20"/>
              </w:rPr>
              <w:br/>
              <w:t>• dodanie informacji o grupie docelowej kursu</w:t>
            </w:r>
            <w:r w:rsidRPr="0000522E">
              <w:rPr>
                <w:rFonts w:asciiTheme="minorHAnsi" w:hAnsiTheme="minorHAnsi" w:cstheme="minorHAnsi"/>
                <w:color w:val="000000"/>
                <w:sz w:val="20"/>
                <w:szCs w:val="20"/>
              </w:rPr>
              <w:br/>
              <w:t>• dodanie informacji o wymaganiach dot. Kursu</w:t>
            </w:r>
            <w:r w:rsidRPr="0000522E">
              <w:rPr>
                <w:rFonts w:asciiTheme="minorHAnsi" w:hAnsiTheme="minorHAnsi" w:cstheme="minorHAnsi"/>
                <w:color w:val="000000"/>
                <w:sz w:val="20"/>
                <w:szCs w:val="20"/>
              </w:rPr>
              <w:br/>
              <w:t>• dodawanie aktywności,</w:t>
            </w:r>
            <w:r w:rsidRPr="0000522E">
              <w:rPr>
                <w:rFonts w:asciiTheme="minorHAnsi" w:hAnsiTheme="minorHAnsi" w:cstheme="minorHAnsi"/>
                <w:color w:val="000000"/>
                <w:sz w:val="20"/>
                <w:szCs w:val="20"/>
              </w:rPr>
              <w:br/>
              <w:t>• dodawanie zasobów,</w:t>
            </w:r>
            <w:r w:rsidRPr="0000522E">
              <w:rPr>
                <w:rFonts w:asciiTheme="minorHAnsi" w:hAnsiTheme="minorHAnsi" w:cstheme="minorHAnsi"/>
                <w:color w:val="000000"/>
                <w:sz w:val="20"/>
                <w:szCs w:val="20"/>
              </w:rPr>
              <w:br/>
              <w:t>• import szkoleń w formacie SCORM 1.2, 2004, Common Cartridge</w:t>
            </w:r>
            <w:r w:rsidRPr="0000522E">
              <w:rPr>
                <w:rFonts w:asciiTheme="minorHAnsi" w:hAnsiTheme="minorHAnsi" w:cstheme="minorHAnsi"/>
                <w:color w:val="000000"/>
                <w:sz w:val="20"/>
                <w:szCs w:val="20"/>
              </w:rPr>
              <w:br/>
              <w:t>• definiowanie grup użytkowników kursu posiadających dostęp do kursu,</w:t>
            </w:r>
            <w:r w:rsidRPr="0000522E">
              <w:rPr>
                <w:rFonts w:asciiTheme="minorHAnsi" w:hAnsiTheme="minorHAnsi" w:cstheme="minorHAnsi"/>
                <w:color w:val="000000"/>
                <w:sz w:val="20"/>
                <w:szCs w:val="20"/>
              </w:rPr>
              <w:br/>
              <w:t>• udostępnienie kursu dla wszystkich użytkowników platformy bez konieczności przypisywania użytkowników pojedynczo</w:t>
            </w:r>
            <w:r w:rsidRPr="0000522E">
              <w:rPr>
                <w:rFonts w:asciiTheme="minorHAnsi" w:hAnsiTheme="minorHAnsi" w:cstheme="minorHAnsi"/>
                <w:color w:val="000000"/>
                <w:sz w:val="20"/>
                <w:szCs w:val="20"/>
              </w:rPr>
              <w:br/>
              <w:t>• przypisanie kategorii kursu</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Publikując własne materiały szkoleniowe użytkownik powinien posiadać możliwość podziału materiału na tematy oraz posiadać możliwość ustawienia w jakich terminach dany temat jest dostępny dla użytkowników.</w:t>
            </w:r>
            <w:r w:rsidRPr="0000522E">
              <w:rPr>
                <w:rFonts w:asciiTheme="minorHAnsi" w:hAnsiTheme="minorHAnsi" w:cstheme="minorHAnsi"/>
                <w:color w:val="000000"/>
                <w:sz w:val="20"/>
                <w:szCs w:val="20"/>
              </w:rPr>
              <w:br/>
              <w:t>System musi umożliwić wyświetlanie szkolenia w podziale na przygotowane tematy.</w:t>
            </w:r>
            <w:r w:rsidRPr="0000522E">
              <w:rPr>
                <w:rFonts w:asciiTheme="minorHAnsi" w:hAnsiTheme="minorHAnsi" w:cstheme="minorHAnsi"/>
                <w:color w:val="000000"/>
                <w:sz w:val="20"/>
                <w:szCs w:val="20"/>
              </w:rPr>
              <w:br/>
              <w:t>System umożliwia uczestnikom na podgląd informacji o szkoleniu, opisie, informacji o wymaganiach, grupie docelowej, autorze szkolenia.</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tworzenie/edycję/wyszukiwanie kategorii kursów przez uprawnionego użytkownika.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68"/>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zarządzanie aktywnościami</w:t>
            </w:r>
            <w:r w:rsidRPr="0000522E">
              <w:rPr>
                <w:rFonts w:asciiTheme="minorHAnsi" w:hAnsiTheme="minorHAnsi" w:cstheme="minorHAnsi"/>
                <w:color w:val="000000"/>
                <w:sz w:val="20"/>
                <w:szCs w:val="20"/>
              </w:rPr>
              <w:br/>
              <w:t>• tworzenie lekcji – stworzenie ciągu dokumentów HTML, w ramach którego uczestnicy szkolenia mogą zapoznać się z prezentowanymi treściami bądź udzielać odpowiedzi na pytania. Lekcje mogą być importowane m.in. z pliku PDF, PowerPoint. Obsługuje.</w:t>
            </w:r>
            <w:r w:rsidRPr="0000522E">
              <w:rPr>
                <w:rFonts w:asciiTheme="minorHAnsi" w:hAnsiTheme="minorHAnsi" w:cstheme="minorHAnsi"/>
                <w:color w:val="000000"/>
                <w:sz w:val="20"/>
                <w:szCs w:val="20"/>
              </w:rPr>
              <w:br/>
              <w:t>o definiowanie nazwy lekcji (tekst),</w:t>
            </w:r>
            <w:r w:rsidRPr="0000522E">
              <w:rPr>
                <w:rFonts w:asciiTheme="minorHAnsi" w:hAnsiTheme="minorHAnsi" w:cstheme="minorHAnsi"/>
                <w:color w:val="000000"/>
                <w:sz w:val="20"/>
                <w:szCs w:val="20"/>
              </w:rPr>
              <w:br/>
              <w:t xml:space="preserve">o określanie limitu czasu lekcji; </w:t>
            </w:r>
            <w:r w:rsidRPr="0000522E">
              <w:rPr>
                <w:rFonts w:asciiTheme="minorHAnsi" w:hAnsiTheme="minorHAnsi" w:cstheme="minorHAnsi"/>
                <w:color w:val="000000"/>
                <w:sz w:val="20"/>
                <w:szCs w:val="20"/>
              </w:rPr>
              <w:br/>
              <w:t>o zabezpieczanie dostępu do szkolenia hasłem,</w:t>
            </w:r>
            <w:r w:rsidRPr="0000522E">
              <w:rPr>
                <w:rFonts w:asciiTheme="minorHAnsi" w:hAnsiTheme="minorHAnsi" w:cstheme="minorHAnsi"/>
                <w:color w:val="000000"/>
                <w:sz w:val="20"/>
                <w:szCs w:val="20"/>
              </w:rPr>
              <w:br/>
              <w:t xml:space="preserve">o próby wielokrotne – określenie, czy uczestnik może podchodzić do lekcji więcej niż jeden raz; jeżeli jest to dozwolone </w:t>
            </w:r>
            <w:r w:rsidRPr="0000522E">
              <w:rPr>
                <w:rFonts w:asciiTheme="minorHAnsi" w:hAnsiTheme="minorHAnsi" w:cstheme="minorHAnsi"/>
                <w:color w:val="000000"/>
                <w:sz w:val="20"/>
                <w:szCs w:val="20"/>
              </w:rPr>
              <w:br/>
              <w:t>o możliwość przeglądania wykonanej lekcji przez użytkownika,</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lastRenderedPageBreak/>
              <w:t>o prezentację informacji o postępie ucznia w ramach lekcji,</w:t>
            </w:r>
            <w:r w:rsidRPr="0000522E">
              <w:rPr>
                <w:rFonts w:asciiTheme="minorHAnsi" w:hAnsiTheme="minorHAnsi" w:cstheme="minorHAnsi"/>
                <w:color w:val="000000"/>
                <w:sz w:val="20"/>
                <w:szCs w:val="20"/>
              </w:rPr>
              <w:br/>
              <w:t>• forum dyskusyjne – możliwość włączenia dyskusji na forum na temat szkolenia,</w:t>
            </w:r>
            <w:r w:rsidRPr="0000522E">
              <w:rPr>
                <w:rFonts w:asciiTheme="minorHAnsi" w:hAnsiTheme="minorHAnsi" w:cstheme="minorHAnsi"/>
                <w:color w:val="000000"/>
                <w:sz w:val="20"/>
                <w:szCs w:val="20"/>
              </w:rPr>
              <w:br/>
              <w:t>• ankieta – możliwość udostępnienia w szkoleniu ankiety stworzonej za pomocą modułu ankiet,</w:t>
            </w:r>
            <w:r w:rsidRPr="0000522E">
              <w:rPr>
                <w:rFonts w:asciiTheme="minorHAnsi" w:hAnsiTheme="minorHAnsi" w:cstheme="minorHAnsi"/>
                <w:color w:val="000000"/>
                <w:sz w:val="20"/>
                <w:szCs w:val="20"/>
              </w:rPr>
              <w:br/>
              <w:t>• test – możliwość udostępnienia w szkoleniu testu stworzonego w module testów</w:t>
            </w:r>
            <w:r w:rsidRPr="0000522E">
              <w:rPr>
                <w:rFonts w:asciiTheme="minorHAnsi" w:hAnsiTheme="minorHAnsi" w:cstheme="minorHAnsi"/>
                <w:color w:val="000000"/>
                <w:sz w:val="20"/>
                <w:szCs w:val="20"/>
              </w:rPr>
              <w:br/>
              <w:t>• chat – możliwość udostępnienia w szkoleniu chatu dla uczestników szkolenia</w:t>
            </w:r>
            <w:r w:rsidRPr="0000522E">
              <w:rPr>
                <w:rFonts w:asciiTheme="minorHAnsi" w:hAnsiTheme="minorHAnsi" w:cstheme="minorHAnsi"/>
                <w:color w:val="000000"/>
                <w:sz w:val="20"/>
                <w:szCs w:val="20"/>
              </w:rPr>
              <w:br/>
              <w:t>• słownik – umożliwia utworzenie list definicji pojęć, obsługuje:</w:t>
            </w:r>
            <w:r w:rsidRPr="0000522E">
              <w:rPr>
                <w:rFonts w:asciiTheme="minorHAnsi" w:hAnsiTheme="minorHAnsi" w:cstheme="minorHAnsi"/>
                <w:color w:val="000000"/>
                <w:sz w:val="20"/>
                <w:szCs w:val="20"/>
              </w:rPr>
              <w:br/>
              <w:t>o określanie zasięgu słownika – dostępność dla wszystkich szkoleń, bądź ograniczona do wybranych,</w:t>
            </w:r>
            <w:r w:rsidRPr="0000522E">
              <w:rPr>
                <w:rFonts w:asciiTheme="minorHAnsi" w:hAnsiTheme="minorHAnsi" w:cstheme="minorHAnsi"/>
                <w:color w:val="000000"/>
                <w:sz w:val="20"/>
                <w:szCs w:val="20"/>
              </w:rPr>
              <w:br/>
              <w:t>o możliwość tworzenia wielu definicji dla każdego pojęcia,</w:t>
            </w:r>
            <w:r w:rsidRPr="0000522E">
              <w:rPr>
                <w:rFonts w:asciiTheme="minorHAnsi" w:hAnsiTheme="minorHAnsi" w:cstheme="minorHAnsi"/>
                <w:color w:val="000000"/>
                <w:sz w:val="20"/>
                <w:szCs w:val="20"/>
              </w:rPr>
              <w:br/>
              <w:t>o edycję haseł z wykorzystaniem edytora WYSIWYG,</w:t>
            </w:r>
            <w:r w:rsidRPr="0000522E">
              <w:rPr>
                <w:rFonts w:asciiTheme="minorHAnsi" w:hAnsiTheme="minorHAnsi" w:cstheme="minorHAnsi"/>
                <w:color w:val="000000"/>
                <w:sz w:val="20"/>
                <w:szCs w:val="20"/>
              </w:rPr>
              <w:br/>
              <w:t>o grupową edycję haseł.</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686"/>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zarządzanie zasobami – zasoby są to elementy, które można dodawać do szkolenia, dostępne rodzaje zasobów:</w:t>
            </w:r>
            <w:r w:rsidRPr="0000522E">
              <w:rPr>
                <w:rFonts w:asciiTheme="minorHAnsi" w:hAnsiTheme="minorHAnsi" w:cstheme="minorHAnsi"/>
                <w:color w:val="000000"/>
                <w:sz w:val="20"/>
                <w:szCs w:val="20"/>
              </w:rPr>
              <w:br/>
              <w:t>• pliki,</w:t>
            </w:r>
            <w:r w:rsidRPr="0000522E">
              <w:rPr>
                <w:rFonts w:asciiTheme="minorHAnsi" w:hAnsiTheme="minorHAnsi" w:cstheme="minorHAnsi"/>
                <w:color w:val="000000"/>
                <w:sz w:val="20"/>
                <w:szCs w:val="20"/>
              </w:rPr>
              <w:br/>
              <w:t>• foldery,</w:t>
            </w:r>
            <w:r w:rsidRPr="0000522E">
              <w:rPr>
                <w:rFonts w:asciiTheme="minorHAnsi" w:hAnsiTheme="minorHAnsi" w:cstheme="minorHAnsi"/>
                <w:color w:val="000000"/>
                <w:sz w:val="20"/>
                <w:szCs w:val="20"/>
              </w:rPr>
              <w:br/>
              <w:t>• strony HTML,</w:t>
            </w:r>
            <w:r w:rsidRPr="0000522E">
              <w:rPr>
                <w:rFonts w:asciiTheme="minorHAnsi" w:hAnsiTheme="minorHAnsi" w:cstheme="minorHAnsi"/>
                <w:color w:val="000000"/>
                <w:sz w:val="20"/>
                <w:szCs w:val="20"/>
              </w:rPr>
              <w:br/>
              <w:t>• odnośniki URL,</w:t>
            </w:r>
            <w:r w:rsidRPr="0000522E">
              <w:rPr>
                <w:rFonts w:asciiTheme="minorHAnsi" w:hAnsiTheme="minorHAnsi" w:cstheme="minorHAnsi"/>
                <w:color w:val="000000"/>
                <w:sz w:val="20"/>
                <w:szCs w:val="20"/>
              </w:rPr>
              <w:br/>
              <w:t>• wideo</w:t>
            </w:r>
            <w:r w:rsidRPr="0000522E">
              <w:rPr>
                <w:rFonts w:asciiTheme="minorHAnsi" w:hAnsiTheme="minorHAnsi" w:cstheme="minorHAnsi"/>
                <w:color w:val="000000"/>
                <w:sz w:val="20"/>
                <w:szCs w:val="20"/>
              </w:rPr>
              <w:br/>
              <w:t>• film z YouTube,</w:t>
            </w:r>
            <w:r w:rsidRPr="0000522E">
              <w:rPr>
                <w:rFonts w:asciiTheme="minorHAnsi" w:hAnsiTheme="minorHAnsi" w:cstheme="minorHAnsi"/>
                <w:color w:val="000000"/>
                <w:sz w:val="20"/>
                <w:szCs w:val="20"/>
              </w:rPr>
              <w:br/>
              <w:t>• film z Vimeo</w:t>
            </w:r>
            <w:r w:rsidRPr="0000522E">
              <w:rPr>
                <w:rFonts w:asciiTheme="minorHAnsi" w:hAnsiTheme="minorHAnsi" w:cstheme="minorHAnsi"/>
                <w:color w:val="000000"/>
                <w:sz w:val="20"/>
                <w:szCs w:val="20"/>
              </w:rPr>
              <w:br/>
              <w:t>• artykuł z Wikipedia</w:t>
            </w:r>
            <w:r w:rsidRPr="0000522E">
              <w:rPr>
                <w:rFonts w:asciiTheme="minorHAnsi" w:hAnsiTheme="minorHAnsi" w:cstheme="minorHAnsi"/>
                <w:color w:val="000000"/>
                <w:sz w:val="20"/>
                <w:szCs w:val="20"/>
              </w:rPr>
              <w:br/>
              <w:t>• zasób LTI</w:t>
            </w:r>
            <w:r w:rsidRPr="0000522E">
              <w:rPr>
                <w:rFonts w:asciiTheme="minorHAnsi" w:hAnsiTheme="minorHAnsi" w:cstheme="minorHAnsi"/>
                <w:color w:val="000000"/>
                <w:sz w:val="20"/>
                <w:szCs w:val="20"/>
              </w:rPr>
              <w:br/>
              <w:t>• artykuł z bazy wiedzy– możliwość przypisania do szkolenia artykułu z bazy wiedzy,</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59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pozwala na tworzenie kursu/lekcji w systemie za pomocą interfejsu przeglądarki WWW. Edycja, dodawanie lub usuwanie treści w ramach tworzonego kursu nie powinno wymagać znajomości języka HTML lub języka programowania.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Rozwiązanie umożliwia dla autora kursu/lekcji na dołączanie treści dydaktycznych przygotowanych przy użyciu narzędzi zewnętrznych. Wczytanie treści dydaktycznych polega na wskazaniu lokalizacji paczki zawierającej szkolenie na dysku i akceptacji rozpoczęcia procesu instalacji do systemu. </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udostępniać możliwość dodawania komentarzy przez każdego uczestnika szkolenia. Komentarze powinny być możliwe do dodania z poziomu ekranu wyświetlającego treści szkoleniowe.</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import i eksport szkoleń w standardach:</w:t>
            </w:r>
            <w:r w:rsidRPr="0000522E">
              <w:rPr>
                <w:rFonts w:asciiTheme="minorHAnsi" w:hAnsiTheme="minorHAnsi" w:cstheme="minorHAnsi"/>
                <w:color w:val="000000"/>
                <w:sz w:val="20"/>
                <w:szCs w:val="20"/>
              </w:rPr>
              <w:br/>
              <w:t>● SCORM 1.2</w:t>
            </w:r>
            <w:r w:rsidRPr="0000522E">
              <w:rPr>
                <w:rFonts w:asciiTheme="minorHAnsi" w:hAnsiTheme="minorHAnsi" w:cstheme="minorHAnsi"/>
                <w:color w:val="000000"/>
                <w:sz w:val="20"/>
                <w:szCs w:val="20"/>
              </w:rPr>
              <w:br/>
              <w:t>● SCORM 2004 3th Edition</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88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umieszczanie w kursach i bibliotekach  materiałów w następujących formatach:</w:t>
            </w:r>
            <w:r w:rsidRPr="0000522E">
              <w:rPr>
                <w:rFonts w:asciiTheme="minorHAnsi" w:hAnsiTheme="minorHAnsi" w:cstheme="minorHAnsi"/>
                <w:color w:val="000000"/>
                <w:sz w:val="20"/>
                <w:szCs w:val="20"/>
              </w:rPr>
              <w:br/>
              <w:t>● HTML</w:t>
            </w:r>
            <w:r w:rsidRPr="0000522E">
              <w:rPr>
                <w:rFonts w:asciiTheme="minorHAnsi" w:hAnsiTheme="minorHAnsi" w:cstheme="minorHAnsi"/>
                <w:color w:val="000000"/>
                <w:sz w:val="20"/>
                <w:szCs w:val="20"/>
              </w:rPr>
              <w:br/>
              <w:t>● RTF</w:t>
            </w:r>
            <w:r w:rsidRPr="0000522E">
              <w:rPr>
                <w:rFonts w:asciiTheme="minorHAnsi" w:hAnsiTheme="minorHAnsi" w:cstheme="minorHAnsi"/>
                <w:color w:val="000000"/>
                <w:sz w:val="20"/>
                <w:szCs w:val="20"/>
              </w:rPr>
              <w:br/>
              <w:t>● PDF</w:t>
            </w:r>
            <w:r w:rsidRPr="0000522E">
              <w:rPr>
                <w:rFonts w:asciiTheme="minorHAnsi" w:hAnsiTheme="minorHAnsi" w:cstheme="minorHAnsi"/>
                <w:color w:val="000000"/>
                <w:sz w:val="20"/>
                <w:szCs w:val="20"/>
              </w:rPr>
              <w:br/>
              <w:t>● PowerPoint</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 xml:space="preserve">Materiały powinny być prezentowane z wykorzystaniem wbudowanych mechanizmów Platformy e-learningowej. Dodatkowo powinna istnieć możliwość zapisywania materiałów na dysku lokalnym użytkownika. Nie jest konieczne aby system dokonywał zamiany </w:t>
            </w:r>
            <w:r w:rsidRPr="0000522E">
              <w:rPr>
                <w:rFonts w:asciiTheme="minorHAnsi" w:hAnsiTheme="minorHAnsi" w:cstheme="minorHAnsi"/>
                <w:color w:val="000000"/>
                <w:sz w:val="20"/>
                <w:szCs w:val="20"/>
              </w:rPr>
              <w:lastRenderedPageBreak/>
              <w:t>standardu w trakcie importu/export.</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posiadać wbudowaną bibliotekę materiałów – czyli obszar systemu w którym gromadzone są szkolenia, egzaminy, ankiety, zadania. Z tych elementów można układać indywidualne ścieżki szkoleniowe, dedykowane dla różnych grup szkoleniowych. Dzięki takiemu rozwiązaniu ten sam element, mimo, że został umieszczony tylko raz w systemie może występować w wielu różnych szkoleniach/ścieżkach szkoleniowych.</w:t>
            </w:r>
            <w:r w:rsidRPr="0000522E">
              <w:rPr>
                <w:rFonts w:asciiTheme="minorHAnsi" w:hAnsiTheme="minorHAnsi" w:cstheme="minorHAnsi"/>
                <w:color w:val="000000"/>
                <w:sz w:val="20"/>
                <w:szCs w:val="20"/>
              </w:rPr>
              <w:br/>
              <w:t>System musi posiadać Możliwość przeglądania elementów biblioteki materiałów. Filtrowanie według: kategorii, treści materiałów oraz ocenie materiałów z podziałem na ocenę wykładowców i uczestników. Możliwość filtrowania po konkretnych rodzajach elementów biblioteki, np. plikach, egzaminach, lekcjach. Dodatkowo możliwość wyświetlenia tylko tych elementów, których jest się autorem.</w:t>
            </w:r>
            <w:r w:rsidRPr="0000522E">
              <w:rPr>
                <w:rFonts w:asciiTheme="minorHAnsi" w:hAnsiTheme="minorHAnsi" w:cstheme="minorHAnsi"/>
                <w:color w:val="000000"/>
                <w:sz w:val="20"/>
                <w:szCs w:val="20"/>
              </w:rPr>
              <w:br/>
              <w:t>Z poziomu obiektów, np. szkoleń, czy ścieżek szkoleniowych, musi istnieć możliwość przypisywania i wypisywania tych obiektów do/z biblioteki. Przypisując element z biblioteki można wyszukać element wg. nazwy, kategorii, typu elementu w bibliotece. Przypisując element do biblioteki można wyszukać bibliotekę wg. nazwy i kategorii.</w:t>
            </w:r>
            <w:r w:rsidRPr="0000522E">
              <w:rPr>
                <w:rFonts w:asciiTheme="minorHAnsi" w:hAnsiTheme="minorHAnsi" w:cstheme="minorHAnsi"/>
                <w:color w:val="000000"/>
                <w:sz w:val="20"/>
                <w:szCs w:val="20"/>
              </w:rPr>
              <w:br/>
              <w:t>System musi umożliwić ocenę elementu biblioteki. Wystawienie oceny dla elementu pomaga inny użytkownikom podjąć decyzję czy dany element jest wart użycia w ich jednostkach szkoleniowych.</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posiadać możliwość definiowania więcej niż jednej biblioteki materiałów i musi mieć możliwość ustalania praw dostępu do tych zasobów.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definiowanie ścieżek szkoleniowych dla grup użytkowników rozumianych jako definiowanie ścieżek nauki z poszczególnych składowych. W skład jednej ścieżki system ma minimalnie pozwalać na zdefiniowanie:</w:t>
            </w:r>
            <w:r w:rsidRPr="0000522E">
              <w:rPr>
                <w:rFonts w:asciiTheme="minorHAnsi" w:hAnsiTheme="minorHAnsi" w:cstheme="minorHAnsi"/>
                <w:color w:val="000000"/>
                <w:sz w:val="20"/>
                <w:szCs w:val="20"/>
              </w:rPr>
              <w:br/>
              <w:t>● szkolenia</w:t>
            </w:r>
            <w:r w:rsidRPr="0000522E">
              <w:rPr>
                <w:rFonts w:asciiTheme="minorHAnsi" w:hAnsiTheme="minorHAnsi" w:cstheme="minorHAnsi"/>
                <w:color w:val="000000"/>
                <w:sz w:val="20"/>
                <w:szCs w:val="20"/>
              </w:rPr>
              <w:br/>
              <w:t>● listy obecności</w:t>
            </w:r>
            <w:r w:rsidRPr="0000522E">
              <w:rPr>
                <w:rFonts w:asciiTheme="minorHAnsi" w:hAnsiTheme="minorHAnsi" w:cstheme="minorHAnsi"/>
                <w:color w:val="000000"/>
                <w:sz w:val="20"/>
                <w:szCs w:val="20"/>
              </w:rPr>
              <w:br/>
              <w:t>● egzaminu</w:t>
            </w:r>
            <w:r w:rsidRPr="0000522E">
              <w:rPr>
                <w:rFonts w:asciiTheme="minorHAnsi" w:hAnsiTheme="minorHAnsi" w:cstheme="minorHAnsi"/>
                <w:color w:val="000000"/>
                <w:sz w:val="20"/>
                <w:szCs w:val="20"/>
              </w:rPr>
              <w:br/>
              <w:t>● ankiety</w:t>
            </w:r>
            <w:r w:rsidRPr="0000522E">
              <w:rPr>
                <w:rFonts w:asciiTheme="minorHAnsi" w:hAnsiTheme="minorHAnsi" w:cstheme="minorHAnsi"/>
                <w:color w:val="000000"/>
                <w:sz w:val="20"/>
                <w:szCs w:val="20"/>
              </w:rPr>
              <w:br/>
              <w:t>● erraty</w:t>
            </w:r>
            <w:r w:rsidRPr="0000522E">
              <w:rPr>
                <w:rFonts w:asciiTheme="minorHAnsi" w:hAnsiTheme="minorHAnsi" w:cstheme="minorHAnsi"/>
                <w:color w:val="000000"/>
                <w:sz w:val="20"/>
                <w:szCs w:val="20"/>
              </w:rPr>
              <w:br/>
              <w:t>● zasobu do pobrania w postaci plików</w:t>
            </w:r>
            <w:r w:rsidRPr="0000522E">
              <w:rPr>
                <w:rFonts w:asciiTheme="minorHAnsi" w:hAnsiTheme="minorHAnsi" w:cstheme="minorHAnsi"/>
                <w:color w:val="000000"/>
                <w:sz w:val="20"/>
                <w:szCs w:val="20"/>
              </w:rPr>
              <w:br/>
              <w:t>● warsztatu (z możliwością oceny współuczestników)</w:t>
            </w:r>
            <w:r w:rsidRPr="0000522E">
              <w:rPr>
                <w:rFonts w:asciiTheme="minorHAnsi" w:hAnsiTheme="minorHAnsi" w:cstheme="minorHAnsi"/>
                <w:color w:val="000000"/>
                <w:sz w:val="20"/>
                <w:szCs w:val="20"/>
              </w:rPr>
              <w:br/>
              <w:t>● dedykowanego FAQ</w:t>
            </w:r>
            <w:r w:rsidRPr="0000522E">
              <w:rPr>
                <w:rFonts w:asciiTheme="minorHAnsi" w:hAnsiTheme="minorHAnsi" w:cstheme="minorHAnsi"/>
                <w:color w:val="000000"/>
                <w:sz w:val="20"/>
                <w:szCs w:val="20"/>
              </w:rPr>
              <w:br/>
              <w:t>● dedykowanego Forum</w:t>
            </w:r>
            <w:r w:rsidRPr="0000522E">
              <w:rPr>
                <w:rFonts w:asciiTheme="minorHAnsi" w:hAnsiTheme="minorHAnsi" w:cstheme="minorHAnsi"/>
                <w:color w:val="000000"/>
                <w:sz w:val="20"/>
                <w:szCs w:val="20"/>
              </w:rPr>
              <w:br/>
              <w:t>● dedykowanego Chat</w:t>
            </w:r>
            <w:r w:rsidRPr="0000522E">
              <w:rPr>
                <w:rFonts w:asciiTheme="minorHAnsi" w:hAnsiTheme="minorHAnsi" w:cstheme="minorHAnsi"/>
                <w:color w:val="000000"/>
                <w:sz w:val="20"/>
                <w:szCs w:val="20"/>
              </w:rPr>
              <w:br/>
              <w:t>● ogłoszenia</w:t>
            </w:r>
            <w:r w:rsidRPr="0000522E">
              <w:rPr>
                <w:rFonts w:asciiTheme="minorHAnsi" w:hAnsiTheme="minorHAnsi" w:cstheme="minorHAnsi"/>
                <w:color w:val="000000"/>
                <w:sz w:val="20"/>
                <w:szCs w:val="20"/>
              </w:rPr>
              <w:br/>
              <w:t>● szkolenia tradycyjnego</w:t>
            </w:r>
            <w:r w:rsidRPr="0000522E">
              <w:rPr>
                <w:rFonts w:asciiTheme="minorHAnsi" w:hAnsiTheme="minorHAnsi" w:cstheme="minorHAnsi"/>
                <w:color w:val="000000"/>
                <w:sz w:val="20"/>
                <w:szCs w:val="20"/>
              </w:rPr>
              <w:br/>
              <w:t>● zadania otwartego</w:t>
            </w:r>
            <w:r w:rsidRPr="0000522E">
              <w:rPr>
                <w:rFonts w:asciiTheme="minorHAnsi" w:hAnsiTheme="minorHAnsi" w:cstheme="minorHAnsi"/>
                <w:color w:val="000000"/>
                <w:sz w:val="20"/>
                <w:szCs w:val="20"/>
              </w:rPr>
              <w:br/>
              <w:t>● konsultacji</w:t>
            </w:r>
            <w:r w:rsidRPr="0000522E">
              <w:rPr>
                <w:rFonts w:asciiTheme="minorHAnsi" w:hAnsiTheme="minorHAnsi" w:cstheme="minorHAnsi"/>
                <w:color w:val="000000"/>
                <w:sz w:val="20"/>
                <w:szCs w:val="20"/>
              </w:rPr>
              <w:br/>
              <w:t>● informacji o konferencjach</w:t>
            </w:r>
            <w:r w:rsidRPr="0000522E">
              <w:rPr>
                <w:rFonts w:asciiTheme="minorHAnsi" w:hAnsiTheme="minorHAnsi" w:cstheme="minorHAnsi"/>
                <w:color w:val="000000"/>
                <w:sz w:val="20"/>
                <w:szCs w:val="20"/>
              </w:rPr>
              <w:br/>
              <w:t>● wirtualnego spotkania</w:t>
            </w:r>
            <w:r w:rsidRPr="0000522E">
              <w:rPr>
                <w:rFonts w:asciiTheme="minorHAnsi" w:hAnsiTheme="minorHAnsi" w:cstheme="minorHAnsi"/>
                <w:color w:val="000000"/>
                <w:sz w:val="20"/>
                <w:szCs w:val="20"/>
              </w:rPr>
              <w:br/>
              <w:t>● filmu YouTube</w:t>
            </w:r>
            <w:r w:rsidRPr="0000522E">
              <w:rPr>
                <w:rFonts w:asciiTheme="minorHAnsi" w:hAnsiTheme="minorHAnsi" w:cstheme="minorHAnsi"/>
                <w:color w:val="000000"/>
                <w:sz w:val="20"/>
                <w:szCs w:val="20"/>
              </w:rPr>
              <w:br/>
              <w:t>● artykułu z Wikipedia</w:t>
            </w:r>
            <w:r w:rsidRPr="0000522E">
              <w:rPr>
                <w:rFonts w:asciiTheme="minorHAnsi" w:hAnsiTheme="minorHAnsi" w:cstheme="minorHAnsi"/>
                <w:color w:val="000000"/>
                <w:sz w:val="20"/>
                <w:szCs w:val="20"/>
              </w:rPr>
              <w:br/>
              <w:t xml:space="preserve">Definiując elementy ścieżki szkoleniowej użytkownik powinien </w:t>
            </w:r>
            <w:r w:rsidRPr="0000522E">
              <w:rPr>
                <w:rFonts w:asciiTheme="minorHAnsi" w:hAnsiTheme="minorHAnsi" w:cstheme="minorHAnsi"/>
                <w:color w:val="000000"/>
                <w:sz w:val="20"/>
                <w:szCs w:val="20"/>
              </w:rPr>
              <w:lastRenderedPageBreak/>
              <w:t>posiadać możliwość oznaczenia czy szkolenie, egzamin, ankieta, warsztat są elementami wymaganymi do zakończenia ścieżki szkoleniowej.</w:t>
            </w:r>
            <w:r w:rsidRPr="0000522E">
              <w:rPr>
                <w:rFonts w:asciiTheme="minorHAnsi" w:hAnsiTheme="minorHAnsi" w:cstheme="minorHAnsi"/>
                <w:color w:val="000000"/>
                <w:sz w:val="20"/>
                <w:szCs w:val="20"/>
              </w:rPr>
              <w:br/>
              <w:t>System musi umożliwić użytkownikowi wyświetlenie ścieżki szkoleniowej w podziale na elementy, które są wymagane do zakończenia ścieżki oraz elementy które nie są wymagane.</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aktualizację szkoleń bez utraty wyników – poprzednia wersja nadpisywana jest wersją nową bez kasowania dotychczasowych wyników nauczania. Przeprowadzenie aktualizacji nie wymaga wiedzy technicznej.</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85"/>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prezentację ścieżki szkoleniowej uczestnikowi w formie graficznej.  Administrator ścieżki posiada możliwość ustawienia grafiki tła ścieżki, dodanie kluczowych punktów/zadań które osiąga użytkownik po zakończeniu wybranych elementów ścieżki. System umożliwi wybranie avatara dla uczestników ścieżki oraz konfigurację szablonu graficznego wyświetlającego ścieżkę.</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69</w:t>
            </w:r>
          </w:p>
        </w:tc>
        <w:tc>
          <w:tcPr>
            <w:tcW w:w="3156" w:type="pct"/>
            <w:shd w:val="clear" w:color="auto" w:fill="auto"/>
            <w:vAlign w:val="center"/>
            <w:hideMark/>
          </w:tcPr>
          <w:p w:rsidR="006E612C" w:rsidRPr="0000522E" w:rsidRDefault="006E612C" w:rsidP="00DB508C">
            <w:pPr>
              <w:spacing w:after="0"/>
              <w:jc w:val="both"/>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System pozwala na recertyfikację szkoleń poprzez resetowanie wyników szkolenia e-learning po określonym interwale czasowym. Może to być szkolenie dotyczące uprawnień, które należy po roku odnowić. W ten sposób po roku poprzednie wyniki zostają skasowane, ale są przechowywane w historii i użytkownik musi ponownie ukończyć szkolenie. </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70</w:t>
            </w:r>
          </w:p>
        </w:tc>
        <w:tc>
          <w:tcPr>
            <w:tcW w:w="3156" w:type="pct"/>
            <w:shd w:val="clear" w:color="auto" w:fill="auto"/>
            <w:vAlign w:val="center"/>
            <w:hideMark/>
          </w:tcPr>
          <w:p w:rsidR="006E612C" w:rsidRPr="0000522E" w:rsidRDefault="006E612C" w:rsidP="00DB508C">
            <w:pPr>
              <w:spacing w:after="0"/>
              <w:jc w:val="both"/>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organizowanie szkoleń tradycyjnych w salach, prowadzenie kalendarza szkoleń, zapisywanie i wypisywanie użytkowników z szkolenia, zarządzanie materiałami szkoleniowymi.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71</w:t>
            </w:r>
          </w:p>
        </w:tc>
        <w:tc>
          <w:tcPr>
            <w:tcW w:w="3156" w:type="pct"/>
            <w:shd w:val="clear" w:color="auto" w:fill="auto"/>
            <w:vAlign w:val="center"/>
            <w:hideMark/>
          </w:tcPr>
          <w:p w:rsidR="006E612C" w:rsidRPr="0000522E" w:rsidRDefault="006E612C" w:rsidP="00DB508C">
            <w:pPr>
              <w:spacing w:after="0"/>
              <w:jc w:val="both"/>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publikację i udostępnianie dokumentów - Publikacja i udostępnianie dokumentów umożliwia wykładowcom wymianę dokumentów i materiałów naukowych, jak również udostępnianie materiałów studentom</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auto-ocenę ścieżki szkoleniowej  – automatyczne wystawianie oceny użytkownikowi na podstawie wyników ze składowych ścieżki (m.in. ocena na podstawie wyniku z kursu, egzaminu).</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System musi umożliwiać tworzenie warunków wstępnych – możliwość ustalania zależności pomiędzy składowymi ścieżki np. aby mieć możliwość uruchomienia egzaminu  trzeba wcześniej zaliczyć szkolenie </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oferuje funkcje do zarządzania grupami użytkowników oraz mechanizmy definiowania członkostwa grupy oraz przypisania ścieżek szkoleniowych do grup</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udostępniać możliwość prowadzenia konsultacji merytoryczno-technicznych każdemu z uczestników szkolenia lub trenera i spełniać poniższe kryteria funkcjonalne:</w:t>
            </w:r>
            <w:r w:rsidRPr="0000522E">
              <w:rPr>
                <w:rFonts w:asciiTheme="minorHAnsi" w:hAnsiTheme="minorHAnsi" w:cstheme="minorHAnsi"/>
                <w:color w:val="000000"/>
                <w:sz w:val="20"/>
                <w:szCs w:val="20"/>
              </w:rPr>
              <w:br/>
              <w:t>● możliwość kontaktu uczestnika szkoleń z doradcą za pomocą kanałów elektronicznych.</w:t>
            </w:r>
            <w:r w:rsidRPr="0000522E">
              <w:rPr>
                <w:rFonts w:asciiTheme="minorHAnsi" w:hAnsiTheme="minorHAnsi" w:cstheme="minorHAnsi"/>
                <w:color w:val="000000"/>
                <w:sz w:val="20"/>
                <w:szCs w:val="20"/>
              </w:rPr>
              <w:br/>
              <w:t>● wsparcie doradcy podczas konsultacji poprzez inteligentny system generowania podpowiedzi.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posiadać mechanizm szkoleń ogólnodostępnych – możliwość publikacji w systemie szkoleń ogólnodostępnych, widocznych dla wszystkich  (z opcją potwierdzenia zapisu lub nie) bez potrzeby zapisywania użytkowników.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użytkownikom wprowadzania elektronicznych notatek. System musi umożliwiać automatyczne przypisanie notatki do szkolenia. Użytkownik powinien posiadać możliwość eksportu swoich notatek do dokumentu PDF.</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78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posiadać opcję wyszukiwania kursów w systemie.</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udostępnia możliwość zmiany ustawień kursu, pozwala włączyć lub wyłączyć wybrane narzędzia, a także ograniczyć dostęp do poszczególnych treści użytkownikom w określonych przedziałach czasu.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System musi posiadać mechanizm zakładek– możliwość wstawiania z poziomu systemu zakładek do wybranych kursów, ścieżek, artykułów (tworzenie bazy zakładek).  </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02"/>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dopuszczać umieszczanie dokumentów zewnętrznych w formatach, które są interpretowane przez przeglądarkę internetową, jako strony kursu. Minimalne wymagania do formatów zamieszanych w ten sposób dokumentów: *.pdf, *.jpg, *.docx, *.pptx.</w:t>
            </w:r>
            <w:r w:rsidRPr="0000522E">
              <w:rPr>
                <w:rFonts w:asciiTheme="minorHAnsi" w:hAnsiTheme="minorHAnsi" w:cstheme="minorHAnsi"/>
                <w:color w:val="000000"/>
                <w:sz w:val="20"/>
                <w:szCs w:val="20"/>
              </w:rPr>
              <w:br/>
              <w:t>Zawartość plików jest wyświetlana w przeglądarce internetowej za pomocą wbudowanych mechanizmów Platformy e-learningowej.</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posiadać możliwość tworzenia bazy wiedzy – w formie baza haseł, linków i ważnych informacji, na wzór systemu klasy Wiki, za pomocą edytora WYSIWYG. Baza wiedzy jest indeksowana po słowach kluczowych.</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przygotowanie sond i udostępnianie ich kursantom.</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Przebywając w dowolnym miejscu systemu użytkownik powinien posiadać możliwość podglądu listy zakładek oraz przejść do wybranej zakładki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pozwalać na wyświetlanie statystyk szkolenia, informacje ilu użytkowników uruchomiło szkolenie, ilu użytkowników zdało szkolenie oraz informacje o najkrótszym i najdłuższym czasie spędzonym przez użytkowników szkolenia.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wprowadzenie artykułów. Artykuł może być podzielony na: sekcje, załączniki, linki zewnętrzne i artykuły powiązane.</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wyszukiwanie artykułów wg. słów kluczowych, kategorii, podkategorii, Autorze, Temacie, treści.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automatyczne wygenerowanie spisu treści artykułu na podstawie jego zawartości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Użytkownicy posiadają możliwość wspólnej pracy nad treściami artykułów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Użytkownik posiada możliwość podglądu artykułów do których posiada dostęp oraz wydrukowanie artykułu.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zarządzanie kategoriami i podkategoriami artykułów.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16"/>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tworzenie własnych kursów i ścieżek nauczania powiązanych z funkcjonalnością mediów społecznościowych. Użytkownicy tworzą społeczności skupione wokół interesujących ich kursów lub ścieżek nauczania.  Zarządzanie kursami lub ścieżkami nauczania i społecznością z nimi związaną, udostępnianie kursów lub ścieżek nauczania dowolnym użytkownikom, również spoza uczelni. Ocenę materiałów szkoleniowych.</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93</w:t>
            </w:r>
          </w:p>
        </w:tc>
        <w:tc>
          <w:tcPr>
            <w:tcW w:w="3156" w:type="pct"/>
            <w:shd w:val="clear" w:color="auto" w:fill="auto"/>
            <w:vAlign w:val="center"/>
            <w:hideMark/>
          </w:tcPr>
          <w:p w:rsidR="006E612C" w:rsidRPr="0000522E" w:rsidRDefault="006E612C" w:rsidP="00DB508C">
            <w:pPr>
              <w:spacing w:after="0"/>
              <w:jc w:val="both"/>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współpracę wewnątrz grup. W ramach grupy tworzone są wirtualne spotkania, szkolenia, system umożliwia udostępnianie artykułów, tworzenie grup dyskusyjnych udostępnianych tylko wybranej grupie użytkowników, wymianę plików między uczestnikami grupy. Użytkownicy pracują nad materiałami w ramach grupy. System pozwala na przesyłanie i odbieranie wiadomości przez uczestników grupy.</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84"/>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94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Wirtualne spotkania umożliwiają komunikację użytkowników poprzez wideokonferencje:</w:t>
            </w:r>
            <w:r w:rsidRPr="0000522E">
              <w:rPr>
                <w:rFonts w:asciiTheme="minorHAnsi" w:hAnsiTheme="minorHAnsi" w:cstheme="minorHAnsi"/>
                <w:color w:val="000000"/>
                <w:sz w:val="20"/>
                <w:szCs w:val="20"/>
              </w:rPr>
              <w:br/>
              <w:t xml:space="preserve">• Tworzenie, modyfikacja i usuwanie  wirtualnych klas/pokoi, </w:t>
            </w:r>
            <w:r w:rsidRPr="0000522E">
              <w:rPr>
                <w:rFonts w:asciiTheme="minorHAnsi" w:hAnsiTheme="minorHAnsi" w:cstheme="minorHAnsi"/>
                <w:color w:val="000000"/>
                <w:sz w:val="20"/>
                <w:szCs w:val="20"/>
              </w:rPr>
              <w:br/>
              <w:t>• Korzystanie z chat-u ,</w:t>
            </w:r>
            <w:r w:rsidRPr="0000522E">
              <w:rPr>
                <w:rFonts w:asciiTheme="minorHAnsi" w:hAnsiTheme="minorHAnsi" w:cstheme="minorHAnsi"/>
                <w:color w:val="000000"/>
                <w:sz w:val="20"/>
                <w:szCs w:val="20"/>
              </w:rPr>
              <w:br/>
              <w:t>• Mechanizmy wyszukiwania, zapraszanie, dodawania i usuwania uczestników,</w:t>
            </w:r>
            <w:r w:rsidRPr="0000522E">
              <w:rPr>
                <w:rFonts w:asciiTheme="minorHAnsi" w:hAnsiTheme="minorHAnsi" w:cstheme="minorHAnsi"/>
                <w:color w:val="000000"/>
                <w:sz w:val="20"/>
                <w:szCs w:val="20"/>
              </w:rPr>
              <w:br/>
              <w:t>• Wymiana plików,</w:t>
            </w:r>
            <w:r w:rsidRPr="0000522E">
              <w:rPr>
                <w:rFonts w:asciiTheme="minorHAnsi" w:hAnsiTheme="minorHAnsi" w:cstheme="minorHAnsi"/>
                <w:color w:val="000000"/>
                <w:sz w:val="20"/>
                <w:szCs w:val="20"/>
              </w:rPr>
              <w:br/>
              <w:t>• Korzystanie z tablicy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przechowuje informacje o kolejnych wersjach artykułów wraz z możliwością wyświetlenia historii zmian wybranego artykułu.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usunięcie wybranych elementów artykułu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3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posiadać mechanizm raportujący historię i wyniki nauczania zarówno dla szkoleń, ścieżek szkoleniowych jak i ich składowych:</w:t>
            </w:r>
            <w:r w:rsidRPr="0000522E">
              <w:rPr>
                <w:rFonts w:asciiTheme="minorHAnsi" w:hAnsiTheme="minorHAnsi" w:cstheme="minorHAnsi"/>
                <w:color w:val="000000"/>
                <w:sz w:val="20"/>
                <w:szCs w:val="20"/>
              </w:rPr>
              <w:br/>
              <w:t>● wyniki ogólne grupy - lista uczestników i statusy ich ukończenia i zaliczenia (punkty zdobyte z ćwiczeń)</w:t>
            </w:r>
            <w:r w:rsidRPr="0000522E">
              <w:rPr>
                <w:rFonts w:asciiTheme="minorHAnsi" w:hAnsiTheme="minorHAnsi" w:cstheme="minorHAnsi"/>
                <w:color w:val="000000"/>
                <w:sz w:val="20"/>
                <w:szCs w:val="20"/>
              </w:rPr>
              <w:br/>
              <w:t>● wyniki szczegółowe każdej osoby należącej do grupy – analiza wszystkich podejść z możliwością przeanalizowania każdej próby w rozbiciu na wyniki z każdej strony:</w:t>
            </w:r>
            <w:r w:rsidRPr="0000522E">
              <w:rPr>
                <w:rFonts w:asciiTheme="minorHAnsi" w:hAnsiTheme="minorHAnsi" w:cstheme="minorHAnsi"/>
                <w:color w:val="000000"/>
                <w:sz w:val="20"/>
                <w:szCs w:val="20"/>
              </w:rPr>
              <w:br/>
              <w:t>○ czas rozpoczęcia szkolenia/ścieżki szkoleniowej,</w:t>
            </w:r>
            <w:r w:rsidRPr="0000522E">
              <w:rPr>
                <w:rFonts w:asciiTheme="minorHAnsi" w:hAnsiTheme="minorHAnsi" w:cstheme="minorHAnsi"/>
                <w:color w:val="000000"/>
                <w:sz w:val="20"/>
                <w:szCs w:val="20"/>
              </w:rPr>
              <w:br/>
              <w:t>○ czas zakończenia szkolenia/ścieżki szkoleniowej,</w:t>
            </w:r>
            <w:r w:rsidRPr="0000522E">
              <w:rPr>
                <w:rFonts w:asciiTheme="minorHAnsi" w:hAnsiTheme="minorHAnsi" w:cstheme="minorHAnsi"/>
                <w:color w:val="000000"/>
                <w:sz w:val="20"/>
                <w:szCs w:val="20"/>
              </w:rPr>
              <w:br/>
              <w:t>○ status (ukończony/nieukończony),</w:t>
            </w:r>
            <w:r w:rsidRPr="0000522E">
              <w:rPr>
                <w:rFonts w:asciiTheme="minorHAnsi" w:hAnsiTheme="minorHAnsi" w:cstheme="minorHAnsi"/>
                <w:color w:val="000000"/>
                <w:sz w:val="20"/>
                <w:szCs w:val="20"/>
              </w:rPr>
              <w:br/>
              <w:t>○ próg zaliczeniowy,</w:t>
            </w:r>
            <w:r w:rsidRPr="0000522E">
              <w:rPr>
                <w:rFonts w:asciiTheme="minorHAnsi" w:hAnsiTheme="minorHAnsi" w:cstheme="minorHAnsi"/>
                <w:color w:val="000000"/>
                <w:sz w:val="20"/>
                <w:szCs w:val="20"/>
              </w:rPr>
              <w:br/>
              <w:t>○ ocena z kursu,</w:t>
            </w:r>
            <w:r w:rsidRPr="0000522E">
              <w:rPr>
                <w:rFonts w:asciiTheme="minorHAnsi" w:hAnsiTheme="minorHAnsi" w:cstheme="minorHAnsi"/>
                <w:color w:val="000000"/>
                <w:sz w:val="20"/>
                <w:szCs w:val="20"/>
              </w:rPr>
              <w:br/>
              <w:t>○ element odwiedzony/nie odwiedzony,</w:t>
            </w:r>
            <w:r w:rsidRPr="0000522E">
              <w:rPr>
                <w:rFonts w:asciiTheme="minorHAnsi" w:hAnsiTheme="minorHAnsi" w:cstheme="minorHAnsi"/>
                <w:color w:val="000000"/>
                <w:sz w:val="20"/>
                <w:szCs w:val="20"/>
              </w:rPr>
              <w:br/>
              <w:t>○ czas, jaki student spędził na poszczególnych elementach,</w:t>
            </w:r>
            <w:r w:rsidRPr="0000522E">
              <w:rPr>
                <w:rFonts w:asciiTheme="minorHAnsi" w:hAnsiTheme="minorHAnsi" w:cstheme="minorHAnsi"/>
                <w:color w:val="000000"/>
                <w:sz w:val="20"/>
                <w:szCs w:val="20"/>
              </w:rPr>
              <w:br/>
              <w:t>○ punkty, które zdobył na poszczególnych elementach,</w:t>
            </w:r>
            <w:r w:rsidRPr="0000522E">
              <w:rPr>
                <w:rFonts w:asciiTheme="minorHAnsi" w:hAnsiTheme="minorHAnsi" w:cstheme="minorHAnsi"/>
                <w:color w:val="000000"/>
                <w:sz w:val="20"/>
                <w:szCs w:val="20"/>
              </w:rPr>
              <w:br/>
              <w:t>○ elementy zaliczone/nie zaliczone</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34"/>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Uprawniony użytkownik musi posiadać możliwość konfiguracji mechanizmu grywalizacji dla szkolenia oraz ścieżki szkoleniowej. W tym:</w:t>
            </w:r>
            <w:r w:rsidRPr="0000522E">
              <w:rPr>
                <w:rFonts w:asciiTheme="minorHAnsi" w:hAnsiTheme="minorHAnsi" w:cstheme="minorHAnsi"/>
                <w:color w:val="000000"/>
                <w:sz w:val="20"/>
                <w:szCs w:val="20"/>
              </w:rPr>
              <w:br/>
              <w:t>• Ustawić symbol graficzny odznaki jaką uzyska użytkownik po zdaniu szkolenia / ścieżki</w:t>
            </w:r>
            <w:r w:rsidRPr="0000522E">
              <w:rPr>
                <w:rFonts w:asciiTheme="minorHAnsi" w:hAnsiTheme="minorHAnsi" w:cstheme="minorHAnsi"/>
                <w:color w:val="000000"/>
                <w:sz w:val="20"/>
                <w:szCs w:val="20"/>
              </w:rPr>
              <w:br/>
              <w:t>• Ustawić liczbę uzyskanych punktów</w:t>
            </w:r>
            <w:r w:rsidRPr="0000522E">
              <w:rPr>
                <w:rFonts w:asciiTheme="minorHAnsi" w:hAnsiTheme="minorHAnsi" w:cstheme="minorHAnsi"/>
                <w:color w:val="000000"/>
                <w:sz w:val="20"/>
                <w:szCs w:val="20"/>
              </w:rPr>
              <w:br/>
              <w:t>• Wprowadzić treść powiadomienia jaką uzyska użytkownik po uzyskaniu odznaki</w:t>
            </w:r>
            <w:r w:rsidRPr="0000522E">
              <w:rPr>
                <w:rFonts w:asciiTheme="minorHAnsi" w:hAnsiTheme="minorHAnsi" w:cstheme="minorHAnsi"/>
                <w:color w:val="000000"/>
                <w:sz w:val="20"/>
                <w:szCs w:val="20"/>
              </w:rPr>
              <w:br/>
              <w:t>System udostępnia ranking użytkowników, który pokazuje liczbę punktów zdobytych przez studenta i jego miejsce w rankingach związanych z innymi użytkownikami.  W ramach rozwiązania powinien być dostępny moduł nagród, w którym użytkownicy będą mogli wymienić zdobyte punkty na nagrody. Lista nagród dostępnych w magazynie jest zarządzana przez administratora. Administrator będzie mógł zdefiniować dowolną liczbę oferowanych nagród wraz z ich opisem, galerią zdjęć i informacjami o nagrodzie – np. dostęp do dodatkowego szkolenia e-learning. System powinien umożliwić użytkownikowi podgląd odznak i punktów jakie otrzymał</w:t>
            </w:r>
            <w:r w:rsidRPr="0000522E">
              <w:rPr>
                <w:rFonts w:asciiTheme="minorHAnsi" w:hAnsiTheme="minorHAnsi" w:cstheme="minorHAnsi"/>
                <w:color w:val="000000"/>
                <w:sz w:val="20"/>
                <w:szCs w:val="20"/>
              </w:rPr>
              <w:br/>
              <w:t>• Dla oznak otrzymywanych za określoną liczbę działań na platformie np. zdanie wielu szkoleń, ścieżek szkoleniowych administrator definiuje – wartości liczbowe – np. zdanie 10 szkoleń e-learning oraz definiuje liczbę uzyskanych punktów. Odznaki posiadają domyślnie 4 poziomy:</w:t>
            </w:r>
            <w:r w:rsidRPr="0000522E">
              <w:rPr>
                <w:rFonts w:asciiTheme="minorHAnsi" w:hAnsiTheme="minorHAnsi" w:cstheme="minorHAnsi"/>
                <w:color w:val="000000"/>
                <w:sz w:val="20"/>
                <w:szCs w:val="20"/>
              </w:rPr>
              <w:br/>
              <w:t>o Granatowy - podstawowy</w:t>
            </w:r>
            <w:r w:rsidRPr="0000522E">
              <w:rPr>
                <w:rFonts w:asciiTheme="minorHAnsi" w:hAnsiTheme="minorHAnsi" w:cstheme="minorHAnsi"/>
                <w:color w:val="000000"/>
                <w:sz w:val="20"/>
                <w:szCs w:val="20"/>
              </w:rPr>
              <w:br/>
              <w:t>o Brązowy</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lastRenderedPageBreak/>
              <w:t>o Srebrny</w:t>
            </w:r>
            <w:r w:rsidRPr="0000522E">
              <w:rPr>
                <w:rFonts w:asciiTheme="minorHAnsi" w:hAnsiTheme="minorHAnsi" w:cstheme="minorHAnsi"/>
                <w:color w:val="000000"/>
                <w:sz w:val="20"/>
                <w:szCs w:val="20"/>
              </w:rPr>
              <w:br/>
              <w:t>o Złoty</w:t>
            </w:r>
            <w:r w:rsidRPr="0000522E">
              <w:rPr>
                <w:rFonts w:asciiTheme="minorHAnsi" w:hAnsiTheme="minorHAnsi" w:cstheme="minorHAnsi"/>
                <w:color w:val="000000"/>
                <w:sz w:val="20"/>
                <w:szCs w:val="20"/>
              </w:rPr>
              <w:br/>
              <w:t>Dla każdego poziomu administrator definiuje wartości liczbowe, np. zdanie 10 szkoleń e-learning dla poziomu podstawowego, 20 dla brązowego, 30 dla srebrnego, 50 dla złotego</w:t>
            </w:r>
            <w:r w:rsidRPr="0000522E">
              <w:rPr>
                <w:rFonts w:asciiTheme="minorHAnsi" w:hAnsiTheme="minorHAnsi" w:cstheme="minorHAnsi"/>
                <w:color w:val="000000"/>
                <w:sz w:val="20"/>
                <w:szCs w:val="20"/>
              </w:rPr>
              <w:br/>
              <w:t>• Dla oznak określonych jako definiowane przez administratora – daną odznakę tworzy administrator – wybierając ikonę odznaki oraz liczbę uzyskanych punktów, np. w szkoleniu BHP administrator przypisuje odznakę za zdanie szkolenia – wprowadza ikonę odznaki, liczbę punktów oraz treść powiadomienia za uzyskanie odznaki</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3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99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stworzenie/edycję/wyszukiwanie ankiet, które mogą być przypisywane do szkoleń i ścieżek szkoleniowych.</w:t>
            </w:r>
            <w:r w:rsidRPr="0000522E">
              <w:rPr>
                <w:rFonts w:asciiTheme="minorHAnsi" w:hAnsiTheme="minorHAnsi" w:cstheme="minorHAnsi"/>
                <w:color w:val="000000"/>
                <w:sz w:val="20"/>
                <w:szCs w:val="20"/>
              </w:rPr>
              <w:br/>
              <w:t xml:space="preserve"> Tworząc ankietę możemy podać min. Nazwę ankiety, wskazać czy pytania mogą być losowane, określenie liczby wymaganych wypełnień, po osiągnięciu których ankieta nie jest prezentowana, wprowadzenie czy pytania w ankiecie mają być prezentowane na jednej stronie, czy pytania mają być podzielone na strony, wprowadzić tekst podziękowania wyświetlony po wypełnieniu ankiety przez użytkownika, adresu www, na który przekierowany jest użytkownik po wypełnieniu ankiety, terminu wypełnienia ankiety.</w:t>
            </w:r>
            <w:r w:rsidRPr="0000522E">
              <w:rPr>
                <w:rFonts w:asciiTheme="minorHAnsi" w:hAnsiTheme="minorHAnsi" w:cstheme="minorHAnsi"/>
                <w:color w:val="000000"/>
                <w:sz w:val="20"/>
                <w:szCs w:val="20"/>
              </w:rPr>
              <w:br/>
              <w:t xml:space="preserve">Określenie opisu ankiety wyświetlanego dla wypełniających, skategoryzowanie ankiety, określenie czy ankieta będzie anonimowa. </w:t>
            </w:r>
            <w:r w:rsidRPr="0000522E">
              <w:rPr>
                <w:rFonts w:asciiTheme="minorHAnsi" w:hAnsiTheme="minorHAnsi" w:cstheme="minorHAnsi"/>
                <w:color w:val="000000"/>
                <w:sz w:val="20"/>
                <w:szCs w:val="20"/>
              </w:rPr>
              <w:br/>
              <w:t>W konfiguracji ankiety można określić, w jaki sposób będą wybierane jej pytania. Domyślenie zostaną wyświetlone wszystkie pytania zgodnie z kolejnością na liście pytań. Opcjonalnie można włączyć losowanie kolejności pytań. Użytkownik wypełniając ankietę może mieć prezentowane pytania w różny sposób:</w:t>
            </w:r>
            <w:r w:rsidRPr="0000522E">
              <w:rPr>
                <w:rFonts w:asciiTheme="minorHAnsi" w:hAnsiTheme="minorHAnsi" w:cstheme="minorHAnsi"/>
                <w:color w:val="000000"/>
                <w:sz w:val="20"/>
                <w:szCs w:val="20"/>
              </w:rPr>
              <w:br/>
              <w:t>• Określona liczba pytań na jednej stronie, po jej wypełnieniu użytkownik będzie musiał przejść do kolejnej strony</w:t>
            </w:r>
            <w:r w:rsidRPr="0000522E">
              <w:rPr>
                <w:rFonts w:asciiTheme="minorHAnsi" w:hAnsiTheme="minorHAnsi" w:cstheme="minorHAnsi"/>
                <w:color w:val="000000"/>
                <w:sz w:val="20"/>
                <w:szCs w:val="20"/>
              </w:rPr>
              <w:br/>
              <w:t>• Wyświetlenie wszystkich pytań z sekcji na jednej stronie</w:t>
            </w:r>
            <w:r w:rsidRPr="0000522E">
              <w:rPr>
                <w:rFonts w:asciiTheme="minorHAnsi" w:hAnsiTheme="minorHAnsi" w:cstheme="minorHAnsi"/>
                <w:color w:val="000000"/>
                <w:sz w:val="20"/>
                <w:szCs w:val="20"/>
              </w:rPr>
              <w:br/>
              <w:t>• Wyświetlenie wszystkich pytań na jednej stronie</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18"/>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przypisywania do ankiety pytań</w:t>
            </w:r>
            <w:r w:rsidRPr="0000522E">
              <w:rPr>
                <w:rFonts w:asciiTheme="minorHAnsi" w:hAnsiTheme="minorHAnsi" w:cstheme="minorHAnsi"/>
                <w:color w:val="000000"/>
                <w:sz w:val="20"/>
                <w:szCs w:val="20"/>
              </w:rPr>
              <w:br/>
              <w:t>• Lista rozwijana</w:t>
            </w:r>
            <w:r w:rsidRPr="0000522E">
              <w:rPr>
                <w:rFonts w:asciiTheme="minorHAnsi" w:hAnsiTheme="minorHAnsi" w:cstheme="minorHAnsi"/>
                <w:color w:val="000000"/>
                <w:sz w:val="20"/>
                <w:szCs w:val="20"/>
              </w:rPr>
              <w:br/>
              <w:t>• Macierzowe pojedynczy wybór</w:t>
            </w:r>
            <w:r w:rsidRPr="0000522E">
              <w:rPr>
                <w:rFonts w:asciiTheme="minorHAnsi" w:hAnsiTheme="minorHAnsi" w:cstheme="minorHAnsi"/>
                <w:color w:val="000000"/>
                <w:sz w:val="20"/>
                <w:szCs w:val="20"/>
              </w:rPr>
              <w:br/>
              <w:t>• Macierzowe wielokrotny wybór</w:t>
            </w:r>
            <w:r w:rsidRPr="0000522E">
              <w:rPr>
                <w:rFonts w:asciiTheme="minorHAnsi" w:hAnsiTheme="minorHAnsi" w:cstheme="minorHAnsi"/>
                <w:color w:val="000000"/>
                <w:sz w:val="20"/>
                <w:szCs w:val="20"/>
              </w:rPr>
              <w:br/>
              <w:t>• Opisowe – tekstowe</w:t>
            </w:r>
            <w:r w:rsidRPr="0000522E">
              <w:rPr>
                <w:rFonts w:asciiTheme="minorHAnsi" w:hAnsiTheme="minorHAnsi" w:cstheme="minorHAnsi"/>
                <w:color w:val="000000"/>
                <w:sz w:val="20"/>
                <w:szCs w:val="20"/>
              </w:rPr>
              <w:br/>
              <w:t>• Opisowe – tekstowe 1 linia</w:t>
            </w:r>
            <w:r w:rsidRPr="0000522E">
              <w:rPr>
                <w:rFonts w:asciiTheme="minorHAnsi" w:hAnsiTheme="minorHAnsi" w:cstheme="minorHAnsi"/>
                <w:color w:val="000000"/>
                <w:sz w:val="20"/>
                <w:szCs w:val="20"/>
              </w:rPr>
              <w:br/>
              <w:t>• Podwójna skala suwak</w:t>
            </w:r>
            <w:r w:rsidRPr="0000522E">
              <w:rPr>
                <w:rFonts w:asciiTheme="minorHAnsi" w:hAnsiTheme="minorHAnsi" w:cstheme="minorHAnsi"/>
                <w:color w:val="000000"/>
                <w:sz w:val="20"/>
                <w:szCs w:val="20"/>
              </w:rPr>
              <w:br/>
              <w:t>• Podwójna skala suwak z komentarzem</w:t>
            </w:r>
            <w:r w:rsidRPr="0000522E">
              <w:rPr>
                <w:rFonts w:asciiTheme="minorHAnsi" w:hAnsiTheme="minorHAnsi" w:cstheme="minorHAnsi"/>
                <w:color w:val="000000"/>
                <w:sz w:val="20"/>
                <w:szCs w:val="20"/>
              </w:rPr>
              <w:br/>
              <w:t>• Pojedynczy wybór</w:t>
            </w:r>
            <w:r w:rsidRPr="0000522E">
              <w:rPr>
                <w:rFonts w:asciiTheme="minorHAnsi" w:hAnsiTheme="minorHAnsi" w:cstheme="minorHAnsi"/>
                <w:color w:val="000000"/>
                <w:sz w:val="20"/>
                <w:szCs w:val="20"/>
              </w:rPr>
              <w:br/>
              <w:t>• Puste</w:t>
            </w:r>
            <w:r w:rsidRPr="0000522E">
              <w:rPr>
                <w:rFonts w:asciiTheme="minorHAnsi" w:hAnsiTheme="minorHAnsi" w:cstheme="minorHAnsi"/>
                <w:color w:val="000000"/>
                <w:sz w:val="20"/>
                <w:szCs w:val="20"/>
              </w:rPr>
              <w:br/>
              <w:t>• Pytanie o liczbę</w:t>
            </w:r>
            <w:r w:rsidRPr="0000522E">
              <w:rPr>
                <w:rFonts w:asciiTheme="minorHAnsi" w:hAnsiTheme="minorHAnsi" w:cstheme="minorHAnsi"/>
                <w:color w:val="000000"/>
                <w:sz w:val="20"/>
                <w:szCs w:val="20"/>
              </w:rPr>
              <w:br/>
              <w:t>• Pytanie o procent</w:t>
            </w:r>
            <w:r w:rsidRPr="0000522E">
              <w:rPr>
                <w:rFonts w:asciiTheme="minorHAnsi" w:hAnsiTheme="minorHAnsi" w:cstheme="minorHAnsi"/>
                <w:color w:val="000000"/>
                <w:sz w:val="20"/>
                <w:szCs w:val="20"/>
              </w:rPr>
              <w:br/>
              <w:t>• Rankingowe</w:t>
            </w:r>
            <w:r w:rsidRPr="0000522E">
              <w:rPr>
                <w:rFonts w:asciiTheme="minorHAnsi" w:hAnsiTheme="minorHAnsi" w:cstheme="minorHAnsi"/>
                <w:color w:val="000000"/>
                <w:sz w:val="20"/>
                <w:szCs w:val="20"/>
              </w:rPr>
              <w:br/>
              <w:t>• Skala</w:t>
            </w:r>
            <w:r w:rsidRPr="0000522E">
              <w:rPr>
                <w:rFonts w:asciiTheme="minorHAnsi" w:hAnsiTheme="minorHAnsi" w:cstheme="minorHAnsi"/>
                <w:color w:val="000000"/>
                <w:sz w:val="20"/>
                <w:szCs w:val="20"/>
              </w:rPr>
              <w:br/>
              <w:t>• Skala suwak</w:t>
            </w:r>
            <w:r w:rsidRPr="0000522E">
              <w:rPr>
                <w:rFonts w:asciiTheme="minorHAnsi" w:hAnsiTheme="minorHAnsi" w:cstheme="minorHAnsi"/>
                <w:color w:val="000000"/>
                <w:sz w:val="20"/>
                <w:szCs w:val="20"/>
              </w:rPr>
              <w:br/>
              <w:t>• Skala suwak z komentarzem</w:t>
            </w:r>
            <w:r w:rsidRPr="0000522E">
              <w:rPr>
                <w:rFonts w:asciiTheme="minorHAnsi" w:hAnsiTheme="minorHAnsi" w:cstheme="minorHAnsi"/>
                <w:color w:val="000000"/>
                <w:sz w:val="20"/>
                <w:szCs w:val="20"/>
              </w:rPr>
              <w:br/>
              <w:t>• Uzupełnij tekst</w:t>
            </w:r>
            <w:r w:rsidRPr="0000522E">
              <w:rPr>
                <w:rFonts w:asciiTheme="minorHAnsi" w:hAnsiTheme="minorHAnsi" w:cstheme="minorHAnsi"/>
                <w:color w:val="000000"/>
                <w:sz w:val="20"/>
                <w:szCs w:val="20"/>
              </w:rPr>
              <w:br/>
              <w:t>• Wielokrotny wybór</w:t>
            </w:r>
            <w:r w:rsidRPr="0000522E">
              <w:rPr>
                <w:rFonts w:asciiTheme="minorHAnsi" w:hAnsiTheme="minorHAnsi" w:cstheme="minorHAnsi"/>
                <w:color w:val="000000"/>
                <w:sz w:val="20"/>
                <w:szCs w:val="20"/>
              </w:rPr>
              <w:br/>
              <w:t>Administrator ankiety może ustawić warunkową prezentację pytań, w zależności od odpowiedzi, udzielonej na inne pytania w ankiecie np. pokaż pytanie nr 3 jeżeli użytkownik w pytaniu nr 1 wybrał odpowiedź b.</w:t>
            </w:r>
            <w:r w:rsidRPr="0000522E">
              <w:rPr>
                <w:rFonts w:asciiTheme="minorHAnsi" w:hAnsiTheme="minorHAnsi" w:cstheme="minorHAnsi"/>
                <w:color w:val="000000"/>
                <w:sz w:val="20"/>
                <w:szCs w:val="20"/>
              </w:rPr>
              <w:br/>
              <w:t xml:space="preserve">Istnieje możliwość dodania wielu pytań jednocześnie. W tej sytuacji wybierany jest typ pytania, z listy typów takich samych jak w </w:t>
            </w:r>
            <w:r w:rsidRPr="0000522E">
              <w:rPr>
                <w:rFonts w:asciiTheme="minorHAnsi" w:hAnsiTheme="minorHAnsi" w:cstheme="minorHAnsi"/>
                <w:color w:val="000000"/>
                <w:sz w:val="20"/>
                <w:szCs w:val="20"/>
              </w:rPr>
              <w:lastRenderedPageBreak/>
              <w:t>przypadku dodawania pojedynczego pytania, sekcja, z jaką będzie związane pytanie(każde pytanie może być związane, z co najwyżej jedną sekcją), kategoria pytania, wymagalność pytania, oraz aktywność pytania.</w:t>
            </w:r>
            <w:r w:rsidRPr="0000522E">
              <w:rPr>
                <w:rFonts w:asciiTheme="minorHAnsi" w:hAnsiTheme="minorHAnsi" w:cstheme="minorHAnsi"/>
                <w:color w:val="000000"/>
                <w:sz w:val="20"/>
                <w:szCs w:val="20"/>
              </w:rPr>
              <w:br/>
              <w:t>Dla każdego pytania można wybrać kontekst języka, w jakim pracuje się z danym pytaniem. Zmiana kontekstu języka służy do tworzenia innych wersji językowych pytań, o ile ankieta jest dostępna w wielu językach.</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W każdym pytaniu można określić jego wymagalność, aktywność, reguły jego wyświetlania, kategorie związane z pytaniem i sekcja pytania. Pytania wymagane będą powodowały, że uczestnik ankiety nie będzie mógł jej ukończyć, dopóki nie wypełni odpowiedzi na te pytania. Jeżeli pytania będą podzielone na kilka stron, uczestnik nie będzie mógł przejść do kolejnej strony, dopóki nie wypełni wymaganych odpowiedzi. Sekcja pytania służy do grupowania pytań, sekcje mogą być użyte do kontrolowania sposobu wyświetlania pytań dla uczestnika, np. wyświetlenie każdej sekcji pytań na osobnej stronie.</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ustalenie uprawnień użytkowników bądź grup użytkowników do wypełnienia ankiety. System powinien umożliwić przesłanie na wybrane adresy email link do wypełnienia ankiety. Użytkownik powinien posiadać możliwość wypełnienia ankiety bez konieczności logowania do systemu.</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wysyłanie przypomnienia o terminie wypełnienia ankiety użytkownikowi.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przerwanie wypełnienia i powrotu do częściowo wypełnionej ankiety przez użytkownika.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18"/>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prezentację wyników ankiety w:</w:t>
            </w:r>
            <w:r w:rsidRPr="0000522E">
              <w:rPr>
                <w:rFonts w:asciiTheme="minorHAnsi" w:hAnsiTheme="minorHAnsi" w:cstheme="minorHAnsi"/>
                <w:color w:val="000000"/>
                <w:sz w:val="20"/>
                <w:szCs w:val="20"/>
              </w:rPr>
              <w:br/>
              <w:t>• formie zestawień tabelarycznych,</w:t>
            </w:r>
            <w:r w:rsidRPr="0000522E">
              <w:rPr>
                <w:rFonts w:asciiTheme="minorHAnsi" w:hAnsiTheme="minorHAnsi" w:cstheme="minorHAnsi"/>
                <w:color w:val="000000"/>
                <w:sz w:val="20"/>
                <w:szCs w:val="20"/>
              </w:rPr>
              <w:br/>
              <w:t>• prezentację w formie wykresów graficznych,</w:t>
            </w:r>
            <w:r w:rsidRPr="0000522E">
              <w:rPr>
                <w:rFonts w:asciiTheme="minorHAnsi" w:hAnsiTheme="minorHAnsi" w:cstheme="minorHAnsi"/>
                <w:color w:val="000000"/>
                <w:sz w:val="20"/>
                <w:szCs w:val="20"/>
              </w:rPr>
              <w:br/>
              <w:t>• możliwość przeglądania wypełnionych ankiet,</w:t>
            </w:r>
            <w:r w:rsidRPr="0000522E">
              <w:rPr>
                <w:rFonts w:asciiTheme="minorHAnsi" w:hAnsiTheme="minorHAnsi" w:cstheme="minorHAnsi"/>
                <w:color w:val="000000"/>
                <w:sz w:val="20"/>
                <w:szCs w:val="20"/>
              </w:rPr>
              <w:br/>
              <w:t>• możliwość filtrowania wyników według zadanych kryteriów wyszukiwania wybranych przez użytkownika</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Dla każdego pytania w ankiecie, istnieje możliwość wyświetlenia odpowiedzi na to pytanie w formie wykresu kołowego, liniowego, kolumnowego</w:t>
            </w:r>
            <w:r w:rsidRPr="0000522E">
              <w:rPr>
                <w:rFonts w:asciiTheme="minorHAnsi" w:hAnsiTheme="minorHAnsi" w:cstheme="minorHAnsi"/>
                <w:color w:val="000000"/>
                <w:sz w:val="20"/>
                <w:szCs w:val="20"/>
              </w:rPr>
              <w:br/>
              <w:t>Wyniki w postaci wykresu można wyeksportować w formatach:</w:t>
            </w:r>
            <w:r w:rsidRPr="0000522E">
              <w:rPr>
                <w:rFonts w:asciiTheme="minorHAnsi" w:hAnsiTheme="minorHAnsi" w:cstheme="minorHAnsi"/>
                <w:color w:val="000000"/>
                <w:sz w:val="20"/>
                <w:szCs w:val="20"/>
              </w:rPr>
              <w:br/>
              <w:t>• Png</w:t>
            </w:r>
            <w:r w:rsidRPr="0000522E">
              <w:rPr>
                <w:rFonts w:asciiTheme="minorHAnsi" w:hAnsiTheme="minorHAnsi" w:cstheme="minorHAnsi"/>
                <w:color w:val="000000"/>
                <w:sz w:val="20"/>
                <w:szCs w:val="20"/>
              </w:rPr>
              <w:br/>
              <w:t>• Jpeg</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eksport wyników ankiety do arkusza programu Excel lub pliku CSV.</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wydrukowanie ankiety.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skopiowanie istniejącej ankiety. System umożliwi wykorzystanie raz wprowadzonej ankiety wielokrotnie.</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55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System umożliwia zaznaczenie dla ankiety w jakich wersjach językowych ankieta powinna być udostępniona. Zarządzający ankietą dla każdego pytania ankiety może wprowadzić treść pytania i odpowiedzi dla każdej wersji językowej. System powinien agregować wyniki dla danej ankiety dla każdej wersji językowej – pomimo że ankieta jest dostępna w kilku wersjach językowych system powinien przechowywać ankietę jako pojedynczą ankietę. Użytkownik uruchamiając ankietę powinien mieć możliwość wyboru wersji </w:t>
            </w:r>
            <w:r w:rsidRPr="0000522E">
              <w:rPr>
                <w:rFonts w:asciiTheme="minorHAnsi" w:hAnsiTheme="minorHAnsi" w:cstheme="minorHAnsi"/>
                <w:color w:val="000000"/>
                <w:sz w:val="20"/>
                <w:szCs w:val="20"/>
              </w:rPr>
              <w:lastRenderedPageBreak/>
              <w:t>językowej.</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109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Przypisanie/wypisania pytania do jednej z dostępnych bibliotek materiałów. Przypisanie pytania spowoduje do biblioteki, że autorzy innych ankiet będą mogli użyć tego pytania w tworzonych przez siebie ankietach. System musi umożliwić skopiowanie pytań z innej ankiety. W tym wypadku wybierana jest ankieta źródłowa i pytania z tej ankiety, które mają zostać skopiowane do ankiety bieżącej.</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tcBorders>
              <w:bottom w:val="single" w:sz="4" w:space="0" w:color="auto"/>
            </w:tcBorders>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110</w:t>
            </w:r>
          </w:p>
        </w:tc>
        <w:tc>
          <w:tcPr>
            <w:tcW w:w="3156" w:type="pct"/>
            <w:tcBorders>
              <w:bottom w:val="single" w:sz="4" w:space="0" w:color="auto"/>
            </w:tcBorders>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 wyświetlanie wyników statystycznych ankiety. Dla każdego pytania, dla którego to możliwe (np. nie dla pytań opisowych) wyświetlane są statystyki odpowiedzi, jakich udzielali uczestnicy ankiety.</w:t>
            </w:r>
          </w:p>
        </w:tc>
        <w:tc>
          <w:tcPr>
            <w:tcW w:w="846" w:type="pct"/>
            <w:tcBorders>
              <w:bottom w:val="single" w:sz="4" w:space="0" w:color="auto"/>
            </w:tcBorders>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tcBorders>
              <w:bottom w:val="single" w:sz="4" w:space="0" w:color="auto"/>
            </w:tcBorders>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111</w:t>
            </w:r>
          </w:p>
        </w:tc>
        <w:tc>
          <w:tcPr>
            <w:tcW w:w="3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System umożliwi tworzenie testów online za pomocą których można weryfikować wiedzę uczestników projektu jak również kompetencji trenerów prowadzących szkolenia. </w:t>
            </w:r>
          </w:p>
        </w:tc>
        <w:tc>
          <w:tcPr>
            <w:tcW w:w="846" w:type="pct"/>
            <w:tcBorders>
              <w:top w:val="single" w:sz="4" w:space="0" w:color="auto"/>
              <w:left w:val="single" w:sz="4" w:space="0" w:color="auto"/>
              <w:bottom w:val="single" w:sz="4" w:space="0" w:color="auto"/>
              <w:right w:val="single" w:sz="4" w:space="0" w:color="auto"/>
            </w:tcBorders>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tcBorders>
              <w:top w:val="single" w:sz="4" w:space="0" w:color="auto"/>
              <w:left w:val="single" w:sz="4" w:space="0" w:color="auto"/>
              <w:bottom w:val="single" w:sz="4" w:space="0" w:color="auto"/>
              <w:right w:val="single" w:sz="4" w:space="0" w:color="auto"/>
            </w:tcBorders>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c>
          <w:tcPr>
            <w:tcW w:w="305" w:type="pct"/>
            <w:tcBorders>
              <w:top w:val="single" w:sz="4" w:space="0" w:color="auto"/>
            </w:tcBorders>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112</w:t>
            </w:r>
          </w:p>
        </w:tc>
        <w:tc>
          <w:tcPr>
            <w:tcW w:w="3156" w:type="pct"/>
            <w:tcBorders>
              <w:top w:val="single" w:sz="4" w:space="0" w:color="auto"/>
            </w:tcBorders>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tworzenie testów z pytaniami typu pojedynczy wybór oraz wielokrotny, bezpośrednio w systemie bez używania jakichkolwiek narzędzi czy plików zewnętrznych.</w:t>
            </w:r>
            <w:r w:rsidRPr="0000522E">
              <w:rPr>
                <w:rFonts w:asciiTheme="minorHAnsi" w:hAnsiTheme="minorHAnsi" w:cstheme="minorHAnsi"/>
                <w:color w:val="000000"/>
                <w:sz w:val="20"/>
                <w:szCs w:val="20"/>
              </w:rPr>
              <w:br/>
              <w:t>Dodatkowo z tak przygotowanego egzaminu system ma umożliwiać:</w:t>
            </w:r>
            <w:r w:rsidRPr="0000522E">
              <w:rPr>
                <w:rFonts w:asciiTheme="minorHAnsi" w:hAnsiTheme="minorHAnsi" w:cstheme="minorHAnsi"/>
                <w:color w:val="000000"/>
                <w:sz w:val="20"/>
                <w:szCs w:val="20"/>
              </w:rPr>
              <w:br/>
              <w:t>● tworzenie grup pytań np. trudne, średnie, łatwe  lub związane z różnymi kategoriami</w:t>
            </w:r>
            <w:r w:rsidRPr="0000522E">
              <w:rPr>
                <w:rFonts w:asciiTheme="minorHAnsi" w:hAnsiTheme="minorHAnsi" w:cstheme="minorHAnsi"/>
                <w:color w:val="000000"/>
                <w:sz w:val="20"/>
                <w:szCs w:val="20"/>
              </w:rPr>
              <w:br/>
              <w:t>● tworzenie zestawów wybierając dowolną ilość pytań z każdej grupy</w:t>
            </w:r>
            <w:r w:rsidRPr="0000522E">
              <w:rPr>
                <w:rFonts w:asciiTheme="minorHAnsi" w:hAnsiTheme="minorHAnsi" w:cstheme="minorHAnsi"/>
                <w:color w:val="000000"/>
                <w:sz w:val="20"/>
                <w:szCs w:val="20"/>
              </w:rPr>
              <w:br/>
              <w:t>● tworzenie zestawów losowych pytań</w:t>
            </w:r>
            <w:r w:rsidRPr="0000522E">
              <w:rPr>
                <w:rFonts w:asciiTheme="minorHAnsi" w:hAnsiTheme="minorHAnsi" w:cstheme="minorHAnsi"/>
                <w:color w:val="000000"/>
                <w:sz w:val="20"/>
                <w:szCs w:val="20"/>
              </w:rPr>
              <w:br/>
              <w:t>● umieszczanie grafik i schematów na stronach z pytaniami</w:t>
            </w:r>
            <w:r w:rsidRPr="0000522E">
              <w:rPr>
                <w:rFonts w:asciiTheme="minorHAnsi" w:hAnsiTheme="minorHAnsi" w:cstheme="minorHAnsi"/>
                <w:color w:val="000000"/>
                <w:sz w:val="20"/>
                <w:szCs w:val="20"/>
              </w:rPr>
              <w:br/>
              <w:t>● ustawianie poziomu zaliczenia procentowo za każdą odpowiedź w pytaniu lub liczbowo za zadanie</w:t>
            </w:r>
            <w:r w:rsidRPr="0000522E">
              <w:rPr>
                <w:rFonts w:asciiTheme="minorHAnsi" w:hAnsiTheme="minorHAnsi" w:cstheme="minorHAnsi"/>
                <w:color w:val="000000"/>
                <w:sz w:val="20"/>
                <w:szCs w:val="20"/>
              </w:rPr>
              <w:br/>
              <w:t>● określenie progu zaliczenia</w:t>
            </w:r>
            <w:r w:rsidRPr="0000522E">
              <w:rPr>
                <w:rFonts w:asciiTheme="minorHAnsi" w:hAnsiTheme="minorHAnsi" w:cstheme="minorHAnsi"/>
                <w:color w:val="000000"/>
                <w:sz w:val="20"/>
                <w:szCs w:val="20"/>
              </w:rPr>
              <w:br/>
              <w:t>● określenie czasu trwania egzaminu</w:t>
            </w:r>
            <w:r w:rsidRPr="0000522E">
              <w:rPr>
                <w:rFonts w:asciiTheme="minorHAnsi" w:hAnsiTheme="minorHAnsi" w:cstheme="minorHAnsi"/>
                <w:color w:val="000000"/>
                <w:sz w:val="20"/>
                <w:szCs w:val="20"/>
              </w:rPr>
              <w:br/>
              <w:t>● przydzielenie testu wybranym użytkownikom i przeglądanie raportów i wyników</w:t>
            </w:r>
            <w:r w:rsidRPr="0000522E">
              <w:rPr>
                <w:rFonts w:asciiTheme="minorHAnsi" w:hAnsiTheme="minorHAnsi" w:cstheme="minorHAnsi"/>
                <w:color w:val="000000"/>
                <w:sz w:val="20"/>
                <w:szCs w:val="20"/>
              </w:rPr>
              <w:br/>
              <w:t>Funkcjonalność nie wymaga od autora testów znajomości jakiegokolwiek języka programowania (tworzenie testów opiera się na wbudowanych edytorach i kreatorach).</w:t>
            </w:r>
          </w:p>
        </w:tc>
        <w:tc>
          <w:tcPr>
            <w:tcW w:w="846" w:type="pct"/>
            <w:tcBorders>
              <w:top w:val="single" w:sz="4" w:space="0" w:color="auto"/>
            </w:tcBorders>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tcBorders>
              <w:top w:val="single" w:sz="4" w:space="0" w:color="auto"/>
            </w:tcBorders>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5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posiadać panel egzaminacyjny z możliwością konfiguracji ustawień przeprowadzanych egzaminów:</w:t>
            </w:r>
            <w:r w:rsidRPr="0000522E">
              <w:rPr>
                <w:rFonts w:asciiTheme="minorHAnsi" w:hAnsiTheme="minorHAnsi" w:cstheme="minorHAnsi"/>
                <w:color w:val="000000"/>
                <w:sz w:val="20"/>
                <w:szCs w:val="20"/>
              </w:rPr>
              <w:br/>
              <w:t>• maksymalna liczba prób rozwiązania egzaminu,</w:t>
            </w:r>
            <w:r w:rsidRPr="0000522E">
              <w:rPr>
                <w:rFonts w:asciiTheme="minorHAnsi" w:hAnsiTheme="minorHAnsi" w:cstheme="minorHAnsi"/>
                <w:color w:val="000000"/>
                <w:sz w:val="20"/>
                <w:szCs w:val="20"/>
              </w:rPr>
              <w:br/>
              <w:t>• czas trwania egzaminu (w minutach),</w:t>
            </w:r>
            <w:r w:rsidRPr="0000522E">
              <w:rPr>
                <w:rFonts w:asciiTheme="minorHAnsi" w:hAnsiTheme="minorHAnsi" w:cstheme="minorHAnsi"/>
                <w:color w:val="000000"/>
                <w:sz w:val="20"/>
                <w:szCs w:val="20"/>
              </w:rPr>
              <w:br/>
              <w:t>• losowanie pytań do egzaminu z wcześniej przygotowanej bazy zadań,</w:t>
            </w:r>
            <w:r w:rsidRPr="0000522E">
              <w:rPr>
                <w:rFonts w:asciiTheme="minorHAnsi" w:hAnsiTheme="minorHAnsi" w:cstheme="minorHAnsi"/>
                <w:color w:val="000000"/>
                <w:sz w:val="20"/>
                <w:szCs w:val="20"/>
              </w:rPr>
              <w:br/>
              <w:t>• losowanie zadanej ilości pytań z całej puli (np. 20 z 60 pytań)</w:t>
            </w:r>
            <w:r w:rsidRPr="0000522E">
              <w:rPr>
                <w:rFonts w:asciiTheme="minorHAnsi" w:hAnsiTheme="minorHAnsi" w:cstheme="minorHAnsi"/>
                <w:color w:val="000000"/>
                <w:sz w:val="20"/>
                <w:szCs w:val="20"/>
              </w:rPr>
              <w:br/>
              <w:t>• losowanie zadanego procentu pytań z całej puli (np. 15% z 60 pytań)</w:t>
            </w:r>
            <w:r w:rsidRPr="0000522E">
              <w:rPr>
                <w:rFonts w:asciiTheme="minorHAnsi" w:hAnsiTheme="minorHAnsi" w:cstheme="minorHAnsi"/>
                <w:color w:val="000000"/>
                <w:sz w:val="20"/>
                <w:szCs w:val="20"/>
              </w:rPr>
              <w:br/>
              <w:t>• losowanie określonej liczby pytań z danej grupy – np. pytania zostają podzielone na 3 grupy tematyczne: G1, G2, G3. W kolejnym kroku zostaje określona ilości pytań losowanych z danej grupy np. 10xG1, 15xG2, 20xG3. Oznacza to, że z pierwszej grupy (G1) zostanie wylosowanych 10 pytań z drugiej grupy (G2) 15 pytań a z trzeciej (G3) 20 pytań.</w:t>
            </w:r>
            <w:r w:rsidRPr="0000522E">
              <w:rPr>
                <w:rFonts w:asciiTheme="minorHAnsi" w:hAnsiTheme="minorHAnsi" w:cstheme="minorHAnsi"/>
                <w:color w:val="000000"/>
                <w:sz w:val="20"/>
                <w:szCs w:val="20"/>
              </w:rPr>
              <w:br/>
              <w:t>Pułap zaliczenia egzaminu (punktowy i procentowy)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114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podczas rozwiązywania egzaminu oznaczania pytań na które użytkownik nie udzielił odpowiedzi lub nie jest pewny odpowiedzi. Następnie za pomocą dostępnych filtrów użytkownik może wyświetlić oznaczone w ten sposób pytania – oddzielnie na które nie udzielił odpowiedzi a oddzielnie pytania na które udzielił niepewnej odpowiedzi (np. na koniec jeśli został mu czas)</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136"/>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umieszczanie nowych egzaminów w oparciu o prosty formularz w formacie arkusza kalkulacyjnego . System powinien umożliwić również:</w:t>
            </w:r>
            <w:r w:rsidRPr="0000522E">
              <w:rPr>
                <w:rFonts w:asciiTheme="minorHAnsi" w:hAnsiTheme="minorHAnsi" w:cstheme="minorHAnsi"/>
                <w:color w:val="000000"/>
                <w:sz w:val="20"/>
                <w:szCs w:val="20"/>
              </w:rPr>
              <w:br/>
              <w:t>• możliwość doboru  sposobu losowania pytań do testu lub rezygnacja z losowania(czyli jednakowa treść egzaminu dla wszystkich uczestników),</w:t>
            </w:r>
            <w:r w:rsidRPr="0000522E">
              <w:rPr>
                <w:rFonts w:asciiTheme="minorHAnsi" w:hAnsiTheme="minorHAnsi" w:cstheme="minorHAnsi"/>
                <w:color w:val="000000"/>
                <w:sz w:val="20"/>
                <w:szCs w:val="20"/>
              </w:rPr>
              <w:br/>
              <w:t>• możliwość doboru pytań wg klucz tematycznego, tzn. pytania w formularzu pogrupowane są w bloki tematyczne a system losując dobiera do egzaminu pytania z poszczególnych bloków wg założeń ilościowych określonych przez egzaminatora,</w:t>
            </w:r>
            <w:r w:rsidRPr="0000522E">
              <w:rPr>
                <w:rFonts w:asciiTheme="minorHAnsi" w:hAnsiTheme="minorHAnsi" w:cstheme="minorHAnsi"/>
                <w:color w:val="000000"/>
                <w:sz w:val="20"/>
                <w:szCs w:val="20"/>
              </w:rPr>
              <w:br/>
              <w:t>• możliwość warunkowania dostępu do następnego pytania udzieleniem odpowiedzi na bieżące,</w:t>
            </w:r>
            <w:r w:rsidRPr="0000522E">
              <w:rPr>
                <w:rFonts w:asciiTheme="minorHAnsi" w:hAnsiTheme="minorHAnsi" w:cstheme="minorHAnsi"/>
                <w:color w:val="000000"/>
                <w:sz w:val="20"/>
                <w:szCs w:val="20"/>
              </w:rPr>
              <w:br/>
              <w:t>• możliwość udostępnienia lub ograniczenia możliwości wracania do pytań przez egzaminowanego i zmianę odpowiedzi,</w:t>
            </w:r>
            <w:r w:rsidRPr="0000522E">
              <w:rPr>
                <w:rFonts w:asciiTheme="minorHAnsi" w:hAnsiTheme="minorHAnsi" w:cstheme="minorHAnsi"/>
                <w:color w:val="000000"/>
                <w:sz w:val="20"/>
                <w:szCs w:val="20"/>
              </w:rPr>
              <w:br/>
              <w:t>• możliwość pokazywania lub ukrywania wyników egzaminu egzaminowanemu,</w:t>
            </w:r>
            <w:r w:rsidRPr="0000522E">
              <w:rPr>
                <w:rFonts w:asciiTheme="minorHAnsi" w:hAnsiTheme="minorHAnsi" w:cstheme="minorHAnsi"/>
                <w:color w:val="000000"/>
                <w:sz w:val="20"/>
                <w:szCs w:val="20"/>
              </w:rPr>
              <w:br/>
              <w:t>• określenia czasu na zakończenie egzaminu,</w:t>
            </w:r>
            <w:r w:rsidRPr="0000522E">
              <w:rPr>
                <w:rFonts w:asciiTheme="minorHAnsi" w:hAnsiTheme="minorHAnsi" w:cstheme="minorHAnsi"/>
                <w:color w:val="000000"/>
                <w:sz w:val="20"/>
                <w:szCs w:val="20"/>
              </w:rPr>
              <w:br/>
              <w:t>• określenie poziomu pozytywnego zaliczenia egzaminu,</w:t>
            </w:r>
            <w:r w:rsidRPr="0000522E">
              <w:rPr>
                <w:rFonts w:asciiTheme="minorHAnsi" w:hAnsiTheme="minorHAnsi" w:cstheme="minorHAnsi"/>
                <w:color w:val="000000"/>
                <w:sz w:val="20"/>
                <w:szCs w:val="20"/>
              </w:rPr>
              <w:br/>
              <w:t>• określenie ram czasowych w których egzamin jest dostępny,</w:t>
            </w:r>
            <w:r w:rsidRPr="0000522E">
              <w:rPr>
                <w:rFonts w:asciiTheme="minorHAnsi" w:hAnsiTheme="minorHAnsi" w:cstheme="minorHAnsi"/>
                <w:color w:val="000000"/>
                <w:sz w:val="20"/>
                <w:szCs w:val="20"/>
              </w:rPr>
              <w:br/>
              <w:t>• określenie liczby podejść do testu,</w:t>
            </w:r>
            <w:r w:rsidRPr="0000522E">
              <w:rPr>
                <w:rFonts w:asciiTheme="minorHAnsi" w:hAnsiTheme="minorHAnsi" w:cstheme="minorHAnsi"/>
                <w:color w:val="000000"/>
                <w:sz w:val="20"/>
                <w:szCs w:val="20"/>
              </w:rPr>
              <w:br/>
              <w:t>• określenie liczby podejść do pytania w teście.</w:t>
            </w:r>
            <w:r w:rsidRPr="0000522E">
              <w:rPr>
                <w:rFonts w:asciiTheme="minorHAnsi" w:hAnsiTheme="minorHAnsi" w:cstheme="minorHAnsi"/>
                <w:color w:val="000000"/>
                <w:sz w:val="20"/>
                <w:szCs w:val="20"/>
              </w:rPr>
              <w:br/>
              <w:t>System musi umożliwiać ilustrację pytań przy pomocy plików *.jpg.</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17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użytkownikom rozmowę online za pomocą wbudowanego w platformę modułu chat. System pozwala wyświetlanie listy pokoi chatów, do których użytkownik może wejść, aby rozpocząć rozmowę. Administrator posiada możliwość edycji uprawnień użytkowników i grup użytkowników do pokoju chatu.</w:t>
            </w:r>
            <w:r w:rsidRPr="0000522E">
              <w:rPr>
                <w:rFonts w:asciiTheme="minorHAnsi" w:hAnsiTheme="minorHAnsi" w:cstheme="minorHAnsi"/>
                <w:color w:val="000000"/>
                <w:sz w:val="20"/>
                <w:szCs w:val="20"/>
              </w:rPr>
              <w:br/>
              <w:t>Użytkownicy w pokojach chatu mogą prowadzić dyskusję online wymieniając wiadomości tekstowe. Wybrane pokoje chatu mogą być moderowane. System pozwala zaakceptować lub odrzucić wiadomość w chatach moderowanych przez moderatora. Wiadomości zaakceptowane wyświetlane są u wszystkich użytkowników chatu, wiadomości odrzuconych przez moderatora pozostali użytkownicy nie widzą – taką wiadomość widzi tylko jej autor.</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System posiada funkcjonalność tablicy ogłoszeń, za pomocą których użytkownicy mogą publikować ogłoszenia. </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umożliwić prowadzenie blogów przez użytkowników.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119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posiada funkcjonalność prowadzenia bazy pomysłów, w ramach której trenerzy mogą wymieniać się pomysłami i doświadczeniami w ramach prowadzonych szkoleń. Użytkownicy posiadają możliwość załączania plików do pomysłów jak również wprowadzania komentarzy do zgłoszonych pomysłów. Użytkownicy posiadają możliwość głosowania które pomysły im się podobają lub nie.</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819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120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prowadzenie forum dyskusyjnego za pomocą, którego użytkownicy mogą wymieniać informacje nt. szkoleń, materiałów, prowadzić dyskusje. Forum może zostać podzielone na dowolną ilość kategorii. Wszystkie kategorie dostępne są dla administratora z poziomu panelu administracyjnego. Główna strona forum prezentuje kategorie, na jakie zostało podzielone forum, ostatnio dodany post i autora postu oraz liczbę tematów i postów w danej kategorii.</w:t>
            </w:r>
            <w:r w:rsidRPr="0000522E">
              <w:rPr>
                <w:rFonts w:asciiTheme="minorHAnsi" w:hAnsiTheme="minorHAnsi" w:cstheme="minorHAnsi"/>
                <w:color w:val="000000"/>
                <w:sz w:val="20"/>
                <w:szCs w:val="20"/>
              </w:rPr>
              <w:br/>
              <w:t>Administrator lub redaktor z odpowiednimi prawami posiada dostęp w systemie do zarządzania całym modułem forum jak również ma możliwość zmiany struktury forum oraz jego moderację. Każda kategoria na forum, do której mają dostęp użytkownicy może zawierać dowolną ilość tematów. Tematy mogą być dodawane przez zalogowanych jak i niezalogowanych użytkowników serwisu, zależy to od ustawień w systemie zdefiniowanych przez administratora. Wbudowany system uprawnień umożliwia na stworzenie dowolnej ilości forum a w szczególności:</w:t>
            </w:r>
            <w:r w:rsidRPr="0000522E">
              <w:rPr>
                <w:rFonts w:asciiTheme="minorHAnsi" w:hAnsiTheme="minorHAnsi" w:cstheme="minorHAnsi"/>
                <w:color w:val="000000"/>
                <w:sz w:val="20"/>
                <w:szCs w:val="20"/>
              </w:rPr>
              <w:br/>
              <w:t>● ogólnodostępnego</w:t>
            </w:r>
            <w:r w:rsidRPr="0000522E">
              <w:rPr>
                <w:rFonts w:asciiTheme="minorHAnsi" w:hAnsiTheme="minorHAnsi" w:cstheme="minorHAnsi"/>
                <w:color w:val="000000"/>
                <w:sz w:val="20"/>
                <w:szCs w:val="20"/>
              </w:rPr>
              <w:br/>
              <w:t>● dostępnego tylko dla wybranych użytkowników</w:t>
            </w:r>
            <w:r w:rsidRPr="0000522E">
              <w:rPr>
                <w:rFonts w:asciiTheme="minorHAnsi" w:hAnsiTheme="minorHAnsi" w:cstheme="minorHAnsi"/>
                <w:color w:val="000000"/>
                <w:sz w:val="20"/>
                <w:szCs w:val="20"/>
              </w:rPr>
              <w:br/>
              <w:t>● moderowane przez wykładowcę</w:t>
            </w:r>
            <w:r w:rsidRPr="0000522E">
              <w:rPr>
                <w:rFonts w:asciiTheme="minorHAnsi" w:hAnsiTheme="minorHAnsi" w:cstheme="minorHAnsi"/>
                <w:color w:val="000000"/>
                <w:sz w:val="20"/>
                <w:szCs w:val="20"/>
              </w:rPr>
              <w:br/>
              <w:t>● niemoderowane</w:t>
            </w:r>
            <w:r w:rsidRPr="0000522E">
              <w:rPr>
                <w:rFonts w:asciiTheme="minorHAnsi" w:hAnsiTheme="minorHAnsi" w:cstheme="minorHAnsi"/>
                <w:color w:val="000000"/>
                <w:sz w:val="20"/>
                <w:szCs w:val="20"/>
              </w:rPr>
              <w:br/>
              <w:t>● z możliwością przypisania do forum dedykowanego eksperta merytorycznego, który odpowiada na zadane pytania.</w:t>
            </w:r>
            <w:r w:rsidRPr="0000522E">
              <w:rPr>
                <w:rFonts w:asciiTheme="minorHAnsi" w:hAnsiTheme="minorHAnsi" w:cstheme="minorHAnsi"/>
                <w:color w:val="000000"/>
                <w:sz w:val="20"/>
                <w:szCs w:val="20"/>
              </w:rPr>
              <w:br/>
              <w:t xml:space="preserve">System umożliwia na wysyłanie do użytkownika powiadomień o: </w:t>
            </w:r>
            <w:r w:rsidRPr="0000522E">
              <w:rPr>
                <w:rFonts w:asciiTheme="minorHAnsi" w:hAnsiTheme="minorHAnsi" w:cstheme="minorHAnsi"/>
                <w:color w:val="000000"/>
                <w:sz w:val="20"/>
                <w:szCs w:val="20"/>
              </w:rPr>
              <w:br/>
              <w:t>● nowych postach w wątku, który założył,</w:t>
            </w:r>
            <w:r w:rsidRPr="0000522E">
              <w:rPr>
                <w:rFonts w:asciiTheme="minorHAnsi" w:hAnsiTheme="minorHAnsi" w:cstheme="minorHAnsi"/>
                <w:color w:val="000000"/>
                <w:sz w:val="20"/>
                <w:szCs w:val="20"/>
              </w:rPr>
              <w:br/>
              <w:t>● odpowiedziach użytkowników na swoje posty,</w:t>
            </w:r>
            <w:r w:rsidRPr="0000522E">
              <w:rPr>
                <w:rFonts w:asciiTheme="minorHAnsi" w:hAnsiTheme="minorHAnsi" w:cstheme="minorHAnsi"/>
                <w:color w:val="000000"/>
                <w:sz w:val="20"/>
                <w:szCs w:val="20"/>
              </w:rPr>
              <w:br/>
              <w:t>Powiadomienia są obsługiwane przez pocztę systemową e-mail.</w:t>
            </w:r>
            <w:r w:rsidRPr="0000522E">
              <w:rPr>
                <w:rFonts w:asciiTheme="minorHAnsi" w:hAnsiTheme="minorHAnsi" w:cstheme="minorHAnsi"/>
                <w:color w:val="000000"/>
                <w:sz w:val="20"/>
                <w:szCs w:val="20"/>
              </w:rPr>
              <w:br/>
              <w:t>Tworzony nowy post będzie mógł być formatowany z użyciem edytora zawierającego podstawowe znaczniki formatowania. Do postu będzie można dodać pliki. O wielkości, ilości i dopuszczalnych rozszerzeniach załączanych plików w ustawieniach panelu administracyjnego decyduje administrator systemu. Na liście postów w wątku poszczególne wpisy będą oddzielone od siebie, a każdy wpis będzie zawierał:</w:t>
            </w:r>
            <w:r w:rsidRPr="0000522E">
              <w:rPr>
                <w:rFonts w:asciiTheme="minorHAnsi" w:hAnsiTheme="minorHAnsi" w:cstheme="minorHAnsi"/>
                <w:color w:val="000000"/>
                <w:sz w:val="20"/>
                <w:szCs w:val="20"/>
              </w:rPr>
              <w:br/>
              <w:t>● awatar autora + informacje o typie i lokalizacji użytkownika wraz z imieniem i nazwiskiem</w:t>
            </w:r>
            <w:r w:rsidRPr="0000522E">
              <w:rPr>
                <w:rFonts w:asciiTheme="minorHAnsi" w:hAnsiTheme="minorHAnsi" w:cstheme="minorHAnsi"/>
                <w:color w:val="000000"/>
                <w:sz w:val="20"/>
                <w:szCs w:val="20"/>
              </w:rPr>
              <w:br/>
              <w:t>● informację o dacie dodania wpisu</w:t>
            </w:r>
            <w:r w:rsidRPr="0000522E">
              <w:rPr>
                <w:rFonts w:asciiTheme="minorHAnsi" w:hAnsiTheme="minorHAnsi" w:cstheme="minorHAnsi"/>
                <w:color w:val="000000"/>
                <w:sz w:val="20"/>
                <w:szCs w:val="20"/>
              </w:rPr>
              <w:br/>
              <w:t>● sformatowaną treść wpisu</w:t>
            </w:r>
            <w:r w:rsidRPr="0000522E">
              <w:rPr>
                <w:rFonts w:asciiTheme="minorHAnsi" w:hAnsiTheme="minorHAnsi" w:cstheme="minorHAnsi"/>
                <w:color w:val="000000"/>
                <w:sz w:val="20"/>
                <w:szCs w:val="20"/>
              </w:rPr>
              <w:br/>
              <w:t xml:space="preserve">opcjonalną listę załączników + zdjęcia w postaci miniatur, powiększane po kliknięciu na specjalnej warstwie. </w:t>
            </w:r>
            <w:r w:rsidRPr="0000522E">
              <w:rPr>
                <w:rFonts w:asciiTheme="minorHAnsi" w:hAnsiTheme="minorHAnsi" w:cstheme="minorHAnsi"/>
                <w:color w:val="000000"/>
                <w:sz w:val="20"/>
                <w:szCs w:val="20"/>
              </w:rPr>
              <w:br/>
              <w:t>W zależności od konfiguracje danego forum dyskusyjnego użytkownicy mogą oznaczać wiadomości, które były dla nich pomocne.</w:t>
            </w:r>
            <w:r w:rsidRPr="0000522E">
              <w:rPr>
                <w:rFonts w:asciiTheme="minorHAnsi" w:hAnsiTheme="minorHAnsi" w:cstheme="minorHAnsi"/>
                <w:color w:val="000000"/>
                <w:sz w:val="20"/>
                <w:szCs w:val="20"/>
              </w:rPr>
              <w:br/>
              <w:t>System musi umożliwić wyświetlanie listy ze statystyką najbardziej aktywnych użytkowników forum dyskusyjnego.</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74"/>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121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posiada wbudowany mechanizm do tworzenia i rozsyłania informacji w formie elektronicznego biuletynu informacyjnego (ang. newsletter). Mechanizm umożliwia dla użytkowników będących redaktorem biuletynu na automatyczną jego wysyłkę do subskrybentów - użytkowników którzy zapisali się do biuletynu lub przypisanie użytkowników/grup do wysyłanego newslettera przez redaktora biuletynu. System powinien umożliwić zarządzanie kategoriami wysyłkowymi (dodawanie, usuwanie, zmiana nazwy). Do tworzenia treści rozsyłanych biuletynów  przez redaktorów zostanie wykorzystany wbudowany w system edytor wizualny umożliwiający edytowanie kodu HTML.</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55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122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wysyłanie wiadomości do grup wewnątrz kursów (wiadomości e-mail) poprzez wbudowane rozwiązanie do komunikacji masowej. Rozwiązanie do komunikacji masowej musi posiadać funkcjonalność uprawnień zależnych od roli użytkownika w systemie, dla których przypisane zostaną grupy użytkowników do których wiadomość ma zostać wysłana (np. grupa: rektorat pozwala wysłać wiadomość do wszystkich użytkowników (studenci, wykładowcy, pracownicy administracyjni; grupa: wykładowcy – ograniczenie do komunikacji z użytkownikami z prowadzanych grup).</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123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zarządzania treścią portalu umożliwia wyświetlanie oraz zarządzanie treściami publikowanymi w Portalu. Wszystkie treści publikowane w systemie CMS tworzone są za pomocą edytora WYSIWYG, który umożliwia dodawanie/edycję treści bez posiadania wiedzy programistycznej.</w:t>
            </w:r>
            <w:r w:rsidRPr="0000522E">
              <w:rPr>
                <w:rFonts w:asciiTheme="minorHAnsi" w:hAnsiTheme="minorHAnsi" w:cstheme="minorHAnsi"/>
                <w:color w:val="000000"/>
                <w:sz w:val="20"/>
                <w:szCs w:val="20"/>
              </w:rPr>
              <w:br/>
              <w:t>Treści mogą być wyświetlane zarówno dla użytkowników zalogowanych jak i niezalogowanych.</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124</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zarządzania treścią portalu umożliwia wyświetlenie głównej witryny oraz dowolną liczbę podwitryn, które mogą zawierać komponenty analogiczne jak witryna główna, przy czym mogą być zarządzane przez dedykowanych administratorów oraz użytkowników.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466"/>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125</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Umożliwia tworzenie/zarządzanie kategoriami treści w serwisie internetowym. Obsługuje: </w:t>
            </w:r>
            <w:r w:rsidRPr="0000522E">
              <w:rPr>
                <w:rFonts w:asciiTheme="minorHAnsi" w:hAnsiTheme="minorHAnsi" w:cstheme="minorHAnsi"/>
                <w:color w:val="000000"/>
                <w:sz w:val="20"/>
                <w:szCs w:val="20"/>
              </w:rPr>
              <w:br/>
              <w:t xml:space="preserve">• tworzenie/edycję kategorii treści, </w:t>
            </w:r>
            <w:r w:rsidRPr="0000522E">
              <w:rPr>
                <w:rFonts w:asciiTheme="minorHAnsi" w:hAnsiTheme="minorHAnsi" w:cstheme="minorHAnsi"/>
                <w:color w:val="000000"/>
                <w:sz w:val="20"/>
                <w:szCs w:val="20"/>
              </w:rPr>
              <w:br/>
              <w:t xml:space="preserve">• tworzenie/edycję dedykowanej strony HTML dla kategorii, </w:t>
            </w:r>
            <w:r w:rsidRPr="0000522E">
              <w:rPr>
                <w:rFonts w:asciiTheme="minorHAnsi" w:hAnsiTheme="minorHAnsi" w:cstheme="minorHAnsi"/>
                <w:color w:val="000000"/>
                <w:sz w:val="20"/>
                <w:szCs w:val="20"/>
              </w:rPr>
              <w:br/>
              <w:t xml:space="preserve">• przypisywane do kategorii artykułów, </w:t>
            </w:r>
            <w:r w:rsidRPr="0000522E">
              <w:rPr>
                <w:rFonts w:asciiTheme="minorHAnsi" w:hAnsiTheme="minorHAnsi" w:cstheme="minorHAnsi"/>
                <w:color w:val="000000"/>
                <w:sz w:val="20"/>
                <w:szCs w:val="20"/>
              </w:rPr>
              <w:br/>
              <w:t>• przypisywanie użytkowników zarządzających kategorią treści,</w:t>
            </w:r>
            <w:r w:rsidRPr="0000522E">
              <w:rPr>
                <w:rFonts w:asciiTheme="minorHAnsi" w:hAnsiTheme="minorHAnsi" w:cstheme="minorHAnsi"/>
                <w:color w:val="000000"/>
                <w:sz w:val="20"/>
                <w:szCs w:val="20"/>
              </w:rPr>
              <w:br/>
              <w:t>• dodawanie stron do portalu zawierających podział na sekcje.</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4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126</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Umożliwia użytkownikom publikację treści (artykułu) w formacie HTML w serwisie internetowym. Obsługuje</w:t>
            </w:r>
            <w:r w:rsidRPr="0000522E">
              <w:rPr>
                <w:rFonts w:asciiTheme="minorHAnsi" w:hAnsiTheme="minorHAnsi" w:cstheme="minorHAnsi"/>
                <w:color w:val="000000"/>
                <w:sz w:val="20"/>
                <w:szCs w:val="20"/>
              </w:rPr>
              <w:br/>
              <w:t>• możliwość edycji oraz formatowania tekstu z wykorzystaniem edytora WYSIWYG, obsługującego formatowanie semantyczne (stopniowane nagłówki tekstu, akapity, listy wypunktowane i numerowane, hiper łącza, tekst cytowany), możliwość wstawiania tabel,</w:t>
            </w:r>
            <w:r w:rsidRPr="0000522E">
              <w:rPr>
                <w:rFonts w:asciiTheme="minorHAnsi" w:hAnsiTheme="minorHAnsi" w:cstheme="minorHAnsi"/>
                <w:color w:val="000000"/>
                <w:sz w:val="20"/>
                <w:szCs w:val="20"/>
              </w:rPr>
              <w:br/>
              <w:t>• możliwość podglądu dokumentu (artykułu) w formie, w jakiej będzie widoczny po opublikowaniu w serwisie,</w:t>
            </w:r>
            <w:r w:rsidRPr="0000522E">
              <w:rPr>
                <w:rFonts w:asciiTheme="minorHAnsi" w:hAnsiTheme="minorHAnsi" w:cstheme="minorHAnsi"/>
                <w:color w:val="000000"/>
                <w:sz w:val="20"/>
                <w:szCs w:val="20"/>
              </w:rPr>
              <w:br/>
              <w:t>• możliwość zachowywania wersji roboczej dokumentu,</w:t>
            </w:r>
            <w:r w:rsidRPr="0000522E">
              <w:rPr>
                <w:rFonts w:asciiTheme="minorHAnsi" w:hAnsiTheme="minorHAnsi" w:cstheme="minorHAnsi"/>
                <w:color w:val="000000"/>
                <w:sz w:val="20"/>
                <w:szCs w:val="20"/>
              </w:rPr>
              <w:br/>
              <w:t>• możliwość definiowania czasu rozpoczęcia i zakończenia publikacji,</w:t>
            </w:r>
            <w:r w:rsidRPr="0000522E">
              <w:rPr>
                <w:rFonts w:asciiTheme="minorHAnsi" w:hAnsiTheme="minorHAnsi" w:cstheme="minorHAnsi"/>
                <w:color w:val="000000"/>
                <w:sz w:val="20"/>
                <w:szCs w:val="20"/>
              </w:rPr>
              <w:br/>
              <w:t>• opcjonalnie system powinien pozwolić na krokowy proces publikacji: żądanie publikacji, wprowadzenie treści, wprowadzenie uwag do treści (recenzja), zatwierdzenie treści, publikacja treści, archiwizacja treści, usuwanie treści.</w:t>
            </w:r>
            <w:r w:rsidRPr="0000522E">
              <w:rPr>
                <w:rFonts w:asciiTheme="minorHAnsi" w:hAnsiTheme="minorHAnsi" w:cstheme="minorHAnsi"/>
                <w:color w:val="000000"/>
                <w:sz w:val="20"/>
                <w:szCs w:val="20"/>
              </w:rPr>
              <w:br/>
              <w:t>• możliwość decydowania o publikacji dokumentu w kanale RSS,</w:t>
            </w:r>
            <w:r w:rsidRPr="0000522E">
              <w:rPr>
                <w:rFonts w:asciiTheme="minorHAnsi" w:hAnsiTheme="minorHAnsi" w:cstheme="minorHAnsi"/>
                <w:color w:val="000000"/>
                <w:sz w:val="20"/>
                <w:szCs w:val="20"/>
              </w:rPr>
              <w:br/>
              <w:t>• możliwość wysłania sugestii utworzenia artykułu w wybranej kategorii.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127</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Użytkownicy zarządzający kategoriami treści na portalu opcjonalnie mogą przypisać do każdej kategorii treści użytkowników, którzy obsługują krokowy proces publikacji -  użytkowników publikujących treść, użytkowników wprowadzających treści, użytkowników archiwizujących treści, użytkowników usuwających treści, użytkowników recenzujących treści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88"/>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128</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Umożliwia zarządzanie menu portalu. Obsługuje:</w:t>
            </w:r>
            <w:r w:rsidRPr="0000522E">
              <w:rPr>
                <w:rFonts w:asciiTheme="minorHAnsi" w:hAnsiTheme="minorHAnsi" w:cstheme="minorHAnsi"/>
                <w:color w:val="000000"/>
                <w:sz w:val="20"/>
                <w:szCs w:val="20"/>
              </w:rPr>
              <w:br/>
              <w:t>• możliwość dodawania elementów nawigacji,</w:t>
            </w:r>
            <w:r w:rsidRPr="0000522E">
              <w:rPr>
                <w:rFonts w:asciiTheme="minorHAnsi" w:hAnsiTheme="minorHAnsi" w:cstheme="minorHAnsi"/>
                <w:color w:val="000000"/>
                <w:sz w:val="20"/>
                <w:szCs w:val="20"/>
              </w:rPr>
              <w:br/>
              <w:t>• możliwość usuwania elementów menu,</w:t>
            </w:r>
            <w:r w:rsidRPr="0000522E">
              <w:rPr>
                <w:rFonts w:asciiTheme="minorHAnsi" w:hAnsiTheme="minorHAnsi" w:cstheme="minorHAnsi"/>
                <w:color w:val="000000"/>
                <w:sz w:val="20"/>
                <w:szCs w:val="20"/>
              </w:rPr>
              <w:br/>
              <w:t>• możliwość edycji elementów,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728"/>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129</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musi umożliwiać wstawienie do dokumentu/artykułu załączników. Obsługuje:</w:t>
            </w:r>
            <w:r w:rsidRPr="0000522E">
              <w:rPr>
                <w:rFonts w:asciiTheme="minorHAnsi" w:hAnsiTheme="minorHAnsi" w:cstheme="minorHAnsi"/>
                <w:color w:val="000000"/>
                <w:sz w:val="20"/>
                <w:szCs w:val="20"/>
              </w:rPr>
              <w:br/>
              <w:t>• dodanie do dokumentu plików w formacie: *.jpg, *.doc bądź *.docx (2003,2007,2010), *.swf, *.mov, *.avi, *.wmv, *.mp3, *.mp4, *.pdf, *.zip, *.gif, *.flv, *.ppt bądź *.pptx (2003,2007,2010), *.png, *.html, *.pps, *.xls bądź *.xlsx (2003,2007,2010), *.txt.</w:t>
            </w:r>
            <w:r w:rsidRPr="0000522E">
              <w:rPr>
                <w:rFonts w:asciiTheme="minorHAnsi" w:hAnsiTheme="minorHAnsi" w:cstheme="minorHAnsi"/>
                <w:color w:val="000000"/>
                <w:sz w:val="20"/>
                <w:szCs w:val="20"/>
              </w:rPr>
              <w:br/>
              <w:t>• stworzenie galerii grup plików multimedialnych (pliki ilustracji oraz filmów),</w:t>
            </w:r>
            <w:r w:rsidRPr="0000522E">
              <w:rPr>
                <w:rFonts w:asciiTheme="minorHAnsi" w:hAnsiTheme="minorHAnsi" w:cstheme="minorHAnsi"/>
                <w:color w:val="000000"/>
                <w:sz w:val="20"/>
                <w:szCs w:val="20"/>
              </w:rPr>
              <w:br/>
              <w:t>• dodanie pliku do listy plików użytkownika (użytkownik dodając nowe artykuły może dodać nowy plik lub przypisać plik spośród plików przypisanych do konta użytkownika).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24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130</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Umożliwia prezentację dokumentu HTML, zawierającego typowe pytania użytkowników (FAQ), wraz odpowiedziami. Obsługuje:</w:t>
            </w:r>
            <w:r w:rsidRPr="0000522E">
              <w:rPr>
                <w:rFonts w:asciiTheme="minorHAnsi" w:hAnsiTheme="minorHAnsi" w:cstheme="minorHAnsi"/>
                <w:color w:val="000000"/>
                <w:sz w:val="20"/>
                <w:szCs w:val="20"/>
              </w:rPr>
              <w:br/>
              <w:t>• definiowanie kategorii najczęściej zadawanych pytań,</w:t>
            </w:r>
            <w:r w:rsidRPr="0000522E">
              <w:rPr>
                <w:rFonts w:asciiTheme="minorHAnsi" w:hAnsiTheme="minorHAnsi" w:cstheme="minorHAnsi"/>
                <w:color w:val="000000"/>
                <w:sz w:val="20"/>
                <w:szCs w:val="20"/>
              </w:rPr>
              <w:br/>
              <w:t>• dodawanie/edycję/usuwanie najczęściej zadawanych pytań.</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17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131</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Umożliwia zapisywanie/wypisywanie oraz wysyłanie newsletterów. Obsługuje:</w:t>
            </w:r>
            <w:r w:rsidRPr="0000522E">
              <w:rPr>
                <w:rFonts w:asciiTheme="minorHAnsi" w:hAnsiTheme="minorHAnsi" w:cstheme="minorHAnsi"/>
                <w:color w:val="000000"/>
                <w:sz w:val="20"/>
                <w:szCs w:val="20"/>
              </w:rPr>
              <w:br/>
              <w:t xml:space="preserve">• zapisanie/wypisanie z newslettera, </w:t>
            </w:r>
            <w:r w:rsidRPr="0000522E">
              <w:rPr>
                <w:rFonts w:asciiTheme="minorHAnsi" w:hAnsiTheme="minorHAnsi" w:cstheme="minorHAnsi"/>
                <w:color w:val="000000"/>
                <w:sz w:val="20"/>
                <w:szCs w:val="20"/>
              </w:rPr>
              <w:br/>
              <w:t>• możliwość wskazania przez użytkownika jakimi tematami wiadomości jest zainteresowany,</w:t>
            </w:r>
            <w:r w:rsidRPr="0000522E">
              <w:rPr>
                <w:rFonts w:asciiTheme="minorHAnsi" w:hAnsiTheme="minorHAnsi" w:cstheme="minorHAnsi"/>
                <w:color w:val="000000"/>
                <w:sz w:val="20"/>
                <w:szCs w:val="20"/>
              </w:rPr>
              <w:br/>
              <w:t>• możliwość umieszczania w treści wiadomości zawartości dowolnego dokumentu opublikowanego w Portalu,</w:t>
            </w:r>
            <w:r w:rsidRPr="0000522E">
              <w:rPr>
                <w:rFonts w:asciiTheme="minorHAnsi" w:hAnsiTheme="minorHAnsi" w:cstheme="minorHAnsi"/>
                <w:color w:val="000000"/>
                <w:sz w:val="20"/>
                <w:szCs w:val="20"/>
              </w:rPr>
              <w:br/>
              <w:t>• możliwość wysyłania maili w tekście formatowanym lub HTML,</w:t>
            </w:r>
            <w:r w:rsidRPr="0000522E">
              <w:rPr>
                <w:rFonts w:asciiTheme="minorHAnsi" w:hAnsiTheme="minorHAnsi" w:cstheme="minorHAnsi"/>
                <w:color w:val="000000"/>
                <w:sz w:val="20"/>
                <w:szCs w:val="20"/>
              </w:rPr>
              <w:br/>
              <w:t>• możliwość zarządzania przez administratora tematami treści newslettera na jakie zapisuje się użytkownik,</w:t>
            </w:r>
            <w:r w:rsidRPr="0000522E">
              <w:rPr>
                <w:rFonts w:asciiTheme="minorHAnsi" w:hAnsiTheme="minorHAnsi" w:cstheme="minorHAnsi"/>
                <w:color w:val="000000"/>
                <w:sz w:val="20"/>
                <w:szCs w:val="20"/>
              </w:rPr>
              <w:br/>
              <w:t>• możliwość sprawdzenia ilu użytkowników otrzymało newsletter</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279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132</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powinien posiadać wbudowaną tablicę aktywności. W ramach tablicy aktywności użytkownicy mogą wymieniać krótkie wiadomości tekstowe, jak również komentować udostępnione wpisy. Z poziomu szkolenia lub ścieżki szkoleniowej – administrator/wykładowca posiadają możliwość publikacji na tablicy uczestników szkolenia/ścieżki szkoleniowej krótkich informacji – jak również automatycznego informowania uczestników o nowych elementach, np. wykładowca umieszcza na tablicy uczestników ścieżki szkoleniowej informacji o konsultacjach. System umożliwia filtrowanie zawartości tablicy aktywności w zależności od kontekstu wyświetlenia tablicy np. wyświetlając tablicę aktywności w ramach wybranego szkolenia/ścieżki szkoleniowej na tablicy wyświetlane są tylko wpisy związane z komunikacją w ramach szkolenia/ścieżki szkoleniowej.</w:t>
            </w:r>
            <w:r w:rsidRPr="0000522E">
              <w:rPr>
                <w:rFonts w:asciiTheme="minorHAnsi" w:hAnsiTheme="minorHAnsi" w:cstheme="minorHAnsi"/>
                <w:color w:val="000000"/>
                <w:sz w:val="20"/>
                <w:szCs w:val="20"/>
              </w:rPr>
              <w:br/>
              <w:t>Na tablicy aktywności użytkownik również może udostępnić np. wynik szkolenia, plik, link, wpis na blogu, wydarzenie, pomysł, zgłoszenie,  zadanie, szkolenie. Użytkownik udostępniając post może określić grupę odbiorców lub udostępnić wpis publicznie</w:t>
            </w:r>
          </w:p>
        </w:tc>
        <w:tc>
          <w:tcPr>
            <w:tcW w:w="846" w:type="pct"/>
            <w:vAlign w:val="center"/>
          </w:tcPr>
          <w:p w:rsidR="006E612C" w:rsidRPr="0000522E" w:rsidRDefault="006E6170"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w:t>
            </w: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16"/>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133</w:t>
            </w:r>
          </w:p>
        </w:tc>
        <w:tc>
          <w:tcPr>
            <w:tcW w:w="3156" w:type="pct"/>
            <w:shd w:val="clear" w:color="auto" w:fill="auto"/>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W ramach tablicy aktywności system automatycznie tworzy link dostępowy w wpisie dotyczącego danego elementu ścieżki szkoleniowej lub szkolenia, np. gdy wykładowca opublikuje spotkanie w formie wideokonferencji w wpisie informującym o wydarzeniu pojawia się link lub przycisk po kliknięciu w który student automatycznie przechodzi do wydarzenia.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134</w:t>
            </w:r>
          </w:p>
        </w:tc>
        <w:tc>
          <w:tcPr>
            <w:tcW w:w="3156" w:type="pct"/>
            <w:shd w:val="clear" w:color="auto" w:fill="auto"/>
            <w:noWrap/>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Wykonawca po zakończeniu projektu umożliwi Zamawiającemu przeniesienie wszystkich danych platformy. Dane powinny zostać przekazane w formie plików jeżeli istnieje taka konieczność oraz w formie pliku backpu bazy danych systemu. Oczekiwana baza danych to Microsoft SQL Server.</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435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lastRenderedPageBreak/>
              <w:t>135</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wyświetlenie podglądu szkolenia i ścieżki szkoleniowej dla studenta. W ramach szkolenia student powinien na jednej stronie posiadać podgląd do następujących elementów:</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Nazwa, logotyp i opis szkolenia</w:t>
            </w:r>
            <w:r w:rsidRPr="0000522E">
              <w:rPr>
                <w:rFonts w:asciiTheme="minorHAnsi" w:hAnsiTheme="minorHAnsi" w:cstheme="minorHAnsi"/>
                <w:color w:val="000000"/>
                <w:sz w:val="20"/>
                <w:szCs w:val="20"/>
              </w:rPr>
              <w:br/>
              <w:t xml:space="preserve">Tablica aktywności szkolenia zawierająca komunikaty wysłane i otrzymane od wykładowcy oraz innych studentów wraz z komentarzami, </w:t>
            </w:r>
            <w:r w:rsidRPr="0000522E">
              <w:rPr>
                <w:rFonts w:asciiTheme="minorHAnsi" w:hAnsiTheme="minorHAnsi" w:cstheme="minorHAnsi"/>
                <w:color w:val="000000"/>
                <w:sz w:val="20"/>
                <w:szCs w:val="20"/>
              </w:rPr>
              <w:br/>
              <w:t>Informacje o wyniku i postępie</w:t>
            </w:r>
            <w:r w:rsidRPr="0000522E">
              <w:rPr>
                <w:rFonts w:asciiTheme="minorHAnsi" w:hAnsiTheme="minorHAnsi" w:cstheme="minorHAnsi"/>
                <w:color w:val="000000"/>
                <w:sz w:val="20"/>
                <w:szCs w:val="20"/>
              </w:rPr>
              <w:br/>
              <w:t>Lista elementów szkolenia z możliwością uruchomienia</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W ramach przedmiotu/ścieżki szkoleniowej student powinien na jednej stronie posiadać podgląd do następujących elementów:</w:t>
            </w:r>
            <w:r w:rsidRPr="0000522E">
              <w:rPr>
                <w:rFonts w:asciiTheme="minorHAnsi" w:hAnsiTheme="minorHAnsi" w:cstheme="minorHAnsi"/>
                <w:color w:val="000000"/>
                <w:sz w:val="20"/>
                <w:szCs w:val="20"/>
              </w:rPr>
              <w:br/>
            </w:r>
            <w:r w:rsidRPr="0000522E">
              <w:rPr>
                <w:rFonts w:asciiTheme="minorHAnsi" w:hAnsiTheme="minorHAnsi" w:cstheme="minorHAnsi"/>
                <w:color w:val="000000"/>
                <w:sz w:val="20"/>
                <w:szCs w:val="20"/>
              </w:rPr>
              <w:br/>
              <w:t xml:space="preserve">Nazwa, logotyp i opis </w:t>
            </w:r>
            <w:r w:rsidRPr="0000522E">
              <w:rPr>
                <w:rFonts w:asciiTheme="minorHAnsi" w:hAnsiTheme="minorHAnsi" w:cstheme="minorHAnsi"/>
                <w:color w:val="000000"/>
                <w:sz w:val="20"/>
                <w:szCs w:val="20"/>
              </w:rPr>
              <w:br/>
              <w:t xml:space="preserve">Tablica aktywności przedmiotu/ścieżki szkoleniowej zawierająca komunikaty wysłane i otrzymane od wykładowcy i innych studentów wraz z komentarzami, </w:t>
            </w:r>
            <w:r w:rsidRPr="0000522E">
              <w:rPr>
                <w:rFonts w:asciiTheme="minorHAnsi" w:hAnsiTheme="minorHAnsi" w:cstheme="minorHAnsi"/>
                <w:color w:val="000000"/>
                <w:sz w:val="20"/>
                <w:szCs w:val="20"/>
              </w:rPr>
              <w:br/>
              <w:t>Informacje o wyniku i postępie</w:t>
            </w:r>
            <w:r w:rsidRPr="0000522E">
              <w:rPr>
                <w:rFonts w:asciiTheme="minorHAnsi" w:hAnsiTheme="minorHAnsi" w:cstheme="minorHAnsi"/>
                <w:color w:val="000000"/>
                <w:sz w:val="20"/>
                <w:szCs w:val="20"/>
              </w:rPr>
              <w:br/>
              <w:t>Lista elementów przedmiotu/ścieżki szkoleniowej</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59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136</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powinno być wspierane i aktywnie rozwijane przez producenta. Producent powinien wydawać co najmniej jedną nową wersję rocznie, a także aktualizacje zwiększające bezpieczeństwo i eliminujące błędy.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17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137</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Interfejs użytkownika systemu powinien zapewniać narzędzia zwiększające dostępność, takie jak: pełna nawigacja za pomocą klawiatury, możliwość włączenia trybu wysokiego kontrastu, kompatybilność z czytnikami ekranu, jest możliwość umieszczania alternatywnych opisów do części graficznych platformy oraz treści kursów (np. opisy alternatywne do tabel, wykresów itp.), które będą automatycznie aktywowane po najechaniu na element graficzny. </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59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138</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powinno zapewniać studentom dostęp do alternatywnych formatów treści dydaktycznych i plików zamieszczanych na platformie przez wykładowców. Alternatywne formaty powinny obejmować formaty takie jak HTML, epub lub pdf.</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59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139</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powinno umożliwiać wykładowcy lub administratorowi wyłączenie możliwości pobrania plików w postaci alternatywnych formatów.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59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140</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pozwala na zastosowanie w ramach testów weryfikujących wiedzę dostosowujących i uwzględniających potrzeby indywidualnych studentów (np. wielokrotne próby, indywidualny dostęp).</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88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141</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zapewnia dostęp do narzędzi współpracy i komunikacji w ramach grup prywatnych (np. e-mail, dyskusja, wirtualne spotkania, wiki, wiadomości, tablica aktualności - wymiana krótkich wiadomości tekstowych w ramach grupy wraz z możliwością umieszczania komentarzy).</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142</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pozwala na wyszukiwanie materiałów w bibliotece materiałów e-learning na podstawie indeksu treści.</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143</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zapewnia zdolność do oznaczania oceny studenta jako „zwolniony z zaliczenia”.</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144</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zapewnia studentom możliwość jednoczesnego przesłania wielu plików jako odpowiedź na zadanie.</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145</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Rozwiązanie zapewnia wykładowcom możliwość wydłużenia czasu na </w:t>
            </w:r>
            <w:r w:rsidRPr="0000522E">
              <w:rPr>
                <w:rFonts w:asciiTheme="minorHAnsi" w:hAnsiTheme="minorHAnsi" w:cstheme="minorHAnsi"/>
                <w:color w:val="000000"/>
                <w:sz w:val="20"/>
                <w:szCs w:val="20"/>
              </w:rPr>
              <w:lastRenderedPageBreak/>
              <w:t>wykonanie zadania lub grupy zadań dla poszczególnych studentów.</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2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146</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zapewnia indywidualnym użytkownikom możliwość włączenia opcji otrzymywania powiadomień.</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590"/>
        </w:trPr>
        <w:tc>
          <w:tcPr>
            <w:tcW w:w="305" w:type="pct"/>
            <w:shd w:val="clear" w:color="auto" w:fill="auto"/>
            <w:vAlign w:val="center"/>
            <w:hideMark/>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147</w:t>
            </w:r>
          </w:p>
        </w:tc>
        <w:tc>
          <w:tcPr>
            <w:tcW w:w="3156" w:type="pct"/>
            <w:shd w:val="clear" w:color="auto" w:fill="auto"/>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Rozwiązanie pozwala na wysyłanie powiadomień skierowanych do wszystkich użytkowników systemu, niezależnie od tego, czy wybrali oni możliwość otrzymywania powiadomień.</w:t>
            </w:r>
          </w:p>
        </w:tc>
        <w:tc>
          <w:tcPr>
            <w:tcW w:w="846"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148</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System pozwala na konfigurację różnych narzędzi wideokonferencyjnych. System powinien umożliwić wykorzystanie:  • Microsoft Teams</w:t>
            </w:r>
            <w:r w:rsidRPr="00990531">
              <w:rPr>
                <w:rFonts w:ascii="Calibri" w:hAnsi="Calibri" w:cs="Calibri"/>
                <w:color w:val="000000"/>
                <w:sz w:val="20"/>
                <w:szCs w:val="20"/>
              </w:rPr>
              <w:br/>
              <w:t>• Google Meet</w:t>
            </w:r>
            <w:r w:rsidRPr="00990531">
              <w:rPr>
                <w:rFonts w:ascii="Calibri" w:hAnsi="Calibri" w:cs="Calibri"/>
                <w:color w:val="000000"/>
                <w:sz w:val="20"/>
                <w:szCs w:val="20"/>
              </w:rPr>
              <w:br/>
              <w:t>• Adobe Connect</w:t>
            </w:r>
            <w:r w:rsidRPr="00990531">
              <w:rPr>
                <w:rFonts w:ascii="Calibri" w:hAnsi="Calibri" w:cs="Calibri"/>
                <w:color w:val="000000"/>
                <w:sz w:val="20"/>
                <w:szCs w:val="20"/>
              </w:rPr>
              <w:br/>
              <w:t>• Zoom</w:t>
            </w:r>
            <w:r w:rsidRPr="00990531">
              <w:rPr>
                <w:rFonts w:ascii="Calibri" w:hAnsi="Calibri" w:cs="Calibri"/>
                <w:color w:val="000000"/>
                <w:sz w:val="20"/>
                <w:szCs w:val="20"/>
              </w:rPr>
              <w:br/>
              <w:t>• Bigbluebutton</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149</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System umożliwia użytkownikowi tworzącemu spotkanie na wybór narzędzia z wykorzystaniem którego zostanie przeprowadzone spotkanie. Listę dostępnych narzędzi definiuje administrator systemu.</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150</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Portal edukacyjny powinien zostać zintegrowany z systemem dziekanatowym w następującym zakresie:</w:t>
            </w:r>
            <w:r w:rsidRPr="00990531">
              <w:rPr>
                <w:rFonts w:ascii="Calibri" w:hAnsi="Calibri" w:cs="Calibri"/>
                <w:color w:val="000000"/>
                <w:sz w:val="20"/>
                <w:szCs w:val="20"/>
              </w:rPr>
              <w:br/>
              <w:t>• Pobrania i aktualizacji danych o studentach, wykładowcach, grupach zajęciowych (w tym przypisanie prowadzących, studentów), przedmiotach (oraz przypisanie odpowiednich grup zajęciowych do przedmiotów na platformie edukacyjnej), kierunkach,</w:t>
            </w:r>
            <w:r w:rsidRPr="00990531">
              <w:rPr>
                <w:rFonts w:ascii="Calibri" w:hAnsi="Calibri" w:cs="Calibri"/>
                <w:color w:val="000000"/>
                <w:sz w:val="20"/>
                <w:szCs w:val="20"/>
              </w:rPr>
              <w:br/>
              <w:t>• Pobrania ocen z zajęć studenta z systemu dziekanatowego i wyświetlenia ich w panelu ocen</w:t>
            </w:r>
            <w:r w:rsidRPr="00990531">
              <w:rPr>
                <w:rFonts w:ascii="Calibri" w:hAnsi="Calibri" w:cs="Calibri"/>
                <w:color w:val="000000"/>
                <w:sz w:val="20"/>
                <w:szCs w:val="20"/>
              </w:rPr>
              <w:br/>
              <w:t>• Przekazanie ocen z szkoleń e-learning, przedmiotów, egzaminów/testów prowadzonych na platformie edukacyjnej do odpowiedniego protokołu w systemie dziekanatowym</w:t>
            </w:r>
            <w:r w:rsidRPr="00990531">
              <w:rPr>
                <w:rFonts w:ascii="Calibri" w:hAnsi="Calibri" w:cs="Calibri"/>
                <w:color w:val="000000"/>
                <w:sz w:val="20"/>
                <w:szCs w:val="20"/>
              </w:rPr>
              <w:br/>
              <w:t>• Pobranie planu zajęć studenta (użytkownik ma również możliwość wyświetlenia aktualnego kalendarza dla: programu studiów, etapu programu studiów, specjalności, specjalizacji, grupy dziekańskiej, Sali w budynku prowadzących zajęcia, godzin i dat zajęć) oraz wykładowcy (plan zajęć) – oraz wyświetlenie tych danych w kalendarzu platformy edukacyjnej</w:t>
            </w:r>
            <w:r w:rsidRPr="00990531">
              <w:rPr>
                <w:rFonts w:ascii="Calibri" w:hAnsi="Calibri" w:cs="Calibri"/>
                <w:color w:val="000000"/>
                <w:sz w:val="20"/>
                <w:szCs w:val="20"/>
              </w:rPr>
              <w:br/>
              <w:t>• Przekazania informacji o udziale studentów w spotkaniach online do systemu dziekanatowego</w:t>
            </w:r>
            <w:r w:rsidRPr="00990531">
              <w:rPr>
                <w:rFonts w:ascii="Calibri" w:hAnsi="Calibri" w:cs="Calibri"/>
                <w:color w:val="000000"/>
                <w:sz w:val="20"/>
                <w:szCs w:val="20"/>
              </w:rPr>
              <w:br/>
              <w:t>• Uzupełnienie obecność Studentów na zajęciach w protokole obecności z systemu dziekanatowego: uprawniony użytkownik ma pełen dostęp do podglądu i modyfikacji obecności studenta na danych zajęciach. Pracownik dydaktyczny może podejrzeć i zmodyfikować obecność studentów w protokole tylko w grupach, które prowadzi. Dane muszą zostać zapisane w platformie edukacyjnej jak i w systemie dziekanatowym</w:t>
            </w:r>
            <w:r w:rsidRPr="00990531">
              <w:rPr>
                <w:rFonts w:ascii="Calibri" w:hAnsi="Calibri" w:cs="Calibri"/>
                <w:color w:val="000000"/>
                <w:sz w:val="20"/>
                <w:szCs w:val="20"/>
              </w:rPr>
              <w:br/>
            </w:r>
            <w:r w:rsidRPr="00990531">
              <w:rPr>
                <w:rFonts w:ascii="Calibri" w:hAnsi="Calibri" w:cs="Calibri"/>
                <w:color w:val="000000"/>
                <w:sz w:val="20"/>
                <w:szCs w:val="20"/>
              </w:rPr>
              <w:br/>
              <w:t xml:space="preserve">Dane powinny być pobierane i aktualizowane w sposób automatyczny, cyklicznie - w zdefiniowanych przez administratora przedziałach czasu, np. codziennie o 2 w nocy.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151</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System musi być dostępny dla następujących przeglądarek blokujących:</w:t>
            </w:r>
            <w:r w:rsidRPr="00990531">
              <w:rPr>
                <w:rFonts w:ascii="Calibri" w:hAnsi="Calibri" w:cs="Calibri"/>
                <w:color w:val="000000"/>
                <w:sz w:val="20"/>
                <w:szCs w:val="20"/>
              </w:rPr>
              <w:br/>
              <w:t>• SEB dla Mac</w:t>
            </w:r>
            <w:r w:rsidRPr="00990531">
              <w:rPr>
                <w:rFonts w:ascii="Calibri" w:hAnsi="Calibri" w:cs="Calibri"/>
                <w:color w:val="000000"/>
                <w:sz w:val="20"/>
                <w:szCs w:val="20"/>
              </w:rPr>
              <w:br/>
              <w:t>• SEB dla Windows</w:t>
            </w:r>
            <w:r w:rsidRPr="00990531">
              <w:rPr>
                <w:rFonts w:ascii="Calibri" w:hAnsi="Calibri" w:cs="Calibri"/>
                <w:color w:val="000000"/>
                <w:sz w:val="20"/>
                <w:szCs w:val="20"/>
              </w:rPr>
              <w:br/>
              <w:t>• SEB dla iOS</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152</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 xml:space="preserve">System musi umożliwiać przeprowadzenia egzaminu z wykorzystaniem funkcji SEB (Safe Exam Browser) lub podobnej – funkcjonalności bezpiecznej przeglądarki dla systemów PC/Mac, która blokuje </w:t>
            </w:r>
            <w:r w:rsidRPr="00990531">
              <w:rPr>
                <w:rFonts w:ascii="Calibri" w:hAnsi="Calibri" w:cs="Calibri"/>
                <w:color w:val="000000"/>
                <w:sz w:val="20"/>
                <w:szCs w:val="20"/>
              </w:rPr>
              <w:lastRenderedPageBreak/>
              <w:t>studentowi dostęp do zewnętrznych, nieautoryzowanych źródeł informacji, w tym możliwość dostępu do plików z dysków wewnętrznych komputera oraz z dysków zewnętrznych, a także do Internetu.</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S</w:t>
            </w: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153</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System musi umożliwić przeprowadzenie próbnego egzaminu w celu weryfikacji działania na komputerze studenta</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154</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System pozwala na rejestrację obrazu w trakcie trwania egzaminu z stacji roboczej studenta. Administrator posiada możliwość skonfigurowania interwału czasowego wykonywania rejestracji zdjęć. Administrator posiada możliwość włączenia lub wyłączenia funkcjonalności rejestracji zdjęć.</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155</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System pozwala na włączenie automatycznego rozpoznawania niedozwolonych obiektów na zarejestrowanych zdjęciach np. telefon komórkowy, książka, obecność drugiej osoby przy komputerze</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156</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 xml:space="preserve">System na liście egzaminowanych oznacza na liście egzaminowanych  prowadzącemu  - osoby u których wykryto podejrzane działania w trakcie trwania egzaminu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157</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System pozwala na wygenerowanie haseł do egzaminu za pomocą których odbywa się weryfikacja studenta w egzaminie z wykorzystaniem SEB</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158</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System pozwala na weryfikację osoby podchodzącej do egzaminu z wykorzystaniem SEB - na podstawie dokumentu tożsamości studenta. Student przed rozpoczęciem egzaminu pokazuje do kamery dokument tożsamości. System automatycznie porównuje dane z dokumentu tożsamości z danymi studenta na platformie. Funkcjonalność weryfikacji tożsamości może być włączona lub wyłączona przez administratora</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159</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Prowadzący egzamin posiada możliwość podglądu przez prowadzącego zarejestrowanych zdjęć uczestników egzaminu w trakcie trwania egzaminu</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160</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konfigurowalny dziennik ocen dla każdego kursu/przedmiotu.</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161</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wykładowcy możliwość dostosowania widoku interfejsu dziennika ocen.</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162</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Przy utworzeniu w ramach kursu elementu do oceny, takiego jak praca pisemna czy test, kolumna dotycząca tego elementu powinna być tworzona automatycznie w dzienniku ocen.</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163</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 xml:space="preserve">Rozwiązanie zapewnia wykładowcy możliwość manualnego tworzenia kolumn w centrum oceniania, w celu możliwości uwzględnienia przy ocenie zadań/ćwiczeń/egzaminów spoza systemu LMS (np. egzamin ustny).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164</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wykładowcy kategoryzować kolumny (np. praca i ocena cząstkowa, praca semestralna, quiz, ocena końcowa).</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165</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wykładowcy tworzenie niestandardowych kategorii dla kolumn.</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166</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wykładowcy dostosowanie widoku kolumn oceniania według swoich własnych preferencji.</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167</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wykładowcy usuwanie kolumn w centrum oceniania.</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168</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wykładowcy zmianę nazw kolumn.</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lastRenderedPageBreak/>
              <w:t>169</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możliwość nadpisywania stopni.</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170</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dodawanie komentarzy/opinii tekstowych do oceny.</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171</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 xml:space="preserve">Rozwiązanie umożliwia obliczanie oceny studenta na podstawie dotychczasowych ocen z wykonanych testów i zadań, przy uwzględnieniu możliwych do zdefiniowania wag.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172</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pozwala utworzyć kolumnę, która uśrednia inne określone kolumny.</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173</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możliwość utworzenia kolumny, która dodaje do siebie inne określone kolumny.</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174</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zdolność do oznaczania oceny studenta jako „zwolniony z zaliczenia”.</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175</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możliwość obliczania wyników studentów (np. średnia, mediana, suma) dla poszczególnych kolumn i umożliwia wyświetlanie tych informacji studentom.</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176</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wykładowcom możliwość oceniania udziału w dyskusjach i postów studentów i ułatwia ten proces (agregacja postów użytkowników i wyświetlanie podstawowych statystyk ilościowych).</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177</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 xml:space="preserve">Rozwiązanie umożliwia tworzenie i edytowanie skali oceny.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178</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 xml:space="preserve">Rozwiązanie pozwala na wyświetlanie studentom różnych typów ocen (np. zaliczone/niezaliczone, procentowe zaliczenie/brak zaliczenia).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179</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 xml:space="preserve">Rozwiązanie zapewnia możliwość rejestrowania wyników oceny ze standardowych zintegrowanych pakietów (takich jak SCORM i AICC).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180</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możliwość tworzenia zadań grupowych i wystawiania za nie oceny (pojedyncza ocena za zadanie grupowe, dla wszystkich studentów je wykonujących).</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181</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możliwość utworzenia zadań, w których studenci mogą przesłać plik jako odpowiedź na zadanie (w tym również odpowiedź otwarta).</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182</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złożenie pracy przez studenta w postaci portfolio, w którym można umieszczać różnego rodzaju pliki (portfolio można też składać jako odpowiedź na zadanie).</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183</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utworzenie i przypisanie zadania dla całej grupy, natomiast jeden, jakikolwiek członek grupy może przesłać rozwiązanie zadania instruktorowi w imieniu całej grupy. W tym przypadku złożone odpowiedzi i wynik dotyczą wszystkich członków grupy.</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184</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wykładowcy zdefiniowanie liczby możliwych prób przesyłania odpowiedzi przez studentów na zadanie.</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185</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Po utworzeniu zadania system automatycznie dodaje nową kolumnę oceny odpowiadającą zadaniu w dzienniku ocen.</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186</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zapewnia wykładowcy możliwość przydzielania punktów do zadania.</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00522E"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187</w:t>
            </w:r>
          </w:p>
        </w:tc>
        <w:tc>
          <w:tcPr>
            <w:tcW w:w="3156" w:type="pct"/>
            <w:shd w:val="clear" w:color="auto" w:fill="auto"/>
            <w:vAlign w:val="center"/>
          </w:tcPr>
          <w:p w:rsidR="00CB7912" w:rsidRPr="0000522E" w:rsidRDefault="00CB7912" w:rsidP="00CB7912">
            <w:pPr>
              <w:spacing w:after="0"/>
              <w:rPr>
                <w:rFonts w:asciiTheme="minorHAnsi" w:hAnsiTheme="minorHAnsi" w:cstheme="minorHAnsi"/>
                <w:color w:val="000000"/>
                <w:sz w:val="20"/>
                <w:szCs w:val="20"/>
              </w:rPr>
            </w:pPr>
            <w:r w:rsidRPr="00990531">
              <w:rPr>
                <w:rFonts w:ascii="Calibri" w:hAnsi="Calibri" w:cs="Calibri"/>
                <w:color w:val="000000"/>
                <w:sz w:val="20"/>
                <w:szCs w:val="20"/>
              </w:rPr>
              <w:t>Rozwiązanie umożliwia wykładowcy wyznaczenie terminu oddania zadania oraz możliwość ograniczenia przesyłania odpowiedzi po wyznaczonej dacie.</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D56D81"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lastRenderedPageBreak/>
              <w:t>188</w:t>
            </w:r>
          </w:p>
        </w:tc>
        <w:tc>
          <w:tcPr>
            <w:tcW w:w="3156" w:type="pct"/>
            <w:shd w:val="clear" w:color="auto" w:fill="auto"/>
            <w:vAlign w:val="center"/>
          </w:tcPr>
          <w:p w:rsidR="00CB7912" w:rsidRPr="00990531" w:rsidRDefault="00CB7912" w:rsidP="00CB7912">
            <w:pPr>
              <w:spacing w:after="0"/>
              <w:rPr>
                <w:rFonts w:ascii="Calibri" w:hAnsi="Calibri" w:cs="Calibri"/>
                <w:color w:val="000000"/>
                <w:sz w:val="20"/>
                <w:szCs w:val="20"/>
              </w:rPr>
            </w:pPr>
            <w:r w:rsidRPr="00990531">
              <w:rPr>
                <w:rFonts w:ascii="Calibri" w:hAnsi="Calibri" w:cs="Calibri"/>
                <w:color w:val="000000"/>
                <w:sz w:val="20"/>
                <w:szCs w:val="20"/>
              </w:rPr>
              <w:t>Rozwiązanie umożliwia przesyłanie rozwiązań do zadań wykorzystując materiały znajdujące się u dostawców usług chmurowych.</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D56D81"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189</w:t>
            </w:r>
          </w:p>
        </w:tc>
        <w:tc>
          <w:tcPr>
            <w:tcW w:w="3156" w:type="pct"/>
            <w:shd w:val="clear" w:color="auto" w:fill="auto"/>
            <w:vAlign w:val="center"/>
          </w:tcPr>
          <w:p w:rsidR="00CB7912" w:rsidRPr="00990531" w:rsidRDefault="00CB7912" w:rsidP="00CB7912">
            <w:pPr>
              <w:spacing w:after="0"/>
              <w:rPr>
                <w:rFonts w:ascii="Calibri" w:hAnsi="Calibri" w:cs="Calibri"/>
                <w:color w:val="000000"/>
                <w:sz w:val="20"/>
                <w:szCs w:val="20"/>
              </w:rPr>
            </w:pPr>
            <w:r w:rsidRPr="00990531">
              <w:rPr>
                <w:rFonts w:ascii="Calibri" w:hAnsi="Calibri" w:cs="Calibri"/>
                <w:color w:val="000000"/>
                <w:sz w:val="20"/>
                <w:szCs w:val="20"/>
              </w:rPr>
              <w:t>Rozwiązanie zapewnia wykładowcom możliwość sprawdzenia daty i godziny przesłania zadania przez studentów.</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D56D81"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190</w:t>
            </w:r>
          </w:p>
        </w:tc>
        <w:tc>
          <w:tcPr>
            <w:tcW w:w="3156" w:type="pct"/>
            <w:shd w:val="clear" w:color="auto" w:fill="auto"/>
            <w:vAlign w:val="center"/>
          </w:tcPr>
          <w:p w:rsidR="00CB7912" w:rsidRPr="00990531" w:rsidRDefault="00CB7912" w:rsidP="00CB7912">
            <w:pPr>
              <w:spacing w:after="0"/>
              <w:rPr>
                <w:rFonts w:ascii="Calibri" w:hAnsi="Calibri" w:cs="Calibri"/>
                <w:color w:val="000000"/>
                <w:sz w:val="20"/>
                <w:szCs w:val="20"/>
              </w:rPr>
            </w:pPr>
            <w:r w:rsidRPr="00990531">
              <w:rPr>
                <w:rFonts w:ascii="Calibri" w:hAnsi="Calibri" w:cs="Calibri"/>
                <w:color w:val="000000"/>
                <w:sz w:val="20"/>
                <w:szCs w:val="20"/>
              </w:rPr>
              <w:t>Rozwiązanie zapewnia studentom otrzymanie potwierdzenia przesłania zadania.</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D56D81"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191</w:t>
            </w:r>
          </w:p>
        </w:tc>
        <w:tc>
          <w:tcPr>
            <w:tcW w:w="3156" w:type="pct"/>
            <w:shd w:val="clear" w:color="auto" w:fill="auto"/>
            <w:vAlign w:val="center"/>
          </w:tcPr>
          <w:p w:rsidR="00CB7912" w:rsidRPr="00990531" w:rsidRDefault="00CB7912" w:rsidP="00CB7912">
            <w:pPr>
              <w:spacing w:after="0"/>
              <w:rPr>
                <w:rFonts w:ascii="Calibri" w:hAnsi="Calibri" w:cs="Calibri"/>
                <w:color w:val="000000"/>
                <w:sz w:val="20"/>
                <w:szCs w:val="20"/>
              </w:rPr>
            </w:pPr>
            <w:r w:rsidRPr="00990531">
              <w:rPr>
                <w:rFonts w:ascii="Calibri" w:hAnsi="Calibri" w:cs="Calibri"/>
                <w:color w:val="000000"/>
                <w:sz w:val="20"/>
                <w:szCs w:val="20"/>
              </w:rPr>
              <w:t xml:space="preserve">Rozwiązanie zapewnia wykładowcom możliwość udostępniania studentom statystyk z ocenami.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D56D81"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192</w:t>
            </w:r>
          </w:p>
        </w:tc>
        <w:tc>
          <w:tcPr>
            <w:tcW w:w="3156" w:type="pct"/>
            <w:shd w:val="clear" w:color="auto" w:fill="auto"/>
            <w:vAlign w:val="center"/>
          </w:tcPr>
          <w:p w:rsidR="00CB7912" w:rsidRPr="00990531" w:rsidRDefault="00CB7912" w:rsidP="00CB7912">
            <w:pPr>
              <w:spacing w:after="0"/>
              <w:rPr>
                <w:rFonts w:ascii="Calibri" w:hAnsi="Calibri" w:cs="Calibri"/>
                <w:color w:val="000000"/>
                <w:sz w:val="20"/>
                <w:szCs w:val="20"/>
              </w:rPr>
            </w:pPr>
            <w:r w:rsidRPr="00990531">
              <w:rPr>
                <w:rFonts w:ascii="Calibri" w:hAnsi="Calibri" w:cs="Calibri"/>
                <w:color w:val="000000"/>
                <w:sz w:val="20"/>
                <w:szCs w:val="20"/>
              </w:rPr>
              <w:t xml:space="preserve">Rozwiązanie wyświetla w sposób czytelny informacje na temat przedłożonego zadania oraz studenta </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CB7912" w:rsidRPr="0000522E" w:rsidTr="00C6547D">
        <w:trPr>
          <w:trHeight w:val="590"/>
        </w:trPr>
        <w:tc>
          <w:tcPr>
            <w:tcW w:w="305" w:type="pct"/>
            <w:shd w:val="clear" w:color="auto" w:fill="auto"/>
            <w:vAlign w:val="center"/>
          </w:tcPr>
          <w:p w:rsidR="00CB7912" w:rsidRPr="00D56D81" w:rsidRDefault="00CB7912" w:rsidP="00CB7912">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193</w:t>
            </w:r>
          </w:p>
        </w:tc>
        <w:tc>
          <w:tcPr>
            <w:tcW w:w="3156" w:type="pct"/>
            <w:shd w:val="clear" w:color="auto" w:fill="auto"/>
            <w:vAlign w:val="center"/>
          </w:tcPr>
          <w:p w:rsidR="00CB7912" w:rsidRPr="00990531" w:rsidRDefault="00CB7912" w:rsidP="00CB7912">
            <w:pPr>
              <w:spacing w:after="0"/>
              <w:rPr>
                <w:rFonts w:ascii="Calibri" w:hAnsi="Calibri" w:cs="Calibri"/>
                <w:color w:val="000000"/>
                <w:sz w:val="20"/>
                <w:szCs w:val="20"/>
              </w:rPr>
            </w:pPr>
            <w:r w:rsidRPr="00990531">
              <w:rPr>
                <w:rFonts w:ascii="Calibri" w:hAnsi="Calibri" w:cs="Calibri"/>
                <w:color w:val="000000"/>
                <w:sz w:val="20"/>
                <w:szCs w:val="20"/>
              </w:rPr>
              <w:t>Rozwiązanie zapewnia możliwość oceny przedłożonych zadań i przekazywania informacji zwrotnych przez wykładowcę.</w:t>
            </w:r>
          </w:p>
        </w:tc>
        <w:tc>
          <w:tcPr>
            <w:tcW w:w="846"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c>
          <w:tcPr>
            <w:tcW w:w="693" w:type="pct"/>
            <w:vAlign w:val="center"/>
          </w:tcPr>
          <w:p w:rsidR="00CB7912" w:rsidRPr="0000522E" w:rsidRDefault="00CB7912" w:rsidP="00CB7912">
            <w:pPr>
              <w:spacing w:after="0"/>
              <w:jc w:val="center"/>
              <w:rPr>
                <w:rFonts w:asciiTheme="minorHAnsi" w:hAnsiTheme="minorHAnsi" w:cstheme="minorHAnsi"/>
                <w:color w:val="000000"/>
                <w:sz w:val="20"/>
                <w:szCs w:val="20"/>
              </w:rPr>
            </w:pPr>
          </w:p>
        </w:tc>
      </w:tr>
      <w:tr w:rsidR="00DB508C" w:rsidRPr="0000522E" w:rsidTr="00DB508C">
        <w:trPr>
          <w:trHeight w:val="590"/>
        </w:trPr>
        <w:tc>
          <w:tcPr>
            <w:tcW w:w="5000" w:type="pct"/>
            <w:gridSpan w:val="4"/>
            <w:shd w:val="clear" w:color="auto" w:fill="D9D9D9" w:themeFill="background1" w:themeFillShade="D9"/>
            <w:vAlign w:val="center"/>
          </w:tcPr>
          <w:p w:rsidR="00DB508C" w:rsidRPr="0000522E" w:rsidRDefault="00DB508C" w:rsidP="006E6170">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rekrutacyjny</w:t>
            </w: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umożliwić zarządzanie źródłami Oferty rekrutacji kandydatów na studia. Dla każdej rekrutacji system pozwala na określenie terminu dostępności oferty.</w:t>
            </w:r>
          </w:p>
        </w:tc>
        <w:tc>
          <w:tcPr>
            <w:tcW w:w="846" w:type="pct"/>
            <w:shd w:val="clear" w:color="000000" w:fill="FFFFFF"/>
            <w:vAlign w:val="center"/>
          </w:tcPr>
          <w:p w:rsidR="006E612C" w:rsidRPr="0000522E" w:rsidRDefault="00DB508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umożliwić oznaczenia z jakiego źródła rejestrowani są kandydaci – strona biura karier, strona uczelni np. Lista dostępnych źródeł jest edytowana przez administratora. System musi umożliwić śledzenie z jakiego źródła kandydat aplikował na ofertę.</w:t>
            </w:r>
          </w:p>
        </w:tc>
        <w:tc>
          <w:tcPr>
            <w:tcW w:w="846" w:type="pct"/>
            <w:shd w:val="clear" w:color="000000" w:fill="FFFFFF"/>
            <w:vAlign w:val="center"/>
          </w:tcPr>
          <w:p w:rsidR="006E612C" w:rsidRPr="0000522E" w:rsidRDefault="00DB508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93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musi umożliwić zarządzanie treścią ogłoszenia. W tym możliwość definiowania szablonu ogłoszenia – zakresu pól jakie wyświetlane są w ogłoszeniu np. Opis oferty, Wymagania kwalifikacyjne,  język prowadzenia zajęć, typ zajęć, czas trwania nauki, czesne, opłaty rekrutacyjne, wymagania językowe, semestr, termin rozpoczęcia studiów. Administrator ma możliwość włączenia / wyłączenia sekcji istniejącego ogłoszenia przypisanego do rekrutacji. Opis, oferta właściwa oraz klauzula mogą zostać niezależnie włączone lub wyłączone. </w:t>
            </w:r>
          </w:p>
        </w:tc>
        <w:tc>
          <w:tcPr>
            <w:tcW w:w="846" w:type="pct"/>
            <w:shd w:val="clear" w:color="000000" w:fill="FFFFFF"/>
            <w:vAlign w:val="center"/>
          </w:tcPr>
          <w:p w:rsidR="006E612C" w:rsidRPr="0000522E" w:rsidRDefault="00DB508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354"/>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posiadać wbudowany kreator ogłoszenia umożliwiający:</w:t>
            </w:r>
            <w:r w:rsidRPr="0000522E">
              <w:rPr>
                <w:rFonts w:asciiTheme="minorHAnsi" w:hAnsiTheme="minorHAnsi" w:cstheme="minorHAnsi"/>
                <w:sz w:val="20"/>
                <w:szCs w:val="20"/>
              </w:rPr>
              <w:br/>
              <w:t>• Podział ogłoszenia na wiersze i kolumny</w:t>
            </w:r>
            <w:r w:rsidRPr="0000522E">
              <w:rPr>
                <w:rFonts w:asciiTheme="minorHAnsi" w:hAnsiTheme="minorHAnsi" w:cstheme="minorHAnsi"/>
                <w:sz w:val="20"/>
                <w:szCs w:val="20"/>
              </w:rPr>
              <w:br/>
              <w:t>• Dla każdej kolumny w ogłoszeniu możliwość wprowadzenia</w:t>
            </w:r>
            <w:r w:rsidRPr="0000522E">
              <w:rPr>
                <w:rFonts w:asciiTheme="minorHAnsi" w:hAnsiTheme="minorHAnsi" w:cstheme="minorHAnsi"/>
                <w:sz w:val="20"/>
                <w:szCs w:val="20"/>
              </w:rPr>
              <w:br/>
              <w:t>o Treści</w:t>
            </w:r>
            <w:r w:rsidRPr="0000522E">
              <w:rPr>
                <w:rFonts w:asciiTheme="minorHAnsi" w:hAnsiTheme="minorHAnsi" w:cstheme="minorHAnsi"/>
                <w:sz w:val="20"/>
                <w:szCs w:val="20"/>
              </w:rPr>
              <w:br/>
              <w:t>o Treści z szablonu (np. klauzuli poufności)</w:t>
            </w:r>
            <w:r w:rsidRPr="0000522E">
              <w:rPr>
                <w:rFonts w:asciiTheme="minorHAnsi" w:hAnsiTheme="minorHAnsi" w:cstheme="minorHAnsi"/>
                <w:sz w:val="20"/>
                <w:szCs w:val="20"/>
              </w:rPr>
              <w:br/>
              <w:t>o Grafiki</w:t>
            </w:r>
            <w:r w:rsidRPr="0000522E">
              <w:rPr>
                <w:rFonts w:asciiTheme="minorHAnsi" w:hAnsiTheme="minorHAnsi" w:cstheme="minorHAnsi"/>
                <w:sz w:val="20"/>
                <w:szCs w:val="20"/>
              </w:rPr>
              <w:br/>
              <w:t>o Filmu z youtube</w:t>
            </w:r>
            <w:r w:rsidRPr="0000522E">
              <w:rPr>
                <w:rFonts w:asciiTheme="minorHAnsi" w:hAnsiTheme="minorHAnsi" w:cstheme="minorHAnsi"/>
                <w:sz w:val="20"/>
                <w:szCs w:val="20"/>
              </w:rPr>
              <w:br/>
              <w:t>o Ofert powiązanych</w:t>
            </w:r>
            <w:r w:rsidRPr="0000522E">
              <w:rPr>
                <w:rFonts w:asciiTheme="minorHAnsi" w:hAnsiTheme="minorHAnsi" w:cstheme="minorHAnsi"/>
                <w:sz w:val="20"/>
                <w:szCs w:val="20"/>
              </w:rPr>
              <w:br/>
              <w:t>o Listy wymagań kwalifikacyjnych</w:t>
            </w:r>
            <w:r w:rsidRPr="0000522E">
              <w:rPr>
                <w:rFonts w:asciiTheme="minorHAnsi" w:hAnsiTheme="minorHAnsi" w:cstheme="minorHAnsi"/>
                <w:sz w:val="20"/>
                <w:szCs w:val="20"/>
              </w:rPr>
              <w:br/>
              <w:t>o Listy kompetencji</w:t>
            </w:r>
            <w:r w:rsidRPr="0000522E">
              <w:rPr>
                <w:rFonts w:asciiTheme="minorHAnsi" w:hAnsiTheme="minorHAnsi" w:cstheme="minorHAnsi"/>
                <w:sz w:val="20"/>
                <w:szCs w:val="20"/>
              </w:rPr>
              <w:br/>
              <w:t>o Jednostki organizacyjnej</w:t>
            </w:r>
            <w:r w:rsidRPr="0000522E">
              <w:rPr>
                <w:rFonts w:asciiTheme="minorHAnsi" w:hAnsiTheme="minorHAnsi" w:cstheme="minorHAnsi"/>
                <w:sz w:val="20"/>
                <w:szCs w:val="20"/>
              </w:rPr>
              <w:br/>
              <w:t>o Język prowadzenia zajęć</w:t>
            </w:r>
            <w:r w:rsidRPr="0000522E">
              <w:rPr>
                <w:rFonts w:asciiTheme="minorHAnsi" w:hAnsiTheme="minorHAnsi" w:cstheme="minorHAnsi"/>
                <w:sz w:val="20"/>
                <w:szCs w:val="20"/>
              </w:rPr>
              <w:br/>
              <w:t>o Typów zajęć</w:t>
            </w:r>
            <w:r w:rsidRPr="0000522E">
              <w:rPr>
                <w:rFonts w:asciiTheme="minorHAnsi" w:hAnsiTheme="minorHAnsi" w:cstheme="minorHAnsi"/>
                <w:sz w:val="20"/>
                <w:szCs w:val="20"/>
              </w:rPr>
              <w:br/>
              <w:t>o semestr</w:t>
            </w:r>
            <w:r w:rsidRPr="0000522E">
              <w:rPr>
                <w:rFonts w:asciiTheme="minorHAnsi" w:hAnsiTheme="minorHAnsi" w:cstheme="minorHAnsi"/>
                <w:sz w:val="20"/>
                <w:szCs w:val="20"/>
              </w:rPr>
              <w:br/>
              <w:t>• Lista wymagań, kompetencji, typu zajęć,, semestrów, języków, jednostek organizacyjnych pobierana jest z zdefiniowanych w systemie słowników</w:t>
            </w:r>
          </w:p>
        </w:tc>
        <w:tc>
          <w:tcPr>
            <w:tcW w:w="846" w:type="pct"/>
            <w:shd w:val="clear" w:color="000000" w:fill="FFFFFF"/>
            <w:vAlign w:val="center"/>
          </w:tcPr>
          <w:p w:rsidR="006E612C" w:rsidRPr="0000522E" w:rsidRDefault="00DB508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pobranie gotowej zawartości kompetencji.</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umożliwić zarządzanie słownikiem kierunków (np. Informatyka, Marketing)</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7</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musi umożliwić zarządzanie słownikiem jednostek </w:t>
            </w:r>
            <w:r w:rsidRPr="0000522E">
              <w:rPr>
                <w:rFonts w:asciiTheme="minorHAnsi" w:hAnsiTheme="minorHAnsi" w:cstheme="minorHAnsi"/>
                <w:sz w:val="20"/>
                <w:szCs w:val="20"/>
              </w:rPr>
              <w:lastRenderedPageBreak/>
              <w:t>organizacyjnych</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8</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umożliwić zarządzanie typami zajęć</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9</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musi umożliwić zarządzanie słownikiem form typów zajęć </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10</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umożliwić zarządzanie słownikiem poziomów studiów – 1 stopnia, 2 stopnia</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93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11</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pozwala na zarządzanie statusami kandydatów przypisanymi do oferty na studia. Dla każdej z ofert można przypisać dedykowaną listę statusów. Domyślnie w systemie powinny być dostępne następujące statusy: Nowy kandydat, W trakcie oceny, Zapisany, Odrzucony, Anulowany. Dla każdego statusu możliwe jest ustawienie nazwy status</w:t>
            </w:r>
            <w:r w:rsidR="0044157C" w:rsidRPr="0000522E">
              <w:rPr>
                <w:rFonts w:asciiTheme="minorHAnsi" w:hAnsiTheme="minorHAnsi" w:cstheme="minorHAnsi"/>
                <w:sz w:val="20"/>
                <w:szCs w:val="20"/>
              </w:rPr>
              <w:t>ów</w:t>
            </w:r>
            <w:r w:rsidRPr="0000522E">
              <w:rPr>
                <w:rFonts w:asciiTheme="minorHAnsi" w:hAnsiTheme="minorHAnsi" w:cstheme="minorHAnsi"/>
                <w:sz w:val="20"/>
                <w:szCs w:val="20"/>
              </w:rPr>
              <w:t xml:space="preserve"> wyświetlanej dla użytkowników obsługujących procesy rekrutacyjne oraz osobne nazwy statusów wyświetlane dla kandydatów w panelu kandydata</w:t>
            </w:r>
          </w:p>
        </w:tc>
        <w:tc>
          <w:tcPr>
            <w:tcW w:w="846" w:type="pct"/>
            <w:shd w:val="clear" w:color="000000" w:fill="FFFFFF"/>
            <w:vAlign w:val="center"/>
          </w:tcPr>
          <w:p w:rsidR="006E612C" w:rsidRPr="0000522E" w:rsidRDefault="00DB508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12</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Użytkownicy zarządzający ofertami posiadają możliwość przypisania kandydata do danego statusu w ofercie. System raportuje ilu kandydatów jest przypisanych do poszczególnych statusów dla każdej rekrutacji.</w:t>
            </w:r>
          </w:p>
        </w:tc>
        <w:tc>
          <w:tcPr>
            <w:tcW w:w="846" w:type="pct"/>
            <w:shd w:val="clear" w:color="000000" w:fill="FFFFFF"/>
            <w:vAlign w:val="center"/>
          </w:tcPr>
          <w:p w:rsidR="006E612C" w:rsidRPr="0000522E" w:rsidRDefault="00DB508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746"/>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13</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pozwala na definiowanie dostępnych statusów ofert.  Dla każdej z ofert można przypisać dedykowaną listę statusów. Domyślnie w systemie dostępne są następujące statusy: Planowana, W trakcie, Zakończona, Anulowana. </w:t>
            </w:r>
          </w:p>
        </w:tc>
        <w:tc>
          <w:tcPr>
            <w:tcW w:w="846" w:type="pct"/>
            <w:shd w:val="clear" w:color="000000" w:fill="FFFFFF"/>
            <w:vAlign w:val="center"/>
          </w:tcPr>
          <w:p w:rsidR="006E612C" w:rsidRPr="0000522E" w:rsidRDefault="00DB508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558"/>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14</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Użytkownicy zarządzający ofertami posiadają możliwość przypisania oferty do danego statusu. System raportuje ile rekrutacji jest przypisanych do poszczególnych statusów.</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15</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zarządzanie klauzulami zgody na przetwarzanie danych osobowych. Edycję treści zgód, definiowanie listy klauzul, możliwości ustawienia czy kandydat powinien zaakceptować daną zgodę podczas aplikowania. System na karcie kandydata wyświetla informacje które klauzule zostały zaznaczone przez kandydata.</w:t>
            </w:r>
          </w:p>
        </w:tc>
        <w:tc>
          <w:tcPr>
            <w:tcW w:w="846" w:type="pct"/>
            <w:shd w:val="clear" w:color="000000" w:fill="FFFFFF"/>
            <w:vAlign w:val="center"/>
          </w:tcPr>
          <w:p w:rsidR="006E612C" w:rsidRPr="0000522E" w:rsidRDefault="00DB508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26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16</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musi posiadać możliwość dodania nowej rekrutacji (np. za pomocą dedykowanego kreatora) oraz edycji istniejącej rekrutacji przez uprawnionego użytkownika.  W tym celu określa podstawowy zestaw danych dla nowej rekrutacji, minimum: </w:t>
            </w:r>
            <w:r w:rsidRPr="0000522E">
              <w:rPr>
                <w:rFonts w:asciiTheme="minorHAnsi" w:hAnsiTheme="minorHAnsi" w:cstheme="minorHAnsi"/>
                <w:sz w:val="20"/>
                <w:szCs w:val="20"/>
              </w:rPr>
              <w:br/>
              <w:t>• typ rekrutacji</w:t>
            </w:r>
            <w:r w:rsidRPr="0000522E">
              <w:rPr>
                <w:rFonts w:asciiTheme="minorHAnsi" w:hAnsiTheme="minorHAnsi" w:cstheme="minorHAnsi"/>
                <w:sz w:val="20"/>
                <w:szCs w:val="20"/>
              </w:rPr>
              <w:br/>
              <w:t>• jakiego kierunku dotyczy</w:t>
            </w:r>
            <w:r w:rsidRPr="0000522E">
              <w:rPr>
                <w:rFonts w:asciiTheme="minorHAnsi" w:hAnsiTheme="minorHAnsi" w:cstheme="minorHAnsi"/>
                <w:sz w:val="20"/>
                <w:szCs w:val="20"/>
              </w:rPr>
              <w:br/>
              <w:t>• jakiej jednostki organizacyjnej</w:t>
            </w:r>
            <w:r w:rsidRPr="0000522E">
              <w:rPr>
                <w:rFonts w:asciiTheme="minorHAnsi" w:hAnsiTheme="minorHAnsi" w:cstheme="minorHAnsi"/>
                <w:sz w:val="20"/>
                <w:szCs w:val="20"/>
              </w:rPr>
              <w:br/>
              <w:t>• numeru referencyjnego,</w:t>
            </w:r>
            <w:r w:rsidRPr="0000522E">
              <w:rPr>
                <w:rFonts w:asciiTheme="minorHAnsi" w:hAnsiTheme="minorHAnsi" w:cstheme="minorHAnsi"/>
                <w:sz w:val="20"/>
                <w:szCs w:val="20"/>
              </w:rPr>
              <w:br/>
              <w:t xml:space="preserve">• lokalizacje, </w:t>
            </w:r>
            <w:r w:rsidRPr="0000522E">
              <w:rPr>
                <w:rFonts w:asciiTheme="minorHAnsi" w:hAnsiTheme="minorHAnsi" w:cstheme="minorHAnsi"/>
                <w:sz w:val="20"/>
                <w:szCs w:val="20"/>
              </w:rPr>
              <w:br/>
              <w:t>• semestr,</w:t>
            </w:r>
            <w:r w:rsidRPr="0000522E">
              <w:rPr>
                <w:rFonts w:asciiTheme="minorHAnsi" w:hAnsiTheme="minorHAnsi" w:cstheme="minorHAnsi"/>
                <w:sz w:val="20"/>
                <w:szCs w:val="20"/>
              </w:rPr>
              <w:br/>
              <w:t>• poziom studiów</w:t>
            </w:r>
            <w:r w:rsidRPr="0000522E">
              <w:rPr>
                <w:rFonts w:asciiTheme="minorHAnsi" w:hAnsiTheme="minorHAnsi" w:cstheme="minorHAnsi"/>
                <w:sz w:val="20"/>
                <w:szCs w:val="20"/>
              </w:rPr>
              <w:br/>
              <w:t>• Typ studiów,</w:t>
            </w:r>
            <w:r w:rsidRPr="0000522E">
              <w:rPr>
                <w:rFonts w:asciiTheme="minorHAnsi" w:hAnsiTheme="minorHAnsi" w:cstheme="minorHAnsi"/>
                <w:sz w:val="20"/>
                <w:szCs w:val="20"/>
              </w:rPr>
              <w:br/>
              <w:t>• ilość miejsc,</w:t>
            </w:r>
            <w:r w:rsidRPr="0000522E">
              <w:rPr>
                <w:rFonts w:asciiTheme="minorHAnsi" w:hAnsiTheme="minorHAnsi" w:cstheme="minorHAnsi"/>
                <w:sz w:val="20"/>
                <w:szCs w:val="20"/>
              </w:rPr>
              <w:br/>
              <w:t xml:space="preserve">• typ oferty (studia, kurs). </w:t>
            </w:r>
            <w:r w:rsidRPr="0000522E">
              <w:rPr>
                <w:rFonts w:asciiTheme="minorHAnsi" w:hAnsiTheme="minorHAnsi" w:cstheme="minorHAnsi"/>
                <w:sz w:val="20"/>
                <w:szCs w:val="20"/>
              </w:rPr>
              <w:br/>
              <w:t>• Wybór profilu kompetencji</w:t>
            </w:r>
            <w:r w:rsidRPr="0000522E">
              <w:rPr>
                <w:rFonts w:asciiTheme="minorHAnsi" w:hAnsiTheme="minorHAnsi" w:cstheme="minorHAnsi"/>
                <w:sz w:val="20"/>
                <w:szCs w:val="20"/>
              </w:rPr>
              <w:br/>
              <w:t>• Wybór dokumentów wymaganych do załączenia podczas aplikowania</w:t>
            </w:r>
            <w:r w:rsidRPr="0000522E">
              <w:rPr>
                <w:rFonts w:asciiTheme="minorHAnsi" w:hAnsiTheme="minorHAnsi" w:cstheme="minorHAnsi"/>
                <w:sz w:val="20"/>
                <w:szCs w:val="20"/>
              </w:rPr>
              <w:br/>
              <w:t>• Wybór dokumentów możliwych do załączenia podczas aplikowania</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17</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pozwolić na oznaczenie oferty jako promowanej.  Oferty promowane wyróżnione są na liście ofert.</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18</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powinien umożliwić publikację oferty na portalu. Publikując ofertę powinna być możliwość wprowadzenia informacji w jakich terminach oferta jest dostępna.</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lastRenderedPageBreak/>
              <w:t>19</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Administrator ma możliwość wstawienia sekcji ogłoszenia z dostępnego szablonu. Na podstawie szablonu uzupełniana jest treść sekcji. Nie wprowadza się rozróżnienia pomiędzy treścią wstawioną z szablonu, a treścią wprowadzoną na normalnych zasadach. Podlegają one edycji w taki sam sposób.</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20</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umożliwiać wskazanie osób posiadających podgląd wybranych ofert oraz podgląd listy kandydatów zarejestrowanych w ofercie</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21</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umożliwiać wskazanie osób prowadzących i zarządzających wybranymi ofertami, np. wybrany pracownik uczelni może zarządzać tylko wybranymi rekrutacjami oraz posiadać dostęp tylko do wybranych kandydatów z danej rekrutacji</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93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22</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umożliwia założenie aplikacji przez studenta na wybrane oferty. System powinien umożliwić podczas aplikacji na załączenie CV, wybór preferowanej lokalizacji (jeżeli oferta dotyczy kilku lokalizacji), wprowadzenia dodatkowych danych wymaganych dla danej oferty – wypełnienie dodatkowej ankiety, wypełnienie dedykowanego testu kompetencyjnego dla oferty, uzupełnienie wymaganych dokumentów, uzupełnienie wyników matury. </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23</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Administrator lub rekruter może przenosić kandydatów między ofertami oraz przypisać wybranego studenta do oferty</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24</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musi pozwolić na wyszukiwanie przez studentów ofert  np. wg takich parametrów jak: typ studiów (profil), poziom studiów, kierunek studiów, lokalizacji, opisu.</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25</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Uprawniony użytkownik może dodawać dokumenty do profilu kandydata. Przy dodawaniu dokumentu określa jego Typ (kategoria w systemie np. CV), załącza odpowiedni Plik. Dodając dokument rekruter może wskazać czy dokument powinien być możliwy do pobrania przez kandydata na jego profilu.  Rekruter może usunąć dokument karty kandydata. Usunięcie musi zostać potwierdzone, żeby zostało wykonane. </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26</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Rekruter ma możliwość dodania Tagu do karty kandydata.</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27</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Uprawniony użytkownik ma możliwość dodania notatek do profilu kandydata oraz wydruk załączonych notatek</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93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28</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Uprawniony użytkownik może wprowadzać informacje o planowanym spotkaniu z kandydatem. Dodając spotkania w karcie kandydata wypełnia następujące pola: Nazwa, Opis, Lokalizacja, Data rozpoczęcia oraz Godzina (pola wymagane), Data zakończenia oraz Godzina (pola wymagane). Można zaznaczyć wydarzenie jako Całodzienne, wówczas pomijane są godziny rozpoczęcia i zakończenia.   Uprawniony użytkownik ma możliwość obejrzenia spotkań, na które jest zapisany dany kandydat.</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29</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Uprawniony użytkownik może wysłać wiadomość do kandydatów przy pomocy kreatora wysyłania wiadomości. Kreator przechodzi przez kolejne etapy: Wybierz kandydatów (wybieranie adresatów), Wybierz szablon (wybieranie szablonu wiadomości),  Podsumowanie (podsumowanie stworzonej wiadomości), Potwierdzenie (potwierdzenie wysłania wiadomości)</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30</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umożliwia porównanie wybranych kandydatów w dedykowanym panelu w zakresie danych rekrutacyjnych </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93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31</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Uprawniony użytkownik może obejrzeć kartę danego kandydata. Składa się ona z następujących sekcji: Dane podstawowe, Aplikacje (na jakie oferty aplikuje kandydat), Ranking (dla danego statusu, jak oceniony jest kandydat), Dokumenty (na przykład CV, certyfikaty, </w:t>
            </w:r>
            <w:r w:rsidRPr="0000522E">
              <w:rPr>
                <w:rFonts w:asciiTheme="minorHAnsi" w:hAnsiTheme="minorHAnsi" w:cstheme="minorHAnsi"/>
                <w:sz w:val="20"/>
                <w:szCs w:val="20"/>
              </w:rPr>
              <w:lastRenderedPageBreak/>
              <w:t>zdjęcie), Spotkania (na które jest zapisany kandydat), Tagi (identyfikator karty kandydata), Historia (działania na portalu), Notatki, Oceny, Pola dodatkowe (konfigurowalne w zarządzaniu słownikami), Podgląd wyników testów kompetencji kandydata, Klauzule o przetwarzaniu danych osobowych oraz innych dodatkowych klauzul na które kandydat wyraził zgodę.</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lastRenderedPageBreak/>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32</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Uprawniony użytkownik może wyszukać kandydata używając różnych kombinacji opcji wyszukiwania. Zaczynając np. od następujących pól: Imię, Nazwisko, Data aplikacji (od, do) Status kandydata, Źródła, dopasowanie do profilu kompetencji, Lokalizacja, Tag, Ocena kandydata, Kierunek studiów. </w:t>
            </w:r>
            <w:r w:rsidRPr="0000522E">
              <w:rPr>
                <w:rFonts w:asciiTheme="minorHAnsi" w:hAnsiTheme="minorHAnsi" w:cstheme="minorHAnsi"/>
                <w:color w:val="000000"/>
                <w:sz w:val="20"/>
                <w:szCs w:val="20"/>
              </w:rPr>
              <w:t> </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33</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pozwala na przeglądanie listy ofert rekrutacyjnych na portalu. System pozwala przeglądać oferty przed zalogowaniem do serwisu. W ramach portalu możliwe jest publikowanie dodatkowych materiałów i artykułów wyświetlanych na portalu (moduł CMS). Student po zalogowaniu może aplikować na wybraną ofertę.</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34</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zarządzania treścią portalu umożliwia wyświetlanie oraz zarządzanie treściami publikowanymi w Portalu. Wszystkie treści publikowane w systemie CMS tworzone są za pomocą edytora WYSIWYG, który umożliwia dodawanie/edycję treści bez posiadania wiedzy programistycznej.</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35</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Treści mogą być wyświetlane zarówno dla użytkowników zalogowanych jak i niezalogowanych.</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5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36</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zarządzania treścią portalu umożliwia wyświetlanie oraz zarządzanie treściami publikowanymi w Portalu. Wszystkie treści publikowane w systemie CMS tworzone są za pomocą edytora WYSIWYG, który umożliwia dodawanie/edycję treści bez posiadania wiedzy programistycznej.</w:t>
            </w:r>
            <w:r w:rsidRPr="0000522E">
              <w:rPr>
                <w:rFonts w:asciiTheme="minorHAnsi" w:hAnsiTheme="minorHAnsi" w:cstheme="minorHAnsi"/>
                <w:sz w:val="20"/>
                <w:szCs w:val="20"/>
              </w:rPr>
              <w:br/>
              <w:t>Treści mogą być wyświetlane zarówno dla użytkowników zalogowanych jak i niezalogowanych.</w:t>
            </w:r>
            <w:r w:rsidRPr="0000522E">
              <w:rPr>
                <w:rFonts w:asciiTheme="minorHAnsi" w:hAnsiTheme="minorHAnsi" w:cstheme="minorHAnsi"/>
                <w:sz w:val="20"/>
                <w:szCs w:val="20"/>
              </w:rPr>
              <w:br/>
              <w:t xml:space="preserve">Umożliwia tworzenie/zarządzanie kategoriami treści w serwisie internetowym. Obsługuje: </w:t>
            </w:r>
            <w:r w:rsidRPr="0000522E">
              <w:rPr>
                <w:rFonts w:asciiTheme="minorHAnsi" w:hAnsiTheme="minorHAnsi" w:cstheme="minorHAnsi"/>
                <w:sz w:val="20"/>
                <w:szCs w:val="20"/>
              </w:rPr>
              <w:br/>
              <w:t xml:space="preserve">• tworzenie/edycję kategorii treści, </w:t>
            </w:r>
            <w:r w:rsidRPr="0000522E">
              <w:rPr>
                <w:rFonts w:asciiTheme="minorHAnsi" w:hAnsiTheme="minorHAnsi" w:cstheme="minorHAnsi"/>
                <w:sz w:val="20"/>
                <w:szCs w:val="20"/>
              </w:rPr>
              <w:br/>
              <w:t xml:space="preserve">• tworzenie/edycję dedykowanej strony HTML dla kategorii, </w:t>
            </w:r>
            <w:r w:rsidRPr="0000522E">
              <w:rPr>
                <w:rFonts w:asciiTheme="minorHAnsi" w:hAnsiTheme="minorHAnsi" w:cstheme="minorHAnsi"/>
                <w:sz w:val="20"/>
                <w:szCs w:val="20"/>
              </w:rPr>
              <w:br/>
              <w:t xml:space="preserve">• przypisywane do kategorii artykułów, </w:t>
            </w:r>
            <w:r w:rsidRPr="0000522E">
              <w:rPr>
                <w:rFonts w:asciiTheme="minorHAnsi" w:hAnsiTheme="minorHAnsi" w:cstheme="minorHAnsi"/>
                <w:sz w:val="20"/>
                <w:szCs w:val="20"/>
              </w:rPr>
              <w:br/>
              <w:t>• przypisywanie użytkowników zarządzających kategorią treści,</w:t>
            </w:r>
            <w:r w:rsidRPr="0000522E">
              <w:rPr>
                <w:rFonts w:asciiTheme="minorHAnsi" w:hAnsiTheme="minorHAnsi" w:cstheme="minorHAnsi"/>
                <w:sz w:val="20"/>
                <w:szCs w:val="20"/>
              </w:rPr>
              <w:br/>
              <w:t>• dodawanie stron do portalu zawierających podział na sekcje.</w:t>
            </w:r>
            <w:r w:rsidRPr="0000522E">
              <w:rPr>
                <w:rFonts w:asciiTheme="minorHAnsi" w:hAnsiTheme="minorHAnsi" w:cstheme="minorHAnsi"/>
                <w:sz w:val="20"/>
                <w:szCs w:val="20"/>
              </w:rPr>
              <w:br/>
            </w:r>
            <w:r w:rsidRPr="0000522E">
              <w:rPr>
                <w:rFonts w:asciiTheme="minorHAnsi" w:hAnsiTheme="minorHAnsi" w:cstheme="minorHAnsi"/>
                <w:sz w:val="20"/>
                <w:szCs w:val="20"/>
              </w:rPr>
              <w:br/>
              <w:t>Umożliwia zarządzanie menu portalu. Obsługuje:</w:t>
            </w:r>
            <w:r w:rsidRPr="0000522E">
              <w:rPr>
                <w:rFonts w:asciiTheme="minorHAnsi" w:hAnsiTheme="minorHAnsi" w:cstheme="minorHAnsi"/>
                <w:sz w:val="20"/>
                <w:szCs w:val="20"/>
              </w:rPr>
              <w:br/>
              <w:t>• możliwość dodawania elementów nawigacji,</w:t>
            </w:r>
            <w:r w:rsidRPr="0000522E">
              <w:rPr>
                <w:rFonts w:asciiTheme="minorHAnsi" w:hAnsiTheme="minorHAnsi" w:cstheme="minorHAnsi"/>
                <w:sz w:val="20"/>
                <w:szCs w:val="20"/>
              </w:rPr>
              <w:br/>
              <w:t>• możliwość usuwania elementów menu,</w:t>
            </w:r>
            <w:r w:rsidRPr="0000522E">
              <w:rPr>
                <w:rFonts w:asciiTheme="minorHAnsi" w:hAnsiTheme="minorHAnsi" w:cstheme="minorHAnsi"/>
                <w:sz w:val="20"/>
                <w:szCs w:val="20"/>
              </w:rPr>
              <w:br/>
              <w:t>• możliwość edycji elementów.</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37</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przypisanie dowolnych ankiet i testów kompetencji oraz testów talentów</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124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38</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pozwala na zarządzanie kompetencjami – w trakcie procesu rekrutacji student po złożeniu wymaganych dokumentów może wypełnić:</w:t>
            </w:r>
            <w:r w:rsidRPr="0000522E">
              <w:rPr>
                <w:rFonts w:asciiTheme="minorHAnsi" w:hAnsiTheme="minorHAnsi" w:cstheme="minorHAnsi"/>
                <w:sz w:val="20"/>
                <w:szCs w:val="20"/>
              </w:rPr>
              <w:br/>
              <w:t>• ankietę</w:t>
            </w:r>
            <w:r w:rsidRPr="0000522E">
              <w:rPr>
                <w:rFonts w:asciiTheme="minorHAnsi" w:hAnsiTheme="minorHAnsi" w:cstheme="minorHAnsi"/>
                <w:sz w:val="20"/>
                <w:szCs w:val="20"/>
              </w:rPr>
              <w:br/>
              <w:t>• test kompetencji</w:t>
            </w:r>
            <w:r w:rsidRPr="0000522E">
              <w:rPr>
                <w:rFonts w:asciiTheme="minorHAnsi" w:hAnsiTheme="minorHAnsi" w:cstheme="minorHAnsi"/>
                <w:sz w:val="20"/>
                <w:szCs w:val="20"/>
              </w:rPr>
              <w:br/>
              <w:t>• test talentów</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124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lastRenderedPageBreak/>
              <w:t>39</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na podstawie danych aplikacyjnych generuje automatycznie zadania do wykonania dla rekruterów m.in:</w:t>
            </w:r>
            <w:r w:rsidRPr="0000522E">
              <w:rPr>
                <w:rFonts w:asciiTheme="minorHAnsi" w:hAnsiTheme="minorHAnsi" w:cstheme="minorHAnsi"/>
                <w:sz w:val="20"/>
                <w:szCs w:val="20"/>
              </w:rPr>
              <w:br/>
              <w:t>• dla aplikacji – konieczność przejrzenia profilu kandydata</w:t>
            </w:r>
            <w:r w:rsidRPr="0000522E">
              <w:rPr>
                <w:rFonts w:asciiTheme="minorHAnsi" w:hAnsiTheme="minorHAnsi" w:cstheme="minorHAnsi"/>
                <w:sz w:val="20"/>
                <w:szCs w:val="20"/>
              </w:rPr>
              <w:br/>
              <w:t>• dla dokumentów załączonych do aplikacji konieczność weryfikacji dokumentów, w tym możliwość wygenerowania jednego zadania dla każdego z załączonych dokumentów</w:t>
            </w:r>
            <w:r w:rsidRPr="0000522E">
              <w:rPr>
                <w:rFonts w:asciiTheme="minorHAnsi" w:hAnsiTheme="minorHAnsi" w:cstheme="minorHAnsi"/>
                <w:sz w:val="20"/>
                <w:szCs w:val="20"/>
              </w:rPr>
              <w:br/>
              <w:t>• weryfikację wniesienia opłat</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40</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Rekruterzy posiadają dostęp do listy zadań jaką należy wykonać w ramach prowadzonej rekrutacji. Dla każdego zadania posiadają możliwość zakończenia zadania oraz ustawienia odpowiedniego statusu.</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41</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pozwala kandydatom na przesyłanie z panelu kandydata wiadomości do rekruterów.</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42</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administratorowi na dodawanie/modyfikacje/usuwanie walut. Informacja o walucie w danej rekrutacji będzie informacją dla użytkownika w jakiej walucie wypłacane będzie czesne i inne opłaty. Dla każdej nowej wprowadzonej waluty system powinien umożliwić wprowadzenie: Nazwy waluty. Administrator powinien mieć możliwość włączenia i wyłączenia pojedynczej waluty.</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124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43</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pozwala rekruterowi na udzielenie odpowiedzi na wiadomości przesłane przez kandydata oraz na wysłanie nowej wiadomości do kandydata. System umożliwia rekruterowi na wybór treści wiadomości z listy szablonów wiadomości. Po wybraniu szablonu system uzupełnia treść i temat wiadomości. Jeżeli szablon wiadomości zawiera dokumenty np. wzór umowy system do wiadomości automatycznie dołącza wzór umowy wraz z uzupełnieniem pól szablonowych w dokumencie np. imię i nazwisko studenta. Kopie wiadomości mogą być wysyłane na adres email studenta. W przypadku, udzielenia przez studenta odpowiedzi na przesłaną wiadomość z poziomu klienta poczty – system automatycznie powinien pobrać wiadomość przesłaną przez studenta na określony adres email i przypisać wiadomość do aplikacji studenta w systemie rekrutacyjnym.</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248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44</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administratorowi na dodawanie/modyfikacje/usuwanie typów dokumentów dla określonych Państw z których pochodzą kandydaci.</w:t>
            </w:r>
            <w:r w:rsidRPr="0000522E">
              <w:rPr>
                <w:rFonts w:asciiTheme="minorHAnsi" w:hAnsiTheme="minorHAnsi" w:cstheme="minorHAnsi"/>
                <w:sz w:val="20"/>
                <w:szCs w:val="20"/>
              </w:rPr>
              <w:br/>
              <w:t>Dla każdego nowego wprowadzonego typu dokumentu system powinien umożliwić wprowadzenie: Nazwę typu dokumentu, Rodzaj dokumentu, Opis, informacji czy jest aktywny.</w:t>
            </w:r>
            <w:r w:rsidRPr="0000522E">
              <w:rPr>
                <w:rFonts w:asciiTheme="minorHAnsi" w:hAnsiTheme="minorHAnsi" w:cstheme="minorHAnsi"/>
                <w:sz w:val="20"/>
                <w:szCs w:val="20"/>
              </w:rPr>
              <w:br/>
              <w:t xml:space="preserve">System powinien mieć możliwość Administratorowi na możliwość przypisania w danej rekrutacji typów dokumentów do danego kraju, z możliwością podziału na dokumenty wymagane, niewymagane czyli np.: w danej rekrutacji wymagamy od kandydatów z Chin złożenia dokumentów  kserokopia aktualnej wizy lub karty pobytu, Certyfikat językowy: Certyfikat ECL, Certyfikat Państwowy lub Certyfikat IKO poświadczający znajomość języka polskiego na poziomie B1, Skan paszportu, Świadectwo dojrzałości/świadectwo maturalne uzyskane za granicą. </w:t>
            </w:r>
            <w:r w:rsidRPr="0000522E">
              <w:rPr>
                <w:rFonts w:asciiTheme="minorHAnsi" w:hAnsiTheme="minorHAnsi" w:cstheme="minorHAnsi"/>
                <w:sz w:val="20"/>
                <w:szCs w:val="20"/>
              </w:rPr>
              <w:br/>
              <w:t>Administrator powinien móc dodawać kraje, które będą dos</w:t>
            </w:r>
            <w:r w:rsidR="0028025C" w:rsidRPr="0000522E">
              <w:rPr>
                <w:rFonts w:asciiTheme="minorHAnsi" w:hAnsiTheme="minorHAnsi" w:cstheme="minorHAnsi"/>
                <w:sz w:val="20"/>
                <w:szCs w:val="20"/>
              </w:rPr>
              <w:t>tę</w:t>
            </w:r>
            <w:r w:rsidRPr="0000522E">
              <w:rPr>
                <w:rFonts w:asciiTheme="minorHAnsi" w:hAnsiTheme="minorHAnsi" w:cstheme="minorHAnsi"/>
                <w:sz w:val="20"/>
                <w:szCs w:val="20"/>
              </w:rPr>
              <w:t>pne w danej rekrutacji. Aby dodać kraj system powinien umożliwić wprowadzenie: Nazwy kraju, czy jest aktywny,  możliwość dołączenia flagi danego kraju.</w:t>
            </w:r>
            <w:r w:rsidRPr="0000522E">
              <w:rPr>
                <w:rFonts w:asciiTheme="minorHAnsi" w:hAnsiTheme="minorHAnsi" w:cstheme="minorHAnsi"/>
                <w:sz w:val="20"/>
                <w:szCs w:val="20"/>
              </w:rPr>
              <w:br/>
              <w:t>Administrator powinien mieć możliwość włączenia i wyłączenia pojedynczego typu dokumentu.</w:t>
            </w:r>
            <w:r w:rsidRPr="0000522E">
              <w:rPr>
                <w:rFonts w:asciiTheme="minorHAnsi" w:hAnsiTheme="minorHAnsi" w:cstheme="minorHAnsi"/>
                <w:sz w:val="20"/>
                <w:szCs w:val="20"/>
              </w:rPr>
              <w:br/>
              <w:t xml:space="preserve">System powinien umożliwić administratorowi wyszukiwanie typów </w:t>
            </w:r>
            <w:r w:rsidRPr="0000522E">
              <w:rPr>
                <w:rFonts w:asciiTheme="minorHAnsi" w:hAnsiTheme="minorHAnsi" w:cstheme="minorHAnsi"/>
                <w:sz w:val="20"/>
                <w:szCs w:val="20"/>
              </w:rPr>
              <w:lastRenderedPageBreak/>
              <w:t>dokumentów po całej nazwie lub wpisując tylko fragment nazwy typów dokumentów .</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lastRenderedPageBreak/>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45</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umożliwia administratorowi na dodawanie/modyfikacje/usuwanie źródła. Informacja o źródle informuje na jakim portalu dana rekrutacja będzie udostępniona w ramach działań marketingowych. </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46</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powinien umożliwić zarządzanie źródłami rekrutacji - Dla każdego nowego wprowadzonego źródła system powinien umożliwić wprowadzenie: Nazwy źródła czyli gdzie będzie wyświetlana dana rekrutacja, Adres portalu, strony, logo portalu, Opis.</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47</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administratorowi na dodawanie/modyfikacje ścieżek statusów rekrutacji.</w:t>
            </w:r>
            <w:r w:rsidRPr="0000522E">
              <w:rPr>
                <w:rFonts w:asciiTheme="minorHAnsi" w:hAnsiTheme="minorHAnsi" w:cstheme="minorHAnsi"/>
                <w:sz w:val="20"/>
                <w:szCs w:val="20"/>
              </w:rPr>
              <w:br/>
              <w:t>Dla każdej nowej wprowadzonej ścieżki statusów rekrutacji system powinien umożliwić wprowadzenie: Nazwy ścieżki, Opis.</w:t>
            </w:r>
            <w:r w:rsidRPr="0000522E">
              <w:rPr>
                <w:rFonts w:asciiTheme="minorHAnsi" w:hAnsiTheme="minorHAnsi" w:cstheme="minorHAnsi"/>
                <w:sz w:val="20"/>
                <w:szCs w:val="20"/>
              </w:rPr>
              <w:br/>
            </w:r>
            <w:r w:rsidRPr="0000522E">
              <w:rPr>
                <w:rFonts w:asciiTheme="minorHAnsi" w:hAnsiTheme="minorHAnsi" w:cstheme="minorHAnsi"/>
                <w:sz w:val="20"/>
                <w:szCs w:val="20"/>
              </w:rPr>
              <w:br/>
              <w:t xml:space="preserve">Administrator powinien mieć możliwość konfigurowania ścieżek statusów rekrutacji w tym prezentacja ścieżki statusów w formie diagramu oraz możliwość konfiguracji statusów. </w:t>
            </w:r>
            <w:r w:rsidRPr="0000522E">
              <w:rPr>
                <w:rFonts w:asciiTheme="minorHAnsi" w:hAnsiTheme="minorHAnsi" w:cstheme="minorHAnsi"/>
                <w:sz w:val="20"/>
                <w:szCs w:val="20"/>
              </w:rPr>
              <w:br/>
              <w:t>Administrator powinien mieć  możliwość dodawania różnych rodzajów statusów np.: Wstrzymane, Zrealizowane, Anulowane, itp. Dodając nowy status Administrator może wprowadzić: Nazwę statusu, Kolor, ustawić czy status oznacza zakończenie procesu rekrutacji.</w:t>
            </w:r>
            <w:r w:rsidRPr="0000522E">
              <w:rPr>
                <w:rFonts w:asciiTheme="minorHAnsi" w:hAnsiTheme="minorHAnsi" w:cstheme="minorHAnsi"/>
                <w:sz w:val="20"/>
                <w:szCs w:val="20"/>
              </w:rPr>
              <w:br/>
            </w:r>
            <w:r w:rsidRPr="0000522E">
              <w:rPr>
                <w:rFonts w:asciiTheme="minorHAnsi" w:hAnsiTheme="minorHAnsi" w:cstheme="minorHAnsi"/>
                <w:sz w:val="20"/>
                <w:szCs w:val="20"/>
              </w:rPr>
              <w:br/>
              <w:t>Administrator powinien mieć możliwość włączenia i wyłączenia ścieżki statusów rekrutacji.</w:t>
            </w:r>
            <w:r w:rsidRPr="0000522E">
              <w:rPr>
                <w:rFonts w:asciiTheme="minorHAnsi" w:hAnsiTheme="minorHAnsi" w:cstheme="minorHAnsi"/>
                <w:sz w:val="20"/>
                <w:szCs w:val="20"/>
              </w:rPr>
              <w:br/>
              <w:t>System powinien umożliwić administratorowi wyszukiwanie ścieżek statusów rekrutacji po całej nazwie lub wpisując tylko początek nazwy ścieżki statusów rekrutacji. Ścieżka statusów przypisywana jest do procesu rekrutacyjnego podczas jego tworzenia.</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4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48</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administratorowi na dodawanie/modyfikacje ścieżek statusów kandydatów.</w:t>
            </w:r>
            <w:r w:rsidRPr="0000522E">
              <w:rPr>
                <w:rFonts w:asciiTheme="minorHAnsi" w:hAnsiTheme="minorHAnsi" w:cstheme="minorHAnsi"/>
                <w:sz w:val="20"/>
                <w:szCs w:val="20"/>
              </w:rPr>
              <w:br/>
              <w:t>Dla każdej nowej wprowadzonej ścieżki statusów kandydatów system powinien umożliwić wprowadzenie: Nazwy ścieżki, Opis.</w:t>
            </w:r>
            <w:r w:rsidRPr="0000522E">
              <w:rPr>
                <w:rFonts w:asciiTheme="minorHAnsi" w:hAnsiTheme="minorHAnsi" w:cstheme="minorHAnsi"/>
                <w:sz w:val="20"/>
                <w:szCs w:val="20"/>
              </w:rPr>
              <w:br/>
            </w:r>
            <w:r w:rsidRPr="0000522E">
              <w:rPr>
                <w:rFonts w:asciiTheme="minorHAnsi" w:hAnsiTheme="minorHAnsi" w:cstheme="minorHAnsi"/>
                <w:sz w:val="20"/>
                <w:szCs w:val="20"/>
              </w:rPr>
              <w:br/>
              <w:t xml:space="preserve">Administrator powinien mieć możliwość konfigurowania ścieżek statusów kandydatów w tym prezentacja ścieżki statusów w formie diagramu oraz możliwość konfiguracji statusów. </w:t>
            </w:r>
            <w:r w:rsidRPr="0000522E">
              <w:rPr>
                <w:rFonts w:asciiTheme="minorHAnsi" w:hAnsiTheme="minorHAnsi" w:cstheme="minorHAnsi"/>
                <w:sz w:val="20"/>
                <w:szCs w:val="20"/>
              </w:rPr>
              <w:br/>
              <w:t>Administrator powinien mieć  możliwość dodawania różnych rodzajów statusów np.: Zaakceptowany, Odrzucony, Zrezygnował, itp. Dodając nowy status Administrator może wprowadzić: Nazwę statusu, Kolor, Nazwę skróconą, Kolejność wyświetlania.</w:t>
            </w:r>
            <w:r w:rsidRPr="0000522E">
              <w:rPr>
                <w:rFonts w:asciiTheme="minorHAnsi" w:hAnsiTheme="minorHAnsi" w:cstheme="minorHAnsi"/>
                <w:sz w:val="20"/>
                <w:szCs w:val="20"/>
              </w:rPr>
              <w:br/>
            </w:r>
            <w:r w:rsidRPr="0000522E">
              <w:rPr>
                <w:rFonts w:asciiTheme="minorHAnsi" w:hAnsiTheme="minorHAnsi" w:cstheme="minorHAnsi"/>
                <w:sz w:val="20"/>
                <w:szCs w:val="20"/>
              </w:rPr>
              <w:br/>
              <w:t>Administrator powinien mieć możliwość włączenia i wyłączenia ścieżki statusów kandydatów.</w:t>
            </w:r>
            <w:r w:rsidRPr="0000522E">
              <w:rPr>
                <w:rFonts w:asciiTheme="minorHAnsi" w:hAnsiTheme="minorHAnsi" w:cstheme="minorHAnsi"/>
                <w:sz w:val="20"/>
                <w:szCs w:val="20"/>
              </w:rPr>
              <w:br/>
              <w:t xml:space="preserve">System powinien umożliwić administratorowi wyszukiwanie ścieżek statusów kandydatów po całej nazwie lub wpisując tylko początek </w:t>
            </w:r>
            <w:r w:rsidRPr="0000522E">
              <w:rPr>
                <w:rFonts w:asciiTheme="minorHAnsi" w:hAnsiTheme="minorHAnsi" w:cstheme="minorHAnsi"/>
                <w:sz w:val="20"/>
                <w:szCs w:val="20"/>
              </w:rPr>
              <w:lastRenderedPageBreak/>
              <w:t>nazwy ścieżki statusów kandydatów. Ścieżka statusów przypisywana jest do procesu rekrutacyjnego podczas jego tworzenia.</w:t>
            </w:r>
            <w:r w:rsidRPr="0000522E">
              <w:rPr>
                <w:rFonts w:asciiTheme="minorHAnsi" w:hAnsiTheme="minorHAnsi" w:cstheme="minorHAnsi"/>
                <w:sz w:val="20"/>
                <w:szCs w:val="20"/>
              </w:rPr>
              <w:br/>
              <w:t>System pozwala ustawić dla jakich ról w systemie dany status jest dostępny.</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lastRenderedPageBreak/>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49</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umożliwia administratorowi na dodawanie/modyfikacje szablonów sekcji ogłoszeń. </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50</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Dla każdego nowego wprowadzonego  szablonu sekcji  system powinien umożliwić wprowadzenie: Nazwę sekcji, Symbol sekcji, ustawienie kolejności wyświetlanej sekcji w rekrutacji, Treść, oznaczenie czy jest aktywna.</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124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51</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zarządzanie typami kompetencji (Typ kompetencji). Dla każdego typu kompetencji system powinien umożliwić wprowadzenie np.</w:t>
            </w:r>
            <w:r w:rsidRPr="0000522E">
              <w:rPr>
                <w:rFonts w:asciiTheme="minorHAnsi" w:hAnsiTheme="minorHAnsi" w:cstheme="minorHAnsi"/>
                <w:sz w:val="20"/>
                <w:szCs w:val="20"/>
              </w:rPr>
              <w:br/>
              <w:t>• Nazwa typu, (np. kompetencje miękkie, produktowe)</w:t>
            </w:r>
            <w:r w:rsidRPr="0000522E">
              <w:rPr>
                <w:rFonts w:asciiTheme="minorHAnsi" w:hAnsiTheme="minorHAnsi" w:cstheme="minorHAnsi"/>
                <w:sz w:val="20"/>
                <w:szCs w:val="20"/>
              </w:rPr>
              <w:br/>
              <w:t>• Aktywność – Czy typ jest aktywny (Tak/Nie)</w:t>
            </w:r>
            <w:r w:rsidRPr="0000522E">
              <w:rPr>
                <w:rFonts w:asciiTheme="minorHAnsi" w:hAnsiTheme="minorHAnsi" w:cstheme="minorHAnsi"/>
                <w:sz w:val="20"/>
                <w:szCs w:val="20"/>
              </w:rPr>
              <w:br/>
              <w:t>System powinien umożliwić edycję istniejących typów oraz dodawanie nowych typów.</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52</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Możliwość wprowadzenia danych  nowej kompetencji. Podstawowe dane kompetencji składają się z minimum następujących pól:</w:t>
            </w:r>
            <w:r w:rsidRPr="0000522E">
              <w:rPr>
                <w:rFonts w:asciiTheme="minorHAnsi" w:hAnsiTheme="minorHAnsi" w:cstheme="minorHAnsi"/>
                <w:sz w:val="20"/>
                <w:szCs w:val="20"/>
              </w:rPr>
              <w:br/>
              <w:t>• Nazwa (pole wymagane)</w:t>
            </w:r>
            <w:r w:rsidRPr="0000522E">
              <w:rPr>
                <w:rFonts w:asciiTheme="minorHAnsi" w:hAnsiTheme="minorHAnsi" w:cstheme="minorHAnsi"/>
                <w:sz w:val="20"/>
                <w:szCs w:val="20"/>
              </w:rPr>
              <w:br/>
              <w:t>• Kategoria (np. społeczne)</w:t>
            </w:r>
            <w:r w:rsidRPr="0000522E">
              <w:rPr>
                <w:rFonts w:asciiTheme="minorHAnsi" w:hAnsiTheme="minorHAnsi" w:cstheme="minorHAnsi"/>
                <w:sz w:val="20"/>
                <w:szCs w:val="20"/>
              </w:rPr>
              <w:br/>
              <w:t>• Definicja</w:t>
            </w:r>
            <w:r w:rsidRPr="0000522E">
              <w:rPr>
                <w:rFonts w:asciiTheme="minorHAnsi" w:hAnsiTheme="minorHAnsi" w:cstheme="minorHAnsi"/>
                <w:sz w:val="20"/>
                <w:szCs w:val="20"/>
              </w:rPr>
              <w:br/>
              <w:t>• Opis</w:t>
            </w:r>
            <w:r w:rsidRPr="0000522E">
              <w:rPr>
                <w:rFonts w:asciiTheme="minorHAnsi" w:hAnsiTheme="minorHAnsi" w:cstheme="minorHAnsi"/>
                <w:sz w:val="20"/>
                <w:szCs w:val="20"/>
              </w:rPr>
              <w:br/>
              <w:t>• Skala – wybór skali oceny</w:t>
            </w:r>
            <w:r w:rsidRPr="0000522E">
              <w:rPr>
                <w:rFonts w:asciiTheme="minorHAnsi" w:hAnsiTheme="minorHAnsi" w:cstheme="minorHAnsi"/>
                <w:sz w:val="20"/>
                <w:szCs w:val="20"/>
              </w:rPr>
              <w:br/>
              <w:t>• Typ (np. kompetencje miękkie, produktowe) (pole wymagane)</w:t>
            </w:r>
            <w:r w:rsidRPr="0000522E">
              <w:rPr>
                <w:rFonts w:asciiTheme="minorHAnsi" w:hAnsiTheme="minorHAnsi" w:cstheme="minorHAnsi"/>
                <w:sz w:val="20"/>
                <w:szCs w:val="20"/>
              </w:rPr>
              <w:br/>
              <w:t>• Tag wyszukiwania (możliwość przypisania/usunięcia dowolnej liczby tagów do kompetencji)</w:t>
            </w:r>
            <w:r w:rsidRPr="0000522E">
              <w:rPr>
                <w:rFonts w:asciiTheme="minorHAnsi" w:hAnsiTheme="minorHAnsi" w:cstheme="minorHAnsi"/>
                <w:sz w:val="20"/>
                <w:szCs w:val="20"/>
              </w:rPr>
              <w:br/>
              <w:t>• Aktywność – Czy kompetencja jest aktywna (Tak/Nie)</w:t>
            </w:r>
            <w:r w:rsidRPr="0000522E">
              <w:rPr>
                <w:rFonts w:asciiTheme="minorHAnsi" w:hAnsiTheme="minorHAnsi" w:cstheme="minorHAnsi"/>
                <w:sz w:val="20"/>
                <w:szCs w:val="20"/>
              </w:rPr>
              <w:br/>
              <w:t xml:space="preserve">Możliwość edycji wszystkich wprowadzonych danych kompetencji. Narzędzia powinny automatycznie przypisać użytkownika, który wprowadził kompetencję oraz datę wprowadzenia. W przypadku edycji narzędzia powinny automatycznie przypisać użytkownika modyfikującego kompetencję oraz datę modyfikacji. </w:t>
            </w:r>
            <w:r w:rsidRPr="0000522E">
              <w:rPr>
                <w:rFonts w:asciiTheme="minorHAnsi" w:hAnsiTheme="minorHAnsi" w:cstheme="minorHAnsi"/>
                <w:sz w:val="20"/>
                <w:szCs w:val="20"/>
              </w:rPr>
              <w:br/>
              <w:t>Tylko oznaczone jako aktywne kompetencje powinny być możliwe do przypisania w ocenach, profilach kompetencyjnych i opisach stanowisk. Uprawniony użytkownik w każdej chwili powinien mieć możliwość dezaktywacji kompetencji.</w:t>
            </w:r>
            <w:r w:rsidRPr="0000522E">
              <w:rPr>
                <w:rFonts w:asciiTheme="minorHAnsi" w:hAnsiTheme="minorHAnsi" w:cstheme="minorHAnsi"/>
                <w:sz w:val="20"/>
                <w:szCs w:val="20"/>
              </w:rPr>
              <w:br/>
              <w:t>Uprawniony użytkownik powinien móc w każdej chwili przypisać/wypisać pojedynczego użytkownika lub grupę użytkowników uprawnionych do podglądu lub edycji danych kompetencji.</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7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lastRenderedPageBreak/>
              <w:t>53</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W ramach każdej kompetencji uprawniony użytkownik (posiadający prawa do edytowania kompetencji) ma możliwość zarządzania testem kompetencji, w tym:</w:t>
            </w:r>
            <w:r w:rsidRPr="0000522E">
              <w:rPr>
                <w:rFonts w:asciiTheme="minorHAnsi" w:hAnsiTheme="minorHAnsi" w:cstheme="minorHAnsi"/>
                <w:sz w:val="20"/>
                <w:szCs w:val="20"/>
              </w:rPr>
              <w:br/>
              <w:t>• Utworzenia nowego pytania w teście kompetencji</w:t>
            </w:r>
            <w:r w:rsidRPr="0000522E">
              <w:rPr>
                <w:rFonts w:asciiTheme="minorHAnsi" w:hAnsiTheme="minorHAnsi" w:cstheme="minorHAnsi"/>
                <w:sz w:val="20"/>
                <w:szCs w:val="20"/>
              </w:rPr>
              <w:br/>
              <w:t>• Edycję pytania testu kompetencji</w:t>
            </w:r>
            <w:r w:rsidRPr="0000522E">
              <w:rPr>
                <w:rFonts w:asciiTheme="minorHAnsi" w:hAnsiTheme="minorHAnsi" w:cstheme="minorHAnsi"/>
                <w:sz w:val="20"/>
                <w:szCs w:val="20"/>
              </w:rPr>
              <w:br/>
              <w:t>• Usunięcie pytania z testu kompetencji</w:t>
            </w:r>
            <w:r w:rsidRPr="0000522E">
              <w:rPr>
                <w:rFonts w:asciiTheme="minorHAnsi" w:hAnsiTheme="minorHAnsi" w:cstheme="minorHAnsi"/>
                <w:sz w:val="20"/>
                <w:szCs w:val="20"/>
              </w:rPr>
              <w:br/>
            </w:r>
            <w:r w:rsidRPr="0000522E">
              <w:rPr>
                <w:rFonts w:asciiTheme="minorHAnsi" w:hAnsiTheme="minorHAnsi" w:cstheme="minorHAnsi"/>
                <w:sz w:val="20"/>
                <w:szCs w:val="20"/>
              </w:rPr>
              <w:br/>
              <w:t>Dla każdego pytania narzędzia powinny umożliwić wprowadzenie:</w:t>
            </w:r>
            <w:r w:rsidRPr="0000522E">
              <w:rPr>
                <w:rFonts w:asciiTheme="minorHAnsi" w:hAnsiTheme="minorHAnsi" w:cstheme="minorHAnsi"/>
                <w:sz w:val="20"/>
                <w:szCs w:val="20"/>
              </w:rPr>
              <w:br/>
              <w:t>• Treści pytania,</w:t>
            </w:r>
            <w:r w:rsidRPr="0000522E">
              <w:rPr>
                <w:rFonts w:asciiTheme="minorHAnsi" w:hAnsiTheme="minorHAnsi" w:cstheme="minorHAnsi"/>
                <w:sz w:val="20"/>
                <w:szCs w:val="20"/>
              </w:rPr>
              <w:br/>
              <w:t>• Trzech możliwych odpowiedzi na pytanie,</w:t>
            </w:r>
            <w:r w:rsidRPr="0000522E">
              <w:rPr>
                <w:rFonts w:asciiTheme="minorHAnsi" w:hAnsiTheme="minorHAnsi" w:cstheme="minorHAnsi"/>
                <w:sz w:val="20"/>
                <w:szCs w:val="20"/>
              </w:rPr>
              <w:br/>
              <w:t>• Oznaczenie która z odpowiedzi na pytanie jest odpowiedzią najgorszą,</w:t>
            </w:r>
            <w:r w:rsidRPr="0000522E">
              <w:rPr>
                <w:rFonts w:asciiTheme="minorHAnsi" w:hAnsiTheme="minorHAnsi" w:cstheme="minorHAnsi"/>
                <w:sz w:val="20"/>
                <w:szCs w:val="20"/>
              </w:rPr>
              <w:br/>
              <w:t>• Oznaczenie która z odpowiedzi na pytanie jest odpowiedzią najlepszą.</w:t>
            </w:r>
            <w:r w:rsidRPr="0000522E">
              <w:rPr>
                <w:rFonts w:asciiTheme="minorHAnsi" w:hAnsiTheme="minorHAnsi" w:cstheme="minorHAnsi"/>
                <w:sz w:val="20"/>
                <w:szCs w:val="20"/>
              </w:rPr>
              <w:br/>
              <w:t>Uprawniony użytkownik powinien mieć możliwość dodania kilku pytań jednocześnie.</w:t>
            </w:r>
            <w:r w:rsidRPr="0000522E">
              <w:rPr>
                <w:rFonts w:asciiTheme="minorHAnsi" w:hAnsiTheme="minorHAnsi" w:cstheme="minorHAnsi"/>
                <w:sz w:val="20"/>
                <w:szCs w:val="20"/>
              </w:rPr>
              <w:br/>
              <w:t>• Uprawniony użytkownik opcjonalnie powinien móc ustawić wskaźnik behawioralny, którego pytanie dotyczy.</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54</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W ramach każdej kompetencji uprawniony użytkownik (posiadający prawa do edytowania kompetencji) powinien mieć możliwość zarządzania wskaźnikami behawioralnymi kompetencji, w tym:</w:t>
            </w:r>
            <w:r w:rsidRPr="0000522E">
              <w:rPr>
                <w:rFonts w:asciiTheme="minorHAnsi" w:hAnsiTheme="minorHAnsi" w:cstheme="minorHAnsi"/>
                <w:sz w:val="20"/>
                <w:szCs w:val="20"/>
              </w:rPr>
              <w:br/>
              <w:t>• Utworzenie nowego wskaźnika behawioralnego,</w:t>
            </w:r>
            <w:r w:rsidRPr="0000522E">
              <w:rPr>
                <w:rFonts w:asciiTheme="minorHAnsi" w:hAnsiTheme="minorHAnsi" w:cstheme="minorHAnsi"/>
                <w:sz w:val="20"/>
                <w:szCs w:val="20"/>
              </w:rPr>
              <w:br/>
              <w:t>• Edycję danych wskaźnika,</w:t>
            </w:r>
            <w:r w:rsidRPr="0000522E">
              <w:rPr>
                <w:rFonts w:asciiTheme="minorHAnsi" w:hAnsiTheme="minorHAnsi" w:cstheme="minorHAnsi"/>
                <w:sz w:val="20"/>
                <w:szCs w:val="20"/>
              </w:rPr>
              <w:br/>
              <w:t>• Aktywację/Dezaktywację wskaźnika</w:t>
            </w:r>
            <w:r w:rsidRPr="0000522E">
              <w:rPr>
                <w:rFonts w:asciiTheme="minorHAnsi" w:hAnsiTheme="minorHAnsi" w:cstheme="minorHAnsi"/>
                <w:sz w:val="20"/>
                <w:szCs w:val="20"/>
              </w:rPr>
              <w:br/>
              <w:t>Dla każdego wskaźnika narzędzia powinny umożliwić wprowadzenie:</w:t>
            </w:r>
            <w:r w:rsidRPr="0000522E">
              <w:rPr>
                <w:rFonts w:asciiTheme="minorHAnsi" w:hAnsiTheme="minorHAnsi" w:cstheme="minorHAnsi"/>
                <w:sz w:val="20"/>
                <w:szCs w:val="20"/>
              </w:rPr>
              <w:br/>
              <w:t>• Nazwy wskaźnika</w:t>
            </w:r>
            <w:r w:rsidRPr="0000522E">
              <w:rPr>
                <w:rFonts w:asciiTheme="minorHAnsi" w:hAnsiTheme="minorHAnsi" w:cstheme="minorHAnsi"/>
                <w:sz w:val="20"/>
                <w:szCs w:val="20"/>
              </w:rPr>
              <w:br/>
              <w:t>Uprawniony użytkownik powinien mieć możliwość zmiany kolejności wyświetlania wskaźników w kompetencji.</w:t>
            </w:r>
            <w:r w:rsidRPr="0000522E">
              <w:rPr>
                <w:rFonts w:asciiTheme="minorHAnsi" w:hAnsiTheme="minorHAnsi" w:cstheme="minorHAnsi"/>
                <w:sz w:val="20"/>
                <w:szCs w:val="20"/>
              </w:rPr>
              <w:br/>
              <w:t>Wszystkie treści wskaźników powinny móc być edytowane przez uprawnionego użytkownika.</w:t>
            </w:r>
            <w:r w:rsidRPr="0000522E">
              <w:rPr>
                <w:rFonts w:asciiTheme="minorHAnsi" w:hAnsiTheme="minorHAnsi" w:cstheme="minorHAnsi"/>
                <w:sz w:val="20"/>
                <w:szCs w:val="20"/>
              </w:rPr>
              <w:br/>
              <w:t xml:space="preserve">Narzędzia powinny automatycznie przypisać użytkownika do wskaźnika, który wprowadził wskaźnik oraz datę jego wprowadzenia. </w:t>
            </w:r>
            <w:r w:rsidRPr="0000522E">
              <w:rPr>
                <w:rFonts w:asciiTheme="minorHAnsi" w:hAnsiTheme="minorHAnsi" w:cstheme="minorHAnsi"/>
                <w:sz w:val="20"/>
                <w:szCs w:val="20"/>
              </w:rPr>
              <w:br/>
              <w:t xml:space="preserve">W przypadku edycji narzędzia powinny automatycznie przypisać użytkownika modyfikującego wskaźnik oraz datę jego modyfikacji. </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4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55</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Możliwość wprowadzenia nowego profilu kompetencyjnego/zawodowego (mapy kompetencyjnej) do systemu.</w:t>
            </w:r>
            <w:r w:rsidRPr="0000522E">
              <w:rPr>
                <w:rFonts w:asciiTheme="minorHAnsi" w:hAnsiTheme="minorHAnsi" w:cstheme="minorHAnsi"/>
                <w:sz w:val="20"/>
                <w:szCs w:val="20"/>
              </w:rPr>
              <w:br/>
              <w:t>Podstawowe dane profilu składają się z minimum następujących pól:</w:t>
            </w:r>
            <w:r w:rsidRPr="0000522E">
              <w:rPr>
                <w:rFonts w:asciiTheme="minorHAnsi" w:hAnsiTheme="minorHAnsi" w:cstheme="minorHAnsi"/>
                <w:sz w:val="20"/>
                <w:szCs w:val="20"/>
              </w:rPr>
              <w:br/>
              <w:t>• Nazwa (pole wymagane),</w:t>
            </w:r>
            <w:r w:rsidRPr="0000522E">
              <w:rPr>
                <w:rFonts w:asciiTheme="minorHAnsi" w:hAnsiTheme="minorHAnsi" w:cstheme="minorHAnsi"/>
                <w:sz w:val="20"/>
                <w:szCs w:val="20"/>
              </w:rPr>
              <w:br/>
              <w:t>• Opis</w:t>
            </w:r>
            <w:r w:rsidRPr="0000522E">
              <w:rPr>
                <w:rFonts w:asciiTheme="minorHAnsi" w:hAnsiTheme="minorHAnsi" w:cstheme="minorHAnsi"/>
                <w:sz w:val="20"/>
                <w:szCs w:val="20"/>
              </w:rPr>
              <w:br/>
              <w:t xml:space="preserve">Możliwość edycji wszystkich wprowadzonych danych profilu. Narzędzia powinny automatycznie przypisać użytkownika, który wprowadził profil oraz datę wprowadzenia. W przypadku edycji narzędzia powinny automatycznie przypisać użytkownika modyfikującego profil oraz datę modyfikacji. </w:t>
            </w:r>
            <w:r w:rsidRPr="0000522E">
              <w:rPr>
                <w:rFonts w:asciiTheme="minorHAnsi" w:hAnsiTheme="minorHAnsi" w:cstheme="minorHAnsi"/>
                <w:sz w:val="20"/>
                <w:szCs w:val="20"/>
              </w:rPr>
              <w:br/>
              <w:t>Dla każdego typu kompetencji dostępnego w narzędziach, musi istnieć możliwość przypisywania/wypisywania kompetencji do/z profilu.</w:t>
            </w:r>
            <w:r w:rsidRPr="0000522E">
              <w:rPr>
                <w:rFonts w:asciiTheme="minorHAnsi" w:hAnsiTheme="minorHAnsi" w:cstheme="minorHAnsi"/>
                <w:sz w:val="20"/>
                <w:szCs w:val="20"/>
              </w:rPr>
              <w:br/>
              <w:t>Przypisując kompetencje dla każdego typu kompetencji w profilu kompetencji użytkownik powinien móc ustawić poziom wymagany i pożądany dla kompetencji na podstawie wybranej skali (np. skala 1-5).</w:t>
            </w:r>
            <w:r w:rsidRPr="0000522E">
              <w:rPr>
                <w:rFonts w:asciiTheme="minorHAnsi" w:hAnsiTheme="minorHAnsi" w:cstheme="minorHAnsi"/>
                <w:sz w:val="20"/>
                <w:szCs w:val="20"/>
              </w:rPr>
              <w:br/>
              <w:t>Użytkownik powinien móc ustawić wartości poziomu wymaganego i pożądanego w profilu osobno dla każdej skali dostępnej w systemie.</w:t>
            </w:r>
            <w:r w:rsidRPr="0000522E">
              <w:rPr>
                <w:rFonts w:asciiTheme="minorHAnsi" w:hAnsiTheme="minorHAnsi" w:cstheme="minorHAnsi"/>
                <w:sz w:val="20"/>
                <w:szCs w:val="20"/>
              </w:rPr>
              <w:br/>
              <w:t xml:space="preserve">Przypisując/wypisując kompetencje narzędzia powinny automatycznie wyświetlać wykres  prezentujący wprowadzone dane w formie graficznej. </w:t>
            </w:r>
            <w:r w:rsidRPr="0000522E">
              <w:rPr>
                <w:rFonts w:asciiTheme="minorHAnsi" w:hAnsiTheme="minorHAnsi" w:cstheme="minorHAnsi"/>
                <w:sz w:val="20"/>
                <w:szCs w:val="20"/>
              </w:rPr>
              <w:br/>
              <w:t xml:space="preserve">Uprawniony użytkownik powinien móc w każdej chwili </w:t>
            </w:r>
            <w:r w:rsidRPr="0000522E">
              <w:rPr>
                <w:rFonts w:asciiTheme="minorHAnsi" w:hAnsiTheme="minorHAnsi" w:cstheme="minorHAnsi"/>
                <w:sz w:val="20"/>
                <w:szCs w:val="20"/>
              </w:rPr>
              <w:lastRenderedPageBreak/>
              <w:t>przypisać/wypisać pojedynczego użytkownika lub grupę użytkowników uprawnionych do podglądu lub edycji danych profilu kompetencji.</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56</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powinien umożliwić konwersję kandydata na studenta na konto studenta.</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57</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Student który na etapie rekrutacji wypełniał test kompetencji po przyjęciu na studia powinien posiadać dostęp do wyników testu wypełnionego na etapie aplikowania.</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58</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Narzędzia powinny umożliwić dodawanie/usuwanie/edytowanie pytaniami testu talentów. Dla każdego pytania powinna być dostępna funkcjonalność dodawania/edycji i usuwania odpowiedzi. Narzędzie powinno umożliwić zdefiniowanie testu talentów wraz z informacją zwrotną dla wypełniającego (wskazówki rozwojowe)</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59</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Uzupełnienie testu talentów. Wypełniając test talentów dla każdego pytania student wybiera najbardziej pasujące odpowiedzi, oraz szereguje odpowiedzi od najbardziej do najmniej trafnej. Po wypełnieniu testu student otrzymuje raport wyświetlający jego dominujące talenty, zakres wpływu talentów, sugerowane role  oraz wskazówki rozwojowe.</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60</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Narzędzia umożliwiają definiowanie i konfigurację dowolnych procesów badania. </w:t>
            </w:r>
            <w:r w:rsidRPr="0000522E">
              <w:rPr>
                <w:rFonts w:asciiTheme="minorHAnsi" w:hAnsiTheme="minorHAnsi" w:cstheme="minorHAnsi"/>
                <w:sz w:val="20"/>
                <w:szCs w:val="20"/>
              </w:rPr>
              <w:br/>
              <w:t>Narzędzie   umożliwia wprowadzenie oraz edycję istniejących procesów. W trakcie zakładania nowego badania użytkownik ma możliwość wyboru procesu z listy dostępnych procesów, który będzie odzwierciedlał przebieg oceny.</w:t>
            </w:r>
            <w:r w:rsidRPr="0000522E">
              <w:rPr>
                <w:rFonts w:asciiTheme="minorHAnsi" w:hAnsiTheme="minorHAnsi" w:cstheme="minorHAnsi"/>
                <w:sz w:val="20"/>
                <w:szCs w:val="20"/>
              </w:rPr>
              <w:br/>
              <w:t>Narzędzia umożliwiają konfigurację procesu za pomocą graficznego edytora. Proces powinien być konfigurowany jako proces (Workflow). Konfiguracja procesu odbywa się za pomocą przeglądarki internetowej, bez konieczności wykorzystania zewnętrznych narzędzi lub modyfikacji systemu przez Dostawcę.</w:t>
            </w:r>
            <w:r w:rsidRPr="0000522E">
              <w:rPr>
                <w:rFonts w:asciiTheme="minorHAnsi" w:hAnsiTheme="minorHAnsi" w:cstheme="minorHAnsi"/>
                <w:sz w:val="20"/>
                <w:szCs w:val="20"/>
              </w:rPr>
              <w:br/>
              <w:t>Konfigurując proces użytkownik powinien mieć dostępne następujące elementy:</w:t>
            </w:r>
            <w:r w:rsidRPr="0000522E">
              <w:rPr>
                <w:rFonts w:asciiTheme="minorHAnsi" w:hAnsiTheme="minorHAnsi" w:cstheme="minorHAnsi"/>
                <w:sz w:val="20"/>
                <w:szCs w:val="20"/>
              </w:rPr>
              <w:br/>
              <w:t>• Test kompetencji – użytkownik wypełnia test kompetencji,</w:t>
            </w:r>
            <w:r w:rsidRPr="0000522E">
              <w:rPr>
                <w:rFonts w:asciiTheme="minorHAnsi" w:hAnsiTheme="minorHAnsi" w:cstheme="minorHAnsi"/>
                <w:sz w:val="20"/>
                <w:szCs w:val="20"/>
              </w:rPr>
              <w:br/>
              <w:t>• Test/Egzamin – użytkownik wypełnia test/egzamin z modułu egzaminów/testów,</w:t>
            </w:r>
            <w:r w:rsidRPr="0000522E">
              <w:rPr>
                <w:rFonts w:asciiTheme="minorHAnsi" w:hAnsiTheme="minorHAnsi" w:cstheme="minorHAnsi"/>
                <w:sz w:val="20"/>
                <w:szCs w:val="20"/>
              </w:rPr>
              <w:br/>
              <w:t>• Ankieta – użytkownik wypełnia ankietę dostępną w usłudze e-ankiety</w:t>
            </w:r>
            <w:r w:rsidRPr="0000522E">
              <w:rPr>
                <w:rFonts w:asciiTheme="minorHAnsi" w:hAnsiTheme="minorHAnsi" w:cstheme="minorHAnsi"/>
                <w:sz w:val="20"/>
                <w:szCs w:val="20"/>
              </w:rPr>
              <w:br/>
              <w:t>• Wskazówki rozwojowe – użytkownik posiada podgląd lub edycję wskazówek rozwojowych wygenerowanych na podstawie wyników oceny,</w:t>
            </w:r>
            <w:r w:rsidRPr="0000522E">
              <w:rPr>
                <w:rFonts w:asciiTheme="minorHAnsi" w:hAnsiTheme="minorHAnsi" w:cstheme="minorHAnsi"/>
                <w:sz w:val="20"/>
                <w:szCs w:val="20"/>
              </w:rPr>
              <w:br/>
              <w:t>• Spotkanie – użytkownik wprowadza informacje o terminie proponowanego spotkania w celu omówienia badania</w:t>
            </w:r>
            <w:r w:rsidRPr="0000522E">
              <w:rPr>
                <w:rFonts w:asciiTheme="minorHAnsi" w:hAnsiTheme="minorHAnsi" w:cstheme="minorHAnsi"/>
                <w:sz w:val="20"/>
                <w:szCs w:val="20"/>
              </w:rPr>
              <w:br/>
              <w:t>• Test talentów – użytkownik wypełnia test talentów</w:t>
            </w:r>
            <w:r w:rsidRPr="0000522E">
              <w:rPr>
                <w:rFonts w:asciiTheme="minorHAnsi" w:hAnsiTheme="minorHAnsi" w:cstheme="minorHAnsi"/>
                <w:sz w:val="20"/>
                <w:szCs w:val="20"/>
              </w:rPr>
              <w:br/>
              <w:t>• Rozpoczęcie oceny</w:t>
            </w:r>
            <w:r w:rsidRPr="0000522E">
              <w:rPr>
                <w:rFonts w:asciiTheme="minorHAnsi" w:hAnsiTheme="minorHAnsi" w:cstheme="minorHAnsi"/>
                <w:sz w:val="20"/>
                <w:szCs w:val="20"/>
              </w:rPr>
              <w:br/>
              <w:t>• Zakończenie oceny</w:t>
            </w:r>
            <w:r w:rsidRPr="0000522E">
              <w:rPr>
                <w:rFonts w:asciiTheme="minorHAnsi" w:hAnsiTheme="minorHAnsi" w:cstheme="minorHAnsi"/>
                <w:sz w:val="20"/>
                <w:szCs w:val="20"/>
              </w:rPr>
              <w:br/>
            </w:r>
            <w:r w:rsidRPr="0000522E">
              <w:rPr>
                <w:rFonts w:asciiTheme="minorHAnsi" w:hAnsiTheme="minorHAnsi" w:cstheme="minorHAnsi"/>
                <w:sz w:val="20"/>
                <w:szCs w:val="20"/>
              </w:rPr>
              <w:lastRenderedPageBreak/>
              <w:t>W ramach procesu autor procesu może wgrać szablon generowanego raportu z badania w postaci pliku Word.</w:t>
            </w:r>
            <w:r w:rsidRPr="0000522E">
              <w:rPr>
                <w:rFonts w:asciiTheme="minorHAnsi" w:hAnsiTheme="minorHAnsi" w:cstheme="minorHAnsi"/>
                <w:sz w:val="20"/>
                <w:szCs w:val="20"/>
              </w:rPr>
              <w:br/>
              <w:t>Dla każdego z elementów użytkownik może skonfigurować następujące pola:</w:t>
            </w:r>
            <w:r w:rsidRPr="0000522E">
              <w:rPr>
                <w:rFonts w:asciiTheme="minorHAnsi" w:hAnsiTheme="minorHAnsi" w:cstheme="minorHAnsi"/>
                <w:sz w:val="20"/>
                <w:szCs w:val="20"/>
              </w:rPr>
              <w:br/>
              <w:t>• Nazwa kroku procesu</w:t>
            </w:r>
            <w:r w:rsidRPr="0000522E">
              <w:rPr>
                <w:rFonts w:asciiTheme="minorHAnsi" w:hAnsiTheme="minorHAnsi" w:cstheme="minorHAnsi"/>
                <w:sz w:val="20"/>
                <w:szCs w:val="20"/>
              </w:rPr>
              <w:br/>
              <w:t>• Opis kroku procesu,</w:t>
            </w:r>
            <w:r w:rsidRPr="0000522E">
              <w:rPr>
                <w:rFonts w:asciiTheme="minorHAnsi" w:hAnsiTheme="minorHAnsi" w:cstheme="minorHAnsi"/>
                <w:sz w:val="20"/>
                <w:szCs w:val="20"/>
              </w:rPr>
              <w:br/>
              <w:t>• Czy w ramach wykonania kroku procesu użytkownik może:</w:t>
            </w:r>
            <w:r w:rsidRPr="0000522E">
              <w:rPr>
                <w:rFonts w:asciiTheme="minorHAnsi" w:hAnsiTheme="minorHAnsi" w:cstheme="minorHAnsi"/>
                <w:sz w:val="20"/>
                <w:szCs w:val="20"/>
              </w:rPr>
              <w:br/>
              <w:t>o Umieszczać załączniki,</w:t>
            </w:r>
            <w:r w:rsidRPr="0000522E">
              <w:rPr>
                <w:rFonts w:asciiTheme="minorHAnsi" w:hAnsiTheme="minorHAnsi" w:cstheme="minorHAnsi"/>
                <w:sz w:val="20"/>
                <w:szCs w:val="20"/>
              </w:rPr>
              <w:br/>
              <w:t>o Umieszczać komentarze,</w:t>
            </w:r>
            <w:r w:rsidRPr="0000522E">
              <w:rPr>
                <w:rFonts w:asciiTheme="minorHAnsi" w:hAnsiTheme="minorHAnsi" w:cstheme="minorHAnsi"/>
                <w:sz w:val="20"/>
                <w:szCs w:val="20"/>
              </w:rPr>
              <w:br/>
              <w:t>o Czy posiada dostęp do wyniku</w:t>
            </w:r>
            <w:r w:rsidRPr="0000522E">
              <w:rPr>
                <w:rFonts w:asciiTheme="minorHAnsi" w:hAnsiTheme="minorHAnsi" w:cstheme="minorHAnsi"/>
                <w:sz w:val="20"/>
                <w:szCs w:val="20"/>
              </w:rPr>
              <w:br/>
              <w:t>o Czy posiada możliwość pobrania raportu</w:t>
            </w:r>
            <w:r w:rsidRPr="0000522E">
              <w:rPr>
                <w:rFonts w:asciiTheme="minorHAnsi" w:hAnsiTheme="minorHAnsi" w:cstheme="minorHAnsi"/>
                <w:sz w:val="20"/>
                <w:szCs w:val="20"/>
              </w:rPr>
              <w:br/>
              <w:t>• Przypisać role użytkowników biorących udział w kroku procesu</w:t>
            </w:r>
            <w:r w:rsidRPr="0000522E">
              <w:rPr>
                <w:rFonts w:asciiTheme="minorHAnsi" w:hAnsiTheme="minorHAnsi" w:cstheme="minorHAnsi"/>
                <w:sz w:val="20"/>
                <w:szCs w:val="20"/>
              </w:rPr>
              <w:br/>
              <w:t>o Użytkownik</w:t>
            </w:r>
            <w:r w:rsidRPr="0000522E">
              <w:rPr>
                <w:rFonts w:asciiTheme="minorHAnsi" w:hAnsiTheme="minorHAnsi" w:cstheme="minorHAnsi"/>
                <w:sz w:val="20"/>
                <w:szCs w:val="20"/>
              </w:rPr>
              <w:br/>
              <w:t>o Doradca</w:t>
            </w:r>
            <w:r w:rsidRPr="0000522E">
              <w:rPr>
                <w:rFonts w:asciiTheme="minorHAnsi" w:hAnsiTheme="minorHAnsi" w:cstheme="minorHAnsi"/>
                <w:sz w:val="20"/>
                <w:szCs w:val="20"/>
              </w:rPr>
              <w:br/>
              <w:t>o Inny użytkownik</w:t>
            </w:r>
            <w:r w:rsidRPr="0000522E">
              <w:rPr>
                <w:rFonts w:asciiTheme="minorHAnsi" w:hAnsiTheme="minorHAnsi" w:cstheme="minorHAnsi"/>
                <w:sz w:val="20"/>
                <w:szCs w:val="20"/>
              </w:rPr>
              <w:br/>
              <w:t>• Przypisując rolę należy wskazać czy użytkownik w danej roli posiada możliwość wypełnienia kroku procesu (np. wypełnienie testu kompetencji, uzupełnienie skali), czy posiada tylko i wyłącznie podgląd do kroku.</w:t>
            </w:r>
            <w:r w:rsidRPr="0000522E">
              <w:rPr>
                <w:rFonts w:asciiTheme="minorHAnsi" w:hAnsiTheme="minorHAnsi" w:cstheme="minorHAnsi"/>
                <w:sz w:val="20"/>
                <w:szCs w:val="20"/>
              </w:rPr>
              <w:br/>
              <w:t>Narzędzia zapewniają kontrolę poprawności konfiguracji procesu, np. nie powinny pozwolić wyświetlić wskazówek rozwojowych zanim użytkownik nie wypełni testu kompetencji, nie pozwolić wypełnić wspólnej oceny na skali (przez np. doradcę) zanim użytkownik nie wykona samooceny na skali.</w:t>
            </w:r>
            <w:r w:rsidRPr="0000522E">
              <w:rPr>
                <w:rFonts w:asciiTheme="minorHAnsi" w:hAnsiTheme="minorHAnsi" w:cstheme="minorHAnsi"/>
                <w:sz w:val="20"/>
                <w:szCs w:val="20"/>
              </w:rPr>
              <w:br/>
              <w:t>Przykładowe procesy jakie użytkownik może skonfigurować:</w:t>
            </w:r>
            <w:r w:rsidRPr="0000522E">
              <w:rPr>
                <w:rFonts w:asciiTheme="minorHAnsi" w:hAnsiTheme="minorHAnsi" w:cstheme="minorHAnsi"/>
                <w:sz w:val="20"/>
                <w:szCs w:val="20"/>
              </w:rPr>
              <w:br/>
              <w:t>• Badanie testem kompetencji</w:t>
            </w:r>
            <w:r w:rsidRPr="0000522E">
              <w:rPr>
                <w:rFonts w:asciiTheme="minorHAnsi" w:hAnsiTheme="minorHAnsi" w:cstheme="minorHAnsi"/>
                <w:sz w:val="20"/>
                <w:szCs w:val="20"/>
              </w:rPr>
              <w:br/>
              <w:t>o Krok 1 – rozpoczęcie badania</w:t>
            </w:r>
            <w:r w:rsidRPr="0000522E">
              <w:rPr>
                <w:rFonts w:asciiTheme="minorHAnsi" w:hAnsiTheme="minorHAnsi" w:cstheme="minorHAnsi"/>
                <w:sz w:val="20"/>
                <w:szCs w:val="20"/>
              </w:rPr>
              <w:br/>
              <w:t>o Krok 2 – użytkownik wypełnia test kompetencji</w:t>
            </w:r>
            <w:r w:rsidRPr="0000522E">
              <w:rPr>
                <w:rFonts w:asciiTheme="minorHAnsi" w:hAnsiTheme="minorHAnsi" w:cstheme="minorHAnsi"/>
                <w:sz w:val="20"/>
                <w:szCs w:val="20"/>
              </w:rPr>
              <w:br/>
              <w:t>o Krok 3 – użytkownik otrzymuje wskazówki rozwojowe na podstawie wypełnionego testu</w:t>
            </w:r>
            <w:r w:rsidRPr="0000522E">
              <w:rPr>
                <w:rFonts w:asciiTheme="minorHAnsi" w:hAnsiTheme="minorHAnsi" w:cstheme="minorHAnsi"/>
                <w:sz w:val="20"/>
                <w:szCs w:val="20"/>
              </w:rPr>
              <w:br/>
              <w:t xml:space="preserve">o Krok 4 – zakończenie badania </w:t>
            </w:r>
            <w:r w:rsidRPr="0000522E">
              <w:rPr>
                <w:rFonts w:asciiTheme="minorHAnsi" w:hAnsiTheme="minorHAnsi" w:cstheme="minorHAnsi"/>
                <w:sz w:val="20"/>
                <w:szCs w:val="20"/>
              </w:rPr>
              <w:br/>
              <w:t>• Badanie testem kompetencji wraz z akceptacją doradcy</w:t>
            </w:r>
            <w:r w:rsidRPr="0000522E">
              <w:rPr>
                <w:rFonts w:asciiTheme="minorHAnsi" w:hAnsiTheme="minorHAnsi" w:cstheme="minorHAnsi"/>
                <w:sz w:val="20"/>
                <w:szCs w:val="20"/>
              </w:rPr>
              <w:br/>
              <w:t>o Krok 1 – rozpoczęcie badania</w:t>
            </w:r>
            <w:r w:rsidRPr="0000522E">
              <w:rPr>
                <w:rFonts w:asciiTheme="minorHAnsi" w:hAnsiTheme="minorHAnsi" w:cstheme="minorHAnsi"/>
                <w:sz w:val="20"/>
                <w:szCs w:val="20"/>
              </w:rPr>
              <w:br/>
              <w:t>o Krok 2 – użytkownik wypełnia test kompetencji</w:t>
            </w:r>
            <w:r w:rsidRPr="0000522E">
              <w:rPr>
                <w:rFonts w:asciiTheme="minorHAnsi" w:hAnsiTheme="minorHAnsi" w:cstheme="minorHAnsi"/>
                <w:sz w:val="20"/>
                <w:szCs w:val="20"/>
              </w:rPr>
              <w:br/>
              <w:t>o Krok 3 – użytkownik otrzymuje wskazówki rozwojowe na podstawie wypełnionego testu</w:t>
            </w:r>
            <w:r w:rsidRPr="0000522E">
              <w:rPr>
                <w:rFonts w:asciiTheme="minorHAnsi" w:hAnsiTheme="minorHAnsi" w:cstheme="minorHAnsi"/>
                <w:sz w:val="20"/>
                <w:szCs w:val="20"/>
              </w:rPr>
              <w:br/>
              <w:t>o Krok 4 – doradca przegląda wynik oceny i dokonuje akceptacji oceny</w:t>
            </w:r>
            <w:r w:rsidRPr="0000522E">
              <w:rPr>
                <w:rFonts w:asciiTheme="minorHAnsi" w:hAnsiTheme="minorHAnsi" w:cstheme="minorHAnsi"/>
                <w:sz w:val="20"/>
                <w:szCs w:val="20"/>
              </w:rPr>
              <w:br/>
              <w:t>o Krok 4 – zakończenie badania</w:t>
            </w:r>
            <w:r w:rsidRPr="0000522E">
              <w:rPr>
                <w:rFonts w:asciiTheme="minorHAnsi" w:hAnsiTheme="minorHAnsi" w:cstheme="minorHAnsi"/>
                <w:sz w:val="20"/>
                <w:szCs w:val="20"/>
              </w:rPr>
              <w:br/>
              <w:t>• Badanie testem kompetencji wraz z uzupełnieniem testu/egzaminu</w:t>
            </w:r>
            <w:r w:rsidRPr="0000522E">
              <w:rPr>
                <w:rFonts w:asciiTheme="minorHAnsi" w:hAnsiTheme="minorHAnsi" w:cstheme="minorHAnsi"/>
                <w:sz w:val="20"/>
                <w:szCs w:val="20"/>
              </w:rPr>
              <w:br/>
              <w:t>o Krok 1 – rozpoczęcie badania</w:t>
            </w:r>
            <w:r w:rsidRPr="0000522E">
              <w:rPr>
                <w:rFonts w:asciiTheme="minorHAnsi" w:hAnsiTheme="minorHAnsi" w:cstheme="minorHAnsi"/>
                <w:sz w:val="20"/>
                <w:szCs w:val="20"/>
              </w:rPr>
              <w:br/>
              <w:t>o Krok 2 – użytkownik wypełnia test kompetencji</w:t>
            </w:r>
            <w:r w:rsidRPr="0000522E">
              <w:rPr>
                <w:rFonts w:asciiTheme="minorHAnsi" w:hAnsiTheme="minorHAnsi" w:cstheme="minorHAnsi"/>
                <w:sz w:val="20"/>
                <w:szCs w:val="20"/>
              </w:rPr>
              <w:br/>
              <w:t>o Krok 3 – użytkownik otrzymuje wskazówki rozwojowe na podstawie wypełnionego testu</w:t>
            </w:r>
            <w:r w:rsidRPr="0000522E">
              <w:rPr>
                <w:rFonts w:asciiTheme="minorHAnsi" w:hAnsiTheme="minorHAnsi" w:cstheme="minorHAnsi"/>
                <w:sz w:val="20"/>
                <w:szCs w:val="20"/>
              </w:rPr>
              <w:br/>
              <w:t>o Krok 4 – użytkownik wypełnia test/egzamin</w:t>
            </w:r>
            <w:r w:rsidRPr="0000522E">
              <w:rPr>
                <w:rFonts w:asciiTheme="minorHAnsi" w:hAnsiTheme="minorHAnsi" w:cstheme="minorHAnsi"/>
                <w:sz w:val="20"/>
                <w:szCs w:val="20"/>
              </w:rPr>
              <w:br/>
              <w:t>o Krok 5 – zakończenie badania</w:t>
            </w:r>
            <w:r w:rsidRPr="0000522E">
              <w:rPr>
                <w:rFonts w:asciiTheme="minorHAnsi" w:hAnsiTheme="minorHAnsi" w:cstheme="minorHAnsi"/>
                <w:sz w:val="20"/>
                <w:szCs w:val="20"/>
              </w:rPr>
              <w:br/>
              <w:t>• Badanie testem talentów</w:t>
            </w:r>
            <w:r w:rsidRPr="0000522E">
              <w:rPr>
                <w:rFonts w:asciiTheme="minorHAnsi" w:hAnsiTheme="minorHAnsi" w:cstheme="minorHAnsi"/>
                <w:sz w:val="20"/>
                <w:szCs w:val="20"/>
              </w:rPr>
              <w:br/>
              <w:t>o Krok 1 – rozpoczęcie badania</w:t>
            </w:r>
            <w:r w:rsidRPr="0000522E">
              <w:rPr>
                <w:rFonts w:asciiTheme="minorHAnsi" w:hAnsiTheme="minorHAnsi" w:cstheme="minorHAnsi"/>
                <w:sz w:val="20"/>
                <w:szCs w:val="20"/>
              </w:rPr>
              <w:br/>
              <w:t>o Krok 2 – użytkownik wypełnia test talentów</w:t>
            </w:r>
            <w:r w:rsidRPr="0000522E">
              <w:rPr>
                <w:rFonts w:asciiTheme="minorHAnsi" w:hAnsiTheme="minorHAnsi" w:cstheme="minorHAnsi"/>
                <w:sz w:val="20"/>
                <w:szCs w:val="20"/>
              </w:rPr>
              <w:br/>
              <w:t>o Krok 3 – użytkownik otrzymuje wskazówki rozwojowe na podstawie wypełnionego testu talentów oraz wynik w zakresie posiadanych talentów i predyspozycji zawodowych</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61</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Możliwość wprowadzenia nowej oceny (badania) do systemu. Podstawowe dane składają się z minimum następujących pól:</w:t>
            </w:r>
            <w:r w:rsidRPr="0000522E">
              <w:rPr>
                <w:rFonts w:asciiTheme="minorHAnsi" w:hAnsiTheme="minorHAnsi" w:cstheme="minorHAnsi"/>
                <w:sz w:val="20"/>
                <w:szCs w:val="20"/>
              </w:rPr>
              <w:br/>
              <w:t>• Nazwa (pole wymagane),</w:t>
            </w:r>
            <w:r w:rsidRPr="0000522E">
              <w:rPr>
                <w:rFonts w:asciiTheme="minorHAnsi" w:hAnsiTheme="minorHAnsi" w:cstheme="minorHAnsi"/>
                <w:sz w:val="20"/>
                <w:szCs w:val="20"/>
              </w:rPr>
              <w:br/>
              <w:t>• Opis,</w:t>
            </w:r>
            <w:r w:rsidRPr="0000522E">
              <w:rPr>
                <w:rFonts w:asciiTheme="minorHAnsi" w:hAnsiTheme="minorHAnsi" w:cstheme="minorHAnsi"/>
                <w:sz w:val="20"/>
                <w:szCs w:val="20"/>
              </w:rPr>
              <w:br/>
            </w:r>
            <w:r w:rsidRPr="0000522E">
              <w:rPr>
                <w:rFonts w:asciiTheme="minorHAnsi" w:hAnsiTheme="minorHAnsi" w:cstheme="minorHAnsi"/>
                <w:sz w:val="20"/>
                <w:szCs w:val="20"/>
              </w:rPr>
              <w:lastRenderedPageBreak/>
              <w:t>• Planowana data rozpoczęcia,</w:t>
            </w:r>
            <w:r w:rsidRPr="0000522E">
              <w:rPr>
                <w:rFonts w:asciiTheme="minorHAnsi" w:hAnsiTheme="minorHAnsi" w:cstheme="minorHAnsi"/>
                <w:sz w:val="20"/>
                <w:szCs w:val="20"/>
              </w:rPr>
              <w:br/>
              <w:t>• Planowana data zakończenia,</w:t>
            </w:r>
            <w:r w:rsidRPr="0000522E">
              <w:rPr>
                <w:rFonts w:asciiTheme="minorHAnsi" w:hAnsiTheme="minorHAnsi" w:cstheme="minorHAnsi"/>
                <w:sz w:val="20"/>
                <w:szCs w:val="20"/>
              </w:rPr>
              <w:br/>
              <w:t>• Skala (np. skala 1-5, 1-3)</w:t>
            </w:r>
            <w:r w:rsidRPr="0000522E">
              <w:rPr>
                <w:rFonts w:asciiTheme="minorHAnsi" w:hAnsiTheme="minorHAnsi" w:cstheme="minorHAnsi"/>
                <w:sz w:val="20"/>
                <w:szCs w:val="20"/>
              </w:rPr>
              <w:br/>
              <w:t>• Proces</w:t>
            </w:r>
            <w:r w:rsidRPr="0000522E">
              <w:rPr>
                <w:rFonts w:asciiTheme="minorHAnsi" w:hAnsiTheme="minorHAnsi" w:cstheme="minorHAnsi"/>
                <w:sz w:val="20"/>
                <w:szCs w:val="20"/>
              </w:rPr>
              <w:br/>
              <w:t>Po dodaniu badania uprawniony użytkownik wskazuje listę użytkowników lub grup biorących udział w badaniu.</w:t>
            </w:r>
            <w:r w:rsidRPr="0000522E">
              <w:rPr>
                <w:rFonts w:asciiTheme="minorHAnsi" w:hAnsiTheme="minorHAnsi" w:cstheme="minorHAnsi"/>
                <w:sz w:val="20"/>
                <w:szCs w:val="20"/>
              </w:rPr>
              <w:br/>
              <w:t>Badanie powinno zostać udostępnione dla użytkowników dopiero po jej rozpoczęciu – rozpoczęcie badania ustawia uprawniony użytkownik.</w:t>
            </w:r>
            <w:r w:rsidRPr="0000522E">
              <w:rPr>
                <w:rFonts w:asciiTheme="minorHAnsi" w:hAnsiTheme="minorHAnsi" w:cstheme="minorHAnsi"/>
                <w:sz w:val="20"/>
                <w:szCs w:val="20"/>
              </w:rPr>
              <w:br/>
              <w:t>Uprawniony użytkownik może wstrzymać lub zakończyć ocenę. Po wstrzymaniu lub zakończeniu badania użytkownicy biorący udział w ocenie nie powinni posiadać możliwości uzupełniania badania. Uprawniony użytkownik posiada możliwość wznowienia wstrzymanych badań.</w:t>
            </w:r>
            <w:r w:rsidRPr="0000522E">
              <w:rPr>
                <w:rFonts w:asciiTheme="minorHAnsi" w:hAnsiTheme="minorHAnsi" w:cstheme="minorHAnsi"/>
                <w:sz w:val="20"/>
                <w:szCs w:val="20"/>
              </w:rPr>
              <w:br/>
              <w:t>Po utworzeniu badania powinny zostać przypisane kroki do wykonania w ramach badania na podstawie wybranego procesu podczas jej tworzenia.</w:t>
            </w:r>
            <w:r w:rsidRPr="0000522E">
              <w:rPr>
                <w:rFonts w:asciiTheme="minorHAnsi" w:hAnsiTheme="minorHAnsi" w:cstheme="minorHAnsi"/>
                <w:sz w:val="20"/>
                <w:szCs w:val="20"/>
              </w:rPr>
              <w:br/>
              <w:t>Uprawniony użytkownik posiada możliwość zdefiniowania nazwy, opisu oraz terminów rozpoczęcia i zakończenia każdego z kroków badania. Domyślnie nazwy i opisy kroków zostają skopiowane z wybranego procesu.</w:t>
            </w:r>
            <w:r w:rsidRPr="0000522E">
              <w:rPr>
                <w:rFonts w:asciiTheme="minorHAnsi" w:hAnsiTheme="minorHAnsi" w:cstheme="minorHAnsi"/>
                <w:sz w:val="20"/>
                <w:szCs w:val="20"/>
              </w:rPr>
              <w:br/>
              <w:t>W ramach badania uprawniony użytkownik posiada możliwość przypisania badanych kompetencji podczas badania za pomocą minimum 2 wymienionych metod:</w:t>
            </w:r>
            <w:r w:rsidRPr="0000522E">
              <w:rPr>
                <w:rFonts w:asciiTheme="minorHAnsi" w:hAnsiTheme="minorHAnsi" w:cstheme="minorHAnsi"/>
                <w:sz w:val="20"/>
                <w:szCs w:val="20"/>
              </w:rPr>
              <w:br/>
              <w:t>• Wybór pojedynczych kompetencji  z katalogu wraz z wskazaniem oczekiwanego i wymaganego poziomu</w:t>
            </w:r>
            <w:r w:rsidRPr="0000522E">
              <w:rPr>
                <w:rFonts w:asciiTheme="minorHAnsi" w:hAnsiTheme="minorHAnsi" w:cstheme="minorHAnsi"/>
                <w:sz w:val="20"/>
                <w:szCs w:val="20"/>
              </w:rPr>
              <w:br/>
              <w:t>• Wybór profilu kompetencyjnego</w:t>
            </w:r>
            <w:r w:rsidRPr="0000522E">
              <w:rPr>
                <w:rFonts w:asciiTheme="minorHAnsi" w:hAnsiTheme="minorHAnsi" w:cstheme="minorHAnsi"/>
                <w:sz w:val="20"/>
                <w:szCs w:val="20"/>
              </w:rPr>
              <w:br/>
            </w:r>
            <w:r w:rsidRPr="0000522E">
              <w:rPr>
                <w:rFonts w:asciiTheme="minorHAnsi" w:hAnsiTheme="minorHAnsi" w:cstheme="minorHAnsi"/>
                <w:sz w:val="20"/>
                <w:szCs w:val="20"/>
              </w:rPr>
              <w:br/>
              <w:t>W ramach oceny uprawniony użytkownik posiada możliwość wskazania doradcy dla każdego użytkownika przypisanego do badania.</w:t>
            </w:r>
            <w:r w:rsidRPr="0000522E">
              <w:rPr>
                <w:rFonts w:asciiTheme="minorHAnsi" w:hAnsiTheme="minorHAnsi" w:cstheme="minorHAnsi"/>
                <w:sz w:val="20"/>
                <w:szCs w:val="20"/>
              </w:rPr>
              <w:br/>
              <w:t>Podczas uruchomienia badania narzędzie powinno walidować poprawność badania w minimum następującym zakresie</w:t>
            </w:r>
            <w:r w:rsidRPr="0000522E">
              <w:rPr>
                <w:rFonts w:asciiTheme="minorHAnsi" w:hAnsiTheme="minorHAnsi" w:cstheme="minorHAnsi"/>
                <w:sz w:val="20"/>
                <w:szCs w:val="20"/>
              </w:rPr>
              <w:br/>
              <w:t xml:space="preserve">• Kompletność katalogu przypisanych kompetencji do badania(np. wszystkie przypisane kompetencje posiadają zdefiniowany test kompetencji z pytaniami, dla wybranych kompetencji wprowadzone są skale kompetencyjne w wybranej dla badania skali obserwacyjnej) </w:t>
            </w:r>
            <w:r w:rsidRPr="0000522E">
              <w:rPr>
                <w:rFonts w:asciiTheme="minorHAnsi" w:hAnsiTheme="minorHAnsi" w:cstheme="minorHAnsi"/>
                <w:sz w:val="20"/>
                <w:szCs w:val="20"/>
              </w:rPr>
              <w:br/>
              <w:t>o każdy użytkownik posiada przypisanego doradcę, jeżeli doradca bierze udział w badaniu</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62</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umożliwia kandydatowi logowanie się do panelu kandydata. W ramach panelu kandydata student może: aplikować na kierunki studiów, wysyłać wiadomości do rekruterów, wypełniać testy w tym testy kompetencji i ankiety, edytować swój profil, załączać dokumenty, przeglądać zadania do wykonania w ramach procesów rekrutacyjnych, przeglądać informacje o </w:t>
            </w:r>
            <w:r w:rsidR="00310B63">
              <w:rPr>
                <w:rFonts w:asciiTheme="minorHAnsi" w:hAnsiTheme="minorHAnsi" w:cstheme="minorHAnsi"/>
                <w:sz w:val="20"/>
                <w:szCs w:val="20"/>
              </w:rPr>
              <w:t>kru</w:t>
            </w:r>
            <w:r w:rsidRPr="0000522E">
              <w:rPr>
                <w:rFonts w:asciiTheme="minorHAnsi" w:hAnsiTheme="minorHAnsi" w:cstheme="minorHAnsi"/>
                <w:sz w:val="20"/>
                <w:szCs w:val="20"/>
              </w:rPr>
              <w:t>ciach</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63</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powinien umożliwić rekruterowi na przeglądanie wszystkich zadań do wykonania z wszystkich procesów rekrutacyjnych</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64</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powinien umożliwić dostęp do widoku w którym prezentowane są zdarzenia w systemie rekrutacyjnym bez podziału na poszczególne procesy rekrutacyjne (widok zbiorczy). Widok powinien zawierać informacje o nowych aplikacjach, dodaniu dokumentów, zmianie statusu kandydata.</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65</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Dokumenty wygenerowane przez rekrutera podczas wysyłania w systemie do kandydata powinny zostać automatycznie umieszczone w zakładce dokumenty na profilu kandydata</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186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lastRenderedPageBreak/>
              <w:t>66</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administratorowi na dodawanie/modyfikacje/usuwanie szablonów wiadomości. Wiadomości będą wysyłane do kandydatów na studia.</w:t>
            </w:r>
            <w:r w:rsidRPr="0000522E">
              <w:rPr>
                <w:rFonts w:asciiTheme="minorHAnsi" w:hAnsiTheme="minorHAnsi" w:cstheme="minorHAnsi"/>
                <w:sz w:val="20"/>
                <w:szCs w:val="20"/>
              </w:rPr>
              <w:br/>
            </w:r>
            <w:r w:rsidRPr="0000522E">
              <w:rPr>
                <w:rFonts w:asciiTheme="minorHAnsi" w:hAnsiTheme="minorHAnsi" w:cstheme="minorHAnsi"/>
                <w:sz w:val="20"/>
                <w:szCs w:val="20"/>
              </w:rPr>
              <w:br/>
              <w:t>Dla każdego nowego przypisanego szablonu wiadomości Administrator powinien mieć możliwość wprowadzenia: Tytułu szablonu, Symbolu szablonu, Treści wiadomości. Do szablonu administrator może przypisać dokument który zostanie wygenerowany wraz z wiadomością np. umowa, która przesyłana jest z wiadomością jako załącznik</w:t>
            </w:r>
            <w:r w:rsidRPr="0000522E">
              <w:rPr>
                <w:rFonts w:asciiTheme="minorHAnsi" w:hAnsiTheme="minorHAnsi" w:cstheme="minorHAnsi"/>
                <w:sz w:val="20"/>
                <w:szCs w:val="20"/>
              </w:rPr>
              <w:br/>
            </w:r>
            <w:r w:rsidRPr="0000522E">
              <w:rPr>
                <w:rFonts w:asciiTheme="minorHAnsi" w:hAnsiTheme="minorHAnsi" w:cstheme="minorHAnsi"/>
                <w:sz w:val="20"/>
                <w:szCs w:val="20"/>
              </w:rPr>
              <w:br/>
              <w:t>System powinien umożliwić administratorowi na wyszukiwanie szablonu wiadomości po całej nazwie lub wpisując tylko początek nazwy szablonu.</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132"/>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67</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 xml:space="preserve">System umożliwia administratorowi na </w:t>
            </w:r>
            <w:r w:rsidR="00D00EBA">
              <w:rPr>
                <w:rFonts w:asciiTheme="minorHAnsi" w:hAnsiTheme="minorHAnsi" w:cstheme="minorHAnsi"/>
                <w:sz w:val="20"/>
                <w:szCs w:val="20"/>
              </w:rPr>
              <w:t>d</w:t>
            </w:r>
            <w:r w:rsidRPr="0000522E">
              <w:rPr>
                <w:rFonts w:asciiTheme="minorHAnsi" w:hAnsiTheme="minorHAnsi" w:cstheme="minorHAnsi"/>
                <w:sz w:val="20"/>
                <w:szCs w:val="20"/>
              </w:rPr>
              <w:t>odawanie/modyfikacje/usuwanie harmonogramu rekrutacji na studia.</w:t>
            </w:r>
            <w:r w:rsidRPr="0000522E">
              <w:rPr>
                <w:rFonts w:asciiTheme="minorHAnsi" w:hAnsiTheme="minorHAnsi" w:cstheme="minorHAnsi"/>
                <w:sz w:val="20"/>
                <w:szCs w:val="20"/>
              </w:rPr>
              <w:br/>
            </w:r>
            <w:r w:rsidRPr="0000522E">
              <w:rPr>
                <w:rFonts w:asciiTheme="minorHAnsi" w:hAnsiTheme="minorHAnsi" w:cstheme="minorHAnsi"/>
                <w:sz w:val="20"/>
                <w:szCs w:val="20"/>
              </w:rPr>
              <w:br/>
              <w:t>Dla każdego nowego przypisanego harmonogramu Administrator powinien mieć możliwość wprowadzenia: Nazwy harmonogramu, Opis harmonogramu, Termin harmonogramu, wyboru numeru tury rekrutacji.</w:t>
            </w:r>
            <w:r w:rsidRPr="0000522E">
              <w:rPr>
                <w:rFonts w:asciiTheme="minorHAnsi" w:hAnsiTheme="minorHAnsi" w:cstheme="minorHAnsi"/>
                <w:sz w:val="20"/>
                <w:szCs w:val="20"/>
              </w:rPr>
              <w:br/>
            </w:r>
            <w:r w:rsidRPr="0000522E">
              <w:rPr>
                <w:rFonts w:asciiTheme="minorHAnsi" w:hAnsiTheme="minorHAnsi" w:cstheme="minorHAnsi"/>
                <w:sz w:val="20"/>
                <w:szCs w:val="20"/>
              </w:rPr>
              <w:br/>
              <w:t>System powinien umożliwić administratorowi na wyszukiwanie harmonogramu po całej nazwie lub wpisując tylko początek nazwy harmonogramu.</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155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68</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System umożliwia administratorowi na dodawanie/modyfikacje/usuwanie harmonogramu tury. Tura oznacza podział rekrutacji na studia na kilka etapów.</w:t>
            </w:r>
            <w:r w:rsidRPr="0000522E">
              <w:rPr>
                <w:rFonts w:asciiTheme="minorHAnsi" w:hAnsiTheme="minorHAnsi" w:cstheme="minorHAnsi"/>
                <w:sz w:val="20"/>
                <w:szCs w:val="20"/>
              </w:rPr>
              <w:br/>
            </w:r>
            <w:r w:rsidRPr="0000522E">
              <w:rPr>
                <w:rFonts w:asciiTheme="minorHAnsi" w:hAnsiTheme="minorHAnsi" w:cstheme="minorHAnsi"/>
                <w:sz w:val="20"/>
                <w:szCs w:val="20"/>
              </w:rPr>
              <w:br/>
              <w:t>Dla każdego nowego przypisanego harmonogramu tury Administrator powinien mieć możliwość wprowadzenia: Nazwy tury, oznaczenia kolejności tury</w:t>
            </w:r>
            <w:r w:rsidRPr="0000522E">
              <w:rPr>
                <w:rFonts w:asciiTheme="minorHAnsi" w:hAnsiTheme="minorHAnsi" w:cstheme="minorHAnsi"/>
                <w:sz w:val="20"/>
                <w:szCs w:val="20"/>
              </w:rPr>
              <w:br/>
            </w:r>
            <w:r w:rsidRPr="0000522E">
              <w:rPr>
                <w:rFonts w:asciiTheme="minorHAnsi" w:hAnsiTheme="minorHAnsi" w:cstheme="minorHAnsi"/>
                <w:sz w:val="20"/>
                <w:szCs w:val="20"/>
              </w:rPr>
              <w:br/>
              <w:t>System powinien umożliwić administratorowi na wyszukiwanie tury po całej nazwie lub wpisując tylko początek nazwy tury.</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sz w:val="20"/>
                <w:szCs w:val="20"/>
              </w:rPr>
            </w:pPr>
            <w:r w:rsidRPr="0000522E">
              <w:rPr>
                <w:rFonts w:asciiTheme="minorHAnsi" w:hAnsiTheme="minorHAnsi" w:cstheme="minorHAnsi"/>
                <w:color w:val="000000"/>
                <w:sz w:val="20"/>
                <w:szCs w:val="20"/>
              </w:rPr>
              <w:t>69</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sz w:val="20"/>
                <w:szCs w:val="20"/>
              </w:rPr>
            </w:pPr>
            <w:r w:rsidRPr="0000522E">
              <w:rPr>
                <w:rFonts w:asciiTheme="minorHAnsi" w:hAnsiTheme="minorHAnsi" w:cstheme="minorHAnsi"/>
                <w:sz w:val="20"/>
                <w:szCs w:val="20"/>
              </w:rPr>
              <w:t>Harmonogram rekrutacji powinien być wyświetlony na stronie dla użytkowników niezalogowanych</w:t>
            </w:r>
          </w:p>
        </w:tc>
        <w:tc>
          <w:tcPr>
            <w:tcW w:w="846" w:type="pct"/>
            <w:shd w:val="clear" w:color="000000" w:fill="FFFFFF"/>
            <w:vAlign w:val="center"/>
          </w:tcPr>
          <w:p w:rsidR="006E612C" w:rsidRPr="0000522E" w:rsidRDefault="0044157C" w:rsidP="006E6170">
            <w:pPr>
              <w:spacing w:after="0"/>
              <w:jc w:val="center"/>
              <w:rPr>
                <w:rFonts w:asciiTheme="minorHAnsi" w:hAnsiTheme="minorHAnsi" w:cstheme="minorHAnsi"/>
                <w:sz w:val="20"/>
                <w:szCs w:val="20"/>
              </w:rPr>
            </w:pPr>
            <w:r w:rsidRPr="0000522E">
              <w:rPr>
                <w:rFonts w:asciiTheme="minorHAnsi" w:hAnsiTheme="minorHAnsi" w:cstheme="minorHAnsi"/>
                <w:sz w:val="20"/>
                <w:szCs w:val="20"/>
              </w:rPr>
              <w:t>S</w:t>
            </w: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sz w:val="20"/>
                <w:szCs w:val="20"/>
              </w:rPr>
            </w:pPr>
          </w:p>
        </w:tc>
      </w:tr>
      <w:tr w:rsidR="0028025C" w:rsidRPr="0000522E" w:rsidTr="006E6170">
        <w:trPr>
          <w:trHeight w:val="930"/>
        </w:trPr>
        <w:tc>
          <w:tcPr>
            <w:tcW w:w="305"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70</w:t>
            </w:r>
          </w:p>
        </w:tc>
        <w:tc>
          <w:tcPr>
            <w:tcW w:w="3156" w:type="pct"/>
            <w:shd w:val="clear" w:color="000000" w:fill="FFFFFF"/>
            <w:vAlign w:val="center"/>
            <w:hideMark/>
          </w:tcPr>
          <w:p w:rsidR="0028025C" w:rsidRPr="0000522E" w:rsidRDefault="0028025C" w:rsidP="0028025C">
            <w:pPr>
              <w:spacing w:after="0"/>
              <w:rPr>
                <w:rFonts w:asciiTheme="minorHAnsi" w:hAnsiTheme="minorHAnsi" w:cstheme="minorHAnsi"/>
                <w:color w:val="000000"/>
                <w:sz w:val="20"/>
                <w:szCs w:val="20"/>
              </w:rPr>
            </w:pPr>
            <w:r w:rsidRPr="0000522E">
              <w:rPr>
                <w:rFonts w:ascii="Calibri" w:hAnsi="Calibri" w:cs="Calibri"/>
                <w:color w:val="000000"/>
                <w:sz w:val="20"/>
                <w:szCs w:val="20"/>
              </w:rPr>
              <w:t xml:space="preserve">System zapewni wysoki poziom bezpieczeństwa i ochrony danych przetwarzanych, przechowywanych i transportowanych zgodnie z </w:t>
            </w:r>
            <w:r w:rsidRPr="0000522E">
              <w:rPr>
                <w:rFonts w:ascii="Calibri" w:hAnsi="Calibri" w:cs="Calibri"/>
                <w:i/>
                <w:iCs/>
                <w:color w:val="000000"/>
                <w:sz w:val="20"/>
                <w:szCs w:val="20"/>
              </w:rPr>
              <w:t>ustawą z dnia 14 grudnia 2018 r. o ochronie danych osobowych przetwarzanych w związku z zapobieganiem i zwalczaniem przestępczości</w:t>
            </w:r>
            <w:r w:rsidRPr="0000522E">
              <w:rPr>
                <w:rFonts w:ascii="Calibri" w:hAnsi="Calibri" w:cs="Calibri"/>
                <w:color w:val="000000"/>
                <w:sz w:val="20"/>
                <w:szCs w:val="20"/>
              </w:rPr>
              <w:t xml:space="preserve"> (Dz. U. z 2019 r. poz. 125)</w:t>
            </w:r>
          </w:p>
        </w:tc>
        <w:tc>
          <w:tcPr>
            <w:tcW w:w="846"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c>
          <w:tcPr>
            <w:tcW w:w="693"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r>
      <w:tr w:rsidR="0028025C" w:rsidRPr="0000522E" w:rsidTr="006E6170">
        <w:trPr>
          <w:trHeight w:val="310"/>
        </w:trPr>
        <w:tc>
          <w:tcPr>
            <w:tcW w:w="305"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71</w:t>
            </w:r>
          </w:p>
        </w:tc>
        <w:tc>
          <w:tcPr>
            <w:tcW w:w="3156" w:type="pct"/>
            <w:shd w:val="clear" w:color="000000" w:fill="FFFFFF"/>
            <w:vAlign w:val="center"/>
            <w:hideMark/>
          </w:tcPr>
          <w:p w:rsidR="0028025C" w:rsidRPr="0000522E" w:rsidRDefault="0028025C" w:rsidP="0028025C">
            <w:pPr>
              <w:spacing w:after="0"/>
              <w:rPr>
                <w:rFonts w:asciiTheme="minorHAnsi" w:hAnsiTheme="minorHAnsi" w:cstheme="minorHAnsi"/>
                <w:color w:val="000000"/>
                <w:sz w:val="20"/>
                <w:szCs w:val="20"/>
              </w:rPr>
            </w:pPr>
            <w:r w:rsidRPr="0000522E">
              <w:rPr>
                <w:rFonts w:ascii="Calibri" w:hAnsi="Calibri" w:cs="Calibri"/>
                <w:color w:val="000000"/>
                <w:sz w:val="20"/>
                <w:szCs w:val="20"/>
              </w:rPr>
              <w:t>Ustawą z dnia 17 lutego 2005 r. o informatyzacji działalności podmiotów realizujących zadania publiczne (Dz. U. z 2019 r. poz. 700 ze zm. ).</w:t>
            </w:r>
          </w:p>
        </w:tc>
        <w:tc>
          <w:tcPr>
            <w:tcW w:w="846"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c>
          <w:tcPr>
            <w:tcW w:w="693"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r>
      <w:tr w:rsidR="0028025C" w:rsidRPr="0000522E" w:rsidTr="006E6170">
        <w:trPr>
          <w:trHeight w:val="310"/>
        </w:trPr>
        <w:tc>
          <w:tcPr>
            <w:tcW w:w="305"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72</w:t>
            </w:r>
          </w:p>
        </w:tc>
        <w:tc>
          <w:tcPr>
            <w:tcW w:w="3156" w:type="pct"/>
            <w:shd w:val="clear" w:color="000000" w:fill="FFFFFF"/>
            <w:vAlign w:val="center"/>
            <w:hideMark/>
          </w:tcPr>
          <w:p w:rsidR="0028025C" w:rsidRPr="0000522E" w:rsidRDefault="0028025C" w:rsidP="0028025C">
            <w:pPr>
              <w:spacing w:after="0"/>
              <w:rPr>
                <w:rFonts w:asciiTheme="minorHAnsi" w:hAnsiTheme="minorHAnsi" w:cstheme="minorHAnsi"/>
                <w:color w:val="000000"/>
                <w:sz w:val="20"/>
                <w:szCs w:val="20"/>
              </w:rPr>
            </w:pPr>
            <w:r w:rsidRPr="0000522E">
              <w:rPr>
                <w:rFonts w:ascii="Calibri" w:hAnsi="Calibri" w:cs="Calibri"/>
                <w:color w:val="000000"/>
                <w:sz w:val="20"/>
                <w:szCs w:val="20"/>
              </w:rPr>
              <w:t>Ustawą z 18 lipca 2002 r. o świadczeniu usług drogą elektroniczną (Dz. U. z 2019 r. poz. 123 ze zm.) wraz z aktami wykonawczymi.</w:t>
            </w:r>
          </w:p>
        </w:tc>
        <w:tc>
          <w:tcPr>
            <w:tcW w:w="846"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c>
          <w:tcPr>
            <w:tcW w:w="693"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r>
      <w:tr w:rsidR="0028025C" w:rsidRPr="0000522E" w:rsidTr="006E6170">
        <w:trPr>
          <w:trHeight w:val="310"/>
        </w:trPr>
        <w:tc>
          <w:tcPr>
            <w:tcW w:w="305"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73</w:t>
            </w:r>
          </w:p>
        </w:tc>
        <w:tc>
          <w:tcPr>
            <w:tcW w:w="3156" w:type="pct"/>
            <w:shd w:val="clear" w:color="000000" w:fill="FFFFFF"/>
            <w:vAlign w:val="center"/>
            <w:hideMark/>
          </w:tcPr>
          <w:p w:rsidR="0028025C" w:rsidRPr="0000522E" w:rsidRDefault="0028025C" w:rsidP="0028025C">
            <w:pPr>
              <w:spacing w:after="0"/>
              <w:rPr>
                <w:rFonts w:asciiTheme="minorHAnsi" w:hAnsiTheme="minorHAnsi" w:cstheme="minorHAnsi"/>
                <w:color w:val="000000"/>
                <w:sz w:val="20"/>
                <w:szCs w:val="20"/>
              </w:rPr>
            </w:pPr>
            <w:r w:rsidRPr="0000522E">
              <w:rPr>
                <w:rFonts w:ascii="Calibri" w:hAnsi="Calibri" w:cs="Calibri"/>
                <w:color w:val="000000"/>
                <w:sz w:val="20"/>
                <w:szCs w:val="20"/>
              </w:rPr>
              <w:t>Ustawą z dnia 6 września 2001 r. o dostępie do informacji publicznej (Dz. U. z 2019 r. poz. 1429).</w:t>
            </w:r>
          </w:p>
        </w:tc>
        <w:tc>
          <w:tcPr>
            <w:tcW w:w="846"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c>
          <w:tcPr>
            <w:tcW w:w="693"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r>
      <w:tr w:rsidR="0028025C" w:rsidRPr="0000522E" w:rsidTr="006E6170">
        <w:trPr>
          <w:trHeight w:val="620"/>
        </w:trPr>
        <w:tc>
          <w:tcPr>
            <w:tcW w:w="305"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74</w:t>
            </w:r>
          </w:p>
        </w:tc>
        <w:tc>
          <w:tcPr>
            <w:tcW w:w="3156" w:type="pct"/>
            <w:shd w:val="clear" w:color="000000" w:fill="FFFFFF"/>
            <w:vAlign w:val="center"/>
            <w:hideMark/>
          </w:tcPr>
          <w:p w:rsidR="0028025C" w:rsidRPr="0000522E" w:rsidRDefault="0028025C" w:rsidP="0028025C">
            <w:pPr>
              <w:spacing w:after="0"/>
              <w:rPr>
                <w:rFonts w:asciiTheme="minorHAnsi" w:hAnsiTheme="minorHAnsi" w:cstheme="minorHAnsi"/>
                <w:color w:val="000000"/>
                <w:sz w:val="20"/>
                <w:szCs w:val="20"/>
              </w:rPr>
            </w:pPr>
            <w:r w:rsidRPr="0000522E">
              <w:rPr>
                <w:rFonts w:ascii="Calibri" w:hAnsi="Calibri" w:cs="Calibri"/>
                <w:color w:val="000000"/>
                <w:sz w:val="20"/>
                <w:szCs w:val="20"/>
              </w:rPr>
              <w:t xml:space="preserve">Rozporządzeniem Rady Ministrów w sprawie Krajowych Ram Interoperacyjności, minimalnych wymagań dla rejestrów publicznych i wymiany informacji w postaci elektronicznej oraz minimalnych wymagań dla systemów teleinformatycznych (Dz.U. z 2017 poz. 2247 </w:t>
            </w:r>
            <w:r w:rsidRPr="0000522E">
              <w:rPr>
                <w:rFonts w:ascii="Calibri" w:hAnsi="Calibri" w:cs="Calibri"/>
                <w:color w:val="000000"/>
                <w:sz w:val="20"/>
                <w:szCs w:val="20"/>
              </w:rPr>
              <w:lastRenderedPageBreak/>
              <w:t>ze zm.).</w:t>
            </w:r>
          </w:p>
        </w:tc>
        <w:tc>
          <w:tcPr>
            <w:tcW w:w="846"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c>
          <w:tcPr>
            <w:tcW w:w="693"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r>
      <w:tr w:rsidR="0028025C" w:rsidRPr="0000522E" w:rsidTr="006E6170">
        <w:trPr>
          <w:trHeight w:val="620"/>
        </w:trPr>
        <w:tc>
          <w:tcPr>
            <w:tcW w:w="305"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75</w:t>
            </w:r>
          </w:p>
        </w:tc>
        <w:tc>
          <w:tcPr>
            <w:tcW w:w="3156" w:type="pct"/>
            <w:shd w:val="clear" w:color="000000" w:fill="FFFFFF"/>
            <w:vAlign w:val="center"/>
            <w:hideMark/>
          </w:tcPr>
          <w:p w:rsidR="0028025C" w:rsidRPr="0000522E" w:rsidRDefault="0028025C" w:rsidP="0028025C">
            <w:pPr>
              <w:spacing w:after="0"/>
              <w:rPr>
                <w:rFonts w:asciiTheme="minorHAnsi" w:hAnsiTheme="minorHAnsi" w:cstheme="minorHAnsi"/>
                <w:color w:val="000000"/>
                <w:sz w:val="20"/>
                <w:szCs w:val="20"/>
              </w:rPr>
            </w:pPr>
            <w:r w:rsidRPr="0000522E">
              <w:rPr>
                <w:rFonts w:ascii="Calibri" w:hAnsi="Calibri" w:cs="Calibri"/>
                <w:color w:val="000000"/>
                <w:sz w:val="20"/>
                <w:szCs w:val="20"/>
              </w:rPr>
              <w:t>Zgodność systemu ze standardami WCAG 2.0 dla osób niepełnosprawnych wynikającymi z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ze zm.)</w:t>
            </w:r>
          </w:p>
        </w:tc>
        <w:tc>
          <w:tcPr>
            <w:tcW w:w="846"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c>
          <w:tcPr>
            <w:tcW w:w="693" w:type="pct"/>
            <w:shd w:val="clear" w:color="000000" w:fill="FFFFFF"/>
            <w:vAlign w:val="center"/>
          </w:tcPr>
          <w:p w:rsidR="0028025C" w:rsidRPr="0000522E" w:rsidRDefault="0028025C" w:rsidP="0028025C">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76</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 xml:space="preserve">Interfejs użytkownika systemu powinien zapewniać narzędzia zwiększające dostępność, takie jak: pełna nawigacja za pomocą klawiatury, możliwość włączenia trybu wysokiego kontrastu, kompatybilność z czytnikami ekranu, jest możliwość umieszczania alternatywnych opisów do części graficznych platformy oraz treści kursów (np. opisy alternatywne do tabel, wykresów itp.), które będą automatycznie aktywowane po najechaniu na element graficzny. </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174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77</w:t>
            </w:r>
          </w:p>
        </w:tc>
        <w:tc>
          <w:tcPr>
            <w:tcW w:w="3156" w:type="pct"/>
            <w:shd w:val="clear" w:color="000000" w:fill="FFFFFF"/>
            <w:vAlign w:val="bottom"/>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będzie wyposażona w mechanizmy ułatwiające przeglądanie treści przez osoby niedowidzące:</w:t>
            </w:r>
            <w:r w:rsidRPr="0000522E">
              <w:rPr>
                <w:rFonts w:asciiTheme="minorHAnsi" w:hAnsiTheme="minorHAnsi" w:cstheme="minorHAnsi"/>
                <w:color w:val="000000"/>
                <w:sz w:val="20"/>
                <w:szCs w:val="20"/>
              </w:rPr>
              <w:br/>
              <w:t>- zmiana wielkości czcionki,</w:t>
            </w:r>
            <w:r w:rsidRPr="0000522E">
              <w:rPr>
                <w:rFonts w:asciiTheme="minorHAnsi" w:hAnsiTheme="minorHAnsi" w:cstheme="minorHAnsi"/>
                <w:color w:val="000000"/>
                <w:sz w:val="20"/>
                <w:szCs w:val="20"/>
              </w:rPr>
              <w:br/>
              <w:t>- zmiana kontrastu,</w:t>
            </w:r>
            <w:r w:rsidRPr="0000522E">
              <w:rPr>
                <w:rFonts w:asciiTheme="minorHAnsi" w:hAnsiTheme="minorHAnsi" w:cstheme="minorHAnsi"/>
                <w:color w:val="000000"/>
                <w:sz w:val="20"/>
                <w:szCs w:val="20"/>
              </w:rPr>
              <w:br/>
              <w:t>- całość serwisu oparta jest na stylach CSS.</w:t>
            </w:r>
            <w:r w:rsidRPr="0000522E">
              <w:rPr>
                <w:rFonts w:asciiTheme="minorHAnsi" w:hAnsiTheme="minorHAnsi" w:cstheme="minorHAnsi"/>
                <w:color w:val="000000"/>
                <w:sz w:val="20"/>
                <w:szCs w:val="20"/>
              </w:rPr>
              <w:br/>
              <w:t>- Systemie zawierać będzie skrótów klawiaturowych, które mogły by wchodzić w konflikt z technologiami</w:t>
            </w:r>
            <w:r w:rsidRPr="0000522E">
              <w:rPr>
                <w:rFonts w:asciiTheme="minorHAnsi" w:hAnsiTheme="minorHAnsi" w:cstheme="minorHAnsi"/>
                <w:color w:val="000000"/>
                <w:sz w:val="20"/>
                <w:szCs w:val="20"/>
              </w:rPr>
              <w:br/>
              <w:t>asystującymi (np. programy czytające), systemem lub aplikacjami użytkowników</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93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78</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W ramach prowadzonych procesów rekrutacyjnych administrator dla danej oferty posiada możliwość ustawienia czy w ramach aplikowania student wybiera przedmioty na których chce podjąć naukę. W przypadku wybrania tej opcji student po zaaplikowaniu na ofertę studiów wybiera przedmioty z listy dostępnych przedmiotów na kierunkach studiów. W ramach wyboru student może wybrać przedmioty z wydziału głównego na który aplikuje oraz z pozostałych wydziałów Uczelni. Wybierając przedmioty student musi wybrać przedmioty o określonej liczbie punktów ECTS.</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79</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W ramach rozwiązania możliwe jest definiowanie projektów rekrutacyjnych. W ramach projektu rekrutacyjnego możliwe jest podanie nazwy oraz terminów realizacji projektu, dat od-do trwania aplikacji projektu oraz przypisania ofert do projektu rekrutacyjnego.</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62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80</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przypisanie do ofert koordynatorów merytorycznych, którzy posiadają wgląd do aplikacji kandydatów na oferty dla określonych statusów kandydatów. Koordynatorzy posiadają możliwość komunikacji z kandydatami oraz weryfikację merytoryczną dokumentów kandydata.</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81</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zapewnia możliwość wprowadzenia konta agencji/uczelni partnerskiej do systemu.</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00522E"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82</w:t>
            </w:r>
          </w:p>
        </w:tc>
        <w:tc>
          <w:tcPr>
            <w:tcW w:w="3156" w:type="pct"/>
            <w:shd w:val="clear" w:color="000000" w:fill="FFFFFF"/>
            <w:vAlign w:val="center"/>
            <w:hideMark/>
          </w:tcPr>
          <w:p w:rsidR="006E612C" w:rsidRPr="0000522E"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pozwala na rejestrację kont kandydatów oraz użytkowników  przyjeżdzających i wyjeżdzających w ramach programów wymiany przez agencję/uczelnię partnerską.</w:t>
            </w:r>
          </w:p>
        </w:tc>
        <w:tc>
          <w:tcPr>
            <w:tcW w:w="846"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c>
          <w:tcPr>
            <w:tcW w:w="693" w:type="pct"/>
            <w:shd w:val="clear" w:color="000000" w:fill="FFFFFF"/>
            <w:vAlign w:val="center"/>
          </w:tcPr>
          <w:p w:rsidR="006E612C" w:rsidRPr="0000522E" w:rsidRDefault="006E612C" w:rsidP="006E6170">
            <w:pPr>
              <w:spacing w:after="0"/>
              <w:jc w:val="center"/>
              <w:rPr>
                <w:rFonts w:asciiTheme="minorHAnsi" w:hAnsiTheme="minorHAnsi" w:cstheme="minorHAnsi"/>
                <w:color w:val="000000"/>
                <w:sz w:val="20"/>
                <w:szCs w:val="20"/>
              </w:rPr>
            </w:pPr>
          </w:p>
        </w:tc>
      </w:tr>
      <w:tr w:rsidR="006E612C" w:rsidRPr="005043D8" w:rsidTr="006E6170">
        <w:trPr>
          <w:trHeight w:val="310"/>
        </w:trPr>
        <w:tc>
          <w:tcPr>
            <w:tcW w:w="305" w:type="pct"/>
            <w:shd w:val="clear" w:color="000000" w:fill="FFFFFF"/>
            <w:vAlign w:val="center"/>
          </w:tcPr>
          <w:p w:rsidR="006E612C" w:rsidRPr="0000522E" w:rsidRDefault="006E612C" w:rsidP="00DB508C">
            <w:pPr>
              <w:spacing w:after="0"/>
              <w:jc w:val="center"/>
              <w:rPr>
                <w:rFonts w:asciiTheme="minorHAnsi" w:hAnsiTheme="minorHAnsi" w:cstheme="minorHAnsi"/>
                <w:color w:val="000000"/>
                <w:sz w:val="20"/>
                <w:szCs w:val="20"/>
              </w:rPr>
            </w:pPr>
            <w:r w:rsidRPr="0000522E">
              <w:rPr>
                <w:rFonts w:asciiTheme="minorHAnsi" w:hAnsiTheme="minorHAnsi" w:cstheme="minorHAnsi"/>
                <w:color w:val="000000"/>
                <w:sz w:val="20"/>
                <w:szCs w:val="20"/>
              </w:rPr>
              <w:t>83</w:t>
            </w:r>
          </w:p>
        </w:tc>
        <w:tc>
          <w:tcPr>
            <w:tcW w:w="3156" w:type="pct"/>
            <w:shd w:val="clear" w:color="000000" w:fill="FFFFFF"/>
            <w:vAlign w:val="center"/>
            <w:hideMark/>
          </w:tcPr>
          <w:p w:rsidR="006E612C" w:rsidRPr="005043D8" w:rsidRDefault="006E612C" w:rsidP="00DB508C">
            <w:pPr>
              <w:spacing w:after="0"/>
              <w:rPr>
                <w:rFonts w:asciiTheme="minorHAnsi" w:hAnsiTheme="minorHAnsi" w:cstheme="minorHAnsi"/>
                <w:color w:val="000000"/>
                <w:sz w:val="20"/>
                <w:szCs w:val="20"/>
              </w:rPr>
            </w:pPr>
            <w:r w:rsidRPr="0000522E">
              <w:rPr>
                <w:rFonts w:asciiTheme="minorHAnsi" w:hAnsiTheme="minorHAnsi" w:cstheme="minorHAnsi"/>
                <w:color w:val="000000"/>
                <w:sz w:val="20"/>
                <w:szCs w:val="20"/>
              </w:rPr>
              <w:t>System umożliwia obsługę płatności on-line</w:t>
            </w:r>
          </w:p>
        </w:tc>
        <w:tc>
          <w:tcPr>
            <w:tcW w:w="846" w:type="pct"/>
            <w:shd w:val="clear" w:color="000000" w:fill="FFFFFF"/>
            <w:vAlign w:val="center"/>
          </w:tcPr>
          <w:p w:rsidR="006E612C" w:rsidRPr="005043D8" w:rsidRDefault="006E612C" w:rsidP="006E6170">
            <w:pPr>
              <w:spacing w:after="0"/>
              <w:jc w:val="center"/>
              <w:rPr>
                <w:rFonts w:asciiTheme="minorHAnsi" w:hAnsiTheme="minorHAnsi" w:cstheme="minorHAnsi"/>
                <w:color w:val="000000"/>
                <w:sz w:val="20"/>
                <w:szCs w:val="20"/>
              </w:rPr>
            </w:pPr>
          </w:p>
        </w:tc>
        <w:tc>
          <w:tcPr>
            <w:tcW w:w="693" w:type="pct"/>
            <w:shd w:val="clear" w:color="000000" w:fill="FFFFFF"/>
            <w:vAlign w:val="center"/>
          </w:tcPr>
          <w:p w:rsidR="006E612C" w:rsidRPr="005043D8" w:rsidRDefault="006E612C" w:rsidP="006E6170">
            <w:pPr>
              <w:spacing w:after="0"/>
              <w:jc w:val="center"/>
              <w:rPr>
                <w:rFonts w:asciiTheme="minorHAnsi" w:hAnsiTheme="minorHAnsi" w:cstheme="minorHAnsi"/>
                <w:color w:val="000000"/>
                <w:sz w:val="20"/>
                <w:szCs w:val="20"/>
              </w:rPr>
            </w:pPr>
          </w:p>
        </w:tc>
      </w:tr>
      <w:tr w:rsidR="00FE3583" w:rsidRPr="005043D8" w:rsidTr="00401144">
        <w:trPr>
          <w:trHeight w:val="310"/>
        </w:trPr>
        <w:tc>
          <w:tcPr>
            <w:tcW w:w="305" w:type="pct"/>
            <w:shd w:val="clear" w:color="000000" w:fill="FFFFFF"/>
            <w:vAlign w:val="center"/>
          </w:tcPr>
          <w:p w:rsidR="00FE3583" w:rsidRPr="0000522E" w:rsidRDefault="00FE3583" w:rsidP="00FE3583">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84</w:t>
            </w:r>
          </w:p>
        </w:tc>
        <w:tc>
          <w:tcPr>
            <w:tcW w:w="3156" w:type="pct"/>
            <w:shd w:val="clear" w:color="000000" w:fill="FFFFFF"/>
            <w:vAlign w:val="bottom"/>
          </w:tcPr>
          <w:p w:rsidR="00FE3583" w:rsidRPr="0000522E" w:rsidRDefault="00FE3583" w:rsidP="00FE3583">
            <w:pPr>
              <w:spacing w:after="0"/>
              <w:rPr>
                <w:rFonts w:asciiTheme="minorHAnsi" w:hAnsiTheme="minorHAnsi" w:cstheme="minorHAnsi"/>
                <w:color w:val="000000"/>
                <w:sz w:val="20"/>
                <w:szCs w:val="20"/>
              </w:rPr>
            </w:pPr>
            <w:r w:rsidRPr="00990531">
              <w:rPr>
                <w:rFonts w:ascii="Calibri" w:hAnsi="Calibri" w:cs="Calibri"/>
                <w:color w:val="000000"/>
                <w:sz w:val="20"/>
                <w:szCs w:val="20"/>
              </w:rPr>
              <w:t>Portal rekrutacyjny umożliwi pobranie i aktualizowanie danych pracowników z portalu pracownika funkcjonującego na Uczelni. System powinien umożliwić pobranie minimum: imię, nazwisko, email, stanowisko, jednostka organizacyjna, telefon. Dane powinny być pobierane w sposób automatyczny, cyklicznie - w zdefiniowanych przez administratora przedziałach czasu, np. codziennie o 2 w nocy.</w:t>
            </w:r>
          </w:p>
        </w:tc>
        <w:tc>
          <w:tcPr>
            <w:tcW w:w="846" w:type="pct"/>
            <w:shd w:val="clear" w:color="000000" w:fill="FFFFFF"/>
            <w:vAlign w:val="center"/>
          </w:tcPr>
          <w:p w:rsidR="00FE3583" w:rsidRPr="005043D8" w:rsidRDefault="00FE3583" w:rsidP="00FE3583">
            <w:pPr>
              <w:spacing w:after="0"/>
              <w:jc w:val="center"/>
              <w:rPr>
                <w:rFonts w:asciiTheme="minorHAnsi" w:hAnsiTheme="minorHAnsi" w:cstheme="minorHAnsi"/>
                <w:color w:val="000000"/>
                <w:sz w:val="20"/>
                <w:szCs w:val="20"/>
              </w:rPr>
            </w:pPr>
          </w:p>
        </w:tc>
        <w:tc>
          <w:tcPr>
            <w:tcW w:w="693" w:type="pct"/>
            <w:shd w:val="clear" w:color="000000" w:fill="FFFFFF"/>
            <w:vAlign w:val="center"/>
          </w:tcPr>
          <w:p w:rsidR="00FE3583" w:rsidRPr="005043D8" w:rsidRDefault="00FE3583" w:rsidP="00FE3583">
            <w:pPr>
              <w:spacing w:after="0"/>
              <w:jc w:val="center"/>
              <w:rPr>
                <w:rFonts w:asciiTheme="minorHAnsi" w:hAnsiTheme="minorHAnsi" w:cstheme="minorHAnsi"/>
                <w:color w:val="000000"/>
                <w:sz w:val="20"/>
                <w:szCs w:val="20"/>
              </w:rPr>
            </w:pPr>
          </w:p>
        </w:tc>
      </w:tr>
      <w:tr w:rsidR="00FE3583" w:rsidRPr="005043D8" w:rsidTr="00401144">
        <w:trPr>
          <w:trHeight w:val="310"/>
        </w:trPr>
        <w:tc>
          <w:tcPr>
            <w:tcW w:w="305" w:type="pct"/>
            <w:shd w:val="clear" w:color="000000" w:fill="FFFFFF"/>
            <w:vAlign w:val="center"/>
          </w:tcPr>
          <w:p w:rsidR="00FE3583" w:rsidRPr="0000522E" w:rsidRDefault="00FE3583" w:rsidP="00FE3583">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lastRenderedPageBreak/>
              <w:t>85</w:t>
            </w:r>
          </w:p>
        </w:tc>
        <w:tc>
          <w:tcPr>
            <w:tcW w:w="3156" w:type="pct"/>
            <w:shd w:val="clear" w:color="000000" w:fill="FFFFFF"/>
            <w:vAlign w:val="bottom"/>
          </w:tcPr>
          <w:p w:rsidR="00FE3583" w:rsidRPr="0000522E" w:rsidRDefault="00FE3583" w:rsidP="00FE3583">
            <w:pPr>
              <w:spacing w:after="0"/>
              <w:rPr>
                <w:rFonts w:asciiTheme="minorHAnsi" w:hAnsiTheme="minorHAnsi" w:cstheme="minorHAnsi"/>
                <w:color w:val="000000"/>
                <w:sz w:val="20"/>
                <w:szCs w:val="20"/>
              </w:rPr>
            </w:pPr>
            <w:r w:rsidRPr="00990531">
              <w:rPr>
                <w:rFonts w:ascii="Calibri" w:hAnsi="Calibri" w:cs="Calibri"/>
                <w:color w:val="000000"/>
                <w:sz w:val="20"/>
                <w:szCs w:val="20"/>
              </w:rPr>
              <w:t>System rekrutacyjny musi zostać zintegrowany z dostarczaną platformą edukacyjną w minimum następującym zakresie:</w:t>
            </w:r>
            <w:r w:rsidRPr="00990531">
              <w:rPr>
                <w:rFonts w:ascii="Calibri" w:hAnsi="Calibri" w:cs="Calibri"/>
                <w:color w:val="000000"/>
                <w:sz w:val="20"/>
                <w:szCs w:val="20"/>
              </w:rPr>
              <w:br/>
              <w:t>• Możliwość wypełnienia przez kandydata egzaminu, np. test wstępny z języka angielskiego</w:t>
            </w:r>
            <w:r w:rsidRPr="00990531">
              <w:rPr>
                <w:rFonts w:ascii="Calibri" w:hAnsi="Calibri" w:cs="Calibri"/>
                <w:color w:val="000000"/>
                <w:sz w:val="20"/>
                <w:szCs w:val="20"/>
              </w:rPr>
              <w:br/>
              <w:t>• Możliwość uruchomienia i wypełnienia przez kandydata szkolenia e-learning</w:t>
            </w:r>
            <w:r w:rsidRPr="00990531">
              <w:rPr>
                <w:rFonts w:ascii="Calibri" w:hAnsi="Calibri" w:cs="Calibri"/>
                <w:color w:val="000000"/>
                <w:sz w:val="20"/>
                <w:szCs w:val="20"/>
              </w:rPr>
              <w:br/>
              <w:t xml:space="preserve">Informacje o wynikach testów, szkoleń e-learning powinien być dostępny na profilu kandydata w systemie rekrutacyjnym. </w:t>
            </w:r>
          </w:p>
        </w:tc>
        <w:tc>
          <w:tcPr>
            <w:tcW w:w="846" w:type="pct"/>
            <w:shd w:val="clear" w:color="000000" w:fill="FFFFFF"/>
            <w:vAlign w:val="center"/>
          </w:tcPr>
          <w:p w:rsidR="00FE3583" w:rsidRPr="005043D8" w:rsidRDefault="00CB7912" w:rsidP="00FE3583">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shd w:val="clear" w:color="000000" w:fill="FFFFFF"/>
            <w:vAlign w:val="center"/>
          </w:tcPr>
          <w:p w:rsidR="00FE3583" w:rsidRPr="005043D8" w:rsidRDefault="00FE3583" w:rsidP="00FE3583">
            <w:pPr>
              <w:spacing w:after="0"/>
              <w:jc w:val="center"/>
              <w:rPr>
                <w:rFonts w:asciiTheme="minorHAnsi" w:hAnsiTheme="minorHAnsi" w:cstheme="minorHAnsi"/>
                <w:color w:val="000000"/>
                <w:sz w:val="20"/>
                <w:szCs w:val="20"/>
              </w:rPr>
            </w:pPr>
          </w:p>
        </w:tc>
      </w:tr>
      <w:tr w:rsidR="00FE3583" w:rsidRPr="005043D8" w:rsidTr="00401144">
        <w:trPr>
          <w:trHeight w:val="310"/>
        </w:trPr>
        <w:tc>
          <w:tcPr>
            <w:tcW w:w="305" w:type="pct"/>
            <w:shd w:val="clear" w:color="000000" w:fill="FFFFFF"/>
            <w:vAlign w:val="center"/>
          </w:tcPr>
          <w:p w:rsidR="00FE3583" w:rsidRPr="0000522E" w:rsidRDefault="00FE3583" w:rsidP="00FE3583">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86</w:t>
            </w:r>
          </w:p>
        </w:tc>
        <w:tc>
          <w:tcPr>
            <w:tcW w:w="3156" w:type="pct"/>
            <w:shd w:val="clear" w:color="000000" w:fill="FFFFFF"/>
            <w:vAlign w:val="bottom"/>
          </w:tcPr>
          <w:p w:rsidR="00FE3583" w:rsidRPr="0000522E" w:rsidRDefault="00FE3583" w:rsidP="00FE3583">
            <w:pPr>
              <w:spacing w:after="0"/>
              <w:rPr>
                <w:rFonts w:asciiTheme="minorHAnsi" w:hAnsiTheme="minorHAnsi" w:cstheme="minorHAnsi"/>
                <w:color w:val="000000"/>
                <w:sz w:val="20"/>
                <w:szCs w:val="20"/>
              </w:rPr>
            </w:pPr>
            <w:r w:rsidRPr="00990531">
              <w:rPr>
                <w:rFonts w:ascii="Calibri" w:hAnsi="Calibri" w:cs="Calibri"/>
                <w:color w:val="000000"/>
                <w:sz w:val="20"/>
                <w:szCs w:val="20"/>
              </w:rPr>
              <w:t>System powinien umożliwiać wykorzystanie  konta kandydata w portalu edukacyjnym, tj. zalogowanie kontem kandydata do platformy edukacyjnej</w:t>
            </w:r>
          </w:p>
        </w:tc>
        <w:tc>
          <w:tcPr>
            <w:tcW w:w="846" w:type="pct"/>
            <w:shd w:val="clear" w:color="000000" w:fill="FFFFFF"/>
            <w:vAlign w:val="center"/>
          </w:tcPr>
          <w:p w:rsidR="00FE3583" w:rsidRPr="005043D8" w:rsidRDefault="00CB7912" w:rsidP="00FE3583">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shd w:val="clear" w:color="000000" w:fill="FFFFFF"/>
            <w:vAlign w:val="center"/>
          </w:tcPr>
          <w:p w:rsidR="00FE3583" w:rsidRPr="005043D8" w:rsidRDefault="00FE3583" w:rsidP="00FE3583">
            <w:pPr>
              <w:spacing w:after="0"/>
              <w:jc w:val="center"/>
              <w:rPr>
                <w:rFonts w:asciiTheme="minorHAnsi" w:hAnsiTheme="minorHAnsi" w:cstheme="minorHAnsi"/>
                <w:color w:val="000000"/>
                <w:sz w:val="20"/>
                <w:szCs w:val="20"/>
              </w:rPr>
            </w:pPr>
          </w:p>
        </w:tc>
      </w:tr>
      <w:tr w:rsidR="00FE3583" w:rsidRPr="005043D8" w:rsidTr="00401144">
        <w:trPr>
          <w:trHeight w:val="310"/>
        </w:trPr>
        <w:tc>
          <w:tcPr>
            <w:tcW w:w="305" w:type="pct"/>
            <w:shd w:val="clear" w:color="000000" w:fill="FFFFFF"/>
            <w:vAlign w:val="center"/>
          </w:tcPr>
          <w:p w:rsidR="00FE3583" w:rsidRPr="0000522E" w:rsidRDefault="00FE3583" w:rsidP="00FE3583">
            <w:pPr>
              <w:spacing w:after="0"/>
              <w:jc w:val="center"/>
              <w:rPr>
                <w:rFonts w:asciiTheme="minorHAnsi" w:hAnsiTheme="minorHAnsi" w:cstheme="minorHAnsi"/>
                <w:color w:val="000000"/>
                <w:sz w:val="20"/>
                <w:szCs w:val="20"/>
              </w:rPr>
            </w:pPr>
            <w:r w:rsidRPr="00D56D81">
              <w:rPr>
                <w:rFonts w:asciiTheme="minorHAnsi" w:hAnsiTheme="minorHAnsi" w:cstheme="minorHAnsi"/>
                <w:color w:val="000000"/>
                <w:sz w:val="20"/>
                <w:szCs w:val="20"/>
              </w:rPr>
              <w:t>87</w:t>
            </w:r>
          </w:p>
        </w:tc>
        <w:tc>
          <w:tcPr>
            <w:tcW w:w="3156" w:type="pct"/>
            <w:shd w:val="clear" w:color="000000" w:fill="FFFFFF"/>
            <w:vAlign w:val="bottom"/>
          </w:tcPr>
          <w:p w:rsidR="00FE3583" w:rsidRPr="0000522E" w:rsidRDefault="00FE3583" w:rsidP="00FE3583">
            <w:pPr>
              <w:spacing w:after="0"/>
              <w:rPr>
                <w:rFonts w:asciiTheme="minorHAnsi" w:hAnsiTheme="minorHAnsi" w:cstheme="minorHAnsi"/>
                <w:color w:val="000000"/>
                <w:sz w:val="20"/>
                <w:szCs w:val="20"/>
              </w:rPr>
            </w:pPr>
            <w:r w:rsidRPr="00990531">
              <w:rPr>
                <w:rFonts w:ascii="Calibri" w:hAnsi="Calibri" w:cs="Calibri"/>
                <w:color w:val="000000"/>
                <w:sz w:val="20"/>
                <w:szCs w:val="20"/>
              </w:rPr>
              <w:t>System rekrutacyjny musi zostać zintegrowany systemem dziekanatowym. System rekrutacyjny musi umożliwić przeniesienie do systemu dziekanatowego danych kandydatów w minimum następującym zakresie: imię, nazwisko, pesel, data i miejsce urodzenia, kraj pochodzenia, dokument tożsamości, obywatelstwo, adres zamieszkania i korespondencji, adres email, numer telefonu, informacje o niepełnosprawności, zdjęcie oraz pełną informację o programie studiów, na który kandydat został zrekrutowany.</w:t>
            </w:r>
          </w:p>
        </w:tc>
        <w:tc>
          <w:tcPr>
            <w:tcW w:w="846" w:type="pct"/>
            <w:shd w:val="clear" w:color="000000" w:fill="FFFFFF"/>
            <w:vAlign w:val="center"/>
          </w:tcPr>
          <w:p w:rsidR="00FE3583" w:rsidRPr="005043D8" w:rsidRDefault="00CB7912" w:rsidP="00FE3583">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S</w:t>
            </w:r>
          </w:p>
        </w:tc>
        <w:tc>
          <w:tcPr>
            <w:tcW w:w="693" w:type="pct"/>
            <w:shd w:val="clear" w:color="000000" w:fill="FFFFFF"/>
            <w:vAlign w:val="center"/>
          </w:tcPr>
          <w:p w:rsidR="00FE3583" w:rsidRPr="005043D8" w:rsidRDefault="00FE3583" w:rsidP="00FE3583">
            <w:pPr>
              <w:spacing w:after="0"/>
              <w:jc w:val="center"/>
              <w:rPr>
                <w:rFonts w:asciiTheme="minorHAnsi" w:hAnsiTheme="minorHAnsi" w:cstheme="minorHAnsi"/>
                <w:color w:val="000000"/>
                <w:sz w:val="20"/>
                <w:szCs w:val="20"/>
              </w:rPr>
            </w:pPr>
          </w:p>
        </w:tc>
      </w:tr>
    </w:tbl>
    <w:p w:rsidR="006E612C" w:rsidRPr="006E612C" w:rsidRDefault="006E612C" w:rsidP="006E612C"/>
    <w:p w:rsidR="009754D0" w:rsidRPr="009754D0" w:rsidRDefault="009754D0" w:rsidP="009754D0"/>
    <w:sectPr w:rsidR="009754D0" w:rsidRPr="009754D0" w:rsidSect="00C10A44">
      <w:pgSz w:w="11906" w:h="16838"/>
      <w:pgMar w:top="1899" w:right="1417" w:bottom="1417" w:left="1417" w:header="0"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074" w:rsidRDefault="006C4074" w:rsidP="000D279C">
      <w:pPr>
        <w:spacing w:after="0"/>
      </w:pPr>
      <w:r>
        <w:separator/>
      </w:r>
    </w:p>
  </w:endnote>
  <w:endnote w:type="continuationSeparator" w:id="0">
    <w:p w:rsidR="006C4074" w:rsidRDefault="006C4074" w:rsidP="000D279C">
      <w:pPr>
        <w:spacing w:after="0"/>
      </w:pPr>
      <w:r>
        <w:continuationSeparator/>
      </w:r>
    </w:p>
  </w:endnote>
  <w:endnote w:type="continuationNotice" w:id="1">
    <w:p w:rsidR="006C4074" w:rsidRDefault="006C40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Next Medium">
    <w:altName w:val="Trebuchet MS"/>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Helvetica">
    <w:panose1 w:val="020B0604020202030204"/>
    <w:charset w:val="00"/>
    <w:family w:val="swiss"/>
    <w:notTrueType/>
    <w:pitch w:val="variable"/>
    <w:sig w:usb0="00000003" w:usb1="00000000" w:usb2="00000000" w:usb3="00000000" w:csb0="00000001" w:csb1="00000000"/>
  </w:font>
  <w:font w:name="Geomanist Book">
    <w:altName w:val="Calibri"/>
    <w:panose1 w:val="00000000000000000000"/>
    <w:charset w:val="00"/>
    <w:family w:val="modern"/>
    <w:notTrueType/>
    <w:pitch w:val="variable"/>
    <w:sig w:usb0="A000002F" w:usb1="1000004A" w:usb2="00000000" w:usb3="00000000" w:csb0="00000193" w:csb1="00000000"/>
  </w:font>
  <w:font w:name="Geomanist Regular">
    <w:altName w:val="Corbel"/>
    <w:panose1 w:val="00000000000000000000"/>
    <w:charset w:val="00"/>
    <w:family w:val="modern"/>
    <w:notTrueType/>
    <w:pitch w:val="variable"/>
    <w:sig w:usb0="A000002F" w:usb1="1000004A" w:usb2="00000000" w:usb3="00000000" w:csb0="0000019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074" w:rsidRDefault="006C4074" w:rsidP="000D279C">
      <w:pPr>
        <w:spacing w:after="0"/>
      </w:pPr>
      <w:r>
        <w:separator/>
      </w:r>
    </w:p>
  </w:footnote>
  <w:footnote w:type="continuationSeparator" w:id="0">
    <w:p w:rsidR="006C4074" w:rsidRDefault="006C4074" w:rsidP="000D279C">
      <w:pPr>
        <w:spacing w:after="0"/>
      </w:pPr>
      <w:r>
        <w:continuationSeparator/>
      </w:r>
    </w:p>
  </w:footnote>
  <w:footnote w:type="continuationNotice" w:id="1">
    <w:p w:rsidR="006C4074" w:rsidRDefault="006C40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D1C"/>
    <w:multiLevelType w:val="hybridMultilevel"/>
    <w:tmpl w:val="3976E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B803A2"/>
    <w:multiLevelType w:val="hybridMultilevel"/>
    <w:tmpl w:val="F52E9624"/>
    <w:lvl w:ilvl="0" w:tplc="61267B18">
      <w:start w:val="1"/>
      <w:numFmt w:val="upperRoman"/>
      <w:lvlText w:val="%1."/>
      <w:lvlJc w:val="right"/>
      <w:pPr>
        <w:ind w:left="720" w:hanging="360"/>
      </w:pPr>
      <w:rPr>
        <w:rFonts w:asciiTheme="minorHAnsi" w:hAnsi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82197"/>
    <w:multiLevelType w:val="hybridMultilevel"/>
    <w:tmpl w:val="D1D43BA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A94869"/>
    <w:multiLevelType w:val="multilevel"/>
    <w:tmpl w:val="6DB88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B91A42"/>
    <w:multiLevelType w:val="hybridMultilevel"/>
    <w:tmpl w:val="31284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6B27C9"/>
    <w:multiLevelType w:val="hybridMultilevel"/>
    <w:tmpl w:val="2738F71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614637"/>
    <w:multiLevelType w:val="hybridMultilevel"/>
    <w:tmpl w:val="8758A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855EBA"/>
    <w:multiLevelType w:val="multilevel"/>
    <w:tmpl w:val="7F1EFF82"/>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8" w15:restartNumberingAfterBreak="0">
    <w:nsid w:val="1C2574EC"/>
    <w:multiLevelType w:val="hybridMultilevel"/>
    <w:tmpl w:val="BF6E8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CD167D"/>
    <w:multiLevelType w:val="singleLevel"/>
    <w:tmpl w:val="B1CECC2E"/>
    <w:lvl w:ilvl="0">
      <w:start w:val="1"/>
      <w:numFmt w:val="bullet"/>
      <w:pStyle w:val="TekstPodstPunt"/>
      <w:lvlText w:val=""/>
      <w:lvlJc w:val="left"/>
      <w:pPr>
        <w:tabs>
          <w:tab w:val="num" w:pos="360"/>
        </w:tabs>
        <w:ind w:left="360" w:hanging="360"/>
      </w:pPr>
      <w:rPr>
        <w:rFonts w:ascii="Symbol" w:hAnsi="Symbol" w:hint="default"/>
        <w:b w:val="0"/>
        <w:i w:val="0"/>
        <w:sz w:val="20"/>
      </w:rPr>
    </w:lvl>
  </w:abstractNum>
  <w:abstractNum w:abstractNumId="10" w15:restartNumberingAfterBreak="0">
    <w:nsid w:val="1F716868"/>
    <w:multiLevelType w:val="hybridMultilevel"/>
    <w:tmpl w:val="747ACF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9879AA"/>
    <w:multiLevelType w:val="hybridMultilevel"/>
    <w:tmpl w:val="65A60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E16B10"/>
    <w:multiLevelType w:val="hybridMultilevel"/>
    <w:tmpl w:val="51523AC2"/>
    <w:lvl w:ilvl="0" w:tplc="5CFA3D46">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27921BB"/>
    <w:multiLevelType w:val="hybridMultilevel"/>
    <w:tmpl w:val="6E704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7E5C56"/>
    <w:multiLevelType w:val="hybridMultilevel"/>
    <w:tmpl w:val="0D5C08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BE7186"/>
    <w:multiLevelType w:val="hybridMultilevel"/>
    <w:tmpl w:val="D9BC956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DC75EE"/>
    <w:multiLevelType w:val="hybridMultilevel"/>
    <w:tmpl w:val="0A8E35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4117DC"/>
    <w:multiLevelType w:val="hybridMultilevel"/>
    <w:tmpl w:val="32287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0B6CC6"/>
    <w:multiLevelType w:val="hybridMultilevel"/>
    <w:tmpl w:val="4AFC1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F23C27"/>
    <w:multiLevelType w:val="hybridMultilevel"/>
    <w:tmpl w:val="78748DB4"/>
    <w:lvl w:ilvl="0" w:tplc="FDECE840">
      <w:start w:val="1"/>
      <w:numFmt w:val="decimal"/>
      <w:pStyle w:val="TekstPodstNumery"/>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08B70DF"/>
    <w:multiLevelType w:val="multilevel"/>
    <w:tmpl w:val="D67E6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B2322D"/>
    <w:multiLevelType w:val="hybridMultilevel"/>
    <w:tmpl w:val="5E86CB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8C2D53"/>
    <w:multiLevelType w:val="multilevel"/>
    <w:tmpl w:val="0ACEE292"/>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23" w15:restartNumberingAfterBreak="0">
    <w:nsid w:val="37626C0C"/>
    <w:multiLevelType w:val="hybridMultilevel"/>
    <w:tmpl w:val="9AB0C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0108A7"/>
    <w:multiLevelType w:val="hybridMultilevel"/>
    <w:tmpl w:val="55CE28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AA507A3"/>
    <w:multiLevelType w:val="hybridMultilevel"/>
    <w:tmpl w:val="60481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43216F"/>
    <w:multiLevelType w:val="hybridMultilevel"/>
    <w:tmpl w:val="ADC2866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9F4D80"/>
    <w:multiLevelType w:val="hybridMultilevel"/>
    <w:tmpl w:val="BE40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1A47379"/>
    <w:multiLevelType w:val="hybridMultilevel"/>
    <w:tmpl w:val="9AF05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2B2D02"/>
    <w:multiLevelType w:val="hybridMultilevel"/>
    <w:tmpl w:val="A3906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427F56"/>
    <w:multiLevelType w:val="hybridMultilevel"/>
    <w:tmpl w:val="B9E4E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6D273E"/>
    <w:multiLevelType w:val="hybridMultilevel"/>
    <w:tmpl w:val="6A0E309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9A621A"/>
    <w:multiLevelType w:val="hybridMultilevel"/>
    <w:tmpl w:val="B77C8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E761CA"/>
    <w:multiLevelType w:val="hybridMultilevel"/>
    <w:tmpl w:val="5992C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8E333B"/>
    <w:multiLevelType w:val="hybridMultilevel"/>
    <w:tmpl w:val="2578BA5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985F88"/>
    <w:multiLevelType w:val="hybridMultilevel"/>
    <w:tmpl w:val="510EE3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AD7528"/>
    <w:multiLevelType w:val="multilevel"/>
    <w:tmpl w:val="B21C93F6"/>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37" w15:restartNumberingAfterBreak="0">
    <w:nsid w:val="4C120EEC"/>
    <w:multiLevelType w:val="hybridMultilevel"/>
    <w:tmpl w:val="72243E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D52058"/>
    <w:multiLevelType w:val="hybridMultilevel"/>
    <w:tmpl w:val="F35CB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F8451C3"/>
    <w:multiLevelType w:val="hybridMultilevel"/>
    <w:tmpl w:val="BD749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AA4D76"/>
    <w:multiLevelType w:val="hybridMultilevel"/>
    <w:tmpl w:val="DACC7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D83C1B"/>
    <w:multiLevelType w:val="hybridMultilevel"/>
    <w:tmpl w:val="2F54318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2" w15:restartNumberingAfterBreak="0">
    <w:nsid w:val="529B3F86"/>
    <w:multiLevelType w:val="hybridMultilevel"/>
    <w:tmpl w:val="623619A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11069C"/>
    <w:multiLevelType w:val="hybridMultilevel"/>
    <w:tmpl w:val="6F1056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AC4405"/>
    <w:multiLevelType w:val="hybridMultilevel"/>
    <w:tmpl w:val="7F181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6BC2A17"/>
    <w:multiLevelType w:val="hybridMultilevel"/>
    <w:tmpl w:val="E0641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7BE59EE"/>
    <w:multiLevelType w:val="hybridMultilevel"/>
    <w:tmpl w:val="8326D23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A507472"/>
    <w:multiLevelType w:val="hybridMultilevel"/>
    <w:tmpl w:val="3940A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9714FE"/>
    <w:multiLevelType w:val="hybridMultilevel"/>
    <w:tmpl w:val="FCAC1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F0A5B65"/>
    <w:multiLevelType w:val="multilevel"/>
    <w:tmpl w:val="3F9CB566"/>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1080"/>
        </w:tabs>
        <w:ind w:left="720" w:hanging="720"/>
      </w:pPr>
    </w:lvl>
    <w:lvl w:ilvl="3">
      <w:start w:val="1"/>
      <w:numFmt w:val="decimal"/>
      <w:pStyle w:val="Nagwek4"/>
      <w:lvlText w:val="%1.%2.%3.%4."/>
      <w:lvlJc w:val="left"/>
      <w:pPr>
        <w:tabs>
          <w:tab w:val="num" w:pos="1080"/>
        </w:tabs>
        <w:ind w:left="864" w:hanging="864"/>
      </w:pPr>
    </w:lvl>
    <w:lvl w:ilvl="4">
      <w:start w:val="1"/>
      <w:numFmt w:val="decimal"/>
      <w:pStyle w:val="Nagwek5"/>
      <w:lvlText w:val="%1.%2.%3.%4.%5."/>
      <w:lvlJc w:val="left"/>
      <w:pPr>
        <w:tabs>
          <w:tab w:val="num" w:pos="1440"/>
        </w:tabs>
        <w:ind w:left="1008" w:hanging="1008"/>
      </w:pPr>
    </w:lvl>
    <w:lvl w:ilvl="5">
      <w:start w:val="1"/>
      <w:numFmt w:val="decimal"/>
      <w:pStyle w:val="Nagwek6"/>
      <w:lvlText w:val="%1.%2.%3.%4.%5.%6."/>
      <w:lvlJc w:val="left"/>
      <w:pPr>
        <w:tabs>
          <w:tab w:val="num" w:pos="1800"/>
        </w:tabs>
        <w:ind w:left="1152" w:hanging="1152"/>
      </w:pPr>
    </w:lvl>
    <w:lvl w:ilvl="6">
      <w:start w:val="1"/>
      <w:numFmt w:val="decimal"/>
      <w:pStyle w:val="Nagwek7"/>
      <w:lvlText w:val="%1.%2.%3.%4.%5.%6.%7."/>
      <w:lvlJc w:val="left"/>
      <w:pPr>
        <w:tabs>
          <w:tab w:val="num" w:pos="2160"/>
        </w:tabs>
        <w:ind w:left="1296" w:hanging="1296"/>
      </w:pPr>
    </w:lvl>
    <w:lvl w:ilvl="7">
      <w:start w:val="1"/>
      <w:numFmt w:val="decimal"/>
      <w:pStyle w:val="Nagwek8"/>
      <w:lvlText w:val="%1.%2.%3.%4.%5.%6.%7.%8."/>
      <w:lvlJc w:val="left"/>
      <w:pPr>
        <w:tabs>
          <w:tab w:val="num" w:pos="2160"/>
        </w:tabs>
        <w:ind w:left="1440" w:hanging="1440"/>
      </w:pPr>
    </w:lvl>
    <w:lvl w:ilvl="8">
      <w:start w:val="1"/>
      <w:numFmt w:val="decimal"/>
      <w:pStyle w:val="Nagwek9"/>
      <w:lvlText w:val="%1.%2.%3.%4.%5.%6.%7.%8.%9."/>
      <w:lvlJc w:val="left"/>
      <w:pPr>
        <w:tabs>
          <w:tab w:val="num" w:pos="2520"/>
        </w:tabs>
        <w:ind w:left="1584" w:hanging="1584"/>
      </w:pPr>
    </w:lvl>
  </w:abstractNum>
  <w:abstractNum w:abstractNumId="50" w15:restartNumberingAfterBreak="0">
    <w:nsid w:val="60513EDC"/>
    <w:multiLevelType w:val="hybridMultilevel"/>
    <w:tmpl w:val="84927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09B5CBB"/>
    <w:multiLevelType w:val="hybridMultilevel"/>
    <w:tmpl w:val="7B32AC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0DB0A27"/>
    <w:multiLevelType w:val="hybridMultilevel"/>
    <w:tmpl w:val="BB86A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E15813"/>
    <w:multiLevelType w:val="multilevel"/>
    <w:tmpl w:val="2892BF00"/>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54" w15:restartNumberingAfterBreak="0">
    <w:nsid w:val="65984A3D"/>
    <w:multiLevelType w:val="hybridMultilevel"/>
    <w:tmpl w:val="B8368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59B28E5"/>
    <w:multiLevelType w:val="multilevel"/>
    <w:tmpl w:val="3C502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6B33564"/>
    <w:multiLevelType w:val="multilevel"/>
    <w:tmpl w:val="6B9A5414"/>
    <w:lvl w:ilvl="0">
      <w:start w:val="1"/>
      <w:numFmt w:val="decimal"/>
      <w:pStyle w:val="Paragraf"/>
      <w:suff w:val="nothing"/>
      <w:lvlText w:val="§ %1"/>
      <w:lvlJc w:val="left"/>
      <w:pPr>
        <w:ind w:left="340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66BE422E"/>
    <w:multiLevelType w:val="hybridMultilevel"/>
    <w:tmpl w:val="05CA9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6BE633C"/>
    <w:multiLevelType w:val="multilevel"/>
    <w:tmpl w:val="7A883F2A"/>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59" w15:restartNumberingAfterBreak="0">
    <w:nsid w:val="66C018EA"/>
    <w:multiLevelType w:val="hybridMultilevel"/>
    <w:tmpl w:val="F11EC71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8606D2E"/>
    <w:multiLevelType w:val="hybridMultilevel"/>
    <w:tmpl w:val="C52A9562"/>
    <w:lvl w:ilvl="0" w:tplc="3C6C56B0">
      <w:start w:val="1"/>
      <w:numFmt w:val="bullet"/>
      <w:pStyle w:val="00000000"/>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9A1EB4"/>
    <w:multiLevelType w:val="hybridMultilevel"/>
    <w:tmpl w:val="3FECD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ECF4222"/>
    <w:multiLevelType w:val="hybridMultilevel"/>
    <w:tmpl w:val="01F2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C42B4B"/>
    <w:multiLevelType w:val="hybridMultilevel"/>
    <w:tmpl w:val="4B0A37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1E534AE"/>
    <w:multiLevelType w:val="multilevel"/>
    <w:tmpl w:val="7FEA9542"/>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65" w15:restartNumberingAfterBreak="0">
    <w:nsid w:val="744E13F1"/>
    <w:multiLevelType w:val="multilevel"/>
    <w:tmpl w:val="8A66C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5435FAC"/>
    <w:multiLevelType w:val="hybridMultilevel"/>
    <w:tmpl w:val="4ED24F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6526C89"/>
    <w:multiLevelType w:val="multilevel"/>
    <w:tmpl w:val="270A0E4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8" w15:restartNumberingAfterBreak="0">
    <w:nsid w:val="76C41C74"/>
    <w:multiLevelType w:val="hybridMultilevel"/>
    <w:tmpl w:val="A064CB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0633E8"/>
    <w:multiLevelType w:val="hybridMultilevel"/>
    <w:tmpl w:val="F61AF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A404BFD"/>
    <w:multiLevelType w:val="hybridMultilevel"/>
    <w:tmpl w:val="C6FAE5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A4A47D4"/>
    <w:multiLevelType w:val="hybridMultilevel"/>
    <w:tmpl w:val="CC78CE4E"/>
    <w:lvl w:ilvl="0" w:tplc="04150001">
      <w:start w:val="1"/>
      <w:numFmt w:val="bullet"/>
      <w:lvlText w:val=""/>
      <w:lvlJc w:val="left"/>
      <w:pPr>
        <w:ind w:left="1810" w:hanging="360"/>
      </w:pPr>
      <w:rPr>
        <w:rFonts w:ascii="Symbol" w:hAnsi="Symbol" w:hint="default"/>
      </w:rPr>
    </w:lvl>
    <w:lvl w:ilvl="1" w:tplc="04150003">
      <w:start w:val="1"/>
      <w:numFmt w:val="bullet"/>
      <w:lvlText w:val="o"/>
      <w:lvlJc w:val="left"/>
      <w:pPr>
        <w:ind w:left="2530" w:hanging="360"/>
      </w:pPr>
      <w:rPr>
        <w:rFonts w:ascii="Courier New" w:hAnsi="Courier New" w:cs="Courier New" w:hint="default"/>
      </w:rPr>
    </w:lvl>
    <w:lvl w:ilvl="2" w:tplc="04150005" w:tentative="1">
      <w:start w:val="1"/>
      <w:numFmt w:val="bullet"/>
      <w:lvlText w:val=""/>
      <w:lvlJc w:val="left"/>
      <w:pPr>
        <w:ind w:left="3250" w:hanging="360"/>
      </w:pPr>
      <w:rPr>
        <w:rFonts w:ascii="Wingdings" w:hAnsi="Wingdings" w:hint="default"/>
      </w:rPr>
    </w:lvl>
    <w:lvl w:ilvl="3" w:tplc="04150001" w:tentative="1">
      <w:start w:val="1"/>
      <w:numFmt w:val="bullet"/>
      <w:lvlText w:val=""/>
      <w:lvlJc w:val="left"/>
      <w:pPr>
        <w:ind w:left="3970" w:hanging="360"/>
      </w:pPr>
      <w:rPr>
        <w:rFonts w:ascii="Symbol" w:hAnsi="Symbol" w:hint="default"/>
      </w:rPr>
    </w:lvl>
    <w:lvl w:ilvl="4" w:tplc="04150003" w:tentative="1">
      <w:start w:val="1"/>
      <w:numFmt w:val="bullet"/>
      <w:lvlText w:val="o"/>
      <w:lvlJc w:val="left"/>
      <w:pPr>
        <w:ind w:left="4690" w:hanging="360"/>
      </w:pPr>
      <w:rPr>
        <w:rFonts w:ascii="Courier New" w:hAnsi="Courier New" w:cs="Courier New" w:hint="default"/>
      </w:rPr>
    </w:lvl>
    <w:lvl w:ilvl="5" w:tplc="04150005" w:tentative="1">
      <w:start w:val="1"/>
      <w:numFmt w:val="bullet"/>
      <w:lvlText w:val=""/>
      <w:lvlJc w:val="left"/>
      <w:pPr>
        <w:ind w:left="5410" w:hanging="360"/>
      </w:pPr>
      <w:rPr>
        <w:rFonts w:ascii="Wingdings" w:hAnsi="Wingdings" w:hint="default"/>
      </w:rPr>
    </w:lvl>
    <w:lvl w:ilvl="6" w:tplc="04150001" w:tentative="1">
      <w:start w:val="1"/>
      <w:numFmt w:val="bullet"/>
      <w:lvlText w:val=""/>
      <w:lvlJc w:val="left"/>
      <w:pPr>
        <w:ind w:left="6130" w:hanging="360"/>
      </w:pPr>
      <w:rPr>
        <w:rFonts w:ascii="Symbol" w:hAnsi="Symbol" w:hint="default"/>
      </w:rPr>
    </w:lvl>
    <w:lvl w:ilvl="7" w:tplc="04150003" w:tentative="1">
      <w:start w:val="1"/>
      <w:numFmt w:val="bullet"/>
      <w:lvlText w:val="o"/>
      <w:lvlJc w:val="left"/>
      <w:pPr>
        <w:ind w:left="6850" w:hanging="360"/>
      </w:pPr>
      <w:rPr>
        <w:rFonts w:ascii="Courier New" w:hAnsi="Courier New" w:cs="Courier New" w:hint="default"/>
      </w:rPr>
    </w:lvl>
    <w:lvl w:ilvl="8" w:tplc="04150005" w:tentative="1">
      <w:start w:val="1"/>
      <w:numFmt w:val="bullet"/>
      <w:lvlText w:val=""/>
      <w:lvlJc w:val="left"/>
      <w:pPr>
        <w:ind w:left="7570" w:hanging="360"/>
      </w:pPr>
      <w:rPr>
        <w:rFonts w:ascii="Wingdings" w:hAnsi="Wingdings" w:hint="default"/>
      </w:rPr>
    </w:lvl>
  </w:abstractNum>
  <w:abstractNum w:abstractNumId="72" w15:restartNumberingAfterBreak="0">
    <w:nsid w:val="7AEF65EF"/>
    <w:multiLevelType w:val="hybridMultilevel"/>
    <w:tmpl w:val="92DA4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CBC0108"/>
    <w:multiLevelType w:val="hybridMultilevel"/>
    <w:tmpl w:val="5498C6B0"/>
    <w:lvl w:ilvl="0" w:tplc="0E74EC26">
      <w:start w:val="1"/>
      <w:numFmt w:val="upperLetter"/>
      <w:pStyle w:val="Zacznik"/>
      <w:lvlText w:val="Załącznik %1 do SIWZ"/>
      <w:lvlJc w:val="left"/>
      <w:pPr>
        <w:tabs>
          <w:tab w:val="num" w:pos="6881"/>
        </w:tabs>
        <w:ind w:left="6881" w:hanging="360"/>
      </w:pPr>
      <w:rPr>
        <w:rFonts w:cs="Times New Roman" w:hint="default"/>
      </w:rPr>
    </w:lvl>
    <w:lvl w:ilvl="1" w:tplc="F22C09D0" w:tentative="1">
      <w:start w:val="1"/>
      <w:numFmt w:val="lowerLetter"/>
      <w:lvlText w:val="%2."/>
      <w:lvlJc w:val="left"/>
      <w:pPr>
        <w:tabs>
          <w:tab w:val="num" w:pos="1440"/>
        </w:tabs>
        <w:ind w:left="1440" w:hanging="360"/>
      </w:pPr>
      <w:rPr>
        <w:rFonts w:cs="Times New Roman"/>
      </w:rPr>
    </w:lvl>
    <w:lvl w:ilvl="2" w:tplc="C3BA2BC2" w:tentative="1">
      <w:start w:val="1"/>
      <w:numFmt w:val="lowerRoman"/>
      <w:lvlText w:val="%3."/>
      <w:lvlJc w:val="right"/>
      <w:pPr>
        <w:tabs>
          <w:tab w:val="num" w:pos="2160"/>
        </w:tabs>
        <w:ind w:left="2160" w:hanging="180"/>
      </w:pPr>
      <w:rPr>
        <w:rFonts w:cs="Times New Roman"/>
      </w:rPr>
    </w:lvl>
    <w:lvl w:ilvl="3" w:tplc="0D40D164" w:tentative="1">
      <w:start w:val="1"/>
      <w:numFmt w:val="decimal"/>
      <w:lvlText w:val="%4."/>
      <w:lvlJc w:val="left"/>
      <w:pPr>
        <w:tabs>
          <w:tab w:val="num" w:pos="2880"/>
        </w:tabs>
        <w:ind w:left="2880" w:hanging="360"/>
      </w:pPr>
      <w:rPr>
        <w:rFonts w:cs="Times New Roman"/>
      </w:rPr>
    </w:lvl>
    <w:lvl w:ilvl="4" w:tplc="666A8320" w:tentative="1">
      <w:start w:val="1"/>
      <w:numFmt w:val="lowerLetter"/>
      <w:lvlText w:val="%5."/>
      <w:lvlJc w:val="left"/>
      <w:pPr>
        <w:tabs>
          <w:tab w:val="num" w:pos="3600"/>
        </w:tabs>
        <w:ind w:left="3600" w:hanging="360"/>
      </w:pPr>
      <w:rPr>
        <w:rFonts w:cs="Times New Roman"/>
      </w:rPr>
    </w:lvl>
    <w:lvl w:ilvl="5" w:tplc="C9AEB9B6" w:tentative="1">
      <w:start w:val="1"/>
      <w:numFmt w:val="lowerRoman"/>
      <w:lvlText w:val="%6."/>
      <w:lvlJc w:val="right"/>
      <w:pPr>
        <w:tabs>
          <w:tab w:val="num" w:pos="4320"/>
        </w:tabs>
        <w:ind w:left="4320" w:hanging="180"/>
      </w:pPr>
      <w:rPr>
        <w:rFonts w:cs="Times New Roman"/>
      </w:rPr>
    </w:lvl>
    <w:lvl w:ilvl="6" w:tplc="19902326" w:tentative="1">
      <w:start w:val="1"/>
      <w:numFmt w:val="decimal"/>
      <w:lvlText w:val="%7."/>
      <w:lvlJc w:val="left"/>
      <w:pPr>
        <w:tabs>
          <w:tab w:val="num" w:pos="5040"/>
        </w:tabs>
        <w:ind w:left="5040" w:hanging="360"/>
      </w:pPr>
      <w:rPr>
        <w:rFonts w:cs="Times New Roman"/>
      </w:rPr>
    </w:lvl>
    <w:lvl w:ilvl="7" w:tplc="D444EA00" w:tentative="1">
      <w:start w:val="1"/>
      <w:numFmt w:val="lowerLetter"/>
      <w:lvlText w:val="%8."/>
      <w:lvlJc w:val="left"/>
      <w:pPr>
        <w:tabs>
          <w:tab w:val="num" w:pos="5760"/>
        </w:tabs>
        <w:ind w:left="5760" w:hanging="360"/>
      </w:pPr>
      <w:rPr>
        <w:rFonts w:cs="Times New Roman"/>
      </w:rPr>
    </w:lvl>
    <w:lvl w:ilvl="8" w:tplc="813ECA00" w:tentative="1">
      <w:start w:val="1"/>
      <w:numFmt w:val="lowerRoman"/>
      <w:lvlText w:val="%9."/>
      <w:lvlJc w:val="right"/>
      <w:pPr>
        <w:tabs>
          <w:tab w:val="num" w:pos="6480"/>
        </w:tabs>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9"/>
  </w:num>
  <w:num w:numId="5">
    <w:abstractNumId w:val="19"/>
  </w:num>
  <w:num w:numId="6">
    <w:abstractNumId w:val="73"/>
  </w:num>
  <w:num w:numId="7">
    <w:abstractNumId w:val="60"/>
  </w:num>
  <w:num w:numId="8">
    <w:abstractNumId w:val="8"/>
  </w:num>
  <w:num w:numId="9">
    <w:abstractNumId w:val="23"/>
  </w:num>
  <w:num w:numId="10">
    <w:abstractNumId w:val="57"/>
  </w:num>
  <w:num w:numId="11">
    <w:abstractNumId w:val="71"/>
  </w:num>
  <w:num w:numId="12">
    <w:abstractNumId w:val="36"/>
  </w:num>
  <w:num w:numId="13">
    <w:abstractNumId w:val="64"/>
  </w:num>
  <w:num w:numId="14">
    <w:abstractNumId w:val="0"/>
  </w:num>
  <w:num w:numId="15">
    <w:abstractNumId w:val="24"/>
  </w:num>
  <w:num w:numId="16">
    <w:abstractNumId w:val="53"/>
  </w:num>
  <w:num w:numId="17">
    <w:abstractNumId w:val="58"/>
  </w:num>
  <w:num w:numId="18">
    <w:abstractNumId w:val="32"/>
  </w:num>
  <w:num w:numId="19">
    <w:abstractNumId w:val="44"/>
  </w:num>
  <w:num w:numId="20">
    <w:abstractNumId w:val="7"/>
  </w:num>
  <w:num w:numId="21">
    <w:abstractNumId w:val="22"/>
  </w:num>
  <w:num w:numId="22">
    <w:abstractNumId w:val="67"/>
  </w:num>
  <w:num w:numId="23">
    <w:abstractNumId w:val="56"/>
  </w:num>
  <w:num w:numId="24">
    <w:abstractNumId w:val="3"/>
  </w:num>
  <w:num w:numId="25">
    <w:abstractNumId w:val="20"/>
  </w:num>
  <w:num w:numId="26">
    <w:abstractNumId w:val="55"/>
  </w:num>
  <w:num w:numId="27">
    <w:abstractNumId w:val="65"/>
  </w:num>
  <w:num w:numId="28">
    <w:abstractNumId w:val="25"/>
  </w:num>
  <w:num w:numId="29">
    <w:abstractNumId w:val="54"/>
  </w:num>
  <w:num w:numId="30">
    <w:abstractNumId w:val="42"/>
  </w:num>
  <w:num w:numId="31">
    <w:abstractNumId w:val="34"/>
  </w:num>
  <w:num w:numId="32">
    <w:abstractNumId w:val="5"/>
  </w:num>
  <w:num w:numId="33">
    <w:abstractNumId w:val="15"/>
  </w:num>
  <w:num w:numId="34">
    <w:abstractNumId w:val="16"/>
  </w:num>
  <w:num w:numId="35">
    <w:abstractNumId w:val="2"/>
  </w:num>
  <w:num w:numId="36">
    <w:abstractNumId w:val="26"/>
  </w:num>
  <w:num w:numId="37">
    <w:abstractNumId w:val="31"/>
  </w:num>
  <w:num w:numId="38">
    <w:abstractNumId w:val="59"/>
  </w:num>
  <w:num w:numId="39">
    <w:abstractNumId w:val="37"/>
  </w:num>
  <w:num w:numId="40">
    <w:abstractNumId w:val="68"/>
  </w:num>
  <w:num w:numId="41">
    <w:abstractNumId w:val="13"/>
  </w:num>
  <w:num w:numId="42">
    <w:abstractNumId w:val="72"/>
  </w:num>
  <w:num w:numId="43">
    <w:abstractNumId w:val="47"/>
  </w:num>
  <w:num w:numId="44">
    <w:abstractNumId w:val="48"/>
  </w:num>
  <w:num w:numId="45">
    <w:abstractNumId w:val="69"/>
  </w:num>
  <w:num w:numId="46">
    <w:abstractNumId w:val="17"/>
  </w:num>
  <w:num w:numId="47">
    <w:abstractNumId w:val="38"/>
  </w:num>
  <w:num w:numId="48">
    <w:abstractNumId w:val="10"/>
  </w:num>
  <w:num w:numId="49">
    <w:abstractNumId w:val="66"/>
  </w:num>
  <w:num w:numId="50">
    <w:abstractNumId w:val="61"/>
  </w:num>
  <w:num w:numId="51">
    <w:abstractNumId w:val="51"/>
  </w:num>
  <w:num w:numId="52">
    <w:abstractNumId w:val="43"/>
  </w:num>
  <w:num w:numId="53">
    <w:abstractNumId w:val="27"/>
  </w:num>
  <w:num w:numId="54">
    <w:abstractNumId w:val="18"/>
  </w:num>
  <w:num w:numId="55">
    <w:abstractNumId w:val="29"/>
  </w:num>
  <w:num w:numId="56">
    <w:abstractNumId w:val="30"/>
  </w:num>
  <w:num w:numId="57">
    <w:abstractNumId w:val="35"/>
  </w:num>
  <w:num w:numId="58">
    <w:abstractNumId w:val="40"/>
  </w:num>
  <w:num w:numId="59">
    <w:abstractNumId w:val="39"/>
  </w:num>
  <w:num w:numId="60">
    <w:abstractNumId w:val="21"/>
  </w:num>
  <w:num w:numId="61">
    <w:abstractNumId w:val="50"/>
  </w:num>
  <w:num w:numId="62">
    <w:abstractNumId w:val="45"/>
  </w:num>
  <w:num w:numId="63">
    <w:abstractNumId w:val="11"/>
  </w:num>
  <w:num w:numId="64">
    <w:abstractNumId w:val="4"/>
  </w:num>
  <w:num w:numId="65">
    <w:abstractNumId w:val="70"/>
  </w:num>
  <w:num w:numId="66">
    <w:abstractNumId w:val="63"/>
  </w:num>
  <w:num w:numId="67">
    <w:abstractNumId w:val="46"/>
  </w:num>
  <w:num w:numId="68">
    <w:abstractNumId w:val="14"/>
  </w:num>
  <w:num w:numId="69">
    <w:abstractNumId w:val="28"/>
  </w:num>
  <w:num w:numId="70">
    <w:abstractNumId w:val="41"/>
  </w:num>
  <w:num w:numId="71">
    <w:abstractNumId w:val="6"/>
  </w:num>
  <w:num w:numId="72">
    <w:abstractNumId w:val="62"/>
  </w:num>
  <w:num w:numId="73">
    <w:abstractNumId w:val="52"/>
  </w:num>
  <w:num w:numId="74">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9C"/>
    <w:rsid w:val="0000522E"/>
    <w:rsid w:val="00014FD1"/>
    <w:rsid w:val="00020381"/>
    <w:rsid w:val="00054DA9"/>
    <w:rsid w:val="00060BF8"/>
    <w:rsid w:val="00092378"/>
    <w:rsid w:val="000D279C"/>
    <w:rsid w:val="000D4529"/>
    <w:rsid w:val="000E205E"/>
    <w:rsid w:val="000E6785"/>
    <w:rsid w:val="000E7FE0"/>
    <w:rsid w:val="000F0EFC"/>
    <w:rsid w:val="001358C0"/>
    <w:rsid w:val="00137E8A"/>
    <w:rsid w:val="001578FE"/>
    <w:rsid w:val="00164A8A"/>
    <w:rsid w:val="0017417A"/>
    <w:rsid w:val="001742C4"/>
    <w:rsid w:val="00175D34"/>
    <w:rsid w:val="00193768"/>
    <w:rsid w:val="001C4320"/>
    <w:rsid w:val="001E4117"/>
    <w:rsid w:val="00207EDA"/>
    <w:rsid w:val="002130DE"/>
    <w:rsid w:val="00235381"/>
    <w:rsid w:val="002608FC"/>
    <w:rsid w:val="0028025C"/>
    <w:rsid w:val="00291235"/>
    <w:rsid w:val="002C6C3B"/>
    <w:rsid w:val="002D3C52"/>
    <w:rsid w:val="002D45ED"/>
    <w:rsid w:val="002E1154"/>
    <w:rsid w:val="002F1A1C"/>
    <w:rsid w:val="002F401E"/>
    <w:rsid w:val="00301BAA"/>
    <w:rsid w:val="00310B63"/>
    <w:rsid w:val="003164FD"/>
    <w:rsid w:val="00326563"/>
    <w:rsid w:val="00337FC2"/>
    <w:rsid w:val="00340F36"/>
    <w:rsid w:val="003465DE"/>
    <w:rsid w:val="00371698"/>
    <w:rsid w:val="003B7A3A"/>
    <w:rsid w:val="003C2BF8"/>
    <w:rsid w:val="003C5B70"/>
    <w:rsid w:val="003F700A"/>
    <w:rsid w:val="004215BF"/>
    <w:rsid w:val="004338DA"/>
    <w:rsid w:val="0044157C"/>
    <w:rsid w:val="004431BE"/>
    <w:rsid w:val="00446CEE"/>
    <w:rsid w:val="004822FB"/>
    <w:rsid w:val="0049123F"/>
    <w:rsid w:val="00496A6B"/>
    <w:rsid w:val="004B46B0"/>
    <w:rsid w:val="004B5138"/>
    <w:rsid w:val="004B519B"/>
    <w:rsid w:val="004C59B1"/>
    <w:rsid w:val="004C6C1E"/>
    <w:rsid w:val="004C7C51"/>
    <w:rsid w:val="004D2082"/>
    <w:rsid w:val="004E1FA0"/>
    <w:rsid w:val="004E48A9"/>
    <w:rsid w:val="005054AF"/>
    <w:rsid w:val="0051306F"/>
    <w:rsid w:val="00526348"/>
    <w:rsid w:val="00531126"/>
    <w:rsid w:val="005361E0"/>
    <w:rsid w:val="00541D15"/>
    <w:rsid w:val="005605AE"/>
    <w:rsid w:val="00570F01"/>
    <w:rsid w:val="005800AF"/>
    <w:rsid w:val="00585476"/>
    <w:rsid w:val="00587134"/>
    <w:rsid w:val="00591532"/>
    <w:rsid w:val="005A21CE"/>
    <w:rsid w:val="005D6209"/>
    <w:rsid w:val="005E01C4"/>
    <w:rsid w:val="005E1A1D"/>
    <w:rsid w:val="00604613"/>
    <w:rsid w:val="006171CF"/>
    <w:rsid w:val="00620938"/>
    <w:rsid w:val="006607C9"/>
    <w:rsid w:val="00662D3A"/>
    <w:rsid w:val="00687688"/>
    <w:rsid w:val="006A20CC"/>
    <w:rsid w:val="006C1C29"/>
    <w:rsid w:val="006C4074"/>
    <w:rsid w:val="006E612C"/>
    <w:rsid w:val="006E6170"/>
    <w:rsid w:val="006E6990"/>
    <w:rsid w:val="006F44E4"/>
    <w:rsid w:val="006F4888"/>
    <w:rsid w:val="006F61D3"/>
    <w:rsid w:val="0070167C"/>
    <w:rsid w:val="00706F47"/>
    <w:rsid w:val="007109D6"/>
    <w:rsid w:val="007117AE"/>
    <w:rsid w:val="00717A4B"/>
    <w:rsid w:val="00726C87"/>
    <w:rsid w:val="007614F6"/>
    <w:rsid w:val="007642A1"/>
    <w:rsid w:val="00783965"/>
    <w:rsid w:val="00784177"/>
    <w:rsid w:val="007A497D"/>
    <w:rsid w:val="007A4B5D"/>
    <w:rsid w:val="007D2B5F"/>
    <w:rsid w:val="008025B3"/>
    <w:rsid w:val="0082099D"/>
    <w:rsid w:val="0084125A"/>
    <w:rsid w:val="00860A82"/>
    <w:rsid w:val="00862BAB"/>
    <w:rsid w:val="008715B7"/>
    <w:rsid w:val="00876C71"/>
    <w:rsid w:val="008923E5"/>
    <w:rsid w:val="00896A54"/>
    <w:rsid w:val="008B49D6"/>
    <w:rsid w:val="008F3B00"/>
    <w:rsid w:val="008F4F42"/>
    <w:rsid w:val="00906F46"/>
    <w:rsid w:val="00944C17"/>
    <w:rsid w:val="00971EE3"/>
    <w:rsid w:val="009754D0"/>
    <w:rsid w:val="009805C1"/>
    <w:rsid w:val="009B1DE5"/>
    <w:rsid w:val="009C3AC6"/>
    <w:rsid w:val="009D0046"/>
    <w:rsid w:val="009E3F09"/>
    <w:rsid w:val="00A01BDF"/>
    <w:rsid w:val="00A25D73"/>
    <w:rsid w:val="00A30C18"/>
    <w:rsid w:val="00A34792"/>
    <w:rsid w:val="00A4002A"/>
    <w:rsid w:val="00A6040C"/>
    <w:rsid w:val="00A65A0A"/>
    <w:rsid w:val="00AB1452"/>
    <w:rsid w:val="00AC318A"/>
    <w:rsid w:val="00AE1974"/>
    <w:rsid w:val="00AE1E62"/>
    <w:rsid w:val="00AF79DE"/>
    <w:rsid w:val="00B22FF1"/>
    <w:rsid w:val="00B3242E"/>
    <w:rsid w:val="00B35E7C"/>
    <w:rsid w:val="00B403E6"/>
    <w:rsid w:val="00B60C24"/>
    <w:rsid w:val="00BB54D0"/>
    <w:rsid w:val="00BD0D9F"/>
    <w:rsid w:val="00C10A44"/>
    <w:rsid w:val="00C137AD"/>
    <w:rsid w:val="00C139C0"/>
    <w:rsid w:val="00C240A1"/>
    <w:rsid w:val="00C32005"/>
    <w:rsid w:val="00C3724F"/>
    <w:rsid w:val="00C42906"/>
    <w:rsid w:val="00C47EF4"/>
    <w:rsid w:val="00C51436"/>
    <w:rsid w:val="00C55EE3"/>
    <w:rsid w:val="00C90540"/>
    <w:rsid w:val="00C95AC8"/>
    <w:rsid w:val="00CA1ABC"/>
    <w:rsid w:val="00CA676E"/>
    <w:rsid w:val="00CB0374"/>
    <w:rsid w:val="00CB0400"/>
    <w:rsid w:val="00CB7912"/>
    <w:rsid w:val="00CC1712"/>
    <w:rsid w:val="00CD22A9"/>
    <w:rsid w:val="00CF1AC8"/>
    <w:rsid w:val="00D00EBA"/>
    <w:rsid w:val="00D0122B"/>
    <w:rsid w:val="00D352CC"/>
    <w:rsid w:val="00D8285E"/>
    <w:rsid w:val="00D949EB"/>
    <w:rsid w:val="00DA3BB8"/>
    <w:rsid w:val="00DB508C"/>
    <w:rsid w:val="00DB5940"/>
    <w:rsid w:val="00DD3353"/>
    <w:rsid w:val="00DF1F0B"/>
    <w:rsid w:val="00E05693"/>
    <w:rsid w:val="00E27F52"/>
    <w:rsid w:val="00E43358"/>
    <w:rsid w:val="00E44F3B"/>
    <w:rsid w:val="00E61AF9"/>
    <w:rsid w:val="00E649BF"/>
    <w:rsid w:val="00E80E1D"/>
    <w:rsid w:val="00E81D67"/>
    <w:rsid w:val="00E83C87"/>
    <w:rsid w:val="00EC34A0"/>
    <w:rsid w:val="00ED1258"/>
    <w:rsid w:val="00F24517"/>
    <w:rsid w:val="00F320B0"/>
    <w:rsid w:val="00F3370B"/>
    <w:rsid w:val="00F36C8C"/>
    <w:rsid w:val="00F41603"/>
    <w:rsid w:val="00F535CF"/>
    <w:rsid w:val="00F74180"/>
    <w:rsid w:val="00F774C5"/>
    <w:rsid w:val="00F82415"/>
    <w:rsid w:val="00F82685"/>
    <w:rsid w:val="00F86B5E"/>
    <w:rsid w:val="00F95D30"/>
    <w:rsid w:val="00FA0F32"/>
    <w:rsid w:val="00FA2574"/>
    <w:rsid w:val="00FA3854"/>
    <w:rsid w:val="00FA655A"/>
    <w:rsid w:val="00FB1199"/>
    <w:rsid w:val="00FB76E0"/>
    <w:rsid w:val="00FD56EC"/>
    <w:rsid w:val="00FE200C"/>
    <w:rsid w:val="00FE3583"/>
    <w:rsid w:val="00FF2684"/>
    <w:rsid w:val="00FF2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2B5F"/>
    <w:pPr>
      <w:spacing w:after="120" w:line="240" w:lineRule="auto"/>
    </w:pPr>
    <w:rPr>
      <w:rFonts w:ascii="Times New Roman" w:eastAsia="Times New Roman" w:hAnsi="Times New Roman" w:cs="Times New Roman"/>
      <w:sz w:val="24"/>
      <w:szCs w:val="24"/>
      <w:lang w:eastAsia="pl-PL"/>
    </w:rPr>
  </w:style>
  <w:style w:type="paragraph" w:styleId="Nagwek1">
    <w:name w:val="heading 1"/>
    <w:aliases w:val="H1,rozdział,Level 1,rozdzial"/>
    <w:basedOn w:val="Normalny"/>
    <w:next w:val="Normalny"/>
    <w:link w:val="Nagwek1Znak"/>
    <w:uiPriority w:val="9"/>
    <w:qFormat/>
    <w:rsid w:val="00E27F52"/>
    <w:pPr>
      <w:keepNext/>
      <w:numPr>
        <w:numId w:val="1"/>
      </w:numPr>
      <w:spacing w:before="120" w:after="240"/>
      <w:ind w:left="431" w:hanging="431"/>
      <w:outlineLvl w:val="0"/>
    </w:pPr>
    <w:rPr>
      <w:rFonts w:ascii="Arial" w:hAnsi="Arial" w:cs="Arial"/>
      <w:b/>
      <w:bCs/>
      <w:kern w:val="32"/>
      <w:sz w:val="36"/>
      <w:szCs w:val="32"/>
    </w:rPr>
  </w:style>
  <w:style w:type="paragraph" w:styleId="Nagwek2">
    <w:name w:val="heading 2"/>
    <w:aliases w:val="Level 2"/>
    <w:basedOn w:val="Normalny"/>
    <w:next w:val="Normalny"/>
    <w:link w:val="Nagwek2Znak"/>
    <w:uiPriority w:val="9"/>
    <w:unhideWhenUsed/>
    <w:qFormat/>
    <w:rsid w:val="00E27F52"/>
    <w:pPr>
      <w:keepNext/>
      <w:numPr>
        <w:ilvl w:val="1"/>
        <w:numId w:val="1"/>
      </w:numPr>
      <w:spacing w:before="120" w:after="180"/>
      <w:ind w:left="578" w:hanging="578"/>
      <w:outlineLvl w:val="1"/>
    </w:pPr>
    <w:rPr>
      <w:rFonts w:ascii="Arial" w:hAnsi="Arial" w:cs="Arial"/>
      <w:b/>
      <w:bCs/>
      <w:i/>
      <w:iCs/>
      <w:sz w:val="32"/>
      <w:szCs w:val="28"/>
    </w:rPr>
  </w:style>
  <w:style w:type="paragraph" w:styleId="Nagwek3">
    <w:name w:val="heading 3"/>
    <w:aliases w:val="H3"/>
    <w:basedOn w:val="Normalny"/>
    <w:next w:val="Normalny"/>
    <w:link w:val="Nagwek3Znak"/>
    <w:uiPriority w:val="9"/>
    <w:unhideWhenUsed/>
    <w:qFormat/>
    <w:rsid w:val="00E27F52"/>
    <w:pPr>
      <w:keepNext/>
      <w:numPr>
        <w:ilvl w:val="2"/>
        <w:numId w:val="1"/>
      </w:numPr>
      <w:spacing w:before="120"/>
      <w:outlineLvl w:val="2"/>
    </w:pPr>
    <w:rPr>
      <w:rFonts w:ascii="Arial" w:hAnsi="Arial" w:cs="Arial"/>
      <w:b/>
      <w:bCs/>
      <w:sz w:val="28"/>
      <w:szCs w:val="26"/>
    </w:rPr>
  </w:style>
  <w:style w:type="paragraph" w:styleId="Nagwek4">
    <w:name w:val="heading 4"/>
    <w:aliases w:val="h4"/>
    <w:basedOn w:val="Normalny"/>
    <w:next w:val="Normalny"/>
    <w:link w:val="Nagwek4Znak"/>
    <w:uiPriority w:val="9"/>
    <w:unhideWhenUsed/>
    <w:qFormat/>
    <w:rsid w:val="00E27F52"/>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
    <w:unhideWhenUsed/>
    <w:qFormat/>
    <w:rsid w:val="00E27F52"/>
    <w:pPr>
      <w:numPr>
        <w:ilvl w:val="4"/>
        <w:numId w:val="1"/>
      </w:numPr>
      <w:spacing w:before="240" w:after="60"/>
      <w:outlineLvl w:val="4"/>
    </w:pPr>
    <w:rPr>
      <w:b/>
      <w:bCs/>
      <w:i/>
      <w:iCs/>
      <w:sz w:val="26"/>
      <w:szCs w:val="26"/>
    </w:rPr>
  </w:style>
  <w:style w:type="paragraph" w:styleId="Nagwek6">
    <w:name w:val="heading 6"/>
    <w:basedOn w:val="Normalny"/>
    <w:next w:val="Normalny"/>
    <w:link w:val="Nagwek6Znak"/>
    <w:unhideWhenUsed/>
    <w:qFormat/>
    <w:rsid w:val="00E27F52"/>
    <w:pPr>
      <w:numPr>
        <w:ilvl w:val="5"/>
        <w:numId w:val="1"/>
      </w:numPr>
      <w:spacing w:before="240" w:after="60"/>
      <w:outlineLvl w:val="5"/>
    </w:pPr>
    <w:rPr>
      <w:b/>
      <w:bCs/>
      <w:sz w:val="22"/>
      <w:szCs w:val="22"/>
    </w:rPr>
  </w:style>
  <w:style w:type="paragraph" w:styleId="Nagwek7">
    <w:name w:val="heading 7"/>
    <w:basedOn w:val="Normalny"/>
    <w:next w:val="Normalny"/>
    <w:link w:val="Nagwek7Znak"/>
    <w:unhideWhenUsed/>
    <w:qFormat/>
    <w:rsid w:val="00E27F52"/>
    <w:pPr>
      <w:numPr>
        <w:ilvl w:val="6"/>
        <w:numId w:val="1"/>
      </w:numPr>
      <w:spacing w:before="240" w:after="60"/>
      <w:outlineLvl w:val="6"/>
    </w:pPr>
  </w:style>
  <w:style w:type="paragraph" w:styleId="Nagwek8">
    <w:name w:val="heading 8"/>
    <w:basedOn w:val="Normalny"/>
    <w:next w:val="Normalny"/>
    <w:link w:val="Nagwek8Znak"/>
    <w:unhideWhenUsed/>
    <w:qFormat/>
    <w:rsid w:val="00E27F52"/>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27F52"/>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79C"/>
    <w:pPr>
      <w:tabs>
        <w:tab w:val="center" w:pos="4536"/>
        <w:tab w:val="right" w:pos="9072"/>
      </w:tabs>
      <w:spacing w:after="0"/>
    </w:pPr>
  </w:style>
  <w:style w:type="character" w:customStyle="1" w:styleId="NagwekZnak">
    <w:name w:val="Nagłówek Znak"/>
    <w:basedOn w:val="Domylnaczcionkaakapitu"/>
    <w:link w:val="Nagwek"/>
    <w:uiPriority w:val="99"/>
    <w:rsid w:val="000D279C"/>
  </w:style>
  <w:style w:type="paragraph" w:styleId="Stopka">
    <w:name w:val="footer"/>
    <w:basedOn w:val="Normalny"/>
    <w:link w:val="StopkaZnak"/>
    <w:uiPriority w:val="99"/>
    <w:unhideWhenUsed/>
    <w:rsid w:val="000D279C"/>
    <w:pPr>
      <w:tabs>
        <w:tab w:val="center" w:pos="4536"/>
        <w:tab w:val="right" w:pos="9072"/>
      </w:tabs>
      <w:spacing w:after="0"/>
    </w:pPr>
  </w:style>
  <w:style w:type="character" w:customStyle="1" w:styleId="StopkaZnak">
    <w:name w:val="Stopka Znak"/>
    <w:basedOn w:val="Domylnaczcionkaakapitu"/>
    <w:link w:val="Stopka"/>
    <w:uiPriority w:val="99"/>
    <w:rsid w:val="000D279C"/>
  </w:style>
  <w:style w:type="paragraph" w:customStyle="1" w:styleId="BodyAlt">
    <w:name w:val="Body Alt"/>
    <w:rsid w:val="000D279C"/>
    <w:pPr>
      <w:pBdr>
        <w:top w:val="nil"/>
        <w:left w:val="nil"/>
        <w:bottom w:val="nil"/>
        <w:right w:val="nil"/>
        <w:between w:val="nil"/>
        <w:bar w:val="nil"/>
      </w:pBdr>
      <w:spacing w:after="0" w:line="240" w:lineRule="auto"/>
    </w:pPr>
    <w:rPr>
      <w:rFonts w:ascii="Avenir Next Medium" w:eastAsia="Avenir Next Medium" w:hAnsi="Avenir Next Medium" w:cs="Avenir Next Medium"/>
      <w:color w:val="3D3D3D"/>
      <w:bdr w:val="nil"/>
      <w:lang w:eastAsia="pl-PL"/>
    </w:rPr>
  </w:style>
  <w:style w:type="character" w:customStyle="1" w:styleId="Hyperlink0">
    <w:name w:val="Hyperlink.0"/>
    <w:basedOn w:val="Hipercze"/>
    <w:rsid w:val="00585476"/>
    <w:rPr>
      <w:color w:val="0563C1" w:themeColor="hyperlink"/>
      <w:u w:val="single"/>
    </w:rPr>
  </w:style>
  <w:style w:type="character" w:styleId="Hipercze">
    <w:name w:val="Hyperlink"/>
    <w:basedOn w:val="Domylnaczcionkaakapitu"/>
    <w:uiPriority w:val="99"/>
    <w:unhideWhenUsed/>
    <w:rsid w:val="00585476"/>
    <w:rPr>
      <w:color w:val="0563C1" w:themeColor="hyperlink"/>
      <w:u w:val="single"/>
    </w:rPr>
  </w:style>
  <w:style w:type="character" w:styleId="Numerstrony">
    <w:name w:val="page number"/>
    <w:basedOn w:val="Domylnaczcionkaakapitu"/>
    <w:semiHidden/>
    <w:unhideWhenUsed/>
    <w:rsid w:val="00726C87"/>
  </w:style>
  <w:style w:type="paragraph" w:styleId="NormalnyWeb">
    <w:name w:val="Normal (Web)"/>
    <w:basedOn w:val="Normalny"/>
    <w:uiPriority w:val="99"/>
    <w:unhideWhenUsed/>
    <w:rsid w:val="007D2B5F"/>
    <w:pPr>
      <w:spacing w:before="100" w:beforeAutospacing="1" w:after="100" w:afterAutospacing="1"/>
    </w:pPr>
  </w:style>
  <w:style w:type="paragraph" w:styleId="Tekstpodstawowy">
    <w:name w:val="Body Text"/>
    <w:basedOn w:val="Normalny"/>
    <w:link w:val="TekstpodstawowyZnak"/>
    <w:unhideWhenUsed/>
    <w:rsid w:val="007D2B5F"/>
    <w:pPr>
      <w:suppressAutoHyphens/>
      <w:spacing w:line="360" w:lineRule="auto"/>
      <w:ind w:firstLine="709"/>
      <w:jc w:val="both"/>
    </w:pPr>
    <w:rPr>
      <w:sz w:val="20"/>
      <w:szCs w:val="20"/>
      <w:lang w:eastAsia="ar-SA"/>
    </w:rPr>
  </w:style>
  <w:style w:type="character" w:customStyle="1" w:styleId="TekstpodstawowyZnak">
    <w:name w:val="Tekst podstawowy Znak"/>
    <w:basedOn w:val="Domylnaczcionkaakapitu"/>
    <w:link w:val="Tekstpodstawowy"/>
    <w:rsid w:val="007D2B5F"/>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unhideWhenUsed/>
    <w:rsid w:val="007D2B5F"/>
    <w:pPr>
      <w:ind w:left="283"/>
    </w:pPr>
    <w:rPr>
      <w:sz w:val="16"/>
      <w:szCs w:val="16"/>
    </w:rPr>
  </w:style>
  <w:style w:type="character" w:customStyle="1" w:styleId="Tekstpodstawowywcity3Znak">
    <w:name w:val="Tekst podstawowy wcięty 3 Znak"/>
    <w:basedOn w:val="Domylnaczcionkaakapitu"/>
    <w:link w:val="Tekstpodstawowywcity3"/>
    <w:uiPriority w:val="99"/>
    <w:rsid w:val="007D2B5F"/>
    <w:rPr>
      <w:rFonts w:ascii="Times New Roman" w:eastAsia="Times New Roman" w:hAnsi="Times New Roman" w:cs="Times New Roman"/>
      <w:sz w:val="16"/>
      <w:szCs w:val="16"/>
      <w:lang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7D2B5F"/>
    <w:rPr>
      <w:rFonts w:ascii="Calibri" w:eastAsia="Calibri" w:hAnsi="Calibri" w:cs="Calibri"/>
      <w:sz w:val="24"/>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7D2B5F"/>
    <w:pPr>
      <w:spacing w:line="276" w:lineRule="auto"/>
      <w:ind w:left="720"/>
      <w:contextualSpacing/>
    </w:pPr>
    <w:rPr>
      <w:rFonts w:ascii="Calibri" w:eastAsia="Calibri" w:hAnsi="Calibri" w:cs="Calibri"/>
      <w:szCs w:val="22"/>
      <w:lang w:eastAsia="en-US"/>
    </w:rPr>
  </w:style>
  <w:style w:type="paragraph" w:customStyle="1" w:styleId="Default">
    <w:name w:val="Default"/>
    <w:rsid w:val="007D2B5F"/>
    <w:pPr>
      <w:autoSpaceDE w:val="0"/>
      <w:autoSpaceDN w:val="0"/>
      <w:adjustRightInd w:val="0"/>
      <w:spacing w:after="0" w:line="240" w:lineRule="auto"/>
    </w:pPr>
    <w:rPr>
      <w:rFonts w:ascii="Calibri" w:eastAsia="Calibri" w:hAnsi="Calibri" w:cs="Calibri"/>
      <w:color w:val="000000"/>
      <w:sz w:val="24"/>
      <w:szCs w:val="24"/>
    </w:rPr>
  </w:style>
  <w:style w:type="paragraph" w:customStyle="1" w:styleId="Ustp">
    <w:name w:val="Ustęp"/>
    <w:basedOn w:val="Normalny"/>
    <w:uiPriority w:val="99"/>
    <w:qFormat/>
    <w:rsid w:val="007D2B5F"/>
    <w:pPr>
      <w:spacing w:line="264" w:lineRule="auto"/>
      <w:contextualSpacing/>
      <w:jc w:val="both"/>
    </w:pPr>
    <w:rPr>
      <w:rFonts w:ascii="Calibri Light" w:hAnsi="Calibri Light"/>
      <w:sz w:val="20"/>
      <w:szCs w:val="20"/>
    </w:rPr>
  </w:style>
  <w:style w:type="character" w:styleId="Numerwiersza">
    <w:name w:val="line number"/>
    <w:basedOn w:val="Domylnaczcionkaakapitu"/>
    <w:uiPriority w:val="99"/>
    <w:semiHidden/>
    <w:unhideWhenUsed/>
    <w:rsid w:val="00BD0D9F"/>
  </w:style>
  <w:style w:type="paragraph" w:styleId="Tekstpodstawowywcity2">
    <w:name w:val="Body Text Indent 2"/>
    <w:basedOn w:val="Normalny"/>
    <w:link w:val="Tekstpodstawowywcity2Znak"/>
    <w:uiPriority w:val="99"/>
    <w:semiHidden/>
    <w:unhideWhenUsed/>
    <w:rsid w:val="00E27F52"/>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E27F52"/>
    <w:rPr>
      <w:rFonts w:ascii="Times New Roman" w:eastAsia="Times New Roman" w:hAnsi="Times New Roman" w:cs="Times New Roman"/>
      <w:sz w:val="24"/>
      <w:szCs w:val="24"/>
      <w:lang w:eastAsia="pl-PL"/>
    </w:rPr>
  </w:style>
  <w:style w:type="character" w:customStyle="1" w:styleId="Nagwek1Znak">
    <w:name w:val="Nagłówek 1 Znak"/>
    <w:aliases w:val="H1 Znak,rozdział Znak,Level 1 Znak,rozdzial Znak"/>
    <w:basedOn w:val="Domylnaczcionkaakapitu"/>
    <w:link w:val="Nagwek1"/>
    <w:uiPriority w:val="9"/>
    <w:rsid w:val="00E27F52"/>
    <w:rPr>
      <w:rFonts w:ascii="Arial" w:eastAsia="Times New Roman" w:hAnsi="Arial" w:cs="Arial"/>
      <w:b/>
      <w:bCs/>
      <w:kern w:val="32"/>
      <w:sz w:val="36"/>
      <w:szCs w:val="32"/>
      <w:lang w:eastAsia="pl-PL"/>
    </w:rPr>
  </w:style>
  <w:style w:type="character" w:customStyle="1" w:styleId="Nagwek2Znak">
    <w:name w:val="Nagłówek 2 Znak"/>
    <w:aliases w:val="Level 2 Znak"/>
    <w:basedOn w:val="Domylnaczcionkaakapitu"/>
    <w:link w:val="Nagwek2"/>
    <w:uiPriority w:val="9"/>
    <w:rsid w:val="00E27F52"/>
    <w:rPr>
      <w:rFonts w:ascii="Arial" w:eastAsia="Times New Roman" w:hAnsi="Arial" w:cs="Arial"/>
      <w:b/>
      <w:bCs/>
      <w:i/>
      <w:iCs/>
      <w:sz w:val="32"/>
      <w:szCs w:val="28"/>
      <w:lang w:eastAsia="pl-PL"/>
    </w:rPr>
  </w:style>
  <w:style w:type="character" w:customStyle="1" w:styleId="Nagwek3Znak">
    <w:name w:val="Nagłówek 3 Znak"/>
    <w:aliases w:val="H3 Znak"/>
    <w:basedOn w:val="Domylnaczcionkaakapitu"/>
    <w:link w:val="Nagwek3"/>
    <w:uiPriority w:val="9"/>
    <w:rsid w:val="00E27F52"/>
    <w:rPr>
      <w:rFonts w:ascii="Arial" w:eastAsia="Times New Roman" w:hAnsi="Arial" w:cs="Arial"/>
      <w:b/>
      <w:bCs/>
      <w:sz w:val="28"/>
      <w:szCs w:val="26"/>
      <w:lang w:eastAsia="pl-PL"/>
    </w:rPr>
  </w:style>
  <w:style w:type="character" w:customStyle="1" w:styleId="Nagwek4Znak">
    <w:name w:val="Nagłówek 4 Znak"/>
    <w:aliases w:val="h4 Znak"/>
    <w:basedOn w:val="Domylnaczcionkaakapitu"/>
    <w:link w:val="Nagwek4"/>
    <w:uiPriority w:val="9"/>
    <w:rsid w:val="00E27F5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E27F5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E27F5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E27F5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E27F5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27F52"/>
    <w:rPr>
      <w:rFonts w:ascii="Arial" w:eastAsia="Times New Roman" w:hAnsi="Arial" w:cs="Arial"/>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locked/>
    <w:rsid w:val="00E27F52"/>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nhideWhenUsed/>
    <w:qFormat/>
    <w:rsid w:val="00E27F52"/>
    <w:pPr>
      <w:spacing w:after="0"/>
    </w:pPr>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E27F5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uiPriority w:val="99"/>
    <w:unhideWhenUsed/>
    <w:rsid w:val="00E27F52"/>
    <w:rPr>
      <w:vertAlign w:val="superscript"/>
    </w:rPr>
  </w:style>
  <w:style w:type="table" w:styleId="Tabela-Siatka">
    <w:name w:val="Table Grid"/>
    <w:basedOn w:val="Standardowy"/>
    <w:uiPriority w:val="59"/>
    <w:rsid w:val="00E27F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uiPriority w:val="99"/>
    <w:semiHidden/>
    <w:unhideWhenUsed/>
    <w:rsid w:val="00AE1E62"/>
    <w:rPr>
      <w:sz w:val="16"/>
      <w:szCs w:val="16"/>
    </w:rPr>
  </w:style>
  <w:style w:type="paragraph" w:styleId="Tekstkomentarza">
    <w:name w:val="annotation text"/>
    <w:basedOn w:val="Normalny"/>
    <w:link w:val="TekstkomentarzaZnak"/>
    <w:uiPriority w:val="99"/>
    <w:unhideWhenUsed/>
    <w:rsid w:val="00AE1E62"/>
    <w:rPr>
      <w:sz w:val="20"/>
      <w:szCs w:val="20"/>
    </w:rPr>
  </w:style>
  <w:style w:type="character" w:customStyle="1" w:styleId="TekstkomentarzaZnak">
    <w:name w:val="Tekst komentarza Znak"/>
    <w:basedOn w:val="Domylnaczcionkaakapitu"/>
    <w:link w:val="Tekstkomentarza"/>
    <w:uiPriority w:val="99"/>
    <w:rsid w:val="00AE1E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1E62"/>
    <w:rPr>
      <w:b/>
      <w:bCs/>
    </w:rPr>
  </w:style>
  <w:style w:type="character" w:customStyle="1" w:styleId="TematkomentarzaZnak">
    <w:name w:val="Temat komentarza Znak"/>
    <w:basedOn w:val="TekstkomentarzaZnak"/>
    <w:link w:val="Tematkomentarza"/>
    <w:uiPriority w:val="99"/>
    <w:semiHidden/>
    <w:rsid w:val="00AE1E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E1E62"/>
    <w:pPr>
      <w:spacing w:after="0"/>
    </w:pPr>
    <w:rPr>
      <w:rFonts w:ascii="Tahoma" w:hAnsi="Tahoma"/>
      <w:sz w:val="16"/>
      <w:szCs w:val="16"/>
    </w:rPr>
  </w:style>
  <w:style w:type="character" w:customStyle="1" w:styleId="TekstdymkaZnak">
    <w:name w:val="Tekst dymka Znak"/>
    <w:basedOn w:val="Domylnaczcionkaakapitu"/>
    <w:link w:val="Tekstdymka"/>
    <w:uiPriority w:val="99"/>
    <w:semiHidden/>
    <w:rsid w:val="00AE1E62"/>
    <w:rPr>
      <w:rFonts w:ascii="Tahoma" w:eastAsia="Times New Roman" w:hAnsi="Tahoma" w:cs="Times New Roman"/>
      <w:sz w:val="16"/>
      <w:szCs w:val="16"/>
      <w:lang w:eastAsia="pl-PL"/>
    </w:rPr>
  </w:style>
  <w:style w:type="character" w:styleId="Pogrubienie">
    <w:name w:val="Strong"/>
    <w:basedOn w:val="Domylnaczcionkaakapitu"/>
    <w:uiPriority w:val="22"/>
    <w:qFormat/>
    <w:rsid w:val="00AE1E62"/>
    <w:rPr>
      <w:b/>
      <w:bCs/>
    </w:rPr>
  </w:style>
  <w:style w:type="paragraph" w:styleId="Spistreci1">
    <w:name w:val="toc 1"/>
    <w:basedOn w:val="Normalny"/>
    <w:next w:val="Normalny"/>
    <w:autoRedefine/>
    <w:uiPriority w:val="39"/>
    <w:rsid w:val="00AE1E62"/>
    <w:pPr>
      <w:numPr>
        <w:ilvl w:val="12"/>
      </w:numPr>
      <w:tabs>
        <w:tab w:val="left" w:pos="426"/>
        <w:tab w:val="left" w:pos="851"/>
        <w:tab w:val="right" w:leader="dot" w:pos="9072"/>
      </w:tabs>
      <w:spacing w:before="120"/>
      <w:ind w:left="284" w:hanging="284"/>
    </w:pPr>
    <w:rPr>
      <w:b/>
      <w:caps/>
      <w:noProof/>
    </w:rPr>
  </w:style>
  <w:style w:type="paragraph" w:styleId="Spistreci2">
    <w:name w:val="toc 2"/>
    <w:basedOn w:val="Normalny"/>
    <w:next w:val="Normalny"/>
    <w:autoRedefine/>
    <w:uiPriority w:val="39"/>
    <w:rsid w:val="00AE1E62"/>
    <w:pPr>
      <w:numPr>
        <w:ilvl w:val="12"/>
      </w:numPr>
      <w:tabs>
        <w:tab w:val="left" w:pos="600"/>
        <w:tab w:val="left" w:pos="800"/>
        <w:tab w:val="right" w:leader="dot" w:pos="9072"/>
      </w:tabs>
      <w:ind w:left="284" w:hanging="284"/>
    </w:pPr>
    <w:rPr>
      <w:smallCaps/>
      <w:noProof/>
      <w:sz w:val="20"/>
      <w:szCs w:val="20"/>
    </w:rPr>
  </w:style>
  <w:style w:type="paragraph" w:styleId="Spistreci3">
    <w:name w:val="toc 3"/>
    <w:basedOn w:val="Normalny"/>
    <w:next w:val="Normalny"/>
    <w:autoRedefine/>
    <w:uiPriority w:val="39"/>
    <w:rsid w:val="00AE1E62"/>
    <w:pPr>
      <w:numPr>
        <w:ilvl w:val="12"/>
      </w:numPr>
      <w:tabs>
        <w:tab w:val="left" w:pos="800"/>
        <w:tab w:val="left" w:pos="1200"/>
        <w:tab w:val="right" w:leader="dot" w:pos="9072"/>
      </w:tabs>
      <w:ind w:left="284" w:hanging="284"/>
    </w:pPr>
    <w:rPr>
      <w:i/>
      <w:noProof/>
      <w:sz w:val="20"/>
      <w:szCs w:val="20"/>
    </w:rPr>
  </w:style>
  <w:style w:type="paragraph" w:styleId="Spistreci5">
    <w:name w:val="toc 5"/>
    <w:basedOn w:val="Normalny"/>
    <w:next w:val="Normalny"/>
    <w:autoRedefine/>
    <w:uiPriority w:val="39"/>
    <w:semiHidden/>
    <w:rsid w:val="00AE1E62"/>
    <w:pPr>
      <w:ind w:left="800"/>
    </w:pPr>
  </w:style>
  <w:style w:type="paragraph" w:styleId="Legenda">
    <w:name w:val="caption"/>
    <w:basedOn w:val="Normalny"/>
    <w:next w:val="Normalny"/>
    <w:qFormat/>
    <w:rsid w:val="00AE1E62"/>
    <w:pPr>
      <w:spacing w:before="120"/>
    </w:pPr>
    <w:rPr>
      <w:b/>
      <w:bCs/>
    </w:rPr>
  </w:style>
  <w:style w:type="paragraph" w:styleId="Spisilustracji">
    <w:name w:val="table of figures"/>
    <w:basedOn w:val="Normalny"/>
    <w:next w:val="Normalny"/>
    <w:uiPriority w:val="99"/>
    <w:rsid w:val="00AE1E62"/>
    <w:pPr>
      <w:tabs>
        <w:tab w:val="right" w:leader="dot" w:pos="9072"/>
      </w:tabs>
      <w:spacing w:after="0"/>
      <w:ind w:left="480" w:hanging="480"/>
    </w:pPr>
    <w:rPr>
      <w:smallCaps/>
      <w:sz w:val="20"/>
      <w:szCs w:val="20"/>
    </w:rPr>
  </w:style>
  <w:style w:type="paragraph" w:customStyle="1" w:styleId="Rysunek">
    <w:name w:val="Rysunek"/>
    <w:basedOn w:val="Legenda"/>
    <w:rsid w:val="00AE1E62"/>
  </w:style>
  <w:style w:type="paragraph" w:styleId="Tytu">
    <w:name w:val="Title"/>
    <w:basedOn w:val="Normalny"/>
    <w:next w:val="Normalny"/>
    <w:link w:val="TytuZnak"/>
    <w:uiPriority w:val="10"/>
    <w:qFormat/>
    <w:rsid w:val="00AE1E62"/>
    <w:pPr>
      <w:pBdr>
        <w:bottom w:val="single" w:sz="4" w:space="1" w:color="auto"/>
      </w:pBdr>
      <w:spacing w:after="200"/>
      <w:contextualSpacing/>
    </w:pPr>
    <w:rPr>
      <w:rFonts w:ascii="Cambria" w:hAnsi="Cambria"/>
      <w:spacing w:val="5"/>
      <w:sz w:val="52"/>
      <w:szCs w:val="52"/>
      <w:lang w:val="en-US" w:eastAsia="en-US" w:bidi="en-US"/>
    </w:rPr>
  </w:style>
  <w:style w:type="character" w:customStyle="1" w:styleId="TytuZnak">
    <w:name w:val="Tytuł Znak"/>
    <w:basedOn w:val="Domylnaczcionkaakapitu"/>
    <w:link w:val="Tytu"/>
    <w:uiPriority w:val="10"/>
    <w:rsid w:val="00AE1E62"/>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AE1E62"/>
    <w:pPr>
      <w:spacing w:after="600" w:line="276" w:lineRule="auto"/>
    </w:pPr>
    <w:rPr>
      <w:rFonts w:ascii="Cambria" w:hAnsi="Cambria"/>
      <w:i/>
      <w:iCs/>
      <w:spacing w:val="13"/>
      <w:lang w:val="en-US" w:eastAsia="en-US" w:bidi="en-US"/>
    </w:rPr>
  </w:style>
  <w:style w:type="character" w:customStyle="1" w:styleId="PodtytuZnak">
    <w:name w:val="Podtytuł Znak"/>
    <w:basedOn w:val="Domylnaczcionkaakapitu"/>
    <w:link w:val="Podtytu"/>
    <w:uiPriority w:val="11"/>
    <w:rsid w:val="00AE1E62"/>
    <w:rPr>
      <w:rFonts w:ascii="Cambria" w:eastAsia="Times New Roman" w:hAnsi="Cambria" w:cs="Times New Roman"/>
      <w:i/>
      <w:iCs/>
      <w:spacing w:val="13"/>
      <w:sz w:val="24"/>
      <w:szCs w:val="24"/>
      <w:lang w:val="en-US" w:bidi="en-US"/>
    </w:rPr>
  </w:style>
  <w:style w:type="paragraph" w:customStyle="1" w:styleId="Tabelatre">
    <w:name w:val="Tabela treść"/>
    <w:basedOn w:val="Normalny"/>
    <w:uiPriority w:val="99"/>
    <w:rsid w:val="00AE1E62"/>
    <w:pPr>
      <w:spacing w:before="60" w:after="60"/>
    </w:pPr>
    <w:rPr>
      <w:rFonts w:ascii="Arial" w:hAnsi="Arial"/>
      <w:sz w:val="20"/>
      <w:szCs w:val="20"/>
    </w:rPr>
  </w:style>
  <w:style w:type="paragraph" w:customStyle="1" w:styleId="TekstPodstPunt">
    <w:name w:val="TekstPodstPunt"/>
    <w:basedOn w:val="Normalny"/>
    <w:rsid w:val="00AE1E62"/>
    <w:pPr>
      <w:numPr>
        <w:numId w:val="4"/>
      </w:numPr>
      <w:spacing w:before="60" w:after="60"/>
    </w:pPr>
    <w:rPr>
      <w:szCs w:val="20"/>
    </w:rPr>
  </w:style>
  <w:style w:type="paragraph" w:customStyle="1" w:styleId="ZnakZnak">
    <w:name w:val="Znak Znak"/>
    <w:basedOn w:val="Normalny"/>
    <w:rsid w:val="00AE1E62"/>
    <w:pPr>
      <w:spacing w:after="0" w:line="360" w:lineRule="auto"/>
      <w:jc w:val="both"/>
    </w:pPr>
    <w:rPr>
      <w:rFonts w:ascii="Verdana" w:hAnsi="Verdana"/>
      <w:sz w:val="20"/>
      <w:szCs w:val="20"/>
    </w:rPr>
  </w:style>
  <w:style w:type="paragraph" w:customStyle="1" w:styleId="Podpispodrysunkiem">
    <w:name w:val="Podpis pod rysunkiem"/>
    <w:basedOn w:val="Normalny"/>
    <w:next w:val="Normalny"/>
    <w:rsid w:val="00AE1E62"/>
    <w:pPr>
      <w:keepNext/>
      <w:suppressAutoHyphens/>
      <w:spacing w:before="120"/>
      <w:jc w:val="center"/>
    </w:pPr>
    <w:rPr>
      <w:b/>
      <w:i/>
      <w:sz w:val="20"/>
      <w:szCs w:val="20"/>
      <w:lang w:eastAsia="ar-SA"/>
    </w:rPr>
  </w:style>
  <w:style w:type="paragraph" w:customStyle="1" w:styleId="Legenda1">
    <w:name w:val="Legenda1"/>
    <w:basedOn w:val="Normalny"/>
    <w:next w:val="Normalny"/>
    <w:rsid w:val="00AE1E62"/>
    <w:pPr>
      <w:suppressAutoHyphens/>
      <w:spacing w:before="120"/>
      <w:jc w:val="center"/>
    </w:pPr>
    <w:rPr>
      <w:b/>
      <w:i/>
      <w:sz w:val="20"/>
      <w:szCs w:val="20"/>
      <w:lang w:eastAsia="ar-SA"/>
    </w:rPr>
  </w:style>
  <w:style w:type="paragraph" w:customStyle="1" w:styleId="Tabelanagwki">
    <w:name w:val="Tabela nagłówki"/>
    <w:basedOn w:val="Normalny"/>
    <w:rsid w:val="00AE1E62"/>
    <w:pPr>
      <w:spacing w:before="60" w:after="60"/>
    </w:pPr>
    <w:rPr>
      <w:rFonts w:ascii="Arial" w:hAnsi="Arial"/>
      <w:b/>
      <w:sz w:val="20"/>
      <w:szCs w:val="20"/>
    </w:rPr>
  </w:style>
  <w:style w:type="paragraph" w:customStyle="1" w:styleId="Tabelanagwek">
    <w:name w:val="Tabela nagłówek"/>
    <w:basedOn w:val="Tabelatre"/>
    <w:rsid w:val="00AE1E62"/>
    <w:rPr>
      <w:b/>
    </w:rPr>
  </w:style>
  <w:style w:type="paragraph" w:customStyle="1" w:styleId="TekstPodst">
    <w:name w:val="TekstPodst"/>
    <w:basedOn w:val="Normalny"/>
    <w:link w:val="TekstPodstZnak1"/>
    <w:qFormat/>
    <w:rsid w:val="00AE1E62"/>
    <w:rPr>
      <w:szCs w:val="20"/>
    </w:rPr>
  </w:style>
  <w:style w:type="character" w:customStyle="1" w:styleId="TekstPodstZnak1">
    <w:name w:val="TekstPodst Znak1"/>
    <w:link w:val="TekstPodst"/>
    <w:rsid w:val="00AE1E62"/>
    <w:rPr>
      <w:rFonts w:ascii="Times New Roman" w:eastAsia="Times New Roman" w:hAnsi="Times New Roman" w:cs="Times New Roman"/>
      <w:sz w:val="24"/>
      <w:szCs w:val="20"/>
      <w:lang w:eastAsia="pl-PL"/>
    </w:rPr>
  </w:style>
  <w:style w:type="paragraph" w:customStyle="1" w:styleId="Tabelatresc">
    <w:name w:val="Tabela tresc"/>
    <w:basedOn w:val="Normalny"/>
    <w:rsid w:val="00AE1E62"/>
    <w:pPr>
      <w:spacing w:before="60" w:after="60"/>
    </w:pPr>
    <w:rPr>
      <w:sz w:val="20"/>
      <w:szCs w:val="20"/>
    </w:rPr>
  </w:style>
  <w:style w:type="paragraph" w:customStyle="1" w:styleId="Tabelazwyky">
    <w:name w:val="Tabela zwykły"/>
    <w:basedOn w:val="Normalny"/>
    <w:uiPriority w:val="99"/>
    <w:qFormat/>
    <w:rsid w:val="00AE1E62"/>
    <w:pPr>
      <w:spacing w:before="60" w:after="60"/>
    </w:pPr>
    <w:rPr>
      <w:rFonts w:ascii="Arial" w:hAnsi="Arial" w:cs="Arial"/>
      <w:sz w:val="20"/>
      <w:szCs w:val="20"/>
    </w:rPr>
  </w:style>
  <w:style w:type="paragraph" w:styleId="Zwykytekst">
    <w:name w:val="Plain Text"/>
    <w:basedOn w:val="Normalny"/>
    <w:link w:val="ZwykytekstZnak"/>
    <w:uiPriority w:val="99"/>
    <w:unhideWhenUsed/>
    <w:rsid w:val="00AE1E62"/>
    <w:pPr>
      <w:spacing w:after="0"/>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AE1E62"/>
    <w:rPr>
      <w:rFonts w:ascii="Calibri" w:eastAsia="Calibri" w:hAnsi="Calibri" w:cs="Times New Roman"/>
      <w:szCs w:val="21"/>
    </w:rPr>
  </w:style>
  <w:style w:type="character" w:customStyle="1" w:styleId="apple-style-span">
    <w:name w:val="apple-style-span"/>
    <w:rsid w:val="00AE1E62"/>
  </w:style>
  <w:style w:type="paragraph" w:styleId="Bezodstpw">
    <w:name w:val="No Spacing"/>
    <w:uiPriority w:val="1"/>
    <w:qFormat/>
    <w:rsid w:val="00AE1E62"/>
    <w:pPr>
      <w:spacing w:after="0" w:line="240" w:lineRule="auto"/>
    </w:pPr>
    <w:rPr>
      <w:rFonts w:ascii="Calibri" w:eastAsia="Calibri" w:hAnsi="Calibri" w:cs="Times New Roman"/>
    </w:rPr>
  </w:style>
  <w:style w:type="character" w:styleId="Uwydatnienie">
    <w:name w:val="Emphasis"/>
    <w:uiPriority w:val="20"/>
    <w:qFormat/>
    <w:rsid w:val="00AE1E62"/>
    <w:rPr>
      <w:i/>
      <w:iCs/>
    </w:rPr>
  </w:style>
  <w:style w:type="character" w:customStyle="1" w:styleId="TekstprzypisukocowegoZnak">
    <w:name w:val="Tekst przypisu końcowego Znak"/>
    <w:basedOn w:val="Domylnaczcionkaakapitu"/>
    <w:link w:val="Tekstprzypisukocowego"/>
    <w:uiPriority w:val="99"/>
    <w:semiHidden/>
    <w:rsid w:val="00AE1E62"/>
  </w:style>
  <w:style w:type="paragraph" w:styleId="Tekstprzypisukocowego">
    <w:name w:val="endnote text"/>
    <w:basedOn w:val="Normalny"/>
    <w:link w:val="TekstprzypisukocowegoZnak"/>
    <w:uiPriority w:val="99"/>
    <w:semiHidden/>
    <w:unhideWhenUsed/>
    <w:rsid w:val="00AE1E62"/>
    <w:rPr>
      <w:rFonts w:asciiTheme="minorHAnsi" w:eastAsiaTheme="minorHAnsi" w:hAnsiTheme="minorHAnsi" w:cstheme="minorBidi"/>
      <w:sz w:val="22"/>
      <w:szCs w:val="22"/>
      <w:lang w:eastAsia="en-US"/>
    </w:rPr>
  </w:style>
  <w:style w:type="character" w:customStyle="1" w:styleId="TekstprzypisukocowegoZnak1">
    <w:name w:val="Tekst przypisu końcowego Znak1"/>
    <w:basedOn w:val="Domylnaczcionkaakapitu"/>
    <w:uiPriority w:val="99"/>
    <w:semiHidden/>
    <w:rsid w:val="00AE1E62"/>
    <w:rPr>
      <w:rFonts w:ascii="Times New Roman" w:eastAsia="Times New Roman" w:hAnsi="Times New Roman" w:cs="Times New Roman"/>
      <w:sz w:val="20"/>
      <w:szCs w:val="20"/>
      <w:lang w:eastAsia="pl-PL"/>
    </w:rPr>
  </w:style>
  <w:style w:type="paragraph" w:customStyle="1" w:styleId="tabelazwyky0">
    <w:name w:val="tabelazwyky"/>
    <w:basedOn w:val="Normalny"/>
    <w:rsid w:val="00AE1E62"/>
    <w:pPr>
      <w:spacing w:before="100" w:beforeAutospacing="1" w:after="100" w:afterAutospacing="1"/>
    </w:pPr>
    <w:rPr>
      <w:rFonts w:eastAsia="Calibri"/>
      <w:color w:val="000000"/>
    </w:rPr>
  </w:style>
  <w:style w:type="paragraph" w:customStyle="1" w:styleId="TekstPodstNumery">
    <w:name w:val="TekstPodstNumery"/>
    <w:basedOn w:val="Normalny"/>
    <w:qFormat/>
    <w:rsid w:val="00AE1E62"/>
    <w:pPr>
      <w:numPr>
        <w:numId w:val="5"/>
      </w:numPr>
      <w:spacing w:before="120" w:line="288" w:lineRule="auto"/>
      <w:jc w:val="both"/>
    </w:pPr>
    <w:rPr>
      <w:rFonts w:ascii="Calibri" w:hAnsi="Calibri" w:cs="Tahoma"/>
      <w:szCs w:val="22"/>
    </w:rPr>
  </w:style>
  <w:style w:type="character" w:customStyle="1" w:styleId="st">
    <w:name w:val="st"/>
    <w:basedOn w:val="Domylnaczcionkaakapitu"/>
    <w:rsid w:val="00AE1E62"/>
  </w:style>
  <w:style w:type="paragraph" w:customStyle="1" w:styleId="numeryreferencyjne">
    <w:name w:val="numery referencyjne"/>
    <w:basedOn w:val="Normalny"/>
    <w:uiPriority w:val="99"/>
    <w:rsid w:val="00AE1E62"/>
    <w:pPr>
      <w:widowControl w:val="0"/>
      <w:adjustRightInd w:val="0"/>
      <w:spacing w:after="0" w:line="360" w:lineRule="atLeast"/>
      <w:jc w:val="both"/>
      <w:textAlignment w:val="baseline"/>
    </w:pPr>
  </w:style>
  <w:style w:type="paragraph" w:customStyle="1" w:styleId="Zacznik">
    <w:name w:val="Załącznik"/>
    <w:basedOn w:val="Normalny"/>
    <w:uiPriority w:val="99"/>
    <w:rsid w:val="00AE1E62"/>
    <w:pPr>
      <w:widowControl w:val="0"/>
      <w:numPr>
        <w:numId w:val="6"/>
      </w:numPr>
      <w:adjustRightInd w:val="0"/>
      <w:spacing w:after="0" w:line="360" w:lineRule="atLeast"/>
      <w:jc w:val="right"/>
      <w:textAlignment w:val="baseline"/>
      <w:outlineLvl w:val="1"/>
    </w:pPr>
    <w:rPr>
      <w:b/>
      <w:bCs/>
    </w:rPr>
  </w:style>
  <w:style w:type="paragraph" w:customStyle="1" w:styleId="Akapitzlist1">
    <w:name w:val="Akapit z listą1"/>
    <w:basedOn w:val="Normalny"/>
    <w:uiPriority w:val="99"/>
    <w:qFormat/>
    <w:rsid w:val="00AE1E62"/>
    <w:pPr>
      <w:spacing w:after="200" w:line="276" w:lineRule="auto"/>
      <w:ind w:left="720"/>
    </w:pPr>
    <w:rPr>
      <w:rFonts w:ascii="Calibri" w:eastAsia="Calibri" w:hAnsi="Calibri"/>
      <w:sz w:val="22"/>
      <w:szCs w:val="22"/>
      <w:lang w:eastAsia="en-US"/>
    </w:rPr>
  </w:style>
  <w:style w:type="paragraph" w:customStyle="1" w:styleId="00000000">
    <w:name w:val="00000000"/>
    <w:basedOn w:val="Normalny"/>
    <w:qFormat/>
    <w:rsid w:val="00AE1E62"/>
    <w:pPr>
      <w:numPr>
        <w:numId w:val="7"/>
      </w:numPr>
      <w:spacing w:after="0"/>
      <w:jc w:val="both"/>
    </w:pPr>
    <w:rPr>
      <w:rFonts w:ascii="Calibri" w:eastAsia="Helvetica" w:hAnsi="Calibri"/>
    </w:rPr>
  </w:style>
  <w:style w:type="paragraph" w:customStyle="1" w:styleId="Standard">
    <w:name w:val="Standard"/>
    <w:rsid w:val="00AE1E62"/>
    <w:pPr>
      <w:suppressAutoHyphens/>
      <w:autoSpaceDN w:val="0"/>
      <w:spacing w:line="240" w:lineRule="auto"/>
      <w:textAlignment w:val="baseline"/>
    </w:pPr>
    <w:rPr>
      <w:rFonts w:ascii="Calibri" w:eastAsia="Calibri" w:hAnsi="Calibri" w:cs="Times New Roman"/>
      <w:kern w:val="3"/>
    </w:rPr>
  </w:style>
  <w:style w:type="paragraph" w:styleId="Spistreci4">
    <w:name w:val="toc 4"/>
    <w:basedOn w:val="Normalny"/>
    <w:next w:val="Normalny"/>
    <w:autoRedefine/>
    <w:uiPriority w:val="39"/>
    <w:semiHidden/>
    <w:rsid w:val="00AE1E62"/>
    <w:pPr>
      <w:ind w:left="600"/>
    </w:pPr>
  </w:style>
  <w:style w:type="paragraph" w:styleId="Spistreci6">
    <w:name w:val="toc 6"/>
    <w:basedOn w:val="Normalny"/>
    <w:next w:val="Normalny"/>
    <w:autoRedefine/>
    <w:uiPriority w:val="39"/>
    <w:semiHidden/>
    <w:rsid w:val="00AE1E62"/>
    <w:pPr>
      <w:ind w:left="1000"/>
    </w:pPr>
  </w:style>
  <w:style w:type="paragraph" w:styleId="Spistreci7">
    <w:name w:val="toc 7"/>
    <w:basedOn w:val="Normalny"/>
    <w:next w:val="Normalny"/>
    <w:autoRedefine/>
    <w:uiPriority w:val="39"/>
    <w:semiHidden/>
    <w:rsid w:val="00AE1E62"/>
    <w:pPr>
      <w:ind w:left="1200"/>
    </w:pPr>
  </w:style>
  <w:style w:type="paragraph" w:styleId="Spistreci8">
    <w:name w:val="toc 8"/>
    <w:basedOn w:val="Normalny"/>
    <w:next w:val="Normalny"/>
    <w:autoRedefine/>
    <w:uiPriority w:val="39"/>
    <w:semiHidden/>
    <w:rsid w:val="00AE1E62"/>
    <w:pPr>
      <w:ind w:left="1400"/>
    </w:pPr>
  </w:style>
  <w:style w:type="paragraph" w:styleId="Spistreci9">
    <w:name w:val="toc 9"/>
    <w:basedOn w:val="Normalny"/>
    <w:next w:val="Normalny"/>
    <w:autoRedefine/>
    <w:uiPriority w:val="39"/>
    <w:semiHidden/>
    <w:rsid w:val="00AE1E62"/>
    <w:pPr>
      <w:ind w:left="1600"/>
    </w:pPr>
  </w:style>
  <w:style w:type="character" w:styleId="Odwoanieprzypisukocowego">
    <w:name w:val="endnote reference"/>
    <w:uiPriority w:val="99"/>
    <w:semiHidden/>
    <w:unhideWhenUsed/>
    <w:rsid w:val="00AE1E62"/>
    <w:rPr>
      <w:vertAlign w:val="superscript"/>
    </w:rPr>
  </w:style>
  <w:style w:type="paragraph" w:styleId="Poprawka">
    <w:name w:val="Revision"/>
    <w:hidden/>
    <w:uiPriority w:val="99"/>
    <w:semiHidden/>
    <w:rsid w:val="00AE1E62"/>
    <w:pPr>
      <w:spacing w:after="0" w:line="240" w:lineRule="auto"/>
    </w:pPr>
    <w:rPr>
      <w:rFonts w:ascii="Times New Roman" w:eastAsia="Times New Roman" w:hAnsi="Times New Roman" w:cs="Times New Roman"/>
      <w:sz w:val="24"/>
      <w:szCs w:val="24"/>
      <w:lang w:eastAsia="pl-PL"/>
    </w:rPr>
  </w:style>
  <w:style w:type="table" w:customStyle="1" w:styleId="Tabelasiatki1jasnaakcent11">
    <w:name w:val="Tabela siatki 1 — jasna — akcent 11"/>
    <w:basedOn w:val="Standardowy"/>
    <w:uiPriority w:val="46"/>
    <w:rsid w:val="00AE1E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4akcent31">
    <w:name w:val="Tabela siatki 4 — akcent 31"/>
    <w:basedOn w:val="Standardowy"/>
    <w:uiPriority w:val="49"/>
    <w:rsid w:val="00AE1E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listy3akcent31">
    <w:name w:val="Tabela listy 3 — akcent 31"/>
    <w:basedOn w:val="Standardowy"/>
    <w:uiPriority w:val="48"/>
    <w:rsid w:val="00AE1E6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Siatkatabelijasna1">
    <w:name w:val="Siatka tabeli — jasna1"/>
    <w:basedOn w:val="Standardowy"/>
    <w:uiPriority w:val="40"/>
    <w:rsid w:val="00AE1E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ny"/>
    <w:next w:val="Ustp"/>
    <w:uiPriority w:val="99"/>
    <w:qFormat/>
    <w:rsid w:val="00AE1E62"/>
    <w:pPr>
      <w:keepNext/>
      <w:numPr>
        <w:numId w:val="23"/>
      </w:numPr>
      <w:autoSpaceDE w:val="0"/>
      <w:autoSpaceDN w:val="0"/>
      <w:adjustRightInd w:val="0"/>
      <w:spacing w:before="480"/>
      <w:jc w:val="center"/>
    </w:pPr>
    <w:rPr>
      <w:rFonts w:ascii="Geomanist Book" w:hAnsi="Geomanist Book"/>
      <w:b/>
      <w:sz w:val="22"/>
      <w:szCs w:val="20"/>
    </w:rPr>
  </w:style>
  <w:style w:type="paragraph" w:customStyle="1" w:styleId="AssecoStandard">
    <w:name w:val="Asseco Standard"/>
    <w:basedOn w:val="Normalny"/>
    <w:link w:val="AssecoStandardZnak"/>
    <w:qFormat/>
    <w:rsid w:val="00AE1E62"/>
    <w:pPr>
      <w:spacing w:line="280" w:lineRule="atLeast"/>
    </w:pPr>
    <w:rPr>
      <w:rFonts w:ascii="Calibri" w:hAnsi="Calibri"/>
      <w:color w:val="000000"/>
      <w:sz w:val="20"/>
      <w:szCs w:val="20"/>
      <w:lang w:val="cs-CZ" w:eastAsia="en-US"/>
    </w:rPr>
  </w:style>
  <w:style w:type="character" w:customStyle="1" w:styleId="AssecoStandardZnak">
    <w:name w:val="Asseco Standard Znak"/>
    <w:link w:val="AssecoStandard"/>
    <w:rsid w:val="00AE1E62"/>
    <w:rPr>
      <w:rFonts w:ascii="Calibri" w:eastAsia="Times New Roman" w:hAnsi="Calibri" w:cs="Times New Roman"/>
      <w:color w:val="000000"/>
      <w:sz w:val="20"/>
      <w:szCs w:val="20"/>
      <w:lang w:val="cs-CZ"/>
    </w:rPr>
  </w:style>
  <w:style w:type="character" w:customStyle="1" w:styleId="pp-icon-list-text">
    <w:name w:val="pp-icon-list-text"/>
    <w:basedOn w:val="Domylnaczcionkaakapitu"/>
    <w:rsid w:val="00AE1E62"/>
  </w:style>
  <w:style w:type="table" w:customStyle="1" w:styleId="Tabelasiatki1jasna1">
    <w:name w:val="Tabela siatki 1 — jasna1"/>
    <w:basedOn w:val="Standardowy"/>
    <w:uiPriority w:val="46"/>
    <w:rsid w:val="00AE1E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AE1E62"/>
    <w:pPr>
      <w:spacing w:line="480" w:lineRule="auto"/>
      <w:contextualSpacing/>
      <w:jc w:val="both"/>
    </w:pPr>
    <w:rPr>
      <w:rFonts w:ascii="Geomanist Regular" w:hAnsi="Geomanist Regular"/>
      <w:sz w:val="20"/>
    </w:rPr>
  </w:style>
  <w:style w:type="character" w:customStyle="1" w:styleId="Tekstpodstawowy2Znak">
    <w:name w:val="Tekst podstawowy 2 Znak"/>
    <w:basedOn w:val="Domylnaczcionkaakapitu"/>
    <w:link w:val="Tekstpodstawowy2"/>
    <w:uiPriority w:val="99"/>
    <w:semiHidden/>
    <w:rsid w:val="00AE1E62"/>
    <w:rPr>
      <w:rFonts w:ascii="Geomanist Regular" w:eastAsia="Times New Roman" w:hAnsi="Geomanist Regular" w:cs="Times New Roman"/>
      <w:sz w:val="20"/>
      <w:szCs w:val="24"/>
      <w:lang w:eastAsia="pl-PL"/>
    </w:rPr>
  </w:style>
  <w:style w:type="character" w:styleId="Wyrnienieintensywne">
    <w:name w:val="Intense Emphasis"/>
    <w:uiPriority w:val="21"/>
    <w:qFormat/>
    <w:rsid w:val="00AE1E62"/>
    <w:rPr>
      <w:b/>
      <w:bCs w:val="0"/>
      <w:i/>
      <w:iCs/>
      <w:color w:val="000000"/>
    </w:rPr>
  </w:style>
  <w:style w:type="paragraph" w:styleId="Nagwekspisutreci">
    <w:name w:val="TOC Heading"/>
    <w:basedOn w:val="Nagwek1"/>
    <w:next w:val="Normalny"/>
    <w:uiPriority w:val="39"/>
    <w:unhideWhenUsed/>
    <w:qFormat/>
    <w:rsid w:val="002F1A1C"/>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CN"/>
    </w:rPr>
  </w:style>
  <w:style w:type="table" w:customStyle="1" w:styleId="Tabela-Siatka1">
    <w:name w:val="Tabela - Siatka1"/>
    <w:basedOn w:val="Standardowy"/>
    <w:next w:val="Tabela-Siatka"/>
    <w:uiPriority w:val="39"/>
    <w:rsid w:val="002F1A1C"/>
    <w:pPr>
      <w:spacing w:after="0" w:line="240" w:lineRule="auto"/>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30798">
      <w:bodyDiv w:val="1"/>
      <w:marLeft w:val="0"/>
      <w:marRight w:val="0"/>
      <w:marTop w:val="0"/>
      <w:marBottom w:val="0"/>
      <w:divBdr>
        <w:top w:val="none" w:sz="0" w:space="0" w:color="auto"/>
        <w:left w:val="none" w:sz="0" w:space="0" w:color="auto"/>
        <w:bottom w:val="none" w:sz="0" w:space="0" w:color="auto"/>
        <w:right w:val="none" w:sz="0" w:space="0" w:color="auto"/>
      </w:divBdr>
    </w:div>
    <w:div w:id="574514164">
      <w:bodyDiv w:val="1"/>
      <w:marLeft w:val="0"/>
      <w:marRight w:val="0"/>
      <w:marTop w:val="0"/>
      <w:marBottom w:val="0"/>
      <w:divBdr>
        <w:top w:val="none" w:sz="0" w:space="0" w:color="auto"/>
        <w:left w:val="none" w:sz="0" w:space="0" w:color="auto"/>
        <w:bottom w:val="none" w:sz="0" w:space="0" w:color="auto"/>
        <w:right w:val="none" w:sz="0" w:space="0" w:color="auto"/>
      </w:divBdr>
    </w:div>
    <w:div w:id="1013216813">
      <w:bodyDiv w:val="1"/>
      <w:marLeft w:val="0"/>
      <w:marRight w:val="0"/>
      <w:marTop w:val="0"/>
      <w:marBottom w:val="0"/>
      <w:divBdr>
        <w:top w:val="none" w:sz="0" w:space="0" w:color="auto"/>
        <w:left w:val="none" w:sz="0" w:space="0" w:color="auto"/>
        <w:bottom w:val="none" w:sz="0" w:space="0" w:color="auto"/>
        <w:right w:val="none" w:sz="0" w:space="0" w:color="auto"/>
      </w:divBdr>
    </w:div>
    <w:div w:id="1146436487">
      <w:bodyDiv w:val="1"/>
      <w:marLeft w:val="0"/>
      <w:marRight w:val="0"/>
      <w:marTop w:val="0"/>
      <w:marBottom w:val="0"/>
      <w:divBdr>
        <w:top w:val="none" w:sz="0" w:space="0" w:color="auto"/>
        <w:left w:val="none" w:sz="0" w:space="0" w:color="auto"/>
        <w:bottom w:val="none" w:sz="0" w:space="0" w:color="auto"/>
        <w:right w:val="none" w:sz="0" w:space="0" w:color="auto"/>
      </w:divBdr>
      <w:divsChild>
        <w:div w:id="2014599303">
          <w:marLeft w:val="0"/>
          <w:marRight w:val="0"/>
          <w:marTop w:val="0"/>
          <w:marBottom w:val="0"/>
          <w:divBdr>
            <w:top w:val="none" w:sz="0" w:space="0" w:color="auto"/>
            <w:left w:val="none" w:sz="0" w:space="0" w:color="auto"/>
            <w:bottom w:val="none" w:sz="0" w:space="0" w:color="auto"/>
            <w:right w:val="none" w:sz="0" w:space="0" w:color="auto"/>
          </w:divBdr>
        </w:div>
      </w:divsChild>
    </w:div>
    <w:div w:id="1225261214">
      <w:bodyDiv w:val="1"/>
      <w:marLeft w:val="0"/>
      <w:marRight w:val="0"/>
      <w:marTop w:val="0"/>
      <w:marBottom w:val="0"/>
      <w:divBdr>
        <w:top w:val="none" w:sz="0" w:space="0" w:color="auto"/>
        <w:left w:val="none" w:sz="0" w:space="0" w:color="auto"/>
        <w:bottom w:val="none" w:sz="0" w:space="0" w:color="auto"/>
        <w:right w:val="none" w:sz="0" w:space="0" w:color="auto"/>
      </w:divBdr>
    </w:div>
    <w:div w:id="1283457192">
      <w:bodyDiv w:val="1"/>
      <w:marLeft w:val="0"/>
      <w:marRight w:val="0"/>
      <w:marTop w:val="0"/>
      <w:marBottom w:val="0"/>
      <w:divBdr>
        <w:top w:val="none" w:sz="0" w:space="0" w:color="auto"/>
        <w:left w:val="none" w:sz="0" w:space="0" w:color="auto"/>
        <w:bottom w:val="none" w:sz="0" w:space="0" w:color="auto"/>
        <w:right w:val="none" w:sz="0" w:space="0" w:color="auto"/>
      </w:divBdr>
    </w:div>
    <w:div w:id="1329820183">
      <w:bodyDiv w:val="1"/>
      <w:marLeft w:val="0"/>
      <w:marRight w:val="0"/>
      <w:marTop w:val="0"/>
      <w:marBottom w:val="0"/>
      <w:divBdr>
        <w:top w:val="none" w:sz="0" w:space="0" w:color="auto"/>
        <w:left w:val="none" w:sz="0" w:space="0" w:color="auto"/>
        <w:bottom w:val="none" w:sz="0" w:space="0" w:color="auto"/>
        <w:right w:val="none" w:sz="0" w:space="0" w:color="auto"/>
      </w:divBdr>
    </w:div>
    <w:div w:id="1331757264">
      <w:bodyDiv w:val="1"/>
      <w:marLeft w:val="0"/>
      <w:marRight w:val="0"/>
      <w:marTop w:val="0"/>
      <w:marBottom w:val="0"/>
      <w:divBdr>
        <w:top w:val="none" w:sz="0" w:space="0" w:color="auto"/>
        <w:left w:val="none" w:sz="0" w:space="0" w:color="auto"/>
        <w:bottom w:val="none" w:sz="0" w:space="0" w:color="auto"/>
        <w:right w:val="none" w:sz="0" w:space="0" w:color="auto"/>
      </w:divBdr>
    </w:div>
    <w:div w:id="1345277783">
      <w:bodyDiv w:val="1"/>
      <w:marLeft w:val="0"/>
      <w:marRight w:val="0"/>
      <w:marTop w:val="0"/>
      <w:marBottom w:val="0"/>
      <w:divBdr>
        <w:top w:val="none" w:sz="0" w:space="0" w:color="auto"/>
        <w:left w:val="none" w:sz="0" w:space="0" w:color="auto"/>
        <w:bottom w:val="none" w:sz="0" w:space="0" w:color="auto"/>
        <w:right w:val="none" w:sz="0" w:space="0" w:color="auto"/>
      </w:divBdr>
    </w:div>
    <w:div w:id="1523587381">
      <w:bodyDiv w:val="1"/>
      <w:marLeft w:val="0"/>
      <w:marRight w:val="0"/>
      <w:marTop w:val="0"/>
      <w:marBottom w:val="0"/>
      <w:divBdr>
        <w:top w:val="none" w:sz="0" w:space="0" w:color="auto"/>
        <w:left w:val="none" w:sz="0" w:space="0" w:color="auto"/>
        <w:bottom w:val="none" w:sz="0" w:space="0" w:color="auto"/>
        <w:right w:val="none" w:sz="0" w:space="0" w:color="auto"/>
      </w:divBdr>
    </w:div>
    <w:div w:id="1760785164">
      <w:bodyDiv w:val="1"/>
      <w:marLeft w:val="0"/>
      <w:marRight w:val="0"/>
      <w:marTop w:val="0"/>
      <w:marBottom w:val="0"/>
      <w:divBdr>
        <w:top w:val="none" w:sz="0" w:space="0" w:color="auto"/>
        <w:left w:val="none" w:sz="0" w:space="0" w:color="auto"/>
        <w:bottom w:val="none" w:sz="0" w:space="0" w:color="auto"/>
        <w:right w:val="none" w:sz="0" w:space="0" w:color="auto"/>
      </w:divBdr>
    </w:div>
    <w:div w:id="1828546335">
      <w:bodyDiv w:val="1"/>
      <w:marLeft w:val="0"/>
      <w:marRight w:val="0"/>
      <w:marTop w:val="0"/>
      <w:marBottom w:val="0"/>
      <w:divBdr>
        <w:top w:val="none" w:sz="0" w:space="0" w:color="auto"/>
        <w:left w:val="none" w:sz="0" w:space="0" w:color="auto"/>
        <w:bottom w:val="none" w:sz="0" w:space="0" w:color="auto"/>
        <w:right w:val="none" w:sz="0" w:space="0" w:color="auto"/>
      </w:divBdr>
    </w:div>
    <w:div w:id="19081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BD323227A47B458919887DA26339ED" ma:contentTypeVersion="9" ma:contentTypeDescription="Utwórz nowy dokument." ma:contentTypeScope="" ma:versionID="b7fcae6d90b6eabdf804283d1c45f6e6">
  <xsd:schema xmlns:xsd="http://www.w3.org/2001/XMLSchema" xmlns:xs="http://www.w3.org/2001/XMLSchema" xmlns:p="http://schemas.microsoft.com/office/2006/metadata/properties" xmlns:ns2="23f932ed-4e2f-4eba-ba0e-bbf73dc46a65" xmlns:ns3="c9af3c41-fc02-4848-aaa8-afb4d9d0a273" targetNamespace="http://schemas.microsoft.com/office/2006/metadata/properties" ma:root="true" ma:fieldsID="8624288183aa4940e8ff3ba2571af5cd" ns2:_="" ns3:_="">
    <xsd:import namespace="23f932ed-4e2f-4eba-ba0e-bbf73dc46a65"/>
    <xsd:import namespace="c9af3c41-fc02-4848-aaa8-afb4d9d0a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932ed-4e2f-4eba-ba0e-bbf73dc46a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f3c41-fc02-4848-aaa8-afb4d9d0a273"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91773-136A-4903-94EE-A4AA3D4D38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A2B62-E8F4-40DD-8AA7-BFD3288A7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932ed-4e2f-4eba-ba0e-bbf73dc46a65"/>
    <ds:schemaRef ds:uri="c9af3c41-fc02-4848-aaa8-afb4d9d0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0219B-F634-4CE0-B3F7-DC0E024BC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14185</Words>
  <Characters>85116</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2020-11-16T17:44:00Z</dcterms:created>
  <dcterms:modified xsi:type="dcterms:W3CDTF">2020-11-16T17:44:00Z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0x010100C4BD323227A47B458919887DA26339ED</vt:lpwstr>
  </property>
</Properties>
</file>