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D0DFF" w14:textId="43A9556A" w:rsidR="00580485" w:rsidRPr="00572F47" w:rsidRDefault="00580485" w:rsidP="00B0034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>ZAPROSZENIE DO SKŁADANIA OFERT</w:t>
      </w:r>
    </w:p>
    <w:p w14:paraId="2EDA2CEF" w14:textId="77777777" w:rsidR="00437D49" w:rsidRPr="00572F47" w:rsidRDefault="00437D49" w:rsidP="00B00349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b/>
          <w:bCs/>
          <w:color w:val="000000" w:themeColor="text1"/>
        </w:rPr>
        <w:t>powyżej 50 000 zł brutto do 130 000 zł bez podatku od towarów i usług</w:t>
      </w:r>
      <w:r w:rsidRPr="00572F47">
        <w:rPr>
          <w:rFonts w:ascii="Times New Roman" w:hAnsi="Times New Roman" w:cs="Times New Roman"/>
          <w:color w:val="000000" w:themeColor="text1"/>
        </w:rPr>
        <w:t xml:space="preserve"> </w:t>
      </w:r>
    </w:p>
    <w:p w14:paraId="3EC883D6" w14:textId="58D8A6D9" w:rsidR="00580485" w:rsidRPr="00274991" w:rsidRDefault="00274991" w:rsidP="00B00349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74991">
        <w:rPr>
          <w:rFonts w:ascii="Times New Roman" w:eastAsia="Times New Roman" w:hAnsi="Times New Roman" w:cs="Times New Roman"/>
          <w:b/>
        </w:rPr>
        <w:t>Nr sprawy: 1165/22/DZP</w:t>
      </w:r>
    </w:p>
    <w:p w14:paraId="765A18BA" w14:textId="1C2E6BFA" w:rsidR="00437D49" w:rsidRPr="00572F47" w:rsidRDefault="00580485" w:rsidP="005B6349">
      <w:pPr>
        <w:pStyle w:val="Akapitzlist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b/>
          <w:bCs/>
        </w:rPr>
        <w:t>ZAMAWIAJĄCY</w:t>
      </w:r>
      <w:r w:rsidR="00CC173D" w:rsidRPr="00572F47">
        <w:rPr>
          <w:rFonts w:ascii="Times New Roman" w:hAnsi="Times New Roman" w:cs="Times New Roman"/>
          <w:b/>
          <w:bCs/>
        </w:rPr>
        <w:t xml:space="preserve"> - Instytut Psychiatrii i Neurologii</w:t>
      </w:r>
      <w:r w:rsidR="00CC173D" w:rsidRPr="00572F47">
        <w:rPr>
          <w:rFonts w:ascii="Times New Roman" w:hAnsi="Times New Roman" w:cs="Times New Roman"/>
        </w:rPr>
        <w:t>, ul. Sobieskiego 9, 02-957 Warszawa</w:t>
      </w:r>
      <w:r w:rsidR="00437D49" w:rsidRPr="00572F47">
        <w:rPr>
          <w:rFonts w:ascii="Times New Roman" w:hAnsi="Times New Roman" w:cs="Times New Roman"/>
        </w:rPr>
        <w:t xml:space="preserve">, </w:t>
      </w:r>
      <w:r w:rsidR="00437D49" w:rsidRPr="00572F47">
        <w:rPr>
          <w:rFonts w:ascii="Times New Roman" w:hAnsi="Times New Roman" w:cs="Times New Roman"/>
          <w:color w:val="000000" w:themeColor="text1"/>
        </w:rPr>
        <w:t>e-mail: bmmichalska@ipin.edu.pl</w:t>
      </w:r>
    </w:p>
    <w:p w14:paraId="61CC01AC" w14:textId="1C5370D0" w:rsidR="00437D49" w:rsidRPr="00572F47" w:rsidRDefault="00437D49" w:rsidP="00B00349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Prowadząc postępowanie o wartości szacunkowej zamówienia nieprzekraczającej kwoty 130 000,00 złotych (bez podatków od towarów i usług)/ wyłączonego ze stosowania ustawy - Prawo zamówień publicznych, zapraszamy do złożenia oferty na:</w:t>
      </w:r>
    </w:p>
    <w:p w14:paraId="0E325520" w14:textId="10742A4A" w:rsidR="00580485" w:rsidRPr="00572F47" w:rsidRDefault="00580485" w:rsidP="005B6349">
      <w:pPr>
        <w:pStyle w:val="Akapitzlist"/>
        <w:numPr>
          <w:ilvl w:val="0"/>
          <w:numId w:val="9"/>
        </w:numPr>
        <w:spacing w:line="276" w:lineRule="auto"/>
        <w:ind w:left="0" w:firstLine="0"/>
        <w:rPr>
          <w:rFonts w:ascii="Times New Roman" w:hAnsi="Times New Roman" w:cs="Times New Roman"/>
          <w:b/>
          <w:bCs/>
        </w:rPr>
      </w:pPr>
      <w:r w:rsidRPr="00572F47">
        <w:rPr>
          <w:rFonts w:ascii="Times New Roman" w:hAnsi="Times New Roman" w:cs="Times New Roman"/>
          <w:b/>
          <w:bCs/>
        </w:rPr>
        <w:t>PRZEDMIOT</w:t>
      </w:r>
      <w:r w:rsidR="00437D49" w:rsidRPr="00572F47">
        <w:rPr>
          <w:rFonts w:ascii="Times New Roman" w:hAnsi="Times New Roman" w:cs="Times New Roman"/>
          <w:b/>
          <w:bCs/>
        </w:rPr>
        <w:t xml:space="preserve"> ZAMÓWIENIA</w:t>
      </w:r>
      <w:r w:rsidRPr="00572F47">
        <w:rPr>
          <w:rFonts w:ascii="Times New Roman" w:hAnsi="Times New Roman" w:cs="Times New Roman"/>
          <w:b/>
          <w:bCs/>
        </w:rPr>
        <w:t>:</w:t>
      </w:r>
    </w:p>
    <w:p w14:paraId="6E527D04" w14:textId="6C56C0C4" w:rsidR="00580485" w:rsidRPr="00572F47" w:rsidRDefault="00580485" w:rsidP="005B63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z</w:t>
      </w:r>
      <w:r w:rsidR="00CC173D" w:rsidRPr="00572F47">
        <w:rPr>
          <w:rFonts w:ascii="Times New Roman" w:eastAsia="Times New Roman" w:hAnsi="Times New Roman" w:cs="Times New Roman"/>
        </w:rPr>
        <w:t>aprojektowani</w:t>
      </w:r>
      <w:r w:rsidRPr="00572F47">
        <w:rPr>
          <w:rFonts w:ascii="Times New Roman" w:eastAsia="Times New Roman" w:hAnsi="Times New Roman" w:cs="Times New Roman"/>
        </w:rPr>
        <w:t>e</w:t>
      </w:r>
      <w:r w:rsidR="0065092B" w:rsidRPr="00572F47">
        <w:rPr>
          <w:rFonts w:ascii="Times New Roman" w:eastAsia="Times New Roman" w:hAnsi="Times New Roman" w:cs="Times New Roman"/>
        </w:rPr>
        <w:t xml:space="preserve"> (usługa projektu)</w:t>
      </w:r>
      <w:r w:rsidR="00CC173D" w:rsidRPr="00572F47">
        <w:rPr>
          <w:rFonts w:ascii="Times New Roman" w:eastAsia="Times New Roman" w:hAnsi="Times New Roman" w:cs="Times New Roman"/>
        </w:rPr>
        <w:t xml:space="preserve">, </w:t>
      </w:r>
    </w:p>
    <w:p w14:paraId="3675F7E3" w14:textId="572E0D93" w:rsidR="00580485" w:rsidRPr="00572F47" w:rsidRDefault="00CC173D" w:rsidP="005B63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zakup</w:t>
      </w:r>
      <w:r w:rsidR="00580485" w:rsidRPr="00572F47">
        <w:rPr>
          <w:rFonts w:ascii="Times New Roman" w:eastAsia="Times New Roman" w:hAnsi="Times New Roman" w:cs="Times New Roman"/>
        </w:rPr>
        <w:t>,</w:t>
      </w:r>
      <w:r w:rsidRPr="00572F47">
        <w:rPr>
          <w:rFonts w:ascii="Times New Roman" w:eastAsia="Times New Roman" w:hAnsi="Times New Roman" w:cs="Times New Roman"/>
        </w:rPr>
        <w:t xml:space="preserve"> </w:t>
      </w:r>
    </w:p>
    <w:p w14:paraId="0659A79F" w14:textId="491A1782" w:rsidR="00580485" w:rsidRPr="00572F47" w:rsidRDefault="00CC173D" w:rsidP="005B63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dosta</w:t>
      </w:r>
      <w:r w:rsidR="00580485" w:rsidRPr="00572F47">
        <w:rPr>
          <w:rFonts w:ascii="Times New Roman" w:eastAsia="Times New Roman" w:hAnsi="Times New Roman" w:cs="Times New Roman"/>
        </w:rPr>
        <w:t>wa</w:t>
      </w:r>
      <w:r w:rsidRPr="00572F47">
        <w:rPr>
          <w:rFonts w:ascii="Times New Roman" w:eastAsia="Times New Roman" w:hAnsi="Times New Roman" w:cs="Times New Roman"/>
        </w:rPr>
        <w:t xml:space="preserve"> </w:t>
      </w:r>
    </w:p>
    <w:p w14:paraId="72297E24" w14:textId="67A55CDA" w:rsidR="00437D49" w:rsidRPr="00572F47" w:rsidRDefault="00580485" w:rsidP="00B0034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- </w:t>
      </w:r>
      <w:r w:rsidR="00CC173D" w:rsidRPr="00572F47">
        <w:rPr>
          <w:rFonts w:ascii="Times New Roman" w:eastAsia="Times New Roman" w:hAnsi="Times New Roman" w:cs="Times New Roman"/>
        </w:rPr>
        <w:t xml:space="preserve">wyposażenia pomieszczeń w budynku </w:t>
      </w:r>
      <w:r w:rsidRPr="00572F47">
        <w:rPr>
          <w:rFonts w:ascii="Times New Roman" w:eastAsia="Times New Roman" w:hAnsi="Times New Roman" w:cs="Times New Roman"/>
        </w:rPr>
        <w:t xml:space="preserve">Zamawiającego, </w:t>
      </w:r>
      <w:r w:rsidR="00CC173D" w:rsidRPr="00572F47">
        <w:rPr>
          <w:rFonts w:ascii="Times New Roman" w:eastAsia="Times New Roman" w:hAnsi="Times New Roman" w:cs="Times New Roman"/>
        </w:rPr>
        <w:t>przy ul. Goplańskiej 44</w:t>
      </w:r>
      <w:r w:rsidRPr="00572F47">
        <w:rPr>
          <w:rFonts w:ascii="Times New Roman" w:eastAsia="Times New Roman" w:hAnsi="Times New Roman" w:cs="Times New Roman"/>
        </w:rPr>
        <w:t xml:space="preserve"> w Warszawie</w:t>
      </w:r>
      <w:r w:rsidR="00CC173D" w:rsidRPr="00572F47">
        <w:rPr>
          <w:rFonts w:ascii="Times New Roman" w:eastAsia="Times New Roman" w:hAnsi="Times New Roman" w:cs="Times New Roman"/>
        </w:rPr>
        <w:t xml:space="preserve"> (pomieszczenia biurowe, sala zajęciowa, sale psychoterapeutyczne, gabinet zabiegowy)</w:t>
      </w:r>
      <w:r w:rsidR="00437D49" w:rsidRPr="00572F47">
        <w:rPr>
          <w:rFonts w:ascii="Times New Roman" w:eastAsia="Times New Roman" w:hAnsi="Times New Roman" w:cs="Times New Roman"/>
        </w:rPr>
        <w:t xml:space="preserve"> w związku z realizacją projektu pn.: „Razem do rozwoju Mokotowskie Środowiskowe Centrum Zdrowia Psychicznego dla dzieci i młodzieży”, który stanowi projekt konkursowy w ramach Programu Operacyjnego Wiedza Edukacja Rozwój, Oś Priorytetowa IV. Innowacje społeczne i współpraca ponadnarodowa</w:t>
      </w:r>
      <w:r w:rsidR="006F728B" w:rsidRPr="00572F47">
        <w:rPr>
          <w:rFonts w:ascii="Times New Roman" w:eastAsia="Times New Roman" w:hAnsi="Times New Roman" w:cs="Times New Roman"/>
        </w:rPr>
        <w:t xml:space="preserve">, </w:t>
      </w:r>
      <w:r w:rsidR="00437D49" w:rsidRPr="00572F47">
        <w:rPr>
          <w:rFonts w:ascii="Times New Roman" w:eastAsia="Times New Roman" w:hAnsi="Times New Roman" w:cs="Times New Roman"/>
        </w:rPr>
        <w:t>4.1 Innowacje społeczne (dalej „Projekt”)</w:t>
      </w:r>
    </w:p>
    <w:p w14:paraId="712350C4" w14:textId="671F9ABF" w:rsidR="00580485" w:rsidRPr="00572F47" w:rsidRDefault="00580485" w:rsidP="00B0034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 xml:space="preserve">W ramach </w:t>
      </w:r>
      <w:r w:rsidR="005212BB" w:rsidRPr="00572F47">
        <w:rPr>
          <w:rFonts w:ascii="Times New Roman" w:eastAsia="Times New Roman" w:hAnsi="Times New Roman" w:cs="Times New Roman"/>
          <w:b/>
          <w:bCs/>
        </w:rPr>
        <w:t xml:space="preserve">realizacji </w:t>
      </w:r>
      <w:r w:rsidRPr="00572F47">
        <w:rPr>
          <w:rFonts w:ascii="Times New Roman" w:eastAsia="Times New Roman" w:hAnsi="Times New Roman" w:cs="Times New Roman"/>
          <w:b/>
          <w:bCs/>
        </w:rPr>
        <w:t>przedmiotu zamówienia</w:t>
      </w:r>
      <w:r w:rsidR="0065092B" w:rsidRPr="00572F47">
        <w:rPr>
          <w:rFonts w:ascii="Times New Roman" w:eastAsia="Times New Roman" w:hAnsi="Times New Roman" w:cs="Times New Roman"/>
          <w:b/>
          <w:bCs/>
        </w:rPr>
        <w:t>,</w:t>
      </w:r>
      <w:r w:rsidRPr="00572F47">
        <w:rPr>
          <w:rFonts w:ascii="Times New Roman" w:eastAsia="Times New Roman" w:hAnsi="Times New Roman" w:cs="Times New Roman"/>
          <w:b/>
          <w:bCs/>
        </w:rPr>
        <w:t xml:space="preserve"> należy uwzględnić:</w:t>
      </w:r>
    </w:p>
    <w:p w14:paraId="66C5A602" w14:textId="1BA873FA" w:rsidR="00580485" w:rsidRPr="00572F47" w:rsidRDefault="00580485" w:rsidP="00B0034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- przy </w:t>
      </w:r>
      <w:r w:rsidR="0065092B" w:rsidRPr="00572F47">
        <w:rPr>
          <w:rFonts w:ascii="Times New Roman" w:eastAsia="Times New Roman" w:hAnsi="Times New Roman" w:cs="Times New Roman"/>
        </w:rPr>
        <w:t>projektowaniu</w:t>
      </w:r>
      <w:r w:rsidRPr="00572F47">
        <w:rPr>
          <w:rFonts w:ascii="Times New Roman" w:eastAsia="Times New Roman" w:hAnsi="Times New Roman" w:cs="Times New Roman"/>
        </w:rPr>
        <w:t xml:space="preserve">: </w:t>
      </w:r>
      <w:r w:rsidR="00F26866" w:rsidRPr="00572F47">
        <w:rPr>
          <w:rFonts w:ascii="Times New Roman" w:eastAsia="Times New Roman" w:hAnsi="Times New Roman" w:cs="Times New Roman"/>
        </w:rPr>
        <w:t>funkcjonalność</w:t>
      </w:r>
      <w:r w:rsidR="005212BB" w:rsidRPr="00572F47">
        <w:rPr>
          <w:rFonts w:ascii="Times New Roman" w:eastAsia="Times New Roman" w:hAnsi="Times New Roman" w:cs="Times New Roman"/>
        </w:rPr>
        <w:t xml:space="preserve"> i przeznaczenie </w:t>
      </w:r>
      <w:r w:rsidR="007E173E" w:rsidRPr="00572F47">
        <w:rPr>
          <w:rFonts w:ascii="Times New Roman" w:eastAsia="Times New Roman" w:hAnsi="Times New Roman" w:cs="Times New Roman"/>
        </w:rPr>
        <w:t xml:space="preserve">projektowanego wyposażenia pomieszczeń </w:t>
      </w:r>
      <w:r w:rsidR="005212BB" w:rsidRPr="00572F47">
        <w:rPr>
          <w:rFonts w:ascii="Times New Roman" w:eastAsia="Times New Roman" w:hAnsi="Times New Roman" w:cs="Times New Roman"/>
        </w:rPr>
        <w:t>(pomieszczenia biurowe, sala zajęciowa, sale psychoterapeutyczne, gabinet zabiegowy)</w:t>
      </w:r>
      <w:r w:rsidR="00F26866" w:rsidRPr="00572F47">
        <w:rPr>
          <w:rFonts w:ascii="Times New Roman" w:eastAsia="Times New Roman" w:hAnsi="Times New Roman" w:cs="Times New Roman"/>
        </w:rPr>
        <w:t xml:space="preserve">, </w:t>
      </w:r>
      <w:r w:rsidR="00CC173D" w:rsidRPr="00572F47">
        <w:rPr>
          <w:rFonts w:ascii="Times New Roman" w:eastAsia="Times New Roman" w:hAnsi="Times New Roman" w:cs="Times New Roman"/>
        </w:rPr>
        <w:t>kolorystyk</w:t>
      </w:r>
      <w:r w:rsidRPr="00572F47">
        <w:rPr>
          <w:rFonts w:ascii="Times New Roman" w:eastAsia="Times New Roman" w:hAnsi="Times New Roman" w:cs="Times New Roman"/>
        </w:rPr>
        <w:t>ę</w:t>
      </w:r>
      <w:r w:rsidR="00CC173D" w:rsidRPr="00572F47">
        <w:rPr>
          <w:rFonts w:ascii="Times New Roman" w:eastAsia="Times New Roman" w:hAnsi="Times New Roman" w:cs="Times New Roman"/>
        </w:rPr>
        <w:t>, zgodność stylów</w:t>
      </w:r>
      <w:r w:rsidR="00F26866" w:rsidRPr="00572F47">
        <w:rPr>
          <w:rFonts w:ascii="Times New Roman" w:eastAsia="Times New Roman" w:hAnsi="Times New Roman" w:cs="Times New Roman"/>
        </w:rPr>
        <w:t xml:space="preserve">, </w:t>
      </w:r>
      <w:r w:rsidRPr="00572F47">
        <w:rPr>
          <w:rFonts w:ascii="Times New Roman" w:eastAsia="Times New Roman" w:hAnsi="Times New Roman" w:cs="Times New Roman"/>
        </w:rPr>
        <w:t xml:space="preserve">dokonać </w:t>
      </w:r>
      <w:r w:rsidR="00F26866" w:rsidRPr="00572F47">
        <w:rPr>
          <w:rFonts w:ascii="Times New Roman" w:eastAsia="Times New Roman" w:hAnsi="Times New Roman" w:cs="Times New Roman"/>
        </w:rPr>
        <w:t>doboru</w:t>
      </w:r>
      <w:r w:rsidR="003236F4" w:rsidRPr="00572F47">
        <w:rPr>
          <w:rFonts w:ascii="Times New Roman" w:eastAsia="Times New Roman" w:hAnsi="Times New Roman" w:cs="Times New Roman"/>
        </w:rPr>
        <w:t xml:space="preserve"> </w:t>
      </w:r>
      <w:r w:rsidR="00BE3363" w:rsidRPr="00572F47">
        <w:rPr>
          <w:rFonts w:ascii="Times New Roman" w:eastAsia="Times New Roman" w:hAnsi="Times New Roman" w:cs="Times New Roman"/>
        </w:rPr>
        <w:t xml:space="preserve">(w tym zakresie </w:t>
      </w:r>
      <w:r w:rsidR="00070B9F" w:rsidRPr="00572F47">
        <w:rPr>
          <w:rFonts w:ascii="Times New Roman" w:eastAsia="Times New Roman" w:hAnsi="Times New Roman" w:cs="Times New Roman"/>
        </w:rPr>
        <w:t>wybór rozmiarów, kolorów, gabarytów i stylów</w:t>
      </w:r>
      <w:r w:rsidR="00BE3363" w:rsidRPr="00572F47">
        <w:rPr>
          <w:rFonts w:ascii="Times New Roman" w:eastAsia="Times New Roman" w:hAnsi="Times New Roman" w:cs="Times New Roman"/>
        </w:rPr>
        <w:t xml:space="preserve">) </w:t>
      </w:r>
      <w:r w:rsidR="005B46ED" w:rsidRPr="00572F47">
        <w:rPr>
          <w:rFonts w:ascii="Times New Roman" w:eastAsia="Times New Roman" w:hAnsi="Times New Roman" w:cs="Times New Roman"/>
        </w:rPr>
        <w:t xml:space="preserve">sprzętu i </w:t>
      </w:r>
      <w:r w:rsidR="003236F4" w:rsidRPr="00572F47">
        <w:rPr>
          <w:rFonts w:ascii="Times New Roman" w:eastAsia="Times New Roman" w:hAnsi="Times New Roman" w:cs="Times New Roman"/>
        </w:rPr>
        <w:t>mebli do wielkości i przeznaczenia sal</w:t>
      </w:r>
    </w:p>
    <w:p w14:paraId="05AA8F92" w14:textId="48DE07EE" w:rsidR="00C161C7" w:rsidRPr="00572F47" w:rsidRDefault="00580485" w:rsidP="00B0034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-</w:t>
      </w:r>
      <w:r w:rsidR="00CC173D" w:rsidRPr="00572F47">
        <w:rPr>
          <w:rFonts w:ascii="Times New Roman" w:eastAsia="Times New Roman" w:hAnsi="Times New Roman" w:cs="Times New Roman"/>
        </w:rPr>
        <w:t xml:space="preserve"> </w:t>
      </w:r>
      <w:r w:rsidR="005212BB" w:rsidRPr="00572F47">
        <w:rPr>
          <w:rFonts w:ascii="Times New Roman" w:eastAsia="Times New Roman" w:hAnsi="Times New Roman" w:cs="Times New Roman"/>
        </w:rPr>
        <w:t>w zakresie</w:t>
      </w:r>
      <w:r w:rsidRPr="00572F47">
        <w:rPr>
          <w:rFonts w:ascii="Times New Roman" w:eastAsia="Times New Roman" w:hAnsi="Times New Roman" w:cs="Times New Roman"/>
        </w:rPr>
        <w:t xml:space="preserve"> </w:t>
      </w:r>
      <w:r w:rsidR="00CC173D" w:rsidRPr="00572F47">
        <w:rPr>
          <w:rFonts w:ascii="Times New Roman" w:eastAsia="Times New Roman" w:hAnsi="Times New Roman" w:cs="Times New Roman"/>
        </w:rPr>
        <w:t>zaku</w:t>
      </w:r>
      <w:r w:rsidRPr="00572F47">
        <w:rPr>
          <w:rFonts w:ascii="Times New Roman" w:eastAsia="Times New Roman" w:hAnsi="Times New Roman" w:cs="Times New Roman"/>
        </w:rPr>
        <w:t>pu</w:t>
      </w:r>
      <w:r w:rsidR="00CC173D" w:rsidRPr="00572F47">
        <w:rPr>
          <w:rFonts w:ascii="Times New Roman" w:eastAsia="Times New Roman" w:hAnsi="Times New Roman" w:cs="Times New Roman"/>
        </w:rPr>
        <w:t xml:space="preserve"> i dosta</w:t>
      </w:r>
      <w:r w:rsidRPr="00572F47">
        <w:rPr>
          <w:rFonts w:ascii="Times New Roman" w:eastAsia="Times New Roman" w:hAnsi="Times New Roman" w:cs="Times New Roman"/>
        </w:rPr>
        <w:t>wy</w:t>
      </w:r>
      <w:r w:rsidR="00CC173D" w:rsidRPr="00572F47">
        <w:rPr>
          <w:rFonts w:ascii="Times New Roman" w:eastAsia="Times New Roman" w:hAnsi="Times New Roman" w:cs="Times New Roman"/>
        </w:rPr>
        <w:t xml:space="preserve"> wyposażenia pomieszczeń</w:t>
      </w:r>
      <w:r w:rsidR="00070B9F" w:rsidRPr="00572F47">
        <w:rPr>
          <w:rFonts w:ascii="Times New Roman" w:eastAsia="Times New Roman" w:hAnsi="Times New Roman" w:cs="Times New Roman"/>
        </w:rPr>
        <w:t>:</w:t>
      </w:r>
      <w:r w:rsidR="005212BB" w:rsidRPr="00572F47">
        <w:rPr>
          <w:rFonts w:ascii="Times New Roman" w:eastAsia="Times New Roman" w:hAnsi="Times New Roman" w:cs="Times New Roman"/>
        </w:rPr>
        <w:t xml:space="preserve"> rodzaj wskazanego przez Zamawiającego sprzętu -</w:t>
      </w:r>
      <w:r w:rsidR="00CC173D" w:rsidRPr="00572F47">
        <w:rPr>
          <w:rFonts w:ascii="Times New Roman" w:eastAsia="Times New Roman" w:hAnsi="Times New Roman" w:cs="Times New Roman"/>
        </w:rPr>
        <w:t xml:space="preserve"> zgodnie z listą przedmiotów przygotowan</w:t>
      </w:r>
      <w:r w:rsidR="005212BB" w:rsidRPr="00572F47">
        <w:rPr>
          <w:rFonts w:ascii="Times New Roman" w:eastAsia="Times New Roman" w:hAnsi="Times New Roman" w:cs="Times New Roman"/>
        </w:rPr>
        <w:t>ą</w:t>
      </w:r>
      <w:r w:rsidR="00CC173D" w:rsidRPr="00572F47">
        <w:rPr>
          <w:rFonts w:ascii="Times New Roman" w:eastAsia="Times New Roman" w:hAnsi="Times New Roman" w:cs="Times New Roman"/>
        </w:rPr>
        <w:t xml:space="preserve"> przez </w:t>
      </w:r>
      <w:r w:rsidR="005212BB" w:rsidRPr="00572F47">
        <w:rPr>
          <w:rFonts w:ascii="Times New Roman" w:eastAsia="Times New Roman" w:hAnsi="Times New Roman" w:cs="Times New Roman"/>
        </w:rPr>
        <w:t>Z</w:t>
      </w:r>
      <w:r w:rsidR="00CC173D" w:rsidRPr="00572F47">
        <w:rPr>
          <w:rFonts w:ascii="Times New Roman" w:eastAsia="Times New Roman" w:hAnsi="Times New Roman" w:cs="Times New Roman"/>
        </w:rPr>
        <w:t>amawiającego</w:t>
      </w:r>
      <w:r w:rsidR="007E173E" w:rsidRPr="00572F47">
        <w:rPr>
          <w:rFonts w:ascii="Times New Roman" w:eastAsia="Times New Roman" w:hAnsi="Times New Roman" w:cs="Times New Roman"/>
        </w:rPr>
        <w:t xml:space="preserve"> (</w:t>
      </w:r>
      <w:r w:rsidR="005212BB" w:rsidRPr="00572F47">
        <w:rPr>
          <w:rFonts w:ascii="Times New Roman" w:eastAsia="Times New Roman" w:hAnsi="Times New Roman" w:cs="Times New Roman"/>
        </w:rPr>
        <w:t>stanowi</w:t>
      </w:r>
      <w:r w:rsidR="00CC173D" w:rsidRPr="00572F47">
        <w:rPr>
          <w:rFonts w:ascii="Times New Roman" w:eastAsia="Times New Roman" w:hAnsi="Times New Roman" w:cs="Times New Roman"/>
        </w:rPr>
        <w:t xml:space="preserve"> załącznik </w:t>
      </w:r>
      <w:r w:rsidR="00992618" w:rsidRPr="00572F47">
        <w:rPr>
          <w:rFonts w:ascii="Times New Roman" w:eastAsia="Times New Roman" w:hAnsi="Times New Roman" w:cs="Times New Roman"/>
        </w:rPr>
        <w:t xml:space="preserve">nr 1 </w:t>
      </w:r>
      <w:r w:rsidR="00CC173D" w:rsidRPr="00572F47">
        <w:rPr>
          <w:rFonts w:ascii="Times New Roman" w:eastAsia="Times New Roman" w:hAnsi="Times New Roman" w:cs="Times New Roman"/>
        </w:rPr>
        <w:t xml:space="preserve">do niniejszego </w:t>
      </w:r>
      <w:r w:rsidR="005212BB" w:rsidRPr="00572F47">
        <w:rPr>
          <w:rFonts w:ascii="Times New Roman" w:eastAsia="Times New Roman" w:hAnsi="Times New Roman" w:cs="Times New Roman"/>
        </w:rPr>
        <w:t>zapytania</w:t>
      </w:r>
      <w:r w:rsidR="007E173E" w:rsidRPr="00572F47">
        <w:rPr>
          <w:rFonts w:ascii="Times New Roman" w:eastAsia="Times New Roman" w:hAnsi="Times New Roman" w:cs="Times New Roman"/>
        </w:rPr>
        <w:t>).</w:t>
      </w:r>
      <w:r w:rsidR="00992618" w:rsidRPr="00572F47">
        <w:rPr>
          <w:rFonts w:ascii="Times New Roman" w:eastAsia="Times New Roman" w:hAnsi="Times New Roman" w:cs="Times New Roman"/>
        </w:rPr>
        <w:t xml:space="preserve"> Zamawiający wskazuje ilość i rodzaj sprzętu</w:t>
      </w:r>
      <w:r w:rsidR="0005099D" w:rsidRPr="00572F47">
        <w:rPr>
          <w:rFonts w:ascii="Times New Roman" w:eastAsia="Times New Roman" w:hAnsi="Times New Roman" w:cs="Times New Roman"/>
        </w:rPr>
        <w:t xml:space="preserve"> i mebli</w:t>
      </w:r>
      <w:r w:rsidR="00992618" w:rsidRPr="00572F47">
        <w:rPr>
          <w:rFonts w:ascii="Times New Roman" w:eastAsia="Times New Roman" w:hAnsi="Times New Roman" w:cs="Times New Roman"/>
        </w:rPr>
        <w:t xml:space="preserve">, nie określając ich wymiarów, ani kolorystyki. Do obowiązków Wykonawcy należy wykonanie usługi projektu wyposażenia, a następnie </w:t>
      </w:r>
      <w:r w:rsidR="0005099D" w:rsidRPr="00572F47">
        <w:rPr>
          <w:rFonts w:ascii="Times New Roman" w:eastAsia="Times New Roman" w:hAnsi="Times New Roman" w:cs="Times New Roman"/>
        </w:rPr>
        <w:t xml:space="preserve">w oparciu o projekt </w:t>
      </w:r>
      <w:r w:rsidR="00992618" w:rsidRPr="00572F47">
        <w:rPr>
          <w:rFonts w:ascii="Times New Roman" w:eastAsia="Times New Roman" w:hAnsi="Times New Roman" w:cs="Times New Roman"/>
        </w:rPr>
        <w:t>dokonanie zakupu i dostawy sprzętu</w:t>
      </w:r>
      <w:r w:rsidR="0065092B" w:rsidRPr="00572F47">
        <w:rPr>
          <w:rFonts w:ascii="Times New Roman" w:eastAsia="Times New Roman" w:hAnsi="Times New Roman" w:cs="Times New Roman"/>
        </w:rPr>
        <w:t xml:space="preserve"> i mebli uwzględnionych projekcie</w:t>
      </w:r>
      <w:r w:rsidR="00992618" w:rsidRPr="00572F47">
        <w:rPr>
          <w:rFonts w:ascii="Times New Roman" w:eastAsia="Times New Roman" w:hAnsi="Times New Roman" w:cs="Times New Roman"/>
        </w:rPr>
        <w:t xml:space="preserve">, przy uwzględnieniu rzutów pomieszczeń </w:t>
      </w:r>
      <w:r w:rsidR="0005099D" w:rsidRPr="00572F47">
        <w:rPr>
          <w:rFonts w:ascii="Times New Roman" w:eastAsia="Times New Roman" w:hAnsi="Times New Roman" w:cs="Times New Roman"/>
        </w:rPr>
        <w:t xml:space="preserve">przedstawionych przez Zamawiającego </w:t>
      </w:r>
      <w:r w:rsidR="00992618" w:rsidRPr="00572F47">
        <w:rPr>
          <w:rFonts w:ascii="Times New Roman" w:eastAsia="Times New Roman" w:hAnsi="Times New Roman" w:cs="Times New Roman"/>
        </w:rPr>
        <w:t>(stanowią załącznik nr 2 do niniejszego zapytania)</w:t>
      </w:r>
      <w:r w:rsidR="00070B9F" w:rsidRPr="00572F47">
        <w:rPr>
          <w:rFonts w:ascii="Times New Roman" w:eastAsia="Times New Roman" w:hAnsi="Times New Roman" w:cs="Times New Roman"/>
        </w:rPr>
        <w:t>. Wymagane jest dostarczenie dowodów zakupu sprzętu oraz udzielenie gwarancji na zakupiony sprzęt na okres 2 lat;</w:t>
      </w:r>
    </w:p>
    <w:p w14:paraId="5BC0E8AE" w14:textId="5638BA3A" w:rsidR="00070B9F" w:rsidRPr="00572F47" w:rsidRDefault="00070B9F" w:rsidP="00B00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- przepisy o ochronie danych osobowych, zgodnie z rozporządzeniem Parlamentu Europejskiego i Rady (UE) 2016/679 z dnia 27 kwietnia 2016 r. w sprawie ochrony osób fizycznych w związku z przetwarzaniem danych osobowych i w sprawie swobodnego przepływu takich danych oraz uchylenia dyrektywy 95/46/WE oraz zgodnie z ustawą o ochronie danych osobowych z dnia z dnia 10 maja 2018 r.</w:t>
      </w:r>
    </w:p>
    <w:p w14:paraId="08C77A2C" w14:textId="3D4BF31E" w:rsidR="00572F47" w:rsidRDefault="00572F47" w:rsidP="00704E88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37D8A3B" w14:textId="77777777" w:rsidR="00972AEF" w:rsidRPr="002A0433" w:rsidRDefault="00274991" w:rsidP="0027499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2A0433">
        <w:rPr>
          <w:rFonts w:ascii="Times New Roman" w:eastAsia="Times New Roman" w:hAnsi="Times New Roman" w:cs="Times New Roman"/>
          <w:b/>
        </w:rPr>
        <w:t xml:space="preserve">CPV: </w:t>
      </w:r>
    </w:p>
    <w:p w14:paraId="2B08893E" w14:textId="77777777" w:rsidR="00972AEF" w:rsidRDefault="00274991" w:rsidP="00274991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79932000-6 – </w:t>
      </w:r>
      <w:r w:rsidRPr="00274991">
        <w:rPr>
          <w:rFonts w:ascii="Times New Roman" w:eastAsia="Times New Roman" w:hAnsi="Times New Roman" w:cs="Times New Roman"/>
        </w:rPr>
        <w:t>Usługi projektowania wnętrz</w:t>
      </w:r>
      <w:r w:rsidR="00972AEF">
        <w:rPr>
          <w:rFonts w:ascii="Times New Roman" w:eastAsia="Times New Roman" w:hAnsi="Times New Roman" w:cs="Times New Roman"/>
        </w:rPr>
        <w:t xml:space="preserve">, </w:t>
      </w:r>
    </w:p>
    <w:p w14:paraId="08AFADF6" w14:textId="77777777" w:rsidR="00972AEF" w:rsidRDefault="00972AEF" w:rsidP="0027499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72AEF">
        <w:rPr>
          <w:rFonts w:ascii="Times New Roman" w:eastAsia="Times New Roman" w:hAnsi="Times New Roman" w:cs="Times New Roman"/>
        </w:rPr>
        <w:t xml:space="preserve">39130000-2 </w:t>
      </w:r>
      <w:r>
        <w:rPr>
          <w:rFonts w:ascii="Times New Roman" w:eastAsia="Times New Roman" w:hAnsi="Times New Roman" w:cs="Times New Roman"/>
        </w:rPr>
        <w:t>–</w:t>
      </w:r>
      <w:r w:rsidRPr="00972AEF">
        <w:rPr>
          <w:rFonts w:ascii="Times New Roman" w:eastAsia="Times New Roman" w:hAnsi="Times New Roman" w:cs="Times New Roman"/>
        </w:rPr>
        <w:t xml:space="preserve"> Meble biurowe, </w:t>
      </w:r>
    </w:p>
    <w:p w14:paraId="25BA9B8B" w14:textId="52F4AF55" w:rsidR="00274991" w:rsidRDefault="00972AEF" w:rsidP="0027499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72AEF">
        <w:rPr>
          <w:rFonts w:ascii="Times New Roman" w:eastAsia="Times New Roman" w:hAnsi="Times New Roman" w:cs="Times New Roman"/>
        </w:rPr>
        <w:lastRenderedPageBreak/>
        <w:t xml:space="preserve">39110000-6 </w:t>
      </w:r>
      <w:r>
        <w:rPr>
          <w:rFonts w:ascii="Times New Roman" w:eastAsia="Times New Roman" w:hAnsi="Times New Roman" w:cs="Times New Roman"/>
        </w:rPr>
        <w:t>–</w:t>
      </w:r>
      <w:r w:rsidRPr="00972AEF">
        <w:rPr>
          <w:rFonts w:ascii="Times New Roman" w:eastAsia="Times New Roman" w:hAnsi="Times New Roman" w:cs="Times New Roman"/>
        </w:rPr>
        <w:t xml:space="preserve"> Siedziska, krzesła i produkty z nimi związane, i ich części</w:t>
      </w:r>
      <w:r>
        <w:rPr>
          <w:rFonts w:ascii="Times New Roman" w:eastAsia="Times New Roman" w:hAnsi="Times New Roman" w:cs="Times New Roman"/>
        </w:rPr>
        <w:t>.</w:t>
      </w:r>
    </w:p>
    <w:p w14:paraId="70785228" w14:textId="77777777" w:rsidR="00972AEF" w:rsidRPr="00572F47" w:rsidRDefault="00972AEF" w:rsidP="0027499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04B8E92" w14:textId="29DDAFA4" w:rsidR="00992618" w:rsidRPr="00572F47" w:rsidRDefault="00992618" w:rsidP="005B6349">
      <w:pPr>
        <w:pStyle w:val="Akapitzlist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>TERMIN WYKONANIA PRZEDMIOTU ZAMÓWIENIA:</w:t>
      </w:r>
    </w:p>
    <w:p w14:paraId="38A7EA17" w14:textId="1A62B4D4" w:rsidR="00992618" w:rsidRPr="00572F47" w:rsidRDefault="00BE3363" w:rsidP="00B00349">
      <w:pPr>
        <w:pStyle w:val="Akapitzlist"/>
        <w:spacing w:line="276" w:lineRule="auto"/>
        <w:ind w:left="1080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od dnia podpisania umowy do dnia 3</w:t>
      </w:r>
      <w:r w:rsidR="00B00349" w:rsidRPr="00572F47">
        <w:rPr>
          <w:rFonts w:ascii="Times New Roman" w:eastAsia="Times New Roman" w:hAnsi="Times New Roman" w:cs="Times New Roman"/>
        </w:rPr>
        <w:t>1.12</w:t>
      </w:r>
      <w:r w:rsidRPr="00572F47">
        <w:rPr>
          <w:rFonts w:ascii="Times New Roman" w:eastAsia="Times New Roman" w:hAnsi="Times New Roman" w:cs="Times New Roman"/>
        </w:rPr>
        <w:t>.2022 r.</w:t>
      </w:r>
    </w:p>
    <w:p w14:paraId="55432777" w14:textId="77777777" w:rsidR="00BE3363" w:rsidRPr="00572F47" w:rsidRDefault="00BE3363" w:rsidP="00B00349">
      <w:pPr>
        <w:pStyle w:val="Akapitzlist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4650918E" w14:textId="3495AB30" w:rsidR="00992618" w:rsidRPr="00572F47" w:rsidRDefault="00070B9F" w:rsidP="005B6349">
      <w:pPr>
        <w:pStyle w:val="Akapitzlist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>WARUNKI UDZIAŁU W POSTĘPOWANIU</w:t>
      </w:r>
      <w:r w:rsidR="00992618" w:rsidRPr="00572F47">
        <w:rPr>
          <w:rFonts w:ascii="Times New Roman" w:eastAsia="Times New Roman" w:hAnsi="Times New Roman" w:cs="Times New Roman"/>
          <w:b/>
          <w:bCs/>
        </w:rPr>
        <w:t>:</w:t>
      </w:r>
    </w:p>
    <w:p w14:paraId="7B527527" w14:textId="601C7EEE" w:rsidR="00C161C7" w:rsidRPr="00572F47" w:rsidRDefault="00070B9F" w:rsidP="00B0034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Wykonawca musi posiadać </w:t>
      </w:r>
      <w:r w:rsidR="00992618" w:rsidRPr="00572F47">
        <w:rPr>
          <w:rFonts w:ascii="Times New Roman" w:eastAsia="Times New Roman" w:hAnsi="Times New Roman" w:cs="Times New Roman"/>
        </w:rPr>
        <w:t>udokumentowane do</w:t>
      </w:r>
      <w:r w:rsidR="00CC173D" w:rsidRPr="00572F47">
        <w:rPr>
          <w:rFonts w:ascii="Times New Roman" w:eastAsia="Times New Roman" w:hAnsi="Times New Roman" w:cs="Times New Roman"/>
        </w:rPr>
        <w:t xml:space="preserve">świadczenie </w:t>
      </w:r>
      <w:r w:rsidRPr="00572F47">
        <w:rPr>
          <w:rFonts w:ascii="Times New Roman" w:eastAsia="Times New Roman" w:hAnsi="Times New Roman" w:cs="Times New Roman"/>
        </w:rPr>
        <w:t>(co najmniej</w:t>
      </w:r>
      <w:r w:rsidR="00650AD1" w:rsidRPr="00572F47">
        <w:rPr>
          <w:rFonts w:ascii="Times New Roman" w:eastAsia="Times New Roman" w:hAnsi="Times New Roman" w:cs="Times New Roman"/>
        </w:rPr>
        <w:t xml:space="preserve"> 2</w:t>
      </w:r>
      <w:r w:rsidRPr="00572F47">
        <w:rPr>
          <w:rFonts w:ascii="Times New Roman" w:eastAsia="Times New Roman" w:hAnsi="Times New Roman" w:cs="Times New Roman"/>
        </w:rPr>
        <w:t xml:space="preserve"> zrealizowane zamówienia) </w:t>
      </w:r>
      <w:r w:rsidR="00CC173D" w:rsidRPr="00572F47">
        <w:rPr>
          <w:rFonts w:ascii="Times New Roman" w:eastAsia="Times New Roman" w:hAnsi="Times New Roman" w:cs="Times New Roman"/>
        </w:rPr>
        <w:t>w realizacji podobnych zamówień</w:t>
      </w:r>
      <w:r w:rsidR="00992618" w:rsidRPr="00572F47">
        <w:rPr>
          <w:rFonts w:ascii="Times New Roman" w:eastAsia="Times New Roman" w:hAnsi="Times New Roman" w:cs="Times New Roman"/>
        </w:rPr>
        <w:t>, przez co należy rozumieć:</w:t>
      </w:r>
    </w:p>
    <w:p w14:paraId="0220F67F" w14:textId="469AFD19" w:rsidR="00A7506A" w:rsidRPr="00572F47" w:rsidRDefault="00CC173D" w:rsidP="00B0034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- doświadczenie w realizacji podobnych zamówień</w:t>
      </w:r>
      <w:r w:rsidR="00070B9F" w:rsidRPr="00572F47">
        <w:rPr>
          <w:rFonts w:ascii="Times New Roman" w:eastAsia="Times New Roman" w:hAnsi="Times New Roman" w:cs="Times New Roman"/>
        </w:rPr>
        <w:t xml:space="preserve"> </w:t>
      </w:r>
    </w:p>
    <w:p w14:paraId="19F32896" w14:textId="38C8B4B5" w:rsidR="00070B9F" w:rsidRPr="00572F47" w:rsidRDefault="00A7506A" w:rsidP="00B0034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- </w:t>
      </w:r>
      <w:r w:rsidR="00992618" w:rsidRPr="00572F47">
        <w:rPr>
          <w:rFonts w:ascii="Times New Roman" w:eastAsia="Times New Roman" w:hAnsi="Times New Roman" w:cs="Times New Roman"/>
        </w:rPr>
        <w:t xml:space="preserve">doświadczenie w </w:t>
      </w:r>
      <w:r w:rsidRPr="00572F47">
        <w:rPr>
          <w:rFonts w:ascii="Times New Roman" w:eastAsia="Times New Roman" w:hAnsi="Times New Roman" w:cs="Times New Roman"/>
        </w:rPr>
        <w:t>projektowani</w:t>
      </w:r>
      <w:r w:rsidR="00992618" w:rsidRPr="00572F47">
        <w:rPr>
          <w:rFonts w:ascii="Times New Roman" w:eastAsia="Times New Roman" w:hAnsi="Times New Roman" w:cs="Times New Roman"/>
        </w:rPr>
        <w:t>u</w:t>
      </w:r>
      <w:r w:rsidRPr="00572F47">
        <w:rPr>
          <w:rFonts w:ascii="Times New Roman" w:eastAsia="Times New Roman" w:hAnsi="Times New Roman" w:cs="Times New Roman"/>
        </w:rPr>
        <w:t xml:space="preserve"> i wyposażeni</w:t>
      </w:r>
      <w:r w:rsidR="00992618" w:rsidRPr="00572F47">
        <w:rPr>
          <w:rFonts w:ascii="Times New Roman" w:eastAsia="Times New Roman" w:hAnsi="Times New Roman" w:cs="Times New Roman"/>
        </w:rPr>
        <w:t>u</w:t>
      </w:r>
      <w:r w:rsidRPr="00572F47">
        <w:rPr>
          <w:rFonts w:ascii="Times New Roman" w:eastAsia="Times New Roman" w:hAnsi="Times New Roman" w:cs="Times New Roman"/>
        </w:rPr>
        <w:t xml:space="preserve"> dużych lokali</w:t>
      </w:r>
      <w:r w:rsidR="00845334" w:rsidRPr="00572F47">
        <w:rPr>
          <w:rFonts w:ascii="Times New Roman" w:eastAsia="Times New Roman" w:hAnsi="Times New Roman" w:cs="Times New Roman"/>
        </w:rPr>
        <w:t xml:space="preserve"> usługowych</w:t>
      </w:r>
      <w:r w:rsidR="00992618" w:rsidRPr="00572F47">
        <w:rPr>
          <w:rFonts w:ascii="Times New Roman" w:eastAsia="Times New Roman" w:hAnsi="Times New Roman" w:cs="Times New Roman"/>
        </w:rPr>
        <w:t>/użyteczności publicznej</w:t>
      </w:r>
    </w:p>
    <w:p w14:paraId="5F378AB2" w14:textId="77777777" w:rsidR="00C161C7" w:rsidRPr="00572F47" w:rsidRDefault="00C161C7" w:rsidP="00B00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Start w:id="1" w:name="_heading=h.30j0zll" w:colFirst="0" w:colLast="0"/>
      <w:bookmarkStart w:id="2" w:name="_heading=h.1fob9te" w:colFirst="0" w:colLast="0"/>
      <w:bookmarkEnd w:id="0"/>
      <w:bookmarkEnd w:id="1"/>
      <w:bookmarkEnd w:id="2"/>
    </w:p>
    <w:p w14:paraId="48478B72" w14:textId="77777777" w:rsidR="00FF7E31" w:rsidRPr="00572F47" w:rsidRDefault="00FF7E31" w:rsidP="005B634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bookmarkStart w:id="3" w:name="_heading=h.3znysh7" w:colFirst="0" w:colLast="0"/>
      <w:bookmarkEnd w:id="3"/>
      <w:r w:rsidRPr="00572F47">
        <w:rPr>
          <w:rFonts w:ascii="Times New Roman" w:hAnsi="Times New Roman" w:cs="Times New Roman"/>
          <w:b/>
          <w:bCs/>
          <w:color w:val="000000" w:themeColor="text1"/>
        </w:rPr>
        <w:t>Oferta powinna zawierać:</w:t>
      </w:r>
    </w:p>
    <w:p w14:paraId="7BBD754B" w14:textId="6832D8A3" w:rsidR="00FF7E31" w:rsidRPr="00572F47" w:rsidRDefault="00FF7E31" w:rsidP="005B6349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wypełniony i podpisany przez osobę upoważnioną do reprezentowania Wykonawcy formularz oferty wraz z oświadczeniami;</w:t>
      </w:r>
    </w:p>
    <w:p w14:paraId="2E49B921" w14:textId="6A5BD210" w:rsidR="00FF7E31" w:rsidRPr="0095529C" w:rsidRDefault="0095529C" w:rsidP="005B6349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95529C">
        <w:rPr>
          <w:rFonts w:ascii="Times New Roman" w:hAnsi="Times New Roman" w:cs="Times New Roman"/>
        </w:rPr>
        <w:t>wykaz usług wykonanych w okresie ostatnich 3 lat, a jeżeli okres prowadzenia działalności jest krótszy – w tym okresie</w:t>
      </w:r>
      <w:r w:rsidR="00FF7E31" w:rsidRPr="0095529C">
        <w:rPr>
          <w:rFonts w:ascii="Times New Roman" w:hAnsi="Times New Roman" w:cs="Times New Roman"/>
          <w:color w:val="000000" w:themeColor="text1"/>
        </w:rPr>
        <w:t>;</w:t>
      </w:r>
    </w:p>
    <w:p w14:paraId="609B9DEE" w14:textId="6502863D" w:rsidR="00FF7E31" w:rsidRPr="00572F47" w:rsidRDefault="00FF7E31" w:rsidP="005B6349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odpis z właściwego rejestru lub z centralnej ewidencji i informacji o działalności gospodarczej, jeżeli odrębne przepisy wymagają wpisu do rejestru lub ewidencji, chyba, że Zamawiający posiada te dokumenty lub może je uzyskać za pomocą bezpłatnych ogólnodostępnych baz danych;</w:t>
      </w:r>
    </w:p>
    <w:p w14:paraId="2CE4BC56" w14:textId="4634ABE5" w:rsidR="00FF7E31" w:rsidRPr="00572F47" w:rsidRDefault="00FF7E31" w:rsidP="005B6349">
      <w:pPr>
        <w:pStyle w:val="Akapitzlist"/>
        <w:numPr>
          <w:ilvl w:val="0"/>
          <w:numId w:val="3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dokumenty potwierdzające posiadanie doświadczenia w realizacji przedmiotu zamówienia</w:t>
      </w:r>
      <w:r w:rsidR="00972AEF">
        <w:rPr>
          <w:rFonts w:ascii="Times New Roman" w:hAnsi="Times New Roman" w:cs="Times New Roman"/>
          <w:color w:val="000000" w:themeColor="text1"/>
        </w:rPr>
        <w:t>.</w:t>
      </w:r>
    </w:p>
    <w:p w14:paraId="0C2242CA" w14:textId="73D0CB97" w:rsidR="00FF7E31" w:rsidRPr="00572F47" w:rsidRDefault="00FF7E31" w:rsidP="00B00349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BF89A7C" w14:textId="06B57142" w:rsidR="005B46EA" w:rsidRPr="00572F47" w:rsidRDefault="005B46EA" w:rsidP="00B00349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W celu potwierdzenia uprawnienia do reprezentacji, wykonawca winien załączyć do oferty najpóźniej przed podpisaniem umowy/ realizacją zamówienia aktualny wydruk/odpis z właściwego rejestru lub z centralnej ewidencji i informacji o działalności gospodarczej RP (CE</w:t>
      </w:r>
      <w:r w:rsidR="006D14B4" w:rsidRPr="00572F47">
        <w:rPr>
          <w:rFonts w:ascii="Times New Roman" w:hAnsi="Times New Roman" w:cs="Times New Roman"/>
          <w:color w:val="000000" w:themeColor="text1"/>
        </w:rPr>
        <w:t>I</w:t>
      </w:r>
      <w:r w:rsidRPr="00572F47">
        <w:rPr>
          <w:rFonts w:ascii="Times New Roman" w:hAnsi="Times New Roman" w:cs="Times New Roman"/>
          <w:color w:val="000000" w:themeColor="text1"/>
        </w:rPr>
        <w:t>DG), jeżeli odrębne przepisy wymagają wpisu do rejestru lub ewidencji, wystawiony nie wcześniej niż 6 miesięcy przed upływem terminu składania ofert lub pełnomocnictwo (jeśli dotyczy).</w:t>
      </w:r>
    </w:p>
    <w:p w14:paraId="465AAFEE" w14:textId="77777777" w:rsidR="005B46EA" w:rsidRPr="00572F47" w:rsidRDefault="005B46EA" w:rsidP="00B00349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Ocena spełniania warunków udziału w postępowaniu nastąpi na zasadzie spełnia/nie spełnia na podstawie powyższych oświadczeń i dokumentów.</w:t>
      </w:r>
    </w:p>
    <w:p w14:paraId="6FC54181" w14:textId="77777777" w:rsidR="005B46EA" w:rsidRPr="00572F47" w:rsidRDefault="005B46EA" w:rsidP="00B00349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572F47">
        <w:rPr>
          <w:rFonts w:ascii="Times New Roman" w:eastAsiaTheme="minorHAnsi" w:hAnsi="Times New Roman" w:cs="Times New Roman"/>
          <w:color w:val="000000"/>
        </w:rPr>
        <w:t xml:space="preserve">Z postępowania o udzielenie zamówienia Zamawiający wykluczy: </w:t>
      </w:r>
    </w:p>
    <w:p w14:paraId="7D6EF283" w14:textId="77777777" w:rsidR="005B46EA" w:rsidRPr="00572F47" w:rsidRDefault="005B46EA" w:rsidP="00B00349">
      <w:pPr>
        <w:autoSpaceDE w:val="0"/>
        <w:autoSpaceDN w:val="0"/>
        <w:adjustRightInd w:val="0"/>
        <w:spacing w:after="6"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572F47">
        <w:rPr>
          <w:rFonts w:ascii="Times New Roman" w:eastAsiaTheme="minorHAnsi" w:hAnsi="Times New Roman" w:cs="Times New Roman"/>
          <w:color w:val="000000"/>
        </w:rPr>
        <w:t xml:space="preserve">Wykonawców powiązanych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 </w:t>
      </w:r>
    </w:p>
    <w:p w14:paraId="245A8726" w14:textId="77777777" w:rsidR="005B46EA" w:rsidRPr="00572F47" w:rsidRDefault="005B46EA" w:rsidP="00B00349">
      <w:pPr>
        <w:autoSpaceDE w:val="0"/>
        <w:autoSpaceDN w:val="0"/>
        <w:adjustRightInd w:val="0"/>
        <w:spacing w:after="6"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572F47">
        <w:rPr>
          <w:rFonts w:ascii="Times New Roman" w:eastAsiaTheme="minorHAnsi" w:hAnsi="Times New Roman" w:cs="Times New Roman"/>
          <w:color w:val="000000"/>
        </w:rPr>
        <w:t xml:space="preserve">- uczestnictwo w spółce jako wspólnik spółki cywilnej lub spółki osobowej, </w:t>
      </w:r>
    </w:p>
    <w:p w14:paraId="3FFF8483" w14:textId="77777777" w:rsidR="005B46EA" w:rsidRPr="00572F47" w:rsidRDefault="005B46EA" w:rsidP="00B00349">
      <w:pPr>
        <w:autoSpaceDE w:val="0"/>
        <w:autoSpaceDN w:val="0"/>
        <w:adjustRightInd w:val="0"/>
        <w:spacing w:after="6"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572F47">
        <w:rPr>
          <w:rFonts w:ascii="Times New Roman" w:eastAsiaTheme="minorHAnsi" w:hAnsi="Times New Roman" w:cs="Times New Roman"/>
          <w:color w:val="000000"/>
        </w:rPr>
        <w:t xml:space="preserve">- posiadanie udziałów lub co najmniej 10% akcji, </w:t>
      </w:r>
    </w:p>
    <w:p w14:paraId="488B68E9" w14:textId="77777777" w:rsidR="005B46EA" w:rsidRPr="00572F47" w:rsidRDefault="005B46EA" w:rsidP="00B00349">
      <w:pPr>
        <w:autoSpaceDE w:val="0"/>
        <w:autoSpaceDN w:val="0"/>
        <w:adjustRightInd w:val="0"/>
        <w:spacing w:after="6"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572F47">
        <w:rPr>
          <w:rFonts w:ascii="Times New Roman" w:eastAsiaTheme="minorHAnsi" w:hAnsi="Times New Roman" w:cs="Times New Roman"/>
          <w:color w:val="000000"/>
        </w:rPr>
        <w:t xml:space="preserve">- pełnienie funkcji członka organu nadzorczego lub zarządzającego, prokurenta, pełnomocnika, </w:t>
      </w:r>
    </w:p>
    <w:p w14:paraId="27448BE3" w14:textId="77777777" w:rsidR="005B46EA" w:rsidRPr="00572F47" w:rsidRDefault="005B46EA" w:rsidP="00572F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572F47">
        <w:rPr>
          <w:rFonts w:ascii="Times New Roman" w:eastAsiaTheme="minorHAnsi" w:hAnsi="Times New Roman" w:cs="Times New Roman"/>
          <w:color w:val="000000"/>
        </w:rPr>
        <w:t xml:space="preserve">- pozostawanie w związku małżeńskim, w stosunku pokrewieństwa lub powinowactwa w linii prostej, bocznej drugiego stopnia lub w stosunku przysposobienia, opieki lub kurateli. </w:t>
      </w:r>
    </w:p>
    <w:p w14:paraId="0BB743C2" w14:textId="77777777" w:rsidR="005B46EA" w:rsidRPr="00572F47" w:rsidRDefault="005B46EA" w:rsidP="00572F4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0AF171C" w14:textId="3228A6AB" w:rsidR="005B46EA" w:rsidRPr="00572F47" w:rsidRDefault="005B46EA" w:rsidP="005B6349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  <w:color w:val="000000" w:themeColor="text1"/>
        </w:rPr>
        <w:t>Opis sposobu przygotowania i złożenia oferty:</w:t>
      </w:r>
    </w:p>
    <w:p w14:paraId="28165867" w14:textId="77777777" w:rsidR="005B46EA" w:rsidRPr="00572F47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Każdy Wykonawca może złożyć tylko jedną ofertę.</w:t>
      </w:r>
    </w:p>
    <w:p w14:paraId="7C4A28FA" w14:textId="28398DED" w:rsidR="005B46EA" w:rsidRPr="00572F47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lastRenderedPageBreak/>
        <w:t>Of</w:t>
      </w:r>
      <w:r w:rsidR="00650AD1" w:rsidRPr="00572F47">
        <w:rPr>
          <w:rFonts w:ascii="Times New Roman" w:hAnsi="Times New Roman" w:cs="Times New Roman"/>
          <w:color w:val="000000" w:themeColor="text1"/>
        </w:rPr>
        <w:t>erta winna być złożona w wersji</w:t>
      </w:r>
      <w:r w:rsidRPr="00572F47">
        <w:rPr>
          <w:rFonts w:ascii="Times New Roman" w:hAnsi="Times New Roman" w:cs="Times New Roman"/>
          <w:color w:val="000000" w:themeColor="text1"/>
        </w:rPr>
        <w:t xml:space="preserve"> elektronicznej na platformie zakupowej Zamawiającego znajdującej się pod adresem: </w:t>
      </w:r>
      <w:hyperlink r:id="rId8" w:history="1">
        <w:r w:rsidRPr="00572F47">
          <w:rPr>
            <w:rStyle w:val="Hipercze"/>
            <w:rFonts w:ascii="Times New Roman" w:hAnsi="Times New Roman" w:cs="Times New Roman"/>
          </w:rPr>
          <w:t>https://ipin.ezamawiajacy.pl/servlet/HomeServlet</w:t>
        </w:r>
      </w:hyperlink>
      <w:r w:rsidRPr="00572F47">
        <w:rPr>
          <w:rFonts w:ascii="Times New Roman" w:hAnsi="Times New Roman" w:cs="Times New Roman"/>
          <w:color w:val="000000" w:themeColor="text1"/>
        </w:rPr>
        <w:t>.</w:t>
      </w:r>
    </w:p>
    <w:p w14:paraId="4412FC8D" w14:textId="41CF8C61" w:rsidR="005B46EA" w:rsidRPr="00572F47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Zamawiający wymaga, aby</w:t>
      </w:r>
      <w:r w:rsidR="0081652B">
        <w:rPr>
          <w:rFonts w:ascii="Times New Roman" w:hAnsi="Times New Roman" w:cs="Times New Roman"/>
          <w:color w:val="000000" w:themeColor="text1"/>
        </w:rPr>
        <w:t xml:space="preserve"> Wykonawca</w:t>
      </w:r>
      <w:r w:rsidRPr="00572F47">
        <w:rPr>
          <w:rFonts w:ascii="Times New Roman" w:hAnsi="Times New Roman" w:cs="Times New Roman"/>
          <w:color w:val="000000" w:themeColor="text1"/>
        </w:rPr>
        <w:t xml:space="preserve"> załączył wypełniony druk Formularza oferty dostępny na stronie postępowania wraz z wymaganymi załącznikami.</w:t>
      </w:r>
    </w:p>
    <w:p w14:paraId="276F7F45" w14:textId="77777777" w:rsidR="005B46EA" w:rsidRPr="00572F47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Zamawiający dopuszcza złożenie oferty w postaci papierowej.</w:t>
      </w:r>
    </w:p>
    <w:p w14:paraId="7B724FEE" w14:textId="65CB6B2C" w:rsidR="005B46EA" w:rsidRPr="00572F47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W p</w:t>
      </w:r>
      <w:r w:rsidR="002A0433">
        <w:rPr>
          <w:rFonts w:ascii="Times New Roman" w:hAnsi="Times New Roman" w:cs="Times New Roman"/>
          <w:color w:val="000000" w:themeColor="text1"/>
        </w:rPr>
        <w:t>rzypadku złożenia oferty w postaci</w:t>
      </w:r>
      <w:r w:rsidRPr="00572F47">
        <w:rPr>
          <w:rFonts w:ascii="Times New Roman" w:hAnsi="Times New Roman" w:cs="Times New Roman"/>
          <w:color w:val="000000" w:themeColor="text1"/>
        </w:rPr>
        <w:t xml:space="preserve"> papierowej, Zamawiający wymaga złożenia oferty na wzorze Formularza oferty dostępnym na stronie postępowania wraz z wymaganymi załącznikami.</w:t>
      </w:r>
    </w:p>
    <w:p w14:paraId="6B7163CE" w14:textId="22CF25AB" w:rsidR="005B46EA" w:rsidRPr="00572F47" w:rsidRDefault="002A0433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Oferta złożona w postaci</w:t>
      </w:r>
      <w:r w:rsidR="005B46EA" w:rsidRPr="00572F47">
        <w:rPr>
          <w:rFonts w:ascii="Times New Roman" w:hAnsi="Times New Roman" w:cs="Times New Roman"/>
          <w:color w:val="000000" w:themeColor="text1"/>
        </w:rPr>
        <w:t xml:space="preserve"> papierowej winna być dostarczona do terminu składania ofert do siedziby Zamawiającego, ul. Sobieskiego 9, 02-957 Warszawa, pokój nr 6.</w:t>
      </w:r>
    </w:p>
    <w:p w14:paraId="780EC9E6" w14:textId="77777777" w:rsidR="005B46EA" w:rsidRPr="00572F47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Ofertę należy sporządzić w języku polskim w sposób czytelny.</w:t>
      </w:r>
    </w:p>
    <w:p w14:paraId="6A646454" w14:textId="77777777" w:rsidR="005B46EA" w:rsidRPr="00572F47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Dokumenty sporządzone w języku obcym powinny być złożone wraz z tłumaczeniem na język polski poświadczonym przez Wykonawcę.</w:t>
      </w:r>
    </w:p>
    <w:p w14:paraId="2869DA63" w14:textId="77777777" w:rsidR="005B46EA" w:rsidRPr="00572F47" w:rsidRDefault="005B46EA" w:rsidP="005B6349">
      <w:pPr>
        <w:pStyle w:val="Akapitzlist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 xml:space="preserve">Oferta wraz z załącznikami i dokumentami sporządzonymi przez Wykonawcę winna być podpisana przez osoby upoważnione do reprezentacji Wykonawcy. W przypadku gdy ofertę podpisują osoby, których upoważnienie do reprezentacji nie wynika z dokumentów rejestrowych załączonych do oferty, Wykonawca powinien załączyć do oferty skan oryginału lub potwierdzonej notarialnie kopii pełnomocnictwa. </w:t>
      </w:r>
    </w:p>
    <w:p w14:paraId="7FEBC2B4" w14:textId="77777777" w:rsidR="005B46EA" w:rsidRPr="00572F47" w:rsidRDefault="005B46EA" w:rsidP="00572F4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  <w:color w:val="000000" w:themeColor="text1"/>
        </w:rPr>
        <w:t>Uwaga: Wykonawca, którego oferta zostanie wybrana winien złożyć pełnomocnictwo w oryginale lub kopii poświadczonej notarialnie.</w:t>
      </w:r>
    </w:p>
    <w:p w14:paraId="2C1F447C" w14:textId="77478423" w:rsidR="005B46EA" w:rsidRPr="00572F47" w:rsidRDefault="005B46EA" w:rsidP="00572F4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127F78A" w14:textId="51877BE8" w:rsidR="00FF7E31" w:rsidRPr="00572F47" w:rsidRDefault="00FF7E31" w:rsidP="005B6349">
      <w:pPr>
        <w:pStyle w:val="Akapitzlist"/>
        <w:numPr>
          <w:ilvl w:val="0"/>
          <w:numId w:val="10"/>
        </w:numPr>
        <w:spacing w:after="0" w:line="276" w:lineRule="auto"/>
        <w:ind w:left="0" w:firstLine="0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  <w:color w:val="000000" w:themeColor="text1"/>
        </w:rPr>
        <w:t>Opis kryteriów oceny ofert:</w:t>
      </w:r>
    </w:p>
    <w:p w14:paraId="65504238" w14:textId="77777777" w:rsidR="00FF7E31" w:rsidRPr="00572F47" w:rsidRDefault="00FF7E31" w:rsidP="00B0034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Oferty zostaną ocenione przez Zamawiającego w oparciu o następujące kryteria i ich znaczenie:</w:t>
      </w:r>
    </w:p>
    <w:p w14:paraId="53095D6C" w14:textId="66D02E58" w:rsidR="00FF7E31" w:rsidRPr="00572F47" w:rsidRDefault="00FF7E31" w:rsidP="005B6349">
      <w:pPr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Cena oferty — 100 %</w:t>
      </w:r>
    </w:p>
    <w:p w14:paraId="59E8567C" w14:textId="77777777" w:rsidR="00FF7E31" w:rsidRPr="00572F47" w:rsidRDefault="00FF7E31" w:rsidP="00B00349">
      <w:pPr>
        <w:tabs>
          <w:tab w:val="decimal" w:pos="28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DD0EA4C" w14:textId="4A260068" w:rsidR="00FF7E31" w:rsidRPr="00572F47" w:rsidRDefault="00FF7E31" w:rsidP="00B00349">
      <w:pPr>
        <w:tabs>
          <w:tab w:val="decimal" w:pos="28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Wykonawca maksymalnie może zdobyć 100 pkt. Za najkorzystniejszą zostanie uznana oferta, która otrzyma największą liczbę punktów za oceniane kryterium. Punkty będą liczone z dokładnością do dwóch miejsc po przecinku. Jeżeli nie można wybrać oferty najkorzystniejszej z uwagi na to, że dwie lub więcej ofert przedstawia taki sam bilans ceny, Zamawiający spośród tych ofert wybierze ofertę z ceną niższą.</w:t>
      </w:r>
    </w:p>
    <w:p w14:paraId="6CFC7016" w14:textId="2D5602D8" w:rsidR="00FF7E31" w:rsidRPr="00572F47" w:rsidRDefault="00FF7E31" w:rsidP="00617795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0278E0BA" w14:textId="3B4ED7C2" w:rsidR="00933BA4" w:rsidRPr="00572F47" w:rsidRDefault="005B46EA" w:rsidP="005B6349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</w:rPr>
        <w:t>VII.</w:t>
      </w:r>
      <w:r w:rsidR="00437D49" w:rsidRPr="00572F47">
        <w:rPr>
          <w:rFonts w:ascii="Times New Roman" w:hAnsi="Times New Roman" w:cs="Times New Roman"/>
          <w:b/>
        </w:rPr>
        <w:t xml:space="preserve"> </w:t>
      </w:r>
      <w:r w:rsidR="00933BA4" w:rsidRPr="00572F47">
        <w:rPr>
          <w:rFonts w:ascii="Times New Roman" w:hAnsi="Times New Roman" w:cs="Times New Roman"/>
          <w:b/>
        </w:rPr>
        <w:t xml:space="preserve">Termin </w:t>
      </w:r>
      <w:r w:rsidR="00933BA4" w:rsidRPr="00572F47">
        <w:rPr>
          <w:rFonts w:ascii="Times New Roman" w:hAnsi="Times New Roman" w:cs="Times New Roman"/>
          <w:b/>
          <w:color w:val="000000" w:themeColor="text1"/>
        </w:rPr>
        <w:t>złożenia i otwarcia ofert:</w:t>
      </w:r>
    </w:p>
    <w:p w14:paraId="72520241" w14:textId="683536F0" w:rsidR="00933BA4" w:rsidRPr="00572F47" w:rsidRDefault="00933BA4" w:rsidP="005B6349">
      <w:pPr>
        <w:pStyle w:val="Akapitzlist"/>
        <w:numPr>
          <w:ilvl w:val="0"/>
          <w:numId w:val="5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 xml:space="preserve">Ofertę należy złożyć w terminie do </w:t>
      </w:r>
      <w:r w:rsidR="00972AEF">
        <w:rPr>
          <w:rFonts w:ascii="Times New Roman" w:hAnsi="Times New Roman" w:cs="Times New Roman"/>
          <w:b/>
          <w:color w:val="000000" w:themeColor="text1"/>
        </w:rPr>
        <w:t>15</w:t>
      </w:r>
      <w:r w:rsidRPr="00572F47">
        <w:rPr>
          <w:rFonts w:ascii="Times New Roman" w:hAnsi="Times New Roman" w:cs="Times New Roman"/>
          <w:b/>
          <w:color w:val="000000" w:themeColor="text1"/>
        </w:rPr>
        <w:t>.</w:t>
      </w:r>
      <w:r w:rsidR="00650AD1" w:rsidRPr="00572F47">
        <w:rPr>
          <w:rFonts w:ascii="Times New Roman" w:hAnsi="Times New Roman" w:cs="Times New Roman"/>
          <w:b/>
          <w:color w:val="000000" w:themeColor="text1"/>
        </w:rPr>
        <w:t>11</w:t>
      </w:r>
      <w:r w:rsidRPr="00572F47">
        <w:rPr>
          <w:rFonts w:ascii="Times New Roman" w:hAnsi="Times New Roman" w:cs="Times New Roman"/>
          <w:b/>
          <w:color w:val="000000" w:themeColor="text1"/>
        </w:rPr>
        <w:t>.2022 r. do godziny 10.00</w:t>
      </w:r>
      <w:r w:rsidRPr="00572F47">
        <w:rPr>
          <w:rFonts w:ascii="Times New Roman" w:hAnsi="Times New Roman" w:cs="Times New Roman"/>
          <w:color w:val="000000" w:themeColor="text1"/>
        </w:rPr>
        <w:t>.</w:t>
      </w:r>
    </w:p>
    <w:p w14:paraId="4F2D6AC8" w14:textId="16F69FAD" w:rsidR="00933BA4" w:rsidRPr="00572F47" w:rsidRDefault="00933BA4" w:rsidP="005B6349">
      <w:pPr>
        <w:pStyle w:val="Akapitzlist"/>
        <w:numPr>
          <w:ilvl w:val="0"/>
          <w:numId w:val="5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 xml:space="preserve">Otwarcie ofert nastąpi w dniu </w:t>
      </w:r>
      <w:r w:rsidR="00972AEF">
        <w:rPr>
          <w:rFonts w:ascii="Times New Roman" w:hAnsi="Times New Roman" w:cs="Times New Roman"/>
          <w:b/>
          <w:color w:val="000000" w:themeColor="text1"/>
        </w:rPr>
        <w:t>15</w:t>
      </w:r>
      <w:r w:rsidRPr="00572F47">
        <w:rPr>
          <w:rFonts w:ascii="Times New Roman" w:hAnsi="Times New Roman" w:cs="Times New Roman"/>
          <w:b/>
          <w:color w:val="000000" w:themeColor="text1"/>
        </w:rPr>
        <w:t>.</w:t>
      </w:r>
      <w:r w:rsidR="00650AD1" w:rsidRPr="00572F47">
        <w:rPr>
          <w:rFonts w:ascii="Times New Roman" w:hAnsi="Times New Roman" w:cs="Times New Roman"/>
          <w:b/>
          <w:color w:val="000000" w:themeColor="text1"/>
        </w:rPr>
        <w:t>11</w:t>
      </w:r>
      <w:r w:rsidRPr="00572F47">
        <w:rPr>
          <w:rFonts w:ascii="Times New Roman" w:hAnsi="Times New Roman" w:cs="Times New Roman"/>
          <w:b/>
          <w:color w:val="000000" w:themeColor="text1"/>
        </w:rPr>
        <w:t>.2022 r. o godzinie 10.15.</w:t>
      </w:r>
    </w:p>
    <w:p w14:paraId="24FCFF9E" w14:textId="33458231" w:rsidR="00050112" w:rsidRPr="00572F47" w:rsidRDefault="00050112" w:rsidP="00617795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648FC86" w14:textId="0DD3C9B4" w:rsidR="00437D49" w:rsidRPr="00572F47" w:rsidRDefault="00437D49" w:rsidP="005B6349">
      <w:pPr>
        <w:pStyle w:val="Akapitzlist"/>
        <w:numPr>
          <w:ilvl w:val="0"/>
          <w:numId w:val="10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  <w:color w:val="000000" w:themeColor="text1"/>
        </w:rPr>
        <w:t xml:space="preserve">Informacja o sposobie powiadomienia o wynikach prowadzonego postępowania. </w:t>
      </w:r>
    </w:p>
    <w:p w14:paraId="690CA826" w14:textId="77777777" w:rsidR="00437D49" w:rsidRPr="00572F47" w:rsidRDefault="00437D49" w:rsidP="00B00349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>Wynik prowadzonego postępowania zostanie niezwłocznie udostępniony na stronie postępowania.</w:t>
      </w:r>
    </w:p>
    <w:p w14:paraId="259BA33B" w14:textId="77777777" w:rsidR="00437D49" w:rsidRPr="00572F47" w:rsidRDefault="00437D49" w:rsidP="00B00349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 xml:space="preserve">O wynikach postępowania Zamawiający powiadomi niezwłocznie wszystkich wykonawców, którzy złożyli oferty. </w:t>
      </w:r>
    </w:p>
    <w:p w14:paraId="334D53AF" w14:textId="0915263B" w:rsidR="00437D49" w:rsidRPr="00572F47" w:rsidRDefault="00437D49" w:rsidP="00B00349">
      <w:pPr>
        <w:pStyle w:val="Akapitzlist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  <w:color w:val="000000" w:themeColor="text1"/>
        </w:rPr>
        <w:t>Osobą uprawnioną do bezpośredniego kontaktu z wykonawcami jest:</w:t>
      </w:r>
    </w:p>
    <w:p w14:paraId="38903000" w14:textId="7D87778B" w:rsidR="00437D49" w:rsidRPr="00572F47" w:rsidRDefault="008229F1" w:rsidP="00B00349">
      <w:pPr>
        <w:spacing w:line="276" w:lineRule="auto"/>
        <w:jc w:val="both"/>
        <w:rPr>
          <w:rFonts w:ascii="Times New Roman" w:hAnsi="Times New Roman" w:cs="Times New Roman"/>
        </w:rPr>
      </w:pPr>
      <w:r w:rsidRPr="00572F47">
        <w:rPr>
          <w:rFonts w:ascii="Times New Roman" w:hAnsi="Times New Roman" w:cs="Times New Roman"/>
        </w:rPr>
        <w:t>Ewa Brzóska, tel. 22 45 82 671, e-mail: ebrzoska@ipin.edu.pl</w:t>
      </w:r>
    </w:p>
    <w:p w14:paraId="010D2D4D" w14:textId="1017225E" w:rsidR="00437D49" w:rsidRPr="00572F47" w:rsidRDefault="00437D49" w:rsidP="005B6349">
      <w:pPr>
        <w:pStyle w:val="Akapitzlist"/>
        <w:numPr>
          <w:ilvl w:val="0"/>
          <w:numId w:val="10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572F47">
        <w:rPr>
          <w:rFonts w:ascii="Times New Roman" w:hAnsi="Times New Roman" w:cs="Times New Roman"/>
          <w:b/>
          <w:color w:val="000000" w:themeColor="text1"/>
        </w:rPr>
        <w:t>Informacje dodatkowe:</w:t>
      </w:r>
    </w:p>
    <w:p w14:paraId="718FA37C" w14:textId="77777777" w:rsidR="00437D49" w:rsidRPr="00572F47" w:rsidRDefault="00437D49" w:rsidP="005B6349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72F47">
        <w:rPr>
          <w:rFonts w:ascii="Times New Roman" w:hAnsi="Times New Roman" w:cs="Times New Roman"/>
          <w:color w:val="000000" w:themeColor="text1"/>
        </w:rPr>
        <w:t xml:space="preserve">W przypadku gdy cena najkorzystniejszej oferty przekroczy możliwości finansowe Zamawiającego, postępowanie zostanie unieważnione. </w:t>
      </w:r>
    </w:p>
    <w:p w14:paraId="2E7FB4F3" w14:textId="77777777" w:rsidR="00437D49" w:rsidRPr="002A0433" w:rsidRDefault="00437D49" w:rsidP="005B6349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A0433">
        <w:rPr>
          <w:rFonts w:ascii="Times New Roman" w:hAnsi="Times New Roman" w:cs="Times New Roman"/>
        </w:rPr>
        <w:t>Zamawiający zastrzega sobie możliwość unieważnienia postępowania bez podania przyczyny.</w:t>
      </w:r>
    </w:p>
    <w:p w14:paraId="744D98AE" w14:textId="0B2FE74C" w:rsidR="00437D49" w:rsidRPr="002A0433" w:rsidRDefault="005B46EA" w:rsidP="005B6349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A0433">
        <w:rPr>
          <w:rFonts w:ascii="Times New Roman" w:hAnsi="Times New Roman" w:cs="Times New Roman"/>
        </w:rPr>
        <w:lastRenderedPageBreak/>
        <w:t>O</w:t>
      </w:r>
      <w:r w:rsidR="00437D49" w:rsidRPr="002A0433">
        <w:rPr>
          <w:rFonts w:ascii="Times New Roman" w:hAnsi="Times New Roman" w:cs="Times New Roman"/>
        </w:rPr>
        <w:t xml:space="preserve"> udzielenie zamówienia mogą ubiegać się Wykonawcy, którzy nie podlegają wykluczeniu na podstawie art. 7 ustawy z dnia 13 kwietnia 2022 r. o szczególnych rozwiązaniach w zakresie przeciwdziałania wspieraniu agresji na Ukrainę oraz służących ochronie bezpieczeństwa narodowego (Dz. U. z 2022 r. poz. 835);</w:t>
      </w:r>
    </w:p>
    <w:p w14:paraId="5FE73336" w14:textId="004BE931" w:rsidR="00437D49" w:rsidRPr="002A0433" w:rsidRDefault="005B46EA" w:rsidP="005B6349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2A0433">
        <w:rPr>
          <w:rFonts w:ascii="Times New Roman" w:hAnsi="Times New Roman" w:cs="Times New Roman"/>
        </w:rPr>
        <w:t>N</w:t>
      </w:r>
      <w:r w:rsidR="00437D49" w:rsidRPr="002A0433">
        <w:rPr>
          <w:rFonts w:ascii="Times New Roman" w:hAnsi="Times New Roman" w:cs="Times New Roman"/>
        </w:rPr>
        <w:t>a podstawie art. 5k rozporządzenia Rady (UE) nr 833/2014 z dnia 31 lipca 2014 r. dotyczącego środków ograniczających w związku z działaniami Rosji destabilizującymi sytuację na Ukrainie (Dz. Urz. UE nr L 229 z 31.7.2014, str. 1), dalej „rozporządzenie 833/2014”, w brzmieniu nadanym rozporządzeniem Rady (UE) 2022/576 w sprawie zmiany rozporządzenia (UE) nr 833/2014 dotyczącego środków ograniczających w związku z działaniami Rosji destabilizującymi sytuację na Ukrainie (Dz. Urz. UE nr L 111 z 8.4.2022, str. 1), dalej „rozporządzenie 2022/576” zakazuje się udzielania lub dalszego wykonywania wszelkich zamówień publicznych lub koncesji objętych zakresem dyrektyw w sprawie zamówień publicznych, tj. dyrektywy Parlamentu Europejskiego i Rady 2014/23/UE z dnia 26 lutego 2014 r. w sprawie udzielania koncesji (Dz. Urz. UE L 94 z 28.3.2014, str. 1) (dalej jako: dyrektywa 2014/23/UE), dyrektywy Parlamentu Europejskiego i Rady 2014/24/UE z dnia 26 lutego 2014 r. w sprawie zamówień publicznych, uchylającej dyrektywę 2004/18/WE (Dz. Urz. UE L 94 z 28.3.2014, str. 65) (dalej jako: dyrektywa 2014/24/UE), dyrektywy Parlamentu Europejskiego i Rady 2014/25/UE z dnia 26 lutego 2014 r. w sprawie udzielania zamówień przez podmioty działające w sektorach gospodarki wodnej, energetyki, transportu i usług pocztowych, uchylającej dyrektywę 2004/17/WE (Dz. Urz. UE L 94 z 28.3.2014, str. 243) (dalej jako: dyrektywa 2014/25/UE), oraz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20.8.2009, str. 76) (dalej jako: dyrektywa 2009/81/WE),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3A47CF4" w14:textId="77777777" w:rsidR="00437D49" w:rsidRPr="002A0433" w:rsidRDefault="00437D49" w:rsidP="005B6349">
      <w:pPr>
        <w:pStyle w:val="Tekstpodstawowywcity"/>
        <w:numPr>
          <w:ilvl w:val="0"/>
          <w:numId w:val="7"/>
        </w:numPr>
        <w:spacing w:line="276" w:lineRule="auto"/>
        <w:ind w:left="1071" w:hanging="357"/>
        <w:jc w:val="both"/>
        <w:rPr>
          <w:sz w:val="22"/>
          <w:szCs w:val="22"/>
        </w:rPr>
      </w:pPr>
      <w:r w:rsidRPr="002A0433">
        <w:rPr>
          <w:sz w:val="22"/>
          <w:szCs w:val="22"/>
        </w:rPr>
        <w:t>obywateli rosyjskich lub osób fizycznych lub prawnych, podmiotów lub organów z siedzibą w Rosji;</w:t>
      </w:r>
    </w:p>
    <w:p w14:paraId="185A6A6B" w14:textId="77777777" w:rsidR="00437D49" w:rsidRPr="002A0433" w:rsidRDefault="00437D49" w:rsidP="005B6349">
      <w:pPr>
        <w:pStyle w:val="Tekstpodstawowywcity"/>
        <w:numPr>
          <w:ilvl w:val="0"/>
          <w:numId w:val="7"/>
        </w:numPr>
        <w:spacing w:line="276" w:lineRule="auto"/>
        <w:ind w:left="1071" w:hanging="357"/>
        <w:jc w:val="both"/>
        <w:rPr>
          <w:sz w:val="22"/>
          <w:szCs w:val="22"/>
        </w:rPr>
      </w:pPr>
      <w:r w:rsidRPr="002A0433">
        <w:rPr>
          <w:sz w:val="22"/>
          <w:szCs w:val="22"/>
        </w:rPr>
        <w:t>osób prawnych, podmiotów lub organów, do których prawa własności bezpośrednio lub pośrednio w ponad 50 % należą do podmiotu, o którym mowa w lit. a) niniejszego ustępu; lub</w:t>
      </w:r>
    </w:p>
    <w:p w14:paraId="5FB1532D" w14:textId="77777777" w:rsidR="00437D49" w:rsidRPr="002A0433" w:rsidRDefault="00437D49" w:rsidP="005B6349">
      <w:pPr>
        <w:pStyle w:val="Tekstpodstawowywcity"/>
        <w:numPr>
          <w:ilvl w:val="0"/>
          <w:numId w:val="7"/>
        </w:numPr>
        <w:spacing w:line="276" w:lineRule="auto"/>
        <w:ind w:left="1071" w:hanging="357"/>
        <w:jc w:val="both"/>
        <w:rPr>
          <w:sz w:val="22"/>
          <w:szCs w:val="22"/>
        </w:rPr>
      </w:pPr>
      <w:r w:rsidRPr="002A0433">
        <w:rPr>
          <w:sz w:val="22"/>
          <w:szCs w:val="22"/>
        </w:rPr>
        <w:t>osób fizycznych lub prawnych, podmiotów lub organów działających w imieniu lub pod kierunkiem podmiotu, o którym mowa w lit. a) lub b) niniejszego ustępu</w:t>
      </w:r>
    </w:p>
    <w:p w14:paraId="30D0CA0D" w14:textId="77777777" w:rsidR="00437D49" w:rsidRPr="002A0433" w:rsidRDefault="00437D49" w:rsidP="00B00349">
      <w:pPr>
        <w:spacing w:line="276" w:lineRule="auto"/>
        <w:jc w:val="both"/>
        <w:rPr>
          <w:rFonts w:ascii="Times New Roman" w:hAnsi="Times New Roman" w:cs="Times New Roman"/>
        </w:rPr>
      </w:pPr>
      <w:r w:rsidRPr="002A0433">
        <w:rPr>
          <w:rFonts w:ascii="Times New Roman" w:hAnsi="Times New Roman" w:cs="Times New Roman"/>
        </w:rPr>
        <w:t>- w tym podwykonawców, dostawców lub podmiotów, na których zdolności polega się w rozumieniu dyrektyw w sprawie zamówień publicznych, w przypadku gdy przypada na nich ponad 10 % wartości zamówienia.</w:t>
      </w:r>
    </w:p>
    <w:p w14:paraId="1267E4F1" w14:textId="77777777" w:rsidR="00437D49" w:rsidRPr="00572F47" w:rsidRDefault="00437D49" w:rsidP="00B00349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72F47">
        <w:rPr>
          <w:rFonts w:ascii="Times New Roman" w:hAnsi="Times New Roman" w:cs="Times New Roman"/>
          <w:b/>
        </w:rPr>
        <w:t>Załączniki:</w:t>
      </w:r>
    </w:p>
    <w:p w14:paraId="36C6B164" w14:textId="450F5E5F" w:rsidR="00437D49" w:rsidRPr="00572F47" w:rsidRDefault="00A905CD" w:rsidP="005B63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72F47">
        <w:rPr>
          <w:rFonts w:ascii="Times New Roman" w:hAnsi="Times New Roman" w:cs="Times New Roman"/>
        </w:rPr>
        <w:t>Wykaz sprzętu/wyposażenia pomieszczeń;</w:t>
      </w:r>
    </w:p>
    <w:p w14:paraId="79A4306F" w14:textId="49ADFB45" w:rsidR="00FE6857" w:rsidRPr="00572F47" w:rsidRDefault="00E724CB" w:rsidP="005B63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FE6857" w:rsidRPr="00572F47">
        <w:rPr>
          <w:rFonts w:ascii="Times New Roman" w:hAnsi="Times New Roman" w:cs="Times New Roman"/>
        </w:rPr>
        <w:t>zuty pomieszczeń;</w:t>
      </w:r>
    </w:p>
    <w:p w14:paraId="7F9019DF" w14:textId="3FB4953C" w:rsidR="00437D49" w:rsidRPr="00572F47" w:rsidRDefault="00E724CB" w:rsidP="005B63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437D49" w:rsidRPr="00572F47">
        <w:rPr>
          <w:rFonts w:ascii="Times New Roman" w:hAnsi="Times New Roman" w:cs="Times New Roman"/>
        </w:rPr>
        <w:t>ormularz ofertowy</w:t>
      </w:r>
      <w:r w:rsidR="00A905CD" w:rsidRPr="00572F47">
        <w:rPr>
          <w:rFonts w:ascii="Times New Roman" w:hAnsi="Times New Roman" w:cs="Times New Roman"/>
        </w:rPr>
        <w:t>;</w:t>
      </w:r>
    </w:p>
    <w:p w14:paraId="563D8A54" w14:textId="54841298" w:rsidR="00437D49" w:rsidRPr="00572F47" w:rsidRDefault="00E724CB" w:rsidP="005B63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37D49" w:rsidRPr="00572F47">
        <w:rPr>
          <w:rFonts w:ascii="Times New Roman" w:hAnsi="Times New Roman" w:cs="Times New Roman"/>
        </w:rPr>
        <w:t>lauzula informacyjna;</w:t>
      </w:r>
    </w:p>
    <w:p w14:paraId="56F76A0A" w14:textId="4F3CD0C8" w:rsidR="00437D49" w:rsidRPr="00572F47" w:rsidRDefault="00E724CB" w:rsidP="005B634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37D49" w:rsidRPr="00572F47">
        <w:rPr>
          <w:rFonts w:ascii="Times New Roman" w:hAnsi="Times New Roman" w:cs="Times New Roman"/>
        </w:rPr>
        <w:t>zór umowy</w:t>
      </w:r>
      <w:r w:rsidR="0095529C">
        <w:rPr>
          <w:rFonts w:ascii="Times New Roman" w:hAnsi="Times New Roman" w:cs="Times New Roman"/>
        </w:rPr>
        <w:t>.</w:t>
      </w:r>
    </w:p>
    <w:p w14:paraId="13318750" w14:textId="5F9693C4" w:rsidR="00437D49" w:rsidRPr="00572F47" w:rsidRDefault="00FE6857" w:rsidP="00B00349">
      <w:pPr>
        <w:spacing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lastRenderedPageBreak/>
        <w:t>Załącznik nr 1:</w:t>
      </w:r>
    </w:p>
    <w:p w14:paraId="4FA364B4" w14:textId="62818EA3" w:rsidR="00C161C7" w:rsidRPr="00572F47" w:rsidRDefault="00FE6857" w:rsidP="00B0034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>Wykaz sprzętu/</w:t>
      </w:r>
      <w:r w:rsidR="00050112" w:rsidRPr="00572F47">
        <w:rPr>
          <w:rFonts w:ascii="Times New Roman" w:eastAsia="Times New Roman" w:hAnsi="Times New Roman" w:cs="Times New Roman"/>
          <w:b/>
          <w:bCs/>
        </w:rPr>
        <w:t xml:space="preserve"> wyposażenia pomieszczeń w budynku przy ul. Goplańskiej 44</w:t>
      </w:r>
      <w:r w:rsidRPr="00572F47">
        <w:rPr>
          <w:rFonts w:ascii="Times New Roman" w:eastAsia="Times New Roman" w:hAnsi="Times New Roman" w:cs="Times New Roman"/>
          <w:b/>
          <w:bCs/>
        </w:rPr>
        <w:t xml:space="preserve"> w Warszawie:</w:t>
      </w:r>
    </w:p>
    <w:tbl>
      <w:tblPr>
        <w:tblW w:w="8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3358"/>
        <w:gridCol w:w="890"/>
        <w:gridCol w:w="3594"/>
      </w:tblGrid>
      <w:tr w:rsidR="00D11B5B" w:rsidRPr="00572F47" w14:paraId="2F17FCD9" w14:textId="77777777" w:rsidTr="00B5096B">
        <w:trPr>
          <w:trHeight w:val="30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B264" w14:textId="26910F7C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Lp</w:t>
            </w:r>
            <w:r w:rsidR="002A69BE" w:rsidRPr="00572F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5FCD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Nazwa przedmiotu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FB29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L. szt.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3CDF" w14:textId="70158D23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 Opis</w:t>
            </w:r>
          </w:p>
        </w:tc>
      </w:tr>
      <w:tr w:rsidR="00D11B5B" w:rsidRPr="00572F47" w14:paraId="6E87DECE" w14:textId="77777777" w:rsidTr="00B5096B">
        <w:trPr>
          <w:trHeight w:val="1308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CF66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493B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biurko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39B8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2727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Biurko do wykorzystania w pokojach dla pracowników administracyjnych z dwoma szufladami w kolorze dostosowanym do pomieszczeń biurowych</w:t>
            </w:r>
          </w:p>
        </w:tc>
      </w:tr>
      <w:tr w:rsidR="00D11B5B" w:rsidRPr="00572F47" w14:paraId="6F4257E8" w14:textId="77777777" w:rsidTr="00B5096B">
        <w:trPr>
          <w:trHeight w:val="1308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644B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7AF9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krzesło biurowe/fotel biurowy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6153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6FD6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Krzesło biurowe - typu fotel obrotowy, czarne lub w kolorze dostosowanym do wystroju pomieszczeń.  Zgodny z wymogami ergonomii stanowiska pracy.</w:t>
            </w:r>
          </w:p>
        </w:tc>
      </w:tr>
      <w:tr w:rsidR="00D11B5B" w:rsidRPr="00572F47" w14:paraId="78EFA752" w14:textId="77777777" w:rsidTr="00B5096B">
        <w:trPr>
          <w:trHeight w:val="163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4016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7FE8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szafa na dokumenty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C10C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B40F" w14:textId="17AC4283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Szafa na dokumenty z szufladami na </w:t>
            </w:r>
            <w:r w:rsidR="002B7B76" w:rsidRPr="00572F47">
              <w:rPr>
                <w:rFonts w:ascii="Times New Roman" w:eastAsia="Times New Roman" w:hAnsi="Times New Roman" w:cs="Times New Roman"/>
                <w:color w:val="000000"/>
              </w:rPr>
              <w:t>dokumenty, zamykana</w:t>
            </w: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 kluczem (komplet 2 kluczy w zestawie), solidna, masywna konstrukcja, umożliwiająca ustawienie na szczycie np. ciężkich urządzeń biurowych.</w:t>
            </w:r>
          </w:p>
        </w:tc>
      </w:tr>
      <w:tr w:rsidR="00D11B5B" w:rsidRPr="00572F47" w14:paraId="50C6393A" w14:textId="77777777" w:rsidTr="00B5096B">
        <w:trPr>
          <w:trHeight w:val="10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E901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9AB7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szafa biurowa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1FAB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BE02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Szafa z zamykanymi drzwiami i półkami na dokumenty. Do archiwizacji dokumentacji. </w:t>
            </w:r>
          </w:p>
        </w:tc>
      </w:tr>
      <w:tr w:rsidR="00D11B5B" w:rsidRPr="00572F47" w14:paraId="14A0BE61" w14:textId="77777777" w:rsidTr="00B5096B">
        <w:trPr>
          <w:trHeight w:val="654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527D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7F3E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wieszak do szatni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54B2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B3584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Wieszak do szatni 150 cm, ok. 100 haczyków, czarny/srebrny .</w:t>
            </w:r>
          </w:p>
        </w:tc>
      </w:tr>
      <w:tr w:rsidR="00D11B5B" w:rsidRPr="00572F47" w14:paraId="49F8644C" w14:textId="77777777" w:rsidTr="00B5096B">
        <w:trPr>
          <w:trHeight w:val="34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5644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7667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lampka biurowa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FF19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25F7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Lampa biurkowa, czarny.</w:t>
            </w:r>
          </w:p>
        </w:tc>
      </w:tr>
      <w:tr w:rsidR="00D11B5B" w:rsidRPr="00572F47" w14:paraId="2F03B50A" w14:textId="77777777" w:rsidTr="00B5096B">
        <w:trPr>
          <w:trHeight w:val="654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A335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BCD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72F47">
              <w:rPr>
                <w:rFonts w:ascii="Times New Roman" w:eastAsia="Times New Roman" w:hAnsi="Times New Roman" w:cs="Times New Roman"/>
              </w:rPr>
              <w:t>zestaw kuwet na dokumenty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AF42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2F4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2AE7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Półka na Dokumenty Kuweta A4 Przezroczysta 5 szt.</w:t>
            </w:r>
          </w:p>
        </w:tc>
      </w:tr>
      <w:tr w:rsidR="00D11B5B" w:rsidRPr="00572F47" w14:paraId="52EAEE80" w14:textId="77777777" w:rsidTr="00B5096B">
        <w:trPr>
          <w:trHeight w:val="69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014C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9115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tablice białe/flipcharty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AF9E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703D6" w14:textId="16572192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Tablica magnetyczna biała </w:t>
            </w:r>
            <w:proofErr w:type="spellStart"/>
            <w:r w:rsidRPr="00572F47">
              <w:rPr>
                <w:rFonts w:ascii="Times New Roman" w:eastAsia="Times New Roman" w:hAnsi="Times New Roman" w:cs="Times New Roman"/>
                <w:color w:val="000000"/>
              </w:rPr>
              <w:t>suchościeralna</w:t>
            </w:r>
            <w:proofErr w:type="spellEnd"/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 w aluminiowej </w:t>
            </w:r>
            <w:r w:rsidR="002B7B76" w:rsidRPr="00572F47">
              <w:rPr>
                <w:rFonts w:ascii="Times New Roman" w:eastAsia="Times New Roman" w:hAnsi="Times New Roman" w:cs="Times New Roman"/>
                <w:color w:val="000000"/>
              </w:rPr>
              <w:t>ramie +</w:t>
            </w: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 zestaw akcesoriów.</w:t>
            </w:r>
          </w:p>
        </w:tc>
      </w:tr>
      <w:tr w:rsidR="00D11B5B" w:rsidRPr="00572F47" w14:paraId="020ABA06" w14:textId="77777777" w:rsidTr="00B5096B">
        <w:trPr>
          <w:trHeight w:val="981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8276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BA2A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mata ochronna pod fotel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BA2B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E675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br/>
              <w:t>Mata ochronna pod fotel 140x100 cm czarna 0,5 mm.</w:t>
            </w:r>
          </w:p>
        </w:tc>
      </w:tr>
      <w:tr w:rsidR="00D11B5B" w:rsidRPr="00572F47" w14:paraId="20E901A1" w14:textId="77777777" w:rsidTr="00B5096B">
        <w:trPr>
          <w:trHeight w:val="654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2F66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573D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stoły do pracy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A164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582F" w14:textId="438B6F2B" w:rsidR="00D11B5B" w:rsidRPr="00572F47" w:rsidRDefault="002B7B76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Stół, 75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x75 cm w kolorze dostosowanym do wystroju wnętrza.</w:t>
            </w:r>
          </w:p>
        </w:tc>
      </w:tr>
      <w:tr w:rsidR="00D11B5B" w:rsidRPr="00572F47" w14:paraId="7BF461CA" w14:textId="77777777" w:rsidTr="00B5096B">
        <w:trPr>
          <w:trHeight w:val="69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4F50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107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maty do ćwiczeń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DF87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0A8B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Podkładka do ćwiczeń Yoga Mat Orange.</w:t>
            </w:r>
          </w:p>
        </w:tc>
      </w:tr>
      <w:tr w:rsidR="00D11B5B" w:rsidRPr="00572F47" w14:paraId="625CB206" w14:textId="77777777" w:rsidTr="00B5096B">
        <w:trPr>
          <w:trHeight w:val="34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86C7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7F00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krzesła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DC65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6EDC6" w14:textId="2FBF4D0D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Krzesło plastikowe, stabilne,  do sali terapii.</w:t>
            </w:r>
          </w:p>
        </w:tc>
      </w:tr>
      <w:tr w:rsidR="00D11B5B" w:rsidRPr="00572F47" w14:paraId="0F45A836" w14:textId="77777777" w:rsidTr="00B5096B">
        <w:trPr>
          <w:trHeight w:val="981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7C01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F472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szafki kuchenne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C190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6671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Zestaw szafek do pomieszczenia kuchennego, dopasowany do wymiarów zgodnych z załączonymi planami.</w:t>
            </w:r>
          </w:p>
        </w:tc>
      </w:tr>
      <w:tr w:rsidR="00D11B5B" w:rsidRPr="00572F47" w14:paraId="697B574D" w14:textId="77777777" w:rsidTr="00B5096B">
        <w:trPr>
          <w:trHeight w:val="69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EB11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E801" w14:textId="7315645A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odówka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5FE0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1BB2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Lodówka dostosowana do zabudowy kuchennej.</w:t>
            </w:r>
          </w:p>
        </w:tc>
      </w:tr>
      <w:tr w:rsidR="00D11B5B" w:rsidRPr="00572F47" w14:paraId="3F991F2F" w14:textId="77777777" w:rsidTr="00B5096B">
        <w:trPr>
          <w:trHeight w:val="981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046F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D989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kuchenka z piekarnikiem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33FD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34E0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Kuchenka z piekarnikiem elektrycznym dostosowana do zabudowy kuchennej.</w:t>
            </w:r>
          </w:p>
        </w:tc>
      </w:tr>
      <w:tr w:rsidR="00D11B5B" w:rsidRPr="00572F47" w14:paraId="5ACB280B" w14:textId="77777777" w:rsidTr="00972AEF">
        <w:trPr>
          <w:trHeight w:val="126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358C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3625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zlew kuchenny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EDB3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D813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Zlewozmywak kuchenny granitowy jednokomorowy z </w:t>
            </w:r>
            <w:proofErr w:type="spellStart"/>
            <w:r w:rsidRPr="00572F47">
              <w:rPr>
                <w:rFonts w:ascii="Times New Roman" w:eastAsia="Times New Roman" w:hAnsi="Times New Roman" w:cs="Times New Roman"/>
                <w:color w:val="000000"/>
              </w:rPr>
              <w:t>ociekaczem</w:t>
            </w:r>
            <w:proofErr w:type="spellEnd"/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 dostosowany do zabudowy kuchennej.</w:t>
            </w:r>
          </w:p>
        </w:tc>
      </w:tr>
      <w:tr w:rsidR="00D11B5B" w:rsidRPr="00572F47" w14:paraId="3B98A646" w14:textId="77777777" w:rsidTr="00B5096B">
        <w:trPr>
          <w:trHeight w:val="69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115A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7DFE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bateria kuchenna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3A04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5C89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Bateria kuchenna z wyciąganą wylewką</w:t>
            </w:r>
          </w:p>
        </w:tc>
      </w:tr>
      <w:tr w:rsidR="00D11B5B" w:rsidRPr="00572F47" w14:paraId="5E38F3C9" w14:textId="77777777" w:rsidTr="00B5096B">
        <w:trPr>
          <w:trHeight w:val="69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9ABD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3BF2" w14:textId="7E32CD35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świetlenie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35A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8E68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Kinkiet lampa sześciopunktowa dostosowany do zabudowy kuchennej</w:t>
            </w:r>
          </w:p>
        </w:tc>
      </w:tr>
      <w:tr w:rsidR="00D11B5B" w:rsidRPr="00572F47" w14:paraId="5A46B978" w14:textId="77777777" w:rsidTr="00B5096B">
        <w:trPr>
          <w:trHeight w:val="69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5536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E7BD" w14:textId="151B3A84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2F47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ciekacz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FF73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A4B0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Suszarka do naczyń piętrowa dwupoziomowa</w:t>
            </w:r>
          </w:p>
        </w:tc>
      </w:tr>
      <w:tr w:rsidR="00D11B5B" w:rsidRPr="00572F47" w14:paraId="3007C697" w14:textId="77777777" w:rsidTr="00B5096B">
        <w:trPr>
          <w:trHeight w:val="10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2003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F0C0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blat kuchenny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D189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9622B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br/>
              <w:t>Blat kuchenny laminowany w kolorze dostosowanym do zabudowy</w:t>
            </w:r>
          </w:p>
        </w:tc>
      </w:tr>
      <w:tr w:rsidR="00D11B5B" w:rsidRPr="00572F47" w14:paraId="08CE5DCC" w14:textId="77777777" w:rsidTr="00B5096B">
        <w:trPr>
          <w:trHeight w:val="10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66D2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6991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kuchenka mikrofalowa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D35D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8202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Kuchenka mikrofalowa, prosta, w kolorze dostosowanym do zabudowy </w:t>
            </w:r>
          </w:p>
        </w:tc>
      </w:tr>
      <w:tr w:rsidR="00D11B5B" w:rsidRPr="00572F47" w14:paraId="101C2BB5" w14:textId="77777777" w:rsidTr="00B5096B">
        <w:trPr>
          <w:trHeight w:val="10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1121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1DC5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okap kuchenny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CEEF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C5B6C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Okap kuchenny, prosty, w kolorze dostosowanym do zabudowy </w:t>
            </w:r>
          </w:p>
        </w:tc>
      </w:tr>
      <w:tr w:rsidR="00D11B5B" w:rsidRPr="00572F47" w14:paraId="31A46BD3" w14:textId="77777777" w:rsidTr="00B5096B">
        <w:trPr>
          <w:trHeight w:val="1308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80B1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DA25" w14:textId="18EA75A0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zajnik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A119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060A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Czajnik elektryczny w kolorze dostosowanym do zabudowy, automatyczny wyłącznik po zagotowaniu wody, zabezpieczenie przed włączeniem czajnika bez wody</w:t>
            </w:r>
          </w:p>
        </w:tc>
      </w:tr>
      <w:tr w:rsidR="00D11B5B" w:rsidRPr="00572F47" w14:paraId="1801CBB3" w14:textId="77777777" w:rsidTr="00B5096B">
        <w:trPr>
          <w:trHeight w:val="34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4E5B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9E39" w14:textId="08A83FBC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mywarka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CE24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2853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Zmywarka dostosowana do zabudowy</w:t>
            </w:r>
          </w:p>
        </w:tc>
      </w:tr>
      <w:tr w:rsidR="00D11B5B" w:rsidRPr="00572F47" w14:paraId="6457F103" w14:textId="77777777" w:rsidTr="00B5096B">
        <w:trPr>
          <w:trHeight w:val="69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59D0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347C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kosz na odpady segregowane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7488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4611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Zestaw 4 koszy do segregowania śmieci</w:t>
            </w:r>
          </w:p>
        </w:tc>
      </w:tr>
      <w:tr w:rsidR="00D11B5B" w:rsidRPr="00572F47" w14:paraId="53B0315F" w14:textId="77777777" w:rsidTr="00B5096B">
        <w:trPr>
          <w:trHeight w:val="654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DD14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0BB3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ekspres do kawy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BE26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95D7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Automatyczny ekspres do kawy na ziarna lub kawę mieloną</w:t>
            </w:r>
          </w:p>
        </w:tc>
      </w:tr>
      <w:tr w:rsidR="00D11B5B" w:rsidRPr="00572F47" w14:paraId="5EFD5A02" w14:textId="77777777" w:rsidTr="00B5096B">
        <w:trPr>
          <w:trHeight w:val="981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E24E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872D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fotele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B612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9985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Fotel uszak, wysoki, z przeznaczeniem do gabinetów psychoterapeutycznych, w kolorze dostosowanym do wystroju pokoi</w:t>
            </w:r>
          </w:p>
        </w:tc>
      </w:tr>
      <w:tr w:rsidR="00D11B5B" w:rsidRPr="00572F47" w14:paraId="76BD98F6" w14:textId="77777777" w:rsidTr="00B5096B">
        <w:trPr>
          <w:trHeight w:val="654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DEA3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D9E0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stoliki do pokoi terapeutycznych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24DE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1EDC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Zestaw stolików, niskie, dopasowane do foteli</w:t>
            </w:r>
          </w:p>
        </w:tc>
      </w:tr>
      <w:tr w:rsidR="00D11B5B" w:rsidRPr="00572F47" w14:paraId="47DD14DC" w14:textId="77777777" w:rsidTr="00B5096B">
        <w:trPr>
          <w:trHeight w:val="654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1AAA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D960" w14:textId="6AC7B6EE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anapa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2E1D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2DA4B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Sofa 3-osobowa, tylko z opcją do siedzenia, jako wyposażenie sali do terapii rodzinnej</w:t>
            </w:r>
          </w:p>
        </w:tc>
      </w:tr>
      <w:tr w:rsidR="00D11B5B" w:rsidRPr="00572F47" w14:paraId="0B6C9C96" w14:textId="77777777" w:rsidTr="00B5096B">
        <w:trPr>
          <w:trHeight w:val="10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1CCF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DF5B" w14:textId="47A64EA5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zafki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7BB3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7379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Komoda na kółkach, 3 szuflady</w:t>
            </w:r>
          </w:p>
        </w:tc>
      </w:tr>
      <w:tr w:rsidR="00D11B5B" w:rsidRPr="00572F47" w14:paraId="4708D194" w14:textId="77777777" w:rsidTr="00B5096B">
        <w:trPr>
          <w:trHeight w:val="69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DFBC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26CF" w14:textId="46E08E6C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elewizor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A22D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5D0E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Telewizor do sali terapii grupowej, powyżej 55'</w:t>
            </w:r>
          </w:p>
        </w:tc>
      </w:tr>
      <w:tr w:rsidR="00D11B5B" w:rsidRPr="00572F47" w14:paraId="2DFB8361" w14:textId="77777777" w:rsidTr="00B5096B">
        <w:trPr>
          <w:trHeight w:val="10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FF65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9D5B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kamera wideo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99D4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37D3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 xml:space="preserve">Kamera cyfrowa </w:t>
            </w:r>
          </w:p>
        </w:tc>
      </w:tr>
      <w:tr w:rsidR="00D11B5B" w:rsidRPr="00572F47" w14:paraId="0A49D0D3" w14:textId="77777777" w:rsidTr="00B5096B">
        <w:trPr>
          <w:trHeight w:val="981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DF08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F1A1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głośniki przenośne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580D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A4CB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Głośnik Bluetooth , wodoodporny (poziom wodoszczelności IPX7), odporny na uderzenia</w:t>
            </w:r>
          </w:p>
        </w:tc>
      </w:tr>
      <w:tr w:rsidR="00D11B5B" w:rsidRPr="00572F47" w14:paraId="759E3F19" w14:textId="77777777" w:rsidTr="00B5096B">
        <w:trPr>
          <w:trHeight w:val="347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E74C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34BC" w14:textId="702A6B89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kran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003D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0C3D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Ekran projekcyjny na STATYWIE 200x150cm</w:t>
            </w:r>
          </w:p>
        </w:tc>
      </w:tr>
      <w:tr w:rsidR="00D11B5B" w:rsidRPr="00572F47" w14:paraId="32F1C3CC" w14:textId="77777777" w:rsidTr="00B5096B">
        <w:trPr>
          <w:trHeight w:val="981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9219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B834" w14:textId="675D8ECF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rojektor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64AD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A2D1F" w14:textId="77777777" w:rsidR="00D11B5B" w:rsidRPr="00572F47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Projektor biznesowy z 10 watowym głośnikiem, wszechstronnymi złączami, czytnikiem USB i funkcją USB Display.</w:t>
            </w:r>
          </w:p>
        </w:tc>
      </w:tr>
      <w:tr w:rsidR="00D11B5B" w:rsidRPr="00572F47" w14:paraId="55EC1D36" w14:textId="77777777" w:rsidTr="00B5096B">
        <w:trPr>
          <w:trHeight w:val="654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3229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52EB" w14:textId="2C65F3BE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ozetka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DD50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F4AC" w14:textId="1D2DAE48" w:rsidR="00D11B5B" w:rsidRPr="00C03285" w:rsidRDefault="00D11B5B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3285">
              <w:rPr>
                <w:rFonts w:ascii="Times New Roman" w:eastAsia="Times New Roman" w:hAnsi="Times New Roman" w:cs="Times New Roman"/>
                <w:color w:val="000000"/>
              </w:rPr>
              <w:t>metalowa kozetka lekarska 2-częściowa z regulowanym zagłówkiem</w:t>
            </w:r>
            <w:r w:rsidR="00C03285" w:rsidRPr="00C03285">
              <w:rPr>
                <w:rFonts w:ascii="Times New Roman" w:eastAsia="Times New Roman" w:hAnsi="Times New Roman" w:cs="Times New Roman"/>
                <w:color w:val="000000"/>
              </w:rPr>
              <w:t xml:space="preserve"> (np. SR-S Standard)</w:t>
            </w:r>
          </w:p>
        </w:tc>
      </w:tr>
      <w:tr w:rsidR="00D11B5B" w:rsidRPr="00572F47" w14:paraId="42B0CACD" w14:textId="77777777" w:rsidTr="00B5096B">
        <w:trPr>
          <w:trHeight w:val="981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7955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A51E" w14:textId="04FB5110" w:rsidR="00D11B5B" w:rsidRPr="00572F47" w:rsidRDefault="00FE6857" w:rsidP="00B0034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="00D11B5B" w:rsidRPr="00572F47">
              <w:rPr>
                <w:rFonts w:ascii="Times New Roman" w:eastAsia="Times New Roman" w:hAnsi="Times New Roman" w:cs="Times New Roman"/>
                <w:color w:val="000000"/>
              </w:rPr>
              <w:t>aboret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57AD" w14:textId="77777777" w:rsidR="00D11B5B" w:rsidRPr="00572F47" w:rsidRDefault="00D11B5B" w:rsidP="00B003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F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515B" w14:textId="1E8F4054" w:rsidR="00D11B5B" w:rsidRPr="00C03285" w:rsidRDefault="00D11B5B" w:rsidP="00C0328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3285">
              <w:rPr>
                <w:rFonts w:ascii="Times New Roman" w:eastAsia="Times New Roman" w:hAnsi="Times New Roman" w:cs="Times New Roman"/>
                <w:color w:val="000000"/>
              </w:rPr>
              <w:t>Taboret medyczny z regulacją wysokości siedziska na podstawie 5-ramiennej</w:t>
            </w:r>
            <w:r w:rsidR="00C03285" w:rsidRPr="00C03285">
              <w:rPr>
                <w:rFonts w:ascii="Times New Roman" w:eastAsia="Times New Roman" w:hAnsi="Times New Roman" w:cs="Times New Roman"/>
                <w:color w:val="000000"/>
              </w:rPr>
              <w:t xml:space="preserve"> (np. </w:t>
            </w:r>
            <w:proofErr w:type="spellStart"/>
            <w:r w:rsidR="00C03285" w:rsidRPr="00C03285">
              <w:rPr>
                <w:rFonts w:ascii="Times New Roman" w:eastAsia="Times New Roman" w:hAnsi="Times New Roman" w:cs="Times New Roman"/>
                <w:color w:val="000000"/>
              </w:rPr>
              <w:t>Kinesis</w:t>
            </w:r>
            <w:proofErr w:type="spellEnd"/>
            <w:r w:rsidR="00C03285" w:rsidRPr="00C03285">
              <w:rPr>
                <w:rFonts w:ascii="Times New Roman" w:eastAsia="Times New Roman" w:hAnsi="Times New Roman" w:cs="Times New Roman"/>
                <w:color w:val="000000"/>
              </w:rPr>
              <w:t xml:space="preserve"> PL1)</w:t>
            </w:r>
          </w:p>
        </w:tc>
      </w:tr>
    </w:tbl>
    <w:p w14:paraId="57611DC0" w14:textId="2C9D1D6D" w:rsidR="00FE6857" w:rsidRPr="00572F47" w:rsidRDefault="00FE6857" w:rsidP="00B00349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45DCAF02" w14:textId="6009EC16" w:rsidR="00FE6857" w:rsidRPr="00704E88" w:rsidRDefault="00FE6857" w:rsidP="00B00349">
      <w:pPr>
        <w:spacing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br w:type="page"/>
      </w:r>
    </w:p>
    <w:p w14:paraId="4F11E197" w14:textId="76995A8F" w:rsidR="006F728B" w:rsidRPr="00572F47" w:rsidRDefault="00FE6857" w:rsidP="00B0034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lastRenderedPageBreak/>
        <w:t>Załącznik nr 3</w:t>
      </w:r>
    </w:p>
    <w:p w14:paraId="7C084CAC" w14:textId="77777777" w:rsidR="006F728B" w:rsidRPr="00572F47" w:rsidRDefault="006F728B" w:rsidP="00B00349">
      <w:pPr>
        <w:spacing w:after="0" w:line="276" w:lineRule="auto"/>
        <w:ind w:left="4963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>Warszawa, dnia …..-……-……………</w:t>
      </w:r>
    </w:p>
    <w:p w14:paraId="6572551F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572F47">
        <w:rPr>
          <w:rFonts w:ascii="Times New Roman" w:eastAsia="Times New Roman" w:hAnsi="Times New Roman" w:cs="Times New Roman"/>
          <w:b/>
          <w:color w:val="000000"/>
        </w:rPr>
        <w:t>…………………………………..</w:t>
      </w:r>
    </w:p>
    <w:p w14:paraId="6E38832A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>(Wykonawca, siedziba, tel., adres e-mail)</w:t>
      </w:r>
    </w:p>
    <w:p w14:paraId="090CDA99" w14:textId="77777777" w:rsidR="006F728B" w:rsidRPr="00572F47" w:rsidRDefault="006F728B" w:rsidP="00B00349">
      <w:pPr>
        <w:spacing w:after="0" w:line="276" w:lineRule="auto"/>
        <w:ind w:left="2836" w:firstLine="709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72F47">
        <w:rPr>
          <w:rFonts w:ascii="Times New Roman" w:eastAsia="Times New Roman" w:hAnsi="Times New Roman" w:cs="Times New Roman"/>
          <w:b/>
          <w:color w:val="000000"/>
        </w:rPr>
        <w:t>Instytut Psychiatrii i Neurologii</w:t>
      </w:r>
    </w:p>
    <w:p w14:paraId="4D2AC845" w14:textId="77777777" w:rsidR="006F728B" w:rsidRPr="00572F47" w:rsidRDefault="006F728B" w:rsidP="00B00349">
      <w:pPr>
        <w:spacing w:after="0" w:line="276" w:lineRule="auto"/>
        <w:ind w:left="2836" w:firstLine="709"/>
        <w:jc w:val="center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</w:rPr>
        <w:t>ul. Sobieskiego 9, 02-957 Warszawa</w:t>
      </w:r>
    </w:p>
    <w:p w14:paraId="7D51CABE" w14:textId="77777777" w:rsidR="006F728B" w:rsidRPr="00572F47" w:rsidRDefault="006F728B" w:rsidP="00B0034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5DBC665" w14:textId="77777777" w:rsidR="006F728B" w:rsidRPr="00572F47" w:rsidRDefault="006F728B" w:rsidP="00B00349">
      <w:pPr>
        <w:shd w:val="clear" w:color="auto" w:fill="CCCCCC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572F47">
        <w:rPr>
          <w:rFonts w:ascii="Times New Roman" w:eastAsia="Times New Roman" w:hAnsi="Times New Roman" w:cs="Times New Roman"/>
          <w:b/>
          <w:bCs/>
          <w:color w:val="000000"/>
        </w:rPr>
        <w:t>FORMULARZ OFERTOWY</w:t>
      </w:r>
    </w:p>
    <w:p w14:paraId="1B56F5C6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21F61AD" w14:textId="10A8AA82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>W odpowiedzi na zapytanie cenowe dotyczące zaprojektowania (usługa projektu), zakupu oraz dostawy wyposażenia pomieszczeń w budynku Zamawiającego, przy ul. Goplańskiej 44 w Warszawie, informuję, że przedmiot zamówienia, na warunkach określonych w zaproszeniu do złożenia oferty cenowej, wykonam:</w:t>
      </w:r>
    </w:p>
    <w:p w14:paraId="38F32541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B910FFC" w14:textId="2A2A9749" w:rsidR="00B5096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>za cenę netto: ………………… zł, brutto:………………..zł, w tym ………..% VAT</w:t>
      </w:r>
      <w:r w:rsidR="00B5096B" w:rsidRPr="00572F47">
        <w:rPr>
          <w:rFonts w:ascii="Times New Roman" w:eastAsia="Times New Roman" w:hAnsi="Times New Roman" w:cs="Times New Roman"/>
          <w:color w:val="000000"/>
        </w:rPr>
        <w:t>.</w:t>
      </w:r>
    </w:p>
    <w:p w14:paraId="558BAF3C" w14:textId="77777777" w:rsidR="004D539D" w:rsidRDefault="004D539D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5B3EC8A" w14:textId="6C73FA96" w:rsidR="006F728B" w:rsidRDefault="00274991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Cena</w:t>
      </w:r>
      <w:r w:rsidR="004D539D">
        <w:rPr>
          <w:rFonts w:ascii="Times New Roman" w:eastAsia="Times New Roman" w:hAnsi="Times New Roman" w:cs="Times New Roman"/>
          <w:color w:val="000000"/>
        </w:rPr>
        <w:t xml:space="preserve"> oferty wynika z:</w:t>
      </w:r>
    </w:p>
    <w:p w14:paraId="51BE3860" w14:textId="36153E54" w:rsidR="004D539D" w:rsidRDefault="00617795" w:rsidP="004D539D">
      <w:pPr>
        <w:pStyle w:val="Akapitzlist"/>
        <w:numPr>
          <w:ilvl w:val="1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ceny </w:t>
      </w:r>
      <w:r w:rsidR="00274991">
        <w:rPr>
          <w:rFonts w:ascii="Times New Roman" w:eastAsia="Times New Roman" w:hAnsi="Times New Roman" w:cs="Times New Roman"/>
          <w:color w:val="000000"/>
        </w:rPr>
        <w:t>projekt</w:t>
      </w:r>
      <w:r>
        <w:rPr>
          <w:rFonts w:ascii="Times New Roman" w:eastAsia="Times New Roman" w:hAnsi="Times New Roman" w:cs="Times New Roman"/>
          <w:color w:val="000000"/>
        </w:rPr>
        <w:t>u</w:t>
      </w:r>
      <w:r w:rsidR="004D539D">
        <w:rPr>
          <w:rFonts w:ascii="Times New Roman" w:eastAsia="Times New Roman" w:hAnsi="Times New Roman" w:cs="Times New Roman"/>
          <w:color w:val="000000"/>
        </w:rPr>
        <w:t xml:space="preserve">: </w:t>
      </w:r>
      <w:r w:rsidR="004D539D" w:rsidRPr="00572F47">
        <w:rPr>
          <w:rFonts w:ascii="Times New Roman" w:eastAsia="Times New Roman" w:hAnsi="Times New Roman" w:cs="Times New Roman"/>
          <w:color w:val="000000"/>
        </w:rPr>
        <w:t>netto: ………………… zł, brutto:………………..zł, w tym ………..% VAT</w:t>
      </w:r>
    </w:p>
    <w:p w14:paraId="2AD10836" w14:textId="1ADE7EA5" w:rsidR="004D539D" w:rsidRPr="004D539D" w:rsidRDefault="00617795" w:rsidP="004D539D">
      <w:pPr>
        <w:pStyle w:val="Akapitzlist"/>
        <w:numPr>
          <w:ilvl w:val="1"/>
          <w:numId w:val="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ceny </w:t>
      </w:r>
      <w:r w:rsidR="00274991">
        <w:rPr>
          <w:rFonts w:ascii="Times New Roman" w:eastAsia="Times New Roman" w:hAnsi="Times New Roman" w:cs="Times New Roman"/>
          <w:color w:val="000000"/>
        </w:rPr>
        <w:t>zakup</w:t>
      </w:r>
      <w:r>
        <w:rPr>
          <w:rFonts w:ascii="Times New Roman" w:eastAsia="Times New Roman" w:hAnsi="Times New Roman" w:cs="Times New Roman"/>
          <w:color w:val="000000"/>
        </w:rPr>
        <w:t>u i dostawy</w:t>
      </w:r>
      <w:r w:rsidR="004D539D">
        <w:rPr>
          <w:rFonts w:ascii="Times New Roman" w:eastAsia="Times New Roman" w:hAnsi="Times New Roman" w:cs="Times New Roman"/>
          <w:color w:val="000000"/>
        </w:rPr>
        <w:t xml:space="preserve"> wyposażenia: </w:t>
      </w:r>
      <w:r w:rsidR="004D539D" w:rsidRPr="00572F47">
        <w:rPr>
          <w:rFonts w:ascii="Times New Roman" w:eastAsia="Times New Roman" w:hAnsi="Times New Roman" w:cs="Times New Roman"/>
          <w:color w:val="000000"/>
        </w:rPr>
        <w:t>netto: ………………… zł, brutto:………………..zł, w tym ………..% VAT</w:t>
      </w:r>
    </w:p>
    <w:p w14:paraId="1D06C8B1" w14:textId="77777777" w:rsidR="00C03285" w:rsidRPr="00572F47" w:rsidRDefault="00C03285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917302E" w14:textId="2CFE3805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 xml:space="preserve">Oświadczam, że </w:t>
      </w:r>
      <w:r w:rsidRPr="00572F47">
        <w:rPr>
          <w:rFonts w:ascii="Times New Roman" w:eastAsia="Times New Roman" w:hAnsi="Times New Roman" w:cs="Times New Roman"/>
        </w:rPr>
        <w:t>posiadam udokumentowane doświadczenie (co najmniej</w:t>
      </w:r>
      <w:r w:rsidR="00650AD1" w:rsidRPr="00572F47">
        <w:rPr>
          <w:rFonts w:ascii="Times New Roman" w:eastAsia="Times New Roman" w:hAnsi="Times New Roman" w:cs="Times New Roman"/>
        </w:rPr>
        <w:t xml:space="preserve"> 2</w:t>
      </w:r>
      <w:r w:rsidRPr="00572F47">
        <w:rPr>
          <w:rFonts w:ascii="Times New Roman" w:eastAsia="Times New Roman" w:hAnsi="Times New Roman" w:cs="Times New Roman"/>
        </w:rPr>
        <w:t xml:space="preserve"> zrealizowane zamówienia) w realizacji podobnych zamówień</w:t>
      </w:r>
      <w:r w:rsidRPr="00572F47">
        <w:rPr>
          <w:rFonts w:ascii="Times New Roman" w:eastAsia="Times New Roman" w:hAnsi="Times New Roman" w:cs="Times New Roman"/>
          <w:color w:val="000000"/>
        </w:rPr>
        <w:t>.</w:t>
      </w:r>
    </w:p>
    <w:p w14:paraId="29A00DA8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C38C1AA" w14:textId="46C64761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>Oświadczam, że wszystkie informacje podane w powyższym</w:t>
      </w:r>
      <w:r w:rsidR="00E724CB">
        <w:rPr>
          <w:rFonts w:ascii="Times New Roman" w:eastAsia="Times New Roman" w:hAnsi="Times New Roman" w:cs="Times New Roman"/>
          <w:color w:val="000000"/>
        </w:rPr>
        <w:t xml:space="preserve"> oświadczeniu</w:t>
      </w:r>
      <w:r w:rsidRPr="00572F47">
        <w:rPr>
          <w:rFonts w:ascii="Times New Roman" w:eastAsia="Times New Roman" w:hAnsi="Times New Roman" w:cs="Times New Roman"/>
          <w:color w:val="000000"/>
        </w:rPr>
        <w:t xml:space="preserve"> są aktualne </w:t>
      </w:r>
      <w:r w:rsidRPr="00572F47">
        <w:rPr>
          <w:rFonts w:ascii="Times New Roman" w:eastAsia="Times New Roman" w:hAnsi="Times New Roman" w:cs="Times New Roman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14:paraId="286A9C95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D05C37E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72F47">
        <w:rPr>
          <w:rFonts w:ascii="Times New Roman" w:eastAsia="Times New Roman" w:hAnsi="Times New Roman" w:cs="Times New Roman"/>
          <w:b/>
          <w:color w:val="000000"/>
        </w:rPr>
        <w:t>Załączniki:</w:t>
      </w:r>
    </w:p>
    <w:p w14:paraId="01297791" w14:textId="596B5727" w:rsidR="006F728B" w:rsidRPr="00572F47" w:rsidRDefault="006F728B" w:rsidP="005B6349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>Wydruk z KRS/CEIDG/pełnomocnictwo (kopie);</w:t>
      </w:r>
    </w:p>
    <w:p w14:paraId="2EDCB165" w14:textId="6C0462CB" w:rsidR="006F728B" w:rsidRPr="00572F47" w:rsidRDefault="006F728B" w:rsidP="005B6349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>Oświadczenia Wykonawcy</w:t>
      </w:r>
      <w:r w:rsidR="004D539D">
        <w:rPr>
          <w:rFonts w:ascii="Times New Roman" w:eastAsia="Times New Roman" w:hAnsi="Times New Roman" w:cs="Times New Roman"/>
          <w:color w:val="000000"/>
        </w:rPr>
        <w:t>;</w:t>
      </w:r>
    </w:p>
    <w:p w14:paraId="638E409D" w14:textId="795E219B" w:rsidR="006F728B" w:rsidRPr="00572F47" w:rsidRDefault="006F728B" w:rsidP="005B6349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 xml:space="preserve">Wykaz </w:t>
      </w:r>
      <w:r w:rsidR="00C03285">
        <w:rPr>
          <w:rFonts w:ascii="Times New Roman" w:eastAsia="Times New Roman" w:hAnsi="Times New Roman" w:cs="Times New Roman"/>
          <w:color w:val="000000"/>
        </w:rPr>
        <w:t>usług</w:t>
      </w:r>
      <w:r w:rsidRPr="00572F47">
        <w:rPr>
          <w:rFonts w:ascii="Times New Roman" w:eastAsia="Times New Roman" w:hAnsi="Times New Roman" w:cs="Times New Roman"/>
          <w:color w:val="000000"/>
        </w:rPr>
        <w:t>;</w:t>
      </w:r>
    </w:p>
    <w:p w14:paraId="504BB3DA" w14:textId="77777777" w:rsidR="006F728B" w:rsidRPr="00617795" w:rsidRDefault="006F728B" w:rsidP="005B6349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17795">
        <w:rPr>
          <w:rFonts w:ascii="Times New Roman" w:eastAsia="Times New Roman" w:hAnsi="Times New Roman" w:cs="Times New Roman"/>
          <w:color w:val="000000"/>
        </w:rPr>
        <w:t>Zgoda na przetwarzanie danych osobowych.</w:t>
      </w:r>
    </w:p>
    <w:p w14:paraId="033F9149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ab/>
      </w:r>
      <w:r w:rsidRPr="00572F47">
        <w:rPr>
          <w:rFonts w:ascii="Times New Roman" w:eastAsia="Times New Roman" w:hAnsi="Times New Roman" w:cs="Times New Roman"/>
          <w:color w:val="000000"/>
        </w:rPr>
        <w:tab/>
      </w:r>
      <w:r w:rsidRPr="00572F47">
        <w:rPr>
          <w:rFonts w:ascii="Times New Roman" w:eastAsia="Times New Roman" w:hAnsi="Times New Roman" w:cs="Times New Roman"/>
          <w:color w:val="000000"/>
        </w:rPr>
        <w:tab/>
      </w:r>
      <w:r w:rsidRPr="00572F47">
        <w:rPr>
          <w:rFonts w:ascii="Times New Roman" w:eastAsia="Times New Roman" w:hAnsi="Times New Roman" w:cs="Times New Roman"/>
          <w:color w:val="000000"/>
        </w:rPr>
        <w:tab/>
      </w:r>
      <w:r w:rsidRPr="00572F47">
        <w:rPr>
          <w:rFonts w:ascii="Times New Roman" w:eastAsia="Times New Roman" w:hAnsi="Times New Roman" w:cs="Times New Roman"/>
          <w:color w:val="000000"/>
        </w:rPr>
        <w:tab/>
      </w:r>
      <w:r w:rsidRPr="00572F47">
        <w:rPr>
          <w:rFonts w:ascii="Times New Roman" w:eastAsia="Times New Roman" w:hAnsi="Times New Roman" w:cs="Times New Roman"/>
          <w:color w:val="000000"/>
        </w:rPr>
        <w:tab/>
      </w:r>
    </w:p>
    <w:p w14:paraId="38B53DE4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>…………………………………………………</w:t>
      </w:r>
    </w:p>
    <w:p w14:paraId="1C14194B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color w:val="000000"/>
        </w:rPr>
        <w:tab/>
      </w:r>
      <w:r w:rsidRPr="00572F47">
        <w:rPr>
          <w:rFonts w:ascii="Times New Roman" w:eastAsia="Times New Roman" w:hAnsi="Times New Roman" w:cs="Times New Roman"/>
          <w:color w:val="000000"/>
        </w:rPr>
        <w:tab/>
      </w:r>
      <w:r w:rsidRPr="00572F47">
        <w:rPr>
          <w:rFonts w:ascii="Times New Roman" w:eastAsia="Times New Roman" w:hAnsi="Times New Roman" w:cs="Times New Roman"/>
          <w:color w:val="000000"/>
        </w:rPr>
        <w:tab/>
      </w:r>
      <w:r w:rsidRPr="00572F47">
        <w:rPr>
          <w:rFonts w:ascii="Times New Roman" w:eastAsia="Times New Roman" w:hAnsi="Times New Roman" w:cs="Times New Roman"/>
          <w:color w:val="000000"/>
        </w:rPr>
        <w:tab/>
      </w:r>
      <w:r w:rsidRPr="00572F47">
        <w:rPr>
          <w:rFonts w:ascii="Times New Roman" w:eastAsia="Times New Roman" w:hAnsi="Times New Roman" w:cs="Times New Roman"/>
          <w:color w:val="000000"/>
        </w:rPr>
        <w:tab/>
      </w:r>
      <w:r w:rsidRPr="00572F47">
        <w:rPr>
          <w:rFonts w:ascii="Times New Roman" w:eastAsia="Times New Roman" w:hAnsi="Times New Roman" w:cs="Times New Roman"/>
          <w:color w:val="000000"/>
        </w:rPr>
        <w:tab/>
        <w:t xml:space="preserve">              (podpis osoby upoważnionej)</w:t>
      </w:r>
    </w:p>
    <w:p w14:paraId="534FF95B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14:paraId="1D48FC91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14:paraId="78B54B27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14:paraId="517B00AB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14:paraId="7797B9D2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14:paraId="01F26D60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14:paraId="65BEE861" w14:textId="0D3F50FC" w:rsidR="004D539D" w:rsidRDefault="004D53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A1B04F9" w14:textId="307E4DE8" w:rsidR="006F728B" w:rsidRPr="00572F47" w:rsidRDefault="00B5096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lastRenderedPageBreak/>
        <w:t xml:space="preserve">Załącznik nr </w:t>
      </w:r>
      <w:r w:rsidR="00C03285">
        <w:rPr>
          <w:rFonts w:ascii="Times New Roman" w:eastAsia="Times New Roman" w:hAnsi="Times New Roman" w:cs="Times New Roman"/>
        </w:rPr>
        <w:t>2</w:t>
      </w:r>
      <w:r w:rsidR="006F728B" w:rsidRPr="00572F47">
        <w:rPr>
          <w:rFonts w:ascii="Times New Roman" w:eastAsia="Times New Roman" w:hAnsi="Times New Roman" w:cs="Times New Roman"/>
        </w:rPr>
        <w:t xml:space="preserve"> do formularza ofertowego</w:t>
      </w:r>
    </w:p>
    <w:p w14:paraId="099A9D2D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</w:p>
    <w:p w14:paraId="0B8C7D3A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572F47">
        <w:rPr>
          <w:rFonts w:ascii="Times New Roman" w:eastAsia="Times New Roman" w:hAnsi="Times New Roman" w:cs="Times New Roman"/>
          <w:b/>
        </w:rPr>
        <w:t>Instytut Psychiatrii i Neurologii</w:t>
      </w:r>
      <w:r w:rsidRPr="00572F47">
        <w:rPr>
          <w:rFonts w:ascii="Times New Roman" w:eastAsia="Times New Roman" w:hAnsi="Times New Roman" w:cs="Times New Roman"/>
          <w:b/>
        </w:rPr>
        <w:br/>
      </w:r>
      <w:r w:rsidRPr="00572F47">
        <w:rPr>
          <w:rFonts w:ascii="Times New Roman" w:eastAsia="Times New Roman" w:hAnsi="Times New Roman" w:cs="Times New Roman"/>
          <w:bCs/>
        </w:rPr>
        <w:t>ul. Sobieskiego 9</w:t>
      </w:r>
    </w:p>
    <w:p w14:paraId="27ACBE30" w14:textId="77777777" w:rsidR="006F728B" w:rsidRPr="00572F47" w:rsidRDefault="006F728B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572F47">
        <w:rPr>
          <w:rFonts w:ascii="Times New Roman" w:eastAsia="Times New Roman" w:hAnsi="Times New Roman" w:cs="Times New Roman"/>
          <w:bCs/>
        </w:rPr>
        <w:t>02-957 Warszawa</w:t>
      </w:r>
    </w:p>
    <w:p w14:paraId="2909000B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572F47">
        <w:rPr>
          <w:rFonts w:ascii="Times New Roman" w:eastAsia="Times New Roman" w:hAnsi="Times New Roman" w:cs="Times New Roman"/>
          <w:b/>
        </w:rPr>
        <w:t xml:space="preserve">Wykonawca: </w:t>
      </w:r>
    </w:p>
    <w:p w14:paraId="59538035" w14:textId="77777777" w:rsidR="006F728B" w:rsidRPr="00572F47" w:rsidRDefault="006F728B" w:rsidP="00B00349">
      <w:pPr>
        <w:spacing w:after="0" w:line="276" w:lineRule="auto"/>
        <w:ind w:right="5954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</w:p>
    <w:p w14:paraId="736A65C4" w14:textId="77777777" w:rsidR="006F728B" w:rsidRPr="00572F47" w:rsidRDefault="006F728B" w:rsidP="00617795">
      <w:pPr>
        <w:spacing w:after="0" w:line="276" w:lineRule="auto"/>
        <w:ind w:right="2835"/>
        <w:rPr>
          <w:rFonts w:ascii="Times New Roman" w:eastAsia="Times New Roman" w:hAnsi="Times New Roman" w:cs="Times New Roman"/>
          <w:i/>
        </w:rPr>
      </w:pPr>
      <w:r w:rsidRPr="00572F47">
        <w:rPr>
          <w:rFonts w:ascii="Times New Roman" w:eastAsia="Times New Roman" w:hAnsi="Times New Roman" w:cs="Times New Roman"/>
          <w:i/>
        </w:rPr>
        <w:t>(firma, adres, NIP/PESEL, KRS/CEIDG jeśli dotyczy)</w:t>
      </w:r>
    </w:p>
    <w:p w14:paraId="53CEFB5A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u w:val="single"/>
        </w:rPr>
      </w:pPr>
      <w:r w:rsidRPr="00572F47">
        <w:rPr>
          <w:rFonts w:ascii="Times New Roman" w:eastAsia="Times New Roman" w:hAnsi="Times New Roman" w:cs="Times New Roman"/>
          <w:u w:val="single"/>
        </w:rPr>
        <w:t>reprezentowany przez:</w:t>
      </w:r>
    </w:p>
    <w:p w14:paraId="468D7BF2" w14:textId="77777777" w:rsidR="006F728B" w:rsidRPr="00572F47" w:rsidRDefault="006F728B" w:rsidP="00B00349">
      <w:pPr>
        <w:spacing w:after="0" w:line="276" w:lineRule="auto"/>
        <w:ind w:right="5954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</w:p>
    <w:p w14:paraId="3CD8BAFF" w14:textId="083A8A5A" w:rsidR="006F728B" w:rsidRPr="00572F47" w:rsidRDefault="006F728B" w:rsidP="00617795">
      <w:pPr>
        <w:spacing w:after="0" w:line="276" w:lineRule="auto"/>
        <w:ind w:right="3402"/>
        <w:rPr>
          <w:rFonts w:ascii="Times New Roman" w:eastAsia="Times New Roman" w:hAnsi="Times New Roman" w:cs="Times New Roman"/>
          <w:i/>
        </w:rPr>
      </w:pPr>
      <w:r w:rsidRPr="00572F47">
        <w:rPr>
          <w:rFonts w:ascii="Times New Roman" w:eastAsia="Times New Roman" w:hAnsi="Times New Roman" w:cs="Times New Roman"/>
          <w:i/>
        </w:rPr>
        <w:t>(imię, n</w:t>
      </w:r>
      <w:r w:rsidR="00617795">
        <w:rPr>
          <w:rFonts w:ascii="Times New Roman" w:eastAsia="Times New Roman" w:hAnsi="Times New Roman" w:cs="Times New Roman"/>
          <w:i/>
        </w:rPr>
        <w:t xml:space="preserve">azwisko, stanowisko/podstawa do </w:t>
      </w:r>
      <w:r w:rsidRPr="00572F47">
        <w:rPr>
          <w:rFonts w:ascii="Times New Roman" w:eastAsia="Times New Roman" w:hAnsi="Times New Roman" w:cs="Times New Roman"/>
          <w:i/>
        </w:rPr>
        <w:t>reprezentacji)</w:t>
      </w:r>
    </w:p>
    <w:p w14:paraId="1D06C553" w14:textId="77777777" w:rsidR="006F728B" w:rsidRPr="00572F47" w:rsidRDefault="006F728B" w:rsidP="00B00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>OŚWIADCZENIE WYKONAWCY</w:t>
      </w:r>
    </w:p>
    <w:p w14:paraId="27CCC351" w14:textId="77777777" w:rsidR="006F728B" w:rsidRPr="00572F47" w:rsidRDefault="006F728B" w:rsidP="00B003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572F47">
        <w:rPr>
          <w:rFonts w:ascii="Times New Roman" w:eastAsia="Times New Roman" w:hAnsi="Times New Roman" w:cs="Times New Roman"/>
          <w:iCs/>
        </w:rPr>
        <w:t xml:space="preserve">Jako Wykonawca oświadczam, że zapoznałem się z przepisami ustawy z dnia 13 kwietnia 2022 r. o szczególnych rozwiązaniach w zakresie przeciwdziałania wspieraniu agresji na Ukrainę oraz służących ochronie bezpieczeństwa narodowego (Dz. U. z 2022 r. poz. 835), dalej „ustawa”, zgodnie z którą to ustawą </w:t>
      </w:r>
      <w:r w:rsidRPr="00572F47">
        <w:rPr>
          <w:rFonts w:ascii="Times New Roman" w:eastAsia="Times New Roman" w:hAnsi="Times New Roman" w:cs="Times New Roman"/>
        </w:rPr>
        <w:t>z postępowania o udzielenie zamówienia publicznego lub konkursu prowadzonego na podstawie ustawy - Prawo zamówień publicznych wyklucza się:</w:t>
      </w:r>
      <w:r w:rsidRPr="00572F47">
        <w:rPr>
          <w:rFonts w:ascii="Times New Roman" w:eastAsia="Times New Roman" w:hAnsi="Times New Roman" w:cs="Times New Roman"/>
          <w:iCs/>
        </w:rPr>
        <w:t xml:space="preserve"> </w:t>
      </w:r>
    </w:p>
    <w:p w14:paraId="756DBCCF" w14:textId="77777777" w:rsidR="006F728B" w:rsidRPr="00572F47" w:rsidRDefault="006F728B" w:rsidP="005B6349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DF14EDB" w14:textId="77777777" w:rsidR="006F728B" w:rsidRPr="00572F47" w:rsidRDefault="006F728B" w:rsidP="005B6349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</w:t>
      </w:r>
      <w:r w:rsidRPr="00572F47">
        <w:rPr>
          <w:rFonts w:ascii="Times New Roman" w:eastAsia="Times New Roman" w:hAnsi="Times New Roman" w:cs="Times New Roman"/>
          <w:color w:val="222222"/>
        </w:rPr>
        <w:t>r., o ile została wpisana na listę na podstawie decyzji w sprawie wpisu na listę rozstrzygającej o zastosowaniu środka, o którym mowa w art. 1 pkt 3 ustawy;</w:t>
      </w:r>
    </w:p>
    <w:p w14:paraId="7D6AF28F" w14:textId="77777777" w:rsidR="006F728B" w:rsidRPr="00572F47" w:rsidRDefault="006F728B" w:rsidP="005B6349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  <w:color w:val="222222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85156" w14:textId="77777777" w:rsidR="006F728B" w:rsidRPr="00572F47" w:rsidRDefault="006F728B" w:rsidP="005B6349">
      <w:pPr>
        <w:numPr>
          <w:ilvl w:val="0"/>
          <w:numId w:val="15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  <w:iCs/>
        </w:rPr>
        <w:t>W świetle powyżej wskazanych przepisów oświadczam, że według stanu na dzień składania oferty, podpisania Umowy oraz na dzień składania niniejszego oświadczenia nie podlegałem i nie podlegam wykluczeniu z postępowania na podstawie art. 7 ust. 1 ustawy.</w:t>
      </w:r>
    </w:p>
    <w:p w14:paraId="0D850D9D" w14:textId="77777777" w:rsidR="006F728B" w:rsidRPr="00572F47" w:rsidRDefault="006F728B" w:rsidP="005B6349">
      <w:pPr>
        <w:numPr>
          <w:ilvl w:val="0"/>
          <w:numId w:val="15"/>
        </w:numPr>
        <w:spacing w:after="0" w:line="276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</w:rPr>
        <w:t>Oświadczam, że wszystkie informacje podane w oświadczeniu są aktualne i zgodne z prawdą oraz zostały przedstawione z pełną świadomością konsekwencji wprowadzenia Zamawiającego w błąd przy przedstawianiu informacji.</w:t>
      </w:r>
    </w:p>
    <w:p w14:paraId="4467EA72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</w:rPr>
      </w:pPr>
    </w:p>
    <w:p w14:paraId="6199E9E9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</w:rPr>
      </w:pPr>
      <w:r w:rsidRPr="00572F47">
        <w:rPr>
          <w:rFonts w:ascii="Times New Roman" w:eastAsia="Times New Roman" w:hAnsi="Times New Roman" w:cs="Times New Roman"/>
          <w:iCs/>
        </w:rPr>
        <w:t>…………………………………</w:t>
      </w:r>
    </w:p>
    <w:p w14:paraId="68AF68F5" w14:textId="77777777" w:rsidR="006F728B" w:rsidRPr="00572F47" w:rsidRDefault="006F728B" w:rsidP="00B0034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572F47">
        <w:rPr>
          <w:rFonts w:ascii="Times New Roman" w:eastAsia="Times New Roman" w:hAnsi="Times New Roman" w:cs="Times New Roman"/>
          <w:iCs/>
        </w:rPr>
        <w:t>(data, podpis)</w:t>
      </w:r>
      <w:r w:rsidRPr="00572F47">
        <w:rPr>
          <w:rFonts w:ascii="Times New Roman" w:eastAsia="Times New Roman" w:hAnsi="Times New Roman" w:cs="Times New Roman"/>
          <w:color w:val="000000"/>
        </w:rPr>
        <w:br w:type="page"/>
      </w:r>
    </w:p>
    <w:p w14:paraId="2C5A6CA0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(Wzór) </w:t>
      </w:r>
    </w:p>
    <w:p w14:paraId="24060600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 xml:space="preserve"> Zamawiający:</w:t>
      </w:r>
    </w:p>
    <w:p w14:paraId="1620F99B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Instytut Psychiatrii i Neurologii</w:t>
      </w:r>
    </w:p>
    <w:p w14:paraId="0A146D5A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Ul. Sobieskiego 9 </w:t>
      </w:r>
    </w:p>
    <w:p w14:paraId="4CB3D875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02-957 Warszawa </w:t>
      </w:r>
    </w:p>
    <w:p w14:paraId="2A83D446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E735E1E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572F47">
        <w:rPr>
          <w:rFonts w:ascii="Times New Roman" w:eastAsia="Times New Roman" w:hAnsi="Times New Roman" w:cs="Times New Roman"/>
          <w:b/>
        </w:rPr>
        <w:t xml:space="preserve">Wykonawca: </w:t>
      </w:r>
    </w:p>
    <w:p w14:paraId="4AEE72D3" w14:textId="77777777" w:rsidR="006F728B" w:rsidRPr="00572F47" w:rsidRDefault="006F728B" w:rsidP="00B00349">
      <w:pPr>
        <w:spacing w:after="0" w:line="276" w:lineRule="auto"/>
        <w:ind w:right="5954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</w:p>
    <w:p w14:paraId="38B7DEE5" w14:textId="77777777" w:rsidR="006F728B" w:rsidRPr="00572F47" w:rsidRDefault="006F728B" w:rsidP="00B00349">
      <w:pPr>
        <w:spacing w:after="0" w:line="276" w:lineRule="auto"/>
        <w:ind w:right="4677"/>
        <w:rPr>
          <w:rFonts w:ascii="Times New Roman" w:eastAsia="Times New Roman" w:hAnsi="Times New Roman" w:cs="Times New Roman"/>
          <w:i/>
        </w:rPr>
      </w:pPr>
      <w:r w:rsidRPr="00572F47">
        <w:rPr>
          <w:rFonts w:ascii="Times New Roman" w:eastAsia="Times New Roman" w:hAnsi="Times New Roman" w:cs="Times New Roman"/>
          <w:i/>
        </w:rPr>
        <w:t>(firma, adres, NIP/PESEL, KRS/CEIDG jeśli dotyczy)</w:t>
      </w:r>
    </w:p>
    <w:p w14:paraId="00EED3A8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  <w:u w:val="single"/>
        </w:rPr>
      </w:pPr>
      <w:r w:rsidRPr="00572F47">
        <w:rPr>
          <w:rFonts w:ascii="Times New Roman" w:eastAsia="Times New Roman" w:hAnsi="Times New Roman" w:cs="Times New Roman"/>
          <w:u w:val="single"/>
        </w:rPr>
        <w:t>reprezentowany przez:</w:t>
      </w:r>
    </w:p>
    <w:p w14:paraId="653A8D0D" w14:textId="77777777" w:rsidR="006F728B" w:rsidRPr="00572F47" w:rsidRDefault="006F728B" w:rsidP="00B00349">
      <w:pPr>
        <w:spacing w:after="0" w:line="276" w:lineRule="auto"/>
        <w:ind w:right="5954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</w:p>
    <w:p w14:paraId="12420E55" w14:textId="77777777" w:rsidR="006F728B" w:rsidRPr="00572F47" w:rsidRDefault="006F728B" w:rsidP="00B00349">
      <w:pPr>
        <w:spacing w:after="0" w:line="276" w:lineRule="auto"/>
        <w:ind w:right="4252"/>
        <w:rPr>
          <w:rFonts w:ascii="Times New Roman" w:eastAsia="Times New Roman" w:hAnsi="Times New Roman" w:cs="Times New Roman"/>
          <w:i/>
        </w:rPr>
      </w:pPr>
      <w:r w:rsidRPr="00572F47">
        <w:rPr>
          <w:rFonts w:ascii="Times New Roman" w:eastAsia="Times New Roman" w:hAnsi="Times New Roman" w:cs="Times New Roman"/>
          <w:i/>
        </w:rPr>
        <w:t>(imię, nazwisko, stanowisko/podstawa do reprezentacji)</w:t>
      </w:r>
    </w:p>
    <w:p w14:paraId="0B2C9352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81C6C5B" w14:textId="77777777" w:rsidR="006F728B" w:rsidRPr="00572F47" w:rsidRDefault="006F728B" w:rsidP="00B00349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OŚWIADCZENIE O BRAKU POWIĄZAŃ Z ZAMAWIAJĄCYM</w:t>
      </w:r>
    </w:p>
    <w:p w14:paraId="0575C869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2962676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Przystępując do postępowania prowadzonego w trybie zapytania ofertowego</w:t>
      </w:r>
    </w:p>
    <w:p w14:paraId="254E26D4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2346211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działając w imieniu:</w:t>
      </w:r>
    </w:p>
    <w:p w14:paraId="6EA2F1DA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………………………………………………….………………………………………………………</w:t>
      </w:r>
    </w:p>
    <w:p w14:paraId="7C252390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……………………………………….…………………………………………………………………</w:t>
      </w:r>
    </w:p>
    <w:p w14:paraId="37D256C1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(podać nazwę i adres Wykonawcy)</w:t>
      </w:r>
    </w:p>
    <w:p w14:paraId="1B57054E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47336FB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oświadczam, że Wykonawca, którego reprezentuję: nie jest powiązany z Zamawiającym lub osobami upoważnionymi do zaciągania zobowiązań w imieniu Zamawiającego lub osobami wykonującymi w imieniu Zamawiającego czynności związane z przygotowaniem przeprowadzeniem procedury wyboru wykonawcy osobowo lub kapitałowo, w szczególności poprzez:</w:t>
      </w:r>
    </w:p>
    <w:p w14:paraId="03113D7D" w14:textId="77777777" w:rsidR="006F728B" w:rsidRPr="00572F47" w:rsidRDefault="006F728B" w:rsidP="005B634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uczestnictwo w spółce jako wspólnik spółki cywilnej lub spółki osobowej,</w:t>
      </w:r>
    </w:p>
    <w:p w14:paraId="47709317" w14:textId="77777777" w:rsidR="006F728B" w:rsidRPr="00572F47" w:rsidRDefault="006F728B" w:rsidP="005B634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posiadanie co najmniej 10 % udziałów lub akcji, </w:t>
      </w:r>
    </w:p>
    <w:p w14:paraId="44C7B96A" w14:textId="77777777" w:rsidR="006F728B" w:rsidRPr="00572F47" w:rsidRDefault="006F728B" w:rsidP="005B634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pełnienie funkcji członka organu nadzorczego lub zarządzającego, prokurenta, pełnomocnika,</w:t>
      </w:r>
    </w:p>
    <w:p w14:paraId="3D21031B" w14:textId="77777777" w:rsidR="006F728B" w:rsidRPr="00572F47" w:rsidRDefault="006F728B" w:rsidP="005B6349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pozostawanie w związku małżeńskim, w stosunku pokrewieństwa lub powinowactwa w linii prostej, pokrewieństwa drugiego stopnia lub powinowactwa drugiego stopnia, w linii bocznej lub w stosunku przysposobienia, opieki lub kurateli, w linii bocznej lub w stosunku przysposobienia, opieki lub kurateli.</w:t>
      </w:r>
    </w:p>
    <w:p w14:paraId="3680F65B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C77C8D8" w14:textId="77777777" w:rsidR="006F728B" w:rsidRPr="00572F47" w:rsidRDefault="006F728B" w:rsidP="00B0034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Prawdziwość powyższych danych potwierdzam(y) własnoręcznym podpisem świadom(-i) odpowiedzialności karnej z art. 233 k.k. oraz 305 k.k.</w:t>
      </w:r>
    </w:p>
    <w:p w14:paraId="6A60BA64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1BDB89D0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042B13A" w14:textId="77777777" w:rsidR="006F728B" w:rsidRPr="00572F47" w:rsidRDefault="006F728B" w:rsidP="00B00349">
      <w:pPr>
        <w:spacing w:after="0" w:line="276" w:lineRule="auto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................................................................................</w:t>
      </w:r>
    </w:p>
    <w:p w14:paraId="2995CE8C" w14:textId="77777777" w:rsidR="006F728B" w:rsidRPr="00572F47" w:rsidRDefault="006F728B" w:rsidP="00B00349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data, pieczęć i podpis(y) osób uprawnionych </w:t>
      </w:r>
    </w:p>
    <w:p w14:paraId="7321877B" w14:textId="77777777" w:rsidR="006F728B" w:rsidRPr="00572F47" w:rsidRDefault="006F728B" w:rsidP="00B00349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do reprezentacji wykonawcy lub pełnomocnika</w:t>
      </w:r>
      <w:r w:rsidRPr="00572F47">
        <w:rPr>
          <w:rFonts w:ascii="Times New Roman" w:eastAsia="Times New Roman" w:hAnsi="Times New Roman" w:cs="Times New Roman"/>
        </w:rPr>
        <w:br w:type="page"/>
      </w:r>
    </w:p>
    <w:p w14:paraId="6857637B" w14:textId="00318BCC" w:rsidR="006F728B" w:rsidRPr="00572F47" w:rsidRDefault="00C03285" w:rsidP="00B00349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Załącznik nr 3</w:t>
      </w:r>
      <w:r w:rsidR="006F728B" w:rsidRPr="00572F47">
        <w:rPr>
          <w:rFonts w:ascii="Times New Roman" w:eastAsia="Times New Roman" w:hAnsi="Times New Roman" w:cs="Times New Roman"/>
        </w:rPr>
        <w:t xml:space="preserve"> do formularza ofertowego</w:t>
      </w:r>
    </w:p>
    <w:p w14:paraId="0E9A4DD0" w14:textId="77777777" w:rsidR="0095529C" w:rsidRPr="0095529C" w:rsidRDefault="0095529C" w:rsidP="0095529C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</w:rPr>
      </w:pPr>
      <w:r w:rsidRPr="0095529C">
        <w:rPr>
          <w:rFonts w:ascii="Times New Roman" w:hAnsi="Times New Roman" w:cs="Times New Roman"/>
          <w:b/>
          <w:bCs/>
        </w:rPr>
        <w:t>W Y K A Z</w:t>
      </w:r>
    </w:p>
    <w:p w14:paraId="54E668F9" w14:textId="1EBA3A0B" w:rsidR="0095529C" w:rsidRPr="0095529C" w:rsidRDefault="0095529C" w:rsidP="004D539D">
      <w:pPr>
        <w:spacing w:after="120"/>
        <w:jc w:val="center"/>
        <w:rPr>
          <w:rFonts w:ascii="Times New Roman" w:hAnsi="Times New Roman" w:cs="Times New Roman"/>
          <w:b/>
        </w:rPr>
      </w:pPr>
      <w:r w:rsidRPr="0095529C">
        <w:rPr>
          <w:rFonts w:ascii="Times New Roman" w:hAnsi="Times New Roman" w:cs="Times New Roman"/>
          <w:b/>
        </w:rPr>
        <w:t xml:space="preserve"> WYKONANYCH USŁUG </w:t>
      </w:r>
    </w:p>
    <w:p w14:paraId="4B00967D" w14:textId="77777777" w:rsidR="0095529C" w:rsidRPr="0095529C" w:rsidRDefault="0095529C" w:rsidP="0095529C">
      <w:pPr>
        <w:spacing w:after="120"/>
        <w:ind w:left="283"/>
        <w:jc w:val="center"/>
        <w:rPr>
          <w:rFonts w:ascii="Times New Roman" w:hAnsi="Times New Roman" w:cs="Times New Roman"/>
        </w:rPr>
      </w:pPr>
    </w:p>
    <w:tbl>
      <w:tblPr>
        <w:tblW w:w="988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2835"/>
        <w:gridCol w:w="1985"/>
        <w:gridCol w:w="1701"/>
        <w:gridCol w:w="1552"/>
        <w:gridCol w:w="1283"/>
      </w:tblGrid>
      <w:tr w:rsidR="0095529C" w:rsidRPr="0095529C" w14:paraId="0299141E" w14:textId="77777777" w:rsidTr="0095529C">
        <w:trPr>
          <w:trHeight w:val="330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709A071C" w14:textId="77777777" w:rsidR="0095529C" w:rsidRPr="0095529C" w:rsidRDefault="0095529C" w:rsidP="00C03285">
            <w:pPr>
              <w:jc w:val="center"/>
              <w:rPr>
                <w:rFonts w:ascii="Times New Roman" w:hAnsi="Times New Roman" w:cs="Times New Roman"/>
              </w:rPr>
            </w:pPr>
            <w:r w:rsidRPr="0095529C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600FA4DF" w14:textId="77777777" w:rsidR="0095529C" w:rsidRPr="0095529C" w:rsidRDefault="0095529C" w:rsidP="00C03285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95529C">
              <w:rPr>
                <w:rFonts w:ascii="Times New Roman" w:hAnsi="Times New Roman" w:cs="Times New Roman"/>
                <w:bCs/>
                <w:iCs/>
              </w:rPr>
              <w:t>Przedmiot zamówienia</w:t>
            </w:r>
          </w:p>
          <w:p w14:paraId="5334E7D6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2FAEDB01" w14:textId="77777777" w:rsidR="0095529C" w:rsidRPr="0095529C" w:rsidRDefault="0095529C" w:rsidP="00C03285">
            <w:pPr>
              <w:jc w:val="center"/>
              <w:rPr>
                <w:rFonts w:ascii="Times New Roman" w:hAnsi="Times New Roman" w:cs="Times New Roman"/>
              </w:rPr>
            </w:pPr>
            <w:r w:rsidRPr="0095529C">
              <w:rPr>
                <w:rFonts w:ascii="Times New Roman" w:hAnsi="Times New Roman" w:cs="Times New Roman"/>
              </w:rPr>
              <w:t>Nazwa i adres zamawiającego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62147C2B" w14:textId="77777777" w:rsidR="0095529C" w:rsidRPr="0095529C" w:rsidRDefault="0095529C" w:rsidP="00C03285">
            <w:pPr>
              <w:jc w:val="center"/>
              <w:rPr>
                <w:rFonts w:ascii="Times New Roman" w:hAnsi="Times New Roman" w:cs="Times New Roman"/>
              </w:rPr>
            </w:pPr>
            <w:r w:rsidRPr="0095529C">
              <w:rPr>
                <w:rFonts w:ascii="Times New Roman" w:hAnsi="Times New Roman" w:cs="Times New Roman"/>
              </w:rPr>
              <w:t>Wartość zamówienia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46EC7069" w14:textId="77777777" w:rsidR="0095529C" w:rsidRPr="0095529C" w:rsidRDefault="0095529C" w:rsidP="00C03285">
            <w:pPr>
              <w:jc w:val="center"/>
              <w:rPr>
                <w:rFonts w:ascii="Times New Roman" w:hAnsi="Times New Roman" w:cs="Times New Roman"/>
              </w:rPr>
            </w:pPr>
            <w:r w:rsidRPr="0095529C">
              <w:rPr>
                <w:rFonts w:ascii="Times New Roman" w:hAnsi="Times New Roman" w:cs="Times New Roman"/>
              </w:rPr>
              <w:t>Data wykonania  zamówienia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77A15078" w14:textId="77777777" w:rsidR="0095529C" w:rsidRPr="0095529C" w:rsidRDefault="0095529C" w:rsidP="00C03285">
            <w:pPr>
              <w:jc w:val="center"/>
              <w:rPr>
                <w:rFonts w:ascii="Times New Roman" w:hAnsi="Times New Roman" w:cs="Times New Roman"/>
              </w:rPr>
            </w:pPr>
            <w:r w:rsidRPr="0095529C">
              <w:rPr>
                <w:rFonts w:ascii="Times New Roman" w:hAnsi="Times New Roman" w:cs="Times New Roman"/>
              </w:rPr>
              <w:t>Uwagi</w:t>
            </w:r>
          </w:p>
        </w:tc>
      </w:tr>
      <w:tr w:rsidR="0095529C" w:rsidRPr="0095529C" w14:paraId="51F9DA32" w14:textId="77777777" w:rsidTr="0095529C">
        <w:trPr>
          <w:trHeight w:val="165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45A57493" w14:textId="77777777" w:rsidR="0095529C" w:rsidRPr="0095529C" w:rsidRDefault="0095529C" w:rsidP="00C03285">
            <w:pPr>
              <w:jc w:val="center"/>
              <w:rPr>
                <w:rFonts w:ascii="Times New Roman" w:hAnsi="Times New Roman" w:cs="Times New Roman"/>
              </w:rPr>
            </w:pPr>
            <w:r w:rsidRPr="009552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777615A6" w14:textId="77777777" w:rsidR="0095529C" w:rsidRPr="0095529C" w:rsidRDefault="0095529C" w:rsidP="00C03285">
            <w:pPr>
              <w:jc w:val="center"/>
              <w:rPr>
                <w:rFonts w:ascii="Times New Roman" w:hAnsi="Times New Roman" w:cs="Times New Roman"/>
              </w:rPr>
            </w:pPr>
            <w:r w:rsidRPr="009552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082987E1" w14:textId="77777777" w:rsidR="0095529C" w:rsidRPr="0095529C" w:rsidRDefault="0095529C" w:rsidP="00C03285">
            <w:pPr>
              <w:jc w:val="center"/>
              <w:rPr>
                <w:rFonts w:ascii="Times New Roman" w:hAnsi="Times New Roman" w:cs="Times New Roman"/>
              </w:rPr>
            </w:pPr>
            <w:r w:rsidRPr="009552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3C4E7EE8" w14:textId="77777777" w:rsidR="0095529C" w:rsidRPr="0095529C" w:rsidRDefault="0095529C" w:rsidP="00C03285">
            <w:pPr>
              <w:jc w:val="center"/>
              <w:rPr>
                <w:rFonts w:ascii="Times New Roman" w:hAnsi="Times New Roman" w:cs="Times New Roman"/>
              </w:rPr>
            </w:pPr>
            <w:r w:rsidRPr="009552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2A675EA7" w14:textId="77777777" w:rsidR="0095529C" w:rsidRPr="0095529C" w:rsidRDefault="0095529C" w:rsidP="00C03285">
            <w:pPr>
              <w:jc w:val="center"/>
              <w:rPr>
                <w:rFonts w:ascii="Times New Roman" w:hAnsi="Times New Roman" w:cs="Times New Roman"/>
              </w:rPr>
            </w:pPr>
            <w:r w:rsidRPr="009552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5AA6F45F" w14:textId="77777777" w:rsidR="0095529C" w:rsidRPr="0095529C" w:rsidRDefault="0095529C" w:rsidP="00C03285">
            <w:pPr>
              <w:jc w:val="center"/>
              <w:rPr>
                <w:rFonts w:ascii="Times New Roman" w:hAnsi="Times New Roman" w:cs="Times New Roman"/>
              </w:rPr>
            </w:pPr>
            <w:r w:rsidRPr="0095529C">
              <w:rPr>
                <w:rFonts w:ascii="Times New Roman" w:hAnsi="Times New Roman" w:cs="Times New Roman"/>
              </w:rPr>
              <w:t>6</w:t>
            </w:r>
          </w:p>
        </w:tc>
      </w:tr>
      <w:tr w:rsidR="0095529C" w:rsidRPr="0095529C" w14:paraId="1E9DE82D" w14:textId="77777777" w:rsidTr="0095529C">
        <w:trPr>
          <w:trHeight w:val="6020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48967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  <w:p w14:paraId="6F881B11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  <w:p w14:paraId="538355AF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  <w:p w14:paraId="707AF3D0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  <w:p w14:paraId="37E85937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  <w:p w14:paraId="67B3671F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  <w:p w14:paraId="68880FCA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  <w:p w14:paraId="46D29811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  <w:p w14:paraId="18209C4B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  <w:p w14:paraId="3618B41A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  <w:p w14:paraId="6CC20E87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  <w:p w14:paraId="6BB43D03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5928C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40BCF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5BCEC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D7078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0710D" w14:textId="77777777" w:rsidR="0095529C" w:rsidRPr="0095529C" w:rsidRDefault="0095529C" w:rsidP="00C03285">
            <w:pPr>
              <w:rPr>
                <w:rFonts w:ascii="Times New Roman" w:hAnsi="Times New Roman" w:cs="Times New Roman"/>
              </w:rPr>
            </w:pPr>
          </w:p>
        </w:tc>
      </w:tr>
    </w:tbl>
    <w:p w14:paraId="2ACDFF9F" w14:textId="64B2EFAA" w:rsidR="00972AEF" w:rsidRDefault="00FE6857">
      <w:pPr>
        <w:rPr>
          <w:rFonts w:ascii="Times New Roman" w:hAnsi="Times New Roman" w:cs="Times New Roman"/>
          <w:b/>
          <w:lang w:eastAsia="en-US"/>
        </w:rPr>
      </w:pPr>
      <w:r w:rsidRPr="00572F47">
        <w:rPr>
          <w:rFonts w:ascii="Times New Roman" w:hAnsi="Times New Roman" w:cs="Times New Roman"/>
          <w:b/>
          <w:lang w:eastAsia="en-US"/>
        </w:rPr>
        <w:br w:type="page"/>
      </w:r>
    </w:p>
    <w:p w14:paraId="0661EF0A" w14:textId="2E483925" w:rsidR="00617795" w:rsidRPr="00572F47" w:rsidRDefault="00617795" w:rsidP="00617795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Załącznik nr 4</w:t>
      </w:r>
      <w:r w:rsidRPr="00572F47">
        <w:rPr>
          <w:rFonts w:ascii="Times New Roman" w:eastAsia="Times New Roman" w:hAnsi="Times New Roman" w:cs="Times New Roman"/>
        </w:rPr>
        <w:t xml:space="preserve"> do formularza ofertowego</w:t>
      </w:r>
    </w:p>
    <w:p w14:paraId="1D3A9C1D" w14:textId="77777777" w:rsidR="00617795" w:rsidRDefault="00617795" w:rsidP="00617795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0214A823" w14:textId="0F43204B" w:rsidR="00617795" w:rsidRPr="00617795" w:rsidRDefault="00617795" w:rsidP="00617795">
      <w:pPr>
        <w:jc w:val="center"/>
        <w:rPr>
          <w:rFonts w:ascii="Times New Roman" w:hAnsi="Times New Roman" w:cs="Times New Roman"/>
          <w:b/>
          <w:lang w:eastAsia="en-US"/>
        </w:rPr>
      </w:pPr>
      <w:r w:rsidRPr="00617795">
        <w:rPr>
          <w:rFonts w:ascii="Times New Roman" w:hAnsi="Times New Roman" w:cs="Times New Roman"/>
          <w:b/>
          <w:lang w:eastAsia="en-US"/>
        </w:rPr>
        <w:t>ZGODA NA PRZETWARZANIE DANYCH OSOBOWYCH</w:t>
      </w:r>
    </w:p>
    <w:p w14:paraId="6D82F4B8" w14:textId="77777777" w:rsidR="00617795" w:rsidRPr="00617795" w:rsidRDefault="00617795" w:rsidP="00617795">
      <w:pPr>
        <w:jc w:val="center"/>
        <w:rPr>
          <w:rFonts w:ascii="Times New Roman" w:hAnsi="Times New Roman" w:cs="Times New Roman"/>
          <w:lang w:eastAsia="en-US"/>
        </w:rPr>
      </w:pPr>
    </w:p>
    <w:p w14:paraId="53F324EA" w14:textId="77777777" w:rsidR="00617795" w:rsidRPr="00617795" w:rsidRDefault="00617795" w:rsidP="00617795">
      <w:pPr>
        <w:jc w:val="center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.......................................................................................................................................................</w:t>
      </w:r>
    </w:p>
    <w:p w14:paraId="31DC0F55" w14:textId="77777777" w:rsidR="00617795" w:rsidRPr="00617795" w:rsidRDefault="00617795" w:rsidP="00617795">
      <w:pPr>
        <w:jc w:val="center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imię i nazwisko</w:t>
      </w:r>
    </w:p>
    <w:p w14:paraId="6245000D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17795">
        <w:rPr>
          <w:rFonts w:ascii="Times New Roman" w:hAnsi="Times New Roman" w:cs="Times New Roman"/>
          <w:lang w:eastAsia="en-US"/>
        </w:rPr>
        <w:br/>
        <w:t>(Dz.U.UE.L.2016.119.1), dobrowolnie wyrażam zgodę, na  przetwarzanie  moich  danych  osobowych</w:t>
      </w:r>
    </w:p>
    <w:p w14:paraId="0C1FDA34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.......................................................................................................................................................</w:t>
      </w:r>
    </w:p>
    <w:p w14:paraId="3D02AA73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....................................................................................................................................................</w:t>
      </w:r>
      <w:r w:rsidRPr="00617795">
        <w:rPr>
          <w:rFonts w:ascii="Times New Roman" w:hAnsi="Times New Roman" w:cs="Times New Roman"/>
          <w:vertAlign w:val="superscript"/>
          <w:lang w:eastAsia="en-US"/>
        </w:rPr>
        <w:t>1)</w:t>
      </w:r>
      <w:r w:rsidRPr="00617795">
        <w:rPr>
          <w:rFonts w:ascii="Times New Roman" w:hAnsi="Times New Roman" w:cs="Times New Roman"/>
          <w:lang w:eastAsia="en-US"/>
        </w:rPr>
        <w:t>,</w:t>
      </w:r>
    </w:p>
    <w:p w14:paraId="2A51C20A" w14:textId="481D99DE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 xml:space="preserve">przez Instytut Psychiatrii i Neurologii przy </w:t>
      </w:r>
      <w:r w:rsidRPr="00617795">
        <w:rPr>
          <w:rFonts w:ascii="Times New Roman" w:hAnsi="Times New Roman" w:cs="Times New Roman"/>
        </w:rPr>
        <w:t>ul. Sobieskiego 9, 02-957 Warszawa</w:t>
      </w:r>
      <w:r w:rsidRPr="00617795">
        <w:rPr>
          <w:rFonts w:ascii="Times New Roman" w:hAnsi="Times New Roman" w:cs="Times New Roman"/>
          <w:lang w:eastAsia="en-US"/>
        </w:rPr>
        <w:t>, w celu</w:t>
      </w:r>
      <w:r>
        <w:rPr>
          <w:rFonts w:ascii="Times New Roman" w:hAnsi="Times New Roman" w:cs="Times New Roman"/>
          <w:lang w:eastAsia="en-US"/>
        </w:rPr>
        <w:t xml:space="preserve"> przeprowadzenia postępowania na</w:t>
      </w:r>
      <w:r w:rsidRPr="00617795">
        <w:rPr>
          <w:rFonts w:ascii="Times New Roman" w:hAnsi="Times New Roman" w:cs="Times New Roman"/>
          <w:lang w:eastAsia="en-US"/>
        </w:rPr>
        <w:t>:</w:t>
      </w:r>
    </w:p>
    <w:p w14:paraId="1D8DBF52" w14:textId="2378A551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Z</w:t>
      </w:r>
      <w:r w:rsidRPr="00617795">
        <w:rPr>
          <w:rFonts w:ascii="Times New Roman" w:hAnsi="Times New Roman" w:cs="Times New Roman"/>
          <w:lang w:eastAsia="en-US"/>
        </w:rPr>
        <w:t>apr</w:t>
      </w:r>
      <w:r>
        <w:rPr>
          <w:rFonts w:ascii="Times New Roman" w:hAnsi="Times New Roman" w:cs="Times New Roman"/>
          <w:lang w:eastAsia="en-US"/>
        </w:rPr>
        <w:t>ojektowanie (usługa projektu), zakup, dostawę</w:t>
      </w:r>
      <w:r w:rsidRPr="00617795">
        <w:rPr>
          <w:rFonts w:ascii="Times New Roman" w:hAnsi="Times New Roman" w:cs="Times New Roman"/>
          <w:lang w:eastAsia="en-US"/>
        </w:rPr>
        <w:t xml:space="preserve"> wyposażenia pomieszczeń w budynku Zamawiającego, przy ul. Goplańskiej 44 w Warszawie.</w:t>
      </w:r>
    </w:p>
    <w:p w14:paraId="61F15D6A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</w:p>
    <w:p w14:paraId="0399A74B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 xml:space="preserve">Zgodnie  z art. 7 ust. 3 wyżej wskazanego rozporządzenia zgoda  udzielona  na  przetwarzanie danych osobowych może być wycofana w formie oświadczenia na piśmie w dowolnym czasie, nie wpływa to jednak na zgodność przetwarzania, którego dokonano na podstawie zgody przed jej wycofaniem. </w:t>
      </w:r>
    </w:p>
    <w:p w14:paraId="38B39E6C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</w:p>
    <w:p w14:paraId="5DD15539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 xml:space="preserve">     ..............................................</w:t>
      </w:r>
      <w:r w:rsidRPr="00617795">
        <w:rPr>
          <w:rFonts w:ascii="Times New Roman" w:hAnsi="Times New Roman" w:cs="Times New Roman"/>
          <w:lang w:eastAsia="en-US"/>
        </w:rPr>
        <w:tab/>
      </w:r>
      <w:r w:rsidRPr="00617795">
        <w:rPr>
          <w:rFonts w:ascii="Times New Roman" w:hAnsi="Times New Roman" w:cs="Times New Roman"/>
          <w:lang w:eastAsia="en-US"/>
        </w:rPr>
        <w:tab/>
      </w:r>
      <w:r w:rsidRPr="00617795">
        <w:rPr>
          <w:rFonts w:ascii="Times New Roman" w:hAnsi="Times New Roman" w:cs="Times New Roman"/>
          <w:lang w:eastAsia="en-US"/>
        </w:rPr>
        <w:tab/>
        <w:t xml:space="preserve">  ………................................................</w:t>
      </w:r>
    </w:p>
    <w:p w14:paraId="42BF4A31" w14:textId="77777777" w:rsidR="00617795" w:rsidRPr="00617795" w:rsidRDefault="00617795" w:rsidP="00617795">
      <w:pPr>
        <w:ind w:firstLine="708"/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 xml:space="preserve">(miejscowość i data) </w:t>
      </w:r>
      <w:r w:rsidRPr="00617795">
        <w:rPr>
          <w:rFonts w:ascii="Times New Roman" w:hAnsi="Times New Roman" w:cs="Times New Roman"/>
          <w:lang w:eastAsia="en-US"/>
        </w:rPr>
        <w:tab/>
      </w:r>
      <w:r w:rsidRPr="00617795">
        <w:rPr>
          <w:rFonts w:ascii="Times New Roman" w:hAnsi="Times New Roman" w:cs="Times New Roman"/>
          <w:lang w:eastAsia="en-US"/>
        </w:rPr>
        <w:tab/>
      </w:r>
      <w:r w:rsidRPr="00617795">
        <w:rPr>
          <w:rFonts w:ascii="Times New Roman" w:hAnsi="Times New Roman" w:cs="Times New Roman"/>
          <w:lang w:eastAsia="en-US"/>
        </w:rPr>
        <w:tab/>
      </w:r>
      <w:r w:rsidRPr="00617795">
        <w:rPr>
          <w:rFonts w:ascii="Times New Roman" w:hAnsi="Times New Roman" w:cs="Times New Roman"/>
          <w:lang w:eastAsia="en-US"/>
        </w:rPr>
        <w:tab/>
        <w:t xml:space="preserve">        (podpis osoby wyrażającej zgodę)</w:t>
      </w:r>
    </w:p>
    <w:p w14:paraId="3F8E1583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___________________________________________________________________________</w:t>
      </w:r>
    </w:p>
    <w:p w14:paraId="48DC2904" w14:textId="77777777" w:rsidR="00617795" w:rsidRPr="00617795" w:rsidRDefault="00617795" w:rsidP="00617795">
      <w:pPr>
        <w:jc w:val="both"/>
        <w:rPr>
          <w:rFonts w:ascii="Times New Roman" w:hAnsi="Times New Roman" w:cs="Times New Roman"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OBJAŚNIENIA</w:t>
      </w:r>
    </w:p>
    <w:p w14:paraId="37D1CAE8" w14:textId="411E63E8" w:rsidR="00617795" w:rsidRDefault="00617795" w:rsidP="00617795">
      <w:pPr>
        <w:rPr>
          <w:rFonts w:ascii="Times New Roman" w:hAnsi="Times New Roman" w:cs="Times New Roman"/>
          <w:b/>
          <w:lang w:eastAsia="en-US"/>
        </w:rPr>
      </w:pPr>
      <w:r w:rsidRPr="00617795">
        <w:rPr>
          <w:rFonts w:ascii="Times New Roman" w:hAnsi="Times New Roman" w:cs="Times New Roman"/>
          <w:lang w:eastAsia="en-US"/>
        </w:rPr>
        <w:t>wskazać o jakie dane osobowe chodzi albo o jaki dokument, w którym dane podano.</w:t>
      </w:r>
    </w:p>
    <w:p w14:paraId="6A600E62" w14:textId="77777777" w:rsidR="00617795" w:rsidRDefault="00617795">
      <w:pPr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br w:type="page"/>
      </w:r>
    </w:p>
    <w:p w14:paraId="134B32C7" w14:textId="66050A11" w:rsidR="00FE6857" w:rsidRPr="00572F47" w:rsidRDefault="00FE6857" w:rsidP="00B00349">
      <w:pPr>
        <w:spacing w:line="276" w:lineRule="auto"/>
        <w:rPr>
          <w:rFonts w:ascii="Times New Roman" w:hAnsi="Times New Roman" w:cs="Times New Roman"/>
          <w:b/>
          <w:lang w:eastAsia="en-US"/>
        </w:rPr>
      </w:pPr>
      <w:r w:rsidRPr="00572F47">
        <w:rPr>
          <w:rFonts w:ascii="Times New Roman" w:hAnsi="Times New Roman" w:cs="Times New Roman"/>
          <w:b/>
          <w:lang w:eastAsia="en-US"/>
        </w:rPr>
        <w:lastRenderedPageBreak/>
        <w:t>Załącznik nr 4:</w:t>
      </w:r>
    </w:p>
    <w:p w14:paraId="7789A22D" w14:textId="051860EE" w:rsidR="00FE6857" w:rsidRPr="00572F47" w:rsidRDefault="00FE6857" w:rsidP="00B00349">
      <w:pPr>
        <w:spacing w:line="276" w:lineRule="auto"/>
        <w:jc w:val="center"/>
        <w:rPr>
          <w:rFonts w:ascii="Times New Roman" w:hAnsi="Times New Roman" w:cs="Times New Roman"/>
          <w:b/>
          <w:lang w:eastAsia="en-US"/>
        </w:rPr>
      </w:pPr>
      <w:r w:rsidRPr="00572F47">
        <w:rPr>
          <w:rFonts w:ascii="Times New Roman" w:hAnsi="Times New Roman" w:cs="Times New Roman"/>
          <w:b/>
          <w:lang w:eastAsia="en-US"/>
        </w:rPr>
        <w:t>KLUZULA INFORMACYJNA</w:t>
      </w:r>
    </w:p>
    <w:p w14:paraId="761F8AC3" w14:textId="77777777" w:rsidR="00FE6857" w:rsidRPr="00572F47" w:rsidRDefault="00FE6857" w:rsidP="00B00349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(Dz.U.UE.L.2016.119.1), zwanego dalej „</w:t>
      </w:r>
      <w:r w:rsidRPr="00572F47">
        <w:rPr>
          <w:rFonts w:ascii="Times New Roman" w:hAnsi="Times New Roman" w:cs="Times New Roman"/>
          <w:b/>
          <w:lang w:eastAsia="en-US"/>
        </w:rPr>
        <w:t>RODO</w:t>
      </w:r>
      <w:r w:rsidRPr="00572F47">
        <w:rPr>
          <w:rFonts w:ascii="Times New Roman" w:hAnsi="Times New Roman" w:cs="Times New Roman"/>
          <w:lang w:eastAsia="en-US"/>
        </w:rPr>
        <w:t>”, informujemy, że:</w:t>
      </w:r>
    </w:p>
    <w:p w14:paraId="331B42C4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Administratorem przetwarzającym Pani(a) dane osobowe jest Instytut Psychiatrii i Neurologii, przy ul. </w:t>
      </w:r>
      <w:r w:rsidRPr="00572F47">
        <w:rPr>
          <w:rStyle w:val="lrzxr"/>
          <w:rFonts w:ascii="Times New Roman" w:hAnsi="Times New Roman" w:cs="Times New Roman"/>
        </w:rPr>
        <w:t xml:space="preserve">Sobieskiego 9, 02-957 Warszawa, </w:t>
      </w:r>
      <w:r w:rsidRPr="00572F47">
        <w:rPr>
          <w:rFonts w:ascii="Times New Roman" w:hAnsi="Times New Roman" w:cs="Times New Roman"/>
          <w:lang w:eastAsia="en-US"/>
        </w:rPr>
        <w:t xml:space="preserve">(adres poczty elektronicznej: </w:t>
      </w:r>
      <w:r w:rsidRPr="00572F47">
        <w:rPr>
          <w:rFonts w:ascii="Times New Roman" w:hAnsi="Times New Roman" w:cs="Times New Roman"/>
        </w:rPr>
        <w:t>ipin@ipin.edu.pl</w:t>
      </w:r>
      <w:r w:rsidRPr="00572F47">
        <w:rPr>
          <w:rFonts w:ascii="Times New Roman" w:hAnsi="Times New Roman" w:cs="Times New Roman"/>
          <w:lang w:eastAsia="en-US"/>
        </w:rPr>
        <w:t>).</w:t>
      </w:r>
    </w:p>
    <w:p w14:paraId="37DD30A5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W Instytucie Psychiatrii i Neurologii wyznaczony został Inspektor Ochrony Danych, adres: </w:t>
      </w:r>
      <w:r w:rsidRPr="00572F47">
        <w:rPr>
          <w:rStyle w:val="lrzxr"/>
          <w:rFonts w:ascii="Times New Roman" w:hAnsi="Times New Roman" w:cs="Times New Roman"/>
        </w:rPr>
        <w:t>Sobieskiego 9, 02-957 Warszawa</w:t>
      </w:r>
      <w:r w:rsidRPr="00572F47">
        <w:rPr>
          <w:rFonts w:ascii="Times New Roman" w:hAnsi="Times New Roman" w:cs="Times New Roman"/>
          <w:lang w:eastAsia="en-US"/>
        </w:rPr>
        <w:t>, adres poczty elektronicznej: iod@ipin.edu.pl.</w:t>
      </w:r>
    </w:p>
    <w:p w14:paraId="3BA002CF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Pani(a) dane osobowe będą przetwarzane w celu: </w:t>
      </w:r>
      <w:r w:rsidRPr="00572F47">
        <w:rPr>
          <w:rFonts w:ascii="Times New Roman" w:hAnsi="Times New Roman" w:cs="Times New Roman"/>
        </w:rPr>
        <w:t>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archiwizacji, na podstawie art. 6 ust. 1 lit. c RODO.</w:t>
      </w:r>
    </w:p>
    <w:p w14:paraId="04988303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Odbiorcą Pani(a) danych osobowych </w:t>
      </w:r>
      <w:r w:rsidRPr="00572F47">
        <w:rPr>
          <w:rFonts w:ascii="Times New Roman" w:hAnsi="Times New Roman" w:cs="Times New Roman"/>
        </w:rPr>
        <w:t>będą podmioty przetwarzające dane osobowe na zlecenie administratora m.in. doradcy podatkowi i doradcy prawni, dostawcy usług IT – przy czym takie podmioty przetwarzają dane na podstawie umowy z administratorem i wyłącznie zgodnie z poleceniami administratora, osoby lub podmioty, którym udostępniona zostanie dokumentacja postępowania w oparciu o art. 1 – 3 ustawy z dnia 6 września 2001 r. o dostępie do informacji publicznej.</w:t>
      </w:r>
    </w:p>
    <w:p w14:paraId="69E6CC53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Pani/Pana dane osobowe nie będą przekazywane do państwa trzeciego lub organizacji międzynarodowej.</w:t>
      </w:r>
    </w:p>
    <w:p w14:paraId="56397BDF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Pani/Pana dane osobowe będą przechowywane przez okres 4 lat.</w:t>
      </w:r>
    </w:p>
    <w:p w14:paraId="7651ED2E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Posiada Pani/Pan prawo żądania dostępu do treści swoich danych, prawo ich sprostowania, usunięcia lub ograniczenia  przetwarzania,  wniesienia  sprzeciwu  wobec  przetwarzania, a także prawo do przenoszenia danych.</w:t>
      </w:r>
    </w:p>
    <w:p w14:paraId="4004EF61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W odniesieniu do przetwarzania danych osobowych, dla którego podstawą jest udzielona zgoda, posiada Pani prawo do cofnięcia zgody na przetwarzanie w dowolnym momencie bez wpływu na zgodność z prawem przetwarzania, którego dokonano na podstawie zgody przed jej cofnięciem.</w:t>
      </w:r>
    </w:p>
    <w:p w14:paraId="186024D9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Posiada Pani/Pan prawo wniesienia skargi do organu </w:t>
      </w:r>
      <w:r w:rsidRPr="00572F47">
        <w:rPr>
          <w:rFonts w:ascii="Times New Roman" w:hAnsi="Times New Roman" w:cs="Times New Roman"/>
        </w:rPr>
        <w:t xml:space="preserve">Prezesa Urzędu Ochrony Danych Osobowych, </w:t>
      </w:r>
      <w:r w:rsidRPr="00572F47">
        <w:rPr>
          <w:rFonts w:ascii="Times New Roman" w:hAnsi="Times New Roman" w:cs="Times New Roman"/>
          <w:lang w:eastAsia="en-US"/>
        </w:rPr>
        <w:t>jeżeli uzna Pani (a), że przetwarzanie narusza przepisy RODO.</w:t>
      </w:r>
    </w:p>
    <w:p w14:paraId="2AF4A3BA" w14:textId="02262CD5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Podanie przez Panią/Pana danych osobowych jest wymogiem ustawowym/umownym/warunkiem zawarcia umowy 1). Jest Pani/Pan zobowiązany do ich podania (przyp. lub nie jest Pani/Pan zobowiązana/-y), a konsekwencją niepodania danych osobowych będzie brak udzielenia zamówienia publicznego oraz odmowa podpisania umowy.</w:t>
      </w:r>
    </w:p>
    <w:p w14:paraId="0639DB5C" w14:textId="77777777" w:rsidR="00FE6857" w:rsidRPr="00572F47" w:rsidRDefault="00FE6857" w:rsidP="005B6349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>Przetwarzanie podanych danych osobowych nie będzie podlegało zautomatyzowanemu  podejmowaniu  decyzji, w tym profilowaniu, o którym mowa w art. 22 ust.1 i 4 RODO.</w:t>
      </w:r>
    </w:p>
    <w:p w14:paraId="2CE7ECAD" w14:textId="560AA13E" w:rsidR="00FE6857" w:rsidRPr="00572F47" w:rsidRDefault="00FE6857" w:rsidP="00B0034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hAnsi="Times New Roman" w:cs="Times New Roman"/>
          <w:b/>
          <w:lang w:eastAsia="en-US"/>
        </w:rPr>
        <w:t>OBJAŚNIENIA</w:t>
      </w:r>
      <w:r w:rsidRPr="00572F47">
        <w:rPr>
          <w:rFonts w:ascii="Times New Roman" w:hAnsi="Times New Roman" w:cs="Times New Roman"/>
          <w:lang w:eastAsia="en-US"/>
        </w:rPr>
        <w:t>: niepotrzebne skreślić</w:t>
      </w:r>
    </w:p>
    <w:p w14:paraId="08C51F84" w14:textId="77777777" w:rsidR="00CF0387" w:rsidRPr="00572F47" w:rsidRDefault="00CF0387" w:rsidP="00B0034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876CD0C" w14:textId="77777777" w:rsidR="00704E88" w:rsidRDefault="00704E8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304E2CEB" w14:textId="77B2FBE7" w:rsidR="00FE6857" w:rsidRPr="00572F47" w:rsidRDefault="00FE6857" w:rsidP="00B0034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lastRenderedPageBreak/>
        <w:t>Załącznik nr 5:</w:t>
      </w:r>
    </w:p>
    <w:p w14:paraId="5255C4C0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 xml:space="preserve">Umowa </w:t>
      </w:r>
    </w:p>
    <w:p w14:paraId="3F69DFF4" w14:textId="77777777" w:rsidR="00396910" w:rsidRPr="00572F47" w:rsidRDefault="00396910" w:rsidP="00B0034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5BC17293" w14:textId="77777777" w:rsidR="00396910" w:rsidRPr="00572F47" w:rsidRDefault="00396910" w:rsidP="00B00349">
      <w:pPr>
        <w:suppressAutoHyphens/>
        <w:spacing w:after="144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Zawarta w dniu …………………... w Warszawie, pomiędzy:</w:t>
      </w:r>
    </w:p>
    <w:p w14:paraId="27555090" w14:textId="77777777" w:rsidR="00396910" w:rsidRPr="00572F47" w:rsidRDefault="00396910" w:rsidP="00B00349">
      <w:pPr>
        <w:suppressAutoHyphens/>
        <w:spacing w:before="120" w:after="144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Instytutem Psychiatrii i Neurologii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, ul. Sobieskiego 9, 02-957 Warszawa, wpisanym do rejestru przedsiębiorców prowadzonego przez Sąd Rejonowy dla m.st. Warszawy w Warszawie, XIII Wydział Gospodarczy Krajowego Rejestru Sądowego pod nr KRS 0000133539, NIP 525-000-93-87, zwanym dalej </w:t>
      </w:r>
      <w:r w:rsidRPr="00572F47">
        <w:rPr>
          <w:rFonts w:ascii="Times New Roman" w:eastAsia="Times New Roman" w:hAnsi="Times New Roman" w:cs="Times New Roman"/>
          <w:b/>
          <w:bCs/>
          <w:lang w:eastAsia="zh-CN"/>
        </w:rPr>
        <w:t>„Zamawiającym”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, </w:t>
      </w:r>
    </w:p>
    <w:p w14:paraId="0F007204" w14:textId="77777777" w:rsidR="00396910" w:rsidRPr="00572F47" w:rsidRDefault="00396910" w:rsidP="00B00349">
      <w:pPr>
        <w:suppressAutoHyphens/>
        <w:spacing w:after="144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reprezentowanym przez:</w:t>
      </w:r>
    </w:p>
    <w:p w14:paraId="1F22C4CB" w14:textId="77777777" w:rsidR="00396910" w:rsidRPr="00572F47" w:rsidRDefault="00396910" w:rsidP="00B00349">
      <w:pPr>
        <w:tabs>
          <w:tab w:val="left" w:pos="644"/>
        </w:tabs>
        <w:suppressAutoHyphens/>
        <w:spacing w:after="144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………………………………….…………………………………………………………………..</w:t>
      </w:r>
    </w:p>
    <w:p w14:paraId="13E46236" w14:textId="77777777" w:rsidR="00396910" w:rsidRPr="00572F47" w:rsidRDefault="00396910" w:rsidP="00B00349">
      <w:pPr>
        <w:tabs>
          <w:tab w:val="left" w:pos="644"/>
        </w:tabs>
        <w:suppressAutoHyphens/>
        <w:spacing w:after="144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………………………………….…………………………………………………………………..</w:t>
      </w:r>
    </w:p>
    <w:p w14:paraId="39D25CA6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(nazwa, siedziba, adres) wpisanym/-ą do rejestru przedsiębiorców prowadzonego przez Sąd Rejonowy …………………………. Wydział Gospodarczy Krajowego Rejestru Sądowego pod Nr KRS: …………….……, kapitał zakładowy w wysokości ………………….….. zł, wpłacony …………………….., NIP:…………………………, REGON:……………………, </w:t>
      </w:r>
    </w:p>
    <w:p w14:paraId="56391AFA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reprezentowanym przez:</w:t>
      </w:r>
    </w:p>
    <w:p w14:paraId="67CCDE61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…………………………………………………………………………………………………</w:t>
      </w:r>
    </w:p>
    <w:p w14:paraId="397C2F37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uprawnionym/-i do reprezentacji Spółki, zgodnie z Informacją odpowiadającą odpisowi aktualnemu z rejestru przedsiębiorców Krajowego Rejestru Sądowego, której wydruk z dnia …. stanowi załącznik nr 1 do Umowy,</w:t>
      </w:r>
    </w:p>
    <w:p w14:paraId="6C2C341C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lub</w:t>
      </w:r>
    </w:p>
    <w:p w14:paraId="76D7FBEC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(imię, nazwisko), zam. (adres) ……..., PESEL……………., prowadzącą/-</w:t>
      </w:r>
      <w:proofErr w:type="spellStart"/>
      <w:r w:rsidRPr="00572F47">
        <w:rPr>
          <w:rFonts w:ascii="Times New Roman" w:eastAsia="Times New Roman" w:hAnsi="Times New Roman" w:cs="Times New Roman"/>
          <w:lang w:eastAsia="zh-CN"/>
        </w:rPr>
        <w:t>ym</w:t>
      </w:r>
      <w:proofErr w:type="spellEnd"/>
      <w:r w:rsidRPr="00572F47">
        <w:rPr>
          <w:rFonts w:ascii="Times New Roman" w:eastAsia="Times New Roman" w:hAnsi="Times New Roman" w:cs="Times New Roman"/>
          <w:lang w:eastAsia="zh-CN"/>
        </w:rPr>
        <w:t xml:space="preserve"> działalność gospodarczą pod firmą „…….”, wpisaną do Centralnej Ewidencji i Informacji o Działalności Gospodarczej RP, zwanej dalej „CEIDG”, (adres) ……………………, NIP: ………………..……., REGON: ……………………….., zgodnie z aktualnym wydrukiem</w:t>
      </w:r>
    </w:p>
    <w:p w14:paraId="56E88059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z CEIDG, z dnia …….. stanowiącym załącznik nr 1 do Umowy</w:t>
      </w:r>
    </w:p>
    <w:p w14:paraId="3090BAAA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[wybrać w przypadku, gdy Wykonawcą jest osoba prowadząca działalność gospodarczą]</w:t>
      </w:r>
    </w:p>
    <w:p w14:paraId="3B55C78D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lub</w:t>
      </w:r>
    </w:p>
    <w:p w14:paraId="64D5441D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(imię, nazwisko), zam. (adres) ……..., PESEL……………., prowadzącym/ą działalność gospodarczą pod firmą „…………………..”, wpisaną do Centralnej Ewidencji i Informacji o Działalności Gospodarczej RP, zwanej dalej „CEIDG”, (adres) ……………………………., NIP: ………………..……., REGON: ……………………….., zgodnie z aktualnym wydrukiem z CEIDG, z dnia …….. stanowiącym załącznik nr 1 do Umowy,</w:t>
      </w:r>
    </w:p>
    <w:p w14:paraId="64A2E8D8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(imię, nazwisko), zam. (adres)  …………, PESEL……………., prowadzącym/ą działalność gospodarczą pod firmą „…………………..”, wpisaną do Centralnej Ewidencji i Informacji o Działalności Gospodarczej RP, zwanej dalej „CEIDG”, (adres) …………………………… , NIP: ………………..……., REGON: ……………………….., zgodnie z aktualnym wydrukiem z CEIDG z dnia …….., stanowiącym załącznik nr 1 do Umowy,</w:t>
      </w:r>
    </w:p>
    <w:p w14:paraId="58CB9E47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lastRenderedPageBreak/>
        <w:t>prowadzącymi wspólnie działalność gospodarczą pod nazwą ……………………………………, (adres) ……………………….…………………..…., NIP: …………………………………, REGON: …………………………., zgodnie z aktualnym wydrukiem z CEIDG z dnia …….. oraz umową spółki cywilnej, stanowiącym załącznik nr 1 do Umowy,</w:t>
      </w:r>
    </w:p>
    <w:p w14:paraId="1683F4A5" w14:textId="7777777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[wybrać w przypadku, gdy Wykonawcą są osoby fizyczne prowadzące działalność gospodarczą </w:t>
      </w:r>
    </w:p>
    <w:p w14:paraId="5F4D122A" w14:textId="68764CB7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 formie spółki cywilnej]</w:t>
      </w:r>
    </w:p>
    <w:p w14:paraId="1D69FDE5" w14:textId="66A39F98" w:rsidR="00396910" w:rsidRPr="00572F47" w:rsidRDefault="00396910" w:rsidP="00B00349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zwanym dalej „</w:t>
      </w:r>
      <w:r w:rsidRPr="00572F47">
        <w:rPr>
          <w:rFonts w:ascii="Times New Roman" w:eastAsia="Times New Roman" w:hAnsi="Times New Roman" w:cs="Times New Roman"/>
          <w:b/>
          <w:lang w:eastAsia="zh-CN"/>
        </w:rPr>
        <w:t>Wykonawcą</w:t>
      </w:r>
      <w:r w:rsidRPr="00572F47">
        <w:rPr>
          <w:rFonts w:ascii="Times New Roman" w:eastAsia="Times New Roman" w:hAnsi="Times New Roman" w:cs="Times New Roman"/>
          <w:lang w:eastAsia="zh-CN"/>
        </w:rPr>
        <w:t>”</w:t>
      </w:r>
    </w:p>
    <w:p w14:paraId="71937792" w14:textId="2F87AEE1" w:rsidR="00396910" w:rsidRPr="00572F47" w:rsidRDefault="00396910" w:rsidP="00B00349">
      <w:pPr>
        <w:suppressAutoHyphens/>
        <w:autoSpaceDE w:val="0"/>
        <w:spacing w:after="144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wspólnie na potrzeby niniejszej umowy określanymi jako Strony, a każda z osobna Stroną</w:t>
      </w:r>
      <w:r w:rsidR="00650AD1" w:rsidRPr="00572F47">
        <w:rPr>
          <w:rFonts w:ascii="Times New Roman" w:eastAsia="Times New Roman" w:hAnsi="Times New Roman" w:cs="Times New Roman"/>
          <w:lang w:eastAsia="zh-CN"/>
        </w:rPr>
        <w:t>.</w:t>
      </w:r>
    </w:p>
    <w:p w14:paraId="415F1A98" w14:textId="403E1F18" w:rsidR="00396910" w:rsidRDefault="00396910" w:rsidP="00B00349">
      <w:pPr>
        <w:suppressAutoHyphens/>
        <w:autoSpaceDE w:val="0"/>
        <w:spacing w:after="144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Umowa zawarta z wyłączeniem stosowania przepisów ustawy z dnia 11 września 2019 r. – Prawo zamówień publicznych </w:t>
      </w:r>
      <w:r w:rsidR="00650AD1" w:rsidRPr="00572F47">
        <w:rPr>
          <w:rFonts w:ascii="Times New Roman" w:eastAsia="Times New Roman" w:hAnsi="Times New Roman" w:cs="Times New Roman"/>
          <w:lang w:eastAsia="zh-CN"/>
        </w:rPr>
        <w:t>(Dz.U. z 2022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r. poz. </w:t>
      </w:r>
      <w:r w:rsidR="00650AD1" w:rsidRPr="00572F47">
        <w:rPr>
          <w:rFonts w:ascii="Times New Roman" w:eastAsia="Times New Roman" w:hAnsi="Times New Roman" w:cs="Times New Roman"/>
          <w:lang w:eastAsia="zh-CN"/>
        </w:rPr>
        <w:t>1710</w:t>
      </w:r>
      <w:r w:rsidRPr="00572F47">
        <w:rPr>
          <w:rFonts w:ascii="Times New Roman" w:hAnsi="Times New Roman" w:cs="Times New Roman"/>
        </w:rPr>
        <w:t xml:space="preserve"> 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z </w:t>
      </w:r>
      <w:proofErr w:type="spellStart"/>
      <w:r w:rsidRPr="00572F47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572F47">
        <w:rPr>
          <w:rFonts w:ascii="Times New Roman" w:eastAsia="Times New Roman" w:hAnsi="Times New Roman" w:cs="Times New Roman"/>
          <w:lang w:eastAsia="zh-CN"/>
        </w:rPr>
        <w:t>. zm.) – na podstawie art. 2 ust. 1 pkt 1.</w:t>
      </w:r>
    </w:p>
    <w:p w14:paraId="2A3BC4D8" w14:textId="51FB663D" w:rsidR="00924F57" w:rsidRPr="00924F57" w:rsidRDefault="00924F57" w:rsidP="00B00349">
      <w:pPr>
        <w:suppressAutoHyphens/>
        <w:autoSpaceDE w:val="0"/>
        <w:spacing w:after="144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24F57">
        <w:rPr>
          <w:rFonts w:ascii="Times New Roman" w:hAnsi="Times New Roman" w:cs="Times New Roman"/>
        </w:rPr>
        <w:t xml:space="preserve">Zamówienie zostanie zrealizowane w ramach projektu: </w:t>
      </w:r>
      <w:r w:rsidRPr="00924F57">
        <w:rPr>
          <w:rFonts w:ascii="Times New Roman" w:hAnsi="Times New Roman" w:cs="Times New Roman"/>
          <w:b/>
        </w:rPr>
        <w:t>„</w:t>
      </w:r>
      <w:r w:rsidRPr="00924F57">
        <w:rPr>
          <w:rFonts w:ascii="Times New Roman" w:hAnsi="Times New Roman" w:cs="Times New Roman"/>
        </w:rPr>
        <w:t>Razem do rozwoju – Mokotowskie Środowiskowe Centrum Zdrowia Psychiczne</w:t>
      </w:r>
      <w:bookmarkStart w:id="4" w:name="_GoBack"/>
      <w:bookmarkEnd w:id="4"/>
      <w:r w:rsidRPr="00924F57">
        <w:rPr>
          <w:rFonts w:ascii="Times New Roman" w:hAnsi="Times New Roman" w:cs="Times New Roman"/>
        </w:rPr>
        <w:t>go dla dzieci i młodzieży” Programu Operacyjnego Wiedza Edukacja Rozwój na lata 2014-2020, współfinansowanego ze środków Europejskiego Funduszu Społecznego (dalej jako: „Projekt”).</w:t>
      </w:r>
    </w:p>
    <w:p w14:paraId="788C0B1D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§ 1</w:t>
      </w:r>
    </w:p>
    <w:p w14:paraId="2F9345D5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Przedmiot umowy</w:t>
      </w:r>
    </w:p>
    <w:p w14:paraId="60205A0E" w14:textId="60018AA9" w:rsidR="00396910" w:rsidRPr="00572F47" w:rsidRDefault="00396910" w:rsidP="005B6349">
      <w:pPr>
        <w:numPr>
          <w:ilvl w:val="0"/>
          <w:numId w:val="23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zobowiązuje się do wykonania usługi projektu wyposażenia</w:t>
      </w:r>
      <w:r w:rsidR="00993C84" w:rsidRPr="00572F47">
        <w:rPr>
          <w:rFonts w:ascii="Times New Roman" w:eastAsia="Times New Roman" w:hAnsi="Times New Roman" w:cs="Times New Roman"/>
          <w:lang w:eastAsia="zh-CN"/>
        </w:rPr>
        <w:t xml:space="preserve"> (dalej „projekt”)</w:t>
      </w:r>
      <w:r w:rsidRPr="00572F47">
        <w:rPr>
          <w:rFonts w:ascii="Times New Roman" w:eastAsia="Times New Roman" w:hAnsi="Times New Roman" w:cs="Times New Roman"/>
          <w:lang w:eastAsia="zh-CN"/>
        </w:rPr>
        <w:t>, a następnie w oparciu o projekt dokona zakupu i dostawy sprzętu</w:t>
      </w:r>
      <w:r w:rsidR="0034366B" w:rsidRPr="00572F47">
        <w:rPr>
          <w:rFonts w:ascii="Times New Roman" w:eastAsia="Times New Roman" w:hAnsi="Times New Roman" w:cs="Times New Roman"/>
          <w:lang w:eastAsia="zh-CN"/>
        </w:rPr>
        <w:t xml:space="preserve"> (dalej „sprzęt”)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i mebli</w:t>
      </w:r>
      <w:r w:rsidR="0034366B" w:rsidRPr="00572F47">
        <w:rPr>
          <w:rFonts w:ascii="Times New Roman" w:eastAsia="Times New Roman" w:hAnsi="Times New Roman" w:cs="Times New Roman"/>
          <w:lang w:eastAsia="zh-CN"/>
        </w:rPr>
        <w:t xml:space="preserve"> (</w:t>
      </w:r>
      <w:r w:rsidR="00993C84" w:rsidRPr="00572F47">
        <w:rPr>
          <w:rFonts w:ascii="Times New Roman" w:eastAsia="Times New Roman" w:hAnsi="Times New Roman" w:cs="Times New Roman"/>
          <w:lang w:eastAsia="zh-CN"/>
        </w:rPr>
        <w:t>dalej „mebl</w:t>
      </w:r>
      <w:r w:rsidR="0034366B" w:rsidRPr="00572F47">
        <w:rPr>
          <w:rFonts w:ascii="Times New Roman" w:eastAsia="Times New Roman" w:hAnsi="Times New Roman" w:cs="Times New Roman"/>
          <w:lang w:eastAsia="zh-CN"/>
        </w:rPr>
        <w:t>e”)</w:t>
      </w:r>
      <w:r w:rsidR="00993C84" w:rsidRPr="00572F47">
        <w:rPr>
          <w:rFonts w:ascii="Times New Roman" w:eastAsia="Times New Roman" w:hAnsi="Times New Roman" w:cs="Times New Roman"/>
          <w:lang w:eastAsia="zh-CN"/>
        </w:rPr>
        <w:t>, wskazanych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projekcie, przy uwzględnieniu rzutów pomieszczeń przedstawionych przez Zamawiającego, zgodnie z warunkami szczegółowo określonymi w załączniku nr 2 (oferta Wykonawcy). </w:t>
      </w:r>
    </w:p>
    <w:p w14:paraId="1FB6BCA3" w14:textId="6D579B9A" w:rsidR="0074339F" w:rsidRPr="00572F47" w:rsidRDefault="0074339F" w:rsidP="005B6349">
      <w:pPr>
        <w:numPr>
          <w:ilvl w:val="0"/>
          <w:numId w:val="23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oświadcza, że stworzony projekt spełniać bę</w:t>
      </w:r>
      <w:r w:rsidR="00B00349" w:rsidRPr="00572F47">
        <w:rPr>
          <w:rFonts w:ascii="Times New Roman" w:eastAsia="Times New Roman" w:hAnsi="Times New Roman" w:cs="Times New Roman"/>
          <w:lang w:eastAsia="zh-CN"/>
        </w:rPr>
        <w:t>dzie wytyczne w zakresie BHP.</w:t>
      </w:r>
    </w:p>
    <w:p w14:paraId="2B911D67" w14:textId="363151DC" w:rsidR="00396910" w:rsidRPr="00572F47" w:rsidRDefault="00396910" w:rsidP="005B6349">
      <w:pPr>
        <w:numPr>
          <w:ilvl w:val="0"/>
          <w:numId w:val="23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oświadcza, że dostarczone meble i sprzęt są dopuszczone do sprzedaży i użytkowania na terenie Rzeczypospolitej Polskiej, technicznie sprawne oraz w pełni funkcjonalne, kompletne oraz, że będą posiadać w szczególności niezbędne, przewidziane przez producenta wyposażenie, w tym elementy montażowe, certyfikaty, instrukcje. Wszystkie dokumenty będą sporządzone w języku polskim.</w:t>
      </w:r>
    </w:p>
    <w:p w14:paraId="7921B9D4" w14:textId="1A94B954" w:rsidR="00396910" w:rsidRPr="00572F47" w:rsidRDefault="00396910" w:rsidP="005B6349">
      <w:pPr>
        <w:numPr>
          <w:ilvl w:val="0"/>
          <w:numId w:val="23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</w:rPr>
        <w:t xml:space="preserve">Wykonawca oświadcza, że posiada </w:t>
      </w:r>
      <w:r w:rsidR="00993C84" w:rsidRPr="00572F47">
        <w:rPr>
          <w:rFonts w:ascii="Times New Roman" w:eastAsia="Times New Roman" w:hAnsi="Times New Roman" w:cs="Times New Roman"/>
        </w:rPr>
        <w:t xml:space="preserve">kwalifikacje, </w:t>
      </w:r>
      <w:r w:rsidRPr="00572F47">
        <w:rPr>
          <w:rFonts w:ascii="Times New Roman" w:eastAsia="Times New Roman" w:hAnsi="Times New Roman" w:cs="Times New Roman"/>
        </w:rPr>
        <w:t>odpowiednią wiedzę, doświadczenie oraz warunki organizacyjne, aby zrealizować przedmiot Umowy w sposób profesjonalny i z należytą starannością umożliwiającą spełnienie wymagań i osiągnięcie celów technicznych i funkcjonalnych określonych w Umowie.</w:t>
      </w:r>
    </w:p>
    <w:p w14:paraId="1DE2E9D0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7535D500" w14:textId="77777777" w:rsidR="0074339F" w:rsidRPr="00572F47" w:rsidRDefault="0074339F" w:rsidP="00B003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572F47">
        <w:rPr>
          <w:rFonts w:ascii="Times New Roman" w:eastAsia="Times New Roman" w:hAnsi="Times New Roman" w:cs="Times New Roman"/>
          <w:b/>
          <w:lang w:eastAsia="en-US"/>
        </w:rPr>
        <w:t>§ 2</w:t>
      </w:r>
    </w:p>
    <w:p w14:paraId="2D395D88" w14:textId="77777777" w:rsidR="0074339F" w:rsidRPr="00572F47" w:rsidRDefault="0074339F" w:rsidP="00B0034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en-US"/>
        </w:rPr>
      </w:pPr>
      <w:r w:rsidRPr="00572F47">
        <w:rPr>
          <w:rFonts w:ascii="Times New Roman" w:eastAsia="Times New Roman" w:hAnsi="Times New Roman" w:cs="Times New Roman"/>
          <w:b/>
          <w:color w:val="000000"/>
          <w:lang w:eastAsia="en-US"/>
        </w:rPr>
        <w:t>Obowiązki Wykonawcy</w:t>
      </w:r>
    </w:p>
    <w:p w14:paraId="0CC6000E" w14:textId="1D1E2969" w:rsidR="0074339F" w:rsidRPr="00572F47" w:rsidRDefault="0074339F" w:rsidP="005B6349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572F47">
        <w:rPr>
          <w:rFonts w:ascii="Times New Roman" w:eastAsia="Times New Roman" w:hAnsi="Times New Roman" w:cs="Times New Roman"/>
          <w:color w:val="000000"/>
          <w:lang w:eastAsia="en-US"/>
        </w:rPr>
        <w:t xml:space="preserve">Wykonawca jest odpowiedzialny za terminowe wykonanie przedmiotu </w:t>
      </w:r>
      <w:r w:rsidR="00993C84" w:rsidRPr="00572F47">
        <w:rPr>
          <w:rFonts w:ascii="Times New Roman" w:eastAsia="Times New Roman" w:hAnsi="Times New Roman" w:cs="Times New Roman"/>
          <w:color w:val="000000"/>
          <w:lang w:eastAsia="en-US"/>
        </w:rPr>
        <w:t>U</w:t>
      </w:r>
      <w:r w:rsidRPr="00572F47">
        <w:rPr>
          <w:rFonts w:ascii="Times New Roman" w:eastAsia="Times New Roman" w:hAnsi="Times New Roman" w:cs="Times New Roman"/>
          <w:color w:val="000000"/>
          <w:lang w:eastAsia="en-US"/>
        </w:rPr>
        <w:t>mowy, z należytą starannością wymaganą przy usługach tego rodzaju, a w szczególności do wykonania przedmiotu umowy na odpowiednim poziomie zgodnie z:</w:t>
      </w:r>
    </w:p>
    <w:p w14:paraId="22FCBDCE" w14:textId="77777777" w:rsidR="0074339F" w:rsidRPr="00572F47" w:rsidRDefault="0074339F" w:rsidP="005B6349">
      <w:pPr>
        <w:numPr>
          <w:ilvl w:val="0"/>
          <w:numId w:val="34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572F47">
        <w:rPr>
          <w:rFonts w:ascii="Times New Roman" w:eastAsia="Times New Roman" w:hAnsi="Times New Roman" w:cs="Times New Roman"/>
          <w:color w:val="000000"/>
          <w:lang w:eastAsia="en-US"/>
        </w:rPr>
        <w:t xml:space="preserve">zasadami aktualnej wiedzy technicznej, </w:t>
      </w:r>
    </w:p>
    <w:p w14:paraId="550A3B76" w14:textId="77777777" w:rsidR="0074339F" w:rsidRPr="00572F47" w:rsidRDefault="0074339F" w:rsidP="005B6349">
      <w:pPr>
        <w:numPr>
          <w:ilvl w:val="0"/>
          <w:numId w:val="34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572F47">
        <w:rPr>
          <w:rFonts w:ascii="Times New Roman" w:eastAsia="Times New Roman" w:hAnsi="Times New Roman" w:cs="Times New Roman"/>
          <w:color w:val="000000"/>
          <w:lang w:eastAsia="en-US"/>
        </w:rPr>
        <w:t xml:space="preserve">zaleceniami i wytycznymi Zamawiającego, w tym przekazywanymi drogą elektroniczną. </w:t>
      </w:r>
    </w:p>
    <w:p w14:paraId="50247629" w14:textId="2927555F" w:rsidR="0074339F" w:rsidRPr="00572F47" w:rsidRDefault="0074339F" w:rsidP="005B6349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572F47">
        <w:rPr>
          <w:rFonts w:ascii="Times New Roman" w:eastAsia="Times New Roman" w:hAnsi="Times New Roman" w:cs="Times New Roman"/>
          <w:color w:val="000000"/>
          <w:lang w:eastAsia="en-US"/>
        </w:rPr>
        <w:t xml:space="preserve">Wykonawca zobowiązuje się do realizacji przedmiotu </w:t>
      </w:r>
      <w:r w:rsidR="00993C84" w:rsidRPr="00572F47">
        <w:rPr>
          <w:rFonts w:ascii="Times New Roman" w:eastAsia="Times New Roman" w:hAnsi="Times New Roman" w:cs="Times New Roman"/>
          <w:color w:val="000000"/>
          <w:lang w:eastAsia="en-US"/>
        </w:rPr>
        <w:t>U</w:t>
      </w:r>
      <w:r w:rsidRPr="00572F47">
        <w:rPr>
          <w:rFonts w:ascii="Times New Roman" w:eastAsia="Times New Roman" w:hAnsi="Times New Roman" w:cs="Times New Roman"/>
          <w:color w:val="000000"/>
          <w:lang w:eastAsia="en-US"/>
        </w:rPr>
        <w:t xml:space="preserve">mowy przy pomocy wykwalifikowanej kadry oraz osób posiadających odpowiednie przygotowanie i doświadczenie zawodowe, niezbędne do realizacji zamówienia. </w:t>
      </w:r>
    </w:p>
    <w:p w14:paraId="263845C8" w14:textId="6228BE96" w:rsidR="0074339F" w:rsidRPr="00572F47" w:rsidRDefault="0074339F" w:rsidP="005B6349">
      <w:pPr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572F47">
        <w:rPr>
          <w:rFonts w:ascii="Times New Roman" w:eastAsia="Times New Roman" w:hAnsi="Times New Roman" w:cs="Times New Roman"/>
        </w:rPr>
        <w:lastRenderedPageBreak/>
        <w:t xml:space="preserve">W ramach realizacji Zamówienia Wykonawca zobowiązany będzie do: </w:t>
      </w:r>
    </w:p>
    <w:p w14:paraId="57D9CCDE" w14:textId="6502E823" w:rsidR="0074339F" w:rsidRPr="00572F47" w:rsidRDefault="00993C84" w:rsidP="00B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z</w:t>
      </w:r>
      <w:r w:rsidR="0074339F" w:rsidRPr="00572F47">
        <w:rPr>
          <w:rFonts w:ascii="Times New Roman" w:eastAsia="Times New Roman" w:hAnsi="Times New Roman" w:cs="Times New Roman"/>
        </w:rPr>
        <w:t xml:space="preserve">realizowania </w:t>
      </w:r>
      <w:r w:rsidRPr="00572F47">
        <w:rPr>
          <w:rFonts w:ascii="Times New Roman" w:eastAsia="Times New Roman" w:hAnsi="Times New Roman" w:cs="Times New Roman"/>
        </w:rPr>
        <w:t>przedmiotu Umowy</w:t>
      </w:r>
      <w:r w:rsidR="0074339F" w:rsidRPr="00572F47">
        <w:rPr>
          <w:rFonts w:ascii="Times New Roman" w:eastAsia="Times New Roman" w:hAnsi="Times New Roman" w:cs="Times New Roman"/>
        </w:rPr>
        <w:t xml:space="preserve"> w sposób staranny, skuteczny i terminowy, zgodnie z ustalonym wspólnie z Zamawiającym harmonogramem;</w:t>
      </w:r>
    </w:p>
    <w:p w14:paraId="599537DD" w14:textId="0FFAAD46" w:rsidR="0074339F" w:rsidRPr="00572F47" w:rsidRDefault="0074339F" w:rsidP="00B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sporządzenia listy </w:t>
      </w:r>
      <w:r w:rsidR="00993C84" w:rsidRPr="00572F47">
        <w:rPr>
          <w:rFonts w:ascii="Times New Roman" w:eastAsia="Times New Roman" w:hAnsi="Times New Roman" w:cs="Times New Roman"/>
        </w:rPr>
        <w:t>planowanych do zakupu mebli</w:t>
      </w:r>
      <w:r w:rsidR="0034366B" w:rsidRPr="00572F47">
        <w:rPr>
          <w:rFonts w:ascii="Times New Roman" w:eastAsia="Times New Roman" w:hAnsi="Times New Roman" w:cs="Times New Roman"/>
        </w:rPr>
        <w:t xml:space="preserve"> i sprzętu</w:t>
      </w:r>
      <w:r w:rsidR="00993C84" w:rsidRPr="00572F47">
        <w:rPr>
          <w:rFonts w:ascii="Times New Roman" w:eastAsia="Times New Roman" w:hAnsi="Times New Roman" w:cs="Times New Roman"/>
        </w:rPr>
        <w:t>, a po zakupie</w:t>
      </w:r>
      <w:r w:rsidRPr="00572F47">
        <w:rPr>
          <w:rFonts w:ascii="Times New Roman" w:eastAsia="Times New Roman" w:hAnsi="Times New Roman" w:cs="Times New Roman"/>
        </w:rPr>
        <w:t xml:space="preserve"> </w:t>
      </w:r>
      <w:r w:rsidR="00993C84" w:rsidRPr="00572F47">
        <w:rPr>
          <w:rFonts w:ascii="Times New Roman" w:eastAsia="Times New Roman" w:hAnsi="Times New Roman" w:cs="Times New Roman"/>
        </w:rPr>
        <w:t xml:space="preserve">dostarczy je </w:t>
      </w:r>
      <w:r w:rsidRPr="00572F47">
        <w:rPr>
          <w:rFonts w:ascii="Times New Roman" w:eastAsia="Times New Roman" w:hAnsi="Times New Roman" w:cs="Times New Roman"/>
        </w:rPr>
        <w:t>wraz z dowod</w:t>
      </w:r>
      <w:r w:rsidR="00993C84" w:rsidRPr="00572F47">
        <w:rPr>
          <w:rFonts w:ascii="Times New Roman" w:eastAsia="Times New Roman" w:hAnsi="Times New Roman" w:cs="Times New Roman"/>
        </w:rPr>
        <w:t>ami</w:t>
      </w:r>
      <w:r w:rsidRPr="00572F47">
        <w:rPr>
          <w:rFonts w:ascii="Times New Roman" w:eastAsia="Times New Roman" w:hAnsi="Times New Roman" w:cs="Times New Roman"/>
        </w:rPr>
        <w:t xml:space="preserve"> zakupu (faktury, paragony);</w:t>
      </w:r>
    </w:p>
    <w:p w14:paraId="4C8D039C" w14:textId="77777777" w:rsidR="0074339F" w:rsidRPr="00572F47" w:rsidRDefault="0074339F" w:rsidP="00B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przygotowywania raportu końcowego zawierającego opis realizacji zamówienia;</w:t>
      </w:r>
    </w:p>
    <w:p w14:paraId="58D047D8" w14:textId="77777777" w:rsidR="0074339F" w:rsidRPr="00572F47" w:rsidRDefault="0074339F" w:rsidP="00B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>przedstawiania dokumentów rozliczeniowych niezwłocznie po zakończeniu realizacji usługi w danym miesiącu;</w:t>
      </w:r>
    </w:p>
    <w:p w14:paraId="496110F2" w14:textId="77777777" w:rsidR="0074339F" w:rsidRPr="00572F47" w:rsidDel="00070B9F" w:rsidRDefault="0074339F" w:rsidP="00B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 w:rsidDel="00070B9F">
        <w:rPr>
          <w:rFonts w:ascii="Times New Roman" w:eastAsia="Times New Roman" w:hAnsi="Times New Roman" w:cs="Times New Roman"/>
        </w:rPr>
        <w:t xml:space="preserve">przestrzegania Wytycznych w zakresie realizacji zasady równości szans kobiet i mężczyzn w ramach funduszy unijnych na lata 2014-2020; </w:t>
      </w:r>
    </w:p>
    <w:p w14:paraId="105694BC" w14:textId="74FE39DB" w:rsidR="0074339F" w:rsidRPr="00572F47" w:rsidRDefault="0074339F" w:rsidP="00B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 w:rsidDel="00070B9F">
        <w:rPr>
          <w:rFonts w:ascii="Times New Roman" w:eastAsia="Times New Roman" w:hAnsi="Times New Roman" w:cs="Times New Roman"/>
        </w:rPr>
        <w:t>przestrzegania przepisów o ochronie danych osobowych, zgodnie z rozporządzeniem Parlamentu Europejskiego i Rady (UE) 2016/679 z dnia 27 kwietnia 2016 r. w sprawie ochrony osób fizycznych w związku z przetwarzaniem danych osobowych i w sprawie swobodnego przepływu takich danych oraz uchylenia dyrektywy 95/46/WE oraz zgodnie z ustawą o ochronie danych osobowych z dnia z dnia 10 maja 2018 r.</w:t>
      </w:r>
    </w:p>
    <w:p w14:paraId="5F127AEA" w14:textId="77777777" w:rsidR="002B1DE9" w:rsidRPr="00572F47" w:rsidRDefault="002B1DE9" w:rsidP="00B00349">
      <w:pPr>
        <w:widowControl w:val="0"/>
        <w:autoSpaceDN w:val="0"/>
        <w:adjustRightInd w:val="0"/>
        <w:spacing w:after="0" w:line="276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273F8492" w14:textId="1DB25FD0" w:rsidR="0074339F" w:rsidRPr="00572F47" w:rsidRDefault="0074339F" w:rsidP="00B00349">
      <w:pPr>
        <w:widowControl w:val="0"/>
        <w:autoSpaceDN w:val="0"/>
        <w:adjustRightInd w:val="0"/>
        <w:spacing w:after="0" w:line="276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572F47">
        <w:rPr>
          <w:rFonts w:ascii="Times New Roman" w:eastAsia="Times New Roman" w:hAnsi="Times New Roman" w:cs="Times New Roman"/>
          <w:b/>
          <w:bCs/>
        </w:rPr>
        <w:t>§ 3</w:t>
      </w:r>
    </w:p>
    <w:p w14:paraId="4ACD99BF" w14:textId="77777777" w:rsidR="0074339F" w:rsidRPr="00572F47" w:rsidRDefault="0074339F" w:rsidP="00B0034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en-US"/>
        </w:rPr>
      </w:pPr>
      <w:r w:rsidRPr="00572F47">
        <w:rPr>
          <w:rFonts w:ascii="Times New Roman" w:eastAsia="Times New Roman" w:hAnsi="Times New Roman" w:cs="Times New Roman"/>
          <w:b/>
          <w:color w:val="000000"/>
          <w:lang w:eastAsia="en-US"/>
        </w:rPr>
        <w:t>Termin i warunki wykonania przedmiotu umowy</w:t>
      </w:r>
    </w:p>
    <w:p w14:paraId="688D3063" w14:textId="1ED5FD52" w:rsidR="0074339F" w:rsidRPr="00572F47" w:rsidRDefault="0074339F" w:rsidP="005B6349">
      <w:pPr>
        <w:numPr>
          <w:ilvl w:val="0"/>
          <w:numId w:val="33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  <w:bCs/>
          <w:color w:val="000000"/>
          <w:lang w:eastAsia="en-US"/>
        </w:rPr>
        <w:t xml:space="preserve">Wykonawca zobowiązuje się do wykonania przedmiotu </w:t>
      </w:r>
      <w:r w:rsidR="002B1DE9" w:rsidRPr="00572F47">
        <w:rPr>
          <w:rFonts w:ascii="Times New Roman" w:eastAsia="Times New Roman" w:hAnsi="Times New Roman" w:cs="Times New Roman"/>
          <w:bCs/>
          <w:color w:val="000000"/>
          <w:lang w:eastAsia="en-US"/>
        </w:rPr>
        <w:t>U</w:t>
      </w:r>
      <w:r w:rsidRPr="00572F47">
        <w:rPr>
          <w:rFonts w:ascii="Times New Roman" w:eastAsia="Times New Roman" w:hAnsi="Times New Roman" w:cs="Times New Roman"/>
          <w:bCs/>
          <w:color w:val="000000"/>
          <w:lang w:eastAsia="en-US"/>
        </w:rPr>
        <w:t xml:space="preserve">mowy </w:t>
      </w:r>
      <w:r w:rsidR="004E0066" w:rsidRPr="00572F47">
        <w:rPr>
          <w:rFonts w:ascii="Times New Roman" w:eastAsia="Times New Roman" w:hAnsi="Times New Roman" w:cs="Times New Roman"/>
          <w:bCs/>
          <w:color w:val="000000"/>
          <w:lang w:eastAsia="en-US"/>
        </w:rPr>
        <w:t>w terminie do 3</w:t>
      </w:r>
      <w:r w:rsidR="00B00349" w:rsidRPr="00572F47">
        <w:rPr>
          <w:rFonts w:ascii="Times New Roman" w:eastAsia="Times New Roman" w:hAnsi="Times New Roman" w:cs="Times New Roman"/>
          <w:bCs/>
          <w:color w:val="000000"/>
          <w:lang w:eastAsia="en-US"/>
        </w:rPr>
        <w:t>1.12</w:t>
      </w:r>
      <w:r w:rsidR="004E0066" w:rsidRPr="00572F47">
        <w:rPr>
          <w:rFonts w:ascii="Times New Roman" w:eastAsia="Times New Roman" w:hAnsi="Times New Roman" w:cs="Times New Roman"/>
          <w:bCs/>
          <w:color w:val="000000"/>
          <w:lang w:eastAsia="en-US"/>
        </w:rPr>
        <w:t>.2022 r.</w:t>
      </w:r>
    </w:p>
    <w:p w14:paraId="0B86278F" w14:textId="1F151E67" w:rsidR="0074339F" w:rsidRPr="00572F47" w:rsidRDefault="0074339F" w:rsidP="005B6349">
      <w:pPr>
        <w:numPr>
          <w:ilvl w:val="0"/>
          <w:numId w:val="33"/>
        </w:numPr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</w:rPr>
        <w:t xml:space="preserve">Wykonanie </w:t>
      </w:r>
      <w:r w:rsidR="002B1DE9" w:rsidRPr="00572F47">
        <w:rPr>
          <w:rFonts w:ascii="Times New Roman" w:eastAsia="Times New Roman" w:hAnsi="Times New Roman" w:cs="Times New Roman"/>
        </w:rPr>
        <w:t>U</w:t>
      </w:r>
      <w:r w:rsidRPr="00572F47">
        <w:rPr>
          <w:rFonts w:ascii="Times New Roman" w:eastAsia="Times New Roman" w:hAnsi="Times New Roman" w:cs="Times New Roman"/>
        </w:rPr>
        <w:t xml:space="preserve">mowy potwierdzone będzie protokołem wykonania przedmiotu </w:t>
      </w:r>
      <w:r w:rsidR="002B1DE9" w:rsidRPr="00572F47">
        <w:rPr>
          <w:rFonts w:ascii="Times New Roman" w:eastAsia="Times New Roman" w:hAnsi="Times New Roman" w:cs="Times New Roman"/>
        </w:rPr>
        <w:t>U</w:t>
      </w:r>
      <w:r w:rsidRPr="00572F47">
        <w:rPr>
          <w:rFonts w:ascii="Times New Roman" w:eastAsia="Times New Roman" w:hAnsi="Times New Roman" w:cs="Times New Roman"/>
        </w:rPr>
        <w:t>mowy.</w:t>
      </w:r>
    </w:p>
    <w:p w14:paraId="34A84828" w14:textId="0281671E" w:rsidR="0074339F" w:rsidRPr="00572F47" w:rsidRDefault="004E0066" w:rsidP="005B6349">
      <w:pPr>
        <w:numPr>
          <w:ilvl w:val="0"/>
          <w:numId w:val="33"/>
        </w:numPr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  <w:lang w:eastAsia="en-US"/>
        </w:rPr>
        <w:t>W terminie 7</w:t>
      </w:r>
      <w:r w:rsidR="0074339F" w:rsidRPr="00572F47">
        <w:rPr>
          <w:rFonts w:ascii="Times New Roman" w:eastAsia="Times New Roman" w:hAnsi="Times New Roman" w:cs="Times New Roman"/>
          <w:lang w:eastAsia="en-US"/>
        </w:rPr>
        <w:t xml:space="preserve"> dni od zawarcia </w:t>
      </w:r>
      <w:r w:rsidR="002B1DE9" w:rsidRPr="00572F47">
        <w:rPr>
          <w:rFonts w:ascii="Times New Roman" w:eastAsia="Times New Roman" w:hAnsi="Times New Roman" w:cs="Times New Roman"/>
          <w:lang w:eastAsia="en-US"/>
        </w:rPr>
        <w:t>U</w:t>
      </w:r>
      <w:r w:rsidR="0074339F" w:rsidRPr="00572F47">
        <w:rPr>
          <w:rFonts w:ascii="Times New Roman" w:eastAsia="Times New Roman" w:hAnsi="Times New Roman" w:cs="Times New Roman"/>
          <w:lang w:eastAsia="en-US"/>
        </w:rPr>
        <w:t>mowy Wykonawca przedstawi Zamawiającemu cztery alternatywne wersje Projektu</w:t>
      </w:r>
      <w:r w:rsidRPr="00572F47">
        <w:rPr>
          <w:rFonts w:ascii="Times New Roman" w:eastAsia="Times New Roman" w:hAnsi="Times New Roman" w:cs="Times New Roman"/>
          <w:lang w:eastAsia="en-US"/>
        </w:rPr>
        <w:t>. Zamawiający w ciągu 3</w:t>
      </w:r>
      <w:r w:rsidR="0074339F" w:rsidRPr="00572F47">
        <w:rPr>
          <w:rFonts w:ascii="Times New Roman" w:eastAsia="Times New Roman" w:hAnsi="Times New Roman" w:cs="Times New Roman"/>
          <w:lang w:eastAsia="en-US"/>
        </w:rPr>
        <w:t xml:space="preserve"> dni od ich otrzymania wybierze jedną wersję, która po ewentualnych zmianach stanie się ostatecznym </w:t>
      </w:r>
      <w:r w:rsidR="002B1DE9" w:rsidRPr="00572F47">
        <w:rPr>
          <w:rFonts w:ascii="Times New Roman" w:eastAsia="Times New Roman" w:hAnsi="Times New Roman" w:cs="Times New Roman"/>
          <w:lang w:eastAsia="en-US"/>
        </w:rPr>
        <w:t>p</w:t>
      </w:r>
      <w:r w:rsidR="0074339F" w:rsidRPr="00572F47">
        <w:rPr>
          <w:rFonts w:ascii="Times New Roman" w:eastAsia="Times New Roman" w:hAnsi="Times New Roman" w:cs="Times New Roman"/>
          <w:lang w:eastAsia="en-US"/>
        </w:rPr>
        <w:t>rojektem. W chwili przekazania Wykonawcy informacji o tym wyborze rozpo</w:t>
      </w:r>
      <w:r w:rsidRPr="00572F47">
        <w:rPr>
          <w:rFonts w:ascii="Times New Roman" w:eastAsia="Times New Roman" w:hAnsi="Times New Roman" w:cs="Times New Roman"/>
          <w:lang w:eastAsia="en-US"/>
        </w:rPr>
        <w:t>czyna się pierwsza z rund zmian</w:t>
      </w:r>
      <w:r w:rsidR="0074339F" w:rsidRPr="00572F47">
        <w:rPr>
          <w:rFonts w:ascii="Times New Roman" w:eastAsia="Times New Roman" w:hAnsi="Times New Roman" w:cs="Times New Roman"/>
          <w:lang w:eastAsia="en-US"/>
        </w:rPr>
        <w:t xml:space="preserve">. Jeżeli Zamawiający nie dokona wyboru w wyżej ustalonym terminie i nie dokona go niezwłocznie po dodatkowym wezwaniu ze strony Wykonawcy, Wykonawca jest uprawniony do samodzielnego dokonania tego wyboru. </w:t>
      </w:r>
    </w:p>
    <w:p w14:paraId="36E4EAA4" w14:textId="56B065F4" w:rsidR="0074339F" w:rsidRPr="00572F47" w:rsidRDefault="0074339F" w:rsidP="005B6349">
      <w:pPr>
        <w:numPr>
          <w:ilvl w:val="0"/>
          <w:numId w:val="33"/>
        </w:numPr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72F47">
        <w:rPr>
          <w:rFonts w:ascii="Times New Roman" w:eastAsia="Times New Roman" w:hAnsi="Times New Roman" w:cs="Times New Roman"/>
          <w:lang w:eastAsia="en-US"/>
        </w:rPr>
        <w:t xml:space="preserve">Uzyskiwanie ostatecznej wersji </w:t>
      </w:r>
      <w:r w:rsidR="002B1DE9" w:rsidRPr="00572F47">
        <w:rPr>
          <w:rFonts w:ascii="Times New Roman" w:eastAsia="Times New Roman" w:hAnsi="Times New Roman" w:cs="Times New Roman"/>
          <w:lang w:eastAsia="en-US"/>
        </w:rPr>
        <w:t>p</w:t>
      </w:r>
      <w:r w:rsidRPr="00572F47">
        <w:rPr>
          <w:rFonts w:ascii="Times New Roman" w:eastAsia="Times New Roman" w:hAnsi="Times New Roman" w:cs="Times New Roman"/>
          <w:lang w:eastAsia="en-US"/>
        </w:rPr>
        <w:t xml:space="preserve">rojektu polegać będzie na odbyciu maksymalnie dziesięciu następujących bezpośrednio po sobie rund zmian w </w:t>
      </w:r>
      <w:r w:rsidR="002B1DE9" w:rsidRPr="00572F47">
        <w:rPr>
          <w:rFonts w:ascii="Times New Roman" w:eastAsia="Times New Roman" w:hAnsi="Times New Roman" w:cs="Times New Roman"/>
          <w:lang w:eastAsia="en-US"/>
        </w:rPr>
        <w:t>p</w:t>
      </w:r>
      <w:r w:rsidRPr="00572F47">
        <w:rPr>
          <w:rFonts w:ascii="Times New Roman" w:eastAsia="Times New Roman" w:hAnsi="Times New Roman" w:cs="Times New Roman"/>
          <w:lang w:eastAsia="en-US"/>
        </w:rPr>
        <w:t xml:space="preserve">rojekcie, z których każda będzie polegała na: </w:t>
      </w:r>
    </w:p>
    <w:p w14:paraId="070A73B1" w14:textId="4844315C" w:rsidR="0074339F" w:rsidRPr="00572F47" w:rsidRDefault="0074339F" w:rsidP="005B6349">
      <w:pPr>
        <w:numPr>
          <w:ilvl w:val="1"/>
          <w:numId w:val="35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572F47">
        <w:rPr>
          <w:rFonts w:ascii="Times New Roman" w:eastAsia="Times New Roman" w:hAnsi="Times New Roman" w:cs="Times New Roman"/>
          <w:lang w:eastAsia="en-US"/>
        </w:rPr>
        <w:t xml:space="preserve">zgłoszeniu przez Zamawiającego listy proponowanych zmian w </w:t>
      </w:r>
      <w:r w:rsidR="002B1DE9" w:rsidRPr="00572F47">
        <w:rPr>
          <w:rFonts w:ascii="Times New Roman" w:eastAsia="Times New Roman" w:hAnsi="Times New Roman" w:cs="Times New Roman"/>
          <w:lang w:eastAsia="en-US"/>
        </w:rPr>
        <w:t>p</w:t>
      </w:r>
      <w:r w:rsidRPr="00572F47">
        <w:rPr>
          <w:rFonts w:ascii="Times New Roman" w:eastAsia="Times New Roman" w:hAnsi="Times New Roman" w:cs="Times New Roman"/>
          <w:lang w:eastAsia="en-US"/>
        </w:rPr>
        <w:t xml:space="preserve">rojekcie </w:t>
      </w:r>
      <w:r w:rsidR="004E0066" w:rsidRPr="00572F47">
        <w:rPr>
          <w:rFonts w:ascii="Times New Roman" w:eastAsia="Times New Roman" w:hAnsi="Times New Roman" w:cs="Times New Roman"/>
          <w:lang w:eastAsia="en-US"/>
        </w:rPr>
        <w:t>– w terminie do 3</w:t>
      </w:r>
      <w:r w:rsidRPr="00572F47">
        <w:rPr>
          <w:rFonts w:ascii="Times New Roman" w:eastAsia="Times New Roman" w:hAnsi="Times New Roman" w:cs="Times New Roman"/>
          <w:lang w:eastAsia="en-US"/>
        </w:rPr>
        <w:t xml:space="preserve"> dni od rozpoczęcia rundy, </w:t>
      </w:r>
    </w:p>
    <w:p w14:paraId="3705062C" w14:textId="7B266997" w:rsidR="0074339F" w:rsidRPr="00572F47" w:rsidRDefault="0074339F" w:rsidP="002B1DE9">
      <w:pPr>
        <w:numPr>
          <w:ilvl w:val="1"/>
          <w:numId w:val="35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572F47">
        <w:rPr>
          <w:rFonts w:ascii="Times New Roman" w:eastAsia="Times New Roman" w:hAnsi="Times New Roman" w:cs="Times New Roman"/>
          <w:lang w:eastAsia="en-US"/>
        </w:rPr>
        <w:t xml:space="preserve">przekazaniu Zamawiającemu przez Wykonawcę </w:t>
      </w:r>
      <w:r w:rsidR="002B1DE9" w:rsidRPr="00572F47">
        <w:rPr>
          <w:rFonts w:ascii="Times New Roman" w:eastAsia="Times New Roman" w:hAnsi="Times New Roman" w:cs="Times New Roman"/>
          <w:lang w:eastAsia="en-US"/>
        </w:rPr>
        <w:t>p</w:t>
      </w:r>
      <w:r w:rsidRPr="00572F47">
        <w:rPr>
          <w:rFonts w:ascii="Times New Roman" w:eastAsia="Times New Roman" w:hAnsi="Times New Roman" w:cs="Times New Roman"/>
          <w:lang w:eastAsia="en-US"/>
        </w:rPr>
        <w:t>rojektu</w:t>
      </w:r>
      <w:r w:rsidR="002B1DE9" w:rsidRPr="00572F47">
        <w:rPr>
          <w:rFonts w:ascii="Times New Roman" w:eastAsia="Times New Roman" w:hAnsi="Times New Roman" w:cs="Times New Roman"/>
          <w:lang w:eastAsia="en-US"/>
        </w:rPr>
        <w:t>,</w:t>
      </w:r>
      <w:r w:rsidRPr="00572F47">
        <w:rPr>
          <w:rFonts w:ascii="Times New Roman" w:eastAsia="Times New Roman" w:hAnsi="Times New Roman" w:cs="Times New Roman"/>
          <w:lang w:eastAsia="en-US"/>
        </w:rPr>
        <w:t xml:space="preserve"> z uwzględnieniem proponowanych przez Zamawiającego zmian – w terminie do </w:t>
      </w:r>
      <w:r w:rsidR="004E0066" w:rsidRPr="00572F47">
        <w:rPr>
          <w:rFonts w:ascii="Times New Roman" w:eastAsia="Times New Roman" w:hAnsi="Times New Roman" w:cs="Times New Roman"/>
          <w:lang w:eastAsia="en-US"/>
        </w:rPr>
        <w:t>3</w:t>
      </w:r>
      <w:r w:rsidRPr="00572F47">
        <w:rPr>
          <w:rFonts w:ascii="Times New Roman" w:eastAsia="Times New Roman" w:hAnsi="Times New Roman" w:cs="Times New Roman"/>
          <w:lang w:eastAsia="en-US"/>
        </w:rPr>
        <w:t xml:space="preserve"> dni od zgłoszenia przez Zamawiającego propozycji zmian. </w:t>
      </w:r>
    </w:p>
    <w:p w14:paraId="56CA9AA7" w14:textId="0BADB786" w:rsidR="0074339F" w:rsidRPr="00572F47" w:rsidRDefault="0074339F" w:rsidP="005B6349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572F47">
        <w:rPr>
          <w:rFonts w:ascii="Times New Roman" w:eastAsia="Times New Roman" w:hAnsi="Times New Roman" w:cs="Times New Roman"/>
          <w:lang w:eastAsia="en-US"/>
        </w:rPr>
        <w:t xml:space="preserve">Każda zgłaszana przez Zamawiającego propozycja zmian powinna szczegółowo wskazywać zmieniany element i kierunek zmiany. Założeniem procedury, o której mowa w niniejszym paragrafie jest stopniowe dopracowanie wybranej przez Zamawiającego wersji </w:t>
      </w:r>
      <w:r w:rsidR="002B1DE9" w:rsidRPr="00572F47">
        <w:rPr>
          <w:rFonts w:ascii="Times New Roman" w:eastAsia="Times New Roman" w:hAnsi="Times New Roman" w:cs="Times New Roman"/>
          <w:lang w:eastAsia="en-US"/>
        </w:rPr>
        <w:t>p</w:t>
      </w:r>
      <w:r w:rsidRPr="00572F47">
        <w:rPr>
          <w:rFonts w:ascii="Times New Roman" w:eastAsia="Times New Roman" w:hAnsi="Times New Roman" w:cs="Times New Roman"/>
          <w:lang w:eastAsia="en-US"/>
        </w:rPr>
        <w:t xml:space="preserve">rojektu. </w:t>
      </w:r>
    </w:p>
    <w:p w14:paraId="359BDC40" w14:textId="42AC2490" w:rsidR="0074339F" w:rsidRPr="00572F47" w:rsidRDefault="0074339F" w:rsidP="005B6349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572F47">
        <w:rPr>
          <w:rFonts w:ascii="Times New Roman" w:eastAsia="Times New Roman" w:hAnsi="Times New Roman" w:cs="Times New Roman"/>
          <w:lang w:eastAsia="en-US"/>
        </w:rPr>
        <w:t xml:space="preserve">Ostateczny </w:t>
      </w:r>
      <w:r w:rsidR="002B1DE9" w:rsidRPr="00572F47">
        <w:rPr>
          <w:rFonts w:ascii="Times New Roman" w:eastAsia="Times New Roman" w:hAnsi="Times New Roman" w:cs="Times New Roman"/>
          <w:lang w:eastAsia="en-US"/>
        </w:rPr>
        <w:t>p</w:t>
      </w:r>
      <w:r w:rsidRPr="00572F47">
        <w:rPr>
          <w:rFonts w:ascii="Times New Roman" w:eastAsia="Times New Roman" w:hAnsi="Times New Roman" w:cs="Times New Roman"/>
          <w:lang w:eastAsia="en-US"/>
        </w:rPr>
        <w:t xml:space="preserve">rojekt, na podstawie którego </w:t>
      </w:r>
      <w:r w:rsidR="004E0066" w:rsidRPr="00572F47">
        <w:rPr>
          <w:rFonts w:ascii="Times New Roman" w:eastAsia="Times New Roman" w:hAnsi="Times New Roman" w:cs="Times New Roman"/>
          <w:lang w:eastAsia="en-US"/>
        </w:rPr>
        <w:t>zostaną zakupione, dostarczone i zainstalowane meble</w:t>
      </w:r>
      <w:r w:rsidR="0034366B" w:rsidRPr="00572F47">
        <w:rPr>
          <w:rFonts w:ascii="Times New Roman" w:eastAsia="Times New Roman" w:hAnsi="Times New Roman" w:cs="Times New Roman"/>
          <w:lang w:eastAsia="en-US"/>
        </w:rPr>
        <w:t xml:space="preserve"> i sprzęt</w:t>
      </w:r>
      <w:r w:rsidRPr="00572F47">
        <w:rPr>
          <w:rFonts w:ascii="Times New Roman" w:eastAsia="Times New Roman" w:hAnsi="Times New Roman" w:cs="Times New Roman"/>
          <w:lang w:eastAsia="en-US"/>
        </w:rPr>
        <w:t xml:space="preserve">, powstanie po wyczerpaniu procedury, o której mowa w ustępach powyższych lub wcześniej, jeżeli Zamawiający uzna daną wersję za ostateczną. </w:t>
      </w:r>
    </w:p>
    <w:p w14:paraId="6E6AE9DB" w14:textId="77777777" w:rsidR="004E0066" w:rsidRPr="00572F47" w:rsidRDefault="004E0066" w:rsidP="00B0034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14:paraId="3FE3D5E8" w14:textId="15767649" w:rsidR="00396910" w:rsidRPr="00572F47" w:rsidRDefault="00091028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§ 4</w:t>
      </w:r>
    </w:p>
    <w:p w14:paraId="2291EF76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Warunki płatności</w:t>
      </w:r>
    </w:p>
    <w:p w14:paraId="539C54F6" w14:textId="57EEE920" w:rsidR="00396910" w:rsidRPr="00572F47" w:rsidRDefault="00396910" w:rsidP="005B6349">
      <w:pPr>
        <w:numPr>
          <w:ilvl w:val="0"/>
          <w:numId w:val="17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Za zgodne z Umową wykonanie przedmiotu Umowy Zamawiający zapłaci Wykonawcy wynagrodzenie </w:t>
      </w:r>
      <w:r w:rsidR="00662626" w:rsidRPr="00572F47">
        <w:rPr>
          <w:rFonts w:ascii="Times New Roman" w:eastAsia="Times New Roman" w:hAnsi="Times New Roman" w:cs="Times New Roman"/>
          <w:lang w:eastAsia="zh-CN"/>
        </w:rPr>
        <w:t xml:space="preserve">ryczałtowe 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w łącznej wysokości brutto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……………….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złotych brutto (słownie: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………………………..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brutto), w tym: netto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…………………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złotych (słownie: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……………………..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netto), podatek VAT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…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%, w kwocie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………………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złotych.</w:t>
      </w:r>
    </w:p>
    <w:p w14:paraId="2F744C11" w14:textId="5DFAFDBD" w:rsidR="00396910" w:rsidRPr="00572F47" w:rsidRDefault="00396910" w:rsidP="005B6349">
      <w:pPr>
        <w:numPr>
          <w:ilvl w:val="0"/>
          <w:numId w:val="17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lastRenderedPageBreak/>
        <w:t>Wynagrodzenie za wykonanie przedmiotu Umowy zostało obliczone na podstawie cen jednostkowych określonych w Ofercie Wykonawcy. Wynagrodzenie obejmuje wszelkie koszty, jakie powstaną w związku z realizacją przedmiotu Umowy, w tym opłaty celne, podatkowe, koszty transportu, ubezpieczenia podczas transportu do Zamawiającego, gwarancji, rękojmi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, montażu</w:t>
      </w:r>
      <w:r w:rsidRPr="00572F47">
        <w:rPr>
          <w:rFonts w:ascii="Times New Roman" w:eastAsia="Times New Roman" w:hAnsi="Times New Roman" w:cs="Times New Roman"/>
          <w:lang w:eastAsia="zh-CN"/>
        </w:rPr>
        <w:t>.</w:t>
      </w:r>
    </w:p>
    <w:p w14:paraId="1B96F4D4" w14:textId="61037869" w:rsidR="00396910" w:rsidRPr="00572F47" w:rsidRDefault="00396910" w:rsidP="005B6349">
      <w:pPr>
        <w:numPr>
          <w:ilvl w:val="0"/>
          <w:numId w:val="17"/>
        </w:numPr>
        <w:tabs>
          <w:tab w:val="left" w:pos="1065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Podstawą wystawienia faktury VAT przez Wykonawcę będzie podpisanie przez Strony bez uwa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g protokołu, o którym mowa w § 3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ust. 2 </w:t>
      </w:r>
      <w:r w:rsidR="00662626" w:rsidRPr="00572F47">
        <w:rPr>
          <w:rFonts w:ascii="Times New Roman" w:eastAsia="Times New Roman" w:hAnsi="Times New Roman" w:cs="Times New Roman"/>
          <w:lang w:eastAsia="zh-CN"/>
        </w:rPr>
        <w:t>U</w:t>
      </w:r>
      <w:r w:rsidRPr="00572F47">
        <w:rPr>
          <w:rFonts w:ascii="Times New Roman" w:eastAsia="Times New Roman" w:hAnsi="Times New Roman" w:cs="Times New Roman"/>
          <w:lang w:eastAsia="zh-CN"/>
        </w:rPr>
        <w:t>mowy.</w:t>
      </w:r>
    </w:p>
    <w:p w14:paraId="093B3BE4" w14:textId="66925566" w:rsidR="00396910" w:rsidRPr="00572F47" w:rsidRDefault="00396910" w:rsidP="005B6349">
      <w:pPr>
        <w:numPr>
          <w:ilvl w:val="0"/>
          <w:numId w:val="17"/>
        </w:numPr>
        <w:tabs>
          <w:tab w:val="left" w:pos="1065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Zapłata wynagrodzenia nastąpi przelewem na konto Wykonawcy na podstawie prawidłowo wystawionej przez Wykonawcę faktury VAT w terminie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30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dni od dnia jej doręczenia Zamawiającemu. </w:t>
      </w:r>
    </w:p>
    <w:p w14:paraId="40754942" w14:textId="77777777" w:rsidR="00396910" w:rsidRPr="00572F47" w:rsidRDefault="00396910" w:rsidP="005B6349">
      <w:pPr>
        <w:numPr>
          <w:ilvl w:val="0"/>
          <w:numId w:val="17"/>
        </w:numPr>
        <w:tabs>
          <w:tab w:val="left" w:pos="1065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Za datę płatności przyjmuje się datę obciążenia rachunku bankowego Zamawiającego należną kwotą.  </w:t>
      </w:r>
    </w:p>
    <w:p w14:paraId="6E8841FD" w14:textId="77777777" w:rsidR="00396910" w:rsidRPr="00572F47" w:rsidRDefault="00396910" w:rsidP="005B6349">
      <w:pPr>
        <w:numPr>
          <w:ilvl w:val="0"/>
          <w:numId w:val="17"/>
        </w:numPr>
        <w:tabs>
          <w:tab w:val="left" w:pos="1065"/>
        </w:tabs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572F47">
        <w:rPr>
          <w:rFonts w:ascii="Times New Roman" w:hAnsi="Times New Roman" w:cs="Times New Roman"/>
          <w:lang w:eastAsia="en-US"/>
        </w:rPr>
        <w:t xml:space="preserve">Wykonawca potwierdza, iż wskazany przez niego na fakturze VAT rachunek bankowy będzie zawarty i uwidoczniony w Wykazie, o którym mowa w art. 96b ust. 1 ustawy z dnia 11 marca 2004 r. o podatku od towarów i usług prowadzonym przez Szefa Krajowej Administracji Skarbowej (Dz. U. z 2020 r. poz. 106, z </w:t>
      </w:r>
      <w:proofErr w:type="spellStart"/>
      <w:r w:rsidRPr="00572F47">
        <w:rPr>
          <w:rFonts w:ascii="Times New Roman" w:hAnsi="Times New Roman" w:cs="Times New Roman"/>
          <w:lang w:eastAsia="en-US"/>
        </w:rPr>
        <w:t>późn</w:t>
      </w:r>
      <w:proofErr w:type="spellEnd"/>
      <w:r w:rsidRPr="00572F47">
        <w:rPr>
          <w:rFonts w:ascii="Times New Roman" w:hAnsi="Times New Roman" w:cs="Times New Roman"/>
          <w:lang w:eastAsia="en-US"/>
        </w:rPr>
        <w:t xml:space="preserve">. zm.). Zamawiający ma prawo w terminie płatności, o którym mowa powyżej, zweryfikować ujawnienie w Wykazie prowadzonym przez Szefa Krajowej Administracji Skarbowej, wskazanego przez Wykonawcę numeru rachunku bankowego, o którym mowa powyżej. W przypadku jeśli w Wykazie nie będzie zawarty i uwidoczniony żaden rachunek bankowy Wykonawcy, wtedy Zamawiający przekazuje środki na rachunek bankowy wskazany przez Wykonawcę na wystawionej fakturze pomimo jego braku w Wykazie, zgodnie z art. 117ba § 3 ustawy z dnia 29 sierpnia 1997r. -  Ordynacja podatkowa (Dz.U. z 2019r., poz. 900, z </w:t>
      </w:r>
      <w:proofErr w:type="spellStart"/>
      <w:r w:rsidRPr="00572F47">
        <w:rPr>
          <w:rFonts w:ascii="Times New Roman" w:hAnsi="Times New Roman" w:cs="Times New Roman"/>
          <w:lang w:eastAsia="en-US"/>
        </w:rPr>
        <w:t>późn</w:t>
      </w:r>
      <w:proofErr w:type="spellEnd"/>
      <w:r w:rsidRPr="00572F47">
        <w:rPr>
          <w:rFonts w:ascii="Times New Roman" w:hAnsi="Times New Roman" w:cs="Times New Roman"/>
          <w:lang w:eastAsia="en-US"/>
        </w:rPr>
        <w:t>. zm.).</w:t>
      </w:r>
    </w:p>
    <w:p w14:paraId="7C587F04" w14:textId="77777777" w:rsidR="00396910" w:rsidRPr="00572F47" w:rsidRDefault="00396910" w:rsidP="00B00349">
      <w:pPr>
        <w:spacing w:before="120" w:after="0" w:line="276" w:lineRule="auto"/>
        <w:ind w:left="357"/>
        <w:contextualSpacing/>
        <w:jc w:val="both"/>
        <w:rPr>
          <w:rFonts w:ascii="Times New Roman" w:hAnsi="Times New Roman" w:cs="Times New Roman"/>
          <w:i/>
        </w:rPr>
      </w:pPr>
      <w:r w:rsidRPr="00572F47">
        <w:rPr>
          <w:rFonts w:ascii="Times New Roman" w:hAnsi="Times New Roman" w:cs="Times New Roman"/>
          <w:lang w:eastAsia="en-US"/>
        </w:rPr>
        <w:t xml:space="preserve">Faktura VAT będzie wystawiona na: </w:t>
      </w:r>
    </w:p>
    <w:p w14:paraId="6A0DC33F" w14:textId="77777777" w:rsidR="00396910" w:rsidRPr="00572F47" w:rsidRDefault="00396910" w:rsidP="00B00349">
      <w:pPr>
        <w:autoSpaceDE w:val="0"/>
        <w:spacing w:before="60" w:after="0" w:line="276" w:lineRule="auto"/>
        <w:ind w:left="357"/>
        <w:jc w:val="center"/>
        <w:rPr>
          <w:rFonts w:ascii="Times New Roman" w:hAnsi="Times New Roman" w:cs="Times New Roman"/>
          <w:bCs/>
          <w:lang w:eastAsia="en-US"/>
        </w:rPr>
      </w:pPr>
      <w:r w:rsidRPr="00572F47">
        <w:rPr>
          <w:rFonts w:ascii="Times New Roman" w:hAnsi="Times New Roman" w:cs="Times New Roman"/>
          <w:b/>
          <w:lang w:eastAsia="en-US"/>
        </w:rPr>
        <w:t>Instytut Psychiatrii i Neurologii</w:t>
      </w:r>
    </w:p>
    <w:p w14:paraId="2D083F66" w14:textId="77777777" w:rsidR="00396910" w:rsidRPr="00572F47" w:rsidRDefault="00396910" w:rsidP="00B00349">
      <w:pPr>
        <w:autoSpaceDE w:val="0"/>
        <w:spacing w:before="60" w:after="0" w:line="276" w:lineRule="auto"/>
        <w:ind w:left="357"/>
        <w:jc w:val="center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ul. Sobieskiego 9, 02-957 Warszawa </w:t>
      </w:r>
      <w:r w:rsidRPr="00572F47">
        <w:rPr>
          <w:rFonts w:ascii="Times New Roman" w:hAnsi="Times New Roman" w:cs="Times New Roman"/>
          <w:lang w:eastAsia="en-US"/>
        </w:rPr>
        <w:br/>
        <w:t>NIP: 525-000-93-87</w:t>
      </w:r>
    </w:p>
    <w:p w14:paraId="3074FB08" w14:textId="72412906" w:rsidR="00396910" w:rsidRPr="00572F47" w:rsidRDefault="00396910" w:rsidP="005B6349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lang w:eastAsia="en-US"/>
        </w:rPr>
        <w:t xml:space="preserve">Wykonawca oświadcza, że jest podatnikiem podatku od towarów i usług (VAT), zarejestrowanym w Urzędzie Skarbowym </w:t>
      </w:r>
      <w:r w:rsidR="00091028" w:rsidRPr="00572F47">
        <w:rPr>
          <w:rFonts w:ascii="Times New Roman" w:hAnsi="Times New Roman" w:cs="Times New Roman"/>
          <w:lang w:eastAsia="en-US"/>
        </w:rPr>
        <w:t>………………..</w:t>
      </w:r>
      <w:r w:rsidRPr="00572F47">
        <w:rPr>
          <w:rFonts w:ascii="Times New Roman" w:hAnsi="Times New Roman" w:cs="Times New Roman"/>
          <w:lang w:eastAsia="en-US"/>
        </w:rPr>
        <w:t xml:space="preserve"> i jest uprawniony do wystawiania faktur VAT.</w:t>
      </w:r>
    </w:p>
    <w:p w14:paraId="12CF269E" w14:textId="77777777" w:rsidR="00396910" w:rsidRPr="00572F47" w:rsidRDefault="00396910" w:rsidP="005B6349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eastAsia="zh-CN"/>
        </w:rPr>
      </w:pPr>
      <w:r w:rsidRPr="00572F47">
        <w:rPr>
          <w:rFonts w:ascii="Times New Roman" w:hAnsi="Times New Roman" w:cs="Times New Roman"/>
          <w:bCs/>
        </w:rPr>
        <w:t>Wykonawca ponosi odpowiedzialność wobec Zamawiającego za rzetelność, prawidłowość i terminowość rozliczenia wszelkich podatków i innych należności publicznoprawnych podlegających doliczeniu do wynagrodzenia.</w:t>
      </w:r>
    </w:p>
    <w:p w14:paraId="30094488" w14:textId="77777777" w:rsidR="00396910" w:rsidRPr="00572F47" w:rsidRDefault="00396910" w:rsidP="005B6349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</w:rPr>
        <w:t>Wynagrodzenie wynikające z faktury, która została nieprawidłowo wystawiona, nie zostanie przez Zamawiającego zapłacone do chwili dokonania prawidłowej korekty faktury.</w:t>
      </w:r>
    </w:p>
    <w:p w14:paraId="6E96D3AB" w14:textId="5D2F34A7" w:rsidR="00396910" w:rsidRPr="00572F47" w:rsidRDefault="00396910" w:rsidP="005B6349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</w:rPr>
        <w:t>Strony zgodnie oświadczają, że akceptują stosowanie e-faktur</w:t>
      </w:r>
      <w:r w:rsidR="00662626" w:rsidRPr="00572F47">
        <w:rPr>
          <w:rFonts w:ascii="Times New Roman" w:hAnsi="Times New Roman" w:cs="Times New Roman"/>
        </w:rPr>
        <w:t>y</w:t>
      </w:r>
      <w:r w:rsidRPr="00572F47">
        <w:rPr>
          <w:rFonts w:ascii="Times New Roman" w:hAnsi="Times New Roman" w:cs="Times New Roman"/>
        </w:rPr>
        <w:t>. Oznacza to, że Wykonawca wystawiać będzie wyłącznie e-faktur</w:t>
      </w:r>
      <w:r w:rsidR="00662626" w:rsidRPr="00572F47">
        <w:rPr>
          <w:rFonts w:ascii="Times New Roman" w:hAnsi="Times New Roman" w:cs="Times New Roman"/>
        </w:rPr>
        <w:t>ę</w:t>
      </w:r>
      <w:r w:rsidRPr="00572F47">
        <w:rPr>
          <w:rFonts w:ascii="Times New Roman" w:hAnsi="Times New Roman" w:cs="Times New Roman"/>
        </w:rPr>
        <w:t>, a jedynie w wyjątkowych przypadkach, gdy przeszkody formalne lub techniczne uniemożliwią Wykonawcy wystawienie lub przesłanie e-faktur</w:t>
      </w:r>
      <w:r w:rsidR="00662626" w:rsidRPr="00572F47">
        <w:rPr>
          <w:rFonts w:ascii="Times New Roman" w:hAnsi="Times New Roman" w:cs="Times New Roman"/>
        </w:rPr>
        <w:t>y</w:t>
      </w:r>
      <w:r w:rsidRPr="00572F47">
        <w:rPr>
          <w:rFonts w:ascii="Times New Roman" w:hAnsi="Times New Roman" w:cs="Times New Roman"/>
        </w:rPr>
        <w:t>, Zamawiający zobowiązuje się do przyjęcia faktur</w:t>
      </w:r>
      <w:r w:rsidR="00662626" w:rsidRPr="00572F47">
        <w:rPr>
          <w:rFonts w:ascii="Times New Roman" w:hAnsi="Times New Roman" w:cs="Times New Roman"/>
        </w:rPr>
        <w:t>y</w:t>
      </w:r>
      <w:r w:rsidRPr="00572F47">
        <w:rPr>
          <w:rFonts w:ascii="Times New Roman" w:hAnsi="Times New Roman" w:cs="Times New Roman"/>
        </w:rPr>
        <w:t xml:space="preserve"> w formie papierowej.</w:t>
      </w:r>
    </w:p>
    <w:p w14:paraId="2B434527" w14:textId="7703C2B5" w:rsidR="00396910" w:rsidRPr="00572F47" w:rsidRDefault="00396910" w:rsidP="005B6349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lang w:eastAsia="zh-CN"/>
        </w:rPr>
      </w:pPr>
      <w:r w:rsidRPr="00572F47">
        <w:rPr>
          <w:rFonts w:ascii="Times New Roman" w:hAnsi="Times New Roman" w:cs="Times New Roman"/>
        </w:rPr>
        <w:t>Faktur</w:t>
      </w:r>
      <w:r w:rsidR="00662626" w:rsidRPr="00572F47">
        <w:rPr>
          <w:rFonts w:ascii="Times New Roman" w:hAnsi="Times New Roman" w:cs="Times New Roman"/>
        </w:rPr>
        <w:t>ę</w:t>
      </w:r>
      <w:r w:rsidRPr="00572F47">
        <w:rPr>
          <w:rFonts w:ascii="Times New Roman" w:hAnsi="Times New Roman" w:cs="Times New Roman"/>
        </w:rPr>
        <w:t xml:space="preserve"> można przesyłać za pośrednictwem poczty elektronicznej, w tym przypadku, Strony ustalają, że: </w:t>
      </w:r>
    </w:p>
    <w:p w14:paraId="4EC0B0B9" w14:textId="66518400" w:rsidR="00396910" w:rsidRPr="00572F47" w:rsidRDefault="00396910" w:rsidP="005B6349">
      <w:pPr>
        <w:widowControl w:val="0"/>
        <w:numPr>
          <w:ilvl w:val="3"/>
          <w:numId w:val="31"/>
        </w:numPr>
        <w:shd w:val="clear" w:color="auto" w:fill="FFFFFF"/>
        <w:suppressAutoHyphens/>
        <w:spacing w:after="0" w:line="276" w:lineRule="auto"/>
        <w:ind w:left="714" w:hanging="357"/>
        <w:contextualSpacing/>
        <w:jc w:val="both"/>
        <w:textAlignment w:val="baseline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572F47">
        <w:rPr>
          <w:rFonts w:ascii="Times New Roman" w:eastAsia="Arial Unicode MS" w:hAnsi="Times New Roman" w:cs="Times New Roman"/>
          <w:kern w:val="1"/>
          <w:lang w:eastAsia="hi-IN" w:bidi="hi-IN"/>
        </w:rPr>
        <w:t>adresem poczty elektronicznej z którego Wykonawca będzie wysyłać e-faktur</w:t>
      </w:r>
      <w:r w:rsidR="00662626" w:rsidRPr="00572F47">
        <w:rPr>
          <w:rFonts w:ascii="Times New Roman" w:eastAsia="Arial Unicode MS" w:hAnsi="Times New Roman" w:cs="Times New Roman"/>
          <w:kern w:val="1"/>
          <w:lang w:eastAsia="hi-IN" w:bidi="hi-IN"/>
        </w:rPr>
        <w:t>ę</w:t>
      </w:r>
      <w:r w:rsidRPr="00572F4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będzie: </w:t>
      </w:r>
      <w:hyperlink r:id="rId9" w:history="1">
        <w:r w:rsidR="00091028" w:rsidRPr="00572F47">
          <w:rPr>
            <w:rFonts w:ascii="Times New Roman" w:eastAsia="Times New Roman" w:hAnsi="Times New Roman" w:cs="Times New Roman"/>
            <w:color w:val="000000"/>
            <w:lang w:eastAsia="zh-CN"/>
          </w:rPr>
          <w:t>…………………….</w:t>
        </w:r>
      </w:hyperlink>
      <w:r w:rsidRPr="00572F47">
        <w:rPr>
          <w:rFonts w:ascii="Times New Roman" w:hAnsi="Times New Roman" w:cs="Times New Roman"/>
          <w:color w:val="000000"/>
          <w:kern w:val="1"/>
          <w:lang w:eastAsia="hi-IN" w:bidi="hi-IN"/>
        </w:rPr>
        <w:t>,</w:t>
      </w:r>
      <w:r w:rsidRPr="00572F4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</w:p>
    <w:p w14:paraId="514894F4" w14:textId="4B365B63" w:rsidR="00396910" w:rsidRPr="00572F47" w:rsidRDefault="00396910" w:rsidP="005B6349">
      <w:pPr>
        <w:widowControl w:val="0"/>
        <w:numPr>
          <w:ilvl w:val="3"/>
          <w:numId w:val="31"/>
        </w:numPr>
        <w:shd w:val="clear" w:color="auto" w:fill="FFFFFF"/>
        <w:suppressAutoHyphens/>
        <w:spacing w:after="0" w:line="276" w:lineRule="auto"/>
        <w:ind w:left="714" w:hanging="357"/>
        <w:contextualSpacing/>
        <w:jc w:val="both"/>
        <w:textAlignment w:val="baseline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572F47">
        <w:rPr>
          <w:rFonts w:ascii="Times New Roman" w:eastAsia="Arial Unicode MS" w:hAnsi="Times New Roman" w:cs="Times New Roman"/>
          <w:kern w:val="1"/>
          <w:lang w:eastAsia="hi-IN" w:bidi="hi-IN"/>
        </w:rPr>
        <w:t>adresem poczty elektronicznej Zamawiającego na który będ</w:t>
      </w:r>
      <w:r w:rsidR="00662626" w:rsidRPr="00572F47">
        <w:rPr>
          <w:rFonts w:ascii="Times New Roman" w:eastAsia="Arial Unicode MS" w:hAnsi="Times New Roman" w:cs="Times New Roman"/>
          <w:kern w:val="1"/>
          <w:lang w:eastAsia="hi-IN" w:bidi="hi-IN"/>
        </w:rPr>
        <w:t>zie</w:t>
      </w:r>
      <w:r w:rsidRPr="00572F4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662626" w:rsidRPr="00572F47">
        <w:rPr>
          <w:rFonts w:ascii="Times New Roman" w:eastAsia="Arial Unicode MS" w:hAnsi="Times New Roman" w:cs="Times New Roman"/>
          <w:kern w:val="1"/>
          <w:lang w:eastAsia="hi-IN" w:bidi="hi-IN"/>
        </w:rPr>
        <w:t>wpływać</w:t>
      </w:r>
      <w:r w:rsidRPr="00572F4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Pr="00572F47">
        <w:rPr>
          <w:rFonts w:ascii="Times New Roman" w:eastAsia="Arial Unicode MS" w:hAnsi="Times New Roman" w:cs="Times New Roman"/>
          <w:kern w:val="1"/>
          <w:lang w:eastAsia="hi-IN" w:bidi="hi-IN"/>
        </w:rPr>
        <w:br/>
        <w:t>e-faktur</w:t>
      </w:r>
      <w:r w:rsidR="00662626" w:rsidRPr="00572F47">
        <w:rPr>
          <w:rFonts w:ascii="Times New Roman" w:eastAsia="Arial Unicode MS" w:hAnsi="Times New Roman" w:cs="Times New Roman"/>
          <w:kern w:val="1"/>
          <w:lang w:eastAsia="hi-IN" w:bidi="hi-IN"/>
        </w:rPr>
        <w:t>a</w:t>
      </w:r>
      <w:r w:rsidRPr="00572F4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będzie: </w:t>
      </w:r>
      <w:r w:rsidRPr="00572F47">
        <w:rPr>
          <w:rFonts w:ascii="Times New Roman" w:hAnsi="Times New Roman" w:cs="Times New Roman"/>
          <w:lang w:eastAsia="en-US"/>
        </w:rPr>
        <w:t>faktury@ipin.edu.pl</w:t>
      </w:r>
    </w:p>
    <w:p w14:paraId="6887361F" w14:textId="77777777" w:rsidR="00396910" w:rsidRPr="00572F47" w:rsidRDefault="00396910" w:rsidP="005B6349">
      <w:pPr>
        <w:widowControl w:val="0"/>
        <w:numPr>
          <w:ilvl w:val="0"/>
          <w:numId w:val="17"/>
        </w:numPr>
        <w:shd w:val="clear" w:color="auto" w:fill="FFFFFF"/>
        <w:suppressAutoHyphens/>
        <w:spacing w:after="0" w:line="276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572F4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Przyjmuje się, że e-faktura została doręczona w momencie otrzymania przez Zamawiającego wiadomości e-mail z załączoną e-fakturą (wraz z załącznikiem gdy to wymagane). Wykonawca wystawia i przesyła e-faktury w formacie plików PDF, w układzie: 1 mail = 1 faktura. Jeśli do </w:t>
      </w:r>
      <w:r w:rsidRPr="00572F47">
        <w:rPr>
          <w:rFonts w:ascii="Times New Roman" w:eastAsia="Arial Unicode MS" w:hAnsi="Times New Roman" w:cs="Times New Roman"/>
          <w:kern w:val="1"/>
          <w:lang w:eastAsia="hi-IN" w:bidi="hi-IN"/>
        </w:rPr>
        <w:lastRenderedPageBreak/>
        <w:t>faktury załączone są załączniki, powinny one stanowić jej kolejne strony tak, by tworzyć jeden dokument pdf.</w:t>
      </w:r>
    </w:p>
    <w:p w14:paraId="2634292B" w14:textId="77777777" w:rsidR="00396910" w:rsidRPr="00572F47" w:rsidRDefault="00396910" w:rsidP="005B6349">
      <w:pPr>
        <w:widowControl w:val="0"/>
        <w:numPr>
          <w:ilvl w:val="0"/>
          <w:numId w:val="17"/>
        </w:numPr>
        <w:shd w:val="clear" w:color="auto" w:fill="FFFFFF"/>
        <w:suppressAutoHyphens/>
        <w:spacing w:after="0" w:line="276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572F47">
        <w:rPr>
          <w:rFonts w:ascii="Times New Roman" w:hAnsi="Times New Roman" w:cs="Times New Roman"/>
          <w:bCs/>
          <w:iCs/>
          <w:lang w:eastAsia="en-US"/>
        </w:rPr>
        <w:t>Za dzień złożenia faktury Zamawiającemu przyjmuje się dzień wpływu faktury wraz z wymaganymi załącznikami, jeżeli wiadomość e-mail z załączoną fakturą została doręczona Zamawiającemu do godz. 15.00 danego dnia. Jeżeli wiadomość z fakturą została doręczona do Zamawiającego po godz. 15.00 albo w dzień ustawowo wolny od pracy lub święto, przyjmuje się że faktura wpłynęła do Zamawiającego następnego dnia roboczego. </w:t>
      </w:r>
    </w:p>
    <w:p w14:paraId="3A1C0B4C" w14:textId="77777777" w:rsidR="00396910" w:rsidRPr="00572F47" w:rsidRDefault="00396910" w:rsidP="005B6349">
      <w:pPr>
        <w:numPr>
          <w:ilvl w:val="0"/>
          <w:numId w:val="17"/>
        </w:numPr>
        <w:tabs>
          <w:tab w:val="left" w:pos="1065"/>
        </w:tabs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lang w:eastAsia="en-US"/>
        </w:rPr>
      </w:pPr>
      <w:r w:rsidRPr="00572F47">
        <w:rPr>
          <w:rFonts w:ascii="Times New Roman" w:hAnsi="Times New Roman" w:cs="Times New Roman"/>
          <w:color w:val="000000"/>
          <w:lang w:eastAsia="en-US"/>
        </w:rPr>
        <w:t>Wykonawca oświadcza, że jest zarejestrowanym podatnikiem VAT czynnym i nie jest małym podatnikiem rozliczającym się metodą kasową w rozumieniu ustawy z dnia 11 marca 2004 r. o podatku od towarów i usług, a w przypadku zmian w tym zakresie zobowiązuje się niezwłocznie powiadomić o nich Zamawiającego pod rygorem obciążenia go wszelkimi negatywnymi konsekwencjami finansowymi z tego tytułu.</w:t>
      </w:r>
    </w:p>
    <w:p w14:paraId="60EA30AF" w14:textId="77777777" w:rsidR="00396910" w:rsidRPr="00572F47" w:rsidRDefault="00396910" w:rsidP="005B6349">
      <w:pPr>
        <w:numPr>
          <w:ilvl w:val="0"/>
          <w:numId w:val="17"/>
        </w:numPr>
        <w:tabs>
          <w:tab w:val="left" w:pos="1065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hAnsi="Times New Roman" w:cs="Times New Roman"/>
          <w:lang w:eastAsia="en-US"/>
        </w:rPr>
        <w:t>Faktura wystawiona bezpodstawnie lub nieprawidłowo zostanie zwrócona Wykonawcy.</w:t>
      </w:r>
    </w:p>
    <w:p w14:paraId="135A8DC2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13FCF956" w14:textId="3EF5DC2D" w:rsidR="00396910" w:rsidRPr="00572F47" w:rsidRDefault="00091028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§ 5</w:t>
      </w:r>
    </w:p>
    <w:p w14:paraId="6AF61202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 xml:space="preserve">Kary umowne </w:t>
      </w:r>
    </w:p>
    <w:p w14:paraId="7D1DD8A6" w14:textId="77777777" w:rsidR="00396910" w:rsidRPr="00572F47" w:rsidRDefault="00396910" w:rsidP="005B6349">
      <w:pPr>
        <w:numPr>
          <w:ilvl w:val="0"/>
          <w:numId w:val="20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zapłaci Zamawiającemu karę umowną z tytułu niewykonania lub nienależytego wykonania Umowy w przypadku:</w:t>
      </w:r>
    </w:p>
    <w:p w14:paraId="7A72AEA5" w14:textId="7F5CC0AC" w:rsidR="00B00349" w:rsidRPr="00572F47" w:rsidRDefault="00396910" w:rsidP="005B6349">
      <w:pPr>
        <w:numPr>
          <w:ilvl w:val="0"/>
          <w:numId w:val="19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odstąpienia przez Zamawiającego od Umowy z przyczyn leżących po stronie Wykonawcy- </w:t>
      </w:r>
      <w:r w:rsidRPr="00572F47">
        <w:rPr>
          <w:rFonts w:ascii="Times New Roman" w:eastAsia="Times New Roman" w:hAnsi="Times New Roman" w:cs="Times New Roman"/>
          <w:lang w:eastAsia="zh-CN"/>
        </w:rPr>
        <w:br/>
        <w:t>w wysokości 1</w:t>
      </w:r>
      <w:r w:rsidR="00864E74" w:rsidRPr="00572F47">
        <w:rPr>
          <w:rFonts w:ascii="Times New Roman" w:eastAsia="Times New Roman" w:hAnsi="Times New Roman" w:cs="Times New Roman"/>
          <w:lang w:eastAsia="zh-CN"/>
        </w:rPr>
        <w:t>5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% wynagrodzenia brutto, określonego w §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4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ust. 1;</w:t>
      </w:r>
    </w:p>
    <w:p w14:paraId="03DB470C" w14:textId="24589347" w:rsidR="00396910" w:rsidRPr="00572F47" w:rsidRDefault="00396910" w:rsidP="005B6349">
      <w:pPr>
        <w:numPr>
          <w:ilvl w:val="0"/>
          <w:numId w:val="19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opóźnienia w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 xml:space="preserve">wykonaniu przedmiotu </w:t>
      </w:r>
      <w:r w:rsidR="00864E74" w:rsidRPr="00572F47">
        <w:rPr>
          <w:rFonts w:ascii="Times New Roman" w:eastAsia="Times New Roman" w:hAnsi="Times New Roman" w:cs="Times New Roman"/>
          <w:lang w:eastAsia="zh-CN"/>
        </w:rPr>
        <w:t>U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mowy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- w wysokości 0,3% wynagrodzenia brutto, określonego w §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4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ust. 1, za każdy dzień opóźnienia wzglę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dem terminu, o którym mowa w § 3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ust. 1;</w:t>
      </w:r>
    </w:p>
    <w:p w14:paraId="0E4146A4" w14:textId="108C6925" w:rsidR="00396910" w:rsidRPr="00572F47" w:rsidRDefault="00396910" w:rsidP="005B6349">
      <w:pPr>
        <w:numPr>
          <w:ilvl w:val="0"/>
          <w:numId w:val="19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opóźnienia w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 xml:space="preserve">dostarczeniu przedmiotu </w:t>
      </w:r>
      <w:r w:rsidR="00864E74" w:rsidRPr="00572F47">
        <w:rPr>
          <w:rFonts w:ascii="Times New Roman" w:eastAsia="Times New Roman" w:hAnsi="Times New Roman" w:cs="Times New Roman"/>
          <w:lang w:eastAsia="zh-CN"/>
        </w:rPr>
        <w:t>U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mowy wolnego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od wad, względem terminu, o którym mowa w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§6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ust. 5 pkt 2 i 3 oraz ust. 6</w:t>
      </w:r>
      <w:r w:rsidR="00864E74" w:rsidRPr="00572F47">
        <w:rPr>
          <w:rFonts w:ascii="Times New Roman" w:eastAsia="Times New Roman" w:hAnsi="Times New Roman" w:cs="Times New Roman"/>
          <w:lang w:eastAsia="zh-CN"/>
        </w:rPr>
        <w:t>;</w:t>
      </w:r>
    </w:p>
    <w:p w14:paraId="694E2BD6" w14:textId="65A563C6" w:rsidR="00864E74" w:rsidRPr="00572F47" w:rsidRDefault="00864E74" w:rsidP="006D14B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opóźnienia w terminowej realizacji Umowy - w wysokości 0,3% wynagrodzenia brutto, określonego w § 4 ust. 1, za każdy dzień opóźnienia względem terminu, o którym mowa w §3 ust. </w:t>
      </w:r>
      <w:r w:rsidR="0034366B" w:rsidRPr="00572F47">
        <w:rPr>
          <w:rFonts w:ascii="Times New Roman" w:eastAsia="Times New Roman" w:hAnsi="Times New Roman" w:cs="Times New Roman"/>
          <w:lang w:eastAsia="zh-CN"/>
        </w:rPr>
        <w:t xml:space="preserve">3 lub ust. </w:t>
      </w:r>
      <w:r w:rsidRPr="00572F47">
        <w:rPr>
          <w:rFonts w:ascii="Times New Roman" w:eastAsia="Times New Roman" w:hAnsi="Times New Roman" w:cs="Times New Roman"/>
          <w:lang w:eastAsia="zh-CN"/>
        </w:rPr>
        <w:t>4 pkt 2 Umowy.</w:t>
      </w:r>
    </w:p>
    <w:p w14:paraId="793FCCA7" w14:textId="0DAC0C91" w:rsidR="00396910" w:rsidRPr="00572F47" w:rsidRDefault="00396910" w:rsidP="006D14B4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</w:rPr>
        <w:t>Zamawiający zastrzega sobie możliwość potrącenia kar umownych z wynagrodzenia Wykonawcy, na co Wykonawca wyraża zgodę.</w:t>
      </w:r>
    </w:p>
    <w:p w14:paraId="1F9B2306" w14:textId="77777777" w:rsidR="00396910" w:rsidRPr="00572F47" w:rsidRDefault="00396910" w:rsidP="00864E74">
      <w:pPr>
        <w:numPr>
          <w:ilvl w:val="0"/>
          <w:numId w:val="20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Zamawiający zastrzega sobie prawo dochodzenia odszkodowania uzupełniającego, przewyższającego wysokość kar umownych, na zasadach ogólnych określonych w przepisach Kodeksu Cywilnego. </w:t>
      </w:r>
    </w:p>
    <w:p w14:paraId="1D9B5681" w14:textId="77777777" w:rsidR="00396910" w:rsidRPr="00572F47" w:rsidRDefault="00396910" w:rsidP="00864E74">
      <w:pPr>
        <w:numPr>
          <w:ilvl w:val="0"/>
          <w:numId w:val="20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bookmarkStart w:id="5" w:name="_Hlk105498034"/>
      <w:r w:rsidRPr="00572F47">
        <w:rPr>
          <w:rFonts w:ascii="Times New Roman" w:eastAsia="Times New Roman" w:hAnsi="Times New Roman" w:cs="Times New Roman"/>
          <w:lang w:eastAsia="zh-CN"/>
        </w:rPr>
        <w:t xml:space="preserve">Łączna wysokość naliczonych Wykonawcy kar umownych nie może przekroczyć 25% kwoty wynagrodzenia brutto, określonego </w:t>
      </w:r>
      <w:bookmarkEnd w:id="5"/>
      <w:r w:rsidRPr="00572F47">
        <w:rPr>
          <w:rFonts w:ascii="Times New Roman" w:eastAsia="Times New Roman" w:hAnsi="Times New Roman" w:cs="Times New Roman"/>
          <w:lang w:eastAsia="zh-CN"/>
        </w:rPr>
        <w:t>w § 3 ust. 1.</w:t>
      </w:r>
    </w:p>
    <w:p w14:paraId="6B52449D" w14:textId="77777777" w:rsidR="00396910" w:rsidRPr="00572F47" w:rsidRDefault="00396910" w:rsidP="00B0034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4E1F2C40" w14:textId="3FC08D6E" w:rsidR="00396910" w:rsidRPr="00572F47" w:rsidRDefault="00834EF8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§ 6</w:t>
      </w:r>
    </w:p>
    <w:p w14:paraId="1CF17EC6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 xml:space="preserve">Gwarancja i serwis  </w:t>
      </w:r>
    </w:p>
    <w:p w14:paraId="77993E81" w14:textId="103B897E" w:rsidR="00396910" w:rsidRPr="00572F47" w:rsidRDefault="00396910" w:rsidP="005B6349">
      <w:pPr>
        <w:numPr>
          <w:ilvl w:val="0"/>
          <w:numId w:val="29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Wykonawca gwarantuje i zapewnia w szczególności, że dostarczone </w:t>
      </w:r>
      <w:r w:rsidR="0034366B" w:rsidRPr="00572F47">
        <w:rPr>
          <w:rFonts w:ascii="Times New Roman" w:eastAsia="Times New Roman" w:hAnsi="Times New Roman" w:cs="Times New Roman"/>
          <w:lang w:eastAsia="zh-CN"/>
        </w:rPr>
        <w:t>meble i sprzęt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72F47">
        <w:rPr>
          <w:rFonts w:ascii="Times New Roman" w:eastAsia="Times New Roman" w:hAnsi="Times New Roman" w:cs="Times New Roman"/>
          <w:lang w:eastAsia="zh-CN"/>
        </w:rPr>
        <w:t>są w pełni sprawne i wolne od wad.</w:t>
      </w:r>
    </w:p>
    <w:p w14:paraId="4CFFCD21" w14:textId="3C771E6A" w:rsidR="00396910" w:rsidRPr="00572F47" w:rsidRDefault="00396910" w:rsidP="005B6349">
      <w:pPr>
        <w:numPr>
          <w:ilvl w:val="0"/>
          <w:numId w:val="29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udziela Zamawiającemu bezpłatnej gwarancji ora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z rękojmi ma oferowane meble i sprzęt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przez okres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24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miesięcy. Bieg okresu gwarancji i rękojmi rozpoczyna się z dniem odbioru i złożenia podpisu na protokole odbioru przez osoby upoważnione ze strony Zamawiającego.</w:t>
      </w:r>
    </w:p>
    <w:p w14:paraId="0C6D44FB" w14:textId="0F65FCDD" w:rsidR="00396910" w:rsidRPr="00572F47" w:rsidRDefault="00396910" w:rsidP="005B6349">
      <w:pPr>
        <w:numPr>
          <w:ilvl w:val="0"/>
          <w:numId w:val="29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odpowiada za wady prawne i fizyczne dostarczonych mebli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 xml:space="preserve"> i sprzęt</w:t>
      </w:r>
      <w:r w:rsidR="0034366B" w:rsidRPr="00572F47">
        <w:rPr>
          <w:rFonts w:ascii="Times New Roman" w:eastAsia="Times New Roman" w:hAnsi="Times New Roman" w:cs="Times New Roman"/>
          <w:lang w:eastAsia="zh-CN"/>
        </w:rPr>
        <w:t>u</w:t>
      </w:r>
      <w:r w:rsidRPr="00572F47">
        <w:rPr>
          <w:rFonts w:ascii="Times New Roman" w:eastAsia="Times New Roman" w:hAnsi="Times New Roman" w:cs="Times New Roman"/>
          <w:lang w:eastAsia="zh-CN"/>
        </w:rPr>
        <w:t>. Wykonawca jest ponadto odpowiedzialny względem Zamawiającego, w szczególności jeżeli dostarczone meble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 xml:space="preserve"> lub sprzęt</w:t>
      </w:r>
      <w:r w:rsidRPr="00572F47">
        <w:rPr>
          <w:rFonts w:ascii="Times New Roman" w:eastAsia="Times New Roman" w:hAnsi="Times New Roman" w:cs="Times New Roman"/>
          <w:lang w:eastAsia="zh-CN"/>
        </w:rPr>
        <w:t>:</w:t>
      </w:r>
    </w:p>
    <w:p w14:paraId="56FC0A6E" w14:textId="77777777" w:rsidR="00396910" w:rsidRPr="00572F47" w:rsidRDefault="00396910" w:rsidP="005B6349">
      <w:pPr>
        <w:numPr>
          <w:ilvl w:val="0"/>
          <w:numId w:val="27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lastRenderedPageBreak/>
        <w:t>stanowią własność osoby trzeciej, albo są obciążone prawem osób trzecich;</w:t>
      </w:r>
    </w:p>
    <w:p w14:paraId="1E28EF1C" w14:textId="77777777" w:rsidR="00396910" w:rsidRPr="00572F47" w:rsidRDefault="00396910" w:rsidP="005B6349">
      <w:pPr>
        <w:numPr>
          <w:ilvl w:val="0"/>
          <w:numId w:val="27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mają wadę zmniejszającą ich wartość lub użyteczność wynikającą z ich przeznaczenia;</w:t>
      </w:r>
    </w:p>
    <w:p w14:paraId="2369D426" w14:textId="77777777" w:rsidR="00396910" w:rsidRPr="00572F47" w:rsidRDefault="00396910" w:rsidP="005B6349">
      <w:pPr>
        <w:numPr>
          <w:ilvl w:val="0"/>
          <w:numId w:val="27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nie mają właściwości wymaganych przez Zamawiającego.</w:t>
      </w:r>
    </w:p>
    <w:p w14:paraId="2DFC7A84" w14:textId="56A274C3" w:rsidR="00396910" w:rsidRPr="00572F47" w:rsidRDefault="00396910" w:rsidP="005B6349">
      <w:pPr>
        <w:numPr>
          <w:ilvl w:val="0"/>
          <w:numId w:val="29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 przypadku ujawnienia się wad ukrytych w dostarczonych meblach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 xml:space="preserve"> lub sprzę</w:t>
      </w:r>
      <w:r w:rsidR="0034366B" w:rsidRPr="00572F47">
        <w:rPr>
          <w:rFonts w:ascii="Times New Roman" w:eastAsia="Times New Roman" w:hAnsi="Times New Roman" w:cs="Times New Roman"/>
          <w:lang w:eastAsia="zh-CN"/>
        </w:rPr>
        <w:t>cie</w:t>
      </w:r>
      <w:r w:rsidRPr="00572F47">
        <w:rPr>
          <w:rFonts w:ascii="Times New Roman" w:eastAsia="Times New Roman" w:hAnsi="Times New Roman" w:cs="Times New Roman"/>
          <w:lang w:eastAsia="zh-CN"/>
        </w:rPr>
        <w:t>, po dokonanym odbiorze i podpisaniu protokołu odbioru, Zamawiający sporządzi protokół (zgłoszenie reklamacyjne), w którym zostaną opisane stwierdzone wady oraz powiadomi o tym Wykonawcę (złoży reklamację) za pośrednictwem poczty elektronicznej. Zawiadomienie nastąpi nie później niż w terminie 3 dni roboczych, licząc od dnia stwierdzenia przez Zamawiającego ujawnienia się wady. Wykonawca oświadcza, że będzie przyjmować zgłoszenia reklamacyjne przesłane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 xml:space="preserve"> pocztą elektroniczną na adres </w:t>
      </w:r>
      <w:r w:rsidRPr="00572F47">
        <w:rPr>
          <w:rFonts w:ascii="Times New Roman" w:eastAsia="Times New Roman" w:hAnsi="Times New Roman" w:cs="Times New Roman"/>
          <w:lang w:eastAsia="zh-CN"/>
        </w:rPr>
        <w:t>e-mail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: ……………………..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w dni robocze w godzinach: 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>…………………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przez cały okres gwarancji. Wykonawca obowiązany jest potwierdzić otrzymane zgłoszenie najpóźniej w następnym dniu roboczym po dniu wysłania zgłoszenia przez Zamawiającego.</w:t>
      </w:r>
    </w:p>
    <w:p w14:paraId="49F4E315" w14:textId="77777777" w:rsidR="00396910" w:rsidRPr="00572F47" w:rsidRDefault="00396910" w:rsidP="005B6349">
      <w:pPr>
        <w:numPr>
          <w:ilvl w:val="0"/>
          <w:numId w:val="29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oświadcza, że:</w:t>
      </w:r>
    </w:p>
    <w:p w14:paraId="52B88142" w14:textId="31664BCF" w:rsidR="00396910" w:rsidRPr="00572F47" w:rsidRDefault="00396910" w:rsidP="005B6349">
      <w:pPr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serwis gwarancyjny oraz wszystkie naprawy mebli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 xml:space="preserve"> lub sprzęt</w:t>
      </w:r>
      <w:r w:rsidR="0034366B" w:rsidRPr="00572F47">
        <w:rPr>
          <w:rFonts w:ascii="Times New Roman" w:eastAsia="Times New Roman" w:hAnsi="Times New Roman" w:cs="Times New Roman"/>
          <w:lang w:eastAsia="zh-CN"/>
        </w:rPr>
        <w:t>u</w:t>
      </w:r>
      <w:r w:rsidRPr="00572F47">
        <w:rPr>
          <w:rFonts w:ascii="Times New Roman" w:eastAsia="Times New Roman" w:hAnsi="Times New Roman" w:cs="Times New Roman"/>
          <w:lang w:eastAsia="zh-CN"/>
        </w:rPr>
        <w:t>, stanowiących przedmiot Umowy, w okresie gwarancji, wykona wyłącznie na swój koszt (obejmujący w szczególności koszty dojazdu, części zamiennych i robocizny) oraz ryzyko, w miarę możliwości w miejscach w których meble będą zainstalowane i użytkowane w budynku Zamawiającego;</w:t>
      </w:r>
    </w:p>
    <w:p w14:paraId="0B4398A5" w14:textId="2934C962" w:rsidR="00396910" w:rsidRPr="00572F47" w:rsidRDefault="00396910" w:rsidP="005B6349">
      <w:pPr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czas naprawy mebli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 xml:space="preserve"> lub sprzętów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nie przekroczy 7 dni roboczych, przy czym czas ten liczony będzie od pierwszego dnia roboczego następującego po terminie przesłania zgłoszenia reklamacyjnego przez Zamawiającego;</w:t>
      </w:r>
    </w:p>
    <w:p w14:paraId="3B43B959" w14:textId="40D696A9" w:rsidR="00396910" w:rsidRPr="00572F47" w:rsidRDefault="00396910" w:rsidP="005B6349">
      <w:pPr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jeśli naprawa okaże się niemożliwa, Wykonawca dokona zmiany niesprawnych lub wadliwych mebli</w:t>
      </w:r>
      <w:r w:rsidR="00091028" w:rsidRPr="00572F47">
        <w:rPr>
          <w:rFonts w:ascii="Times New Roman" w:eastAsia="Times New Roman" w:hAnsi="Times New Roman" w:cs="Times New Roman"/>
          <w:lang w:eastAsia="zh-CN"/>
        </w:rPr>
        <w:t xml:space="preserve"> lub sprzęt</w:t>
      </w:r>
      <w:r w:rsidR="0034366B" w:rsidRPr="00572F47">
        <w:rPr>
          <w:rFonts w:ascii="Times New Roman" w:eastAsia="Times New Roman" w:hAnsi="Times New Roman" w:cs="Times New Roman"/>
          <w:lang w:eastAsia="zh-CN"/>
        </w:rPr>
        <w:t>u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na sprawne i wolne od wad w ciągu </w:t>
      </w:r>
      <w:r w:rsidRPr="00572F47">
        <w:rPr>
          <w:rFonts w:ascii="Times New Roman" w:eastAsia="Times New Roman" w:hAnsi="Times New Roman" w:cs="Times New Roman"/>
          <w:bCs/>
          <w:lang w:eastAsia="zh-CN"/>
        </w:rPr>
        <w:t>7 d</w:t>
      </w:r>
      <w:r w:rsidRPr="00572F47">
        <w:rPr>
          <w:rFonts w:ascii="Times New Roman" w:eastAsia="Times New Roman" w:hAnsi="Times New Roman" w:cs="Times New Roman"/>
          <w:lang w:eastAsia="zh-CN"/>
        </w:rPr>
        <w:t>ni roboczych od dnia, w którym upływa termin przeznaczony na naprawę, określony w pkt 2.</w:t>
      </w:r>
    </w:p>
    <w:p w14:paraId="302A6925" w14:textId="420E0FB5" w:rsidR="00396910" w:rsidRPr="00572F47" w:rsidRDefault="00396910" w:rsidP="005B6349">
      <w:pPr>
        <w:numPr>
          <w:ilvl w:val="0"/>
          <w:numId w:val="29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W wyjątkowych sytuacjach, nieleżących po stronie Wykonawcy, co Wykonawca udowodni, w szczególności w związku z koniecznością sprowadzenia części lub całości mebli </w:t>
      </w:r>
      <w:r w:rsidR="009F0FA5" w:rsidRPr="00572F47">
        <w:rPr>
          <w:rFonts w:ascii="Times New Roman" w:eastAsia="Times New Roman" w:hAnsi="Times New Roman" w:cs="Times New Roman"/>
          <w:lang w:eastAsia="zh-CN"/>
        </w:rPr>
        <w:t xml:space="preserve">lub sprzętu </w:t>
      </w:r>
      <w:r w:rsidRPr="00572F47">
        <w:rPr>
          <w:rFonts w:ascii="Times New Roman" w:eastAsia="Times New Roman" w:hAnsi="Times New Roman" w:cs="Times New Roman"/>
          <w:lang w:eastAsia="zh-CN"/>
        </w:rPr>
        <w:t>spoza granic Polski, termin wyznaczony na naprawę lub wymianę może zostać wydłużony do 21 dni roboczych, wyłącznie za zgodą Zamawiającego wyrażoną na piśmie.</w:t>
      </w:r>
    </w:p>
    <w:p w14:paraId="661073CD" w14:textId="6D17EA29" w:rsidR="00396910" w:rsidRPr="00572F47" w:rsidRDefault="00091028" w:rsidP="005B6349">
      <w:pPr>
        <w:numPr>
          <w:ilvl w:val="0"/>
          <w:numId w:val="29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Okres gwarancji na</w:t>
      </w:r>
      <w:r w:rsidR="00396910" w:rsidRPr="00572F47">
        <w:rPr>
          <w:rFonts w:ascii="Times New Roman" w:eastAsia="Times New Roman" w:hAnsi="Times New Roman" w:cs="Times New Roman"/>
          <w:lang w:eastAsia="zh-CN"/>
        </w:rPr>
        <w:t xml:space="preserve"> naprawiane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meble lub sprzęty</w:t>
      </w:r>
      <w:r w:rsidR="00396910" w:rsidRPr="00572F47">
        <w:rPr>
          <w:rFonts w:ascii="Times New Roman" w:eastAsia="Times New Roman" w:hAnsi="Times New Roman" w:cs="Times New Roman"/>
          <w:lang w:eastAsia="zh-CN"/>
        </w:rPr>
        <w:t xml:space="preserve"> ulega wydłużeniu o czas trwania naprawy.</w:t>
      </w:r>
    </w:p>
    <w:p w14:paraId="203764A1" w14:textId="5676D7FE" w:rsidR="00396910" w:rsidRPr="00572F47" w:rsidRDefault="00396910" w:rsidP="005B6349">
      <w:pPr>
        <w:numPr>
          <w:ilvl w:val="0"/>
          <w:numId w:val="29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Bieg terminu gwarancji na meble</w:t>
      </w:r>
      <w:r w:rsidR="00834EF8" w:rsidRPr="00572F47">
        <w:rPr>
          <w:rFonts w:ascii="Times New Roman" w:eastAsia="Times New Roman" w:hAnsi="Times New Roman" w:cs="Times New Roman"/>
          <w:lang w:eastAsia="zh-CN"/>
        </w:rPr>
        <w:t xml:space="preserve"> lub sprzęt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podlegając</w:t>
      </w:r>
      <w:r w:rsidR="009F0FA5" w:rsidRPr="00572F47">
        <w:rPr>
          <w:rFonts w:ascii="Times New Roman" w:eastAsia="Times New Roman" w:hAnsi="Times New Roman" w:cs="Times New Roman"/>
          <w:lang w:eastAsia="zh-CN"/>
        </w:rPr>
        <w:t>y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wymianie rozpoczyna się w dniu podpisania przez przedstawicieli Zamawiającego protokołu odbioru.</w:t>
      </w:r>
    </w:p>
    <w:p w14:paraId="081C3036" w14:textId="77777777" w:rsidR="00396910" w:rsidRPr="00572F47" w:rsidRDefault="00396910" w:rsidP="005B6349">
      <w:pPr>
        <w:numPr>
          <w:ilvl w:val="0"/>
          <w:numId w:val="29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ponosi pełną odpowiedzialność majątkową za szkody powstałe w trakcie lub w związku z wykonywaniem przedmiotu Umowy, w tym w szczególności spowodowane dostawą urządzenia złej jakości lub zaniechania dostawy w części lub całości.</w:t>
      </w:r>
    </w:p>
    <w:p w14:paraId="3C72322D" w14:textId="77777777" w:rsidR="00396910" w:rsidRPr="00572F47" w:rsidRDefault="00396910" w:rsidP="005B6349">
      <w:pPr>
        <w:numPr>
          <w:ilvl w:val="0"/>
          <w:numId w:val="29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ponosi odpowiedzialność za szkody wynikłe z niewykonania bądź nienależytego wykonania przedmiotu Umowy ze swojej winy lub z przyczyn leżących po stronie Wykonawcy, jego pracowników oraz osób, którymi się posługuje przy wykonywaniu Umowy.</w:t>
      </w:r>
    </w:p>
    <w:p w14:paraId="03FBC8C9" w14:textId="77777777" w:rsidR="00396910" w:rsidRPr="00572F47" w:rsidRDefault="00396910" w:rsidP="00B0034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D5271BA" w14:textId="0770BF7D" w:rsidR="00396910" w:rsidRPr="00572F47" w:rsidRDefault="00834EF8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§ 7</w:t>
      </w:r>
    </w:p>
    <w:p w14:paraId="0EE1DAF1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 xml:space="preserve">Ograniczenie możliwości przeniesienia praw i obowiązków Wykonawcy </w:t>
      </w:r>
    </w:p>
    <w:p w14:paraId="09991876" w14:textId="77777777" w:rsidR="00396910" w:rsidRPr="00572F47" w:rsidRDefault="00396910" w:rsidP="005B6349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Wykonawca nie może bez zgody Zamawiającego wyrażonej na piśmie pod rygorem nieważności przenieść wierzytelności wynikających z niniejszej Umowy na osoby trzecie, ani dokonywać innych cesji związanych z realizacją niniejszej Umowy. </w:t>
      </w:r>
    </w:p>
    <w:p w14:paraId="514C103A" w14:textId="28491AD8" w:rsidR="00396910" w:rsidRPr="00572F47" w:rsidRDefault="00396910" w:rsidP="005B6349">
      <w:pPr>
        <w:numPr>
          <w:ilvl w:val="0"/>
          <w:numId w:val="18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zapłaci Zamawiającemu karę umowną w wysokości 10% wynagr</w:t>
      </w:r>
      <w:r w:rsidR="00834EF8" w:rsidRPr="00572F47">
        <w:rPr>
          <w:rFonts w:ascii="Times New Roman" w:eastAsia="Times New Roman" w:hAnsi="Times New Roman" w:cs="Times New Roman"/>
          <w:lang w:eastAsia="zh-CN"/>
        </w:rPr>
        <w:t>odzenia brutto określonego w § 4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ust. 1 za dokonanie przeniesienia wierzytelności wynikających z niniejszej Umowy lub dokonanie innej cesji wynikającej z realizacji niniejszej Umowy na osoby trzecie bez pisemnej zgody Zamawiającego.</w:t>
      </w:r>
    </w:p>
    <w:p w14:paraId="6E176519" w14:textId="77777777" w:rsidR="00396910" w:rsidRPr="00572F47" w:rsidRDefault="00396910" w:rsidP="00B0034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2797079F" w14:textId="77777777" w:rsidR="00617795" w:rsidRDefault="00617795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3654AF98" w14:textId="77777777" w:rsidR="00617795" w:rsidRDefault="00617795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128E5CBB" w14:textId="680C2E2F" w:rsidR="00396910" w:rsidRPr="00572F47" w:rsidRDefault="00834EF8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§ 8</w:t>
      </w:r>
    </w:p>
    <w:p w14:paraId="7A883418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Zasady przetwarzania danych osobowych</w:t>
      </w:r>
    </w:p>
    <w:p w14:paraId="56436578" w14:textId="77777777" w:rsidR="00396910" w:rsidRPr="00572F47" w:rsidRDefault="00396910" w:rsidP="00B0034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Zgodnie z Rozporządzeniem Parlamentu Europejskiego i Rady (UE) 2016/679 z dnia 27 kwietnia 2016 r. w sprawie ochrony osób fizycznych w związku z przetwarzaniem danych osobowych i w sprawie swobodnego przepływu takich danych oraz uchylenia dyrektywy 95/46/WE (Dz. Urz. UE L 1 J 9/J z 04.05.2016 r.), informujemy, że:</w:t>
      </w:r>
    </w:p>
    <w:p w14:paraId="72988408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Administratorem danych osobowych jest Instytut Psychiatrii i Neurologii z siedzibą w Warszawie przy ul. Sobieskiego 9 (kod pocztowy: 02-957), wpisany do rejestru przedsiębiorców prowadzonego przez Sąd Rejonowy dla m.st Warszawy w Warszawie, XIII Wydział Gospodarczy Krajowego Rejestru Sądowego pod nr KRS: 0000133539, NIP: 5250009387, REGON: 000288509.</w:t>
      </w:r>
    </w:p>
    <w:p w14:paraId="600E2622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Administrator wyznaczył inspektora ochrony danych, z którym można się skontaktować we wszystkich sprawach dotyczących przetwarzania danych osobowych oraz korzystania z praw związanych z przetwarzaniem danych poprzez adres e-mail iod@ipin.edu.pl lub pisemnie na adres siedziby administratora. </w:t>
      </w:r>
    </w:p>
    <w:p w14:paraId="19D9D0AD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Co do zasady dane osobowe Wykonawcy lub osób reprezentujących Wykonawcę podawane są w momencie przesłania oferty lub nawiązania komunikacji w związku z podjęciem działań przed zawarciem umowy z administratorem danych lub w ramach wykonania umowy.</w:t>
      </w:r>
    </w:p>
    <w:p w14:paraId="54274D05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Do realizacji podanych poniżej celów będziemy przetwarzać dane osobowe w zakresie: imię, nazwisko, numer telefonu, adres e-mail;</w:t>
      </w:r>
    </w:p>
    <w:p w14:paraId="02C2A04C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Powyższe kategorie danych osobowych Administrator może przetwarzać w  celu  realizacji  prawnie uzasadnionych czynności (w  zależności  od  charakteru  i etapu współpracy):</w:t>
      </w:r>
    </w:p>
    <w:p w14:paraId="7F8C312A" w14:textId="77777777" w:rsidR="00396910" w:rsidRPr="00572F47" w:rsidRDefault="00396910" w:rsidP="005B6349">
      <w:pPr>
        <w:numPr>
          <w:ilvl w:val="1"/>
          <w:numId w:val="22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podjęcia działań zmierzających do zawarcia i wykonania umowy zawartej z administratorem danych zgodnie z art. 6 ust. 1 lit. b  RODO;</w:t>
      </w:r>
    </w:p>
    <w:p w14:paraId="404702E2" w14:textId="77777777" w:rsidR="00396910" w:rsidRPr="00572F47" w:rsidRDefault="00396910" w:rsidP="005B6349">
      <w:pPr>
        <w:numPr>
          <w:ilvl w:val="1"/>
          <w:numId w:val="22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realizacji przez administratora danych obowiązków wynikających z prawa zamówień publicznych zgodnie z art. 6 ust. 1 lit. c RODO w zw.  z  ustawą z dnia 29 stycznia 2004 r. Prawo zamówień publicznych;</w:t>
      </w:r>
    </w:p>
    <w:p w14:paraId="7F4674C9" w14:textId="77777777" w:rsidR="00396910" w:rsidRPr="00572F47" w:rsidRDefault="00396910" w:rsidP="005B6349">
      <w:pPr>
        <w:numPr>
          <w:ilvl w:val="1"/>
          <w:numId w:val="22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realizacji przez administratora danych obowiązków wynikających z konieczności udzielania informacji publicznej zgodnie z art. 6 ust. 1 lit. c RODO w zw. z ustawą z dnia 6 września 2001 r. o dostępie do informacji publicznej;</w:t>
      </w:r>
    </w:p>
    <w:p w14:paraId="4CFB374F" w14:textId="77777777" w:rsidR="00396910" w:rsidRPr="00572F47" w:rsidRDefault="00396910" w:rsidP="005B6349">
      <w:pPr>
        <w:numPr>
          <w:ilvl w:val="1"/>
          <w:numId w:val="22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obrony praw i dochodzenia roszczeń przez administratora danych w związku z prowadzoną przez niego działalnością zgodnie z art. 6 ust. 1 lit. b oraz I RODO.</w:t>
      </w:r>
    </w:p>
    <w:p w14:paraId="5C85A7F1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 przypadku danych przetwarzanych w wyniku obowiązku nałożonego na Administratora w związku z Ustawą Prawo Zamówień Publicznych lub Ustawą o dostępie do informacji publicznej, dane osobowe mogą zostać upublicznione lub przekazane podmiotowi wnioskującemu o uzyskanie informacji publicznej.</w:t>
      </w:r>
    </w:p>
    <w:p w14:paraId="0E88A504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Administrator danych osobowych nie będzie przekazywać danych osobowych uzyskanych od Wykonawcy do państwa trzeciego lub organizacji międzynarodowej.</w:t>
      </w:r>
    </w:p>
    <w:p w14:paraId="2B2F437A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lub osoby reprezentujące wykonawcę mają prawo żądania:</w:t>
      </w:r>
    </w:p>
    <w:p w14:paraId="4F3C5B90" w14:textId="77777777" w:rsidR="00396910" w:rsidRPr="00572F47" w:rsidRDefault="00396910" w:rsidP="005B6349">
      <w:pPr>
        <w:numPr>
          <w:ilvl w:val="1"/>
          <w:numId w:val="22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dostępu do swoich danych osobowych oraz przekazania informacji w zakresie wskazanym w art. 15 RODO.</w:t>
      </w:r>
    </w:p>
    <w:p w14:paraId="59917EA6" w14:textId="77777777" w:rsidR="00396910" w:rsidRPr="00572F47" w:rsidRDefault="00396910" w:rsidP="005B6349">
      <w:pPr>
        <w:numPr>
          <w:ilvl w:val="1"/>
          <w:numId w:val="22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Sprostowania danych osobowych które są nieprawidłowe lub uzupełnienia niekompletnych danych  osobowych.</w:t>
      </w:r>
    </w:p>
    <w:p w14:paraId="3DB49041" w14:textId="77777777" w:rsidR="00396910" w:rsidRPr="00572F47" w:rsidRDefault="00396910" w:rsidP="005B6349">
      <w:pPr>
        <w:numPr>
          <w:ilvl w:val="1"/>
          <w:numId w:val="22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lastRenderedPageBreak/>
        <w:t>usunięcia swoich danych, jeżeli spełniona została jedna z przesłanek określonych w art. 17 RODO, m.in. dane osobowe nie są już niezbędne do celów, w których zostały zebrane.</w:t>
      </w:r>
    </w:p>
    <w:p w14:paraId="530EE14F" w14:textId="77777777" w:rsidR="00396910" w:rsidRPr="00572F47" w:rsidRDefault="00396910" w:rsidP="005B6349">
      <w:pPr>
        <w:numPr>
          <w:ilvl w:val="1"/>
          <w:numId w:val="22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ograniczenia przetwarzania swoich danych osobowych w przypadkach wskazanych w art. 18 RODO</w:t>
      </w:r>
    </w:p>
    <w:p w14:paraId="7CE6696A" w14:textId="77777777" w:rsidR="00396910" w:rsidRPr="00572F47" w:rsidRDefault="00396910" w:rsidP="005B6349">
      <w:pPr>
        <w:numPr>
          <w:ilvl w:val="1"/>
          <w:numId w:val="22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Przenoszenia danych osobowych – otrzymania od administratora swoich danych osobowych, w ustrukturyzowanym, powszechnie używanym formacie, jeśli dane te są przetwarzane na podstawie zgody oraz przetwarzanie odbywa się w sposób zautomatyzowany.</w:t>
      </w:r>
    </w:p>
    <w:p w14:paraId="2E66FFEB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Wykonawcy lub osobie reprezentującej Wykonawcę przysługuje również prawo wniesienia skargi do organu nadzorczego (UODO).</w:t>
      </w:r>
    </w:p>
    <w:p w14:paraId="4074B050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Podanie danych osobowych jest dobrowolne, jednak bez podania określonych danych osobowych nie będziemy mogli zawrzeć umowy.</w:t>
      </w:r>
    </w:p>
    <w:p w14:paraId="579CD403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Podane przez Wykonawcę dane osobowe nie będą wykorzystywane do zautomatyzowanego podejmowania decyzji. </w:t>
      </w:r>
    </w:p>
    <w:p w14:paraId="367E66F5" w14:textId="77777777" w:rsidR="00396910" w:rsidRPr="00572F47" w:rsidRDefault="00396910" w:rsidP="005B6349">
      <w:pPr>
        <w:numPr>
          <w:ilvl w:val="0"/>
          <w:numId w:val="22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 celu skorzystania z powyższych praw należy skontaktować się z administratorem danych lub z inspektorem ochrony danych (iod@ipin.edu.pl).</w:t>
      </w:r>
    </w:p>
    <w:p w14:paraId="2A40A61D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0D316999" w14:textId="55427603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 xml:space="preserve">§ </w:t>
      </w:r>
      <w:r w:rsidR="00834EF8" w:rsidRPr="00572F47">
        <w:rPr>
          <w:rFonts w:ascii="Times New Roman" w:eastAsia="Times New Roman" w:hAnsi="Times New Roman" w:cs="Times New Roman"/>
          <w:b/>
          <w:lang w:eastAsia="zh-CN"/>
        </w:rPr>
        <w:t>9</w:t>
      </w:r>
    </w:p>
    <w:p w14:paraId="3BACDBDD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Rozwiązanie Umowy</w:t>
      </w:r>
    </w:p>
    <w:p w14:paraId="717B797C" w14:textId="77777777" w:rsidR="00396910" w:rsidRPr="00572F47" w:rsidRDefault="00396910" w:rsidP="005B6349">
      <w:pPr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bCs/>
          <w:lang w:eastAsia="zh-CN"/>
        </w:rPr>
        <w:t xml:space="preserve">Zamawiającemu przysługuje prawo odstąpienia od Umowy </w:t>
      </w:r>
      <w:r w:rsidRPr="00572F47">
        <w:rPr>
          <w:rFonts w:ascii="Times New Roman" w:eastAsia="Times New Roman" w:hAnsi="Times New Roman" w:cs="Times New Roman"/>
          <w:lang w:eastAsia="zh-CN"/>
        </w:rPr>
        <w:t>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publicznemu. Zamawiający może odstąpić od Umowy w terminie 30 dni od dnia powzięcia wiadomości o tych okolicznościach;</w:t>
      </w:r>
    </w:p>
    <w:p w14:paraId="28F07FD6" w14:textId="77777777" w:rsidR="00396910" w:rsidRPr="00572F47" w:rsidRDefault="00396910" w:rsidP="005B6349">
      <w:pPr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Zamawiającemu przysługuje także prawo do wypowiedzenia Umowy ze skutkiem natychmiastowym, w terminie 14 dni od dnia powzięcia wiadomości o chociażby jednej z poniżej wskazanych okoliczności:</w:t>
      </w:r>
    </w:p>
    <w:p w14:paraId="2D64FCE6" w14:textId="2D56EDF0" w:rsidR="00396910" w:rsidRPr="00572F47" w:rsidRDefault="00396910" w:rsidP="005B6349">
      <w:pPr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bCs/>
          <w:lang w:eastAsia="zh-CN"/>
        </w:rPr>
        <w:t xml:space="preserve">Wykonawca nie </w:t>
      </w:r>
      <w:r w:rsidR="00834EF8" w:rsidRPr="00572F47">
        <w:rPr>
          <w:rFonts w:ascii="Times New Roman" w:eastAsia="Times New Roman" w:hAnsi="Times New Roman" w:cs="Times New Roman"/>
          <w:bCs/>
          <w:lang w:eastAsia="zh-CN"/>
        </w:rPr>
        <w:t xml:space="preserve">zrealizował przedmiotu </w:t>
      </w:r>
      <w:r w:rsidR="000B65E2" w:rsidRPr="00572F47">
        <w:rPr>
          <w:rFonts w:ascii="Times New Roman" w:eastAsia="Times New Roman" w:hAnsi="Times New Roman" w:cs="Times New Roman"/>
          <w:bCs/>
          <w:lang w:eastAsia="zh-CN"/>
        </w:rPr>
        <w:t>U</w:t>
      </w:r>
      <w:r w:rsidR="00834EF8" w:rsidRPr="00572F47">
        <w:rPr>
          <w:rFonts w:ascii="Times New Roman" w:eastAsia="Times New Roman" w:hAnsi="Times New Roman" w:cs="Times New Roman"/>
          <w:bCs/>
          <w:lang w:eastAsia="zh-CN"/>
        </w:rPr>
        <w:t>mowy, w terminie określonym w §3</w:t>
      </w:r>
      <w:r w:rsidRPr="00572F47">
        <w:rPr>
          <w:rFonts w:ascii="Times New Roman" w:eastAsia="Times New Roman" w:hAnsi="Times New Roman" w:cs="Times New Roman"/>
          <w:bCs/>
          <w:lang w:eastAsia="zh-CN"/>
        </w:rPr>
        <w:t xml:space="preserve"> ust. 1 Umowy, a opóźnienie przekracza </w:t>
      </w:r>
      <w:r w:rsidR="000B65E2" w:rsidRPr="00572F47">
        <w:rPr>
          <w:rFonts w:ascii="Times New Roman" w:eastAsia="Times New Roman" w:hAnsi="Times New Roman" w:cs="Times New Roman"/>
          <w:bCs/>
          <w:lang w:eastAsia="zh-CN"/>
        </w:rPr>
        <w:t>7</w:t>
      </w:r>
      <w:r w:rsidRPr="00572F47">
        <w:rPr>
          <w:rFonts w:ascii="Times New Roman" w:eastAsia="Times New Roman" w:hAnsi="Times New Roman" w:cs="Times New Roman"/>
          <w:bCs/>
          <w:lang w:eastAsia="zh-CN"/>
        </w:rPr>
        <w:t xml:space="preserve"> dni roboczych;</w:t>
      </w:r>
    </w:p>
    <w:p w14:paraId="1646DA53" w14:textId="7AF2D7F7" w:rsidR="00396910" w:rsidRPr="00572F47" w:rsidRDefault="00396910" w:rsidP="005B6349">
      <w:pPr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bCs/>
          <w:lang w:eastAsia="zh-CN"/>
        </w:rPr>
        <w:t xml:space="preserve">Wykonawca, pomimo uprzedniego pisemnego wezwania go przez Zamawiającego do zaprzestania naruszeń postanowień Umowy, nie wykonuje postanowień Umowy lub przerwał ich wykonywanie na zasadach i w terminach określonych w Umowie, a opóźnienie przekracza </w:t>
      </w:r>
      <w:r w:rsidR="000B65E2" w:rsidRPr="00572F47">
        <w:rPr>
          <w:rFonts w:ascii="Times New Roman" w:eastAsia="Times New Roman" w:hAnsi="Times New Roman" w:cs="Times New Roman"/>
          <w:bCs/>
          <w:lang w:eastAsia="zh-CN"/>
        </w:rPr>
        <w:t>7</w:t>
      </w:r>
      <w:r w:rsidRPr="00572F47">
        <w:rPr>
          <w:rFonts w:ascii="Times New Roman" w:eastAsia="Times New Roman" w:hAnsi="Times New Roman" w:cs="Times New Roman"/>
          <w:bCs/>
          <w:lang w:eastAsia="zh-CN"/>
        </w:rPr>
        <w:t xml:space="preserve"> dni roboczych;</w:t>
      </w:r>
    </w:p>
    <w:p w14:paraId="373262AB" w14:textId="77777777" w:rsidR="00396910" w:rsidRPr="00572F47" w:rsidRDefault="00396910" w:rsidP="005B6349">
      <w:pPr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bCs/>
          <w:lang w:eastAsia="zh-CN"/>
        </w:rPr>
        <w:t>zaistnienia istotnej zmiany okoliczności powodującej, że wykonanie Umowy nie leży w interesie publicznym, czego nie można było przewidzieć w chwili zawarcia Umowy;</w:t>
      </w:r>
    </w:p>
    <w:p w14:paraId="22FFFCA9" w14:textId="550D1675" w:rsidR="00396910" w:rsidRPr="00572F47" w:rsidRDefault="00396910" w:rsidP="005B6349">
      <w:pPr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bCs/>
          <w:lang w:eastAsia="zh-CN"/>
        </w:rPr>
        <w:t>w trakcie czynności dwóch kolejnych odbiorów przedmiotu Umowy Zamawiający stwierdził, że nadal występują wady, niezgodności, skutkujące dwukrotnym sporządzeni</w:t>
      </w:r>
      <w:r w:rsidR="00834EF8" w:rsidRPr="00572F47">
        <w:rPr>
          <w:rFonts w:ascii="Times New Roman" w:eastAsia="Times New Roman" w:hAnsi="Times New Roman" w:cs="Times New Roman"/>
          <w:bCs/>
          <w:lang w:eastAsia="zh-CN"/>
        </w:rPr>
        <w:t>em protokołu, o którym mowa w §3 ust. 2</w:t>
      </w:r>
      <w:r w:rsidRPr="00572F47">
        <w:rPr>
          <w:rFonts w:ascii="Times New Roman" w:eastAsia="Times New Roman" w:hAnsi="Times New Roman" w:cs="Times New Roman"/>
          <w:bCs/>
          <w:lang w:eastAsia="zh-CN"/>
        </w:rPr>
        <w:t xml:space="preserve"> Umowy;</w:t>
      </w:r>
    </w:p>
    <w:p w14:paraId="518C9E42" w14:textId="0C48C2C0" w:rsidR="00396910" w:rsidRPr="00572F47" w:rsidRDefault="00396910" w:rsidP="005B6349">
      <w:pPr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bCs/>
          <w:lang w:eastAsia="zh-CN"/>
        </w:rPr>
        <w:t>Wykonawca zawiesił lub zakończył działalność gospodarczą, został postawiony w stan likwidacji lub zaprzestał płacenia swoich długów i zostanie wszczęte wobec niego postępowanie egzekucyjne</w:t>
      </w:r>
      <w:r w:rsidR="000B65E2" w:rsidRPr="00572F47">
        <w:rPr>
          <w:rFonts w:ascii="Times New Roman" w:eastAsia="Times New Roman" w:hAnsi="Times New Roman" w:cs="Times New Roman"/>
          <w:bCs/>
          <w:lang w:eastAsia="zh-CN"/>
        </w:rPr>
        <w:t>, które uniemożliwia realizację Umowy;</w:t>
      </w:r>
    </w:p>
    <w:p w14:paraId="1AA03307" w14:textId="77777777" w:rsidR="00396910" w:rsidRPr="00572F47" w:rsidRDefault="00396910" w:rsidP="005B6349">
      <w:pPr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bCs/>
          <w:lang w:eastAsia="zh-CN"/>
        </w:rPr>
        <w:t>Wykonawca powierzył wykonanie Umowy osobie trzeciej bez zgody Zamawiającego;</w:t>
      </w:r>
    </w:p>
    <w:p w14:paraId="0ED26059" w14:textId="77777777" w:rsidR="00396910" w:rsidRPr="00572F47" w:rsidRDefault="00396910" w:rsidP="005B6349">
      <w:pPr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Wykonawca opóźnia się z realizacją dostawy bez uzasadnionych przyczyn albo jej nie realizuje i pomimo wezwania Zamawiającego złożonego na piśmie do wykonania przedmiotu Umowy w wyznaczonym mu w tym celu odpowiednim terminie, nie reaguje.</w:t>
      </w:r>
    </w:p>
    <w:p w14:paraId="37C6F0C7" w14:textId="77777777" w:rsidR="00396910" w:rsidRPr="00572F47" w:rsidRDefault="00396910" w:rsidP="005B6349">
      <w:pPr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Odstąpienie od Umowy oraz wypowiedzenie Umowy powinno nastąpić w formie pisemnej pod rygorem nieważności i powinno zawierać uzasadnienie.</w:t>
      </w:r>
    </w:p>
    <w:p w14:paraId="660FCFD7" w14:textId="77777777" w:rsidR="00396910" w:rsidRPr="00572F47" w:rsidRDefault="00396910" w:rsidP="005B6349">
      <w:pPr>
        <w:numPr>
          <w:ilvl w:val="0"/>
          <w:numId w:val="24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lastRenderedPageBreak/>
        <w:t>W przypadku odstąpienia od Umowy Wykonawca może żądać wyłącznie zapłaty wynagrodzenia należnego mu z tytułu wykonania części Umowy.</w:t>
      </w:r>
    </w:p>
    <w:p w14:paraId="07A56B3D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7F211A6B" w14:textId="77777777" w:rsidR="00617795" w:rsidRDefault="00617795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700FA77F" w14:textId="69E130FC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§ 9</w:t>
      </w:r>
    </w:p>
    <w:p w14:paraId="2399B703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Zmiana Umowy</w:t>
      </w:r>
    </w:p>
    <w:p w14:paraId="5B0EBBF0" w14:textId="77777777" w:rsidR="00396910" w:rsidRPr="00572F47" w:rsidRDefault="00396910" w:rsidP="005B6349">
      <w:pPr>
        <w:numPr>
          <w:ilvl w:val="0"/>
          <w:numId w:val="26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Zmiana postanowień Umowy wymaga formy pisemnej pod rygorem nieważności.</w:t>
      </w:r>
    </w:p>
    <w:p w14:paraId="5F4CDBD3" w14:textId="169E69CA" w:rsidR="00396910" w:rsidRPr="00572F47" w:rsidRDefault="00396910" w:rsidP="005B6349">
      <w:pPr>
        <w:numPr>
          <w:ilvl w:val="0"/>
          <w:numId w:val="26"/>
        </w:numPr>
        <w:suppressAutoHyphens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Warunkiem dokonania zmiany, o której mowa w ust. 1</w:t>
      </w:r>
      <w:r w:rsidR="000B65E2" w:rsidRPr="00572F47">
        <w:rPr>
          <w:rFonts w:ascii="Times New Roman" w:eastAsia="Times New Roman" w:hAnsi="Times New Roman" w:cs="Times New Roman"/>
          <w:lang w:eastAsia="zh-CN"/>
        </w:rPr>
        <w:t>,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 jest złożenie wniosku przez stronę inicjującą zmianę, zawierającego: opis propozycji zmian, uzasadnienie zmian.</w:t>
      </w:r>
    </w:p>
    <w:p w14:paraId="229A0E3D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0B20F2CF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>§ 10</w:t>
      </w:r>
    </w:p>
    <w:p w14:paraId="0A0FAEF8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 xml:space="preserve">Pozostałe postanowienia </w:t>
      </w:r>
    </w:p>
    <w:p w14:paraId="16B80350" w14:textId="77777777" w:rsidR="00396910" w:rsidRPr="00572F47" w:rsidRDefault="00396910" w:rsidP="005B6349">
      <w:pPr>
        <w:numPr>
          <w:ilvl w:val="0"/>
          <w:numId w:val="21"/>
        </w:numPr>
        <w:suppressAutoHyphens/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Wszelkie spory wynikłe ze stosowania niniejszej Umowy Strony umowy poddają pod rozstrzygnięcie sądu właściwego dla siedziby Zamawiającego.</w:t>
      </w:r>
    </w:p>
    <w:p w14:paraId="2C63D5C7" w14:textId="77777777" w:rsidR="00396910" w:rsidRPr="00572F47" w:rsidRDefault="00396910" w:rsidP="005B6349">
      <w:pPr>
        <w:numPr>
          <w:ilvl w:val="0"/>
          <w:numId w:val="21"/>
        </w:numPr>
        <w:suppressAutoHyphens/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W sprawach nieuregulowanych w niniejszej umowie stosuje się odpowiednie przepisy Kodeksu Cywilnego oraz inne przepisy prawa mające związek z przedmiotem Umowy. </w:t>
      </w:r>
    </w:p>
    <w:p w14:paraId="0D0CF23C" w14:textId="49F86CF4" w:rsidR="00396910" w:rsidRPr="00572F47" w:rsidRDefault="00396910" w:rsidP="005B6349">
      <w:pPr>
        <w:numPr>
          <w:ilvl w:val="0"/>
          <w:numId w:val="21"/>
        </w:numPr>
        <w:suppressAutoHyphens/>
        <w:spacing w:before="60"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Zamawiający wyznacza następującą osobę, jako swojego przedstawiciela do kontaktu </w:t>
      </w:r>
      <w:r w:rsidRPr="00572F47">
        <w:rPr>
          <w:rFonts w:ascii="Times New Roman" w:eastAsia="Times New Roman" w:hAnsi="Times New Roman" w:cs="Times New Roman"/>
          <w:lang w:eastAsia="zh-CN"/>
        </w:rPr>
        <w:br/>
        <w:t xml:space="preserve">i nadzorowania należytego wykonania przedmiotu umowy: </w:t>
      </w:r>
      <w:r w:rsidR="00834EF8" w:rsidRPr="00572F47">
        <w:rPr>
          <w:rFonts w:ascii="Times New Roman" w:eastAsia="Times New Roman" w:hAnsi="Times New Roman" w:cs="Times New Roman"/>
          <w:lang w:eastAsia="zh-CN"/>
        </w:rPr>
        <w:t>…………………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, tel. </w:t>
      </w:r>
      <w:r w:rsidR="00834EF8" w:rsidRPr="00572F47">
        <w:rPr>
          <w:rFonts w:ascii="Times New Roman" w:eastAsia="Times New Roman" w:hAnsi="Times New Roman" w:cs="Times New Roman"/>
          <w:lang w:eastAsia="zh-CN"/>
        </w:rPr>
        <w:t>…………………</w:t>
      </w:r>
      <w:r w:rsidRPr="00572F47">
        <w:rPr>
          <w:rFonts w:ascii="Times New Roman" w:eastAsia="Times New Roman" w:hAnsi="Times New Roman" w:cs="Times New Roman"/>
          <w:lang w:eastAsia="zh-CN"/>
        </w:rPr>
        <w:t xml:space="preserve">, e-mail: </w:t>
      </w:r>
      <w:r w:rsidR="00834EF8" w:rsidRPr="00572F47">
        <w:rPr>
          <w:rFonts w:ascii="Times New Roman" w:eastAsia="Times New Roman" w:hAnsi="Times New Roman" w:cs="Times New Roman"/>
          <w:lang w:eastAsia="zh-CN"/>
        </w:rPr>
        <w:t>……………………………</w:t>
      </w:r>
    </w:p>
    <w:p w14:paraId="44B5B174" w14:textId="66DD00FE" w:rsidR="00396910" w:rsidRPr="00572F47" w:rsidRDefault="00396910" w:rsidP="005B6349">
      <w:pPr>
        <w:numPr>
          <w:ilvl w:val="0"/>
          <w:numId w:val="21"/>
        </w:numPr>
        <w:suppressAutoHyphens/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Wykonawca wyznacza następującą osobę, jako swojego przedstawiciela do kontaktu </w:t>
      </w:r>
      <w:r w:rsidRPr="00572F47">
        <w:rPr>
          <w:rFonts w:ascii="Times New Roman" w:eastAsia="Times New Roman" w:hAnsi="Times New Roman" w:cs="Times New Roman"/>
          <w:lang w:eastAsia="zh-CN"/>
        </w:rPr>
        <w:br/>
        <w:t xml:space="preserve">i nadzorowania realizacji przedmiotu umowy: </w:t>
      </w:r>
      <w:r w:rsidR="00834EF8" w:rsidRPr="00572F47">
        <w:rPr>
          <w:rFonts w:ascii="Times New Roman" w:eastAsia="Times New Roman" w:hAnsi="Times New Roman" w:cs="Times New Roman"/>
          <w:lang w:eastAsia="zh-CN"/>
        </w:rPr>
        <w:t>…………………, tel. …………………, e-mail: ……………………………</w:t>
      </w:r>
    </w:p>
    <w:p w14:paraId="096577D3" w14:textId="77777777" w:rsidR="00396910" w:rsidRPr="00572F47" w:rsidRDefault="00396910" w:rsidP="005B6349">
      <w:pPr>
        <w:numPr>
          <w:ilvl w:val="0"/>
          <w:numId w:val="21"/>
        </w:numPr>
        <w:suppressAutoHyphens/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Umowę sporządzono w dwóch jednobrzmiących egzemplarzach po jednym dla każdej ze stron.</w:t>
      </w:r>
    </w:p>
    <w:p w14:paraId="14B29479" w14:textId="77777777" w:rsidR="00396910" w:rsidRPr="00572F47" w:rsidRDefault="00396910" w:rsidP="005B6349">
      <w:pPr>
        <w:numPr>
          <w:ilvl w:val="0"/>
          <w:numId w:val="21"/>
        </w:numPr>
        <w:suppressAutoHyphens/>
        <w:spacing w:before="60"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Załączniki do Umowy stanowią jej integralną część.</w:t>
      </w:r>
    </w:p>
    <w:p w14:paraId="21F6AFFD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0FCA4212" w14:textId="77777777" w:rsidR="00396910" w:rsidRPr="00572F47" w:rsidRDefault="00396910" w:rsidP="00B003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5D55791D" w14:textId="77777777" w:rsidR="00396910" w:rsidRPr="00572F47" w:rsidRDefault="00396910" w:rsidP="00B00349">
      <w:pPr>
        <w:suppressAutoHyphens/>
        <w:spacing w:after="0" w:line="276" w:lineRule="auto"/>
        <w:ind w:left="357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b/>
          <w:lang w:eastAsia="zh-CN"/>
        </w:rPr>
        <w:t xml:space="preserve">            ZAMAWIAJĄCY                                                           WYKONAWCA                                                     </w:t>
      </w:r>
    </w:p>
    <w:p w14:paraId="3609894B" w14:textId="77777777" w:rsidR="00396910" w:rsidRPr="00572F47" w:rsidRDefault="00396910" w:rsidP="00B0034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26E4E501" w14:textId="2DC3D40E" w:rsidR="00396910" w:rsidRDefault="00396910" w:rsidP="00B0034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4CAAE6BD" w14:textId="5362CFB4" w:rsidR="002A0433" w:rsidRDefault="002A0433" w:rsidP="00B0034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10C70D93" w14:textId="3F608A6F" w:rsidR="002A0433" w:rsidRDefault="002A0433" w:rsidP="00B0034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75AB897B" w14:textId="50C6269F" w:rsidR="002A0433" w:rsidRDefault="002A0433" w:rsidP="00B0034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5CC4942D" w14:textId="77777777" w:rsidR="002A0433" w:rsidRPr="00572F47" w:rsidRDefault="002A0433" w:rsidP="00B0034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36321A46" w14:textId="77777777" w:rsidR="00396910" w:rsidRPr="00572F47" w:rsidRDefault="00396910" w:rsidP="00B00349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u w:val="single"/>
          <w:lang w:eastAsia="zh-CN"/>
        </w:rPr>
        <w:t xml:space="preserve">Załączniki do Umowy: </w:t>
      </w:r>
    </w:p>
    <w:p w14:paraId="512B9919" w14:textId="6BEE3DC0" w:rsidR="00834EF8" w:rsidRPr="00572F47" w:rsidRDefault="00396910" w:rsidP="005B6349">
      <w:pPr>
        <w:numPr>
          <w:ilvl w:val="0"/>
          <w:numId w:val="30"/>
        </w:num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 xml:space="preserve">Odpis aktualny z </w:t>
      </w:r>
      <w:r w:rsidR="002A0433">
        <w:rPr>
          <w:rFonts w:ascii="Times New Roman" w:eastAsia="Times New Roman" w:hAnsi="Times New Roman" w:cs="Times New Roman"/>
          <w:lang w:eastAsia="zh-CN"/>
        </w:rPr>
        <w:t>CEIDG/</w:t>
      </w:r>
      <w:r w:rsidRPr="00572F47">
        <w:rPr>
          <w:rFonts w:ascii="Times New Roman" w:eastAsia="Times New Roman" w:hAnsi="Times New Roman" w:cs="Times New Roman"/>
          <w:lang w:eastAsia="zh-CN"/>
        </w:rPr>
        <w:t>KRS</w:t>
      </w:r>
    </w:p>
    <w:p w14:paraId="6F52DAB5" w14:textId="15B56AFF" w:rsidR="00FE6857" w:rsidRPr="00572F47" w:rsidRDefault="00396910" w:rsidP="005B6349">
      <w:pPr>
        <w:numPr>
          <w:ilvl w:val="0"/>
          <w:numId w:val="30"/>
        </w:num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Oferta Wykonawcy</w:t>
      </w:r>
    </w:p>
    <w:p w14:paraId="6BD669CA" w14:textId="64791A60" w:rsidR="000B65E2" w:rsidRPr="00572F47" w:rsidRDefault="000B65E2" w:rsidP="005B6349">
      <w:pPr>
        <w:numPr>
          <w:ilvl w:val="0"/>
          <w:numId w:val="30"/>
        </w:num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572F47">
        <w:rPr>
          <w:rFonts w:ascii="Times New Roman" w:eastAsia="Times New Roman" w:hAnsi="Times New Roman" w:cs="Times New Roman"/>
          <w:lang w:eastAsia="zh-CN"/>
        </w:rPr>
        <w:t>Opis Przedmiotu Zamówienia</w:t>
      </w:r>
    </w:p>
    <w:sectPr w:rsidR="000B65E2" w:rsidRPr="00572F47" w:rsidSect="00572F47">
      <w:headerReference w:type="even" r:id="rId10"/>
      <w:headerReference w:type="default" r:id="rId11"/>
      <w:headerReference w:type="first" r:id="rId12"/>
      <w:pgSz w:w="11906" w:h="16838"/>
      <w:pgMar w:top="1417" w:right="1417" w:bottom="993" w:left="1417" w:header="426" w:footer="708" w:gutter="0"/>
      <w:pgNumType w:start="1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94B1E" w16cex:dateUtc="2022-10-18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66C6CB" w16cid:durableId="26F94B1E"/>
  <w16cid:commentId w16cid:paraId="54E9C778" w16cid:durableId="27012AB7"/>
  <w16cid:commentId w16cid:paraId="77ADA2CD" w16cid:durableId="27012A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F6070" w14:textId="77777777" w:rsidR="00B00A2F" w:rsidRDefault="00B00A2F">
      <w:pPr>
        <w:spacing w:after="0" w:line="240" w:lineRule="auto"/>
      </w:pPr>
      <w:r>
        <w:separator/>
      </w:r>
    </w:p>
  </w:endnote>
  <w:endnote w:type="continuationSeparator" w:id="0">
    <w:p w14:paraId="60ADD7D7" w14:textId="77777777" w:rsidR="00B00A2F" w:rsidRDefault="00B0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A23BF" w14:textId="77777777" w:rsidR="00B00A2F" w:rsidRDefault="00B00A2F">
      <w:pPr>
        <w:spacing w:after="0" w:line="240" w:lineRule="auto"/>
      </w:pPr>
      <w:r>
        <w:separator/>
      </w:r>
    </w:p>
  </w:footnote>
  <w:footnote w:type="continuationSeparator" w:id="0">
    <w:p w14:paraId="0CF5F1C4" w14:textId="77777777" w:rsidR="00B00A2F" w:rsidRDefault="00B0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A872" w14:textId="77777777" w:rsidR="0081652B" w:rsidRDefault="0081652B" w:rsidP="00650AD1">
    <w:pPr>
      <w:pStyle w:val="Nagwek"/>
    </w:pPr>
    <w:r>
      <w:rPr>
        <w:noProof/>
      </w:rPr>
      <w:drawing>
        <wp:inline distT="0" distB="0" distL="0" distR="0" wp14:anchorId="73749CB7" wp14:editId="5BACFC49">
          <wp:extent cx="5760720" cy="7594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594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805D6CF" w14:textId="77777777" w:rsidR="0081652B" w:rsidRPr="00572F47" w:rsidRDefault="0081652B" w:rsidP="00650AD1">
    <w:pPr>
      <w:pStyle w:val="Nagwek"/>
      <w:jc w:val="center"/>
      <w:rPr>
        <w:rFonts w:ascii="Times New Roman" w:hAnsi="Times New Roman" w:cs="Times New Roman"/>
        <w:b/>
        <w:noProof/>
        <w:sz w:val="20"/>
      </w:rPr>
    </w:pPr>
    <w:r w:rsidRPr="00572F47">
      <w:rPr>
        <w:rFonts w:ascii="Times New Roman" w:hAnsi="Times New Roman" w:cs="Times New Roman"/>
        <w:b/>
        <w:noProof/>
        <w:sz w:val="20"/>
      </w:rPr>
      <w:t>„Razem do rozwoju - Mokotowskie Środowiskowe Centrum Zdrowia Psychicznego dla dzieci i młodzieży”</w:t>
    </w:r>
  </w:p>
  <w:p w14:paraId="161B71CC" w14:textId="5027BB17" w:rsidR="0081652B" w:rsidRDefault="0081652B" w:rsidP="00572F47">
    <w:pPr>
      <w:pStyle w:val="Nagwek"/>
      <w:jc w:val="center"/>
      <w:rPr>
        <w:rFonts w:ascii="Times New Roman" w:hAnsi="Times New Roman" w:cs="Times New Roman"/>
        <w:b/>
        <w:noProof/>
        <w:sz w:val="16"/>
        <w:szCs w:val="16"/>
      </w:rPr>
    </w:pPr>
    <w:r w:rsidRPr="00572F47">
      <w:rPr>
        <w:rFonts w:ascii="Times New Roman" w:hAnsi="Times New Roman" w:cs="Times New Roman"/>
        <w:b/>
        <w:noProof/>
        <w:sz w:val="16"/>
        <w:szCs w:val="16"/>
      </w:rPr>
      <w:t xml:space="preserve">Projekt realizowany w ramach Programu Operacyjnego Wiedza Edukacja Rozwój 2014-2020 </w:t>
    </w:r>
    <w:r w:rsidRPr="00572F47">
      <w:rPr>
        <w:rFonts w:ascii="Times New Roman" w:hAnsi="Times New Roman" w:cs="Times New Roman"/>
        <w:b/>
        <w:noProof/>
        <w:sz w:val="16"/>
        <w:szCs w:val="16"/>
      </w:rPr>
      <w:br/>
      <w:t>współfinansowany ze środków Europejskiego Funduszu Społecznego</w:t>
    </w:r>
  </w:p>
  <w:p w14:paraId="1F414490" w14:textId="77777777" w:rsidR="0081652B" w:rsidRPr="00572F47" w:rsidRDefault="0081652B" w:rsidP="00572F47">
    <w:pPr>
      <w:pStyle w:val="Nagwek"/>
      <w:jc w:val="center"/>
      <w:rPr>
        <w:rFonts w:ascii="Times New Roman" w:hAnsi="Times New Roman" w:cs="Times New Roman"/>
        <w:b/>
        <w:noProof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ABE0A" w14:textId="77777777" w:rsidR="0081652B" w:rsidRDefault="0081652B" w:rsidP="00617795">
    <w:pPr>
      <w:pStyle w:val="Nagwek"/>
    </w:pPr>
    <w:r>
      <w:rPr>
        <w:noProof/>
      </w:rPr>
      <w:drawing>
        <wp:inline distT="0" distB="0" distL="0" distR="0" wp14:anchorId="0F388473" wp14:editId="063DECD9">
          <wp:extent cx="5760720" cy="75946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594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4A92B8B" w14:textId="77777777" w:rsidR="0081652B" w:rsidRPr="00572F47" w:rsidRDefault="0081652B" w:rsidP="00617795">
    <w:pPr>
      <w:pStyle w:val="Nagwek"/>
      <w:jc w:val="center"/>
      <w:rPr>
        <w:rFonts w:ascii="Times New Roman" w:hAnsi="Times New Roman" w:cs="Times New Roman"/>
        <w:b/>
        <w:noProof/>
        <w:sz w:val="20"/>
      </w:rPr>
    </w:pPr>
    <w:r w:rsidRPr="00572F47">
      <w:rPr>
        <w:rFonts w:ascii="Times New Roman" w:hAnsi="Times New Roman" w:cs="Times New Roman"/>
        <w:b/>
        <w:noProof/>
        <w:sz w:val="20"/>
      </w:rPr>
      <w:t>„Razem do rozwoju - Mokotowskie Środowiskowe Centrum Zdrowia Psychicznego dla dzieci i młodzieży”</w:t>
    </w:r>
  </w:p>
  <w:p w14:paraId="48F87040" w14:textId="77777777" w:rsidR="0081652B" w:rsidRDefault="0081652B" w:rsidP="00617795">
    <w:pPr>
      <w:pStyle w:val="Nagwek"/>
      <w:jc w:val="center"/>
      <w:rPr>
        <w:rFonts w:ascii="Times New Roman" w:hAnsi="Times New Roman" w:cs="Times New Roman"/>
        <w:b/>
        <w:noProof/>
        <w:sz w:val="16"/>
        <w:szCs w:val="16"/>
      </w:rPr>
    </w:pPr>
    <w:r w:rsidRPr="00572F47">
      <w:rPr>
        <w:rFonts w:ascii="Times New Roman" w:hAnsi="Times New Roman" w:cs="Times New Roman"/>
        <w:b/>
        <w:noProof/>
        <w:sz w:val="16"/>
        <w:szCs w:val="16"/>
      </w:rPr>
      <w:t xml:space="preserve">Projekt realizowany w ramach Programu Operacyjnego Wiedza Edukacja Rozwój 2014-2020 </w:t>
    </w:r>
    <w:r w:rsidRPr="00572F47">
      <w:rPr>
        <w:rFonts w:ascii="Times New Roman" w:hAnsi="Times New Roman" w:cs="Times New Roman"/>
        <w:b/>
        <w:noProof/>
        <w:sz w:val="16"/>
        <w:szCs w:val="16"/>
      </w:rPr>
      <w:br/>
      <w:t>współfinansowany ze środków Europejskiego Funduszu Społecznego</w:t>
    </w:r>
  </w:p>
  <w:p w14:paraId="33B3777B" w14:textId="10B3F5BC" w:rsidR="0081652B" w:rsidRDefault="008165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9F1F0" w14:textId="77777777" w:rsidR="0081652B" w:rsidRDefault="0081652B" w:rsidP="00572F47">
    <w:pPr>
      <w:pStyle w:val="Nagwek"/>
    </w:pPr>
    <w:r>
      <w:rPr>
        <w:noProof/>
      </w:rPr>
      <w:drawing>
        <wp:inline distT="0" distB="0" distL="0" distR="0" wp14:anchorId="1BA17902" wp14:editId="1CABF521">
          <wp:extent cx="5760720" cy="759460"/>
          <wp:effectExtent l="0" t="0" r="0" b="254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594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F733EDB" w14:textId="77777777" w:rsidR="0081652B" w:rsidRPr="00572F47" w:rsidRDefault="0081652B" w:rsidP="00572F47">
    <w:pPr>
      <w:pStyle w:val="Nagwek"/>
      <w:jc w:val="center"/>
      <w:rPr>
        <w:rFonts w:ascii="Times New Roman" w:hAnsi="Times New Roman" w:cs="Times New Roman"/>
        <w:b/>
        <w:noProof/>
        <w:sz w:val="20"/>
      </w:rPr>
    </w:pPr>
    <w:r w:rsidRPr="00572F47">
      <w:rPr>
        <w:rFonts w:ascii="Times New Roman" w:hAnsi="Times New Roman" w:cs="Times New Roman"/>
        <w:b/>
        <w:noProof/>
        <w:sz w:val="20"/>
      </w:rPr>
      <w:t>„Razem do rozwoju - Mokotowskie Środowiskowe Centrum Zdrowia Psychicznego dla dzieci i młodzieży”</w:t>
    </w:r>
  </w:p>
  <w:p w14:paraId="578F41C4" w14:textId="5DEDB24D" w:rsidR="0081652B" w:rsidRDefault="0081652B" w:rsidP="00572F47">
    <w:pPr>
      <w:pStyle w:val="Nagwek"/>
      <w:jc w:val="center"/>
      <w:rPr>
        <w:rFonts w:ascii="Times New Roman" w:hAnsi="Times New Roman" w:cs="Times New Roman"/>
        <w:b/>
        <w:noProof/>
        <w:sz w:val="16"/>
        <w:szCs w:val="16"/>
      </w:rPr>
    </w:pPr>
    <w:r w:rsidRPr="00572F47">
      <w:rPr>
        <w:rFonts w:ascii="Times New Roman" w:hAnsi="Times New Roman" w:cs="Times New Roman"/>
        <w:b/>
        <w:noProof/>
        <w:sz w:val="16"/>
        <w:szCs w:val="16"/>
      </w:rPr>
      <w:t xml:space="preserve">Projekt realizowany w ramach Programu Operacyjnego Wiedza Edukacja Rozwój 2014-2020 </w:t>
    </w:r>
    <w:r w:rsidRPr="00572F47">
      <w:rPr>
        <w:rFonts w:ascii="Times New Roman" w:hAnsi="Times New Roman" w:cs="Times New Roman"/>
        <w:b/>
        <w:noProof/>
        <w:sz w:val="16"/>
        <w:szCs w:val="16"/>
      </w:rPr>
      <w:br/>
      <w:t>współfinansowany ze środków Europejskiego Funduszu Społecznego</w:t>
    </w:r>
  </w:p>
  <w:p w14:paraId="02DE2C63" w14:textId="77777777" w:rsidR="0081652B" w:rsidRPr="00572F47" w:rsidRDefault="0081652B" w:rsidP="00572F47">
    <w:pPr>
      <w:pStyle w:val="Nagwek"/>
      <w:jc w:val="center"/>
      <w:rPr>
        <w:rFonts w:ascii="Times New Roman" w:hAnsi="Times New Roman" w:cs="Times New Roman"/>
        <w:b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B1B84F7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</w:abstractNum>
  <w:abstractNum w:abstractNumId="1" w15:restartNumberingAfterBreak="0">
    <w:nsid w:val="00000002"/>
    <w:multiLevelType w:val="singleLevel"/>
    <w:tmpl w:val="EDF2262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C5FAA2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4"/>
      </w:rPr>
    </w:lvl>
  </w:abstractNum>
  <w:abstractNum w:abstractNumId="3" w15:restartNumberingAfterBreak="0">
    <w:nsid w:val="00000004"/>
    <w:multiLevelType w:val="singleLevel"/>
    <w:tmpl w:val="45A4FC5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7" w15:restartNumberingAfterBreak="0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03FC1688"/>
    <w:multiLevelType w:val="hybridMultilevel"/>
    <w:tmpl w:val="66AA14A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8620DA7C">
      <w:start w:val="1"/>
      <w:numFmt w:val="decimal"/>
      <w:lvlText w:val="%2)"/>
      <w:lvlJc w:val="left"/>
      <w:pPr>
        <w:ind w:left="1506" w:hanging="360"/>
      </w:pPr>
    </w:lvl>
    <w:lvl w:ilvl="2" w:tplc="18527C14">
      <w:start w:val="1"/>
      <w:numFmt w:val="lowerLetter"/>
      <w:lvlText w:val="%3)"/>
      <w:lvlJc w:val="left"/>
      <w:pPr>
        <w:ind w:left="2406" w:hanging="360"/>
      </w:pPr>
    </w:lvl>
    <w:lvl w:ilvl="3" w:tplc="E6CA7D0E">
      <w:start w:val="1"/>
      <w:numFmt w:val="upperRoman"/>
      <w:lvlText w:val="%4."/>
      <w:lvlJc w:val="left"/>
      <w:pPr>
        <w:ind w:left="3306" w:hanging="72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93615C"/>
    <w:multiLevelType w:val="hybridMultilevel"/>
    <w:tmpl w:val="84705D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E5605D"/>
    <w:multiLevelType w:val="hybridMultilevel"/>
    <w:tmpl w:val="56E26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22680"/>
    <w:multiLevelType w:val="hybridMultilevel"/>
    <w:tmpl w:val="4F3AB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A0077"/>
    <w:multiLevelType w:val="hybridMultilevel"/>
    <w:tmpl w:val="9FD2B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43D5E"/>
    <w:multiLevelType w:val="hybridMultilevel"/>
    <w:tmpl w:val="84D4478C"/>
    <w:lvl w:ilvl="0" w:tplc="A98CE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BatangChe" w:hAnsi="Calibri" w:cs="Calibri" w:hint="default"/>
        <w:b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247B"/>
    <w:multiLevelType w:val="hybridMultilevel"/>
    <w:tmpl w:val="FF449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B4228"/>
    <w:multiLevelType w:val="hybridMultilevel"/>
    <w:tmpl w:val="22C2B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D5D39"/>
    <w:multiLevelType w:val="hybridMultilevel"/>
    <w:tmpl w:val="3528958E"/>
    <w:lvl w:ilvl="0" w:tplc="CBCE54E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F4C4D"/>
    <w:multiLevelType w:val="hybridMultilevel"/>
    <w:tmpl w:val="290AD68E"/>
    <w:lvl w:ilvl="0" w:tplc="8A6E35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86927"/>
    <w:multiLevelType w:val="multilevel"/>
    <w:tmpl w:val="AE9C3EF6"/>
    <w:lvl w:ilvl="0">
      <w:start w:val="1"/>
      <w:numFmt w:val="decimal"/>
      <w:lvlText w:val="%1)"/>
      <w:lvlJc w:val="left"/>
      <w:pPr>
        <w:tabs>
          <w:tab w:val="decimal" w:pos="288"/>
        </w:tabs>
        <w:ind w:left="720" w:firstLine="0"/>
      </w:pPr>
      <w:rPr>
        <w:rFonts w:ascii="Times New Roman" w:hAnsi="Times New Roman"/>
        <w:strike w:val="0"/>
        <w:dstrike w:val="0"/>
        <w:color w:val="0B0C0D"/>
        <w:spacing w:val="2"/>
        <w:w w:val="100"/>
        <w:sz w:val="23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D495A56"/>
    <w:multiLevelType w:val="hybridMultilevel"/>
    <w:tmpl w:val="C92AEAA8"/>
    <w:lvl w:ilvl="0" w:tplc="3AE0F0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C351B"/>
    <w:multiLevelType w:val="hybridMultilevel"/>
    <w:tmpl w:val="271CB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7F80"/>
    <w:multiLevelType w:val="hybridMultilevel"/>
    <w:tmpl w:val="F0582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72283"/>
    <w:multiLevelType w:val="hybridMultilevel"/>
    <w:tmpl w:val="FCFE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106C"/>
    <w:multiLevelType w:val="multilevel"/>
    <w:tmpl w:val="A9F0F2A8"/>
    <w:lvl w:ilvl="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E3FCE"/>
    <w:multiLevelType w:val="hybridMultilevel"/>
    <w:tmpl w:val="EE6E7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206C8"/>
    <w:multiLevelType w:val="hybridMultilevel"/>
    <w:tmpl w:val="B010FD2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0627AF9"/>
    <w:multiLevelType w:val="hybridMultilevel"/>
    <w:tmpl w:val="9A8C6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C28B0"/>
    <w:multiLevelType w:val="hybridMultilevel"/>
    <w:tmpl w:val="E43EA7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B5808924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840564"/>
    <w:multiLevelType w:val="hybridMultilevel"/>
    <w:tmpl w:val="EC60C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106CC"/>
    <w:multiLevelType w:val="hybridMultilevel"/>
    <w:tmpl w:val="84068334"/>
    <w:lvl w:ilvl="0" w:tplc="C79A0A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52BAD"/>
    <w:multiLevelType w:val="hybridMultilevel"/>
    <w:tmpl w:val="A8E4E2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75000"/>
    <w:multiLevelType w:val="hybridMultilevel"/>
    <w:tmpl w:val="A9A6B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D7EAF"/>
    <w:multiLevelType w:val="hybridMultilevel"/>
    <w:tmpl w:val="D18EECA4"/>
    <w:lvl w:ilvl="0" w:tplc="B56ECB7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449F7"/>
    <w:multiLevelType w:val="hybridMultilevel"/>
    <w:tmpl w:val="1DDA7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63EA0"/>
    <w:multiLevelType w:val="hybridMultilevel"/>
    <w:tmpl w:val="FD400752"/>
    <w:lvl w:ilvl="0" w:tplc="1820F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81C11"/>
    <w:multiLevelType w:val="hybridMultilevel"/>
    <w:tmpl w:val="2D5C6EB4"/>
    <w:lvl w:ilvl="0" w:tplc="664E1E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2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4"/>
  </w:num>
  <w:num w:numId="16">
    <w:abstractNumId w:val="28"/>
  </w:num>
  <w:num w:numId="17">
    <w:abstractNumId w:val="0"/>
  </w:num>
  <w:num w:numId="18">
    <w:abstractNumId w:val="1"/>
  </w:num>
  <w:num w:numId="19">
    <w:abstractNumId w:val="2"/>
  </w:num>
  <w:num w:numId="20">
    <w:abstractNumId w:val="4"/>
  </w:num>
  <w:num w:numId="21">
    <w:abstractNumId w:val="5"/>
  </w:num>
  <w:num w:numId="22">
    <w:abstractNumId w:val="21"/>
  </w:num>
  <w:num w:numId="23">
    <w:abstractNumId w:val="33"/>
  </w:num>
  <w:num w:numId="24">
    <w:abstractNumId w:val="17"/>
  </w:num>
  <w:num w:numId="25">
    <w:abstractNumId w:val="20"/>
  </w:num>
  <w:num w:numId="26">
    <w:abstractNumId w:val="12"/>
  </w:num>
  <w:num w:numId="27">
    <w:abstractNumId w:val="25"/>
  </w:num>
  <w:num w:numId="28">
    <w:abstractNumId w:val="24"/>
  </w:num>
  <w:num w:numId="29">
    <w:abstractNumId w:val="22"/>
  </w:num>
  <w:num w:numId="30">
    <w:abstractNumId w:val="31"/>
  </w:num>
  <w:num w:numId="31">
    <w:abstractNumId w:val="13"/>
  </w:num>
  <w:num w:numId="32">
    <w:abstractNumId w:val="7"/>
  </w:num>
  <w:num w:numId="33">
    <w:abstractNumId w:val="6"/>
  </w:num>
  <w:num w:numId="34">
    <w:abstractNumId w:val="9"/>
  </w:num>
  <w:num w:numId="35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C7"/>
    <w:rsid w:val="00036EE3"/>
    <w:rsid w:val="00050112"/>
    <w:rsid w:val="0005099D"/>
    <w:rsid w:val="00070B9F"/>
    <w:rsid w:val="000848A3"/>
    <w:rsid w:val="00091028"/>
    <w:rsid w:val="00094B52"/>
    <w:rsid w:val="000B65E2"/>
    <w:rsid w:val="00142DB7"/>
    <w:rsid w:val="001724F3"/>
    <w:rsid w:val="00196A1F"/>
    <w:rsid w:val="00274991"/>
    <w:rsid w:val="002A0433"/>
    <w:rsid w:val="002A69BE"/>
    <w:rsid w:val="002B1DE9"/>
    <w:rsid w:val="002B7B76"/>
    <w:rsid w:val="003236F4"/>
    <w:rsid w:val="0034366B"/>
    <w:rsid w:val="00354700"/>
    <w:rsid w:val="003875CC"/>
    <w:rsid w:val="00396910"/>
    <w:rsid w:val="003B76FF"/>
    <w:rsid w:val="00437D49"/>
    <w:rsid w:val="00476934"/>
    <w:rsid w:val="00485DF9"/>
    <w:rsid w:val="004A3455"/>
    <w:rsid w:val="004B0804"/>
    <w:rsid w:val="004D539D"/>
    <w:rsid w:val="004E0066"/>
    <w:rsid w:val="005212BB"/>
    <w:rsid w:val="00550193"/>
    <w:rsid w:val="00572F47"/>
    <w:rsid w:val="00580485"/>
    <w:rsid w:val="0058373A"/>
    <w:rsid w:val="00597B35"/>
    <w:rsid w:val="005B46EA"/>
    <w:rsid w:val="005B46ED"/>
    <w:rsid w:val="005B6349"/>
    <w:rsid w:val="00617795"/>
    <w:rsid w:val="0065092B"/>
    <w:rsid w:val="00650AD1"/>
    <w:rsid w:val="006511D7"/>
    <w:rsid w:val="00662626"/>
    <w:rsid w:val="006B1E87"/>
    <w:rsid w:val="006B37BD"/>
    <w:rsid w:val="006D14B4"/>
    <w:rsid w:val="006F728B"/>
    <w:rsid w:val="00704E88"/>
    <w:rsid w:val="0074339F"/>
    <w:rsid w:val="007E173E"/>
    <w:rsid w:val="00800E24"/>
    <w:rsid w:val="0081652B"/>
    <w:rsid w:val="008229F1"/>
    <w:rsid w:val="00834EF8"/>
    <w:rsid w:val="00845334"/>
    <w:rsid w:val="00864E74"/>
    <w:rsid w:val="008757DD"/>
    <w:rsid w:val="008F0ED0"/>
    <w:rsid w:val="00912356"/>
    <w:rsid w:val="00924F57"/>
    <w:rsid w:val="00933BA4"/>
    <w:rsid w:val="0095529C"/>
    <w:rsid w:val="00972AEF"/>
    <w:rsid w:val="00992618"/>
    <w:rsid w:val="00993C84"/>
    <w:rsid w:val="009F0FA5"/>
    <w:rsid w:val="00A42D3C"/>
    <w:rsid w:val="00A7506A"/>
    <w:rsid w:val="00A905CD"/>
    <w:rsid w:val="00B00349"/>
    <w:rsid w:val="00B00A2F"/>
    <w:rsid w:val="00B00D21"/>
    <w:rsid w:val="00B5096B"/>
    <w:rsid w:val="00BE3363"/>
    <w:rsid w:val="00BF14DB"/>
    <w:rsid w:val="00C03285"/>
    <w:rsid w:val="00C161C7"/>
    <w:rsid w:val="00C95F68"/>
    <w:rsid w:val="00CB66E1"/>
    <w:rsid w:val="00CC173D"/>
    <w:rsid w:val="00CF0387"/>
    <w:rsid w:val="00CF1F00"/>
    <w:rsid w:val="00D11B5B"/>
    <w:rsid w:val="00D436FD"/>
    <w:rsid w:val="00E3569F"/>
    <w:rsid w:val="00E724CB"/>
    <w:rsid w:val="00E87ED6"/>
    <w:rsid w:val="00E93EA8"/>
    <w:rsid w:val="00F26866"/>
    <w:rsid w:val="00FE6857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84A20"/>
  <w15:docId w15:val="{7C654782-0160-7546-9303-45E96285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E9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7F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4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DFF"/>
  </w:style>
  <w:style w:type="paragraph" w:styleId="Stopka">
    <w:name w:val="footer"/>
    <w:basedOn w:val="Normalny"/>
    <w:link w:val="StopkaZnak"/>
    <w:uiPriority w:val="99"/>
    <w:unhideWhenUsed/>
    <w:rsid w:val="007F4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DFF"/>
  </w:style>
  <w:style w:type="paragraph" w:styleId="Akapitzlist">
    <w:name w:val="List Paragraph"/>
    <w:aliases w:val="Odstavec,Numerowanie,L1,Akapit z listą5,T_SZ_List Paragraph,Akapit normalny,Bullet Number,List Paragraph1,lp1,List Paragraph2,ISCG Numerowanie,lp11,List Paragraph11,Bullet 1,Use Case List Paragraph,Body MS Bullet,Podsis rysunku,CW_Lista"/>
    <w:basedOn w:val="Normalny"/>
    <w:link w:val="AkapitzlistZnak"/>
    <w:uiPriority w:val="99"/>
    <w:qFormat/>
    <w:rsid w:val="00195E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5E9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D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DB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B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3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3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3B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0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08B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80485"/>
    <w:pPr>
      <w:spacing w:after="0" w:line="240" w:lineRule="auto"/>
    </w:pPr>
  </w:style>
  <w:style w:type="character" w:customStyle="1" w:styleId="AkapitzlistZnak">
    <w:name w:val="Akapit z listą Znak"/>
    <w:aliases w:val="Odstavec Znak,Numerowanie Znak,L1 Znak,Akapit z listą5 Znak,T_SZ_List Paragraph Znak,Akapit normalny Znak,Bullet Number Znak,List Paragraph1 Znak,lp1 Znak,List Paragraph2 Znak,ISCG Numerowanie Znak,lp11 Znak,List Paragraph11 Znak"/>
    <w:link w:val="Akapitzlist"/>
    <w:uiPriority w:val="99"/>
    <w:qFormat/>
    <w:locked/>
    <w:rsid w:val="00FF7E31"/>
  </w:style>
  <w:style w:type="paragraph" w:styleId="Tekstpodstawowywcity">
    <w:name w:val="Body Text Indent"/>
    <w:basedOn w:val="Normalny"/>
    <w:link w:val="TekstpodstawowywcityZnak"/>
    <w:semiHidden/>
    <w:unhideWhenUsed/>
    <w:rsid w:val="00437D4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7D49"/>
    <w:rPr>
      <w:rFonts w:ascii="Times New Roman" w:eastAsia="Times New Roman" w:hAnsi="Times New Roman" w:cs="Times New Roman"/>
      <w:sz w:val="24"/>
      <w:szCs w:val="20"/>
    </w:rPr>
  </w:style>
  <w:style w:type="character" w:customStyle="1" w:styleId="lrzxr">
    <w:name w:val="lrzxr"/>
    <w:basedOn w:val="Domylnaczcionkaakapitu"/>
    <w:rsid w:val="00FE685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69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.ezamawiajacy.pl/servlet/HomeServlet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faktury@officeplus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+qOXyu1dfuhgs2u+yue+MMAfAg==">AMUW2mVpfEOcLOGTMuAm54qldiyAd+p1/sELa9oEiHDk0DdbapmVi9idYjD6T2JguVYvmTyS005VRxMmudmiUkerHnUmMYOqosTrbfERtRnbCZ9/Ay+ATZlRmTgzVbTdxpnzz/dk4RTJSLzDzQIubvdF1Qu55+aqN5Gtn0pHw6LROWgq7soass0=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22</Pages>
  <Words>7211</Words>
  <Characters>43267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Vivobook</dc:creator>
  <cp:lastModifiedBy>Beata Mariola Michalska</cp:lastModifiedBy>
  <cp:revision>8</cp:revision>
  <dcterms:created xsi:type="dcterms:W3CDTF">2022-11-03T09:58:00Z</dcterms:created>
  <dcterms:modified xsi:type="dcterms:W3CDTF">2022-11-04T09:32:00Z</dcterms:modified>
</cp:coreProperties>
</file>