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8F94" w14:textId="4102128E" w:rsidR="0004411F" w:rsidRDefault="0019290E">
      <w:pPr>
        <w:rPr>
          <w:rFonts w:ascii="Times New Roman" w:hAnsi="Times New Roman"/>
          <w:sz w:val="24"/>
          <w:szCs w:val="24"/>
        </w:rPr>
      </w:pPr>
      <w:r w:rsidRPr="0019290E">
        <w:rPr>
          <w:rFonts w:ascii="Times New Roman" w:hAnsi="Times New Roman"/>
          <w:sz w:val="24"/>
          <w:szCs w:val="24"/>
        </w:rPr>
        <w:t>Załącznik nr 3 do ZO 46/2022</w:t>
      </w:r>
    </w:p>
    <w:p w14:paraId="078E9866" w14:textId="1D7D2C3C" w:rsidR="0019290E" w:rsidRPr="0019290E" w:rsidRDefault="0019290E" w:rsidP="0019290E">
      <w:pPr>
        <w:jc w:val="center"/>
        <w:rPr>
          <w:rFonts w:ascii="Times New Roman" w:hAnsi="Times New Roman"/>
          <w:b/>
          <w:bCs/>
          <w:sz w:val="24"/>
          <w:szCs w:val="24"/>
        </w:rPr>
      </w:pPr>
      <w:r w:rsidRPr="0019290E">
        <w:rPr>
          <w:rFonts w:ascii="Times New Roman" w:hAnsi="Times New Roman"/>
          <w:b/>
          <w:bCs/>
          <w:sz w:val="24"/>
          <w:szCs w:val="24"/>
        </w:rPr>
        <w:t>Opis Przedmiotu Zamówienia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7295"/>
      </w:tblGrid>
      <w:tr w:rsidR="003903AD" w:rsidRPr="0043478A" w14:paraId="2EF1353C" w14:textId="77777777" w:rsidTr="00B343A9">
        <w:trPr>
          <w:trHeight w:val="283"/>
          <w:jc w:val="center"/>
        </w:trPr>
        <w:tc>
          <w:tcPr>
            <w:tcW w:w="10916" w:type="dxa"/>
            <w:gridSpan w:val="2"/>
            <w:shd w:val="clear" w:color="auto" w:fill="FFFF00"/>
            <w:vAlign w:val="center"/>
          </w:tcPr>
          <w:p w14:paraId="38E0CA0D" w14:textId="77777777" w:rsidR="003903AD" w:rsidRPr="005E4CBC" w:rsidRDefault="003903AD" w:rsidP="003903AD">
            <w:pPr>
              <w:spacing w:after="0" w:line="240" w:lineRule="auto"/>
              <w:jc w:val="center"/>
              <w:rPr>
                <w:rFonts w:asciiTheme="majorHAnsi" w:hAnsiTheme="majorHAnsi" w:cstheme="majorHAnsi"/>
                <w:b/>
                <w:bCs/>
                <w:sz w:val="20"/>
                <w:szCs w:val="20"/>
              </w:rPr>
            </w:pPr>
          </w:p>
          <w:p w14:paraId="22B431C9" w14:textId="77777777" w:rsidR="003903AD" w:rsidRPr="003903AD" w:rsidRDefault="003903AD" w:rsidP="003903AD">
            <w:pPr>
              <w:spacing w:after="0" w:line="240" w:lineRule="auto"/>
              <w:jc w:val="center"/>
              <w:rPr>
                <w:rFonts w:asciiTheme="majorHAnsi" w:hAnsiTheme="majorHAnsi" w:cstheme="majorHAnsi"/>
                <w:b/>
                <w:bCs/>
                <w:sz w:val="28"/>
                <w:szCs w:val="28"/>
              </w:rPr>
            </w:pPr>
            <w:r w:rsidRPr="003903AD">
              <w:rPr>
                <w:rFonts w:asciiTheme="majorHAnsi" w:hAnsiTheme="majorHAnsi" w:cstheme="majorHAnsi"/>
                <w:b/>
                <w:bCs/>
                <w:sz w:val="28"/>
                <w:szCs w:val="28"/>
              </w:rPr>
              <w:t xml:space="preserve">Komputer stacjonarny typu </w:t>
            </w:r>
            <w:proofErr w:type="spellStart"/>
            <w:r w:rsidRPr="003903AD">
              <w:rPr>
                <w:rFonts w:asciiTheme="majorHAnsi" w:hAnsiTheme="majorHAnsi" w:cstheme="majorHAnsi"/>
                <w:b/>
                <w:bCs/>
                <w:sz w:val="28"/>
                <w:szCs w:val="28"/>
              </w:rPr>
              <w:t>All</w:t>
            </w:r>
            <w:proofErr w:type="spellEnd"/>
            <w:r w:rsidRPr="003903AD">
              <w:rPr>
                <w:rFonts w:asciiTheme="majorHAnsi" w:hAnsiTheme="majorHAnsi" w:cstheme="majorHAnsi"/>
                <w:b/>
                <w:bCs/>
                <w:sz w:val="28"/>
                <w:szCs w:val="28"/>
              </w:rPr>
              <w:t xml:space="preserve"> </w:t>
            </w:r>
            <w:r>
              <w:rPr>
                <w:rFonts w:asciiTheme="majorHAnsi" w:hAnsiTheme="majorHAnsi" w:cstheme="majorHAnsi"/>
                <w:b/>
                <w:bCs/>
                <w:sz w:val="28"/>
                <w:szCs w:val="28"/>
              </w:rPr>
              <w:t>i</w:t>
            </w:r>
            <w:r w:rsidRPr="003903AD">
              <w:rPr>
                <w:rFonts w:asciiTheme="majorHAnsi" w:hAnsiTheme="majorHAnsi" w:cstheme="majorHAnsi"/>
                <w:b/>
                <w:bCs/>
                <w:sz w:val="28"/>
                <w:szCs w:val="28"/>
              </w:rPr>
              <w:t>n One - 15 szt.</w:t>
            </w:r>
          </w:p>
          <w:p w14:paraId="75E6B66C" w14:textId="77777777" w:rsidR="003903AD" w:rsidRPr="0043478A" w:rsidRDefault="003903AD" w:rsidP="003903AD">
            <w:pPr>
              <w:spacing w:after="0" w:line="240" w:lineRule="auto"/>
              <w:jc w:val="center"/>
              <w:rPr>
                <w:rFonts w:asciiTheme="majorHAnsi" w:hAnsiTheme="majorHAnsi" w:cstheme="majorHAnsi"/>
                <w:bCs/>
                <w:sz w:val="20"/>
                <w:szCs w:val="20"/>
              </w:rPr>
            </w:pPr>
          </w:p>
        </w:tc>
      </w:tr>
      <w:tr w:rsidR="00A5509B" w:rsidRPr="0043478A" w14:paraId="12929AB2" w14:textId="77777777" w:rsidTr="00B343A9">
        <w:trPr>
          <w:jc w:val="center"/>
        </w:trPr>
        <w:tc>
          <w:tcPr>
            <w:tcW w:w="1650" w:type="dxa"/>
            <w:shd w:val="clear" w:color="auto" w:fill="auto"/>
            <w:vAlign w:val="center"/>
          </w:tcPr>
          <w:p w14:paraId="76941D21" w14:textId="77777777" w:rsidR="008F7B64" w:rsidRPr="003903AD" w:rsidRDefault="002633FB"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Typ</w:t>
            </w:r>
          </w:p>
        </w:tc>
        <w:tc>
          <w:tcPr>
            <w:tcW w:w="9266" w:type="dxa"/>
            <w:shd w:val="clear" w:color="auto" w:fill="auto"/>
          </w:tcPr>
          <w:p w14:paraId="2B2E6F21" w14:textId="77777777" w:rsidR="008F7B64" w:rsidRDefault="00880858" w:rsidP="00880858">
            <w:pPr>
              <w:spacing w:after="0" w:line="240" w:lineRule="auto"/>
              <w:rPr>
                <w:rFonts w:asciiTheme="majorHAnsi" w:hAnsiTheme="majorHAnsi" w:cstheme="majorHAnsi"/>
                <w:bCs/>
                <w:sz w:val="20"/>
                <w:szCs w:val="20"/>
              </w:rPr>
            </w:pPr>
            <w:r w:rsidRPr="00880858">
              <w:rPr>
                <w:rFonts w:asciiTheme="majorHAnsi" w:hAnsiTheme="majorHAnsi" w:cstheme="majorHAnsi"/>
                <w:bCs/>
                <w:sz w:val="20"/>
                <w:szCs w:val="20"/>
              </w:rPr>
              <w:t xml:space="preserve">Komputer stacjonarny. Typu </w:t>
            </w:r>
            <w:proofErr w:type="spellStart"/>
            <w:r w:rsidRPr="00880858">
              <w:rPr>
                <w:rFonts w:asciiTheme="majorHAnsi" w:hAnsiTheme="majorHAnsi" w:cstheme="majorHAnsi"/>
                <w:bCs/>
                <w:sz w:val="20"/>
                <w:szCs w:val="20"/>
              </w:rPr>
              <w:t>All</w:t>
            </w:r>
            <w:proofErr w:type="spellEnd"/>
            <w:r w:rsidRPr="00880858">
              <w:rPr>
                <w:rFonts w:asciiTheme="majorHAnsi" w:hAnsiTheme="majorHAnsi" w:cstheme="majorHAnsi"/>
                <w:bCs/>
                <w:sz w:val="20"/>
                <w:szCs w:val="20"/>
              </w:rPr>
              <w:t xml:space="preserve"> in One, komputer fabrycznie wbudowany w obudowę monitora. W ofercie wymagane jest podanie modelu producenta komputera.</w:t>
            </w:r>
          </w:p>
          <w:p w14:paraId="2F6A0D72" w14:textId="77777777" w:rsidR="003903AD" w:rsidRPr="0043478A" w:rsidRDefault="003903AD" w:rsidP="00880858">
            <w:pPr>
              <w:spacing w:after="0" w:line="240" w:lineRule="auto"/>
              <w:rPr>
                <w:rFonts w:asciiTheme="majorHAnsi" w:hAnsiTheme="majorHAnsi" w:cstheme="majorHAnsi"/>
                <w:bCs/>
                <w:sz w:val="20"/>
                <w:szCs w:val="20"/>
              </w:rPr>
            </w:pPr>
          </w:p>
        </w:tc>
      </w:tr>
      <w:tr w:rsidR="00A5509B" w:rsidRPr="0043478A" w14:paraId="5CA98CF9" w14:textId="77777777" w:rsidTr="00B343A9">
        <w:trPr>
          <w:jc w:val="center"/>
        </w:trPr>
        <w:tc>
          <w:tcPr>
            <w:tcW w:w="1650" w:type="dxa"/>
            <w:shd w:val="clear" w:color="auto" w:fill="auto"/>
            <w:vAlign w:val="center"/>
          </w:tcPr>
          <w:p w14:paraId="1D454EB2" w14:textId="77777777" w:rsidR="008F7B64" w:rsidRPr="003903AD" w:rsidRDefault="008F7B64"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Zastosowanie</w:t>
            </w:r>
          </w:p>
        </w:tc>
        <w:tc>
          <w:tcPr>
            <w:tcW w:w="9266" w:type="dxa"/>
            <w:shd w:val="clear" w:color="auto" w:fill="auto"/>
          </w:tcPr>
          <w:p w14:paraId="06E8C6B4" w14:textId="77777777" w:rsidR="008F7B64" w:rsidRDefault="00880858" w:rsidP="008C6B43">
            <w:pPr>
              <w:spacing w:after="0" w:line="240" w:lineRule="auto"/>
              <w:rPr>
                <w:rFonts w:asciiTheme="majorHAnsi" w:hAnsiTheme="majorHAnsi" w:cstheme="majorHAnsi"/>
                <w:bCs/>
                <w:sz w:val="20"/>
                <w:szCs w:val="20"/>
              </w:rPr>
            </w:pPr>
            <w:r w:rsidRPr="00880858">
              <w:rPr>
                <w:rFonts w:asciiTheme="majorHAnsi" w:hAnsiTheme="majorHAnsi" w:cstheme="majorHAnsi"/>
                <w:bCs/>
                <w:sz w:val="20"/>
                <w:szCs w:val="20"/>
              </w:rPr>
              <w:t>Komputer będzie wykorzystywany dla potrzeb aplikacji biurowych, aplikacji edukacyjnych, aplikacji obliczeniowych, dostępu do Internetu oraz poczty elektronicznej, jako lokalna baza danych, stacja programistyczna</w:t>
            </w:r>
            <w:r>
              <w:rPr>
                <w:rFonts w:asciiTheme="majorHAnsi" w:hAnsiTheme="majorHAnsi" w:cstheme="majorHAnsi"/>
                <w:bCs/>
                <w:sz w:val="20"/>
                <w:szCs w:val="20"/>
              </w:rPr>
              <w:t>.</w:t>
            </w:r>
          </w:p>
          <w:p w14:paraId="2B1B982C" w14:textId="77777777" w:rsidR="003903AD" w:rsidRPr="0043478A" w:rsidRDefault="003903AD" w:rsidP="008C6B43">
            <w:pPr>
              <w:spacing w:after="0" w:line="240" w:lineRule="auto"/>
              <w:rPr>
                <w:rFonts w:asciiTheme="majorHAnsi" w:hAnsiTheme="majorHAnsi" w:cstheme="majorHAnsi"/>
                <w:bCs/>
                <w:sz w:val="20"/>
                <w:szCs w:val="20"/>
              </w:rPr>
            </w:pPr>
          </w:p>
        </w:tc>
      </w:tr>
      <w:tr w:rsidR="00A5509B" w:rsidRPr="0043478A" w14:paraId="7E27F3E5" w14:textId="77777777" w:rsidTr="00B343A9">
        <w:trPr>
          <w:jc w:val="center"/>
        </w:trPr>
        <w:tc>
          <w:tcPr>
            <w:tcW w:w="1650" w:type="dxa"/>
            <w:shd w:val="clear" w:color="auto" w:fill="auto"/>
            <w:vAlign w:val="center"/>
          </w:tcPr>
          <w:p w14:paraId="6F92271D" w14:textId="77777777" w:rsidR="008218FC" w:rsidRPr="003903AD" w:rsidRDefault="008218FC"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Wydajność obliczeniowa</w:t>
            </w:r>
          </w:p>
        </w:tc>
        <w:tc>
          <w:tcPr>
            <w:tcW w:w="9266" w:type="dxa"/>
            <w:shd w:val="clear" w:color="auto" w:fill="auto"/>
          </w:tcPr>
          <w:p w14:paraId="54F36AA3" w14:textId="77777777" w:rsidR="008218FC" w:rsidRDefault="007E5B6F" w:rsidP="008218FC">
            <w:pPr>
              <w:spacing w:after="0"/>
              <w:jc w:val="both"/>
            </w:pPr>
            <w:r w:rsidRPr="0043478A">
              <w:rPr>
                <w:rFonts w:asciiTheme="majorHAnsi" w:hAnsiTheme="majorHAnsi" w:cstheme="majorHAnsi"/>
                <w:bCs/>
                <w:sz w:val="20"/>
                <w:szCs w:val="20"/>
              </w:rPr>
              <w:t xml:space="preserve">Procesor dedykowany do pracy w komputerach stacjonarnych, osiągający w teście </w:t>
            </w:r>
            <w:proofErr w:type="spellStart"/>
            <w:r w:rsidRPr="0043478A">
              <w:rPr>
                <w:rFonts w:asciiTheme="majorHAnsi" w:hAnsiTheme="majorHAnsi" w:cstheme="majorHAnsi"/>
                <w:bCs/>
                <w:sz w:val="20"/>
                <w:szCs w:val="20"/>
              </w:rPr>
              <w:t>Passmark</w:t>
            </w:r>
            <w:proofErr w:type="spellEnd"/>
            <w:r w:rsidRPr="0043478A">
              <w:rPr>
                <w:rFonts w:asciiTheme="majorHAnsi" w:hAnsiTheme="majorHAnsi" w:cstheme="majorHAnsi"/>
                <w:bCs/>
                <w:sz w:val="20"/>
                <w:szCs w:val="20"/>
              </w:rPr>
              <w:t xml:space="preserve"> CPU Mark, w kategorii </w:t>
            </w:r>
            <w:proofErr w:type="spellStart"/>
            <w:r w:rsidRPr="0043478A">
              <w:rPr>
                <w:rFonts w:asciiTheme="majorHAnsi" w:hAnsiTheme="majorHAnsi" w:cstheme="majorHAnsi"/>
                <w:bCs/>
                <w:sz w:val="20"/>
                <w:szCs w:val="20"/>
              </w:rPr>
              <w:t>Average</w:t>
            </w:r>
            <w:proofErr w:type="spellEnd"/>
            <w:r w:rsidRPr="0043478A">
              <w:rPr>
                <w:rFonts w:asciiTheme="majorHAnsi" w:hAnsiTheme="majorHAnsi" w:cstheme="majorHAnsi"/>
                <w:bCs/>
                <w:sz w:val="20"/>
                <w:szCs w:val="20"/>
              </w:rPr>
              <w:t xml:space="preserve"> CPU Mark wynik co najmniej </w:t>
            </w:r>
            <w:r w:rsidR="00B975EA">
              <w:rPr>
                <w:rFonts w:asciiTheme="majorHAnsi" w:hAnsiTheme="majorHAnsi" w:cstheme="majorHAnsi"/>
                <w:bCs/>
                <w:sz w:val="20"/>
                <w:szCs w:val="20"/>
              </w:rPr>
              <w:t>102</w:t>
            </w:r>
            <w:r w:rsidR="00B518F6">
              <w:rPr>
                <w:rFonts w:asciiTheme="majorHAnsi" w:hAnsiTheme="majorHAnsi" w:cstheme="majorHAnsi"/>
                <w:bCs/>
                <w:sz w:val="20"/>
                <w:szCs w:val="20"/>
              </w:rPr>
              <w:t>00</w:t>
            </w:r>
            <w:r w:rsidR="00063C2C" w:rsidRPr="0043478A">
              <w:rPr>
                <w:rFonts w:asciiTheme="majorHAnsi" w:hAnsiTheme="majorHAnsi" w:cstheme="majorHAnsi"/>
                <w:bCs/>
                <w:sz w:val="20"/>
                <w:szCs w:val="20"/>
              </w:rPr>
              <w:t xml:space="preserve"> </w:t>
            </w:r>
            <w:r w:rsidRPr="0043478A">
              <w:rPr>
                <w:rFonts w:asciiTheme="majorHAnsi" w:hAnsiTheme="majorHAnsi" w:cstheme="majorHAnsi"/>
                <w:bCs/>
                <w:sz w:val="20"/>
                <w:szCs w:val="20"/>
              </w:rPr>
              <w:t xml:space="preserve">punktów według wyników opublikowanych na stronie </w:t>
            </w:r>
            <w:hyperlink r:id="rId8" w:history="1">
              <w:r w:rsidRPr="0043478A">
                <w:rPr>
                  <w:rStyle w:val="Hipercze"/>
                  <w:rFonts w:asciiTheme="majorHAnsi" w:hAnsiTheme="majorHAnsi" w:cstheme="majorHAnsi"/>
                  <w:bCs/>
                  <w:color w:val="auto"/>
                  <w:sz w:val="20"/>
                  <w:szCs w:val="20"/>
                </w:rPr>
                <w:t>http://www.cpubenchmark.net/cpu_list.php</w:t>
              </w:r>
            </w:hyperlink>
          </w:p>
          <w:p w14:paraId="194EC6A9" w14:textId="77777777" w:rsidR="003903AD" w:rsidRPr="0043478A" w:rsidRDefault="003903AD" w:rsidP="008218FC">
            <w:pPr>
              <w:spacing w:after="0"/>
              <w:jc w:val="both"/>
              <w:rPr>
                <w:rFonts w:asciiTheme="majorHAnsi" w:hAnsiTheme="majorHAnsi" w:cstheme="majorHAnsi"/>
                <w:bCs/>
                <w:sz w:val="20"/>
                <w:szCs w:val="20"/>
              </w:rPr>
            </w:pPr>
          </w:p>
        </w:tc>
      </w:tr>
      <w:tr w:rsidR="00A5509B" w:rsidRPr="0043478A" w14:paraId="3DF46BDA" w14:textId="77777777" w:rsidTr="00B343A9">
        <w:trPr>
          <w:jc w:val="center"/>
        </w:trPr>
        <w:tc>
          <w:tcPr>
            <w:tcW w:w="1650" w:type="dxa"/>
            <w:shd w:val="clear" w:color="auto" w:fill="auto"/>
            <w:vAlign w:val="center"/>
          </w:tcPr>
          <w:p w14:paraId="5DC4825D" w14:textId="77777777" w:rsidR="008F7B64" w:rsidRPr="003903AD" w:rsidRDefault="008F7B64"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Pamięć RAM</w:t>
            </w:r>
          </w:p>
        </w:tc>
        <w:tc>
          <w:tcPr>
            <w:tcW w:w="9266" w:type="dxa"/>
            <w:shd w:val="clear" w:color="auto" w:fill="auto"/>
          </w:tcPr>
          <w:p w14:paraId="56CA1275" w14:textId="77777777" w:rsidR="008F7B64" w:rsidRDefault="001D245B" w:rsidP="008C6B43">
            <w:pPr>
              <w:spacing w:after="0" w:line="240" w:lineRule="auto"/>
              <w:rPr>
                <w:rFonts w:asciiTheme="majorHAnsi" w:hAnsiTheme="majorHAnsi" w:cstheme="majorHAnsi"/>
                <w:bCs/>
                <w:sz w:val="20"/>
                <w:szCs w:val="20"/>
              </w:rPr>
            </w:pPr>
            <w:r>
              <w:rPr>
                <w:rFonts w:asciiTheme="majorHAnsi" w:hAnsiTheme="majorHAnsi" w:cstheme="majorHAnsi"/>
                <w:bCs/>
                <w:sz w:val="20"/>
                <w:szCs w:val="20"/>
              </w:rPr>
              <w:t>8</w:t>
            </w:r>
            <w:r w:rsidR="000A0F24" w:rsidRPr="000A0F24">
              <w:rPr>
                <w:rFonts w:asciiTheme="majorHAnsi" w:hAnsiTheme="majorHAnsi" w:cstheme="majorHAnsi"/>
                <w:bCs/>
                <w:sz w:val="20"/>
                <w:szCs w:val="20"/>
              </w:rPr>
              <w:t>GB DDR4 2666MHz możliwość rozbudowy do 64GB, jeden slot wolny</w:t>
            </w:r>
          </w:p>
          <w:p w14:paraId="21330931" w14:textId="77777777" w:rsidR="003903AD" w:rsidRPr="0043478A" w:rsidRDefault="003903AD" w:rsidP="008C6B43">
            <w:pPr>
              <w:spacing w:after="0" w:line="240" w:lineRule="auto"/>
              <w:rPr>
                <w:rFonts w:asciiTheme="majorHAnsi" w:hAnsiTheme="majorHAnsi" w:cstheme="majorHAnsi"/>
                <w:bCs/>
                <w:sz w:val="20"/>
                <w:szCs w:val="20"/>
              </w:rPr>
            </w:pPr>
          </w:p>
        </w:tc>
      </w:tr>
      <w:tr w:rsidR="00A5509B" w:rsidRPr="0043478A" w14:paraId="4DC0984E" w14:textId="77777777" w:rsidTr="00B343A9">
        <w:trPr>
          <w:jc w:val="center"/>
        </w:trPr>
        <w:tc>
          <w:tcPr>
            <w:tcW w:w="1650" w:type="dxa"/>
            <w:shd w:val="clear" w:color="auto" w:fill="auto"/>
            <w:vAlign w:val="center"/>
          </w:tcPr>
          <w:p w14:paraId="64DA55DF" w14:textId="77777777" w:rsidR="008F7B64" w:rsidRPr="003903AD" w:rsidRDefault="008F7B64"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Pamięć masowa</w:t>
            </w:r>
          </w:p>
        </w:tc>
        <w:tc>
          <w:tcPr>
            <w:tcW w:w="9266" w:type="dxa"/>
            <w:shd w:val="clear" w:color="auto" w:fill="auto"/>
          </w:tcPr>
          <w:p w14:paraId="271D3763" w14:textId="77777777" w:rsidR="00EE1A10" w:rsidRPr="0043478A" w:rsidRDefault="00EE1A10" w:rsidP="008C6B43">
            <w:pPr>
              <w:spacing w:after="0" w:line="240" w:lineRule="auto"/>
              <w:rPr>
                <w:rFonts w:asciiTheme="majorHAnsi" w:hAnsiTheme="majorHAnsi" w:cstheme="majorHAnsi"/>
                <w:bCs/>
                <w:sz w:val="20"/>
                <w:szCs w:val="20"/>
              </w:rPr>
            </w:pPr>
            <w:r w:rsidRPr="0043478A">
              <w:rPr>
                <w:rFonts w:asciiTheme="majorHAnsi" w:hAnsiTheme="majorHAnsi" w:cstheme="majorHAnsi"/>
                <w:bCs/>
                <w:sz w:val="20"/>
                <w:szCs w:val="20"/>
              </w:rPr>
              <w:t xml:space="preserve">Dysk M.2 SSD </w:t>
            </w:r>
            <w:r w:rsidR="001D245B">
              <w:rPr>
                <w:rFonts w:asciiTheme="majorHAnsi" w:hAnsiTheme="majorHAnsi" w:cstheme="majorHAnsi"/>
                <w:bCs/>
                <w:sz w:val="20"/>
                <w:szCs w:val="20"/>
              </w:rPr>
              <w:t>256</w:t>
            </w:r>
            <w:r w:rsidRPr="0043478A">
              <w:rPr>
                <w:rFonts w:asciiTheme="majorHAnsi" w:hAnsiTheme="majorHAnsi" w:cstheme="majorHAnsi"/>
                <w:bCs/>
                <w:sz w:val="20"/>
                <w:szCs w:val="20"/>
              </w:rPr>
              <w:t xml:space="preserve">GB </w:t>
            </w:r>
            <w:proofErr w:type="spellStart"/>
            <w:r w:rsidRPr="0043478A">
              <w:rPr>
                <w:rFonts w:asciiTheme="majorHAnsi" w:hAnsiTheme="majorHAnsi" w:cstheme="majorHAnsi"/>
                <w:bCs/>
                <w:sz w:val="20"/>
                <w:szCs w:val="20"/>
              </w:rPr>
              <w:t>PCIeNVMe</w:t>
            </w:r>
            <w:proofErr w:type="spellEnd"/>
          </w:p>
          <w:p w14:paraId="26E28F9B" w14:textId="77777777" w:rsidR="008F7B64" w:rsidRDefault="00EE1A10" w:rsidP="007E5B6F">
            <w:pPr>
              <w:spacing w:after="0" w:line="240" w:lineRule="auto"/>
              <w:rPr>
                <w:rFonts w:asciiTheme="majorHAnsi" w:hAnsiTheme="majorHAnsi" w:cstheme="majorHAnsi"/>
                <w:bCs/>
                <w:sz w:val="20"/>
                <w:szCs w:val="20"/>
              </w:rPr>
            </w:pPr>
            <w:r w:rsidRPr="0043478A">
              <w:rPr>
                <w:rFonts w:asciiTheme="majorHAnsi" w:hAnsiTheme="majorHAnsi" w:cstheme="majorHAnsi"/>
                <w:bCs/>
                <w:sz w:val="20"/>
                <w:szCs w:val="20"/>
              </w:rPr>
              <w:t>Obudowa musi umożliw</w:t>
            </w:r>
            <w:r w:rsidR="000A0F24">
              <w:rPr>
                <w:rFonts w:asciiTheme="majorHAnsi" w:hAnsiTheme="majorHAnsi" w:cstheme="majorHAnsi"/>
                <w:bCs/>
                <w:sz w:val="20"/>
                <w:szCs w:val="20"/>
              </w:rPr>
              <w:t>i</w:t>
            </w:r>
            <w:r w:rsidRPr="0043478A">
              <w:rPr>
                <w:rFonts w:asciiTheme="majorHAnsi" w:hAnsiTheme="majorHAnsi" w:cstheme="majorHAnsi"/>
                <w:bCs/>
                <w:sz w:val="20"/>
                <w:szCs w:val="20"/>
              </w:rPr>
              <w:t>ać montaż dodatkowego dysku 2.5” lub 3.5”</w:t>
            </w:r>
          </w:p>
          <w:p w14:paraId="5CAC0174" w14:textId="77777777" w:rsidR="003903AD" w:rsidRPr="0043478A" w:rsidRDefault="003903AD" w:rsidP="007E5B6F">
            <w:pPr>
              <w:spacing w:after="0" w:line="240" w:lineRule="auto"/>
              <w:rPr>
                <w:rFonts w:asciiTheme="majorHAnsi" w:hAnsiTheme="majorHAnsi" w:cstheme="majorHAnsi"/>
                <w:bCs/>
                <w:sz w:val="20"/>
                <w:szCs w:val="20"/>
              </w:rPr>
            </w:pPr>
          </w:p>
        </w:tc>
      </w:tr>
      <w:tr w:rsidR="00A5509B" w:rsidRPr="0043478A" w14:paraId="01569E4D" w14:textId="77777777" w:rsidTr="00B343A9">
        <w:trPr>
          <w:jc w:val="center"/>
        </w:trPr>
        <w:tc>
          <w:tcPr>
            <w:tcW w:w="1650" w:type="dxa"/>
            <w:shd w:val="clear" w:color="auto" w:fill="auto"/>
            <w:vAlign w:val="center"/>
          </w:tcPr>
          <w:p w14:paraId="709FC804" w14:textId="77777777" w:rsidR="008F7B64" w:rsidRPr="003903AD" w:rsidRDefault="008F7B64"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Wydajność grafiki</w:t>
            </w:r>
          </w:p>
        </w:tc>
        <w:tc>
          <w:tcPr>
            <w:tcW w:w="9266" w:type="dxa"/>
            <w:shd w:val="clear" w:color="auto" w:fill="auto"/>
          </w:tcPr>
          <w:p w14:paraId="3CC93FEF" w14:textId="77777777" w:rsidR="00E2183D" w:rsidRDefault="000A0F24" w:rsidP="008C6B43">
            <w:pPr>
              <w:spacing w:after="0" w:line="240" w:lineRule="auto"/>
              <w:rPr>
                <w:rFonts w:asciiTheme="majorHAnsi" w:hAnsiTheme="majorHAnsi" w:cstheme="majorHAnsi"/>
                <w:bCs/>
                <w:sz w:val="20"/>
                <w:szCs w:val="20"/>
              </w:rPr>
            </w:pPr>
            <w:r w:rsidRPr="000A0F24">
              <w:rPr>
                <w:rFonts w:asciiTheme="majorHAnsi" w:hAnsiTheme="majorHAnsi" w:cstheme="majorHAnsi"/>
                <w:bCs/>
                <w:sz w:val="20"/>
                <w:szCs w:val="20"/>
              </w:rPr>
              <w:t>Grafika zintegrowana z procesorem powinna umożliwiać pracę min. dwumonitorową, współdzielona i dynamicznie przydzielana pamięć z RAM</w:t>
            </w:r>
          </w:p>
          <w:p w14:paraId="0FA67EAE" w14:textId="77777777" w:rsidR="003903AD" w:rsidRPr="0043478A" w:rsidRDefault="003903AD" w:rsidP="008C6B43">
            <w:pPr>
              <w:spacing w:after="0" w:line="240" w:lineRule="auto"/>
              <w:rPr>
                <w:rFonts w:asciiTheme="majorHAnsi" w:hAnsiTheme="majorHAnsi" w:cstheme="majorHAnsi"/>
                <w:bCs/>
                <w:sz w:val="20"/>
                <w:szCs w:val="20"/>
              </w:rPr>
            </w:pPr>
          </w:p>
        </w:tc>
      </w:tr>
      <w:tr w:rsidR="000A0F24" w:rsidRPr="0043478A" w14:paraId="081E1DF9" w14:textId="77777777" w:rsidTr="00B343A9">
        <w:trPr>
          <w:jc w:val="center"/>
        </w:trPr>
        <w:tc>
          <w:tcPr>
            <w:tcW w:w="1650" w:type="dxa"/>
            <w:shd w:val="clear" w:color="auto" w:fill="auto"/>
            <w:vAlign w:val="center"/>
          </w:tcPr>
          <w:p w14:paraId="73038F37" w14:textId="77777777" w:rsidR="000A0F24" w:rsidRPr="003903AD" w:rsidRDefault="000A0F24"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Matryca</w:t>
            </w:r>
          </w:p>
        </w:tc>
        <w:tc>
          <w:tcPr>
            <w:tcW w:w="9266" w:type="dxa"/>
            <w:shd w:val="clear" w:color="auto" w:fill="auto"/>
          </w:tcPr>
          <w:tbl>
            <w:tblPr>
              <w:tblW w:w="5800" w:type="pct"/>
              <w:shd w:val="clear" w:color="auto" w:fill="FFFFFF"/>
              <w:tblCellMar>
                <w:left w:w="0" w:type="dxa"/>
                <w:right w:w="0" w:type="dxa"/>
              </w:tblCellMar>
              <w:tblLook w:val="04A0" w:firstRow="1" w:lastRow="0" w:firstColumn="1" w:lastColumn="0" w:noHBand="0" w:noVBand="1"/>
            </w:tblPr>
            <w:tblGrid>
              <w:gridCol w:w="2371"/>
              <w:gridCol w:w="5829"/>
            </w:tblGrid>
            <w:tr w:rsidR="000A0F24" w:rsidRPr="000A0F24" w14:paraId="0FF85A30" w14:textId="77777777" w:rsidTr="000A0F24">
              <w:trPr>
                <w:trHeight w:val="204"/>
              </w:trPr>
              <w:tc>
                <w:tcPr>
                  <w:tcW w:w="120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6A9A275E" w14:textId="77777777" w:rsidR="000A0F24" w:rsidRPr="000A0F24" w:rsidRDefault="000A0F24" w:rsidP="000A0F24">
                  <w:pPr>
                    <w:spacing w:after="100" w:afterAutospacing="1" w:line="204" w:lineRule="atLeast"/>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 xml:space="preserve">Rozmiar matrycy </w:t>
                  </w:r>
                </w:p>
              </w:tc>
              <w:tc>
                <w:tcPr>
                  <w:tcW w:w="295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36E5263A" w14:textId="77777777" w:rsidR="000A0F24" w:rsidRPr="000A0F24" w:rsidRDefault="000A0F24" w:rsidP="000A0F24">
                  <w:pPr>
                    <w:spacing w:after="100" w:afterAutospacing="1" w:line="204" w:lineRule="atLeast"/>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min.21.5”</w:t>
                  </w:r>
                </w:p>
              </w:tc>
            </w:tr>
            <w:tr w:rsidR="000A0F24" w:rsidRPr="000A0F24" w14:paraId="1799539A" w14:textId="77777777" w:rsidTr="000A0F24">
              <w:trPr>
                <w:trHeight w:val="255"/>
              </w:trPr>
              <w:tc>
                <w:tcPr>
                  <w:tcW w:w="120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45A8921E"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Rozdzielczość</w:t>
                  </w:r>
                </w:p>
              </w:tc>
              <w:tc>
                <w:tcPr>
                  <w:tcW w:w="295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6EFA68F4"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FHD (1920x1080)</w:t>
                  </w:r>
                </w:p>
              </w:tc>
            </w:tr>
            <w:tr w:rsidR="000A0F24" w:rsidRPr="000A0F24" w14:paraId="7B053383" w14:textId="77777777" w:rsidTr="000A0F24">
              <w:trPr>
                <w:trHeight w:val="250"/>
              </w:trPr>
              <w:tc>
                <w:tcPr>
                  <w:tcW w:w="120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7028F144"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Jasność typowa</w:t>
                  </w:r>
                </w:p>
              </w:tc>
              <w:tc>
                <w:tcPr>
                  <w:tcW w:w="295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6DBCB1FD"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min. 250 cd/m²</w:t>
                  </w:r>
                </w:p>
              </w:tc>
            </w:tr>
            <w:tr w:rsidR="000A0F24" w:rsidRPr="000A0F24" w14:paraId="69373731" w14:textId="77777777" w:rsidTr="000A0F24">
              <w:trPr>
                <w:trHeight w:val="250"/>
              </w:trPr>
              <w:tc>
                <w:tcPr>
                  <w:tcW w:w="120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11962B7E"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Kontrast typowy</w:t>
                  </w:r>
                </w:p>
              </w:tc>
              <w:tc>
                <w:tcPr>
                  <w:tcW w:w="295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490F40D6"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700:1</w:t>
                  </w:r>
                </w:p>
              </w:tc>
            </w:tr>
            <w:tr w:rsidR="000A0F24" w:rsidRPr="000A0F24" w14:paraId="65510CF0" w14:textId="77777777" w:rsidTr="000A0F24">
              <w:trPr>
                <w:trHeight w:val="255"/>
              </w:trPr>
              <w:tc>
                <w:tcPr>
                  <w:tcW w:w="120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064D50C2"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Barwa koloru (typowa)</w:t>
                  </w:r>
                </w:p>
              </w:tc>
              <w:tc>
                <w:tcPr>
                  <w:tcW w:w="295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5F1FE2EA"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72% NTSC</w:t>
                  </w:r>
                </w:p>
              </w:tc>
            </w:tr>
            <w:tr w:rsidR="000A0F24" w:rsidRPr="000A0F24" w14:paraId="2B98B1D0" w14:textId="77777777" w:rsidTr="000A0F24">
              <w:trPr>
                <w:trHeight w:val="285"/>
              </w:trPr>
              <w:tc>
                <w:tcPr>
                  <w:tcW w:w="120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716A3C89"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Kąty widzenia</w:t>
                  </w:r>
                </w:p>
              </w:tc>
              <w:tc>
                <w:tcPr>
                  <w:tcW w:w="295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13A13C73"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178 (+/- 89)</w:t>
                  </w:r>
                </w:p>
              </w:tc>
            </w:tr>
            <w:tr w:rsidR="000A0F24" w:rsidRPr="000A0F24" w14:paraId="45773252" w14:textId="77777777" w:rsidTr="000A0F24">
              <w:trPr>
                <w:trHeight w:val="270"/>
              </w:trPr>
              <w:tc>
                <w:tcPr>
                  <w:tcW w:w="120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1BEA4E95" w14:textId="77777777" w:rsidR="000A0F24" w:rsidRPr="000A0F24" w:rsidRDefault="000A0F24" w:rsidP="000A0F24">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Rodzaj matrycy</w:t>
                  </w:r>
                </w:p>
              </w:tc>
              <w:tc>
                <w:tcPr>
                  <w:tcW w:w="2950" w:type="pct"/>
                  <w:tcBorders>
                    <w:top w:val="nil"/>
                    <w:left w:val="nil"/>
                    <w:bottom w:val="single" w:sz="8" w:space="0" w:color="auto"/>
                    <w:right w:val="single" w:sz="8" w:space="0" w:color="auto"/>
                  </w:tcBorders>
                  <w:shd w:val="clear" w:color="auto" w:fill="FFFFFF"/>
                  <w:tcMar>
                    <w:top w:w="0" w:type="dxa"/>
                    <w:left w:w="71" w:type="dxa"/>
                    <w:bottom w:w="0" w:type="dxa"/>
                    <w:right w:w="71" w:type="dxa"/>
                  </w:tcMar>
                  <w:hideMark/>
                </w:tcPr>
                <w:p w14:paraId="06D571B0" w14:textId="77777777" w:rsidR="000A0F24" w:rsidRPr="000A0F24" w:rsidRDefault="000A0F24" w:rsidP="003903AD">
                  <w:pPr>
                    <w:spacing w:after="100" w:afterAutospacing="1" w:line="240" w:lineRule="auto"/>
                    <w:rPr>
                      <w:rFonts w:ascii="Times New Roman" w:eastAsia="Times New Roman" w:hAnsi="Times New Roman"/>
                      <w:sz w:val="24"/>
                      <w:szCs w:val="24"/>
                      <w:lang w:eastAsia="pl-PL"/>
                    </w:rPr>
                  </w:pPr>
                  <w:r w:rsidRPr="000A0F24">
                    <w:rPr>
                      <w:rFonts w:ascii="Calibri Light" w:eastAsia="Times New Roman" w:hAnsi="Calibri Light" w:cs="Calibri Light"/>
                      <w:sz w:val="20"/>
                      <w:szCs w:val="20"/>
                      <w:lang w:eastAsia="pl-PL"/>
                    </w:rPr>
                    <w:t>Matowa IPS</w:t>
                  </w:r>
                </w:p>
              </w:tc>
            </w:tr>
          </w:tbl>
          <w:p w14:paraId="08D25546" w14:textId="77777777" w:rsidR="000A0F24" w:rsidRPr="0043478A" w:rsidRDefault="000A0F24" w:rsidP="008C6B43">
            <w:pPr>
              <w:spacing w:after="0" w:line="240" w:lineRule="auto"/>
              <w:rPr>
                <w:rFonts w:asciiTheme="majorHAnsi" w:hAnsiTheme="majorHAnsi" w:cstheme="majorHAnsi"/>
                <w:bCs/>
                <w:sz w:val="20"/>
                <w:szCs w:val="20"/>
              </w:rPr>
            </w:pPr>
          </w:p>
        </w:tc>
      </w:tr>
      <w:tr w:rsidR="00A5509B" w:rsidRPr="0043478A" w14:paraId="7AE420D7" w14:textId="77777777" w:rsidTr="00B343A9">
        <w:trPr>
          <w:jc w:val="center"/>
        </w:trPr>
        <w:tc>
          <w:tcPr>
            <w:tcW w:w="1650" w:type="dxa"/>
            <w:shd w:val="clear" w:color="auto" w:fill="auto"/>
            <w:vAlign w:val="center"/>
          </w:tcPr>
          <w:p w14:paraId="06708E23" w14:textId="77777777" w:rsidR="00BD5A06" w:rsidRPr="003903AD" w:rsidRDefault="00BD5A06"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Wyposażenie multimedialne</w:t>
            </w:r>
          </w:p>
        </w:tc>
        <w:tc>
          <w:tcPr>
            <w:tcW w:w="9266" w:type="dxa"/>
            <w:shd w:val="clear" w:color="auto" w:fill="auto"/>
          </w:tcPr>
          <w:p w14:paraId="27097C6E" w14:textId="77777777" w:rsidR="000A0F24" w:rsidRPr="000A0F24" w:rsidRDefault="000A0F24" w:rsidP="000A0F24">
            <w:pPr>
              <w:spacing w:after="0" w:line="240" w:lineRule="auto"/>
              <w:rPr>
                <w:rFonts w:asciiTheme="majorHAnsi" w:hAnsiTheme="majorHAnsi" w:cstheme="majorHAnsi"/>
                <w:bCs/>
                <w:sz w:val="20"/>
                <w:szCs w:val="20"/>
              </w:rPr>
            </w:pPr>
            <w:r w:rsidRPr="000A0F24">
              <w:rPr>
                <w:rFonts w:asciiTheme="majorHAnsi" w:hAnsiTheme="majorHAnsi" w:cstheme="majorHAnsi"/>
                <w:bCs/>
                <w:sz w:val="20"/>
                <w:szCs w:val="20"/>
              </w:rPr>
              <w:t>Karta dźwiękowa zintegrowana z płytą główną, wbudowane dwa głośniki min. 2W na kanał.</w:t>
            </w:r>
          </w:p>
          <w:p w14:paraId="31F745C7" w14:textId="77777777" w:rsidR="000A0F24" w:rsidRPr="000A0F24" w:rsidRDefault="000A0F24" w:rsidP="000A0F24">
            <w:pPr>
              <w:spacing w:after="0" w:line="240" w:lineRule="auto"/>
              <w:rPr>
                <w:rFonts w:asciiTheme="majorHAnsi" w:hAnsiTheme="majorHAnsi" w:cstheme="majorHAnsi"/>
                <w:bCs/>
                <w:sz w:val="20"/>
                <w:szCs w:val="20"/>
              </w:rPr>
            </w:pPr>
            <w:r w:rsidRPr="000A0F24">
              <w:rPr>
                <w:rFonts w:asciiTheme="majorHAnsi" w:hAnsiTheme="majorHAnsi" w:cstheme="majorHAnsi"/>
                <w:bCs/>
                <w:sz w:val="20"/>
                <w:szCs w:val="20"/>
              </w:rPr>
              <w:t>Wbudowana w obudowę matrycy cyfrowa kamera 2,0 MP z diodą LED informującą użytkownika o pracy,</w:t>
            </w:r>
          </w:p>
          <w:p w14:paraId="763CB782" w14:textId="77777777" w:rsidR="000A0F24" w:rsidRPr="000A0F24" w:rsidRDefault="000A0F24" w:rsidP="000A0F24">
            <w:pPr>
              <w:spacing w:after="0" w:line="240" w:lineRule="auto"/>
              <w:rPr>
                <w:rFonts w:asciiTheme="majorHAnsi" w:hAnsiTheme="majorHAnsi" w:cstheme="majorHAnsi"/>
                <w:bCs/>
                <w:sz w:val="20"/>
                <w:szCs w:val="20"/>
              </w:rPr>
            </w:pPr>
            <w:r w:rsidRPr="000A0F24">
              <w:rPr>
                <w:rFonts w:asciiTheme="majorHAnsi" w:hAnsiTheme="majorHAnsi" w:cstheme="majorHAnsi"/>
                <w:bCs/>
                <w:sz w:val="20"/>
                <w:szCs w:val="20"/>
              </w:rPr>
              <w:t>Mechanicznie chowana w obudowie ( nie dopuszcza się kamer przekręcanych i wystających poza obrys obudowy)</w:t>
            </w:r>
            <w:r>
              <w:rPr>
                <w:rFonts w:asciiTheme="majorHAnsi" w:hAnsiTheme="majorHAnsi" w:cstheme="majorHAnsi"/>
                <w:bCs/>
                <w:sz w:val="20"/>
                <w:szCs w:val="20"/>
              </w:rPr>
              <w:t>,</w:t>
            </w:r>
          </w:p>
          <w:p w14:paraId="1258FCBA" w14:textId="77777777" w:rsidR="00BD5A06" w:rsidRPr="0043478A" w:rsidRDefault="000A0F24" w:rsidP="000A0F24">
            <w:pPr>
              <w:spacing w:after="0" w:line="240" w:lineRule="auto"/>
              <w:rPr>
                <w:rFonts w:asciiTheme="majorHAnsi" w:hAnsiTheme="majorHAnsi" w:cstheme="majorHAnsi"/>
                <w:bCs/>
                <w:sz w:val="20"/>
                <w:szCs w:val="20"/>
              </w:rPr>
            </w:pPr>
            <w:r w:rsidRPr="000A0F24">
              <w:rPr>
                <w:rFonts w:asciiTheme="majorHAnsi" w:hAnsiTheme="majorHAnsi" w:cstheme="majorHAnsi"/>
                <w:bCs/>
                <w:sz w:val="20"/>
                <w:szCs w:val="20"/>
              </w:rPr>
              <w:t>Wbudowany w obudowę mikrofon</w:t>
            </w:r>
          </w:p>
        </w:tc>
      </w:tr>
      <w:tr w:rsidR="00A5509B" w:rsidRPr="0043478A" w14:paraId="6FAC80E9" w14:textId="77777777" w:rsidTr="00B343A9">
        <w:trPr>
          <w:trHeight w:val="58"/>
          <w:jc w:val="center"/>
        </w:trPr>
        <w:tc>
          <w:tcPr>
            <w:tcW w:w="1650" w:type="dxa"/>
            <w:shd w:val="clear" w:color="auto" w:fill="auto"/>
            <w:vAlign w:val="center"/>
          </w:tcPr>
          <w:p w14:paraId="1CCCDDEE" w14:textId="77777777" w:rsidR="00BD5A06" w:rsidRPr="003903AD" w:rsidRDefault="00BD5A06"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Obudowa</w:t>
            </w:r>
          </w:p>
        </w:tc>
        <w:tc>
          <w:tcPr>
            <w:tcW w:w="9266" w:type="dxa"/>
            <w:shd w:val="clear" w:color="auto" w:fill="auto"/>
          </w:tcPr>
          <w:p w14:paraId="7A6AB6D1" w14:textId="77777777" w:rsidR="00022EC1" w:rsidRPr="00022EC1" w:rsidRDefault="00022EC1" w:rsidP="003903AD">
            <w:pPr>
              <w:spacing w:before="40" w:after="0" w:line="240" w:lineRule="auto"/>
              <w:rPr>
                <w:rFonts w:asciiTheme="majorHAnsi" w:hAnsiTheme="majorHAnsi" w:cstheme="majorHAnsi"/>
                <w:bCs/>
                <w:sz w:val="20"/>
                <w:szCs w:val="20"/>
              </w:rPr>
            </w:pPr>
            <w:r w:rsidRPr="00022EC1">
              <w:rPr>
                <w:rFonts w:asciiTheme="majorHAnsi" w:hAnsiTheme="majorHAnsi" w:cstheme="majorHAnsi"/>
                <w:bCs/>
                <w:sz w:val="20"/>
                <w:szCs w:val="20"/>
              </w:rPr>
              <w:t xml:space="preserve">Typu </w:t>
            </w:r>
            <w:proofErr w:type="spellStart"/>
            <w:r w:rsidRPr="00022EC1">
              <w:rPr>
                <w:rFonts w:asciiTheme="majorHAnsi" w:hAnsiTheme="majorHAnsi" w:cstheme="majorHAnsi"/>
                <w:bCs/>
                <w:sz w:val="20"/>
                <w:szCs w:val="20"/>
              </w:rPr>
              <w:t>All</w:t>
            </w:r>
            <w:proofErr w:type="spellEnd"/>
            <w:r w:rsidRPr="00022EC1">
              <w:rPr>
                <w:rFonts w:asciiTheme="majorHAnsi" w:hAnsiTheme="majorHAnsi" w:cstheme="majorHAnsi"/>
                <w:bCs/>
                <w:sz w:val="20"/>
                <w:szCs w:val="20"/>
              </w:rPr>
              <w:t>-in-One zintegrowana z monitorem min. 21,5”. Obudowa musi umożliwiać zastosowanie zabezpieczenia fizycznego w postaci linki metalowej lub kłódki (oczko w obudowie do założenia kłódki), Demontaż tylnej pokrywy musi odbywać się bez użycia narzędzi. Komputer musi posiadać możliwość zainstalowania na ścianie przy wykorzystaniu ściennego systemu montażowego VESA 100,</w:t>
            </w:r>
          </w:p>
          <w:p w14:paraId="6AF47B71" w14:textId="77777777" w:rsidR="00022EC1" w:rsidRPr="00022EC1" w:rsidRDefault="00022EC1" w:rsidP="003903AD">
            <w:pPr>
              <w:spacing w:before="40" w:after="0" w:line="240" w:lineRule="auto"/>
              <w:rPr>
                <w:rFonts w:asciiTheme="majorHAnsi" w:hAnsiTheme="majorHAnsi" w:cstheme="majorHAnsi"/>
                <w:bCs/>
                <w:sz w:val="20"/>
                <w:szCs w:val="20"/>
              </w:rPr>
            </w:pPr>
            <w:r w:rsidRPr="00022EC1">
              <w:rPr>
                <w:rFonts w:asciiTheme="majorHAnsi" w:hAnsiTheme="majorHAnsi" w:cstheme="majorHAnsi"/>
                <w:bCs/>
                <w:sz w:val="20"/>
                <w:szCs w:val="20"/>
              </w:rPr>
              <w:t>Zasilacz zewnętrzny</w:t>
            </w:r>
            <w:r>
              <w:rPr>
                <w:rFonts w:asciiTheme="majorHAnsi" w:hAnsiTheme="majorHAnsi" w:cstheme="majorHAnsi"/>
                <w:bCs/>
                <w:sz w:val="20"/>
                <w:szCs w:val="20"/>
              </w:rPr>
              <w:t xml:space="preserve"> lub wewnętrzny</w:t>
            </w:r>
            <w:r w:rsidRPr="00022EC1">
              <w:rPr>
                <w:rFonts w:asciiTheme="majorHAnsi" w:hAnsiTheme="majorHAnsi" w:cstheme="majorHAnsi"/>
                <w:bCs/>
                <w:sz w:val="20"/>
                <w:szCs w:val="20"/>
              </w:rPr>
              <w:t xml:space="preserve"> o mocy max. 130W</w:t>
            </w:r>
          </w:p>
          <w:p w14:paraId="40308048" w14:textId="77777777" w:rsidR="00022EC1" w:rsidRPr="00022EC1" w:rsidRDefault="00022EC1" w:rsidP="003903AD">
            <w:pPr>
              <w:spacing w:before="40" w:after="0" w:line="240" w:lineRule="auto"/>
              <w:rPr>
                <w:rFonts w:asciiTheme="majorHAnsi" w:hAnsiTheme="majorHAnsi" w:cstheme="majorHAnsi"/>
                <w:bCs/>
                <w:sz w:val="20"/>
                <w:szCs w:val="20"/>
              </w:rPr>
            </w:pPr>
            <w:r w:rsidRPr="00022EC1">
              <w:rPr>
                <w:rFonts w:asciiTheme="majorHAnsi" w:hAnsiTheme="majorHAnsi" w:cstheme="majorHAnsi"/>
                <w:bCs/>
                <w:sz w:val="20"/>
                <w:szCs w:val="20"/>
              </w:rPr>
              <w:t xml:space="preserve">Wbudowany w obudowie wizualny system diagnostyczny, służący do sygnalizowania i diagnozowania problemów z komputerem i jego komponentami, w szczególności: uszkodzenia lub braku pamięci RAM, uszkodzenia płyty głównej, awarii procesora. </w:t>
            </w:r>
            <w:r w:rsidRPr="00022EC1">
              <w:rPr>
                <w:rFonts w:asciiTheme="majorHAnsi" w:hAnsiTheme="majorHAnsi" w:cstheme="majorHAnsi"/>
                <w:bCs/>
                <w:sz w:val="20"/>
                <w:szCs w:val="20"/>
              </w:rPr>
              <w:lastRenderedPageBreak/>
              <w:t>System musi zapisywać logi zdarzeń w BIOS. System diagnostyczny nie może wykorzystywać minimalnej ilości wolnych slotów wymaganych w specyfikacji.</w:t>
            </w:r>
          </w:p>
          <w:p w14:paraId="1FB62918" w14:textId="77777777" w:rsidR="00022EC1" w:rsidRPr="00022EC1" w:rsidRDefault="00022EC1" w:rsidP="003903AD">
            <w:pPr>
              <w:spacing w:before="40" w:after="0" w:line="240" w:lineRule="auto"/>
              <w:rPr>
                <w:rFonts w:asciiTheme="majorHAnsi" w:hAnsiTheme="majorHAnsi" w:cstheme="majorHAnsi"/>
                <w:bCs/>
                <w:sz w:val="20"/>
                <w:szCs w:val="20"/>
              </w:rPr>
            </w:pPr>
            <w:r w:rsidRPr="00022EC1">
              <w:rPr>
                <w:rFonts w:asciiTheme="majorHAnsi" w:hAnsiTheme="majorHAnsi" w:cstheme="majorHAnsi"/>
                <w:bCs/>
                <w:sz w:val="20"/>
                <w:szCs w:val="20"/>
              </w:rPr>
              <w:t>Każdy komputer musi być oznaczony niepowtarzalnym numerem seryjnym umieszonym na obudowie, oraz wpisanym na stałe w BIOS.</w:t>
            </w:r>
          </w:p>
          <w:p w14:paraId="2A533684" w14:textId="77777777" w:rsidR="00022EC1" w:rsidRPr="00022EC1" w:rsidRDefault="00022EC1" w:rsidP="003903AD">
            <w:pPr>
              <w:spacing w:before="40" w:after="0" w:line="240" w:lineRule="auto"/>
              <w:rPr>
                <w:rFonts w:asciiTheme="majorHAnsi" w:hAnsiTheme="majorHAnsi" w:cstheme="majorHAnsi"/>
                <w:bCs/>
                <w:sz w:val="20"/>
                <w:szCs w:val="20"/>
              </w:rPr>
            </w:pPr>
            <w:r w:rsidRPr="00022EC1">
              <w:rPr>
                <w:rFonts w:asciiTheme="majorHAnsi" w:hAnsiTheme="majorHAnsi" w:cstheme="majorHAnsi"/>
                <w:bCs/>
                <w:sz w:val="20"/>
                <w:szCs w:val="20"/>
              </w:rPr>
              <w:t xml:space="preserve">Podstawa jednostki typu </w:t>
            </w:r>
            <w:proofErr w:type="spellStart"/>
            <w:r w:rsidRPr="00022EC1">
              <w:rPr>
                <w:rFonts w:asciiTheme="majorHAnsi" w:hAnsiTheme="majorHAnsi" w:cstheme="majorHAnsi"/>
                <w:bCs/>
                <w:sz w:val="20"/>
                <w:szCs w:val="20"/>
              </w:rPr>
              <w:t>All</w:t>
            </w:r>
            <w:proofErr w:type="spellEnd"/>
            <w:r w:rsidRPr="00022EC1">
              <w:rPr>
                <w:rFonts w:asciiTheme="majorHAnsi" w:hAnsiTheme="majorHAnsi" w:cstheme="majorHAnsi"/>
                <w:bCs/>
                <w:sz w:val="20"/>
                <w:szCs w:val="20"/>
              </w:rPr>
              <w:t xml:space="preserve"> – in – One musi umożliwiać:</w:t>
            </w:r>
          </w:p>
          <w:p w14:paraId="555F33A7" w14:textId="77777777" w:rsidR="00022EC1" w:rsidRPr="00022EC1" w:rsidRDefault="00022EC1" w:rsidP="003903AD">
            <w:pPr>
              <w:spacing w:before="40" w:after="0" w:line="240" w:lineRule="auto"/>
              <w:rPr>
                <w:rFonts w:asciiTheme="majorHAnsi" w:hAnsiTheme="majorHAnsi" w:cstheme="majorHAnsi"/>
                <w:bCs/>
                <w:sz w:val="20"/>
                <w:szCs w:val="20"/>
              </w:rPr>
            </w:pPr>
          </w:p>
          <w:p w14:paraId="404D755E" w14:textId="77777777" w:rsidR="00022EC1" w:rsidRPr="00BD357F" w:rsidRDefault="00022EC1" w:rsidP="00A660CF">
            <w:pPr>
              <w:pStyle w:val="Akapitzlist"/>
              <w:numPr>
                <w:ilvl w:val="0"/>
                <w:numId w:val="3"/>
              </w:numPr>
              <w:spacing w:before="40" w:after="0" w:line="240" w:lineRule="auto"/>
              <w:rPr>
                <w:rFonts w:asciiTheme="majorHAnsi" w:hAnsiTheme="majorHAnsi" w:cstheme="majorHAnsi"/>
                <w:bCs/>
                <w:sz w:val="20"/>
                <w:szCs w:val="20"/>
              </w:rPr>
            </w:pPr>
            <w:r w:rsidRPr="00BD357F">
              <w:rPr>
                <w:rFonts w:asciiTheme="majorHAnsi" w:hAnsiTheme="majorHAnsi" w:cstheme="majorHAnsi"/>
                <w:bCs/>
                <w:sz w:val="20"/>
                <w:szCs w:val="20"/>
              </w:rPr>
              <w:t>Regulację pochyłu pionowego w zakresie od -5 do 30 stopni.</w:t>
            </w:r>
          </w:p>
          <w:p w14:paraId="769C7FF8" w14:textId="77777777" w:rsidR="00022EC1" w:rsidRPr="00BD357F" w:rsidRDefault="00022EC1" w:rsidP="00A660CF">
            <w:pPr>
              <w:pStyle w:val="Akapitzlist"/>
              <w:numPr>
                <w:ilvl w:val="0"/>
                <w:numId w:val="3"/>
              </w:numPr>
              <w:spacing w:before="40" w:after="0" w:line="240" w:lineRule="auto"/>
              <w:rPr>
                <w:rFonts w:asciiTheme="majorHAnsi" w:hAnsiTheme="majorHAnsi" w:cstheme="majorHAnsi"/>
                <w:bCs/>
                <w:sz w:val="20"/>
                <w:szCs w:val="20"/>
              </w:rPr>
            </w:pPr>
            <w:r w:rsidRPr="00BD357F">
              <w:rPr>
                <w:rFonts w:asciiTheme="majorHAnsi" w:hAnsiTheme="majorHAnsi" w:cstheme="majorHAnsi"/>
                <w:bCs/>
                <w:sz w:val="20"/>
                <w:szCs w:val="20"/>
              </w:rPr>
              <w:t>Regulację wysokości w zakresie minimum 10 cm.</w:t>
            </w:r>
          </w:p>
          <w:p w14:paraId="6CE651B7" w14:textId="77777777" w:rsidR="00BD5A06" w:rsidRPr="00BD357F" w:rsidRDefault="00022EC1" w:rsidP="00A660CF">
            <w:pPr>
              <w:pStyle w:val="Akapitzlist"/>
              <w:numPr>
                <w:ilvl w:val="0"/>
                <w:numId w:val="3"/>
              </w:numPr>
              <w:spacing w:before="40" w:line="240" w:lineRule="auto"/>
              <w:jc w:val="both"/>
              <w:rPr>
                <w:rFonts w:asciiTheme="majorHAnsi" w:hAnsiTheme="majorHAnsi" w:cstheme="majorHAnsi"/>
                <w:bCs/>
                <w:sz w:val="20"/>
                <w:szCs w:val="20"/>
              </w:rPr>
            </w:pPr>
            <w:r w:rsidRPr="00BD357F">
              <w:rPr>
                <w:rFonts w:asciiTheme="majorHAnsi" w:hAnsiTheme="majorHAnsi" w:cstheme="majorHAnsi"/>
                <w:bCs/>
                <w:sz w:val="20"/>
                <w:szCs w:val="20"/>
              </w:rPr>
              <w:t>Obrót podstawy w lewą oraz prawą stronę.</w:t>
            </w:r>
          </w:p>
          <w:p w14:paraId="5AD9C6CD" w14:textId="77777777" w:rsidR="003903AD" w:rsidRPr="003903AD" w:rsidRDefault="003903AD" w:rsidP="003903AD">
            <w:pPr>
              <w:spacing w:line="240" w:lineRule="auto"/>
              <w:ind w:left="360"/>
              <w:jc w:val="both"/>
              <w:rPr>
                <w:rFonts w:asciiTheme="majorHAnsi" w:hAnsiTheme="majorHAnsi" w:cstheme="majorHAnsi"/>
                <w:bCs/>
                <w:sz w:val="20"/>
                <w:szCs w:val="20"/>
              </w:rPr>
            </w:pPr>
          </w:p>
        </w:tc>
      </w:tr>
      <w:tr w:rsidR="00A5509B" w:rsidRPr="0043478A" w14:paraId="0B644009" w14:textId="77777777" w:rsidTr="00B343A9">
        <w:trPr>
          <w:jc w:val="center"/>
        </w:trPr>
        <w:tc>
          <w:tcPr>
            <w:tcW w:w="1650" w:type="dxa"/>
            <w:shd w:val="clear" w:color="auto" w:fill="auto"/>
            <w:vAlign w:val="center"/>
          </w:tcPr>
          <w:p w14:paraId="47DA4DB3" w14:textId="77777777" w:rsidR="00BD5A06" w:rsidRPr="003903AD" w:rsidRDefault="00BD5A06"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lastRenderedPageBreak/>
              <w:t>Bezpieczeństwo</w:t>
            </w:r>
          </w:p>
        </w:tc>
        <w:tc>
          <w:tcPr>
            <w:tcW w:w="9266" w:type="dxa"/>
            <w:shd w:val="clear" w:color="auto" w:fill="auto"/>
          </w:tcPr>
          <w:p w14:paraId="1CE3AAF7" w14:textId="77777777" w:rsidR="00022EC1" w:rsidRPr="00022EC1" w:rsidRDefault="00022EC1" w:rsidP="003903AD">
            <w:pPr>
              <w:spacing w:before="100" w:after="0" w:line="240" w:lineRule="auto"/>
              <w:rPr>
                <w:rFonts w:asciiTheme="majorHAnsi" w:hAnsiTheme="majorHAnsi" w:cstheme="majorHAnsi"/>
                <w:bCs/>
                <w:sz w:val="20"/>
                <w:szCs w:val="20"/>
              </w:rPr>
            </w:pPr>
            <w:r w:rsidRPr="00022EC1">
              <w:rPr>
                <w:rFonts w:asciiTheme="majorHAnsi" w:hAnsiTheme="majorHAnsi" w:cstheme="majorHAnsi"/>
                <w:bCs/>
                <w:sz w:val="20"/>
                <w:szCs w:val="20"/>
              </w:rPr>
              <w:t>Płyta główna zawierająca układ sprzętowy służący do tworzenia i zarządzania wygenerowanymi przez komputer kluczami szyfrowania. Zabezpieczenie to musi posiadać możliwość szyfrowania poufnych dokumentów przechowywanych na dysku twardym przy użyciu klucza sprzętowego</w:t>
            </w:r>
            <w:r w:rsidR="003903AD">
              <w:rPr>
                <w:rFonts w:asciiTheme="majorHAnsi" w:hAnsiTheme="majorHAnsi" w:cstheme="majorHAnsi"/>
                <w:bCs/>
                <w:sz w:val="20"/>
                <w:szCs w:val="20"/>
              </w:rPr>
              <w:t>.</w:t>
            </w:r>
          </w:p>
          <w:p w14:paraId="65227E86" w14:textId="77777777" w:rsidR="003903AD" w:rsidRDefault="00022EC1" w:rsidP="003903AD">
            <w:pPr>
              <w:spacing w:before="100" w:after="0" w:line="240" w:lineRule="auto"/>
              <w:rPr>
                <w:rFonts w:asciiTheme="majorHAnsi" w:hAnsiTheme="majorHAnsi" w:cstheme="majorHAnsi"/>
                <w:bCs/>
                <w:sz w:val="20"/>
                <w:szCs w:val="20"/>
              </w:rPr>
            </w:pPr>
            <w:r w:rsidRPr="00022EC1">
              <w:rPr>
                <w:rFonts w:asciiTheme="majorHAnsi" w:hAnsiTheme="majorHAnsi" w:cstheme="majorHAnsi"/>
                <w:bCs/>
                <w:sz w:val="20"/>
                <w:szCs w:val="20"/>
              </w:rPr>
              <w:t xml:space="preserve">Zaimplementowany w BIOS system diagnostyczny z graficznym interfejsem użytkownika dostępny z poziomu BIOS lub szybkiego menu </w:t>
            </w:r>
            <w:proofErr w:type="spellStart"/>
            <w:r w:rsidRPr="00022EC1">
              <w:rPr>
                <w:rFonts w:asciiTheme="majorHAnsi" w:hAnsiTheme="majorHAnsi" w:cstheme="majorHAnsi"/>
                <w:bCs/>
                <w:sz w:val="20"/>
                <w:szCs w:val="20"/>
              </w:rPr>
              <w:t>boot’owania</w:t>
            </w:r>
            <w:proofErr w:type="spellEnd"/>
            <w:r w:rsidRPr="00022EC1">
              <w:rPr>
                <w:rFonts w:asciiTheme="majorHAnsi" w:hAnsiTheme="majorHAnsi" w:cstheme="majorHAnsi"/>
                <w:bCs/>
                <w:sz w:val="20"/>
                <w:szCs w:val="20"/>
              </w:rPr>
              <w:t xml:space="preserve">, umożliwiający przetestowanie w celu wykrycia usterki zainstalowanych komponentów bez konieczności uruchamiania systemu operacyjnego. System musi posiadać wszystkie swoje funkcjonalności w przypadku: braku dysku, uszkodzenia dysku, sformatowania dysku, braku dostępu do sieci, </w:t>
            </w:r>
            <w:proofErr w:type="spellStart"/>
            <w:r w:rsidRPr="00022EC1">
              <w:rPr>
                <w:rFonts w:asciiTheme="majorHAnsi" w:hAnsiTheme="majorHAnsi" w:cstheme="majorHAnsi"/>
                <w:bCs/>
                <w:sz w:val="20"/>
                <w:szCs w:val="20"/>
              </w:rPr>
              <w:t>internetu</w:t>
            </w:r>
            <w:proofErr w:type="spellEnd"/>
            <w:r w:rsidRPr="00022EC1">
              <w:rPr>
                <w:rFonts w:asciiTheme="majorHAnsi" w:hAnsiTheme="majorHAnsi" w:cstheme="majorHAnsi"/>
                <w:bCs/>
                <w:sz w:val="20"/>
                <w:szCs w:val="20"/>
              </w:rPr>
              <w:t>. Nie dopuszcza się stosowania wewnętrznych i zewnętrznych urządzeń w celu uzy</w:t>
            </w:r>
            <w:r w:rsidR="003903AD">
              <w:rPr>
                <w:rFonts w:asciiTheme="majorHAnsi" w:hAnsiTheme="majorHAnsi" w:cstheme="majorHAnsi"/>
                <w:bCs/>
                <w:sz w:val="20"/>
                <w:szCs w:val="20"/>
              </w:rPr>
              <w:t xml:space="preserve">skania </w:t>
            </w:r>
            <w:r w:rsidRPr="00022EC1">
              <w:rPr>
                <w:rFonts w:asciiTheme="majorHAnsi" w:hAnsiTheme="majorHAnsi" w:cstheme="majorHAnsi"/>
                <w:bCs/>
                <w:sz w:val="20"/>
                <w:szCs w:val="20"/>
              </w:rPr>
              <w:t>funkcjonalności systemu diagnostycznego.</w:t>
            </w:r>
          </w:p>
          <w:p w14:paraId="775CCEBE" w14:textId="77777777" w:rsidR="003903AD" w:rsidRDefault="00022EC1" w:rsidP="003903AD">
            <w:pPr>
              <w:spacing w:before="100" w:after="0" w:line="240" w:lineRule="auto"/>
              <w:rPr>
                <w:rFonts w:asciiTheme="majorHAnsi" w:hAnsiTheme="majorHAnsi" w:cstheme="majorHAnsi"/>
                <w:bCs/>
                <w:sz w:val="20"/>
                <w:szCs w:val="20"/>
              </w:rPr>
            </w:pPr>
            <w:r w:rsidRPr="00022EC1">
              <w:rPr>
                <w:rFonts w:asciiTheme="majorHAnsi" w:hAnsiTheme="majorHAnsi" w:cstheme="majorHAnsi"/>
                <w:bCs/>
                <w:sz w:val="20"/>
                <w:szCs w:val="20"/>
              </w:rPr>
              <w:t>Czujnik otwarcia obudowy, musi zbierać zdarzenia i zapisywać je w BIOS</w:t>
            </w:r>
            <w:r w:rsidR="003903AD">
              <w:rPr>
                <w:rFonts w:asciiTheme="majorHAnsi" w:hAnsiTheme="majorHAnsi" w:cstheme="majorHAnsi"/>
                <w:bCs/>
                <w:sz w:val="20"/>
                <w:szCs w:val="20"/>
              </w:rPr>
              <w:t>.</w:t>
            </w:r>
          </w:p>
          <w:p w14:paraId="3E7436BA" w14:textId="77777777" w:rsidR="003903AD" w:rsidRPr="0043478A" w:rsidRDefault="003903AD" w:rsidP="003903AD">
            <w:pPr>
              <w:spacing w:before="100" w:after="0" w:line="240" w:lineRule="auto"/>
              <w:rPr>
                <w:rFonts w:asciiTheme="majorHAnsi" w:hAnsiTheme="majorHAnsi" w:cstheme="majorHAnsi"/>
                <w:bCs/>
                <w:sz w:val="20"/>
                <w:szCs w:val="20"/>
              </w:rPr>
            </w:pPr>
          </w:p>
        </w:tc>
      </w:tr>
      <w:tr w:rsidR="00A5509B" w:rsidRPr="0043478A" w14:paraId="52F28943" w14:textId="77777777" w:rsidTr="00B343A9">
        <w:trPr>
          <w:jc w:val="center"/>
        </w:trPr>
        <w:tc>
          <w:tcPr>
            <w:tcW w:w="1650" w:type="dxa"/>
            <w:shd w:val="clear" w:color="auto" w:fill="auto"/>
            <w:vAlign w:val="center"/>
          </w:tcPr>
          <w:p w14:paraId="1FF9512B" w14:textId="77777777" w:rsidR="00BD5A06" w:rsidRPr="003903AD" w:rsidRDefault="00BD5A06"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BIOS</w:t>
            </w:r>
          </w:p>
        </w:tc>
        <w:tc>
          <w:tcPr>
            <w:tcW w:w="9266" w:type="dxa"/>
            <w:shd w:val="clear" w:color="auto" w:fill="auto"/>
          </w:tcPr>
          <w:p w14:paraId="3AABA56E" w14:textId="77777777" w:rsidR="003903AD" w:rsidRDefault="003903AD" w:rsidP="00022EC1">
            <w:pPr>
              <w:spacing w:after="0" w:line="240" w:lineRule="auto"/>
              <w:rPr>
                <w:rFonts w:asciiTheme="majorHAnsi" w:hAnsiTheme="majorHAnsi" w:cstheme="majorHAnsi"/>
                <w:bCs/>
                <w:sz w:val="20"/>
                <w:szCs w:val="20"/>
              </w:rPr>
            </w:pPr>
          </w:p>
          <w:p w14:paraId="65F63963"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 xml:space="preserve">BIOS zgodny ze specyfikacją UEFI, wyprodukowany przez producenta komputera, zawierający logo lub nazwę producenta komputera lub nazwę modelu oferowanego komputera. Pełna obsługa BIOS za pomocą myszy. (przez pełną obsługę za pomocą myszy rozumie się możliwość swobodnego poruszania się po menu we/wy oraz </w:t>
            </w:r>
            <w:proofErr w:type="spellStart"/>
            <w:r w:rsidRPr="00022EC1">
              <w:rPr>
                <w:rFonts w:asciiTheme="majorHAnsi" w:hAnsiTheme="majorHAnsi" w:cstheme="majorHAnsi"/>
                <w:bCs/>
                <w:sz w:val="20"/>
                <w:szCs w:val="20"/>
              </w:rPr>
              <w:t>wł</w:t>
            </w:r>
            <w:proofErr w:type="spellEnd"/>
            <w:r w:rsidRPr="00022EC1">
              <w:rPr>
                <w:rFonts w:asciiTheme="majorHAnsi" w:hAnsiTheme="majorHAnsi" w:cstheme="majorHAnsi"/>
                <w:bCs/>
                <w:sz w:val="20"/>
                <w:szCs w:val="20"/>
              </w:rPr>
              <w:t>/wy funkcji bez używania klawiatury).</w:t>
            </w:r>
          </w:p>
          <w:p w14:paraId="32046F4C" w14:textId="77777777" w:rsidR="00022EC1" w:rsidRPr="00022EC1" w:rsidRDefault="00022EC1" w:rsidP="00022EC1">
            <w:pPr>
              <w:spacing w:after="0" w:line="240" w:lineRule="auto"/>
              <w:rPr>
                <w:rFonts w:asciiTheme="majorHAnsi" w:hAnsiTheme="majorHAnsi" w:cstheme="majorHAnsi"/>
                <w:bCs/>
                <w:sz w:val="20"/>
                <w:szCs w:val="20"/>
              </w:rPr>
            </w:pPr>
          </w:p>
          <w:p w14:paraId="6F2E7266"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Informacje dostępne z poziomu BIOS na potrzeby inwentaryzacji:</w:t>
            </w:r>
          </w:p>
          <w:p w14:paraId="63E7B14F" w14:textId="77777777" w:rsidR="00022EC1" w:rsidRPr="00022EC1" w:rsidRDefault="00022EC1" w:rsidP="00022EC1">
            <w:pPr>
              <w:spacing w:after="0" w:line="240" w:lineRule="auto"/>
              <w:rPr>
                <w:rFonts w:asciiTheme="majorHAnsi" w:hAnsiTheme="majorHAnsi" w:cstheme="majorHAnsi"/>
                <w:bCs/>
                <w:sz w:val="20"/>
                <w:szCs w:val="20"/>
              </w:rPr>
            </w:pPr>
          </w:p>
          <w:p w14:paraId="4A8A0016" w14:textId="77777777" w:rsidR="00022EC1" w:rsidRPr="004E37C4" w:rsidRDefault="00022EC1" w:rsidP="00A660CF">
            <w:pPr>
              <w:pStyle w:val="Akapitzlist"/>
              <w:numPr>
                <w:ilvl w:val="0"/>
                <w:numId w:val="6"/>
              </w:numPr>
              <w:spacing w:after="0" w:line="240" w:lineRule="auto"/>
              <w:rPr>
                <w:rFonts w:asciiTheme="majorHAnsi" w:hAnsiTheme="majorHAnsi" w:cstheme="majorHAnsi"/>
                <w:bCs/>
                <w:sz w:val="20"/>
                <w:szCs w:val="20"/>
              </w:rPr>
            </w:pPr>
            <w:r w:rsidRPr="004E37C4">
              <w:rPr>
                <w:rFonts w:asciiTheme="majorHAnsi" w:hAnsiTheme="majorHAnsi" w:cstheme="majorHAnsi"/>
                <w:bCs/>
                <w:sz w:val="20"/>
                <w:szCs w:val="20"/>
              </w:rPr>
              <w:t>wersja BIOS, nr seryjny, data produkcji komputera, pamięć RAM (taktowanie, wielkość, obsadzenie kości w slotach, procesor (typ, nazwa, typowa prędkość, minimalna, maksymalna, cache L2 i L3) , pojemności zainstalowanego lub zainstalowanych dysków twardych MAC adres zintegrowanej karty sieciowej, zintegrowany układ graficzny, kontroler audio.</w:t>
            </w:r>
          </w:p>
          <w:p w14:paraId="2B322469"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Informacje dostępne w samym menu BIOS bez stosowania dodatkowego oprogramowania jak i wbudowanego systemu diagnostycznego.</w:t>
            </w:r>
          </w:p>
          <w:p w14:paraId="3DAB9082" w14:textId="77777777" w:rsidR="00022EC1" w:rsidRPr="00022EC1" w:rsidRDefault="00022EC1" w:rsidP="00022EC1">
            <w:pPr>
              <w:spacing w:after="0" w:line="240" w:lineRule="auto"/>
              <w:rPr>
                <w:rFonts w:asciiTheme="majorHAnsi" w:hAnsiTheme="majorHAnsi" w:cstheme="majorHAnsi"/>
                <w:bCs/>
                <w:sz w:val="20"/>
                <w:szCs w:val="20"/>
              </w:rPr>
            </w:pPr>
          </w:p>
          <w:p w14:paraId="79D3A630"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Możliwość, ustawienia hasła na poziomie:</w:t>
            </w:r>
          </w:p>
          <w:p w14:paraId="479B6CE8" w14:textId="77777777" w:rsidR="00022EC1" w:rsidRPr="00022EC1" w:rsidRDefault="00022EC1" w:rsidP="00022EC1">
            <w:pPr>
              <w:spacing w:after="0" w:line="240" w:lineRule="auto"/>
              <w:rPr>
                <w:rFonts w:asciiTheme="majorHAnsi" w:hAnsiTheme="majorHAnsi" w:cstheme="majorHAnsi"/>
                <w:bCs/>
                <w:sz w:val="20"/>
                <w:szCs w:val="20"/>
              </w:rPr>
            </w:pPr>
          </w:p>
          <w:p w14:paraId="30ADE8A8" w14:textId="77777777" w:rsidR="00022EC1" w:rsidRPr="00BD357F" w:rsidRDefault="00022EC1" w:rsidP="00A660CF">
            <w:pPr>
              <w:pStyle w:val="Akapitzlist"/>
              <w:numPr>
                <w:ilvl w:val="0"/>
                <w:numId w:val="2"/>
              </w:numPr>
              <w:spacing w:after="0" w:line="240" w:lineRule="auto"/>
              <w:rPr>
                <w:rFonts w:asciiTheme="majorHAnsi" w:hAnsiTheme="majorHAnsi" w:cstheme="majorHAnsi"/>
                <w:bCs/>
                <w:sz w:val="20"/>
                <w:szCs w:val="20"/>
              </w:rPr>
            </w:pPr>
            <w:r w:rsidRPr="00BD357F">
              <w:rPr>
                <w:rFonts w:asciiTheme="majorHAnsi" w:hAnsiTheme="majorHAnsi" w:cstheme="majorHAnsi"/>
                <w:bCs/>
                <w:sz w:val="20"/>
                <w:szCs w:val="20"/>
              </w:rPr>
              <w:t>administratora [hasło nadrzędne]</w:t>
            </w:r>
          </w:p>
          <w:p w14:paraId="1AC34FD9" w14:textId="77777777" w:rsidR="00022EC1" w:rsidRPr="00022EC1" w:rsidRDefault="00022EC1" w:rsidP="00022EC1">
            <w:pPr>
              <w:spacing w:after="0" w:line="240" w:lineRule="auto"/>
              <w:rPr>
                <w:rFonts w:asciiTheme="majorHAnsi" w:hAnsiTheme="majorHAnsi" w:cstheme="majorHAnsi"/>
                <w:bCs/>
                <w:sz w:val="20"/>
                <w:szCs w:val="20"/>
              </w:rPr>
            </w:pPr>
          </w:p>
          <w:p w14:paraId="51DAF100" w14:textId="77777777" w:rsidR="00022EC1" w:rsidRPr="00BD357F" w:rsidRDefault="00022EC1" w:rsidP="00A660CF">
            <w:pPr>
              <w:pStyle w:val="Akapitzlist"/>
              <w:numPr>
                <w:ilvl w:val="0"/>
                <w:numId w:val="2"/>
              </w:numPr>
              <w:spacing w:after="0" w:line="240" w:lineRule="auto"/>
              <w:rPr>
                <w:rFonts w:asciiTheme="majorHAnsi" w:hAnsiTheme="majorHAnsi" w:cstheme="majorHAnsi"/>
                <w:bCs/>
                <w:sz w:val="20"/>
                <w:szCs w:val="20"/>
              </w:rPr>
            </w:pPr>
            <w:r w:rsidRPr="00BD357F">
              <w:rPr>
                <w:rFonts w:asciiTheme="majorHAnsi" w:hAnsiTheme="majorHAnsi" w:cstheme="majorHAnsi"/>
                <w:bCs/>
                <w:sz w:val="20"/>
                <w:szCs w:val="20"/>
              </w:rPr>
              <w:t>użytkownika/systemowego [hasło umożliwiające użytkownikowi zmianę swojego hasła i zgodnie z uprawnieniami nadanymi przez administratora dokonywać zmian ustawień BIOS], rozruch systemu operacyjnego [hasło blokuje start systemu operacyjnego].</w:t>
            </w:r>
          </w:p>
          <w:p w14:paraId="575C7D8B" w14:textId="77777777" w:rsidR="00022EC1" w:rsidRPr="00022EC1" w:rsidRDefault="00022EC1" w:rsidP="00022EC1">
            <w:pPr>
              <w:spacing w:after="0" w:line="240" w:lineRule="auto"/>
              <w:rPr>
                <w:rFonts w:asciiTheme="majorHAnsi" w:hAnsiTheme="majorHAnsi" w:cstheme="majorHAnsi"/>
                <w:bCs/>
                <w:sz w:val="20"/>
                <w:szCs w:val="20"/>
              </w:rPr>
            </w:pPr>
          </w:p>
          <w:p w14:paraId="12491098"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Funkcja blokowania/odblokowania BOOT-</w:t>
            </w:r>
            <w:proofErr w:type="spellStart"/>
            <w:r w:rsidRPr="00022EC1">
              <w:rPr>
                <w:rFonts w:asciiTheme="majorHAnsi" w:hAnsiTheme="majorHAnsi" w:cstheme="majorHAnsi"/>
                <w:bCs/>
                <w:sz w:val="20"/>
                <w:szCs w:val="20"/>
              </w:rPr>
              <w:t>owania</w:t>
            </w:r>
            <w:proofErr w:type="spellEnd"/>
            <w:r w:rsidRPr="00022EC1">
              <w:rPr>
                <w:rFonts w:asciiTheme="majorHAnsi" w:hAnsiTheme="majorHAnsi" w:cstheme="majorHAnsi"/>
                <w:bCs/>
                <w:sz w:val="20"/>
                <w:szCs w:val="20"/>
              </w:rPr>
              <w:t xml:space="preserve"> stacji roboczej z zewnętrznych urządzeń.</w:t>
            </w:r>
          </w:p>
          <w:p w14:paraId="180E5B8E"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Możliwość wyłączenia/włączenia karty sieciowej</w:t>
            </w:r>
            <w:r w:rsidR="004E37C4">
              <w:rPr>
                <w:rFonts w:asciiTheme="majorHAnsi" w:hAnsiTheme="majorHAnsi" w:cstheme="majorHAnsi"/>
                <w:bCs/>
                <w:sz w:val="20"/>
                <w:szCs w:val="20"/>
              </w:rPr>
              <w:t>.</w:t>
            </w:r>
          </w:p>
          <w:p w14:paraId="79DB233C" w14:textId="77777777" w:rsidR="00BD357F"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lastRenderedPageBreak/>
              <w:t>Możliwość włączenia/wyłączenia kontrolera SATA</w:t>
            </w:r>
            <w:r w:rsidR="004E37C4">
              <w:rPr>
                <w:rFonts w:asciiTheme="majorHAnsi" w:hAnsiTheme="majorHAnsi" w:cstheme="majorHAnsi"/>
                <w:bCs/>
                <w:sz w:val="20"/>
                <w:szCs w:val="20"/>
              </w:rPr>
              <w:t>.</w:t>
            </w:r>
          </w:p>
          <w:p w14:paraId="66E3AE07"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Możliwość włączenia</w:t>
            </w:r>
            <w:r w:rsidR="004E37C4">
              <w:rPr>
                <w:rFonts w:asciiTheme="majorHAnsi" w:hAnsiTheme="majorHAnsi" w:cstheme="majorHAnsi"/>
                <w:bCs/>
                <w:sz w:val="20"/>
                <w:szCs w:val="20"/>
              </w:rPr>
              <w:t>/wyłączenia kontrolera audio.</w:t>
            </w:r>
          </w:p>
          <w:p w14:paraId="47983ED9"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 xml:space="preserve">Możliwość </w:t>
            </w:r>
            <w:r w:rsidR="003903AD">
              <w:rPr>
                <w:rFonts w:asciiTheme="majorHAnsi" w:hAnsiTheme="majorHAnsi" w:cstheme="majorHAnsi"/>
                <w:bCs/>
                <w:sz w:val="20"/>
                <w:szCs w:val="20"/>
              </w:rPr>
              <w:t>włączenia/wyłączenia układu TPM</w:t>
            </w:r>
            <w:r w:rsidR="004E37C4">
              <w:rPr>
                <w:rFonts w:asciiTheme="majorHAnsi" w:hAnsiTheme="majorHAnsi" w:cstheme="majorHAnsi"/>
                <w:bCs/>
                <w:sz w:val="20"/>
                <w:szCs w:val="20"/>
              </w:rPr>
              <w:t>.</w:t>
            </w:r>
          </w:p>
          <w:p w14:paraId="36AFF1C9"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Możliwość włączenia/wyłączenia wbudowanej kamery i czytnika kart multimedialnych</w:t>
            </w:r>
            <w:r w:rsidR="004E37C4">
              <w:rPr>
                <w:rFonts w:asciiTheme="majorHAnsi" w:hAnsiTheme="majorHAnsi" w:cstheme="majorHAnsi"/>
                <w:bCs/>
                <w:sz w:val="20"/>
                <w:szCs w:val="20"/>
              </w:rPr>
              <w:t>.</w:t>
            </w:r>
          </w:p>
          <w:p w14:paraId="16DB7587"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Możliwość włączenia/wyłączenia czujnika otwarcia obudowy, ustawienia go w tryb cichy</w:t>
            </w:r>
            <w:r w:rsidR="004E37C4">
              <w:rPr>
                <w:rFonts w:asciiTheme="majorHAnsi" w:hAnsiTheme="majorHAnsi" w:cstheme="majorHAnsi"/>
                <w:bCs/>
                <w:sz w:val="20"/>
                <w:szCs w:val="20"/>
              </w:rPr>
              <w:t>.</w:t>
            </w:r>
          </w:p>
          <w:p w14:paraId="7C3876C9"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Możliwość przypisania w BIOS numeru nadawanego przez Administratora oraz możliwość weryfikacji tego numeru w oprogramowaniu diagnostyczno-zarządzającym. [ musi umożliwiać znaki specjalne (@#$%^)]</w:t>
            </w:r>
            <w:r w:rsidR="004E37C4">
              <w:rPr>
                <w:rFonts w:asciiTheme="majorHAnsi" w:hAnsiTheme="majorHAnsi" w:cstheme="majorHAnsi"/>
                <w:bCs/>
                <w:sz w:val="20"/>
                <w:szCs w:val="20"/>
              </w:rPr>
              <w:t>.</w:t>
            </w:r>
          </w:p>
          <w:p w14:paraId="1D31E672"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Możliwość zdefiniowania automatycznego uruchamiania komputera w min. dwóch trybach: codzie</w:t>
            </w:r>
            <w:r w:rsidR="003903AD">
              <w:rPr>
                <w:rFonts w:asciiTheme="majorHAnsi" w:hAnsiTheme="majorHAnsi" w:cstheme="majorHAnsi"/>
                <w:bCs/>
                <w:sz w:val="20"/>
                <w:szCs w:val="20"/>
              </w:rPr>
              <w:t>nnie lub w wybrane dni tygodnia</w:t>
            </w:r>
            <w:r w:rsidR="004E37C4">
              <w:rPr>
                <w:rFonts w:asciiTheme="majorHAnsi" w:hAnsiTheme="majorHAnsi" w:cstheme="majorHAnsi"/>
                <w:bCs/>
                <w:sz w:val="20"/>
                <w:szCs w:val="20"/>
              </w:rPr>
              <w:t>.</w:t>
            </w:r>
          </w:p>
          <w:p w14:paraId="1E626CC5" w14:textId="77777777" w:rsidR="00022EC1" w:rsidRPr="00022EC1" w:rsidRDefault="003903AD" w:rsidP="00022EC1">
            <w:pPr>
              <w:spacing w:after="0" w:line="240" w:lineRule="auto"/>
              <w:rPr>
                <w:rFonts w:asciiTheme="majorHAnsi" w:hAnsiTheme="majorHAnsi" w:cstheme="majorHAnsi"/>
                <w:bCs/>
                <w:sz w:val="20"/>
                <w:szCs w:val="20"/>
              </w:rPr>
            </w:pPr>
            <w:r>
              <w:rPr>
                <w:rFonts w:asciiTheme="majorHAnsi" w:hAnsiTheme="majorHAnsi" w:cstheme="majorHAnsi"/>
                <w:bCs/>
                <w:sz w:val="20"/>
                <w:szCs w:val="20"/>
              </w:rPr>
              <w:t xml:space="preserve">- </w:t>
            </w:r>
            <w:r w:rsidR="00022EC1" w:rsidRPr="00022EC1">
              <w:rPr>
                <w:rFonts w:asciiTheme="majorHAnsi" w:hAnsiTheme="majorHAnsi" w:cstheme="majorHAnsi"/>
                <w:bCs/>
                <w:sz w:val="20"/>
                <w:szCs w:val="20"/>
              </w:rPr>
              <w:t xml:space="preserve">Możliwość ustawienia portów USB w trybie „no BOOT”, czyli podczas startu komputer nie wykrywa urządzeń </w:t>
            </w:r>
            <w:proofErr w:type="spellStart"/>
            <w:r w:rsidR="00022EC1" w:rsidRPr="00022EC1">
              <w:rPr>
                <w:rFonts w:asciiTheme="majorHAnsi" w:hAnsiTheme="majorHAnsi" w:cstheme="majorHAnsi"/>
                <w:bCs/>
                <w:sz w:val="20"/>
                <w:szCs w:val="20"/>
              </w:rPr>
              <w:t>bootujących</w:t>
            </w:r>
            <w:proofErr w:type="spellEnd"/>
            <w:r w:rsidR="00022EC1" w:rsidRPr="00022EC1">
              <w:rPr>
                <w:rFonts w:asciiTheme="majorHAnsi" w:hAnsiTheme="majorHAnsi" w:cstheme="majorHAnsi"/>
                <w:bCs/>
                <w:sz w:val="20"/>
                <w:szCs w:val="20"/>
              </w:rPr>
              <w:t xml:space="preserve"> typu USB, natomiast po uruchomieniu systemu operacyjnego porty USB są aktywne.</w:t>
            </w:r>
          </w:p>
          <w:p w14:paraId="40F394BD"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Możliwość wyłączania portów USB w szczególności pojedynczo w dowolnej kombinacja.</w:t>
            </w:r>
          </w:p>
          <w:p w14:paraId="5B9DE1F6" w14:textId="77777777" w:rsidR="00977262" w:rsidRPr="0043478A" w:rsidRDefault="00022EC1" w:rsidP="00022EC1">
            <w:pPr>
              <w:widowControl w:val="0"/>
              <w:autoSpaceDE w:val="0"/>
              <w:autoSpaceDN w:val="0"/>
              <w:adjustRightInd w:val="0"/>
              <w:spacing w:after="0" w:line="240" w:lineRule="auto"/>
              <w:ind w:right="50"/>
              <w:rPr>
                <w:rFonts w:asciiTheme="majorHAnsi" w:hAnsiTheme="majorHAnsi" w:cstheme="majorHAnsi"/>
                <w:bCs/>
                <w:sz w:val="20"/>
                <w:szCs w:val="20"/>
              </w:rPr>
            </w:pPr>
            <w:r w:rsidRPr="00022EC1">
              <w:rPr>
                <w:rFonts w:asciiTheme="majorHAnsi" w:hAnsiTheme="majorHAnsi" w:cstheme="majorHAnsi"/>
                <w:bCs/>
                <w:sz w:val="20"/>
                <w:szCs w:val="20"/>
              </w:rPr>
              <w:t>BIOS musi nanosić automatycznie wszystkie zmiany konfiguracji dotyczące w szczególności: pamięci, procesora, dysku.</w:t>
            </w:r>
          </w:p>
        </w:tc>
      </w:tr>
      <w:tr w:rsidR="00A5509B" w:rsidRPr="0043478A" w14:paraId="44B2E7A8" w14:textId="77777777" w:rsidTr="00B343A9">
        <w:trPr>
          <w:jc w:val="center"/>
        </w:trPr>
        <w:tc>
          <w:tcPr>
            <w:tcW w:w="1650" w:type="dxa"/>
            <w:shd w:val="clear" w:color="auto" w:fill="auto"/>
            <w:vAlign w:val="center"/>
          </w:tcPr>
          <w:p w14:paraId="3D88A296" w14:textId="77777777" w:rsidR="00977262" w:rsidRPr="003903AD" w:rsidRDefault="00977262" w:rsidP="003903AD">
            <w:pPr>
              <w:spacing w:line="240" w:lineRule="auto"/>
              <w:jc w:val="center"/>
              <w:rPr>
                <w:rFonts w:asciiTheme="majorHAnsi" w:hAnsiTheme="majorHAnsi" w:cstheme="majorHAnsi"/>
                <w:b/>
                <w:bCs/>
              </w:rPr>
            </w:pPr>
            <w:r w:rsidRPr="003903AD">
              <w:rPr>
                <w:rFonts w:asciiTheme="majorHAnsi" w:hAnsiTheme="majorHAnsi" w:cstheme="majorHAnsi"/>
                <w:b/>
                <w:bCs/>
              </w:rPr>
              <w:lastRenderedPageBreak/>
              <w:t>Wirtualizacja</w:t>
            </w:r>
          </w:p>
        </w:tc>
        <w:tc>
          <w:tcPr>
            <w:tcW w:w="9266" w:type="dxa"/>
            <w:shd w:val="clear" w:color="auto" w:fill="auto"/>
          </w:tcPr>
          <w:p w14:paraId="3DD226C4" w14:textId="77777777" w:rsidR="00977262" w:rsidRDefault="00022EC1" w:rsidP="008C6B43">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Sprzętowe wsparcie technologii wirtualizacji realizowane łącznie w procesorze, chipsecie płyty głównej oraz w BIOS systemu.</w:t>
            </w:r>
          </w:p>
          <w:p w14:paraId="4225F19D" w14:textId="77777777" w:rsidR="003903AD" w:rsidRPr="0043478A" w:rsidRDefault="003903AD" w:rsidP="008C6B43">
            <w:pPr>
              <w:spacing w:after="0" w:line="240" w:lineRule="auto"/>
              <w:jc w:val="both"/>
              <w:rPr>
                <w:rFonts w:asciiTheme="majorHAnsi" w:hAnsiTheme="majorHAnsi" w:cstheme="majorHAnsi"/>
                <w:bCs/>
                <w:sz w:val="20"/>
                <w:szCs w:val="20"/>
              </w:rPr>
            </w:pPr>
          </w:p>
        </w:tc>
      </w:tr>
      <w:tr w:rsidR="00A5509B" w:rsidRPr="0043478A" w14:paraId="7564E025" w14:textId="77777777" w:rsidTr="00B343A9">
        <w:trPr>
          <w:jc w:val="center"/>
        </w:trPr>
        <w:tc>
          <w:tcPr>
            <w:tcW w:w="1650" w:type="dxa"/>
            <w:shd w:val="clear" w:color="auto" w:fill="auto"/>
            <w:vAlign w:val="center"/>
          </w:tcPr>
          <w:p w14:paraId="1E6DE6C9" w14:textId="77777777" w:rsidR="00977262" w:rsidRPr="003903AD" w:rsidRDefault="00977262"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Zgodność z systemami operacyjnymi i standardami</w:t>
            </w:r>
          </w:p>
        </w:tc>
        <w:tc>
          <w:tcPr>
            <w:tcW w:w="9266" w:type="dxa"/>
            <w:shd w:val="clear" w:color="auto" w:fill="auto"/>
          </w:tcPr>
          <w:p w14:paraId="793B5CD2" w14:textId="77777777" w:rsidR="00977262" w:rsidRPr="0043478A" w:rsidRDefault="00022EC1" w:rsidP="008C6B43">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Oferowane modele komputerów muszą poprawnie współpracować z zamawianymi systemami operacyjnymi (jako potwierdzenie poprawnej współpracy Wykonawca dołączy do oferty dokument w postaci wydruku potwierdzającego certyfikację).</w:t>
            </w:r>
          </w:p>
        </w:tc>
      </w:tr>
      <w:tr w:rsidR="00A5509B" w:rsidRPr="0043478A" w14:paraId="7A358CA3" w14:textId="77777777" w:rsidTr="00B343A9">
        <w:trPr>
          <w:jc w:val="center"/>
        </w:trPr>
        <w:tc>
          <w:tcPr>
            <w:tcW w:w="1650" w:type="dxa"/>
            <w:shd w:val="clear" w:color="auto" w:fill="auto"/>
            <w:vAlign w:val="center"/>
          </w:tcPr>
          <w:p w14:paraId="39F7CF06" w14:textId="77777777" w:rsidR="00977262" w:rsidRPr="003903AD" w:rsidRDefault="00977262"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System operacyjny</w:t>
            </w:r>
          </w:p>
        </w:tc>
        <w:tc>
          <w:tcPr>
            <w:tcW w:w="9266" w:type="dxa"/>
            <w:shd w:val="clear" w:color="auto" w:fill="auto"/>
          </w:tcPr>
          <w:p w14:paraId="72CDDC16" w14:textId="77777777" w:rsidR="002A6CDD" w:rsidRPr="0043478A" w:rsidRDefault="002A6CDD" w:rsidP="002A6CDD">
            <w:pPr>
              <w:rPr>
                <w:rFonts w:asciiTheme="majorHAnsi" w:hAnsiTheme="majorHAnsi" w:cstheme="majorHAnsi"/>
                <w:bCs/>
                <w:sz w:val="20"/>
                <w:szCs w:val="20"/>
              </w:rPr>
            </w:pPr>
            <w:r w:rsidRPr="0043478A">
              <w:rPr>
                <w:rFonts w:asciiTheme="majorHAnsi" w:hAnsiTheme="majorHAnsi" w:cstheme="majorHAnsi"/>
                <w:bCs/>
                <w:sz w:val="20"/>
                <w:szCs w:val="20"/>
              </w:rPr>
              <w:t xml:space="preserve">Oferowane modele komputerów muszą poprawnie współpracować </w:t>
            </w:r>
            <w:r w:rsidRPr="0043478A">
              <w:rPr>
                <w:rFonts w:asciiTheme="majorHAnsi" w:hAnsiTheme="majorHAnsi" w:cstheme="majorHAnsi"/>
                <w:bCs/>
                <w:sz w:val="20"/>
                <w:szCs w:val="20"/>
              </w:rPr>
              <w:br/>
              <w:t>z zamawianymi systemami operacyjnymi.</w:t>
            </w:r>
          </w:p>
          <w:p w14:paraId="5E81400F" w14:textId="77777777" w:rsidR="002A6CDD" w:rsidRPr="0043478A" w:rsidRDefault="002A6CDD" w:rsidP="002A6CDD">
            <w:pPr>
              <w:rPr>
                <w:rFonts w:asciiTheme="majorHAnsi" w:hAnsiTheme="majorHAnsi" w:cstheme="majorHAnsi"/>
                <w:bCs/>
                <w:sz w:val="20"/>
                <w:szCs w:val="20"/>
              </w:rPr>
            </w:pPr>
            <w:r w:rsidRPr="0043478A">
              <w:rPr>
                <w:rFonts w:asciiTheme="majorHAnsi" w:hAnsiTheme="majorHAnsi" w:cstheme="majorHAnsi"/>
                <w:bCs/>
                <w:sz w:val="20"/>
                <w:szCs w:val="20"/>
              </w:rPr>
              <w:t>System operacyjny MS Windows 10</w:t>
            </w:r>
            <w:r w:rsidR="000A0F24">
              <w:rPr>
                <w:rFonts w:asciiTheme="majorHAnsi" w:hAnsiTheme="majorHAnsi" w:cstheme="majorHAnsi"/>
                <w:bCs/>
                <w:sz w:val="20"/>
                <w:szCs w:val="20"/>
              </w:rPr>
              <w:t>/11</w:t>
            </w:r>
            <w:r w:rsidRPr="0043478A">
              <w:rPr>
                <w:rFonts w:asciiTheme="majorHAnsi" w:hAnsiTheme="majorHAnsi" w:cstheme="majorHAnsi"/>
                <w:bCs/>
                <w:sz w:val="20"/>
                <w:szCs w:val="20"/>
              </w:rPr>
              <w:t xml:space="preserve"> 64-bit Pro lub równoważny, tj.: (posiadający pełną funkcjonalność jaką oferuje podany w OPZ system operacyjny) </w:t>
            </w:r>
            <w:r w:rsidRPr="0043478A">
              <w:rPr>
                <w:rFonts w:asciiTheme="majorHAnsi" w:hAnsiTheme="majorHAnsi" w:cstheme="majorHAnsi"/>
                <w:bCs/>
                <w:sz w:val="20"/>
                <w:szCs w:val="20"/>
              </w:rPr>
              <w:br/>
              <w:t xml:space="preserve">z oryginalnym nośnikiem instalacyjnym lub kluczem licencyjnym umożliwiającym pobranie programu instalacyjnego ze strony producenta, zapewniający </w:t>
            </w:r>
            <w:proofErr w:type="spellStart"/>
            <w:r w:rsidRPr="0043478A">
              <w:rPr>
                <w:rFonts w:asciiTheme="majorHAnsi" w:hAnsiTheme="majorHAnsi" w:cstheme="majorHAnsi"/>
                <w:bCs/>
                <w:sz w:val="20"/>
                <w:szCs w:val="20"/>
              </w:rPr>
              <w:t>reinstalację</w:t>
            </w:r>
            <w:proofErr w:type="spellEnd"/>
            <w:r w:rsidRPr="0043478A">
              <w:rPr>
                <w:rFonts w:asciiTheme="majorHAnsi" w:hAnsiTheme="majorHAnsi" w:cstheme="majorHAnsi"/>
                <w:bCs/>
                <w:sz w:val="20"/>
                <w:szCs w:val="20"/>
              </w:rPr>
              <w:t>, wsparcie dla Active Directory. Powyższe wymogi podyktowane są wykorzystaniem przy współpracy z oprogramowaniem zainstalowanym w sieci LAN zamawiającego:</w:t>
            </w:r>
          </w:p>
          <w:p w14:paraId="1F837A42" w14:textId="77777777" w:rsidR="002A6CDD" w:rsidRPr="0043478A" w:rsidRDefault="002A6CDD" w:rsidP="00A660CF">
            <w:pPr>
              <w:pStyle w:val="Akapitzlist"/>
              <w:numPr>
                <w:ilvl w:val="0"/>
                <w:numId w:val="1"/>
              </w:numPr>
              <w:spacing w:after="0" w:line="240" w:lineRule="auto"/>
              <w:rPr>
                <w:rFonts w:asciiTheme="majorHAnsi" w:hAnsiTheme="majorHAnsi" w:cstheme="majorHAnsi"/>
                <w:bCs/>
                <w:sz w:val="20"/>
                <w:szCs w:val="20"/>
              </w:rPr>
            </w:pPr>
            <w:r w:rsidRPr="0043478A">
              <w:rPr>
                <w:rFonts w:asciiTheme="majorHAnsi" w:hAnsiTheme="majorHAnsi" w:cstheme="majorHAnsi"/>
                <w:bCs/>
                <w:sz w:val="20"/>
                <w:szCs w:val="20"/>
              </w:rPr>
              <w:t>Licencja powinna być nieograniczona w czasie,</w:t>
            </w:r>
          </w:p>
          <w:p w14:paraId="11F604A8" w14:textId="77777777" w:rsidR="002A6CDD" w:rsidRPr="0043478A" w:rsidRDefault="002A6CDD" w:rsidP="00A660CF">
            <w:pPr>
              <w:pStyle w:val="Akapitzlist"/>
              <w:numPr>
                <w:ilvl w:val="0"/>
                <w:numId w:val="1"/>
              </w:numPr>
              <w:spacing w:after="0" w:line="240" w:lineRule="auto"/>
              <w:rPr>
                <w:rFonts w:asciiTheme="majorHAnsi" w:hAnsiTheme="majorHAnsi" w:cstheme="majorHAnsi"/>
                <w:bCs/>
                <w:sz w:val="20"/>
                <w:szCs w:val="20"/>
              </w:rPr>
            </w:pPr>
            <w:r w:rsidRPr="0043478A">
              <w:rPr>
                <w:rFonts w:asciiTheme="majorHAnsi" w:hAnsiTheme="majorHAnsi" w:cstheme="majorHAnsi"/>
                <w:bCs/>
                <w:sz w:val="20"/>
                <w:szCs w:val="20"/>
              </w:rPr>
              <w:t>Wykonawca zobowiązuje się dostarczyć niepowtarzalny (unikatowy) klucz do aktywacji dostarczonych licencji,</w:t>
            </w:r>
          </w:p>
          <w:p w14:paraId="261D49DE" w14:textId="77777777" w:rsidR="002A6CDD" w:rsidRPr="0043478A" w:rsidRDefault="002A6CDD" w:rsidP="00A660CF">
            <w:pPr>
              <w:pStyle w:val="Akapitzlist"/>
              <w:numPr>
                <w:ilvl w:val="0"/>
                <w:numId w:val="1"/>
              </w:numPr>
              <w:spacing w:after="0" w:line="240" w:lineRule="auto"/>
              <w:rPr>
                <w:rFonts w:asciiTheme="majorHAnsi" w:hAnsiTheme="majorHAnsi" w:cstheme="majorHAnsi"/>
                <w:bCs/>
                <w:sz w:val="20"/>
                <w:szCs w:val="20"/>
              </w:rPr>
            </w:pPr>
            <w:r w:rsidRPr="0043478A">
              <w:rPr>
                <w:rFonts w:asciiTheme="majorHAnsi" w:hAnsiTheme="majorHAnsi" w:cstheme="majorHAnsi"/>
                <w:bCs/>
                <w:sz w:val="20"/>
                <w:szCs w:val="20"/>
              </w:rPr>
              <w:t>Oprogramowanie musi być fabrycznie nowe, objęte gwarancją oraz pochodzić z autoryzowanego kanału sprzedaży na rynek Unii Europejskiej,</w:t>
            </w:r>
          </w:p>
          <w:p w14:paraId="4CA7A343" w14:textId="77777777" w:rsidR="002A6CDD" w:rsidRPr="0043478A" w:rsidRDefault="002A6CDD" w:rsidP="00A660CF">
            <w:pPr>
              <w:pStyle w:val="Akapitzlist"/>
              <w:numPr>
                <w:ilvl w:val="0"/>
                <w:numId w:val="1"/>
              </w:numPr>
              <w:spacing w:after="0" w:line="240" w:lineRule="auto"/>
              <w:rPr>
                <w:rFonts w:asciiTheme="majorHAnsi" w:hAnsiTheme="majorHAnsi" w:cstheme="majorHAnsi"/>
                <w:bCs/>
                <w:sz w:val="20"/>
                <w:szCs w:val="20"/>
              </w:rPr>
            </w:pPr>
            <w:r w:rsidRPr="0043478A">
              <w:rPr>
                <w:rFonts w:asciiTheme="majorHAnsi" w:hAnsiTheme="majorHAnsi" w:cstheme="majorHAnsi"/>
                <w:bCs/>
                <w:sz w:val="20"/>
                <w:szCs w:val="20"/>
              </w:rPr>
              <w:t>Oprogramowanie nie może być wcześniej używane, regenerowane, serwisowane, rejestrowane ani aktywowane – Zamawiający zastrzega sobie prawo do weryfikacji czy dostarczone oprogramowanie (licencje) i powiązane z nimi elementy, takie jak certyfikaty/etykiety dołączone do oprogramowania są oryginalne, nowe i licencjonowane zgodnie z prawem oraz zasadami producenta oprogramowania,</w:t>
            </w:r>
          </w:p>
          <w:p w14:paraId="562F2478" w14:textId="77777777" w:rsidR="002A6CDD" w:rsidRPr="0043478A" w:rsidRDefault="002A6CDD" w:rsidP="00A660CF">
            <w:pPr>
              <w:pStyle w:val="Akapitzlist"/>
              <w:numPr>
                <w:ilvl w:val="0"/>
                <w:numId w:val="1"/>
              </w:numPr>
              <w:spacing w:after="0" w:line="240" w:lineRule="auto"/>
              <w:rPr>
                <w:rFonts w:asciiTheme="majorHAnsi" w:hAnsiTheme="majorHAnsi" w:cstheme="majorHAnsi"/>
                <w:bCs/>
                <w:sz w:val="20"/>
                <w:szCs w:val="20"/>
              </w:rPr>
            </w:pPr>
            <w:r w:rsidRPr="0043478A">
              <w:rPr>
                <w:rFonts w:asciiTheme="majorHAnsi" w:hAnsiTheme="majorHAnsi" w:cstheme="majorHAnsi"/>
                <w:bCs/>
                <w:sz w:val="20"/>
                <w:szCs w:val="20"/>
              </w:rPr>
              <w:t xml:space="preserve">Wykonawca zapewni kompatybilność (bezpieczeństwo, stabilność </w:t>
            </w:r>
            <w:r w:rsidRPr="0043478A">
              <w:rPr>
                <w:rFonts w:asciiTheme="majorHAnsi" w:hAnsiTheme="majorHAnsi" w:cstheme="majorHAnsi"/>
                <w:bCs/>
                <w:sz w:val="20"/>
                <w:szCs w:val="20"/>
              </w:rPr>
              <w:br/>
              <w:t xml:space="preserve">i wydajność) nowych komputerów z wykorzystywanymi przez zamawiającego rozwiązaniami (zwłaszcza w kontekście udziałów sieciowych i uprawnień do nich) w oparciu o system domen </w:t>
            </w:r>
            <w:r w:rsidRPr="0043478A">
              <w:rPr>
                <w:rFonts w:asciiTheme="majorHAnsi" w:hAnsiTheme="majorHAnsi" w:cstheme="majorHAnsi"/>
                <w:bCs/>
                <w:sz w:val="20"/>
                <w:szCs w:val="20"/>
              </w:rPr>
              <w:br/>
              <w:t>w środowisku LAN.</w:t>
            </w:r>
          </w:p>
          <w:p w14:paraId="6996F558" w14:textId="77777777" w:rsidR="00977262" w:rsidRDefault="002A6CDD" w:rsidP="002A6CDD">
            <w:pPr>
              <w:spacing w:after="0" w:line="240" w:lineRule="auto"/>
              <w:rPr>
                <w:rFonts w:asciiTheme="majorHAnsi" w:hAnsiTheme="majorHAnsi" w:cstheme="majorHAnsi"/>
                <w:bCs/>
                <w:sz w:val="20"/>
                <w:szCs w:val="20"/>
              </w:rPr>
            </w:pPr>
            <w:r w:rsidRPr="0043478A">
              <w:rPr>
                <w:rFonts w:asciiTheme="majorHAnsi" w:hAnsiTheme="majorHAnsi" w:cstheme="majorHAnsi"/>
                <w:bCs/>
                <w:sz w:val="20"/>
                <w:szCs w:val="20"/>
              </w:rPr>
              <w:t>Jeżeli ze względu na zaoferowane oprogramowanie zaistnieje konieczność poniesienia przez zamawiającego dodatkowych nakładów (w szczególności na zmianę konfiguracji usług sieciowych, szkolenie pracowników, zwiększenie dotychczasowej czasochłonności przygotowania stanowisk komputerowych) niezbędnych do sprawnego funkcjonowania stacji roboczych  w infrastrukturze teleinformatycznej zamawiającego, wszelkie koszty z tym związane poniesie wykonawc</w:t>
            </w:r>
            <w:r w:rsidR="00BD357F">
              <w:rPr>
                <w:rFonts w:asciiTheme="majorHAnsi" w:hAnsiTheme="majorHAnsi" w:cstheme="majorHAnsi"/>
                <w:bCs/>
                <w:sz w:val="20"/>
                <w:szCs w:val="20"/>
              </w:rPr>
              <w:t>ą.</w:t>
            </w:r>
          </w:p>
          <w:p w14:paraId="5F4F246F" w14:textId="77777777" w:rsidR="00BD357F" w:rsidRPr="0043478A" w:rsidRDefault="00BD357F" w:rsidP="002A6CDD">
            <w:pPr>
              <w:spacing w:after="0" w:line="240" w:lineRule="auto"/>
              <w:rPr>
                <w:rFonts w:asciiTheme="majorHAnsi" w:hAnsiTheme="majorHAnsi" w:cstheme="majorHAnsi"/>
                <w:bCs/>
                <w:sz w:val="20"/>
                <w:szCs w:val="20"/>
              </w:rPr>
            </w:pPr>
          </w:p>
        </w:tc>
      </w:tr>
      <w:tr w:rsidR="00A5509B" w:rsidRPr="0043478A" w14:paraId="4144A1F2" w14:textId="77777777" w:rsidTr="00B343A9">
        <w:trPr>
          <w:jc w:val="center"/>
        </w:trPr>
        <w:tc>
          <w:tcPr>
            <w:tcW w:w="1650" w:type="dxa"/>
            <w:shd w:val="clear" w:color="auto" w:fill="auto"/>
            <w:vAlign w:val="center"/>
          </w:tcPr>
          <w:p w14:paraId="73615301" w14:textId="77777777" w:rsidR="00977262" w:rsidRPr="003903AD" w:rsidRDefault="00977262"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lastRenderedPageBreak/>
              <w:t>Certyfikaty i standardy</w:t>
            </w:r>
          </w:p>
        </w:tc>
        <w:tc>
          <w:tcPr>
            <w:tcW w:w="9266" w:type="dxa"/>
            <w:shd w:val="clear" w:color="auto" w:fill="auto"/>
          </w:tcPr>
          <w:p w14:paraId="77BA4F10"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Urządzenia muszą być wyprodukowane zgodnie z norą ISO 9001 oraz 50001 (certyfikaty załączyć do oferty)</w:t>
            </w:r>
          </w:p>
          <w:p w14:paraId="417802D6"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Deklaracja zgodności CE (załączyć do oferty)</w:t>
            </w:r>
          </w:p>
          <w:p w14:paraId="3411A67B" w14:textId="77777777" w:rsidR="00022EC1" w:rsidRPr="00022EC1" w:rsidRDefault="00022EC1" w:rsidP="00022EC1">
            <w:pPr>
              <w:spacing w:after="0" w:line="240" w:lineRule="auto"/>
              <w:rPr>
                <w:rFonts w:asciiTheme="majorHAnsi" w:hAnsiTheme="majorHAnsi" w:cstheme="majorHAnsi"/>
                <w:bCs/>
                <w:sz w:val="20"/>
                <w:szCs w:val="20"/>
              </w:rPr>
            </w:pPr>
            <w:r w:rsidRPr="00022EC1">
              <w:rPr>
                <w:rFonts w:asciiTheme="majorHAnsi" w:hAnsiTheme="majorHAnsi" w:cstheme="majorHAnsi"/>
                <w:bCs/>
                <w:sz w:val="20"/>
                <w:szCs w:val="20"/>
              </w:rPr>
              <w:t xml:space="preserve">Potwierdzenie spełnienia kryteriów środowiskowych, w tym zgodności z dyrektywą </w:t>
            </w:r>
            <w:proofErr w:type="spellStart"/>
            <w:r w:rsidRPr="00022EC1">
              <w:rPr>
                <w:rFonts w:asciiTheme="majorHAnsi" w:hAnsiTheme="majorHAnsi" w:cstheme="majorHAnsi"/>
                <w:bCs/>
                <w:sz w:val="20"/>
                <w:szCs w:val="20"/>
              </w:rPr>
              <w:t>RoHS</w:t>
            </w:r>
            <w:proofErr w:type="spellEnd"/>
            <w:r w:rsidRPr="00022EC1">
              <w:rPr>
                <w:rFonts w:asciiTheme="majorHAnsi" w:hAnsiTheme="majorHAnsi" w:cstheme="majorHAnsi"/>
                <w:bCs/>
                <w:sz w:val="20"/>
                <w:szCs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r w:rsidR="004E37C4">
              <w:rPr>
                <w:rFonts w:asciiTheme="majorHAnsi" w:hAnsiTheme="majorHAnsi" w:cstheme="majorHAnsi"/>
                <w:bCs/>
                <w:sz w:val="20"/>
                <w:szCs w:val="20"/>
              </w:rPr>
              <w:t>.</w:t>
            </w:r>
          </w:p>
          <w:p w14:paraId="242C9540" w14:textId="77777777" w:rsidR="00977262" w:rsidRDefault="00022EC1" w:rsidP="00022EC1">
            <w:pPr>
              <w:spacing w:after="0" w:line="240" w:lineRule="auto"/>
            </w:pPr>
            <w:r w:rsidRPr="00022EC1">
              <w:rPr>
                <w:rFonts w:asciiTheme="majorHAnsi" w:hAnsiTheme="majorHAnsi" w:cstheme="majorHAnsi"/>
                <w:bCs/>
                <w:sz w:val="20"/>
                <w:szCs w:val="20"/>
              </w:rPr>
              <w:t xml:space="preserve">Certyfikat TCO - do oferty załączyć certyfikat lub wydruk ze strony </w:t>
            </w:r>
            <w:hyperlink r:id="rId9" w:history="1">
              <w:r w:rsidRPr="00022EC1">
                <w:rPr>
                  <w:rStyle w:val="Hipercze"/>
                  <w:rFonts w:asciiTheme="majorHAnsi" w:hAnsiTheme="majorHAnsi" w:cstheme="majorHAnsi"/>
                  <w:bCs/>
                  <w:sz w:val="20"/>
                  <w:szCs w:val="20"/>
                </w:rPr>
                <w:t>http://tcocertified.com/product-finder/</w:t>
              </w:r>
            </w:hyperlink>
          </w:p>
          <w:p w14:paraId="5D66868C" w14:textId="77777777" w:rsidR="00BD357F" w:rsidRPr="0043478A" w:rsidRDefault="00BD357F" w:rsidP="00022EC1">
            <w:pPr>
              <w:spacing w:after="0" w:line="240" w:lineRule="auto"/>
              <w:rPr>
                <w:rFonts w:asciiTheme="majorHAnsi" w:hAnsiTheme="majorHAnsi" w:cstheme="majorHAnsi"/>
                <w:bCs/>
                <w:sz w:val="20"/>
                <w:szCs w:val="20"/>
              </w:rPr>
            </w:pPr>
          </w:p>
        </w:tc>
      </w:tr>
      <w:tr w:rsidR="00A5509B" w:rsidRPr="0043478A" w14:paraId="74A65255" w14:textId="77777777" w:rsidTr="00B343A9">
        <w:trPr>
          <w:jc w:val="center"/>
        </w:trPr>
        <w:tc>
          <w:tcPr>
            <w:tcW w:w="1650" w:type="dxa"/>
            <w:shd w:val="clear" w:color="auto" w:fill="auto"/>
            <w:vAlign w:val="center"/>
          </w:tcPr>
          <w:p w14:paraId="010588C6" w14:textId="77777777" w:rsidR="00977262" w:rsidRPr="003903AD" w:rsidRDefault="00977262" w:rsidP="003903AD">
            <w:pPr>
              <w:spacing w:line="240" w:lineRule="auto"/>
              <w:jc w:val="center"/>
              <w:rPr>
                <w:rFonts w:asciiTheme="majorHAnsi" w:hAnsiTheme="majorHAnsi" w:cstheme="majorHAnsi"/>
                <w:b/>
                <w:bCs/>
              </w:rPr>
            </w:pPr>
            <w:r w:rsidRPr="003903AD">
              <w:rPr>
                <w:rFonts w:asciiTheme="majorHAnsi" w:hAnsiTheme="majorHAnsi" w:cstheme="majorHAnsi"/>
                <w:b/>
                <w:bCs/>
              </w:rPr>
              <w:t>Wymagania dodatkowe</w:t>
            </w:r>
          </w:p>
        </w:tc>
        <w:tc>
          <w:tcPr>
            <w:tcW w:w="9266" w:type="dxa"/>
            <w:shd w:val="clear" w:color="auto" w:fill="auto"/>
          </w:tcPr>
          <w:p w14:paraId="4C5CCED3"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Wbudowane porty:</w:t>
            </w:r>
          </w:p>
          <w:p w14:paraId="1F7745A7"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1x  DP++ 1.4/HDCP 2.3 port</w:t>
            </w:r>
          </w:p>
          <w:p w14:paraId="3DB7E42C"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 xml:space="preserve">1x USB 3.2 Gen 2 </w:t>
            </w:r>
            <w:proofErr w:type="spellStart"/>
            <w:r w:rsidRPr="00022EC1">
              <w:rPr>
                <w:rFonts w:asciiTheme="majorHAnsi" w:hAnsiTheme="majorHAnsi" w:cstheme="majorHAnsi"/>
                <w:bCs/>
                <w:sz w:val="20"/>
                <w:szCs w:val="20"/>
              </w:rPr>
              <w:t>Type</w:t>
            </w:r>
            <w:proofErr w:type="spellEnd"/>
            <w:r w:rsidRPr="00022EC1">
              <w:rPr>
                <w:rFonts w:asciiTheme="majorHAnsi" w:hAnsiTheme="majorHAnsi" w:cstheme="majorHAnsi"/>
                <w:bCs/>
                <w:sz w:val="20"/>
                <w:szCs w:val="20"/>
              </w:rPr>
              <w:t>-C port</w:t>
            </w:r>
          </w:p>
          <w:p w14:paraId="52B930EB"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 xml:space="preserve">3x USB 3.2 Gen 1 </w:t>
            </w:r>
            <w:proofErr w:type="spellStart"/>
            <w:r w:rsidRPr="00022EC1">
              <w:rPr>
                <w:rFonts w:asciiTheme="majorHAnsi" w:hAnsiTheme="majorHAnsi" w:cstheme="majorHAnsi"/>
                <w:bCs/>
                <w:sz w:val="20"/>
                <w:szCs w:val="20"/>
              </w:rPr>
              <w:t>Type</w:t>
            </w:r>
            <w:proofErr w:type="spellEnd"/>
            <w:r w:rsidRPr="00022EC1">
              <w:rPr>
                <w:rFonts w:asciiTheme="majorHAnsi" w:hAnsiTheme="majorHAnsi" w:cstheme="majorHAnsi"/>
                <w:bCs/>
                <w:sz w:val="20"/>
                <w:szCs w:val="20"/>
              </w:rPr>
              <w:t>-A port</w:t>
            </w:r>
          </w:p>
          <w:p w14:paraId="25968568"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2x USB 2.0</w:t>
            </w:r>
          </w:p>
          <w:p w14:paraId="1A88BF0D" w14:textId="77777777" w:rsidR="00022EC1" w:rsidRDefault="00022EC1" w:rsidP="00022EC1">
            <w:pPr>
              <w:spacing w:after="0" w:line="240" w:lineRule="auto"/>
              <w:jc w:val="both"/>
              <w:rPr>
                <w:rFonts w:asciiTheme="majorHAnsi" w:hAnsiTheme="majorHAnsi" w:cstheme="majorHAnsi"/>
                <w:bCs/>
                <w:sz w:val="20"/>
                <w:szCs w:val="20"/>
              </w:rPr>
            </w:pPr>
          </w:p>
          <w:p w14:paraId="0B160827"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 xml:space="preserve">Wymagane porty USB wbudowane, nie dopuszcza się stosowania rozgałęziaczy, </w:t>
            </w:r>
            <w:proofErr w:type="spellStart"/>
            <w:r w:rsidRPr="00022EC1">
              <w:rPr>
                <w:rFonts w:asciiTheme="majorHAnsi" w:hAnsiTheme="majorHAnsi" w:cstheme="majorHAnsi"/>
                <w:bCs/>
                <w:sz w:val="20"/>
                <w:szCs w:val="20"/>
              </w:rPr>
              <w:t>hub’ów</w:t>
            </w:r>
            <w:proofErr w:type="spellEnd"/>
            <w:r w:rsidRPr="00022EC1">
              <w:rPr>
                <w:rFonts w:asciiTheme="majorHAnsi" w:hAnsiTheme="majorHAnsi" w:cstheme="majorHAnsi"/>
                <w:bCs/>
                <w:sz w:val="20"/>
                <w:szCs w:val="20"/>
              </w:rPr>
              <w:t xml:space="preserve"> itp. Wszystkie porty dostępne dla użytkownika w najniższej możliwej regulacji wysokości</w:t>
            </w:r>
          </w:p>
          <w:p w14:paraId="67437D02" w14:textId="77777777" w:rsidR="00022EC1" w:rsidRPr="00022EC1" w:rsidRDefault="00022EC1" w:rsidP="00022EC1">
            <w:pPr>
              <w:spacing w:after="0" w:line="240" w:lineRule="auto"/>
              <w:jc w:val="both"/>
              <w:rPr>
                <w:rFonts w:asciiTheme="majorHAnsi" w:hAnsiTheme="majorHAnsi" w:cstheme="majorHAnsi"/>
                <w:bCs/>
                <w:sz w:val="20"/>
                <w:szCs w:val="20"/>
              </w:rPr>
            </w:pPr>
          </w:p>
          <w:p w14:paraId="231FA273"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 xml:space="preserve">1x Universal audio </w:t>
            </w:r>
            <w:proofErr w:type="spellStart"/>
            <w:r w:rsidRPr="00022EC1">
              <w:rPr>
                <w:rFonts w:asciiTheme="majorHAnsi" w:hAnsiTheme="majorHAnsi" w:cstheme="majorHAnsi"/>
                <w:bCs/>
                <w:sz w:val="20"/>
                <w:szCs w:val="20"/>
              </w:rPr>
              <w:t>jack</w:t>
            </w:r>
            <w:proofErr w:type="spellEnd"/>
            <w:r w:rsidRPr="00022EC1">
              <w:rPr>
                <w:rFonts w:asciiTheme="majorHAnsi" w:hAnsiTheme="majorHAnsi" w:cstheme="majorHAnsi"/>
                <w:bCs/>
                <w:sz w:val="20"/>
                <w:szCs w:val="20"/>
              </w:rPr>
              <w:t xml:space="preserve"> z boku obudowy</w:t>
            </w:r>
          </w:p>
          <w:p w14:paraId="0FA7DEC3"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1x  One Line-out audio</w:t>
            </w:r>
          </w:p>
          <w:p w14:paraId="36198F2B"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 xml:space="preserve">1x  RJ-45 port 10/100/1000 </w:t>
            </w:r>
            <w:proofErr w:type="spellStart"/>
            <w:r w:rsidRPr="00022EC1">
              <w:rPr>
                <w:rFonts w:asciiTheme="majorHAnsi" w:hAnsiTheme="majorHAnsi" w:cstheme="majorHAnsi"/>
                <w:bCs/>
                <w:sz w:val="20"/>
                <w:szCs w:val="20"/>
              </w:rPr>
              <w:t>Mbps</w:t>
            </w:r>
            <w:proofErr w:type="spellEnd"/>
          </w:p>
          <w:p w14:paraId="0D964488"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Czytnik kart SD min. 3.0</w:t>
            </w:r>
          </w:p>
          <w:p w14:paraId="58CFDC10"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 xml:space="preserve">Karta </w:t>
            </w:r>
            <w:proofErr w:type="spellStart"/>
            <w:r w:rsidRPr="00022EC1">
              <w:rPr>
                <w:rFonts w:asciiTheme="majorHAnsi" w:hAnsiTheme="majorHAnsi" w:cstheme="majorHAnsi"/>
                <w:bCs/>
                <w:sz w:val="20"/>
                <w:szCs w:val="20"/>
              </w:rPr>
              <w:t>WiFi</w:t>
            </w:r>
            <w:proofErr w:type="spellEnd"/>
            <w:r w:rsidRPr="00022EC1">
              <w:rPr>
                <w:rFonts w:asciiTheme="majorHAnsi" w:hAnsiTheme="majorHAnsi" w:cstheme="majorHAnsi"/>
                <w:bCs/>
                <w:sz w:val="20"/>
                <w:szCs w:val="20"/>
              </w:rPr>
              <w:t xml:space="preserve"> </w:t>
            </w:r>
            <w:proofErr w:type="spellStart"/>
            <w:r w:rsidRPr="00022EC1">
              <w:rPr>
                <w:rFonts w:asciiTheme="majorHAnsi" w:hAnsiTheme="majorHAnsi" w:cstheme="majorHAnsi"/>
                <w:bCs/>
                <w:sz w:val="20"/>
                <w:szCs w:val="20"/>
              </w:rPr>
              <w:t>ac</w:t>
            </w:r>
            <w:proofErr w:type="spellEnd"/>
            <w:r w:rsidRPr="00022EC1">
              <w:rPr>
                <w:rFonts w:asciiTheme="majorHAnsi" w:hAnsiTheme="majorHAnsi" w:cstheme="majorHAnsi"/>
                <w:bCs/>
                <w:sz w:val="20"/>
                <w:szCs w:val="20"/>
              </w:rPr>
              <w:t xml:space="preserve">+ </w:t>
            </w:r>
            <w:proofErr w:type="spellStart"/>
            <w:r w:rsidRPr="00022EC1">
              <w:rPr>
                <w:rFonts w:asciiTheme="majorHAnsi" w:hAnsiTheme="majorHAnsi" w:cstheme="majorHAnsi"/>
                <w:bCs/>
                <w:sz w:val="20"/>
                <w:szCs w:val="20"/>
              </w:rPr>
              <w:t>bluetooth</w:t>
            </w:r>
            <w:proofErr w:type="spellEnd"/>
            <w:r w:rsidRPr="00022EC1">
              <w:rPr>
                <w:rFonts w:asciiTheme="majorHAnsi" w:hAnsiTheme="majorHAnsi" w:cstheme="majorHAnsi"/>
                <w:bCs/>
                <w:sz w:val="20"/>
                <w:szCs w:val="20"/>
              </w:rPr>
              <w:t xml:space="preserve"> 5</w:t>
            </w:r>
          </w:p>
          <w:p w14:paraId="393A36AB" w14:textId="77777777" w:rsidR="00022EC1" w:rsidRPr="00022EC1" w:rsidRDefault="00022EC1" w:rsidP="00022EC1">
            <w:pPr>
              <w:spacing w:after="0" w:line="240" w:lineRule="auto"/>
              <w:jc w:val="both"/>
              <w:rPr>
                <w:rFonts w:asciiTheme="majorHAnsi" w:hAnsiTheme="majorHAnsi" w:cstheme="majorHAnsi"/>
                <w:bCs/>
                <w:sz w:val="20"/>
                <w:szCs w:val="20"/>
              </w:rPr>
            </w:pPr>
          </w:p>
          <w:p w14:paraId="09500455"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 xml:space="preserve">Płyta główna zaprojektowana i wyprodukowana na zlecenie producenta komputera, trwale oznaczona logo producenta oferowanej jednostki, dedykowana dla danego urządzenia; wyposażona w min. 2 złącza DIMM z obsługą do 64GB DDR4 pamięci RAM, min. 1 złącza M.2 2280 dla dysku twardego oraz 1 złącze M.2 karty </w:t>
            </w:r>
            <w:proofErr w:type="spellStart"/>
            <w:r w:rsidRPr="00022EC1">
              <w:rPr>
                <w:rFonts w:asciiTheme="majorHAnsi" w:hAnsiTheme="majorHAnsi" w:cstheme="majorHAnsi"/>
                <w:bCs/>
                <w:sz w:val="20"/>
                <w:szCs w:val="20"/>
              </w:rPr>
              <w:t>WiFi</w:t>
            </w:r>
            <w:proofErr w:type="spellEnd"/>
          </w:p>
          <w:p w14:paraId="5DC2EBEC"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Klawiatura USB w układzie polski programisty</w:t>
            </w:r>
          </w:p>
          <w:p w14:paraId="19E19BAC" w14:textId="77777777" w:rsidR="00022EC1" w:rsidRPr="00022EC1"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Mysz optyczna USB z dwoma przyciskami oraz rolką (</w:t>
            </w:r>
            <w:proofErr w:type="spellStart"/>
            <w:r w:rsidRPr="00022EC1">
              <w:rPr>
                <w:rFonts w:asciiTheme="majorHAnsi" w:hAnsiTheme="majorHAnsi" w:cstheme="majorHAnsi"/>
                <w:bCs/>
                <w:sz w:val="20"/>
                <w:szCs w:val="20"/>
              </w:rPr>
              <w:t>scroll</w:t>
            </w:r>
            <w:proofErr w:type="spellEnd"/>
            <w:r w:rsidRPr="00022EC1">
              <w:rPr>
                <w:rFonts w:asciiTheme="majorHAnsi" w:hAnsiTheme="majorHAnsi" w:cstheme="majorHAnsi"/>
                <w:bCs/>
                <w:sz w:val="20"/>
                <w:szCs w:val="20"/>
              </w:rPr>
              <w:t>)</w:t>
            </w:r>
          </w:p>
          <w:p w14:paraId="7F1DCE47" w14:textId="77777777" w:rsidR="00977262" w:rsidRDefault="00022EC1" w:rsidP="00022EC1">
            <w:pPr>
              <w:spacing w:after="0" w:line="240" w:lineRule="auto"/>
              <w:jc w:val="both"/>
              <w:rPr>
                <w:rFonts w:asciiTheme="majorHAnsi" w:hAnsiTheme="majorHAnsi" w:cstheme="majorHAnsi"/>
                <w:bCs/>
                <w:sz w:val="20"/>
                <w:szCs w:val="20"/>
              </w:rPr>
            </w:pPr>
            <w:r w:rsidRPr="00022EC1">
              <w:rPr>
                <w:rFonts w:asciiTheme="majorHAnsi" w:hAnsiTheme="majorHAnsi" w:cstheme="majorHAnsi"/>
                <w:bCs/>
                <w:sz w:val="20"/>
                <w:szCs w:val="20"/>
              </w:rPr>
              <w:t>Wbudowany napęd DVD RW</w:t>
            </w:r>
          </w:p>
          <w:p w14:paraId="357F6DDC" w14:textId="77777777" w:rsidR="00BD357F" w:rsidRPr="0043478A" w:rsidRDefault="00BD357F" w:rsidP="00022EC1">
            <w:pPr>
              <w:spacing w:after="0" w:line="240" w:lineRule="auto"/>
              <w:jc w:val="both"/>
              <w:rPr>
                <w:rFonts w:asciiTheme="majorHAnsi" w:hAnsiTheme="majorHAnsi" w:cstheme="majorHAnsi"/>
                <w:bCs/>
                <w:sz w:val="20"/>
                <w:szCs w:val="20"/>
              </w:rPr>
            </w:pPr>
          </w:p>
        </w:tc>
      </w:tr>
      <w:tr w:rsidR="00A5509B" w:rsidRPr="0043478A" w14:paraId="6233AA9A" w14:textId="77777777" w:rsidTr="00B343A9">
        <w:trPr>
          <w:jc w:val="center"/>
        </w:trPr>
        <w:tc>
          <w:tcPr>
            <w:tcW w:w="1650" w:type="dxa"/>
            <w:shd w:val="clear" w:color="auto" w:fill="auto"/>
            <w:vAlign w:val="center"/>
          </w:tcPr>
          <w:p w14:paraId="2BB176AC" w14:textId="77777777" w:rsidR="00977262" w:rsidRPr="003903AD" w:rsidRDefault="00977262"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Ergonomia</w:t>
            </w:r>
          </w:p>
        </w:tc>
        <w:tc>
          <w:tcPr>
            <w:tcW w:w="9266" w:type="dxa"/>
            <w:shd w:val="clear" w:color="auto" w:fill="auto"/>
          </w:tcPr>
          <w:p w14:paraId="52227E9F" w14:textId="77777777" w:rsidR="00977262" w:rsidRDefault="00977262" w:rsidP="008C6B43">
            <w:pPr>
              <w:spacing w:after="0" w:line="240" w:lineRule="auto"/>
              <w:rPr>
                <w:rFonts w:asciiTheme="majorHAnsi" w:hAnsiTheme="majorHAnsi" w:cstheme="majorHAnsi"/>
                <w:bCs/>
                <w:sz w:val="20"/>
                <w:szCs w:val="20"/>
              </w:rPr>
            </w:pPr>
            <w:r w:rsidRPr="0043478A">
              <w:rPr>
                <w:rFonts w:asciiTheme="majorHAnsi" w:hAnsiTheme="majorHAnsi" w:cstheme="majorHAnsi"/>
                <w:bCs/>
                <w:sz w:val="20"/>
                <w:szCs w:val="20"/>
              </w:rPr>
              <w:t xml:space="preserve">Głośność jednostki centralnej mierzona zgodnie z normą ISO 7779 oraz wykazana zgodnie z normą ISO 9296 w pozycji obserwatora w trybie pracy </w:t>
            </w:r>
            <w:r w:rsidR="00AD40AF" w:rsidRPr="0043478A">
              <w:rPr>
                <w:rFonts w:asciiTheme="majorHAnsi" w:hAnsiTheme="majorHAnsi" w:cstheme="majorHAnsi"/>
                <w:bCs/>
                <w:sz w:val="20"/>
                <w:szCs w:val="20"/>
              </w:rPr>
              <w:t>jałowej</w:t>
            </w:r>
            <w:r w:rsidRPr="0043478A">
              <w:rPr>
                <w:rFonts w:asciiTheme="majorHAnsi" w:hAnsiTheme="majorHAnsi" w:cstheme="majorHAnsi"/>
                <w:bCs/>
                <w:sz w:val="20"/>
                <w:szCs w:val="20"/>
              </w:rPr>
              <w:t xml:space="preserve"> (IDLE) wynosząca maksymalnie 26 </w:t>
            </w:r>
            <w:proofErr w:type="spellStart"/>
            <w:r w:rsidRPr="0043478A">
              <w:rPr>
                <w:rFonts w:asciiTheme="majorHAnsi" w:hAnsiTheme="majorHAnsi" w:cstheme="majorHAnsi"/>
                <w:bCs/>
                <w:sz w:val="20"/>
                <w:szCs w:val="20"/>
              </w:rPr>
              <w:t>dB</w:t>
            </w:r>
            <w:proofErr w:type="spellEnd"/>
            <w:r w:rsidR="00A863E3" w:rsidRPr="0043478A">
              <w:rPr>
                <w:rFonts w:asciiTheme="majorHAnsi" w:hAnsiTheme="majorHAnsi" w:cstheme="majorHAnsi"/>
                <w:bCs/>
                <w:sz w:val="20"/>
                <w:szCs w:val="20"/>
              </w:rPr>
              <w:t>(</w:t>
            </w:r>
            <w:r w:rsidR="00637A56" w:rsidRPr="0043478A">
              <w:rPr>
                <w:rFonts w:asciiTheme="majorHAnsi" w:hAnsiTheme="majorHAnsi" w:cstheme="majorHAnsi"/>
                <w:bCs/>
                <w:sz w:val="20"/>
                <w:szCs w:val="20"/>
              </w:rPr>
              <w:t xml:space="preserve">należy </w:t>
            </w:r>
            <w:r w:rsidR="00A863E3" w:rsidRPr="0043478A">
              <w:rPr>
                <w:rFonts w:asciiTheme="majorHAnsi" w:hAnsiTheme="majorHAnsi" w:cstheme="majorHAnsi"/>
                <w:bCs/>
                <w:sz w:val="20"/>
                <w:szCs w:val="20"/>
              </w:rPr>
              <w:t>załączyć</w:t>
            </w:r>
            <w:r w:rsidR="00637A56" w:rsidRPr="0043478A">
              <w:rPr>
                <w:rFonts w:asciiTheme="majorHAnsi" w:hAnsiTheme="majorHAnsi" w:cstheme="majorHAnsi"/>
                <w:bCs/>
                <w:sz w:val="20"/>
                <w:szCs w:val="20"/>
              </w:rPr>
              <w:t xml:space="preserve"> do oferty</w:t>
            </w:r>
            <w:r w:rsidR="00A863E3" w:rsidRPr="0043478A">
              <w:rPr>
                <w:rFonts w:asciiTheme="majorHAnsi" w:hAnsiTheme="majorHAnsi" w:cstheme="majorHAnsi"/>
                <w:bCs/>
                <w:sz w:val="20"/>
                <w:szCs w:val="20"/>
              </w:rPr>
              <w:t xml:space="preserve"> oświadczenie producenta).</w:t>
            </w:r>
          </w:p>
          <w:p w14:paraId="1060874F" w14:textId="77777777" w:rsidR="00BD357F" w:rsidRPr="0043478A" w:rsidRDefault="00BD357F" w:rsidP="008C6B43">
            <w:pPr>
              <w:spacing w:after="0" w:line="240" w:lineRule="auto"/>
              <w:rPr>
                <w:rFonts w:asciiTheme="majorHAnsi" w:hAnsiTheme="majorHAnsi" w:cstheme="majorHAnsi"/>
                <w:bCs/>
                <w:sz w:val="20"/>
                <w:szCs w:val="20"/>
              </w:rPr>
            </w:pPr>
          </w:p>
        </w:tc>
      </w:tr>
      <w:tr w:rsidR="00A5509B" w:rsidRPr="0043478A" w14:paraId="6949AED6" w14:textId="77777777" w:rsidTr="00B343A9">
        <w:trPr>
          <w:jc w:val="center"/>
        </w:trPr>
        <w:tc>
          <w:tcPr>
            <w:tcW w:w="1650" w:type="dxa"/>
            <w:shd w:val="clear" w:color="auto" w:fill="auto"/>
            <w:vAlign w:val="center"/>
          </w:tcPr>
          <w:p w14:paraId="7324CC08" w14:textId="77777777" w:rsidR="00977262" w:rsidRPr="003903AD" w:rsidRDefault="00977262" w:rsidP="003903AD">
            <w:pPr>
              <w:spacing w:after="0" w:line="240" w:lineRule="auto"/>
              <w:jc w:val="center"/>
              <w:rPr>
                <w:rFonts w:asciiTheme="majorHAnsi" w:hAnsiTheme="majorHAnsi" w:cstheme="majorHAnsi"/>
                <w:b/>
                <w:bCs/>
              </w:rPr>
            </w:pPr>
            <w:r w:rsidRPr="003903AD">
              <w:rPr>
                <w:rFonts w:asciiTheme="majorHAnsi" w:hAnsiTheme="majorHAnsi" w:cstheme="majorHAnsi"/>
                <w:b/>
                <w:bCs/>
              </w:rPr>
              <w:t>Wsparcie techniczne producenta</w:t>
            </w:r>
          </w:p>
        </w:tc>
        <w:tc>
          <w:tcPr>
            <w:tcW w:w="9266" w:type="dxa"/>
            <w:shd w:val="clear" w:color="auto" w:fill="auto"/>
          </w:tcPr>
          <w:p w14:paraId="65B432EF" w14:textId="77777777" w:rsidR="00977262" w:rsidRDefault="00977262" w:rsidP="008C6B43">
            <w:pPr>
              <w:spacing w:after="0" w:line="240" w:lineRule="auto"/>
              <w:rPr>
                <w:rFonts w:asciiTheme="majorHAnsi" w:hAnsiTheme="majorHAnsi" w:cstheme="majorHAnsi"/>
                <w:bCs/>
                <w:sz w:val="20"/>
                <w:szCs w:val="20"/>
              </w:rPr>
            </w:pPr>
            <w:r w:rsidRPr="0043478A">
              <w:rPr>
                <w:rFonts w:asciiTheme="majorHAnsi" w:hAnsiTheme="majorHAnsi" w:cstheme="majorHAnsi"/>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43478A">
              <w:rPr>
                <w:rFonts w:asciiTheme="majorHAnsi" w:hAnsiTheme="majorHAnsi" w:cstheme="majorHAnsi"/>
                <w:bCs/>
                <w:sz w:val="20"/>
                <w:szCs w:val="20"/>
              </w:rPr>
              <w:t>recovery</w:t>
            </w:r>
            <w:proofErr w:type="spellEnd"/>
            <w:r w:rsidRPr="0043478A">
              <w:rPr>
                <w:rFonts w:asciiTheme="majorHAnsi" w:hAnsiTheme="majorHAnsi" w:cstheme="majorHAnsi"/>
                <w:bCs/>
                <w:sz w:val="20"/>
                <w:szCs w:val="20"/>
              </w:rPr>
              <w:t xml:space="preserve"> systemu operacyjnego).</w:t>
            </w:r>
          </w:p>
          <w:p w14:paraId="4D12E78B" w14:textId="77777777" w:rsidR="00BD357F" w:rsidRPr="0043478A" w:rsidRDefault="00BD357F" w:rsidP="008C6B43">
            <w:pPr>
              <w:spacing w:after="0" w:line="240" w:lineRule="auto"/>
              <w:rPr>
                <w:rFonts w:asciiTheme="majorHAnsi" w:hAnsiTheme="majorHAnsi" w:cstheme="majorHAnsi"/>
                <w:bCs/>
                <w:sz w:val="20"/>
                <w:szCs w:val="20"/>
              </w:rPr>
            </w:pPr>
          </w:p>
        </w:tc>
      </w:tr>
      <w:tr w:rsidR="00A5509B" w:rsidRPr="0043478A" w14:paraId="7819EE2C" w14:textId="77777777" w:rsidTr="00B343A9">
        <w:trPr>
          <w:jc w:val="center"/>
        </w:trPr>
        <w:tc>
          <w:tcPr>
            <w:tcW w:w="1650" w:type="dxa"/>
            <w:shd w:val="clear" w:color="auto" w:fill="auto"/>
            <w:vAlign w:val="center"/>
          </w:tcPr>
          <w:p w14:paraId="4AC544CC" w14:textId="77777777" w:rsidR="00325D9F" w:rsidRPr="003903AD" w:rsidRDefault="00325D9F" w:rsidP="003903AD">
            <w:pPr>
              <w:spacing w:line="240" w:lineRule="auto"/>
              <w:jc w:val="center"/>
              <w:rPr>
                <w:rFonts w:asciiTheme="majorHAnsi" w:hAnsiTheme="majorHAnsi" w:cstheme="majorHAnsi"/>
                <w:b/>
                <w:bCs/>
              </w:rPr>
            </w:pPr>
            <w:r w:rsidRPr="003903AD">
              <w:rPr>
                <w:rFonts w:asciiTheme="majorHAnsi" w:hAnsiTheme="majorHAnsi" w:cstheme="majorHAnsi"/>
                <w:b/>
                <w:bCs/>
              </w:rPr>
              <w:t>Warunki gwarancji</w:t>
            </w:r>
          </w:p>
        </w:tc>
        <w:tc>
          <w:tcPr>
            <w:tcW w:w="9266" w:type="dxa"/>
            <w:shd w:val="clear" w:color="auto" w:fill="auto"/>
          </w:tcPr>
          <w:p w14:paraId="0CED2605" w14:textId="77777777" w:rsidR="00BD357F" w:rsidRDefault="007A2548" w:rsidP="00BD357F">
            <w:pPr>
              <w:spacing w:after="0" w:line="240" w:lineRule="auto"/>
              <w:jc w:val="both"/>
              <w:rPr>
                <w:rFonts w:asciiTheme="majorHAnsi" w:hAnsiTheme="majorHAnsi" w:cstheme="majorHAnsi"/>
                <w:bCs/>
                <w:sz w:val="20"/>
                <w:szCs w:val="20"/>
              </w:rPr>
            </w:pPr>
            <w:r w:rsidRPr="0043478A">
              <w:rPr>
                <w:rFonts w:asciiTheme="majorHAnsi" w:hAnsiTheme="majorHAnsi" w:cstheme="majorHAnsi"/>
                <w:bCs/>
                <w:sz w:val="20"/>
                <w:szCs w:val="20"/>
              </w:rPr>
              <w:t>3</w:t>
            </w:r>
            <w:r w:rsidR="00AD40AF" w:rsidRPr="0043478A">
              <w:rPr>
                <w:rFonts w:asciiTheme="majorHAnsi" w:hAnsiTheme="majorHAnsi" w:cstheme="majorHAnsi"/>
                <w:bCs/>
                <w:sz w:val="20"/>
                <w:szCs w:val="20"/>
              </w:rPr>
              <w:t>-letnia gwarancja producenta świadczona na miejscu u klienta</w:t>
            </w:r>
          </w:p>
          <w:p w14:paraId="00D8547A" w14:textId="77777777" w:rsidR="00AD40AF" w:rsidRPr="0043478A" w:rsidRDefault="00AD40AF" w:rsidP="00BD357F">
            <w:pPr>
              <w:spacing w:after="0" w:line="240" w:lineRule="auto"/>
              <w:jc w:val="both"/>
              <w:rPr>
                <w:rFonts w:asciiTheme="majorHAnsi" w:hAnsiTheme="majorHAnsi" w:cstheme="majorHAnsi"/>
                <w:bCs/>
                <w:sz w:val="20"/>
                <w:szCs w:val="20"/>
              </w:rPr>
            </w:pPr>
            <w:r w:rsidRPr="0043478A">
              <w:rPr>
                <w:rFonts w:asciiTheme="majorHAnsi" w:hAnsiTheme="majorHAnsi" w:cstheme="majorHAnsi"/>
                <w:bCs/>
                <w:sz w:val="20"/>
                <w:szCs w:val="20"/>
              </w:rPr>
              <w:t>Czas reakcji serwisu - do końca następnego dnia roboczego</w:t>
            </w:r>
          </w:p>
          <w:p w14:paraId="062D8AD0" w14:textId="77777777" w:rsidR="00AD40AF" w:rsidRPr="0043478A" w:rsidRDefault="00AD40AF" w:rsidP="00BD357F">
            <w:pPr>
              <w:spacing w:after="0" w:line="240" w:lineRule="auto"/>
              <w:jc w:val="both"/>
              <w:rPr>
                <w:rFonts w:asciiTheme="majorHAnsi" w:hAnsiTheme="majorHAnsi" w:cstheme="majorHAnsi"/>
                <w:bCs/>
                <w:sz w:val="20"/>
                <w:szCs w:val="20"/>
              </w:rPr>
            </w:pPr>
            <w:r w:rsidRPr="0043478A">
              <w:rPr>
                <w:rFonts w:asciiTheme="majorHAnsi" w:hAnsiTheme="majorHAnsi" w:cstheme="majorHAnsi"/>
                <w:bCs/>
                <w:sz w:val="20"/>
                <w:szCs w:val="20"/>
              </w:rPr>
              <w:t xml:space="preserve">Firma serwisująca musi posiadać ISO 9001: 2015 na świadczenie usług serwisowych oraz posiadać autoryzacje producenta komputera – dokumenty potwierdzające </w:t>
            </w:r>
            <w:r w:rsidR="00F568A2" w:rsidRPr="0043478A">
              <w:rPr>
                <w:rFonts w:asciiTheme="majorHAnsi" w:hAnsiTheme="majorHAnsi" w:cstheme="majorHAnsi"/>
                <w:bCs/>
                <w:sz w:val="20"/>
                <w:szCs w:val="20"/>
              </w:rPr>
              <w:t xml:space="preserve">należy </w:t>
            </w:r>
            <w:r w:rsidRPr="0043478A">
              <w:rPr>
                <w:rFonts w:asciiTheme="majorHAnsi" w:hAnsiTheme="majorHAnsi" w:cstheme="majorHAnsi"/>
                <w:bCs/>
                <w:sz w:val="20"/>
                <w:szCs w:val="20"/>
              </w:rPr>
              <w:t>załączyć do oferty.</w:t>
            </w:r>
          </w:p>
          <w:p w14:paraId="1C3313C6" w14:textId="77777777" w:rsidR="00AD40AF" w:rsidRPr="0043478A" w:rsidRDefault="00AD40AF" w:rsidP="00BD357F">
            <w:pPr>
              <w:spacing w:after="0" w:line="240" w:lineRule="auto"/>
              <w:jc w:val="both"/>
              <w:rPr>
                <w:rFonts w:asciiTheme="majorHAnsi" w:hAnsiTheme="majorHAnsi" w:cstheme="majorHAnsi"/>
                <w:bCs/>
                <w:sz w:val="20"/>
                <w:szCs w:val="20"/>
              </w:rPr>
            </w:pPr>
            <w:r w:rsidRPr="0043478A">
              <w:rPr>
                <w:rFonts w:asciiTheme="majorHAnsi" w:hAnsiTheme="majorHAnsi" w:cstheme="majorHAnsi"/>
                <w:bCs/>
                <w:sz w:val="20"/>
                <w:szCs w:val="20"/>
              </w:rPr>
              <w:lastRenderedPageBreak/>
              <w:t>Oświadczenie producenta, że w przypadku nie wywiązywania się z obowiązków gwarancyjnych oferenta lub firmy serwisującej, przejmie na siebie wszelkie zobowiązania związane z serwisem</w:t>
            </w:r>
            <w:r w:rsidR="00F568A2" w:rsidRPr="0043478A">
              <w:rPr>
                <w:rFonts w:asciiTheme="majorHAnsi" w:hAnsiTheme="majorHAnsi" w:cstheme="majorHAnsi"/>
                <w:bCs/>
                <w:sz w:val="20"/>
                <w:szCs w:val="20"/>
              </w:rPr>
              <w:t>- należy załączyć do oferty oświadczenie producenta</w:t>
            </w:r>
            <w:r w:rsidRPr="0043478A">
              <w:rPr>
                <w:rFonts w:asciiTheme="majorHAnsi" w:hAnsiTheme="majorHAnsi" w:cstheme="majorHAnsi"/>
                <w:bCs/>
                <w:sz w:val="20"/>
                <w:szCs w:val="20"/>
              </w:rPr>
              <w:t xml:space="preserve">. </w:t>
            </w:r>
          </w:p>
          <w:p w14:paraId="6E8A5978" w14:textId="77777777" w:rsidR="00AD40AF" w:rsidRPr="0043478A" w:rsidRDefault="00AD40AF" w:rsidP="00BD357F">
            <w:pPr>
              <w:spacing w:after="0" w:line="240" w:lineRule="auto"/>
              <w:jc w:val="both"/>
              <w:rPr>
                <w:rFonts w:asciiTheme="majorHAnsi" w:hAnsiTheme="majorHAnsi" w:cstheme="majorHAnsi"/>
                <w:bCs/>
                <w:sz w:val="20"/>
                <w:szCs w:val="20"/>
              </w:rPr>
            </w:pPr>
            <w:r w:rsidRPr="0043478A">
              <w:rPr>
                <w:rFonts w:asciiTheme="majorHAnsi" w:hAnsiTheme="majorHAnsi" w:cstheme="majorHAnsi"/>
                <w:bCs/>
                <w:sz w:val="20"/>
                <w:szCs w:val="20"/>
              </w:rPr>
              <w:t xml:space="preserve">Dedykowany portal techniczny producenta, umożliwiający Zamawiającemu zgłaszanie awarii oraz samodzielne zamawianie zamiennych komponentów. </w:t>
            </w:r>
          </w:p>
          <w:p w14:paraId="4C973689" w14:textId="77777777" w:rsidR="00BA0D05" w:rsidRPr="0043478A" w:rsidRDefault="00BA0D05" w:rsidP="00BD357F">
            <w:pPr>
              <w:spacing w:after="0"/>
              <w:rPr>
                <w:rFonts w:asciiTheme="majorHAnsi" w:hAnsiTheme="majorHAnsi" w:cstheme="majorHAnsi"/>
                <w:bCs/>
                <w:sz w:val="20"/>
                <w:szCs w:val="20"/>
              </w:rPr>
            </w:pPr>
            <w:r w:rsidRPr="0043478A">
              <w:rPr>
                <w:rFonts w:asciiTheme="majorHAnsi" w:hAnsiTheme="majorHAnsi" w:cstheme="majorHAnsi"/>
                <w:bCs/>
                <w:sz w:val="20"/>
                <w:szCs w:val="20"/>
              </w:rPr>
              <w:t xml:space="preserve">W przypadku awarii dysku twardego uszkodzony dysk zostaje u Zamawiającego – do oferty </w:t>
            </w:r>
            <w:r w:rsidR="00F568A2" w:rsidRPr="0043478A">
              <w:rPr>
                <w:rFonts w:asciiTheme="majorHAnsi" w:hAnsiTheme="majorHAnsi" w:cstheme="majorHAnsi"/>
                <w:bCs/>
                <w:sz w:val="20"/>
                <w:szCs w:val="20"/>
              </w:rPr>
              <w:t xml:space="preserve">należy </w:t>
            </w:r>
            <w:r w:rsidRPr="0043478A">
              <w:rPr>
                <w:rFonts w:asciiTheme="majorHAnsi" w:hAnsiTheme="majorHAnsi" w:cstheme="majorHAnsi"/>
                <w:bCs/>
                <w:sz w:val="20"/>
                <w:szCs w:val="20"/>
              </w:rPr>
              <w:t>załączyć oświadczenie podmiotu realizującego serwis lub producenta o spełnieniu tego warunku</w:t>
            </w:r>
            <w:r w:rsidR="00F568A2" w:rsidRPr="0043478A">
              <w:rPr>
                <w:rFonts w:asciiTheme="majorHAnsi" w:hAnsiTheme="majorHAnsi" w:cstheme="majorHAnsi"/>
                <w:bCs/>
                <w:sz w:val="20"/>
                <w:szCs w:val="20"/>
              </w:rPr>
              <w:t>.</w:t>
            </w:r>
          </w:p>
          <w:p w14:paraId="6013F138" w14:textId="77777777" w:rsidR="00325D9F" w:rsidRPr="0043478A" w:rsidRDefault="00AD40AF" w:rsidP="00AD40AF">
            <w:pPr>
              <w:spacing w:line="240" w:lineRule="auto"/>
              <w:jc w:val="both"/>
              <w:rPr>
                <w:rFonts w:asciiTheme="majorHAnsi" w:hAnsiTheme="majorHAnsi" w:cstheme="majorHAnsi"/>
                <w:bCs/>
                <w:sz w:val="20"/>
                <w:szCs w:val="20"/>
              </w:rPr>
            </w:pPr>
            <w:r w:rsidRPr="0043478A">
              <w:rPr>
                <w:rFonts w:asciiTheme="majorHAnsi" w:hAnsiTheme="majorHAnsi" w:cstheme="majorHAnsi"/>
                <w:bCs/>
                <w:sz w:val="20"/>
                <w:szCs w:val="20"/>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43478A">
              <w:rPr>
                <w:rFonts w:asciiTheme="majorHAnsi" w:hAnsiTheme="majorHAnsi" w:cstheme="majorHAnsi"/>
                <w:bCs/>
                <w:sz w:val="20"/>
                <w:szCs w:val="20"/>
              </w:rPr>
              <w:t>recovery</w:t>
            </w:r>
            <w:proofErr w:type="spellEnd"/>
            <w:r w:rsidRPr="0043478A">
              <w:rPr>
                <w:rFonts w:asciiTheme="majorHAnsi" w:hAnsiTheme="majorHAnsi" w:cstheme="majorHAnsi"/>
                <w:bCs/>
                <w:sz w:val="20"/>
                <w:szCs w:val="20"/>
              </w:rPr>
              <w:t xml:space="preserve"> systemu operacyjnego)</w:t>
            </w:r>
          </w:p>
        </w:tc>
      </w:tr>
      <w:tr w:rsidR="00A5509B" w:rsidRPr="0043478A" w14:paraId="5D90FE67" w14:textId="77777777" w:rsidTr="00B343A9">
        <w:trPr>
          <w:jc w:val="center"/>
        </w:trPr>
        <w:tc>
          <w:tcPr>
            <w:tcW w:w="1650" w:type="dxa"/>
            <w:tcBorders>
              <w:bottom w:val="single" w:sz="4" w:space="0" w:color="auto"/>
            </w:tcBorders>
            <w:shd w:val="clear" w:color="auto" w:fill="auto"/>
            <w:vAlign w:val="center"/>
          </w:tcPr>
          <w:p w14:paraId="15D2FF5B" w14:textId="77777777" w:rsidR="00325D9F" w:rsidRPr="003903AD" w:rsidRDefault="00325D9F" w:rsidP="003903AD">
            <w:pPr>
              <w:spacing w:line="240" w:lineRule="auto"/>
              <w:jc w:val="center"/>
              <w:rPr>
                <w:rFonts w:asciiTheme="majorHAnsi" w:hAnsiTheme="majorHAnsi" w:cstheme="majorHAnsi"/>
                <w:b/>
                <w:bCs/>
              </w:rPr>
            </w:pPr>
            <w:r w:rsidRPr="003903AD">
              <w:rPr>
                <w:rFonts w:asciiTheme="majorHAnsi" w:hAnsiTheme="majorHAnsi" w:cstheme="majorHAnsi"/>
                <w:b/>
                <w:bCs/>
              </w:rPr>
              <w:lastRenderedPageBreak/>
              <w:t>Dodatkowe oprogramowanie</w:t>
            </w:r>
          </w:p>
        </w:tc>
        <w:tc>
          <w:tcPr>
            <w:tcW w:w="9266" w:type="dxa"/>
            <w:tcBorders>
              <w:bottom w:val="single" w:sz="4" w:space="0" w:color="auto"/>
            </w:tcBorders>
            <w:shd w:val="clear" w:color="auto" w:fill="auto"/>
          </w:tcPr>
          <w:p w14:paraId="5A9AF2CA" w14:textId="77777777" w:rsidR="00325D9F" w:rsidRPr="0043478A" w:rsidRDefault="00AD40AF" w:rsidP="00BD357F">
            <w:pPr>
              <w:spacing w:after="0" w:line="240" w:lineRule="auto"/>
              <w:jc w:val="both"/>
              <w:rPr>
                <w:rFonts w:asciiTheme="majorHAnsi" w:hAnsiTheme="majorHAnsi" w:cstheme="majorHAnsi"/>
                <w:bCs/>
                <w:sz w:val="20"/>
                <w:szCs w:val="20"/>
              </w:rPr>
            </w:pPr>
            <w:r w:rsidRPr="0043478A">
              <w:rPr>
                <w:rFonts w:asciiTheme="majorHAnsi" w:hAnsiTheme="majorHAnsi" w:cstheme="majorHAnsi"/>
                <w:bCs/>
                <w:sz w:val="20"/>
                <w:szCs w:val="20"/>
              </w:rPr>
              <w:t>O</w:t>
            </w:r>
            <w:r w:rsidR="00325D9F" w:rsidRPr="0043478A">
              <w:rPr>
                <w:rFonts w:asciiTheme="majorHAnsi" w:hAnsiTheme="majorHAnsi" w:cstheme="majorHAnsi"/>
                <w:bCs/>
                <w:sz w:val="20"/>
                <w:szCs w:val="20"/>
              </w:rPr>
              <w:t>programowani</w:t>
            </w:r>
            <w:r w:rsidRPr="0043478A">
              <w:rPr>
                <w:rFonts w:asciiTheme="majorHAnsi" w:hAnsiTheme="majorHAnsi" w:cstheme="majorHAnsi"/>
                <w:bCs/>
                <w:sz w:val="20"/>
                <w:szCs w:val="20"/>
              </w:rPr>
              <w:t>e</w:t>
            </w:r>
            <w:r w:rsidR="00325D9F" w:rsidRPr="0043478A">
              <w:rPr>
                <w:rFonts w:asciiTheme="majorHAnsi" w:hAnsiTheme="majorHAnsi" w:cstheme="majorHAnsi"/>
                <w:bCs/>
                <w:sz w:val="20"/>
                <w:szCs w:val="20"/>
              </w:rPr>
              <w:t xml:space="preserve"> zarządzające</w:t>
            </w:r>
            <w:r w:rsidR="009326E2">
              <w:rPr>
                <w:rFonts w:asciiTheme="majorHAnsi" w:hAnsiTheme="majorHAnsi" w:cstheme="majorHAnsi"/>
                <w:bCs/>
                <w:sz w:val="20"/>
                <w:szCs w:val="20"/>
              </w:rPr>
              <w:t xml:space="preserve"> </w:t>
            </w:r>
            <w:r w:rsidR="00325D9F" w:rsidRPr="0043478A">
              <w:rPr>
                <w:rFonts w:asciiTheme="majorHAnsi" w:hAnsiTheme="majorHAnsi" w:cstheme="majorHAnsi"/>
                <w:bCs/>
                <w:sz w:val="20"/>
                <w:szCs w:val="20"/>
              </w:rPr>
              <w:t>producenta</w:t>
            </w:r>
            <w:r w:rsidRPr="0043478A">
              <w:rPr>
                <w:rFonts w:asciiTheme="majorHAnsi" w:hAnsiTheme="majorHAnsi" w:cstheme="majorHAnsi"/>
                <w:bCs/>
                <w:sz w:val="20"/>
                <w:szCs w:val="20"/>
              </w:rPr>
              <w:t xml:space="preserve"> komputera, </w:t>
            </w:r>
            <w:r w:rsidR="00325D9F" w:rsidRPr="0043478A">
              <w:rPr>
                <w:rFonts w:asciiTheme="majorHAnsi" w:hAnsiTheme="majorHAnsi" w:cstheme="majorHAnsi"/>
                <w:bCs/>
                <w:sz w:val="20"/>
                <w:szCs w:val="20"/>
              </w:rPr>
              <w:t>instalowane</w:t>
            </w:r>
            <w:r w:rsidR="009326E2">
              <w:rPr>
                <w:rFonts w:asciiTheme="majorHAnsi" w:hAnsiTheme="majorHAnsi" w:cstheme="majorHAnsi"/>
                <w:bCs/>
                <w:sz w:val="20"/>
                <w:szCs w:val="20"/>
              </w:rPr>
              <w:t xml:space="preserve"> </w:t>
            </w:r>
            <w:r w:rsidR="00325D9F" w:rsidRPr="0043478A">
              <w:rPr>
                <w:rFonts w:asciiTheme="majorHAnsi" w:hAnsiTheme="majorHAnsi" w:cstheme="majorHAnsi"/>
                <w:bCs/>
                <w:sz w:val="20"/>
                <w:szCs w:val="20"/>
              </w:rPr>
              <w:t>na etapie produkcji komputera</w:t>
            </w:r>
            <w:r w:rsidRPr="0043478A">
              <w:rPr>
                <w:rFonts w:asciiTheme="majorHAnsi" w:hAnsiTheme="majorHAnsi" w:cstheme="majorHAnsi"/>
                <w:bCs/>
                <w:sz w:val="20"/>
                <w:szCs w:val="20"/>
              </w:rPr>
              <w:t>, umożliwiające min.:</w:t>
            </w:r>
          </w:p>
          <w:p w14:paraId="05611A16" w14:textId="77777777" w:rsidR="00325D9F" w:rsidRPr="00BD357F" w:rsidRDefault="00325D9F" w:rsidP="00A660CF">
            <w:pPr>
              <w:pStyle w:val="Akapitzlist"/>
              <w:numPr>
                <w:ilvl w:val="0"/>
                <w:numId w:val="4"/>
              </w:numPr>
              <w:spacing w:after="0" w:line="240" w:lineRule="auto"/>
              <w:jc w:val="both"/>
              <w:rPr>
                <w:rFonts w:asciiTheme="majorHAnsi" w:hAnsiTheme="majorHAnsi" w:cstheme="majorHAnsi"/>
                <w:bCs/>
                <w:sz w:val="20"/>
                <w:szCs w:val="20"/>
              </w:rPr>
            </w:pPr>
            <w:r w:rsidRPr="00BD357F">
              <w:rPr>
                <w:rFonts w:asciiTheme="majorHAnsi" w:hAnsiTheme="majorHAnsi" w:cstheme="majorHAnsi"/>
                <w:bCs/>
                <w:sz w:val="20"/>
                <w:szCs w:val="20"/>
              </w:rPr>
              <w:t>monitorowanie komputera i generowanie zgłoszeń o błędach / nieprawidłowym działaniu w zakresie pracy komponentów i wydajności systemów</w:t>
            </w:r>
          </w:p>
          <w:p w14:paraId="79326447" w14:textId="77777777" w:rsidR="00325D9F" w:rsidRPr="00BD357F" w:rsidRDefault="00325D9F" w:rsidP="00A660CF">
            <w:pPr>
              <w:pStyle w:val="Akapitzlist"/>
              <w:numPr>
                <w:ilvl w:val="0"/>
                <w:numId w:val="4"/>
              </w:numPr>
              <w:spacing w:line="240" w:lineRule="auto"/>
              <w:jc w:val="both"/>
              <w:rPr>
                <w:rFonts w:asciiTheme="majorHAnsi" w:hAnsiTheme="majorHAnsi" w:cstheme="majorHAnsi"/>
                <w:bCs/>
                <w:sz w:val="20"/>
                <w:szCs w:val="20"/>
              </w:rPr>
            </w:pPr>
            <w:r w:rsidRPr="00BD357F">
              <w:rPr>
                <w:rFonts w:asciiTheme="majorHAnsi" w:hAnsiTheme="majorHAnsi" w:cstheme="majorHAnsi"/>
                <w:bCs/>
                <w:sz w:val="20"/>
                <w:szCs w:val="20"/>
              </w:rPr>
              <w:t xml:space="preserve">powiadamiania o nowych wersjach sterowników i umożliwienie użytkownikowi wykonania </w:t>
            </w:r>
            <w:proofErr w:type="spellStart"/>
            <w:r w:rsidRPr="00BD357F">
              <w:rPr>
                <w:rFonts w:asciiTheme="majorHAnsi" w:hAnsiTheme="majorHAnsi" w:cstheme="majorHAnsi"/>
                <w:bCs/>
                <w:sz w:val="20"/>
                <w:szCs w:val="20"/>
              </w:rPr>
              <w:t>upgrade</w:t>
            </w:r>
            <w:proofErr w:type="spellEnd"/>
            <w:r w:rsidRPr="00BD357F">
              <w:rPr>
                <w:rFonts w:asciiTheme="majorHAnsi" w:hAnsiTheme="majorHAnsi" w:cstheme="majorHAnsi"/>
                <w:bCs/>
                <w:sz w:val="20"/>
                <w:szCs w:val="20"/>
              </w:rPr>
              <w:t xml:space="preserve"> systemu</w:t>
            </w:r>
          </w:p>
          <w:p w14:paraId="1D3DF108" w14:textId="77777777" w:rsidR="00325D9F" w:rsidRPr="00BD357F" w:rsidRDefault="00325D9F" w:rsidP="00A660CF">
            <w:pPr>
              <w:pStyle w:val="Akapitzlist"/>
              <w:numPr>
                <w:ilvl w:val="0"/>
                <w:numId w:val="4"/>
              </w:numPr>
              <w:spacing w:line="240" w:lineRule="auto"/>
              <w:jc w:val="both"/>
              <w:rPr>
                <w:rFonts w:asciiTheme="majorHAnsi" w:hAnsiTheme="majorHAnsi" w:cstheme="majorHAnsi"/>
                <w:bCs/>
                <w:sz w:val="20"/>
                <w:szCs w:val="20"/>
              </w:rPr>
            </w:pPr>
            <w:r w:rsidRPr="00BD357F">
              <w:rPr>
                <w:rFonts w:asciiTheme="majorHAnsi" w:hAnsiTheme="majorHAnsi" w:cstheme="majorHAnsi"/>
                <w:bCs/>
                <w:sz w:val="20"/>
                <w:szCs w:val="20"/>
              </w:rPr>
              <w:t>powiadamianie o problemach wydajnościowych i diagnozowanie / rozwiązywanie takich problemów</w:t>
            </w:r>
          </w:p>
          <w:p w14:paraId="6C546F7C" w14:textId="77777777" w:rsidR="00325D9F" w:rsidRPr="00BD357F" w:rsidRDefault="00325D9F" w:rsidP="00A660CF">
            <w:pPr>
              <w:pStyle w:val="Akapitzlist"/>
              <w:numPr>
                <w:ilvl w:val="0"/>
                <w:numId w:val="4"/>
              </w:numPr>
              <w:spacing w:line="240" w:lineRule="auto"/>
              <w:jc w:val="both"/>
              <w:rPr>
                <w:rFonts w:asciiTheme="majorHAnsi" w:hAnsiTheme="majorHAnsi" w:cstheme="majorHAnsi"/>
                <w:bCs/>
                <w:sz w:val="20"/>
                <w:szCs w:val="20"/>
              </w:rPr>
            </w:pPr>
            <w:r w:rsidRPr="00BD357F">
              <w:rPr>
                <w:rFonts w:asciiTheme="majorHAnsi" w:hAnsiTheme="majorHAnsi" w:cstheme="majorHAnsi"/>
                <w:bCs/>
                <w:sz w:val="20"/>
                <w:szCs w:val="20"/>
              </w:rPr>
              <w:t>śledzenia kluczowych komponentów i przewidywanie awarii przed ich wystąpieniem.</w:t>
            </w:r>
          </w:p>
          <w:p w14:paraId="7E45CEFF" w14:textId="77777777" w:rsidR="00325D9F" w:rsidRPr="00BD357F" w:rsidRDefault="00AD40AF" w:rsidP="00BD357F">
            <w:pPr>
              <w:spacing w:line="240" w:lineRule="auto"/>
              <w:jc w:val="both"/>
              <w:rPr>
                <w:rFonts w:asciiTheme="majorHAnsi" w:hAnsiTheme="majorHAnsi" w:cstheme="majorHAnsi"/>
                <w:bCs/>
                <w:sz w:val="20"/>
                <w:szCs w:val="20"/>
              </w:rPr>
            </w:pPr>
            <w:r w:rsidRPr="00BD357F">
              <w:rPr>
                <w:rFonts w:asciiTheme="majorHAnsi" w:hAnsiTheme="majorHAnsi" w:cstheme="majorHAnsi"/>
                <w:bCs/>
                <w:sz w:val="20"/>
                <w:szCs w:val="20"/>
              </w:rPr>
              <w:t>O</w:t>
            </w:r>
            <w:r w:rsidR="00325D9F" w:rsidRPr="00BD357F">
              <w:rPr>
                <w:rFonts w:asciiTheme="majorHAnsi" w:hAnsiTheme="majorHAnsi" w:cstheme="majorHAnsi"/>
                <w:bCs/>
                <w:sz w:val="20"/>
                <w:szCs w:val="20"/>
              </w:rPr>
              <w:t>programowanie producenta z nieograniczoną licencją czasowo na użytkowanie umożliwiające:</w:t>
            </w:r>
          </w:p>
          <w:p w14:paraId="5722FCA7" w14:textId="77777777" w:rsidR="008C6B43" w:rsidRDefault="00325D9F" w:rsidP="00A660CF">
            <w:pPr>
              <w:pStyle w:val="Akapitzlist"/>
              <w:numPr>
                <w:ilvl w:val="0"/>
                <w:numId w:val="5"/>
              </w:numPr>
              <w:spacing w:line="240" w:lineRule="auto"/>
              <w:jc w:val="both"/>
              <w:rPr>
                <w:rFonts w:asciiTheme="majorHAnsi" w:hAnsiTheme="majorHAnsi" w:cstheme="majorHAnsi"/>
                <w:bCs/>
                <w:sz w:val="20"/>
                <w:szCs w:val="20"/>
              </w:rPr>
            </w:pPr>
            <w:proofErr w:type="spellStart"/>
            <w:r w:rsidRPr="00BD357F">
              <w:rPr>
                <w:rFonts w:asciiTheme="majorHAnsi" w:hAnsiTheme="majorHAnsi" w:cstheme="majorHAnsi"/>
                <w:bCs/>
                <w:sz w:val="20"/>
                <w:szCs w:val="20"/>
              </w:rPr>
              <w:t>upgrade</w:t>
            </w:r>
            <w:proofErr w:type="spellEnd"/>
            <w:r w:rsidRPr="00BD357F">
              <w:rPr>
                <w:rFonts w:asciiTheme="majorHAnsi" w:hAnsiTheme="majorHAnsi" w:cstheme="majorHAnsi"/>
                <w:bCs/>
                <w:sz w:val="20"/>
                <w:szCs w:val="20"/>
              </w:rPr>
              <w:t xml:space="preserve"> i instalacje wszystkich sterowników, aplikacji dostarczonych w obrazie systemu operacyjnego producenta, </w:t>
            </w:r>
            <w:proofErr w:type="spellStart"/>
            <w:r w:rsidRPr="00BD357F">
              <w:rPr>
                <w:rFonts w:asciiTheme="majorHAnsi" w:hAnsiTheme="majorHAnsi" w:cstheme="majorHAnsi"/>
                <w:bCs/>
                <w:sz w:val="20"/>
                <w:szCs w:val="20"/>
              </w:rPr>
              <w:t>BIOS’u</w:t>
            </w:r>
            <w:proofErr w:type="spellEnd"/>
            <w:r w:rsidRPr="00BD357F">
              <w:rPr>
                <w:rFonts w:asciiTheme="majorHAnsi" w:hAnsiTheme="majorHAnsi" w:cstheme="majorHAnsi"/>
                <w:bCs/>
                <w:sz w:val="20"/>
                <w:szCs w:val="20"/>
              </w:rPr>
              <w:t xml:space="preserve"> z certyfikatem zgodności producenta </w:t>
            </w:r>
            <w:r w:rsidR="004E37C4">
              <w:rPr>
                <w:rFonts w:asciiTheme="majorHAnsi" w:hAnsiTheme="majorHAnsi" w:cstheme="majorHAnsi"/>
                <w:bCs/>
                <w:sz w:val="20"/>
                <w:szCs w:val="20"/>
              </w:rPr>
              <w:t>do najnowszej dostępnej wersji.</w:t>
            </w:r>
          </w:p>
          <w:p w14:paraId="744381C9" w14:textId="77777777" w:rsidR="004E37C4" w:rsidRPr="004E37C4" w:rsidRDefault="004E37C4" w:rsidP="004E37C4">
            <w:pPr>
              <w:spacing w:line="240" w:lineRule="auto"/>
              <w:ind w:left="360"/>
              <w:jc w:val="both"/>
              <w:rPr>
                <w:rFonts w:asciiTheme="majorHAnsi" w:hAnsiTheme="majorHAnsi" w:cstheme="majorHAnsi"/>
                <w:bCs/>
                <w:sz w:val="20"/>
                <w:szCs w:val="20"/>
              </w:rPr>
            </w:pPr>
          </w:p>
          <w:p w14:paraId="5CD6E42B" w14:textId="77777777" w:rsidR="008C6B43" w:rsidRPr="004E37C4" w:rsidRDefault="004E37C4" w:rsidP="004E37C4">
            <w:pPr>
              <w:spacing w:line="240" w:lineRule="auto"/>
              <w:jc w:val="both"/>
              <w:rPr>
                <w:rFonts w:asciiTheme="majorHAnsi" w:hAnsiTheme="majorHAnsi" w:cstheme="majorHAnsi"/>
                <w:bCs/>
                <w:sz w:val="20"/>
                <w:szCs w:val="20"/>
              </w:rPr>
            </w:pPr>
            <w:r>
              <w:rPr>
                <w:rFonts w:asciiTheme="majorHAnsi" w:hAnsiTheme="majorHAnsi" w:cstheme="majorHAnsi"/>
                <w:bCs/>
                <w:sz w:val="20"/>
                <w:szCs w:val="20"/>
              </w:rPr>
              <w:t>M</w:t>
            </w:r>
            <w:r w:rsidR="00325D9F" w:rsidRPr="004E37C4">
              <w:rPr>
                <w:rFonts w:asciiTheme="majorHAnsi" w:hAnsiTheme="majorHAnsi" w:cstheme="majorHAnsi"/>
                <w:bCs/>
                <w:sz w:val="20"/>
                <w:szCs w:val="20"/>
              </w:rPr>
              <w:t xml:space="preserve">ożliwość przed instalacją sprawdzenia każdego sterownika, każdej aplikacji, </w:t>
            </w:r>
            <w:proofErr w:type="spellStart"/>
            <w:r w:rsidR="00325D9F" w:rsidRPr="004E37C4">
              <w:rPr>
                <w:rFonts w:asciiTheme="majorHAnsi" w:hAnsiTheme="majorHAnsi" w:cstheme="majorHAnsi"/>
                <w:bCs/>
                <w:sz w:val="20"/>
                <w:szCs w:val="20"/>
              </w:rPr>
              <w:t>BIOS’u</w:t>
            </w:r>
            <w:proofErr w:type="spellEnd"/>
            <w:r w:rsidR="00325D9F" w:rsidRPr="004E37C4">
              <w:rPr>
                <w:rFonts w:asciiTheme="majorHAnsi" w:hAnsiTheme="majorHAnsi" w:cstheme="majorHAnsi"/>
                <w:bCs/>
                <w:sz w:val="20"/>
                <w:szCs w:val="20"/>
              </w:rPr>
              <w:t xml:space="preserve"> bezpośrednio na stronie producenta przy użyciu połączenia internetowego z automatycznym przekierowaniem a w szczególności informacji</w:t>
            </w:r>
            <w:r w:rsidR="008C6B43" w:rsidRPr="004E37C4">
              <w:rPr>
                <w:rFonts w:asciiTheme="majorHAnsi" w:hAnsiTheme="majorHAnsi" w:cstheme="majorHAnsi"/>
                <w:bCs/>
                <w:sz w:val="20"/>
                <w:szCs w:val="20"/>
              </w:rPr>
              <w:t xml:space="preserve"> o</w:t>
            </w:r>
            <w:r w:rsidR="00BD357F" w:rsidRPr="004E37C4">
              <w:rPr>
                <w:rFonts w:asciiTheme="majorHAnsi" w:hAnsiTheme="majorHAnsi" w:cstheme="majorHAnsi"/>
                <w:bCs/>
                <w:sz w:val="20"/>
                <w:szCs w:val="20"/>
              </w:rPr>
              <w:t xml:space="preserve"> </w:t>
            </w:r>
            <w:r w:rsidR="00325D9F" w:rsidRPr="004E37C4">
              <w:rPr>
                <w:rFonts w:asciiTheme="majorHAnsi" w:hAnsiTheme="majorHAnsi" w:cstheme="majorHAnsi"/>
                <w:bCs/>
                <w:sz w:val="20"/>
                <w:szCs w:val="20"/>
              </w:rPr>
              <w:t>poprawkach i usprawnieniach dotyczących aktualizacji</w:t>
            </w:r>
            <w:r w:rsidR="007A2548" w:rsidRPr="004E37C4">
              <w:rPr>
                <w:rFonts w:asciiTheme="majorHAnsi" w:hAnsiTheme="majorHAnsi" w:cstheme="majorHAnsi"/>
                <w:bCs/>
                <w:sz w:val="20"/>
                <w:szCs w:val="20"/>
              </w:rPr>
              <w:t xml:space="preserve">, </w:t>
            </w:r>
            <w:r w:rsidR="00325D9F" w:rsidRPr="004E37C4">
              <w:rPr>
                <w:rFonts w:asciiTheme="majorHAnsi" w:hAnsiTheme="majorHAnsi" w:cstheme="majorHAnsi"/>
                <w:bCs/>
                <w:sz w:val="20"/>
                <w:szCs w:val="20"/>
              </w:rPr>
              <w:t>dacie wydania ostatniej aktualizacji</w:t>
            </w:r>
            <w:r w:rsidR="007A2548" w:rsidRPr="004E37C4">
              <w:rPr>
                <w:rFonts w:asciiTheme="majorHAnsi" w:hAnsiTheme="majorHAnsi" w:cstheme="majorHAnsi"/>
                <w:bCs/>
                <w:sz w:val="20"/>
                <w:szCs w:val="20"/>
              </w:rPr>
              <w:t xml:space="preserve">, </w:t>
            </w:r>
            <w:r w:rsidR="008C6B43" w:rsidRPr="004E37C4">
              <w:rPr>
                <w:rFonts w:asciiTheme="majorHAnsi" w:hAnsiTheme="majorHAnsi" w:cstheme="majorHAnsi"/>
                <w:bCs/>
                <w:sz w:val="20"/>
                <w:szCs w:val="20"/>
              </w:rPr>
              <w:t>p</w:t>
            </w:r>
            <w:r w:rsidR="00325D9F" w:rsidRPr="004E37C4">
              <w:rPr>
                <w:rFonts w:asciiTheme="majorHAnsi" w:hAnsiTheme="majorHAnsi" w:cstheme="majorHAnsi"/>
                <w:bCs/>
                <w:sz w:val="20"/>
                <w:szCs w:val="20"/>
              </w:rPr>
              <w:t>riorytecie aktualizacji</w:t>
            </w:r>
            <w:r w:rsidR="007A2548" w:rsidRPr="004E37C4">
              <w:rPr>
                <w:rFonts w:asciiTheme="majorHAnsi" w:hAnsiTheme="majorHAnsi" w:cstheme="majorHAnsi"/>
                <w:bCs/>
                <w:sz w:val="20"/>
                <w:szCs w:val="20"/>
              </w:rPr>
              <w:t xml:space="preserve">, </w:t>
            </w:r>
            <w:r w:rsidR="00325D9F" w:rsidRPr="004E37C4">
              <w:rPr>
                <w:rFonts w:asciiTheme="majorHAnsi" w:hAnsiTheme="majorHAnsi" w:cstheme="majorHAnsi"/>
                <w:bCs/>
                <w:sz w:val="20"/>
                <w:szCs w:val="20"/>
              </w:rPr>
              <w:t>zgodnoś</w:t>
            </w:r>
            <w:r w:rsidR="008C6B43" w:rsidRPr="004E37C4">
              <w:rPr>
                <w:rFonts w:asciiTheme="majorHAnsi" w:hAnsiTheme="majorHAnsi" w:cstheme="majorHAnsi"/>
                <w:bCs/>
                <w:sz w:val="20"/>
                <w:szCs w:val="20"/>
              </w:rPr>
              <w:t>ci</w:t>
            </w:r>
            <w:r w:rsidR="00325D9F" w:rsidRPr="004E37C4">
              <w:rPr>
                <w:rFonts w:asciiTheme="majorHAnsi" w:hAnsiTheme="majorHAnsi" w:cstheme="majorHAnsi"/>
                <w:bCs/>
                <w:sz w:val="20"/>
                <w:szCs w:val="20"/>
              </w:rPr>
              <w:t xml:space="preserve"> z systemami operacyjnymi</w:t>
            </w:r>
            <w:r w:rsidR="007A2548" w:rsidRPr="004E37C4">
              <w:rPr>
                <w:rFonts w:asciiTheme="majorHAnsi" w:hAnsiTheme="majorHAnsi" w:cstheme="majorHAnsi"/>
                <w:bCs/>
                <w:sz w:val="20"/>
                <w:szCs w:val="20"/>
              </w:rPr>
              <w:t xml:space="preserve">, </w:t>
            </w:r>
            <w:r w:rsidR="00325D9F" w:rsidRPr="004E37C4">
              <w:rPr>
                <w:rFonts w:asciiTheme="majorHAnsi" w:hAnsiTheme="majorHAnsi" w:cstheme="majorHAnsi"/>
                <w:bCs/>
                <w:sz w:val="20"/>
                <w:szCs w:val="20"/>
              </w:rPr>
              <w:t>jakiego komponentu sprzętu dotyczy aktualizacja</w:t>
            </w:r>
            <w:r w:rsidR="007A2548" w:rsidRPr="004E37C4">
              <w:rPr>
                <w:rFonts w:asciiTheme="majorHAnsi" w:hAnsiTheme="majorHAnsi" w:cstheme="majorHAnsi"/>
                <w:bCs/>
                <w:sz w:val="20"/>
                <w:szCs w:val="20"/>
              </w:rPr>
              <w:t xml:space="preserve">, </w:t>
            </w:r>
            <w:r w:rsidR="00325D9F" w:rsidRPr="004E37C4">
              <w:rPr>
                <w:rFonts w:asciiTheme="majorHAnsi" w:hAnsiTheme="majorHAnsi" w:cstheme="majorHAnsi"/>
                <w:bCs/>
                <w:sz w:val="20"/>
                <w:szCs w:val="20"/>
              </w:rPr>
              <w:t>wszystki</w:t>
            </w:r>
            <w:r w:rsidR="008C6B43" w:rsidRPr="004E37C4">
              <w:rPr>
                <w:rFonts w:asciiTheme="majorHAnsi" w:hAnsiTheme="majorHAnsi" w:cstheme="majorHAnsi"/>
                <w:bCs/>
                <w:sz w:val="20"/>
                <w:szCs w:val="20"/>
              </w:rPr>
              <w:t>ch</w:t>
            </w:r>
            <w:r w:rsidR="00325D9F" w:rsidRPr="004E37C4">
              <w:rPr>
                <w:rFonts w:asciiTheme="majorHAnsi" w:hAnsiTheme="majorHAnsi" w:cstheme="majorHAnsi"/>
                <w:bCs/>
                <w:sz w:val="20"/>
                <w:szCs w:val="20"/>
              </w:rPr>
              <w:t xml:space="preserve"> poprzedni</w:t>
            </w:r>
            <w:r w:rsidR="008C6B43" w:rsidRPr="004E37C4">
              <w:rPr>
                <w:rFonts w:asciiTheme="majorHAnsi" w:hAnsiTheme="majorHAnsi" w:cstheme="majorHAnsi"/>
                <w:bCs/>
                <w:sz w:val="20"/>
                <w:szCs w:val="20"/>
              </w:rPr>
              <w:t>ch</w:t>
            </w:r>
            <w:r w:rsidR="00325D9F" w:rsidRPr="004E37C4">
              <w:rPr>
                <w:rFonts w:asciiTheme="majorHAnsi" w:hAnsiTheme="majorHAnsi" w:cstheme="majorHAnsi"/>
                <w:bCs/>
                <w:sz w:val="20"/>
                <w:szCs w:val="20"/>
              </w:rPr>
              <w:t xml:space="preserve"> aktualizacj</w:t>
            </w:r>
            <w:r w:rsidR="008C6B43" w:rsidRPr="004E37C4">
              <w:rPr>
                <w:rFonts w:asciiTheme="majorHAnsi" w:hAnsiTheme="majorHAnsi" w:cstheme="majorHAnsi"/>
                <w:bCs/>
                <w:sz w:val="20"/>
                <w:szCs w:val="20"/>
              </w:rPr>
              <w:t>ach</w:t>
            </w:r>
            <w:r w:rsidR="00325D9F" w:rsidRPr="004E37C4">
              <w:rPr>
                <w:rFonts w:asciiTheme="majorHAnsi" w:hAnsiTheme="majorHAnsi" w:cstheme="majorHAnsi"/>
                <w:bCs/>
                <w:sz w:val="20"/>
                <w:szCs w:val="20"/>
              </w:rPr>
              <w:t xml:space="preserve"> z informacjami jak powyżej.</w:t>
            </w:r>
          </w:p>
          <w:p w14:paraId="3AFC320B" w14:textId="77777777" w:rsidR="004E37C4" w:rsidRDefault="004E37C4" w:rsidP="004E37C4">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W</w:t>
            </w:r>
            <w:r w:rsidR="00325D9F" w:rsidRPr="004E37C4">
              <w:rPr>
                <w:rFonts w:asciiTheme="majorHAnsi" w:hAnsiTheme="majorHAnsi" w:cstheme="majorHAnsi"/>
                <w:bCs/>
                <w:sz w:val="20"/>
                <w:szCs w:val="20"/>
              </w:rPr>
              <w:t>ykaz najnowszych aktualizacji z podziałem na krytyczne (wymagające natychmiastowej instalacji), rekomendowane i opcjonalne</w:t>
            </w:r>
            <w:r>
              <w:rPr>
                <w:rFonts w:asciiTheme="majorHAnsi" w:hAnsiTheme="majorHAnsi" w:cstheme="majorHAnsi"/>
                <w:bCs/>
                <w:sz w:val="20"/>
                <w:szCs w:val="20"/>
              </w:rPr>
              <w:t>.</w:t>
            </w:r>
          </w:p>
          <w:p w14:paraId="7818A377" w14:textId="77777777" w:rsidR="008C6B43" w:rsidRPr="004E37C4" w:rsidRDefault="004E37C4" w:rsidP="004E37C4">
            <w:pPr>
              <w:spacing w:line="240" w:lineRule="auto"/>
              <w:jc w:val="both"/>
              <w:rPr>
                <w:rFonts w:asciiTheme="majorHAnsi" w:hAnsiTheme="majorHAnsi" w:cstheme="majorHAnsi"/>
                <w:bCs/>
                <w:sz w:val="20"/>
                <w:szCs w:val="20"/>
              </w:rPr>
            </w:pPr>
            <w:r>
              <w:rPr>
                <w:rFonts w:asciiTheme="majorHAnsi" w:hAnsiTheme="majorHAnsi" w:cstheme="majorHAnsi"/>
                <w:bCs/>
                <w:sz w:val="20"/>
                <w:szCs w:val="20"/>
              </w:rPr>
              <w:t>M</w:t>
            </w:r>
            <w:r w:rsidR="00325D9F" w:rsidRPr="004E37C4">
              <w:rPr>
                <w:rFonts w:asciiTheme="majorHAnsi" w:hAnsiTheme="majorHAnsi" w:cstheme="majorHAnsi"/>
                <w:bCs/>
                <w:sz w:val="20"/>
                <w:szCs w:val="20"/>
              </w:rPr>
              <w:t>ożliwość włączenia/wyłączenia funkcji automatycznego restartu w przypadku kiedy jest wymagany przy instalacji sterownika, aplikacji która tego wymaga.</w:t>
            </w:r>
          </w:p>
          <w:p w14:paraId="6443F368" w14:textId="77777777" w:rsidR="004E37C4" w:rsidRDefault="004E37C4" w:rsidP="004E37C4">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R</w:t>
            </w:r>
            <w:r w:rsidR="00325D9F" w:rsidRPr="004E37C4">
              <w:rPr>
                <w:rFonts w:asciiTheme="majorHAnsi" w:hAnsiTheme="majorHAnsi" w:cstheme="majorHAnsi"/>
                <w:bCs/>
                <w:sz w:val="20"/>
                <w:szCs w:val="20"/>
              </w:rPr>
              <w:t xml:space="preserve">ozpoznanie modelu oferowanego komputera, numer seryjny komputera, informację kiedy dokonany został ostatnio </w:t>
            </w:r>
            <w:proofErr w:type="spellStart"/>
            <w:r w:rsidR="00325D9F" w:rsidRPr="004E37C4">
              <w:rPr>
                <w:rFonts w:asciiTheme="majorHAnsi" w:hAnsiTheme="majorHAnsi" w:cstheme="majorHAnsi"/>
                <w:bCs/>
                <w:sz w:val="20"/>
                <w:szCs w:val="20"/>
              </w:rPr>
              <w:t>upgrade</w:t>
            </w:r>
            <w:proofErr w:type="spellEnd"/>
            <w:r w:rsidR="00325D9F" w:rsidRPr="004E37C4">
              <w:rPr>
                <w:rFonts w:asciiTheme="majorHAnsi" w:hAnsiTheme="majorHAnsi" w:cstheme="majorHAnsi"/>
                <w:bCs/>
                <w:sz w:val="20"/>
                <w:szCs w:val="20"/>
              </w:rPr>
              <w:t xml:space="preserve"> w szczególności z uwzględnieniem daty ( </w:t>
            </w:r>
            <w:proofErr w:type="spellStart"/>
            <w:r w:rsidR="00325D9F" w:rsidRPr="004E37C4">
              <w:rPr>
                <w:rFonts w:asciiTheme="majorHAnsi" w:hAnsiTheme="majorHAnsi" w:cstheme="majorHAnsi"/>
                <w:bCs/>
                <w:sz w:val="20"/>
                <w:szCs w:val="20"/>
              </w:rPr>
              <w:t>dd</w:t>
            </w:r>
            <w:proofErr w:type="spellEnd"/>
            <w:r w:rsidR="00325D9F" w:rsidRPr="004E37C4">
              <w:rPr>
                <w:rFonts w:asciiTheme="majorHAnsi" w:hAnsiTheme="majorHAnsi" w:cstheme="majorHAnsi"/>
                <w:bCs/>
                <w:sz w:val="20"/>
                <w:szCs w:val="20"/>
              </w:rPr>
              <w:t>-mm-</w:t>
            </w:r>
            <w:proofErr w:type="spellStart"/>
            <w:r w:rsidR="00325D9F" w:rsidRPr="004E37C4">
              <w:rPr>
                <w:rFonts w:asciiTheme="majorHAnsi" w:hAnsiTheme="majorHAnsi" w:cstheme="majorHAnsi"/>
                <w:bCs/>
                <w:sz w:val="20"/>
                <w:szCs w:val="20"/>
              </w:rPr>
              <w:t>rrrr</w:t>
            </w:r>
            <w:proofErr w:type="spellEnd"/>
            <w:r w:rsidR="00325D9F" w:rsidRPr="004E37C4">
              <w:rPr>
                <w:rFonts w:asciiTheme="majorHAnsi" w:hAnsiTheme="majorHAnsi" w:cstheme="majorHAnsi"/>
                <w:bCs/>
                <w:sz w:val="20"/>
                <w:szCs w:val="20"/>
              </w:rPr>
              <w:t xml:space="preserve"> )</w:t>
            </w:r>
          </w:p>
          <w:p w14:paraId="1DDDBB45" w14:textId="77777777" w:rsidR="008C6B43" w:rsidRPr="004E37C4" w:rsidRDefault="004E37C4" w:rsidP="004E37C4">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S</w:t>
            </w:r>
            <w:r w:rsidR="00325D9F" w:rsidRPr="004E37C4">
              <w:rPr>
                <w:rFonts w:asciiTheme="majorHAnsi" w:hAnsiTheme="majorHAnsi" w:cstheme="majorHAnsi"/>
                <w:bCs/>
                <w:sz w:val="20"/>
                <w:szCs w:val="20"/>
              </w:rPr>
              <w:t xml:space="preserve">prawdzenia historii </w:t>
            </w:r>
            <w:proofErr w:type="spellStart"/>
            <w:r w:rsidR="00325D9F" w:rsidRPr="004E37C4">
              <w:rPr>
                <w:rFonts w:asciiTheme="majorHAnsi" w:hAnsiTheme="majorHAnsi" w:cstheme="majorHAnsi"/>
                <w:bCs/>
                <w:sz w:val="20"/>
                <w:szCs w:val="20"/>
              </w:rPr>
              <w:t>upgrade’u</w:t>
            </w:r>
            <w:proofErr w:type="spellEnd"/>
            <w:r w:rsidR="00325D9F" w:rsidRPr="004E37C4">
              <w:rPr>
                <w:rFonts w:asciiTheme="majorHAnsi" w:hAnsiTheme="majorHAnsi" w:cstheme="majorHAnsi"/>
                <w:bCs/>
                <w:sz w:val="20"/>
                <w:szCs w:val="20"/>
              </w:rPr>
              <w:t xml:space="preserve"> z informacją jakie sterowniki były instalowane z dokładną datą ( </w:t>
            </w:r>
            <w:proofErr w:type="spellStart"/>
            <w:r w:rsidR="00325D9F" w:rsidRPr="004E37C4">
              <w:rPr>
                <w:rFonts w:asciiTheme="majorHAnsi" w:hAnsiTheme="majorHAnsi" w:cstheme="majorHAnsi"/>
                <w:bCs/>
                <w:sz w:val="20"/>
                <w:szCs w:val="20"/>
              </w:rPr>
              <w:t>dd</w:t>
            </w:r>
            <w:proofErr w:type="spellEnd"/>
            <w:r w:rsidR="00325D9F" w:rsidRPr="004E37C4">
              <w:rPr>
                <w:rFonts w:asciiTheme="majorHAnsi" w:hAnsiTheme="majorHAnsi" w:cstheme="majorHAnsi"/>
                <w:bCs/>
                <w:sz w:val="20"/>
                <w:szCs w:val="20"/>
              </w:rPr>
              <w:t>-mm-</w:t>
            </w:r>
            <w:proofErr w:type="spellStart"/>
            <w:r w:rsidR="00325D9F" w:rsidRPr="004E37C4">
              <w:rPr>
                <w:rFonts w:asciiTheme="majorHAnsi" w:hAnsiTheme="majorHAnsi" w:cstheme="majorHAnsi"/>
                <w:bCs/>
                <w:sz w:val="20"/>
                <w:szCs w:val="20"/>
              </w:rPr>
              <w:t>rrrr</w:t>
            </w:r>
            <w:proofErr w:type="spellEnd"/>
            <w:r w:rsidR="00325D9F" w:rsidRPr="004E37C4">
              <w:rPr>
                <w:rFonts w:asciiTheme="majorHAnsi" w:hAnsiTheme="majorHAnsi" w:cstheme="majorHAnsi"/>
                <w:bCs/>
                <w:sz w:val="20"/>
                <w:szCs w:val="20"/>
              </w:rPr>
              <w:t>) i wersją (rewizja wydania</w:t>
            </w:r>
            <w:r w:rsidR="008C6B43" w:rsidRPr="004E37C4">
              <w:rPr>
                <w:rFonts w:asciiTheme="majorHAnsi" w:hAnsiTheme="majorHAnsi" w:cstheme="majorHAnsi"/>
                <w:bCs/>
                <w:sz w:val="20"/>
                <w:szCs w:val="20"/>
              </w:rPr>
              <w:t>)</w:t>
            </w:r>
            <w:r w:rsidRPr="004E37C4">
              <w:rPr>
                <w:rFonts w:asciiTheme="majorHAnsi" w:hAnsiTheme="majorHAnsi" w:cstheme="majorHAnsi"/>
                <w:bCs/>
                <w:sz w:val="20"/>
                <w:szCs w:val="20"/>
              </w:rPr>
              <w:t>,</w:t>
            </w:r>
          </w:p>
          <w:p w14:paraId="5E65FB6A" w14:textId="77777777" w:rsidR="004E37C4" w:rsidRDefault="004E37C4" w:rsidP="004E37C4">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D</w:t>
            </w:r>
            <w:r w:rsidR="00325D9F" w:rsidRPr="004E37C4">
              <w:rPr>
                <w:rFonts w:asciiTheme="majorHAnsi" w:hAnsiTheme="majorHAnsi" w:cstheme="majorHAnsi"/>
                <w:bCs/>
                <w:sz w:val="20"/>
                <w:szCs w:val="20"/>
              </w:rPr>
              <w:t xml:space="preserve">okładny wykaz wymaganych sterowników, aplikacji, </w:t>
            </w:r>
            <w:proofErr w:type="spellStart"/>
            <w:r w:rsidR="00325D9F" w:rsidRPr="004E37C4">
              <w:rPr>
                <w:rFonts w:asciiTheme="majorHAnsi" w:hAnsiTheme="majorHAnsi" w:cstheme="majorHAnsi"/>
                <w:bCs/>
                <w:sz w:val="20"/>
                <w:szCs w:val="20"/>
              </w:rPr>
              <w:t>BIOS’u</w:t>
            </w:r>
            <w:proofErr w:type="spellEnd"/>
            <w:r w:rsidR="00325D9F" w:rsidRPr="004E37C4">
              <w:rPr>
                <w:rFonts w:asciiTheme="majorHAnsi" w:hAnsiTheme="majorHAnsi" w:cstheme="majorHAnsi"/>
                <w:bCs/>
                <w:sz w:val="20"/>
                <w:szCs w:val="20"/>
              </w:rPr>
              <w:t xml:space="preserve"> z informacją o zainstalowanej obecnie wersji dla oferowanego komputera z możliwością exportu do pliku o rozszerzeniu *.</w:t>
            </w:r>
            <w:proofErr w:type="spellStart"/>
            <w:r w:rsidR="00325D9F" w:rsidRPr="004E37C4">
              <w:rPr>
                <w:rFonts w:asciiTheme="majorHAnsi" w:hAnsiTheme="majorHAnsi" w:cstheme="majorHAnsi"/>
                <w:bCs/>
                <w:sz w:val="20"/>
                <w:szCs w:val="20"/>
              </w:rPr>
              <w:t>xml</w:t>
            </w:r>
            <w:proofErr w:type="spellEnd"/>
          </w:p>
          <w:p w14:paraId="096AF7F0" w14:textId="77777777" w:rsidR="00B87FBA" w:rsidRDefault="004E37C4" w:rsidP="004E37C4">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R</w:t>
            </w:r>
            <w:r w:rsidR="00325D9F" w:rsidRPr="004E37C4">
              <w:rPr>
                <w:rFonts w:asciiTheme="majorHAnsi" w:hAnsiTheme="majorHAnsi" w:cstheme="majorHAnsi"/>
                <w:bCs/>
                <w:sz w:val="20"/>
                <w:szCs w:val="20"/>
              </w:rPr>
              <w:t>ap</w:t>
            </w:r>
            <w:r w:rsidR="00B87FBA">
              <w:rPr>
                <w:rFonts w:asciiTheme="majorHAnsi" w:hAnsiTheme="majorHAnsi" w:cstheme="majorHAnsi"/>
                <w:bCs/>
                <w:sz w:val="20"/>
                <w:szCs w:val="20"/>
              </w:rPr>
              <w:t>ort uwzględniający informacje o</w:t>
            </w:r>
            <w:r w:rsidR="00325D9F" w:rsidRPr="004E37C4">
              <w:rPr>
                <w:rFonts w:asciiTheme="majorHAnsi" w:hAnsiTheme="majorHAnsi" w:cstheme="majorHAnsi"/>
                <w:bCs/>
                <w:sz w:val="20"/>
                <w:szCs w:val="20"/>
              </w:rPr>
              <w:t xml:space="preserve">: </w:t>
            </w:r>
          </w:p>
          <w:p w14:paraId="67B67146" w14:textId="77777777" w:rsidR="00B87FBA" w:rsidRDefault="00325D9F" w:rsidP="00A660CF">
            <w:pPr>
              <w:pStyle w:val="Akapitzlist"/>
              <w:numPr>
                <w:ilvl w:val="0"/>
                <w:numId w:val="5"/>
              </w:numPr>
              <w:spacing w:after="0" w:line="240" w:lineRule="auto"/>
              <w:jc w:val="both"/>
              <w:rPr>
                <w:rFonts w:asciiTheme="majorHAnsi" w:hAnsiTheme="majorHAnsi" w:cstheme="majorHAnsi"/>
                <w:bCs/>
                <w:sz w:val="20"/>
                <w:szCs w:val="20"/>
              </w:rPr>
            </w:pPr>
            <w:r w:rsidRPr="00B87FBA">
              <w:rPr>
                <w:rFonts w:asciiTheme="majorHAnsi" w:hAnsiTheme="majorHAnsi" w:cstheme="majorHAnsi"/>
                <w:bCs/>
                <w:sz w:val="20"/>
                <w:szCs w:val="20"/>
              </w:rPr>
              <w:t xml:space="preserve">sprawdzaniu aktualizacji, znalezionych aktualizacjach, ściągniętych aktualizacjach , zainstalowanych aktualizacjach z dokładnym rozbiciem jakich komponentów to dotyczyło, błędach podczas sprawdzania, instalowania oraz </w:t>
            </w:r>
            <w:r w:rsidRPr="00B87FBA">
              <w:rPr>
                <w:rFonts w:asciiTheme="majorHAnsi" w:hAnsiTheme="majorHAnsi" w:cstheme="majorHAnsi"/>
                <w:bCs/>
                <w:sz w:val="20"/>
                <w:szCs w:val="20"/>
              </w:rPr>
              <w:lastRenderedPageBreak/>
              <w:t>możliwość exportu takiego raportu do pliku *.</w:t>
            </w:r>
            <w:proofErr w:type="spellStart"/>
            <w:r w:rsidRPr="00B87FBA">
              <w:rPr>
                <w:rFonts w:asciiTheme="majorHAnsi" w:hAnsiTheme="majorHAnsi" w:cstheme="majorHAnsi"/>
                <w:bCs/>
                <w:sz w:val="20"/>
                <w:szCs w:val="20"/>
              </w:rPr>
              <w:t>xml</w:t>
            </w:r>
            <w:proofErr w:type="spellEnd"/>
            <w:r w:rsidRPr="00B87FBA">
              <w:rPr>
                <w:rFonts w:asciiTheme="majorHAnsi" w:hAnsiTheme="majorHAnsi" w:cstheme="majorHAnsi"/>
                <w:bCs/>
                <w:sz w:val="20"/>
                <w:szCs w:val="20"/>
              </w:rPr>
              <w:t xml:space="preserve"> od razu spakowany z rozszerzeniem *.zip. </w:t>
            </w:r>
          </w:p>
          <w:p w14:paraId="5D248862" w14:textId="77777777" w:rsidR="00325D9F" w:rsidRPr="00B87FBA" w:rsidRDefault="00325D9F" w:rsidP="00B87FBA">
            <w:pPr>
              <w:spacing w:after="0" w:line="240" w:lineRule="auto"/>
              <w:jc w:val="both"/>
              <w:rPr>
                <w:rFonts w:asciiTheme="majorHAnsi" w:hAnsiTheme="majorHAnsi" w:cstheme="majorHAnsi"/>
                <w:bCs/>
                <w:sz w:val="20"/>
                <w:szCs w:val="20"/>
              </w:rPr>
            </w:pPr>
            <w:r w:rsidRPr="00B87FBA">
              <w:rPr>
                <w:rFonts w:asciiTheme="majorHAnsi" w:hAnsiTheme="majorHAnsi" w:cstheme="majorHAnsi"/>
                <w:bCs/>
                <w:sz w:val="20"/>
                <w:szCs w:val="20"/>
              </w:rPr>
              <w:t xml:space="preserve">Raport musi zawierać z dokładną datą ( </w:t>
            </w:r>
            <w:proofErr w:type="spellStart"/>
            <w:r w:rsidRPr="00B87FBA">
              <w:rPr>
                <w:rFonts w:asciiTheme="majorHAnsi" w:hAnsiTheme="majorHAnsi" w:cstheme="majorHAnsi"/>
                <w:bCs/>
                <w:sz w:val="20"/>
                <w:szCs w:val="20"/>
              </w:rPr>
              <w:t>dd</w:t>
            </w:r>
            <w:proofErr w:type="spellEnd"/>
            <w:r w:rsidRPr="00B87FBA">
              <w:rPr>
                <w:rFonts w:asciiTheme="majorHAnsi" w:hAnsiTheme="majorHAnsi" w:cstheme="majorHAnsi"/>
                <w:bCs/>
                <w:sz w:val="20"/>
                <w:szCs w:val="20"/>
              </w:rPr>
              <w:t>-mm-</w:t>
            </w:r>
            <w:proofErr w:type="spellStart"/>
            <w:r w:rsidRPr="00B87FBA">
              <w:rPr>
                <w:rFonts w:asciiTheme="majorHAnsi" w:hAnsiTheme="majorHAnsi" w:cstheme="majorHAnsi"/>
                <w:bCs/>
                <w:sz w:val="20"/>
                <w:szCs w:val="20"/>
              </w:rPr>
              <w:t>rrrr</w:t>
            </w:r>
            <w:proofErr w:type="spellEnd"/>
            <w:r w:rsidRPr="00B87FBA">
              <w:rPr>
                <w:rFonts w:asciiTheme="majorHAnsi" w:hAnsiTheme="majorHAnsi" w:cstheme="majorHAnsi"/>
                <w:bCs/>
                <w:sz w:val="20"/>
                <w:szCs w:val="20"/>
              </w:rPr>
              <w:t xml:space="preserve"> ) i godziną z podjętych i wykonanych akcji/zadań w przedziale czasowym do min. 1 roku.</w:t>
            </w:r>
          </w:p>
        </w:tc>
      </w:tr>
      <w:tr w:rsidR="00A5509B" w:rsidRPr="00A5509B" w14:paraId="4C6DB65F" w14:textId="77777777" w:rsidTr="00B343A9">
        <w:trPr>
          <w:jc w:val="center"/>
        </w:trPr>
        <w:tc>
          <w:tcPr>
            <w:tcW w:w="1650" w:type="dxa"/>
            <w:shd w:val="clear" w:color="auto" w:fill="auto"/>
            <w:vAlign w:val="center"/>
          </w:tcPr>
          <w:p w14:paraId="1E7C975A" w14:textId="77777777" w:rsidR="00063C2C" w:rsidRPr="003903AD" w:rsidRDefault="00063C2C" w:rsidP="003903AD">
            <w:pPr>
              <w:spacing w:line="240" w:lineRule="auto"/>
              <w:jc w:val="center"/>
              <w:rPr>
                <w:rFonts w:asciiTheme="majorHAnsi" w:hAnsiTheme="majorHAnsi" w:cstheme="majorHAnsi"/>
                <w:b/>
                <w:bCs/>
              </w:rPr>
            </w:pPr>
            <w:r w:rsidRPr="003903AD">
              <w:rPr>
                <w:rFonts w:asciiTheme="majorHAnsi" w:hAnsiTheme="majorHAnsi" w:cstheme="majorHAnsi"/>
                <w:b/>
                <w:bCs/>
              </w:rPr>
              <w:lastRenderedPageBreak/>
              <w:t>Oprogramowanie</w:t>
            </w:r>
          </w:p>
        </w:tc>
        <w:tc>
          <w:tcPr>
            <w:tcW w:w="9266" w:type="dxa"/>
            <w:shd w:val="clear" w:color="auto" w:fill="auto"/>
          </w:tcPr>
          <w:p w14:paraId="2CC71AAF" w14:textId="77777777" w:rsidR="004E409A" w:rsidRPr="004E409A" w:rsidRDefault="004E409A" w:rsidP="004E409A">
            <w:pPr>
              <w:spacing w:line="240" w:lineRule="auto"/>
              <w:jc w:val="both"/>
              <w:rPr>
                <w:rFonts w:asciiTheme="majorHAnsi" w:hAnsiTheme="majorHAnsi" w:cstheme="majorHAnsi"/>
                <w:bCs/>
                <w:sz w:val="20"/>
                <w:szCs w:val="20"/>
              </w:rPr>
            </w:pPr>
            <w:r w:rsidRPr="004E409A">
              <w:rPr>
                <w:rFonts w:asciiTheme="majorHAnsi" w:hAnsiTheme="majorHAnsi" w:cstheme="majorHAnsi"/>
                <w:bCs/>
                <w:sz w:val="20"/>
                <w:szCs w:val="20"/>
              </w:rPr>
              <w:t xml:space="preserve">MS Office 2019 32/64bit do użytku komercyjnego lub równoważny, tj.: pakiet biurowy kluczem licencyjnym i możliwością pobrania programu instalacyjnego ze strony producenta - umożliwiający otwarcie, edycje i zapisywanie pliku wynikowego w formatach określonych w załączniku nr 2 Lp. 1 (Formaty danych oraz standardy zapewniające dostęp do zasobów informacji udostępnianych za pomocą systemów teleinformatycznych używanych do realizacji zadań publicznych) do Rozporządzenia Rady Ministrów w sprawie Krajowych Ram Interoperacyjności, minimalnych wymagań dla rejestrów publicznych i wymiany informacji w postaci elektronicznej oraz minimalnych wymagań dla systemów teleinformatycznych z dnia 12 kwietnia 2012 r. (Dz. U. z 2017 r. poz. 2247 t.j.), zawierający przynajmniej edytor tekstu, arkusz kalkulacyjny, narzędzie do tworzenia prezentacji multimedialnych i klienta pocztowego. </w:t>
            </w:r>
          </w:p>
          <w:p w14:paraId="6D576DE2" w14:textId="77777777" w:rsidR="004E409A" w:rsidRPr="00B87FBA" w:rsidRDefault="004E409A" w:rsidP="00B87FBA">
            <w:pPr>
              <w:spacing w:after="0" w:line="240" w:lineRule="auto"/>
              <w:jc w:val="both"/>
              <w:rPr>
                <w:rFonts w:asciiTheme="majorHAnsi" w:hAnsiTheme="majorHAnsi" w:cstheme="majorHAnsi"/>
                <w:bCs/>
                <w:sz w:val="20"/>
                <w:szCs w:val="20"/>
              </w:rPr>
            </w:pPr>
            <w:r w:rsidRPr="00B87FBA">
              <w:rPr>
                <w:rFonts w:asciiTheme="majorHAnsi" w:hAnsiTheme="majorHAnsi" w:cstheme="majorHAnsi"/>
                <w:bCs/>
                <w:sz w:val="20"/>
                <w:szCs w:val="20"/>
              </w:rPr>
              <w:t>Licencja powi</w:t>
            </w:r>
            <w:r w:rsidR="00B87FBA">
              <w:rPr>
                <w:rFonts w:asciiTheme="majorHAnsi" w:hAnsiTheme="majorHAnsi" w:cstheme="majorHAnsi"/>
                <w:bCs/>
                <w:sz w:val="20"/>
                <w:szCs w:val="20"/>
              </w:rPr>
              <w:t>nna być nieograniczona w czasie.</w:t>
            </w:r>
          </w:p>
          <w:p w14:paraId="4E1F6DCA" w14:textId="77777777" w:rsidR="004E409A" w:rsidRPr="00B87FBA" w:rsidRDefault="004E409A" w:rsidP="00B87FBA">
            <w:pPr>
              <w:spacing w:after="0" w:line="240" w:lineRule="auto"/>
              <w:jc w:val="both"/>
              <w:rPr>
                <w:rFonts w:asciiTheme="majorHAnsi" w:hAnsiTheme="majorHAnsi" w:cstheme="majorHAnsi"/>
                <w:bCs/>
                <w:sz w:val="20"/>
                <w:szCs w:val="20"/>
              </w:rPr>
            </w:pPr>
            <w:r w:rsidRPr="00B87FBA">
              <w:rPr>
                <w:rFonts w:asciiTheme="majorHAnsi" w:hAnsiTheme="majorHAnsi" w:cstheme="majorHAnsi"/>
                <w:bCs/>
                <w:sz w:val="20"/>
                <w:szCs w:val="20"/>
              </w:rPr>
              <w:t xml:space="preserve">Wykonawca zobowiązuje się dostarczyć niepowtarzalny (unikatowy) klucz do aktywacji dostarczonych </w:t>
            </w:r>
            <w:r w:rsidR="00B87FBA">
              <w:rPr>
                <w:rFonts w:asciiTheme="majorHAnsi" w:hAnsiTheme="majorHAnsi" w:cstheme="majorHAnsi"/>
                <w:bCs/>
                <w:sz w:val="20"/>
                <w:szCs w:val="20"/>
              </w:rPr>
              <w:t>licencji.</w:t>
            </w:r>
          </w:p>
          <w:p w14:paraId="26C3AD6F" w14:textId="77777777" w:rsidR="004E409A" w:rsidRPr="00B87FBA" w:rsidRDefault="004E409A" w:rsidP="00B87FBA">
            <w:pPr>
              <w:spacing w:after="0" w:line="240" w:lineRule="auto"/>
              <w:jc w:val="both"/>
              <w:rPr>
                <w:rFonts w:asciiTheme="majorHAnsi" w:hAnsiTheme="majorHAnsi" w:cstheme="majorHAnsi"/>
                <w:bCs/>
                <w:sz w:val="20"/>
                <w:szCs w:val="20"/>
              </w:rPr>
            </w:pPr>
            <w:r w:rsidRPr="00B87FBA">
              <w:rPr>
                <w:rFonts w:asciiTheme="majorHAnsi" w:hAnsiTheme="majorHAnsi" w:cstheme="majorHAnsi"/>
                <w:bCs/>
                <w:sz w:val="20"/>
                <w:szCs w:val="20"/>
              </w:rPr>
              <w:t>Oprogramowanie musi być fabrycznie nowe, objęte gwarancją oraz pochodzić z autoryzowanego kanału sprze</w:t>
            </w:r>
            <w:r w:rsidR="00B87FBA">
              <w:rPr>
                <w:rFonts w:asciiTheme="majorHAnsi" w:hAnsiTheme="majorHAnsi" w:cstheme="majorHAnsi"/>
                <w:bCs/>
                <w:sz w:val="20"/>
                <w:szCs w:val="20"/>
              </w:rPr>
              <w:t>daży na rynek Unii Europejskiej.</w:t>
            </w:r>
          </w:p>
          <w:p w14:paraId="3BE14701" w14:textId="77777777" w:rsidR="00063C2C" w:rsidRPr="00A5509B" w:rsidRDefault="004E409A" w:rsidP="004E409A">
            <w:pPr>
              <w:spacing w:line="240" w:lineRule="auto"/>
              <w:jc w:val="both"/>
              <w:rPr>
                <w:rFonts w:asciiTheme="majorHAnsi" w:hAnsiTheme="majorHAnsi" w:cstheme="majorHAnsi"/>
                <w:bCs/>
                <w:sz w:val="20"/>
                <w:szCs w:val="20"/>
              </w:rPr>
            </w:pPr>
            <w:r w:rsidRPr="004E409A">
              <w:rPr>
                <w:rFonts w:asciiTheme="majorHAnsi" w:hAnsiTheme="majorHAnsi" w:cstheme="majorHAnsi"/>
                <w:bCs/>
                <w:sz w:val="20"/>
                <w:szCs w:val="20"/>
              </w:rPr>
              <w:t>Oprogramowanie nie może być wcześniej używane, regenerowane, serwisowan</w:t>
            </w:r>
            <w:r w:rsidR="00B87FBA">
              <w:rPr>
                <w:rFonts w:asciiTheme="majorHAnsi" w:hAnsiTheme="majorHAnsi" w:cstheme="majorHAnsi"/>
                <w:bCs/>
                <w:sz w:val="20"/>
                <w:szCs w:val="20"/>
              </w:rPr>
              <w:t>e, rejestrowane ani aktywowane -</w:t>
            </w:r>
            <w:r w:rsidRPr="004E409A">
              <w:rPr>
                <w:rFonts w:asciiTheme="majorHAnsi" w:hAnsiTheme="majorHAnsi" w:cstheme="majorHAnsi"/>
                <w:bCs/>
                <w:sz w:val="20"/>
                <w:szCs w:val="20"/>
              </w:rPr>
              <w:t xml:space="preserve"> Zamawiający zastrzega sobie prawo do weryfikacji czy dostarczone oprogramowanie (licencje) i powiązane z nimi elementy, takie jak certyfikaty/etykiety dołączone do oprogramowania są oryginalne, nowe  i licencjonowane zgodnie z prawem oraz zasadami producenta oprogramowania.</w:t>
            </w:r>
          </w:p>
        </w:tc>
      </w:tr>
    </w:tbl>
    <w:p w14:paraId="27FA3F84" w14:textId="77777777" w:rsidR="00B343A9" w:rsidRDefault="00B343A9" w:rsidP="008C6B43">
      <w:pPr>
        <w:spacing w:line="240" w:lineRule="auto"/>
        <w:rPr>
          <w:rFonts w:asciiTheme="majorHAnsi" w:hAnsiTheme="majorHAnsi" w:cstheme="majorHAnsi"/>
          <w:bCs/>
          <w:sz w:val="20"/>
          <w:szCs w:val="20"/>
        </w:rPr>
      </w:pPr>
    </w:p>
    <w:p w14:paraId="46637F19" w14:textId="77777777" w:rsidR="00B343A9" w:rsidRDefault="00B343A9" w:rsidP="008C6B43">
      <w:pPr>
        <w:spacing w:line="240" w:lineRule="auto"/>
        <w:rPr>
          <w:rFonts w:asciiTheme="majorHAnsi" w:hAnsiTheme="majorHAnsi" w:cstheme="majorHAnsi"/>
          <w:bCs/>
          <w:sz w:val="20"/>
          <w:szCs w:val="20"/>
        </w:rPr>
      </w:pPr>
    </w:p>
    <w:tbl>
      <w:tblPr>
        <w:tblStyle w:val="Tabela-Siatka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42"/>
        <w:gridCol w:w="6600"/>
      </w:tblGrid>
      <w:tr w:rsidR="00B343A9" w:rsidRPr="00B343A9" w14:paraId="608F3F92" w14:textId="77777777" w:rsidTr="00B343A9">
        <w:trPr>
          <w:trHeight w:val="699"/>
        </w:trPr>
        <w:tc>
          <w:tcPr>
            <w:tcW w:w="9576" w:type="dxa"/>
            <w:gridSpan w:val="2"/>
            <w:shd w:val="clear" w:color="auto" w:fill="FFFF00"/>
            <w:vAlign w:val="center"/>
          </w:tcPr>
          <w:p w14:paraId="720FBB3E" w14:textId="77777777" w:rsidR="00B343A9" w:rsidRPr="00B343A9" w:rsidRDefault="00B343A9" w:rsidP="00B343A9">
            <w:pPr>
              <w:spacing w:after="0" w:line="240" w:lineRule="auto"/>
              <w:jc w:val="center"/>
              <w:rPr>
                <w:rFonts w:cs="Calibri"/>
                <w:b/>
                <w:bCs/>
                <w:sz w:val="28"/>
                <w:szCs w:val="28"/>
                <w:lang w:val="en-US"/>
              </w:rPr>
            </w:pPr>
            <w:r w:rsidRPr="00B343A9">
              <w:rPr>
                <w:rFonts w:cs="Calibri"/>
                <w:b/>
                <w:bCs/>
                <w:sz w:val="28"/>
                <w:szCs w:val="28"/>
                <w:lang w:val="en-US"/>
              </w:rPr>
              <w:t xml:space="preserve">Notebook – 2 </w:t>
            </w:r>
            <w:proofErr w:type="spellStart"/>
            <w:r w:rsidRPr="00B343A9">
              <w:rPr>
                <w:rFonts w:cs="Calibri"/>
                <w:b/>
                <w:bCs/>
                <w:sz w:val="28"/>
                <w:szCs w:val="28"/>
                <w:lang w:val="en-US"/>
              </w:rPr>
              <w:t>szt</w:t>
            </w:r>
            <w:proofErr w:type="spellEnd"/>
            <w:r w:rsidRPr="00B343A9">
              <w:rPr>
                <w:rFonts w:cs="Calibri"/>
                <w:b/>
                <w:bCs/>
                <w:sz w:val="28"/>
                <w:szCs w:val="28"/>
                <w:lang w:val="en-US"/>
              </w:rPr>
              <w:t>.</w:t>
            </w:r>
          </w:p>
        </w:tc>
      </w:tr>
      <w:tr w:rsidR="00B343A9" w:rsidRPr="00B343A9" w14:paraId="59E785F0" w14:textId="77777777" w:rsidTr="00B343A9">
        <w:tc>
          <w:tcPr>
            <w:tcW w:w="2561" w:type="dxa"/>
            <w:shd w:val="clear" w:color="auto" w:fill="auto"/>
          </w:tcPr>
          <w:p w14:paraId="72869C3A"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Zastosowanie</w:t>
            </w:r>
            <w:proofErr w:type="spellEnd"/>
          </w:p>
        </w:tc>
        <w:tc>
          <w:tcPr>
            <w:tcW w:w="7015" w:type="dxa"/>
          </w:tcPr>
          <w:p w14:paraId="31245542" w14:textId="77777777" w:rsidR="00B343A9" w:rsidRPr="00B343A9" w:rsidRDefault="00B343A9" w:rsidP="00B343A9">
            <w:pPr>
              <w:spacing w:after="0" w:line="240" w:lineRule="auto"/>
              <w:rPr>
                <w:rFonts w:cs="Calibri"/>
                <w:bCs/>
                <w:sz w:val="20"/>
                <w:szCs w:val="20"/>
              </w:rPr>
            </w:pPr>
            <w:r w:rsidRPr="00B343A9">
              <w:rPr>
                <w:rFonts w:cs="Calibri"/>
                <w:bCs/>
                <w:sz w:val="20"/>
                <w:szCs w:val="20"/>
              </w:rPr>
              <w:t>Komputer mobilny będzie wykorzystywany dla potrzeb aplikacji biurowych, edukacyjnych, obliczeniowych, dostępu do Internetu oraz poczty elektronicznej.</w:t>
            </w:r>
          </w:p>
        </w:tc>
      </w:tr>
      <w:tr w:rsidR="00B343A9" w:rsidRPr="00B343A9" w14:paraId="77119A5C" w14:textId="77777777" w:rsidTr="00B343A9">
        <w:tc>
          <w:tcPr>
            <w:tcW w:w="2561" w:type="dxa"/>
            <w:shd w:val="clear" w:color="auto" w:fill="auto"/>
          </w:tcPr>
          <w:p w14:paraId="220A3489"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Matryca</w:t>
            </w:r>
            <w:proofErr w:type="spellEnd"/>
          </w:p>
        </w:tc>
        <w:tc>
          <w:tcPr>
            <w:tcW w:w="7015" w:type="dxa"/>
          </w:tcPr>
          <w:p w14:paraId="7C8E3845" w14:textId="77777777" w:rsidR="00B343A9" w:rsidRPr="00B343A9" w:rsidRDefault="00B343A9" w:rsidP="00B343A9">
            <w:pPr>
              <w:spacing w:after="0" w:line="240" w:lineRule="auto"/>
              <w:outlineLvl w:val="0"/>
              <w:rPr>
                <w:rFonts w:cs="Calibri"/>
                <w:bCs/>
                <w:color w:val="00B050"/>
                <w:sz w:val="20"/>
                <w:szCs w:val="20"/>
              </w:rPr>
            </w:pPr>
            <w:r w:rsidRPr="00B343A9">
              <w:rPr>
                <w:rFonts w:cs="Calibri"/>
                <w:bCs/>
                <w:sz w:val="20"/>
                <w:szCs w:val="20"/>
              </w:rPr>
              <w:t>Matryca o przekątnej 15.6” z powłoką przeciwodblaskową i rozdzielczością 1920 x 1080. Jasność matrycy 250cd/m2, kontrast min. 700:1</w:t>
            </w:r>
          </w:p>
        </w:tc>
      </w:tr>
      <w:tr w:rsidR="00B343A9" w:rsidRPr="00B343A9" w14:paraId="142A0753" w14:textId="77777777" w:rsidTr="00B343A9">
        <w:tc>
          <w:tcPr>
            <w:tcW w:w="2561" w:type="dxa"/>
            <w:shd w:val="clear" w:color="auto" w:fill="auto"/>
          </w:tcPr>
          <w:p w14:paraId="795BBFD1"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Procesor</w:t>
            </w:r>
            <w:proofErr w:type="spellEnd"/>
          </w:p>
        </w:tc>
        <w:tc>
          <w:tcPr>
            <w:tcW w:w="7015" w:type="dxa"/>
          </w:tcPr>
          <w:p w14:paraId="4FDAB3A1"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Procesor osiągający w teście </w:t>
            </w:r>
            <w:proofErr w:type="spellStart"/>
            <w:r w:rsidRPr="00B343A9">
              <w:rPr>
                <w:rFonts w:cs="Calibri"/>
                <w:bCs/>
                <w:sz w:val="20"/>
                <w:szCs w:val="20"/>
              </w:rPr>
              <w:t>PassMark</w:t>
            </w:r>
            <w:proofErr w:type="spellEnd"/>
            <w:r w:rsidRPr="00B343A9">
              <w:rPr>
                <w:rFonts w:cs="Calibri"/>
                <w:bCs/>
                <w:sz w:val="20"/>
                <w:szCs w:val="20"/>
              </w:rPr>
              <w:t xml:space="preserve"> Performance Test,  co najmniej 10410 punktów w kategorii </w:t>
            </w:r>
            <w:proofErr w:type="spellStart"/>
            <w:r w:rsidRPr="00B343A9">
              <w:rPr>
                <w:rFonts w:cs="Calibri"/>
                <w:bCs/>
                <w:sz w:val="20"/>
                <w:szCs w:val="20"/>
              </w:rPr>
              <w:t>Average</w:t>
            </w:r>
            <w:proofErr w:type="spellEnd"/>
            <w:r w:rsidRPr="00B343A9">
              <w:rPr>
                <w:rFonts w:cs="Calibri"/>
                <w:bCs/>
                <w:sz w:val="20"/>
                <w:szCs w:val="20"/>
              </w:rPr>
              <w:t xml:space="preserve"> CPU Mark. Wynik dostępny na stronie: </w:t>
            </w:r>
            <w:hyperlink r:id="rId10" w:history="1">
              <w:r w:rsidRPr="00B343A9">
                <w:rPr>
                  <w:rFonts w:cs="Calibri"/>
                  <w:bCs/>
                  <w:color w:val="0000FF"/>
                  <w:sz w:val="20"/>
                  <w:u w:val="single"/>
                </w:rPr>
                <w:t>https://www.cpubenchmark.net/cpu_list.php</w:t>
              </w:r>
            </w:hyperlink>
          </w:p>
        </w:tc>
      </w:tr>
      <w:tr w:rsidR="00B343A9" w:rsidRPr="00B343A9" w14:paraId="1C1DF277" w14:textId="77777777" w:rsidTr="00B343A9">
        <w:tc>
          <w:tcPr>
            <w:tcW w:w="2561" w:type="dxa"/>
            <w:shd w:val="clear" w:color="auto" w:fill="auto"/>
          </w:tcPr>
          <w:p w14:paraId="2B67BAD8"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Pamięć</w:t>
            </w:r>
            <w:proofErr w:type="spellEnd"/>
            <w:r w:rsidRPr="00B343A9">
              <w:rPr>
                <w:rFonts w:cs="Calibri"/>
                <w:b/>
                <w:bCs/>
                <w:sz w:val="20"/>
                <w:szCs w:val="20"/>
                <w:lang w:val="en-US"/>
              </w:rPr>
              <w:t xml:space="preserve"> RAM</w:t>
            </w:r>
          </w:p>
        </w:tc>
        <w:tc>
          <w:tcPr>
            <w:tcW w:w="7015" w:type="dxa"/>
          </w:tcPr>
          <w:p w14:paraId="4577B314" w14:textId="77777777" w:rsidR="00B343A9" w:rsidRPr="00B343A9" w:rsidRDefault="00B343A9" w:rsidP="00B343A9">
            <w:pPr>
              <w:spacing w:after="0" w:line="240" w:lineRule="auto"/>
              <w:rPr>
                <w:rFonts w:cs="Calibri"/>
                <w:bCs/>
                <w:sz w:val="20"/>
                <w:szCs w:val="20"/>
              </w:rPr>
            </w:pPr>
            <w:r w:rsidRPr="00B343A9">
              <w:rPr>
                <w:rFonts w:cs="Calibri"/>
                <w:bCs/>
                <w:sz w:val="20"/>
                <w:szCs w:val="20"/>
              </w:rPr>
              <w:t>16GB DDR43200MHz możliwość rozbudowy do min 32GB, min. jeden wolny slot pamięci na dalszą rozbudowę</w:t>
            </w:r>
          </w:p>
        </w:tc>
      </w:tr>
      <w:tr w:rsidR="00B343A9" w:rsidRPr="00B343A9" w14:paraId="0AB13F26" w14:textId="77777777" w:rsidTr="00B343A9">
        <w:tc>
          <w:tcPr>
            <w:tcW w:w="2561" w:type="dxa"/>
            <w:shd w:val="clear" w:color="auto" w:fill="auto"/>
          </w:tcPr>
          <w:p w14:paraId="43EB7DCC"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Pamięćmasowa</w:t>
            </w:r>
            <w:proofErr w:type="spellEnd"/>
          </w:p>
        </w:tc>
        <w:tc>
          <w:tcPr>
            <w:tcW w:w="7015" w:type="dxa"/>
          </w:tcPr>
          <w:p w14:paraId="3C45C849" w14:textId="77777777" w:rsidR="00B343A9" w:rsidRPr="00B343A9" w:rsidRDefault="00B343A9" w:rsidP="00B343A9">
            <w:pPr>
              <w:spacing w:after="0" w:line="240" w:lineRule="auto"/>
              <w:rPr>
                <w:rFonts w:cs="Calibri"/>
                <w:bCs/>
                <w:sz w:val="20"/>
                <w:szCs w:val="20"/>
                <w:lang w:val="en-GB"/>
              </w:rPr>
            </w:pPr>
            <w:r w:rsidRPr="00B343A9">
              <w:rPr>
                <w:rFonts w:cs="Calibri"/>
                <w:bCs/>
                <w:sz w:val="20"/>
                <w:szCs w:val="20"/>
                <w:lang w:val="en-GB"/>
              </w:rPr>
              <w:t xml:space="preserve">Min. 512GB SSD </w:t>
            </w:r>
            <w:proofErr w:type="spellStart"/>
            <w:r w:rsidRPr="00B343A9">
              <w:rPr>
                <w:rFonts w:cs="Calibri"/>
                <w:bCs/>
                <w:sz w:val="20"/>
                <w:szCs w:val="20"/>
                <w:lang w:val="en-GB"/>
              </w:rPr>
              <w:t>NVMe</w:t>
            </w:r>
            <w:proofErr w:type="spellEnd"/>
            <w:r w:rsidRPr="00B343A9">
              <w:rPr>
                <w:rFonts w:cs="Calibri"/>
                <w:bCs/>
                <w:sz w:val="20"/>
                <w:szCs w:val="20"/>
                <w:lang w:val="en-GB"/>
              </w:rPr>
              <w:t xml:space="preserve"> M.2</w:t>
            </w:r>
          </w:p>
          <w:p w14:paraId="5C2175CE" w14:textId="77777777" w:rsidR="00B343A9" w:rsidRPr="00B343A9" w:rsidRDefault="00B343A9" w:rsidP="00B343A9">
            <w:pPr>
              <w:spacing w:after="0" w:line="240" w:lineRule="auto"/>
              <w:rPr>
                <w:rFonts w:cs="Calibri"/>
                <w:bCs/>
                <w:sz w:val="20"/>
                <w:szCs w:val="20"/>
                <w:lang w:val="nl-NL"/>
              </w:rPr>
            </w:pPr>
            <w:r w:rsidRPr="00B343A9">
              <w:rPr>
                <w:rFonts w:cs="Calibri"/>
                <w:bCs/>
                <w:sz w:val="20"/>
                <w:szCs w:val="20"/>
                <w:lang w:val="nl-NL"/>
              </w:rPr>
              <w:t xml:space="preserve">Możliwość zainstalowania dodatkowego dysku 2,5” </w:t>
            </w:r>
          </w:p>
        </w:tc>
      </w:tr>
      <w:tr w:rsidR="00B343A9" w:rsidRPr="00B343A9" w14:paraId="170C62C9" w14:textId="77777777" w:rsidTr="00B343A9">
        <w:tc>
          <w:tcPr>
            <w:tcW w:w="2561" w:type="dxa"/>
            <w:shd w:val="clear" w:color="auto" w:fill="auto"/>
          </w:tcPr>
          <w:p w14:paraId="4CD04A14" w14:textId="77777777" w:rsidR="00B343A9" w:rsidRPr="00B343A9" w:rsidRDefault="00B343A9" w:rsidP="00B343A9">
            <w:pPr>
              <w:spacing w:after="0" w:line="240" w:lineRule="auto"/>
              <w:jc w:val="center"/>
              <w:rPr>
                <w:rFonts w:cs="Calibri"/>
                <w:b/>
                <w:bCs/>
                <w:sz w:val="20"/>
                <w:szCs w:val="20"/>
                <w:lang w:val="en-US"/>
              </w:rPr>
            </w:pPr>
            <w:r w:rsidRPr="00B343A9">
              <w:rPr>
                <w:rFonts w:cs="Calibri"/>
                <w:b/>
                <w:bCs/>
                <w:sz w:val="20"/>
                <w:szCs w:val="20"/>
                <w:lang w:val="en-US"/>
              </w:rPr>
              <w:t xml:space="preserve">Karta </w:t>
            </w:r>
            <w:proofErr w:type="spellStart"/>
            <w:r w:rsidRPr="00B343A9">
              <w:rPr>
                <w:rFonts w:cs="Calibri"/>
                <w:b/>
                <w:bCs/>
                <w:sz w:val="20"/>
                <w:szCs w:val="20"/>
                <w:lang w:val="en-US"/>
              </w:rPr>
              <w:t>graficzna</w:t>
            </w:r>
            <w:proofErr w:type="spellEnd"/>
          </w:p>
        </w:tc>
        <w:tc>
          <w:tcPr>
            <w:tcW w:w="7015" w:type="dxa"/>
          </w:tcPr>
          <w:p w14:paraId="6DB6C0B9" w14:textId="77777777" w:rsidR="00B343A9" w:rsidRPr="00B343A9" w:rsidRDefault="00B343A9" w:rsidP="00B343A9">
            <w:pPr>
              <w:spacing w:after="0" w:line="240" w:lineRule="auto"/>
              <w:rPr>
                <w:rFonts w:cs="Calibri"/>
                <w:bCs/>
                <w:sz w:val="20"/>
                <w:szCs w:val="20"/>
              </w:rPr>
            </w:pPr>
            <w:r w:rsidRPr="00B343A9">
              <w:rPr>
                <w:rFonts w:cs="Calibri"/>
                <w:bCs/>
                <w:sz w:val="20"/>
                <w:szCs w:val="20"/>
              </w:rPr>
              <w:t>Zintegrowana z procesorem</w:t>
            </w:r>
          </w:p>
        </w:tc>
      </w:tr>
      <w:tr w:rsidR="00B343A9" w:rsidRPr="00B343A9" w14:paraId="10106F4F" w14:textId="77777777" w:rsidTr="00B343A9">
        <w:tc>
          <w:tcPr>
            <w:tcW w:w="2561" w:type="dxa"/>
            <w:shd w:val="clear" w:color="auto" w:fill="auto"/>
          </w:tcPr>
          <w:p w14:paraId="513669F2"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Klawiatura</w:t>
            </w:r>
            <w:proofErr w:type="spellEnd"/>
          </w:p>
        </w:tc>
        <w:tc>
          <w:tcPr>
            <w:tcW w:w="7015" w:type="dxa"/>
          </w:tcPr>
          <w:p w14:paraId="2F8B5A35"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Klawiatura w układzie US - </w:t>
            </w:r>
            <w:proofErr w:type="spellStart"/>
            <w:r w:rsidRPr="00B343A9">
              <w:rPr>
                <w:rFonts w:cs="Calibri"/>
                <w:bCs/>
                <w:sz w:val="20"/>
                <w:szCs w:val="20"/>
              </w:rPr>
              <w:t>QWERTYz</w:t>
            </w:r>
            <w:proofErr w:type="spellEnd"/>
            <w:r w:rsidRPr="00B343A9">
              <w:rPr>
                <w:rFonts w:cs="Calibri"/>
                <w:bCs/>
                <w:sz w:val="20"/>
                <w:szCs w:val="20"/>
              </w:rPr>
              <w:t xml:space="preserve"> wydzieloną klawiaturą numeryczną oraz z wbudowanym  w klawiaturze podświetleniem. Wszystkie klawisze funkcyjne typu: </w:t>
            </w:r>
            <w:proofErr w:type="spellStart"/>
            <w:r w:rsidRPr="00B343A9">
              <w:rPr>
                <w:rFonts w:cs="Calibri"/>
                <w:bCs/>
                <w:sz w:val="20"/>
                <w:szCs w:val="20"/>
              </w:rPr>
              <w:t>mute</w:t>
            </w:r>
            <w:proofErr w:type="spellEnd"/>
            <w:r w:rsidRPr="00B343A9">
              <w:rPr>
                <w:rFonts w:cs="Calibri"/>
                <w:bCs/>
                <w:sz w:val="20"/>
                <w:szCs w:val="20"/>
              </w:rPr>
              <w:t xml:space="preserve">, regulacja głośności, </w:t>
            </w:r>
            <w:proofErr w:type="spellStart"/>
            <w:r w:rsidRPr="00B343A9">
              <w:rPr>
                <w:rFonts w:cs="Calibri"/>
                <w:bCs/>
                <w:sz w:val="20"/>
                <w:szCs w:val="20"/>
              </w:rPr>
              <w:t>printscreen</w:t>
            </w:r>
            <w:proofErr w:type="spellEnd"/>
            <w:r w:rsidRPr="00B343A9">
              <w:rPr>
                <w:rFonts w:cs="Calibri"/>
                <w:bCs/>
                <w:sz w:val="20"/>
                <w:szCs w:val="20"/>
              </w:rPr>
              <w:t xml:space="preserve"> dostępne w ciągu klawiszy F1-F12.</w:t>
            </w:r>
          </w:p>
        </w:tc>
      </w:tr>
      <w:tr w:rsidR="00B343A9" w:rsidRPr="00B343A9" w14:paraId="32A08E9A" w14:textId="77777777" w:rsidTr="00B343A9">
        <w:tc>
          <w:tcPr>
            <w:tcW w:w="2561" w:type="dxa"/>
            <w:shd w:val="clear" w:color="auto" w:fill="auto"/>
          </w:tcPr>
          <w:p w14:paraId="618AEB2F" w14:textId="77777777" w:rsidR="00B343A9" w:rsidRPr="00B343A9" w:rsidRDefault="00B343A9" w:rsidP="00B343A9">
            <w:pPr>
              <w:spacing w:after="0" w:line="240" w:lineRule="auto"/>
              <w:jc w:val="center"/>
              <w:rPr>
                <w:rFonts w:cs="Calibri"/>
                <w:b/>
                <w:bCs/>
                <w:sz w:val="20"/>
                <w:szCs w:val="20"/>
                <w:lang w:val="en-US"/>
              </w:rPr>
            </w:pPr>
            <w:r w:rsidRPr="00B343A9">
              <w:rPr>
                <w:rFonts w:cs="Calibri"/>
                <w:b/>
                <w:bCs/>
                <w:sz w:val="20"/>
                <w:szCs w:val="20"/>
                <w:lang w:val="en-US"/>
              </w:rPr>
              <w:t>Multimedia</w:t>
            </w:r>
          </w:p>
        </w:tc>
        <w:tc>
          <w:tcPr>
            <w:tcW w:w="7015" w:type="dxa"/>
            <w:shd w:val="clear" w:color="auto" w:fill="auto"/>
          </w:tcPr>
          <w:p w14:paraId="296D60D6" w14:textId="77777777" w:rsidR="00B343A9" w:rsidRPr="00B343A9" w:rsidRDefault="00B343A9" w:rsidP="00B343A9">
            <w:pPr>
              <w:spacing w:after="0" w:line="240" w:lineRule="auto"/>
              <w:rPr>
                <w:rFonts w:cs="Calibri"/>
                <w:bCs/>
                <w:color w:val="FF0000"/>
                <w:sz w:val="20"/>
                <w:szCs w:val="20"/>
              </w:rPr>
            </w:pPr>
            <w:r w:rsidRPr="00B343A9">
              <w:rPr>
                <w:rFonts w:cs="Calibri"/>
                <w:bCs/>
                <w:sz w:val="20"/>
                <w:szCs w:val="20"/>
              </w:rPr>
              <w:t>Karta dźwiękowa zintegrowana z płytą główną, wbudowane dwa głośniki stereo o mocy 2x 2W.</w:t>
            </w:r>
          </w:p>
          <w:p w14:paraId="6428C7C2" w14:textId="77777777" w:rsidR="00B343A9" w:rsidRPr="00B343A9" w:rsidRDefault="00B343A9" w:rsidP="00B343A9">
            <w:pPr>
              <w:spacing w:after="0" w:line="240" w:lineRule="auto"/>
              <w:rPr>
                <w:rFonts w:cs="Calibri"/>
                <w:bCs/>
                <w:sz w:val="20"/>
                <w:szCs w:val="20"/>
              </w:rPr>
            </w:pPr>
            <w:r w:rsidRPr="00B343A9">
              <w:rPr>
                <w:rFonts w:cs="Calibri"/>
                <w:bCs/>
                <w:sz w:val="20"/>
                <w:szCs w:val="20"/>
              </w:rPr>
              <w:t>Cyfrowy mikrofon z funkcją redukcji szumów i poprawy mowy wbudowany w obudowę matrycy.</w:t>
            </w:r>
          </w:p>
          <w:p w14:paraId="0B844B66"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Kamera internetowa z diodą informującą o aktywności, 0.9 </w:t>
            </w:r>
            <w:proofErr w:type="spellStart"/>
            <w:r w:rsidRPr="00B343A9">
              <w:rPr>
                <w:rFonts w:cs="Calibri"/>
                <w:bCs/>
                <w:sz w:val="20"/>
                <w:szCs w:val="20"/>
              </w:rPr>
              <w:t>Mpix</w:t>
            </w:r>
            <w:proofErr w:type="spellEnd"/>
            <w:r w:rsidRPr="00B343A9">
              <w:rPr>
                <w:rFonts w:cs="Calibri"/>
                <w:bCs/>
                <w:sz w:val="20"/>
                <w:szCs w:val="20"/>
              </w:rPr>
              <w:t>, trwale zainstalowana w obudowie matrycy wyposażona w mechaniczną przysłonę.</w:t>
            </w:r>
          </w:p>
          <w:p w14:paraId="6D4D4D70"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Czytnik kart multimedialnych w formacie </w:t>
            </w:r>
            <w:proofErr w:type="spellStart"/>
            <w:r w:rsidRPr="00B343A9">
              <w:rPr>
                <w:rFonts w:cs="Calibri"/>
                <w:bCs/>
                <w:sz w:val="20"/>
                <w:szCs w:val="20"/>
              </w:rPr>
              <w:t>microSD</w:t>
            </w:r>
            <w:proofErr w:type="spellEnd"/>
            <w:r w:rsidRPr="00B343A9">
              <w:rPr>
                <w:rFonts w:cs="Calibri"/>
                <w:bCs/>
                <w:sz w:val="20"/>
                <w:szCs w:val="20"/>
              </w:rPr>
              <w:t>,</w:t>
            </w:r>
          </w:p>
          <w:p w14:paraId="49A0A32B" w14:textId="77777777" w:rsidR="00B343A9" w:rsidRPr="00B343A9" w:rsidRDefault="00B343A9" w:rsidP="00B343A9">
            <w:pPr>
              <w:spacing w:after="0" w:line="240" w:lineRule="auto"/>
              <w:rPr>
                <w:rFonts w:cs="Calibri"/>
                <w:bCs/>
                <w:color w:val="FF0000"/>
                <w:sz w:val="20"/>
                <w:szCs w:val="20"/>
              </w:rPr>
            </w:pPr>
            <w:r w:rsidRPr="00B343A9">
              <w:rPr>
                <w:rFonts w:cs="Calibri"/>
                <w:bCs/>
                <w:sz w:val="20"/>
                <w:szCs w:val="20"/>
              </w:rPr>
              <w:lastRenderedPageBreak/>
              <w:t xml:space="preserve">Złącze audio typu </w:t>
            </w:r>
            <w:proofErr w:type="spellStart"/>
            <w:r w:rsidRPr="00B343A9">
              <w:rPr>
                <w:rFonts w:cs="Calibri"/>
                <w:bCs/>
                <w:sz w:val="20"/>
                <w:szCs w:val="20"/>
              </w:rPr>
              <w:t>combo</w:t>
            </w:r>
            <w:proofErr w:type="spellEnd"/>
            <w:r w:rsidRPr="00B343A9">
              <w:rPr>
                <w:rFonts w:cs="Calibri"/>
                <w:bCs/>
                <w:sz w:val="20"/>
                <w:szCs w:val="20"/>
              </w:rPr>
              <w:t xml:space="preserve"> (słuchawki i mikrofon)</w:t>
            </w:r>
          </w:p>
        </w:tc>
      </w:tr>
      <w:tr w:rsidR="00B343A9" w:rsidRPr="00B343A9" w14:paraId="556494D0" w14:textId="77777777" w:rsidTr="00B343A9">
        <w:tc>
          <w:tcPr>
            <w:tcW w:w="2561" w:type="dxa"/>
            <w:shd w:val="clear" w:color="auto" w:fill="auto"/>
          </w:tcPr>
          <w:p w14:paraId="548B6596"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lastRenderedPageBreak/>
              <w:t>Łączność</w:t>
            </w:r>
            <w:proofErr w:type="spellEnd"/>
            <w:r w:rsidRPr="00B343A9">
              <w:rPr>
                <w:rFonts w:cs="Calibri"/>
                <w:b/>
                <w:bCs/>
                <w:sz w:val="20"/>
                <w:szCs w:val="20"/>
                <w:lang w:val="en-US"/>
              </w:rPr>
              <w:t xml:space="preserve"> </w:t>
            </w:r>
            <w:proofErr w:type="spellStart"/>
            <w:r w:rsidRPr="00B343A9">
              <w:rPr>
                <w:rFonts w:cs="Calibri"/>
                <w:b/>
                <w:bCs/>
                <w:sz w:val="20"/>
                <w:szCs w:val="20"/>
                <w:lang w:val="en-US"/>
              </w:rPr>
              <w:t>bezprzewodowa</w:t>
            </w:r>
            <w:proofErr w:type="spellEnd"/>
          </w:p>
        </w:tc>
        <w:tc>
          <w:tcPr>
            <w:tcW w:w="7015" w:type="dxa"/>
          </w:tcPr>
          <w:p w14:paraId="02C51BD0" w14:textId="77777777" w:rsidR="00B343A9" w:rsidRPr="00B343A9" w:rsidRDefault="00B343A9" w:rsidP="00B343A9">
            <w:pPr>
              <w:autoSpaceDE w:val="0"/>
              <w:autoSpaceDN w:val="0"/>
              <w:adjustRightInd w:val="0"/>
              <w:spacing w:after="0" w:line="240" w:lineRule="auto"/>
              <w:rPr>
                <w:rFonts w:cs="Calibri"/>
                <w:bCs/>
                <w:sz w:val="20"/>
                <w:szCs w:val="20"/>
                <w:lang w:val="en-US"/>
              </w:rPr>
            </w:pPr>
            <w:r w:rsidRPr="00B343A9">
              <w:rPr>
                <w:rFonts w:cs="Calibri"/>
                <w:bCs/>
                <w:sz w:val="20"/>
                <w:szCs w:val="20"/>
                <w:lang w:val="en-US"/>
              </w:rPr>
              <w:t>Karta Wireless AX 2x2 + Bluetooth 5.2</w:t>
            </w:r>
          </w:p>
          <w:p w14:paraId="5EC8B8C0" w14:textId="77777777" w:rsidR="00B343A9" w:rsidRPr="00B343A9" w:rsidRDefault="00B343A9" w:rsidP="00B343A9">
            <w:pPr>
              <w:autoSpaceDE w:val="0"/>
              <w:autoSpaceDN w:val="0"/>
              <w:adjustRightInd w:val="0"/>
              <w:spacing w:after="0" w:line="240" w:lineRule="auto"/>
              <w:rPr>
                <w:rFonts w:cs="Calibri"/>
                <w:bCs/>
                <w:sz w:val="20"/>
                <w:szCs w:val="20"/>
                <w:lang w:val="en-US"/>
              </w:rPr>
            </w:pPr>
          </w:p>
        </w:tc>
      </w:tr>
      <w:tr w:rsidR="00B343A9" w:rsidRPr="00B343A9" w14:paraId="3763FA22" w14:textId="77777777" w:rsidTr="00B343A9">
        <w:tc>
          <w:tcPr>
            <w:tcW w:w="2561" w:type="dxa"/>
            <w:shd w:val="clear" w:color="auto" w:fill="auto"/>
          </w:tcPr>
          <w:p w14:paraId="0EADD219"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Bateria</w:t>
            </w:r>
            <w:proofErr w:type="spellEnd"/>
            <w:r w:rsidRPr="00B343A9">
              <w:rPr>
                <w:rFonts w:cs="Calibri"/>
                <w:b/>
                <w:bCs/>
                <w:sz w:val="20"/>
                <w:szCs w:val="20"/>
                <w:lang w:val="en-US"/>
              </w:rPr>
              <w:t xml:space="preserve"> </w:t>
            </w:r>
            <w:proofErr w:type="spellStart"/>
            <w:r w:rsidRPr="00B343A9">
              <w:rPr>
                <w:rFonts w:cs="Calibri"/>
                <w:b/>
                <w:bCs/>
                <w:sz w:val="20"/>
                <w:szCs w:val="20"/>
                <w:lang w:val="en-US"/>
              </w:rPr>
              <w:t>i</w:t>
            </w:r>
            <w:proofErr w:type="spellEnd"/>
            <w:r w:rsidRPr="00B343A9">
              <w:rPr>
                <w:rFonts w:cs="Calibri"/>
                <w:b/>
                <w:bCs/>
                <w:sz w:val="20"/>
                <w:szCs w:val="20"/>
                <w:lang w:val="en-US"/>
              </w:rPr>
              <w:t xml:space="preserve"> </w:t>
            </w:r>
            <w:proofErr w:type="spellStart"/>
            <w:r w:rsidRPr="00B343A9">
              <w:rPr>
                <w:rFonts w:cs="Calibri"/>
                <w:b/>
                <w:bCs/>
                <w:sz w:val="20"/>
                <w:szCs w:val="20"/>
                <w:lang w:val="en-US"/>
              </w:rPr>
              <w:t>zasilanie</w:t>
            </w:r>
            <w:proofErr w:type="spellEnd"/>
          </w:p>
        </w:tc>
        <w:tc>
          <w:tcPr>
            <w:tcW w:w="7015" w:type="dxa"/>
          </w:tcPr>
          <w:p w14:paraId="3D61B717" w14:textId="77777777" w:rsidR="00B343A9" w:rsidRPr="00B343A9" w:rsidRDefault="00B343A9" w:rsidP="00B343A9">
            <w:pPr>
              <w:spacing w:after="0" w:line="240" w:lineRule="auto"/>
              <w:rPr>
                <w:rFonts w:cs="Calibri"/>
                <w:bCs/>
                <w:sz w:val="20"/>
                <w:szCs w:val="20"/>
              </w:rPr>
            </w:pPr>
            <w:r w:rsidRPr="00B343A9">
              <w:rPr>
                <w:rFonts w:cs="Calibri"/>
                <w:bCs/>
                <w:sz w:val="20"/>
                <w:szCs w:val="20"/>
              </w:rPr>
              <w:t>Min. 41Whr umożliwiająca jej szybkie naładowanie do poziomu 80% w czasie 1 godziny i do poziomu 100% w czasie 2 godzin.</w:t>
            </w:r>
          </w:p>
          <w:p w14:paraId="68B9B50F" w14:textId="77777777" w:rsidR="00B343A9" w:rsidRPr="00B343A9" w:rsidRDefault="00B343A9" w:rsidP="00B343A9">
            <w:pPr>
              <w:spacing w:after="0" w:line="240" w:lineRule="auto"/>
              <w:rPr>
                <w:rFonts w:cs="Calibri"/>
                <w:bCs/>
                <w:sz w:val="20"/>
                <w:szCs w:val="20"/>
              </w:rPr>
            </w:pPr>
            <w:r w:rsidRPr="00B343A9">
              <w:rPr>
                <w:rFonts w:cs="Calibri"/>
                <w:bCs/>
                <w:sz w:val="20"/>
                <w:szCs w:val="20"/>
              </w:rPr>
              <w:t>Zasilacz o mocy min. 65W</w:t>
            </w:r>
          </w:p>
        </w:tc>
      </w:tr>
      <w:tr w:rsidR="00B343A9" w:rsidRPr="00B343A9" w14:paraId="4A597539" w14:textId="77777777" w:rsidTr="00B343A9">
        <w:tc>
          <w:tcPr>
            <w:tcW w:w="2561" w:type="dxa"/>
            <w:shd w:val="clear" w:color="auto" w:fill="auto"/>
          </w:tcPr>
          <w:p w14:paraId="117FC398"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Waga</w:t>
            </w:r>
            <w:proofErr w:type="spellEnd"/>
            <w:r w:rsidRPr="00B343A9">
              <w:rPr>
                <w:rFonts w:cs="Calibri"/>
                <w:b/>
                <w:bCs/>
                <w:sz w:val="20"/>
                <w:szCs w:val="20"/>
                <w:lang w:val="en-US"/>
              </w:rPr>
              <w:t xml:space="preserve"> </w:t>
            </w:r>
          </w:p>
        </w:tc>
        <w:tc>
          <w:tcPr>
            <w:tcW w:w="7015" w:type="dxa"/>
          </w:tcPr>
          <w:p w14:paraId="6D7F5E81" w14:textId="77777777" w:rsidR="00B343A9" w:rsidRPr="00B343A9" w:rsidRDefault="00B343A9" w:rsidP="00B343A9">
            <w:pPr>
              <w:spacing w:after="0" w:line="240" w:lineRule="auto"/>
              <w:rPr>
                <w:rFonts w:cs="Calibri"/>
                <w:bCs/>
                <w:color w:val="FF0000"/>
                <w:sz w:val="20"/>
                <w:szCs w:val="20"/>
              </w:rPr>
            </w:pPr>
            <w:r w:rsidRPr="00B343A9">
              <w:rPr>
                <w:rFonts w:cs="Calibri"/>
                <w:bCs/>
                <w:sz w:val="20"/>
                <w:szCs w:val="20"/>
              </w:rPr>
              <w:t xml:space="preserve">Waga max 1,9 kg z baterią </w:t>
            </w:r>
          </w:p>
        </w:tc>
      </w:tr>
      <w:tr w:rsidR="00B343A9" w:rsidRPr="00B343A9" w14:paraId="54D04FFF" w14:textId="77777777" w:rsidTr="00B343A9">
        <w:tc>
          <w:tcPr>
            <w:tcW w:w="2561" w:type="dxa"/>
            <w:shd w:val="clear" w:color="auto" w:fill="auto"/>
          </w:tcPr>
          <w:p w14:paraId="64F2D702"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Obudowa</w:t>
            </w:r>
            <w:proofErr w:type="spellEnd"/>
          </w:p>
        </w:tc>
        <w:tc>
          <w:tcPr>
            <w:tcW w:w="7015" w:type="dxa"/>
          </w:tcPr>
          <w:p w14:paraId="532F569F" w14:textId="77777777" w:rsidR="00B343A9" w:rsidRPr="00B343A9" w:rsidRDefault="00B343A9" w:rsidP="00B343A9">
            <w:pPr>
              <w:spacing w:after="0" w:line="240" w:lineRule="auto"/>
              <w:rPr>
                <w:rFonts w:cs="Calibri"/>
                <w:bCs/>
                <w:sz w:val="20"/>
                <w:szCs w:val="20"/>
              </w:rPr>
            </w:pPr>
            <w:r w:rsidRPr="00B343A9">
              <w:rPr>
                <w:rFonts w:cs="Calibri"/>
                <w:bCs/>
                <w:sz w:val="20"/>
                <w:szCs w:val="20"/>
              </w:rPr>
              <w:t>Szkielet obudowy i zawiasy notebooka wzmacniane, uszczelnienie dookoła matrycy chroniące klawiaturę notebooka, po zamknięciu przed kurzem i wilgocią. Kąt otwarcia notebooka min 180 stopni.</w:t>
            </w:r>
          </w:p>
          <w:p w14:paraId="5A1AE501" w14:textId="77777777" w:rsidR="00B343A9" w:rsidRPr="00B343A9" w:rsidRDefault="00B343A9" w:rsidP="00B343A9">
            <w:pPr>
              <w:spacing w:after="0" w:line="240" w:lineRule="auto"/>
              <w:rPr>
                <w:rFonts w:cs="Calibri"/>
                <w:bCs/>
                <w:sz w:val="20"/>
                <w:szCs w:val="20"/>
              </w:rPr>
            </w:pPr>
            <w:r w:rsidRPr="00B343A9">
              <w:rPr>
                <w:rFonts w:cs="Calibri"/>
                <w:bCs/>
                <w:sz w:val="20"/>
                <w:szCs w:val="20"/>
              </w:rPr>
              <w:t>Komputer spełniający normy MIL-STD-810H (należy załączyć do oferty oświadczenie producenta)</w:t>
            </w:r>
          </w:p>
        </w:tc>
      </w:tr>
      <w:tr w:rsidR="00B343A9" w:rsidRPr="00B343A9" w14:paraId="367C558C" w14:textId="77777777" w:rsidTr="00B343A9">
        <w:tc>
          <w:tcPr>
            <w:tcW w:w="2561" w:type="dxa"/>
            <w:shd w:val="clear" w:color="auto" w:fill="auto"/>
          </w:tcPr>
          <w:p w14:paraId="5699D469" w14:textId="77777777" w:rsidR="00B343A9" w:rsidRPr="00B343A9" w:rsidRDefault="00B343A9" w:rsidP="00B343A9">
            <w:pPr>
              <w:spacing w:after="0" w:line="240" w:lineRule="auto"/>
              <w:jc w:val="center"/>
              <w:rPr>
                <w:rFonts w:cs="Calibri"/>
                <w:b/>
                <w:bCs/>
                <w:sz w:val="20"/>
                <w:szCs w:val="20"/>
                <w:lang w:val="en-US"/>
              </w:rPr>
            </w:pPr>
            <w:r w:rsidRPr="00B343A9">
              <w:rPr>
                <w:rFonts w:cs="Calibri"/>
                <w:b/>
                <w:bCs/>
                <w:sz w:val="20"/>
                <w:szCs w:val="20"/>
                <w:lang w:val="en-US"/>
              </w:rPr>
              <w:t>BIOS</w:t>
            </w:r>
          </w:p>
        </w:tc>
        <w:tc>
          <w:tcPr>
            <w:tcW w:w="7015" w:type="dxa"/>
            <w:shd w:val="clear" w:color="auto" w:fill="auto"/>
          </w:tcPr>
          <w:p w14:paraId="667693C3" w14:textId="77777777" w:rsidR="00B343A9" w:rsidRPr="00B343A9" w:rsidRDefault="00B343A9" w:rsidP="00B343A9">
            <w:pPr>
              <w:tabs>
                <w:tab w:val="num" w:pos="283"/>
              </w:tabs>
              <w:spacing w:after="0" w:line="240" w:lineRule="auto"/>
              <w:rPr>
                <w:rFonts w:cs="Calibri"/>
                <w:bCs/>
                <w:sz w:val="20"/>
                <w:szCs w:val="20"/>
              </w:rPr>
            </w:pPr>
            <w:r w:rsidRPr="00B343A9">
              <w:rPr>
                <w:rFonts w:cs="Calibri"/>
                <w:bCs/>
                <w:sz w:val="20"/>
                <w:szCs w:val="20"/>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B343A9">
              <w:rPr>
                <w:rFonts w:cs="Calibri"/>
                <w:bCs/>
                <w:sz w:val="20"/>
                <w:szCs w:val="20"/>
              </w:rPr>
              <w:t>maks</w:t>
            </w:r>
            <w:proofErr w:type="spellEnd"/>
            <w:r w:rsidRPr="00B343A9">
              <w:rPr>
                <w:rFonts w:cs="Calibri"/>
                <w:bCs/>
                <w:sz w:val="20"/>
                <w:szCs w:val="20"/>
              </w:rPr>
              <w:t xml:space="preserve"> osiąganej prędkości, pamięci RAM z informacją o taktowaniu i obsadzeniu w slotach. Niezmazywalne (nieedytowalne) pole </w:t>
            </w:r>
            <w:proofErr w:type="spellStart"/>
            <w:r w:rsidRPr="00B343A9">
              <w:rPr>
                <w:rFonts w:cs="Calibri"/>
                <w:bCs/>
                <w:sz w:val="20"/>
                <w:szCs w:val="20"/>
              </w:rPr>
              <w:t>assettag</w:t>
            </w:r>
            <w:proofErr w:type="spellEnd"/>
            <w:r w:rsidRPr="00B343A9">
              <w:rPr>
                <w:rFonts w:cs="Calibri"/>
                <w:bCs/>
                <w:sz w:val="20"/>
                <w:szCs w:val="20"/>
              </w:rPr>
              <w:t>, nie podlegające skasowaniu nawet po aktualizacji BIOS.</w:t>
            </w:r>
          </w:p>
          <w:p w14:paraId="6E0F94F3" w14:textId="77777777" w:rsidR="00B343A9" w:rsidRPr="00B343A9" w:rsidRDefault="00B343A9" w:rsidP="00B343A9">
            <w:pPr>
              <w:tabs>
                <w:tab w:val="num" w:pos="283"/>
              </w:tabs>
              <w:spacing w:after="0" w:line="240" w:lineRule="auto"/>
              <w:rPr>
                <w:rFonts w:cs="Calibri"/>
                <w:bCs/>
                <w:sz w:val="20"/>
                <w:szCs w:val="20"/>
              </w:rPr>
            </w:pPr>
            <w:r w:rsidRPr="00B343A9">
              <w:rPr>
                <w:rFonts w:cs="Calibri"/>
                <w:bCs/>
                <w:sz w:val="20"/>
                <w:szCs w:val="20"/>
              </w:rPr>
              <w:t xml:space="preserve">Funkcja logowania się do BIOS na podstawie hasła użytkownika i administratora (hasła niezależne), możliwość ustawienia haseł administratora oraz użytkownika składających się z małych liter, dużych liter, cyfr, znaków specjalnych. </w:t>
            </w:r>
          </w:p>
          <w:p w14:paraId="66D22ACE" w14:textId="77777777" w:rsidR="00B343A9" w:rsidRPr="00B343A9" w:rsidRDefault="00B343A9" w:rsidP="00B343A9">
            <w:pPr>
              <w:tabs>
                <w:tab w:val="num" w:pos="283"/>
              </w:tabs>
              <w:spacing w:after="0" w:line="240" w:lineRule="auto"/>
              <w:rPr>
                <w:rFonts w:cs="Calibri"/>
                <w:bCs/>
                <w:sz w:val="20"/>
                <w:szCs w:val="20"/>
              </w:rPr>
            </w:pPr>
            <w:r w:rsidRPr="00B343A9">
              <w:rPr>
                <w:rFonts w:cs="Calibri"/>
                <w:bCs/>
                <w:sz w:val="20"/>
                <w:szCs w:val="20"/>
              </w:rPr>
              <w:t>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w:t>
            </w:r>
          </w:p>
          <w:p w14:paraId="27C11CD8"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Możliwość włączenia/wyłączenia funkcji automatycznego tworzenia </w:t>
            </w:r>
            <w:proofErr w:type="spellStart"/>
            <w:r w:rsidRPr="00B343A9">
              <w:rPr>
                <w:rFonts w:cs="Calibri"/>
                <w:bCs/>
                <w:sz w:val="20"/>
                <w:szCs w:val="20"/>
              </w:rPr>
              <w:t>recovery</w:t>
            </w:r>
            <w:proofErr w:type="spellEnd"/>
            <w:r w:rsidRPr="00B343A9">
              <w:rPr>
                <w:rFonts w:cs="Calibri"/>
                <w:bCs/>
                <w:sz w:val="20"/>
                <w:szCs w:val="20"/>
              </w:rPr>
              <w:t xml:space="preserve"> BIOS na dysku twardym.</w:t>
            </w:r>
          </w:p>
        </w:tc>
      </w:tr>
      <w:tr w:rsidR="00B343A9" w:rsidRPr="00B343A9" w14:paraId="7CF1F7DE" w14:textId="77777777" w:rsidTr="00B343A9">
        <w:tc>
          <w:tcPr>
            <w:tcW w:w="2561" w:type="dxa"/>
            <w:shd w:val="clear" w:color="auto" w:fill="auto"/>
          </w:tcPr>
          <w:p w14:paraId="5AEAB5D9"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Certyfikaty</w:t>
            </w:r>
            <w:proofErr w:type="spellEnd"/>
          </w:p>
        </w:tc>
        <w:tc>
          <w:tcPr>
            <w:tcW w:w="7015" w:type="dxa"/>
          </w:tcPr>
          <w:p w14:paraId="794F2570" w14:textId="77777777" w:rsidR="00B343A9" w:rsidRPr="00B343A9" w:rsidRDefault="00B343A9" w:rsidP="00B343A9">
            <w:pPr>
              <w:spacing w:after="0" w:line="240" w:lineRule="auto"/>
              <w:rPr>
                <w:rFonts w:cs="Calibri"/>
                <w:bCs/>
                <w:sz w:val="20"/>
                <w:szCs w:val="20"/>
              </w:rPr>
            </w:pPr>
            <w:r w:rsidRPr="00B343A9">
              <w:rPr>
                <w:rFonts w:cs="Calibri"/>
                <w:bCs/>
                <w:sz w:val="20"/>
                <w:szCs w:val="20"/>
              </w:rPr>
              <w:t>Certyfikat ISO9001 dla producenta sprzętu (należy załączyć do oferty)</w:t>
            </w:r>
          </w:p>
          <w:p w14:paraId="6C5C3132" w14:textId="77777777" w:rsidR="00B343A9" w:rsidRPr="00B343A9" w:rsidRDefault="00B343A9" w:rsidP="00B343A9">
            <w:pPr>
              <w:spacing w:after="0" w:line="240" w:lineRule="auto"/>
              <w:rPr>
                <w:rFonts w:cs="Calibri"/>
                <w:bCs/>
                <w:sz w:val="20"/>
                <w:szCs w:val="20"/>
              </w:rPr>
            </w:pPr>
            <w:r w:rsidRPr="00B343A9">
              <w:rPr>
                <w:rFonts w:cs="Calibri"/>
                <w:bCs/>
                <w:sz w:val="20"/>
                <w:szCs w:val="20"/>
              </w:rPr>
              <w:t>Certyfikat ISO 14001 dla producenta sprzętu (należy załączyć do oferty)</w:t>
            </w:r>
          </w:p>
          <w:p w14:paraId="27D84094" w14:textId="77777777" w:rsidR="00B343A9" w:rsidRPr="00B343A9" w:rsidRDefault="00B343A9" w:rsidP="00B343A9">
            <w:pPr>
              <w:spacing w:after="0" w:line="240" w:lineRule="auto"/>
              <w:rPr>
                <w:rFonts w:cs="Calibri"/>
                <w:bCs/>
                <w:sz w:val="20"/>
                <w:szCs w:val="20"/>
              </w:rPr>
            </w:pPr>
            <w:r w:rsidRPr="00B343A9">
              <w:rPr>
                <w:rFonts w:cs="Calibri"/>
                <w:bCs/>
                <w:sz w:val="20"/>
                <w:szCs w:val="20"/>
              </w:rPr>
              <w:t>Deklaracja zgodności CE (należy załączyć do oferty)</w:t>
            </w:r>
          </w:p>
          <w:p w14:paraId="2E323985"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Potwierdzenie spełnienia kryteriów środowiskowych, w tym zgodności z dyrektywą </w:t>
            </w:r>
            <w:proofErr w:type="spellStart"/>
            <w:r w:rsidRPr="00B343A9">
              <w:rPr>
                <w:rFonts w:cs="Calibri"/>
                <w:bCs/>
                <w:sz w:val="20"/>
                <w:szCs w:val="20"/>
              </w:rPr>
              <w:t>RoHS</w:t>
            </w:r>
            <w:proofErr w:type="spellEnd"/>
            <w:r w:rsidRPr="00B343A9">
              <w:rPr>
                <w:rFonts w:cs="Calibri"/>
                <w:bCs/>
                <w:sz w:val="20"/>
                <w:szCs w:val="20"/>
              </w:rPr>
              <w:t xml:space="preserve"> Unii Europejskiej o eliminacji substancji niebezpiecznych w postaci oświadczenia producenta jednostki (należy załączyć oświadczenie do oferty)</w:t>
            </w:r>
          </w:p>
          <w:p w14:paraId="57D56F4B" w14:textId="77777777" w:rsidR="00B343A9" w:rsidRPr="00B343A9" w:rsidRDefault="00B343A9" w:rsidP="00B343A9">
            <w:pPr>
              <w:spacing w:after="0" w:line="240" w:lineRule="auto"/>
              <w:rPr>
                <w:rFonts w:cs="Calibri"/>
                <w:bCs/>
                <w:sz w:val="20"/>
                <w:szCs w:val="20"/>
              </w:rPr>
            </w:pPr>
            <w:r w:rsidRPr="00B343A9">
              <w:rPr>
                <w:rFonts w:cs="Calibri"/>
                <w:bCs/>
                <w:sz w:val="20"/>
                <w:szCs w:val="20"/>
              </w:rPr>
              <w:t>Potwierdzenie kompatybilności komputera z oferowanym systemem operacyjnym (wydruk ze strony)</w:t>
            </w:r>
          </w:p>
          <w:p w14:paraId="321B7121" w14:textId="77777777" w:rsidR="00B343A9" w:rsidRPr="00B343A9" w:rsidRDefault="00B343A9" w:rsidP="00B343A9">
            <w:pPr>
              <w:spacing w:after="0" w:line="240" w:lineRule="auto"/>
              <w:rPr>
                <w:rFonts w:cs="Calibri"/>
                <w:bCs/>
                <w:sz w:val="20"/>
                <w:szCs w:val="20"/>
              </w:rPr>
            </w:pPr>
            <w:proofErr w:type="spellStart"/>
            <w:r w:rsidRPr="00B343A9">
              <w:rPr>
                <w:rFonts w:cs="Calibri"/>
                <w:bCs/>
                <w:sz w:val="20"/>
                <w:szCs w:val="20"/>
              </w:rPr>
              <w:t>EnergyStar</w:t>
            </w:r>
            <w:proofErr w:type="spellEnd"/>
            <w:r w:rsidRPr="00B343A9">
              <w:rPr>
                <w:rFonts w:cs="Calibri"/>
                <w:bCs/>
                <w:sz w:val="20"/>
                <w:szCs w:val="20"/>
              </w:rPr>
              <w:t xml:space="preserve"> – należy załączyć do oferty certyfikat lub wydruk z strony.</w:t>
            </w:r>
          </w:p>
          <w:p w14:paraId="61CFD381" w14:textId="77777777" w:rsidR="00B343A9" w:rsidRPr="00B343A9" w:rsidRDefault="00B343A9" w:rsidP="00B343A9">
            <w:pPr>
              <w:spacing w:after="0" w:line="240" w:lineRule="auto"/>
              <w:rPr>
                <w:rFonts w:cs="Calibri"/>
                <w:bCs/>
                <w:sz w:val="20"/>
                <w:szCs w:val="20"/>
              </w:rPr>
            </w:pPr>
            <w:r w:rsidRPr="00B343A9">
              <w:rPr>
                <w:rFonts w:cs="Calibri"/>
                <w:bCs/>
                <w:sz w:val="20"/>
                <w:szCs w:val="20"/>
              </w:rPr>
              <w:t>Certyfikat EPEAT min. Silver dla Polski</w:t>
            </w:r>
          </w:p>
        </w:tc>
      </w:tr>
      <w:tr w:rsidR="00B343A9" w:rsidRPr="00B343A9" w14:paraId="292BA452" w14:textId="77777777" w:rsidTr="00B343A9">
        <w:trPr>
          <w:trHeight w:val="845"/>
        </w:trPr>
        <w:tc>
          <w:tcPr>
            <w:tcW w:w="2561" w:type="dxa"/>
            <w:shd w:val="clear" w:color="auto" w:fill="auto"/>
          </w:tcPr>
          <w:p w14:paraId="69BEF116"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rPr>
              <w:t>Ergonomi</w:t>
            </w:r>
            <w:proofErr w:type="spellEnd"/>
            <w:r w:rsidRPr="00B343A9">
              <w:rPr>
                <w:rFonts w:cs="Calibri"/>
                <w:b/>
                <w:bCs/>
                <w:sz w:val="20"/>
                <w:szCs w:val="20"/>
                <w:lang w:val="en-US"/>
              </w:rPr>
              <w:t>a</w:t>
            </w:r>
          </w:p>
        </w:tc>
        <w:tc>
          <w:tcPr>
            <w:tcW w:w="7015" w:type="dxa"/>
          </w:tcPr>
          <w:p w14:paraId="5D33D97E" w14:textId="77777777" w:rsidR="00B343A9" w:rsidRPr="00B343A9" w:rsidRDefault="00B343A9" w:rsidP="00B343A9">
            <w:pPr>
              <w:spacing w:after="0" w:line="240" w:lineRule="auto"/>
              <w:rPr>
                <w:rFonts w:cs="Calibri"/>
                <w:bCs/>
                <w:sz w:val="20"/>
                <w:szCs w:val="20"/>
              </w:rPr>
            </w:pPr>
            <w:r w:rsidRPr="00B343A9">
              <w:rPr>
                <w:rFonts w:cs="Calibri"/>
                <w:bCs/>
                <w:sz w:val="20"/>
                <w:szCs w:val="20"/>
              </w:rPr>
              <w:t>Głośność jednostki centralnej mierzona zgodnie z normą ISO 7779 oraz wykazana zgodnie z normą ISO 9296 w pozycji obserwatora w trybie pracy dysku twardego (IDLE) wynosząca maksymalnie 22dB (</w:t>
            </w:r>
            <w:proofErr w:type="spellStart"/>
            <w:r w:rsidRPr="00B343A9">
              <w:rPr>
                <w:rFonts w:cs="Calibri"/>
                <w:bCs/>
                <w:sz w:val="20"/>
                <w:szCs w:val="20"/>
              </w:rPr>
              <w:t>należyzałączyć</w:t>
            </w:r>
            <w:proofErr w:type="spellEnd"/>
            <w:r w:rsidRPr="00B343A9">
              <w:rPr>
                <w:rFonts w:cs="Calibri"/>
                <w:bCs/>
                <w:sz w:val="20"/>
                <w:szCs w:val="20"/>
              </w:rPr>
              <w:t xml:space="preserve"> do oferty oświadczenie producenta)</w:t>
            </w:r>
          </w:p>
        </w:tc>
      </w:tr>
      <w:tr w:rsidR="00B343A9" w:rsidRPr="00B343A9" w14:paraId="1DCF1BFF" w14:textId="77777777" w:rsidTr="00B343A9">
        <w:tc>
          <w:tcPr>
            <w:tcW w:w="2561" w:type="dxa"/>
            <w:shd w:val="clear" w:color="auto" w:fill="auto"/>
          </w:tcPr>
          <w:p w14:paraId="0A4BA6B3"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Diagnostyka</w:t>
            </w:r>
            <w:proofErr w:type="spellEnd"/>
          </w:p>
        </w:tc>
        <w:tc>
          <w:tcPr>
            <w:tcW w:w="7015" w:type="dxa"/>
          </w:tcPr>
          <w:p w14:paraId="1346CA64"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System diagnostyczny z graficznym interfejsem użytkownika zaszyty w tej samej pamięci </w:t>
            </w:r>
            <w:proofErr w:type="spellStart"/>
            <w:r w:rsidRPr="00B343A9">
              <w:rPr>
                <w:rFonts w:cs="Calibri"/>
                <w:bCs/>
                <w:sz w:val="20"/>
                <w:szCs w:val="20"/>
              </w:rPr>
              <w:t>flash</w:t>
            </w:r>
            <w:proofErr w:type="spellEnd"/>
            <w:r w:rsidRPr="00B343A9">
              <w:rPr>
                <w:rFonts w:cs="Calibri"/>
                <w:bCs/>
                <w:sz w:val="20"/>
                <w:szCs w:val="20"/>
              </w:rPr>
              <w:t xml:space="preserve"> co </w:t>
            </w:r>
            <w:proofErr w:type="spellStart"/>
            <w:r w:rsidRPr="00B343A9">
              <w:rPr>
                <w:rFonts w:cs="Calibri"/>
                <w:bCs/>
                <w:sz w:val="20"/>
                <w:szCs w:val="20"/>
              </w:rPr>
              <w:t>BIOS,dostępny</w:t>
            </w:r>
            <w:proofErr w:type="spellEnd"/>
            <w:r w:rsidRPr="00B343A9">
              <w:rPr>
                <w:rFonts w:cs="Calibri"/>
                <w:bCs/>
                <w:sz w:val="20"/>
                <w:szCs w:val="20"/>
              </w:rPr>
              <w:t xml:space="preserve"> z poziomu szybkiego menu </w:t>
            </w:r>
            <w:proofErr w:type="spellStart"/>
            <w:r w:rsidRPr="00B343A9">
              <w:rPr>
                <w:rFonts w:cs="Calibri"/>
                <w:bCs/>
                <w:sz w:val="20"/>
                <w:szCs w:val="20"/>
              </w:rPr>
              <w:t>boot</w:t>
            </w:r>
            <w:proofErr w:type="spellEnd"/>
            <w:r w:rsidRPr="00B343A9">
              <w:rPr>
                <w:rFonts w:cs="Calibri"/>
                <w:bCs/>
                <w:sz w:val="20"/>
                <w:szCs w:val="20"/>
              </w:rPr>
              <w:t xml:space="preserve"> lub </w:t>
            </w:r>
            <w:proofErr w:type="spellStart"/>
            <w:r w:rsidRPr="00B343A9">
              <w:rPr>
                <w:rFonts w:cs="Calibri"/>
                <w:bCs/>
                <w:sz w:val="20"/>
                <w:szCs w:val="20"/>
              </w:rPr>
              <w:t>BIOS,umożliwiający</w:t>
            </w:r>
            <w:proofErr w:type="spellEnd"/>
            <w:r w:rsidRPr="00B343A9">
              <w:rPr>
                <w:rFonts w:cs="Calibri"/>
                <w:bCs/>
                <w:sz w:val="20"/>
                <w:szCs w:val="20"/>
              </w:rPr>
              <w:t xml:space="preserve"> przetestowanie komputera a w szczególności jego składowych. System zapewniający pełną funkcjonalność, a także zachowujący interfejs graficzny nawet w przypadku braku dysku twardego oraz jego uszkodzenia, nie wymagający stosowania zewnętrznych i dodatkowych nośników pamięci masowej oraz dostępu do </w:t>
            </w:r>
            <w:proofErr w:type="spellStart"/>
            <w:r w:rsidRPr="00B343A9">
              <w:rPr>
                <w:rFonts w:cs="Calibri"/>
                <w:bCs/>
                <w:sz w:val="20"/>
                <w:szCs w:val="20"/>
              </w:rPr>
              <w:t>internetu</w:t>
            </w:r>
            <w:proofErr w:type="spellEnd"/>
            <w:r w:rsidRPr="00B343A9">
              <w:rPr>
                <w:rFonts w:cs="Calibri"/>
                <w:bCs/>
                <w:sz w:val="20"/>
                <w:szCs w:val="20"/>
              </w:rPr>
              <w:t xml:space="preserve"> i sieci lokalnej.</w:t>
            </w:r>
          </w:p>
        </w:tc>
      </w:tr>
      <w:tr w:rsidR="00B343A9" w:rsidRPr="00B343A9" w14:paraId="3CBE2410" w14:textId="77777777" w:rsidTr="00B343A9">
        <w:tc>
          <w:tcPr>
            <w:tcW w:w="2561" w:type="dxa"/>
            <w:shd w:val="clear" w:color="auto" w:fill="auto"/>
          </w:tcPr>
          <w:p w14:paraId="2D71CBEC" w14:textId="77777777" w:rsidR="00B343A9" w:rsidRPr="00B343A9" w:rsidRDefault="00B343A9" w:rsidP="00B343A9">
            <w:pPr>
              <w:spacing w:after="0" w:line="240" w:lineRule="auto"/>
              <w:jc w:val="center"/>
              <w:rPr>
                <w:rFonts w:cs="Calibri"/>
                <w:b/>
                <w:bCs/>
                <w:sz w:val="20"/>
                <w:szCs w:val="20"/>
              </w:rPr>
            </w:pPr>
            <w:r w:rsidRPr="00B343A9">
              <w:rPr>
                <w:rFonts w:cs="Calibri"/>
                <w:b/>
                <w:bCs/>
                <w:sz w:val="20"/>
                <w:szCs w:val="20"/>
              </w:rPr>
              <w:lastRenderedPageBreak/>
              <w:t>Bezpieczeństwo</w:t>
            </w:r>
          </w:p>
        </w:tc>
        <w:tc>
          <w:tcPr>
            <w:tcW w:w="7015" w:type="dxa"/>
          </w:tcPr>
          <w:p w14:paraId="01A8DEC0" w14:textId="77777777" w:rsidR="00B343A9" w:rsidRPr="00B343A9" w:rsidRDefault="00B343A9" w:rsidP="00B343A9">
            <w:pPr>
              <w:spacing w:after="0" w:line="240" w:lineRule="auto"/>
              <w:rPr>
                <w:rFonts w:cs="Calibri"/>
                <w:bCs/>
                <w:sz w:val="20"/>
                <w:szCs w:val="20"/>
              </w:rPr>
            </w:pPr>
            <w:r w:rsidRPr="00B343A9">
              <w:rPr>
                <w:rFonts w:cs="Calibri"/>
                <w:bCs/>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46762033"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Czytnik linii papilarnych </w:t>
            </w:r>
          </w:p>
        </w:tc>
      </w:tr>
      <w:tr w:rsidR="00B343A9" w:rsidRPr="00B343A9" w14:paraId="0F7D71F8" w14:textId="77777777" w:rsidTr="00B343A9">
        <w:tc>
          <w:tcPr>
            <w:tcW w:w="2561" w:type="dxa"/>
            <w:shd w:val="clear" w:color="auto" w:fill="auto"/>
          </w:tcPr>
          <w:p w14:paraId="657A4F74" w14:textId="77777777" w:rsidR="00B343A9" w:rsidRPr="00B343A9" w:rsidRDefault="00B343A9" w:rsidP="00B343A9">
            <w:pPr>
              <w:spacing w:after="0" w:line="240" w:lineRule="auto"/>
              <w:jc w:val="center"/>
              <w:rPr>
                <w:rFonts w:cs="Calibri"/>
                <w:b/>
                <w:bCs/>
                <w:sz w:val="20"/>
                <w:szCs w:val="20"/>
                <w:lang w:val="en-US"/>
              </w:rPr>
            </w:pPr>
            <w:r w:rsidRPr="00B343A9">
              <w:rPr>
                <w:rFonts w:cs="Calibri"/>
                <w:b/>
                <w:bCs/>
                <w:sz w:val="20"/>
                <w:szCs w:val="20"/>
                <w:lang w:val="en-US"/>
              </w:rPr>
              <w:t xml:space="preserve">System </w:t>
            </w:r>
            <w:proofErr w:type="spellStart"/>
            <w:r w:rsidRPr="00B343A9">
              <w:rPr>
                <w:rFonts w:cs="Calibri"/>
                <w:b/>
                <w:bCs/>
                <w:sz w:val="20"/>
                <w:szCs w:val="20"/>
                <w:lang w:val="en-US"/>
              </w:rPr>
              <w:t>operacyjny</w:t>
            </w:r>
            <w:proofErr w:type="spellEnd"/>
          </w:p>
        </w:tc>
        <w:tc>
          <w:tcPr>
            <w:tcW w:w="7015" w:type="dxa"/>
          </w:tcPr>
          <w:p w14:paraId="20470696"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Oferowane modele komputerów muszą poprawnie współpracować </w:t>
            </w:r>
            <w:r w:rsidRPr="00B343A9">
              <w:rPr>
                <w:rFonts w:cs="Calibri"/>
                <w:bCs/>
                <w:sz w:val="20"/>
                <w:szCs w:val="20"/>
              </w:rPr>
              <w:br/>
              <w:t>z zamawianymi systemami operacyjnymi.</w:t>
            </w:r>
          </w:p>
          <w:p w14:paraId="5FD45C1E"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System operacyjny MS Windows 10 64-bit Pro lub równoważny, tj.: (posiadający pełną funkcjonalność jaką oferuje podany w OPZ system operacyjny) </w:t>
            </w:r>
            <w:r w:rsidRPr="00B343A9">
              <w:rPr>
                <w:rFonts w:cs="Calibri"/>
                <w:bCs/>
                <w:sz w:val="20"/>
                <w:szCs w:val="20"/>
              </w:rPr>
              <w:br/>
              <w:t xml:space="preserve">z oryginalnym nośnikiem instalacyjnym lub kluczem licencyjnym umożliwiającym pobranie programu instalacyjnego ze strony producenta, zapewniający </w:t>
            </w:r>
            <w:proofErr w:type="spellStart"/>
            <w:r w:rsidRPr="00B343A9">
              <w:rPr>
                <w:rFonts w:cs="Calibri"/>
                <w:bCs/>
                <w:sz w:val="20"/>
                <w:szCs w:val="20"/>
              </w:rPr>
              <w:t>reinstalację</w:t>
            </w:r>
            <w:proofErr w:type="spellEnd"/>
            <w:r w:rsidRPr="00B343A9">
              <w:rPr>
                <w:rFonts w:cs="Calibri"/>
                <w:bCs/>
                <w:sz w:val="20"/>
                <w:szCs w:val="20"/>
              </w:rPr>
              <w:t>, wsparcie dla Active Directory. Powyższe wymogi podyktowane są wykorzystaniem przy współpracy z oprogramowaniem zainstalowanym w sieci LAN zamawiającego:</w:t>
            </w:r>
          </w:p>
          <w:p w14:paraId="70DECA81" w14:textId="77777777" w:rsidR="00B343A9" w:rsidRPr="00B343A9" w:rsidRDefault="00B343A9" w:rsidP="00A660CF">
            <w:pPr>
              <w:numPr>
                <w:ilvl w:val="0"/>
                <w:numId w:val="1"/>
              </w:numPr>
              <w:spacing w:after="0" w:line="240" w:lineRule="auto"/>
              <w:contextualSpacing/>
              <w:rPr>
                <w:rFonts w:cs="Calibri"/>
                <w:bCs/>
                <w:sz w:val="20"/>
                <w:szCs w:val="20"/>
              </w:rPr>
            </w:pPr>
            <w:r w:rsidRPr="00B343A9">
              <w:rPr>
                <w:rFonts w:cs="Calibri"/>
                <w:bCs/>
                <w:sz w:val="20"/>
                <w:szCs w:val="20"/>
              </w:rPr>
              <w:t>Licencja powinna być nieograniczona w czasie,</w:t>
            </w:r>
          </w:p>
          <w:p w14:paraId="2E0BAE60" w14:textId="77777777" w:rsidR="00B343A9" w:rsidRPr="00B343A9" w:rsidRDefault="00B343A9" w:rsidP="00A660CF">
            <w:pPr>
              <w:numPr>
                <w:ilvl w:val="0"/>
                <w:numId w:val="1"/>
              </w:numPr>
              <w:spacing w:after="0" w:line="240" w:lineRule="auto"/>
              <w:contextualSpacing/>
              <w:rPr>
                <w:rFonts w:cs="Calibri"/>
                <w:bCs/>
                <w:sz w:val="20"/>
                <w:szCs w:val="20"/>
              </w:rPr>
            </w:pPr>
            <w:r w:rsidRPr="00B343A9">
              <w:rPr>
                <w:rFonts w:cs="Calibri"/>
                <w:bCs/>
                <w:sz w:val="20"/>
                <w:szCs w:val="20"/>
              </w:rPr>
              <w:t>Wykonawca zobowiązuje się dostarczyć niepowtarzalny (unikatowy) klucz do aktywacji dostarczonych licencji,</w:t>
            </w:r>
          </w:p>
          <w:p w14:paraId="112D67ED" w14:textId="77777777" w:rsidR="00B343A9" w:rsidRPr="00B343A9" w:rsidRDefault="00B343A9" w:rsidP="00A660CF">
            <w:pPr>
              <w:numPr>
                <w:ilvl w:val="0"/>
                <w:numId w:val="1"/>
              </w:numPr>
              <w:spacing w:after="0" w:line="240" w:lineRule="auto"/>
              <w:contextualSpacing/>
              <w:rPr>
                <w:rFonts w:cs="Calibri"/>
                <w:bCs/>
                <w:sz w:val="20"/>
                <w:szCs w:val="20"/>
              </w:rPr>
            </w:pPr>
            <w:r w:rsidRPr="00B343A9">
              <w:rPr>
                <w:rFonts w:cs="Calibri"/>
                <w:bCs/>
                <w:sz w:val="20"/>
                <w:szCs w:val="20"/>
              </w:rPr>
              <w:t>Oprogramowanie musi być fabrycznie nowe, objęte gwarancją oraz pochodzić z autoryzowanego kanału sprzedaży na rynek Unii Europejskiej,</w:t>
            </w:r>
          </w:p>
          <w:p w14:paraId="15F8BAC7" w14:textId="77777777" w:rsidR="00B343A9" w:rsidRPr="00B343A9" w:rsidRDefault="00B343A9" w:rsidP="00A660CF">
            <w:pPr>
              <w:numPr>
                <w:ilvl w:val="0"/>
                <w:numId w:val="1"/>
              </w:numPr>
              <w:spacing w:after="0" w:line="240" w:lineRule="auto"/>
              <w:contextualSpacing/>
              <w:rPr>
                <w:rFonts w:cs="Calibri"/>
                <w:bCs/>
                <w:sz w:val="20"/>
                <w:szCs w:val="20"/>
              </w:rPr>
            </w:pPr>
            <w:r w:rsidRPr="00B343A9">
              <w:rPr>
                <w:rFonts w:cs="Calibri"/>
                <w:bCs/>
                <w:sz w:val="20"/>
                <w:szCs w:val="20"/>
              </w:rPr>
              <w:t>Oprogramowanie nie może być wcześniej używane, regenerowane, serwisowane, rejestrowane ani aktywowane – Zamawiający zastrzega sobie prawo do weryfikacji czy dostarczone oprogramowanie (licencje) i powiązane z nimi elementy, takie jak certyfikaty/etykiety dołączone do oprogramowania są oryginalne, nowe i licencjonowane zgodnie z prawem oraz zasadami producenta oprogramowania,</w:t>
            </w:r>
          </w:p>
          <w:p w14:paraId="0222294E" w14:textId="77777777" w:rsidR="00B343A9" w:rsidRPr="00B343A9" w:rsidRDefault="00B343A9" w:rsidP="00A660CF">
            <w:pPr>
              <w:numPr>
                <w:ilvl w:val="0"/>
                <w:numId w:val="1"/>
              </w:numPr>
              <w:spacing w:after="0" w:line="240" w:lineRule="auto"/>
              <w:contextualSpacing/>
              <w:rPr>
                <w:rFonts w:cs="Calibri"/>
                <w:bCs/>
                <w:sz w:val="20"/>
                <w:szCs w:val="20"/>
              </w:rPr>
            </w:pPr>
            <w:r w:rsidRPr="00B343A9">
              <w:rPr>
                <w:rFonts w:cs="Calibri"/>
                <w:bCs/>
                <w:sz w:val="20"/>
                <w:szCs w:val="20"/>
              </w:rPr>
              <w:t xml:space="preserve">Wykonawca zapewni kompatybilność (bezpieczeństwo, stabilność </w:t>
            </w:r>
            <w:r w:rsidRPr="00B343A9">
              <w:rPr>
                <w:rFonts w:cs="Calibri"/>
                <w:bCs/>
                <w:sz w:val="20"/>
                <w:szCs w:val="20"/>
              </w:rPr>
              <w:br/>
              <w:t xml:space="preserve">i wydajność) nowych komputerów z wykorzystywanymi przez zamawiającego rozwiązaniami (zwłaszcza w kontekście udziałów sieciowych i uprawnień do nich) w oparciu o system domen </w:t>
            </w:r>
            <w:r w:rsidRPr="00B343A9">
              <w:rPr>
                <w:rFonts w:cs="Calibri"/>
                <w:bCs/>
                <w:sz w:val="20"/>
                <w:szCs w:val="20"/>
              </w:rPr>
              <w:br/>
              <w:t>w środowisku LAN.</w:t>
            </w:r>
          </w:p>
          <w:p w14:paraId="739753F9" w14:textId="77777777" w:rsidR="00B343A9" w:rsidRPr="00B343A9" w:rsidRDefault="00B343A9" w:rsidP="00B343A9">
            <w:pPr>
              <w:spacing w:after="0" w:line="240" w:lineRule="auto"/>
              <w:rPr>
                <w:rFonts w:cs="Calibri"/>
                <w:bCs/>
                <w:sz w:val="20"/>
                <w:szCs w:val="20"/>
              </w:rPr>
            </w:pPr>
            <w:r w:rsidRPr="00B343A9">
              <w:rPr>
                <w:rFonts w:cs="Calibri"/>
                <w:bCs/>
                <w:sz w:val="20"/>
                <w:szCs w:val="20"/>
              </w:rPr>
              <w:t>Jeżeli ze względu na zaoferowane oprogramowanie zaistnieje konieczność poniesienia przez zamawiającego dodatkowych nakładów (w szczególności na zmianę konfiguracji usług sieciowych, szkolenie pracowników, zwiększenie dotychczasowej czasochłonności przygotowania stanowisk komputerowych) niezbędnych do sprawnego funkcjonowania stacji roboczych  w infrastrukturze teleinformatycznej zamawiającego, wszelkie koszty z tym związane poniesie wykonawca.</w:t>
            </w:r>
          </w:p>
        </w:tc>
      </w:tr>
      <w:tr w:rsidR="00B343A9" w:rsidRPr="00B343A9" w14:paraId="4B28EA3C" w14:textId="77777777" w:rsidTr="00B343A9">
        <w:tc>
          <w:tcPr>
            <w:tcW w:w="2561" w:type="dxa"/>
            <w:shd w:val="clear" w:color="auto" w:fill="auto"/>
          </w:tcPr>
          <w:p w14:paraId="5A8A00E6" w14:textId="77777777" w:rsidR="00B343A9" w:rsidRPr="00B343A9" w:rsidRDefault="00B343A9" w:rsidP="00B343A9">
            <w:pPr>
              <w:spacing w:after="0" w:line="240" w:lineRule="auto"/>
              <w:jc w:val="center"/>
              <w:rPr>
                <w:rFonts w:cs="Calibri"/>
                <w:b/>
                <w:bCs/>
                <w:sz w:val="20"/>
                <w:szCs w:val="20"/>
                <w:lang w:val="en-US"/>
              </w:rPr>
            </w:pPr>
            <w:proofErr w:type="spellStart"/>
            <w:r w:rsidRPr="00B343A9">
              <w:rPr>
                <w:rFonts w:cs="Calibri"/>
                <w:b/>
                <w:bCs/>
                <w:sz w:val="20"/>
                <w:szCs w:val="20"/>
                <w:lang w:val="en-US"/>
              </w:rPr>
              <w:t>Oprogramowanie</w:t>
            </w:r>
            <w:proofErr w:type="spellEnd"/>
            <w:r w:rsidRPr="00B343A9">
              <w:rPr>
                <w:rFonts w:cs="Calibri"/>
                <w:b/>
                <w:bCs/>
                <w:sz w:val="20"/>
                <w:szCs w:val="20"/>
                <w:lang w:val="en-US"/>
              </w:rPr>
              <w:t xml:space="preserve"> </w:t>
            </w:r>
            <w:proofErr w:type="spellStart"/>
            <w:r w:rsidRPr="00B343A9">
              <w:rPr>
                <w:rFonts w:cs="Calibri"/>
                <w:b/>
                <w:bCs/>
                <w:sz w:val="20"/>
                <w:szCs w:val="20"/>
                <w:lang w:val="en-US"/>
              </w:rPr>
              <w:t>dodatkowe</w:t>
            </w:r>
            <w:proofErr w:type="spellEnd"/>
          </w:p>
        </w:tc>
        <w:tc>
          <w:tcPr>
            <w:tcW w:w="7015" w:type="dxa"/>
          </w:tcPr>
          <w:p w14:paraId="7B514E2B" w14:textId="77777777" w:rsidR="00B343A9" w:rsidRPr="00B343A9" w:rsidRDefault="00B343A9" w:rsidP="00B343A9">
            <w:pPr>
              <w:spacing w:after="0" w:line="240" w:lineRule="auto"/>
              <w:rPr>
                <w:rFonts w:cs="Calibri"/>
                <w:bCs/>
                <w:sz w:val="20"/>
                <w:szCs w:val="20"/>
              </w:rPr>
            </w:pPr>
            <w:r w:rsidRPr="00B343A9">
              <w:rPr>
                <w:rFonts w:cs="Calibri"/>
                <w:bCs/>
                <w:sz w:val="20"/>
                <w:szCs w:val="20"/>
              </w:rPr>
              <w:t>Zainstalowane oprogramowanie z bezterminową licencją do wykonywania aktualizacji systemu i jego zasobów umożliwiające :</w:t>
            </w:r>
          </w:p>
          <w:p w14:paraId="7930C6EC" w14:textId="77777777" w:rsidR="00B343A9" w:rsidRPr="00B343A9" w:rsidRDefault="00B343A9" w:rsidP="00B343A9">
            <w:pPr>
              <w:spacing w:after="0" w:line="240" w:lineRule="auto"/>
              <w:rPr>
                <w:rFonts w:cs="Calibri"/>
                <w:bCs/>
                <w:sz w:val="20"/>
                <w:szCs w:val="20"/>
              </w:rPr>
            </w:pPr>
            <w:r w:rsidRPr="00B343A9">
              <w:rPr>
                <w:rFonts w:cs="Calibri"/>
                <w:bCs/>
                <w:sz w:val="20"/>
                <w:szCs w:val="20"/>
              </w:rPr>
              <w:t>- określenie preferencji aktualizacji</w:t>
            </w:r>
          </w:p>
          <w:p w14:paraId="5F4C3CF3" w14:textId="77777777" w:rsidR="00B343A9" w:rsidRPr="00B343A9" w:rsidRDefault="00B343A9" w:rsidP="00B343A9">
            <w:pPr>
              <w:spacing w:after="0" w:line="240" w:lineRule="auto"/>
              <w:rPr>
                <w:rFonts w:cs="Calibri"/>
                <w:bCs/>
                <w:sz w:val="20"/>
                <w:szCs w:val="20"/>
              </w:rPr>
            </w:pPr>
            <w:r w:rsidRPr="00B343A9">
              <w:rPr>
                <w:rFonts w:cs="Calibri"/>
                <w:bCs/>
                <w:sz w:val="20"/>
                <w:szCs w:val="20"/>
              </w:rPr>
              <w:t>- ustawienie priorytetu aktualizacji</w:t>
            </w:r>
          </w:p>
          <w:p w14:paraId="0ACB21CE" w14:textId="77777777" w:rsidR="00B343A9" w:rsidRPr="00B343A9" w:rsidRDefault="00B343A9" w:rsidP="00B343A9">
            <w:pPr>
              <w:spacing w:after="0" w:line="240" w:lineRule="auto"/>
              <w:rPr>
                <w:rFonts w:cs="Calibri"/>
                <w:bCs/>
                <w:sz w:val="20"/>
                <w:szCs w:val="20"/>
              </w:rPr>
            </w:pPr>
            <w:r w:rsidRPr="00B343A9">
              <w:rPr>
                <w:rFonts w:cs="Calibri"/>
                <w:bCs/>
                <w:sz w:val="20"/>
                <w:szCs w:val="20"/>
              </w:rPr>
              <w:t>- użycia opcji planowania aktualizacji bieżących wersji sterowników,</w:t>
            </w:r>
          </w:p>
          <w:p w14:paraId="2DDC820D" w14:textId="77777777" w:rsidR="00B343A9" w:rsidRPr="00B343A9" w:rsidRDefault="00B343A9" w:rsidP="00B343A9">
            <w:pPr>
              <w:spacing w:after="0" w:line="240" w:lineRule="auto"/>
              <w:rPr>
                <w:rFonts w:cs="Calibri"/>
                <w:bCs/>
                <w:sz w:val="20"/>
                <w:szCs w:val="20"/>
              </w:rPr>
            </w:pPr>
            <w:r w:rsidRPr="00B343A9">
              <w:rPr>
                <w:rFonts w:cs="Calibri"/>
                <w:bCs/>
                <w:sz w:val="20"/>
                <w:szCs w:val="20"/>
              </w:rPr>
              <w:t>Dołączone do oferowanego komputera oprogramowanie producenta z nieograniczoną licencją czasowo na użytkowanie umożliwiające :</w:t>
            </w:r>
          </w:p>
          <w:p w14:paraId="7F75F89F"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 </w:t>
            </w:r>
            <w:proofErr w:type="spellStart"/>
            <w:r w:rsidRPr="00B343A9">
              <w:rPr>
                <w:rFonts w:cs="Calibri"/>
                <w:bCs/>
                <w:sz w:val="20"/>
                <w:szCs w:val="20"/>
              </w:rPr>
              <w:t>upgrade</w:t>
            </w:r>
            <w:proofErr w:type="spellEnd"/>
            <w:r w:rsidRPr="00B343A9">
              <w:rPr>
                <w:rFonts w:cs="Calibri"/>
                <w:bCs/>
                <w:sz w:val="20"/>
                <w:szCs w:val="20"/>
              </w:rPr>
              <w:t xml:space="preserve"> i instalacje wszystkich sterowników, aplikacji dostarczonych w obrazie systemu operacyjnego producenta, </w:t>
            </w:r>
            <w:proofErr w:type="spellStart"/>
            <w:r w:rsidRPr="00B343A9">
              <w:rPr>
                <w:rFonts w:cs="Calibri"/>
                <w:bCs/>
                <w:sz w:val="20"/>
                <w:szCs w:val="20"/>
              </w:rPr>
              <w:t>BIOS’u</w:t>
            </w:r>
            <w:proofErr w:type="spellEnd"/>
            <w:r w:rsidRPr="00B343A9">
              <w:rPr>
                <w:rFonts w:cs="Calibri"/>
                <w:bCs/>
                <w:sz w:val="20"/>
                <w:szCs w:val="20"/>
              </w:rPr>
              <w:t xml:space="preserve"> z certyfikatem zgodności producenta do najnowszej dostępnej wersji, </w:t>
            </w:r>
          </w:p>
          <w:p w14:paraId="6BCFEC09"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 możliwość przed instalacją sprawdzenia każdego sterownika, każdej aplikacji, </w:t>
            </w:r>
            <w:proofErr w:type="spellStart"/>
            <w:r w:rsidRPr="00B343A9">
              <w:rPr>
                <w:rFonts w:cs="Calibri"/>
                <w:bCs/>
                <w:sz w:val="20"/>
                <w:szCs w:val="20"/>
              </w:rPr>
              <w:t>BIOS’u</w:t>
            </w:r>
            <w:proofErr w:type="spellEnd"/>
            <w:r w:rsidRPr="00B343A9">
              <w:rPr>
                <w:rFonts w:cs="Calibri"/>
                <w:bCs/>
                <w:sz w:val="20"/>
                <w:szCs w:val="20"/>
              </w:rPr>
              <w:t xml:space="preserve"> bezpośrednio na stronie producenta przy użyciu połączenia internetowego z automatycznym przekierowaniem a w szczególności informacji :</w:t>
            </w:r>
          </w:p>
          <w:p w14:paraId="229F1446" w14:textId="77777777" w:rsidR="00B343A9" w:rsidRPr="00B343A9" w:rsidRDefault="00B343A9" w:rsidP="00B343A9">
            <w:pPr>
              <w:spacing w:after="0" w:line="240" w:lineRule="auto"/>
              <w:rPr>
                <w:rFonts w:cs="Calibri"/>
                <w:bCs/>
                <w:sz w:val="20"/>
                <w:szCs w:val="20"/>
              </w:rPr>
            </w:pPr>
            <w:r w:rsidRPr="00B343A9">
              <w:rPr>
                <w:rFonts w:cs="Calibri"/>
                <w:bCs/>
                <w:sz w:val="20"/>
                <w:szCs w:val="20"/>
              </w:rPr>
              <w:lastRenderedPageBreak/>
              <w:t>                a. o poprawkach i usprawnieniach dotyczących aktualizacji</w:t>
            </w:r>
          </w:p>
          <w:p w14:paraId="4BD996C6" w14:textId="77777777" w:rsidR="00B343A9" w:rsidRPr="00B343A9" w:rsidRDefault="00B343A9" w:rsidP="00B343A9">
            <w:pPr>
              <w:spacing w:after="0" w:line="240" w:lineRule="auto"/>
              <w:rPr>
                <w:rFonts w:cs="Calibri"/>
                <w:bCs/>
                <w:sz w:val="20"/>
                <w:szCs w:val="20"/>
              </w:rPr>
            </w:pPr>
            <w:r w:rsidRPr="00B343A9">
              <w:rPr>
                <w:rFonts w:cs="Calibri"/>
                <w:bCs/>
                <w:sz w:val="20"/>
                <w:szCs w:val="20"/>
              </w:rPr>
              <w:t>                b. dacie wydania ostatniej aktualizacji</w:t>
            </w:r>
          </w:p>
          <w:p w14:paraId="7579FF7F" w14:textId="77777777" w:rsidR="00B343A9" w:rsidRPr="00B343A9" w:rsidRDefault="00B343A9" w:rsidP="00B343A9">
            <w:pPr>
              <w:spacing w:after="0" w:line="240" w:lineRule="auto"/>
              <w:rPr>
                <w:rFonts w:cs="Calibri"/>
                <w:bCs/>
                <w:sz w:val="20"/>
                <w:szCs w:val="20"/>
              </w:rPr>
            </w:pPr>
            <w:r w:rsidRPr="00B343A9">
              <w:rPr>
                <w:rFonts w:cs="Calibri"/>
                <w:bCs/>
                <w:sz w:val="20"/>
                <w:szCs w:val="20"/>
              </w:rPr>
              <w:t>                c. priorytecie aktualizacji</w:t>
            </w:r>
          </w:p>
          <w:p w14:paraId="644B959C" w14:textId="77777777" w:rsidR="00B343A9" w:rsidRPr="00B343A9" w:rsidRDefault="00B343A9" w:rsidP="00B343A9">
            <w:pPr>
              <w:spacing w:after="0" w:line="240" w:lineRule="auto"/>
              <w:rPr>
                <w:rFonts w:cs="Calibri"/>
                <w:bCs/>
                <w:sz w:val="20"/>
                <w:szCs w:val="20"/>
              </w:rPr>
            </w:pPr>
            <w:r w:rsidRPr="00B343A9">
              <w:rPr>
                <w:rFonts w:cs="Calibri"/>
                <w:bCs/>
                <w:sz w:val="20"/>
                <w:szCs w:val="20"/>
              </w:rPr>
              <w:t>                d. zgodność z systemami operacyjnymi</w:t>
            </w:r>
          </w:p>
          <w:p w14:paraId="42B75FDB" w14:textId="77777777" w:rsidR="00B343A9" w:rsidRPr="00B343A9" w:rsidRDefault="00B343A9" w:rsidP="00B343A9">
            <w:pPr>
              <w:spacing w:after="0" w:line="240" w:lineRule="auto"/>
              <w:rPr>
                <w:rFonts w:cs="Calibri"/>
                <w:bCs/>
                <w:sz w:val="20"/>
                <w:szCs w:val="20"/>
              </w:rPr>
            </w:pPr>
            <w:r w:rsidRPr="00B343A9">
              <w:rPr>
                <w:rFonts w:cs="Calibri"/>
                <w:bCs/>
                <w:sz w:val="20"/>
                <w:szCs w:val="20"/>
              </w:rPr>
              <w:t>                e. jakiego komponentu sprzętu dotyczy aktualizacja</w:t>
            </w:r>
          </w:p>
          <w:p w14:paraId="0FE53AC4" w14:textId="77777777" w:rsidR="00B343A9" w:rsidRPr="00B343A9" w:rsidRDefault="00B343A9" w:rsidP="00B343A9">
            <w:pPr>
              <w:spacing w:after="0" w:line="240" w:lineRule="auto"/>
              <w:rPr>
                <w:rFonts w:cs="Calibri"/>
                <w:bCs/>
                <w:sz w:val="20"/>
                <w:szCs w:val="20"/>
              </w:rPr>
            </w:pPr>
            <w:r w:rsidRPr="00B343A9">
              <w:rPr>
                <w:rFonts w:cs="Calibri"/>
                <w:bCs/>
                <w:sz w:val="20"/>
                <w:szCs w:val="20"/>
              </w:rPr>
              <w:t>                f.  wszystkie poprzednie aktualizacje z informacjami jak powyżej od punktu a do punktu e.</w:t>
            </w:r>
          </w:p>
          <w:p w14:paraId="680C1B63" w14:textId="77777777" w:rsidR="00B343A9" w:rsidRPr="00B343A9" w:rsidRDefault="00B343A9" w:rsidP="00B343A9">
            <w:pPr>
              <w:spacing w:after="0" w:line="240" w:lineRule="auto"/>
              <w:rPr>
                <w:rFonts w:cs="Calibri"/>
                <w:bCs/>
                <w:sz w:val="20"/>
                <w:szCs w:val="20"/>
              </w:rPr>
            </w:pPr>
            <w:r w:rsidRPr="00B343A9">
              <w:rPr>
                <w:rFonts w:cs="Calibri"/>
                <w:bCs/>
                <w:sz w:val="20"/>
                <w:szCs w:val="20"/>
              </w:rPr>
              <w:t>- wykaz najnowszych aktualizacji z podziałem na krytyczne (wymagające natychmiastowej instalacji), rekomendowane i opcjonalne</w:t>
            </w:r>
          </w:p>
          <w:p w14:paraId="338388EC" w14:textId="77777777" w:rsidR="00B343A9" w:rsidRPr="00B343A9" w:rsidRDefault="00B343A9" w:rsidP="00B343A9">
            <w:pPr>
              <w:spacing w:after="0" w:line="240" w:lineRule="auto"/>
              <w:rPr>
                <w:rFonts w:cs="Calibri"/>
                <w:bCs/>
                <w:sz w:val="20"/>
                <w:szCs w:val="20"/>
              </w:rPr>
            </w:pPr>
            <w:r w:rsidRPr="00B343A9">
              <w:rPr>
                <w:rFonts w:cs="Calibri"/>
                <w:bCs/>
                <w:sz w:val="20"/>
                <w:szCs w:val="20"/>
              </w:rPr>
              <w:t>- możliwość włączenia/wyłączenia funkcji automatycznego restartu w przypadku kiedy jest wymagany przy instalacji sterownika, aplikacji która tego wymaga.</w:t>
            </w:r>
          </w:p>
          <w:p w14:paraId="5828850C"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 rozpoznanie modelu oferowanego komputera, numer seryjny komputera, informację kiedy dokonany został ostatnio </w:t>
            </w:r>
            <w:proofErr w:type="spellStart"/>
            <w:r w:rsidRPr="00B343A9">
              <w:rPr>
                <w:rFonts w:cs="Calibri"/>
                <w:bCs/>
                <w:sz w:val="20"/>
                <w:szCs w:val="20"/>
              </w:rPr>
              <w:t>upgrade</w:t>
            </w:r>
            <w:proofErr w:type="spellEnd"/>
            <w:r w:rsidRPr="00B343A9">
              <w:rPr>
                <w:rFonts w:cs="Calibri"/>
                <w:bCs/>
                <w:sz w:val="20"/>
                <w:szCs w:val="20"/>
              </w:rPr>
              <w:t xml:space="preserve"> w szczególności z uwzględnieniem daty ( </w:t>
            </w:r>
            <w:proofErr w:type="spellStart"/>
            <w:r w:rsidRPr="00B343A9">
              <w:rPr>
                <w:rFonts w:cs="Calibri"/>
                <w:bCs/>
                <w:sz w:val="20"/>
                <w:szCs w:val="20"/>
              </w:rPr>
              <w:t>dd</w:t>
            </w:r>
            <w:proofErr w:type="spellEnd"/>
            <w:r w:rsidRPr="00B343A9">
              <w:rPr>
                <w:rFonts w:cs="Calibri"/>
                <w:bCs/>
                <w:sz w:val="20"/>
                <w:szCs w:val="20"/>
              </w:rPr>
              <w:t>-mm-</w:t>
            </w:r>
            <w:proofErr w:type="spellStart"/>
            <w:r w:rsidRPr="00B343A9">
              <w:rPr>
                <w:rFonts w:cs="Calibri"/>
                <w:bCs/>
                <w:sz w:val="20"/>
                <w:szCs w:val="20"/>
              </w:rPr>
              <w:t>rrrr</w:t>
            </w:r>
            <w:proofErr w:type="spellEnd"/>
            <w:r w:rsidRPr="00B343A9">
              <w:rPr>
                <w:rFonts w:cs="Calibri"/>
                <w:bCs/>
                <w:sz w:val="20"/>
                <w:szCs w:val="20"/>
              </w:rPr>
              <w:t xml:space="preserve"> )</w:t>
            </w:r>
          </w:p>
          <w:p w14:paraId="258509DC"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 sprawdzenia historii </w:t>
            </w:r>
            <w:proofErr w:type="spellStart"/>
            <w:r w:rsidRPr="00B343A9">
              <w:rPr>
                <w:rFonts w:cs="Calibri"/>
                <w:bCs/>
                <w:sz w:val="20"/>
                <w:szCs w:val="20"/>
              </w:rPr>
              <w:t>upgrade’u</w:t>
            </w:r>
            <w:proofErr w:type="spellEnd"/>
            <w:r w:rsidRPr="00B343A9">
              <w:rPr>
                <w:rFonts w:cs="Calibri"/>
                <w:bCs/>
                <w:sz w:val="20"/>
                <w:szCs w:val="20"/>
              </w:rPr>
              <w:t xml:space="preserve"> z informacją jakie sterowniki były instalowane z dokładną datą ( </w:t>
            </w:r>
            <w:proofErr w:type="spellStart"/>
            <w:r w:rsidRPr="00B343A9">
              <w:rPr>
                <w:rFonts w:cs="Calibri"/>
                <w:bCs/>
                <w:sz w:val="20"/>
                <w:szCs w:val="20"/>
              </w:rPr>
              <w:t>dd</w:t>
            </w:r>
            <w:proofErr w:type="spellEnd"/>
            <w:r w:rsidRPr="00B343A9">
              <w:rPr>
                <w:rFonts w:cs="Calibri"/>
                <w:bCs/>
                <w:sz w:val="20"/>
                <w:szCs w:val="20"/>
              </w:rPr>
              <w:t>-mm-</w:t>
            </w:r>
            <w:proofErr w:type="spellStart"/>
            <w:r w:rsidRPr="00B343A9">
              <w:rPr>
                <w:rFonts w:cs="Calibri"/>
                <w:bCs/>
                <w:sz w:val="20"/>
                <w:szCs w:val="20"/>
              </w:rPr>
              <w:t>rrrr</w:t>
            </w:r>
            <w:proofErr w:type="spellEnd"/>
            <w:r w:rsidRPr="00B343A9">
              <w:rPr>
                <w:rFonts w:cs="Calibri"/>
                <w:bCs/>
                <w:sz w:val="20"/>
                <w:szCs w:val="20"/>
              </w:rPr>
              <w:t xml:space="preserve"> ) i wersją ( rewizja wydania )</w:t>
            </w:r>
          </w:p>
          <w:p w14:paraId="7BD7F0FE"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 dokładny wykaz wymaganych sterowników, aplikacji, </w:t>
            </w:r>
            <w:proofErr w:type="spellStart"/>
            <w:r w:rsidRPr="00B343A9">
              <w:rPr>
                <w:rFonts w:cs="Calibri"/>
                <w:bCs/>
                <w:sz w:val="20"/>
                <w:szCs w:val="20"/>
              </w:rPr>
              <w:t>BIOS’u</w:t>
            </w:r>
            <w:proofErr w:type="spellEnd"/>
            <w:r w:rsidRPr="00B343A9">
              <w:rPr>
                <w:rFonts w:cs="Calibri"/>
                <w:bCs/>
                <w:sz w:val="20"/>
                <w:szCs w:val="20"/>
              </w:rPr>
              <w:t xml:space="preserve"> z informacją o zainstalowanej obecnie wersji dla oferowanego komputera z możliwością exportu do pliku o rozszerzeniu *.</w:t>
            </w:r>
            <w:proofErr w:type="spellStart"/>
            <w:r w:rsidRPr="00B343A9">
              <w:rPr>
                <w:rFonts w:cs="Calibri"/>
                <w:bCs/>
                <w:sz w:val="20"/>
                <w:szCs w:val="20"/>
              </w:rPr>
              <w:t>xml</w:t>
            </w:r>
            <w:proofErr w:type="spellEnd"/>
          </w:p>
          <w:p w14:paraId="264549B2" w14:textId="77777777" w:rsidR="00B343A9" w:rsidRPr="00B343A9" w:rsidRDefault="00B343A9" w:rsidP="00B343A9">
            <w:pPr>
              <w:spacing w:after="0" w:line="240" w:lineRule="auto"/>
              <w:rPr>
                <w:rFonts w:cs="Calibri"/>
                <w:bCs/>
                <w:sz w:val="20"/>
                <w:szCs w:val="20"/>
              </w:rPr>
            </w:pPr>
            <w:r w:rsidRPr="00B343A9">
              <w:rPr>
                <w:rFonts w:cs="Calibri"/>
                <w:bCs/>
                <w:sz w:val="20"/>
                <w:szCs w:val="20"/>
              </w:rPr>
              <w:t>- 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B343A9">
              <w:rPr>
                <w:rFonts w:cs="Calibri"/>
                <w:bCs/>
                <w:sz w:val="20"/>
                <w:szCs w:val="20"/>
              </w:rPr>
              <w:t>xml</w:t>
            </w:r>
            <w:proofErr w:type="spellEnd"/>
            <w:r w:rsidRPr="00B343A9">
              <w:rPr>
                <w:rFonts w:cs="Calibri"/>
                <w:bCs/>
                <w:sz w:val="20"/>
                <w:szCs w:val="20"/>
              </w:rPr>
              <w:t xml:space="preserve"> od razu spakowany z rozszerzeniem *.zip. Raport musi zawierać z dokładną datą ( </w:t>
            </w:r>
            <w:proofErr w:type="spellStart"/>
            <w:r w:rsidRPr="00B343A9">
              <w:rPr>
                <w:rFonts w:cs="Calibri"/>
                <w:bCs/>
                <w:sz w:val="20"/>
                <w:szCs w:val="20"/>
              </w:rPr>
              <w:t>dd</w:t>
            </w:r>
            <w:proofErr w:type="spellEnd"/>
            <w:r w:rsidRPr="00B343A9">
              <w:rPr>
                <w:rFonts w:cs="Calibri"/>
                <w:bCs/>
                <w:sz w:val="20"/>
                <w:szCs w:val="20"/>
              </w:rPr>
              <w:t>-mm-</w:t>
            </w:r>
            <w:proofErr w:type="spellStart"/>
            <w:r w:rsidRPr="00B343A9">
              <w:rPr>
                <w:rFonts w:cs="Calibri"/>
                <w:bCs/>
                <w:sz w:val="20"/>
                <w:szCs w:val="20"/>
              </w:rPr>
              <w:t>rrrr</w:t>
            </w:r>
            <w:proofErr w:type="spellEnd"/>
            <w:r w:rsidRPr="00B343A9">
              <w:rPr>
                <w:rFonts w:cs="Calibri"/>
                <w:bCs/>
                <w:sz w:val="20"/>
                <w:szCs w:val="20"/>
              </w:rPr>
              <w:t xml:space="preserve"> ) i godziną z podjętych i wykonanych akcji/zadań w przedziale czasowym do min. 1 roku. </w:t>
            </w:r>
          </w:p>
        </w:tc>
      </w:tr>
      <w:tr w:rsidR="00B343A9" w:rsidRPr="00B343A9" w14:paraId="2DEF232B" w14:textId="77777777" w:rsidTr="00B343A9">
        <w:trPr>
          <w:trHeight w:val="512"/>
        </w:trPr>
        <w:tc>
          <w:tcPr>
            <w:tcW w:w="2561" w:type="dxa"/>
            <w:shd w:val="clear" w:color="auto" w:fill="auto"/>
          </w:tcPr>
          <w:p w14:paraId="7BAEDEF4" w14:textId="77777777" w:rsidR="00B343A9" w:rsidRPr="00B343A9" w:rsidRDefault="00B343A9" w:rsidP="00B343A9">
            <w:pPr>
              <w:spacing w:after="0" w:line="240" w:lineRule="auto"/>
              <w:jc w:val="center"/>
              <w:rPr>
                <w:rFonts w:cs="Calibri"/>
                <w:b/>
                <w:bCs/>
                <w:sz w:val="20"/>
                <w:szCs w:val="20"/>
                <w:lang w:val="en-US"/>
              </w:rPr>
            </w:pPr>
            <w:r w:rsidRPr="00B343A9">
              <w:rPr>
                <w:rFonts w:cs="Calibri"/>
                <w:b/>
                <w:bCs/>
                <w:sz w:val="20"/>
                <w:szCs w:val="20"/>
                <w:lang w:val="en-US"/>
              </w:rPr>
              <w:lastRenderedPageBreak/>
              <w:t xml:space="preserve">Porty </w:t>
            </w:r>
            <w:proofErr w:type="spellStart"/>
            <w:r w:rsidRPr="00B343A9">
              <w:rPr>
                <w:rFonts w:cs="Calibri"/>
                <w:b/>
                <w:bCs/>
                <w:sz w:val="20"/>
                <w:szCs w:val="20"/>
                <w:lang w:val="en-US"/>
              </w:rPr>
              <w:t>i</w:t>
            </w:r>
            <w:proofErr w:type="spellEnd"/>
            <w:r w:rsidRPr="00B343A9">
              <w:rPr>
                <w:rFonts w:cs="Calibri"/>
                <w:b/>
                <w:bCs/>
                <w:sz w:val="20"/>
                <w:szCs w:val="20"/>
                <w:lang w:val="en-US"/>
              </w:rPr>
              <w:t xml:space="preserve"> </w:t>
            </w:r>
            <w:proofErr w:type="spellStart"/>
            <w:r w:rsidRPr="00B343A9">
              <w:rPr>
                <w:rFonts w:cs="Calibri"/>
                <w:b/>
                <w:bCs/>
                <w:sz w:val="20"/>
                <w:szCs w:val="20"/>
                <w:lang w:val="en-US"/>
              </w:rPr>
              <w:t>złącza</w:t>
            </w:r>
            <w:proofErr w:type="spellEnd"/>
          </w:p>
        </w:tc>
        <w:tc>
          <w:tcPr>
            <w:tcW w:w="7015" w:type="dxa"/>
          </w:tcPr>
          <w:p w14:paraId="7EAC2AB3"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Wbudowane porty i złącza:1x HDMI1.4, 1x RJ-45, 1 x USB 2.0, 2 x USB 3.2 typu A, w tym jeden </w:t>
            </w:r>
            <w:proofErr w:type="spellStart"/>
            <w:r w:rsidRPr="00B343A9">
              <w:rPr>
                <w:rFonts w:cs="Calibri"/>
                <w:bCs/>
                <w:sz w:val="20"/>
                <w:szCs w:val="20"/>
              </w:rPr>
              <w:t>dosilony</w:t>
            </w:r>
            <w:proofErr w:type="spellEnd"/>
            <w:r w:rsidRPr="00B343A9">
              <w:rPr>
                <w:rFonts w:cs="Calibri"/>
                <w:bCs/>
                <w:sz w:val="20"/>
                <w:szCs w:val="20"/>
              </w:rPr>
              <w:t>, 1x USB 3.2 gen 2 typu C, port zasilania,1 x RJ-45, gniazdo linki zabezpieczającej.</w:t>
            </w:r>
          </w:p>
        </w:tc>
      </w:tr>
      <w:tr w:rsidR="00B343A9" w:rsidRPr="00B343A9" w14:paraId="1BC86D5C" w14:textId="77777777" w:rsidTr="00B343A9">
        <w:trPr>
          <w:trHeight w:val="620"/>
        </w:trPr>
        <w:tc>
          <w:tcPr>
            <w:tcW w:w="2561" w:type="dxa"/>
            <w:shd w:val="clear" w:color="auto" w:fill="auto"/>
          </w:tcPr>
          <w:p w14:paraId="4A24F220" w14:textId="77777777" w:rsidR="00B343A9" w:rsidRPr="00B343A9" w:rsidRDefault="00B343A9" w:rsidP="00B343A9">
            <w:pPr>
              <w:spacing w:after="0" w:line="240" w:lineRule="auto"/>
              <w:jc w:val="center"/>
              <w:rPr>
                <w:rFonts w:cs="Calibri"/>
                <w:b/>
                <w:bCs/>
                <w:sz w:val="20"/>
                <w:szCs w:val="20"/>
              </w:rPr>
            </w:pPr>
            <w:r w:rsidRPr="00B343A9">
              <w:rPr>
                <w:rFonts w:cs="Calibri"/>
                <w:b/>
                <w:bCs/>
                <w:sz w:val="20"/>
                <w:szCs w:val="20"/>
              </w:rPr>
              <w:t>Wsparcie techniczne</w:t>
            </w:r>
          </w:p>
        </w:tc>
        <w:tc>
          <w:tcPr>
            <w:tcW w:w="7015" w:type="dxa"/>
          </w:tcPr>
          <w:p w14:paraId="066996BC"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B343A9">
              <w:rPr>
                <w:rFonts w:cs="Calibri"/>
                <w:bCs/>
                <w:sz w:val="20"/>
                <w:szCs w:val="20"/>
              </w:rPr>
              <w:t>recoverysystemu</w:t>
            </w:r>
            <w:proofErr w:type="spellEnd"/>
            <w:r w:rsidRPr="00B343A9">
              <w:rPr>
                <w:rFonts w:cs="Calibri"/>
                <w:bCs/>
                <w:sz w:val="20"/>
                <w:szCs w:val="20"/>
              </w:rPr>
              <w:t xml:space="preserve"> operacyjnego)</w:t>
            </w:r>
          </w:p>
        </w:tc>
      </w:tr>
      <w:tr w:rsidR="00B343A9" w:rsidRPr="00B343A9" w14:paraId="40C6FE24" w14:textId="77777777" w:rsidTr="00B343A9">
        <w:trPr>
          <w:trHeight w:val="620"/>
        </w:trPr>
        <w:tc>
          <w:tcPr>
            <w:tcW w:w="2561" w:type="dxa"/>
            <w:shd w:val="clear" w:color="auto" w:fill="auto"/>
          </w:tcPr>
          <w:p w14:paraId="73182BB3" w14:textId="77777777" w:rsidR="00B343A9" w:rsidRPr="00B343A9" w:rsidRDefault="00B343A9" w:rsidP="00B343A9">
            <w:pPr>
              <w:spacing w:after="0" w:line="240" w:lineRule="auto"/>
              <w:jc w:val="center"/>
              <w:rPr>
                <w:rFonts w:cs="Calibri"/>
                <w:b/>
                <w:bCs/>
                <w:sz w:val="20"/>
                <w:szCs w:val="20"/>
              </w:rPr>
            </w:pPr>
            <w:r w:rsidRPr="00B343A9">
              <w:rPr>
                <w:rFonts w:cs="Calibri"/>
                <w:b/>
                <w:bCs/>
                <w:sz w:val="20"/>
                <w:szCs w:val="20"/>
              </w:rPr>
              <w:t>Warunki gwarancyjne</w:t>
            </w:r>
          </w:p>
        </w:tc>
        <w:tc>
          <w:tcPr>
            <w:tcW w:w="7015" w:type="dxa"/>
          </w:tcPr>
          <w:p w14:paraId="01516499" w14:textId="77777777" w:rsidR="00B343A9" w:rsidRPr="00B343A9" w:rsidRDefault="00B343A9" w:rsidP="00B343A9">
            <w:pPr>
              <w:spacing w:after="0" w:line="240" w:lineRule="auto"/>
              <w:rPr>
                <w:rFonts w:cs="Calibri"/>
                <w:bCs/>
                <w:sz w:val="20"/>
                <w:szCs w:val="20"/>
              </w:rPr>
            </w:pPr>
            <w:r w:rsidRPr="00B343A9">
              <w:rPr>
                <w:rFonts w:cs="Calibri"/>
                <w:bCs/>
                <w:sz w:val="20"/>
                <w:szCs w:val="20"/>
              </w:rPr>
              <w:t>3-letnia gwarancja producenta świadczona na miejscu u klienta</w:t>
            </w:r>
          </w:p>
          <w:p w14:paraId="2A8CEAB8" w14:textId="77777777" w:rsidR="00B343A9" w:rsidRPr="00B343A9" w:rsidRDefault="00B343A9" w:rsidP="00B343A9">
            <w:pPr>
              <w:spacing w:after="0" w:line="240" w:lineRule="auto"/>
              <w:rPr>
                <w:rFonts w:cs="Calibri"/>
                <w:bCs/>
                <w:sz w:val="20"/>
                <w:szCs w:val="20"/>
              </w:rPr>
            </w:pPr>
            <w:r w:rsidRPr="00B343A9">
              <w:rPr>
                <w:rFonts w:cs="Calibri"/>
                <w:bCs/>
                <w:sz w:val="20"/>
                <w:szCs w:val="20"/>
              </w:rPr>
              <w:t>Czas reakcji serwisu - do końca następnego dnia roboczego</w:t>
            </w:r>
          </w:p>
          <w:p w14:paraId="7B1563F7" w14:textId="77777777" w:rsidR="00B343A9" w:rsidRPr="00B343A9" w:rsidRDefault="00B343A9" w:rsidP="00B343A9">
            <w:pPr>
              <w:spacing w:after="0" w:line="240" w:lineRule="auto"/>
              <w:rPr>
                <w:rFonts w:cs="Calibri"/>
                <w:bCs/>
                <w:sz w:val="20"/>
                <w:szCs w:val="20"/>
              </w:rPr>
            </w:pPr>
            <w:r w:rsidRPr="00B343A9">
              <w:rPr>
                <w:rFonts w:cs="Calibri"/>
                <w:bCs/>
                <w:sz w:val="20"/>
                <w:szCs w:val="20"/>
              </w:rPr>
              <w:t>Firma serwisująca musi posiadać ISO 9001: 2015 na świadczenie usług serwisowych oraz posiadać autoryzacje producenta komputera – dokumenty potwierdzające należy załączyć do oferty.</w:t>
            </w:r>
          </w:p>
          <w:p w14:paraId="7EA8FF3D" w14:textId="77777777" w:rsidR="00B343A9" w:rsidRPr="00B343A9" w:rsidRDefault="00B343A9" w:rsidP="00B343A9">
            <w:pPr>
              <w:spacing w:after="0" w:line="240" w:lineRule="auto"/>
              <w:rPr>
                <w:rFonts w:cs="Calibri"/>
                <w:bCs/>
                <w:sz w:val="20"/>
                <w:szCs w:val="20"/>
              </w:rPr>
            </w:pPr>
            <w:r w:rsidRPr="00B343A9">
              <w:rPr>
                <w:rFonts w:cs="Calibri"/>
                <w:bCs/>
                <w:sz w:val="20"/>
                <w:szCs w:val="20"/>
              </w:rPr>
              <w:t>Oświadczenie producenta komputera, że w przypadku nie wywiązywania się z obowiązków gwarancyjnych oferenta lub firmy serwisującej, przejmie na siebie wszelkie zobowiązania związane z serwisem- należy załączyć do oferty.</w:t>
            </w:r>
          </w:p>
          <w:p w14:paraId="3454BD2C"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Dedykowany portal techniczny producenta, umożliwiający Zamawiającemu zgłaszanie awarii oraz samodzielne zamawianie zamiennych komponentów. </w:t>
            </w:r>
          </w:p>
          <w:p w14:paraId="31EA1E1F"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B343A9">
              <w:rPr>
                <w:rFonts w:cs="Calibri"/>
                <w:bCs/>
                <w:sz w:val="20"/>
                <w:szCs w:val="20"/>
              </w:rPr>
              <w:t>recovery</w:t>
            </w:r>
            <w:proofErr w:type="spellEnd"/>
            <w:r w:rsidRPr="00B343A9">
              <w:rPr>
                <w:rFonts w:cs="Calibri"/>
                <w:bCs/>
                <w:sz w:val="20"/>
                <w:szCs w:val="20"/>
              </w:rPr>
              <w:t xml:space="preserve"> systemu operacyjnego)</w:t>
            </w:r>
          </w:p>
          <w:p w14:paraId="7D925CA1" w14:textId="77777777" w:rsidR="00B343A9" w:rsidRPr="00B343A9" w:rsidRDefault="00B343A9" w:rsidP="00B343A9">
            <w:pPr>
              <w:spacing w:after="0" w:line="240" w:lineRule="auto"/>
              <w:rPr>
                <w:rFonts w:cs="Calibri"/>
                <w:sz w:val="20"/>
                <w:szCs w:val="20"/>
              </w:rPr>
            </w:pPr>
            <w:r w:rsidRPr="00B343A9">
              <w:rPr>
                <w:rFonts w:cs="Calibri"/>
                <w:sz w:val="20"/>
                <w:szCs w:val="20"/>
              </w:rPr>
              <w:t xml:space="preserve">Zamawiający wymaga od podmiotu realizującego serwis lub producenta sprzętu dołączenia </w:t>
            </w:r>
          </w:p>
          <w:p w14:paraId="72F896BA" w14:textId="77777777" w:rsidR="00B343A9" w:rsidRPr="00B343A9" w:rsidRDefault="00B343A9" w:rsidP="00B343A9">
            <w:pPr>
              <w:spacing w:after="0" w:line="240" w:lineRule="auto"/>
              <w:rPr>
                <w:rFonts w:cs="Calibri"/>
                <w:b/>
                <w:sz w:val="20"/>
                <w:szCs w:val="20"/>
              </w:rPr>
            </w:pPr>
            <w:r w:rsidRPr="00B343A9">
              <w:rPr>
                <w:rFonts w:cs="Calibri"/>
                <w:sz w:val="20"/>
                <w:szCs w:val="20"/>
              </w:rPr>
              <w:lastRenderedPageBreak/>
              <w:t>do oferty oświadczenia, że w przypadku wystąpienia awarii dysku twardego w urządzeniu objętym aktywnym wparciem technicznym, uszkodzony dysk twardy pozostaje u Zamawiającego.</w:t>
            </w:r>
          </w:p>
          <w:p w14:paraId="45BB62B8" w14:textId="77777777" w:rsidR="00B343A9" w:rsidRPr="00B343A9" w:rsidRDefault="00B343A9" w:rsidP="00B343A9">
            <w:pPr>
              <w:spacing w:after="0" w:line="240" w:lineRule="auto"/>
              <w:rPr>
                <w:rFonts w:cs="Calibri"/>
                <w:bCs/>
                <w:sz w:val="20"/>
                <w:szCs w:val="20"/>
              </w:rPr>
            </w:pPr>
          </w:p>
        </w:tc>
      </w:tr>
      <w:tr w:rsidR="00B343A9" w:rsidRPr="00B343A9" w14:paraId="57F4F7BD" w14:textId="77777777" w:rsidTr="00B343A9">
        <w:trPr>
          <w:trHeight w:val="620"/>
        </w:trPr>
        <w:tc>
          <w:tcPr>
            <w:tcW w:w="2561" w:type="dxa"/>
            <w:shd w:val="clear" w:color="auto" w:fill="auto"/>
          </w:tcPr>
          <w:p w14:paraId="2D1087FE" w14:textId="77777777" w:rsidR="00B343A9" w:rsidRPr="00B343A9" w:rsidRDefault="00B343A9" w:rsidP="00B343A9">
            <w:pPr>
              <w:spacing w:after="0" w:line="240" w:lineRule="auto"/>
              <w:jc w:val="center"/>
              <w:rPr>
                <w:rFonts w:cs="Calibri"/>
                <w:b/>
                <w:bCs/>
                <w:sz w:val="20"/>
                <w:szCs w:val="20"/>
              </w:rPr>
            </w:pPr>
            <w:r w:rsidRPr="00B343A9">
              <w:rPr>
                <w:rFonts w:cs="Calibri"/>
                <w:b/>
                <w:bCs/>
                <w:sz w:val="20"/>
                <w:szCs w:val="20"/>
              </w:rPr>
              <w:lastRenderedPageBreak/>
              <w:t>Oprogramowanie</w:t>
            </w:r>
          </w:p>
        </w:tc>
        <w:tc>
          <w:tcPr>
            <w:tcW w:w="7015" w:type="dxa"/>
          </w:tcPr>
          <w:p w14:paraId="6E3DD7BD" w14:textId="77777777" w:rsidR="00B343A9" w:rsidRPr="00B343A9" w:rsidRDefault="00B343A9" w:rsidP="00B343A9">
            <w:pPr>
              <w:spacing w:after="0" w:line="240" w:lineRule="auto"/>
              <w:rPr>
                <w:rFonts w:cs="Calibri"/>
                <w:bCs/>
                <w:sz w:val="20"/>
                <w:szCs w:val="20"/>
              </w:rPr>
            </w:pPr>
            <w:r w:rsidRPr="00B343A9">
              <w:rPr>
                <w:rFonts w:cs="Calibri"/>
                <w:bCs/>
                <w:sz w:val="20"/>
                <w:szCs w:val="20"/>
              </w:rPr>
              <w:t xml:space="preserve">MS Office 2019 32/64bit do użytku komercyjnego lub równoważny, tj.: pakiet biurowy kluczem licencyjnym i możliwością pobrania programu instalacyjnego ze strony producenta - umożliwiający otwarcie, edycje i zapisywanie pliku wynikowego w formatach określonych w załączniku nr 2 Lp. 1 (Formaty danych oraz standardy zapewniające dostęp do zasobów informacji udostępnianych za pomocą systemów teleinformatycznych używanych do realizacji zadań publicznych) do Rozporządzenia Rady Ministrów w sprawie Krajowych Ram Interoperacyjności, minimalnych wymagań dla rejestrów publicznych i wymiany informacji w postaci elektronicznej oraz minimalnych wymagań dla systemów teleinformatycznych z dnia 12 kwietnia 2012 r. (Dz. U. z 2017 r. poz. 2247 t.j.), zawierający przynajmniej edytor tekstu, arkusz kalkulacyjny, narzędzie do tworzenia prezentacji multimedialnych i klienta pocztowego. </w:t>
            </w:r>
          </w:p>
          <w:p w14:paraId="558A5DE7" w14:textId="77777777" w:rsidR="00B343A9" w:rsidRPr="00B343A9" w:rsidRDefault="00B343A9" w:rsidP="00B343A9">
            <w:pPr>
              <w:spacing w:after="0" w:line="240" w:lineRule="auto"/>
              <w:rPr>
                <w:rFonts w:cs="Calibri"/>
                <w:bCs/>
                <w:sz w:val="20"/>
                <w:szCs w:val="20"/>
              </w:rPr>
            </w:pPr>
          </w:p>
          <w:p w14:paraId="384144A7" w14:textId="77777777" w:rsidR="00B343A9" w:rsidRPr="00B343A9" w:rsidRDefault="00B343A9" w:rsidP="00A660CF">
            <w:pPr>
              <w:numPr>
                <w:ilvl w:val="0"/>
                <w:numId w:val="7"/>
              </w:numPr>
              <w:spacing w:after="0" w:line="240" w:lineRule="auto"/>
              <w:contextualSpacing/>
              <w:rPr>
                <w:rFonts w:cs="Calibri"/>
                <w:bCs/>
                <w:sz w:val="20"/>
                <w:szCs w:val="20"/>
              </w:rPr>
            </w:pPr>
            <w:r w:rsidRPr="00B343A9">
              <w:rPr>
                <w:rFonts w:cs="Calibri"/>
                <w:bCs/>
                <w:sz w:val="20"/>
                <w:szCs w:val="20"/>
              </w:rPr>
              <w:t>Licencja powinna być nieograniczona w czasie,</w:t>
            </w:r>
          </w:p>
          <w:p w14:paraId="3AF39D6D" w14:textId="77777777" w:rsidR="00B343A9" w:rsidRPr="00B343A9" w:rsidRDefault="00B343A9" w:rsidP="00A660CF">
            <w:pPr>
              <w:numPr>
                <w:ilvl w:val="0"/>
                <w:numId w:val="7"/>
              </w:numPr>
              <w:spacing w:after="0" w:line="240" w:lineRule="auto"/>
              <w:contextualSpacing/>
              <w:rPr>
                <w:rFonts w:cs="Calibri"/>
                <w:bCs/>
                <w:sz w:val="20"/>
                <w:szCs w:val="20"/>
              </w:rPr>
            </w:pPr>
            <w:r w:rsidRPr="00B343A9">
              <w:rPr>
                <w:rFonts w:cs="Calibri"/>
                <w:bCs/>
                <w:sz w:val="20"/>
                <w:szCs w:val="20"/>
              </w:rPr>
              <w:t>Wykonawca zobowiązuje się dostarczyć niepowtarzalny (unikatowy) klucz do aktywacji dostarczonych licencji,</w:t>
            </w:r>
          </w:p>
          <w:p w14:paraId="2EEB2183" w14:textId="77777777" w:rsidR="00B343A9" w:rsidRPr="00B343A9" w:rsidRDefault="00B343A9" w:rsidP="00A660CF">
            <w:pPr>
              <w:numPr>
                <w:ilvl w:val="0"/>
                <w:numId w:val="7"/>
              </w:numPr>
              <w:spacing w:after="0" w:line="240" w:lineRule="auto"/>
              <w:contextualSpacing/>
              <w:rPr>
                <w:rFonts w:cs="Calibri"/>
                <w:bCs/>
                <w:sz w:val="20"/>
                <w:szCs w:val="20"/>
              </w:rPr>
            </w:pPr>
            <w:r w:rsidRPr="00B343A9">
              <w:rPr>
                <w:rFonts w:cs="Calibri"/>
                <w:bCs/>
                <w:sz w:val="20"/>
                <w:szCs w:val="20"/>
              </w:rPr>
              <w:t>Oprogramowanie musi być fabrycznie nowe, objęte gwarancją oraz pochodzić z autoryzowanego kanału sprzedaży na rynek Unii Europejskiej,</w:t>
            </w:r>
          </w:p>
          <w:p w14:paraId="0D7159F0" w14:textId="77777777" w:rsidR="00B343A9" w:rsidRPr="00B343A9" w:rsidRDefault="00B343A9" w:rsidP="00B343A9">
            <w:pPr>
              <w:spacing w:after="0" w:line="240" w:lineRule="auto"/>
              <w:rPr>
                <w:rFonts w:cs="Calibri"/>
                <w:bCs/>
                <w:sz w:val="20"/>
                <w:szCs w:val="20"/>
              </w:rPr>
            </w:pPr>
          </w:p>
          <w:p w14:paraId="5093FA45" w14:textId="77777777" w:rsidR="00B343A9" w:rsidRPr="00B343A9" w:rsidRDefault="00B343A9" w:rsidP="00B343A9">
            <w:pPr>
              <w:spacing w:after="0" w:line="240" w:lineRule="auto"/>
              <w:rPr>
                <w:rFonts w:cs="Calibri"/>
                <w:bCs/>
                <w:sz w:val="20"/>
                <w:szCs w:val="20"/>
              </w:rPr>
            </w:pPr>
            <w:r w:rsidRPr="00B343A9">
              <w:rPr>
                <w:rFonts w:cs="Calibri"/>
                <w:bCs/>
                <w:sz w:val="20"/>
                <w:szCs w:val="20"/>
              </w:rPr>
              <w:t>Oprogramowanie nie może być wcześniej używane, regenerowane, serwisowane, rejestrowane ani aktywowane – Zamawiający zastrzega sobie prawo do weryfikacji czy dostarczone oprogramowanie (licencje) i powiązane z nimi elementy, takie jak certyfikaty/etykiety dołączone do oprogramowania są oryginalne, nowe  i licencjonowane zgodnie z prawem oraz zasadami producenta oprogramowania.</w:t>
            </w:r>
          </w:p>
        </w:tc>
      </w:tr>
    </w:tbl>
    <w:p w14:paraId="6BD10338" w14:textId="77777777" w:rsidR="00B343A9" w:rsidRDefault="00B343A9" w:rsidP="008C6B43">
      <w:pPr>
        <w:spacing w:line="240" w:lineRule="auto"/>
        <w:rPr>
          <w:rFonts w:asciiTheme="majorHAnsi" w:hAnsiTheme="majorHAnsi" w:cstheme="majorHAnsi"/>
          <w:bCs/>
          <w:sz w:val="20"/>
          <w:szCs w:val="20"/>
        </w:rPr>
      </w:pPr>
    </w:p>
    <w:p w14:paraId="4C757B52" w14:textId="77777777" w:rsidR="00B343A9" w:rsidRDefault="00B343A9" w:rsidP="008C6B43">
      <w:pPr>
        <w:spacing w:line="240" w:lineRule="auto"/>
        <w:rPr>
          <w:rFonts w:asciiTheme="majorHAnsi" w:hAnsiTheme="majorHAnsi" w:cstheme="majorHAnsi"/>
          <w:bCs/>
          <w:sz w:val="20"/>
          <w:szCs w:val="20"/>
        </w:rPr>
      </w:pPr>
    </w:p>
    <w:p w14:paraId="5208DBEB" w14:textId="77777777" w:rsidR="00B343A9" w:rsidRDefault="00B343A9" w:rsidP="008C6B43">
      <w:pPr>
        <w:spacing w:line="240" w:lineRule="auto"/>
        <w:rPr>
          <w:rFonts w:asciiTheme="majorHAnsi" w:hAnsiTheme="majorHAnsi" w:cstheme="majorHAnsi"/>
          <w:bCs/>
          <w:sz w:val="20"/>
          <w:szCs w:val="20"/>
        </w:rPr>
      </w:pPr>
    </w:p>
    <w:p w14:paraId="38E9AC20" w14:textId="77777777" w:rsidR="00B343A9" w:rsidRDefault="00B343A9" w:rsidP="008C6B43">
      <w:pPr>
        <w:spacing w:line="240" w:lineRule="auto"/>
        <w:rPr>
          <w:rFonts w:asciiTheme="majorHAnsi" w:hAnsiTheme="majorHAnsi" w:cstheme="majorHAnsi"/>
          <w:bCs/>
          <w:sz w:val="20"/>
          <w:szCs w:val="20"/>
        </w:rPr>
      </w:pPr>
    </w:p>
    <w:tbl>
      <w:tblPr>
        <w:tblStyle w:val="Tabela-Siatka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0"/>
        <w:gridCol w:w="4522"/>
      </w:tblGrid>
      <w:tr w:rsidR="00B343A9" w:rsidRPr="00B343A9" w14:paraId="1490F9E4" w14:textId="77777777" w:rsidTr="00B343A9">
        <w:trPr>
          <w:trHeight w:val="693"/>
        </w:trPr>
        <w:tc>
          <w:tcPr>
            <w:tcW w:w="9053" w:type="dxa"/>
            <w:gridSpan w:val="2"/>
            <w:shd w:val="clear" w:color="auto" w:fill="FFFF00"/>
            <w:vAlign w:val="center"/>
          </w:tcPr>
          <w:p w14:paraId="777D14B9" w14:textId="77777777" w:rsidR="00B343A9" w:rsidRPr="00B343A9" w:rsidRDefault="00B343A9" w:rsidP="00B343A9">
            <w:pPr>
              <w:spacing w:after="0" w:line="240" w:lineRule="auto"/>
              <w:jc w:val="center"/>
              <w:rPr>
                <w:rFonts w:ascii="Calibri Light" w:hAnsi="Calibri Light" w:cs="Calibri Light"/>
                <w:b/>
                <w:color w:val="000000"/>
                <w:sz w:val="28"/>
                <w:szCs w:val="28"/>
              </w:rPr>
            </w:pPr>
            <w:r w:rsidRPr="00B343A9">
              <w:rPr>
                <w:rFonts w:ascii="Calibri Light" w:hAnsi="Calibri Light" w:cs="Calibri Light"/>
                <w:b/>
                <w:color w:val="000000"/>
                <w:sz w:val="28"/>
                <w:szCs w:val="28"/>
              </w:rPr>
              <w:t>Monitor – 5 szt.</w:t>
            </w:r>
          </w:p>
        </w:tc>
      </w:tr>
      <w:tr w:rsidR="00B343A9" w:rsidRPr="00B343A9" w14:paraId="31847D1F" w14:textId="77777777" w:rsidTr="00B343A9">
        <w:trPr>
          <w:trHeight w:val="497"/>
        </w:trPr>
        <w:tc>
          <w:tcPr>
            <w:tcW w:w="4526" w:type="dxa"/>
          </w:tcPr>
          <w:p w14:paraId="18CF5CE6"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Rodzaj wyświetlacza</w:t>
            </w:r>
          </w:p>
        </w:tc>
        <w:tc>
          <w:tcPr>
            <w:tcW w:w="4527" w:type="dxa"/>
          </w:tcPr>
          <w:p w14:paraId="662B9874"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color w:val="000000"/>
                <w:sz w:val="20"/>
                <w:szCs w:val="20"/>
              </w:rPr>
              <w:t>Monitor LCD z podświetleniem LED / matryca aktywna TFT</w:t>
            </w:r>
          </w:p>
        </w:tc>
      </w:tr>
      <w:tr w:rsidR="00B343A9" w:rsidRPr="00B343A9" w14:paraId="369ED03E" w14:textId="77777777" w:rsidTr="00B343A9">
        <w:trPr>
          <w:trHeight w:val="255"/>
        </w:trPr>
        <w:tc>
          <w:tcPr>
            <w:tcW w:w="4526" w:type="dxa"/>
          </w:tcPr>
          <w:p w14:paraId="42C0E614"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 xml:space="preserve">Matryca </w:t>
            </w:r>
          </w:p>
        </w:tc>
        <w:tc>
          <w:tcPr>
            <w:tcW w:w="4527" w:type="dxa"/>
          </w:tcPr>
          <w:p w14:paraId="7D47629B"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Min. 21.5"</w:t>
            </w:r>
          </w:p>
        </w:tc>
      </w:tr>
      <w:tr w:rsidR="00B343A9" w:rsidRPr="00B343A9" w14:paraId="69D5B261" w14:textId="77777777" w:rsidTr="00B343A9">
        <w:trPr>
          <w:trHeight w:val="255"/>
        </w:trPr>
        <w:tc>
          <w:tcPr>
            <w:tcW w:w="4526" w:type="dxa"/>
          </w:tcPr>
          <w:p w14:paraId="05A79EC9"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Rozdzielczość</w:t>
            </w:r>
          </w:p>
        </w:tc>
        <w:tc>
          <w:tcPr>
            <w:tcW w:w="4527" w:type="dxa"/>
          </w:tcPr>
          <w:p w14:paraId="0A834AB5" w14:textId="77777777" w:rsidR="00B343A9" w:rsidRPr="00B343A9" w:rsidRDefault="00B343A9" w:rsidP="00B343A9">
            <w:pPr>
              <w:spacing w:after="0" w:line="240" w:lineRule="auto"/>
              <w:rPr>
                <w:rFonts w:ascii="Calibri Light" w:hAnsi="Calibri Light" w:cs="Calibri Light"/>
                <w:sz w:val="20"/>
                <w:szCs w:val="20"/>
                <w:lang w:val="en-GB"/>
              </w:rPr>
            </w:pPr>
            <w:r w:rsidRPr="00B343A9">
              <w:rPr>
                <w:rFonts w:ascii="Calibri Light" w:hAnsi="Calibri Light" w:cs="Calibri Light"/>
                <w:sz w:val="20"/>
                <w:szCs w:val="20"/>
                <w:lang w:val="en-GB"/>
              </w:rPr>
              <w:t xml:space="preserve">Min. Full HD (1080p) 1920 x 1080 </w:t>
            </w:r>
            <w:proofErr w:type="spellStart"/>
            <w:r w:rsidRPr="00B343A9">
              <w:rPr>
                <w:rFonts w:ascii="Calibri Light" w:hAnsi="Calibri Light" w:cs="Calibri Light"/>
                <w:sz w:val="20"/>
                <w:szCs w:val="20"/>
                <w:lang w:val="en-GB"/>
              </w:rPr>
              <w:t>przy</w:t>
            </w:r>
            <w:proofErr w:type="spellEnd"/>
            <w:r w:rsidRPr="00B343A9">
              <w:rPr>
                <w:rFonts w:ascii="Calibri Light" w:hAnsi="Calibri Light" w:cs="Calibri Light"/>
                <w:sz w:val="20"/>
                <w:szCs w:val="20"/>
                <w:lang w:val="en-GB"/>
              </w:rPr>
              <w:t xml:space="preserve"> 60 Hz</w:t>
            </w:r>
          </w:p>
        </w:tc>
      </w:tr>
      <w:tr w:rsidR="00B343A9" w:rsidRPr="00B343A9" w14:paraId="033CF60D" w14:textId="77777777" w:rsidTr="00B343A9">
        <w:trPr>
          <w:trHeight w:val="241"/>
        </w:trPr>
        <w:tc>
          <w:tcPr>
            <w:tcW w:w="4526" w:type="dxa"/>
          </w:tcPr>
          <w:p w14:paraId="46292F05"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Jasność</w:t>
            </w:r>
          </w:p>
        </w:tc>
        <w:tc>
          <w:tcPr>
            <w:tcW w:w="4527" w:type="dxa"/>
          </w:tcPr>
          <w:p w14:paraId="34FDAF5B"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Min. 250 cd/m²</w:t>
            </w:r>
          </w:p>
        </w:tc>
      </w:tr>
      <w:tr w:rsidR="00B343A9" w:rsidRPr="00B343A9" w14:paraId="0B843C25" w14:textId="77777777" w:rsidTr="00B343A9">
        <w:trPr>
          <w:trHeight w:val="255"/>
        </w:trPr>
        <w:tc>
          <w:tcPr>
            <w:tcW w:w="4526" w:type="dxa"/>
          </w:tcPr>
          <w:p w14:paraId="54B808D8"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Współczynnik kontrastu</w:t>
            </w:r>
          </w:p>
        </w:tc>
        <w:tc>
          <w:tcPr>
            <w:tcW w:w="4527" w:type="dxa"/>
          </w:tcPr>
          <w:p w14:paraId="3338222F"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Min. 3000:1</w:t>
            </w:r>
          </w:p>
        </w:tc>
      </w:tr>
      <w:tr w:rsidR="00B343A9" w:rsidRPr="00B343A9" w14:paraId="39BFAEAB" w14:textId="77777777" w:rsidTr="00B343A9">
        <w:trPr>
          <w:trHeight w:val="241"/>
        </w:trPr>
        <w:tc>
          <w:tcPr>
            <w:tcW w:w="4526" w:type="dxa"/>
          </w:tcPr>
          <w:p w14:paraId="6B040D76"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Rozstaw pikseli</w:t>
            </w:r>
          </w:p>
        </w:tc>
        <w:tc>
          <w:tcPr>
            <w:tcW w:w="4527" w:type="dxa"/>
          </w:tcPr>
          <w:p w14:paraId="158566A6"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Max. 0.249 mm</w:t>
            </w:r>
          </w:p>
        </w:tc>
      </w:tr>
      <w:tr w:rsidR="00B343A9" w:rsidRPr="00B343A9" w14:paraId="1C6D8762" w14:textId="77777777" w:rsidTr="00B343A9">
        <w:trPr>
          <w:trHeight w:val="255"/>
        </w:trPr>
        <w:tc>
          <w:tcPr>
            <w:tcW w:w="4526" w:type="dxa"/>
          </w:tcPr>
          <w:p w14:paraId="099CB116"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Współczynnik kształtu</w:t>
            </w:r>
          </w:p>
        </w:tc>
        <w:tc>
          <w:tcPr>
            <w:tcW w:w="4527" w:type="dxa"/>
          </w:tcPr>
          <w:p w14:paraId="5B426019"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16:9</w:t>
            </w:r>
          </w:p>
        </w:tc>
      </w:tr>
      <w:tr w:rsidR="00B343A9" w:rsidRPr="00B343A9" w14:paraId="21D56F58" w14:textId="77777777" w:rsidTr="00B343A9">
        <w:trPr>
          <w:trHeight w:val="241"/>
        </w:trPr>
        <w:tc>
          <w:tcPr>
            <w:tcW w:w="4526" w:type="dxa"/>
          </w:tcPr>
          <w:p w14:paraId="30EF8E73"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 xml:space="preserve">Obsługa kolorów </w:t>
            </w:r>
          </w:p>
        </w:tc>
        <w:tc>
          <w:tcPr>
            <w:tcW w:w="4527" w:type="dxa"/>
          </w:tcPr>
          <w:p w14:paraId="71388F11"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16,7 miliony kolorów</w:t>
            </w:r>
          </w:p>
        </w:tc>
      </w:tr>
      <w:tr w:rsidR="00B343A9" w:rsidRPr="00B343A9" w14:paraId="004ADEFF" w14:textId="77777777" w:rsidTr="00B343A9">
        <w:trPr>
          <w:trHeight w:val="255"/>
        </w:trPr>
        <w:tc>
          <w:tcPr>
            <w:tcW w:w="4526" w:type="dxa"/>
          </w:tcPr>
          <w:p w14:paraId="141D59AA"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Czas reakcji</w:t>
            </w:r>
          </w:p>
        </w:tc>
        <w:tc>
          <w:tcPr>
            <w:tcW w:w="4527" w:type="dxa"/>
          </w:tcPr>
          <w:p w14:paraId="4505884E" w14:textId="77777777" w:rsidR="00B343A9" w:rsidRPr="00B343A9" w:rsidRDefault="00B343A9" w:rsidP="00B343A9">
            <w:pPr>
              <w:spacing w:after="0" w:line="240" w:lineRule="auto"/>
              <w:rPr>
                <w:rFonts w:ascii="Calibri Light" w:hAnsi="Calibri Light" w:cs="Calibri Light"/>
                <w:sz w:val="20"/>
                <w:szCs w:val="20"/>
                <w:lang w:val="en-GB"/>
              </w:rPr>
            </w:pPr>
            <w:r w:rsidRPr="00B343A9">
              <w:rPr>
                <w:rFonts w:ascii="Calibri Light" w:hAnsi="Calibri Light" w:cs="Calibri Light"/>
                <w:sz w:val="20"/>
                <w:szCs w:val="20"/>
                <w:lang w:val="en-GB"/>
              </w:rPr>
              <w:t xml:space="preserve">Max. 10 </w:t>
            </w:r>
            <w:proofErr w:type="spellStart"/>
            <w:r w:rsidRPr="00B343A9">
              <w:rPr>
                <w:rFonts w:ascii="Calibri Light" w:hAnsi="Calibri Light" w:cs="Calibri Light"/>
                <w:sz w:val="20"/>
                <w:szCs w:val="20"/>
                <w:lang w:val="en-GB"/>
              </w:rPr>
              <w:t>ms</w:t>
            </w:r>
            <w:proofErr w:type="spellEnd"/>
            <w:r w:rsidRPr="00B343A9">
              <w:rPr>
                <w:rFonts w:ascii="Calibri Light" w:hAnsi="Calibri Light" w:cs="Calibri Light"/>
                <w:sz w:val="20"/>
                <w:szCs w:val="20"/>
                <w:lang w:val="en-GB"/>
              </w:rPr>
              <w:t xml:space="preserve"> (</w:t>
            </w:r>
            <w:proofErr w:type="spellStart"/>
            <w:r w:rsidRPr="00B343A9">
              <w:rPr>
                <w:rFonts w:ascii="Calibri Light" w:hAnsi="Calibri Light" w:cs="Calibri Light"/>
                <w:sz w:val="20"/>
                <w:szCs w:val="20"/>
                <w:lang w:val="en-GB"/>
              </w:rPr>
              <w:t>gray</w:t>
            </w:r>
            <w:proofErr w:type="spellEnd"/>
            <w:r w:rsidRPr="00B343A9">
              <w:rPr>
                <w:rFonts w:ascii="Calibri Light" w:hAnsi="Calibri Light" w:cs="Calibri Light"/>
                <w:sz w:val="20"/>
                <w:szCs w:val="20"/>
                <w:lang w:val="en-GB"/>
              </w:rPr>
              <w:t>-to-</w:t>
            </w:r>
            <w:proofErr w:type="spellStart"/>
            <w:r w:rsidRPr="00B343A9">
              <w:rPr>
                <w:rFonts w:ascii="Calibri Light" w:hAnsi="Calibri Light" w:cs="Calibri Light"/>
                <w:sz w:val="20"/>
                <w:szCs w:val="20"/>
                <w:lang w:val="en-GB"/>
              </w:rPr>
              <w:t>gray</w:t>
            </w:r>
            <w:proofErr w:type="spellEnd"/>
            <w:r w:rsidRPr="00B343A9">
              <w:rPr>
                <w:rFonts w:ascii="Calibri Light" w:hAnsi="Calibri Light" w:cs="Calibri Light"/>
                <w:sz w:val="20"/>
                <w:szCs w:val="20"/>
                <w:lang w:val="en-GB"/>
              </w:rPr>
              <w:t xml:space="preserve">); </w:t>
            </w:r>
          </w:p>
        </w:tc>
      </w:tr>
      <w:tr w:rsidR="00B343A9" w:rsidRPr="00B343A9" w14:paraId="4F9DF8F5" w14:textId="77777777" w:rsidTr="00B343A9">
        <w:trPr>
          <w:trHeight w:val="241"/>
        </w:trPr>
        <w:tc>
          <w:tcPr>
            <w:tcW w:w="4526" w:type="dxa"/>
          </w:tcPr>
          <w:p w14:paraId="53599B20"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Regulacja pozycji ekranu</w:t>
            </w:r>
          </w:p>
        </w:tc>
        <w:tc>
          <w:tcPr>
            <w:tcW w:w="4527" w:type="dxa"/>
          </w:tcPr>
          <w:p w14:paraId="2FA10733"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Odchylenie</w:t>
            </w:r>
          </w:p>
        </w:tc>
      </w:tr>
      <w:tr w:rsidR="00B343A9" w:rsidRPr="00B343A9" w14:paraId="29C63E2F" w14:textId="77777777" w:rsidTr="00B343A9">
        <w:trPr>
          <w:trHeight w:val="255"/>
        </w:trPr>
        <w:tc>
          <w:tcPr>
            <w:tcW w:w="4526" w:type="dxa"/>
          </w:tcPr>
          <w:p w14:paraId="7A64A924"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Poziomy kąt widzenia</w:t>
            </w:r>
          </w:p>
        </w:tc>
        <w:tc>
          <w:tcPr>
            <w:tcW w:w="4527" w:type="dxa"/>
          </w:tcPr>
          <w:p w14:paraId="02B9B7A1"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178</w:t>
            </w:r>
          </w:p>
        </w:tc>
      </w:tr>
      <w:tr w:rsidR="00B343A9" w:rsidRPr="00B343A9" w14:paraId="5EFF094D" w14:textId="77777777" w:rsidTr="00B343A9">
        <w:trPr>
          <w:trHeight w:val="241"/>
        </w:trPr>
        <w:tc>
          <w:tcPr>
            <w:tcW w:w="4526" w:type="dxa"/>
          </w:tcPr>
          <w:p w14:paraId="354C4860"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Pionowy kąt widzenia</w:t>
            </w:r>
          </w:p>
        </w:tc>
        <w:tc>
          <w:tcPr>
            <w:tcW w:w="4527" w:type="dxa"/>
          </w:tcPr>
          <w:p w14:paraId="4A81574D"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178</w:t>
            </w:r>
          </w:p>
        </w:tc>
      </w:tr>
      <w:tr w:rsidR="00B343A9" w:rsidRPr="00B343A9" w14:paraId="7B66921F" w14:textId="77777777" w:rsidTr="00B343A9">
        <w:trPr>
          <w:trHeight w:val="255"/>
        </w:trPr>
        <w:tc>
          <w:tcPr>
            <w:tcW w:w="4526" w:type="dxa"/>
          </w:tcPr>
          <w:p w14:paraId="7914B120" w14:textId="77777777" w:rsidR="00B343A9" w:rsidRPr="00B343A9" w:rsidRDefault="00B343A9" w:rsidP="00B343A9">
            <w:pPr>
              <w:spacing w:after="0" w:line="240" w:lineRule="auto"/>
              <w:rPr>
                <w:rFonts w:ascii="Calibri Light" w:hAnsi="Calibri Light" w:cs="Calibri Light"/>
                <w:b/>
                <w:color w:val="000000"/>
                <w:sz w:val="20"/>
                <w:szCs w:val="20"/>
              </w:rPr>
            </w:pPr>
            <w:r w:rsidRPr="00B343A9">
              <w:rPr>
                <w:rFonts w:ascii="Calibri Light" w:hAnsi="Calibri Light" w:cs="Calibri Light"/>
                <w:b/>
                <w:color w:val="000000"/>
                <w:sz w:val="20"/>
                <w:szCs w:val="20"/>
              </w:rPr>
              <w:lastRenderedPageBreak/>
              <w:t>Kąt pochylenia</w:t>
            </w:r>
          </w:p>
        </w:tc>
        <w:tc>
          <w:tcPr>
            <w:tcW w:w="4527" w:type="dxa"/>
          </w:tcPr>
          <w:p w14:paraId="29DC16E1" w14:textId="77777777" w:rsidR="00B343A9" w:rsidRPr="00B343A9" w:rsidRDefault="00B343A9" w:rsidP="00B343A9">
            <w:pPr>
              <w:spacing w:after="0" w:line="240" w:lineRule="auto"/>
              <w:rPr>
                <w:rFonts w:ascii="Calibri Light" w:hAnsi="Calibri Light" w:cs="Calibri Light"/>
                <w:color w:val="000000"/>
                <w:sz w:val="20"/>
                <w:szCs w:val="20"/>
              </w:rPr>
            </w:pPr>
            <w:r w:rsidRPr="00B343A9">
              <w:rPr>
                <w:rFonts w:ascii="Calibri Light" w:hAnsi="Calibri Light" w:cs="Calibri Light"/>
                <w:color w:val="000000"/>
                <w:sz w:val="20"/>
                <w:szCs w:val="20"/>
              </w:rPr>
              <w:t>-5/+21</w:t>
            </w:r>
          </w:p>
        </w:tc>
      </w:tr>
      <w:tr w:rsidR="00B343A9" w:rsidRPr="00B343A9" w14:paraId="16785063" w14:textId="77777777" w:rsidTr="00B343A9">
        <w:trPr>
          <w:trHeight w:val="255"/>
        </w:trPr>
        <w:tc>
          <w:tcPr>
            <w:tcW w:w="4526" w:type="dxa"/>
          </w:tcPr>
          <w:p w14:paraId="2900AE0B" w14:textId="77777777" w:rsidR="00B343A9" w:rsidRPr="00B343A9" w:rsidRDefault="00B343A9" w:rsidP="00B343A9">
            <w:pPr>
              <w:spacing w:after="0" w:line="240" w:lineRule="auto"/>
              <w:rPr>
                <w:rFonts w:ascii="Calibri Light" w:hAnsi="Calibri Light" w:cs="Calibri Light"/>
                <w:b/>
                <w:color w:val="000000"/>
                <w:sz w:val="20"/>
                <w:szCs w:val="20"/>
              </w:rPr>
            </w:pPr>
            <w:r w:rsidRPr="00B343A9">
              <w:rPr>
                <w:rFonts w:ascii="Calibri Light" w:hAnsi="Calibri Light" w:cs="Calibri Light"/>
                <w:b/>
                <w:color w:val="000000"/>
                <w:sz w:val="20"/>
                <w:szCs w:val="20"/>
              </w:rPr>
              <w:t>VESA</w:t>
            </w:r>
          </w:p>
        </w:tc>
        <w:tc>
          <w:tcPr>
            <w:tcW w:w="4527" w:type="dxa"/>
          </w:tcPr>
          <w:p w14:paraId="1A219C5D" w14:textId="77777777" w:rsidR="00B343A9" w:rsidRPr="00B343A9" w:rsidRDefault="00B343A9" w:rsidP="00B343A9">
            <w:pPr>
              <w:spacing w:after="0" w:line="240" w:lineRule="auto"/>
              <w:rPr>
                <w:rFonts w:ascii="Calibri Light" w:hAnsi="Calibri Light" w:cs="Calibri Light"/>
                <w:color w:val="000000"/>
                <w:sz w:val="20"/>
                <w:szCs w:val="20"/>
              </w:rPr>
            </w:pPr>
            <w:r w:rsidRPr="00B343A9">
              <w:rPr>
                <w:rFonts w:ascii="Calibri Light" w:hAnsi="Calibri Light" w:cs="Calibri Light"/>
                <w:color w:val="000000"/>
                <w:sz w:val="20"/>
                <w:szCs w:val="20"/>
              </w:rPr>
              <w:t>100 x 100 mm</w:t>
            </w:r>
          </w:p>
        </w:tc>
      </w:tr>
      <w:tr w:rsidR="00B343A9" w:rsidRPr="00B343A9" w14:paraId="6E24D2F3" w14:textId="77777777" w:rsidTr="00B343A9">
        <w:trPr>
          <w:trHeight w:val="255"/>
        </w:trPr>
        <w:tc>
          <w:tcPr>
            <w:tcW w:w="4526" w:type="dxa"/>
          </w:tcPr>
          <w:p w14:paraId="20B0AD13"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Powłoka ekranu</w:t>
            </w:r>
          </w:p>
        </w:tc>
        <w:tc>
          <w:tcPr>
            <w:tcW w:w="4527" w:type="dxa"/>
          </w:tcPr>
          <w:p w14:paraId="34EC73D7"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color w:val="000000"/>
                <w:sz w:val="20"/>
                <w:szCs w:val="20"/>
              </w:rPr>
              <w:t>Antyrefleksyjna</w:t>
            </w:r>
          </w:p>
        </w:tc>
      </w:tr>
      <w:tr w:rsidR="00B343A9" w:rsidRPr="00B343A9" w14:paraId="660537D8" w14:textId="77777777" w:rsidTr="00B343A9">
        <w:trPr>
          <w:trHeight w:val="241"/>
        </w:trPr>
        <w:tc>
          <w:tcPr>
            <w:tcW w:w="4526" w:type="dxa"/>
          </w:tcPr>
          <w:p w14:paraId="15BD97EF"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Wymiary (szer./głęb./wys.)</w:t>
            </w:r>
          </w:p>
        </w:tc>
        <w:tc>
          <w:tcPr>
            <w:tcW w:w="4527" w:type="dxa"/>
          </w:tcPr>
          <w:p w14:paraId="257A75C8"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color w:val="000000"/>
                <w:sz w:val="20"/>
                <w:szCs w:val="20"/>
              </w:rPr>
              <w:t>Max. 50.43 cm x 17.1 cm x 38.42 cm - z podstawką</w:t>
            </w:r>
          </w:p>
        </w:tc>
      </w:tr>
      <w:tr w:rsidR="00B343A9" w:rsidRPr="00B343A9" w14:paraId="02307A44" w14:textId="77777777" w:rsidTr="00B343A9">
        <w:trPr>
          <w:trHeight w:val="255"/>
        </w:trPr>
        <w:tc>
          <w:tcPr>
            <w:tcW w:w="4526" w:type="dxa"/>
          </w:tcPr>
          <w:p w14:paraId="713C5087"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Waga</w:t>
            </w:r>
          </w:p>
        </w:tc>
        <w:tc>
          <w:tcPr>
            <w:tcW w:w="4527" w:type="dxa"/>
          </w:tcPr>
          <w:p w14:paraId="31EA3CEF"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Max. 3,05 kg</w:t>
            </w:r>
          </w:p>
        </w:tc>
      </w:tr>
      <w:tr w:rsidR="00B343A9" w:rsidRPr="00B343A9" w14:paraId="457E6F7F" w14:textId="77777777" w:rsidTr="00B343A9">
        <w:trPr>
          <w:trHeight w:val="255"/>
        </w:trPr>
        <w:tc>
          <w:tcPr>
            <w:tcW w:w="4526" w:type="dxa"/>
          </w:tcPr>
          <w:p w14:paraId="18CF233A" w14:textId="77777777" w:rsidR="00B343A9" w:rsidRPr="00B343A9" w:rsidRDefault="00B343A9" w:rsidP="00B343A9">
            <w:pPr>
              <w:spacing w:before="100" w:beforeAutospacing="1" w:after="100" w:afterAutospacing="1" w:line="240" w:lineRule="auto"/>
              <w:outlineLvl w:val="3"/>
              <w:rPr>
                <w:rFonts w:ascii="Calibri Light" w:eastAsia="Times New Roman" w:hAnsi="Calibri Light" w:cs="Calibri Light"/>
                <w:b/>
                <w:color w:val="000000"/>
                <w:sz w:val="20"/>
                <w:szCs w:val="20"/>
                <w:lang w:eastAsia="pl-PL"/>
              </w:rPr>
            </w:pPr>
            <w:r w:rsidRPr="00B343A9">
              <w:rPr>
                <w:rFonts w:ascii="Calibri Light" w:eastAsia="Times New Roman" w:hAnsi="Calibri Light" w:cs="Calibri Light"/>
                <w:b/>
                <w:color w:val="000000"/>
                <w:sz w:val="20"/>
                <w:szCs w:val="20"/>
                <w:lang w:eastAsia="pl-PL"/>
              </w:rPr>
              <w:t>Złącza</w:t>
            </w:r>
          </w:p>
        </w:tc>
        <w:tc>
          <w:tcPr>
            <w:tcW w:w="4527" w:type="dxa"/>
          </w:tcPr>
          <w:p w14:paraId="5D87151A" w14:textId="77777777" w:rsidR="00B343A9" w:rsidRPr="00B343A9" w:rsidRDefault="00B343A9" w:rsidP="00B343A9">
            <w:pPr>
              <w:spacing w:after="0" w:line="240" w:lineRule="auto"/>
              <w:rPr>
                <w:rFonts w:ascii="Calibri Light" w:hAnsi="Calibri Light" w:cs="Calibri Light"/>
                <w:sz w:val="20"/>
                <w:szCs w:val="20"/>
                <w:lang w:val="en-GB"/>
              </w:rPr>
            </w:pPr>
            <w:r w:rsidRPr="00B343A9">
              <w:rPr>
                <w:rFonts w:ascii="Calibri Light" w:hAnsi="Calibri Light" w:cs="Calibri Light"/>
                <w:sz w:val="20"/>
                <w:szCs w:val="20"/>
                <w:lang w:val="en-GB"/>
              </w:rPr>
              <w:t>Min. 1 x VGA</w:t>
            </w:r>
          </w:p>
          <w:p w14:paraId="22417DA9" w14:textId="77777777" w:rsidR="00B343A9" w:rsidRPr="00B343A9" w:rsidRDefault="00B343A9" w:rsidP="00B343A9">
            <w:pPr>
              <w:spacing w:after="0" w:line="240" w:lineRule="auto"/>
              <w:rPr>
                <w:rFonts w:ascii="Calibri Light" w:hAnsi="Calibri Light" w:cs="Calibri Light"/>
                <w:sz w:val="20"/>
                <w:szCs w:val="20"/>
                <w:lang w:val="en-GB"/>
              </w:rPr>
            </w:pPr>
            <w:r w:rsidRPr="00B343A9">
              <w:rPr>
                <w:rFonts w:ascii="Calibri Light" w:hAnsi="Calibri Light" w:cs="Calibri Light"/>
                <w:sz w:val="20"/>
                <w:szCs w:val="20"/>
                <w:lang w:val="en-GB"/>
              </w:rPr>
              <w:t>1 x DisplayPort (</w:t>
            </w:r>
            <w:proofErr w:type="spellStart"/>
            <w:r w:rsidRPr="00B343A9">
              <w:rPr>
                <w:rFonts w:ascii="Calibri Light" w:hAnsi="Calibri Light" w:cs="Calibri Light"/>
                <w:sz w:val="20"/>
                <w:szCs w:val="20"/>
                <w:lang w:val="en-GB"/>
              </w:rPr>
              <w:t>tryb</w:t>
            </w:r>
            <w:proofErr w:type="spellEnd"/>
            <w:r w:rsidRPr="00B343A9">
              <w:rPr>
                <w:rFonts w:ascii="Calibri Light" w:hAnsi="Calibri Light" w:cs="Calibri Light"/>
                <w:sz w:val="20"/>
                <w:szCs w:val="20"/>
                <w:lang w:val="en-GB"/>
              </w:rPr>
              <w:t xml:space="preserve"> 1.2)</w:t>
            </w:r>
          </w:p>
        </w:tc>
      </w:tr>
      <w:tr w:rsidR="00B343A9" w:rsidRPr="00B343A9" w14:paraId="115B11F2" w14:textId="77777777" w:rsidTr="00B343A9">
        <w:trPr>
          <w:trHeight w:val="241"/>
        </w:trPr>
        <w:tc>
          <w:tcPr>
            <w:tcW w:w="4526" w:type="dxa"/>
          </w:tcPr>
          <w:p w14:paraId="1E883055"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Napięcie wejściowe</w:t>
            </w:r>
          </w:p>
        </w:tc>
        <w:tc>
          <w:tcPr>
            <w:tcW w:w="4527" w:type="dxa"/>
          </w:tcPr>
          <w:p w14:paraId="69B2F482"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color w:val="000000"/>
                <w:sz w:val="20"/>
                <w:szCs w:val="20"/>
              </w:rPr>
              <w:t xml:space="preserve">AC 100-240 V (50/60 </w:t>
            </w:r>
            <w:proofErr w:type="spellStart"/>
            <w:r w:rsidRPr="00B343A9">
              <w:rPr>
                <w:rFonts w:ascii="Calibri Light" w:hAnsi="Calibri Light" w:cs="Calibri Light"/>
                <w:color w:val="000000"/>
                <w:sz w:val="20"/>
                <w:szCs w:val="20"/>
              </w:rPr>
              <w:t>Hz</w:t>
            </w:r>
            <w:proofErr w:type="spellEnd"/>
            <w:r w:rsidRPr="00B343A9">
              <w:rPr>
                <w:rFonts w:ascii="Calibri Light" w:hAnsi="Calibri Light" w:cs="Calibri Light"/>
                <w:color w:val="000000"/>
                <w:sz w:val="20"/>
                <w:szCs w:val="20"/>
              </w:rPr>
              <w:t>)</w:t>
            </w:r>
          </w:p>
        </w:tc>
      </w:tr>
      <w:tr w:rsidR="00B343A9" w:rsidRPr="00B343A9" w14:paraId="1B846454" w14:textId="77777777" w:rsidTr="00B343A9">
        <w:trPr>
          <w:trHeight w:val="255"/>
        </w:trPr>
        <w:tc>
          <w:tcPr>
            <w:tcW w:w="4526" w:type="dxa"/>
          </w:tcPr>
          <w:p w14:paraId="6DCC27E9"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Pobór Mocy (Maksymalny)</w:t>
            </w:r>
          </w:p>
        </w:tc>
        <w:tc>
          <w:tcPr>
            <w:tcW w:w="4527" w:type="dxa"/>
          </w:tcPr>
          <w:p w14:paraId="4C23FBEC"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color w:val="000000"/>
                <w:sz w:val="20"/>
                <w:szCs w:val="20"/>
              </w:rPr>
              <w:t>20 wat</w:t>
            </w:r>
          </w:p>
        </w:tc>
      </w:tr>
      <w:tr w:rsidR="00B343A9" w:rsidRPr="00B343A9" w14:paraId="5C1DAE63" w14:textId="77777777" w:rsidTr="00B343A9">
        <w:trPr>
          <w:trHeight w:val="241"/>
        </w:trPr>
        <w:tc>
          <w:tcPr>
            <w:tcW w:w="4526" w:type="dxa"/>
          </w:tcPr>
          <w:p w14:paraId="4109AAF4"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Zużycie energii w stanie uśpienia/Zużycie energii w stanie czuwania</w:t>
            </w:r>
          </w:p>
        </w:tc>
        <w:tc>
          <w:tcPr>
            <w:tcW w:w="4527" w:type="dxa"/>
          </w:tcPr>
          <w:p w14:paraId="2AF03493"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color w:val="000000"/>
                <w:sz w:val="20"/>
                <w:szCs w:val="20"/>
              </w:rPr>
              <w:t>0.3 wat</w:t>
            </w:r>
          </w:p>
        </w:tc>
      </w:tr>
      <w:tr w:rsidR="00B343A9" w:rsidRPr="00B343A9" w14:paraId="7108F7F7" w14:textId="77777777" w:rsidTr="00B343A9">
        <w:trPr>
          <w:trHeight w:val="255"/>
        </w:trPr>
        <w:tc>
          <w:tcPr>
            <w:tcW w:w="4526" w:type="dxa"/>
          </w:tcPr>
          <w:p w14:paraId="79B7F4A3"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Pobór mocy (w trybie włączenia.)</w:t>
            </w:r>
          </w:p>
        </w:tc>
        <w:tc>
          <w:tcPr>
            <w:tcW w:w="4527" w:type="dxa"/>
          </w:tcPr>
          <w:p w14:paraId="213107E7"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color w:val="000000"/>
                <w:sz w:val="20"/>
                <w:szCs w:val="20"/>
              </w:rPr>
              <w:t>13 wat</w:t>
            </w:r>
          </w:p>
        </w:tc>
      </w:tr>
      <w:tr w:rsidR="00B343A9" w:rsidRPr="00B343A9" w14:paraId="18807BF0" w14:textId="77777777" w:rsidTr="00B343A9">
        <w:trPr>
          <w:trHeight w:val="241"/>
        </w:trPr>
        <w:tc>
          <w:tcPr>
            <w:tcW w:w="4526" w:type="dxa"/>
          </w:tcPr>
          <w:p w14:paraId="001DB0C7"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Certyfikat ENERGY STAR</w:t>
            </w:r>
          </w:p>
        </w:tc>
        <w:tc>
          <w:tcPr>
            <w:tcW w:w="4527" w:type="dxa"/>
          </w:tcPr>
          <w:p w14:paraId="0E136118"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Tak</w:t>
            </w:r>
          </w:p>
        </w:tc>
      </w:tr>
      <w:tr w:rsidR="00B343A9" w:rsidRPr="00B343A9" w14:paraId="798F5638" w14:textId="77777777" w:rsidTr="00B343A9">
        <w:trPr>
          <w:trHeight w:val="255"/>
        </w:trPr>
        <w:tc>
          <w:tcPr>
            <w:tcW w:w="4526" w:type="dxa"/>
          </w:tcPr>
          <w:p w14:paraId="141F5A19"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color w:val="000000"/>
                <w:sz w:val="20"/>
                <w:szCs w:val="20"/>
              </w:rPr>
              <w:t>EPEAT Gold</w:t>
            </w:r>
          </w:p>
        </w:tc>
        <w:tc>
          <w:tcPr>
            <w:tcW w:w="4527" w:type="dxa"/>
          </w:tcPr>
          <w:p w14:paraId="11D027B0"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Tak</w:t>
            </w:r>
          </w:p>
        </w:tc>
      </w:tr>
      <w:tr w:rsidR="00B343A9" w:rsidRPr="00B343A9" w14:paraId="00138812" w14:textId="77777777" w:rsidTr="00B343A9">
        <w:trPr>
          <w:trHeight w:val="255"/>
        </w:trPr>
        <w:tc>
          <w:tcPr>
            <w:tcW w:w="4526" w:type="dxa"/>
          </w:tcPr>
          <w:p w14:paraId="0AEB9917"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 xml:space="preserve">Wsparcie techniczne </w:t>
            </w:r>
          </w:p>
        </w:tc>
        <w:tc>
          <w:tcPr>
            <w:tcW w:w="4527" w:type="dxa"/>
          </w:tcPr>
          <w:p w14:paraId="0B5CBEE2"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Dedykowany portal techniczny producenta, umożliwiający Zamawiającemu zgłaszanie awarii</w:t>
            </w:r>
          </w:p>
        </w:tc>
      </w:tr>
      <w:tr w:rsidR="00B343A9" w:rsidRPr="00B343A9" w14:paraId="54CD558E" w14:textId="77777777" w:rsidTr="00B343A9">
        <w:trPr>
          <w:trHeight w:val="241"/>
        </w:trPr>
        <w:tc>
          <w:tcPr>
            <w:tcW w:w="4526" w:type="dxa"/>
          </w:tcPr>
          <w:p w14:paraId="0857D536"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Warunki gwarancyjne</w:t>
            </w:r>
          </w:p>
        </w:tc>
        <w:tc>
          <w:tcPr>
            <w:tcW w:w="4527" w:type="dxa"/>
          </w:tcPr>
          <w:p w14:paraId="2C9B34B6"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3-letnia gwarancja producenta świadczona na miejscu u klienta</w:t>
            </w:r>
          </w:p>
          <w:p w14:paraId="5942052C"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Oświadczenie producenta komputera, że w przypadku nie wywiązywania się z obowiązków gwarancyjnych oferenta lub firmy serwisującej, przejmie na siebie wszelkie zobowiązania związane z serwisem.</w:t>
            </w:r>
          </w:p>
        </w:tc>
      </w:tr>
    </w:tbl>
    <w:p w14:paraId="645809FE" w14:textId="77777777" w:rsidR="00B343A9" w:rsidRDefault="00B343A9" w:rsidP="008C6B43">
      <w:pPr>
        <w:spacing w:line="240" w:lineRule="auto"/>
        <w:rPr>
          <w:rFonts w:asciiTheme="majorHAnsi" w:hAnsiTheme="majorHAnsi" w:cstheme="majorHAnsi"/>
          <w:bCs/>
          <w:sz w:val="20"/>
          <w:szCs w:val="20"/>
        </w:rPr>
      </w:pPr>
    </w:p>
    <w:p w14:paraId="20843436" w14:textId="77777777" w:rsidR="00B343A9" w:rsidRDefault="00B343A9" w:rsidP="008C6B43">
      <w:pPr>
        <w:spacing w:line="240" w:lineRule="auto"/>
        <w:rPr>
          <w:rFonts w:asciiTheme="majorHAnsi" w:hAnsiTheme="majorHAnsi" w:cstheme="majorHAnsi"/>
          <w:bCs/>
          <w:sz w:val="20"/>
          <w:szCs w:val="20"/>
        </w:rPr>
      </w:pPr>
    </w:p>
    <w:p w14:paraId="0AD3B46B" w14:textId="77777777" w:rsidR="00B343A9" w:rsidRDefault="00B343A9" w:rsidP="008C6B43">
      <w:pPr>
        <w:spacing w:line="240" w:lineRule="auto"/>
        <w:rPr>
          <w:rFonts w:asciiTheme="majorHAnsi" w:hAnsiTheme="majorHAnsi" w:cstheme="majorHAnsi"/>
          <w:bCs/>
          <w:sz w:val="20"/>
          <w:szCs w:val="20"/>
        </w:rPr>
      </w:pPr>
    </w:p>
    <w:p w14:paraId="76BD1435" w14:textId="77777777" w:rsidR="00B343A9" w:rsidRDefault="00B343A9" w:rsidP="008C6B43">
      <w:pPr>
        <w:spacing w:line="240" w:lineRule="auto"/>
        <w:rPr>
          <w:rFonts w:asciiTheme="majorHAnsi" w:hAnsiTheme="majorHAnsi" w:cstheme="majorHAnsi"/>
          <w:bCs/>
          <w:sz w:val="20"/>
          <w:szCs w:val="20"/>
        </w:rPr>
      </w:pPr>
    </w:p>
    <w:p w14:paraId="4EBD1CF4" w14:textId="77777777" w:rsidR="00B343A9" w:rsidRDefault="00B343A9" w:rsidP="008C6B43">
      <w:pPr>
        <w:spacing w:line="240" w:lineRule="auto"/>
        <w:rPr>
          <w:rFonts w:asciiTheme="majorHAnsi" w:hAnsiTheme="majorHAnsi" w:cstheme="majorHAnsi"/>
          <w:bCs/>
          <w:sz w:val="20"/>
          <w:szCs w:val="20"/>
        </w:rPr>
      </w:pPr>
    </w:p>
    <w:p w14:paraId="480CA577" w14:textId="77777777" w:rsidR="00B343A9" w:rsidRDefault="00B343A9" w:rsidP="008C6B43">
      <w:pPr>
        <w:spacing w:line="240" w:lineRule="auto"/>
        <w:rPr>
          <w:rFonts w:asciiTheme="majorHAnsi" w:hAnsiTheme="majorHAnsi" w:cstheme="majorHAnsi"/>
          <w:bCs/>
          <w:sz w:val="20"/>
          <w:szCs w:val="20"/>
        </w:rPr>
      </w:pPr>
    </w:p>
    <w:p w14:paraId="2834A47E" w14:textId="77777777" w:rsidR="00B343A9" w:rsidRDefault="00B343A9" w:rsidP="008C6B43">
      <w:pPr>
        <w:spacing w:line="240" w:lineRule="auto"/>
        <w:rPr>
          <w:rFonts w:asciiTheme="majorHAnsi" w:hAnsiTheme="majorHAnsi" w:cstheme="majorHAnsi"/>
          <w:bCs/>
          <w:sz w:val="20"/>
          <w:szCs w:val="20"/>
        </w:rPr>
      </w:pPr>
    </w:p>
    <w:p w14:paraId="06973C96" w14:textId="77777777" w:rsidR="00B343A9" w:rsidRDefault="00B343A9" w:rsidP="008C6B43">
      <w:pPr>
        <w:spacing w:line="240" w:lineRule="auto"/>
        <w:rPr>
          <w:rFonts w:asciiTheme="majorHAnsi" w:hAnsiTheme="majorHAnsi" w:cstheme="majorHAnsi"/>
          <w:bCs/>
          <w:sz w:val="20"/>
          <w:szCs w:val="20"/>
        </w:rPr>
      </w:pPr>
    </w:p>
    <w:tbl>
      <w:tblPr>
        <w:tblStyle w:val="Tabela-Siatka3"/>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17"/>
        <w:gridCol w:w="6725"/>
      </w:tblGrid>
      <w:tr w:rsidR="00B343A9" w:rsidRPr="00B343A9" w14:paraId="6203DE3D" w14:textId="77777777" w:rsidTr="00B343A9">
        <w:trPr>
          <w:trHeight w:val="964"/>
          <w:jc w:val="center"/>
        </w:trPr>
        <w:tc>
          <w:tcPr>
            <w:tcW w:w="0" w:type="auto"/>
            <w:gridSpan w:val="2"/>
            <w:shd w:val="clear" w:color="auto" w:fill="FFFF00"/>
          </w:tcPr>
          <w:p w14:paraId="72FBEC8E" w14:textId="77777777" w:rsidR="00B343A9" w:rsidRPr="00B343A9" w:rsidRDefault="00B343A9" w:rsidP="00B343A9">
            <w:pPr>
              <w:rPr>
                <w:rFonts w:ascii="Calibri Light" w:hAnsi="Calibri Light" w:cs="Calibri Light"/>
                <w:b/>
                <w:sz w:val="28"/>
                <w:szCs w:val="28"/>
                <w:highlight w:val="yellow"/>
                <w:lang w:val="en-US"/>
              </w:rPr>
            </w:pPr>
          </w:p>
          <w:p w14:paraId="45AEE7EA" w14:textId="77777777" w:rsidR="00B343A9" w:rsidRPr="00B343A9" w:rsidRDefault="00B343A9" w:rsidP="00B343A9">
            <w:pPr>
              <w:jc w:val="center"/>
              <w:rPr>
                <w:rFonts w:ascii="Calibri Light" w:hAnsi="Calibri Light" w:cs="Calibri Light"/>
                <w:b/>
                <w:sz w:val="28"/>
                <w:szCs w:val="28"/>
                <w:lang w:val="en-US"/>
              </w:rPr>
            </w:pPr>
            <w:proofErr w:type="spellStart"/>
            <w:r w:rsidRPr="00B343A9">
              <w:rPr>
                <w:rFonts w:ascii="Calibri Light" w:hAnsi="Calibri Light" w:cs="Calibri Light"/>
                <w:b/>
                <w:sz w:val="28"/>
                <w:szCs w:val="28"/>
                <w:highlight w:val="yellow"/>
                <w:lang w:val="en-US"/>
              </w:rPr>
              <w:t>Zestaw</w:t>
            </w:r>
            <w:proofErr w:type="spellEnd"/>
            <w:r w:rsidRPr="00B343A9">
              <w:rPr>
                <w:rFonts w:ascii="Calibri Light" w:hAnsi="Calibri Light" w:cs="Calibri Light"/>
                <w:b/>
                <w:sz w:val="28"/>
                <w:szCs w:val="28"/>
                <w:highlight w:val="yellow"/>
                <w:lang w:val="en-US"/>
              </w:rPr>
              <w:t xml:space="preserve"> </w:t>
            </w:r>
            <w:proofErr w:type="spellStart"/>
            <w:r w:rsidRPr="00B343A9">
              <w:rPr>
                <w:rFonts w:ascii="Calibri Light" w:hAnsi="Calibri Light" w:cs="Calibri Light"/>
                <w:b/>
                <w:sz w:val="28"/>
                <w:szCs w:val="28"/>
                <w:highlight w:val="yellow"/>
                <w:lang w:val="en-US"/>
              </w:rPr>
              <w:t>konferencyjny</w:t>
            </w:r>
            <w:proofErr w:type="spellEnd"/>
            <w:r w:rsidRPr="00B343A9">
              <w:rPr>
                <w:rFonts w:ascii="Calibri Light" w:hAnsi="Calibri Light" w:cs="Calibri Light"/>
                <w:b/>
                <w:sz w:val="28"/>
                <w:szCs w:val="28"/>
                <w:highlight w:val="yellow"/>
                <w:lang w:val="en-US"/>
              </w:rPr>
              <w:t xml:space="preserve"> - 1 </w:t>
            </w:r>
            <w:proofErr w:type="spellStart"/>
            <w:r w:rsidRPr="00B343A9">
              <w:rPr>
                <w:rFonts w:ascii="Calibri Light" w:hAnsi="Calibri Light" w:cs="Calibri Light"/>
                <w:b/>
                <w:sz w:val="28"/>
                <w:szCs w:val="28"/>
                <w:highlight w:val="yellow"/>
                <w:lang w:val="en-US"/>
              </w:rPr>
              <w:t>szt</w:t>
            </w:r>
            <w:proofErr w:type="spellEnd"/>
            <w:r w:rsidRPr="00B343A9">
              <w:rPr>
                <w:rFonts w:ascii="Calibri Light" w:hAnsi="Calibri Light" w:cs="Calibri Light"/>
                <w:b/>
                <w:sz w:val="28"/>
                <w:szCs w:val="28"/>
                <w:highlight w:val="yellow"/>
                <w:lang w:val="en-US"/>
              </w:rPr>
              <w:t>.</w:t>
            </w:r>
          </w:p>
        </w:tc>
      </w:tr>
      <w:tr w:rsidR="00B343A9" w:rsidRPr="00B343A9" w14:paraId="2D71499C" w14:textId="77777777" w:rsidTr="00B343A9">
        <w:trPr>
          <w:trHeight w:val="11878"/>
          <w:jc w:val="center"/>
        </w:trPr>
        <w:tc>
          <w:tcPr>
            <w:tcW w:w="0" w:type="auto"/>
            <w:vAlign w:val="center"/>
          </w:tcPr>
          <w:p w14:paraId="4971A905" w14:textId="77777777" w:rsidR="00B343A9" w:rsidRPr="00B343A9" w:rsidRDefault="00B343A9" w:rsidP="00B343A9">
            <w:pPr>
              <w:jc w:val="center"/>
              <w:rPr>
                <w:rFonts w:ascii="Calibri Light" w:hAnsi="Calibri Light" w:cs="Calibri Light"/>
                <w:b/>
                <w:sz w:val="24"/>
                <w:szCs w:val="24"/>
                <w:lang w:val="en-US"/>
              </w:rPr>
            </w:pPr>
            <w:proofErr w:type="spellStart"/>
            <w:r w:rsidRPr="00B343A9">
              <w:rPr>
                <w:rFonts w:ascii="Calibri Light" w:hAnsi="Calibri Light" w:cs="Calibri Light"/>
                <w:b/>
                <w:sz w:val="24"/>
                <w:szCs w:val="24"/>
                <w:lang w:val="en-US"/>
              </w:rPr>
              <w:lastRenderedPageBreak/>
              <w:t>Odbiornik</w:t>
            </w:r>
            <w:proofErr w:type="spellEnd"/>
            <w:r w:rsidRPr="00B343A9">
              <w:rPr>
                <w:rFonts w:ascii="Calibri Light" w:hAnsi="Calibri Light" w:cs="Calibri Light"/>
                <w:b/>
                <w:sz w:val="24"/>
                <w:szCs w:val="24"/>
                <w:lang w:val="en-US"/>
              </w:rPr>
              <w:t xml:space="preserve"> – 2 </w:t>
            </w:r>
            <w:proofErr w:type="spellStart"/>
            <w:r w:rsidRPr="00B343A9">
              <w:rPr>
                <w:rFonts w:ascii="Calibri Light" w:hAnsi="Calibri Light" w:cs="Calibri Light"/>
                <w:b/>
                <w:sz w:val="24"/>
                <w:szCs w:val="24"/>
                <w:lang w:val="en-US"/>
              </w:rPr>
              <w:t>szt</w:t>
            </w:r>
            <w:proofErr w:type="spellEnd"/>
            <w:r w:rsidRPr="00B343A9">
              <w:rPr>
                <w:rFonts w:ascii="Calibri Light" w:hAnsi="Calibri Light" w:cs="Calibri Light"/>
                <w:b/>
                <w:sz w:val="24"/>
                <w:szCs w:val="24"/>
                <w:lang w:val="en-US"/>
              </w:rPr>
              <w:t>.</w:t>
            </w:r>
          </w:p>
        </w:tc>
        <w:tc>
          <w:tcPr>
            <w:tcW w:w="0" w:type="auto"/>
          </w:tcPr>
          <w:p w14:paraId="286DFD02"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bezprzewodowy</w:t>
            </w:r>
            <w:proofErr w:type="spellEnd"/>
            <w:r w:rsidRPr="00B343A9">
              <w:rPr>
                <w:rFonts w:ascii="Calibri Light" w:hAnsi="Calibri Light" w:cs="Calibri Light"/>
                <w:lang w:val="en-US"/>
              </w:rPr>
              <w:t xml:space="preserve"> w </w:t>
            </w:r>
            <w:proofErr w:type="spellStart"/>
            <w:r w:rsidRPr="00B343A9">
              <w:rPr>
                <w:rFonts w:ascii="Calibri Light" w:hAnsi="Calibri Light" w:cs="Calibri Light"/>
                <w:lang w:val="en-US"/>
              </w:rPr>
              <w:t>paśmie</w:t>
            </w:r>
            <w:proofErr w:type="spellEnd"/>
            <w:r w:rsidRPr="00B343A9">
              <w:rPr>
                <w:rFonts w:ascii="Calibri Light" w:hAnsi="Calibri Light" w:cs="Calibri Light"/>
                <w:lang w:val="en-US"/>
              </w:rPr>
              <w:t xml:space="preserve"> UHF/PLL </w:t>
            </w:r>
            <w:proofErr w:type="spellStart"/>
            <w:r w:rsidRPr="00B343A9">
              <w:rPr>
                <w:rFonts w:ascii="Calibri Light" w:hAnsi="Calibri Light" w:cs="Calibri Light"/>
                <w:lang w:val="en-US"/>
              </w:rPr>
              <w:t>synteza</w:t>
            </w:r>
            <w:proofErr w:type="spellEnd"/>
          </w:p>
          <w:p w14:paraId="1E90078D"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możliwość</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pracy</w:t>
            </w:r>
            <w:proofErr w:type="spellEnd"/>
            <w:r w:rsidRPr="00B343A9">
              <w:rPr>
                <w:rFonts w:ascii="Calibri Light" w:hAnsi="Calibri Light" w:cs="Calibri Light"/>
                <w:lang w:val="en-US"/>
              </w:rPr>
              <w:t xml:space="preserve"> 3 </w:t>
            </w:r>
            <w:proofErr w:type="spellStart"/>
            <w:r w:rsidRPr="00B343A9">
              <w:rPr>
                <w:rFonts w:ascii="Calibri Light" w:hAnsi="Calibri Light" w:cs="Calibri Light"/>
                <w:lang w:val="en-US"/>
              </w:rPr>
              <w:t>zestawów</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czyli</w:t>
            </w:r>
            <w:proofErr w:type="spellEnd"/>
            <w:r w:rsidRPr="00B343A9">
              <w:rPr>
                <w:rFonts w:ascii="Calibri Light" w:hAnsi="Calibri Light" w:cs="Calibri Light"/>
                <w:lang w:val="en-US"/>
              </w:rPr>
              <w:t xml:space="preserve"> 24 </w:t>
            </w:r>
            <w:proofErr w:type="spellStart"/>
            <w:r w:rsidRPr="00B343A9">
              <w:rPr>
                <w:rFonts w:ascii="Calibri Light" w:hAnsi="Calibri Light" w:cs="Calibri Light"/>
                <w:lang w:val="en-US"/>
              </w:rPr>
              <w:t>mikrofonów</w:t>
            </w:r>
            <w:proofErr w:type="spellEnd"/>
          </w:p>
          <w:p w14:paraId="167E6D30"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cyfrowe</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strojenie</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odbiornika</w:t>
            </w:r>
            <w:proofErr w:type="spellEnd"/>
          </w:p>
          <w:p w14:paraId="0B2F906D"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parowanie</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mikrofonu</w:t>
            </w:r>
            <w:proofErr w:type="spellEnd"/>
            <w:r w:rsidRPr="00B343A9">
              <w:rPr>
                <w:rFonts w:ascii="Calibri Light" w:hAnsi="Calibri Light" w:cs="Calibri Light"/>
                <w:lang w:val="en-US"/>
              </w:rPr>
              <w:t xml:space="preserve"> z </w:t>
            </w:r>
            <w:proofErr w:type="spellStart"/>
            <w:r w:rsidRPr="00B343A9">
              <w:rPr>
                <w:rFonts w:ascii="Calibri Light" w:hAnsi="Calibri Light" w:cs="Calibri Light"/>
                <w:lang w:val="en-US"/>
              </w:rPr>
              <w:t>odbiornikiem</w:t>
            </w:r>
            <w:proofErr w:type="spellEnd"/>
            <w:r w:rsidRPr="00B343A9">
              <w:rPr>
                <w:rFonts w:ascii="Calibri Light" w:hAnsi="Calibri Light" w:cs="Calibri Light"/>
                <w:lang w:val="en-US"/>
              </w:rPr>
              <w:t xml:space="preserve"> za </w:t>
            </w:r>
            <w:proofErr w:type="spellStart"/>
            <w:r w:rsidRPr="00B343A9">
              <w:rPr>
                <w:rFonts w:ascii="Calibri Light" w:hAnsi="Calibri Light" w:cs="Calibri Light"/>
                <w:lang w:val="en-US"/>
              </w:rPr>
              <w:t>pomocą</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podczerwieni</w:t>
            </w:r>
            <w:proofErr w:type="spellEnd"/>
          </w:p>
          <w:p w14:paraId="3AC44BBD"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odbiornik</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wyposażony</w:t>
            </w:r>
            <w:proofErr w:type="spellEnd"/>
            <w:r w:rsidRPr="00B343A9">
              <w:rPr>
                <w:rFonts w:ascii="Calibri Light" w:hAnsi="Calibri Light" w:cs="Calibri Light"/>
                <w:lang w:val="en-US"/>
              </w:rPr>
              <w:t xml:space="preserve"> w 4 </w:t>
            </w:r>
            <w:proofErr w:type="spellStart"/>
            <w:r w:rsidRPr="00B343A9">
              <w:rPr>
                <w:rFonts w:ascii="Calibri Light" w:hAnsi="Calibri Light" w:cs="Calibri Light"/>
                <w:lang w:val="en-US"/>
              </w:rPr>
              <w:t>podświetlane</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wyświetlacze</w:t>
            </w:r>
            <w:proofErr w:type="spellEnd"/>
            <w:r w:rsidRPr="00B343A9">
              <w:rPr>
                <w:rFonts w:ascii="Calibri Light" w:hAnsi="Calibri Light" w:cs="Calibri Light"/>
                <w:lang w:val="en-US"/>
              </w:rPr>
              <w:t xml:space="preserve"> LCD, z </w:t>
            </w:r>
            <w:proofErr w:type="spellStart"/>
            <w:r w:rsidRPr="00B343A9">
              <w:rPr>
                <w:rFonts w:ascii="Calibri Light" w:hAnsi="Calibri Light" w:cs="Calibri Light"/>
                <w:lang w:val="en-US"/>
              </w:rPr>
              <w:t>których</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każdy</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obsługuje</w:t>
            </w:r>
            <w:proofErr w:type="spellEnd"/>
            <w:r w:rsidRPr="00B343A9">
              <w:rPr>
                <w:rFonts w:ascii="Calibri Light" w:hAnsi="Calibri Light" w:cs="Calibri Light"/>
                <w:lang w:val="en-US"/>
              </w:rPr>
              <w:t xml:space="preserve"> 2 </w:t>
            </w:r>
            <w:proofErr w:type="spellStart"/>
            <w:r w:rsidRPr="00B343A9">
              <w:rPr>
                <w:rFonts w:ascii="Calibri Light" w:hAnsi="Calibri Light" w:cs="Calibri Light"/>
                <w:lang w:val="en-US"/>
              </w:rPr>
              <w:t>mikrofony</w:t>
            </w:r>
            <w:proofErr w:type="spellEnd"/>
          </w:p>
          <w:p w14:paraId="179A5699"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wyświetlany</w:t>
            </w:r>
            <w:proofErr w:type="spellEnd"/>
            <w:r w:rsidRPr="00B343A9">
              <w:rPr>
                <w:rFonts w:ascii="Calibri Light" w:hAnsi="Calibri Light" w:cs="Calibri Light"/>
                <w:lang w:val="en-US"/>
              </w:rPr>
              <w:t xml:space="preserve"> nr </w:t>
            </w:r>
            <w:proofErr w:type="spellStart"/>
            <w:r w:rsidRPr="00B343A9">
              <w:rPr>
                <w:rFonts w:ascii="Calibri Light" w:hAnsi="Calibri Light" w:cs="Calibri Light"/>
                <w:lang w:val="en-US"/>
              </w:rPr>
              <w:t>kanału</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częstotliwość</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połączenie</w:t>
            </w:r>
            <w:proofErr w:type="spellEnd"/>
            <w:r w:rsidRPr="00B343A9">
              <w:rPr>
                <w:rFonts w:ascii="Calibri Light" w:hAnsi="Calibri Light" w:cs="Calibri Light"/>
                <w:lang w:val="en-US"/>
              </w:rPr>
              <w:t xml:space="preserve"> z </w:t>
            </w:r>
            <w:proofErr w:type="spellStart"/>
            <w:r w:rsidRPr="00B343A9">
              <w:rPr>
                <w:rFonts w:ascii="Calibri Light" w:hAnsi="Calibri Light" w:cs="Calibri Light"/>
                <w:lang w:val="en-US"/>
              </w:rPr>
              <w:t>odbiornikiem</w:t>
            </w:r>
            <w:proofErr w:type="spellEnd"/>
          </w:p>
          <w:p w14:paraId="16F8E342"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regulacja</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poziomu</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głośności</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każdego</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kanału</w:t>
            </w:r>
            <w:proofErr w:type="spellEnd"/>
          </w:p>
          <w:p w14:paraId="65330CE0"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kompresor</w:t>
            </w:r>
            <w:proofErr w:type="spellEnd"/>
            <w:r w:rsidRPr="00B343A9">
              <w:rPr>
                <w:rFonts w:ascii="Calibri Light" w:hAnsi="Calibri Light" w:cs="Calibri Light"/>
                <w:lang w:val="en-US"/>
              </w:rPr>
              <w:t xml:space="preserve">, expander, </w:t>
            </w:r>
            <w:proofErr w:type="spellStart"/>
            <w:r w:rsidRPr="00B343A9">
              <w:rPr>
                <w:rFonts w:ascii="Calibri Light" w:hAnsi="Calibri Light" w:cs="Calibri Light"/>
                <w:lang w:val="en-US"/>
              </w:rPr>
              <w:t>bramka</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szumów</w:t>
            </w:r>
            <w:proofErr w:type="spellEnd"/>
          </w:p>
          <w:p w14:paraId="7281EC87"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niezależne</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symetryczne</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wyjścia</w:t>
            </w:r>
            <w:proofErr w:type="spellEnd"/>
            <w:r w:rsidRPr="00B343A9">
              <w:rPr>
                <w:rFonts w:ascii="Calibri Light" w:hAnsi="Calibri Light" w:cs="Calibri Light"/>
                <w:lang w:val="en-US"/>
              </w:rPr>
              <w:t xml:space="preserve"> 8 x XLR</w:t>
            </w:r>
          </w:p>
          <w:p w14:paraId="7D5BDA3F"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zsumowany</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sygnał</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wyjściowy</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wszystkich</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mikrofonów</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gniazdo</w:t>
            </w:r>
            <w:proofErr w:type="spellEnd"/>
            <w:r w:rsidRPr="00B343A9">
              <w:rPr>
                <w:rFonts w:ascii="Calibri Light" w:hAnsi="Calibri Light" w:cs="Calibri Light"/>
                <w:lang w:val="en-US"/>
              </w:rPr>
              <w:t xml:space="preserve"> XLR </w:t>
            </w:r>
            <w:proofErr w:type="spellStart"/>
            <w:r w:rsidRPr="00B343A9">
              <w:rPr>
                <w:rFonts w:ascii="Calibri Light" w:hAnsi="Calibri Light" w:cs="Calibri Light"/>
                <w:lang w:val="en-US"/>
              </w:rPr>
              <w:t>symetryczny</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i</w:t>
            </w:r>
            <w:proofErr w:type="spellEnd"/>
            <w:r w:rsidRPr="00B343A9">
              <w:rPr>
                <w:rFonts w:ascii="Calibri Light" w:hAnsi="Calibri Light" w:cs="Calibri Light"/>
                <w:lang w:val="en-US"/>
              </w:rPr>
              <w:t xml:space="preserve"> Jack 6,3 </w:t>
            </w:r>
            <w:proofErr w:type="spellStart"/>
            <w:r w:rsidRPr="00B343A9">
              <w:rPr>
                <w:rFonts w:ascii="Calibri Light" w:hAnsi="Calibri Light" w:cs="Calibri Light"/>
                <w:lang w:val="en-US"/>
              </w:rPr>
              <w:t>niesymetryczny</w:t>
            </w:r>
            <w:proofErr w:type="spellEnd"/>
          </w:p>
          <w:p w14:paraId="47D08F9C"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poziom</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wyjściowy</w:t>
            </w:r>
            <w:proofErr w:type="spellEnd"/>
            <w:r w:rsidRPr="00B343A9">
              <w:rPr>
                <w:rFonts w:ascii="Calibri Light" w:hAnsi="Calibri Light" w:cs="Calibri Light"/>
                <w:lang w:val="en-US"/>
              </w:rPr>
              <w:t xml:space="preserve"> 300 mV </w:t>
            </w:r>
            <w:proofErr w:type="spellStart"/>
            <w:r w:rsidRPr="00B343A9">
              <w:rPr>
                <w:rFonts w:ascii="Calibri Light" w:hAnsi="Calibri Light" w:cs="Calibri Light"/>
                <w:lang w:val="en-US"/>
              </w:rPr>
              <w:t>niesymetryczny</w:t>
            </w:r>
            <w:proofErr w:type="spellEnd"/>
            <w:r w:rsidRPr="00B343A9">
              <w:rPr>
                <w:rFonts w:ascii="Calibri Light" w:hAnsi="Calibri Light" w:cs="Calibri Light"/>
                <w:lang w:val="en-US"/>
              </w:rPr>
              <w:t xml:space="preserve"> / 3 </w:t>
            </w:r>
            <w:proofErr w:type="spellStart"/>
            <w:r w:rsidRPr="00B343A9">
              <w:rPr>
                <w:rFonts w:ascii="Calibri Light" w:hAnsi="Calibri Light" w:cs="Calibri Light"/>
                <w:lang w:val="en-US"/>
              </w:rPr>
              <w:t>kohm</w:t>
            </w:r>
            <w:proofErr w:type="spellEnd"/>
            <w:r w:rsidRPr="00B343A9">
              <w:rPr>
                <w:rFonts w:ascii="Calibri Light" w:hAnsi="Calibri Light" w:cs="Calibri Light"/>
                <w:lang w:val="en-US"/>
              </w:rPr>
              <w:t xml:space="preserve">, ± 400 mV / </w:t>
            </w:r>
            <w:proofErr w:type="spellStart"/>
            <w:r w:rsidRPr="00B343A9">
              <w:rPr>
                <w:rFonts w:ascii="Calibri Light" w:hAnsi="Calibri Light" w:cs="Calibri Light"/>
                <w:lang w:val="en-US"/>
              </w:rPr>
              <w:t>symetryczny</w:t>
            </w:r>
            <w:proofErr w:type="spellEnd"/>
            <w:r w:rsidRPr="00B343A9">
              <w:rPr>
                <w:rFonts w:ascii="Calibri Light" w:hAnsi="Calibri Light" w:cs="Calibri Light"/>
                <w:lang w:val="en-US"/>
              </w:rPr>
              <w:t xml:space="preserve"> / 600 ohm</w:t>
            </w:r>
          </w:p>
          <w:p w14:paraId="27221CBB"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wykorzystane</w:t>
            </w:r>
            <w:proofErr w:type="spellEnd"/>
            <w:r w:rsidRPr="00B343A9">
              <w:rPr>
                <w:rFonts w:ascii="Calibri Light" w:hAnsi="Calibri Light" w:cs="Calibri Light"/>
                <w:lang w:val="en-US"/>
              </w:rPr>
              <w:t xml:space="preserve"> pasmo </w:t>
            </w:r>
            <w:proofErr w:type="spellStart"/>
            <w:r w:rsidRPr="00B343A9">
              <w:rPr>
                <w:rFonts w:ascii="Calibri Light" w:hAnsi="Calibri Light" w:cs="Calibri Light"/>
                <w:lang w:val="en-US"/>
              </w:rPr>
              <w:t>częstotliwości</w:t>
            </w:r>
            <w:proofErr w:type="spellEnd"/>
            <w:r w:rsidRPr="00B343A9">
              <w:rPr>
                <w:rFonts w:ascii="Calibri Light" w:hAnsi="Calibri Light" w:cs="Calibri Light"/>
                <w:lang w:val="en-US"/>
              </w:rPr>
              <w:t xml:space="preserve"> UHF 500 – 599 MHz -</w:t>
            </w:r>
            <w:proofErr w:type="spellStart"/>
            <w:r w:rsidRPr="00B343A9">
              <w:rPr>
                <w:rFonts w:ascii="Calibri Light" w:hAnsi="Calibri Light" w:cs="Calibri Light"/>
                <w:lang w:val="en-US"/>
              </w:rPr>
              <w:t>ustawiane</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cyfrowe</w:t>
            </w:r>
            <w:proofErr w:type="spellEnd"/>
            <w:r w:rsidRPr="00B343A9">
              <w:rPr>
                <w:rFonts w:ascii="Calibri Light" w:hAnsi="Calibri Light" w:cs="Calibri Light"/>
                <w:lang w:val="en-US"/>
              </w:rPr>
              <w:t xml:space="preserve"> co 0,25 MHz</w:t>
            </w:r>
          </w:p>
          <w:p w14:paraId="62B4E93B"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pasmo </w:t>
            </w:r>
            <w:proofErr w:type="spellStart"/>
            <w:r w:rsidRPr="00B343A9">
              <w:rPr>
                <w:rFonts w:ascii="Calibri Light" w:hAnsi="Calibri Light" w:cs="Calibri Light"/>
                <w:lang w:val="en-US"/>
              </w:rPr>
              <w:t>przenoszenia</w:t>
            </w:r>
            <w:proofErr w:type="spellEnd"/>
            <w:r w:rsidRPr="00B343A9">
              <w:rPr>
                <w:rFonts w:ascii="Calibri Light" w:hAnsi="Calibri Light" w:cs="Calibri Light"/>
                <w:lang w:val="en-US"/>
              </w:rPr>
              <w:t xml:space="preserve"> audio 40 – 20 000 Hz</w:t>
            </w:r>
          </w:p>
          <w:p w14:paraId="51645838"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stabilność</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częstotliwości</w:t>
            </w:r>
            <w:proofErr w:type="spellEnd"/>
            <w:r w:rsidRPr="00B343A9">
              <w:rPr>
                <w:rFonts w:ascii="Calibri Light" w:hAnsi="Calibri Light" w:cs="Calibri Light"/>
                <w:lang w:val="en-US"/>
              </w:rPr>
              <w:t xml:space="preserve"> ± 0,001%</w:t>
            </w:r>
          </w:p>
          <w:p w14:paraId="119949BE"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modulacja</w:t>
            </w:r>
            <w:proofErr w:type="spellEnd"/>
            <w:r w:rsidRPr="00B343A9">
              <w:rPr>
                <w:rFonts w:ascii="Calibri Light" w:hAnsi="Calibri Light" w:cs="Calibri Light"/>
                <w:lang w:val="en-US"/>
              </w:rPr>
              <w:t xml:space="preserve"> FM </w:t>
            </w:r>
          </w:p>
          <w:p w14:paraId="40AEB8FE"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THD &lt; 0,5 %</w:t>
            </w:r>
          </w:p>
          <w:p w14:paraId="09FBC03E"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dynamika</w:t>
            </w:r>
            <w:proofErr w:type="spellEnd"/>
            <w:r w:rsidRPr="00B343A9">
              <w:rPr>
                <w:rFonts w:ascii="Calibri Light" w:hAnsi="Calibri Light" w:cs="Calibri Light"/>
                <w:lang w:val="en-US"/>
              </w:rPr>
              <w:t xml:space="preserve"> &gt; 100 dB</w:t>
            </w:r>
          </w:p>
          <w:p w14:paraId="1A0AC771"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S/N &gt;105 dB</w:t>
            </w:r>
          </w:p>
          <w:p w14:paraId="2A920761"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Odłączane</w:t>
            </w:r>
            <w:proofErr w:type="spellEnd"/>
            <w:r w:rsidRPr="00B343A9">
              <w:rPr>
                <w:rFonts w:ascii="Calibri Light" w:hAnsi="Calibri Light" w:cs="Calibri Light"/>
                <w:lang w:val="en-US"/>
              </w:rPr>
              <w:t xml:space="preserve"> 4 </w:t>
            </w:r>
            <w:proofErr w:type="spellStart"/>
            <w:r w:rsidRPr="00B343A9">
              <w:rPr>
                <w:rFonts w:ascii="Calibri Light" w:hAnsi="Calibri Light" w:cs="Calibri Light"/>
                <w:lang w:val="en-US"/>
              </w:rPr>
              <w:t>anteny</w:t>
            </w:r>
            <w:proofErr w:type="spellEnd"/>
            <w:r w:rsidRPr="00B343A9">
              <w:rPr>
                <w:rFonts w:ascii="Calibri Light" w:hAnsi="Calibri Light" w:cs="Calibri Light"/>
                <w:lang w:val="en-US"/>
              </w:rPr>
              <w:t xml:space="preserve"> BNC</w:t>
            </w:r>
          </w:p>
          <w:p w14:paraId="3F31D919"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zasilanie</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poprzez</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zasilacz</w:t>
            </w:r>
            <w:proofErr w:type="spellEnd"/>
            <w:r w:rsidRPr="00B343A9">
              <w:rPr>
                <w:rFonts w:ascii="Calibri Light" w:hAnsi="Calibri Light" w:cs="Calibri Light"/>
                <w:lang w:val="en-US"/>
              </w:rPr>
              <w:t xml:space="preserve"> DC 12-17 V / 2 A (w </w:t>
            </w:r>
            <w:proofErr w:type="spellStart"/>
            <w:r w:rsidRPr="00B343A9">
              <w:rPr>
                <w:rFonts w:ascii="Calibri Light" w:hAnsi="Calibri Light" w:cs="Calibri Light"/>
                <w:lang w:val="en-US"/>
              </w:rPr>
              <w:t>zestawie</w:t>
            </w:r>
            <w:proofErr w:type="spellEnd"/>
            <w:r w:rsidRPr="00B343A9">
              <w:rPr>
                <w:rFonts w:ascii="Calibri Light" w:hAnsi="Calibri Light" w:cs="Calibri Light"/>
                <w:lang w:val="en-US"/>
              </w:rPr>
              <w:t>)</w:t>
            </w:r>
          </w:p>
          <w:p w14:paraId="76626B25"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temperatura</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pracy</w:t>
            </w:r>
            <w:proofErr w:type="spellEnd"/>
            <w:r w:rsidRPr="00B343A9">
              <w:rPr>
                <w:rFonts w:ascii="Calibri Light" w:hAnsi="Calibri Light" w:cs="Calibri Light"/>
                <w:lang w:val="en-US"/>
              </w:rPr>
              <w:t xml:space="preserve"> – 10 – + 55 </w:t>
            </w:r>
            <w:proofErr w:type="spellStart"/>
            <w:r w:rsidRPr="00B343A9">
              <w:rPr>
                <w:rFonts w:ascii="Calibri Light" w:hAnsi="Calibri Light" w:cs="Calibri Light"/>
                <w:lang w:val="en-US"/>
              </w:rPr>
              <w:t>oC</w:t>
            </w:r>
            <w:proofErr w:type="spellEnd"/>
          </w:p>
          <w:p w14:paraId="38B56D31"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Suma </w:t>
            </w:r>
            <w:proofErr w:type="spellStart"/>
            <w:r w:rsidRPr="00B343A9">
              <w:rPr>
                <w:rFonts w:ascii="Calibri Light" w:hAnsi="Calibri Light" w:cs="Calibri Light"/>
                <w:lang w:val="en-US"/>
              </w:rPr>
              <w:t>wymiarów</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nie</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może</w:t>
            </w:r>
            <w:proofErr w:type="spellEnd"/>
            <w:r w:rsidRPr="00B343A9">
              <w:rPr>
                <w:rFonts w:ascii="Calibri Light" w:hAnsi="Calibri Light" w:cs="Calibri Light"/>
                <w:lang w:val="en-US"/>
              </w:rPr>
              <w:t xml:space="preserve"> </w:t>
            </w:r>
            <w:proofErr w:type="spellStart"/>
            <w:r w:rsidRPr="00B343A9">
              <w:rPr>
                <w:rFonts w:ascii="Calibri Light" w:hAnsi="Calibri Light" w:cs="Calibri Light"/>
                <w:lang w:val="en-US"/>
              </w:rPr>
              <w:t>przekroczyć</w:t>
            </w:r>
            <w:proofErr w:type="spellEnd"/>
            <w:r w:rsidRPr="00B343A9">
              <w:rPr>
                <w:rFonts w:ascii="Calibri Light" w:hAnsi="Calibri Light" w:cs="Calibri Light"/>
                <w:lang w:val="en-US"/>
              </w:rPr>
              <w:t xml:space="preserve"> 800 mm</w:t>
            </w:r>
          </w:p>
          <w:p w14:paraId="232AC94B" w14:textId="77777777" w:rsidR="00B343A9" w:rsidRPr="00B343A9" w:rsidRDefault="00B343A9" w:rsidP="00B343A9">
            <w:pPr>
              <w:spacing w:before="180"/>
              <w:rPr>
                <w:rFonts w:ascii="Calibri Light" w:hAnsi="Calibri Light" w:cs="Calibri Light"/>
                <w:lang w:val="en-US"/>
              </w:rPr>
            </w:pPr>
            <w:r w:rsidRPr="00B343A9">
              <w:rPr>
                <w:rFonts w:ascii="Calibri Light" w:hAnsi="Calibri Light" w:cs="Calibri Light"/>
                <w:lang w:val="en-US"/>
              </w:rPr>
              <w:t xml:space="preserve">- </w:t>
            </w:r>
            <w:proofErr w:type="spellStart"/>
            <w:r w:rsidRPr="00B343A9">
              <w:rPr>
                <w:rFonts w:ascii="Calibri Light" w:hAnsi="Calibri Light" w:cs="Calibri Light"/>
                <w:lang w:val="en-US"/>
              </w:rPr>
              <w:t>Waga</w:t>
            </w:r>
            <w:proofErr w:type="spellEnd"/>
            <w:r w:rsidRPr="00B343A9">
              <w:rPr>
                <w:rFonts w:ascii="Calibri Light" w:hAnsi="Calibri Light" w:cs="Calibri Light"/>
                <w:lang w:val="en-US"/>
              </w:rPr>
              <w:t xml:space="preserve"> max. 4 kg.</w:t>
            </w:r>
          </w:p>
          <w:p w14:paraId="3B790994" w14:textId="77777777" w:rsidR="00B343A9" w:rsidRPr="00B343A9" w:rsidRDefault="00B343A9" w:rsidP="00B343A9">
            <w:pPr>
              <w:rPr>
                <w:rFonts w:ascii="Calibri Light" w:hAnsi="Calibri Light" w:cs="Calibri Light"/>
                <w:sz w:val="20"/>
                <w:szCs w:val="20"/>
                <w:lang w:val="en-US"/>
              </w:rPr>
            </w:pPr>
          </w:p>
        </w:tc>
      </w:tr>
      <w:tr w:rsidR="00B343A9" w:rsidRPr="00B343A9" w14:paraId="3739A935" w14:textId="77777777" w:rsidTr="00B343A9">
        <w:trPr>
          <w:trHeight w:val="6772"/>
          <w:jc w:val="center"/>
        </w:trPr>
        <w:tc>
          <w:tcPr>
            <w:tcW w:w="0" w:type="auto"/>
            <w:vAlign w:val="center"/>
          </w:tcPr>
          <w:p w14:paraId="6E21AD27" w14:textId="77777777" w:rsidR="00B343A9" w:rsidRPr="00B343A9" w:rsidRDefault="00B343A9" w:rsidP="00B343A9">
            <w:pPr>
              <w:jc w:val="center"/>
              <w:rPr>
                <w:rFonts w:ascii="Calibri Light" w:hAnsi="Calibri Light" w:cs="Calibri Light"/>
                <w:b/>
                <w:sz w:val="24"/>
                <w:szCs w:val="24"/>
                <w:lang w:val="en-US"/>
              </w:rPr>
            </w:pPr>
            <w:proofErr w:type="spellStart"/>
            <w:r w:rsidRPr="00B343A9">
              <w:rPr>
                <w:rFonts w:ascii="Calibri Light" w:hAnsi="Calibri Light" w:cs="Calibri Light"/>
                <w:b/>
                <w:sz w:val="24"/>
                <w:szCs w:val="24"/>
                <w:lang w:val="en-US"/>
              </w:rPr>
              <w:lastRenderedPageBreak/>
              <w:t>Mikrofony</w:t>
            </w:r>
            <w:proofErr w:type="spellEnd"/>
            <w:r w:rsidRPr="00B343A9">
              <w:rPr>
                <w:rFonts w:ascii="Calibri Light" w:hAnsi="Calibri Light" w:cs="Calibri Light"/>
                <w:b/>
                <w:sz w:val="24"/>
                <w:szCs w:val="24"/>
                <w:lang w:val="en-US"/>
              </w:rPr>
              <w:t xml:space="preserve"> </w:t>
            </w:r>
            <w:proofErr w:type="spellStart"/>
            <w:r w:rsidRPr="00B343A9">
              <w:rPr>
                <w:rFonts w:ascii="Calibri Light" w:hAnsi="Calibri Light" w:cs="Calibri Light"/>
                <w:b/>
                <w:sz w:val="24"/>
                <w:szCs w:val="24"/>
                <w:lang w:val="en-US"/>
              </w:rPr>
              <w:t>stołowe</w:t>
            </w:r>
            <w:proofErr w:type="spellEnd"/>
            <w:r w:rsidRPr="00B343A9">
              <w:rPr>
                <w:rFonts w:ascii="Calibri Light" w:hAnsi="Calibri Light" w:cs="Calibri Light"/>
                <w:b/>
                <w:sz w:val="24"/>
                <w:szCs w:val="24"/>
                <w:lang w:val="en-US"/>
              </w:rPr>
              <w:t xml:space="preserve">  – 16 </w:t>
            </w:r>
            <w:proofErr w:type="spellStart"/>
            <w:r w:rsidRPr="00B343A9">
              <w:rPr>
                <w:rFonts w:ascii="Calibri Light" w:hAnsi="Calibri Light" w:cs="Calibri Light"/>
                <w:b/>
                <w:sz w:val="24"/>
                <w:szCs w:val="24"/>
                <w:lang w:val="en-US"/>
              </w:rPr>
              <w:t>szt</w:t>
            </w:r>
            <w:proofErr w:type="spellEnd"/>
            <w:r w:rsidRPr="00B343A9">
              <w:rPr>
                <w:rFonts w:ascii="Calibri Light" w:hAnsi="Calibri Light" w:cs="Calibri Light"/>
                <w:b/>
                <w:sz w:val="24"/>
                <w:szCs w:val="24"/>
                <w:lang w:val="en-US"/>
              </w:rPr>
              <w:t>.</w:t>
            </w:r>
          </w:p>
        </w:tc>
        <w:tc>
          <w:tcPr>
            <w:tcW w:w="0" w:type="auto"/>
          </w:tcPr>
          <w:p w14:paraId="1CFC95F3"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duży</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przycisk</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włączający</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mikrofon</w:t>
            </w:r>
            <w:proofErr w:type="spellEnd"/>
            <w:r w:rsidRPr="00B343A9">
              <w:rPr>
                <w:rFonts w:ascii="Calibri Light" w:hAnsi="Calibri Light" w:cs="Calibri Light"/>
                <w:sz w:val="20"/>
                <w:szCs w:val="20"/>
                <w:lang w:val="en-US"/>
              </w:rPr>
              <w:t xml:space="preserve"> z </w:t>
            </w:r>
            <w:proofErr w:type="spellStart"/>
            <w:r w:rsidRPr="00B343A9">
              <w:rPr>
                <w:rFonts w:ascii="Calibri Light" w:hAnsi="Calibri Light" w:cs="Calibri Light"/>
                <w:sz w:val="20"/>
                <w:szCs w:val="20"/>
                <w:lang w:val="en-US"/>
              </w:rPr>
              <w:t>elektroniczną</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blokadą</w:t>
            </w:r>
            <w:proofErr w:type="spellEnd"/>
          </w:p>
          <w:p w14:paraId="21114A98"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świecący</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niebieski</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pierścień</w:t>
            </w:r>
            <w:proofErr w:type="spellEnd"/>
            <w:r w:rsidRPr="00B343A9">
              <w:rPr>
                <w:rFonts w:ascii="Calibri Light" w:hAnsi="Calibri Light" w:cs="Calibri Light"/>
                <w:sz w:val="20"/>
                <w:szCs w:val="20"/>
                <w:lang w:val="en-US"/>
              </w:rPr>
              <w:t xml:space="preserve"> w </w:t>
            </w:r>
            <w:proofErr w:type="spellStart"/>
            <w:r w:rsidRPr="00B343A9">
              <w:rPr>
                <w:rFonts w:ascii="Calibri Light" w:hAnsi="Calibri Light" w:cs="Calibri Light"/>
                <w:sz w:val="20"/>
                <w:szCs w:val="20"/>
                <w:lang w:val="en-US"/>
              </w:rPr>
              <w:t>główce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mikrofonu</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sygnalizujący</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włączenie</w:t>
            </w:r>
            <w:proofErr w:type="spellEnd"/>
          </w:p>
          <w:p w14:paraId="2F676F5A"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podświetlany</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wyświetlacz</w:t>
            </w:r>
            <w:proofErr w:type="spellEnd"/>
            <w:r w:rsidRPr="00B343A9">
              <w:rPr>
                <w:rFonts w:ascii="Calibri Light" w:hAnsi="Calibri Light" w:cs="Calibri Light"/>
                <w:sz w:val="20"/>
                <w:szCs w:val="20"/>
                <w:lang w:val="en-US"/>
              </w:rPr>
              <w:t xml:space="preserve"> LCD z </w:t>
            </w:r>
            <w:proofErr w:type="spellStart"/>
            <w:r w:rsidRPr="00B343A9">
              <w:rPr>
                <w:rFonts w:ascii="Calibri Light" w:hAnsi="Calibri Light" w:cs="Calibri Light"/>
                <w:sz w:val="20"/>
                <w:szCs w:val="20"/>
                <w:lang w:val="en-US"/>
              </w:rPr>
              <w:t>wskaźnikiem</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baterii</w:t>
            </w:r>
            <w:proofErr w:type="spellEnd"/>
            <w:r w:rsidRPr="00B343A9">
              <w:rPr>
                <w:rFonts w:ascii="Calibri Light" w:hAnsi="Calibri Light" w:cs="Calibri Light"/>
                <w:sz w:val="20"/>
                <w:szCs w:val="20"/>
                <w:lang w:val="en-US"/>
              </w:rPr>
              <w:t xml:space="preserve">, nr </w:t>
            </w:r>
            <w:proofErr w:type="spellStart"/>
            <w:r w:rsidRPr="00B343A9">
              <w:rPr>
                <w:rFonts w:ascii="Calibri Light" w:hAnsi="Calibri Light" w:cs="Calibri Light"/>
                <w:sz w:val="20"/>
                <w:szCs w:val="20"/>
                <w:lang w:val="en-US"/>
              </w:rPr>
              <w:t>kanału</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i</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częstotliwości</w:t>
            </w:r>
            <w:proofErr w:type="spellEnd"/>
          </w:p>
          <w:p w14:paraId="2E27AA23"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regulacja</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czułości</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mikrofonu</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potencjometr</w:t>
            </w:r>
            <w:proofErr w:type="spellEnd"/>
          </w:p>
          <w:p w14:paraId="42B6BD68"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regulacja</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mocy</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wyjściowej</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mniejsza</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moc</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zapewni</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dłuższą</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pracę</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baterii</w:t>
            </w:r>
            <w:proofErr w:type="spellEnd"/>
          </w:p>
          <w:p w14:paraId="778D1D90"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czujnik</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podczerwieni</w:t>
            </w:r>
            <w:proofErr w:type="spellEnd"/>
            <w:r w:rsidRPr="00B343A9">
              <w:rPr>
                <w:rFonts w:ascii="Calibri Light" w:hAnsi="Calibri Light" w:cs="Calibri Light"/>
                <w:sz w:val="20"/>
                <w:szCs w:val="20"/>
                <w:lang w:val="en-US"/>
              </w:rPr>
              <w:t xml:space="preserve"> do </w:t>
            </w:r>
            <w:proofErr w:type="spellStart"/>
            <w:r w:rsidRPr="00B343A9">
              <w:rPr>
                <w:rFonts w:ascii="Calibri Light" w:hAnsi="Calibri Light" w:cs="Calibri Light"/>
                <w:sz w:val="20"/>
                <w:szCs w:val="20"/>
                <w:lang w:val="en-US"/>
              </w:rPr>
              <w:t>parowania</w:t>
            </w:r>
            <w:proofErr w:type="spellEnd"/>
            <w:r w:rsidRPr="00B343A9">
              <w:rPr>
                <w:rFonts w:ascii="Calibri Light" w:hAnsi="Calibri Light" w:cs="Calibri Light"/>
                <w:sz w:val="20"/>
                <w:szCs w:val="20"/>
                <w:lang w:val="en-US"/>
              </w:rPr>
              <w:t xml:space="preserve"> z </w:t>
            </w:r>
            <w:proofErr w:type="spellStart"/>
            <w:r w:rsidRPr="00B343A9">
              <w:rPr>
                <w:rFonts w:ascii="Calibri Light" w:hAnsi="Calibri Light" w:cs="Calibri Light"/>
                <w:sz w:val="20"/>
                <w:szCs w:val="20"/>
                <w:lang w:val="en-US"/>
              </w:rPr>
              <w:t>odbiornikiem</w:t>
            </w:r>
            <w:proofErr w:type="spellEnd"/>
          </w:p>
          <w:p w14:paraId="7BB414E5"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wkładka</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pojemnościowa</w:t>
            </w:r>
            <w:proofErr w:type="spellEnd"/>
            <w:r w:rsidRPr="00B343A9">
              <w:rPr>
                <w:rFonts w:ascii="Calibri Light" w:hAnsi="Calibri Light" w:cs="Calibri Light"/>
                <w:sz w:val="20"/>
                <w:szCs w:val="20"/>
                <w:lang w:val="en-US"/>
              </w:rPr>
              <w:t xml:space="preserve"> z </w:t>
            </w:r>
            <w:proofErr w:type="spellStart"/>
            <w:r w:rsidRPr="00B343A9">
              <w:rPr>
                <w:rFonts w:ascii="Calibri Light" w:hAnsi="Calibri Light" w:cs="Calibri Light"/>
                <w:sz w:val="20"/>
                <w:szCs w:val="20"/>
                <w:lang w:val="en-US"/>
              </w:rPr>
              <w:t>charakterystyką</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kierunkową</w:t>
            </w:r>
            <w:proofErr w:type="spellEnd"/>
          </w:p>
          <w:p w14:paraId="4692917F"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gumowe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nóżki</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zapobiegające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ślizganiu</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się</w:t>
            </w:r>
            <w:proofErr w:type="spellEnd"/>
          </w:p>
          <w:p w14:paraId="7FE49C29"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moc</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wyjściowa</w:t>
            </w:r>
            <w:proofErr w:type="spellEnd"/>
            <w:r w:rsidRPr="00B343A9">
              <w:rPr>
                <w:rFonts w:ascii="Calibri Light" w:hAnsi="Calibri Light" w:cs="Calibri Light"/>
                <w:sz w:val="20"/>
                <w:szCs w:val="20"/>
                <w:lang w:val="en-US"/>
              </w:rPr>
              <w:t xml:space="preserve"> 10 </w:t>
            </w:r>
            <w:proofErr w:type="spellStart"/>
            <w:r w:rsidRPr="00B343A9">
              <w:rPr>
                <w:rFonts w:ascii="Calibri Light" w:hAnsi="Calibri Light" w:cs="Calibri Light"/>
                <w:sz w:val="20"/>
                <w:szCs w:val="20"/>
                <w:lang w:val="en-US"/>
              </w:rPr>
              <w:t>mW</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e.r.p.</w:t>
            </w:r>
            <w:proofErr w:type="spellEnd"/>
            <w:r w:rsidRPr="00B343A9">
              <w:rPr>
                <w:rFonts w:ascii="Calibri Light" w:hAnsi="Calibri Light" w:cs="Calibri Light"/>
                <w:sz w:val="20"/>
                <w:szCs w:val="20"/>
                <w:lang w:val="en-US"/>
              </w:rPr>
              <w:t xml:space="preserve"> / 5 </w:t>
            </w:r>
            <w:proofErr w:type="spellStart"/>
            <w:r w:rsidRPr="00B343A9">
              <w:rPr>
                <w:rFonts w:ascii="Calibri Light" w:hAnsi="Calibri Light" w:cs="Calibri Light"/>
                <w:sz w:val="20"/>
                <w:szCs w:val="20"/>
                <w:lang w:val="en-US"/>
              </w:rPr>
              <w:t>mW</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przełączana</w:t>
            </w:r>
            <w:proofErr w:type="spellEnd"/>
            <w:r w:rsidRPr="00B343A9">
              <w:rPr>
                <w:rFonts w:ascii="Calibri Light" w:hAnsi="Calibri Light" w:cs="Calibri Light"/>
                <w:sz w:val="20"/>
                <w:szCs w:val="20"/>
                <w:lang w:val="en-US"/>
              </w:rPr>
              <w:t>)</w:t>
            </w:r>
          </w:p>
          <w:p w14:paraId="0047C7BC"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pasmo </w:t>
            </w:r>
            <w:proofErr w:type="spellStart"/>
            <w:r w:rsidRPr="00B343A9">
              <w:rPr>
                <w:rFonts w:ascii="Calibri Light" w:hAnsi="Calibri Light" w:cs="Calibri Light"/>
                <w:sz w:val="20"/>
                <w:szCs w:val="20"/>
                <w:lang w:val="en-US"/>
              </w:rPr>
              <w:t>przenoszenia</w:t>
            </w:r>
            <w:proofErr w:type="spellEnd"/>
            <w:r w:rsidRPr="00B343A9">
              <w:rPr>
                <w:rFonts w:ascii="Calibri Light" w:hAnsi="Calibri Light" w:cs="Calibri Light"/>
                <w:sz w:val="20"/>
                <w:szCs w:val="20"/>
                <w:lang w:val="en-US"/>
              </w:rPr>
              <w:t xml:space="preserve"> mikrofonu40 – 20 000 Hz</w:t>
            </w:r>
          </w:p>
          <w:p w14:paraId="5CC62E11"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THD &lt; 0,5%</w:t>
            </w:r>
          </w:p>
          <w:p w14:paraId="39E239EA"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dynamika</w:t>
            </w:r>
            <w:proofErr w:type="spellEnd"/>
            <w:r w:rsidRPr="00B343A9">
              <w:rPr>
                <w:rFonts w:ascii="Calibri Light" w:hAnsi="Calibri Light" w:cs="Calibri Light"/>
                <w:sz w:val="20"/>
                <w:szCs w:val="20"/>
                <w:lang w:val="en-US"/>
              </w:rPr>
              <w:t xml:space="preserve"> &gt;100 dB</w:t>
            </w:r>
          </w:p>
          <w:p w14:paraId="36D491E9"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S/N &gt;105dB</w:t>
            </w:r>
          </w:p>
          <w:p w14:paraId="13EE7190"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czułość</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mikrofonu</w:t>
            </w:r>
            <w:proofErr w:type="spellEnd"/>
            <w:r w:rsidRPr="00B343A9">
              <w:rPr>
                <w:rFonts w:ascii="Calibri Light" w:hAnsi="Calibri Light" w:cs="Calibri Light"/>
                <w:sz w:val="20"/>
                <w:szCs w:val="20"/>
                <w:lang w:val="en-US"/>
              </w:rPr>
              <w:t xml:space="preserve"> – 47 dB(± 3 dB)/ 1 kHz</w:t>
            </w:r>
          </w:p>
          <w:p w14:paraId="3D875397"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zasilanie</w:t>
            </w:r>
            <w:proofErr w:type="spellEnd"/>
            <w:r w:rsidRPr="00B343A9">
              <w:rPr>
                <w:rFonts w:ascii="Calibri Light" w:hAnsi="Calibri Light" w:cs="Calibri Light"/>
                <w:sz w:val="20"/>
                <w:szCs w:val="20"/>
                <w:lang w:val="en-US"/>
              </w:rPr>
              <w:t xml:space="preserve"> 2 x AA 1,5 V </w:t>
            </w:r>
            <w:proofErr w:type="spellStart"/>
            <w:r w:rsidRPr="00B343A9">
              <w:rPr>
                <w:rFonts w:ascii="Calibri Light" w:hAnsi="Calibri Light" w:cs="Calibri Light"/>
                <w:sz w:val="20"/>
                <w:szCs w:val="20"/>
                <w:lang w:val="en-US"/>
              </w:rPr>
              <w:t>lub</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akumulatorki</w:t>
            </w:r>
            <w:proofErr w:type="spellEnd"/>
            <w:r w:rsidRPr="00B343A9">
              <w:rPr>
                <w:rFonts w:ascii="Calibri Light" w:hAnsi="Calibri Light" w:cs="Calibri Light"/>
                <w:sz w:val="20"/>
                <w:szCs w:val="20"/>
                <w:lang w:val="en-US"/>
              </w:rPr>
              <w:t xml:space="preserve"> 1,2 V</w:t>
            </w:r>
          </w:p>
          <w:p w14:paraId="0B9E9D21"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pobór</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prądu</w:t>
            </w:r>
            <w:proofErr w:type="spellEnd"/>
            <w:r w:rsidRPr="00B343A9">
              <w:rPr>
                <w:rFonts w:ascii="Calibri Light" w:hAnsi="Calibri Light" w:cs="Calibri Light"/>
                <w:sz w:val="20"/>
                <w:szCs w:val="20"/>
                <w:lang w:val="en-US"/>
              </w:rPr>
              <w:t xml:space="preserve"> 150 mA</w:t>
            </w:r>
          </w:p>
          <w:p w14:paraId="5EFEA339"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czas</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pracy</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około</w:t>
            </w:r>
            <w:proofErr w:type="spellEnd"/>
            <w:r w:rsidRPr="00B343A9">
              <w:rPr>
                <w:rFonts w:ascii="Calibri Light" w:hAnsi="Calibri Light" w:cs="Calibri Light"/>
                <w:sz w:val="20"/>
                <w:szCs w:val="20"/>
                <w:lang w:val="en-US"/>
              </w:rPr>
              <w:t xml:space="preserve"> 4 – 6 h </w:t>
            </w:r>
          </w:p>
          <w:p w14:paraId="69C8B04D"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temperatura</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pracy</w:t>
            </w:r>
            <w:proofErr w:type="spellEnd"/>
            <w:r w:rsidRPr="00B343A9">
              <w:rPr>
                <w:rFonts w:ascii="Calibri Light" w:hAnsi="Calibri Light" w:cs="Calibri Light"/>
                <w:sz w:val="20"/>
                <w:szCs w:val="20"/>
                <w:lang w:val="en-US"/>
              </w:rPr>
              <w:t xml:space="preserve"> – 10 – + 55 </w:t>
            </w:r>
            <w:proofErr w:type="spellStart"/>
            <w:r w:rsidRPr="00B343A9">
              <w:rPr>
                <w:rFonts w:ascii="Calibri Light" w:hAnsi="Calibri Light" w:cs="Calibri Light"/>
                <w:sz w:val="20"/>
                <w:szCs w:val="20"/>
                <w:lang w:val="en-US"/>
              </w:rPr>
              <w:t>oC</w:t>
            </w:r>
            <w:proofErr w:type="spellEnd"/>
          </w:p>
          <w:p w14:paraId="532057B5"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 Suma </w:t>
            </w:r>
            <w:proofErr w:type="spellStart"/>
            <w:r w:rsidRPr="00B343A9">
              <w:rPr>
                <w:rFonts w:ascii="Calibri Light" w:hAnsi="Calibri Light" w:cs="Calibri Light"/>
                <w:sz w:val="20"/>
                <w:szCs w:val="20"/>
                <w:lang w:val="en-US"/>
              </w:rPr>
              <w:t>wymiarów</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podstawy</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nie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może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przekroczyć</w:t>
            </w:r>
            <w:proofErr w:type="spellEnd"/>
            <w:r w:rsidRPr="00B343A9">
              <w:rPr>
                <w:rFonts w:ascii="Calibri Light" w:hAnsi="Calibri Light" w:cs="Calibri Light"/>
                <w:sz w:val="20"/>
                <w:szCs w:val="20"/>
                <w:lang w:val="en-US"/>
              </w:rPr>
              <w:t xml:space="preserve"> 360 mm</w:t>
            </w:r>
          </w:p>
          <w:p w14:paraId="1AD19D83" w14:textId="77777777" w:rsidR="00B343A9" w:rsidRPr="00B343A9" w:rsidRDefault="00B343A9" w:rsidP="00B343A9">
            <w:pPr>
              <w:spacing w:before="18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Waga</w:t>
            </w:r>
            <w:proofErr w:type="spellEnd"/>
            <w:r w:rsidRPr="00B343A9">
              <w:rPr>
                <w:rFonts w:ascii="Calibri Light" w:hAnsi="Calibri Light" w:cs="Calibri Light"/>
                <w:sz w:val="20"/>
                <w:szCs w:val="20"/>
                <w:lang w:val="en-US"/>
              </w:rPr>
              <w:t xml:space="preserve"> max. 0,8 kg</w:t>
            </w:r>
          </w:p>
          <w:p w14:paraId="76946D7F" w14:textId="77777777" w:rsidR="00B343A9" w:rsidRPr="00B343A9" w:rsidRDefault="00B343A9" w:rsidP="00B343A9">
            <w:pPr>
              <w:spacing w:before="180"/>
              <w:rPr>
                <w:rFonts w:ascii="Calibri Light" w:hAnsi="Calibri Light" w:cs="Calibri Light"/>
                <w:sz w:val="20"/>
                <w:szCs w:val="20"/>
                <w:lang w:val="en-US"/>
              </w:rPr>
            </w:pPr>
          </w:p>
        </w:tc>
      </w:tr>
      <w:tr w:rsidR="00B343A9" w:rsidRPr="00B343A9" w14:paraId="1FA22FFA" w14:textId="77777777" w:rsidTr="00B343A9">
        <w:trPr>
          <w:trHeight w:val="3918"/>
          <w:jc w:val="center"/>
        </w:trPr>
        <w:tc>
          <w:tcPr>
            <w:tcW w:w="0" w:type="auto"/>
            <w:vAlign w:val="center"/>
          </w:tcPr>
          <w:p w14:paraId="3A1D2AB3" w14:textId="77777777" w:rsidR="00B343A9" w:rsidRPr="00B343A9" w:rsidRDefault="00B343A9" w:rsidP="00B343A9">
            <w:pPr>
              <w:jc w:val="center"/>
              <w:rPr>
                <w:rFonts w:ascii="Calibri Light" w:hAnsi="Calibri Light" w:cs="Calibri Light"/>
                <w:b/>
                <w:sz w:val="24"/>
                <w:szCs w:val="24"/>
                <w:lang w:val="en-US"/>
              </w:rPr>
            </w:pPr>
            <w:proofErr w:type="spellStart"/>
            <w:r w:rsidRPr="00B343A9">
              <w:rPr>
                <w:rFonts w:ascii="Calibri Light" w:hAnsi="Calibri Light" w:cs="Calibri Light"/>
                <w:b/>
                <w:sz w:val="24"/>
                <w:szCs w:val="24"/>
                <w:lang w:val="en-US"/>
              </w:rPr>
              <w:t>Interfejs</w:t>
            </w:r>
            <w:proofErr w:type="spellEnd"/>
            <w:r w:rsidRPr="00B343A9">
              <w:rPr>
                <w:rFonts w:ascii="Calibri Light" w:hAnsi="Calibri Light" w:cs="Calibri Light"/>
                <w:b/>
                <w:sz w:val="24"/>
                <w:szCs w:val="24"/>
                <w:lang w:val="en-US"/>
              </w:rPr>
              <w:t xml:space="preserve"> audio USB - 1 </w:t>
            </w:r>
            <w:proofErr w:type="spellStart"/>
            <w:r w:rsidRPr="00B343A9">
              <w:rPr>
                <w:rFonts w:ascii="Calibri Light" w:hAnsi="Calibri Light" w:cs="Calibri Light"/>
                <w:b/>
                <w:sz w:val="24"/>
                <w:szCs w:val="24"/>
                <w:lang w:val="en-US"/>
              </w:rPr>
              <w:t>szt</w:t>
            </w:r>
            <w:proofErr w:type="spellEnd"/>
            <w:r w:rsidRPr="00B343A9">
              <w:rPr>
                <w:rFonts w:ascii="Calibri Light" w:hAnsi="Calibri Light" w:cs="Calibri Light"/>
                <w:b/>
                <w:sz w:val="24"/>
                <w:szCs w:val="24"/>
                <w:lang w:val="en-US"/>
              </w:rPr>
              <w:t>.</w:t>
            </w:r>
          </w:p>
        </w:tc>
        <w:tc>
          <w:tcPr>
            <w:tcW w:w="0" w:type="auto"/>
          </w:tcPr>
          <w:p w14:paraId="0BFBE3B5" w14:textId="77777777" w:rsidR="00B343A9" w:rsidRPr="00B343A9" w:rsidRDefault="00B343A9" w:rsidP="00B343A9">
            <w:pPr>
              <w:spacing w:before="100"/>
              <w:rPr>
                <w:rFonts w:ascii="Calibri Light" w:hAnsi="Calibri Light" w:cs="Calibri Light"/>
                <w:sz w:val="20"/>
                <w:szCs w:val="20"/>
                <w:lang w:val="en-US"/>
              </w:rPr>
            </w:pPr>
            <w:r w:rsidRPr="00B343A9">
              <w:rPr>
                <w:rFonts w:ascii="Calibri Light" w:hAnsi="Calibri Light" w:cs="Calibri Light"/>
                <w:sz w:val="20"/>
                <w:szCs w:val="20"/>
                <w:lang w:val="en-US"/>
              </w:rPr>
              <w:t xml:space="preserve">- 4 </w:t>
            </w:r>
            <w:proofErr w:type="spellStart"/>
            <w:r w:rsidRPr="00B343A9">
              <w:rPr>
                <w:rFonts w:ascii="Calibri Light" w:hAnsi="Calibri Light" w:cs="Calibri Light"/>
                <w:sz w:val="20"/>
                <w:szCs w:val="20"/>
                <w:lang w:val="en-US"/>
              </w:rPr>
              <w:t>wejścia</w:t>
            </w:r>
            <w:proofErr w:type="spellEnd"/>
            <w:r w:rsidRPr="00B343A9">
              <w:rPr>
                <w:rFonts w:ascii="Calibri Light" w:hAnsi="Calibri Light" w:cs="Calibri Light"/>
                <w:sz w:val="20"/>
                <w:szCs w:val="20"/>
                <w:lang w:val="en-US"/>
              </w:rPr>
              <w:t xml:space="preserve">/ 2 </w:t>
            </w:r>
            <w:proofErr w:type="spellStart"/>
            <w:r w:rsidRPr="00B343A9">
              <w:rPr>
                <w:rFonts w:ascii="Calibri Light" w:hAnsi="Calibri Light" w:cs="Calibri Light"/>
                <w:sz w:val="20"/>
                <w:szCs w:val="20"/>
                <w:lang w:val="en-US"/>
              </w:rPr>
              <w:t>wyjścia</w:t>
            </w:r>
            <w:proofErr w:type="spellEnd"/>
          </w:p>
          <w:p w14:paraId="595B3F97" w14:textId="77777777" w:rsidR="00B343A9" w:rsidRPr="00B343A9" w:rsidRDefault="00B343A9" w:rsidP="00B343A9">
            <w:pPr>
              <w:spacing w:before="100"/>
              <w:rPr>
                <w:rFonts w:ascii="Calibri Light" w:hAnsi="Calibri Light" w:cs="Calibri Light"/>
                <w:sz w:val="20"/>
                <w:szCs w:val="20"/>
                <w:lang w:val="en-US"/>
              </w:rPr>
            </w:pPr>
            <w:r w:rsidRPr="00B343A9">
              <w:rPr>
                <w:rFonts w:ascii="Calibri Light" w:hAnsi="Calibri Light" w:cs="Calibri Light"/>
                <w:sz w:val="20"/>
                <w:szCs w:val="20"/>
                <w:lang w:val="en-US"/>
              </w:rPr>
              <w:t xml:space="preserve">- 4 </w:t>
            </w:r>
            <w:proofErr w:type="spellStart"/>
            <w:r w:rsidRPr="00B343A9">
              <w:rPr>
                <w:rFonts w:ascii="Calibri Light" w:hAnsi="Calibri Light" w:cs="Calibri Light"/>
                <w:sz w:val="20"/>
                <w:szCs w:val="20"/>
                <w:lang w:val="en-US"/>
              </w:rPr>
              <w:t>nisko-szumowe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przedwzmacniacze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mikrofonowe</w:t>
            </w:r>
            <w:proofErr w:type="spellEnd"/>
            <w:r w:rsidRPr="00B343A9">
              <w:rPr>
                <w:rFonts w:ascii="Calibri Light" w:hAnsi="Calibri Light" w:cs="Calibri Light"/>
                <w:sz w:val="20"/>
                <w:szCs w:val="20"/>
                <w:lang w:val="en-US"/>
              </w:rPr>
              <w:t xml:space="preserve"> z XLR combo jack</w:t>
            </w:r>
          </w:p>
          <w:p w14:paraId="1CA35D79" w14:textId="77777777" w:rsidR="00B343A9" w:rsidRPr="00B343A9" w:rsidRDefault="00B343A9" w:rsidP="00B343A9">
            <w:pPr>
              <w:spacing w:before="10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Wejście</w:t>
            </w:r>
            <w:proofErr w:type="spellEnd"/>
            <w:r w:rsidRPr="00B343A9">
              <w:rPr>
                <w:rFonts w:ascii="Calibri Light" w:hAnsi="Calibri Light" w:cs="Calibri Light"/>
                <w:sz w:val="20"/>
                <w:szCs w:val="20"/>
                <w:lang w:val="en-US"/>
              </w:rPr>
              <w:t xml:space="preserve"> Hi-Z </w:t>
            </w:r>
            <w:proofErr w:type="spellStart"/>
            <w:r w:rsidRPr="00B343A9">
              <w:rPr>
                <w:rFonts w:ascii="Calibri Light" w:hAnsi="Calibri Light" w:cs="Calibri Light"/>
                <w:sz w:val="20"/>
                <w:szCs w:val="20"/>
                <w:lang w:val="en-US"/>
              </w:rPr>
              <w:t>dla</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gitar</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i</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innych</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wysoko</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impedancyjnych</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źródeł</w:t>
            </w:r>
            <w:proofErr w:type="spellEnd"/>
          </w:p>
          <w:p w14:paraId="4245A7B9" w14:textId="77777777" w:rsidR="00B343A9" w:rsidRPr="00B343A9" w:rsidRDefault="00B343A9" w:rsidP="00B343A9">
            <w:pPr>
              <w:spacing w:before="10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Sprzętowy</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kompresor</w:t>
            </w:r>
            <w:proofErr w:type="spellEnd"/>
            <w:r w:rsidRPr="00B343A9">
              <w:rPr>
                <w:rFonts w:ascii="Calibri Light" w:hAnsi="Calibri Light" w:cs="Calibri Light"/>
                <w:sz w:val="20"/>
                <w:szCs w:val="20"/>
                <w:lang w:val="en-US"/>
              </w:rPr>
              <w:t>/limiter</w:t>
            </w:r>
          </w:p>
          <w:p w14:paraId="054049F7" w14:textId="77777777" w:rsidR="00B343A9" w:rsidRPr="00B343A9" w:rsidRDefault="00B343A9" w:rsidP="00B343A9">
            <w:pPr>
              <w:spacing w:before="10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Wejście</w:t>
            </w:r>
            <w:proofErr w:type="spellEnd"/>
            <w:r w:rsidRPr="00B343A9">
              <w:rPr>
                <w:rFonts w:ascii="Calibri Light" w:hAnsi="Calibri Light" w:cs="Calibri Light"/>
                <w:sz w:val="20"/>
                <w:szCs w:val="20"/>
                <w:lang w:val="en-US"/>
              </w:rPr>
              <w:t>/</w:t>
            </w:r>
            <w:proofErr w:type="spellStart"/>
            <w:r w:rsidRPr="00B343A9">
              <w:rPr>
                <w:rFonts w:ascii="Calibri Light" w:hAnsi="Calibri Light" w:cs="Calibri Light"/>
                <w:sz w:val="20"/>
                <w:szCs w:val="20"/>
                <w:lang w:val="en-US"/>
              </w:rPr>
              <w:t>wyjście</w:t>
            </w:r>
            <w:proofErr w:type="spellEnd"/>
            <w:r w:rsidRPr="00B343A9">
              <w:rPr>
                <w:rFonts w:ascii="Calibri Light" w:hAnsi="Calibri Light" w:cs="Calibri Light"/>
                <w:sz w:val="20"/>
                <w:szCs w:val="20"/>
                <w:lang w:val="en-US"/>
              </w:rPr>
              <w:t xml:space="preserve"> MIDI</w:t>
            </w:r>
          </w:p>
          <w:p w14:paraId="0E622F79" w14:textId="77777777" w:rsidR="00B343A9" w:rsidRPr="00B343A9" w:rsidRDefault="00B343A9" w:rsidP="00B343A9">
            <w:pPr>
              <w:spacing w:before="10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Dobrze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ekranowana</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zapewniająca</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niski</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poziom</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szumu</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konstrukcja</w:t>
            </w:r>
            <w:proofErr w:type="spellEnd"/>
          </w:p>
          <w:p w14:paraId="67C3E4E9" w14:textId="77777777" w:rsidR="00B343A9" w:rsidRPr="00B343A9" w:rsidRDefault="00B343A9" w:rsidP="00B343A9">
            <w:pPr>
              <w:spacing w:before="10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Sterowniki</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zapewniające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niską</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latencję</w:t>
            </w:r>
            <w:proofErr w:type="spellEnd"/>
          </w:p>
          <w:p w14:paraId="6131A213" w14:textId="77777777" w:rsidR="00B343A9" w:rsidRPr="00B343A9" w:rsidRDefault="00B343A9" w:rsidP="00B343A9">
            <w:pPr>
              <w:spacing w:before="10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Odcięcie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masy</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dla</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cichej</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pracy</w:t>
            </w:r>
            <w:proofErr w:type="spellEnd"/>
            <w:r w:rsidRPr="00B343A9">
              <w:rPr>
                <w:rFonts w:ascii="Calibri Light" w:hAnsi="Calibri Light" w:cs="Calibri Light"/>
                <w:sz w:val="20"/>
                <w:szCs w:val="20"/>
                <w:lang w:val="en-US"/>
              </w:rPr>
              <w:t xml:space="preserve"> w </w:t>
            </w:r>
            <w:proofErr w:type="spellStart"/>
            <w:r w:rsidRPr="00B343A9">
              <w:rPr>
                <w:rFonts w:ascii="Calibri Light" w:hAnsi="Calibri Light" w:cs="Calibri Light"/>
                <w:sz w:val="20"/>
                <w:szCs w:val="20"/>
                <w:lang w:val="en-US"/>
              </w:rPr>
              <w:t>różnych</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miejscach</w:t>
            </w:r>
            <w:proofErr w:type="spellEnd"/>
          </w:p>
          <w:p w14:paraId="48238E2A" w14:textId="77777777" w:rsidR="00B343A9" w:rsidRPr="00B343A9" w:rsidRDefault="00B343A9" w:rsidP="00B343A9">
            <w:pPr>
              <w:spacing w:before="10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Duże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łatwe</w:t>
            </w:r>
            <w:proofErr w:type="spellEnd"/>
            <w:r w:rsidRPr="00B343A9">
              <w:rPr>
                <w:rFonts w:ascii="Calibri Light" w:hAnsi="Calibri Light" w:cs="Calibri Light"/>
                <w:sz w:val="20"/>
                <w:szCs w:val="20"/>
                <w:lang w:val="en-US"/>
              </w:rPr>
              <w:t xml:space="preserve"> do </w:t>
            </w:r>
            <w:proofErr w:type="spellStart"/>
            <w:r w:rsidRPr="00B343A9">
              <w:rPr>
                <w:rFonts w:ascii="Calibri Light" w:hAnsi="Calibri Light" w:cs="Calibri Light"/>
                <w:sz w:val="20"/>
                <w:szCs w:val="20"/>
                <w:lang w:val="en-US"/>
              </w:rPr>
              <w:t>odczytania</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wskaźniki</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pokazujące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niezbędne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informacje</w:t>
            </w:r>
            <w:proofErr w:type="spellEnd"/>
          </w:p>
          <w:p w14:paraId="1711C43E" w14:textId="77777777" w:rsidR="00B343A9" w:rsidRPr="00B343A9" w:rsidRDefault="00B343A9" w:rsidP="00B343A9">
            <w:pPr>
              <w:spacing w:before="100"/>
              <w:rPr>
                <w:rFonts w:ascii="Calibri Light" w:hAnsi="Calibri Light" w:cs="Calibri Light"/>
                <w:sz w:val="20"/>
                <w:szCs w:val="20"/>
                <w:lang w:val="en-US"/>
              </w:rPr>
            </w:pPr>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Wsparcie</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wysokiej</w:t>
            </w:r>
            <w:proofErr w:type="spellEnd"/>
            <w:r w:rsidRPr="00B343A9">
              <w:rPr>
                <w:rFonts w:ascii="Calibri Light" w:hAnsi="Calibri Light" w:cs="Calibri Light"/>
                <w:sz w:val="20"/>
                <w:szCs w:val="20"/>
                <w:lang w:val="en-US"/>
              </w:rPr>
              <w:t xml:space="preserve"> </w:t>
            </w:r>
            <w:proofErr w:type="spellStart"/>
            <w:r w:rsidRPr="00B343A9">
              <w:rPr>
                <w:rFonts w:ascii="Calibri Light" w:hAnsi="Calibri Light" w:cs="Calibri Light"/>
                <w:sz w:val="20"/>
                <w:szCs w:val="20"/>
                <w:lang w:val="en-US"/>
              </w:rPr>
              <w:t>rozdzielczości</w:t>
            </w:r>
            <w:proofErr w:type="spellEnd"/>
            <w:r w:rsidRPr="00B343A9">
              <w:rPr>
                <w:rFonts w:ascii="Calibri Light" w:hAnsi="Calibri Light" w:cs="Calibri Light"/>
                <w:sz w:val="20"/>
                <w:szCs w:val="20"/>
                <w:lang w:val="en-US"/>
              </w:rPr>
              <w:t xml:space="preserve"> audio do 24 bit/192 kHz</w:t>
            </w:r>
          </w:p>
        </w:tc>
      </w:tr>
    </w:tbl>
    <w:tbl>
      <w:tblPr>
        <w:tblStyle w:val="Tabela-Siatka4"/>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48"/>
        <w:gridCol w:w="5494"/>
      </w:tblGrid>
      <w:tr w:rsidR="00B343A9" w:rsidRPr="0066230A" w14:paraId="17AAA3D4" w14:textId="77777777" w:rsidTr="00B343A9">
        <w:trPr>
          <w:trHeight w:val="614"/>
          <w:jc w:val="center"/>
        </w:trPr>
        <w:tc>
          <w:tcPr>
            <w:tcW w:w="9752" w:type="dxa"/>
            <w:gridSpan w:val="2"/>
            <w:shd w:val="clear" w:color="auto" w:fill="FFFF00"/>
            <w:noWrap/>
            <w:vAlign w:val="center"/>
            <w:hideMark/>
          </w:tcPr>
          <w:p w14:paraId="2C175F2A" w14:textId="77777777" w:rsidR="00B343A9" w:rsidRPr="002C2F92" w:rsidRDefault="00B343A9" w:rsidP="00B343A9">
            <w:pPr>
              <w:jc w:val="center"/>
              <w:rPr>
                <w:rFonts w:asciiTheme="majorHAnsi" w:hAnsiTheme="majorHAnsi" w:cstheme="majorHAnsi"/>
                <w:b/>
                <w:bCs/>
                <w:sz w:val="28"/>
                <w:szCs w:val="28"/>
              </w:rPr>
            </w:pPr>
            <w:r w:rsidRPr="002C2F92">
              <w:rPr>
                <w:rFonts w:asciiTheme="majorHAnsi" w:hAnsiTheme="majorHAnsi" w:cstheme="majorHAnsi"/>
                <w:b/>
                <w:bCs/>
                <w:sz w:val="28"/>
                <w:szCs w:val="28"/>
              </w:rPr>
              <w:lastRenderedPageBreak/>
              <w:t>Serwer NAS – 1 szt.</w:t>
            </w:r>
          </w:p>
        </w:tc>
      </w:tr>
      <w:tr w:rsidR="00B343A9" w:rsidRPr="0066230A" w14:paraId="1C733089" w14:textId="77777777" w:rsidTr="00B343A9">
        <w:trPr>
          <w:trHeight w:val="302"/>
          <w:jc w:val="center"/>
        </w:trPr>
        <w:tc>
          <w:tcPr>
            <w:tcW w:w="3823" w:type="dxa"/>
            <w:noWrap/>
            <w:vAlign w:val="center"/>
          </w:tcPr>
          <w:p w14:paraId="085BC021"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Typ urządzenia</w:t>
            </w:r>
          </w:p>
        </w:tc>
        <w:tc>
          <w:tcPr>
            <w:tcW w:w="5929" w:type="dxa"/>
            <w:noWrap/>
            <w:vAlign w:val="center"/>
          </w:tcPr>
          <w:p w14:paraId="42E669BC"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Serwer NAS</w:t>
            </w:r>
          </w:p>
        </w:tc>
      </w:tr>
      <w:tr w:rsidR="00B343A9" w:rsidRPr="0066230A" w14:paraId="7D6FF9E1" w14:textId="77777777" w:rsidTr="00B343A9">
        <w:trPr>
          <w:trHeight w:val="302"/>
          <w:jc w:val="center"/>
        </w:trPr>
        <w:tc>
          <w:tcPr>
            <w:tcW w:w="3823" w:type="dxa"/>
            <w:noWrap/>
            <w:vAlign w:val="center"/>
          </w:tcPr>
          <w:p w14:paraId="0A19A614"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Obudowa</w:t>
            </w:r>
          </w:p>
        </w:tc>
        <w:tc>
          <w:tcPr>
            <w:tcW w:w="5929" w:type="dxa"/>
            <w:noWrap/>
            <w:vAlign w:val="center"/>
          </w:tcPr>
          <w:p w14:paraId="15050A7C"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Tower</w:t>
            </w:r>
          </w:p>
        </w:tc>
      </w:tr>
      <w:tr w:rsidR="00B343A9" w:rsidRPr="0066230A" w14:paraId="712699A7" w14:textId="77777777" w:rsidTr="00B343A9">
        <w:trPr>
          <w:trHeight w:val="302"/>
          <w:jc w:val="center"/>
        </w:trPr>
        <w:tc>
          <w:tcPr>
            <w:tcW w:w="3823" w:type="dxa"/>
            <w:noWrap/>
            <w:vAlign w:val="center"/>
            <w:hideMark/>
          </w:tcPr>
          <w:p w14:paraId="4BD22DD7"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 xml:space="preserve">Procesor </w:t>
            </w:r>
          </w:p>
        </w:tc>
        <w:tc>
          <w:tcPr>
            <w:tcW w:w="5929" w:type="dxa"/>
            <w:noWrap/>
            <w:vAlign w:val="center"/>
            <w:hideMark/>
          </w:tcPr>
          <w:p w14:paraId="593569BF"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 xml:space="preserve">Czterordzeniowy procesor o taktowaniu 2,2 </w:t>
            </w:r>
            <w:proofErr w:type="spellStart"/>
            <w:r w:rsidRPr="0066230A">
              <w:rPr>
                <w:rFonts w:asciiTheme="majorHAnsi" w:hAnsiTheme="majorHAnsi" w:cstheme="majorHAnsi"/>
                <w:sz w:val="20"/>
                <w:szCs w:val="20"/>
              </w:rPr>
              <w:t>GHzosiągający</w:t>
            </w:r>
            <w:proofErr w:type="spellEnd"/>
            <w:r w:rsidRPr="0066230A">
              <w:rPr>
                <w:rFonts w:asciiTheme="majorHAnsi" w:hAnsiTheme="majorHAnsi" w:cstheme="majorHAnsi"/>
                <w:sz w:val="20"/>
                <w:szCs w:val="20"/>
              </w:rPr>
              <w:t xml:space="preserve"> w </w:t>
            </w:r>
            <w:proofErr w:type="spellStart"/>
            <w:r w:rsidRPr="0066230A">
              <w:rPr>
                <w:rFonts w:asciiTheme="majorHAnsi" w:hAnsiTheme="majorHAnsi" w:cstheme="majorHAnsi"/>
                <w:sz w:val="20"/>
                <w:szCs w:val="20"/>
              </w:rPr>
              <w:t>teściePassMarkw</w:t>
            </w:r>
            <w:proofErr w:type="spellEnd"/>
            <w:r w:rsidRPr="0066230A">
              <w:rPr>
                <w:rFonts w:asciiTheme="majorHAnsi" w:hAnsiTheme="majorHAnsi" w:cstheme="majorHAnsi"/>
                <w:sz w:val="20"/>
                <w:szCs w:val="20"/>
              </w:rPr>
              <w:t xml:space="preserve"> marcu 2022co najmniej 4738 punktów</w:t>
            </w:r>
          </w:p>
        </w:tc>
      </w:tr>
      <w:tr w:rsidR="00B343A9" w:rsidRPr="0066230A" w14:paraId="102D6650" w14:textId="77777777" w:rsidTr="00B343A9">
        <w:trPr>
          <w:trHeight w:val="302"/>
          <w:jc w:val="center"/>
        </w:trPr>
        <w:tc>
          <w:tcPr>
            <w:tcW w:w="3823" w:type="dxa"/>
            <w:noWrap/>
            <w:vAlign w:val="center"/>
            <w:hideMark/>
          </w:tcPr>
          <w:p w14:paraId="70E190A1"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 xml:space="preserve">Sprzętowy mechanizm szyfrowania </w:t>
            </w:r>
          </w:p>
        </w:tc>
        <w:tc>
          <w:tcPr>
            <w:tcW w:w="5929" w:type="dxa"/>
            <w:noWrap/>
            <w:vAlign w:val="center"/>
            <w:hideMark/>
          </w:tcPr>
          <w:p w14:paraId="18765F29"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Tak (AES-NI)</w:t>
            </w:r>
          </w:p>
        </w:tc>
      </w:tr>
      <w:tr w:rsidR="00B343A9" w:rsidRPr="0066230A" w14:paraId="3B44FA0F" w14:textId="77777777" w:rsidTr="00B343A9">
        <w:trPr>
          <w:trHeight w:val="302"/>
          <w:jc w:val="center"/>
        </w:trPr>
        <w:tc>
          <w:tcPr>
            <w:tcW w:w="3823" w:type="dxa"/>
            <w:noWrap/>
            <w:vAlign w:val="center"/>
            <w:hideMark/>
          </w:tcPr>
          <w:p w14:paraId="38BACA4E"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Pamięć RAM</w:t>
            </w:r>
          </w:p>
        </w:tc>
        <w:tc>
          <w:tcPr>
            <w:tcW w:w="5929" w:type="dxa"/>
            <w:noWrap/>
            <w:vAlign w:val="center"/>
            <w:hideMark/>
          </w:tcPr>
          <w:p w14:paraId="70EFD17F"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min. 4 GB pamięci ECC SODIMM z możliwością rozszerzenia do min. 32 GB</w:t>
            </w:r>
          </w:p>
        </w:tc>
      </w:tr>
      <w:tr w:rsidR="00B343A9" w:rsidRPr="0066230A" w14:paraId="68E43C60" w14:textId="77777777" w:rsidTr="00B343A9">
        <w:trPr>
          <w:trHeight w:val="302"/>
          <w:jc w:val="center"/>
        </w:trPr>
        <w:tc>
          <w:tcPr>
            <w:tcW w:w="3823" w:type="dxa"/>
            <w:noWrap/>
            <w:vAlign w:val="center"/>
            <w:hideMark/>
          </w:tcPr>
          <w:p w14:paraId="6039F447"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Możliwości rozbudowy</w:t>
            </w:r>
          </w:p>
        </w:tc>
        <w:tc>
          <w:tcPr>
            <w:tcW w:w="5929" w:type="dxa"/>
            <w:noWrap/>
            <w:vAlign w:val="center"/>
            <w:hideMark/>
          </w:tcPr>
          <w:p w14:paraId="2A5D380A" w14:textId="77777777" w:rsidR="00B343A9" w:rsidRPr="0066230A" w:rsidRDefault="00B343A9" w:rsidP="00A660CF">
            <w:pPr>
              <w:pStyle w:val="Akapitzlist"/>
              <w:numPr>
                <w:ilvl w:val="0"/>
                <w:numId w:val="14"/>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Sprzęt powinien być wyposażony w min. 8 kieszeni na dyski twarde typu hot-</w:t>
            </w:r>
            <w:proofErr w:type="spellStart"/>
            <w:r w:rsidRPr="0066230A">
              <w:rPr>
                <w:rFonts w:asciiTheme="majorHAnsi" w:hAnsiTheme="majorHAnsi" w:cstheme="majorHAnsi"/>
                <w:sz w:val="20"/>
                <w:szCs w:val="20"/>
              </w:rPr>
              <w:t>swap</w:t>
            </w:r>
            <w:proofErr w:type="spellEnd"/>
            <w:r w:rsidRPr="0066230A">
              <w:rPr>
                <w:rFonts w:asciiTheme="majorHAnsi" w:hAnsiTheme="majorHAnsi" w:cstheme="majorHAnsi"/>
                <w:sz w:val="20"/>
                <w:szCs w:val="20"/>
              </w:rPr>
              <w:t xml:space="preserve"> z możliwością rozszerzenia do 18 dysków łącznie przy użyciu dodatkowych jednostek rozszerzających podłączanych do jednostki głównej za pomocą dedykowanych przewodów rozszerzeń</w:t>
            </w:r>
          </w:p>
          <w:p w14:paraId="553B8EDB" w14:textId="77777777" w:rsidR="00B343A9" w:rsidRPr="0066230A" w:rsidRDefault="00B343A9" w:rsidP="00A660CF">
            <w:pPr>
              <w:pStyle w:val="Akapitzlist"/>
              <w:numPr>
                <w:ilvl w:val="0"/>
                <w:numId w:val="14"/>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Wbudowane 2 gniazda M.2 obsługujące dyski SATA/</w:t>
            </w:r>
            <w:proofErr w:type="spellStart"/>
            <w:r w:rsidRPr="0066230A">
              <w:rPr>
                <w:rFonts w:asciiTheme="majorHAnsi" w:hAnsiTheme="majorHAnsi" w:cstheme="majorHAnsi"/>
                <w:sz w:val="20"/>
                <w:szCs w:val="20"/>
              </w:rPr>
              <w:t>NVMe</w:t>
            </w:r>
            <w:proofErr w:type="spellEnd"/>
            <w:r w:rsidRPr="0066230A">
              <w:rPr>
                <w:rFonts w:asciiTheme="majorHAnsi" w:hAnsiTheme="majorHAnsi" w:cstheme="majorHAnsi"/>
                <w:sz w:val="20"/>
                <w:szCs w:val="20"/>
              </w:rPr>
              <w:t xml:space="preserve"> (pamięć podręczna)</w:t>
            </w:r>
          </w:p>
        </w:tc>
      </w:tr>
      <w:tr w:rsidR="00B343A9" w:rsidRPr="0066230A" w14:paraId="7F43E5B3" w14:textId="77777777" w:rsidTr="00B343A9">
        <w:trPr>
          <w:trHeight w:val="302"/>
          <w:jc w:val="center"/>
        </w:trPr>
        <w:tc>
          <w:tcPr>
            <w:tcW w:w="3823" w:type="dxa"/>
            <w:noWrap/>
            <w:vAlign w:val="center"/>
            <w:hideMark/>
          </w:tcPr>
          <w:p w14:paraId="16ED2065"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 xml:space="preserve">Porty zewnętrzne </w:t>
            </w:r>
          </w:p>
        </w:tc>
        <w:tc>
          <w:tcPr>
            <w:tcW w:w="5929" w:type="dxa"/>
            <w:noWrap/>
            <w:vAlign w:val="center"/>
            <w:hideMark/>
          </w:tcPr>
          <w:p w14:paraId="22007D4A"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Minimum:</w:t>
            </w:r>
          </w:p>
          <w:p w14:paraId="07D33503" w14:textId="77777777" w:rsidR="00B343A9" w:rsidRPr="0066230A" w:rsidRDefault="00B343A9" w:rsidP="00A660CF">
            <w:pPr>
              <w:pStyle w:val="Akapitzlist"/>
              <w:numPr>
                <w:ilvl w:val="0"/>
                <w:numId w:val="12"/>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4 porty USB 3.2.1</w:t>
            </w:r>
          </w:p>
          <w:p w14:paraId="4CA55F40" w14:textId="77777777" w:rsidR="00B343A9" w:rsidRPr="0066230A" w:rsidRDefault="00B343A9" w:rsidP="00A660CF">
            <w:pPr>
              <w:pStyle w:val="Akapitzlist"/>
              <w:numPr>
                <w:ilvl w:val="0"/>
                <w:numId w:val="12"/>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 xml:space="preserve">2 porty </w:t>
            </w:r>
            <w:proofErr w:type="spellStart"/>
            <w:r w:rsidRPr="0066230A">
              <w:rPr>
                <w:rFonts w:asciiTheme="majorHAnsi" w:hAnsiTheme="majorHAnsi" w:cstheme="majorHAnsi"/>
                <w:sz w:val="20"/>
                <w:szCs w:val="20"/>
              </w:rPr>
              <w:t>eSATA</w:t>
            </w:r>
            <w:proofErr w:type="spellEnd"/>
          </w:p>
        </w:tc>
      </w:tr>
      <w:tr w:rsidR="00B343A9" w:rsidRPr="0066230A" w14:paraId="78520347" w14:textId="77777777" w:rsidTr="00B343A9">
        <w:trPr>
          <w:trHeight w:val="302"/>
          <w:jc w:val="center"/>
        </w:trPr>
        <w:tc>
          <w:tcPr>
            <w:tcW w:w="3823" w:type="dxa"/>
            <w:noWrap/>
            <w:vAlign w:val="center"/>
            <w:hideMark/>
          </w:tcPr>
          <w:p w14:paraId="6AD000DB"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Porty sieciowe</w:t>
            </w:r>
          </w:p>
        </w:tc>
        <w:tc>
          <w:tcPr>
            <w:tcW w:w="5929" w:type="dxa"/>
            <w:noWrap/>
            <w:vAlign w:val="center"/>
            <w:hideMark/>
          </w:tcPr>
          <w:p w14:paraId="48BDC313"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Minimum:</w:t>
            </w:r>
          </w:p>
          <w:p w14:paraId="32F190F0" w14:textId="77777777" w:rsidR="00B343A9" w:rsidRPr="0066230A" w:rsidRDefault="00B343A9" w:rsidP="00A660CF">
            <w:pPr>
              <w:pStyle w:val="Akapitzlist"/>
              <w:numPr>
                <w:ilvl w:val="0"/>
                <w:numId w:val="9"/>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 xml:space="preserve">4 porty 1GbE RJ45 (z obsługą funkcji Link </w:t>
            </w:r>
            <w:proofErr w:type="spellStart"/>
            <w:r w:rsidRPr="0066230A">
              <w:rPr>
                <w:rFonts w:asciiTheme="majorHAnsi" w:hAnsiTheme="majorHAnsi" w:cstheme="majorHAnsi"/>
                <w:sz w:val="20"/>
                <w:szCs w:val="20"/>
              </w:rPr>
              <w:t>Aggregation</w:t>
            </w:r>
            <w:proofErr w:type="spellEnd"/>
            <w:r w:rsidRPr="0066230A">
              <w:rPr>
                <w:rFonts w:asciiTheme="majorHAnsi" w:hAnsiTheme="majorHAnsi" w:cstheme="majorHAnsi"/>
                <w:sz w:val="20"/>
                <w:szCs w:val="20"/>
              </w:rPr>
              <w:t xml:space="preserve"> / przełączania awaryjnego)</w:t>
            </w:r>
          </w:p>
        </w:tc>
      </w:tr>
      <w:tr w:rsidR="00B343A9" w:rsidRPr="0066230A" w14:paraId="4904D82F" w14:textId="77777777" w:rsidTr="00B343A9">
        <w:trPr>
          <w:trHeight w:val="302"/>
          <w:jc w:val="center"/>
        </w:trPr>
        <w:tc>
          <w:tcPr>
            <w:tcW w:w="3823" w:type="dxa"/>
            <w:noWrap/>
            <w:vAlign w:val="center"/>
          </w:tcPr>
          <w:p w14:paraId="7D54AE8E"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Funkcja Wake on LAN/WAN</w:t>
            </w:r>
          </w:p>
        </w:tc>
        <w:tc>
          <w:tcPr>
            <w:tcW w:w="5929" w:type="dxa"/>
            <w:noWrap/>
            <w:vAlign w:val="center"/>
          </w:tcPr>
          <w:p w14:paraId="34B96FDA"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Tak</w:t>
            </w:r>
          </w:p>
        </w:tc>
      </w:tr>
      <w:tr w:rsidR="00B343A9" w:rsidRPr="0066230A" w14:paraId="0E101C2F" w14:textId="77777777" w:rsidTr="00B343A9">
        <w:trPr>
          <w:trHeight w:val="302"/>
          <w:jc w:val="center"/>
        </w:trPr>
        <w:tc>
          <w:tcPr>
            <w:tcW w:w="3823" w:type="dxa"/>
            <w:noWrap/>
            <w:vAlign w:val="center"/>
            <w:hideMark/>
          </w:tcPr>
          <w:p w14:paraId="59E662AE"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 xml:space="preserve">Gniazdo </w:t>
            </w:r>
            <w:proofErr w:type="spellStart"/>
            <w:r w:rsidRPr="0066230A">
              <w:rPr>
                <w:rFonts w:asciiTheme="majorHAnsi" w:hAnsiTheme="majorHAnsi" w:cstheme="majorHAnsi"/>
                <w:sz w:val="20"/>
                <w:szCs w:val="20"/>
              </w:rPr>
              <w:t>rozszerzeńPCIe</w:t>
            </w:r>
            <w:proofErr w:type="spellEnd"/>
            <w:r w:rsidRPr="0066230A">
              <w:rPr>
                <w:rFonts w:asciiTheme="majorHAnsi" w:hAnsiTheme="majorHAnsi" w:cstheme="majorHAnsi"/>
                <w:sz w:val="20"/>
                <w:szCs w:val="20"/>
              </w:rPr>
              <w:t xml:space="preserve"> 3.0</w:t>
            </w:r>
          </w:p>
        </w:tc>
        <w:tc>
          <w:tcPr>
            <w:tcW w:w="5929" w:type="dxa"/>
            <w:noWrap/>
            <w:vAlign w:val="center"/>
            <w:hideMark/>
          </w:tcPr>
          <w:p w14:paraId="7664A4B8"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Min.1x8-liniowe gniazdo x4(Gen.3)</w:t>
            </w:r>
          </w:p>
        </w:tc>
      </w:tr>
      <w:tr w:rsidR="00B343A9" w:rsidRPr="0066230A" w14:paraId="7836C536" w14:textId="77777777" w:rsidTr="00B343A9">
        <w:trPr>
          <w:trHeight w:val="302"/>
          <w:jc w:val="center"/>
        </w:trPr>
        <w:tc>
          <w:tcPr>
            <w:tcW w:w="3823" w:type="dxa"/>
            <w:noWrap/>
            <w:vAlign w:val="center"/>
          </w:tcPr>
          <w:p w14:paraId="1B15FBF0"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Wentylator obudowy</w:t>
            </w:r>
          </w:p>
        </w:tc>
        <w:tc>
          <w:tcPr>
            <w:tcW w:w="5929" w:type="dxa"/>
            <w:noWrap/>
            <w:vAlign w:val="center"/>
            <w:hideMark/>
          </w:tcPr>
          <w:p w14:paraId="356ED6E4"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Min. 2 wentylatory 120 mm x 120 mm</w:t>
            </w:r>
          </w:p>
        </w:tc>
      </w:tr>
      <w:tr w:rsidR="00B343A9" w:rsidRPr="0066230A" w14:paraId="5E6847D5" w14:textId="77777777" w:rsidTr="00B343A9">
        <w:trPr>
          <w:trHeight w:val="302"/>
          <w:jc w:val="center"/>
        </w:trPr>
        <w:tc>
          <w:tcPr>
            <w:tcW w:w="3823" w:type="dxa"/>
            <w:noWrap/>
            <w:vAlign w:val="center"/>
          </w:tcPr>
          <w:p w14:paraId="6838A765"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Obsługiwane protokoły sieciowe</w:t>
            </w:r>
          </w:p>
        </w:tc>
        <w:tc>
          <w:tcPr>
            <w:tcW w:w="5929" w:type="dxa"/>
            <w:noWrap/>
            <w:vAlign w:val="center"/>
            <w:hideMark/>
          </w:tcPr>
          <w:p w14:paraId="607AB46B"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 xml:space="preserve">Min. SMB1 (CIFS), SMB2, SMB3, NFSv3, NFSv4, NFSv4.1, NFS </w:t>
            </w:r>
            <w:proofErr w:type="spellStart"/>
            <w:r w:rsidRPr="0066230A">
              <w:rPr>
                <w:rFonts w:asciiTheme="majorHAnsi" w:hAnsiTheme="majorHAnsi" w:cstheme="majorHAnsi"/>
                <w:sz w:val="20"/>
                <w:szCs w:val="20"/>
              </w:rPr>
              <w:t>Kerberizedsessions</w:t>
            </w:r>
            <w:proofErr w:type="spellEnd"/>
            <w:r w:rsidRPr="0066230A">
              <w:rPr>
                <w:rFonts w:asciiTheme="majorHAnsi" w:hAnsiTheme="majorHAnsi" w:cstheme="majorHAnsi"/>
                <w:sz w:val="20"/>
                <w:szCs w:val="20"/>
              </w:rPr>
              <w:t xml:space="preserve">, </w:t>
            </w:r>
            <w:proofErr w:type="spellStart"/>
            <w:r w:rsidRPr="0066230A">
              <w:rPr>
                <w:rFonts w:asciiTheme="majorHAnsi" w:hAnsiTheme="majorHAnsi" w:cstheme="majorHAnsi"/>
                <w:sz w:val="20"/>
                <w:szCs w:val="20"/>
              </w:rPr>
              <w:t>iSCSI</w:t>
            </w:r>
            <w:proofErr w:type="spellEnd"/>
            <w:r w:rsidRPr="0066230A">
              <w:rPr>
                <w:rFonts w:asciiTheme="majorHAnsi" w:hAnsiTheme="majorHAnsi" w:cstheme="majorHAnsi"/>
                <w:sz w:val="20"/>
                <w:szCs w:val="20"/>
              </w:rPr>
              <w:t xml:space="preserve">, HTTP, </w:t>
            </w:r>
            <w:proofErr w:type="spellStart"/>
            <w:r w:rsidRPr="0066230A">
              <w:rPr>
                <w:rFonts w:asciiTheme="majorHAnsi" w:hAnsiTheme="majorHAnsi" w:cstheme="majorHAnsi"/>
                <w:sz w:val="20"/>
                <w:szCs w:val="20"/>
              </w:rPr>
              <w:t>HTTPs</w:t>
            </w:r>
            <w:proofErr w:type="spellEnd"/>
            <w:r w:rsidRPr="0066230A">
              <w:rPr>
                <w:rFonts w:asciiTheme="majorHAnsi" w:hAnsiTheme="majorHAnsi" w:cstheme="majorHAnsi"/>
                <w:sz w:val="20"/>
                <w:szCs w:val="20"/>
              </w:rPr>
              <w:t xml:space="preserve">, FTP, SNMP, LDAP, </w:t>
            </w:r>
            <w:proofErr w:type="spellStart"/>
            <w:r w:rsidRPr="0066230A">
              <w:rPr>
                <w:rFonts w:asciiTheme="majorHAnsi" w:hAnsiTheme="majorHAnsi" w:cstheme="majorHAnsi"/>
                <w:sz w:val="20"/>
                <w:szCs w:val="20"/>
              </w:rPr>
              <w:t>CalDAV</w:t>
            </w:r>
            <w:proofErr w:type="spellEnd"/>
          </w:p>
        </w:tc>
      </w:tr>
      <w:tr w:rsidR="00B343A9" w:rsidRPr="0066230A" w14:paraId="5B84FF18" w14:textId="77777777" w:rsidTr="00B343A9">
        <w:trPr>
          <w:trHeight w:val="302"/>
          <w:jc w:val="center"/>
        </w:trPr>
        <w:tc>
          <w:tcPr>
            <w:tcW w:w="3823" w:type="dxa"/>
            <w:noWrap/>
            <w:vAlign w:val="center"/>
          </w:tcPr>
          <w:p w14:paraId="6198A3D9"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Obsługiwane systemy plików</w:t>
            </w:r>
          </w:p>
        </w:tc>
        <w:tc>
          <w:tcPr>
            <w:tcW w:w="5929" w:type="dxa"/>
            <w:noWrap/>
            <w:vAlign w:val="center"/>
            <w:hideMark/>
          </w:tcPr>
          <w:p w14:paraId="37D2A422"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Min.:</w:t>
            </w:r>
          </w:p>
          <w:p w14:paraId="26EF8033" w14:textId="77777777" w:rsidR="00B343A9" w:rsidRPr="0066230A" w:rsidRDefault="00B343A9" w:rsidP="00A660CF">
            <w:pPr>
              <w:pStyle w:val="Akapitzlist"/>
              <w:numPr>
                <w:ilvl w:val="0"/>
                <w:numId w:val="11"/>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 xml:space="preserve">Wewnętrzny: </w:t>
            </w:r>
            <w:proofErr w:type="spellStart"/>
            <w:r w:rsidRPr="0066230A">
              <w:rPr>
                <w:rFonts w:asciiTheme="majorHAnsi" w:hAnsiTheme="majorHAnsi" w:cstheme="majorHAnsi"/>
                <w:sz w:val="20"/>
                <w:szCs w:val="20"/>
              </w:rPr>
              <w:t>Btrfs</w:t>
            </w:r>
            <w:proofErr w:type="spellEnd"/>
            <w:r w:rsidRPr="0066230A">
              <w:rPr>
                <w:rFonts w:asciiTheme="majorHAnsi" w:hAnsiTheme="majorHAnsi" w:cstheme="majorHAnsi"/>
                <w:sz w:val="20"/>
                <w:szCs w:val="20"/>
              </w:rPr>
              <w:t>, ext4</w:t>
            </w:r>
          </w:p>
          <w:p w14:paraId="4D15E1D1" w14:textId="77777777" w:rsidR="00B343A9" w:rsidRPr="0066230A" w:rsidRDefault="00B343A9" w:rsidP="00A660CF">
            <w:pPr>
              <w:pStyle w:val="Akapitzlist"/>
              <w:numPr>
                <w:ilvl w:val="0"/>
                <w:numId w:val="11"/>
              </w:numPr>
              <w:spacing w:after="0" w:line="240" w:lineRule="auto"/>
              <w:rPr>
                <w:rFonts w:asciiTheme="majorHAnsi" w:hAnsiTheme="majorHAnsi" w:cstheme="majorHAnsi"/>
                <w:sz w:val="20"/>
                <w:szCs w:val="20"/>
                <w:lang w:val="en-US"/>
              </w:rPr>
            </w:pPr>
            <w:proofErr w:type="spellStart"/>
            <w:r w:rsidRPr="0066230A">
              <w:rPr>
                <w:rFonts w:asciiTheme="majorHAnsi" w:hAnsiTheme="majorHAnsi" w:cstheme="majorHAnsi"/>
                <w:sz w:val="20"/>
                <w:szCs w:val="20"/>
                <w:lang w:val="en-US"/>
              </w:rPr>
              <w:t>Zewnętrzny</w:t>
            </w:r>
            <w:proofErr w:type="spellEnd"/>
            <w:r w:rsidRPr="0066230A">
              <w:rPr>
                <w:rFonts w:asciiTheme="majorHAnsi" w:hAnsiTheme="majorHAnsi" w:cstheme="majorHAnsi"/>
                <w:sz w:val="20"/>
                <w:szCs w:val="20"/>
                <w:lang w:val="en-US"/>
              </w:rPr>
              <w:t xml:space="preserve">: </w:t>
            </w:r>
            <w:proofErr w:type="spellStart"/>
            <w:r w:rsidRPr="0066230A">
              <w:rPr>
                <w:rFonts w:asciiTheme="majorHAnsi" w:hAnsiTheme="majorHAnsi" w:cstheme="majorHAnsi"/>
                <w:sz w:val="20"/>
                <w:szCs w:val="20"/>
                <w:lang w:val="en-US"/>
              </w:rPr>
              <w:t>Btrfs</w:t>
            </w:r>
            <w:proofErr w:type="spellEnd"/>
            <w:r w:rsidRPr="0066230A">
              <w:rPr>
                <w:rFonts w:asciiTheme="majorHAnsi" w:hAnsiTheme="majorHAnsi" w:cstheme="majorHAnsi"/>
                <w:sz w:val="20"/>
                <w:szCs w:val="20"/>
                <w:lang w:val="en-US"/>
              </w:rPr>
              <w:t xml:space="preserve">, ext4, ext3, FAT, NTFS, HFS+, </w:t>
            </w:r>
            <w:proofErr w:type="spellStart"/>
            <w:r w:rsidRPr="0066230A">
              <w:rPr>
                <w:rFonts w:asciiTheme="majorHAnsi" w:hAnsiTheme="majorHAnsi" w:cstheme="majorHAnsi"/>
                <w:sz w:val="20"/>
                <w:szCs w:val="20"/>
                <w:lang w:val="en-US"/>
              </w:rPr>
              <w:t>exFAT</w:t>
            </w:r>
            <w:proofErr w:type="spellEnd"/>
          </w:p>
        </w:tc>
      </w:tr>
      <w:tr w:rsidR="00B343A9" w:rsidRPr="0066230A" w14:paraId="05EB0CA6" w14:textId="77777777" w:rsidTr="00B343A9">
        <w:trPr>
          <w:trHeight w:val="302"/>
          <w:jc w:val="center"/>
        </w:trPr>
        <w:tc>
          <w:tcPr>
            <w:tcW w:w="3823" w:type="dxa"/>
            <w:noWrap/>
            <w:vAlign w:val="center"/>
          </w:tcPr>
          <w:p w14:paraId="183B1257"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Zarządzanie pamięcią masową</w:t>
            </w:r>
          </w:p>
        </w:tc>
        <w:tc>
          <w:tcPr>
            <w:tcW w:w="5929" w:type="dxa"/>
            <w:noWrap/>
            <w:vAlign w:val="center"/>
            <w:hideMark/>
          </w:tcPr>
          <w:p w14:paraId="2D3B462F" w14:textId="77777777" w:rsidR="00B343A9" w:rsidRPr="0066230A" w:rsidRDefault="00B343A9" w:rsidP="00A660CF">
            <w:pPr>
              <w:pStyle w:val="Akapitzlist"/>
              <w:numPr>
                <w:ilvl w:val="0"/>
                <w:numId w:val="11"/>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Maksymalny rozmiar pojedynczego wolumenu: 108 TB</w:t>
            </w:r>
          </w:p>
          <w:p w14:paraId="560043DA" w14:textId="77777777" w:rsidR="00B343A9" w:rsidRPr="0066230A" w:rsidRDefault="00B343A9" w:rsidP="00A660CF">
            <w:pPr>
              <w:pStyle w:val="Akapitzlist"/>
              <w:numPr>
                <w:ilvl w:val="0"/>
                <w:numId w:val="11"/>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Minimalny liczba wewnętrznych wolumenów: 64</w:t>
            </w:r>
          </w:p>
          <w:p w14:paraId="6337E6AC" w14:textId="77777777" w:rsidR="00B343A9" w:rsidRPr="0066230A" w:rsidRDefault="00B343A9" w:rsidP="00A660CF">
            <w:pPr>
              <w:pStyle w:val="Akapitzlist"/>
              <w:numPr>
                <w:ilvl w:val="0"/>
                <w:numId w:val="11"/>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 xml:space="preserve">Minimalny liczba obiektów </w:t>
            </w:r>
            <w:proofErr w:type="spellStart"/>
            <w:r w:rsidRPr="0066230A">
              <w:rPr>
                <w:rFonts w:asciiTheme="majorHAnsi" w:hAnsiTheme="majorHAnsi" w:cstheme="majorHAnsi"/>
                <w:sz w:val="20"/>
                <w:szCs w:val="20"/>
              </w:rPr>
              <w:t>iSCSI</w:t>
            </w:r>
            <w:proofErr w:type="spellEnd"/>
            <w:r w:rsidRPr="0066230A">
              <w:rPr>
                <w:rFonts w:asciiTheme="majorHAnsi" w:hAnsiTheme="majorHAnsi" w:cstheme="majorHAnsi"/>
                <w:sz w:val="20"/>
                <w:szCs w:val="20"/>
              </w:rPr>
              <w:t xml:space="preserve"> Target: 128</w:t>
            </w:r>
          </w:p>
          <w:p w14:paraId="72994493" w14:textId="77777777" w:rsidR="00B343A9" w:rsidRPr="0066230A" w:rsidRDefault="00B343A9" w:rsidP="00A660CF">
            <w:pPr>
              <w:pStyle w:val="Akapitzlist"/>
              <w:numPr>
                <w:ilvl w:val="0"/>
                <w:numId w:val="11"/>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 xml:space="preserve">Minimalny liczba jednostek </w:t>
            </w:r>
            <w:proofErr w:type="spellStart"/>
            <w:r w:rsidRPr="0066230A">
              <w:rPr>
                <w:rFonts w:asciiTheme="majorHAnsi" w:hAnsiTheme="majorHAnsi" w:cstheme="majorHAnsi"/>
                <w:sz w:val="20"/>
                <w:szCs w:val="20"/>
              </w:rPr>
              <w:t>iSCSI</w:t>
            </w:r>
            <w:proofErr w:type="spellEnd"/>
            <w:r w:rsidRPr="0066230A">
              <w:rPr>
                <w:rFonts w:asciiTheme="majorHAnsi" w:hAnsiTheme="majorHAnsi" w:cstheme="majorHAnsi"/>
                <w:sz w:val="20"/>
                <w:szCs w:val="20"/>
              </w:rPr>
              <w:t xml:space="preserve"> LUN: 256</w:t>
            </w:r>
          </w:p>
          <w:p w14:paraId="7CE8B169" w14:textId="77777777" w:rsidR="00B343A9" w:rsidRPr="0066230A" w:rsidRDefault="00B343A9" w:rsidP="00A660CF">
            <w:pPr>
              <w:pStyle w:val="Akapitzlist"/>
              <w:numPr>
                <w:ilvl w:val="0"/>
                <w:numId w:val="13"/>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 xml:space="preserve">Obsługa klonowania/migawek jednostek </w:t>
            </w:r>
            <w:proofErr w:type="spellStart"/>
            <w:r w:rsidRPr="0066230A">
              <w:rPr>
                <w:rFonts w:asciiTheme="majorHAnsi" w:hAnsiTheme="majorHAnsi" w:cstheme="majorHAnsi"/>
                <w:sz w:val="20"/>
                <w:szCs w:val="20"/>
              </w:rPr>
              <w:t>iSCSI</w:t>
            </w:r>
            <w:proofErr w:type="spellEnd"/>
            <w:r w:rsidRPr="0066230A">
              <w:rPr>
                <w:rFonts w:asciiTheme="majorHAnsi" w:hAnsiTheme="majorHAnsi" w:cstheme="majorHAnsi"/>
                <w:sz w:val="20"/>
                <w:szCs w:val="20"/>
              </w:rPr>
              <w:t xml:space="preserve"> LUN</w:t>
            </w:r>
          </w:p>
        </w:tc>
      </w:tr>
      <w:tr w:rsidR="00B343A9" w:rsidRPr="0066230A" w14:paraId="72D12526" w14:textId="77777777" w:rsidTr="00B343A9">
        <w:trPr>
          <w:trHeight w:val="302"/>
          <w:jc w:val="center"/>
        </w:trPr>
        <w:tc>
          <w:tcPr>
            <w:tcW w:w="3823" w:type="dxa"/>
            <w:noWrap/>
            <w:vAlign w:val="center"/>
          </w:tcPr>
          <w:p w14:paraId="2550E764"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Obsługiwane typy macierzy RAID</w:t>
            </w:r>
          </w:p>
        </w:tc>
        <w:tc>
          <w:tcPr>
            <w:tcW w:w="5929" w:type="dxa"/>
            <w:noWrap/>
            <w:vAlign w:val="center"/>
            <w:hideMark/>
          </w:tcPr>
          <w:p w14:paraId="2BC9ABD0" w14:textId="77777777" w:rsidR="00B343A9" w:rsidRPr="0066230A" w:rsidRDefault="00B343A9" w:rsidP="00B343A9">
            <w:pPr>
              <w:rPr>
                <w:rFonts w:asciiTheme="majorHAnsi" w:hAnsiTheme="majorHAnsi" w:cstheme="majorHAnsi"/>
                <w:sz w:val="20"/>
                <w:szCs w:val="20"/>
                <w:lang w:val="en-US"/>
              </w:rPr>
            </w:pPr>
            <w:r w:rsidRPr="0066230A">
              <w:rPr>
                <w:rFonts w:asciiTheme="majorHAnsi" w:hAnsiTheme="majorHAnsi" w:cstheme="majorHAnsi"/>
                <w:sz w:val="20"/>
                <w:szCs w:val="20"/>
                <w:lang w:val="en-US"/>
              </w:rPr>
              <w:t xml:space="preserve">Synology Hybrid RAID (SHR), </w:t>
            </w:r>
            <w:proofErr w:type="spellStart"/>
            <w:r w:rsidRPr="0066230A">
              <w:rPr>
                <w:rFonts w:asciiTheme="majorHAnsi" w:hAnsiTheme="majorHAnsi" w:cstheme="majorHAnsi"/>
                <w:sz w:val="20"/>
                <w:szCs w:val="20"/>
                <w:lang w:val="en-US"/>
              </w:rPr>
              <w:t>Podstawowy</w:t>
            </w:r>
            <w:proofErr w:type="spellEnd"/>
            <w:r w:rsidRPr="0066230A">
              <w:rPr>
                <w:rFonts w:asciiTheme="majorHAnsi" w:hAnsiTheme="majorHAnsi" w:cstheme="majorHAnsi"/>
                <w:sz w:val="20"/>
                <w:szCs w:val="20"/>
                <w:lang w:val="en-US"/>
              </w:rPr>
              <w:t xml:space="preserve"> (Basic), JBOD, RAID 0, RAID 1, RAID 5, RAID 6, RAID 10</w:t>
            </w:r>
          </w:p>
        </w:tc>
      </w:tr>
      <w:tr w:rsidR="00B343A9" w:rsidRPr="0066230A" w14:paraId="1C28A7B9" w14:textId="77777777" w:rsidTr="00B343A9">
        <w:trPr>
          <w:trHeight w:val="302"/>
          <w:jc w:val="center"/>
        </w:trPr>
        <w:tc>
          <w:tcPr>
            <w:tcW w:w="3823" w:type="dxa"/>
            <w:noWrap/>
            <w:vAlign w:val="center"/>
          </w:tcPr>
          <w:p w14:paraId="5C8B13CC"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Funkcja udostępniania plików</w:t>
            </w:r>
          </w:p>
        </w:tc>
        <w:tc>
          <w:tcPr>
            <w:tcW w:w="5929" w:type="dxa"/>
            <w:noWrap/>
            <w:vAlign w:val="center"/>
            <w:hideMark/>
          </w:tcPr>
          <w:p w14:paraId="5E834FA6" w14:textId="77777777" w:rsidR="00B343A9" w:rsidRPr="0066230A" w:rsidRDefault="00B343A9" w:rsidP="00A660CF">
            <w:pPr>
              <w:pStyle w:val="Akapitzlist"/>
              <w:numPr>
                <w:ilvl w:val="0"/>
                <w:numId w:val="13"/>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Minimalna liczba kont użytkowników: 2048</w:t>
            </w:r>
          </w:p>
          <w:p w14:paraId="6E938BA3" w14:textId="77777777" w:rsidR="00B343A9" w:rsidRPr="0066230A" w:rsidRDefault="00B343A9" w:rsidP="00A660CF">
            <w:pPr>
              <w:pStyle w:val="Akapitzlist"/>
              <w:numPr>
                <w:ilvl w:val="0"/>
                <w:numId w:val="13"/>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Minimalna liczba grup użytkowników: 256</w:t>
            </w:r>
          </w:p>
          <w:p w14:paraId="2D60E17B" w14:textId="77777777" w:rsidR="00B343A9" w:rsidRPr="0066230A" w:rsidRDefault="00B343A9" w:rsidP="00A660CF">
            <w:pPr>
              <w:pStyle w:val="Akapitzlist"/>
              <w:numPr>
                <w:ilvl w:val="0"/>
                <w:numId w:val="13"/>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Minimalna liczba folderów współdzielonych: 512</w:t>
            </w:r>
          </w:p>
          <w:p w14:paraId="78B6E97F" w14:textId="77777777" w:rsidR="00B343A9" w:rsidRPr="0066230A" w:rsidRDefault="00B343A9" w:rsidP="00A660CF">
            <w:pPr>
              <w:pStyle w:val="Akapitzlist"/>
              <w:numPr>
                <w:ilvl w:val="0"/>
                <w:numId w:val="13"/>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Minimalna liczba jednoczesnych połączeń CIFS/AFP/FTP: 1000</w:t>
            </w:r>
          </w:p>
        </w:tc>
      </w:tr>
      <w:tr w:rsidR="00B343A9" w:rsidRPr="0066230A" w14:paraId="25BE1718" w14:textId="77777777" w:rsidTr="00B343A9">
        <w:trPr>
          <w:trHeight w:val="302"/>
          <w:jc w:val="center"/>
        </w:trPr>
        <w:tc>
          <w:tcPr>
            <w:tcW w:w="3823" w:type="dxa"/>
            <w:noWrap/>
            <w:vAlign w:val="center"/>
          </w:tcPr>
          <w:p w14:paraId="5EB71DFA"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lastRenderedPageBreak/>
              <w:t>Uprawnienia</w:t>
            </w:r>
          </w:p>
        </w:tc>
        <w:tc>
          <w:tcPr>
            <w:tcW w:w="5929" w:type="dxa"/>
            <w:noWrap/>
            <w:vAlign w:val="center"/>
          </w:tcPr>
          <w:p w14:paraId="3205DB62"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Uprawnienia aplikacji listy kontroli dostępu systemu Windows (ACL)</w:t>
            </w:r>
          </w:p>
        </w:tc>
      </w:tr>
      <w:tr w:rsidR="00B343A9" w:rsidRPr="0066230A" w14:paraId="4BC15A28" w14:textId="77777777" w:rsidTr="00B343A9">
        <w:trPr>
          <w:trHeight w:val="302"/>
          <w:jc w:val="center"/>
        </w:trPr>
        <w:tc>
          <w:tcPr>
            <w:tcW w:w="3823" w:type="dxa"/>
            <w:noWrap/>
            <w:vAlign w:val="center"/>
          </w:tcPr>
          <w:p w14:paraId="0888BB0E"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Wirtualizacja</w:t>
            </w:r>
          </w:p>
        </w:tc>
        <w:tc>
          <w:tcPr>
            <w:tcW w:w="5929" w:type="dxa"/>
            <w:noWrap/>
            <w:vAlign w:val="center"/>
          </w:tcPr>
          <w:p w14:paraId="007CB892" w14:textId="77777777" w:rsidR="00B343A9" w:rsidRPr="0066230A" w:rsidRDefault="00B343A9" w:rsidP="00B343A9">
            <w:pPr>
              <w:rPr>
                <w:rFonts w:asciiTheme="majorHAnsi" w:hAnsiTheme="majorHAnsi" w:cstheme="majorHAnsi"/>
                <w:sz w:val="20"/>
                <w:szCs w:val="20"/>
                <w:lang w:val="en-US"/>
              </w:rPr>
            </w:pPr>
            <w:proofErr w:type="spellStart"/>
            <w:r w:rsidRPr="0066230A">
              <w:rPr>
                <w:rFonts w:asciiTheme="majorHAnsi" w:hAnsiTheme="majorHAnsi" w:cstheme="majorHAnsi"/>
                <w:sz w:val="20"/>
                <w:szCs w:val="20"/>
                <w:lang w:val="en-US"/>
              </w:rPr>
              <w:t>Obsługa</w:t>
            </w:r>
            <w:proofErr w:type="spellEnd"/>
            <w:r w:rsidRPr="0066230A">
              <w:rPr>
                <w:rFonts w:asciiTheme="majorHAnsi" w:hAnsiTheme="majorHAnsi" w:cstheme="majorHAnsi"/>
                <w:sz w:val="20"/>
                <w:szCs w:val="20"/>
                <w:lang w:val="en-US"/>
              </w:rPr>
              <w:t xml:space="preserve"> VMware vSphere®, Microsoft Hyper-V®, Citrix®, OpenStack®</w:t>
            </w:r>
          </w:p>
        </w:tc>
      </w:tr>
      <w:tr w:rsidR="00B343A9" w:rsidRPr="0066230A" w14:paraId="683684B6" w14:textId="77777777" w:rsidTr="00B343A9">
        <w:trPr>
          <w:trHeight w:val="302"/>
          <w:jc w:val="center"/>
        </w:trPr>
        <w:tc>
          <w:tcPr>
            <w:tcW w:w="3823" w:type="dxa"/>
            <w:noWrap/>
            <w:vAlign w:val="center"/>
          </w:tcPr>
          <w:p w14:paraId="53AC954F"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Usługa katalogowa</w:t>
            </w:r>
          </w:p>
        </w:tc>
        <w:tc>
          <w:tcPr>
            <w:tcW w:w="5929" w:type="dxa"/>
            <w:noWrap/>
            <w:vAlign w:val="center"/>
          </w:tcPr>
          <w:p w14:paraId="1EE8E8C5"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Integracja z usługami Windows® AD Logowanie użytkowników domeny przez protokoły SMB/NFS/AFP/FTP lub aplikację File Station, integracja z LDAP</w:t>
            </w:r>
          </w:p>
        </w:tc>
      </w:tr>
      <w:tr w:rsidR="00B343A9" w:rsidRPr="0066230A" w14:paraId="16684ED6" w14:textId="77777777" w:rsidTr="00B343A9">
        <w:trPr>
          <w:trHeight w:val="302"/>
          <w:jc w:val="center"/>
        </w:trPr>
        <w:tc>
          <w:tcPr>
            <w:tcW w:w="3823" w:type="dxa"/>
            <w:noWrap/>
            <w:vAlign w:val="center"/>
          </w:tcPr>
          <w:p w14:paraId="0E8E2E56"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Bezpieczeństwo</w:t>
            </w:r>
          </w:p>
        </w:tc>
        <w:tc>
          <w:tcPr>
            <w:tcW w:w="5929" w:type="dxa"/>
            <w:noWrap/>
            <w:vAlign w:val="center"/>
          </w:tcPr>
          <w:p w14:paraId="7F944226"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 xml:space="preserve">Zapora, szyfrowanie folderu współdzielonego, szyfrowanie SMB, FTP przez SSL/TLS, SFTP, </w:t>
            </w:r>
            <w:proofErr w:type="spellStart"/>
            <w:r w:rsidRPr="0066230A">
              <w:rPr>
                <w:rFonts w:asciiTheme="majorHAnsi" w:hAnsiTheme="majorHAnsi" w:cstheme="majorHAnsi"/>
                <w:sz w:val="20"/>
                <w:szCs w:val="20"/>
              </w:rPr>
              <w:t>rsync</w:t>
            </w:r>
            <w:proofErr w:type="spellEnd"/>
            <w:r w:rsidRPr="0066230A">
              <w:rPr>
                <w:rFonts w:asciiTheme="majorHAnsi" w:hAnsiTheme="majorHAnsi" w:cstheme="majorHAnsi"/>
                <w:sz w:val="20"/>
                <w:szCs w:val="20"/>
              </w:rPr>
              <w:t xml:space="preserve"> przez SSH, automatyczne</w:t>
            </w:r>
          </w:p>
          <w:p w14:paraId="75BAB2BF"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 xml:space="preserve">blokowanie logowania, obsługa </w:t>
            </w:r>
            <w:proofErr w:type="spellStart"/>
            <w:r w:rsidRPr="0066230A">
              <w:rPr>
                <w:rFonts w:asciiTheme="majorHAnsi" w:hAnsiTheme="majorHAnsi" w:cstheme="majorHAnsi"/>
                <w:sz w:val="20"/>
                <w:szCs w:val="20"/>
              </w:rPr>
              <w:t>Let'sEncrypt</w:t>
            </w:r>
            <w:proofErr w:type="spellEnd"/>
            <w:r w:rsidRPr="0066230A">
              <w:rPr>
                <w:rFonts w:asciiTheme="majorHAnsi" w:hAnsiTheme="majorHAnsi" w:cstheme="majorHAnsi"/>
                <w:sz w:val="20"/>
                <w:szCs w:val="20"/>
              </w:rPr>
              <w:t>, HTTPS (dostosowywane mechanizmy szyfrowania)</w:t>
            </w:r>
          </w:p>
        </w:tc>
      </w:tr>
      <w:tr w:rsidR="00B343A9" w:rsidRPr="0066230A" w14:paraId="504DFBA2" w14:textId="77777777" w:rsidTr="00B343A9">
        <w:trPr>
          <w:trHeight w:val="302"/>
          <w:jc w:val="center"/>
        </w:trPr>
        <w:tc>
          <w:tcPr>
            <w:tcW w:w="3823" w:type="dxa"/>
            <w:noWrap/>
            <w:vAlign w:val="center"/>
          </w:tcPr>
          <w:p w14:paraId="3AA52E8D"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Obsługiwane systemy klienckie</w:t>
            </w:r>
          </w:p>
        </w:tc>
        <w:tc>
          <w:tcPr>
            <w:tcW w:w="5929" w:type="dxa"/>
            <w:noWrap/>
            <w:vAlign w:val="center"/>
          </w:tcPr>
          <w:p w14:paraId="6DF7A3A6"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 xml:space="preserve">Windows® 7 i nowsze, </w:t>
            </w:r>
            <w:proofErr w:type="spellStart"/>
            <w:r w:rsidRPr="0066230A">
              <w:rPr>
                <w:rFonts w:asciiTheme="majorHAnsi" w:hAnsiTheme="majorHAnsi" w:cstheme="majorHAnsi"/>
                <w:sz w:val="20"/>
                <w:szCs w:val="20"/>
              </w:rPr>
              <w:t>macOS</w:t>
            </w:r>
            <w:proofErr w:type="spellEnd"/>
            <w:r w:rsidRPr="0066230A">
              <w:rPr>
                <w:rFonts w:asciiTheme="majorHAnsi" w:hAnsiTheme="majorHAnsi" w:cstheme="majorHAnsi"/>
                <w:sz w:val="20"/>
                <w:szCs w:val="20"/>
              </w:rPr>
              <w:t>® 10.12 i nowsze</w:t>
            </w:r>
          </w:p>
        </w:tc>
      </w:tr>
      <w:tr w:rsidR="00B343A9" w:rsidRPr="0066230A" w14:paraId="05991F9B" w14:textId="77777777" w:rsidTr="00B343A9">
        <w:trPr>
          <w:trHeight w:val="302"/>
          <w:jc w:val="center"/>
        </w:trPr>
        <w:tc>
          <w:tcPr>
            <w:tcW w:w="3823" w:type="dxa"/>
            <w:noWrap/>
            <w:vAlign w:val="center"/>
          </w:tcPr>
          <w:p w14:paraId="5ABB5815"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Obsługiwane przeglądarki</w:t>
            </w:r>
          </w:p>
        </w:tc>
        <w:tc>
          <w:tcPr>
            <w:tcW w:w="5929" w:type="dxa"/>
            <w:noWrap/>
            <w:vAlign w:val="center"/>
          </w:tcPr>
          <w:p w14:paraId="602EFC7D"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 xml:space="preserve">Chrome®, </w:t>
            </w:r>
            <w:proofErr w:type="spellStart"/>
            <w:r w:rsidRPr="0066230A">
              <w:rPr>
                <w:rFonts w:asciiTheme="majorHAnsi" w:hAnsiTheme="majorHAnsi" w:cstheme="majorHAnsi"/>
                <w:sz w:val="20"/>
                <w:szCs w:val="20"/>
              </w:rPr>
              <w:t>Firefox</w:t>
            </w:r>
            <w:proofErr w:type="spellEnd"/>
            <w:r w:rsidRPr="0066230A">
              <w:rPr>
                <w:rFonts w:asciiTheme="majorHAnsi" w:hAnsiTheme="majorHAnsi" w:cstheme="majorHAnsi"/>
                <w:sz w:val="20"/>
                <w:szCs w:val="20"/>
              </w:rPr>
              <w:t>®, Edge®, Internet Explorer® 10 i nowsze, Safari® 10 i nowsze, Safari (iOS 10 i nowsze), Chrome (Android™ 6.0 i nowsze) na tabletach</w:t>
            </w:r>
          </w:p>
        </w:tc>
      </w:tr>
      <w:tr w:rsidR="00B343A9" w:rsidRPr="0066230A" w14:paraId="3355FD64" w14:textId="77777777" w:rsidTr="00B343A9">
        <w:trPr>
          <w:trHeight w:val="302"/>
          <w:jc w:val="center"/>
        </w:trPr>
        <w:tc>
          <w:tcPr>
            <w:tcW w:w="3823" w:type="dxa"/>
            <w:noWrap/>
            <w:vAlign w:val="center"/>
          </w:tcPr>
          <w:p w14:paraId="5E5E28C4"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Zasilanie</w:t>
            </w:r>
          </w:p>
        </w:tc>
        <w:tc>
          <w:tcPr>
            <w:tcW w:w="5929" w:type="dxa"/>
            <w:noWrap/>
            <w:vAlign w:val="center"/>
          </w:tcPr>
          <w:p w14:paraId="5D4ECE87"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Wymogiem jest dostarczenie sprzętu wyposażonego w zasilacz 250 W</w:t>
            </w:r>
          </w:p>
        </w:tc>
      </w:tr>
      <w:tr w:rsidR="00B343A9" w:rsidRPr="0066230A" w14:paraId="5E7DFE8A" w14:textId="77777777" w:rsidTr="00B343A9">
        <w:trPr>
          <w:trHeight w:val="302"/>
          <w:jc w:val="center"/>
        </w:trPr>
        <w:tc>
          <w:tcPr>
            <w:tcW w:w="3823" w:type="dxa"/>
            <w:noWrap/>
            <w:vAlign w:val="center"/>
          </w:tcPr>
          <w:p w14:paraId="04E6B1D5"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Oprogramowanie</w:t>
            </w:r>
          </w:p>
        </w:tc>
        <w:tc>
          <w:tcPr>
            <w:tcW w:w="5929" w:type="dxa"/>
            <w:noWrap/>
            <w:vAlign w:val="center"/>
          </w:tcPr>
          <w:p w14:paraId="2140FD51" w14:textId="77777777" w:rsidR="00B343A9" w:rsidRPr="0066230A" w:rsidRDefault="00B343A9" w:rsidP="00A660CF">
            <w:pPr>
              <w:pStyle w:val="Akapitzlist"/>
              <w:numPr>
                <w:ilvl w:val="0"/>
                <w:numId w:val="10"/>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Urządzenie musi umożliwiać utworzenie przestrzeni dyskowej w oparciu o nowoczesny system plików, który będzie zapewniał obsługę migawek, generowania sum kontrolnych CRC a także lustrzanych kopii metadanych aby zapewnić całkowitą integralność danych biznesowych. Dodatkowo wspomniany system musi wspierać ustawienie limitu dla folderów współdzielonych oraz szybkie klonowanie całych folderów udostępnionych</w:t>
            </w:r>
          </w:p>
          <w:p w14:paraId="5542C419" w14:textId="77777777" w:rsidR="00B343A9" w:rsidRPr="0066230A" w:rsidRDefault="00B343A9" w:rsidP="00A660CF">
            <w:pPr>
              <w:pStyle w:val="Akapitzlist"/>
              <w:numPr>
                <w:ilvl w:val="0"/>
                <w:numId w:val="10"/>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Oprogramowanie zarządzające serwerem NAS musi zapewnić darmowe, kompleksowe rozwiązanie do tworzenia kopii zapasowych przeznaczone dla heterogenicznych środowisk IT, umożliwiające zdalne zarządzanie i monitorowanie ochrony komputerów, serwerów i maszyn wirtualnych na jednym, centralnym, przyjaznym dla administratora interfejsie. Ponadto gromadzone dane na urządzeniu mają mieć możliwość replikacji jako lokalne kopie zapasowe, sieciowe kopie zapasowe i kopie zapasowe danych w chmurach publicznych przy użyciu darmowego narzędzia instalowanego z Centrum Pakietów</w:t>
            </w:r>
          </w:p>
          <w:p w14:paraId="7D69CB58" w14:textId="77777777" w:rsidR="00B343A9" w:rsidRPr="0066230A" w:rsidRDefault="00B343A9" w:rsidP="00A660CF">
            <w:pPr>
              <w:pStyle w:val="Akapitzlist"/>
              <w:numPr>
                <w:ilvl w:val="0"/>
                <w:numId w:val="8"/>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 xml:space="preserve">Wymaga się zapewnienia darmowej aplikacji do realizacji chmury prywatnej bez opłat cyklicznych, która będzie posiadała wygodną konsolę administratora zarządzaną z GUI a także </w:t>
            </w:r>
            <w:proofErr w:type="spellStart"/>
            <w:r w:rsidRPr="0066230A">
              <w:rPr>
                <w:rFonts w:asciiTheme="majorHAnsi" w:hAnsiTheme="majorHAnsi" w:cstheme="majorHAnsi"/>
                <w:sz w:val="20"/>
                <w:szCs w:val="20"/>
              </w:rPr>
              <w:t>agenty</w:t>
            </w:r>
            <w:proofErr w:type="spellEnd"/>
            <w:r w:rsidRPr="0066230A">
              <w:rPr>
                <w:rFonts w:asciiTheme="majorHAnsi" w:hAnsiTheme="majorHAnsi" w:cstheme="majorHAnsi"/>
                <w:sz w:val="20"/>
                <w:szCs w:val="20"/>
              </w:rPr>
              <w:t xml:space="preserve"> na urządzenia PC/MAC oraz aplikację mobilną na Android/iOS. Usługa powinna umożliwiać udostępnianie zasobów serwera NAS, synchronizację i tworzenie kopii zapasowych podłączonych urządzeń a także wspierać algorytm </w:t>
            </w:r>
            <w:proofErr w:type="spellStart"/>
            <w:r w:rsidRPr="0066230A">
              <w:rPr>
                <w:rFonts w:asciiTheme="majorHAnsi" w:hAnsiTheme="majorHAnsi" w:cstheme="majorHAnsi"/>
                <w:sz w:val="20"/>
                <w:szCs w:val="20"/>
              </w:rPr>
              <w:t>Intelliversioning</w:t>
            </w:r>
            <w:proofErr w:type="spellEnd"/>
            <w:r w:rsidRPr="0066230A">
              <w:rPr>
                <w:rFonts w:asciiTheme="majorHAnsi" w:hAnsiTheme="majorHAnsi" w:cstheme="majorHAnsi"/>
                <w:sz w:val="20"/>
                <w:szCs w:val="20"/>
              </w:rPr>
              <w:t xml:space="preserve">. Ponadto omawiana usługa powinna umożliwiać pracę z dokumentami biurowymi (edytor tekstowy, arkusz kalkulacyjny, pokaz slajdów) i wpierać wersjonowanie oraz edycję tworzonych plików </w:t>
            </w:r>
            <w:proofErr w:type="spellStart"/>
            <w:r w:rsidRPr="0066230A">
              <w:rPr>
                <w:rFonts w:asciiTheme="majorHAnsi" w:hAnsiTheme="majorHAnsi" w:cstheme="majorHAnsi"/>
                <w:sz w:val="20"/>
                <w:szCs w:val="20"/>
              </w:rPr>
              <w:t>office</w:t>
            </w:r>
            <w:proofErr w:type="spellEnd"/>
            <w:r w:rsidRPr="0066230A">
              <w:rPr>
                <w:rFonts w:asciiTheme="majorHAnsi" w:hAnsiTheme="majorHAnsi" w:cstheme="majorHAnsi"/>
                <w:sz w:val="20"/>
                <w:szCs w:val="20"/>
              </w:rPr>
              <w:t xml:space="preserve"> w czasie rzeczywistym.</w:t>
            </w:r>
          </w:p>
          <w:p w14:paraId="5EAAEE1F" w14:textId="77777777" w:rsidR="00B343A9" w:rsidRPr="0066230A" w:rsidRDefault="00B343A9" w:rsidP="00A660CF">
            <w:pPr>
              <w:pStyle w:val="Akapitzlist"/>
              <w:numPr>
                <w:ilvl w:val="0"/>
                <w:numId w:val="8"/>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lastRenderedPageBreak/>
              <w:t>Urządzenie musi umożliwiać pracę w trybie klastra wysokiej dostępności (HA) aby zapewnić nieprzerwany, natychmiastowy dostęp do zasobów bez widocznych zmian w użytkowaniu (konfiguracja jako jeden spójny system). Wszystkie dane z powodzeniem zapisane na serwerze aktywnym będą na bieżąco kopiowane do serwera pasywnego zapewniając replikację w czasie rzeczywistym i dostęp do danych oraz usług w przypadku uszkodzenia jednostki aktywnej dając gwarancję ciągłości pracy. Utworzenie klastra HA ma się opierać o 2 identyczne urządzenia.</w:t>
            </w:r>
          </w:p>
        </w:tc>
      </w:tr>
      <w:tr w:rsidR="00B343A9" w:rsidRPr="0066230A" w14:paraId="5630DF6B" w14:textId="77777777" w:rsidTr="00B343A9">
        <w:trPr>
          <w:trHeight w:val="302"/>
          <w:jc w:val="center"/>
        </w:trPr>
        <w:tc>
          <w:tcPr>
            <w:tcW w:w="3823" w:type="dxa"/>
            <w:noWrap/>
            <w:vAlign w:val="center"/>
          </w:tcPr>
          <w:p w14:paraId="229AE7D3"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lastRenderedPageBreak/>
              <w:t>Gwarancja</w:t>
            </w:r>
          </w:p>
        </w:tc>
        <w:tc>
          <w:tcPr>
            <w:tcW w:w="5929" w:type="dxa"/>
            <w:noWrap/>
            <w:vAlign w:val="center"/>
          </w:tcPr>
          <w:p w14:paraId="2BBC4E83" w14:textId="77777777" w:rsidR="00B343A9" w:rsidRPr="0066230A" w:rsidRDefault="00B343A9" w:rsidP="00B343A9">
            <w:pPr>
              <w:rPr>
                <w:rFonts w:asciiTheme="majorHAnsi" w:hAnsiTheme="majorHAnsi" w:cstheme="majorHAnsi"/>
                <w:sz w:val="20"/>
                <w:szCs w:val="20"/>
              </w:rPr>
            </w:pPr>
            <w:r w:rsidRPr="0066230A">
              <w:rPr>
                <w:rFonts w:asciiTheme="majorHAnsi" w:hAnsiTheme="majorHAnsi" w:cstheme="majorHAnsi"/>
                <w:sz w:val="20"/>
                <w:szCs w:val="20"/>
              </w:rPr>
              <w:t>Wykonawca udzieli gwarancji:</w:t>
            </w:r>
          </w:p>
          <w:p w14:paraId="721CCEA7" w14:textId="77777777" w:rsidR="00B343A9" w:rsidRPr="0066230A" w:rsidRDefault="00B343A9" w:rsidP="00A660CF">
            <w:pPr>
              <w:pStyle w:val="Akapitzlist"/>
              <w:numPr>
                <w:ilvl w:val="0"/>
                <w:numId w:val="10"/>
              </w:numPr>
              <w:spacing w:after="0" w:line="240" w:lineRule="auto"/>
              <w:rPr>
                <w:rFonts w:asciiTheme="majorHAnsi" w:hAnsiTheme="majorHAnsi" w:cstheme="majorHAnsi"/>
                <w:sz w:val="20"/>
                <w:szCs w:val="20"/>
              </w:rPr>
            </w:pPr>
            <w:r w:rsidRPr="0066230A">
              <w:rPr>
                <w:rFonts w:asciiTheme="majorHAnsi" w:hAnsiTheme="majorHAnsi" w:cstheme="majorHAnsi"/>
                <w:sz w:val="20"/>
                <w:szCs w:val="20"/>
              </w:rPr>
              <w:t>3 lat na urządzenia główne z możliwością przedłużenia do 5 lat za pomocą dedykowanego pakietu gwarancyjnego EW201</w:t>
            </w:r>
          </w:p>
        </w:tc>
      </w:tr>
    </w:tbl>
    <w:p w14:paraId="2BF7E45D" w14:textId="77777777" w:rsidR="00B343A9" w:rsidRDefault="00B343A9" w:rsidP="008C6B43">
      <w:pPr>
        <w:spacing w:line="240" w:lineRule="auto"/>
        <w:rPr>
          <w:rFonts w:asciiTheme="majorHAnsi" w:hAnsiTheme="majorHAnsi" w:cstheme="majorHAnsi"/>
          <w:bCs/>
          <w:sz w:val="20"/>
          <w:szCs w:val="20"/>
        </w:rPr>
      </w:pPr>
    </w:p>
    <w:p w14:paraId="60008B1E" w14:textId="77777777" w:rsidR="00B343A9" w:rsidRDefault="00B343A9" w:rsidP="008C6B43">
      <w:pPr>
        <w:spacing w:line="240" w:lineRule="auto"/>
        <w:rPr>
          <w:rFonts w:asciiTheme="majorHAnsi" w:hAnsiTheme="majorHAnsi" w:cstheme="majorHAnsi"/>
          <w:bCs/>
          <w:sz w:val="20"/>
          <w:szCs w:val="20"/>
        </w:rPr>
      </w:pPr>
    </w:p>
    <w:tbl>
      <w:tblPr>
        <w:tblStyle w:val="Tabela-Siatk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67"/>
        <w:gridCol w:w="3575"/>
      </w:tblGrid>
      <w:tr w:rsidR="00B343A9" w:rsidRPr="00B343A9" w14:paraId="7F1F4480" w14:textId="77777777" w:rsidTr="00B343A9">
        <w:trPr>
          <w:trHeight w:val="559"/>
        </w:trPr>
        <w:tc>
          <w:tcPr>
            <w:tcW w:w="0" w:type="auto"/>
            <w:gridSpan w:val="2"/>
            <w:shd w:val="clear" w:color="auto" w:fill="FFFF00"/>
          </w:tcPr>
          <w:p w14:paraId="0FE5D4BE" w14:textId="77777777" w:rsidR="00B343A9" w:rsidRPr="00B343A9" w:rsidRDefault="00B343A9" w:rsidP="00B343A9">
            <w:pPr>
              <w:spacing w:after="0" w:line="240" w:lineRule="auto"/>
              <w:jc w:val="center"/>
              <w:rPr>
                <w:rFonts w:ascii="Calibri Light" w:hAnsi="Calibri Light" w:cs="Calibri Light"/>
                <w:b/>
                <w:sz w:val="32"/>
                <w:szCs w:val="32"/>
              </w:rPr>
            </w:pPr>
            <w:r w:rsidRPr="00B343A9">
              <w:rPr>
                <w:rFonts w:ascii="Calibri Light" w:hAnsi="Calibri Light" w:cs="Calibri Light"/>
                <w:b/>
                <w:sz w:val="32"/>
                <w:szCs w:val="32"/>
              </w:rPr>
              <w:t>Dysk twardy – 4 szt.</w:t>
            </w:r>
          </w:p>
        </w:tc>
      </w:tr>
      <w:tr w:rsidR="00B343A9" w:rsidRPr="00B343A9" w14:paraId="19C7B430" w14:textId="77777777" w:rsidTr="00B343A9">
        <w:tc>
          <w:tcPr>
            <w:tcW w:w="0" w:type="auto"/>
          </w:tcPr>
          <w:p w14:paraId="6D93EDA4"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 xml:space="preserve">Pojemność </w:t>
            </w:r>
          </w:p>
        </w:tc>
        <w:tc>
          <w:tcPr>
            <w:tcW w:w="0" w:type="auto"/>
          </w:tcPr>
          <w:p w14:paraId="5F109241"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Min. 4 TB</w:t>
            </w:r>
          </w:p>
        </w:tc>
      </w:tr>
      <w:tr w:rsidR="00B343A9" w:rsidRPr="00B343A9" w14:paraId="08585590" w14:textId="77777777" w:rsidTr="00B343A9">
        <w:tc>
          <w:tcPr>
            <w:tcW w:w="0" w:type="auto"/>
          </w:tcPr>
          <w:p w14:paraId="1D58507C"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 xml:space="preserve">Czujnik wilgotności </w:t>
            </w:r>
          </w:p>
        </w:tc>
        <w:tc>
          <w:tcPr>
            <w:tcW w:w="0" w:type="auto"/>
          </w:tcPr>
          <w:p w14:paraId="60145D9E"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Tak</w:t>
            </w:r>
          </w:p>
        </w:tc>
      </w:tr>
      <w:tr w:rsidR="00B343A9" w:rsidRPr="00B343A9" w14:paraId="6707B330" w14:textId="77777777" w:rsidTr="00B343A9">
        <w:tc>
          <w:tcPr>
            <w:tcW w:w="0" w:type="auto"/>
          </w:tcPr>
          <w:p w14:paraId="3FD71CA6"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Niska zawartość halogenów</w:t>
            </w:r>
          </w:p>
        </w:tc>
        <w:tc>
          <w:tcPr>
            <w:tcW w:w="0" w:type="auto"/>
          </w:tcPr>
          <w:p w14:paraId="3A72F402"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Tak</w:t>
            </w:r>
          </w:p>
        </w:tc>
      </w:tr>
      <w:tr w:rsidR="00B343A9" w:rsidRPr="00B343A9" w14:paraId="2C16B92C" w14:textId="77777777" w:rsidTr="00B343A9">
        <w:tc>
          <w:tcPr>
            <w:tcW w:w="0" w:type="auto"/>
          </w:tcPr>
          <w:p w14:paraId="2D7216B3"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Pamięć podręczna, wielosegmentowa (MB)</w:t>
            </w:r>
          </w:p>
        </w:tc>
        <w:tc>
          <w:tcPr>
            <w:tcW w:w="0" w:type="auto"/>
          </w:tcPr>
          <w:p w14:paraId="0CDD97D7"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Min. 256</w:t>
            </w:r>
          </w:p>
        </w:tc>
      </w:tr>
      <w:tr w:rsidR="00B343A9" w:rsidRPr="00B343A9" w14:paraId="5836705D" w14:textId="77777777" w:rsidTr="00B343A9">
        <w:tc>
          <w:tcPr>
            <w:tcW w:w="0" w:type="auto"/>
          </w:tcPr>
          <w:p w14:paraId="7ECA8AF2"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 xml:space="preserve">Zaawansowane buforowanie zapisu (wewnętrzna pamięć </w:t>
            </w:r>
            <w:proofErr w:type="spellStart"/>
            <w:r w:rsidRPr="00B343A9">
              <w:rPr>
                <w:rFonts w:ascii="Calibri Light" w:hAnsi="Calibri Light" w:cs="Calibri Light"/>
                <w:b/>
                <w:sz w:val="20"/>
                <w:szCs w:val="20"/>
              </w:rPr>
              <w:t>flash</w:t>
            </w:r>
            <w:proofErr w:type="spellEnd"/>
            <w:r w:rsidRPr="00B343A9">
              <w:rPr>
                <w:rFonts w:ascii="Calibri Light" w:hAnsi="Calibri Light" w:cs="Calibri Light"/>
                <w:b/>
                <w:sz w:val="20"/>
                <w:szCs w:val="20"/>
              </w:rPr>
              <w:t xml:space="preserve"> typu NOR)</w:t>
            </w:r>
          </w:p>
        </w:tc>
        <w:tc>
          <w:tcPr>
            <w:tcW w:w="0" w:type="auto"/>
          </w:tcPr>
          <w:p w14:paraId="3B416E6F"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Tak</w:t>
            </w:r>
          </w:p>
        </w:tc>
      </w:tr>
      <w:tr w:rsidR="00B343A9" w:rsidRPr="00B343A9" w14:paraId="59E4C18E" w14:textId="77777777" w:rsidTr="00B343A9">
        <w:tc>
          <w:tcPr>
            <w:tcW w:w="0" w:type="auto"/>
          </w:tcPr>
          <w:p w14:paraId="3B818A09"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 xml:space="preserve">Wibracje, w stanie spoczynku: 10 </w:t>
            </w:r>
            <w:proofErr w:type="spellStart"/>
            <w:r w:rsidRPr="00B343A9">
              <w:rPr>
                <w:rFonts w:ascii="Calibri Light" w:hAnsi="Calibri Light" w:cs="Calibri Light"/>
                <w:b/>
                <w:sz w:val="20"/>
                <w:szCs w:val="20"/>
              </w:rPr>
              <w:t>Hz</w:t>
            </w:r>
            <w:proofErr w:type="spellEnd"/>
            <w:r w:rsidRPr="00B343A9">
              <w:rPr>
                <w:rFonts w:ascii="Calibri Light" w:hAnsi="Calibri Light" w:cs="Calibri Light"/>
                <w:b/>
                <w:sz w:val="20"/>
                <w:szCs w:val="20"/>
              </w:rPr>
              <w:t xml:space="preserve"> do 500 </w:t>
            </w:r>
            <w:proofErr w:type="spellStart"/>
            <w:r w:rsidRPr="00B343A9">
              <w:rPr>
                <w:rFonts w:ascii="Calibri Light" w:hAnsi="Calibri Light" w:cs="Calibri Light"/>
                <w:b/>
                <w:sz w:val="20"/>
                <w:szCs w:val="20"/>
              </w:rPr>
              <w:t>Hz</w:t>
            </w:r>
            <w:proofErr w:type="spellEnd"/>
            <w:r w:rsidRPr="00B343A9">
              <w:rPr>
                <w:rFonts w:ascii="Calibri Light" w:hAnsi="Calibri Light" w:cs="Calibri Light"/>
                <w:b/>
                <w:sz w:val="20"/>
                <w:szCs w:val="20"/>
              </w:rPr>
              <w:t xml:space="preserve"> (</w:t>
            </w:r>
            <w:proofErr w:type="spellStart"/>
            <w:r w:rsidRPr="00B343A9">
              <w:rPr>
                <w:rFonts w:ascii="Calibri Light" w:hAnsi="Calibri Light" w:cs="Calibri Light"/>
                <w:b/>
                <w:sz w:val="20"/>
                <w:szCs w:val="20"/>
              </w:rPr>
              <w:t>Grms</w:t>
            </w:r>
            <w:proofErr w:type="spellEnd"/>
            <w:r w:rsidRPr="00B343A9">
              <w:rPr>
                <w:rFonts w:ascii="Calibri Light" w:hAnsi="Calibri Light" w:cs="Calibri Light"/>
                <w:b/>
                <w:sz w:val="20"/>
                <w:szCs w:val="20"/>
              </w:rPr>
              <w:t>)</w:t>
            </w:r>
          </w:p>
        </w:tc>
        <w:tc>
          <w:tcPr>
            <w:tcW w:w="0" w:type="auto"/>
          </w:tcPr>
          <w:p w14:paraId="73994479"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5</w:t>
            </w:r>
          </w:p>
        </w:tc>
      </w:tr>
      <w:tr w:rsidR="00B343A9" w:rsidRPr="00B343A9" w14:paraId="43C64AA4" w14:textId="77777777" w:rsidTr="00B343A9">
        <w:tc>
          <w:tcPr>
            <w:tcW w:w="0" w:type="auto"/>
          </w:tcPr>
          <w:p w14:paraId="37E23822"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Średni czas bezawaryjnej pracy (MTBF, w godz.)</w:t>
            </w:r>
          </w:p>
        </w:tc>
        <w:tc>
          <w:tcPr>
            <w:tcW w:w="0" w:type="auto"/>
          </w:tcPr>
          <w:p w14:paraId="7C903821"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Min. 2 000 000</w:t>
            </w:r>
          </w:p>
        </w:tc>
      </w:tr>
      <w:tr w:rsidR="00B343A9" w:rsidRPr="00B343A9" w14:paraId="077641AB" w14:textId="77777777" w:rsidTr="00B343A9">
        <w:tc>
          <w:tcPr>
            <w:tcW w:w="0" w:type="auto"/>
          </w:tcPr>
          <w:p w14:paraId="292A4AC6"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Wskaźnik niezawodności pracy w cyklu 24/7 (AFR)</w:t>
            </w:r>
          </w:p>
        </w:tc>
        <w:tc>
          <w:tcPr>
            <w:tcW w:w="0" w:type="auto"/>
          </w:tcPr>
          <w:p w14:paraId="5683558F"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0,44%</w:t>
            </w:r>
          </w:p>
        </w:tc>
      </w:tr>
      <w:tr w:rsidR="00B343A9" w:rsidRPr="00B343A9" w14:paraId="28CFDADE" w14:textId="77777777" w:rsidTr="00B343A9">
        <w:tc>
          <w:tcPr>
            <w:tcW w:w="0" w:type="auto"/>
          </w:tcPr>
          <w:p w14:paraId="5EC1F41E"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 xml:space="preserve">Godziny pracy </w:t>
            </w:r>
          </w:p>
        </w:tc>
        <w:tc>
          <w:tcPr>
            <w:tcW w:w="0" w:type="auto"/>
          </w:tcPr>
          <w:p w14:paraId="51BF092D"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Min. 8 760</w:t>
            </w:r>
          </w:p>
        </w:tc>
      </w:tr>
      <w:tr w:rsidR="00B343A9" w:rsidRPr="00B343A9" w14:paraId="2F5C5741" w14:textId="77777777" w:rsidTr="00B343A9">
        <w:tc>
          <w:tcPr>
            <w:tcW w:w="0" w:type="auto"/>
          </w:tcPr>
          <w:p w14:paraId="490C301E"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Liczba bajtów na sektor</w:t>
            </w:r>
          </w:p>
        </w:tc>
        <w:tc>
          <w:tcPr>
            <w:tcW w:w="0" w:type="auto"/>
          </w:tcPr>
          <w:p w14:paraId="739ED4F3"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512</w:t>
            </w:r>
          </w:p>
        </w:tc>
      </w:tr>
      <w:tr w:rsidR="00B343A9" w:rsidRPr="00B343A9" w14:paraId="3C89C709" w14:textId="77777777" w:rsidTr="00B343A9">
        <w:tc>
          <w:tcPr>
            <w:tcW w:w="0" w:type="auto"/>
          </w:tcPr>
          <w:p w14:paraId="048C1E86"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Prędkość obrotowa (</w:t>
            </w:r>
            <w:proofErr w:type="spellStart"/>
            <w:r w:rsidRPr="00B343A9">
              <w:rPr>
                <w:rFonts w:ascii="Calibri Light" w:hAnsi="Calibri Light" w:cs="Calibri Light"/>
                <w:b/>
                <w:sz w:val="20"/>
                <w:szCs w:val="20"/>
              </w:rPr>
              <w:t>obr</w:t>
            </w:r>
            <w:proofErr w:type="spellEnd"/>
            <w:r w:rsidRPr="00B343A9">
              <w:rPr>
                <w:rFonts w:ascii="Calibri Light" w:hAnsi="Calibri Light" w:cs="Calibri Light"/>
                <w:b/>
                <w:sz w:val="20"/>
                <w:szCs w:val="20"/>
              </w:rPr>
              <w:t>./min)</w:t>
            </w:r>
          </w:p>
        </w:tc>
        <w:tc>
          <w:tcPr>
            <w:tcW w:w="0" w:type="auto"/>
          </w:tcPr>
          <w:p w14:paraId="0E7BC037"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7200</w:t>
            </w:r>
          </w:p>
        </w:tc>
      </w:tr>
      <w:tr w:rsidR="00B343A9" w:rsidRPr="00B343A9" w14:paraId="0CCA5549" w14:textId="77777777" w:rsidTr="00B343A9">
        <w:tc>
          <w:tcPr>
            <w:tcW w:w="0" w:type="auto"/>
          </w:tcPr>
          <w:p w14:paraId="0CA581EF"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Szybkość interfejsu (</w:t>
            </w:r>
            <w:proofErr w:type="spellStart"/>
            <w:r w:rsidRPr="00B343A9">
              <w:rPr>
                <w:rFonts w:ascii="Calibri Light" w:hAnsi="Calibri Light" w:cs="Calibri Light"/>
                <w:b/>
                <w:sz w:val="20"/>
                <w:szCs w:val="20"/>
              </w:rPr>
              <w:t>Gb</w:t>
            </w:r>
            <w:proofErr w:type="spellEnd"/>
            <w:r w:rsidRPr="00B343A9">
              <w:rPr>
                <w:rFonts w:ascii="Calibri Light" w:hAnsi="Calibri Light" w:cs="Calibri Light"/>
                <w:b/>
                <w:sz w:val="20"/>
                <w:szCs w:val="20"/>
              </w:rPr>
              <w:t>/s)</w:t>
            </w:r>
          </w:p>
        </w:tc>
        <w:tc>
          <w:tcPr>
            <w:tcW w:w="0" w:type="auto"/>
          </w:tcPr>
          <w:p w14:paraId="44766340"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6.0, 3.0, 1.5</w:t>
            </w:r>
          </w:p>
        </w:tc>
      </w:tr>
      <w:tr w:rsidR="00B343A9" w:rsidRPr="00B343A9" w14:paraId="5A959927" w14:textId="77777777" w:rsidTr="00B343A9">
        <w:tc>
          <w:tcPr>
            <w:tcW w:w="0" w:type="auto"/>
          </w:tcPr>
          <w:p w14:paraId="49368C7D"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 xml:space="preserve">Maksymalna stała szybkość transferu </w:t>
            </w:r>
          </w:p>
        </w:tc>
        <w:tc>
          <w:tcPr>
            <w:tcW w:w="0" w:type="auto"/>
          </w:tcPr>
          <w:p w14:paraId="4CB86F60"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226 MB/s</w:t>
            </w:r>
          </w:p>
        </w:tc>
      </w:tr>
      <w:tr w:rsidR="00B343A9" w:rsidRPr="00B343A9" w14:paraId="1AC47BBA" w14:textId="77777777" w:rsidTr="00B343A9">
        <w:tc>
          <w:tcPr>
            <w:tcW w:w="0" w:type="auto"/>
          </w:tcPr>
          <w:p w14:paraId="382160DC"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Średnia latencja (ms)</w:t>
            </w:r>
          </w:p>
        </w:tc>
        <w:tc>
          <w:tcPr>
            <w:tcW w:w="0" w:type="auto"/>
          </w:tcPr>
          <w:p w14:paraId="738D9CC7"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4,16</w:t>
            </w:r>
          </w:p>
        </w:tc>
      </w:tr>
      <w:tr w:rsidR="00B343A9" w:rsidRPr="00B343A9" w14:paraId="78092882" w14:textId="77777777" w:rsidTr="00B343A9">
        <w:tc>
          <w:tcPr>
            <w:tcW w:w="0" w:type="auto"/>
          </w:tcPr>
          <w:p w14:paraId="7ECB44BD"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Porty interfejsu</w:t>
            </w:r>
          </w:p>
        </w:tc>
        <w:tc>
          <w:tcPr>
            <w:tcW w:w="0" w:type="auto"/>
          </w:tcPr>
          <w:p w14:paraId="57191360"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Pojedynczy</w:t>
            </w:r>
          </w:p>
        </w:tc>
      </w:tr>
      <w:tr w:rsidR="00B343A9" w:rsidRPr="00B343A9" w14:paraId="2930B2E5" w14:textId="77777777" w:rsidTr="00B343A9">
        <w:tc>
          <w:tcPr>
            <w:tcW w:w="0" w:type="auto"/>
          </w:tcPr>
          <w:p w14:paraId="1263ECE1"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 xml:space="preserve">Drgania przy częstotliwości 1500 </w:t>
            </w:r>
            <w:proofErr w:type="spellStart"/>
            <w:r w:rsidRPr="00B343A9">
              <w:rPr>
                <w:rFonts w:ascii="Calibri Light" w:hAnsi="Calibri Light" w:cs="Calibri Light"/>
                <w:b/>
                <w:sz w:val="20"/>
                <w:szCs w:val="20"/>
              </w:rPr>
              <w:t>Hz</w:t>
            </w:r>
            <w:proofErr w:type="spellEnd"/>
          </w:p>
        </w:tc>
        <w:tc>
          <w:tcPr>
            <w:tcW w:w="0" w:type="auto"/>
          </w:tcPr>
          <w:p w14:paraId="1E832BB6"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12,5</w:t>
            </w:r>
          </w:p>
        </w:tc>
      </w:tr>
      <w:tr w:rsidR="00B343A9" w:rsidRPr="00B343A9" w14:paraId="0640EDBE" w14:textId="77777777" w:rsidTr="00B343A9">
        <w:tc>
          <w:tcPr>
            <w:tcW w:w="0" w:type="auto"/>
          </w:tcPr>
          <w:p w14:paraId="4C4BC37F"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Zużycie energii, średnie (W)</w:t>
            </w:r>
          </w:p>
        </w:tc>
        <w:tc>
          <w:tcPr>
            <w:tcW w:w="0" w:type="auto"/>
          </w:tcPr>
          <w:p w14:paraId="1197C3D8"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5,4</w:t>
            </w:r>
          </w:p>
        </w:tc>
      </w:tr>
      <w:tr w:rsidR="00B343A9" w:rsidRPr="00B343A9" w14:paraId="55F8E54E" w14:textId="77777777" w:rsidTr="00B343A9">
        <w:tc>
          <w:tcPr>
            <w:tcW w:w="0" w:type="auto"/>
          </w:tcPr>
          <w:p w14:paraId="03ED5550"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Typowo podczas pracy, odczyt losowy (W)</w:t>
            </w:r>
          </w:p>
        </w:tc>
        <w:tc>
          <w:tcPr>
            <w:tcW w:w="0" w:type="auto"/>
          </w:tcPr>
          <w:p w14:paraId="42EE95E2"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10,89</w:t>
            </w:r>
          </w:p>
        </w:tc>
      </w:tr>
      <w:tr w:rsidR="00B343A9" w:rsidRPr="00B343A9" w14:paraId="285871C4" w14:textId="77777777" w:rsidTr="00B343A9">
        <w:tc>
          <w:tcPr>
            <w:tcW w:w="0" w:type="auto"/>
          </w:tcPr>
          <w:p w14:paraId="4881B1E2"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Wymagane napięcie z zasilacza</w:t>
            </w:r>
          </w:p>
        </w:tc>
        <w:tc>
          <w:tcPr>
            <w:tcW w:w="0" w:type="auto"/>
          </w:tcPr>
          <w:p w14:paraId="32920F0F"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+12 V i +5 V</w:t>
            </w:r>
          </w:p>
        </w:tc>
      </w:tr>
      <w:tr w:rsidR="00B343A9" w:rsidRPr="00B343A9" w14:paraId="56F8E144" w14:textId="77777777" w:rsidTr="00B343A9">
        <w:tc>
          <w:tcPr>
            <w:tcW w:w="0" w:type="auto"/>
          </w:tcPr>
          <w:p w14:paraId="64113256"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Temperatura podczas pracy (°C)</w:t>
            </w:r>
          </w:p>
        </w:tc>
        <w:tc>
          <w:tcPr>
            <w:tcW w:w="0" w:type="auto"/>
          </w:tcPr>
          <w:p w14:paraId="02C4E7AF"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5°C – 60°C</w:t>
            </w:r>
          </w:p>
        </w:tc>
      </w:tr>
      <w:tr w:rsidR="00B343A9" w:rsidRPr="00B343A9" w14:paraId="39A79D18" w14:textId="77777777" w:rsidTr="00B343A9">
        <w:tc>
          <w:tcPr>
            <w:tcW w:w="0" w:type="auto"/>
          </w:tcPr>
          <w:p w14:paraId="24E6CC7E"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Odporność na wstrząsy podczas pracy, 2 ms (odczyt/zapis) (</w:t>
            </w:r>
            <w:proofErr w:type="spellStart"/>
            <w:r w:rsidRPr="00B343A9">
              <w:rPr>
                <w:rFonts w:ascii="Calibri Light" w:hAnsi="Calibri Light" w:cs="Calibri Light"/>
                <w:b/>
                <w:sz w:val="20"/>
                <w:szCs w:val="20"/>
              </w:rPr>
              <w:t>Gs</w:t>
            </w:r>
            <w:proofErr w:type="spellEnd"/>
            <w:r w:rsidRPr="00B343A9">
              <w:rPr>
                <w:rFonts w:ascii="Calibri Light" w:hAnsi="Calibri Light" w:cs="Calibri Light"/>
                <w:b/>
                <w:sz w:val="20"/>
                <w:szCs w:val="20"/>
              </w:rPr>
              <w:t>)</w:t>
            </w:r>
          </w:p>
        </w:tc>
        <w:tc>
          <w:tcPr>
            <w:tcW w:w="0" w:type="auto"/>
          </w:tcPr>
          <w:p w14:paraId="453FBFA3"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70/40 G</w:t>
            </w:r>
          </w:p>
        </w:tc>
      </w:tr>
      <w:tr w:rsidR="00B343A9" w:rsidRPr="00B343A9" w14:paraId="0A464ACC" w14:textId="77777777" w:rsidTr="00B343A9">
        <w:tc>
          <w:tcPr>
            <w:tcW w:w="0" w:type="auto"/>
          </w:tcPr>
          <w:p w14:paraId="6E426321"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Odporność na wstrząsy w stanie spoczynku 1 ms / 2 ms (</w:t>
            </w:r>
            <w:proofErr w:type="spellStart"/>
            <w:r w:rsidRPr="00B343A9">
              <w:rPr>
                <w:rFonts w:ascii="Calibri Light" w:hAnsi="Calibri Light" w:cs="Calibri Light"/>
                <w:b/>
                <w:sz w:val="20"/>
                <w:szCs w:val="20"/>
              </w:rPr>
              <w:t>Gs</w:t>
            </w:r>
            <w:proofErr w:type="spellEnd"/>
            <w:r w:rsidRPr="00B343A9">
              <w:rPr>
                <w:rFonts w:ascii="Calibri Light" w:hAnsi="Calibri Light" w:cs="Calibri Light"/>
                <w:b/>
                <w:sz w:val="20"/>
                <w:szCs w:val="20"/>
              </w:rPr>
              <w:t>)</w:t>
            </w:r>
          </w:p>
        </w:tc>
        <w:tc>
          <w:tcPr>
            <w:tcW w:w="0" w:type="auto"/>
          </w:tcPr>
          <w:p w14:paraId="03E1D8C9"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150/300</w:t>
            </w:r>
          </w:p>
        </w:tc>
      </w:tr>
      <w:tr w:rsidR="00B343A9" w:rsidRPr="00B343A9" w14:paraId="5B9E28E4" w14:textId="77777777" w:rsidTr="00B343A9">
        <w:tc>
          <w:tcPr>
            <w:tcW w:w="0" w:type="auto"/>
          </w:tcPr>
          <w:p w14:paraId="45B03B4B"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Wymiary</w:t>
            </w:r>
          </w:p>
        </w:tc>
        <w:tc>
          <w:tcPr>
            <w:tcW w:w="0" w:type="auto"/>
          </w:tcPr>
          <w:p w14:paraId="14DF7527"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Suma wymiarów nie może przekroczyć 280mm</w:t>
            </w:r>
          </w:p>
        </w:tc>
      </w:tr>
      <w:tr w:rsidR="00B343A9" w:rsidRPr="00B343A9" w14:paraId="1D857F45" w14:textId="77777777" w:rsidTr="00B343A9">
        <w:tc>
          <w:tcPr>
            <w:tcW w:w="0" w:type="auto"/>
          </w:tcPr>
          <w:p w14:paraId="5D9396DB"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Waga</w:t>
            </w:r>
          </w:p>
        </w:tc>
        <w:tc>
          <w:tcPr>
            <w:tcW w:w="0" w:type="auto"/>
          </w:tcPr>
          <w:p w14:paraId="020F3C35"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Max. 650 g</w:t>
            </w:r>
          </w:p>
        </w:tc>
      </w:tr>
      <w:tr w:rsidR="00B343A9" w:rsidRPr="00B343A9" w14:paraId="5B42C6E3" w14:textId="77777777" w:rsidTr="00B343A9">
        <w:tc>
          <w:tcPr>
            <w:tcW w:w="0" w:type="auto"/>
          </w:tcPr>
          <w:p w14:paraId="25702E85" w14:textId="77777777" w:rsidR="00B343A9" w:rsidRPr="00B343A9" w:rsidRDefault="00B343A9" w:rsidP="00B343A9">
            <w:pPr>
              <w:spacing w:after="0" w:line="240" w:lineRule="auto"/>
              <w:rPr>
                <w:rFonts w:ascii="Calibri Light" w:hAnsi="Calibri Light" w:cs="Calibri Light"/>
                <w:b/>
                <w:sz w:val="20"/>
                <w:szCs w:val="20"/>
              </w:rPr>
            </w:pPr>
            <w:r w:rsidRPr="00B343A9">
              <w:rPr>
                <w:rFonts w:ascii="Calibri Light" w:hAnsi="Calibri Light" w:cs="Calibri Light"/>
                <w:b/>
                <w:sz w:val="20"/>
                <w:szCs w:val="20"/>
              </w:rPr>
              <w:t>Gwarancja</w:t>
            </w:r>
          </w:p>
        </w:tc>
        <w:tc>
          <w:tcPr>
            <w:tcW w:w="0" w:type="auto"/>
          </w:tcPr>
          <w:p w14:paraId="5BB5747D" w14:textId="77777777" w:rsidR="00B343A9" w:rsidRPr="00B343A9" w:rsidRDefault="00B343A9" w:rsidP="00B343A9">
            <w:pPr>
              <w:spacing w:after="0" w:line="240" w:lineRule="auto"/>
              <w:rPr>
                <w:rFonts w:ascii="Calibri Light" w:hAnsi="Calibri Light" w:cs="Calibri Light"/>
                <w:sz w:val="20"/>
                <w:szCs w:val="20"/>
              </w:rPr>
            </w:pPr>
            <w:r w:rsidRPr="00B343A9">
              <w:rPr>
                <w:rFonts w:ascii="Calibri Light" w:hAnsi="Calibri Light" w:cs="Calibri Light"/>
                <w:sz w:val="20"/>
                <w:szCs w:val="20"/>
              </w:rPr>
              <w:t xml:space="preserve">5 lat </w:t>
            </w:r>
          </w:p>
        </w:tc>
      </w:tr>
    </w:tbl>
    <w:p w14:paraId="2BD4C663" w14:textId="77777777" w:rsidR="00B343A9" w:rsidRDefault="00B343A9" w:rsidP="008C6B43">
      <w:pPr>
        <w:spacing w:line="240" w:lineRule="auto"/>
        <w:rPr>
          <w:rFonts w:asciiTheme="majorHAnsi" w:hAnsiTheme="majorHAnsi" w:cstheme="majorHAnsi"/>
          <w:bCs/>
          <w:sz w:val="20"/>
          <w:szCs w:val="20"/>
        </w:rPr>
      </w:pPr>
    </w:p>
    <w:p w14:paraId="1CCB883A" w14:textId="77777777" w:rsidR="001D5364" w:rsidRDefault="001D5364" w:rsidP="008C6B43">
      <w:pPr>
        <w:spacing w:line="240" w:lineRule="auto"/>
        <w:rPr>
          <w:rFonts w:asciiTheme="majorHAnsi" w:hAnsiTheme="majorHAnsi" w:cstheme="majorHAnsi"/>
          <w:bCs/>
          <w:sz w:val="20"/>
          <w:szCs w:val="20"/>
        </w:rPr>
      </w:pPr>
    </w:p>
    <w:p w14:paraId="4735DEC1" w14:textId="77777777" w:rsidR="001D5364" w:rsidRDefault="001D5364" w:rsidP="008C6B43">
      <w:pPr>
        <w:spacing w:line="240" w:lineRule="auto"/>
        <w:rPr>
          <w:rFonts w:asciiTheme="majorHAnsi" w:hAnsiTheme="majorHAnsi" w:cstheme="majorHAnsi"/>
          <w:bCs/>
          <w:sz w:val="20"/>
          <w:szCs w:val="20"/>
        </w:rPr>
      </w:pPr>
    </w:p>
    <w:p w14:paraId="78AF691A" w14:textId="77777777" w:rsidR="001D5364" w:rsidRDefault="001D5364" w:rsidP="008C6B43">
      <w:pPr>
        <w:spacing w:line="240" w:lineRule="auto"/>
        <w:rPr>
          <w:rFonts w:asciiTheme="majorHAnsi" w:hAnsiTheme="majorHAnsi" w:cstheme="majorHAnsi"/>
          <w:bCs/>
          <w:sz w:val="20"/>
          <w:szCs w:val="20"/>
        </w:rPr>
      </w:pPr>
    </w:p>
    <w:p w14:paraId="7C600639" w14:textId="77777777" w:rsidR="001D5364" w:rsidRDefault="001D5364" w:rsidP="008C6B43">
      <w:pPr>
        <w:spacing w:line="240" w:lineRule="auto"/>
        <w:rPr>
          <w:rFonts w:asciiTheme="majorHAnsi" w:hAnsiTheme="majorHAnsi" w:cstheme="majorHAnsi"/>
          <w:bCs/>
          <w:sz w:val="20"/>
          <w:szCs w:val="20"/>
        </w:rPr>
      </w:pPr>
    </w:p>
    <w:p w14:paraId="0ADBBB9C" w14:textId="77777777" w:rsidR="001D5364" w:rsidRDefault="001D5364" w:rsidP="008C6B43">
      <w:pPr>
        <w:spacing w:line="240" w:lineRule="auto"/>
        <w:rPr>
          <w:rFonts w:asciiTheme="majorHAnsi" w:hAnsiTheme="majorHAnsi" w:cstheme="majorHAnsi"/>
          <w:bCs/>
          <w:sz w:val="20"/>
          <w:szCs w:val="20"/>
        </w:rPr>
      </w:pPr>
    </w:p>
    <w:p w14:paraId="2AB90FBD" w14:textId="77777777" w:rsidR="001D5364" w:rsidRDefault="001D5364" w:rsidP="008C6B43">
      <w:pPr>
        <w:spacing w:line="240" w:lineRule="auto"/>
        <w:rPr>
          <w:rFonts w:asciiTheme="majorHAnsi" w:hAnsiTheme="majorHAnsi" w:cstheme="majorHAnsi"/>
          <w:bCs/>
          <w:sz w:val="20"/>
          <w:szCs w:val="20"/>
        </w:rPr>
      </w:pPr>
    </w:p>
    <w:p w14:paraId="189D84C1" w14:textId="77777777" w:rsidR="001D5364" w:rsidRPr="001D5364" w:rsidRDefault="001D5364" w:rsidP="001D5364">
      <w:pPr>
        <w:keepNext/>
        <w:keepLines/>
        <w:spacing w:before="240" w:after="0"/>
        <w:jc w:val="center"/>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highlight w:val="yellow"/>
        </w:rPr>
        <w:t>Urządzenie typu UTM - 1 szt.</w:t>
      </w:r>
    </w:p>
    <w:p w14:paraId="6DFA9157"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Wymagania Ogólne</w:t>
      </w:r>
    </w:p>
    <w:p w14:paraId="40A69D68"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52F180B6"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 xml:space="preserve">System realizujący funkcję Firewall musi dawać możliwość pracy w jednym z trzech trybów: Routera z funkcją NAT, transparentnym oraz monitorowania na porcie SPAN. </w:t>
      </w:r>
    </w:p>
    <w:p w14:paraId="15E3AF78"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 xml:space="preserve">W ramach dostarczonego systemu bezpieczeństwa musi być zapewniona możliwość budowy minimum 2 oddzielnych (fizycznych lub logicznych) instancji systemów w zakresie: Routingu, </w:t>
      </w:r>
      <w:proofErr w:type="spellStart"/>
      <w:r w:rsidRPr="001D5364">
        <w:rPr>
          <w:rFonts w:ascii="Calibri Light" w:hAnsi="Calibri Light" w:cs="Calibri Light"/>
        </w:rPr>
        <w:t>Firewall’a</w:t>
      </w:r>
      <w:proofErr w:type="spellEnd"/>
      <w:r w:rsidRPr="001D5364">
        <w:rPr>
          <w:rFonts w:ascii="Calibri Light" w:hAnsi="Calibri Light" w:cs="Calibri Light"/>
        </w:rPr>
        <w:t xml:space="preserve">,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VPN, Antywirus, IPS, Kontroli Aplikacji. Powinna istnieć możliwość dedykowania co najmniej 4 administratorów do poszczególnych instancji systemu.</w:t>
      </w:r>
    </w:p>
    <w:p w14:paraId="5ACF50E7"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System musi wspierać IPv4 oraz IPv6 w zakresie:</w:t>
      </w:r>
    </w:p>
    <w:p w14:paraId="5E5FA49A" w14:textId="77777777" w:rsidR="001D5364" w:rsidRPr="001D5364" w:rsidRDefault="001D5364" w:rsidP="00A660CF">
      <w:pPr>
        <w:numPr>
          <w:ilvl w:val="0"/>
          <w:numId w:val="15"/>
        </w:numPr>
        <w:ind w:left="1068"/>
        <w:contextualSpacing/>
        <w:jc w:val="both"/>
        <w:rPr>
          <w:rFonts w:ascii="Calibri Light" w:hAnsi="Calibri Light" w:cs="Calibri Light"/>
        </w:rPr>
      </w:pPr>
      <w:r w:rsidRPr="001D5364">
        <w:rPr>
          <w:rFonts w:ascii="Calibri Light" w:hAnsi="Calibri Light" w:cs="Calibri Light"/>
        </w:rPr>
        <w:t>Firewall.</w:t>
      </w:r>
    </w:p>
    <w:p w14:paraId="163A9D5C" w14:textId="77777777" w:rsidR="001D5364" w:rsidRPr="001D5364" w:rsidRDefault="001D5364" w:rsidP="00A660CF">
      <w:pPr>
        <w:numPr>
          <w:ilvl w:val="0"/>
          <w:numId w:val="16"/>
        </w:numPr>
        <w:ind w:left="1068"/>
        <w:contextualSpacing/>
        <w:jc w:val="both"/>
        <w:rPr>
          <w:rFonts w:ascii="Calibri Light" w:hAnsi="Calibri Light" w:cs="Calibri Light"/>
        </w:rPr>
      </w:pPr>
      <w:r w:rsidRPr="001D5364">
        <w:rPr>
          <w:rFonts w:ascii="Calibri Light" w:hAnsi="Calibri Light" w:cs="Calibri Light"/>
        </w:rPr>
        <w:t>Ochrony w warstwie aplikacji.</w:t>
      </w:r>
    </w:p>
    <w:p w14:paraId="61B39E19" w14:textId="77777777" w:rsidR="001D5364" w:rsidRPr="001D5364" w:rsidRDefault="001D5364" w:rsidP="00A660CF">
      <w:pPr>
        <w:numPr>
          <w:ilvl w:val="0"/>
          <w:numId w:val="17"/>
        </w:numPr>
        <w:ind w:left="1068"/>
        <w:contextualSpacing/>
        <w:jc w:val="both"/>
        <w:rPr>
          <w:rFonts w:ascii="Calibri Light" w:hAnsi="Calibri Light" w:cs="Calibri Light"/>
        </w:rPr>
      </w:pPr>
      <w:r w:rsidRPr="001D5364">
        <w:rPr>
          <w:rFonts w:ascii="Calibri Light" w:hAnsi="Calibri Light" w:cs="Calibri Light"/>
        </w:rPr>
        <w:t xml:space="preserve">Protokołów routingu dynamicznego. </w:t>
      </w:r>
    </w:p>
    <w:p w14:paraId="42C51074"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Redundancja, monitoring i wykrywanie awarii</w:t>
      </w:r>
    </w:p>
    <w:p w14:paraId="1D151725" w14:textId="77777777" w:rsidR="001D5364" w:rsidRPr="001D5364" w:rsidRDefault="001D5364" w:rsidP="00A660CF">
      <w:pPr>
        <w:numPr>
          <w:ilvl w:val="0"/>
          <w:numId w:val="18"/>
        </w:numPr>
        <w:contextualSpacing/>
        <w:jc w:val="both"/>
        <w:rPr>
          <w:rFonts w:ascii="Calibri Light" w:hAnsi="Calibri Light" w:cs="Calibri Light"/>
        </w:rPr>
      </w:pPr>
      <w:r w:rsidRPr="001D5364">
        <w:rPr>
          <w:rFonts w:ascii="Calibri Light" w:hAnsi="Calibri Light" w:cs="Calibri Light"/>
        </w:rPr>
        <w:t xml:space="preserve">W przypadku systemu pełniącego funkcje: Firewall, </w:t>
      </w:r>
      <w:proofErr w:type="spellStart"/>
      <w:r w:rsidRPr="001D5364">
        <w:rPr>
          <w:rFonts w:ascii="Calibri Light" w:hAnsi="Calibri Light" w:cs="Calibri Light"/>
        </w:rPr>
        <w:t>IPSec</w:t>
      </w:r>
      <w:proofErr w:type="spellEnd"/>
      <w:r w:rsidRPr="001D5364">
        <w:rPr>
          <w:rFonts w:ascii="Calibri Light" w:hAnsi="Calibri Light" w:cs="Calibri Light"/>
        </w:rPr>
        <w:t>, Kontrola Aplikacji oraz IPS – musi istnieć możliwość łączenia w klaster Active-Active lub Active-</w:t>
      </w:r>
      <w:proofErr w:type="spellStart"/>
      <w:r w:rsidRPr="001D5364">
        <w:rPr>
          <w:rFonts w:ascii="Calibri Light" w:hAnsi="Calibri Light" w:cs="Calibri Light"/>
        </w:rPr>
        <w:t>Passive</w:t>
      </w:r>
      <w:proofErr w:type="spellEnd"/>
      <w:r w:rsidRPr="001D5364">
        <w:rPr>
          <w:rFonts w:ascii="Calibri Light" w:hAnsi="Calibri Light" w:cs="Calibri Light"/>
        </w:rPr>
        <w:t xml:space="preserve">. W obu trybach powinna istnieć funkcja synchronizacji sesji firewall. </w:t>
      </w:r>
    </w:p>
    <w:p w14:paraId="4D25BA96" w14:textId="77777777" w:rsidR="001D5364" w:rsidRPr="001D5364" w:rsidRDefault="001D5364" w:rsidP="00A660CF">
      <w:pPr>
        <w:numPr>
          <w:ilvl w:val="0"/>
          <w:numId w:val="18"/>
        </w:numPr>
        <w:contextualSpacing/>
        <w:jc w:val="both"/>
        <w:rPr>
          <w:rFonts w:ascii="Calibri Light" w:hAnsi="Calibri Light" w:cs="Calibri Light"/>
        </w:rPr>
      </w:pPr>
      <w:r w:rsidRPr="001D5364">
        <w:rPr>
          <w:rFonts w:ascii="Calibri Light" w:hAnsi="Calibri Light" w:cs="Calibri Light"/>
        </w:rPr>
        <w:t>Monitoring i wykrywanie uszkodzenia elementów sprzętowych i programowych systemów zabezpieczeń oraz łączy sieciowych.</w:t>
      </w:r>
    </w:p>
    <w:p w14:paraId="3B73E5A8" w14:textId="77777777" w:rsidR="001D5364" w:rsidRPr="001D5364" w:rsidRDefault="001D5364" w:rsidP="00A660CF">
      <w:pPr>
        <w:numPr>
          <w:ilvl w:val="0"/>
          <w:numId w:val="18"/>
        </w:numPr>
        <w:contextualSpacing/>
        <w:jc w:val="both"/>
        <w:rPr>
          <w:rFonts w:ascii="Calibri Light" w:hAnsi="Calibri Light" w:cs="Calibri Light"/>
        </w:rPr>
      </w:pPr>
      <w:r w:rsidRPr="001D5364">
        <w:rPr>
          <w:rFonts w:ascii="Calibri Light" w:hAnsi="Calibri Light" w:cs="Calibri Light"/>
        </w:rPr>
        <w:t xml:space="preserve">Monitoring stanu realizowanych połączeń VPN. </w:t>
      </w:r>
    </w:p>
    <w:p w14:paraId="683E3DB6" w14:textId="77777777" w:rsidR="001D5364" w:rsidRPr="001D5364" w:rsidRDefault="001D5364" w:rsidP="00A660CF">
      <w:pPr>
        <w:numPr>
          <w:ilvl w:val="0"/>
          <w:numId w:val="18"/>
        </w:numPr>
        <w:contextualSpacing/>
        <w:jc w:val="both"/>
        <w:rPr>
          <w:rFonts w:ascii="Calibri Light" w:hAnsi="Calibri Light" w:cs="Calibri Light"/>
        </w:rPr>
      </w:pPr>
      <w:r w:rsidRPr="001D5364">
        <w:rPr>
          <w:rFonts w:ascii="Calibri Light" w:hAnsi="Calibri Light" w:cs="Calibri Light"/>
        </w:rPr>
        <w:t>System musi umożliwiać agregację linków statyczną oraz w oparciu o protokół LACP. Powinna istnieć możliwość tworzenia interfejsów redundantnych.</w:t>
      </w:r>
    </w:p>
    <w:p w14:paraId="36D26D99"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Interfejsy, Dysk, Zasilanie:</w:t>
      </w:r>
    </w:p>
    <w:p w14:paraId="41C35170" w14:textId="77777777" w:rsidR="001D5364" w:rsidRPr="001D5364" w:rsidRDefault="001D5364" w:rsidP="00A660CF">
      <w:pPr>
        <w:numPr>
          <w:ilvl w:val="0"/>
          <w:numId w:val="19"/>
        </w:numPr>
        <w:contextualSpacing/>
        <w:jc w:val="both"/>
        <w:rPr>
          <w:rFonts w:ascii="Calibri Light" w:hAnsi="Calibri Light" w:cs="Calibri Light"/>
        </w:rPr>
      </w:pPr>
      <w:r w:rsidRPr="001D5364">
        <w:rPr>
          <w:rFonts w:ascii="Calibri Light" w:hAnsi="Calibri Light" w:cs="Calibri Light"/>
        </w:rPr>
        <w:t xml:space="preserve">System realizujący funkcję Firewall musi dysponować minimum: </w:t>
      </w:r>
    </w:p>
    <w:p w14:paraId="7D17FAC5" w14:textId="77777777" w:rsidR="001D5364" w:rsidRPr="001D5364" w:rsidRDefault="001D5364" w:rsidP="00A660CF">
      <w:pPr>
        <w:numPr>
          <w:ilvl w:val="0"/>
          <w:numId w:val="20"/>
        </w:numPr>
        <w:ind w:left="1068"/>
        <w:contextualSpacing/>
        <w:jc w:val="both"/>
        <w:rPr>
          <w:rFonts w:ascii="Calibri Light" w:hAnsi="Calibri Light" w:cs="Calibri Light"/>
        </w:rPr>
      </w:pPr>
      <w:r w:rsidRPr="001D5364">
        <w:rPr>
          <w:rFonts w:ascii="Calibri Light" w:hAnsi="Calibri Light" w:cs="Calibri Light"/>
        </w:rPr>
        <w:t>10 portami Gigabit Ethernet RJ-45.</w:t>
      </w:r>
    </w:p>
    <w:p w14:paraId="1BFC438A" w14:textId="77777777" w:rsidR="001D5364" w:rsidRPr="001D5364" w:rsidRDefault="001D5364" w:rsidP="00A660CF">
      <w:pPr>
        <w:numPr>
          <w:ilvl w:val="0"/>
          <w:numId w:val="19"/>
        </w:numPr>
        <w:contextualSpacing/>
        <w:jc w:val="both"/>
        <w:rPr>
          <w:rFonts w:ascii="Calibri Light" w:hAnsi="Calibri Light" w:cs="Calibri Light"/>
        </w:rPr>
      </w:pPr>
      <w:r w:rsidRPr="001D5364">
        <w:rPr>
          <w:rFonts w:ascii="Calibri Light" w:hAnsi="Calibri Light" w:cs="Calibri Light"/>
        </w:rPr>
        <w:t>System Firewall musi posiadać wbudowany port konsoli szeregowej oraz gniazdo USB umożliwiające podłączenie modemu 3G/4G oraz instalacji oprogramowania z klucza USB.</w:t>
      </w:r>
    </w:p>
    <w:p w14:paraId="37B7D53B" w14:textId="77777777" w:rsidR="001D5364" w:rsidRPr="001D5364" w:rsidRDefault="001D5364" w:rsidP="00A660CF">
      <w:pPr>
        <w:numPr>
          <w:ilvl w:val="0"/>
          <w:numId w:val="19"/>
        </w:numPr>
        <w:contextualSpacing/>
        <w:jc w:val="both"/>
        <w:rPr>
          <w:rFonts w:ascii="Calibri Light" w:hAnsi="Calibri Light" w:cs="Calibri Light"/>
        </w:rPr>
      </w:pPr>
      <w:r w:rsidRPr="001D5364">
        <w:rPr>
          <w:rFonts w:ascii="Calibri Light" w:hAnsi="Calibri Light" w:cs="Calibri Light"/>
        </w:rPr>
        <w:t xml:space="preserve">W ramach systemu Firewall powinna być możliwość zdefiniowania co najmniej 200 interfejsów wirtualnych - definiowanych jako </w:t>
      </w:r>
      <w:proofErr w:type="spellStart"/>
      <w:r w:rsidRPr="001D5364">
        <w:rPr>
          <w:rFonts w:ascii="Calibri Light" w:hAnsi="Calibri Light" w:cs="Calibri Light"/>
        </w:rPr>
        <w:t>VLAN’y</w:t>
      </w:r>
      <w:proofErr w:type="spellEnd"/>
      <w:r w:rsidRPr="001D5364">
        <w:rPr>
          <w:rFonts w:ascii="Calibri Light" w:hAnsi="Calibri Light" w:cs="Calibri Light"/>
        </w:rPr>
        <w:t xml:space="preserve"> w oparciu o standard 802.1Q.</w:t>
      </w:r>
    </w:p>
    <w:p w14:paraId="227C18F2" w14:textId="77777777" w:rsidR="001D5364" w:rsidRPr="001D5364" w:rsidRDefault="001D5364" w:rsidP="00A660CF">
      <w:pPr>
        <w:numPr>
          <w:ilvl w:val="0"/>
          <w:numId w:val="19"/>
        </w:numPr>
        <w:contextualSpacing/>
        <w:jc w:val="both"/>
        <w:rPr>
          <w:rFonts w:ascii="Calibri Light" w:hAnsi="Calibri Light" w:cs="Calibri Light"/>
        </w:rPr>
      </w:pPr>
      <w:r w:rsidRPr="001D5364">
        <w:rPr>
          <w:rFonts w:ascii="Calibri Light" w:hAnsi="Calibri Light" w:cs="Calibri Light"/>
        </w:rPr>
        <w:t>System musi być wyposażony w zasilanie AC.</w:t>
      </w:r>
    </w:p>
    <w:p w14:paraId="0DD5AD98"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lastRenderedPageBreak/>
        <w:t>Parametry wydajnościowe:</w:t>
      </w:r>
    </w:p>
    <w:p w14:paraId="5971641A" w14:textId="77777777" w:rsidR="001D5364" w:rsidRPr="001D5364" w:rsidRDefault="001D5364" w:rsidP="00A660CF">
      <w:pPr>
        <w:numPr>
          <w:ilvl w:val="0"/>
          <w:numId w:val="21"/>
        </w:numPr>
        <w:contextualSpacing/>
        <w:jc w:val="both"/>
        <w:rPr>
          <w:rFonts w:ascii="Calibri Light" w:hAnsi="Calibri Light" w:cs="Calibri Light"/>
        </w:rPr>
      </w:pPr>
      <w:r w:rsidRPr="001D5364">
        <w:rPr>
          <w:rFonts w:ascii="Calibri Light" w:hAnsi="Calibri Light" w:cs="Calibri Light"/>
        </w:rPr>
        <w:t xml:space="preserve">W zakresie </w:t>
      </w:r>
      <w:proofErr w:type="spellStart"/>
      <w:r w:rsidRPr="001D5364">
        <w:rPr>
          <w:rFonts w:ascii="Calibri Light" w:hAnsi="Calibri Light" w:cs="Calibri Light"/>
        </w:rPr>
        <w:t>Firewall’a</w:t>
      </w:r>
      <w:proofErr w:type="spellEnd"/>
      <w:r w:rsidRPr="001D5364">
        <w:rPr>
          <w:rFonts w:ascii="Calibri Light" w:hAnsi="Calibri Light" w:cs="Calibri Light"/>
        </w:rPr>
        <w:t xml:space="preserve"> obsługa nie mniej niż 700 tys. jednoczesnych połączeń oraz 35 tys. nowych połączeń na sekundę.</w:t>
      </w:r>
    </w:p>
    <w:p w14:paraId="6E1A2903" w14:textId="77777777" w:rsidR="001D5364" w:rsidRPr="001D5364" w:rsidRDefault="001D5364" w:rsidP="00A660CF">
      <w:pPr>
        <w:numPr>
          <w:ilvl w:val="0"/>
          <w:numId w:val="21"/>
        </w:numPr>
        <w:contextualSpacing/>
        <w:jc w:val="both"/>
        <w:rPr>
          <w:rFonts w:ascii="Calibri Light" w:hAnsi="Calibri Light" w:cs="Calibri Light"/>
        </w:rPr>
      </w:pPr>
      <w:r w:rsidRPr="001D5364">
        <w:rPr>
          <w:rFonts w:ascii="Calibri Light" w:hAnsi="Calibri Light" w:cs="Calibri Light"/>
        </w:rPr>
        <w:t xml:space="preserve">Przepustowość </w:t>
      </w:r>
      <w:proofErr w:type="spellStart"/>
      <w:r w:rsidRPr="001D5364">
        <w:rPr>
          <w:rFonts w:ascii="Calibri Light" w:hAnsi="Calibri Light" w:cs="Calibri Light"/>
        </w:rPr>
        <w:t>Stateful</w:t>
      </w:r>
      <w:proofErr w:type="spellEnd"/>
      <w:r w:rsidRPr="001D5364">
        <w:rPr>
          <w:rFonts w:ascii="Calibri Light" w:hAnsi="Calibri Light" w:cs="Calibri Light"/>
        </w:rPr>
        <w:t xml:space="preserve"> Firewall: nie mniej niż 10 </w:t>
      </w:r>
      <w:proofErr w:type="spellStart"/>
      <w:r w:rsidRPr="001D5364">
        <w:rPr>
          <w:rFonts w:ascii="Calibri Light" w:hAnsi="Calibri Light" w:cs="Calibri Light"/>
        </w:rPr>
        <w:t>Gbps</w:t>
      </w:r>
      <w:proofErr w:type="spellEnd"/>
      <w:r w:rsidRPr="001D5364">
        <w:rPr>
          <w:rFonts w:ascii="Calibri Light" w:hAnsi="Calibri Light" w:cs="Calibri Light"/>
        </w:rPr>
        <w:t xml:space="preserve"> dla pakietów 512 B.</w:t>
      </w:r>
    </w:p>
    <w:p w14:paraId="7CA443AF" w14:textId="77777777" w:rsidR="001D5364" w:rsidRPr="001D5364" w:rsidRDefault="001D5364" w:rsidP="00A660CF">
      <w:pPr>
        <w:numPr>
          <w:ilvl w:val="0"/>
          <w:numId w:val="21"/>
        </w:numPr>
        <w:contextualSpacing/>
        <w:jc w:val="both"/>
        <w:rPr>
          <w:rFonts w:ascii="Calibri Light" w:hAnsi="Calibri Light" w:cs="Calibri Light"/>
        </w:rPr>
      </w:pPr>
      <w:r w:rsidRPr="001D5364">
        <w:rPr>
          <w:rFonts w:ascii="Calibri Light" w:hAnsi="Calibri Light" w:cs="Calibri Light"/>
        </w:rPr>
        <w:t xml:space="preserve">Przepustowość Firewall z włączoną funkcją Kontroli Aplikacji: nie mniej niż 1.7 </w:t>
      </w:r>
      <w:proofErr w:type="spellStart"/>
      <w:r w:rsidRPr="001D5364">
        <w:rPr>
          <w:rFonts w:ascii="Calibri Light" w:hAnsi="Calibri Light" w:cs="Calibri Light"/>
        </w:rPr>
        <w:t>Gbps</w:t>
      </w:r>
      <w:proofErr w:type="spellEnd"/>
      <w:r w:rsidRPr="001D5364">
        <w:rPr>
          <w:rFonts w:ascii="Calibri Light" w:hAnsi="Calibri Light" w:cs="Calibri Light"/>
        </w:rPr>
        <w:t>.</w:t>
      </w:r>
    </w:p>
    <w:p w14:paraId="44C58A7C" w14:textId="77777777" w:rsidR="001D5364" w:rsidRPr="001D5364" w:rsidRDefault="001D5364" w:rsidP="00A660CF">
      <w:pPr>
        <w:numPr>
          <w:ilvl w:val="0"/>
          <w:numId w:val="21"/>
        </w:numPr>
        <w:contextualSpacing/>
        <w:jc w:val="both"/>
        <w:rPr>
          <w:rFonts w:ascii="Calibri Light" w:hAnsi="Calibri Light" w:cs="Calibri Light"/>
        </w:rPr>
      </w:pPr>
      <w:r w:rsidRPr="001D5364">
        <w:rPr>
          <w:rFonts w:ascii="Calibri Light" w:hAnsi="Calibri Light" w:cs="Calibri Light"/>
        </w:rPr>
        <w:t xml:space="preserve">Wydajność szyfrowania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VPN nie mniej niż 6 </w:t>
      </w:r>
      <w:proofErr w:type="spellStart"/>
      <w:r w:rsidRPr="001D5364">
        <w:rPr>
          <w:rFonts w:ascii="Calibri Light" w:hAnsi="Calibri Light" w:cs="Calibri Light"/>
        </w:rPr>
        <w:t>Gbps</w:t>
      </w:r>
      <w:proofErr w:type="spellEnd"/>
      <w:r w:rsidRPr="001D5364">
        <w:rPr>
          <w:rFonts w:ascii="Calibri Light" w:hAnsi="Calibri Light" w:cs="Calibri Light"/>
        </w:rPr>
        <w:t>.</w:t>
      </w:r>
    </w:p>
    <w:p w14:paraId="695E7EE7" w14:textId="77777777" w:rsidR="001D5364" w:rsidRPr="001D5364" w:rsidRDefault="001D5364" w:rsidP="00A660CF">
      <w:pPr>
        <w:numPr>
          <w:ilvl w:val="0"/>
          <w:numId w:val="21"/>
        </w:numPr>
        <w:contextualSpacing/>
        <w:jc w:val="both"/>
        <w:rPr>
          <w:rFonts w:ascii="Calibri Light" w:hAnsi="Calibri Light" w:cs="Calibri Light"/>
        </w:rPr>
      </w:pPr>
      <w:r w:rsidRPr="001D5364">
        <w:rPr>
          <w:rFonts w:ascii="Calibri Light" w:hAnsi="Calibri Light" w:cs="Calibri Light"/>
        </w:rPr>
        <w:t xml:space="preserve">Wydajność skanowania ruchu w celu ochrony przed atakami (zarówno </w:t>
      </w:r>
      <w:proofErr w:type="spellStart"/>
      <w:r w:rsidRPr="001D5364">
        <w:rPr>
          <w:rFonts w:ascii="Calibri Light" w:hAnsi="Calibri Light" w:cs="Calibri Light"/>
        </w:rPr>
        <w:t>client</w:t>
      </w:r>
      <w:proofErr w:type="spellEnd"/>
      <w:r w:rsidRPr="001D5364">
        <w:rPr>
          <w:rFonts w:ascii="Calibri Light" w:hAnsi="Calibri Light" w:cs="Calibri Light"/>
        </w:rPr>
        <w:t xml:space="preserve"> </w:t>
      </w:r>
      <w:proofErr w:type="spellStart"/>
      <w:r w:rsidRPr="001D5364">
        <w:rPr>
          <w:rFonts w:ascii="Calibri Light" w:hAnsi="Calibri Light" w:cs="Calibri Light"/>
        </w:rPr>
        <w:t>side</w:t>
      </w:r>
      <w:proofErr w:type="spellEnd"/>
      <w:r w:rsidRPr="001D5364">
        <w:rPr>
          <w:rFonts w:ascii="Calibri Light" w:hAnsi="Calibri Light" w:cs="Calibri Light"/>
        </w:rPr>
        <w:t xml:space="preserve"> jak i </w:t>
      </w:r>
      <w:proofErr w:type="spellStart"/>
      <w:r w:rsidRPr="001D5364">
        <w:rPr>
          <w:rFonts w:ascii="Calibri Light" w:hAnsi="Calibri Light" w:cs="Calibri Light"/>
        </w:rPr>
        <w:t>server</w:t>
      </w:r>
      <w:proofErr w:type="spellEnd"/>
      <w:r w:rsidRPr="001D5364">
        <w:rPr>
          <w:rFonts w:ascii="Calibri Light" w:hAnsi="Calibri Light" w:cs="Calibri Light"/>
        </w:rPr>
        <w:t xml:space="preserve"> </w:t>
      </w:r>
      <w:proofErr w:type="spellStart"/>
      <w:r w:rsidRPr="001D5364">
        <w:rPr>
          <w:rFonts w:ascii="Calibri Light" w:hAnsi="Calibri Light" w:cs="Calibri Light"/>
        </w:rPr>
        <w:t>side</w:t>
      </w:r>
      <w:proofErr w:type="spellEnd"/>
      <w:r w:rsidRPr="001D5364">
        <w:rPr>
          <w:rFonts w:ascii="Calibri Light" w:hAnsi="Calibri Light" w:cs="Calibri Light"/>
        </w:rPr>
        <w:t xml:space="preserve"> w ramach modułu IPS) dla ruchu Enterprise </w:t>
      </w:r>
      <w:proofErr w:type="spellStart"/>
      <w:r w:rsidRPr="001D5364">
        <w:rPr>
          <w:rFonts w:ascii="Calibri Light" w:hAnsi="Calibri Light" w:cs="Calibri Light"/>
        </w:rPr>
        <w:t>Traffic</w:t>
      </w:r>
      <w:proofErr w:type="spellEnd"/>
      <w:r w:rsidRPr="001D5364">
        <w:rPr>
          <w:rFonts w:ascii="Calibri Light" w:hAnsi="Calibri Light" w:cs="Calibri Light"/>
        </w:rPr>
        <w:t xml:space="preserve"> Mix - minimum 1.4 </w:t>
      </w:r>
      <w:proofErr w:type="spellStart"/>
      <w:r w:rsidRPr="001D5364">
        <w:rPr>
          <w:rFonts w:ascii="Calibri Light" w:hAnsi="Calibri Light" w:cs="Calibri Light"/>
        </w:rPr>
        <w:t>Gbps</w:t>
      </w:r>
      <w:proofErr w:type="spellEnd"/>
      <w:r w:rsidRPr="001D5364">
        <w:rPr>
          <w:rFonts w:ascii="Calibri Light" w:hAnsi="Calibri Light" w:cs="Calibri Light"/>
        </w:rPr>
        <w:t>.</w:t>
      </w:r>
    </w:p>
    <w:p w14:paraId="6937452C" w14:textId="77777777" w:rsidR="001D5364" w:rsidRPr="001D5364" w:rsidRDefault="001D5364" w:rsidP="00A660CF">
      <w:pPr>
        <w:numPr>
          <w:ilvl w:val="0"/>
          <w:numId w:val="21"/>
        </w:numPr>
        <w:contextualSpacing/>
        <w:jc w:val="both"/>
        <w:rPr>
          <w:rFonts w:ascii="Calibri Light" w:hAnsi="Calibri Light" w:cs="Calibri Light"/>
        </w:rPr>
      </w:pPr>
      <w:r w:rsidRPr="001D5364">
        <w:rPr>
          <w:rFonts w:ascii="Calibri Light" w:hAnsi="Calibri Light" w:cs="Calibri Light"/>
        </w:rPr>
        <w:t xml:space="preserve">Wydajność skanowania ruchu typu Enterprise Mix z włączonymi funkcjami: IPS, Application Control, Antywirus - minimum 700 </w:t>
      </w:r>
      <w:proofErr w:type="spellStart"/>
      <w:r w:rsidRPr="001D5364">
        <w:rPr>
          <w:rFonts w:ascii="Calibri Light" w:hAnsi="Calibri Light" w:cs="Calibri Light"/>
        </w:rPr>
        <w:t>Mbps</w:t>
      </w:r>
      <w:proofErr w:type="spellEnd"/>
      <w:r w:rsidRPr="001D5364">
        <w:rPr>
          <w:rFonts w:ascii="Calibri Light" w:hAnsi="Calibri Light" w:cs="Calibri Light"/>
        </w:rPr>
        <w:t>.</w:t>
      </w:r>
    </w:p>
    <w:p w14:paraId="0865A059" w14:textId="77777777" w:rsidR="001D5364" w:rsidRPr="001D5364" w:rsidRDefault="001D5364" w:rsidP="00A660CF">
      <w:pPr>
        <w:numPr>
          <w:ilvl w:val="0"/>
          <w:numId w:val="21"/>
        </w:numPr>
        <w:contextualSpacing/>
        <w:jc w:val="both"/>
        <w:rPr>
          <w:rFonts w:ascii="Calibri Light" w:hAnsi="Calibri Light" w:cs="Calibri Light"/>
        </w:rPr>
      </w:pPr>
      <w:r w:rsidRPr="001D5364">
        <w:rPr>
          <w:rFonts w:ascii="Calibri Light" w:hAnsi="Calibri Light" w:cs="Calibri Light"/>
        </w:rPr>
        <w:t xml:space="preserve">Wydajność systemu w zakresie inspekcji komunikacji szyfrowanej SSL dla ruchu http – minimum 600 </w:t>
      </w:r>
      <w:proofErr w:type="spellStart"/>
      <w:r w:rsidRPr="001D5364">
        <w:rPr>
          <w:rFonts w:ascii="Calibri Light" w:hAnsi="Calibri Light" w:cs="Calibri Light"/>
        </w:rPr>
        <w:t>Mbps</w:t>
      </w:r>
      <w:proofErr w:type="spellEnd"/>
      <w:r w:rsidRPr="001D5364">
        <w:rPr>
          <w:rFonts w:ascii="Calibri Light" w:hAnsi="Calibri Light" w:cs="Calibri Light"/>
        </w:rPr>
        <w:t>.</w:t>
      </w:r>
    </w:p>
    <w:p w14:paraId="3DC5375F"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Funkcje Systemu Bezpieczeństwa:</w:t>
      </w:r>
    </w:p>
    <w:p w14:paraId="51EA0476"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W ramach dostarczonego systemu ochrony muszą być realizowane wszystkie poniższe funkcje. Mogą one być zrealizowane w postaci osobnych, komercyjnych platform sprzętowych lub programowych:</w:t>
      </w:r>
    </w:p>
    <w:p w14:paraId="19BA119D"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Kontrola dostępu - zapora ogniowa klasy </w:t>
      </w:r>
      <w:proofErr w:type="spellStart"/>
      <w:r w:rsidRPr="001D5364">
        <w:rPr>
          <w:rFonts w:ascii="Calibri Light" w:hAnsi="Calibri Light" w:cs="Calibri Light"/>
        </w:rPr>
        <w:t>Stateful</w:t>
      </w:r>
      <w:proofErr w:type="spellEnd"/>
      <w:r w:rsidRPr="001D5364">
        <w:rPr>
          <w:rFonts w:ascii="Calibri Light" w:hAnsi="Calibri Light" w:cs="Calibri Light"/>
        </w:rPr>
        <w:t xml:space="preserve"> </w:t>
      </w:r>
      <w:proofErr w:type="spellStart"/>
      <w:r w:rsidRPr="001D5364">
        <w:rPr>
          <w:rFonts w:ascii="Calibri Light" w:hAnsi="Calibri Light" w:cs="Calibri Light"/>
        </w:rPr>
        <w:t>Inspection</w:t>
      </w:r>
      <w:proofErr w:type="spellEnd"/>
      <w:r w:rsidRPr="001D5364">
        <w:rPr>
          <w:rFonts w:ascii="Calibri Light" w:hAnsi="Calibri Light" w:cs="Calibri Light"/>
        </w:rPr>
        <w:t>.</w:t>
      </w:r>
    </w:p>
    <w:p w14:paraId="12427959"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Kontrola Aplikacji. </w:t>
      </w:r>
    </w:p>
    <w:p w14:paraId="1B35FF7C"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Poufność transmisji danych  - połączenia szyfrowane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VPN oraz SSL VPN.</w:t>
      </w:r>
    </w:p>
    <w:p w14:paraId="0196FBB6"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Ochrona przed </w:t>
      </w:r>
      <w:proofErr w:type="spellStart"/>
      <w:r w:rsidRPr="001D5364">
        <w:rPr>
          <w:rFonts w:ascii="Calibri Light" w:hAnsi="Calibri Light" w:cs="Calibri Light"/>
        </w:rPr>
        <w:t>malware</w:t>
      </w:r>
      <w:proofErr w:type="spellEnd"/>
      <w:r w:rsidRPr="001D5364">
        <w:rPr>
          <w:rFonts w:ascii="Calibri Light" w:hAnsi="Calibri Light" w:cs="Calibri Light"/>
        </w:rPr>
        <w:t xml:space="preserve"> – co najmniej dla protokołów SMTP, POP3, IMAP, HTTP, FTP, HTTPS.</w:t>
      </w:r>
    </w:p>
    <w:p w14:paraId="1843296B"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Ochrona przed atakami  - </w:t>
      </w:r>
      <w:proofErr w:type="spellStart"/>
      <w:r w:rsidRPr="001D5364">
        <w:rPr>
          <w:rFonts w:ascii="Calibri Light" w:hAnsi="Calibri Light" w:cs="Calibri Light"/>
        </w:rPr>
        <w:t>Intrusion</w:t>
      </w:r>
      <w:proofErr w:type="spellEnd"/>
      <w:r w:rsidRPr="001D5364">
        <w:rPr>
          <w:rFonts w:ascii="Calibri Light" w:hAnsi="Calibri Light" w:cs="Calibri Light"/>
        </w:rPr>
        <w:t xml:space="preserve"> </w:t>
      </w:r>
      <w:proofErr w:type="spellStart"/>
      <w:r w:rsidRPr="001D5364">
        <w:rPr>
          <w:rFonts w:ascii="Calibri Light" w:hAnsi="Calibri Light" w:cs="Calibri Light"/>
        </w:rPr>
        <w:t>Prevention</w:t>
      </w:r>
      <w:proofErr w:type="spellEnd"/>
      <w:r w:rsidRPr="001D5364">
        <w:rPr>
          <w:rFonts w:ascii="Calibri Light" w:hAnsi="Calibri Light" w:cs="Calibri Light"/>
        </w:rPr>
        <w:t xml:space="preserve"> System.</w:t>
      </w:r>
    </w:p>
    <w:p w14:paraId="6398BF78"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Kontrola stron WWW. </w:t>
      </w:r>
    </w:p>
    <w:p w14:paraId="75F63C83"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Kontrola zawartości poczty – </w:t>
      </w:r>
      <w:proofErr w:type="spellStart"/>
      <w:r w:rsidRPr="001D5364">
        <w:rPr>
          <w:rFonts w:ascii="Calibri Light" w:hAnsi="Calibri Light" w:cs="Calibri Light"/>
        </w:rPr>
        <w:t>Antyspam</w:t>
      </w:r>
      <w:proofErr w:type="spellEnd"/>
      <w:r w:rsidRPr="001D5364">
        <w:rPr>
          <w:rFonts w:ascii="Calibri Light" w:hAnsi="Calibri Light" w:cs="Calibri Light"/>
        </w:rPr>
        <w:t xml:space="preserve"> dla protokołów SMTP, POP3.</w:t>
      </w:r>
    </w:p>
    <w:p w14:paraId="027C74EA"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Zarządzanie pasmem (</w:t>
      </w:r>
      <w:proofErr w:type="spellStart"/>
      <w:r w:rsidRPr="001D5364">
        <w:rPr>
          <w:rFonts w:ascii="Calibri Light" w:hAnsi="Calibri Light" w:cs="Calibri Light"/>
        </w:rPr>
        <w:t>QoS</w:t>
      </w:r>
      <w:proofErr w:type="spellEnd"/>
      <w:r w:rsidRPr="001D5364">
        <w:rPr>
          <w:rFonts w:ascii="Calibri Light" w:hAnsi="Calibri Light" w:cs="Calibri Light"/>
        </w:rPr>
        <w:t xml:space="preserve">, </w:t>
      </w:r>
      <w:proofErr w:type="spellStart"/>
      <w:r w:rsidRPr="001D5364">
        <w:rPr>
          <w:rFonts w:ascii="Calibri Light" w:hAnsi="Calibri Light" w:cs="Calibri Light"/>
        </w:rPr>
        <w:t>Traffic</w:t>
      </w:r>
      <w:proofErr w:type="spellEnd"/>
      <w:r w:rsidRPr="001D5364">
        <w:rPr>
          <w:rFonts w:ascii="Calibri Light" w:hAnsi="Calibri Light" w:cs="Calibri Light"/>
        </w:rPr>
        <w:t xml:space="preserve"> </w:t>
      </w:r>
      <w:proofErr w:type="spellStart"/>
      <w:r w:rsidRPr="001D5364">
        <w:rPr>
          <w:rFonts w:ascii="Calibri Light" w:hAnsi="Calibri Light" w:cs="Calibri Light"/>
        </w:rPr>
        <w:t>shaping</w:t>
      </w:r>
      <w:proofErr w:type="spellEnd"/>
      <w:r w:rsidRPr="001D5364">
        <w:rPr>
          <w:rFonts w:ascii="Calibri Light" w:hAnsi="Calibri Light" w:cs="Calibri Light"/>
        </w:rPr>
        <w:t>).</w:t>
      </w:r>
    </w:p>
    <w:p w14:paraId="7B9DEA47"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Mechanizmy ochrony przed wyciekiem poufnej informacji (DLP). </w:t>
      </w:r>
    </w:p>
    <w:p w14:paraId="7431AB9D"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Analiza ruchu szyfrowanego protokołem SSL także dla protokołu HTTP/2.</w:t>
      </w:r>
    </w:p>
    <w:p w14:paraId="3091A6B0"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Funkcja lokalnego serwera DNS ze wsparciem dla DNS </w:t>
      </w:r>
      <w:proofErr w:type="spellStart"/>
      <w:r w:rsidRPr="001D5364">
        <w:rPr>
          <w:rFonts w:ascii="Calibri Light" w:hAnsi="Calibri Light" w:cs="Calibri Light"/>
        </w:rPr>
        <w:t>over</w:t>
      </w:r>
      <w:proofErr w:type="spellEnd"/>
      <w:r w:rsidRPr="001D5364">
        <w:rPr>
          <w:rFonts w:ascii="Calibri Light" w:hAnsi="Calibri Light" w:cs="Calibri Light"/>
        </w:rPr>
        <w:t xml:space="preserve"> TLS (</w:t>
      </w:r>
      <w:proofErr w:type="spellStart"/>
      <w:r w:rsidRPr="001D5364">
        <w:rPr>
          <w:rFonts w:ascii="Calibri Light" w:hAnsi="Calibri Light" w:cs="Calibri Light"/>
        </w:rPr>
        <w:t>DoT</w:t>
      </w:r>
      <w:proofErr w:type="spellEnd"/>
      <w:r w:rsidRPr="001D5364">
        <w:rPr>
          <w:rFonts w:ascii="Calibri Light" w:hAnsi="Calibri Light" w:cs="Calibri Light"/>
        </w:rPr>
        <w:t xml:space="preserve">) oraz DNS </w:t>
      </w:r>
      <w:proofErr w:type="spellStart"/>
      <w:r w:rsidRPr="001D5364">
        <w:rPr>
          <w:rFonts w:ascii="Calibri Light" w:hAnsi="Calibri Light" w:cs="Calibri Light"/>
        </w:rPr>
        <w:t>over</w:t>
      </w:r>
      <w:proofErr w:type="spellEnd"/>
      <w:r w:rsidRPr="001D5364">
        <w:rPr>
          <w:rFonts w:ascii="Calibri Light" w:hAnsi="Calibri Light" w:cs="Calibri Light"/>
        </w:rPr>
        <w:t xml:space="preserve"> HTTPS (</w:t>
      </w:r>
      <w:proofErr w:type="spellStart"/>
      <w:r w:rsidRPr="001D5364">
        <w:rPr>
          <w:rFonts w:ascii="Calibri Light" w:hAnsi="Calibri Light" w:cs="Calibri Light"/>
        </w:rPr>
        <w:t>DoH</w:t>
      </w:r>
      <w:proofErr w:type="spellEnd"/>
      <w:r w:rsidRPr="001D5364">
        <w:rPr>
          <w:rFonts w:ascii="Calibri Light" w:hAnsi="Calibri Light" w:cs="Calibri Light"/>
        </w:rPr>
        <w:t>) z możliwością filtrowania zapytań DNS na lokalnym serwerze DNS jak i w ruchu przechodzącym przez system</w:t>
      </w:r>
    </w:p>
    <w:p w14:paraId="5EB48321"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Polityki, Firewall</w:t>
      </w:r>
    </w:p>
    <w:p w14:paraId="4E1776FC"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2. Polityka Firewall musi uwzględniać adresy IP, użytkowników, protokoły, usługi sieciowe, aplikacje lub zbiory aplikacji, reakcje zabezpieczeń, rejestrowanie zdarzeń. </w:t>
      </w:r>
    </w:p>
    <w:p w14:paraId="753C6DE5"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3. System musi zapewniać translację adresów NAT: źródłowego i docelowego, translację PAT oraz:</w:t>
      </w:r>
    </w:p>
    <w:p w14:paraId="2A50EDEB" w14:textId="77777777" w:rsidR="001D5364" w:rsidRPr="001D5364" w:rsidRDefault="001D5364" w:rsidP="00A660CF">
      <w:pPr>
        <w:numPr>
          <w:ilvl w:val="0"/>
          <w:numId w:val="23"/>
        </w:numPr>
        <w:ind w:left="1068"/>
        <w:contextualSpacing/>
        <w:jc w:val="both"/>
        <w:rPr>
          <w:rFonts w:ascii="Calibri Light" w:hAnsi="Calibri Light" w:cs="Calibri Light"/>
        </w:rPr>
      </w:pPr>
      <w:r w:rsidRPr="001D5364">
        <w:rPr>
          <w:rFonts w:ascii="Calibri Light" w:hAnsi="Calibri Light" w:cs="Calibri Light"/>
        </w:rPr>
        <w:t>Translację jeden do jeden oraz jeden do wielu.</w:t>
      </w:r>
    </w:p>
    <w:p w14:paraId="7DC4106E" w14:textId="77777777" w:rsidR="001D5364" w:rsidRPr="001D5364" w:rsidRDefault="001D5364" w:rsidP="00A660CF">
      <w:pPr>
        <w:numPr>
          <w:ilvl w:val="0"/>
          <w:numId w:val="24"/>
        </w:numPr>
        <w:ind w:left="1068"/>
        <w:contextualSpacing/>
        <w:jc w:val="both"/>
        <w:rPr>
          <w:rFonts w:ascii="Calibri Light" w:hAnsi="Calibri Light" w:cs="Calibri Light"/>
          <w:lang w:val="en-GB"/>
        </w:rPr>
      </w:pPr>
      <w:proofErr w:type="spellStart"/>
      <w:r w:rsidRPr="001D5364">
        <w:rPr>
          <w:rFonts w:ascii="Calibri Light" w:hAnsi="Calibri Light" w:cs="Calibri Light"/>
          <w:lang w:val="en-GB"/>
        </w:rPr>
        <w:t>Dedykowany</w:t>
      </w:r>
      <w:proofErr w:type="spellEnd"/>
      <w:r w:rsidRPr="001D5364">
        <w:rPr>
          <w:rFonts w:ascii="Calibri Light" w:hAnsi="Calibri Light" w:cs="Calibri Light"/>
          <w:lang w:val="en-GB"/>
        </w:rPr>
        <w:t xml:space="preserve"> ALG (Application Level Gateway) </w:t>
      </w:r>
      <w:proofErr w:type="spellStart"/>
      <w:r w:rsidRPr="001D5364">
        <w:rPr>
          <w:rFonts w:ascii="Calibri Light" w:hAnsi="Calibri Light" w:cs="Calibri Light"/>
          <w:lang w:val="en-GB"/>
        </w:rPr>
        <w:t>dla</w:t>
      </w:r>
      <w:proofErr w:type="spellEnd"/>
      <w:r w:rsidRPr="001D5364">
        <w:rPr>
          <w:rFonts w:ascii="Calibri Light" w:hAnsi="Calibri Light" w:cs="Calibri Light"/>
          <w:lang w:val="en-GB"/>
        </w:rPr>
        <w:t xml:space="preserve"> </w:t>
      </w:r>
      <w:proofErr w:type="spellStart"/>
      <w:r w:rsidRPr="001D5364">
        <w:rPr>
          <w:rFonts w:ascii="Calibri Light" w:hAnsi="Calibri Light" w:cs="Calibri Light"/>
          <w:lang w:val="en-GB"/>
        </w:rPr>
        <w:t>protokołu</w:t>
      </w:r>
      <w:proofErr w:type="spellEnd"/>
      <w:r w:rsidRPr="001D5364">
        <w:rPr>
          <w:rFonts w:ascii="Calibri Light" w:hAnsi="Calibri Light" w:cs="Calibri Light"/>
          <w:lang w:val="en-GB"/>
        </w:rPr>
        <w:t xml:space="preserve"> SIP. </w:t>
      </w:r>
    </w:p>
    <w:p w14:paraId="65B757C6"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W ramach systemu musi istnieć możliwość tworzenia wydzielonych stref bezpieczeństwa np. DMZ, LAN, WAN.</w:t>
      </w:r>
    </w:p>
    <w:p w14:paraId="45AF4509"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 xml:space="preserve">Możliwość wykorzystania w polityce bezpieczeństwa zewnętrznych repozytoriów zawierających: kategorie </w:t>
      </w:r>
      <w:proofErr w:type="spellStart"/>
      <w:r w:rsidRPr="001D5364">
        <w:rPr>
          <w:rFonts w:ascii="Calibri Light" w:hAnsi="Calibri Light" w:cs="Calibri Light"/>
        </w:rPr>
        <w:t>url</w:t>
      </w:r>
      <w:proofErr w:type="spellEnd"/>
      <w:r w:rsidRPr="001D5364">
        <w:rPr>
          <w:rFonts w:ascii="Calibri Light" w:hAnsi="Calibri Light" w:cs="Calibri Light"/>
        </w:rPr>
        <w:t xml:space="preserve">, adresy IP, nazwy domenowe, </w:t>
      </w:r>
      <w:proofErr w:type="spellStart"/>
      <w:r w:rsidRPr="001D5364">
        <w:rPr>
          <w:rFonts w:ascii="Calibri Light" w:hAnsi="Calibri Light" w:cs="Calibri Light"/>
        </w:rPr>
        <w:t>hash'e</w:t>
      </w:r>
      <w:proofErr w:type="spellEnd"/>
      <w:r w:rsidRPr="001D5364">
        <w:rPr>
          <w:rFonts w:ascii="Calibri Light" w:hAnsi="Calibri Light" w:cs="Calibri Light"/>
        </w:rPr>
        <w:t xml:space="preserve"> złośliwych plików.</w:t>
      </w:r>
    </w:p>
    <w:p w14:paraId="6FF838A4" w14:textId="77777777" w:rsidR="001D5364" w:rsidRPr="001D5364" w:rsidRDefault="001D5364" w:rsidP="00A660CF">
      <w:pPr>
        <w:numPr>
          <w:ilvl w:val="0"/>
          <w:numId w:val="22"/>
        </w:numPr>
        <w:contextualSpacing/>
        <w:jc w:val="both"/>
        <w:rPr>
          <w:rFonts w:ascii="Calibri Light" w:hAnsi="Calibri Light" w:cs="Calibri Light"/>
        </w:rPr>
      </w:pPr>
      <w:r w:rsidRPr="001D5364">
        <w:rPr>
          <w:rFonts w:ascii="Calibri Light" w:hAnsi="Calibri Light" w:cs="Calibri Light"/>
        </w:rPr>
        <w:t>Element systemu realizujący funkcję Firewall musi integrować się z następującymi rozwiązaniami SDN w celu dynamicznego pobierania informacji o zainstalowanych maszynach wirtualnych po to aby użyć ich przy budowaniu polityk kontroli dostępu.</w:t>
      </w:r>
    </w:p>
    <w:p w14:paraId="20A1EBA2" w14:textId="77777777" w:rsidR="001D5364" w:rsidRPr="001D5364" w:rsidRDefault="001D5364" w:rsidP="00A660CF">
      <w:pPr>
        <w:numPr>
          <w:ilvl w:val="0"/>
          <w:numId w:val="25"/>
        </w:numPr>
        <w:ind w:left="1068"/>
        <w:contextualSpacing/>
        <w:jc w:val="both"/>
        <w:rPr>
          <w:rFonts w:ascii="Calibri Light" w:hAnsi="Calibri Light" w:cs="Calibri Light"/>
        </w:rPr>
      </w:pPr>
      <w:r w:rsidRPr="001D5364">
        <w:rPr>
          <w:rFonts w:ascii="Calibri Light" w:hAnsi="Calibri Light" w:cs="Calibri Light"/>
        </w:rPr>
        <w:t>Amazon Web Services (AWS).</w:t>
      </w:r>
    </w:p>
    <w:p w14:paraId="7ED969A8" w14:textId="77777777" w:rsidR="001D5364" w:rsidRPr="001D5364" w:rsidRDefault="001D5364" w:rsidP="00A660CF">
      <w:pPr>
        <w:numPr>
          <w:ilvl w:val="0"/>
          <w:numId w:val="26"/>
        </w:numPr>
        <w:ind w:left="1068"/>
        <w:contextualSpacing/>
        <w:jc w:val="both"/>
        <w:rPr>
          <w:rFonts w:ascii="Calibri Light" w:hAnsi="Calibri Light" w:cs="Calibri Light"/>
        </w:rPr>
      </w:pPr>
      <w:r w:rsidRPr="001D5364">
        <w:rPr>
          <w:rFonts w:ascii="Calibri Light" w:hAnsi="Calibri Light" w:cs="Calibri Light"/>
        </w:rPr>
        <w:t xml:space="preserve">Microsoft </w:t>
      </w:r>
      <w:proofErr w:type="spellStart"/>
      <w:r w:rsidRPr="001D5364">
        <w:rPr>
          <w:rFonts w:ascii="Calibri Light" w:hAnsi="Calibri Light" w:cs="Calibri Light"/>
        </w:rPr>
        <w:t>Azure</w:t>
      </w:r>
      <w:proofErr w:type="spellEnd"/>
      <w:r w:rsidRPr="001D5364">
        <w:rPr>
          <w:rFonts w:ascii="Calibri Light" w:hAnsi="Calibri Light" w:cs="Calibri Light"/>
        </w:rPr>
        <w:t xml:space="preserve"> </w:t>
      </w:r>
    </w:p>
    <w:p w14:paraId="75B760FE" w14:textId="77777777" w:rsidR="001D5364" w:rsidRPr="001D5364" w:rsidRDefault="001D5364" w:rsidP="00A660CF">
      <w:pPr>
        <w:numPr>
          <w:ilvl w:val="0"/>
          <w:numId w:val="27"/>
        </w:numPr>
        <w:ind w:left="1068"/>
        <w:contextualSpacing/>
        <w:jc w:val="both"/>
        <w:rPr>
          <w:rFonts w:ascii="Calibri Light" w:hAnsi="Calibri Light" w:cs="Calibri Light"/>
        </w:rPr>
      </w:pPr>
      <w:r w:rsidRPr="001D5364">
        <w:rPr>
          <w:rFonts w:ascii="Calibri Light" w:hAnsi="Calibri Light" w:cs="Calibri Light"/>
        </w:rPr>
        <w:t xml:space="preserve">Google </w:t>
      </w:r>
      <w:proofErr w:type="spellStart"/>
      <w:r w:rsidRPr="001D5364">
        <w:rPr>
          <w:rFonts w:ascii="Calibri Light" w:hAnsi="Calibri Light" w:cs="Calibri Light"/>
        </w:rPr>
        <w:t>Cloud</w:t>
      </w:r>
      <w:proofErr w:type="spellEnd"/>
      <w:r w:rsidRPr="001D5364">
        <w:rPr>
          <w:rFonts w:ascii="Calibri Light" w:hAnsi="Calibri Light" w:cs="Calibri Light"/>
        </w:rPr>
        <w:t xml:space="preserve"> Platform (GCP).</w:t>
      </w:r>
    </w:p>
    <w:p w14:paraId="1710DFFF" w14:textId="77777777" w:rsidR="001D5364" w:rsidRPr="001D5364" w:rsidRDefault="001D5364" w:rsidP="00A660CF">
      <w:pPr>
        <w:numPr>
          <w:ilvl w:val="0"/>
          <w:numId w:val="28"/>
        </w:numPr>
        <w:ind w:left="1068"/>
        <w:contextualSpacing/>
        <w:jc w:val="both"/>
        <w:rPr>
          <w:rFonts w:ascii="Calibri Light" w:hAnsi="Calibri Light" w:cs="Calibri Light"/>
        </w:rPr>
      </w:pPr>
      <w:proofErr w:type="spellStart"/>
      <w:r w:rsidRPr="001D5364">
        <w:rPr>
          <w:rFonts w:ascii="Calibri Light" w:hAnsi="Calibri Light" w:cs="Calibri Light"/>
        </w:rPr>
        <w:lastRenderedPageBreak/>
        <w:t>OpenStack</w:t>
      </w:r>
      <w:proofErr w:type="spellEnd"/>
      <w:r w:rsidRPr="001D5364">
        <w:rPr>
          <w:rFonts w:ascii="Calibri Light" w:hAnsi="Calibri Light" w:cs="Calibri Light"/>
        </w:rPr>
        <w:t>.</w:t>
      </w:r>
    </w:p>
    <w:p w14:paraId="7D6DE684" w14:textId="77777777" w:rsidR="001D5364" w:rsidRPr="001D5364" w:rsidRDefault="001D5364" w:rsidP="00A660CF">
      <w:pPr>
        <w:numPr>
          <w:ilvl w:val="0"/>
          <w:numId w:val="29"/>
        </w:numPr>
        <w:ind w:left="1068"/>
        <w:contextualSpacing/>
        <w:jc w:val="both"/>
        <w:rPr>
          <w:rFonts w:ascii="Calibri Light" w:hAnsi="Calibri Light" w:cs="Calibri Light"/>
        </w:rPr>
      </w:pPr>
      <w:proofErr w:type="spellStart"/>
      <w:r w:rsidRPr="001D5364">
        <w:rPr>
          <w:rFonts w:ascii="Calibri Light" w:hAnsi="Calibri Light" w:cs="Calibri Light"/>
        </w:rPr>
        <w:t>VMware</w:t>
      </w:r>
      <w:proofErr w:type="spellEnd"/>
      <w:r w:rsidRPr="001D5364">
        <w:rPr>
          <w:rFonts w:ascii="Calibri Light" w:hAnsi="Calibri Light" w:cs="Calibri Light"/>
        </w:rPr>
        <w:t xml:space="preserve"> NSX.</w:t>
      </w:r>
    </w:p>
    <w:p w14:paraId="7C314E96"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Połączenia VPN</w:t>
      </w:r>
    </w:p>
    <w:p w14:paraId="0AA0BB6B" w14:textId="77777777" w:rsidR="001D5364" w:rsidRPr="001D5364" w:rsidRDefault="001D5364" w:rsidP="00A660CF">
      <w:pPr>
        <w:numPr>
          <w:ilvl w:val="0"/>
          <w:numId w:val="30"/>
        </w:numPr>
        <w:contextualSpacing/>
        <w:jc w:val="both"/>
        <w:rPr>
          <w:rFonts w:ascii="Calibri Light" w:hAnsi="Calibri Light" w:cs="Calibri Light"/>
        </w:rPr>
      </w:pPr>
      <w:r w:rsidRPr="001D5364">
        <w:rPr>
          <w:rFonts w:ascii="Calibri Light" w:hAnsi="Calibri Light" w:cs="Calibri Light"/>
        </w:rPr>
        <w:t xml:space="preserve">System musi umożliwiać konfigurację połączeń typu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VPN. W zakresie tej funkcji musi zapewniać:</w:t>
      </w:r>
    </w:p>
    <w:p w14:paraId="5342B323" w14:textId="77777777" w:rsidR="001D5364" w:rsidRPr="001D5364" w:rsidRDefault="001D5364" w:rsidP="00A660CF">
      <w:pPr>
        <w:numPr>
          <w:ilvl w:val="0"/>
          <w:numId w:val="31"/>
        </w:numPr>
        <w:ind w:left="1068"/>
        <w:contextualSpacing/>
        <w:jc w:val="both"/>
        <w:rPr>
          <w:rFonts w:ascii="Calibri Light" w:hAnsi="Calibri Light" w:cs="Calibri Light"/>
        </w:rPr>
      </w:pPr>
      <w:r w:rsidRPr="001D5364">
        <w:rPr>
          <w:rFonts w:ascii="Calibri Light" w:hAnsi="Calibri Light" w:cs="Calibri Light"/>
        </w:rPr>
        <w:t>Wsparcie dla IKE v1 oraz v2.</w:t>
      </w:r>
    </w:p>
    <w:p w14:paraId="40DF398E" w14:textId="77777777" w:rsidR="001D5364" w:rsidRPr="001D5364" w:rsidRDefault="001D5364" w:rsidP="00A660CF">
      <w:pPr>
        <w:numPr>
          <w:ilvl w:val="0"/>
          <w:numId w:val="32"/>
        </w:numPr>
        <w:ind w:left="1068"/>
        <w:contextualSpacing/>
        <w:jc w:val="both"/>
        <w:rPr>
          <w:rFonts w:ascii="Calibri Light" w:hAnsi="Calibri Light" w:cs="Calibri Light"/>
        </w:rPr>
      </w:pPr>
      <w:r w:rsidRPr="001D5364">
        <w:rPr>
          <w:rFonts w:ascii="Calibri Light" w:hAnsi="Calibri Light" w:cs="Calibri Light"/>
        </w:rPr>
        <w:t xml:space="preserve">Obsługa szyfrowania protokołem AES z kluczem 128 i 256 bitów w trybie pracy </w:t>
      </w:r>
      <w:proofErr w:type="spellStart"/>
      <w:r w:rsidRPr="001D5364">
        <w:rPr>
          <w:rFonts w:ascii="Calibri Light" w:hAnsi="Calibri Light" w:cs="Calibri Light"/>
        </w:rPr>
        <w:t>Galois</w:t>
      </w:r>
      <w:proofErr w:type="spellEnd"/>
      <w:r w:rsidRPr="001D5364">
        <w:rPr>
          <w:rFonts w:ascii="Calibri Light" w:hAnsi="Calibri Light" w:cs="Calibri Light"/>
        </w:rPr>
        <w:t>/</w:t>
      </w:r>
      <w:proofErr w:type="spellStart"/>
      <w:r w:rsidRPr="001D5364">
        <w:rPr>
          <w:rFonts w:ascii="Calibri Light" w:hAnsi="Calibri Light" w:cs="Calibri Light"/>
        </w:rPr>
        <w:t>Counter</w:t>
      </w:r>
      <w:proofErr w:type="spellEnd"/>
      <w:r w:rsidRPr="001D5364">
        <w:rPr>
          <w:rFonts w:ascii="Calibri Light" w:hAnsi="Calibri Light" w:cs="Calibri Light"/>
        </w:rPr>
        <w:t xml:space="preserve"> </w:t>
      </w:r>
      <w:proofErr w:type="spellStart"/>
      <w:r w:rsidRPr="001D5364">
        <w:rPr>
          <w:rFonts w:ascii="Calibri Light" w:hAnsi="Calibri Light" w:cs="Calibri Light"/>
        </w:rPr>
        <w:t>Mode</w:t>
      </w:r>
      <w:proofErr w:type="spellEnd"/>
      <w:r w:rsidRPr="001D5364">
        <w:rPr>
          <w:rFonts w:ascii="Calibri Light" w:hAnsi="Calibri Light" w:cs="Calibri Light"/>
        </w:rPr>
        <w:t>(GCM).</w:t>
      </w:r>
    </w:p>
    <w:p w14:paraId="4EAFCF62" w14:textId="77777777" w:rsidR="001D5364" w:rsidRPr="001D5364" w:rsidRDefault="001D5364" w:rsidP="00A660CF">
      <w:pPr>
        <w:numPr>
          <w:ilvl w:val="0"/>
          <w:numId w:val="33"/>
        </w:numPr>
        <w:ind w:left="1068"/>
        <w:contextualSpacing/>
        <w:jc w:val="both"/>
        <w:rPr>
          <w:rFonts w:ascii="Calibri Light" w:hAnsi="Calibri Light" w:cs="Calibri Light"/>
        </w:rPr>
      </w:pPr>
      <w:r w:rsidRPr="001D5364">
        <w:rPr>
          <w:rFonts w:ascii="Calibri Light" w:hAnsi="Calibri Light" w:cs="Calibri Light"/>
        </w:rPr>
        <w:t xml:space="preserve">Obsługa protokołu </w:t>
      </w:r>
      <w:proofErr w:type="spellStart"/>
      <w:r w:rsidRPr="001D5364">
        <w:rPr>
          <w:rFonts w:ascii="Calibri Light" w:hAnsi="Calibri Light" w:cs="Calibri Light"/>
        </w:rPr>
        <w:t>Diffie-Hellman</w:t>
      </w:r>
      <w:proofErr w:type="spellEnd"/>
      <w:r w:rsidRPr="001D5364">
        <w:rPr>
          <w:rFonts w:ascii="Calibri Light" w:hAnsi="Calibri Light" w:cs="Calibri Light"/>
        </w:rPr>
        <w:t xml:space="preserve">  grup 19 i 20.</w:t>
      </w:r>
    </w:p>
    <w:p w14:paraId="49B3B16D" w14:textId="77777777" w:rsidR="001D5364" w:rsidRPr="001D5364" w:rsidRDefault="001D5364" w:rsidP="00A660CF">
      <w:pPr>
        <w:numPr>
          <w:ilvl w:val="0"/>
          <w:numId w:val="34"/>
        </w:numPr>
        <w:ind w:left="1068"/>
        <w:contextualSpacing/>
        <w:jc w:val="both"/>
        <w:rPr>
          <w:rFonts w:ascii="Calibri Light" w:hAnsi="Calibri Light" w:cs="Calibri Light"/>
        </w:rPr>
      </w:pPr>
      <w:r w:rsidRPr="001D5364">
        <w:rPr>
          <w:rFonts w:ascii="Calibri Light" w:hAnsi="Calibri Light" w:cs="Calibri Light"/>
        </w:rPr>
        <w:t xml:space="preserve">Wsparcie dla Pracy w topologii Hub and </w:t>
      </w:r>
      <w:proofErr w:type="spellStart"/>
      <w:r w:rsidRPr="001D5364">
        <w:rPr>
          <w:rFonts w:ascii="Calibri Light" w:hAnsi="Calibri Light" w:cs="Calibri Light"/>
        </w:rPr>
        <w:t>Spoke</w:t>
      </w:r>
      <w:proofErr w:type="spellEnd"/>
      <w:r w:rsidRPr="001D5364">
        <w:rPr>
          <w:rFonts w:ascii="Calibri Light" w:hAnsi="Calibri Light" w:cs="Calibri Light"/>
        </w:rPr>
        <w:t xml:space="preserve"> oraz </w:t>
      </w:r>
      <w:proofErr w:type="spellStart"/>
      <w:r w:rsidRPr="001D5364">
        <w:rPr>
          <w:rFonts w:ascii="Calibri Light" w:hAnsi="Calibri Light" w:cs="Calibri Light"/>
        </w:rPr>
        <w:t>Mesh</w:t>
      </w:r>
      <w:proofErr w:type="spellEnd"/>
      <w:r w:rsidRPr="001D5364">
        <w:rPr>
          <w:rFonts w:ascii="Calibri Light" w:hAnsi="Calibri Light" w:cs="Calibri Light"/>
        </w:rPr>
        <w:t>, w tym wsparcie dla dynamicznego zestawiania tuneli pomiędzy SPOKE w topologii HUB and SPOKE.</w:t>
      </w:r>
    </w:p>
    <w:p w14:paraId="0DAA7FBD" w14:textId="77777777" w:rsidR="001D5364" w:rsidRPr="001D5364" w:rsidRDefault="001D5364" w:rsidP="00A660CF">
      <w:pPr>
        <w:numPr>
          <w:ilvl w:val="0"/>
          <w:numId w:val="35"/>
        </w:numPr>
        <w:ind w:left="1068"/>
        <w:contextualSpacing/>
        <w:jc w:val="both"/>
        <w:rPr>
          <w:rFonts w:ascii="Calibri Light" w:hAnsi="Calibri Light" w:cs="Calibri Light"/>
        </w:rPr>
      </w:pPr>
      <w:r w:rsidRPr="001D5364">
        <w:rPr>
          <w:rFonts w:ascii="Calibri Light" w:hAnsi="Calibri Light" w:cs="Calibri Light"/>
        </w:rPr>
        <w:t>Tworzenie połączeń typu Site-to-Site oraz Client-to-Site.</w:t>
      </w:r>
    </w:p>
    <w:p w14:paraId="60F320AB" w14:textId="77777777" w:rsidR="001D5364" w:rsidRPr="001D5364" w:rsidRDefault="001D5364" w:rsidP="00A660CF">
      <w:pPr>
        <w:numPr>
          <w:ilvl w:val="0"/>
          <w:numId w:val="36"/>
        </w:numPr>
        <w:ind w:left="1068"/>
        <w:contextualSpacing/>
        <w:jc w:val="both"/>
        <w:rPr>
          <w:rFonts w:ascii="Calibri Light" w:hAnsi="Calibri Light" w:cs="Calibri Light"/>
        </w:rPr>
      </w:pPr>
      <w:r w:rsidRPr="001D5364">
        <w:rPr>
          <w:rFonts w:ascii="Calibri Light" w:hAnsi="Calibri Light" w:cs="Calibri Light"/>
        </w:rPr>
        <w:t>Monitorowanie stanu tuneli VPN i stałego utrzymywania ich aktywności.</w:t>
      </w:r>
    </w:p>
    <w:p w14:paraId="6A392400" w14:textId="77777777" w:rsidR="001D5364" w:rsidRPr="001D5364" w:rsidRDefault="001D5364" w:rsidP="00A660CF">
      <w:pPr>
        <w:numPr>
          <w:ilvl w:val="0"/>
          <w:numId w:val="37"/>
        </w:numPr>
        <w:ind w:left="1068"/>
        <w:contextualSpacing/>
        <w:jc w:val="both"/>
        <w:rPr>
          <w:rFonts w:ascii="Calibri Light" w:hAnsi="Calibri Light" w:cs="Calibri Light"/>
        </w:rPr>
      </w:pPr>
      <w:r w:rsidRPr="001D5364">
        <w:rPr>
          <w:rFonts w:ascii="Calibri Light" w:hAnsi="Calibri Light" w:cs="Calibri Light"/>
        </w:rPr>
        <w:t>Możliwość wyboru tunelu przez protokoły: dynamicznego routingu (np. OSPF) oraz routingu statycznego.</w:t>
      </w:r>
    </w:p>
    <w:p w14:paraId="2D26F2B6" w14:textId="77777777" w:rsidR="001D5364" w:rsidRPr="001D5364" w:rsidRDefault="001D5364" w:rsidP="00A660CF">
      <w:pPr>
        <w:numPr>
          <w:ilvl w:val="0"/>
          <w:numId w:val="38"/>
        </w:numPr>
        <w:ind w:left="1068"/>
        <w:contextualSpacing/>
        <w:jc w:val="both"/>
        <w:rPr>
          <w:rFonts w:ascii="Calibri Light" w:hAnsi="Calibri Light" w:cs="Calibri Light"/>
        </w:rPr>
      </w:pPr>
      <w:r w:rsidRPr="001D5364">
        <w:rPr>
          <w:rFonts w:ascii="Calibri Light" w:hAnsi="Calibri Light" w:cs="Calibri Light"/>
        </w:rPr>
        <w:t xml:space="preserve">Obsługa mechanizmów: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NAT </w:t>
      </w:r>
      <w:proofErr w:type="spellStart"/>
      <w:r w:rsidRPr="001D5364">
        <w:rPr>
          <w:rFonts w:ascii="Calibri Light" w:hAnsi="Calibri Light" w:cs="Calibri Light"/>
        </w:rPr>
        <w:t>Traversal</w:t>
      </w:r>
      <w:proofErr w:type="spellEnd"/>
      <w:r w:rsidRPr="001D5364">
        <w:rPr>
          <w:rFonts w:ascii="Calibri Light" w:hAnsi="Calibri Light" w:cs="Calibri Light"/>
        </w:rPr>
        <w:t xml:space="preserve">, DPD, </w:t>
      </w:r>
      <w:proofErr w:type="spellStart"/>
      <w:r w:rsidRPr="001D5364">
        <w:rPr>
          <w:rFonts w:ascii="Calibri Light" w:hAnsi="Calibri Light" w:cs="Calibri Light"/>
        </w:rPr>
        <w:t>Xauth</w:t>
      </w:r>
      <w:proofErr w:type="spellEnd"/>
      <w:r w:rsidRPr="001D5364">
        <w:rPr>
          <w:rFonts w:ascii="Calibri Light" w:hAnsi="Calibri Light" w:cs="Calibri Light"/>
        </w:rPr>
        <w:t>.</w:t>
      </w:r>
    </w:p>
    <w:p w14:paraId="4A39FA5F" w14:textId="77777777" w:rsidR="001D5364" w:rsidRPr="001D5364" w:rsidRDefault="001D5364" w:rsidP="00A660CF">
      <w:pPr>
        <w:numPr>
          <w:ilvl w:val="0"/>
          <w:numId w:val="39"/>
        </w:numPr>
        <w:ind w:left="1068"/>
        <w:contextualSpacing/>
        <w:jc w:val="both"/>
        <w:rPr>
          <w:rFonts w:ascii="Calibri Light" w:hAnsi="Calibri Light" w:cs="Calibri Light"/>
        </w:rPr>
      </w:pPr>
      <w:r w:rsidRPr="001D5364">
        <w:rPr>
          <w:rFonts w:ascii="Calibri Light" w:hAnsi="Calibri Light" w:cs="Calibri Light"/>
        </w:rPr>
        <w:t xml:space="preserve">Mechanizm „Split </w:t>
      </w:r>
      <w:proofErr w:type="spellStart"/>
      <w:r w:rsidRPr="001D5364">
        <w:rPr>
          <w:rFonts w:ascii="Calibri Light" w:hAnsi="Calibri Light" w:cs="Calibri Light"/>
        </w:rPr>
        <w:t>tunneling</w:t>
      </w:r>
      <w:proofErr w:type="spellEnd"/>
      <w:r w:rsidRPr="001D5364">
        <w:rPr>
          <w:rFonts w:ascii="Calibri Light" w:hAnsi="Calibri Light" w:cs="Calibri Light"/>
        </w:rPr>
        <w:t>” dla połączeń Client-to-Site.</w:t>
      </w:r>
    </w:p>
    <w:p w14:paraId="2D46E894" w14:textId="77777777" w:rsidR="001D5364" w:rsidRPr="001D5364" w:rsidRDefault="001D5364" w:rsidP="00A660CF">
      <w:pPr>
        <w:numPr>
          <w:ilvl w:val="0"/>
          <w:numId w:val="30"/>
        </w:numPr>
        <w:contextualSpacing/>
        <w:jc w:val="both"/>
        <w:rPr>
          <w:rFonts w:ascii="Calibri Light" w:hAnsi="Calibri Light" w:cs="Calibri Light"/>
        </w:rPr>
      </w:pPr>
      <w:r w:rsidRPr="001D5364">
        <w:rPr>
          <w:rFonts w:ascii="Calibri Light" w:hAnsi="Calibri Light" w:cs="Calibri Light"/>
        </w:rPr>
        <w:t>System musi umożliwiać konfigurację połączeń typu SSL VPN. W zakresie tej funkcji musi zapewniać:</w:t>
      </w:r>
    </w:p>
    <w:p w14:paraId="145535FB" w14:textId="77777777" w:rsidR="001D5364" w:rsidRPr="001D5364" w:rsidRDefault="001D5364" w:rsidP="00A660CF">
      <w:pPr>
        <w:numPr>
          <w:ilvl w:val="0"/>
          <w:numId w:val="40"/>
        </w:numPr>
        <w:ind w:left="1068"/>
        <w:contextualSpacing/>
        <w:jc w:val="both"/>
        <w:rPr>
          <w:rFonts w:ascii="Calibri Light" w:hAnsi="Calibri Light" w:cs="Calibri Light"/>
        </w:rPr>
      </w:pPr>
      <w:r w:rsidRPr="001D5364">
        <w:rPr>
          <w:rFonts w:ascii="Calibri Light" w:hAnsi="Calibri Light" w:cs="Calibri Light"/>
        </w:rPr>
        <w:t>Pracę w trybie Portal  - gdzie dostęp do chronionych zasobów realizowany jest za pośrednictwem przeglądarki. W tym zakresie system musi zapewniać stronę komunikacyjną działającą w oparciu o HTML 5.0.</w:t>
      </w:r>
    </w:p>
    <w:p w14:paraId="2404AB36" w14:textId="77777777" w:rsidR="001D5364" w:rsidRPr="001D5364" w:rsidRDefault="001D5364" w:rsidP="00A660CF">
      <w:pPr>
        <w:numPr>
          <w:ilvl w:val="0"/>
          <w:numId w:val="41"/>
        </w:numPr>
        <w:ind w:left="1068"/>
        <w:contextualSpacing/>
        <w:jc w:val="both"/>
        <w:rPr>
          <w:rFonts w:ascii="Calibri Light" w:hAnsi="Calibri Light" w:cs="Calibri Light"/>
        </w:rPr>
      </w:pPr>
      <w:r w:rsidRPr="001D5364">
        <w:rPr>
          <w:rFonts w:ascii="Calibri Light" w:hAnsi="Calibri Light" w:cs="Calibri Light"/>
        </w:rPr>
        <w:t xml:space="preserve">Pracę w trybie </w:t>
      </w:r>
      <w:proofErr w:type="spellStart"/>
      <w:r w:rsidRPr="001D5364">
        <w:rPr>
          <w:rFonts w:ascii="Calibri Light" w:hAnsi="Calibri Light" w:cs="Calibri Light"/>
        </w:rPr>
        <w:t>Tunnel</w:t>
      </w:r>
      <w:proofErr w:type="spellEnd"/>
      <w:r w:rsidRPr="001D5364">
        <w:rPr>
          <w:rFonts w:ascii="Calibri Light" w:hAnsi="Calibri Light" w:cs="Calibri Light"/>
        </w:rPr>
        <w:t xml:space="preserve"> z możliwością włączenia funkcji „Split </w:t>
      </w:r>
      <w:proofErr w:type="spellStart"/>
      <w:r w:rsidRPr="001D5364">
        <w:rPr>
          <w:rFonts w:ascii="Calibri Light" w:hAnsi="Calibri Light" w:cs="Calibri Light"/>
        </w:rPr>
        <w:t>tunneling</w:t>
      </w:r>
      <w:proofErr w:type="spellEnd"/>
      <w:r w:rsidRPr="001D5364">
        <w:rPr>
          <w:rFonts w:ascii="Calibri Light" w:hAnsi="Calibri Light" w:cs="Calibri Light"/>
        </w:rPr>
        <w:t>” przy zastosowaniu dedykowanego klienta.</w:t>
      </w:r>
    </w:p>
    <w:p w14:paraId="622905F7" w14:textId="77777777" w:rsidR="001D5364" w:rsidRPr="001D5364" w:rsidRDefault="001D5364" w:rsidP="00A660CF">
      <w:pPr>
        <w:numPr>
          <w:ilvl w:val="0"/>
          <w:numId w:val="42"/>
        </w:numPr>
        <w:ind w:left="1068"/>
        <w:contextualSpacing/>
        <w:jc w:val="both"/>
        <w:rPr>
          <w:rFonts w:ascii="Calibri Light" w:hAnsi="Calibri Light" w:cs="Calibri Light"/>
        </w:rPr>
      </w:pPr>
      <w:r w:rsidRPr="001D5364">
        <w:rPr>
          <w:rFonts w:ascii="Calibri Light" w:hAnsi="Calibri Light" w:cs="Calibri Light"/>
        </w:rPr>
        <w:t xml:space="preserve">Producent rozwiązania musi dostarczać oprogramowanie klienckie VPN, które umożliwia realizację połączeń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VPN lub SSL VPN.</w:t>
      </w:r>
    </w:p>
    <w:p w14:paraId="5AD6BC48"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Routing i obsługa łączy WAN</w:t>
      </w:r>
    </w:p>
    <w:p w14:paraId="7B01F10A" w14:textId="77777777" w:rsidR="001D5364" w:rsidRPr="001D5364" w:rsidRDefault="001D5364" w:rsidP="00A660CF">
      <w:pPr>
        <w:numPr>
          <w:ilvl w:val="0"/>
          <w:numId w:val="43"/>
        </w:numPr>
        <w:contextualSpacing/>
        <w:jc w:val="both"/>
        <w:rPr>
          <w:rFonts w:ascii="Calibri Light" w:hAnsi="Calibri Light" w:cs="Calibri Light"/>
        </w:rPr>
      </w:pPr>
      <w:r w:rsidRPr="001D5364">
        <w:rPr>
          <w:rFonts w:ascii="Calibri Light" w:hAnsi="Calibri Light" w:cs="Calibri Light"/>
        </w:rPr>
        <w:t>W zakresie routingu rozwiązanie powinno zapewniać obsługę:</w:t>
      </w:r>
    </w:p>
    <w:p w14:paraId="14891980" w14:textId="77777777" w:rsidR="001D5364" w:rsidRPr="001D5364" w:rsidRDefault="001D5364" w:rsidP="00A660CF">
      <w:pPr>
        <w:numPr>
          <w:ilvl w:val="0"/>
          <w:numId w:val="44"/>
        </w:numPr>
        <w:ind w:left="1068"/>
        <w:contextualSpacing/>
        <w:jc w:val="both"/>
        <w:rPr>
          <w:rFonts w:ascii="Calibri Light" w:hAnsi="Calibri Light" w:cs="Calibri Light"/>
        </w:rPr>
      </w:pPr>
      <w:r w:rsidRPr="001D5364">
        <w:rPr>
          <w:rFonts w:ascii="Calibri Light" w:hAnsi="Calibri Light" w:cs="Calibri Light"/>
        </w:rPr>
        <w:t xml:space="preserve">Routingu statycznego. </w:t>
      </w:r>
    </w:p>
    <w:p w14:paraId="6AA4098E" w14:textId="77777777" w:rsidR="001D5364" w:rsidRPr="001D5364" w:rsidRDefault="001D5364" w:rsidP="00A660CF">
      <w:pPr>
        <w:numPr>
          <w:ilvl w:val="0"/>
          <w:numId w:val="45"/>
        </w:numPr>
        <w:ind w:left="1068"/>
        <w:contextualSpacing/>
        <w:jc w:val="both"/>
        <w:rPr>
          <w:rFonts w:ascii="Calibri Light" w:hAnsi="Calibri Light" w:cs="Calibri Light"/>
        </w:rPr>
      </w:pPr>
      <w:r w:rsidRPr="001D5364">
        <w:rPr>
          <w:rFonts w:ascii="Calibri Light" w:hAnsi="Calibri Light" w:cs="Calibri Light"/>
        </w:rPr>
        <w:t xml:space="preserve">Policy </w:t>
      </w:r>
      <w:proofErr w:type="spellStart"/>
      <w:r w:rsidRPr="001D5364">
        <w:rPr>
          <w:rFonts w:ascii="Calibri Light" w:hAnsi="Calibri Light" w:cs="Calibri Light"/>
        </w:rPr>
        <w:t>Based</w:t>
      </w:r>
      <w:proofErr w:type="spellEnd"/>
      <w:r w:rsidRPr="001D5364">
        <w:rPr>
          <w:rFonts w:ascii="Calibri Light" w:hAnsi="Calibri Light" w:cs="Calibri Light"/>
        </w:rPr>
        <w:t xml:space="preserve"> Routingu.</w:t>
      </w:r>
    </w:p>
    <w:p w14:paraId="320F866C" w14:textId="77777777" w:rsidR="001D5364" w:rsidRPr="001D5364" w:rsidRDefault="001D5364" w:rsidP="00A660CF">
      <w:pPr>
        <w:numPr>
          <w:ilvl w:val="0"/>
          <w:numId w:val="46"/>
        </w:numPr>
        <w:ind w:left="1068"/>
        <w:contextualSpacing/>
        <w:jc w:val="both"/>
        <w:rPr>
          <w:rFonts w:ascii="Calibri Light" w:hAnsi="Calibri Light" w:cs="Calibri Light"/>
        </w:rPr>
      </w:pPr>
      <w:r w:rsidRPr="001D5364">
        <w:rPr>
          <w:rFonts w:ascii="Calibri Light" w:hAnsi="Calibri Light" w:cs="Calibri Light"/>
        </w:rPr>
        <w:t xml:space="preserve">Protokołów dynamicznego routingu w oparciu o protokoły: RIPv2, OSPF, BGP oraz PIM. </w:t>
      </w:r>
    </w:p>
    <w:p w14:paraId="18A49E0D"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Funkcje SD-WAN</w:t>
      </w:r>
    </w:p>
    <w:p w14:paraId="7E5010C4" w14:textId="77777777" w:rsidR="001D5364" w:rsidRPr="001D5364" w:rsidRDefault="001D5364" w:rsidP="00A660CF">
      <w:pPr>
        <w:numPr>
          <w:ilvl w:val="0"/>
          <w:numId w:val="47"/>
        </w:numPr>
        <w:contextualSpacing/>
        <w:jc w:val="both"/>
        <w:rPr>
          <w:rFonts w:ascii="Calibri Light" w:hAnsi="Calibri Light" w:cs="Calibri Light"/>
        </w:rPr>
      </w:pPr>
      <w:r w:rsidRPr="001D5364">
        <w:rPr>
          <w:rFonts w:ascii="Calibri Light" w:hAnsi="Calibri Light" w:cs="Calibri Light"/>
        </w:rPr>
        <w:t>System powinien umożliwiać wykorzystanie protokołów dynamicznego routingu przy konfiguracji równoważenia obciążenia do łączy WAN.</w:t>
      </w:r>
    </w:p>
    <w:p w14:paraId="60A02A4F" w14:textId="77777777" w:rsidR="001D5364" w:rsidRPr="001D5364" w:rsidRDefault="001D5364" w:rsidP="00A660CF">
      <w:pPr>
        <w:numPr>
          <w:ilvl w:val="0"/>
          <w:numId w:val="47"/>
        </w:numPr>
        <w:contextualSpacing/>
        <w:jc w:val="both"/>
        <w:rPr>
          <w:rFonts w:ascii="Calibri Light" w:hAnsi="Calibri Light" w:cs="Calibri Light"/>
        </w:rPr>
      </w:pPr>
      <w:r w:rsidRPr="001D5364">
        <w:rPr>
          <w:rFonts w:ascii="Calibri Light" w:hAnsi="Calibri Light" w:cs="Calibri Light"/>
        </w:rPr>
        <w:t>Reguły SD-WAN powinny umożliwiać określenie aplikacji jako argumentu dla kierowania ruchu.</w:t>
      </w:r>
    </w:p>
    <w:p w14:paraId="7B840352"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Zarządzanie pasmem</w:t>
      </w:r>
    </w:p>
    <w:p w14:paraId="12804CD7" w14:textId="77777777" w:rsidR="001D5364" w:rsidRPr="001D5364" w:rsidRDefault="001D5364" w:rsidP="00A660CF">
      <w:pPr>
        <w:numPr>
          <w:ilvl w:val="0"/>
          <w:numId w:val="48"/>
        </w:numPr>
        <w:contextualSpacing/>
        <w:jc w:val="both"/>
        <w:rPr>
          <w:rFonts w:ascii="Calibri Light" w:hAnsi="Calibri Light" w:cs="Calibri Light"/>
        </w:rPr>
      </w:pPr>
      <w:r w:rsidRPr="001D5364">
        <w:rPr>
          <w:rFonts w:ascii="Calibri Light" w:hAnsi="Calibri Light" w:cs="Calibri Light"/>
        </w:rPr>
        <w:t>System Firewall musi umożliwiać zarządzanie pasmem poprzez określenie: maksymalnej, gwarantowanej ilości pasma,  oznaczanie DSCP oraz wskazanie priorytetu ruchu.</w:t>
      </w:r>
    </w:p>
    <w:p w14:paraId="5F1084E2" w14:textId="77777777" w:rsidR="001D5364" w:rsidRPr="001D5364" w:rsidRDefault="001D5364" w:rsidP="00A660CF">
      <w:pPr>
        <w:numPr>
          <w:ilvl w:val="0"/>
          <w:numId w:val="48"/>
        </w:numPr>
        <w:contextualSpacing/>
        <w:jc w:val="both"/>
        <w:rPr>
          <w:rFonts w:ascii="Calibri Light" w:hAnsi="Calibri Light" w:cs="Calibri Light"/>
        </w:rPr>
      </w:pPr>
      <w:r w:rsidRPr="001D5364">
        <w:rPr>
          <w:rFonts w:ascii="Calibri Light" w:hAnsi="Calibri Light" w:cs="Calibri Light"/>
        </w:rPr>
        <w:t>Musi istnieć możliwość określania pasma dla poszczególnych aplikacji.</w:t>
      </w:r>
    </w:p>
    <w:p w14:paraId="17C6B576" w14:textId="77777777" w:rsidR="001D5364" w:rsidRPr="001D5364" w:rsidRDefault="001D5364" w:rsidP="00A660CF">
      <w:pPr>
        <w:numPr>
          <w:ilvl w:val="0"/>
          <w:numId w:val="48"/>
        </w:numPr>
        <w:contextualSpacing/>
        <w:jc w:val="both"/>
        <w:rPr>
          <w:rFonts w:ascii="Calibri Light" w:hAnsi="Calibri Light" w:cs="Calibri Light"/>
        </w:rPr>
      </w:pPr>
      <w:r w:rsidRPr="001D5364">
        <w:rPr>
          <w:rFonts w:ascii="Calibri Light" w:hAnsi="Calibri Light" w:cs="Calibri Light"/>
        </w:rPr>
        <w:t>System musi zapewniać możliwość zarządzania pasmem dla wybranych kategorii URL.</w:t>
      </w:r>
    </w:p>
    <w:p w14:paraId="3D2C1DCC"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 xml:space="preserve">Ochrona przed </w:t>
      </w:r>
      <w:proofErr w:type="spellStart"/>
      <w:r w:rsidRPr="001D5364">
        <w:rPr>
          <w:rFonts w:ascii="Calibri Light" w:eastAsia="Times New Roman" w:hAnsi="Calibri Light" w:cs="Calibri Light"/>
          <w:b/>
          <w:color w:val="000000"/>
          <w:sz w:val="32"/>
          <w:szCs w:val="32"/>
        </w:rPr>
        <w:t>malware</w:t>
      </w:r>
      <w:proofErr w:type="spellEnd"/>
    </w:p>
    <w:p w14:paraId="60800236" w14:textId="77777777" w:rsidR="001D5364" w:rsidRPr="001D5364" w:rsidRDefault="001D5364" w:rsidP="00A660CF">
      <w:pPr>
        <w:numPr>
          <w:ilvl w:val="0"/>
          <w:numId w:val="49"/>
        </w:numPr>
        <w:contextualSpacing/>
        <w:jc w:val="both"/>
        <w:rPr>
          <w:rFonts w:ascii="Calibri Light" w:hAnsi="Calibri Light" w:cs="Calibri Light"/>
        </w:rPr>
      </w:pPr>
      <w:r w:rsidRPr="001D5364">
        <w:rPr>
          <w:rFonts w:ascii="Calibri Light" w:hAnsi="Calibri Light" w:cs="Calibri Light"/>
        </w:rPr>
        <w:t>Silnik antywirusowy musi umożliwiać skanowanie ruchu w obu kierunkach komunikacji dla protokołów działających na niestandardowych portach (np. FTP na porcie 2021).</w:t>
      </w:r>
    </w:p>
    <w:p w14:paraId="29E1A90F" w14:textId="77777777" w:rsidR="001D5364" w:rsidRPr="001D5364" w:rsidRDefault="001D5364" w:rsidP="00A660CF">
      <w:pPr>
        <w:numPr>
          <w:ilvl w:val="0"/>
          <w:numId w:val="49"/>
        </w:numPr>
        <w:contextualSpacing/>
        <w:jc w:val="both"/>
        <w:rPr>
          <w:rFonts w:ascii="Calibri Light" w:hAnsi="Calibri Light" w:cs="Calibri Light"/>
        </w:rPr>
      </w:pPr>
      <w:r w:rsidRPr="001D5364">
        <w:rPr>
          <w:rFonts w:ascii="Calibri Light" w:hAnsi="Calibri Light" w:cs="Calibri Light"/>
        </w:rPr>
        <w:t>System musi umożliwiać skanowanie archiwów, w tym co najmniej: zip, RAR.</w:t>
      </w:r>
    </w:p>
    <w:p w14:paraId="511F7D50" w14:textId="77777777" w:rsidR="001D5364" w:rsidRPr="001D5364" w:rsidRDefault="001D5364" w:rsidP="00A660CF">
      <w:pPr>
        <w:numPr>
          <w:ilvl w:val="0"/>
          <w:numId w:val="49"/>
        </w:numPr>
        <w:contextualSpacing/>
        <w:jc w:val="both"/>
        <w:rPr>
          <w:rFonts w:ascii="Calibri Light" w:hAnsi="Calibri Light" w:cs="Calibri Light"/>
        </w:rPr>
      </w:pPr>
      <w:r w:rsidRPr="001D5364">
        <w:rPr>
          <w:rFonts w:ascii="Calibri Light" w:hAnsi="Calibri Light" w:cs="Calibri Light"/>
        </w:rPr>
        <w:lastRenderedPageBreak/>
        <w:t>System musi dysponować sygnaturami do ochrony urządzeń mobilnych (co najmniej dla systemu operacyjnego Android).</w:t>
      </w:r>
    </w:p>
    <w:p w14:paraId="4017503C" w14:textId="77777777" w:rsidR="001D5364" w:rsidRPr="001D5364" w:rsidRDefault="001D5364" w:rsidP="00A660CF">
      <w:pPr>
        <w:numPr>
          <w:ilvl w:val="0"/>
          <w:numId w:val="49"/>
        </w:numPr>
        <w:contextualSpacing/>
        <w:jc w:val="both"/>
        <w:rPr>
          <w:rFonts w:ascii="Calibri Light" w:hAnsi="Calibri Light" w:cs="Calibri Light"/>
        </w:rPr>
      </w:pPr>
      <w:r w:rsidRPr="001D5364">
        <w:rPr>
          <w:rFonts w:ascii="Calibri Light" w:hAnsi="Calibri Light" w:cs="Calibri Light"/>
        </w:rPr>
        <w:t xml:space="preserve">System musi współpracować z dedykowaną platformą typu </w:t>
      </w:r>
      <w:proofErr w:type="spellStart"/>
      <w:r w:rsidRPr="001D5364">
        <w:rPr>
          <w:rFonts w:ascii="Calibri Light" w:hAnsi="Calibri Light" w:cs="Calibri Light"/>
        </w:rPr>
        <w:t>Sandbox</w:t>
      </w:r>
      <w:proofErr w:type="spellEnd"/>
      <w:r w:rsidRPr="001D5364">
        <w:rPr>
          <w:rFonts w:ascii="Calibri Light" w:hAnsi="Calibri Light" w:cs="Calibri Light"/>
        </w:rPr>
        <w:t xml:space="preserve"> lub usługą typu </w:t>
      </w:r>
      <w:proofErr w:type="spellStart"/>
      <w:r w:rsidRPr="001D5364">
        <w:rPr>
          <w:rFonts w:ascii="Calibri Light" w:hAnsi="Calibri Light" w:cs="Calibri Light"/>
        </w:rPr>
        <w:t>Sandbox</w:t>
      </w:r>
      <w:proofErr w:type="spellEnd"/>
      <w:r w:rsidRPr="001D5364">
        <w:rPr>
          <w:rFonts w:ascii="Calibri Light" w:hAnsi="Calibri Light" w:cs="Calibri Light"/>
        </w:rPr>
        <w:t xml:space="preserve"> realizowaną w chmurze. W ramach postępowania musi zostać dostarczona platforma typu </w:t>
      </w:r>
      <w:proofErr w:type="spellStart"/>
      <w:r w:rsidRPr="001D5364">
        <w:rPr>
          <w:rFonts w:ascii="Calibri Light" w:hAnsi="Calibri Light" w:cs="Calibri Light"/>
        </w:rPr>
        <w:t>Sandbox</w:t>
      </w:r>
      <w:proofErr w:type="spellEnd"/>
      <w:r w:rsidRPr="001D5364">
        <w:rPr>
          <w:rFonts w:ascii="Calibri Light" w:hAnsi="Calibri Light" w:cs="Calibri Light"/>
        </w:rPr>
        <w:t xml:space="preserve"> wraz z niezbędnymi serwisami lub licencja upoważniająca do korzystania z usługi typu </w:t>
      </w:r>
      <w:proofErr w:type="spellStart"/>
      <w:r w:rsidRPr="001D5364">
        <w:rPr>
          <w:rFonts w:ascii="Calibri Light" w:hAnsi="Calibri Light" w:cs="Calibri Light"/>
        </w:rPr>
        <w:t>Sandbox</w:t>
      </w:r>
      <w:proofErr w:type="spellEnd"/>
      <w:r w:rsidRPr="001D5364">
        <w:rPr>
          <w:rFonts w:ascii="Calibri Light" w:hAnsi="Calibri Light" w:cs="Calibri Light"/>
        </w:rPr>
        <w:t xml:space="preserve"> w chmurze. </w:t>
      </w:r>
    </w:p>
    <w:p w14:paraId="596DF665" w14:textId="77777777" w:rsidR="001D5364" w:rsidRPr="001D5364" w:rsidRDefault="001D5364" w:rsidP="00A660CF">
      <w:pPr>
        <w:numPr>
          <w:ilvl w:val="0"/>
          <w:numId w:val="49"/>
        </w:numPr>
        <w:contextualSpacing/>
        <w:jc w:val="both"/>
        <w:rPr>
          <w:rFonts w:ascii="Calibri Light" w:hAnsi="Calibri Light" w:cs="Calibri Light"/>
        </w:rPr>
      </w:pPr>
      <w:r w:rsidRPr="001D5364">
        <w:rPr>
          <w:rFonts w:ascii="Calibri Light" w:hAnsi="Calibri Light" w:cs="Calibri Light"/>
        </w:rPr>
        <w:t>System musi umożliwiać usuwanie aktywnej zawartości plików PDF oraz Microsoft Office bez konieczności blokowania transferu całych plików.</w:t>
      </w:r>
    </w:p>
    <w:p w14:paraId="6A927068" w14:textId="77777777" w:rsidR="001D5364" w:rsidRPr="001D5364" w:rsidRDefault="001D5364" w:rsidP="00A660CF">
      <w:pPr>
        <w:numPr>
          <w:ilvl w:val="0"/>
          <w:numId w:val="49"/>
        </w:numPr>
        <w:contextualSpacing/>
        <w:jc w:val="both"/>
        <w:rPr>
          <w:rFonts w:ascii="Calibri Light" w:hAnsi="Calibri Light" w:cs="Calibri Light"/>
        </w:rPr>
      </w:pPr>
      <w:r w:rsidRPr="001D5364">
        <w:rPr>
          <w:rFonts w:ascii="Calibri Light" w:hAnsi="Calibri Light" w:cs="Calibri Light"/>
        </w:rPr>
        <w:t xml:space="preserve">Możliwość wykorzystania silnika sztucznej inteligencji AI wytrenowanego przez laboratoria producenta. </w:t>
      </w:r>
    </w:p>
    <w:p w14:paraId="0EEF3F51"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Ochrona przed atakami</w:t>
      </w:r>
    </w:p>
    <w:p w14:paraId="0B5CD1BB" w14:textId="77777777" w:rsidR="001D5364" w:rsidRPr="001D5364" w:rsidRDefault="001D5364" w:rsidP="00A660CF">
      <w:pPr>
        <w:numPr>
          <w:ilvl w:val="0"/>
          <w:numId w:val="50"/>
        </w:numPr>
        <w:contextualSpacing/>
        <w:jc w:val="both"/>
        <w:rPr>
          <w:rFonts w:ascii="Calibri Light" w:hAnsi="Calibri Light" w:cs="Calibri Light"/>
        </w:rPr>
      </w:pPr>
      <w:r w:rsidRPr="001D5364">
        <w:rPr>
          <w:rFonts w:ascii="Calibri Light" w:hAnsi="Calibri Light" w:cs="Calibri Light"/>
        </w:rPr>
        <w:t>Ochrona IPS powinna opierać się co najmniej na analizie sygnaturowej oraz na analizie anomalii w protokołach sieciowych.</w:t>
      </w:r>
    </w:p>
    <w:p w14:paraId="02E6BB78" w14:textId="77777777" w:rsidR="001D5364" w:rsidRPr="001D5364" w:rsidRDefault="001D5364" w:rsidP="00A660CF">
      <w:pPr>
        <w:numPr>
          <w:ilvl w:val="0"/>
          <w:numId w:val="50"/>
        </w:numPr>
        <w:contextualSpacing/>
        <w:jc w:val="both"/>
        <w:rPr>
          <w:rFonts w:ascii="Calibri Light" w:hAnsi="Calibri Light" w:cs="Calibri Light"/>
        </w:rPr>
      </w:pPr>
      <w:r w:rsidRPr="001D5364">
        <w:rPr>
          <w:rFonts w:ascii="Calibri Light" w:hAnsi="Calibri Light" w:cs="Calibri Light"/>
        </w:rPr>
        <w:t>System powinien chronić przed atakami na aplikacje pracujące na niestandardowych portach.</w:t>
      </w:r>
    </w:p>
    <w:p w14:paraId="68B29779" w14:textId="77777777" w:rsidR="001D5364" w:rsidRPr="001D5364" w:rsidRDefault="001D5364" w:rsidP="00A660CF">
      <w:pPr>
        <w:numPr>
          <w:ilvl w:val="0"/>
          <w:numId w:val="50"/>
        </w:numPr>
        <w:contextualSpacing/>
        <w:jc w:val="both"/>
        <w:rPr>
          <w:rFonts w:ascii="Calibri Light" w:hAnsi="Calibri Light" w:cs="Calibri Light"/>
        </w:rPr>
      </w:pPr>
      <w:r w:rsidRPr="001D5364">
        <w:rPr>
          <w:rFonts w:ascii="Calibri Light" w:hAnsi="Calibri Light" w:cs="Calibri Light"/>
        </w:rPr>
        <w:t>Baza sygnatur ataków powinna zawierać minimum 5000 wpisów i być aktualizowana automatycznie, zgodnie z harmonogramem definiowanym przez administratora.</w:t>
      </w:r>
    </w:p>
    <w:p w14:paraId="2669F599" w14:textId="77777777" w:rsidR="001D5364" w:rsidRPr="001D5364" w:rsidRDefault="001D5364" w:rsidP="00A660CF">
      <w:pPr>
        <w:numPr>
          <w:ilvl w:val="0"/>
          <w:numId w:val="50"/>
        </w:numPr>
        <w:contextualSpacing/>
        <w:jc w:val="both"/>
        <w:rPr>
          <w:rFonts w:ascii="Calibri Light" w:hAnsi="Calibri Light" w:cs="Calibri Light"/>
        </w:rPr>
      </w:pPr>
      <w:r w:rsidRPr="001D5364">
        <w:rPr>
          <w:rFonts w:ascii="Calibri Light" w:hAnsi="Calibri Light" w:cs="Calibri Light"/>
        </w:rPr>
        <w:t>Administrator systemu musi mieć możliwość definiowania własnych wyjątków oraz własnych sygnatur.</w:t>
      </w:r>
    </w:p>
    <w:p w14:paraId="49FFA3A2" w14:textId="77777777" w:rsidR="001D5364" w:rsidRPr="001D5364" w:rsidRDefault="001D5364" w:rsidP="00A660CF">
      <w:pPr>
        <w:numPr>
          <w:ilvl w:val="0"/>
          <w:numId w:val="50"/>
        </w:numPr>
        <w:contextualSpacing/>
        <w:jc w:val="both"/>
        <w:rPr>
          <w:rFonts w:ascii="Calibri Light" w:hAnsi="Calibri Light" w:cs="Calibri Light"/>
        </w:rPr>
      </w:pPr>
      <w:r w:rsidRPr="001D5364">
        <w:rPr>
          <w:rFonts w:ascii="Calibri Light" w:hAnsi="Calibri Light" w:cs="Calibri Light"/>
        </w:rPr>
        <w:t xml:space="preserve">System musi zapewniać wykrywanie anomalii protokołów i ruchu sieciowego, realizując tym samym podstawową ochronę przed atakami typu </w:t>
      </w:r>
      <w:proofErr w:type="spellStart"/>
      <w:r w:rsidRPr="001D5364">
        <w:rPr>
          <w:rFonts w:ascii="Calibri Light" w:hAnsi="Calibri Light" w:cs="Calibri Light"/>
        </w:rPr>
        <w:t>DoS</w:t>
      </w:r>
      <w:proofErr w:type="spellEnd"/>
      <w:r w:rsidRPr="001D5364">
        <w:rPr>
          <w:rFonts w:ascii="Calibri Light" w:hAnsi="Calibri Light" w:cs="Calibri Light"/>
        </w:rPr>
        <w:t xml:space="preserve"> oraz </w:t>
      </w:r>
      <w:proofErr w:type="spellStart"/>
      <w:r w:rsidRPr="001D5364">
        <w:rPr>
          <w:rFonts w:ascii="Calibri Light" w:hAnsi="Calibri Light" w:cs="Calibri Light"/>
        </w:rPr>
        <w:t>DDoS</w:t>
      </w:r>
      <w:proofErr w:type="spellEnd"/>
      <w:r w:rsidRPr="001D5364">
        <w:rPr>
          <w:rFonts w:ascii="Calibri Light" w:hAnsi="Calibri Light" w:cs="Calibri Light"/>
        </w:rPr>
        <w:t>.</w:t>
      </w:r>
    </w:p>
    <w:p w14:paraId="6F354867" w14:textId="77777777" w:rsidR="001D5364" w:rsidRPr="001D5364" w:rsidRDefault="001D5364" w:rsidP="00A660CF">
      <w:pPr>
        <w:numPr>
          <w:ilvl w:val="0"/>
          <w:numId w:val="50"/>
        </w:numPr>
        <w:contextualSpacing/>
        <w:jc w:val="both"/>
        <w:rPr>
          <w:rFonts w:ascii="Calibri Light" w:hAnsi="Calibri Light" w:cs="Calibri Light"/>
        </w:rPr>
      </w:pPr>
      <w:r w:rsidRPr="001D5364">
        <w:rPr>
          <w:rFonts w:ascii="Calibri Light" w:hAnsi="Calibri Light" w:cs="Calibri Light"/>
        </w:rPr>
        <w:t xml:space="preserve">Mechanizmy ochrony dla aplikacji </w:t>
      </w:r>
      <w:proofErr w:type="spellStart"/>
      <w:r w:rsidRPr="001D5364">
        <w:rPr>
          <w:rFonts w:ascii="Calibri Light" w:hAnsi="Calibri Light" w:cs="Calibri Light"/>
        </w:rPr>
        <w:t>Web’owych</w:t>
      </w:r>
      <w:proofErr w:type="spellEnd"/>
      <w:r w:rsidRPr="001D5364">
        <w:rPr>
          <w:rFonts w:ascii="Calibri Light" w:hAnsi="Calibri Light" w:cs="Calibri Light"/>
        </w:rPr>
        <w:t xml:space="preserve"> na poziomie sygnaturowym (co najmniej ochrona przed: CSS, SQL </w:t>
      </w:r>
      <w:proofErr w:type="spellStart"/>
      <w:r w:rsidRPr="001D5364">
        <w:rPr>
          <w:rFonts w:ascii="Calibri Light" w:hAnsi="Calibri Light" w:cs="Calibri Light"/>
        </w:rPr>
        <w:t>Injecton</w:t>
      </w:r>
      <w:proofErr w:type="spellEnd"/>
      <w:r w:rsidRPr="001D5364">
        <w:rPr>
          <w:rFonts w:ascii="Calibri Light" w:hAnsi="Calibri Light" w:cs="Calibri Light"/>
        </w:rPr>
        <w:t xml:space="preserve">, Trojany, </w:t>
      </w:r>
      <w:proofErr w:type="spellStart"/>
      <w:r w:rsidRPr="001D5364">
        <w:rPr>
          <w:rFonts w:ascii="Calibri Light" w:hAnsi="Calibri Light" w:cs="Calibri Light"/>
        </w:rPr>
        <w:t>Exploity</w:t>
      </w:r>
      <w:proofErr w:type="spellEnd"/>
      <w:r w:rsidRPr="001D5364">
        <w:rPr>
          <w:rFonts w:ascii="Calibri Light" w:hAnsi="Calibri Light" w:cs="Calibri Light"/>
        </w:rPr>
        <w:t xml:space="preserve">, Roboty) oraz możliwość kontrolowania długości nagłówka, ilości parametrów URL, </w:t>
      </w:r>
      <w:proofErr w:type="spellStart"/>
      <w:r w:rsidRPr="001D5364">
        <w:rPr>
          <w:rFonts w:ascii="Calibri Light" w:hAnsi="Calibri Light" w:cs="Calibri Light"/>
        </w:rPr>
        <w:t>Cookies</w:t>
      </w:r>
      <w:proofErr w:type="spellEnd"/>
      <w:r w:rsidRPr="001D5364">
        <w:rPr>
          <w:rFonts w:ascii="Calibri Light" w:hAnsi="Calibri Light" w:cs="Calibri Light"/>
        </w:rPr>
        <w:t>.</w:t>
      </w:r>
    </w:p>
    <w:p w14:paraId="6A278D5A" w14:textId="77777777" w:rsidR="001D5364" w:rsidRPr="001D5364" w:rsidRDefault="001D5364" w:rsidP="00A660CF">
      <w:pPr>
        <w:numPr>
          <w:ilvl w:val="0"/>
          <w:numId w:val="50"/>
        </w:numPr>
        <w:contextualSpacing/>
        <w:jc w:val="both"/>
        <w:rPr>
          <w:rFonts w:ascii="Calibri Light" w:hAnsi="Calibri Light" w:cs="Calibri Light"/>
        </w:rPr>
      </w:pPr>
      <w:r w:rsidRPr="001D5364">
        <w:rPr>
          <w:rFonts w:ascii="Calibri Light" w:hAnsi="Calibri Light" w:cs="Calibri Light"/>
        </w:rPr>
        <w:t xml:space="preserve">Wykrywanie i blokowanie komunikacji C&amp;C do sieci </w:t>
      </w:r>
      <w:proofErr w:type="spellStart"/>
      <w:r w:rsidRPr="001D5364">
        <w:rPr>
          <w:rFonts w:ascii="Calibri Light" w:hAnsi="Calibri Light" w:cs="Calibri Light"/>
        </w:rPr>
        <w:t>botnet</w:t>
      </w:r>
      <w:proofErr w:type="spellEnd"/>
      <w:r w:rsidRPr="001D5364">
        <w:rPr>
          <w:rFonts w:ascii="Calibri Light" w:hAnsi="Calibri Light" w:cs="Calibri Light"/>
        </w:rPr>
        <w:t>.</w:t>
      </w:r>
    </w:p>
    <w:p w14:paraId="0A66B24E"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Kontrola aplikacji</w:t>
      </w:r>
    </w:p>
    <w:p w14:paraId="20D31070" w14:textId="77777777" w:rsidR="001D5364" w:rsidRPr="001D5364" w:rsidRDefault="001D5364" w:rsidP="00A660CF">
      <w:pPr>
        <w:numPr>
          <w:ilvl w:val="0"/>
          <w:numId w:val="51"/>
        </w:numPr>
        <w:contextualSpacing/>
        <w:jc w:val="both"/>
        <w:rPr>
          <w:rFonts w:ascii="Calibri Light" w:hAnsi="Calibri Light" w:cs="Calibri Light"/>
        </w:rPr>
      </w:pPr>
      <w:r w:rsidRPr="001D5364">
        <w:rPr>
          <w:rFonts w:ascii="Calibri Light" w:hAnsi="Calibri Light" w:cs="Calibri Light"/>
        </w:rPr>
        <w:t>Funkcja Kontroli Aplikacji powinna umożliwiać kontrolę ruchu na podstawie głębokiej analizy pakietów, nie bazując jedynie na wartościach portów TCP/UDP.</w:t>
      </w:r>
    </w:p>
    <w:p w14:paraId="5C2A51B5" w14:textId="77777777" w:rsidR="001D5364" w:rsidRPr="001D5364" w:rsidRDefault="001D5364" w:rsidP="00A660CF">
      <w:pPr>
        <w:numPr>
          <w:ilvl w:val="0"/>
          <w:numId w:val="51"/>
        </w:numPr>
        <w:contextualSpacing/>
        <w:jc w:val="both"/>
        <w:rPr>
          <w:rFonts w:ascii="Calibri Light" w:hAnsi="Calibri Light" w:cs="Calibri Light"/>
        </w:rPr>
      </w:pPr>
      <w:r w:rsidRPr="001D5364">
        <w:rPr>
          <w:rFonts w:ascii="Calibri Light" w:hAnsi="Calibri Light" w:cs="Calibri Light"/>
        </w:rPr>
        <w:t>Baza Kontroli Aplikacji powinna zawierać minimum 2000 sygnatur i być aktualizowana automatycznie, zgodnie z harmonogramem definiowanym przez administratora.</w:t>
      </w:r>
    </w:p>
    <w:p w14:paraId="5E8D6F5C" w14:textId="77777777" w:rsidR="001D5364" w:rsidRPr="001D5364" w:rsidRDefault="001D5364" w:rsidP="00A660CF">
      <w:pPr>
        <w:numPr>
          <w:ilvl w:val="0"/>
          <w:numId w:val="51"/>
        </w:numPr>
        <w:contextualSpacing/>
        <w:jc w:val="both"/>
        <w:rPr>
          <w:rFonts w:ascii="Calibri Light" w:hAnsi="Calibri Light" w:cs="Calibri Light"/>
        </w:rPr>
      </w:pPr>
      <w:r w:rsidRPr="001D5364">
        <w:rPr>
          <w:rFonts w:ascii="Calibri Light" w:hAnsi="Calibri Light" w:cs="Calibri Light"/>
        </w:rPr>
        <w:t xml:space="preserve">Aplikacje chmurowe (co najmniej: Facebook, Google </w:t>
      </w:r>
      <w:proofErr w:type="spellStart"/>
      <w:r w:rsidRPr="001D5364">
        <w:rPr>
          <w:rFonts w:ascii="Calibri Light" w:hAnsi="Calibri Light" w:cs="Calibri Light"/>
        </w:rPr>
        <w:t>Docs</w:t>
      </w:r>
      <w:proofErr w:type="spellEnd"/>
      <w:r w:rsidRPr="001D5364">
        <w:rPr>
          <w:rFonts w:ascii="Calibri Light" w:hAnsi="Calibri Light" w:cs="Calibri Light"/>
        </w:rPr>
        <w:t xml:space="preserve">, Dropbox) powinny być kontrolowane pod względem wykonywanych czynności, np.: pobieranie, wysyłanie plików. </w:t>
      </w:r>
    </w:p>
    <w:p w14:paraId="72F5F7C2" w14:textId="77777777" w:rsidR="001D5364" w:rsidRPr="001D5364" w:rsidRDefault="001D5364" w:rsidP="00A660CF">
      <w:pPr>
        <w:numPr>
          <w:ilvl w:val="0"/>
          <w:numId w:val="51"/>
        </w:numPr>
        <w:contextualSpacing/>
        <w:jc w:val="both"/>
        <w:rPr>
          <w:rFonts w:ascii="Calibri Light" w:hAnsi="Calibri Light" w:cs="Calibri Light"/>
        </w:rPr>
      </w:pPr>
      <w:r w:rsidRPr="001D5364">
        <w:rPr>
          <w:rFonts w:ascii="Calibri Light" w:hAnsi="Calibri Light" w:cs="Calibri Light"/>
        </w:rPr>
        <w:t xml:space="preserve">Baza powinna zawierać kategorie aplikacji szczególnie istotne z punktu widzenia bezpieczeństwa: </w:t>
      </w:r>
      <w:proofErr w:type="spellStart"/>
      <w:r w:rsidRPr="001D5364">
        <w:rPr>
          <w:rFonts w:ascii="Calibri Light" w:hAnsi="Calibri Light" w:cs="Calibri Light"/>
        </w:rPr>
        <w:t>proxy</w:t>
      </w:r>
      <w:proofErr w:type="spellEnd"/>
      <w:r w:rsidRPr="001D5364">
        <w:rPr>
          <w:rFonts w:ascii="Calibri Light" w:hAnsi="Calibri Light" w:cs="Calibri Light"/>
        </w:rPr>
        <w:t>, P2P.</w:t>
      </w:r>
    </w:p>
    <w:p w14:paraId="612EB76C" w14:textId="77777777" w:rsidR="001D5364" w:rsidRPr="001D5364" w:rsidRDefault="001D5364" w:rsidP="00A660CF">
      <w:pPr>
        <w:numPr>
          <w:ilvl w:val="0"/>
          <w:numId w:val="51"/>
        </w:numPr>
        <w:contextualSpacing/>
        <w:jc w:val="both"/>
        <w:rPr>
          <w:rFonts w:ascii="Calibri Light" w:hAnsi="Calibri Light" w:cs="Calibri Light"/>
        </w:rPr>
      </w:pPr>
      <w:r w:rsidRPr="001D5364">
        <w:rPr>
          <w:rFonts w:ascii="Calibri Light" w:hAnsi="Calibri Light" w:cs="Calibri Light"/>
        </w:rPr>
        <w:t xml:space="preserve">Administrator systemu musi mieć możliwość definiowania wyjątków oraz własnych sygnatur. </w:t>
      </w:r>
    </w:p>
    <w:p w14:paraId="583FA471"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Kontrola WWW</w:t>
      </w:r>
    </w:p>
    <w:p w14:paraId="1C9466B5" w14:textId="77777777" w:rsidR="001D5364" w:rsidRPr="001D5364" w:rsidRDefault="001D5364" w:rsidP="00A660CF">
      <w:pPr>
        <w:numPr>
          <w:ilvl w:val="0"/>
          <w:numId w:val="52"/>
        </w:numPr>
        <w:contextualSpacing/>
        <w:jc w:val="both"/>
        <w:rPr>
          <w:rFonts w:ascii="Calibri Light" w:hAnsi="Calibri Light" w:cs="Calibri Light"/>
        </w:rPr>
      </w:pPr>
      <w:r w:rsidRPr="001D5364">
        <w:rPr>
          <w:rFonts w:ascii="Calibri Light" w:hAnsi="Calibri Light" w:cs="Calibri Light"/>
        </w:rPr>
        <w:t xml:space="preserve">Moduł kontroli WWW musi korzystać z bazy zawierającej co najmniej 40 milionów adresów URL  pogrupowanych w kategorie tematyczne. </w:t>
      </w:r>
    </w:p>
    <w:p w14:paraId="0434F790" w14:textId="77777777" w:rsidR="001D5364" w:rsidRPr="001D5364" w:rsidRDefault="001D5364" w:rsidP="00A660CF">
      <w:pPr>
        <w:numPr>
          <w:ilvl w:val="0"/>
          <w:numId w:val="52"/>
        </w:numPr>
        <w:contextualSpacing/>
        <w:jc w:val="both"/>
        <w:rPr>
          <w:rFonts w:ascii="Calibri Light" w:hAnsi="Calibri Light" w:cs="Calibri Light"/>
        </w:rPr>
      </w:pPr>
      <w:r w:rsidRPr="001D5364">
        <w:rPr>
          <w:rFonts w:ascii="Calibri Light" w:hAnsi="Calibri Light" w:cs="Calibri Light"/>
        </w:rPr>
        <w:t xml:space="preserve">W ramach filtra www powinny być dostępne kategorie istotne z punktu widzenia bezpieczeństwa, jak: </w:t>
      </w:r>
      <w:proofErr w:type="spellStart"/>
      <w:r w:rsidRPr="001D5364">
        <w:rPr>
          <w:rFonts w:ascii="Calibri Light" w:hAnsi="Calibri Light" w:cs="Calibri Light"/>
        </w:rPr>
        <w:t>malware</w:t>
      </w:r>
      <w:proofErr w:type="spellEnd"/>
      <w:r w:rsidRPr="001D5364">
        <w:rPr>
          <w:rFonts w:ascii="Calibri Light" w:hAnsi="Calibri Light" w:cs="Calibri Light"/>
        </w:rPr>
        <w:t xml:space="preserve"> (lub inne będące źródłem złośliwego oprogramowania), </w:t>
      </w:r>
      <w:proofErr w:type="spellStart"/>
      <w:r w:rsidRPr="001D5364">
        <w:rPr>
          <w:rFonts w:ascii="Calibri Light" w:hAnsi="Calibri Light" w:cs="Calibri Light"/>
        </w:rPr>
        <w:t>phishing</w:t>
      </w:r>
      <w:proofErr w:type="spellEnd"/>
      <w:r w:rsidRPr="001D5364">
        <w:rPr>
          <w:rFonts w:ascii="Calibri Light" w:hAnsi="Calibri Light" w:cs="Calibri Light"/>
        </w:rPr>
        <w:t xml:space="preserve">, spam, </w:t>
      </w:r>
      <w:proofErr w:type="spellStart"/>
      <w:r w:rsidRPr="001D5364">
        <w:rPr>
          <w:rFonts w:ascii="Calibri Light" w:hAnsi="Calibri Light" w:cs="Calibri Light"/>
        </w:rPr>
        <w:t>Dynamic</w:t>
      </w:r>
      <w:proofErr w:type="spellEnd"/>
      <w:r w:rsidRPr="001D5364">
        <w:rPr>
          <w:rFonts w:ascii="Calibri Light" w:hAnsi="Calibri Light" w:cs="Calibri Light"/>
        </w:rPr>
        <w:t xml:space="preserve"> DNS, </w:t>
      </w:r>
      <w:proofErr w:type="spellStart"/>
      <w:r w:rsidRPr="001D5364">
        <w:rPr>
          <w:rFonts w:ascii="Calibri Light" w:hAnsi="Calibri Light" w:cs="Calibri Light"/>
        </w:rPr>
        <w:t>proxy</w:t>
      </w:r>
      <w:proofErr w:type="spellEnd"/>
      <w:r w:rsidRPr="001D5364">
        <w:rPr>
          <w:rFonts w:ascii="Calibri Light" w:hAnsi="Calibri Light" w:cs="Calibri Light"/>
        </w:rPr>
        <w:t>.</w:t>
      </w:r>
    </w:p>
    <w:p w14:paraId="7F09FF90" w14:textId="77777777" w:rsidR="001D5364" w:rsidRPr="001D5364" w:rsidRDefault="001D5364" w:rsidP="00A660CF">
      <w:pPr>
        <w:numPr>
          <w:ilvl w:val="0"/>
          <w:numId w:val="52"/>
        </w:numPr>
        <w:contextualSpacing/>
        <w:jc w:val="both"/>
        <w:rPr>
          <w:rFonts w:ascii="Calibri Light" w:hAnsi="Calibri Light" w:cs="Calibri Light"/>
        </w:rPr>
      </w:pPr>
      <w:r w:rsidRPr="001D5364">
        <w:rPr>
          <w:rFonts w:ascii="Calibri Light" w:hAnsi="Calibri Light" w:cs="Calibri Light"/>
        </w:rPr>
        <w:t>Filtr WWW musi dostarczać kategorii stron zabronionych prawem: Hazard.</w:t>
      </w:r>
    </w:p>
    <w:p w14:paraId="3D9E369E" w14:textId="77777777" w:rsidR="001D5364" w:rsidRPr="001D5364" w:rsidRDefault="001D5364" w:rsidP="00A660CF">
      <w:pPr>
        <w:numPr>
          <w:ilvl w:val="0"/>
          <w:numId w:val="52"/>
        </w:numPr>
        <w:contextualSpacing/>
        <w:jc w:val="both"/>
        <w:rPr>
          <w:rFonts w:ascii="Calibri Light" w:hAnsi="Calibri Light" w:cs="Calibri Light"/>
        </w:rPr>
      </w:pPr>
      <w:r w:rsidRPr="001D5364">
        <w:rPr>
          <w:rFonts w:ascii="Calibri Light" w:hAnsi="Calibri Light" w:cs="Calibri Light"/>
        </w:rPr>
        <w:t>Administrator musi mieć możliwość nadpisywania kategorii oraz tworzenia wyjątków – białe/czarne listy dla adresów URL.</w:t>
      </w:r>
    </w:p>
    <w:p w14:paraId="79A21640" w14:textId="77777777" w:rsidR="001D5364" w:rsidRPr="001D5364" w:rsidRDefault="001D5364" w:rsidP="00A660CF">
      <w:pPr>
        <w:numPr>
          <w:ilvl w:val="0"/>
          <w:numId w:val="52"/>
        </w:numPr>
        <w:contextualSpacing/>
        <w:jc w:val="both"/>
        <w:rPr>
          <w:rFonts w:ascii="Calibri Light" w:hAnsi="Calibri Light" w:cs="Calibri Light"/>
        </w:rPr>
      </w:pPr>
      <w:r w:rsidRPr="001D5364">
        <w:rPr>
          <w:rFonts w:ascii="Calibri Light" w:hAnsi="Calibri Light" w:cs="Calibri Light"/>
        </w:rPr>
        <w:t xml:space="preserve">Funkcja </w:t>
      </w:r>
      <w:proofErr w:type="spellStart"/>
      <w:r w:rsidRPr="001D5364">
        <w:rPr>
          <w:rFonts w:ascii="Calibri Light" w:hAnsi="Calibri Light" w:cs="Calibri Light"/>
        </w:rPr>
        <w:t>Safe</w:t>
      </w:r>
      <w:proofErr w:type="spellEnd"/>
      <w:r w:rsidRPr="001D5364">
        <w:rPr>
          <w:rFonts w:ascii="Calibri Light" w:hAnsi="Calibri Light" w:cs="Calibri Light"/>
        </w:rPr>
        <w:t xml:space="preserve"> </w:t>
      </w:r>
      <w:proofErr w:type="spellStart"/>
      <w:r w:rsidRPr="001D5364">
        <w:rPr>
          <w:rFonts w:ascii="Calibri Light" w:hAnsi="Calibri Light" w:cs="Calibri Light"/>
        </w:rPr>
        <w:t>Search</w:t>
      </w:r>
      <w:proofErr w:type="spellEnd"/>
      <w:r w:rsidRPr="001D5364">
        <w:rPr>
          <w:rFonts w:ascii="Calibri Light" w:hAnsi="Calibri Light" w:cs="Calibri Light"/>
        </w:rPr>
        <w:t xml:space="preserve"> – przeciwdziałająca pojawieniu się niechcianych treści w wynikach wyszukiwarek takich jak: Google, oraz Yahoo.</w:t>
      </w:r>
    </w:p>
    <w:p w14:paraId="5A3C80B2" w14:textId="77777777" w:rsidR="001D5364" w:rsidRPr="001D5364" w:rsidRDefault="001D5364" w:rsidP="00A660CF">
      <w:pPr>
        <w:numPr>
          <w:ilvl w:val="0"/>
          <w:numId w:val="52"/>
        </w:numPr>
        <w:contextualSpacing/>
        <w:jc w:val="both"/>
        <w:rPr>
          <w:rFonts w:ascii="Calibri Light" w:hAnsi="Calibri Light" w:cs="Calibri Light"/>
        </w:rPr>
      </w:pPr>
      <w:r w:rsidRPr="001D5364">
        <w:rPr>
          <w:rFonts w:ascii="Calibri Light" w:hAnsi="Calibri Light" w:cs="Calibri Light"/>
        </w:rPr>
        <w:lastRenderedPageBreak/>
        <w:t>Administrator musi mieć możliwość definiowania komunikatów zwracanych użytkownikowi dla różnych akcji podejmowanych przez moduł filtrowania.</w:t>
      </w:r>
    </w:p>
    <w:p w14:paraId="5E2218C9" w14:textId="77777777" w:rsidR="001D5364" w:rsidRPr="001D5364" w:rsidRDefault="001D5364" w:rsidP="00A660CF">
      <w:pPr>
        <w:numPr>
          <w:ilvl w:val="0"/>
          <w:numId w:val="52"/>
        </w:numPr>
        <w:contextualSpacing/>
        <w:jc w:val="both"/>
        <w:rPr>
          <w:rFonts w:ascii="Calibri Light" w:hAnsi="Calibri Light" w:cs="Calibri Light"/>
        </w:rPr>
      </w:pPr>
      <w:r w:rsidRPr="001D5364">
        <w:rPr>
          <w:rFonts w:ascii="Calibri Light" w:hAnsi="Calibri Light" w:cs="Calibri Light"/>
        </w:rPr>
        <w:t xml:space="preserve">W ramach systemu musi istnieć możliwość określenia, dla których kategorii </w:t>
      </w:r>
      <w:proofErr w:type="spellStart"/>
      <w:r w:rsidRPr="001D5364">
        <w:rPr>
          <w:rFonts w:ascii="Calibri Light" w:hAnsi="Calibri Light" w:cs="Calibri Light"/>
        </w:rPr>
        <w:t>url</w:t>
      </w:r>
      <w:proofErr w:type="spellEnd"/>
      <w:r w:rsidRPr="001D5364">
        <w:rPr>
          <w:rFonts w:ascii="Calibri Light" w:hAnsi="Calibri Light" w:cs="Calibri Light"/>
        </w:rPr>
        <w:t xml:space="preserve"> lub wskazanych </w:t>
      </w:r>
      <w:proofErr w:type="spellStart"/>
      <w:r w:rsidRPr="001D5364">
        <w:rPr>
          <w:rFonts w:ascii="Calibri Light" w:hAnsi="Calibri Light" w:cs="Calibri Light"/>
        </w:rPr>
        <w:t>url</w:t>
      </w:r>
      <w:proofErr w:type="spellEnd"/>
      <w:r w:rsidRPr="001D5364">
        <w:rPr>
          <w:rFonts w:ascii="Calibri Light" w:hAnsi="Calibri Light" w:cs="Calibri Light"/>
        </w:rPr>
        <w:t xml:space="preserve"> - system nie będzie dokonywał inspekcji szyfrowanej komunikacji. </w:t>
      </w:r>
    </w:p>
    <w:p w14:paraId="5D1DB4FA"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Uwierzytelnianie użytkowników w ramach sesji</w:t>
      </w:r>
    </w:p>
    <w:p w14:paraId="57B4D27B" w14:textId="77777777" w:rsidR="001D5364" w:rsidRPr="001D5364" w:rsidRDefault="001D5364" w:rsidP="00A660CF">
      <w:pPr>
        <w:numPr>
          <w:ilvl w:val="0"/>
          <w:numId w:val="53"/>
        </w:numPr>
        <w:contextualSpacing/>
        <w:jc w:val="both"/>
        <w:rPr>
          <w:rFonts w:ascii="Calibri Light" w:hAnsi="Calibri Light" w:cs="Calibri Light"/>
        </w:rPr>
      </w:pPr>
      <w:r w:rsidRPr="001D5364">
        <w:rPr>
          <w:rFonts w:ascii="Calibri Light" w:hAnsi="Calibri Light" w:cs="Calibri Light"/>
        </w:rPr>
        <w:t>System Firewall musi umożliwiać weryfikację tożsamości użytkowników za pomocą:</w:t>
      </w:r>
    </w:p>
    <w:p w14:paraId="4EFB9598" w14:textId="77777777" w:rsidR="001D5364" w:rsidRPr="001D5364" w:rsidRDefault="001D5364" w:rsidP="00A660CF">
      <w:pPr>
        <w:numPr>
          <w:ilvl w:val="0"/>
          <w:numId w:val="54"/>
        </w:numPr>
        <w:ind w:left="1068"/>
        <w:contextualSpacing/>
        <w:jc w:val="both"/>
        <w:rPr>
          <w:rFonts w:ascii="Calibri Light" w:hAnsi="Calibri Light" w:cs="Calibri Light"/>
        </w:rPr>
      </w:pPr>
      <w:r w:rsidRPr="001D5364">
        <w:rPr>
          <w:rFonts w:ascii="Calibri Light" w:hAnsi="Calibri Light" w:cs="Calibri Light"/>
        </w:rPr>
        <w:t>Haseł statycznych i definicji użytkowników przechowywanych w lokalnej bazie systemu.</w:t>
      </w:r>
    </w:p>
    <w:p w14:paraId="24A6CB0D" w14:textId="77777777" w:rsidR="001D5364" w:rsidRPr="001D5364" w:rsidRDefault="001D5364" w:rsidP="00A660CF">
      <w:pPr>
        <w:numPr>
          <w:ilvl w:val="0"/>
          <w:numId w:val="55"/>
        </w:numPr>
        <w:ind w:left="1068"/>
        <w:contextualSpacing/>
        <w:jc w:val="both"/>
        <w:rPr>
          <w:rFonts w:ascii="Calibri Light" w:hAnsi="Calibri Light" w:cs="Calibri Light"/>
        </w:rPr>
      </w:pPr>
      <w:r w:rsidRPr="001D5364">
        <w:rPr>
          <w:rFonts w:ascii="Calibri Light" w:hAnsi="Calibri Light" w:cs="Calibri Light"/>
        </w:rPr>
        <w:t>Haseł statycznych i definicji użytkowników przechowywanych w bazach zgodnych z LDAP.</w:t>
      </w:r>
    </w:p>
    <w:p w14:paraId="2DC87B9A" w14:textId="77777777" w:rsidR="001D5364" w:rsidRPr="001D5364" w:rsidRDefault="001D5364" w:rsidP="00A660CF">
      <w:pPr>
        <w:numPr>
          <w:ilvl w:val="0"/>
          <w:numId w:val="56"/>
        </w:numPr>
        <w:ind w:left="1068"/>
        <w:contextualSpacing/>
        <w:jc w:val="both"/>
        <w:rPr>
          <w:rFonts w:ascii="Calibri Light" w:hAnsi="Calibri Light" w:cs="Calibri Light"/>
        </w:rPr>
      </w:pPr>
      <w:r w:rsidRPr="001D5364">
        <w:rPr>
          <w:rFonts w:ascii="Calibri Light" w:hAnsi="Calibri Light" w:cs="Calibri Light"/>
        </w:rPr>
        <w:t xml:space="preserve">Haseł dynamicznych (RADIUS, RSA </w:t>
      </w:r>
      <w:proofErr w:type="spellStart"/>
      <w:r w:rsidRPr="001D5364">
        <w:rPr>
          <w:rFonts w:ascii="Calibri Light" w:hAnsi="Calibri Light" w:cs="Calibri Light"/>
        </w:rPr>
        <w:t>SecurID</w:t>
      </w:r>
      <w:proofErr w:type="spellEnd"/>
      <w:r w:rsidRPr="001D5364">
        <w:rPr>
          <w:rFonts w:ascii="Calibri Light" w:hAnsi="Calibri Light" w:cs="Calibri Light"/>
        </w:rPr>
        <w:t xml:space="preserve">) w oparciu o zewnętrzne bazy danych. </w:t>
      </w:r>
    </w:p>
    <w:p w14:paraId="7F3AA087" w14:textId="77777777" w:rsidR="001D5364" w:rsidRPr="001D5364" w:rsidRDefault="001D5364" w:rsidP="00A660CF">
      <w:pPr>
        <w:numPr>
          <w:ilvl w:val="0"/>
          <w:numId w:val="53"/>
        </w:numPr>
        <w:contextualSpacing/>
        <w:jc w:val="both"/>
        <w:rPr>
          <w:rFonts w:ascii="Calibri Light" w:hAnsi="Calibri Light" w:cs="Calibri Light"/>
        </w:rPr>
      </w:pPr>
      <w:r w:rsidRPr="001D5364">
        <w:rPr>
          <w:rFonts w:ascii="Calibri Light" w:hAnsi="Calibri Light" w:cs="Calibri Light"/>
        </w:rPr>
        <w:t>Musi istnieć możliwość zastosowania w tym procesie uwierzytelniania dwu-składnikowego.</w:t>
      </w:r>
    </w:p>
    <w:p w14:paraId="072D563B" w14:textId="77777777" w:rsidR="001D5364" w:rsidRPr="001D5364" w:rsidRDefault="001D5364" w:rsidP="00A660CF">
      <w:pPr>
        <w:numPr>
          <w:ilvl w:val="0"/>
          <w:numId w:val="53"/>
        </w:numPr>
        <w:contextualSpacing/>
        <w:jc w:val="both"/>
        <w:rPr>
          <w:rFonts w:ascii="Calibri Light" w:hAnsi="Calibri Light" w:cs="Calibri Light"/>
        </w:rPr>
      </w:pPr>
      <w:r w:rsidRPr="001D5364">
        <w:rPr>
          <w:rFonts w:ascii="Calibri Light" w:hAnsi="Calibri Light" w:cs="Calibri Light"/>
        </w:rPr>
        <w:t xml:space="preserve">Rozwiązanie powinno umożliwiać budowę architektury uwierzytelniania typu Single </w:t>
      </w:r>
      <w:proofErr w:type="spellStart"/>
      <w:r w:rsidRPr="001D5364">
        <w:rPr>
          <w:rFonts w:ascii="Calibri Light" w:hAnsi="Calibri Light" w:cs="Calibri Light"/>
        </w:rPr>
        <w:t>Sign</w:t>
      </w:r>
      <w:proofErr w:type="spellEnd"/>
      <w:r w:rsidRPr="001D5364">
        <w:rPr>
          <w:rFonts w:ascii="Calibri Light" w:hAnsi="Calibri Light" w:cs="Calibri Light"/>
        </w:rPr>
        <w:t xml:space="preserve"> On przy integracji ze środowiskiem Active Directory oraz zastosowanie innych mechanizmów: RADIUS lub API.</w:t>
      </w:r>
    </w:p>
    <w:p w14:paraId="7151BA39" w14:textId="77777777" w:rsidR="001D5364" w:rsidRPr="001D5364" w:rsidRDefault="001D5364" w:rsidP="00A660CF">
      <w:pPr>
        <w:numPr>
          <w:ilvl w:val="0"/>
          <w:numId w:val="53"/>
        </w:numPr>
        <w:contextualSpacing/>
        <w:jc w:val="both"/>
        <w:rPr>
          <w:rFonts w:ascii="Calibri Light" w:hAnsi="Calibri Light" w:cs="Calibri Light"/>
        </w:rPr>
      </w:pPr>
      <w:r w:rsidRPr="001D5364">
        <w:rPr>
          <w:rFonts w:ascii="Calibri Light" w:hAnsi="Calibri Light" w:cs="Calibri Light"/>
        </w:rPr>
        <w:t>Uwierzytelnianie w oparciu o protokół SAML w politykach bezpieczeństwa systemu dotyczących ruchu HTTP.</w:t>
      </w:r>
    </w:p>
    <w:p w14:paraId="6761FDAA"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Zarządzanie</w:t>
      </w:r>
    </w:p>
    <w:p w14:paraId="354D3E65" w14:textId="77777777" w:rsidR="001D5364" w:rsidRPr="001D5364" w:rsidRDefault="001D5364" w:rsidP="00A660CF">
      <w:pPr>
        <w:numPr>
          <w:ilvl w:val="0"/>
          <w:numId w:val="57"/>
        </w:numPr>
        <w:contextualSpacing/>
        <w:jc w:val="both"/>
        <w:rPr>
          <w:rFonts w:ascii="Calibri Light" w:hAnsi="Calibri Light" w:cs="Calibri Light"/>
        </w:rPr>
      </w:pPr>
      <w:r w:rsidRPr="001D5364">
        <w:rPr>
          <w:rFonts w:ascii="Calibri Light" w:hAnsi="Calibri Light" w:cs="Calibri Light"/>
        </w:rPr>
        <w:t>Elementy systemu bezpieczeństwa muszą mieć możliwość zarządzania lokalnego z wykorzystaniem protokołów: HTTPS oraz SSH, jak i powinny mieć możliwość współpracy z dedykowanymi platformami  centralnego zarządzania i monitorowania.</w:t>
      </w:r>
    </w:p>
    <w:p w14:paraId="6F5F8826" w14:textId="77777777" w:rsidR="001D5364" w:rsidRPr="001D5364" w:rsidRDefault="001D5364" w:rsidP="00A660CF">
      <w:pPr>
        <w:numPr>
          <w:ilvl w:val="0"/>
          <w:numId w:val="57"/>
        </w:numPr>
        <w:contextualSpacing/>
        <w:jc w:val="both"/>
        <w:rPr>
          <w:rFonts w:ascii="Calibri Light" w:hAnsi="Calibri Light" w:cs="Calibri Light"/>
        </w:rPr>
      </w:pPr>
      <w:r w:rsidRPr="001D5364">
        <w:rPr>
          <w:rFonts w:ascii="Calibri Light" w:hAnsi="Calibri Light" w:cs="Calibri Light"/>
        </w:rPr>
        <w:t>Komunikacja systemów zabezpieczeń z platformami  centralnego zarządzania musi być realizowana z wykorzystaniem szyfrowanych protokołów.</w:t>
      </w:r>
    </w:p>
    <w:p w14:paraId="3EF70361" w14:textId="77777777" w:rsidR="001D5364" w:rsidRPr="001D5364" w:rsidRDefault="001D5364" w:rsidP="00A660CF">
      <w:pPr>
        <w:numPr>
          <w:ilvl w:val="0"/>
          <w:numId w:val="57"/>
        </w:numPr>
        <w:contextualSpacing/>
        <w:jc w:val="both"/>
        <w:rPr>
          <w:rFonts w:ascii="Calibri Light" w:hAnsi="Calibri Light" w:cs="Calibri Light"/>
        </w:rPr>
      </w:pPr>
      <w:r w:rsidRPr="001D5364">
        <w:rPr>
          <w:rFonts w:ascii="Calibri Light" w:hAnsi="Calibri Light" w:cs="Calibri Light"/>
        </w:rPr>
        <w:t>Powinna istnieć możliwość włączenia mechanizmów uwierzytelniania dwu-składnikowego dla dostępu administracyjnego.</w:t>
      </w:r>
    </w:p>
    <w:p w14:paraId="25497788" w14:textId="77777777" w:rsidR="001D5364" w:rsidRPr="001D5364" w:rsidRDefault="001D5364" w:rsidP="00A660CF">
      <w:pPr>
        <w:numPr>
          <w:ilvl w:val="0"/>
          <w:numId w:val="57"/>
        </w:numPr>
        <w:contextualSpacing/>
        <w:jc w:val="both"/>
        <w:rPr>
          <w:rFonts w:ascii="Calibri Light" w:hAnsi="Calibri Light" w:cs="Calibri Light"/>
        </w:rPr>
      </w:pPr>
      <w:r w:rsidRPr="001D5364">
        <w:rPr>
          <w:rFonts w:ascii="Calibri Light" w:hAnsi="Calibri Light" w:cs="Calibri Light"/>
        </w:rPr>
        <w:t xml:space="preserve">System musi współpracować z rozwiązaniami monitorowania poprzez protokoły SNMP w wersjach 2c, 3 oraz umożliwiać przekazywanie statystyk ruchu za pomocą protokołów </w:t>
      </w:r>
      <w:proofErr w:type="spellStart"/>
      <w:r w:rsidRPr="001D5364">
        <w:rPr>
          <w:rFonts w:ascii="Calibri Light" w:hAnsi="Calibri Light" w:cs="Calibri Light"/>
        </w:rPr>
        <w:t>netflow</w:t>
      </w:r>
      <w:proofErr w:type="spellEnd"/>
      <w:r w:rsidRPr="001D5364">
        <w:rPr>
          <w:rFonts w:ascii="Calibri Light" w:hAnsi="Calibri Light" w:cs="Calibri Light"/>
        </w:rPr>
        <w:t xml:space="preserve"> lub </w:t>
      </w:r>
      <w:proofErr w:type="spellStart"/>
      <w:r w:rsidRPr="001D5364">
        <w:rPr>
          <w:rFonts w:ascii="Calibri Light" w:hAnsi="Calibri Light" w:cs="Calibri Light"/>
        </w:rPr>
        <w:t>sflow</w:t>
      </w:r>
      <w:proofErr w:type="spellEnd"/>
      <w:r w:rsidRPr="001D5364">
        <w:rPr>
          <w:rFonts w:ascii="Calibri Light" w:hAnsi="Calibri Light" w:cs="Calibri Light"/>
        </w:rPr>
        <w:t>.</w:t>
      </w:r>
    </w:p>
    <w:p w14:paraId="0E7B6757" w14:textId="77777777" w:rsidR="001D5364" w:rsidRPr="001D5364" w:rsidRDefault="001D5364" w:rsidP="00A660CF">
      <w:pPr>
        <w:numPr>
          <w:ilvl w:val="0"/>
          <w:numId w:val="57"/>
        </w:numPr>
        <w:contextualSpacing/>
        <w:jc w:val="both"/>
        <w:rPr>
          <w:rFonts w:ascii="Calibri Light" w:hAnsi="Calibri Light" w:cs="Calibri Light"/>
        </w:rPr>
      </w:pPr>
      <w:r w:rsidRPr="001D5364">
        <w:rPr>
          <w:rFonts w:ascii="Calibri Light" w:hAnsi="Calibri Light" w:cs="Calibri Light"/>
        </w:rPr>
        <w:t>System musi mieć możliwość zarządzania przez systemy firm trzecich poprzez API, do którego producent udostępnia dokumentację.</w:t>
      </w:r>
    </w:p>
    <w:p w14:paraId="2F381A4C" w14:textId="77777777" w:rsidR="001D5364" w:rsidRPr="001D5364" w:rsidRDefault="001D5364" w:rsidP="00A660CF">
      <w:pPr>
        <w:numPr>
          <w:ilvl w:val="0"/>
          <w:numId w:val="57"/>
        </w:numPr>
        <w:contextualSpacing/>
        <w:jc w:val="both"/>
        <w:rPr>
          <w:rFonts w:ascii="Calibri Light" w:hAnsi="Calibri Light" w:cs="Calibri Light"/>
        </w:rPr>
      </w:pPr>
      <w:r w:rsidRPr="001D5364">
        <w:rPr>
          <w:rFonts w:ascii="Calibri Light" w:hAnsi="Calibri Light" w:cs="Calibri Light"/>
        </w:rPr>
        <w:t xml:space="preserve">Element systemu pełniący funkcję </w:t>
      </w:r>
      <w:proofErr w:type="spellStart"/>
      <w:r w:rsidRPr="001D5364">
        <w:rPr>
          <w:rFonts w:ascii="Calibri Light" w:hAnsi="Calibri Light" w:cs="Calibri Light"/>
        </w:rPr>
        <w:t>Firewal</w:t>
      </w:r>
      <w:proofErr w:type="spellEnd"/>
      <w:r w:rsidRPr="001D5364">
        <w:rPr>
          <w:rFonts w:ascii="Calibri Light" w:hAnsi="Calibri Light" w:cs="Calibri Light"/>
        </w:rPr>
        <w:t xml:space="preserve"> musi posiadać wbudowane narzędzia diagnostyczne, przynajmniej: ping, </w:t>
      </w:r>
      <w:proofErr w:type="spellStart"/>
      <w:r w:rsidRPr="001D5364">
        <w:rPr>
          <w:rFonts w:ascii="Calibri Light" w:hAnsi="Calibri Light" w:cs="Calibri Light"/>
        </w:rPr>
        <w:t>traceroute</w:t>
      </w:r>
      <w:proofErr w:type="spellEnd"/>
      <w:r w:rsidRPr="001D5364">
        <w:rPr>
          <w:rFonts w:ascii="Calibri Light" w:hAnsi="Calibri Light" w:cs="Calibri Light"/>
        </w:rPr>
        <w:t>, podglądu pakietów, monitorowanie procesowania sesji oraz stanu sesji firewall.</w:t>
      </w:r>
    </w:p>
    <w:p w14:paraId="16559719" w14:textId="77777777" w:rsidR="001D5364" w:rsidRPr="001D5364" w:rsidRDefault="001D5364" w:rsidP="00A660CF">
      <w:pPr>
        <w:numPr>
          <w:ilvl w:val="0"/>
          <w:numId w:val="57"/>
        </w:numPr>
        <w:contextualSpacing/>
        <w:jc w:val="both"/>
        <w:rPr>
          <w:rFonts w:ascii="Calibri Light" w:hAnsi="Calibri Light" w:cs="Calibri Light"/>
        </w:rPr>
      </w:pPr>
      <w:r w:rsidRPr="001D5364">
        <w:rPr>
          <w:rFonts w:ascii="Calibri Light" w:hAnsi="Calibri Light" w:cs="Calibri Light"/>
        </w:rPr>
        <w:t>Element systemu realizujący funkcję firewall musi umożliwiać wykonanie szeregu zmian przez administratora w CLI lub GUI, które nie zostaną zaimplementowane zanim nie zostaną zatwierdzone.</w:t>
      </w:r>
    </w:p>
    <w:p w14:paraId="6C926A7A"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Logowanie</w:t>
      </w:r>
    </w:p>
    <w:p w14:paraId="480BC6B3" w14:textId="77777777" w:rsidR="001D5364" w:rsidRPr="001D5364" w:rsidRDefault="001D5364" w:rsidP="00A660CF">
      <w:pPr>
        <w:numPr>
          <w:ilvl w:val="0"/>
          <w:numId w:val="58"/>
        </w:numPr>
        <w:contextualSpacing/>
        <w:jc w:val="both"/>
        <w:rPr>
          <w:rFonts w:ascii="Calibri Light" w:hAnsi="Calibri Light" w:cs="Calibri Light"/>
        </w:rPr>
      </w:pPr>
      <w:r w:rsidRPr="001D5364">
        <w:rPr>
          <w:rFonts w:ascii="Calibri Light" w:hAnsi="Calibri Light" w:cs="Calibri Light"/>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14:paraId="06D2AEF3" w14:textId="77777777" w:rsidR="001D5364" w:rsidRPr="001D5364" w:rsidRDefault="001D5364" w:rsidP="00A660CF">
      <w:pPr>
        <w:numPr>
          <w:ilvl w:val="0"/>
          <w:numId w:val="58"/>
        </w:numPr>
        <w:contextualSpacing/>
        <w:jc w:val="both"/>
        <w:rPr>
          <w:rFonts w:ascii="Calibri Light" w:hAnsi="Calibri Light" w:cs="Calibri Light"/>
        </w:rPr>
      </w:pPr>
      <w:r w:rsidRPr="001D5364">
        <w:rPr>
          <w:rFonts w:ascii="Calibri Light" w:hAnsi="Calibri Light" w:cs="Calibri Light"/>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14:paraId="5B8E65A9" w14:textId="77777777" w:rsidR="001D5364" w:rsidRPr="001D5364" w:rsidRDefault="001D5364" w:rsidP="00A660CF">
      <w:pPr>
        <w:numPr>
          <w:ilvl w:val="0"/>
          <w:numId w:val="58"/>
        </w:numPr>
        <w:contextualSpacing/>
        <w:jc w:val="both"/>
        <w:rPr>
          <w:rFonts w:ascii="Calibri Light" w:hAnsi="Calibri Light" w:cs="Calibri Light"/>
        </w:rPr>
      </w:pPr>
      <w:r w:rsidRPr="001D5364">
        <w:rPr>
          <w:rFonts w:ascii="Calibri Light" w:hAnsi="Calibri Light" w:cs="Calibri Light"/>
        </w:rPr>
        <w:t>Logowanie musi obejmować zdarzenia dotyczące wszystkich modułów sieciowych i bezpieczeństwa oferowanego systemu.</w:t>
      </w:r>
    </w:p>
    <w:p w14:paraId="00DEE5E1" w14:textId="77777777" w:rsidR="001D5364" w:rsidRPr="001D5364" w:rsidRDefault="001D5364" w:rsidP="00A660CF">
      <w:pPr>
        <w:numPr>
          <w:ilvl w:val="0"/>
          <w:numId w:val="58"/>
        </w:numPr>
        <w:contextualSpacing/>
        <w:jc w:val="both"/>
        <w:rPr>
          <w:rFonts w:ascii="Calibri Light" w:hAnsi="Calibri Light" w:cs="Calibri Light"/>
        </w:rPr>
      </w:pPr>
      <w:r w:rsidRPr="001D5364">
        <w:rPr>
          <w:rFonts w:ascii="Calibri Light" w:hAnsi="Calibri Light" w:cs="Calibri Light"/>
        </w:rPr>
        <w:t>Musi istnieć możliwość logowania do serwera SYSLOG.</w:t>
      </w:r>
    </w:p>
    <w:p w14:paraId="0225A848"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lastRenderedPageBreak/>
        <w:t>Certyfikaty</w:t>
      </w:r>
    </w:p>
    <w:p w14:paraId="79B586D4"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Poszczególne elementy oferowanego systemu bezpieczeństwa powinny posiadać następujące certyfikacje:</w:t>
      </w:r>
    </w:p>
    <w:p w14:paraId="440272F4" w14:textId="77777777" w:rsidR="001D5364" w:rsidRPr="001D5364" w:rsidRDefault="001D5364" w:rsidP="00A660CF">
      <w:pPr>
        <w:numPr>
          <w:ilvl w:val="0"/>
          <w:numId w:val="59"/>
        </w:numPr>
        <w:ind w:left="1068"/>
        <w:contextualSpacing/>
        <w:jc w:val="both"/>
        <w:rPr>
          <w:rFonts w:ascii="Calibri Light" w:hAnsi="Calibri Light" w:cs="Calibri Light"/>
        </w:rPr>
      </w:pPr>
      <w:r w:rsidRPr="001D5364">
        <w:rPr>
          <w:rFonts w:ascii="Calibri Light" w:hAnsi="Calibri Light" w:cs="Calibri Light"/>
        </w:rPr>
        <w:t>ICSA lub EAL4 dla funkcji Firewall.</w:t>
      </w:r>
    </w:p>
    <w:p w14:paraId="2D00D694"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Gwarancja oraz wsparcie</w:t>
      </w:r>
    </w:p>
    <w:p w14:paraId="1434C0BD" w14:textId="77777777" w:rsidR="001D5364" w:rsidRPr="001D5364" w:rsidRDefault="001D5364" w:rsidP="00A660CF">
      <w:pPr>
        <w:numPr>
          <w:ilvl w:val="0"/>
          <w:numId w:val="60"/>
        </w:numPr>
        <w:contextualSpacing/>
        <w:jc w:val="both"/>
        <w:rPr>
          <w:rFonts w:ascii="Calibri Light" w:hAnsi="Calibri Light" w:cs="Calibri Light"/>
        </w:rPr>
      </w:pPr>
      <w:r w:rsidRPr="001D5364">
        <w:rPr>
          <w:rFonts w:ascii="Calibri Light" w:hAnsi="Calibri Light" w:cs="Calibri Light"/>
        </w:rPr>
        <w:t xml:space="preserve">Gwarancja: System musi być objęty serwisem gwarancyjnym producenta przez okres 24  miesięcy, polegającym na naprawie lub wymianie urządzenia w przypadku jego wadliwości. W ramach tego serwisu producent musi zapewniać również dostęp do aktualizacji oprogramowania oraz wsparcie techniczne w trybie 24x7. </w:t>
      </w:r>
    </w:p>
    <w:p w14:paraId="46D2C563" w14:textId="77777777" w:rsidR="001D5364" w:rsidRPr="001D5364" w:rsidRDefault="001D5364" w:rsidP="001D5364">
      <w:pPr>
        <w:ind w:left="720"/>
        <w:contextualSpacing/>
        <w:jc w:val="both"/>
        <w:rPr>
          <w:rFonts w:ascii="Calibri Light" w:hAnsi="Calibri Light" w:cs="Calibri Light"/>
        </w:rPr>
      </w:pPr>
    </w:p>
    <w:p w14:paraId="1EEB3FAF" w14:textId="77777777" w:rsidR="001D5364" w:rsidRPr="001D5364" w:rsidRDefault="001D5364" w:rsidP="001D5364">
      <w:pPr>
        <w:ind w:left="720"/>
        <w:contextualSpacing/>
        <w:jc w:val="both"/>
        <w:rPr>
          <w:rFonts w:ascii="Calibri Light" w:hAnsi="Calibri Light" w:cs="Calibri Light"/>
        </w:rPr>
      </w:pPr>
      <w:r w:rsidRPr="001D5364">
        <w:rPr>
          <w:rFonts w:ascii="Calibri Light" w:hAnsi="Calibri Light" w:cs="Calibri Light"/>
        </w:rPr>
        <w:t>Oferent winien przedłożyć dokumenty:</w:t>
      </w:r>
    </w:p>
    <w:p w14:paraId="41F6D273" w14:textId="77777777" w:rsidR="001D5364" w:rsidRPr="001D5364" w:rsidRDefault="001D5364" w:rsidP="00A660CF">
      <w:pPr>
        <w:numPr>
          <w:ilvl w:val="0"/>
          <w:numId w:val="61"/>
        </w:numPr>
        <w:ind w:left="1068"/>
        <w:contextualSpacing/>
        <w:jc w:val="both"/>
        <w:rPr>
          <w:rFonts w:ascii="Calibri Light" w:hAnsi="Calibri Light" w:cs="Calibri Light"/>
        </w:rPr>
      </w:pPr>
      <w:r w:rsidRPr="001D5364">
        <w:rPr>
          <w:rFonts w:ascii="Calibri Light" w:hAnsi="Calibri Light" w:cs="Calibri Light"/>
        </w:rPr>
        <w:t>Oświadczanie Producenta lub Autoryzowanego Dystrybutora świadczącego wsparcie techniczne  o gotowości świadczenia na rzecz Zamawiającego wymaganego serwisu (zawierające: adres strony internetowej serwisu i numer infolinii telefonicznej).</w:t>
      </w:r>
    </w:p>
    <w:p w14:paraId="34F45042" w14:textId="77777777" w:rsidR="001D5364" w:rsidRPr="001D5364" w:rsidRDefault="001D5364" w:rsidP="00A660CF">
      <w:pPr>
        <w:numPr>
          <w:ilvl w:val="0"/>
          <w:numId w:val="62"/>
        </w:numPr>
        <w:ind w:left="1068"/>
        <w:contextualSpacing/>
        <w:jc w:val="both"/>
        <w:rPr>
          <w:rFonts w:ascii="Calibri Light" w:hAnsi="Calibri Light" w:cs="Calibri Light"/>
        </w:rPr>
      </w:pPr>
      <w:r w:rsidRPr="001D5364">
        <w:rPr>
          <w:rFonts w:ascii="Calibri Light" w:hAnsi="Calibri Light" w:cs="Calibri Light"/>
        </w:rPr>
        <w:t>Certyfikat ISO 9001 podmiotu serwisującego.</w:t>
      </w:r>
    </w:p>
    <w:p w14:paraId="1BB7BC96"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bookmarkStart w:id="0" w:name="_Hlk100227246"/>
      <w:r w:rsidRPr="001D5364">
        <w:rPr>
          <w:rFonts w:ascii="Calibri Light" w:eastAsia="Times New Roman" w:hAnsi="Calibri Light" w:cs="Calibri Light"/>
          <w:b/>
          <w:color w:val="000000"/>
          <w:sz w:val="32"/>
          <w:szCs w:val="32"/>
        </w:rPr>
        <w:t>Opisy do wymagań ogólnych</w:t>
      </w:r>
      <w:bookmarkEnd w:id="0"/>
    </w:p>
    <w:p w14:paraId="72CA7A57" w14:textId="77777777" w:rsidR="001D5364" w:rsidRPr="001D5364" w:rsidRDefault="001D5364" w:rsidP="00A660CF">
      <w:pPr>
        <w:numPr>
          <w:ilvl w:val="0"/>
          <w:numId w:val="63"/>
        </w:numPr>
        <w:contextualSpacing/>
        <w:jc w:val="both"/>
        <w:rPr>
          <w:rFonts w:ascii="Calibri Light" w:hAnsi="Calibri Light" w:cs="Calibri Light"/>
        </w:rPr>
      </w:pPr>
      <w:bookmarkStart w:id="1" w:name="_Hlk100227254"/>
      <w:r w:rsidRPr="001D5364">
        <w:rPr>
          <w:rFonts w:ascii="Calibri Light" w:hAnsi="Calibri Light" w:cs="Calibri Light"/>
        </w:rPr>
        <w:t>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5CC4501E" w14:textId="77777777" w:rsidR="001D5364" w:rsidRDefault="001D5364" w:rsidP="001D5364">
      <w:pPr>
        <w:spacing w:line="240" w:lineRule="auto"/>
        <w:rPr>
          <w:rFonts w:ascii="Calibri Light" w:hAnsi="Calibri Light" w:cs="Calibri Light"/>
        </w:rPr>
      </w:pPr>
      <w:r w:rsidRPr="001D5364">
        <w:rPr>
          <w:rFonts w:ascii="Calibri Light" w:hAnsi="Calibri Light" w:cs="Calibri Light"/>
        </w:rPr>
        <w:t>Opis przedmiotu zamówienia (nie techniczny, tylko ogólny): Oferent winien przedłożyć oświadczenie producenta lub autoryzowanego dystrybutora producenta na terenie Polski, iż oferent posiada autoryzację producenta w zakresie sprzedaży oferowanych rozwiązań</w:t>
      </w:r>
      <w:bookmarkEnd w:id="1"/>
      <w:r w:rsidRPr="001D5364">
        <w:rPr>
          <w:rFonts w:ascii="Calibri Light" w:hAnsi="Calibri Light" w:cs="Calibri Light"/>
        </w:rPr>
        <w:t>.</w:t>
      </w:r>
    </w:p>
    <w:p w14:paraId="72427A1E" w14:textId="77777777" w:rsidR="001D5364" w:rsidRDefault="001D5364" w:rsidP="001D5364">
      <w:pPr>
        <w:spacing w:line="240" w:lineRule="auto"/>
        <w:rPr>
          <w:rFonts w:ascii="Calibri Light" w:hAnsi="Calibri Light" w:cs="Calibri Light"/>
        </w:rPr>
      </w:pPr>
    </w:p>
    <w:p w14:paraId="7B53CE53" w14:textId="77777777" w:rsidR="001D5364" w:rsidRDefault="001D5364" w:rsidP="001D5364">
      <w:pPr>
        <w:spacing w:line="240" w:lineRule="auto"/>
        <w:rPr>
          <w:rFonts w:ascii="Calibri Light" w:hAnsi="Calibri Light" w:cs="Calibri Light"/>
        </w:rPr>
      </w:pPr>
    </w:p>
    <w:p w14:paraId="591F490D" w14:textId="77777777" w:rsidR="001D5364" w:rsidRDefault="001D5364" w:rsidP="001D5364">
      <w:pPr>
        <w:spacing w:line="240" w:lineRule="auto"/>
        <w:rPr>
          <w:rFonts w:ascii="Calibri Light" w:hAnsi="Calibri Light" w:cs="Calibri Light"/>
        </w:rPr>
      </w:pPr>
    </w:p>
    <w:p w14:paraId="20425E27" w14:textId="77777777" w:rsidR="001D5364" w:rsidRDefault="001D5364" w:rsidP="001D5364">
      <w:pPr>
        <w:spacing w:line="240" w:lineRule="auto"/>
        <w:rPr>
          <w:rFonts w:ascii="Calibri Light" w:hAnsi="Calibri Light" w:cs="Calibri Light"/>
        </w:rPr>
      </w:pPr>
    </w:p>
    <w:p w14:paraId="2D22BD42" w14:textId="77777777" w:rsidR="001D5364" w:rsidRDefault="001D5364" w:rsidP="001D5364">
      <w:pPr>
        <w:spacing w:line="240" w:lineRule="auto"/>
        <w:rPr>
          <w:rFonts w:ascii="Calibri Light" w:hAnsi="Calibri Light" w:cs="Calibri Light"/>
        </w:rPr>
      </w:pPr>
    </w:p>
    <w:p w14:paraId="28C36492" w14:textId="77777777" w:rsidR="001D5364" w:rsidRDefault="001D5364" w:rsidP="001D5364">
      <w:pPr>
        <w:spacing w:line="240" w:lineRule="auto"/>
        <w:rPr>
          <w:rFonts w:ascii="Calibri Light" w:hAnsi="Calibri Light" w:cs="Calibri Light"/>
        </w:rPr>
      </w:pPr>
    </w:p>
    <w:p w14:paraId="6AF5F57A" w14:textId="77777777" w:rsidR="001D5364" w:rsidRDefault="001D5364" w:rsidP="001D5364">
      <w:pPr>
        <w:spacing w:line="240" w:lineRule="auto"/>
        <w:rPr>
          <w:rFonts w:ascii="Calibri Light" w:hAnsi="Calibri Light" w:cs="Calibri Light"/>
        </w:rPr>
      </w:pPr>
    </w:p>
    <w:p w14:paraId="78D72B40" w14:textId="77777777" w:rsidR="001D5364" w:rsidRDefault="001D5364" w:rsidP="001D5364">
      <w:pPr>
        <w:spacing w:line="240" w:lineRule="auto"/>
        <w:rPr>
          <w:rFonts w:ascii="Calibri Light" w:hAnsi="Calibri Light" w:cs="Calibri Light"/>
        </w:rPr>
      </w:pPr>
    </w:p>
    <w:p w14:paraId="71A31FAC" w14:textId="77777777" w:rsidR="001D5364" w:rsidRDefault="001D5364" w:rsidP="001D5364">
      <w:pPr>
        <w:spacing w:line="240" w:lineRule="auto"/>
        <w:rPr>
          <w:rFonts w:ascii="Calibri Light" w:hAnsi="Calibri Light" w:cs="Calibri Light"/>
        </w:rPr>
      </w:pPr>
    </w:p>
    <w:p w14:paraId="1A02F935" w14:textId="77777777" w:rsidR="001D5364" w:rsidRDefault="001D5364" w:rsidP="001D5364">
      <w:pPr>
        <w:spacing w:line="240" w:lineRule="auto"/>
        <w:rPr>
          <w:rFonts w:ascii="Calibri Light" w:hAnsi="Calibri Light" w:cs="Calibri Light"/>
        </w:rPr>
      </w:pPr>
    </w:p>
    <w:p w14:paraId="7F1F1322" w14:textId="77777777" w:rsidR="001D5364" w:rsidRDefault="001D5364" w:rsidP="001D5364">
      <w:pPr>
        <w:spacing w:line="240" w:lineRule="auto"/>
        <w:rPr>
          <w:rFonts w:ascii="Calibri Light" w:hAnsi="Calibri Light" w:cs="Calibri Light"/>
        </w:rPr>
      </w:pPr>
    </w:p>
    <w:p w14:paraId="662DF7FC" w14:textId="77777777" w:rsidR="001D5364" w:rsidRDefault="001D5364" w:rsidP="001D5364">
      <w:pPr>
        <w:spacing w:line="240" w:lineRule="auto"/>
        <w:rPr>
          <w:rFonts w:ascii="Calibri Light" w:hAnsi="Calibri Light" w:cs="Calibri Light"/>
        </w:rPr>
      </w:pPr>
    </w:p>
    <w:p w14:paraId="0C8F6979" w14:textId="77777777" w:rsidR="001D5364" w:rsidRDefault="001D5364" w:rsidP="001D5364">
      <w:pPr>
        <w:spacing w:line="240" w:lineRule="auto"/>
        <w:rPr>
          <w:rFonts w:ascii="Calibri Light" w:hAnsi="Calibri Light" w:cs="Calibri Light"/>
        </w:rPr>
      </w:pPr>
    </w:p>
    <w:p w14:paraId="74CE0226" w14:textId="77777777" w:rsidR="001D5364" w:rsidRPr="001D5364" w:rsidRDefault="001D5364" w:rsidP="001D5364">
      <w:pPr>
        <w:jc w:val="center"/>
        <w:rPr>
          <w:rFonts w:ascii="Calibri Light" w:hAnsi="Calibri Light" w:cs="Calibri Light"/>
          <w:b/>
          <w:sz w:val="28"/>
          <w:szCs w:val="28"/>
        </w:rPr>
      </w:pPr>
      <w:r w:rsidRPr="001D5364">
        <w:rPr>
          <w:rFonts w:ascii="Calibri Light" w:hAnsi="Calibri Light" w:cs="Calibri Light"/>
          <w:b/>
          <w:sz w:val="28"/>
          <w:szCs w:val="28"/>
          <w:highlight w:val="yellow"/>
        </w:rPr>
        <w:t>Urządzenie typu UTM – 2szt.</w:t>
      </w:r>
    </w:p>
    <w:p w14:paraId="1E3558AE"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Wymagania Ogólne</w:t>
      </w:r>
    </w:p>
    <w:p w14:paraId="7F97BBD6"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7B0DFC85"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 xml:space="preserve">System realizujący funkcję Firewall musi dawać możliwość pracy w jednym z trzech trybów: Routera z funkcją NAT, transparentnym oraz monitorowania na porcie SPAN. </w:t>
      </w:r>
    </w:p>
    <w:p w14:paraId="629D7D37"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 xml:space="preserve">W ramach dostarczonego systemu bezpieczeństwa musi być zapewniona możliwość budowy minimum 2 oddzielnych (fizycznych lub logicznych) instancji systemów w zakresie: Routingu, </w:t>
      </w:r>
      <w:proofErr w:type="spellStart"/>
      <w:r w:rsidRPr="001D5364">
        <w:rPr>
          <w:rFonts w:ascii="Calibri Light" w:hAnsi="Calibri Light" w:cs="Calibri Light"/>
        </w:rPr>
        <w:t>Firewall’a</w:t>
      </w:r>
      <w:proofErr w:type="spellEnd"/>
      <w:r w:rsidRPr="001D5364">
        <w:rPr>
          <w:rFonts w:ascii="Calibri Light" w:hAnsi="Calibri Light" w:cs="Calibri Light"/>
        </w:rPr>
        <w:t xml:space="preserve">,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VPN, Antywirus, IPS, Kontroli Aplikacji. Powinna istnieć możliwość dedykowania co najmniej 4 administratorów do poszczególnych instancji systemu.</w:t>
      </w:r>
    </w:p>
    <w:p w14:paraId="4ED98D68"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System musi wspierać IPv4 oraz IPv6 w zakresie:</w:t>
      </w:r>
    </w:p>
    <w:p w14:paraId="0B12B43D" w14:textId="77777777" w:rsidR="001D5364" w:rsidRPr="001D5364" w:rsidRDefault="001D5364" w:rsidP="00A660CF">
      <w:pPr>
        <w:numPr>
          <w:ilvl w:val="0"/>
          <w:numId w:val="64"/>
        </w:numPr>
        <w:ind w:left="1068"/>
        <w:contextualSpacing/>
        <w:jc w:val="both"/>
        <w:rPr>
          <w:rFonts w:ascii="Calibri Light" w:hAnsi="Calibri Light" w:cs="Calibri Light"/>
        </w:rPr>
      </w:pPr>
      <w:r w:rsidRPr="001D5364">
        <w:rPr>
          <w:rFonts w:ascii="Calibri Light" w:hAnsi="Calibri Light" w:cs="Calibri Light"/>
        </w:rPr>
        <w:t>Firewall.</w:t>
      </w:r>
    </w:p>
    <w:p w14:paraId="67993963" w14:textId="77777777" w:rsidR="001D5364" w:rsidRPr="001D5364" w:rsidRDefault="001D5364" w:rsidP="00A660CF">
      <w:pPr>
        <w:numPr>
          <w:ilvl w:val="0"/>
          <w:numId w:val="65"/>
        </w:numPr>
        <w:ind w:left="1068"/>
        <w:contextualSpacing/>
        <w:jc w:val="both"/>
        <w:rPr>
          <w:rFonts w:ascii="Calibri Light" w:hAnsi="Calibri Light" w:cs="Calibri Light"/>
        </w:rPr>
      </w:pPr>
      <w:r w:rsidRPr="001D5364">
        <w:rPr>
          <w:rFonts w:ascii="Calibri Light" w:hAnsi="Calibri Light" w:cs="Calibri Light"/>
        </w:rPr>
        <w:t>Ochrony w warstwie aplikacji.</w:t>
      </w:r>
    </w:p>
    <w:p w14:paraId="7C3B71C3" w14:textId="77777777" w:rsidR="001D5364" w:rsidRPr="001D5364" w:rsidRDefault="001D5364" w:rsidP="00A660CF">
      <w:pPr>
        <w:numPr>
          <w:ilvl w:val="0"/>
          <w:numId w:val="66"/>
        </w:numPr>
        <w:ind w:left="1068"/>
        <w:contextualSpacing/>
        <w:jc w:val="both"/>
        <w:rPr>
          <w:rFonts w:ascii="Calibri Light" w:hAnsi="Calibri Light" w:cs="Calibri Light"/>
        </w:rPr>
      </w:pPr>
      <w:r w:rsidRPr="001D5364">
        <w:rPr>
          <w:rFonts w:ascii="Calibri Light" w:hAnsi="Calibri Light" w:cs="Calibri Light"/>
        </w:rPr>
        <w:t xml:space="preserve">Protokołów routingu dynamicznego. </w:t>
      </w:r>
    </w:p>
    <w:p w14:paraId="0F884E23"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Redundancja, monitoring i wykrywanie awarii</w:t>
      </w:r>
    </w:p>
    <w:p w14:paraId="7B2A57C6" w14:textId="77777777" w:rsidR="001D5364" w:rsidRPr="001D5364" w:rsidRDefault="001D5364" w:rsidP="00A660CF">
      <w:pPr>
        <w:numPr>
          <w:ilvl w:val="0"/>
          <w:numId w:val="67"/>
        </w:numPr>
        <w:contextualSpacing/>
        <w:jc w:val="both"/>
        <w:rPr>
          <w:rFonts w:ascii="Calibri Light" w:hAnsi="Calibri Light" w:cs="Calibri Light"/>
        </w:rPr>
      </w:pPr>
      <w:r w:rsidRPr="001D5364">
        <w:rPr>
          <w:rFonts w:ascii="Calibri Light" w:hAnsi="Calibri Light" w:cs="Calibri Light"/>
        </w:rPr>
        <w:t xml:space="preserve">W przypadku systemu pełniącego funkcje: Firewall, </w:t>
      </w:r>
      <w:proofErr w:type="spellStart"/>
      <w:r w:rsidRPr="001D5364">
        <w:rPr>
          <w:rFonts w:ascii="Calibri Light" w:hAnsi="Calibri Light" w:cs="Calibri Light"/>
        </w:rPr>
        <w:t>IPSec</w:t>
      </w:r>
      <w:proofErr w:type="spellEnd"/>
      <w:r w:rsidRPr="001D5364">
        <w:rPr>
          <w:rFonts w:ascii="Calibri Light" w:hAnsi="Calibri Light" w:cs="Calibri Light"/>
        </w:rPr>
        <w:t>, Kontrola Aplikacji oraz IPS – musi istnieć możliwość łączenia w klaster Active-Active lub Active-</w:t>
      </w:r>
      <w:proofErr w:type="spellStart"/>
      <w:r w:rsidRPr="001D5364">
        <w:rPr>
          <w:rFonts w:ascii="Calibri Light" w:hAnsi="Calibri Light" w:cs="Calibri Light"/>
        </w:rPr>
        <w:t>Passive</w:t>
      </w:r>
      <w:proofErr w:type="spellEnd"/>
      <w:r w:rsidRPr="001D5364">
        <w:rPr>
          <w:rFonts w:ascii="Calibri Light" w:hAnsi="Calibri Light" w:cs="Calibri Light"/>
        </w:rPr>
        <w:t xml:space="preserve">. W obu trybach powinna istnieć funkcja synchronizacji sesji firewall. </w:t>
      </w:r>
    </w:p>
    <w:p w14:paraId="22763693" w14:textId="77777777" w:rsidR="001D5364" w:rsidRPr="001D5364" w:rsidRDefault="001D5364" w:rsidP="00A660CF">
      <w:pPr>
        <w:numPr>
          <w:ilvl w:val="0"/>
          <w:numId w:val="67"/>
        </w:numPr>
        <w:contextualSpacing/>
        <w:jc w:val="both"/>
        <w:rPr>
          <w:rFonts w:ascii="Calibri Light" w:hAnsi="Calibri Light" w:cs="Calibri Light"/>
        </w:rPr>
      </w:pPr>
      <w:r w:rsidRPr="001D5364">
        <w:rPr>
          <w:rFonts w:ascii="Calibri Light" w:hAnsi="Calibri Light" w:cs="Calibri Light"/>
        </w:rPr>
        <w:t>Monitoring i wykrywanie uszkodzenia elementów sprzętowych i programowych systemów zabezpieczeń oraz łączy sieciowych.</w:t>
      </w:r>
    </w:p>
    <w:p w14:paraId="2C1871C1" w14:textId="77777777" w:rsidR="001D5364" w:rsidRPr="001D5364" w:rsidRDefault="001D5364" w:rsidP="00A660CF">
      <w:pPr>
        <w:numPr>
          <w:ilvl w:val="0"/>
          <w:numId w:val="67"/>
        </w:numPr>
        <w:contextualSpacing/>
        <w:jc w:val="both"/>
        <w:rPr>
          <w:rFonts w:ascii="Calibri Light" w:hAnsi="Calibri Light" w:cs="Calibri Light"/>
        </w:rPr>
      </w:pPr>
      <w:r w:rsidRPr="001D5364">
        <w:rPr>
          <w:rFonts w:ascii="Calibri Light" w:hAnsi="Calibri Light" w:cs="Calibri Light"/>
        </w:rPr>
        <w:t xml:space="preserve">Monitoring stanu realizowanych połączeń VPN. </w:t>
      </w:r>
    </w:p>
    <w:p w14:paraId="40D0D679"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Interfejsy, Dysk, Zasilanie:</w:t>
      </w:r>
    </w:p>
    <w:p w14:paraId="26C0C63C" w14:textId="77777777" w:rsidR="001D5364" w:rsidRPr="001D5364" w:rsidRDefault="001D5364" w:rsidP="00A660CF">
      <w:pPr>
        <w:numPr>
          <w:ilvl w:val="0"/>
          <w:numId w:val="68"/>
        </w:numPr>
        <w:contextualSpacing/>
        <w:jc w:val="both"/>
        <w:rPr>
          <w:rFonts w:ascii="Calibri Light" w:hAnsi="Calibri Light" w:cs="Calibri Light"/>
        </w:rPr>
      </w:pPr>
      <w:r w:rsidRPr="001D5364">
        <w:rPr>
          <w:rFonts w:ascii="Calibri Light" w:hAnsi="Calibri Light" w:cs="Calibri Light"/>
        </w:rPr>
        <w:t xml:space="preserve">System realizujący funkcję Firewall musi dysponować minimum: </w:t>
      </w:r>
    </w:p>
    <w:p w14:paraId="4C81C350" w14:textId="77777777" w:rsidR="001D5364" w:rsidRPr="001D5364" w:rsidRDefault="001D5364" w:rsidP="00A660CF">
      <w:pPr>
        <w:numPr>
          <w:ilvl w:val="0"/>
          <w:numId w:val="69"/>
        </w:numPr>
        <w:ind w:left="1068"/>
        <w:contextualSpacing/>
        <w:jc w:val="both"/>
        <w:rPr>
          <w:rFonts w:ascii="Calibri Light" w:hAnsi="Calibri Light" w:cs="Calibri Light"/>
        </w:rPr>
      </w:pPr>
      <w:r w:rsidRPr="001D5364">
        <w:rPr>
          <w:rFonts w:ascii="Calibri Light" w:hAnsi="Calibri Light" w:cs="Calibri Light"/>
        </w:rPr>
        <w:t>3 portami Gigabit Ethernet RJ-45.</w:t>
      </w:r>
    </w:p>
    <w:p w14:paraId="292EB3E6" w14:textId="77777777" w:rsidR="001D5364" w:rsidRPr="001D5364" w:rsidRDefault="001D5364" w:rsidP="00A660CF">
      <w:pPr>
        <w:numPr>
          <w:ilvl w:val="0"/>
          <w:numId w:val="68"/>
        </w:numPr>
        <w:contextualSpacing/>
        <w:jc w:val="both"/>
        <w:rPr>
          <w:rFonts w:ascii="Calibri Light" w:hAnsi="Calibri Light" w:cs="Calibri Light"/>
        </w:rPr>
      </w:pPr>
      <w:r w:rsidRPr="001D5364">
        <w:rPr>
          <w:rFonts w:ascii="Calibri Light" w:hAnsi="Calibri Light" w:cs="Calibri Light"/>
        </w:rPr>
        <w:t>System Firewall musi posiadać wbudowany port konsoli szeregowej oraz gniazdo USB umożliwiające podłączenie modemu 3G/4G oraz instalacji oprogramowania z klucza USB.</w:t>
      </w:r>
    </w:p>
    <w:p w14:paraId="7FB83E3D" w14:textId="77777777" w:rsidR="001D5364" w:rsidRPr="001D5364" w:rsidRDefault="001D5364" w:rsidP="00A660CF">
      <w:pPr>
        <w:numPr>
          <w:ilvl w:val="0"/>
          <w:numId w:val="68"/>
        </w:numPr>
        <w:contextualSpacing/>
        <w:jc w:val="both"/>
        <w:rPr>
          <w:rFonts w:ascii="Calibri Light" w:hAnsi="Calibri Light" w:cs="Calibri Light"/>
        </w:rPr>
      </w:pPr>
      <w:r w:rsidRPr="001D5364">
        <w:rPr>
          <w:rFonts w:ascii="Calibri Light" w:hAnsi="Calibri Light" w:cs="Calibri Light"/>
        </w:rPr>
        <w:t xml:space="preserve">W ramach systemu Firewall powinna być możliwość zdefiniowania co najmniej 256 interfejsów wirtualnych - definiowanych jako </w:t>
      </w:r>
      <w:proofErr w:type="spellStart"/>
      <w:r w:rsidRPr="001D5364">
        <w:rPr>
          <w:rFonts w:ascii="Calibri Light" w:hAnsi="Calibri Light" w:cs="Calibri Light"/>
        </w:rPr>
        <w:t>VLAN’y</w:t>
      </w:r>
      <w:proofErr w:type="spellEnd"/>
      <w:r w:rsidRPr="001D5364">
        <w:rPr>
          <w:rFonts w:ascii="Calibri Light" w:hAnsi="Calibri Light" w:cs="Calibri Light"/>
        </w:rPr>
        <w:t xml:space="preserve"> w oparciu o standard 802.1Q.</w:t>
      </w:r>
    </w:p>
    <w:p w14:paraId="5A38B97F" w14:textId="77777777" w:rsidR="001D5364" w:rsidRPr="001D5364" w:rsidRDefault="001D5364" w:rsidP="00A660CF">
      <w:pPr>
        <w:numPr>
          <w:ilvl w:val="0"/>
          <w:numId w:val="68"/>
        </w:numPr>
        <w:contextualSpacing/>
        <w:jc w:val="both"/>
        <w:rPr>
          <w:rFonts w:ascii="Calibri Light" w:hAnsi="Calibri Light" w:cs="Calibri Light"/>
        </w:rPr>
      </w:pPr>
      <w:r w:rsidRPr="001D5364">
        <w:rPr>
          <w:rFonts w:ascii="Calibri Light" w:hAnsi="Calibri Light" w:cs="Calibri Light"/>
        </w:rPr>
        <w:t>System musi być wyposażony w zasilanie AC.</w:t>
      </w:r>
    </w:p>
    <w:p w14:paraId="4D312968"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Parametry wydajnościowe:</w:t>
      </w:r>
    </w:p>
    <w:p w14:paraId="720E66AD" w14:textId="77777777" w:rsidR="001D5364" w:rsidRPr="001D5364" w:rsidRDefault="001D5364" w:rsidP="00A660CF">
      <w:pPr>
        <w:numPr>
          <w:ilvl w:val="0"/>
          <w:numId w:val="70"/>
        </w:numPr>
        <w:contextualSpacing/>
        <w:jc w:val="both"/>
        <w:rPr>
          <w:rFonts w:ascii="Calibri Light" w:hAnsi="Calibri Light" w:cs="Calibri Light"/>
        </w:rPr>
      </w:pPr>
      <w:r w:rsidRPr="001D5364">
        <w:rPr>
          <w:rFonts w:ascii="Calibri Light" w:hAnsi="Calibri Light" w:cs="Calibri Light"/>
        </w:rPr>
        <w:t xml:space="preserve">W zakresie </w:t>
      </w:r>
      <w:proofErr w:type="spellStart"/>
      <w:r w:rsidRPr="001D5364">
        <w:rPr>
          <w:rFonts w:ascii="Calibri Light" w:hAnsi="Calibri Light" w:cs="Calibri Light"/>
        </w:rPr>
        <w:t>Firewall’a</w:t>
      </w:r>
      <w:proofErr w:type="spellEnd"/>
      <w:r w:rsidRPr="001D5364">
        <w:rPr>
          <w:rFonts w:ascii="Calibri Light" w:hAnsi="Calibri Light" w:cs="Calibri Light"/>
        </w:rPr>
        <w:t xml:space="preserve"> obsługa nie mniej niż 700 tys. jednoczesnych połączeń oraz 35 tys. nowych połączeń na sekundę.</w:t>
      </w:r>
    </w:p>
    <w:p w14:paraId="2D85EA44" w14:textId="77777777" w:rsidR="001D5364" w:rsidRPr="001D5364" w:rsidRDefault="001D5364" w:rsidP="00A660CF">
      <w:pPr>
        <w:numPr>
          <w:ilvl w:val="0"/>
          <w:numId w:val="70"/>
        </w:numPr>
        <w:contextualSpacing/>
        <w:jc w:val="both"/>
        <w:rPr>
          <w:rFonts w:ascii="Calibri Light" w:hAnsi="Calibri Light" w:cs="Calibri Light"/>
        </w:rPr>
      </w:pPr>
      <w:r w:rsidRPr="001D5364">
        <w:rPr>
          <w:rFonts w:ascii="Calibri Light" w:hAnsi="Calibri Light" w:cs="Calibri Light"/>
        </w:rPr>
        <w:t xml:space="preserve">Przepustowość </w:t>
      </w:r>
      <w:proofErr w:type="spellStart"/>
      <w:r w:rsidRPr="001D5364">
        <w:rPr>
          <w:rFonts w:ascii="Calibri Light" w:hAnsi="Calibri Light" w:cs="Calibri Light"/>
        </w:rPr>
        <w:t>Stateful</w:t>
      </w:r>
      <w:proofErr w:type="spellEnd"/>
      <w:r w:rsidRPr="001D5364">
        <w:rPr>
          <w:rFonts w:ascii="Calibri Light" w:hAnsi="Calibri Light" w:cs="Calibri Light"/>
        </w:rPr>
        <w:t xml:space="preserve"> Firewall: nie mniej niż 5 </w:t>
      </w:r>
      <w:proofErr w:type="spellStart"/>
      <w:r w:rsidRPr="001D5364">
        <w:rPr>
          <w:rFonts w:ascii="Calibri Light" w:hAnsi="Calibri Light" w:cs="Calibri Light"/>
        </w:rPr>
        <w:t>Gbps</w:t>
      </w:r>
      <w:proofErr w:type="spellEnd"/>
      <w:r w:rsidRPr="001D5364">
        <w:rPr>
          <w:rFonts w:ascii="Calibri Light" w:hAnsi="Calibri Light" w:cs="Calibri Light"/>
        </w:rPr>
        <w:t xml:space="preserve"> dla pakietów 512 B.</w:t>
      </w:r>
    </w:p>
    <w:p w14:paraId="05791071" w14:textId="77777777" w:rsidR="001D5364" w:rsidRPr="001D5364" w:rsidRDefault="001D5364" w:rsidP="00A660CF">
      <w:pPr>
        <w:numPr>
          <w:ilvl w:val="0"/>
          <w:numId w:val="70"/>
        </w:numPr>
        <w:contextualSpacing/>
        <w:jc w:val="both"/>
        <w:rPr>
          <w:rFonts w:ascii="Calibri Light" w:hAnsi="Calibri Light" w:cs="Calibri Light"/>
        </w:rPr>
      </w:pPr>
      <w:r w:rsidRPr="001D5364">
        <w:rPr>
          <w:rFonts w:ascii="Calibri Light" w:hAnsi="Calibri Light" w:cs="Calibri Light"/>
        </w:rPr>
        <w:lastRenderedPageBreak/>
        <w:t xml:space="preserve">Przepustowość Firewall z włączoną funkcją Kontroli Aplikacji: nie mniej niż 950 </w:t>
      </w:r>
      <w:proofErr w:type="spellStart"/>
      <w:r w:rsidRPr="001D5364">
        <w:rPr>
          <w:rFonts w:ascii="Calibri Light" w:hAnsi="Calibri Light" w:cs="Calibri Light"/>
        </w:rPr>
        <w:t>Mbps</w:t>
      </w:r>
      <w:proofErr w:type="spellEnd"/>
      <w:r w:rsidRPr="001D5364">
        <w:rPr>
          <w:rFonts w:ascii="Calibri Light" w:hAnsi="Calibri Light" w:cs="Calibri Light"/>
        </w:rPr>
        <w:t>.</w:t>
      </w:r>
    </w:p>
    <w:p w14:paraId="10787B72" w14:textId="77777777" w:rsidR="001D5364" w:rsidRPr="001D5364" w:rsidRDefault="001D5364" w:rsidP="00A660CF">
      <w:pPr>
        <w:numPr>
          <w:ilvl w:val="0"/>
          <w:numId w:val="70"/>
        </w:numPr>
        <w:contextualSpacing/>
        <w:jc w:val="both"/>
        <w:rPr>
          <w:rFonts w:ascii="Calibri Light" w:hAnsi="Calibri Light" w:cs="Calibri Light"/>
        </w:rPr>
      </w:pPr>
      <w:r w:rsidRPr="001D5364">
        <w:rPr>
          <w:rFonts w:ascii="Calibri Light" w:hAnsi="Calibri Light" w:cs="Calibri Light"/>
        </w:rPr>
        <w:t xml:space="preserve">Wydajność szyfrowania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VPN nie mniej niż 4 </w:t>
      </w:r>
      <w:proofErr w:type="spellStart"/>
      <w:r w:rsidRPr="001D5364">
        <w:rPr>
          <w:rFonts w:ascii="Calibri Light" w:hAnsi="Calibri Light" w:cs="Calibri Light"/>
        </w:rPr>
        <w:t>Gbps</w:t>
      </w:r>
      <w:proofErr w:type="spellEnd"/>
      <w:r w:rsidRPr="001D5364">
        <w:rPr>
          <w:rFonts w:ascii="Calibri Light" w:hAnsi="Calibri Light" w:cs="Calibri Light"/>
        </w:rPr>
        <w:t>.</w:t>
      </w:r>
    </w:p>
    <w:p w14:paraId="79248752" w14:textId="77777777" w:rsidR="001D5364" w:rsidRPr="001D5364" w:rsidRDefault="001D5364" w:rsidP="00A660CF">
      <w:pPr>
        <w:numPr>
          <w:ilvl w:val="0"/>
          <w:numId w:val="70"/>
        </w:numPr>
        <w:contextualSpacing/>
        <w:jc w:val="both"/>
        <w:rPr>
          <w:rFonts w:ascii="Calibri Light" w:hAnsi="Calibri Light" w:cs="Calibri Light"/>
        </w:rPr>
      </w:pPr>
      <w:r w:rsidRPr="001D5364">
        <w:rPr>
          <w:rFonts w:ascii="Calibri Light" w:hAnsi="Calibri Light" w:cs="Calibri Light"/>
        </w:rPr>
        <w:t xml:space="preserve">Wydajność skanowania ruchu w celu ochrony przed atakami (zarówno </w:t>
      </w:r>
      <w:proofErr w:type="spellStart"/>
      <w:r w:rsidRPr="001D5364">
        <w:rPr>
          <w:rFonts w:ascii="Calibri Light" w:hAnsi="Calibri Light" w:cs="Calibri Light"/>
        </w:rPr>
        <w:t>client</w:t>
      </w:r>
      <w:proofErr w:type="spellEnd"/>
      <w:r w:rsidRPr="001D5364">
        <w:rPr>
          <w:rFonts w:ascii="Calibri Light" w:hAnsi="Calibri Light" w:cs="Calibri Light"/>
        </w:rPr>
        <w:t xml:space="preserve"> </w:t>
      </w:r>
      <w:proofErr w:type="spellStart"/>
      <w:r w:rsidRPr="001D5364">
        <w:rPr>
          <w:rFonts w:ascii="Calibri Light" w:hAnsi="Calibri Light" w:cs="Calibri Light"/>
        </w:rPr>
        <w:t>side</w:t>
      </w:r>
      <w:proofErr w:type="spellEnd"/>
      <w:r w:rsidRPr="001D5364">
        <w:rPr>
          <w:rFonts w:ascii="Calibri Light" w:hAnsi="Calibri Light" w:cs="Calibri Light"/>
        </w:rPr>
        <w:t xml:space="preserve"> jak i </w:t>
      </w:r>
      <w:proofErr w:type="spellStart"/>
      <w:r w:rsidRPr="001D5364">
        <w:rPr>
          <w:rFonts w:ascii="Calibri Light" w:hAnsi="Calibri Light" w:cs="Calibri Light"/>
        </w:rPr>
        <w:t>server</w:t>
      </w:r>
      <w:proofErr w:type="spellEnd"/>
      <w:r w:rsidRPr="001D5364">
        <w:rPr>
          <w:rFonts w:ascii="Calibri Light" w:hAnsi="Calibri Light" w:cs="Calibri Light"/>
        </w:rPr>
        <w:t xml:space="preserve"> </w:t>
      </w:r>
      <w:proofErr w:type="spellStart"/>
      <w:r w:rsidRPr="001D5364">
        <w:rPr>
          <w:rFonts w:ascii="Calibri Light" w:hAnsi="Calibri Light" w:cs="Calibri Light"/>
        </w:rPr>
        <w:t>side</w:t>
      </w:r>
      <w:proofErr w:type="spellEnd"/>
      <w:r w:rsidRPr="001D5364">
        <w:rPr>
          <w:rFonts w:ascii="Calibri Light" w:hAnsi="Calibri Light" w:cs="Calibri Light"/>
        </w:rPr>
        <w:t xml:space="preserve"> w ramach modułu IPS) dla ruchu Enterprise </w:t>
      </w:r>
      <w:proofErr w:type="spellStart"/>
      <w:r w:rsidRPr="001D5364">
        <w:rPr>
          <w:rFonts w:ascii="Calibri Light" w:hAnsi="Calibri Light" w:cs="Calibri Light"/>
        </w:rPr>
        <w:t>Traffic</w:t>
      </w:r>
      <w:proofErr w:type="spellEnd"/>
      <w:r w:rsidRPr="001D5364">
        <w:rPr>
          <w:rFonts w:ascii="Calibri Light" w:hAnsi="Calibri Light" w:cs="Calibri Light"/>
        </w:rPr>
        <w:t xml:space="preserve"> Mix - minimum 1 </w:t>
      </w:r>
      <w:proofErr w:type="spellStart"/>
      <w:r w:rsidRPr="001D5364">
        <w:rPr>
          <w:rFonts w:ascii="Calibri Light" w:hAnsi="Calibri Light" w:cs="Calibri Light"/>
        </w:rPr>
        <w:t>Gbps</w:t>
      </w:r>
      <w:proofErr w:type="spellEnd"/>
      <w:r w:rsidRPr="001D5364">
        <w:rPr>
          <w:rFonts w:ascii="Calibri Light" w:hAnsi="Calibri Light" w:cs="Calibri Light"/>
        </w:rPr>
        <w:t>.</w:t>
      </w:r>
    </w:p>
    <w:p w14:paraId="09685CDD" w14:textId="77777777" w:rsidR="001D5364" w:rsidRPr="001D5364" w:rsidRDefault="001D5364" w:rsidP="00A660CF">
      <w:pPr>
        <w:numPr>
          <w:ilvl w:val="0"/>
          <w:numId w:val="70"/>
        </w:numPr>
        <w:contextualSpacing/>
        <w:jc w:val="both"/>
        <w:rPr>
          <w:rFonts w:ascii="Calibri Light" w:hAnsi="Calibri Light" w:cs="Calibri Light"/>
        </w:rPr>
      </w:pPr>
      <w:r w:rsidRPr="001D5364">
        <w:rPr>
          <w:rFonts w:ascii="Calibri Light" w:hAnsi="Calibri Light" w:cs="Calibri Light"/>
        </w:rPr>
        <w:t xml:space="preserve">Wydajność skanowania ruchu typu Enterprise Mix z włączonymi funkcjami: IPS, Application Control, Antywirus - minimum 600 </w:t>
      </w:r>
      <w:proofErr w:type="spellStart"/>
      <w:r w:rsidRPr="001D5364">
        <w:rPr>
          <w:rFonts w:ascii="Calibri Light" w:hAnsi="Calibri Light" w:cs="Calibri Light"/>
        </w:rPr>
        <w:t>Mbps</w:t>
      </w:r>
      <w:proofErr w:type="spellEnd"/>
      <w:r w:rsidRPr="001D5364">
        <w:rPr>
          <w:rFonts w:ascii="Calibri Light" w:hAnsi="Calibri Light" w:cs="Calibri Light"/>
        </w:rPr>
        <w:t>.</w:t>
      </w:r>
    </w:p>
    <w:p w14:paraId="03BF385F" w14:textId="77777777" w:rsidR="001D5364" w:rsidRPr="001D5364" w:rsidRDefault="001D5364" w:rsidP="00A660CF">
      <w:pPr>
        <w:numPr>
          <w:ilvl w:val="0"/>
          <w:numId w:val="70"/>
        </w:numPr>
        <w:contextualSpacing/>
        <w:jc w:val="both"/>
        <w:rPr>
          <w:rFonts w:ascii="Calibri Light" w:hAnsi="Calibri Light" w:cs="Calibri Light"/>
        </w:rPr>
      </w:pPr>
      <w:r w:rsidRPr="001D5364">
        <w:rPr>
          <w:rFonts w:ascii="Calibri Light" w:hAnsi="Calibri Light" w:cs="Calibri Light"/>
        </w:rPr>
        <w:t xml:space="preserve">Wydajność systemu w zakresie inspekcji komunikacji szyfrowanej SSL dla ruchu http – minimum 300 </w:t>
      </w:r>
      <w:proofErr w:type="spellStart"/>
      <w:r w:rsidRPr="001D5364">
        <w:rPr>
          <w:rFonts w:ascii="Calibri Light" w:hAnsi="Calibri Light" w:cs="Calibri Light"/>
        </w:rPr>
        <w:t>Mbps</w:t>
      </w:r>
      <w:proofErr w:type="spellEnd"/>
      <w:r w:rsidRPr="001D5364">
        <w:rPr>
          <w:rFonts w:ascii="Calibri Light" w:hAnsi="Calibri Light" w:cs="Calibri Light"/>
        </w:rPr>
        <w:t>.</w:t>
      </w:r>
    </w:p>
    <w:p w14:paraId="59E23CD2"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Funkcje Systemu Bezpieczeństwa:</w:t>
      </w:r>
    </w:p>
    <w:p w14:paraId="574439DA"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W ramach dostarczonego systemu ochrony muszą być realizowane wszystkie poniższe funkcje. Mogą one być zrealizowane w postaci osobnych, komercyjnych platform sprzętowych lub programowych:</w:t>
      </w:r>
    </w:p>
    <w:p w14:paraId="6F6C39CF"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Kontrola dostępu - zapora ogniowa klasy </w:t>
      </w:r>
      <w:proofErr w:type="spellStart"/>
      <w:r w:rsidRPr="001D5364">
        <w:rPr>
          <w:rFonts w:ascii="Calibri Light" w:hAnsi="Calibri Light" w:cs="Calibri Light"/>
        </w:rPr>
        <w:t>Stateful</w:t>
      </w:r>
      <w:proofErr w:type="spellEnd"/>
      <w:r w:rsidRPr="001D5364">
        <w:rPr>
          <w:rFonts w:ascii="Calibri Light" w:hAnsi="Calibri Light" w:cs="Calibri Light"/>
        </w:rPr>
        <w:t xml:space="preserve"> </w:t>
      </w:r>
      <w:proofErr w:type="spellStart"/>
      <w:r w:rsidRPr="001D5364">
        <w:rPr>
          <w:rFonts w:ascii="Calibri Light" w:hAnsi="Calibri Light" w:cs="Calibri Light"/>
        </w:rPr>
        <w:t>Inspection</w:t>
      </w:r>
      <w:proofErr w:type="spellEnd"/>
      <w:r w:rsidRPr="001D5364">
        <w:rPr>
          <w:rFonts w:ascii="Calibri Light" w:hAnsi="Calibri Light" w:cs="Calibri Light"/>
        </w:rPr>
        <w:t>.</w:t>
      </w:r>
    </w:p>
    <w:p w14:paraId="25F29D55"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Kontrola Aplikacji. </w:t>
      </w:r>
    </w:p>
    <w:p w14:paraId="678A8557"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Poufność transmisji danych  - połączenia szyfrowane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VPN oraz SSL VPN.</w:t>
      </w:r>
    </w:p>
    <w:p w14:paraId="482A550A"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Ochrona przed </w:t>
      </w:r>
      <w:proofErr w:type="spellStart"/>
      <w:r w:rsidRPr="001D5364">
        <w:rPr>
          <w:rFonts w:ascii="Calibri Light" w:hAnsi="Calibri Light" w:cs="Calibri Light"/>
        </w:rPr>
        <w:t>malware</w:t>
      </w:r>
      <w:proofErr w:type="spellEnd"/>
      <w:r w:rsidRPr="001D5364">
        <w:rPr>
          <w:rFonts w:ascii="Calibri Light" w:hAnsi="Calibri Light" w:cs="Calibri Light"/>
        </w:rPr>
        <w:t xml:space="preserve"> – co najmniej dla protokołów SMTP, POP3, IMAP, HTTP, FTP, HTTPS.</w:t>
      </w:r>
    </w:p>
    <w:p w14:paraId="1B0D32D5"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Ochrona przed atakami  - </w:t>
      </w:r>
      <w:proofErr w:type="spellStart"/>
      <w:r w:rsidRPr="001D5364">
        <w:rPr>
          <w:rFonts w:ascii="Calibri Light" w:hAnsi="Calibri Light" w:cs="Calibri Light"/>
        </w:rPr>
        <w:t>Intrusion</w:t>
      </w:r>
      <w:proofErr w:type="spellEnd"/>
      <w:r w:rsidRPr="001D5364">
        <w:rPr>
          <w:rFonts w:ascii="Calibri Light" w:hAnsi="Calibri Light" w:cs="Calibri Light"/>
        </w:rPr>
        <w:t xml:space="preserve"> </w:t>
      </w:r>
      <w:proofErr w:type="spellStart"/>
      <w:r w:rsidRPr="001D5364">
        <w:rPr>
          <w:rFonts w:ascii="Calibri Light" w:hAnsi="Calibri Light" w:cs="Calibri Light"/>
        </w:rPr>
        <w:t>Prevention</w:t>
      </w:r>
      <w:proofErr w:type="spellEnd"/>
      <w:r w:rsidRPr="001D5364">
        <w:rPr>
          <w:rFonts w:ascii="Calibri Light" w:hAnsi="Calibri Light" w:cs="Calibri Light"/>
        </w:rPr>
        <w:t xml:space="preserve"> System.</w:t>
      </w:r>
    </w:p>
    <w:p w14:paraId="6463D2D1"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Kontrola stron WWW. </w:t>
      </w:r>
    </w:p>
    <w:p w14:paraId="649B9A07"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Kontrola zawartości poczty – </w:t>
      </w:r>
      <w:proofErr w:type="spellStart"/>
      <w:r w:rsidRPr="001D5364">
        <w:rPr>
          <w:rFonts w:ascii="Calibri Light" w:hAnsi="Calibri Light" w:cs="Calibri Light"/>
        </w:rPr>
        <w:t>Antyspam</w:t>
      </w:r>
      <w:proofErr w:type="spellEnd"/>
      <w:r w:rsidRPr="001D5364">
        <w:rPr>
          <w:rFonts w:ascii="Calibri Light" w:hAnsi="Calibri Light" w:cs="Calibri Light"/>
        </w:rPr>
        <w:t xml:space="preserve"> dla protokołów SMTP, POP3.</w:t>
      </w:r>
    </w:p>
    <w:p w14:paraId="4070F348"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Zarządzanie pasmem (</w:t>
      </w:r>
      <w:proofErr w:type="spellStart"/>
      <w:r w:rsidRPr="001D5364">
        <w:rPr>
          <w:rFonts w:ascii="Calibri Light" w:hAnsi="Calibri Light" w:cs="Calibri Light"/>
        </w:rPr>
        <w:t>QoS</w:t>
      </w:r>
      <w:proofErr w:type="spellEnd"/>
      <w:r w:rsidRPr="001D5364">
        <w:rPr>
          <w:rFonts w:ascii="Calibri Light" w:hAnsi="Calibri Light" w:cs="Calibri Light"/>
        </w:rPr>
        <w:t xml:space="preserve">, </w:t>
      </w:r>
      <w:proofErr w:type="spellStart"/>
      <w:r w:rsidRPr="001D5364">
        <w:rPr>
          <w:rFonts w:ascii="Calibri Light" w:hAnsi="Calibri Light" w:cs="Calibri Light"/>
        </w:rPr>
        <w:t>Traffic</w:t>
      </w:r>
      <w:proofErr w:type="spellEnd"/>
      <w:r w:rsidRPr="001D5364">
        <w:rPr>
          <w:rFonts w:ascii="Calibri Light" w:hAnsi="Calibri Light" w:cs="Calibri Light"/>
        </w:rPr>
        <w:t xml:space="preserve"> </w:t>
      </w:r>
      <w:proofErr w:type="spellStart"/>
      <w:r w:rsidRPr="001D5364">
        <w:rPr>
          <w:rFonts w:ascii="Calibri Light" w:hAnsi="Calibri Light" w:cs="Calibri Light"/>
        </w:rPr>
        <w:t>shaping</w:t>
      </w:r>
      <w:proofErr w:type="spellEnd"/>
      <w:r w:rsidRPr="001D5364">
        <w:rPr>
          <w:rFonts w:ascii="Calibri Light" w:hAnsi="Calibri Light" w:cs="Calibri Light"/>
        </w:rPr>
        <w:t>).</w:t>
      </w:r>
    </w:p>
    <w:p w14:paraId="4831EAD8"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Mechanizmy ochrony przed wyciekiem poufnej informacji (DLP). </w:t>
      </w:r>
    </w:p>
    <w:p w14:paraId="3E0B4A91"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Analiza ruchu szyfrowanego protokołem SSL także dla protokołu HTTP/2.</w:t>
      </w:r>
    </w:p>
    <w:p w14:paraId="52387E4E"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Funkcja lokalnego serwera DNS ze wsparciem dla DNS </w:t>
      </w:r>
      <w:proofErr w:type="spellStart"/>
      <w:r w:rsidRPr="001D5364">
        <w:rPr>
          <w:rFonts w:ascii="Calibri Light" w:hAnsi="Calibri Light" w:cs="Calibri Light"/>
        </w:rPr>
        <w:t>over</w:t>
      </w:r>
      <w:proofErr w:type="spellEnd"/>
      <w:r w:rsidRPr="001D5364">
        <w:rPr>
          <w:rFonts w:ascii="Calibri Light" w:hAnsi="Calibri Light" w:cs="Calibri Light"/>
        </w:rPr>
        <w:t xml:space="preserve"> TLS (</w:t>
      </w:r>
      <w:proofErr w:type="spellStart"/>
      <w:r w:rsidRPr="001D5364">
        <w:rPr>
          <w:rFonts w:ascii="Calibri Light" w:hAnsi="Calibri Light" w:cs="Calibri Light"/>
        </w:rPr>
        <w:t>DoT</w:t>
      </w:r>
      <w:proofErr w:type="spellEnd"/>
      <w:r w:rsidRPr="001D5364">
        <w:rPr>
          <w:rFonts w:ascii="Calibri Light" w:hAnsi="Calibri Light" w:cs="Calibri Light"/>
        </w:rPr>
        <w:t xml:space="preserve">) oraz DNS </w:t>
      </w:r>
      <w:proofErr w:type="spellStart"/>
      <w:r w:rsidRPr="001D5364">
        <w:rPr>
          <w:rFonts w:ascii="Calibri Light" w:hAnsi="Calibri Light" w:cs="Calibri Light"/>
        </w:rPr>
        <w:t>over</w:t>
      </w:r>
      <w:proofErr w:type="spellEnd"/>
      <w:r w:rsidRPr="001D5364">
        <w:rPr>
          <w:rFonts w:ascii="Calibri Light" w:hAnsi="Calibri Light" w:cs="Calibri Light"/>
        </w:rPr>
        <w:t xml:space="preserve"> HTTPS (</w:t>
      </w:r>
      <w:proofErr w:type="spellStart"/>
      <w:r w:rsidRPr="001D5364">
        <w:rPr>
          <w:rFonts w:ascii="Calibri Light" w:hAnsi="Calibri Light" w:cs="Calibri Light"/>
        </w:rPr>
        <w:t>DoH</w:t>
      </w:r>
      <w:proofErr w:type="spellEnd"/>
      <w:r w:rsidRPr="001D5364">
        <w:rPr>
          <w:rFonts w:ascii="Calibri Light" w:hAnsi="Calibri Light" w:cs="Calibri Light"/>
        </w:rPr>
        <w:t>) z możliwością filtrowania zapytań DNS na lokalnym serwerze DNS jak i w ruchu przechodzącym przez system</w:t>
      </w:r>
    </w:p>
    <w:p w14:paraId="5C526A2C"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Polityki, Firewall</w:t>
      </w:r>
    </w:p>
    <w:p w14:paraId="60C01324"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2. Polityka Firewall musi uwzględniać adresy IP, użytkowników, protokoły, usługi sieciowe, aplikacje lub zbiory aplikacji, reakcje zabezpieczeń, rejestrowanie zdarzeń. </w:t>
      </w:r>
    </w:p>
    <w:p w14:paraId="43AB4144"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3. System musi zapewniać translację adresów NAT: źródłowego i docelowego, translację PAT oraz:</w:t>
      </w:r>
    </w:p>
    <w:p w14:paraId="1BF3AAD7" w14:textId="77777777" w:rsidR="001D5364" w:rsidRPr="001D5364" w:rsidRDefault="001D5364" w:rsidP="00A660CF">
      <w:pPr>
        <w:numPr>
          <w:ilvl w:val="0"/>
          <w:numId w:val="72"/>
        </w:numPr>
        <w:ind w:left="1068"/>
        <w:contextualSpacing/>
        <w:jc w:val="both"/>
        <w:rPr>
          <w:rFonts w:ascii="Calibri Light" w:hAnsi="Calibri Light" w:cs="Calibri Light"/>
        </w:rPr>
      </w:pPr>
      <w:r w:rsidRPr="001D5364">
        <w:rPr>
          <w:rFonts w:ascii="Calibri Light" w:hAnsi="Calibri Light" w:cs="Calibri Light"/>
        </w:rPr>
        <w:t>Translację jeden do jeden oraz jeden do wielu.</w:t>
      </w:r>
    </w:p>
    <w:p w14:paraId="6DEDCB7A" w14:textId="77777777" w:rsidR="001D5364" w:rsidRPr="001D5364" w:rsidRDefault="001D5364" w:rsidP="00A660CF">
      <w:pPr>
        <w:numPr>
          <w:ilvl w:val="0"/>
          <w:numId w:val="73"/>
        </w:numPr>
        <w:ind w:left="1068"/>
        <w:contextualSpacing/>
        <w:jc w:val="both"/>
        <w:rPr>
          <w:rFonts w:ascii="Calibri Light" w:hAnsi="Calibri Light" w:cs="Calibri Light"/>
          <w:lang w:val="en-GB"/>
        </w:rPr>
      </w:pPr>
      <w:proofErr w:type="spellStart"/>
      <w:r w:rsidRPr="001D5364">
        <w:rPr>
          <w:rFonts w:ascii="Calibri Light" w:hAnsi="Calibri Light" w:cs="Calibri Light"/>
          <w:lang w:val="en-GB"/>
        </w:rPr>
        <w:t>Dedykowany</w:t>
      </w:r>
      <w:proofErr w:type="spellEnd"/>
      <w:r w:rsidRPr="001D5364">
        <w:rPr>
          <w:rFonts w:ascii="Calibri Light" w:hAnsi="Calibri Light" w:cs="Calibri Light"/>
          <w:lang w:val="en-GB"/>
        </w:rPr>
        <w:t xml:space="preserve"> ALG (Application Level Gateway) </w:t>
      </w:r>
      <w:proofErr w:type="spellStart"/>
      <w:r w:rsidRPr="001D5364">
        <w:rPr>
          <w:rFonts w:ascii="Calibri Light" w:hAnsi="Calibri Light" w:cs="Calibri Light"/>
          <w:lang w:val="en-GB"/>
        </w:rPr>
        <w:t>dla</w:t>
      </w:r>
      <w:proofErr w:type="spellEnd"/>
      <w:r w:rsidRPr="001D5364">
        <w:rPr>
          <w:rFonts w:ascii="Calibri Light" w:hAnsi="Calibri Light" w:cs="Calibri Light"/>
          <w:lang w:val="en-GB"/>
        </w:rPr>
        <w:t xml:space="preserve"> </w:t>
      </w:r>
      <w:proofErr w:type="spellStart"/>
      <w:r w:rsidRPr="001D5364">
        <w:rPr>
          <w:rFonts w:ascii="Calibri Light" w:hAnsi="Calibri Light" w:cs="Calibri Light"/>
          <w:lang w:val="en-GB"/>
        </w:rPr>
        <w:t>protokołu</w:t>
      </w:r>
      <w:proofErr w:type="spellEnd"/>
      <w:r w:rsidRPr="001D5364">
        <w:rPr>
          <w:rFonts w:ascii="Calibri Light" w:hAnsi="Calibri Light" w:cs="Calibri Light"/>
          <w:lang w:val="en-GB"/>
        </w:rPr>
        <w:t xml:space="preserve"> SIP. </w:t>
      </w:r>
    </w:p>
    <w:p w14:paraId="56A3EB33"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W ramach systemu musi istnieć możliwość tworzenia wydzielonych stref bezpieczeństwa np. DMZ, LAN, WAN.</w:t>
      </w:r>
    </w:p>
    <w:p w14:paraId="6982E24F"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 xml:space="preserve">Możliwość wykorzystania w polityce bezpieczeństwa zewnętrznych repozytoriów zawierających: kategorie </w:t>
      </w:r>
      <w:proofErr w:type="spellStart"/>
      <w:r w:rsidRPr="001D5364">
        <w:rPr>
          <w:rFonts w:ascii="Calibri Light" w:hAnsi="Calibri Light" w:cs="Calibri Light"/>
        </w:rPr>
        <w:t>url</w:t>
      </w:r>
      <w:proofErr w:type="spellEnd"/>
      <w:r w:rsidRPr="001D5364">
        <w:rPr>
          <w:rFonts w:ascii="Calibri Light" w:hAnsi="Calibri Light" w:cs="Calibri Light"/>
        </w:rPr>
        <w:t xml:space="preserve">, adresy IP, nazwy domenowe, </w:t>
      </w:r>
      <w:proofErr w:type="spellStart"/>
      <w:r w:rsidRPr="001D5364">
        <w:rPr>
          <w:rFonts w:ascii="Calibri Light" w:hAnsi="Calibri Light" w:cs="Calibri Light"/>
        </w:rPr>
        <w:t>hash'e</w:t>
      </w:r>
      <w:proofErr w:type="spellEnd"/>
      <w:r w:rsidRPr="001D5364">
        <w:rPr>
          <w:rFonts w:ascii="Calibri Light" w:hAnsi="Calibri Light" w:cs="Calibri Light"/>
        </w:rPr>
        <w:t xml:space="preserve"> złośliwych plików.</w:t>
      </w:r>
    </w:p>
    <w:p w14:paraId="5D30E849" w14:textId="77777777" w:rsidR="001D5364" w:rsidRPr="001D5364" w:rsidRDefault="001D5364" w:rsidP="00A660CF">
      <w:pPr>
        <w:numPr>
          <w:ilvl w:val="0"/>
          <w:numId w:val="71"/>
        </w:numPr>
        <w:contextualSpacing/>
        <w:jc w:val="both"/>
        <w:rPr>
          <w:rFonts w:ascii="Calibri Light" w:hAnsi="Calibri Light" w:cs="Calibri Light"/>
        </w:rPr>
      </w:pPr>
      <w:r w:rsidRPr="001D5364">
        <w:rPr>
          <w:rFonts w:ascii="Calibri Light" w:hAnsi="Calibri Light" w:cs="Calibri Light"/>
        </w:rPr>
        <w:t>Element systemu realizujący funkcję Firewall musi integrować się z następującymi rozwiązaniami SDN w celu dynamicznego pobierania informacji o zainstalowanych maszynach wirtualnych po to aby użyć ich przy budowaniu polityk kontroli dostępu.</w:t>
      </w:r>
    </w:p>
    <w:p w14:paraId="384C0E77" w14:textId="77777777" w:rsidR="001D5364" w:rsidRPr="001D5364" w:rsidRDefault="001D5364" w:rsidP="00A660CF">
      <w:pPr>
        <w:numPr>
          <w:ilvl w:val="0"/>
          <w:numId w:val="74"/>
        </w:numPr>
        <w:ind w:left="1068"/>
        <w:contextualSpacing/>
        <w:jc w:val="both"/>
        <w:rPr>
          <w:rFonts w:ascii="Calibri Light" w:hAnsi="Calibri Light" w:cs="Calibri Light"/>
        </w:rPr>
      </w:pPr>
      <w:r w:rsidRPr="001D5364">
        <w:rPr>
          <w:rFonts w:ascii="Calibri Light" w:hAnsi="Calibri Light" w:cs="Calibri Light"/>
        </w:rPr>
        <w:t>Amazon Web Services (AWS).</w:t>
      </w:r>
    </w:p>
    <w:p w14:paraId="58D3ABD1" w14:textId="77777777" w:rsidR="001D5364" w:rsidRPr="001D5364" w:rsidRDefault="001D5364" w:rsidP="00A660CF">
      <w:pPr>
        <w:numPr>
          <w:ilvl w:val="0"/>
          <w:numId w:val="75"/>
        </w:numPr>
        <w:ind w:left="1068"/>
        <w:contextualSpacing/>
        <w:jc w:val="both"/>
        <w:rPr>
          <w:rFonts w:ascii="Calibri Light" w:hAnsi="Calibri Light" w:cs="Calibri Light"/>
        </w:rPr>
      </w:pPr>
      <w:r w:rsidRPr="001D5364">
        <w:rPr>
          <w:rFonts w:ascii="Calibri Light" w:hAnsi="Calibri Light" w:cs="Calibri Light"/>
        </w:rPr>
        <w:t xml:space="preserve">Microsoft </w:t>
      </w:r>
      <w:proofErr w:type="spellStart"/>
      <w:r w:rsidRPr="001D5364">
        <w:rPr>
          <w:rFonts w:ascii="Calibri Light" w:hAnsi="Calibri Light" w:cs="Calibri Light"/>
        </w:rPr>
        <w:t>Azure</w:t>
      </w:r>
      <w:proofErr w:type="spellEnd"/>
      <w:r w:rsidRPr="001D5364">
        <w:rPr>
          <w:rFonts w:ascii="Calibri Light" w:hAnsi="Calibri Light" w:cs="Calibri Light"/>
        </w:rPr>
        <w:t xml:space="preserve"> </w:t>
      </w:r>
    </w:p>
    <w:p w14:paraId="4B7360CB" w14:textId="77777777" w:rsidR="001D5364" w:rsidRPr="001D5364" w:rsidRDefault="001D5364" w:rsidP="00A660CF">
      <w:pPr>
        <w:numPr>
          <w:ilvl w:val="0"/>
          <w:numId w:val="76"/>
        </w:numPr>
        <w:ind w:left="1068"/>
        <w:contextualSpacing/>
        <w:jc w:val="both"/>
        <w:rPr>
          <w:rFonts w:ascii="Calibri Light" w:hAnsi="Calibri Light" w:cs="Calibri Light"/>
        </w:rPr>
      </w:pPr>
      <w:r w:rsidRPr="001D5364">
        <w:rPr>
          <w:rFonts w:ascii="Calibri Light" w:hAnsi="Calibri Light" w:cs="Calibri Light"/>
        </w:rPr>
        <w:t xml:space="preserve">Google </w:t>
      </w:r>
      <w:proofErr w:type="spellStart"/>
      <w:r w:rsidRPr="001D5364">
        <w:rPr>
          <w:rFonts w:ascii="Calibri Light" w:hAnsi="Calibri Light" w:cs="Calibri Light"/>
        </w:rPr>
        <w:t>Cloud</w:t>
      </w:r>
      <w:proofErr w:type="spellEnd"/>
      <w:r w:rsidRPr="001D5364">
        <w:rPr>
          <w:rFonts w:ascii="Calibri Light" w:hAnsi="Calibri Light" w:cs="Calibri Light"/>
        </w:rPr>
        <w:t xml:space="preserve"> Platform (GCP).</w:t>
      </w:r>
    </w:p>
    <w:p w14:paraId="24552CDB" w14:textId="77777777" w:rsidR="001D5364" w:rsidRPr="001D5364" w:rsidRDefault="001D5364" w:rsidP="00A660CF">
      <w:pPr>
        <w:numPr>
          <w:ilvl w:val="0"/>
          <w:numId w:val="77"/>
        </w:numPr>
        <w:ind w:left="1068"/>
        <w:contextualSpacing/>
        <w:jc w:val="both"/>
        <w:rPr>
          <w:rFonts w:ascii="Calibri Light" w:hAnsi="Calibri Light" w:cs="Calibri Light"/>
        </w:rPr>
      </w:pPr>
      <w:proofErr w:type="spellStart"/>
      <w:r w:rsidRPr="001D5364">
        <w:rPr>
          <w:rFonts w:ascii="Calibri Light" w:hAnsi="Calibri Light" w:cs="Calibri Light"/>
        </w:rPr>
        <w:t>OpenStack</w:t>
      </w:r>
      <w:proofErr w:type="spellEnd"/>
      <w:r w:rsidRPr="001D5364">
        <w:rPr>
          <w:rFonts w:ascii="Calibri Light" w:hAnsi="Calibri Light" w:cs="Calibri Light"/>
        </w:rPr>
        <w:t>.</w:t>
      </w:r>
    </w:p>
    <w:p w14:paraId="72A6909E" w14:textId="77777777" w:rsidR="001D5364" w:rsidRPr="001D5364" w:rsidRDefault="001D5364" w:rsidP="00A660CF">
      <w:pPr>
        <w:numPr>
          <w:ilvl w:val="0"/>
          <w:numId w:val="78"/>
        </w:numPr>
        <w:ind w:left="1068"/>
        <w:contextualSpacing/>
        <w:jc w:val="both"/>
        <w:rPr>
          <w:rFonts w:ascii="Calibri Light" w:hAnsi="Calibri Light" w:cs="Calibri Light"/>
        </w:rPr>
      </w:pPr>
      <w:proofErr w:type="spellStart"/>
      <w:r w:rsidRPr="001D5364">
        <w:rPr>
          <w:rFonts w:ascii="Calibri Light" w:hAnsi="Calibri Light" w:cs="Calibri Light"/>
        </w:rPr>
        <w:t>VMware</w:t>
      </w:r>
      <w:proofErr w:type="spellEnd"/>
      <w:r w:rsidRPr="001D5364">
        <w:rPr>
          <w:rFonts w:ascii="Calibri Light" w:hAnsi="Calibri Light" w:cs="Calibri Light"/>
        </w:rPr>
        <w:t xml:space="preserve"> NSX.</w:t>
      </w:r>
    </w:p>
    <w:p w14:paraId="7B06ED0A"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lastRenderedPageBreak/>
        <w:t>Połączenia VPN</w:t>
      </w:r>
    </w:p>
    <w:p w14:paraId="53C08B59" w14:textId="77777777" w:rsidR="001D5364" w:rsidRPr="001D5364" w:rsidRDefault="001D5364" w:rsidP="00A660CF">
      <w:pPr>
        <w:numPr>
          <w:ilvl w:val="0"/>
          <w:numId w:val="79"/>
        </w:numPr>
        <w:contextualSpacing/>
        <w:jc w:val="both"/>
        <w:rPr>
          <w:rFonts w:ascii="Calibri Light" w:hAnsi="Calibri Light" w:cs="Calibri Light"/>
        </w:rPr>
      </w:pPr>
      <w:r w:rsidRPr="001D5364">
        <w:rPr>
          <w:rFonts w:ascii="Calibri Light" w:hAnsi="Calibri Light" w:cs="Calibri Light"/>
        </w:rPr>
        <w:t xml:space="preserve">System musi umożliwiać konfigurację połączeń typu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VPN. W zakresie tej funkcji musi zapewniać:</w:t>
      </w:r>
    </w:p>
    <w:p w14:paraId="1CAEB2C5" w14:textId="77777777" w:rsidR="001D5364" w:rsidRPr="001D5364" w:rsidRDefault="001D5364" w:rsidP="00A660CF">
      <w:pPr>
        <w:numPr>
          <w:ilvl w:val="0"/>
          <w:numId w:val="80"/>
        </w:numPr>
        <w:ind w:left="1068"/>
        <w:contextualSpacing/>
        <w:jc w:val="both"/>
        <w:rPr>
          <w:rFonts w:ascii="Calibri Light" w:hAnsi="Calibri Light" w:cs="Calibri Light"/>
        </w:rPr>
      </w:pPr>
      <w:r w:rsidRPr="001D5364">
        <w:rPr>
          <w:rFonts w:ascii="Calibri Light" w:hAnsi="Calibri Light" w:cs="Calibri Light"/>
        </w:rPr>
        <w:t>Wsparcie dla IKE v1 oraz v2.</w:t>
      </w:r>
    </w:p>
    <w:p w14:paraId="750CF672" w14:textId="77777777" w:rsidR="001D5364" w:rsidRPr="001D5364" w:rsidRDefault="001D5364" w:rsidP="00A660CF">
      <w:pPr>
        <w:numPr>
          <w:ilvl w:val="0"/>
          <w:numId w:val="81"/>
        </w:numPr>
        <w:ind w:left="1068"/>
        <w:contextualSpacing/>
        <w:jc w:val="both"/>
        <w:rPr>
          <w:rFonts w:ascii="Calibri Light" w:hAnsi="Calibri Light" w:cs="Calibri Light"/>
        </w:rPr>
      </w:pPr>
      <w:r w:rsidRPr="001D5364">
        <w:rPr>
          <w:rFonts w:ascii="Calibri Light" w:hAnsi="Calibri Light" w:cs="Calibri Light"/>
        </w:rPr>
        <w:t xml:space="preserve">Obsługa szyfrowania protokołem AES z kluczem 128 i 256 bitów w trybie pracy </w:t>
      </w:r>
      <w:proofErr w:type="spellStart"/>
      <w:r w:rsidRPr="001D5364">
        <w:rPr>
          <w:rFonts w:ascii="Calibri Light" w:hAnsi="Calibri Light" w:cs="Calibri Light"/>
        </w:rPr>
        <w:t>Galois</w:t>
      </w:r>
      <w:proofErr w:type="spellEnd"/>
      <w:r w:rsidRPr="001D5364">
        <w:rPr>
          <w:rFonts w:ascii="Calibri Light" w:hAnsi="Calibri Light" w:cs="Calibri Light"/>
        </w:rPr>
        <w:t>/</w:t>
      </w:r>
      <w:proofErr w:type="spellStart"/>
      <w:r w:rsidRPr="001D5364">
        <w:rPr>
          <w:rFonts w:ascii="Calibri Light" w:hAnsi="Calibri Light" w:cs="Calibri Light"/>
        </w:rPr>
        <w:t>Counter</w:t>
      </w:r>
      <w:proofErr w:type="spellEnd"/>
      <w:r w:rsidRPr="001D5364">
        <w:rPr>
          <w:rFonts w:ascii="Calibri Light" w:hAnsi="Calibri Light" w:cs="Calibri Light"/>
        </w:rPr>
        <w:t xml:space="preserve"> </w:t>
      </w:r>
      <w:proofErr w:type="spellStart"/>
      <w:r w:rsidRPr="001D5364">
        <w:rPr>
          <w:rFonts w:ascii="Calibri Light" w:hAnsi="Calibri Light" w:cs="Calibri Light"/>
        </w:rPr>
        <w:t>Mode</w:t>
      </w:r>
      <w:proofErr w:type="spellEnd"/>
      <w:r w:rsidRPr="001D5364">
        <w:rPr>
          <w:rFonts w:ascii="Calibri Light" w:hAnsi="Calibri Light" w:cs="Calibri Light"/>
        </w:rPr>
        <w:t>(GCM).</w:t>
      </w:r>
    </w:p>
    <w:p w14:paraId="0D576D2D" w14:textId="77777777" w:rsidR="001D5364" w:rsidRPr="001D5364" w:rsidRDefault="001D5364" w:rsidP="00A660CF">
      <w:pPr>
        <w:numPr>
          <w:ilvl w:val="0"/>
          <w:numId w:val="82"/>
        </w:numPr>
        <w:ind w:left="1068"/>
        <w:contextualSpacing/>
        <w:jc w:val="both"/>
        <w:rPr>
          <w:rFonts w:ascii="Calibri Light" w:hAnsi="Calibri Light" w:cs="Calibri Light"/>
        </w:rPr>
      </w:pPr>
      <w:r w:rsidRPr="001D5364">
        <w:rPr>
          <w:rFonts w:ascii="Calibri Light" w:hAnsi="Calibri Light" w:cs="Calibri Light"/>
        </w:rPr>
        <w:t xml:space="preserve">Obsługa protokołu </w:t>
      </w:r>
      <w:proofErr w:type="spellStart"/>
      <w:r w:rsidRPr="001D5364">
        <w:rPr>
          <w:rFonts w:ascii="Calibri Light" w:hAnsi="Calibri Light" w:cs="Calibri Light"/>
        </w:rPr>
        <w:t>Diffie-Hellman</w:t>
      </w:r>
      <w:proofErr w:type="spellEnd"/>
      <w:r w:rsidRPr="001D5364">
        <w:rPr>
          <w:rFonts w:ascii="Calibri Light" w:hAnsi="Calibri Light" w:cs="Calibri Light"/>
        </w:rPr>
        <w:t xml:space="preserve">  grup 19 i 20.</w:t>
      </w:r>
    </w:p>
    <w:p w14:paraId="6E041144" w14:textId="77777777" w:rsidR="001D5364" w:rsidRPr="001D5364" w:rsidRDefault="001D5364" w:rsidP="00A660CF">
      <w:pPr>
        <w:numPr>
          <w:ilvl w:val="0"/>
          <w:numId w:val="83"/>
        </w:numPr>
        <w:ind w:left="1068"/>
        <w:contextualSpacing/>
        <w:jc w:val="both"/>
        <w:rPr>
          <w:rFonts w:ascii="Calibri Light" w:hAnsi="Calibri Light" w:cs="Calibri Light"/>
        </w:rPr>
      </w:pPr>
      <w:r w:rsidRPr="001D5364">
        <w:rPr>
          <w:rFonts w:ascii="Calibri Light" w:hAnsi="Calibri Light" w:cs="Calibri Light"/>
        </w:rPr>
        <w:t xml:space="preserve">Wsparcie dla Pracy w topologii Hub and </w:t>
      </w:r>
      <w:proofErr w:type="spellStart"/>
      <w:r w:rsidRPr="001D5364">
        <w:rPr>
          <w:rFonts w:ascii="Calibri Light" w:hAnsi="Calibri Light" w:cs="Calibri Light"/>
        </w:rPr>
        <w:t>Spoke</w:t>
      </w:r>
      <w:proofErr w:type="spellEnd"/>
      <w:r w:rsidRPr="001D5364">
        <w:rPr>
          <w:rFonts w:ascii="Calibri Light" w:hAnsi="Calibri Light" w:cs="Calibri Light"/>
        </w:rPr>
        <w:t xml:space="preserve"> oraz </w:t>
      </w:r>
      <w:proofErr w:type="spellStart"/>
      <w:r w:rsidRPr="001D5364">
        <w:rPr>
          <w:rFonts w:ascii="Calibri Light" w:hAnsi="Calibri Light" w:cs="Calibri Light"/>
        </w:rPr>
        <w:t>Mesh</w:t>
      </w:r>
      <w:proofErr w:type="spellEnd"/>
      <w:r w:rsidRPr="001D5364">
        <w:rPr>
          <w:rFonts w:ascii="Calibri Light" w:hAnsi="Calibri Light" w:cs="Calibri Light"/>
        </w:rPr>
        <w:t>, w tym wsparcie dla dynamicznego zestawiania tuneli pomiędzy SPOKE w topologii HUB and SPOKE.</w:t>
      </w:r>
    </w:p>
    <w:p w14:paraId="2D174734" w14:textId="77777777" w:rsidR="001D5364" w:rsidRPr="001D5364" w:rsidRDefault="001D5364" w:rsidP="00A660CF">
      <w:pPr>
        <w:numPr>
          <w:ilvl w:val="0"/>
          <w:numId w:val="84"/>
        </w:numPr>
        <w:ind w:left="1068"/>
        <w:contextualSpacing/>
        <w:jc w:val="both"/>
        <w:rPr>
          <w:rFonts w:ascii="Calibri Light" w:hAnsi="Calibri Light" w:cs="Calibri Light"/>
        </w:rPr>
      </w:pPr>
      <w:r w:rsidRPr="001D5364">
        <w:rPr>
          <w:rFonts w:ascii="Calibri Light" w:hAnsi="Calibri Light" w:cs="Calibri Light"/>
        </w:rPr>
        <w:t>Tworzenie połączeń typu Site-to-Site oraz Client-to-Site.</w:t>
      </w:r>
    </w:p>
    <w:p w14:paraId="71136623" w14:textId="77777777" w:rsidR="001D5364" w:rsidRPr="001D5364" w:rsidRDefault="001D5364" w:rsidP="00A660CF">
      <w:pPr>
        <w:numPr>
          <w:ilvl w:val="0"/>
          <w:numId w:val="85"/>
        </w:numPr>
        <w:ind w:left="1068"/>
        <w:contextualSpacing/>
        <w:jc w:val="both"/>
        <w:rPr>
          <w:rFonts w:ascii="Calibri Light" w:hAnsi="Calibri Light" w:cs="Calibri Light"/>
        </w:rPr>
      </w:pPr>
      <w:r w:rsidRPr="001D5364">
        <w:rPr>
          <w:rFonts w:ascii="Calibri Light" w:hAnsi="Calibri Light" w:cs="Calibri Light"/>
        </w:rPr>
        <w:t>Monitorowanie stanu tuneli VPN i stałego utrzymywania ich aktywności.</w:t>
      </w:r>
    </w:p>
    <w:p w14:paraId="10423B2A" w14:textId="77777777" w:rsidR="001D5364" w:rsidRPr="001D5364" w:rsidRDefault="001D5364" w:rsidP="00A660CF">
      <w:pPr>
        <w:numPr>
          <w:ilvl w:val="0"/>
          <w:numId w:val="86"/>
        </w:numPr>
        <w:ind w:left="1068"/>
        <w:contextualSpacing/>
        <w:jc w:val="both"/>
        <w:rPr>
          <w:rFonts w:ascii="Calibri Light" w:hAnsi="Calibri Light" w:cs="Calibri Light"/>
        </w:rPr>
      </w:pPr>
      <w:r w:rsidRPr="001D5364">
        <w:rPr>
          <w:rFonts w:ascii="Calibri Light" w:hAnsi="Calibri Light" w:cs="Calibri Light"/>
        </w:rPr>
        <w:t>Możliwość wyboru tunelu przez protokoły: dynamicznego routingu (np. OSPF) oraz routingu statycznego.</w:t>
      </w:r>
    </w:p>
    <w:p w14:paraId="57E463D8" w14:textId="77777777" w:rsidR="001D5364" w:rsidRPr="001D5364" w:rsidRDefault="001D5364" w:rsidP="00A660CF">
      <w:pPr>
        <w:numPr>
          <w:ilvl w:val="0"/>
          <w:numId w:val="87"/>
        </w:numPr>
        <w:ind w:left="1068"/>
        <w:contextualSpacing/>
        <w:jc w:val="both"/>
        <w:rPr>
          <w:rFonts w:ascii="Calibri Light" w:hAnsi="Calibri Light" w:cs="Calibri Light"/>
        </w:rPr>
      </w:pPr>
      <w:r w:rsidRPr="001D5364">
        <w:rPr>
          <w:rFonts w:ascii="Calibri Light" w:hAnsi="Calibri Light" w:cs="Calibri Light"/>
        </w:rPr>
        <w:t xml:space="preserve">Obsługa mechanizmów: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NAT </w:t>
      </w:r>
      <w:proofErr w:type="spellStart"/>
      <w:r w:rsidRPr="001D5364">
        <w:rPr>
          <w:rFonts w:ascii="Calibri Light" w:hAnsi="Calibri Light" w:cs="Calibri Light"/>
        </w:rPr>
        <w:t>Traversal</w:t>
      </w:r>
      <w:proofErr w:type="spellEnd"/>
      <w:r w:rsidRPr="001D5364">
        <w:rPr>
          <w:rFonts w:ascii="Calibri Light" w:hAnsi="Calibri Light" w:cs="Calibri Light"/>
        </w:rPr>
        <w:t xml:space="preserve">, DPD, </w:t>
      </w:r>
      <w:proofErr w:type="spellStart"/>
      <w:r w:rsidRPr="001D5364">
        <w:rPr>
          <w:rFonts w:ascii="Calibri Light" w:hAnsi="Calibri Light" w:cs="Calibri Light"/>
        </w:rPr>
        <w:t>Xauth</w:t>
      </w:r>
      <w:proofErr w:type="spellEnd"/>
      <w:r w:rsidRPr="001D5364">
        <w:rPr>
          <w:rFonts w:ascii="Calibri Light" w:hAnsi="Calibri Light" w:cs="Calibri Light"/>
        </w:rPr>
        <w:t>.</w:t>
      </w:r>
    </w:p>
    <w:p w14:paraId="6FD7280A" w14:textId="77777777" w:rsidR="001D5364" w:rsidRPr="001D5364" w:rsidRDefault="001D5364" w:rsidP="00A660CF">
      <w:pPr>
        <w:numPr>
          <w:ilvl w:val="0"/>
          <w:numId w:val="88"/>
        </w:numPr>
        <w:ind w:left="1068"/>
        <w:contextualSpacing/>
        <w:jc w:val="both"/>
        <w:rPr>
          <w:rFonts w:ascii="Calibri Light" w:hAnsi="Calibri Light" w:cs="Calibri Light"/>
        </w:rPr>
      </w:pPr>
      <w:r w:rsidRPr="001D5364">
        <w:rPr>
          <w:rFonts w:ascii="Calibri Light" w:hAnsi="Calibri Light" w:cs="Calibri Light"/>
        </w:rPr>
        <w:t xml:space="preserve">Mechanizm „Split </w:t>
      </w:r>
      <w:proofErr w:type="spellStart"/>
      <w:r w:rsidRPr="001D5364">
        <w:rPr>
          <w:rFonts w:ascii="Calibri Light" w:hAnsi="Calibri Light" w:cs="Calibri Light"/>
        </w:rPr>
        <w:t>tunneling</w:t>
      </w:r>
      <w:proofErr w:type="spellEnd"/>
      <w:r w:rsidRPr="001D5364">
        <w:rPr>
          <w:rFonts w:ascii="Calibri Light" w:hAnsi="Calibri Light" w:cs="Calibri Light"/>
        </w:rPr>
        <w:t>” dla połączeń Client-to-Site.</w:t>
      </w:r>
    </w:p>
    <w:p w14:paraId="2C27E7EB" w14:textId="77777777" w:rsidR="001D5364" w:rsidRPr="001D5364" w:rsidRDefault="001D5364" w:rsidP="00A660CF">
      <w:pPr>
        <w:numPr>
          <w:ilvl w:val="0"/>
          <w:numId w:val="79"/>
        </w:numPr>
        <w:contextualSpacing/>
        <w:jc w:val="both"/>
        <w:rPr>
          <w:rFonts w:ascii="Calibri Light" w:hAnsi="Calibri Light" w:cs="Calibri Light"/>
        </w:rPr>
      </w:pPr>
      <w:r w:rsidRPr="001D5364">
        <w:rPr>
          <w:rFonts w:ascii="Calibri Light" w:hAnsi="Calibri Light" w:cs="Calibri Light"/>
        </w:rPr>
        <w:t>System musi umożliwiać konfigurację połączeń typu SSL VPN. W zakresie tej funkcji musi zapewniać:</w:t>
      </w:r>
    </w:p>
    <w:p w14:paraId="11F8E596" w14:textId="77777777" w:rsidR="001D5364" w:rsidRPr="001D5364" w:rsidRDefault="001D5364" w:rsidP="00A660CF">
      <w:pPr>
        <w:numPr>
          <w:ilvl w:val="0"/>
          <w:numId w:val="89"/>
        </w:numPr>
        <w:ind w:left="1068"/>
        <w:contextualSpacing/>
        <w:jc w:val="both"/>
        <w:rPr>
          <w:rFonts w:ascii="Calibri Light" w:hAnsi="Calibri Light" w:cs="Calibri Light"/>
        </w:rPr>
      </w:pPr>
      <w:r w:rsidRPr="001D5364">
        <w:rPr>
          <w:rFonts w:ascii="Calibri Light" w:hAnsi="Calibri Light" w:cs="Calibri Light"/>
        </w:rPr>
        <w:t>Pracę w trybie Portal  - gdzie dostęp do chronionych zasobów realizowany jest za pośrednictwem przeglądarki. W tym zakresie system musi zapewniać stronę komunikacyjną działającą w oparciu o HTML 5.0.</w:t>
      </w:r>
    </w:p>
    <w:p w14:paraId="148C5C59" w14:textId="77777777" w:rsidR="001D5364" w:rsidRPr="001D5364" w:rsidRDefault="001D5364" w:rsidP="00A660CF">
      <w:pPr>
        <w:numPr>
          <w:ilvl w:val="0"/>
          <w:numId w:val="90"/>
        </w:numPr>
        <w:ind w:left="1068"/>
        <w:contextualSpacing/>
        <w:jc w:val="both"/>
        <w:rPr>
          <w:rFonts w:ascii="Calibri Light" w:hAnsi="Calibri Light" w:cs="Calibri Light"/>
        </w:rPr>
      </w:pPr>
      <w:r w:rsidRPr="001D5364">
        <w:rPr>
          <w:rFonts w:ascii="Calibri Light" w:hAnsi="Calibri Light" w:cs="Calibri Light"/>
        </w:rPr>
        <w:t xml:space="preserve">Pracę w trybie </w:t>
      </w:r>
      <w:proofErr w:type="spellStart"/>
      <w:r w:rsidRPr="001D5364">
        <w:rPr>
          <w:rFonts w:ascii="Calibri Light" w:hAnsi="Calibri Light" w:cs="Calibri Light"/>
        </w:rPr>
        <w:t>Tunnel</w:t>
      </w:r>
      <w:proofErr w:type="spellEnd"/>
      <w:r w:rsidRPr="001D5364">
        <w:rPr>
          <w:rFonts w:ascii="Calibri Light" w:hAnsi="Calibri Light" w:cs="Calibri Light"/>
        </w:rPr>
        <w:t xml:space="preserve"> z możliwością włączenia funkcji „Split </w:t>
      </w:r>
      <w:proofErr w:type="spellStart"/>
      <w:r w:rsidRPr="001D5364">
        <w:rPr>
          <w:rFonts w:ascii="Calibri Light" w:hAnsi="Calibri Light" w:cs="Calibri Light"/>
        </w:rPr>
        <w:t>tunneling</w:t>
      </w:r>
      <w:proofErr w:type="spellEnd"/>
      <w:r w:rsidRPr="001D5364">
        <w:rPr>
          <w:rFonts w:ascii="Calibri Light" w:hAnsi="Calibri Light" w:cs="Calibri Light"/>
        </w:rPr>
        <w:t>” przy zastosowaniu dedykowanego klienta.</w:t>
      </w:r>
    </w:p>
    <w:p w14:paraId="67BF864A" w14:textId="77777777" w:rsidR="001D5364" w:rsidRPr="001D5364" w:rsidRDefault="001D5364" w:rsidP="00A660CF">
      <w:pPr>
        <w:numPr>
          <w:ilvl w:val="0"/>
          <w:numId w:val="91"/>
        </w:numPr>
        <w:ind w:left="1068"/>
        <w:contextualSpacing/>
        <w:jc w:val="both"/>
        <w:rPr>
          <w:rFonts w:ascii="Calibri Light" w:hAnsi="Calibri Light" w:cs="Calibri Light"/>
        </w:rPr>
      </w:pPr>
      <w:r w:rsidRPr="001D5364">
        <w:rPr>
          <w:rFonts w:ascii="Calibri Light" w:hAnsi="Calibri Light" w:cs="Calibri Light"/>
        </w:rPr>
        <w:t xml:space="preserve">Producent rozwiązania musi dostarczać oprogramowanie klienckie VPN, które umożliwia realizację połączeń </w:t>
      </w:r>
      <w:proofErr w:type="spellStart"/>
      <w:r w:rsidRPr="001D5364">
        <w:rPr>
          <w:rFonts w:ascii="Calibri Light" w:hAnsi="Calibri Light" w:cs="Calibri Light"/>
        </w:rPr>
        <w:t>IPSec</w:t>
      </w:r>
      <w:proofErr w:type="spellEnd"/>
      <w:r w:rsidRPr="001D5364">
        <w:rPr>
          <w:rFonts w:ascii="Calibri Light" w:hAnsi="Calibri Light" w:cs="Calibri Light"/>
        </w:rPr>
        <w:t xml:space="preserve"> VPN lub SSL VPN.</w:t>
      </w:r>
    </w:p>
    <w:p w14:paraId="398FBB6C"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Routing i obsługa łączy WAN</w:t>
      </w:r>
    </w:p>
    <w:p w14:paraId="5A15DF59" w14:textId="77777777" w:rsidR="001D5364" w:rsidRPr="001D5364" w:rsidRDefault="001D5364" w:rsidP="00A660CF">
      <w:pPr>
        <w:numPr>
          <w:ilvl w:val="0"/>
          <w:numId w:val="92"/>
        </w:numPr>
        <w:contextualSpacing/>
        <w:jc w:val="both"/>
        <w:rPr>
          <w:rFonts w:ascii="Calibri Light" w:hAnsi="Calibri Light" w:cs="Calibri Light"/>
        </w:rPr>
      </w:pPr>
      <w:r w:rsidRPr="001D5364">
        <w:rPr>
          <w:rFonts w:ascii="Calibri Light" w:hAnsi="Calibri Light" w:cs="Calibri Light"/>
        </w:rPr>
        <w:t>W zakresie routingu rozwiązanie powinno zapewniać obsługę:</w:t>
      </w:r>
    </w:p>
    <w:p w14:paraId="14262D41" w14:textId="77777777" w:rsidR="001D5364" w:rsidRPr="001D5364" w:rsidRDefault="001D5364" w:rsidP="00A660CF">
      <w:pPr>
        <w:numPr>
          <w:ilvl w:val="0"/>
          <w:numId w:val="93"/>
        </w:numPr>
        <w:ind w:left="1068"/>
        <w:contextualSpacing/>
        <w:jc w:val="both"/>
        <w:rPr>
          <w:rFonts w:ascii="Calibri Light" w:hAnsi="Calibri Light" w:cs="Calibri Light"/>
        </w:rPr>
      </w:pPr>
      <w:r w:rsidRPr="001D5364">
        <w:rPr>
          <w:rFonts w:ascii="Calibri Light" w:hAnsi="Calibri Light" w:cs="Calibri Light"/>
        </w:rPr>
        <w:t xml:space="preserve">Routingu statycznego. </w:t>
      </w:r>
    </w:p>
    <w:p w14:paraId="17A2DAE0" w14:textId="77777777" w:rsidR="001D5364" w:rsidRPr="001D5364" w:rsidRDefault="001D5364" w:rsidP="00A660CF">
      <w:pPr>
        <w:numPr>
          <w:ilvl w:val="0"/>
          <w:numId w:val="94"/>
        </w:numPr>
        <w:ind w:left="1068"/>
        <w:contextualSpacing/>
        <w:jc w:val="both"/>
        <w:rPr>
          <w:rFonts w:ascii="Calibri Light" w:hAnsi="Calibri Light" w:cs="Calibri Light"/>
        </w:rPr>
      </w:pPr>
      <w:r w:rsidRPr="001D5364">
        <w:rPr>
          <w:rFonts w:ascii="Calibri Light" w:hAnsi="Calibri Light" w:cs="Calibri Light"/>
        </w:rPr>
        <w:t xml:space="preserve">Policy </w:t>
      </w:r>
      <w:proofErr w:type="spellStart"/>
      <w:r w:rsidRPr="001D5364">
        <w:rPr>
          <w:rFonts w:ascii="Calibri Light" w:hAnsi="Calibri Light" w:cs="Calibri Light"/>
        </w:rPr>
        <w:t>Based</w:t>
      </w:r>
      <w:proofErr w:type="spellEnd"/>
      <w:r w:rsidRPr="001D5364">
        <w:rPr>
          <w:rFonts w:ascii="Calibri Light" w:hAnsi="Calibri Light" w:cs="Calibri Light"/>
        </w:rPr>
        <w:t xml:space="preserve"> Routingu.</w:t>
      </w:r>
    </w:p>
    <w:p w14:paraId="5DB3890F" w14:textId="77777777" w:rsidR="001D5364" w:rsidRPr="001D5364" w:rsidRDefault="001D5364" w:rsidP="00A660CF">
      <w:pPr>
        <w:numPr>
          <w:ilvl w:val="0"/>
          <w:numId w:val="95"/>
        </w:numPr>
        <w:ind w:left="1068"/>
        <w:contextualSpacing/>
        <w:jc w:val="both"/>
        <w:rPr>
          <w:rFonts w:ascii="Calibri Light" w:hAnsi="Calibri Light" w:cs="Calibri Light"/>
        </w:rPr>
      </w:pPr>
      <w:r w:rsidRPr="001D5364">
        <w:rPr>
          <w:rFonts w:ascii="Calibri Light" w:hAnsi="Calibri Light" w:cs="Calibri Light"/>
        </w:rPr>
        <w:t xml:space="preserve">Protokołów dynamicznego routingu w oparciu o protokoły: RIPv2, OSPF, BGP oraz PIM. </w:t>
      </w:r>
    </w:p>
    <w:p w14:paraId="4B9DDB71"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Funkcje SD-WAN</w:t>
      </w:r>
    </w:p>
    <w:p w14:paraId="01F85379" w14:textId="77777777" w:rsidR="001D5364" w:rsidRPr="001D5364" w:rsidRDefault="001D5364" w:rsidP="00A660CF">
      <w:pPr>
        <w:numPr>
          <w:ilvl w:val="0"/>
          <w:numId w:val="96"/>
        </w:numPr>
        <w:contextualSpacing/>
        <w:jc w:val="both"/>
        <w:rPr>
          <w:rFonts w:ascii="Calibri Light" w:hAnsi="Calibri Light" w:cs="Calibri Light"/>
        </w:rPr>
      </w:pPr>
      <w:r w:rsidRPr="001D5364">
        <w:rPr>
          <w:rFonts w:ascii="Calibri Light" w:hAnsi="Calibri Light" w:cs="Calibri Light"/>
        </w:rPr>
        <w:t>System powinien umożliwiać wykorzystanie protokołów dynamicznego routingu przy konfiguracji równoważenia obciążenia do łączy WAN.</w:t>
      </w:r>
    </w:p>
    <w:p w14:paraId="2EA6FF22" w14:textId="77777777" w:rsidR="001D5364" w:rsidRPr="001D5364" w:rsidRDefault="001D5364" w:rsidP="00A660CF">
      <w:pPr>
        <w:numPr>
          <w:ilvl w:val="0"/>
          <w:numId w:val="96"/>
        </w:numPr>
        <w:contextualSpacing/>
        <w:jc w:val="both"/>
        <w:rPr>
          <w:rFonts w:ascii="Calibri Light" w:hAnsi="Calibri Light" w:cs="Calibri Light"/>
        </w:rPr>
      </w:pPr>
      <w:r w:rsidRPr="001D5364">
        <w:rPr>
          <w:rFonts w:ascii="Calibri Light" w:hAnsi="Calibri Light" w:cs="Calibri Light"/>
        </w:rPr>
        <w:t>Reguły SD-WAN powinny umożliwiać określenie aplikacji jako argumentu dla kierowania ruchu.</w:t>
      </w:r>
    </w:p>
    <w:p w14:paraId="57967B57"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Zarządzanie pasmem</w:t>
      </w:r>
    </w:p>
    <w:p w14:paraId="4306AE18" w14:textId="77777777" w:rsidR="001D5364" w:rsidRPr="001D5364" w:rsidRDefault="001D5364" w:rsidP="00A660CF">
      <w:pPr>
        <w:numPr>
          <w:ilvl w:val="0"/>
          <w:numId w:val="97"/>
        </w:numPr>
        <w:contextualSpacing/>
        <w:jc w:val="both"/>
        <w:rPr>
          <w:rFonts w:ascii="Calibri Light" w:hAnsi="Calibri Light" w:cs="Calibri Light"/>
        </w:rPr>
      </w:pPr>
      <w:r w:rsidRPr="001D5364">
        <w:rPr>
          <w:rFonts w:ascii="Calibri Light" w:hAnsi="Calibri Light" w:cs="Calibri Light"/>
        </w:rPr>
        <w:t>System Firewall musi umożliwiać zarządzanie pasmem poprzez określenie: maksymalnej, gwarantowanej ilości pasma,  oznaczanie DSCP oraz wskazanie priorytetu ruchu.</w:t>
      </w:r>
    </w:p>
    <w:p w14:paraId="7251A15D" w14:textId="77777777" w:rsidR="001D5364" w:rsidRPr="001D5364" w:rsidRDefault="001D5364" w:rsidP="00A660CF">
      <w:pPr>
        <w:numPr>
          <w:ilvl w:val="0"/>
          <w:numId w:val="97"/>
        </w:numPr>
        <w:contextualSpacing/>
        <w:jc w:val="both"/>
        <w:rPr>
          <w:rFonts w:ascii="Calibri Light" w:hAnsi="Calibri Light" w:cs="Calibri Light"/>
        </w:rPr>
      </w:pPr>
      <w:r w:rsidRPr="001D5364">
        <w:rPr>
          <w:rFonts w:ascii="Calibri Light" w:hAnsi="Calibri Light" w:cs="Calibri Light"/>
        </w:rPr>
        <w:t>Musi istnieć możliwość określania pasma dla poszczególnych aplikacji.</w:t>
      </w:r>
    </w:p>
    <w:p w14:paraId="40A85409" w14:textId="77777777" w:rsidR="001D5364" w:rsidRPr="001D5364" w:rsidRDefault="001D5364" w:rsidP="00A660CF">
      <w:pPr>
        <w:numPr>
          <w:ilvl w:val="0"/>
          <w:numId w:val="97"/>
        </w:numPr>
        <w:contextualSpacing/>
        <w:jc w:val="both"/>
        <w:rPr>
          <w:rFonts w:ascii="Calibri Light" w:hAnsi="Calibri Light" w:cs="Calibri Light"/>
        </w:rPr>
      </w:pPr>
      <w:r w:rsidRPr="001D5364">
        <w:rPr>
          <w:rFonts w:ascii="Calibri Light" w:hAnsi="Calibri Light" w:cs="Calibri Light"/>
        </w:rPr>
        <w:t>System musi zapewniać możliwość zarządzania pasmem dla wybranych kategorii URL.</w:t>
      </w:r>
    </w:p>
    <w:p w14:paraId="14ACC2CD"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 xml:space="preserve">Ochrona przed </w:t>
      </w:r>
      <w:proofErr w:type="spellStart"/>
      <w:r w:rsidRPr="001D5364">
        <w:rPr>
          <w:rFonts w:ascii="Calibri Light" w:eastAsia="Times New Roman" w:hAnsi="Calibri Light" w:cs="Calibri Light"/>
          <w:b/>
          <w:color w:val="000000"/>
          <w:sz w:val="32"/>
          <w:szCs w:val="32"/>
        </w:rPr>
        <w:t>malware</w:t>
      </w:r>
      <w:proofErr w:type="spellEnd"/>
    </w:p>
    <w:p w14:paraId="42B9EAAB" w14:textId="77777777" w:rsidR="001D5364" w:rsidRPr="001D5364" w:rsidRDefault="001D5364" w:rsidP="00A660CF">
      <w:pPr>
        <w:numPr>
          <w:ilvl w:val="0"/>
          <w:numId w:val="98"/>
        </w:numPr>
        <w:contextualSpacing/>
        <w:jc w:val="both"/>
        <w:rPr>
          <w:rFonts w:ascii="Calibri Light" w:hAnsi="Calibri Light" w:cs="Calibri Light"/>
        </w:rPr>
      </w:pPr>
      <w:r w:rsidRPr="001D5364">
        <w:rPr>
          <w:rFonts w:ascii="Calibri Light" w:hAnsi="Calibri Light" w:cs="Calibri Light"/>
        </w:rPr>
        <w:t>Silnik antywirusowy musi umożliwiać skanowanie ruchu w obu kierunkach komunikacji dla protokołów działających na niestandardowych portach (np. FTP na porcie 2021).</w:t>
      </w:r>
    </w:p>
    <w:p w14:paraId="716C84CD" w14:textId="77777777" w:rsidR="001D5364" w:rsidRPr="001D5364" w:rsidRDefault="001D5364" w:rsidP="00A660CF">
      <w:pPr>
        <w:numPr>
          <w:ilvl w:val="0"/>
          <w:numId w:val="98"/>
        </w:numPr>
        <w:contextualSpacing/>
        <w:jc w:val="both"/>
        <w:rPr>
          <w:rFonts w:ascii="Calibri Light" w:hAnsi="Calibri Light" w:cs="Calibri Light"/>
        </w:rPr>
      </w:pPr>
      <w:r w:rsidRPr="001D5364">
        <w:rPr>
          <w:rFonts w:ascii="Calibri Light" w:hAnsi="Calibri Light" w:cs="Calibri Light"/>
        </w:rPr>
        <w:t>System musi umożliwiać skanowanie archiwów, w tym co najmniej: zip, RAR.</w:t>
      </w:r>
    </w:p>
    <w:p w14:paraId="6B2F8EC7" w14:textId="77777777" w:rsidR="001D5364" w:rsidRPr="001D5364" w:rsidRDefault="001D5364" w:rsidP="00A660CF">
      <w:pPr>
        <w:numPr>
          <w:ilvl w:val="0"/>
          <w:numId w:val="98"/>
        </w:numPr>
        <w:contextualSpacing/>
        <w:jc w:val="both"/>
        <w:rPr>
          <w:rFonts w:ascii="Calibri Light" w:hAnsi="Calibri Light" w:cs="Calibri Light"/>
        </w:rPr>
      </w:pPr>
      <w:r w:rsidRPr="001D5364">
        <w:rPr>
          <w:rFonts w:ascii="Calibri Light" w:hAnsi="Calibri Light" w:cs="Calibri Light"/>
        </w:rPr>
        <w:t>System musi dysponować sygnaturami do ochrony urządzeń mobilnych (co najmniej dla systemu operacyjnego Android).</w:t>
      </w:r>
    </w:p>
    <w:p w14:paraId="1A854E20" w14:textId="77777777" w:rsidR="001D5364" w:rsidRPr="001D5364" w:rsidRDefault="001D5364" w:rsidP="00A660CF">
      <w:pPr>
        <w:numPr>
          <w:ilvl w:val="0"/>
          <w:numId w:val="98"/>
        </w:numPr>
        <w:contextualSpacing/>
        <w:jc w:val="both"/>
        <w:rPr>
          <w:rFonts w:ascii="Calibri Light" w:hAnsi="Calibri Light" w:cs="Calibri Light"/>
        </w:rPr>
      </w:pPr>
      <w:r w:rsidRPr="001D5364">
        <w:rPr>
          <w:rFonts w:ascii="Calibri Light" w:hAnsi="Calibri Light" w:cs="Calibri Light"/>
        </w:rPr>
        <w:lastRenderedPageBreak/>
        <w:t xml:space="preserve">System musi współpracować z dedykowaną platformą typu </w:t>
      </w:r>
      <w:proofErr w:type="spellStart"/>
      <w:r w:rsidRPr="001D5364">
        <w:rPr>
          <w:rFonts w:ascii="Calibri Light" w:hAnsi="Calibri Light" w:cs="Calibri Light"/>
        </w:rPr>
        <w:t>Sandbox</w:t>
      </w:r>
      <w:proofErr w:type="spellEnd"/>
      <w:r w:rsidRPr="001D5364">
        <w:rPr>
          <w:rFonts w:ascii="Calibri Light" w:hAnsi="Calibri Light" w:cs="Calibri Light"/>
        </w:rPr>
        <w:t xml:space="preserve"> lub usługą typu </w:t>
      </w:r>
      <w:proofErr w:type="spellStart"/>
      <w:r w:rsidRPr="001D5364">
        <w:rPr>
          <w:rFonts w:ascii="Calibri Light" w:hAnsi="Calibri Light" w:cs="Calibri Light"/>
        </w:rPr>
        <w:t>Sandbox</w:t>
      </w:r>
      <w:proofErr w:type="spellEnd"/>
      <w:r w:rsidRPr="001D5364">
        <w:rPr>
          <w:rFonts w:ascii="Calibri Light" w:hAnsi="Calibri Light" w:cs="Calibri Light"/>
        </w:rPr>
        <w:t xml:space="preserve"> realizowaną w chmurze. W ramach postępowania musi zostać dostarczona platforma typu </w:t>
      </w:r>
      <w:proofErr w:type="spellStart"/>
      <w:r w:rsidRPr="001D5364">
        <w:rPr>
          <w:rFonts w:ascii="Calibri Light" w:hAnsi="Calibri Light" w:cs="Calibri Light"/>
        </w:rPr>
        <w:t>Sandbox</w:t>
      </w:r>
      <w:proofErr w:type="spellEnd"/>
      <w:r w:rsidRPr="001D5364">
        <w:rPr>
          <w:rFonts w:ascii="Calibri Light" w:hAnsi="Calibri Light" w:cs="Calibri Light"/>
        </w:rPr>
        <w:t xml:space="preserve"> wraz z niezbędnymi serwisami lub licencja upoważniająca do korzystania z usługi typu </w:t>
      </w:r>
      <w:proofErr w:type="spellStart"/>
      <w:r w:rsidRPr="001D5364">
        <w:rPr>
          <w:rFonts w:ascii="Calibri Light" w:hAnsi="Calibri Light" w:cs="Calibri Light"/>
        </w:rPr>
        <w:t>Sandbox</w:t>
      </w:r>
      <w:proofErr w:type="spellEnd"/>
      <w:r w:rsidRPr="001D5364">
        <w:rPr>
          <w:rFonts w:ascii="Calibri Light" w:hAnsi="Calibri Light" w:cs="Calibri Light"/>
        </w:rPr>
        <w:t xml:space="preserve"> w chmurze. </w:t>
      </w:r>
    </w:p>
    <w:p w14:paraId="0712CF69" w14:textId="77777777" w:rsidR="001D5364" w:rsidRPr="001D5364" w:rsidRDefault="001D5364" w:rsidP="00A660CF">
      <w:pPr>
        <w:numPr>
          <w:ilvl w:val="0"/>
          <w:numId w:val="98"/>
        </w:numPr>
        <w:contextualSpacing/>
        <w:jc w:val="both"/>
        <w:rPr>
          <w:rFonts w:ascii="Calibri Light" w:hAnsi="Calibri Light" w:cs="Calibri Light"/>
        </w:rPr>
      </w:pPr>
      <w:r w:rsidRPr="001D5364">
        <w:rPr>
          <w:rFonts w:ascii="Calibri Light" w:hAnsi="Calibri Light" w:cs="Calibri Light"/>
        </w:rPr>
        <w:t>System musi umożliwiać usuwanie aktywnej zawartości plików PDF oraz Microsoft Office bez konieczności blokowania transferu całych plików.</w:t>
      </w:r>
    </w:p>
    <w:p w14:paraId="77ABA1F1" w14:textId="77777777" w:rsidR="001D5364" w:rsidRPr="001D5364" w:rsidRDefault="001D5364" w:rsidP="00A660CF">
      <w:pPr>
        <w:numPr>
          <w:ilvl w:val="0"/>
          <w:numId w:val="98"/>
        </w:numPr>
        <w:contextualSpacing/>
        <w:jc w:val="both"/>
        <w:rPr>
          <w:rFonts w:ascii="Calibri Light" w:hAnsi="Calibri Light" w:cs="Calibri Light"/>
        </w:rPr>
      </w:pPr>
      <w:r w:rsidRPr="001D5364">
        <w:rPr>
          <w:rFonts w:ascii="Calibri Light" w:hAnsi="Calibri Light" w:cs="Calibri Light"/>
        </w:rPr>
        <w:t xml:space="preserve">Możliwość wykorzystania silnika sztucznej inteligencji AI wytrenowanego przez laboratoria producenta. </w:t>
      </w:r>
    </w:p>
    <w:p w14:paraId="0E70A09A"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Ochrona przed atakami</w:t>
      </w:r>
    </w:p>
    <w:p w14:paraId="11CDE5C7" w14:textId="77777777" w:rsidR="001D5364" w:rsidRPr="001D5364" w:rsidRDefault="001D5364" w:rsidP="00A660CF">
      <w:pPr>
        <w:numPr>
          <w:ilvl w:val="0"/>
          <w:numId w:val="99"/>
        </w:numPr>
        <w:contextualSpacing/>
        <w:jc w:val="both"/>
        <w:rPr>
          <w:rFonts w:ascii="Calibri Light" w:hAnsi="Calibri Light" w:cs="Calibri Light"/>
        </w:rPr>
      </w:pPr>
      <w:r w:rsidRPr="001D5364">
        <w:rPr>
          <w:rFonts w:ascii="Calibri Light" w:hAnsi="Calibri Light" w:cs="Calibri Light"/>
        </w:rPr>
        <w:t>Ochrona IPS powinna opierać się co najmniej na analizie sygnaturowej oraz na analizie anomalii w protokołach sieciowych.</w:t>
      </w:r>
    </w:p>
    <w:p w14:paraId="22F4AEC1" w14:textId="77777777" w:rsidR="001D5364" w:rsidRPr="001D5364" w:rsidRDefault="001D5364" w:rsidP="00A660CF">
      <w:pPr>
        <w:numPr>
          <w:ilvl w:val="0"/>
          <w:numId w:val="99"/>
        </w:numPr>
        <w:contextualSpacing/>
        <w:jc w:val="both"/>
        <w:rPr>
          <w:rFonts w:ascii="Calibri Light" w:hAnsi="Calibri Light" w:cs="Calibri Light"/>
        </w:rPr>
      </w:pPr>
      <w:r w:rsidRPr="001D5364">
        <w:rPr>
          <w:rFonts w:ascii="Calibri Light" w:hAnsi="Calibri Light" w:cs="Calibri Light"/>
        </w:rPr>
        <w:t>System powinien chronić przed atakami na aplikacje pracujące na niestandardowych portach.</w:t>
      </w:r>
    </w:p>
    <w:p w14:paraId="1FE0E314" w14:textId="77777777" w:rsidR="001D5364" w:rsidRPr="001D5364" w:rsidRDefault="001D5364" w:rsidP="00A660CF">
      <w:pPr>
        <w:numPr>
          <w:ilvl w:val="0"/>
          <w:numId w:val="99"/>
        </w:numPr>
        <w:contextualSpacing/>
        <w:jc w:val="both"/>
        <w:rPr>
          <w:rFonts w:ascii="Calibri Light" w:hAnsi="Calibri Light" w:cs="Calibri Light"/>
        </w:rPr>
      </w:pPr>
      <w:r w:rsidRPr="001D5364">
        <w:rPr>
          <w:rFonts w:ascii="Calibri Light" w:hAnsi="Calibri Light" w:cs="Calibri Light"/>
        </w:rPr>
        <w:t>Baza sygnatur ataków powinna zawierać minimum 5000 wpisów i być aktualizowana automatycznie, zgodnie z harmonogramem definiowanym przez administratora.</w:t>
      </w:r>
    </w:p>
    <w:p w14:paraId="11743C40" w14:textId="77777777" w:rsidR="001D5364" w:rsidRPr="001D5364" w:rsidRDefault="001D5364" w:rsidP="00A660CF">
      <w:pPr>
        <w:numPr>
          <w:ilvl w:val="0"/>
          <w:numId w:val="99"/>
        </w:numPr>
        <w:contextualSpacing/>
        <w:jc w:val="both"/>
        <w:rPr>
          <w:rFonts w:ascii="Calibri Light" w:hAnsi="Calibri Light" w:cs="Calibri Light"/>
        </w:rPr>
      </w:pPr>
      <w:r w:rsidRPr="001D5364">
        <w:rPr>
          <w:rFonts w:ascii="Calibri Light" w:hAnsi="Calibri Light" w:cs="Calibri Light"/>
        </w:rPr>
        <w:t>Administrator systemu musi mieć możliwość definiowania własnych wyjątków oraz własnych sygnatur.</w:t>
      </w:r>
    </w:p>
    <w:p w14:paraId="33382FC1" w14:textId="77777777" w:rsidR="001D5364" w:rsidRPr="001D5364" w:rsidRDefault="001D5364" w:rsidP="00A660CF">
      <w:pPr>
        <w:numPr>
          <w:ilvl w:val="0"/>
          <w:numId w:val="99"/>
        </w:numPr>
        <w:contextualSpacing/>
        <w:jc w:val="both"/>
        <w:rPr>
          <w:rFonts w:ascii="Calibri Light" w:hAnsi="Calibri Light" w:cs="Calibri Light"/>
        </w:rPr>
      </w:pPr>
      <w:r w:rsidRPr="001D5364">
        <w:rPr>
          <w:rFonts w:ascii="Calibri Light" w:hAnsi="Calibri Light" w:cs="Calibri Light"/>
        </w:rPr>
        <w:t xml:space="preserve">System musi zapewniać wykrywanie anomalii protokołów i ruchu sieciowego, realizując tym samym podstawową ochronę przed atakami typu </w:t>
      </w:r>
      <w:proofErr w:type="spellStart"/>
      <w:r w:rsidRPr="001D5364">
        <w:rPr>
          <w:rFonts w:ascii="Calibri Light" w:hAnsi="Calibri Light" w:cs="Calibri Light"/>
        </w:rPr>
        <w:t>DoS</w:t>
      </w:r>
      <w:proofErr w:type="spellEnd"/>
      <w:r w:rsidRPr="001D5364">
        <w:rPr>
          <w:rFonts w:ascii="Calibri Light" w:hAnsi="Calibri Light" w:cs="Calibri Light"/>
        </w:rPr>
        <w:t xml:space="preserve"> oraz </w:t>
      </w:r>
      <w:proofErr w:type="spellStart"/>
      <w:r w:rsidRPr="001D5364">
        <w:rPr>
          <w:rFonts w:ascii="Calibri Light" w:hAnsi="Calibri Light" w:cs="Calibri Light"/>
        </w:rPr>
        <w:t>DDoS</w:t>
      </w:r>
      <w:proofErr w:type="spellEnd"/>
      <w:r w:rsidRPr="001D5364">
        <w:rPr>
          <w:rFonts w:ascii="Calibri Light" w:hAnsi="Calibri Light" w:cs="Calibri Light"/>
        </w:rPr>
        <w:t>.</w:t>
      </w:r>
    </w:p>
    <w:p w14:paraId="0D8CC40D" w14:textId="77777777" w:rsidR="001D5364" w:rsidRPr="001D5364" w:rsidRDefault="001D5364" w:rsidP="00A660CF">
      <w:pPr>
        <w:numPr>
          <w:ilvl w:val="0"/>
          <w:numId w:val="99"/>
        </w:numPr>
        <w:contextualSpacing/>
        <w:jc w:val="both"/>
        <w:rPr>
          <w:rFonts w:ascii="Calibri Light" w:hAnsi="Calibri Light" w:cs="Calibri Light"/>
        </w:rPr>
      </w:pPr>
      <w:r w:rsidRPr="001D5364">
        <w:rPr>
          <w:rFonts w:ascii="Calibri Light" w:hAnsi="Calibri Light" w:cs="Calibri Light"/>
        </w:rPr>
        <w:t xml:space="preserve">Mechanizmy ochrony dla aplikacji </w:t>
      </w:r>
      <w:proofErr w:type="spellStart"/>
      <w:r w:rsidRPr="001D5364">
        <w:rPr>
          <w:rFonts w:ascii="Calibri Light" w:hAnsi="Calibri Light" w:cs="Calibri Light"/>
        </w:rPr>
        <w:t>Web’owych</w:t>
      </w:r>
      <w:proofErr w:type="spellEnd"/>
      <w:r w:rsidRPr="001D5364">
        <w:rPr>
          <w:rFonts w:ascii="Calibri Light" w:hAnsi="Calibri Light" w:cs="Calibri Light"/>
        </w:rPr>
        <w:t xml:space="preserve"> na poziomie sygnaturowym (co najmniej ochrona przed: CSS, SQL </w:t>
      </w:r>
      <w:proofErr w:type="spellStart"/>
      <w:r w:rsidRPr="001D5364">
        <w:rPr>
          <w:rFonts w:ascii="Calibri Light" w:hAnsi="Calibri Light" w:cs="Calibri Light"/>
        </w:rPr>
        <w:t>Injecton</w:t>
      </w:r>
      <w:proofErr w:type="spellEnd"/>
      <w:r w:rsidRPr="001D5364">
        <w:rPr>
          <w:rFonts w:ascii="Calibri Light" w:hAnsi="Calibri Light" w:cs="Calibri Light"/>
        </w:rPr>
        <w:t xml:space="preserve">, Trojany, </w:t>
      </w:r>
      <w:proofErr w:type="spellStart"/>
      <w:r w:rsidRPr="001D5364">
        <w:rPr>
          <w:rFonts w:ascii="Calibri Light" w:hAnsi="Calibri Light" w:cs="Calibri Light"/>
        </w:rPr>
        <w:t>Exploity</w:t>
      </w:r>
      <w:proofErr w:type="spellEnd"/>
      <w:r w:rsidRPr="001D5364">
        <w:rPr>
          <w:rFonts w:ascii="Calibri Light" w:hAnsi="Calibri Light" w:cs="Calibri Light"/>
        </w:rPr>
        <w:t xml:space="preserve">, Roboty) oraz możliwość kontrolowania długości nagłówka, ilości parametrów URL, </w:t>
      </w:r>
      <w:proofErr w:type="spellStart"/>
      <w:r w:rsidRPr="001D5364">
        <w:rPr>
          <w:rFonts w:ascii="Calibri Light" w:hAnsi="Calibri Light" w:cs="Calibri Light"/>
        </w:rPr>
        <w:t>Cookies</w:t>
      </w:r>
      <w:proofErr w:type="spellEnd"/>
      <w:r w:rsidRPr="001D5364">
        <w:rPr>
          <w:rFonts w:ascii="Calibri Light" w:hAnsi="Calibri Light" w:cs="Calibri Light"/>
        </w:rPr>
        <w:t>.</w:t>
      </w:r>
    </w:p>
    <w:p w14:paraId="6C49DE64" w14:textId="77777777" w:rsidR="001D5364" w:rsidRPr="001D5364" w:rsidRDefault="001D5364" w:rsidP="00A660CF">
      <w:pPr>
        <w:numPr>
          <w:ilvl w:val="0"/>
          <w:numId w:val="99"/>
        </w:numPr>
        <w:contextualSpacing/>
        <w:jc w:val="both"/>
        <w:rPr>
          <w:rFonts w:ascii="Calibri Light" w:hAnsi="Calibri Light" w:cs="Calibri Light"/>
        </w:rPr>
      </w:pPr>
      <w:r w:rsidRPr="001D5364">
        <w:rPr>
          <w:rFonts w:ascii="Calibri Light" w:hAnsi="Calibri Light" w:cs="Calibri Light"/>
        </w:rPr>
        <w:t xml:space="preserve">Wykrywanie i blokowanie komunikacji C&amp;C do sieci </w:t>
      </w:r>
      <w:proofErr w:type="spellStart"/>
      <w:r w:rsidRPr="001D5364">
        <w:rPr>
          <w:rFonts w:ascii="Calibri Light" w:hAnsi="Calibri Light" w:cs="Calibri Light"/>
        </w:rPr>
        <w:t>botnet</w:t>
      </w:r>
      <w:proofErr w:type="spellEnd"/>
      <w:r w:rsidRPr="001D5364">
        <w:rPr>
          <w:rFonts w:ascii="Calibri Light" w:hAnsi="Calibri Light" w:cs="Calibri Light"/>
        </w:rPr>
        <w:t>.</w:t>
      </w:r>
    </w:p>
    <w:p w14:paraId="68E5A0F4"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Kontrola aplikacji</w:t>
      </w:r>
    </w:p>
    <w:p w14:paraId="4C5CAFF2" w14:textId="77777777" w:rsidR="001D5364" w:rsidRPr="001D5364" w:rsidRDefault="001D5364" w:rsidP="00A660CF">
      <w:pPr>
        <w:numPr>
          <w:ilvl w:val="0"/>
          <w:numId w:val="100"/>
        </w:numPr>
        <w:contextualSpacing/>
        <w:jc w:val="both"/>
        <w:rPr>
          <w:rFonts w:ascii="Calibri Light" w:hAnsi="Calibri Light" w:cs="Calibri Light"/>
        </w:rPr>
      </w:pPr>
      <w:r w:rsidRPr="001D5364">
        <w:rPr>
          <w:rFonts w:ascii="Calibri Light" w:hAnsi="Calibri Light" w:cs="Calibri Light"/>
        </w:rPr>
        <w:t>Funkcja Kontroli Aplikacji powinna umożliwiać kontrolę ruchu na podstawie głębokiej analizy pakietów, nie bazując jedynie na wartościach portów TCP/UDP.</w:t>
      </w:r>
    </w:p>
    <w:p w14:paraId="1AD6A1B2" w14:textId="77777777" w:rsidR="001D5364" w:rsidRPr="001D5364" w:rsidRDefault="001D5364" w:rsidP="00A660CF">
      <w:pPr>
        <w:numPr>
          <w:ilvl w:val="0"/>
          <w:numId w:val="100"/>
        </w:numPr>
        <w:contextualSpacing/>
        <w:jc w:val="both"/>
        <w:rPr>
          <w:rFonts w:ascii="Calibri Light" w:hAnsi="Calibri Light" w:cs="Calibri Light"/>
        </w:rPr>
      </w:pPr>
      <w:r w:rsidRPr="001D5364">
        <w:rPr>
          <w:rFonts w:ascii="Calibri Light" w:hAnsi="Calibri Light" w:cs="Calibri Light"/>
        </w:rPr>
        <w:t>Baza Kontroli Aplikacji powinna zawierać minimum 2000 sygnatur i być aktualizowana automatycznie, zgodnie z harmonogramem definiowanym przez administratora.</w:t>
      </w:r>
    </w:p>
    <w:p w14:paraId="3705E7C8" w14:textId="77777777" w:rsidR="001D5364" w:rsidRPr="001D5364" w:rsidRDefault="001D5364" w:rsidP="00A660CF">
      <w:pPr>
        <w:numPr>
          <w:ilvl w:val="0"/>
          <w:numId w:val="100"/>
        </w:numPr>
        <w:contextualSpacing/>
        <w:jc w:val="both"/>
        <w:rPr>
          <w:rFonts w:ascii="Calibri Light" w:hAnsi="Calibri Light" w:cs="Calibri Light"/>
        </w:rPr>
      </w:pPr>
      <w:r w:rsidRPr="001D5364">
        <w:rPr>
          <w:rFonts w:ascii="Calibri Light" w:hAnsi="Calibri Light" w:cs="Calibri Light"/>
        </w:rPr>
        <w:t xml:space="preserve">Aplikacje chmurowe (co najmniej: Facebook, Google </w:t>
      </w:r>
      <w:proofErr w:type="spellStart"/>
      <w:r w:rsidRPr="001D5364">
        <w:rPr>
          <w:rFonts w:ascii="Calibri Light" w:hAnsi="Calibri Light" w:cs="Calibri Light"/>
        </w:rPr>
        <w:t>Docs</w:t>
      </w:r>
      <w:proofErr w:type="spellEnd"/>
      <w:r w:rsidRPr="001D5364">
        <w:rPr>
          <w:rFonts w:ascii="Calibri Light" w:hAnsi="Calibri Light" w:cs="Calibri Light"/>
        </w:rPr>
        <w:t xml:space="preserve">, Dropbox) powinny być kontrolowane pod względem wykonywanych czynności, np.: pobieranie, wysyłanie plików. </w:t>
      </w:r>
    </w:p>
    <w:p w14:paraId="7899AD62" w14:textId="77777777" w:rsidR="001D5364" w:rsidRPr="001D5364" w:rsidRDefault="001D5364" w:rsidP="00A660CF">
      <w:pPr>
        <w:numPr>
          <w:ilvl w:val="0"/>
          <w:numId w:val="100"/>
        </w:numPr>
        <w:contextualSpacing/>
        <w:jc w:val="both"/>
        <w:rPr>
          <w:rFonts w:ascii="Calibri Light" w:hAnsi="Calibri Light" w:cs="Calibri Light"/>
        </w:rPr>
      </w:pPr>
      <w:r w:rsidRPr="001D5364">
        <w:rPr>
          <w:rFonts w:ascii="Calibri Light" w:hAnsi="Calibri Light" w:cs="Calibri Light"/>
        </w:rPr>
        <w:t xml:space="preserve">Baza powinna zawierać kategorie aplikacji szczególnie istotne z punktu widzenia bezpieczeństwa: </w:t>
      </w:r>
      <w:proofErr w:type="spellStart"/>
      <w:r w:rsidRPr="001D5364">
        <w:rPr>
          <w:rFonts w:ascii="Calibri Light" w:hAnsi="Calibri Light" w:cs="Calibri Light"/>
        </w:rPr>
        <w:t>proxy</w:t>
      </w:r>
      <w:proofErr w:type="spellEnd"/>
      <w:r w:rsidRPr="001D5364">
        <w:rPr>
          <w:rFonts w:ascii="Calibri Light" w:hAnsi="Calibri Light" w:cs="Calibri Light"/>
        </w:rPr>
        <w:t>, P2P.</w:t>
      </w:r>
    </w:p>
    <w:p w14:paraId="3A9D7E9D" w14:textId="77777777" w:rsidR="001D5364" w:rsidRPr="001D5364" w:rsidRDefault="001D5364" w:rsidP="00A660CF">
      <w:pPr>
        <w:numPr>
          <w:ilvl w:val="0"/>
          <w:numId w:val="100"/>
        </w:numPr>
        <w:contextualSpacing/>
        <w:jc w:val="both"/>
        <w:rPr>
          <w:rFonts w:ascii="Calibri Light" w:hAnsi="Calibri Light" w:cs="Calibri Light"/>
        </w:rPr>
      </w:pPr>
      <w:r w:rsidRPr="001D5364">
        <w:rPr>
          <w:rFonts w:ascii="Calibri Light" w:hAnsi="Calibri Light" w:cs="Calibri Light"/>
        </w:rPr>
        <w:t xml:space="preserve">Administrator systemu musi mieć możliwość definiowania wyjątków oraz własnych sygnatur. </w:t>
      </w:r>
    </w:p>
    <w:p w14:paraId="470F2A2C"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Kontrola WWW</w:t>
      </w:r>
    </w:p>
    <w:p w14:paraId="2BD1AB5C" w14:textId="77777777" w:rsidR="001D5364" w:rsidRPr="001D5364" w:rsidRDefault="001D5364" w:rsidP="00A660CF">
      <w:pPr>
        <w:numPr>
          <w:ilvl w:val="0"/>
          <w:numId w:val="101"/>
        </w:numPr>
        <w:contextualSpacing/>
        <w:jc w:val="both"/>
        <w:rPr>
          <w:rFonts w:ascii="Calibri Light" w:hAnsi="Calibri Light" w:cs="Calibri Light"/>
        </w:rPr>
      </w:pPr>
      <w:r w:rsidRPr="001D5364">
        <w:rPr>
          <w:rFonts w:ascii="Calibri Light" w:hAnsi="Calibri Light" w:cs="Calibri Light"/>
        </w:rPr>
        <w:t xml:space="preserve">Moduł kontroli WWW musi korzystać z bazy zawierającej co najmniej 40 milionów adresów URL  pogrupowanych w kategorie tematyczne. </w:t>
      </w:r>
    </w:p>
    <w:p w14:paraId="25A7A5F1" w14:textId="77777777" w:rsidR="001D5364" w:rsidRPr="001D5364" w:rsidRDefault="001D5364" w:rsidP="00A660CF">
      <w:pPr>
        <w:numPr>
          <w:ilvl w:val="0"/>
          <w:numId w:val="101"/>
        </w:numPr>
        <w:contextualSpacing/>
        <w:jc w:val="both"/>
        <w:rPr>
          <w:rFonts w:ascii="Calibri Light" w:hAnsi="Calibri Light" w:cs="Calibri Light"/>
        </w:rPr>
      </w:pPr>
      <w:r w:rsidRPr="001D5364">
        <w:rPr>
          <w:rFonts w:ascii="Calibri Light" w:hAnsi="Calibri Light" w:cs="Calibri Light"/>
        </w:rPr>
        <w:t xml:space="preserve">W ramach filtra www powinny być dostępne kategorie istotne z punktu widzenia bezpieczeństwa, jak: </w:t>
      </w:r>
      <w:proofErr w:type="spellStart"/>
      <w:r w:rsidRPr="001D5364">
        <w:rPr>
          <w:rFonts w:ascii="Calibri Light" w:hAnsi="Calibri Light" w:cs="Calibri Light"/>
        </w:rPr>
        <w:t>malware</w:t>
      </w:r>
      <w:proofErr w:type="spellEnd"/>
      <w:r w:rsidRPr="001D5364">
        <w:rPr>
          <w:rFonts w:ascii="Calibri Light" w:hAnsi="Calibri Light" w:cs="Calibri Light"/>
        </w:rPr>
        <w:t xml:space="preserve"> (lub inne będące źródłem złośliwego oprogramowania), </w:t>
      </w:r>
      <w:proofErr w:type="spellStart"/>
      <w:r w:rsidRPr="001D5364">
        <w:rPr>
          <w:rFonts w:ascii="Calibri Light" w:hAnsi="Calibri Light" w:cs="Calibri Light"/>
        </w:rPr>
        <w:t>phishing</w:t>
      </w:r>
      <w:proofErr w:type="spellEnd"/>
      <w:r w:rsidRPr="001D5364">
        <w:rPr>
          <w:rFonts w:ascii="Calibri Light" w:hAnsi="Calibri Light" w:cs="Calibri Light"/>
        </w:rPr>
        <w:t xml:space="preserve">, spam, </w:t>
      </w:r>
      <w:proofErr w:type="spellStart"/>
      <w:r w:rsidRPr="001D5364">
        <w:rPr>
          <w:rFonts w:ascii="Calibri Light" w:hAnsi="Calibri Light" w:cs="Calibri Light"/>
        </w:rPr>
        <w:t>Dynamic</w:t>
      </w:r>
      <w:proofErr w:type="spellEnd"/>
      <w:r w:rsidRPr="001D5364">
        <w:rPr>
          <w:rFonts w:ascii="Calibri Light" w:hAnsi="Calibri Light" w:cs="Calibri Light"/>
        </w:rPr>
        <w:t xml:space="preserve"> DNS, </w:t>
      </w:r>
      <w:proofErr w:type="spellStart"/>
      <w:r w:rsidRPr="001D5364">
        <w:rPr>
          <w:rFonts w:ascii="Calibri Light" w:hAnsi="Calibri Light" w:cs="Calibri Light"/>
        </w:rPr>
        <w:t>proxy</w:t>
      </w:r>
      <w:proofErr w:type="spellEnd"/>
      <w:r w:rsidRPr="001D5364">
        <w:rPr>
          <w:rFonts w:ascii="Calibri Light" w:hAnsi="Calibri Light" w:cs="Calibri Light"/>
        </w:rPr>
        <w:t>.</w:t>
      </w:r>
    </w:p>
    <w:p w14:paraId="2B95C6E6" w14:textId="77777777" w:rsidR="001D5364" w:rsidRPr="001D5364" w:rsidRDefault="001D5364" w:rsidP="00A660CF">
      <w:pPr>
        <w:numPr>
          <w:ilvl w:val="0"/>
          <w:numId w:val="101"/>
        </w:numPr>
        <w:contextualSpacing/>
        <w:jc w:val="both"/>
        <w:rPr>
          <w:rFonts w:ascii="Calibri Light" w:hAnsi="Calibri Light" w:cs="Calibri Light"/>
        </w:rPr>
      </w:pPr>
      <w:r w:rsidRPr="001D5364">
        <w:rPr>
          <w:rFonts w:ascii="Calibri Light" w:hAnsi="Calibri Light" w:cs="Calibri Light"/>
        </w:rPr>
        <w:t>Filtr WWW musi dostarczać kategorii stron zabronionych prawem: Hazard.</w:t>
      </w:r>
    </w:p>
    <w:p w14:paraId="2BFC2FCF" w14:textId="77777777" w:rsidR="001D5364" w:rsidRPr="001D5364" w:rsidRDefault="001D5364" w:rsidP="00A660CF">
      <w:pPr>
        <w:numPr>
          <w:ilvl w:val="0"/>
          <w:numId w:val="101"/>
        </w:numPr>
        <w:contextualSpacing/>
        <w:jc w:val="both"/>
        <w:rPr>
          <w:rFonts w:ascii="Calibri Light" w:hAnsi="Calibri Light" w:cs="Calibri Light"/>
        </w:rPr>
      </w:pPr>
      <w:r w:rsidRPr="001D5364">
        <w:rPr>
          <w:rFonts w:ascii="Calibri Light" w:hAnsi="Calibri Light" w:cs="Calibri Light"/>
        </w:rPr>
        <w:t>Administrator musi mieć możliwość nadpisywania kategorii oraz tworzenia wyjątków – białe/czarne listy dla adresów URL.</w:t>
      </w:r>
    </w:p>
    <w:p w14:paraId="04C2F244" w14:textId="77777777" w:rsidR="001D5364" w:rsidRPr="001D5364" w:rsidRDefault="001D5364" w:rsidP="00A660CF">
      <w:pPr>
        <w:numPr>
          <w:ilvl w:val="0"/>
          <w:numId w:val="101"/>
        </w:numPr>
        <w:contextualSpacing/>
        <w:jc w:val="both"/>
        <w:rPr>
          <w:rFonts w:ascii="Calibri Light" w:hAnsi="Calibri Light" w:cs="Calibri Light"/>
        </w:rPr>
      </w:pPr>
      <w:r w:rsidRPr="001D5364">
        <w:rPr>
          <w:rFonts w:ascii="Calibri Light" w:hAnsi="Calibri Light" w:cs="Calibri Light"/>
        </w:rPr>
        <w:t xml:space="preserve">Funkcja </w:t>
      </w:r>
      <w:proofErr w:type="spellStart"/>
      <w:r w:rsidRPr="001D5364">
        <w:rPr>
          <w:rFonts w:ascii="Calibri Light" w:hAnsi="Calibri Light" w:cs="Calibri Light"/>
        </w:rPr>
        <w:t>Safe</w:t>
      </w:r>
      <w:proofErr w:type="spellEnd"/>
      <w:r w:rsidRPr="001D5364">
        <w:rPr>
          <w:rFonts w:ascii="Calibri Light" w:hAnsi="Calibri Light" w:cs="Calibri Light"/>
        </w:rPr>
        <w:t xml:space="preserve"> </w:t>
      </w:r>
      <w:proofErr w:type="spellStart"/>
      <w:r w:rsidRPr="001D5364">
        <w:rPr>
          <w:rFonts w:ascii="Calibri Light" w:hAnsi="Calibri Light" w:cs="Calibri Light"/>
        </w:rPr>
        <w:t>Search</w:t>
      </w:r>
      <w:proofErr w:type="spellEnd"/>
      <w:r w:rsidRPr="001D5364">
        <w:rPr>
          <w:rFonts w:ascii="Calibri Light" w:hAnsi="Calibri Light" w:cs="Calibri Light"/>
        </w:rPr>
        <w:t xml:space="preserve"> – przeciwdziałająca pojawieniu się niechcianych treści w wynikach wyszukiwarek takich jak: Google, oraz Yahoo.</w:t>
      </w:r>
    </w:p>
    <w:p w14:paraId="45D4DAEB" w14:textId="77777777" w:rsidR="001D5364" w:rsidRPr="001D5364" w:rsidRDefault="001D5364" w:rsidP="00A660CF">
      <w:pPr>
        <w:numPr>
          <w:ilvl w:val="0"/>
          <w:numId w:val="101"/>
        </w:numPr>
        <w:contextualSpacing/>
        <w:jc w:val="both"/>
        <w:rPr>
          <w:rFonts w:ascii="Calibri Light" w:hAnsi="Calibri Light" w:cs="Calibri Light"/>
        </w:rPr>
      </w:pPr>
      <w:r w:rsidRPr="001D5364">
        <w:rPr>
          <w:rFonts w:ascii="Calibri Light" w:hAnsi="Calibri Light" w:cs="Calibri Light"/>
        </w:rPr>
        <w:t>Administrator musi mieć możliwość definiowania komunikatów zwracanych użytkownikowi dla różnych akcji podejmowanych przez moduł filtrowania.</w:t>
      </w:r>
    </w:p>
    <w:p w14:paraId="11DF3667" w14:textId="77777777" w:rsidR="001D5364" w:rsidRPr="001D5364" w:rsidRDefault="001D5364" w:rsidP="00A660CF">
      <w:pPr>
        <w:numPr>
          <w:ilvl w:val="0"/>
          <w:numId w:val="101"/>
        </w:numPr>
        <w:contextualSpacing/>
        <w:jc w:val="both"/>
        <w:rPr>
          <w:rFonts w:ascii="Calibri Light" w:hAnsi="Calibri Light" w:cs="Calibri Light"/>
        </w:rPr>
      </w:pPr>
      <w:r w:rsidRPr="001D5364">
        <w:rPr>
          <w:rFonts w:ascii="Calibri Light" w:hAnsi="Calibri Light" w:cs="Calibri Light"/>
        </w:rPr>
        <w:lastRenderedPageBreak/>
        <w:t xml:space="preserve">W ramach systemu musi istnieć możliwość określenia, dla których kategorii </w:t>
      </w:r>
      <w:proofErr w:type="spellStart"/>
      <w:r w:rsidRPr="001D5364">
        <w:rPr>
          <w:rFonts w:ascii="Calibri Light" w:hAnsi="Calibri Light" w:cs="Calibri Light"/>
        </w:rPr>
        <w:t>url</w:t>
      </w:r>
      <w:proofErr w:type="spellEnd"/>
      <w:r w:rsidRPr="001D5364">
        <w:rPr>
          <w:rFonts w:ascii="Calibri Light" w:hAnsi="Calibri Light" w:cs="Calibri Light"/>
        </w:rPr>
        <w:t xml:space="preserve"> lub wskazanych </w:t>
      </w:r>
      <w:proofErr w:type="spellStart"/>
      <w:r w:rsidRPr="001D5364">
        <w:rPr>
          <w:rFonts w:ascii="Calibri Light" w:hAnsi="Calibri Light" w:cs="Calibri Light"/>
        </w:rPr>
        <w:t>url</w:t>
      </w:r>
      <w:proofErr w:type="spellEnd"/>
      <w:r w:rsidRPr="001D5364">
        <w:rPr>
          <w:rFonts w:ascii="Calibri Light" w:hAnsi="Calibri Light" w:cs="Calibri Light"/>
        </w:rPr>
        <w:t xml:space="preserve"> - system nie będzie dokonywał inspekcji szyfrowanej komunikacji. </w:t>
      </w:r>
    </w:p>
    <w:p w14:paraId="3B36B668"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Uwierzytelnianie użytkowników w ramach sesji</w:t>
      </w:r>
    </w:p>
    <w:p w14:paraId="3D0074F8" w14:textId="77777777" w:rsidR="001D5364" w:rsidRPr="001D5364" w:rsidRDefault="001D5364" w:rsidP="00A660CF">
      <w:pPr>
        <w:numPr>
          <w:ilvl w:val="0"/>
          <w:numId w:val="102"/>
        </w:numPr>
        <w:contextualSpacing/>
        <w:jc w:val="both"/>
        <w:rPr>
          <w:rFonts w:ascii="Calibri Light" w:hAnsi="Calibri Light" w:cs="Calibri Light"/>
        </w:rPr>
      </w:pPr>
      <w:r w:rsidRPr="001D5364">
        <w:rPr>
          <w:rFonts w:ascii="Calibri Light" w:hAnsi="Calibri Light" w:cs="Calibri Light"/>
        </w:rPr>
        <w:t>System Firewall musi umożliwiać weryfikację tożsamości użytkowników za pomocą:</w:t>
      </w:r>
    </w:p>
    <w:p w14:paraId="559428FB" w14:textId="77777777" w:rsidR="001D5364" w:rsidRPr="001D5364" w:rsidRDefault="001D5364" w:rsidP="00A660CF">
      <w:pPr>
        <w:numPr>
          <w:ilvl w:val="0"/>
          <w:numId w:val="103"/>
        </w:numPr>
        <w:ind w:left="1068"/>
        <w:contextualSpacing/>
        <w:jc w:val="both"/>
        <w:rPr>
          <w:rFonts w:ascii="Calibri Light" w:hAnsi="Calibri Light" w:cs="Calibri Light"/>
        </w:rPr>
      </w:pPr>
      <w:r w:rsidRPr="001D5364">
        <w:rPr>
          <w:rFonts w:ascii="Calibri Light" w:hAnsi="Calibri Light" w:cs="Calibri Light"/>
        </w:rPr>
        <w:t>Haseł statycznych i definicji użytkowników przechowywanych w lokalnej bazie systemu.</w:t>
      </w:r>
    </w:p>
    <w:p w14:paraId="2FF50BB0" w14:textId="77777777" w:rsidR="001D5364" w:rsidRPr="001D5364" w:rsidRDefault="001D5364" w:rsidP="00A660CF">
      <w:pPr>
        <w:numPr>
          <w:ilvl w:val="0"/>
          <w:numId w:val="104"/>
        </w:numPr>
        <w:ind w:left="1068"/>
        <w:contextualSpacing/>
        <w:jc w:val="both"/>
        <w:rPr>
          <w:rFonts w:ascii="Calibri Light" w:hAnsi="Calibri Light" w:cs="Calibri Light"/>
        </w:rPr>
      </w:pPr>
      <w:r w:rsidRPr="001D5364">
        <w:rPr>
          <w:rFonts w:ascii="Calibri Light" w:hAnsi="Calibri Light" w:cs="Calibri Light"/>
        </w:rPr>
        <w:t>Haseł statycznych i definicji użytkowników przechowywanych w bazach zgodnych z LDAP.</w:t>
      </w:r>
    </w:p>
    <w:p w14:paraId="66CE24FE" w14:textId="77777777" w:rsidR="001D5364" w:rsidRPr="001D5364" w:rsidRDefault="001D5364" w:rsidP="00A660CF">
      <w:pPr>
        <w:numPr>
          <w:ilvl w:val="0"/>
          <w:numId w:val="105"/>
        </w:numPr>
        <w:ind w:left="1068"/>
        <w:contextualSpacing/>
        <w:jc w:val="both"/>
        <w:rPr>
          <w:rFonts w:ascii="Calibri Light" w:hAnsi="Calibri Light" w:cs="Calibri Light"/>
        </w:rPr>
      </w:pPr>
      <w:r w:rsidRPr="001D5364">
        <w:rPr>
          <w:rFonts w:ascii="Calibri Light" w:hAnsi="Calibri Light" w:cs="Calibri Light"/>
        </w:rPr>
        <w:t xml:space="preserve">Haseł dynamicznych (RADIUS, RSA </w:t>
      </w:r>
      <w:proofErr w:type="spellStart"/>
      <w:r w:rsidRPr="001D5364">
        <w:rPr>
          <w:rFonts w:ascii="Calibri Light" w:hAnsi="Calibri Light" w:cs="Calibri Light"/>
        </w:rPr>
        <w:t>SecurID</w:t>
      </w:r>
      <w:proofErr w:type="spellEnd"/>
      <w:r w:rsidRPr="001D5364">
        <w:rPr>
          <w:rFonts w:ascii="Calibri Light" w:hAnsi="Calibri Light" w:cs="Calibri Light"/>
        </w:rPr>
        <w:t xml:space="preserve">) w oparciu o zewnętrzne bazy danych. </w:t>
      </w:r>
    </w:p>
    <w:p w14:paraId="0D6E1E1C" w14:textId="77777777" w:rsidR="001D5364" w:rsidRPr="001D5364" w:rsidRDefault="001D5364" w:rsidP="00A660CF">
      <w:pPr>
        <w:numPr>
          <w:ilvl w:val="0"/>
          <w:numId w:val="102"/>
        </w:numPr>
        <w:contextualSpacing/>
        <w:jc w:val="both"/>
        <w:rPr>
          <w:rFonts w:ascii="Calibri Light" w:hAnsi="Calibri Light" w:cs="Calibri Light"/>
        </w:rPr>
      </w:pPr>
      <w:r w:rsidRPr="001D5364">
        <w:rPr>
          <w:rFonts w:ascii="Calibri Light" w:hAnsi="Calibri Light" w:cs="Calibri Light"/>
        </w:rPr>
        <w:t>Musi istnieć możliwość zastosowania w tym procesie uwierzytelniania dwu-składnikowego.</w:t>
      </w:r>
    </w:p>
    <w:p w14:paraId="5485D8FC" w14:textId="77777777" w:rsidR="001D5364" w:rsidRPr="001D5364" w:rsidRDefault="001D5364" w:rsidP="00A660CF">
      <w:pPr>
        <w:numPr>
          <w:ilvl w:val="0"/>
          <w:numId w:val="102"/>
        </w:numPr>
        <w:contextualSpacing/>
        <w:jc w:val="both"/>
        <w:rPr>
          <w:rFonts w:ascii="Calibri Light" w:hAnsi="Calibri Light" w:cs="Calibri Light"/>
        </w:rPr>
      </w:pPr>
      <w:r w:rsidRPr="001D5364">
        <w:rPr>
          <w:rFonts w:ascii="Calibri Light" w:hAnsi="Calibri Light" w:cs="Calibri Light"/>
        </w:rPr>
        <w:t xml:space="preserve">Rozwiązanie powinno umożliwiać budowę architektury uwierzytelniania typu Single </w:t>
      </w:r>
      <w:proofErr w:type="spellStart"/>
      <w:r w:rsidRPr="001D5364">
        <w:rPr>
          <w:rFonts w:ascii="Calibri Light" w:hAnsi="Calibri Light" w:cs="Calibri Light"/>
        </w:rPr>
        <w:t>Sign</w:t>
      </w:r>
      <w:proofErr w:type="spellEnd"/>
      <w:r w:rsidRPr="001D5364">
        <w:rPr>
          <w:rFonts w:ascii="Calibri Light" w:hAnsi="Calibri Light" w:cs="Calibri Light"/>
        </w:rPr>
        <w:t xml:space="preserve"> On przy integracji ze środowiskiem Active Directory oraz zastosowanie innych mechanizmów: RADIUS lub API.</w:t>
      </w:r>
    </w:p>
    <w:p w14:paraId="2DE219F5" w14:textId="77777777" w:rsidR="001D5364" w:rsidRPr="001D5364" w:rsidRDefault="001D5364" w:rsidP="00A660CF">
      <w:pPr>
        <w:numPr>
          <w:ilvl w:val="0"/>
          <w:numId w:val="102"/>
        </w:numPr>
        <w:contextualSpacing/>
        <w:jc w:val="both"/>
        <w:rPr>
          <w:rFonts w:ascii="Calibri Light" w:hAnsi="Calibri Light" w:cs="Calibri Light"/>
        </w:rPr>
      </w:pPr>
      <w:r w:rsidRPr="001D5364">
        <w:rPr>
          <w:rFonts w:ascii="Calibri Light" w:hAnsi="Calibri Light" w:cs="Calibri Light"/>
        </w:rPr>
        <w:t>Uwierzytelnianie w oparciu o protokół SAML w politykach bezpieczeństwa systemu dotyczących ruchu HTTP.</w:t>
      </w:r>
    </w:p>
    <w:p w14:paraId="560AA0BF"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Zarządzanie</w:t>
      </w:r>
    </w:p>
    <w:p w14:paraId="70C5A9EF" w14:textId="77777777" w:rsidR="001D5364" w:rsidRPr="001D5364" w:rsidRDefault="001D5364" w:rsidP="00A660CF">
      <w:pPr>
        <w:numPr>
          <w:ilvl w:val="0"/>
          <w:numId w:val="106"/>
        </w:numPr>
        <w:contextualSpacing/>
        <w:jc w:val="both"/>
        <w:rPr>
          <w:rFonts w:ascii="Calibri Light" w:hAnsi="Calibri Light" w:cs="Calibri Light"/>
        </w:rPr>
      </w:pPr>
      <w:r w:rsidRPr="001D5364">
        <w:rPr>
          <w:rFonts w:ascii="Calibri Light" w:hAnsi="Calibri Light" w:cs="Calibri Light"/>
        </w:rPr>
        <w:t>Elementy systemu bezpieczeństwa muszą mieć możliwość zarządzania lokalnego z wykorzystaniem protokołów: HTTPS oraz SSH, jak i powinny mieć możliwość współpracy z dedykowanymi platformami  centralnego zarządzania i monitorowania.</w:t>
      </w:r>
    </w:p>
    <w:p w14:paraId="6A151AE6" w14:textId="77777777" w:rsidR="001D5364" w:rsidRPr="001D5364" w:rsidRDefault="001D5364" w:rsidP="00A660CF">
      <w:pPr>
        <w:numPr>
          <w:ilvl w:val="0"/>
          <w:numId w:val="106"/>
        </w:numPr>
        <w:contextualSpacing/>
        <w:jc w:val="both"/>
        <w:rPr>
          <w:rFonts w:ascii="Calibri Light" w:hAnsi="Calibri Light" w:cs="Calibri Light"/>
        </w:rPr>
      </w:pPr>
      <w:r w:rsidRPr="001D5364">
        <w:rPr>
          <w:rFonts w:ascii="Calibri Light" w:hAnsi="Calibri Light" w:cs="Calibri Light"/>
        </w:rPr>
        <w:t>Komunikacja systemów zabezpieczeń z platformami  centralnego zarządzania musi być realizowana z wykorzystaniem szyfrowanych protokołów.</w:t>
      </w:r>
    </w:p>
    <w:p w14:paraId="46B5EB1B" w14:textId="77777777" w:rsidR="001D5364" w:rsidRPr="001D5364" w:rsidRDefault="001D5364" w:rsidP="00A660CF">
      <w:pPr>
        <w:numPr>
          <w:ilvl w:val="0"/>
          <w:numId w:val="106"/>
        </w:numPr>
        <w:contextualSpacing/>
        <w:jc w:val="both"/>
        <w:rPr>
          <w:rFonts w:ascii="Calibri Light" w:hAnsi="Calibri Light" w:cs="Calibri Light"/>
        </w:rPr>
      </w:pPr>
      <w:r w:rsidRPr="001D5364">
        <w:rPr>
          <w:rFonts w:ascii="Calibri Light" w:hAnsi="Calibri Light" w:cs="Calibri Light"/>
        </w:rPr>
        <w:t>Powinna istnieć możliwość włączenia mechanizmów uwierzytelniania dwu-składnikowego dla dostępu administracyjnego.</w:t>
      </w:r>
    </w:p>
    <w:p w14:paraId="4C0946D2" w14:textId="77777777" w:rsidR="001D5364" w:rsidRPr="001D5364" w:rsidRDefault="001D5364" w:rsidP="00A660CF">
      <w:pPr>
        <w:numPr>
          <w:ilvl w:val="0"/>
          <w:numId w:val="106"/>
        </w:numPr>
        <w:contextualSpacing/>
        <w:jc w:val="both"/>
        <w:rPr>
          <w:rFonts w:ascii="Calibri Light" w:hAnsi="Calibri Light" w:cs="Calibri Light"/>
        </w:rPr>
      </w:pPr>
      <w:r w:rsidRPr="001D5364">
        <w:rPr>
          <w:rFonts w:ascii="Calibri Light" w:hAnsi="Calibri Light" w:cs="Calibri Light"/>
        </w:rPr>
        <w:t xml:space="preserve">System musi współpracować z rozwiązaniami monitorowania poprzez protokoły SNMP w wersjach 2c, 3 oraz umożliwiać przekazywanie statystyk ruchu za pomocą protokołów </w:t>
      </w:r>
      <w:proofErr w:type="spellStart"/>
      <w:r w:rsidRPr="001D5364">
        <w:rPr>
          <w:rFonts w:ascii="Calibri Light" w:hAnsi="Calibri Light" w:cs="Calibri Light"/>
        </w:rPr>
        <w:t>netflow</w:t>
      </w:r>
      <w:proofErr w:type="spellEnd"/>
      <w:r w:rsidRPr="001D5364">
        <w:rPr>
          <w:rFonts w:ascii="Calibri Light" w:hAnsi="Calibri Light" w:cs="Calibri Light"/>
        </w:rPr>
        <w:t xml:space="preserve"> lub </w:t>
      </w:r>
      <w:proofErr w:type="spellStart"/>
      <w:r w:rsidRPr="001D5364">
        <w:rPr>
          <w:rFonts w:ascii="Calibri Light" w:hAnsi="Calibri Light" w:cs="Calibri Light"/>
        </w:rPr>
        <w:t>sflow</w:t>
      </w:r>
      <w:proofErr w:type="spellEnd"/>
      <w:r w:rsidRPr="001D5364">
        <w:rPr>
          <w:rFonts w:ascii="Calibri Light" w:hAnsi="Calibri Light" w:cs="Calibri Light"/>
        </w:rPr>
        <w:t>.</w:t>
      </w:r>
    </w:p>
    <w:p w14:paraId="1AEEC23B" w14:textId="77777777" w:rsidR="001D5364" w:rsidRPr="001D5364" w:rsidRDefault="001D5364" w:rsidP="00A660CF">
      <w:pPr>
        <w:numPr>
          <w:ilvl w:val="0"/>
          <w:numId w:val="106"/>
        </w:numPr>
        <w:contextualSpacing/>
        <w:jc w:val="both"/>
        <w:rPr>
          <w:rFonts w:ascii="Calibri Light" w:hAnsi="Calibri Light" w:cs="Calibri Light"/>
        </w:rPr>
      </w:pPr>
      <w:r w:rsidRPr="001D5364">
        <w:rPr>
          <w:rFonts w:ascii="Calibri Light" w:hAnsi="Calibri Light" w:cs="Calibri Light"/>
        </w:rPr>
        <w:t>System musi mieć możliwość zarządzania przez systemy firm trzecich poprzez API, do którego producent udostępnia dokumentację.</w:t>
      </w:r>
    </w:p>
    <w:p w14:paraId="549E000A" w14:textId="77777777" w:rsidR="001D5364" w:rsidRPr="001D5364" w:rsidRDefault="001D5364" w:rsidP="00A660CF">
      <w:pPr>
        <w:numPr>
          <w:ilvl w:val="0"/>
          <w:numId w:val="106"/>
        </w:numPr>
        <w:contextualSpacing/>
        <w:jc w:val="both"/>
        <w:rPr>
          <w:rFonts w:ascii="Calibri Light" w:hAnsi="Calibri Light" w:cs="Calibri Light"/>
        </w:rPr>
      </w:pPr>
      <w:r w:rsidRPr="001D5364">
        <w:rPr>
          <w:rFonts w:ascii="Calibri Light" w:hAnsi="Calibri Light" w:cs="Calibri Light"/>
        </w:rPr>
        <w:t xml:space="preserve">Element systemu pełniący funkcję </w:t>
      </w:r>
      <w:proofErr w:type="spellStart"/>
      <w:r w:rsidRPr="001D5364">
        <w:rPr>
          <w:rFonts w:ascii="Calibri Light" w:hAnsi="Calibri Light" w:cs="Calibri Light"/>
        </w:rPr>
        <w:t>Firewal</w:t>
      </w:r>
      <w:proofErr w:type="spellEnd"/>
      <w:r w:rsidRPr="001D5364">
        <w:rPr>
          <w:rFonts w:ascii="Calibri Light" w:hAnsi="Calibri Light" w:cs="Calibri Light"/>
        </w:rPr>
        <w:t xml:space="preserve"> musi posiadać wbudowane narzędzia diagnostyczne, przynajmniej: ping, </w:t>
      </w:r>
      <w:proofErr w:type="spellStart"/>
      <w:r w:rsidRPr="001D5364">
        <w:rPr>
          <w:rFonts w:ascii="Calibri Light" w:hAnsi="Calibri Light" w:cs="Calibri Light"/>
        </w:rPr>
        <w:t>traceroute</w:t>
      </w:r>
      <w:proofErr w:type="spellEnd"/>
      <w:r w:rsidRPr="001D5364">
        <w:rPr>
          <w:rFonts w:ascii="Calibri Light" w:hAnsi="Calibri Light" w:cs="Calibri Light"/>
        </w:rPr>
        <w:t>, podglądu pakietów, monitorowanie procesowania sesji oraz stanu sesji firewall.</w:t>
      </w:r>
    </w:p>
    <w:p w14:paraId="4C7458B9" w14:textId="77777777" w:rsidR="001D5364" w:rsidRPr="001D5364" w:rsidRDefault="001D5364" w:rsidP="00A660CF">
      <w:pPr>
        <w:numPr>
          <w:ilvl w:val="0"/>
          <w:numId w:val="106"/>
        </w:numPr>
        <w:contextualSpacing/>
        <w:jc w:val="both"/>
        <w:rPr>
          <w:rFonts w:ascii="Calibri Light" w:hAnsi="Calibri Light" w:cs="Calibri Light"/>
        </w:rPr>
      </w:pPr>
      <w:r w:rsidRPr="001D5364">
        <w:rPr>
          <w:rFonts w:ascii="Calibri Light" w:hAnsi="Calibri Light" w:cs="Calibri Light"/>
        </w:rPr>
        <w:t>Element systemu realizujący funkcję firewall musi umożliwiać wykonanie szeregu zmian przez administratora w CLI lub GUI, które nie zostaną zaimplementowane zanim nie zostaną zatwierdzone.</w:t>
      </w:r>
    </w:p>
    <w:p w14:paraId="267C89ED"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Logowanie</w:t>
      </w:r>
    </w:p>
    <w:p w14:paraId="12C3FEF9" w14:textId="77777777" w:rsidR="001D5364" w:rsidRPr="001D5364" w:rsidRDefault="001D5364" w:rsidP="00A660CF">
      <w:pPr>
        <w:numPr>
          <w:ilvl w:val="0"/>
          <w:numId w:val="107"/>
        </w:numPr>
        <w:contextualSpacing/>
        <w:jc w:val="both"/>
        <w:rPr>
          <w:rFonts w:ascii="Calibri Light" w:hAnsi="Calibri Light" w:cs="Calibri Light"/>
        </w:rPr>
      </w:pPr>
      <w:r w:rsidRPr="001D5364">
        <w:rPr>
          <w:rFonts w:ascii="Calibri Light" w:hAnsi="Calibri Light" w:cs="Calibri Light"/>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14:paraId="041960F1" w14:textId="77777777" w:rsidR="001D5364" w:rsidRPr="001D5364" w:rsidRDefault="001D5364" w:rsidP="00A660CF">
      <w:pPr>
        <w:numPr>
          <w:ilvl w:val="0"/>
          <w:numId w:val="107"/>
        </w:numPr>
        <w:contextualSpacing/>
        <w:jc w:val="both"/>
        <w:rPr>
          <w:rFonts w:ascii="Calibri Light" w:hAnsi="Calibri Light" w:cs="Calibri Light"/>
        </w:rPr>
      </w:pPr>
      <w:r w:rsidRPr="001D5364">
        <w:rPr>
          <w:rFonts w:ascii="Calibri Light" w:hAnsi="Calibri Light" w:cs="Calibri Light"/>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14:paraId="5CA89FCB" w14:textId="77777777" w:rsidR="001D5364" w:rsidRPr="001D5364" w:rsidRDefault="001D5364" w:rsidP="00A660CF">
      <w:pPr>
        <w:numPr>
          <w:ilvl w:val="0"/>
          <w:numId w:val="107"/>
        </w:numPr>
        <w:contextualSpacing/>
        <w:jc w:val="both"/>
        <w:rPr>
          <w:rFonts w:ascii="Calibri Light" w:hAnsi="Calibri Light" w:cs="Calibri Light"/>
        </w:rPr>
      </w:pPr>
      <w:r w:rsidRPr="001D5364">
        <w:rPr>
          <w:rFonts w:ascii="Calibri Light" w:hAnsi="Calibri Light" w:cs="Calibri Light"/>
        </w:rPr>
        <w:t>Logowanie musi obejmować zdarzenia dotyczące wszystkich modułów sieciowych i bezpieczeństwa oferowanego systemu.</w:t>
      </w:r>
    </w:p>
    <w:p w14:paraId="4C0708F6" w14:textId="77777777" w:rsidR="001D5364" w:rsidRPr="001D5364" w:rsidRDefault="001D5364" w:rsidP="00A660CF">
      <w:pPr>
        <w:numPr>
          <w:ilvl w:val="0"/>
          <w:numId w:val="107"/>
        </w:numPr>
        <w:contextualSpacing/>
        <w:jc w:val="both"/>
        <w:rPr>
          <w:rFonts w:ascii="Calibri Light" w:hAnsi="Calibri Light" w:cs="Calibri Light"/>
        </w:rPr>
      </w:pPr>
      <w:r w:rsidRPr="001D5364">
        <w:rPr>
          <w:rFonts w:ascii="Calibri Light" w:hAnsi="Calibri Light" w:cs="Calibri Light"/>
        </w:rPr>
        <w:t>Musi istnieć możliwość logowania do serwera SYSLOG.</w:t>
      </w:r>
    </w:p>
    <w:p w14:paraId="44EF9384"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lastRenderedPageBreak/>
        <w:t>Certyfikaty</w:t>
      </w:r>
    </w:p>
    <w:p w14:paraId="35FB1A1A" w14:textId="77777777" w:rsidR="001D5364" w:rsidRPr="001D5364" w:rsidRDefault="001D5364" w:rsidP="001D5364">
      <w:pPr>
        <w:jc w:val="both"/>
        <w:rPr>
          <w:rFonts w:ascii="Calibri Light" w:hAnsi="Calibri Light" w:cs="Calibri Light"/>
        </w:rPr>
      </w:pPr>
      <w:r w:rsidRPr="001D5364">
        <w:rPr>
          <w:rFonts w:ascii="Calibri Light" w:hAnsi="Calibri Light" w:cs="Calibri Light"/>
        </w:rPr>
        <w:t>Poszczególne elementy oferowanego systemu bezpieczeństwa powinny posiadać następujące certyfikacje:</w:t>
      </w:r>
    </w:p>
    <w:p w14:paraId="7D25278A" w14:textId="77777777" w:rsidR="001D5364" w:rsidRPr="001D5364" w:rsidRDefault="001D5364" w:rsidP="00A660CF">
      <w:pPr>
        <w:numPr>
          <w:ilvl w:val="0"/>
          <w:numId w:val="108"/>
        </w:numPr>
        <w:ind w:left="1068"/>
        <w:contextualSpacing/>
        <w:jc w:val="both"/>
        <w:rPr>
          <w:rFonts w:ascii="Calibri Light" w:hAnsi="Calibri Light" w:cs="Calibri Light"/>
        </w:rPr>
      </w:pPr>
      <w:r w:rsidRPr="001D5364">
        <w:rPr>
          <w:rFonts w:ascii="Calibri Light" w:hAnsi="Calibri Light" w:cs="Calibri Light"/>
        </w:rPr>
        <w:t>ICSA lub EAL4 dla funkcji Firewall.</w:t>
      </w:r>
    </w:p>
    <w:p w14:paraId="156AE002"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Gwarancja oraz wsparcie</w:t>
      </w:r>
    </w:p>
    <w:p w14:paraId="40205E68" w14:textId="77777777" w:rsidR="001D5364" w:rsidRPr="001D5364" w:rsidRDefault="001D5364" w:rsidP="00A660CF">
      <w:pPr>
        <w:numPr>
          <w:ilvl w:val="0"/>
          <w:numId w:val="109"/>
        </w:numPr>
        <w:contextualSpacing/>
        <w:jc w:val="both"/>
        <w:rPr>
          <w:rFonts w:ascii="Calibri Light" w:hAnsi="Calibri Light" w:cs="Calibri Light"/>
        </w:rPr>
      </w:pPr>
      <w:r w:rsidRPr="001D5364">
        <w:rPr>
          <w:rFonts w:ascii="Calibri Light" w:hAnsi="Calibri Light" w:cs="Calibri Light"/>
        </w:rPr>
        <w:t xml:space="preserve">Gwarancja: System musi być objęty serwisem gwarancyjnym producenta przez okres 24 miesięcy, polegającym na naprawie lub wymianie urządzenia w przypadku jego wadliwości. W ramach tego serwisu producent musi zapewniać również dostęp do aktualizacji oprogramowania oraz wsparcie techniczne w trybie 24x7. </w:t>
      </w:r>
    </w:p>
    <w:p w14:paraId="34D27FAB" w14:textId="77777777" w:rsidR="001D5364" w:rsidRPr="001D5364" w:rsidRDefault="001D5364" w:rsidP="001D5364">
      <w:pPr>
        <w:ind w:left="708"/>
        <w:jc w:val="both"/>
        <w:rPr>
          <w:rFonts w:ascii="Calibri Light" w:hAnsi="Calibri Light" w:cs="Calibri Light"/>
        </w:rPr>
      </w:pPr>
      <w:r w:rsidRPr="001D5364">
        <w:rPr>
          <w:rFonts w:ascii="Calibri Light" w:hAnsi="Calibri Light" w:cs="Calibri Light"/>
        </w:rPr>
        <w:t>Oferent winien przedłożyć dokumenty:</w:t>
      </w:r>
    </w:p>
    <w:p w14:paraId="0A788C54" w14:textId="77777777" w:rsidR="001D5364" w:rsidRPr="001D5364" w:rsidRDefault="001D5364" w:rsidP="00A660CF">
      <w:pPr>
        <w:numPr>
          <w:ilvl w:val="0"/>
          <w:numId w:val="110"/>
        </w:numPr>
        <w:ind w:left="1068"/>
        <w:contextualSpacing/>
        <w:jc w:val="both"/>
        <w:rPr>
          <w:rFonts w:ascii="Calibri Light" w:hAnsi="Calibri Light" w:cs="Calibri Light"/>
        </w:rPr>
      </w:pPr>
      <w:r w:rsidRPr="001D5364">
        <w:rPr>
          <w:rFonts w:ascii="Calibri Light" w:hAnsi="Calibri Light" w:cs="Calibri Light"/>
        </w:rPr>
        <w:t>Oświadczanie Producenta lub Autoryzowanego Dystrybutora świadczącego wsparcie techniczne  o gotowości świadczenia na rzecz Zamawiającego wymaganego serwisu (zawierające: adres strony internetowej serwisu i numer infolinii telefonicznej).</w:t>
      </w:r>
    </w:p>
    <w:p w14:paraId="4DAC37C0" w14:textId="77777777" w:rsidR="001D5364" w:rsidRPr="001D5364" w:rsidRDefault="001D5364" w:rsidP="00A660CF">
      <w:pPr>
        <w:numPr>
          <w:ilvl w:val="0"/>
          <w:numId w:val="111"/>
        </w:numPr>
        <w:ind w:left="1068"/>
        <w:contextualSpacing/>
        <w:jc w:val="both"/>
        <w:rPr>
          <w:rFonts w:ascii="Calibri Light" w:hAnsi="Calibri Light" w:cs="Calibri Light"/>
        </w:rPr>
      </w:pPr>
      <w:r w:rsidRPr="001D5364">
        <w:rPr>
          <w:rFonts w:ascii="Calibri Light" w:hAnsi="Calibri Light" w:cs="Calibri Light"/>
        </w:rPr>
        <w:t>Certyfikat ISO 9001 podmiotu serwisującego.</w:t>
      </w:r>
    </w:p>
    <w:p w14:paraId="62E3944B" w14:textId="77777777" w:rsidR="001D5364" w:rsidRPr="001D5364" w:rsidRDefault="001D5364" w:rsidP="001D5364">
      <w:pPr>
        <w:keepNext/>
        <w:keepLines/>
        <w:spacing w:before="240" w:after="0"/>
        <w:jc w:val="both"/>
        <w:outlineLvl w:val="0"/>
        <w:rPr>
          <w:rFonts w:ascii="Calibri Light" w:eastAsia="Times New Roman" w:hAnsi="Calibri Light" w:cs="Calibri Light"/>
          <w:b/>
          <w:color w:val="000000"/>
          <w:sz w:val="32"/>
          <w:szCs w:val="32"/>
        </w:rPr>
      </w:pPr>
      <w:r w:rsidRPr="001D5364">
        <w:rPr>
          <w:rFonts w:ascii="Calibri Light" w:eastAsia="Times New Roman" w:hAnsi="Calibri Light" w:cs="Calibri Light"/>
          <w:b/>
          <w:color w:val="000000"/>
          <w:sz w:val="32"/>
          <w:szCs w:val="32"/>
        </w:rPr>
        <w:t>Opisy do wymagań ogólnych</w:t>
      </w:r>
    </w:p>
    <w:p w14:paraId="4FBCEF64" w14:textId="77777777" w:rsidR="001D5364" w:rsidRPr="001D5364" w:rsidRDefault="001D5364" w:rsidP="00A660CF">
      <w:pPr>
        <w:numPr>
          <w:ilvl w:val="0"/>
          <w:numId w:val="112"/>
        </w:numPr>
        <w:contextualSpacing/>
        <w:jc w:val="both"/>
        <w:rPr>
          <w:rFonts w:ascii="Calibri Light" w:hAnsi="Calibri Light" w:cs="Calibri Light"/>
        </w:rPr>
      </w:pPr>
      <w:r w:rsidRPr="001D5364">
        <w:rPr>
          <w:rFonts w:ascii="Calibri Light" w:hAnsi="Calibri Light" w:cs="Calibri Light"/>
        </w:rPr>
        <w:t>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1E38A99E" w14:textId="77777777" w:rsidR="001D5364" w:rsidRPr="001D5364" w:rsidRDefault="001D5364" w:rsidP="00A660CF">
      <w:pPr>
        <w:numPr>
          <w:ilvl w:val="0"/>
          <w:numId w:val="112"/>
        </w:numPr>
        <w:contextualSpacing/>
        <w:jc w:val="both"/>
        <w:rPr>
          <w:rFonts w:ascii="Calibri Light" w:hAnsi="Calibri Light" w:cs="Calibri Light"/>
        </w:rPr>
      </w:pPr>
      <w:r w:rsidRPr="001D5364">
        <w:rPr>
          <w:rFonts w:ascii="Calibri Light" w:hAnsi="Calibri Light" w:cs="Calibri Light"/>
        </w:rPr>
        <w:t>Opis przedmiotu zamówienia (nie techniczny, tylko ogólny): Oferent winien przedłożyć oświadczenie producenta lub autoryzowanego dystrybutora producenta na terenie Polski, iż oferent posiada autoryzację producenta w zakresie sprzedaży oferowanych rozwiązań.</w:t>
      </w:r>
    </w:p>
    <w:p w14:paraId="7ECFE783" w14:textId="77777777" w:rsidR="001D5364" w:rsidRPr="00A5509B" w:rsidRDefault="001D5364" w:rsidP="001D5364">
      <w:pPr>
        <w:spacing w:line="240" w:lineRule="auto"/>
        <w:rPr>
          <w:rFonts w:asciiTheme="majorHAnsi" w:hAnsiTheme="majorHAnsi" w:cstheme="majorHAnsi"/>
          <w:bCs/>
          <w:sz w:val="20"/>
          <w:szCs w:val="20"/>
        </w:rPr>
      </w:pPr>
    </w:p>
    <w:sectPr w:rsidR="001D5364" w:rsidRPr="00A5509B" w:rsidSect="006E7C51">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6DAD4" w14:textId="77777777" w:rsidR="00D25F7F" w:rsidRDefault="00D25F7F" w:rsidP="008F7B64">
      <w:pPr>
        <w:spacing w:after="0" w:line="240" w:lineRule="auto"/>
      </w:pPr>
      <w:r>
        <w:separator/>
      </w:r>
    </w:p>
  </w:endnote>
  <w:endnote w:type="continuationSeparator" w:id="0">
    <w:p w14:paraId="5C0FF91F" w14:textId="77777777" w:rsidR="00D25F7F" w:rsidRDefault="00D25F7F" w:rsidP="008F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BFE2" w14:textId="77777777" w:rsidR="00B343A9" w:rsidRDefault="00B343A9" w:rsidP="00BD5A06">
    <w:pPr>
      <w:pStyle w:val="Stopka"/>
    </w:pPr>
    <w:bookmarkStart w:id="2" w:name="DocumentMarkings1FooterEvenPages"/>
    <w:bookmarkEnd w:id="2"/>
  </w:p>
  <w:p w14:paraId="089E32EC" w14:textId="77777777" w:rsidR="00B343A9" w:rsidRDefault="00B343A9" w:rsidP="00BD5A06">
    <w:pPr>
      <w:pStyle w:val="Stopka"/>
    </w:pPr>
  </w:p>
  <w:p w14:paraId="381437D7" w14:textId="77777777" w:rsidR="00B343A9" w:rsidRDefault="00B343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4B32" w14:textId="77777777" w:rsidR="00B343A9" w:rsidRDefault="00B343A9" w:rsidP="00BD5A06">
    <w:pPr>
      <w:pStyle w:val="Stopka"/>
    </w:pPr>
    <w:bookmarkStart w:id="3" w:name="DocumentMarkings1FooterPrimary"/>
    <w:bookmarkEnd w:id="3"/>
  </w:p>
  <w:p w14:paraId="7DEC7A87" w14:textId="77777777" w:rsidR="00B343A9" w:rsidRDefault="00B343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36C8" w14:textId="77777777" w:rsidR="00B343A9" w:rsidRDefault="00B343A9" w:rsidP="00BD5A06">
    <w:pPr>
      <w:pStyle w:val="Stopka"/>
    </w:pPr>
    <w:bookmarkStart w:id="4" w:name="DocumentMarkings1FooterFirstPage"/>
    <w:bookmarkEnd w:id="4"/>
  </w:p>
  <w:p w14:paraId="4FE45B97" w14:textId="77777777" w:rsidR="00B343A9" w:rsidRDefault="00B343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F9030" w14:textId="77777777" w:rsidR="00D25F7F" w:rsidRDefault="00D25F7F" w:rsidP="008F7B64">
      <w:pPr>
        <w:spacing w:after="0" w:line="240" w:lineRule="auto"/>
      </w:pPr>
      <w:r>
        <w:separator/>
      </w:r>
    </w:p>
  </w:footnote>
  <w:footnote w:type="continuationSeparator" w:id="0">
    <w:p w14:paraId="16F18698" w14:textId="77777777" w:rsidR="00D25F7F" w:rsidRDefault="00D25F7F" w:rsidP="008F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07E6" w14:textId="620FE354" w:rsidR="0006073F" w:rsidRDefault="0006073F">
    <w:pPr>
      <w:pStyle w:val="Nagwek"/>
    </w:pPr>
    <w:r>
      <w:rPr>
        <w:noProof/>
      </w:rPr>
      <w:drawing>
        <wp:inline distT="0" distB="0" distL="0" distR="0" wp14:anchorId="16910661" wp14:editId="3925A313">
          <wp:extent cx="5760720" cy="97728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60720" cy="977285"/>
                  </a:xfrm>
                  <a:prstGeom prst="rect">
                    <a:avLst/>
                  </a:prstGeom>
                </pic:spPr>
              </pic:pic>
            </a:graphicData>
          </a:graphic>
        </wp:inline>
      </w:drawing>
    </w:r>
  </w:p>
  <w:p w14:paraId="3E56A963" w14:textId="77777777" w:rsidR="00B343A9" w:rsidRDefault="00B343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7C4"/>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1B53B8A"/>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1E13B3F"/>
    <w:multiLevelType w:val="singleLevel"/>
    <w:tmpl w:val="0415000F"/>
    <w:lvl w:ilvl="0">
      <w:start w:val="1"/>
      <w:numFmt w:val="decimal"/>
      <w:lvlText w:val="%1."/>
      <w:lvlJc w:val="left"/>
      <w:pPr>
        <w:ind w:left="720" w:hanging="360"/>
      </w:pPr>
    </w:lvl>
  </w:abstractNum>
  <w:abstractNum w:abstractNumId="3" w15:restartNumberingAfterBreak="0">
    <w:nsid w:val="037A136D"/>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3C83B56"/>
    <w:multiLevelType w:val="singleLevel"/>
    <w:tmpl w:val="0415000F"/>
    <w:lvl w:ilvl="0">
      <w:start w:val="1"/>
      <w:numFmt w:val="decimal"/>
      <w:lvlText w:val="%1."/>
      <w:lvlJc w:val="left"/>
      <w:pPr>
        <w:ind w:left="720" w:hanging="360"/>
      </w:pPr>
    </w:lvl>
  </w:abstractNum>
  <w:abstractNum w:abstractNumId="5" w15:restartNumberingAfterBreak="0">
    <w:nsid w:val="04607BDC"/>
    <w:multiLevelType w:val="singleLevel"/>
    <w:tmpl w:val="0415000F"/>
    <w:lvl w:ilvl="0">
      <w:start w:val="1"/>
      <w:numFmt w:val="decimal"/>
      <w:lvlText w:val="%1."/>
      <w:lvlJc w:val="left"/>
      <w:pPr>
        <w:ind w:left="720" w:hanging="360"/>
      </w:pPr>
    </w:lvl>
  </w:abstractNum>
  <w:abstractNum w:abstractNumId="6" w15:restartNumberingAfterBreak="0">
    <w:nsid w:val="07A867E9"/>
    <w:multiLevelType w:val="singleLevel"/>
    <w:tmpl w:val="0415000F"/>
    <w:lvl w:ilvl="0">
      <w:start w:val="1"/>
      <w:numFmt w:val="decimal"/>
      <w:lvlText w:val="%1."/>
      <w:lvlJc w:val="left"/>
      <w:pPr>
        <w:ind w:left="720" w:hanging="360"/>
      </w:pPr>
    </w:lvl>
  </w:abstractNum>
  <w:abstractNum w:abstractNumId="7" w15:restartNumberingAfterBreak="0">
    <w:nsid w:val="07B427A6"/>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A4C3AC4"/>
    <w:multiLevelType w:val="singleLevel"/>
    <w:tmpl w:val="0415000F"/>
    <w:lvl w:ilvl="0">
      <w:start w:val="1"/>
      <w:numFmt w:val="decimal"/>
      <w:lvlText w:val="%1."/>
      <w:lvlJc w:val="left"/>
      <w:pPr>
        <w:ind w:left="720" w:hanging="360"/>
      </w:pPr>
    </w:lvl>
  </w:abstractNum>
  <w:abstractNum w:abstractNumId="9" w15:restartNumberingAfterBreak="0">
    <w:nsid w:val="0B0B45A6"/>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0B962083"/>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C0A1A27"/>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C681668"/>
    <w:multiLevelType w:val="singleLevel"/>
    <w:tmpl w:val="0415000F"/>
    <w:lvl w:ilvl="0">
      <w:start w:val="1"/>
      <w:numFmt w:val="decimal"/>
      <w:lvlText w:val="%1."/>
      <w:lvlJc w:val="left"/>
      <w:pPr>
        <w:ind w:left="720" w:hanging="360"/>
      </w:pPr>
    </w:lvl>
  </w:abstractNum>
  <w:abstractNum w:abstractNumId="13" w15:restartNumberingAfterBreak="0">
    <w:nsid w:val="0C927892"/>
    <w:multiLevelType w:val="hybridMultilevel"/>
    <w:tmpl w:val="964C5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597F2D"/>
    <w:multiLevelType w:val="singleLevel"/>
    <w:tmpl w:val="04150001"/>
    <w:lvl w:ilvl="0">
      <w:start w:val="1"/>
      <w:numFmt w:val="bullet"/>
      <w:lvlText w:val=""/>
      <w:lvlJc w:val="left"/>
      <w:pPr>
        <w:ind w:left="720" w:hanging="360"/>
      </w:pPr>
      <w:rPr>
        <w:rFonts w:ascii="Symbol" w:hAnsi="Symbol" w:hint="default"/>
      </w:rPr>
    </w:lvl>
  </w:abstractNum>
  <w:abstractNum w:abstractNumId="15" w15:restartNumberingAfterBreak="0">
    <w:nsid w:val="0FA14498"/>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12FA2564"/>
    <w:multiLevelType w:val="singleLevel"/>
    <w:tmpl w:val="04150001"/>
    <w:lvl w:ilvl="0">
      <w:start w:val="1"/>
      <w:numFmt w:val="bullet"/>
      <w:lvlText w:val=""/>
      <w:lvlJc w:val="left"/>
      <w:pPr>
        <w:ind w:left="720" w:hanging="360"/>
      </w:pPr>
      <w:rPr>
        <w:rFonts w:ascii="Symbol" w:hAnsi="Symbol" w:hint="default"/>
      </w:rPr>
    </w:lvl>
  </w:abstractNum>
  <w:abstractNum w:abstractNumId="17" w15:restartNumberingAfterBreak="0">
    <w:nsid w:val="142D37CA"/>
    <w:multiLevelType w:val="singleLevel"/>
    <w:tmpl w:val="0415000F"/>
    <w:lvl w:ilvl="0">
      <w:start w:val="1"/>
      <w:numFmt w:val="decimal"/>
      <w:lvlText w:val="%1."/>
      <w:lvlJc w:val="left"/>
      <w:pPr>
        <w:ind w:left="720" w:hanging="360"/>
      </w:pPr>
    </w:lvl>
  </w:abstractNum>
  <w:abstractNum w:abstractNumId="18" w15:restartNumberingAfterBreak="0">
    <w:nsid w:val="15476A35"/>
    <w:multiLevelType w:val="hybridMultilevel"/>
    <w:tmpl w:val="B8564042"/>
    <w:lvl w:ilvl="0" w:tplc="99FA7772">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5A22696"/>
    <w:multiLevelType w:val="singleLevel"/>
    <w:tmpl w:val="04150001"/>
    <w:lvl w:ilvl="0">
      <w:start w:val="1"/>
      <w:numFmt w:val="bullet"/>
      <w:lvlText w:val=""/>
      <w:lvlJc w:val="left"/>
      <w:pPr>
        <w:ind w:left="720" w:hanging="360"/>
      </w:pPr>
      <w:rPr>
        <w:rFonts w:ascii="Symbol" w:hAnsi="Symbol" w:hint="default"/>
      </w:rPr>
    </w:lvl>
  </w:abstractNum>
  <w:abstractNum w:abstractNumId="20" w15:restartNumberingAfterBreak="0">
    <w:nsid w:val="16531997"/>
    <w:multiLevelType w:val="singleLevel"/>
    <w:tmpl w:val="04150001"/>
    <w:lvl w:ilvl="0">
      <w:start w:val="1"/>
      <w:numFmt w:val="bullet"/>
      <w:lvlText w:val=""/>
      <w:lvlJc w:val="left"/>
      <w:pPr>
        <w:ind w:left="720" w:hanging="360"/>
      </w:pPr>
      <w:rPr>
        <w:rFonts w:ascii="Symbol" w:hAnsi="Symbol" w:hint="default"/>
      </w:rPr>
    </w:lvl>
  </w:abstractNum>
  <w:abstractNum w:abstractNumId="21" w15:restartNumberingAfterBreak="0">
    <w:nsid w:val="17E97C0F"/>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18B75267"/>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19661F67"/>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1A56138A"/>
    <w:multiLevelType w:val="singleLevel"/>
    <w:tmpl w:val="0415000F"/>
    <w:lvl w:ilvl="0">
      <w:start w:val="1"/>
      <w:numFmt w:val="decimal"/>
      <w:lvlText w:val="%1."/>
      <w:lvlJc w:val="left"/>
      <w:pPr>
        <w:ind w:left="720" w:hanging="360"/>
      </w:pPr>
    </w:lvl>
  </w:abstractNum>
  <w:abstractNum w:abstractNumId="25" w15:restartNumberingAfterBreak="0">
    <w:nsid w:val="1A596D12"/>
    <w:multiLevelType w:val="singleLevel"/>
    <w:tmpl w:val="04150001"/>
    <w:lvl w:ilvl="0">
      <w:start w:val="1"/>
      <w:numFmt w:val="bullet"/>
      <w:lvlText w:val=""/>
      <w:lvlJc w:val="left"/>
      <w:pPr>
        <w:ind w:left="720" w:hanging="360"/>
      </w:pPr>
      <w:rPr>
        <w:rFonts w:ascii="Symbol" w:hAnsi="Symbol" w:hint="default"/>
      </w:rPr>
    </w:lvl>
  </w:abstractNum>
  <w:abstractNum w:abstractNumId="26" w15:restartNumberingAfterBreak="0">
    <w:nsid w:val="1A99142F"/>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1BE251D7"/>
    <w:multiLevelType w:val="hybridMultilevel"/>
    <w:tmpl w:val="F18075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D2C611C"/>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1FCE56F2"/>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20482264"/>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22606CFA"/>
    <w:multiLevelType w:val="singleLevel"/>
    <w:tmpl w:val="04150001"/>
    <w:lvl w:ilvl="0">
      <w:start w:val="1"/>
      <w:numFmt w:val="bullet"/>
      <w:lvlText w:val=""/>
      <w:lvlJc w:val="left"/>
      <w:pPr>
        <w:ind w:left="720" w:hanging="360"/>
      </w:pPr>
      <w:rPr>
        <w:rFonts w:ascii="Symbol" w:hAnsi="Symbol" w:hint="default"/>
      </w:rPr>
    </w:lvl>
  </w:abstractNum>
  <w:abstractNum w:abstractNumId="32" w15:restartNumberingAfterBreak="0">
    <w:nsid w:val="22D4606F"/>
    <w:multiLevelType w:val="singleLevel"/>
    <w:tmpl w:val="0415000F"/>
    <w:lvl w:ilvl="0">
      <w:start w:val="1"/>
      <w:numFmt w:val="decimal"/>
      <w:lvlText w:val="%1."/>
      <w:lvlJc w:val="left"/>
      <w:pPr>
        <w:ind w:left="720" w:hanging="360"/>
      </w:pPr>
    </w:lvl>
  </w:abstractNum>
  <w:abstractNum w:abstractNumId="33" w15:restartNumberingAfterBreak="0">
    <w:nsid w:val="236B7BB2"/>
    <w:multiLevelType w:val="singleLevel"/>
    <w:tmpl w:val="0415000F"/>
    <w:lvl w:ilvl="0">
      <w:start w:val="1"/>
      <w:numFmt w:val="decimal"/>
      <w:lvlText w:val="%1."/>
      <w:lvlJc w:val="left"/>
      <w:pPr>
        <w:ind w:left="720" w:hanging="360"/>
      </w:pPr>
    </w:lvl>
  </w:abstractNum>
  <w:abstractNum w:abstractNumId="34" w15:restartNumberingAfterBreak="0">
    <w:nsid w:val="24A74F64"/>
    <w:multiLevelType w:val="singleLevel"/>
    <w:tmpl w:val="0415000F"/>
    <w:lvl w:ilvl="0">
      <w:start w:val="1"/>
      <w:numFmt w:val="decimal"/>
      <w:lvlText w:val="%1."/>
      <w:lvlJc w:val="left"/>
      <w:pPr>
        <w:ind w:left="720" w:hanging="360"/>
      </w:pPr>
    </w:lvl>
  </w:abstractNum>
  <w:abstractNum w:abstractNumId="35" w15:restartNumberingAfterBreak="0">
    <w:nsid w:val="260D6E0B"/>
    <w:multiLevelType w:val="hybridMultilevel"/>
    <w:tmpl w:val="E86C34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6216E1B"/>
    <w:multiLevelType w:val="singleLevel"/>
    <w:tmpl w:val="0415000F"/>
    <w:lvl w:ilvl="0">
      <w:start w:val="1"/>
      <w:numFmt w:val="decimal"/>
      <w:lvlText w:val="%1."/>
      <w:lvlJc w:val="left"/>
      <w:pPr>
        <w:ind w:left="720" w:hanging="360"/>
      </w:pPr>
    </w:lvl>
  </w:abstractNum>
  <w:abstractNum w:abstractNumId="37" w15:restartNumberingAfterBreak="0">
    <w:nsid w:val="263162A3"/>
    <w:multiLevelType w:val="singleLevel"/>
    <w:tmpl w:val="04150001"/>
    <w:lvl w:ilvl="0">
      <w:start w:val="1"/>
      <w:numFmt w:val="bullet"/>
      <w:lvlText w:val=""/>
      <w:lvlJc w:val="left"/>
      <w:pPr>
        <w:ind w:left="720" w:hanging="360"/>
      </w:pPr>
      <w:rPr>
        <w:rFonts w:ascii="Symbol" w:hAnsi="Symbol" w:hint="default"/>
      </w:rPr>
    </w:lvl>
  </w:abstractNum>
  <w:abstractNum w:abstractNumId="38" w15:restartNumberingAfterBreak="0">
    <w:nsid w:val="271B6B26"/>
    <w:multiLevelType w:val="singleLevel"/>
    <w:tmpl w:val="0415000F"/>
    <w:lvl w:ilvl="0">
      <w:start w:val="1"/>
      <w:numFmt w:val="decimal"/>
      <w:lvlText w:val="%1."/>
      <w:lvlJc w:val="left"/>
      <w:pPr>
        <w:ind w:left="720" w:hanging="360"/>
      </w:pPr>
    </w:lvl>
  </w:abstractNum>
  <w:abstractNum w:abstractNumId="39" w15:restartNumberingAfterBreak="0">
    <w:nsid w:val="28853B23"/>
    <w:multiLevelType w:val="singleLevel"/>
    <w:tmpl w:val="0415000F"/>
    <w:lvl w:ilvl="0">
      <w:start w:val="1"/>
      <w:numFmt w:val="decimal"/>
      <w:lvlText w:val="%1."/>
      <w:lvlJc w:val="left"/>
      <w:pPr>
        <w:ind w:left="720" w:hanging="360"/>
      </w:pPr>
    </w:lvl>
  </w:abstractNum>
  <w:abstractNum w:abstractNumId="40" w15:restartNumberingAfterBreak="0">
    <w:nsid w:val="2B0B0514"/>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2D571857"/>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2D9275EA"/>
    <w:multiLevelType w:val="hybridMultilevel"/>
    <w:tmpl w:val="96D876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DD04032"/>
    <w:multiLevelType w:val="singleLevel"/>
    <w:tmpl w:val="04150001"/>
    <w:lvl w:ilvl="0">
      <w:start w:val="1"/>
      <w:numFmt w:val="bullet"/>
      <w:lvlText w:val=""/>
      <w:lvlJc w:val="left"/>
      <w:pPr>
        <w:ind w:left="720" w:hanging="360"/>
      </w:pPr>
      <w:rPr>
        <w:rFonts w:ascii="Symbol" w:hAnsi="Symbol" w:hint="default"/>
      </w:rPr>
    </w:lvl>
  </w:abstractNum>
  <w:abstractNum w:abstractNumId="44" w15:restartNumberingAfterBreak="0">
    <w:nsid w:val="2EE848C4"/>
    <w:multiLevelType w:val="singleLevel"/>
    <w:tmpl w:val="04150001"/>
    <w:lvl w:ilvl="0">
      <w:start w:val="1"/>
      <w:numFmt w:val="bullet"/>
      <w:lvlText w:val=""/>
      <w:lvlJc w:val="left"/>
      <w:pPr>
        <w:ind w:left="720" w:hanging="360"/>
      </w:pPr>
      <w:rPr>
        <w:rFonts w:ascii="Symbol" w:hAnsi="Symbol" w:hint="default"/>
      </w:rPr>
    </w:lvl>
  </w:abstractNum>
  <w:abstractNum w:abstractNumId="45" w15:restartNumberingAfterBreak="0">
    <w:nsid w:val="30C11F14"/>
    <w:multiLevelType w:val="singleLevel"/>
    <w:tmpl w:val="0415000F"/>
    <w:lvl w:ilvl="0">
      <w:start w:val="1"/>
      <w:numFmt w:val="decimal"/>
      <w:lvlText w:val="%1."/>
      <w:lvlJc w:val="left"/>
      <w:pPr>
        <w:ind w:left="720" w:hanging="360"/>
      </w:pPr>
    </w:lvl>
  </w:abstractNum>
  <w:abstractNum w:abstractNumId="46" w15:restartNumberingAfterBreak="0">
    <w:nsid w:val="328F6165"/>
    <w:multiLevelType w:val="hybridMultilevel"/>
    <w:tmpl w:val="677A2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3F04316"/>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353166E3"/>
    <w:multiLevelType w:val="singleLevel"/>
    <w:tmpl w:val="0415000F"/>
    <w:lvl w:ilvl="0">
      <w:start w:val="1"/>
      <w:numFmt w:val="decimal"/>
      <w:lvlText w:val="%1."/>
      <w:lvlJc w:val="left"/>
      <w:pPr>
        <w:ind w:left="720" w:hanging="360"/>
      </w:pPr>
    </w:lvl>
  </w:abstractNum>
  <w:abstractNum w:abstractNumId="49" w15:restartNumberingAfterBreak="0">
    <w:nsid w:val="356C279D"/>
    <w:multiLevelType w:val="hybridMultilevel"/>
    <w:tmpl w:val="7992429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8E155CB"/>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38E43630"/>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39CE4187"/>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3A7D7B81"/>
    <w:multiLevelType w:val="singleLevel"/>
    <w:tmpl w:val="04150001"/>
    <w:lvl w:ilvl="0">
      <w:start w:val="1"/>
      <w:numFmt w:val="bullet"/>
      <w:lvlText w:val=""/>
      <w:lvlJc w:val="left"/>
      <w:pPr>
        <w:ind w:left="720" w:hanging="360"/>
      </w:pPr>
      <w:rPr>
        <w:rFonts w:ascii="Symbol" w:hAnsi="Symbol" w:hint="default"/>
      </w:rPr>
    </w:lvl>
  </w:abstractNum>
  <w:abstractNum w:abstractNumId="54" w15:restartNumberingAfterBreak="0">
    <w:nsid w:val="3ADB2738"/>
    <w:multiLevelType w:val="singleLevel"/>
    <w:tmpl w:val="04150001"/>
    <w:lvl w:ilvl="0">
      <w:start w:val="1"/>
      <w:numFmt w:val="bullet"/>
      <w:lvlText w:val=""/>
      <w:lvlJc w:val="left"/>
      <w:pPr>
        <w:ind w:left="720" w:hanging="360"/>
      </w:pPr>
      <w:rPr>
        <w:rFonts w:ascii="Symbol" w:hAnsi="Symbol" w:hint="default"/>
      </w:rPr>
    </w:lvl>
  </w:abstractNum>
  <w:abstractNum w:abstractNumId="55" w15:restartNumberingAfterBreak="0">
    <w:nsid w:val="3C36148A"/>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3DF81AC0"/>
    <w:multiLevelType w:val="singleLevel"/>
    <w:tmpl w:val="0415000F"/>
    <w:lvl w:ilvl="0">
      <w:start w:val="1"/>
      <w:numFmt w:val="decimal"/>
      <w:lvlText w:val="%1."/>
      <w:lvlJc w:val="left"/>
      <w:pPr>
        <w:ind w:left="720" w:hanging="360"/>
      </w:pPr>
    </w:lvl>
  </w:abstractNum>
  <w:abstractNum w:abstractNumId="57" w15:restartNumberingAfterBreak="0">
    <w:nsid w:val="3F7C298C"/>
    <w:multiLevelType w:val="hybridMultilevel"/>
    <w:tmpl w:val="23EC90EC"/>
    <w:lvl w:ilvl="0" w:tplc="7A36FE3C">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42364A2B"/>
    <w:multiLevelType w:val="singleLevel"/>
    <w:tmpl w:val="0415000F"/>
    <w:lvl w:ilvl="0">
      <w:start w:val="1"/>
      <w:numFmt w:val="decimal"/>
      <w:lvlText w:val="%1."/>
      <w:lvlJc w:val="left"/>
      <w:pPr>
        <w:ind w:left="720" w:hanging="360"/>
      </w:pPr>
    </w:lvl>
  </w:abstractNum>
  <w:abstractNum w:abstractNumId="59" w15:restartNumberingAfterBreak="0">
    <w:nsid w:val="423D6E09"/>
    <w:multiLevelType w:val="singleLevel"/>
    <w:tmpl w:val="04150001"/>
    <w:lvl w:ilvl="0">
      <w:start w:val="1"/>
      <w:numFmt w:val="bullet"/>
      <w:lvlText w:val=""/>
      <w:lvlJc w:val="left"/>
      <w:pPr>
        <w:ind w:left="720" w:hanging="360"/>
      </w:pPr>
      <w:rPr>
        <w:rFonts w:ascii="Symbol" w:hAnsi="Symbol" w:hint="default"/>
      </w:rPr>
    </w:lvl>
  </w:abstractNum>
  <w:abstractNum w:abstractNumId="60" w15:restartNumberingAfterBreak="0">
    <w:nsid w:val="45C61205"/>
    <w:multiLevelType w:val="singleLevel"/>
    <w:tmpl w:val="04150001"/>
    <w:lvl w:ilvl="0">
      <w:start w:val="1"/>
      <w:numFmt w:val="bullet"/>
      <w:lvlText w:val=""/>
      <w:lvlJc w:val="left"/>
      <w:pPr>
        <w:ind w:left="720" w:hanging="360"/>
      </w:pPr>
      <w:rPr>
        <w:rFonts w:ascii="Symbol" w:hAnsi="Symbol" w:hint="default"/>
      </w:rPr>
    </w:lvl>
  </w:abstractNum>
  <w:abstractNum w:abstractNumId="61" w15:restartNumberingAfterBreak="0">
    <w:nsid w:val="463073BA"/>
    <w:multiLevelType w:val="singleLevel"/>
    <w:tmpl w:val="0415000F"/>
    <w:lvl w:ilvl="0">
      <w:start w:val="1"/>
      <w:numFmt w:val="decimal"/>
      <w:lvlText w:val="%1."/>
      <w:lvlJc w:val="left"/>
      <w:pPr>
        <w:ind w:left="720" w:hanging="360"/>
      </w:pPr>
    </w:lvl>
  </w:abstractNum>
  <w:abstractNum w:abstractNumId="62" w15:restartNumberingAfterBreak="0">
    <w:nsid w:val="479859DC"/>
    <w:multiLevelType w:val="singleLevel"/>
    <w:tmpl w:val="0415000F"/>
    <w:lvl w:ilvl="0">
      <w:start w:val="1"/>
      <w:numFmt w:val="decimal"/>
      <w:lvlText w:val="%1."/>
      <w:lvlJc w:val="left"/>
      <w:pPr>
        <w:ind w:left="720" w:hanging="360"/>
      </w:pPr>
    </w:lvl>
  </w:abstractNum>
  <w:abstractNum w:abstractNumId="63" w15:restartNumberingAfterBreak="0">
    <w:nsid w:val="481A5353"/>
    <w:multiLevelType w:val="singleLevel"/>
    <w:tmpl w:val="0415000F"/>
    <w:lvl w:ilvl="0">
      <w:start w:val="1"/>
      <w:numFmt w:val="decimal"/>
      <w:lvlText w:val="%1."/>
      <w:lvlJc w:val="left"/>
      <w:pPr>
        <w:ind w:left="720" w:hanging="360"/>
      </w:pPr>
    </w:lvl>
  </w:abstractNum>
  <w:abstractNum w:abstractNumId="64" w15:restartNumberingAfterBreak="0">
    <w:nsid w:val="48C876A1"/>
    <w:multiLevelType w:val="singleLevel"/>
    <w:tmpl w:val="04150001"/>
    <w:lvl w:ilvl="0">
      <w:start w:val="1"/>
      <w:numFmt w:val="bullet"/>
      <w:lvlText w:val=""/>
      <w:lvlJc w:val="left"/>
      <w:pPr>
        <w:ind w:left="720" w:hanging="360"/>
      </w:pPr>
      <w:rPr>
        <w:rFonts w:ascii="Symbol" w:hAnsi="Symbol" w:hint="default"/>
      </w:rPr>
    </w:lvl>
  </w:abstractNum>
  <w:abstractNum w:abstractNumId="65" w15:restartNumberingAfterBreak="0">
    <w:nsid w:val="49E801EE"/>
    <w:multiLevelType w:val="singleLevel"/>
    <w:tmpl w:val="04150001"/>
    <w:lvl w:ilvl="0">
      <w:start w:val="1"/>
      <w:numFmt w:val="bullet"/>
      <w:lvlText w:val=""/>
      <w:lvlJc w:val="left"/>
      <w:pPr>
        <w:ind w:left="720" w:hanging="360"/>
      </w:pPr>
      <w:rPr>
        <w:rFonts w:ascii="Symbol" w:hAnsi="Symbol" w:hint="default"/>
      </w:rPr>
    </w:lvl>
  </w:abstractNum>
  <w:abstractNum w:abstractNumId="66" w15:restartNumberingAfterBreak="0">
    <w:nsid w:val="4A1E1432"/>
    <w:multiLevelType w:val="singleLevel"/>
    <w:tmpl w:val="0415000F"/>
    <w:lvl w:ilvl="0">
      <w:start w:val="1"/>
      <w:numFmt w:val="decimal"/>
      <w:lvlText w:val="%1."/>
      <w:lvlJc w:val="left"/>
      <w:pPr>
        <w:ind w:left="720" w:hanging="360"/>
      </w:pPr>
    </w:lvl>
  </w:abstractNum>
  <w:abstractNum w:abstractNumId="67" w15:restartNumberingAfterBreak="0">
    <w:nsid w:val="4C825A67"/>
    <w:multiLevelType w:val="singleLevel"/>
    <w:tmpl w:val="04150001"/>
    <w:lvl w:ilvl="0">
      <w:start w:val="1"/>
      <w:numFmt w:val="bullet"/>
      <w:lvlText w:val=""/>
      <w:lvlJc w:val="left"/>
      <w:pPr>
        <w:ind w:left="720" w:hanging="360"/>
      </w:pPr>
      <w:rPr>
        <w:rFonts w:ascii="Symbol" w:hAnsi="Symbol" w:hint="default"/>
      </w:rPr>
    </w:lvl>
  </w:abstractNum>
  <w:abstractNum w:abstractNumId="68" w15:restartNumberingAfterBreak="0">
    <w:nsid w:val="4DE35109"/>
    <w:multiLevelType w:val="singleLevel"/>
    <w:tmpl w:val="0415000F"/>
    <w:lvl w:ilvl="0">
      <w:start w:val="1"/>
      <w:numFmt w:val="decimal"/>
      <w:lvlText w:val="%1."/>
      <w:lvlJc w:val="left"/>
      <w:pPr>
        <w:ind w:left="720" w:hanging="360"/>
      </w:pPr>
    </w:lvl>
  </w:abstractNum>
  <w:abstractNum w:abstractNumId="69" w15:restartNumberingAfterBreak="0">
    <w:nsid w:val="50510523"/>
    <w:multiLevelType w:val="singleLevel"/>
    <w:tmpl w:val="0415000F"/>
    <w:lvl w:ilvl="0">
      <w:start w:val="1"/>
      <w:numFmt w:val="decimal"/>
      <w:lvlText w:val="%1."/>
      <w:lvlJc w:val="left"/>
      <w:pPr>
        <w:ind w:left="720" w:hanging="360"/>
      </w:pPr>
    </w:lvl>
  </w:abstractNum>
  <w:abstractNum w:abstractNumId="70" w15:restartNumberingAfterBreak="0">
    <w:nsid w:val="50C97538"/>
    <w:multiLevelType w:val="singleLevel"/>
    <w:tmpl w:val="0415000F"/>
    <w:lvl w:ilvl="0">
      <w:start w:val="1"/>
      <w:numFmt w:val="decimal"/>
      <w:lvlText w:val="%1."/>
      <w:lvlJc w:val="left"/>
      <w:pPr>
        <w:ind w:left="720" w:hanging="360"/>
      </w:pPr>
    </w:lvl>
  </w:abstractNum>
  <w:abstractNum w:abstractNumId="71" w15:restartNumberingAfterBreak="0">
    <w:nsid w:val="53FA6C88"/>
    <w:multiLevelType w:val="singleLevel"/>
    <w:tmpl w:val="0415000F"/>
    <w:lvl w:ilvl="0">
      <w:start w:val="1"/>
      <w:numFmt w:val="decimal"/>
      <w:lvlText w:val="%1."/>
      <w:lvlJc w:val="left"/>
      <w:pPr>
        <w:ind w:left="720" w:hanging="360"/>
      </w:pPr>
    </w:lvl>
  </w:abstractNum>
  <w:abstractNum w:abstractNumId="72" w15:restartNumberingAfterBreak="0">
    <w:nsid w:val="53FE7983"/>
    <w:multiLevelType w:val="singleLevel"/>
    <w:tmpl w:val="04150001"/>
    <w:lvl w:ilvl="0">
      <w:start w:val="1"/>
      <w:numFmt w:val="bullet"/>
      <w:lvlText w:val=""/>
      <w:lvlJc w:val="left"/>
      <w:pPr>
        <w:ind w:left="720" w:hanging="360"/>
      </w:pPr>
      <w:rPr>
        <w:rFonts w:ascii="Symbol" w:hAnsi="Symbol" w:hint="default"/>
      </w:rPr>
    </w:lvl>
  </w:abstractNum>
  <w:abstractNum w:abstractNumId="73" w15:restartNumberingAfterBreak="0">
    <w:nsid w:val="55137323"/>
    <w:multiLevelType w:val="singleLevel"/>
    <w:tmpl w:val="0415000F"/>
    <w:lvl w:ilvl="0">
      <w:start w:val="1"/>
      <w:numFmt w:val="decimal"/>
      <w:lvlText w:val="%1."/>
      <w:lvlJc w:val="left"/>
      <w:pPr>
        <w:ind w:left="720" w:hanging="360"/>
      </w:pPr>
    </w:lvl>
  </w:abstractNum>
  <w:abstractNum w:abstractNumId="74" w15:restartNumberingAfterBreak="0">
    <w:nsid w:val="55AD1FA3"/>
    <w:multiLevelType w:val="singleLevel"/>
    <w:tmpl w:val="04150001"/>
    <w:lvl w:ilvl="0">
      <w:start w:val="1"/>
      <w:numFmt w:val="bullet"/>
      <w:lvlText w:val=""/>
      <w:lvlJc w:val="left"/>
      <w:pPr>
        <w:ind w:left="720" w:hanging="360"/>
      </w:pPr>
      <w:rPr>
        <w:rFonts w:ascii="Symbol" w:hAnsi="Symbol" w:hint="default"/>
      </w:rPr>
    </w:lvl>
  </w:abstractNum>
  <w:abstractNum w:abstractNumId="75" w15:restartNumberingAfterBreak="0">
    <w:nsid w:val="57B45030"/>
    <w:multiLevelType w:val="singleLevel"/>
    <w:tmpl w:val="04150001"/>
    <w:lvl w:ilvl="0">
      <w:start w:val="1"/>
      <w:numFmt w:val="bullet"/>
      <w:lvlText w:val=""/>
      <w:lvlJc w:val="left"/>
      <w:pPr>
        <w:ind w:left="720" w:hanging="360"/>
      </w:pPr>
      <w:rPr>
        <w:rFonts w:ascii="Symbol" w:hAnsi="Symbol" w:hint="default"/>
      </w:rPr>
    </w:lvl>
  </w:abstractNum>
  <w:abstractNum w:abstractNumId="76" w15:restartNumberingAfterBreak="0">
    <w:nsid w:val="580E49AD"/>
    <w:multiLevelType w:val="singleLevel"/>
    <w:tmpl w:val="04150001"/>
    <w:lvl w:ilvl="0">
      <w:start w:val="1"/>
      <w:numFmt w:val="bullet"/>
      <w:lvlText w:val=""/>
      <w:lvlJc w:val="left"/>
      <w:pPr>
        <w:ind w:left="720" w:hanging="360"/>
      </w:pPr>
      <w:rPr>
        <w:rFonts w:ascii="Symbol" w:hAnsi="Symbol" w:hint="default"/>
      </w:rPr>
    </w:lvl>
  </w:abstractNum>
  <w:abstractNum w:abstractNumId="77" w15:restartNumberingAfterBreak="0">
    <w:nsid w:val="59C52084"/>
    <w:multiLevelType w:val="singleLevel"/>
    <w:tmpl w:val="04150001"/>
    <w:lvl w:ilvl="0">
      <w:start w:val="1"/>
      <w:numFmt w:val="bullet"/>
      <w:lvlText w:val=""/>
      <w:lvlJc w:val="left"/>
      <w:pPr>
        <w:ind w:left="720" w:hanging="360"/>
      </w:pPr>
      <w:rPr>
        <w:rFonts w:ascii="Symbol" w:hAnsi="Symbol" w:hint="default"/>
      </w:rPr>
    </w:lvl>
  </w:abstractNum>
  <w:abstractNum w:abstractNumId="78" w15:restartNumberingAfterBreak="0">
    <w:nsid w:val="5B0B739C"/>
    <w:multiLevelType w:val="singleLevel"/>
    <w:tmpl w:val="04150001"/>
    <w:lvl w:ilvl="0">
      <w:start w:val="1"/>
      <w:numFmt w:val="bullet"/>
      <w:lvlText w:val=""/>
      <w:lvlJc w:val="left"/>
      <w:pPr>
        <w:ind w:left="720" w:hanging="360"/>
      </w:pPr>
      <w:rPr>
        <w:rFonts w:ascii="Symbol" w:hAnsi="Symbol" w:hint="default"/>
      </w:rPr>
    </w:lvl>
  </w:abstractNum>
  <w:abstractNum w:abstractNumId="79" w15:restartNumberingAfterBreak="0">
    <w:nsid w:val="5B2026B4"/>
    <w:multiLevelType w:val="singleLevel"/>
    <w:tmpl w:val="04150001"/>
    <w:lvl w:ilvl="0">
      <w:start w:val="1"/>
      <w:numFmt w:val="bullet"/>
      <w:lvlText w:val=""/>
      <w:lvlJc w:val="left"/>
      <w:pPr>
        <w:ind w:left="720" w:hanging="360"/>
      </w:pPr>
      <w:rPr>
        <w:rFonts w:ascii="Symbol" w:hAnsi="Symbol" w:hint="default"/>
      </w:rPr>
    </w:lvl>
  </w:abstractNum>
  <w:abstractNum w:abstractNumId="80" w15:restartNumberingAfterBreak="0">
    <w:nsid w:val="5DE26BE1"/>
    <w:multiLevelType w:val="singleLevel"/>
    <w:tmpl w:val="0415000F"/>
    <w:lvl w:ilvl="0">
      <w:start w:val="1"/>
      <w:numFmt w:val="decimal"/>
      <w:lvlText w:val="%1."/>
      <w:lvlJc w:val="left"/>
      <w:pPr>
        <w:ind w:left="720" w:hanging="360"/>
      </w:pPr>
    </w:lvl>
  </w:abstractNum>
  <w:abstractNum w:abstractNumId="81" w15:restartNumberingAfterBreak="0">
    <w:nsid w:val="5EA4158C"/>
    <w:multiLevelType w:val="singleLevel"/>
    <w:tmpl w:val="04150001"/>
    <w:lvl w:ilvl="0">
      <w:start w:val="1"/>
      <w:numFmt w:val="bullet"/>
      <w:lvlText w:val=""/>
      <w:lvlJc w:val="left"/>
      <w:pPr>
        <w:ind w:left="720" w:hanging="360"/>
      </w:pPr>
      <w:rPr>
        <w:rFonts w:ascii="Symbol" w:hAnsi="Symbol" w:hint="default"/>
      </w:rPr>
    </w:lvl>
  </w:abstractNum>
  <w:abstractNum w:abstractNumId="82" w15:restartNumberingAfterBreak="0">
    <w:nsid w:val="5F563EC4"/>
    <w:multiLevelType w:val="hybridMultilevel"/>
    <w:tmpl w:val="AE92C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0D10CED"/>
    <w:multiLevelType w:val="singleLevel"/>
    <w:tmpl w:val="04150001"/>
    <w:lvl w:ilvl="0">
      <w:start w:val="1"/>
      <w:numFmt w:val="bullet"/>
      <w:lvlText w:val=""/>
      <w:lvlJc w:val="left"/>
      <w:pPr>
        <w:ind w:left="720" w:hanging="360"/>
      </w:pPr>
      <w:rPr>
        <w:rFonts w:ascii="Symbol" w:hAnsi="Symbol" w:hint="default"/>
      </w:rPr>
    </w:lvl>
  </w:abstractNum>
  <w:abstractNum w:abstractNumId="84" w15:restartNumberingAfterBreak="0">
    <w:nsid w:val="60F847C5"/>
    <w:multiLevelType w:val="singleLevel"/>
    <w:tmpl w:val="04150001"/>
    <w:lvl w:ilvl="0">
      <w:start w:val="1"/>
      <w:numFmt w:val="bullet"/>
      <w:lvlText w:val=""/>
      <w:lvlJc w:val="left"/>
      <w:pPr>
        <w:ind w:left="720" w:hanging="360"/>
      </w:pPr>
      <w:rPr>
        <w:rFonts w:ascii="Symbol" w:hAnsi="Symbol" w:hint="default"/>
      </w:rPr>
    </w:lvl>
  </w:abstractNum>
  <w:abstractNum w:abstractNumId="85" w15:restartNumberingAfterBreak="0">
    <w:nsid w:val="62702D15"/>
    <w:multiLevelType w:val="hybridMultilevel"/>
    <w:tmpl w:val="F16E95B8"/>
    <w:lvl w:ilvl="0" w:tplc="7A36FE3C">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86" w15:restartNumberingAfterBreak="0">
    <w:nsid w:val="63DF2FFF"/>
    <w:multiLevelType w:val="singleLevel"/>
    <w:tmpl w:val="04150001"/>
    <w:lvl w:ilvl="0">
      <w:start w:val="1"/>
      <w:numFmt w:val="bullet"/>
      <w:lvlText w:val=""/>
      <w:lvlJc w:val="left"/>
      <w:pPr>
        <w:ind w:left="720" w:hanging="360"/>
      </w:pPr>
      <w:rPr>
        <w:rFonts w:ascii="Symbol" w:hAnsi="Symbol" w:hint="default"/>
      </w:rPr>
    </w:lvl>
  </w:abstractNum>
  <w:abstractNum w:abstractNumId="87" w15:restartNumberingAfterBreak="0">
    <w:nsid w:val="6661614C"/>
    <w:multiLevelType w:val="singleLevel"/>
    <w:tmpl w:val="04150001"/>
    <w:lvl w:ilvl="0">
      <w:start w:val="1"/>
      <w:numFmt w:val="bullet"/>
      <w:lvlText w:val=""/>
      <w:lvlJc w:val="left"/>
      <w:pPr>
        <w:ind w:left="720" w:hanging="360"/>
      </w:pPr>
      <w:rPr>
        <w:rFonts w:ascii="Symbol" w:hAnsi="Symbol" w:hint="default"/>
      </w:rPr>
    </w:lvl>
  </w:abstractNum>
  <w:abstractNum w:abstractNumId="88" w15:restartNumberingAfterBreak="0">
    <w:nsid w:val="66912309"/>
    <w:multiLevelType w:val="hybridMultilevel"/>
    <w:tmpl w:val="B6A2E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6E10F31"/>
    <w:multiLevelType w:val="singleLevel"/>
    <w:tmpl w:val="04150001"/>
    <w:lvl w:ilvl="0">
      <w:start w:val="1"/>
      <w:numFmt w:val="bullet"/>
      <w:lvlText w:val=""/>
      <w:lvlJc w:val="left"/>
      <w:pPr>
        <w:ind w:left="720" w:hanging="360"/>
      </w:pPr>
      <w:rPr>
        <w:rFonts w:ascii="Symbol" w:hAnsi="Symbol" w:hint="default"/>
      </w:rPr>
    </w:lvl>
  </w:abstractNum>
  <w:abstractNum w:abstractNumId="90" w15:restartNumberingAfterBreak="0">
    <w:nsid w:val="677949A6"/>
    <w:multiLevelType w:val="singleLevel"/>
    <w:tmpl w:val="04150001"/>
    <w:lvl w:ilvl="0">
      <w:start w:val="1"/>
      <w:numFmt w:val="bullet"/>
      <w:lvlText w:val=""/>
      <w:lvlJc w:val="left"/>
      <w:pPr>
        <w:ind w:left="720" w:hanging="360"/>
      </w:pPr>
      <w:rPr>
        <w:rFonts w:ascii="Symbol" w:hAnsi="Symbol" w:hint="default"/>
      </w:rPr>
    </w:lvl>
  </w:abstractNum>
  <w:abstractNum w:abstractNumId="91" w15:restartNumberingAfterBreak="0">
    <w:nsid w:val="6849117B"/>
    <w:multiLevelType w:val="singleLevel"/>
    <w:tmpl w:val="04150001"/>
    <w:lvl w:ilvl="0">
      <w:start w:val="1"/>
      <w:numFmt w:val="bullet"/>
      <w:lvlText w:val=""/>
      <w:lvlJc w:val="left"/>
      <w:pPr>
        <w:ind w:left="720" w:hanging="360"/>
      </w:pPr>
      <w:rPr>
        <w:rFonts w:ascii="Symbol" w:hAnsi="Symbol" w:hint="default"/>
      </w:rPr>
    </w:lvl>
  </w:abstractNum>
  <w:abstractNum w:abstractNumId="92" w15:restartNumberingAfterBreak="0">
    <w:nsid w:val="6A4C3326"/>
    <w:multiLevelType w:val="singleLevel"/>
    <w:tmpl w:val="04150001"/>
    <w:lvl w:ilvl="0">
      <w:start w:val="1"/>
      <w:numFmt w:val="bullet"/>
      <w:lvlText w:val=""/>
      <w:lvlJc w:val="left"/>
      <w:pPr>
        <w:ind w:left="720" w:hanging="360"/>
      </w:pPr>
      <w:rPr>
        <w:rFonts w:ascii="Symbol" w:hAnsi="Symbol" w:hint="default"/>
      </w:rPr>
    </w:lvl>
  </w:abstractNum>
  <w:abstractNum w:abstractNumId="93" w15:restartNumberingAfterBreak="0">
    <w:nsid w:val="6B71287D"/>
    <w:multiLevelType w:val="singleLevel"/>
    <w:tmpl w:val="0415000F"/>
    <w:lvl w:ilvl="0">
      <w:start w:val="1"/>
      <w:numFmt w:val="decimal"/>
      <w:lvlText w:val="%1."/>
      <w:lvlJc w:val="left"/>
      <w:pPr>
        <w:ind w:left="720" w:hanging="360"/>
      </w:pPr>
    </w:lvl>
  </w:abstractNum>
  <w:abstractNum w:abstractNumId="94" w15:restartNumberingAfterBreak="0">
    <w:nsid w:val="6C0713A2"/>
    <w:multiLevelType w:val="singleLevel"/>
    <w:tmpl w:val="04150001"/>
    <w:lvl w:ilvl="0">
      <w:start w:val="1"/>
      <w:numFmt w:val="bullet"/>
      <w:lvlText w:val=""/>
      <w:lvlJc w:val="left"/>
      <w:pPr>
        <w:ind w:left="720" w:hanging="360"/>
      </w:pPr>
      <w:rPr>
        <w:rFonts w:ascii="Symbol" w:hAnsi="Symbol" w:hint="default"/>
      </w:rPr>
    </w:lvl>
  </w:abstractNum>
  <w:abstractNum w:abstractNumId="95" w15:restartNumberingAfterBreak="0">
    <w:nsid w:val="6CAA77A6"/>
    <w:multiLevelType w:val="singleLevel"/>
    <w:tmpl w:val="04150001"/>
    <w:lvl w:ilvl="0">
      <w:start w:val="1"/>
      <w:numFmt w:val="bullet"/>
      <w:lvlText w:val=""/>
      <w:lvlJc w:val="left"/>
      <w:pPr>
        <w:ind w:left="720" w:hanging="360"/>
      </w:pPr>
      <w:rPr>
        <w:rFonts w:ascii="Symbol" w:hAnsi="Symbol" w:hint="default"/>
      </w:rPr>
    </w:lvl>
  </w:abstractNum>
  <w:abstractNum w:abstractNumId="96" w15:restartNumberingAfterBreak="0">
    <w:nsid w:val="6DB75701"/>
    <w:multiLevelType w:val="singleLevel"/>
    <w:tmpl w:val="04150001"/>
    <w:lvl w:ilvl="0">
      <w:start w:val="1"/>
      <w:numFmt w:val="bullet"/>
      <w:lvlText w:val=""/>
      <w:lvlJc w:val="left"/>
      <w:pPr>
        <w:ind w:left="720" w:hanging="360"/>
      </w:pPr>
      <w:rPr>
        <w:rFonts w:ascii="Symbol" w:hAnsi="Symbol" w:hint="default"/>
      </w:rPr>
    </w:lvl>
  </w:abstractNum>
  <w:abstractNum w:abstractNumId="97" w15:restartNumberingAfterBreak="0">
    <w:nsid w:val="6E9A468A"/>
    <w:multiLevelType w:val="singleLevel"/>
    <w:tmpl w:val="0415000F"/>
    <w:lvl w:ilvl="0">
      <w:start w:val="1"/>
      <w:numFmt w:val="decimal"/>
      <w:lvlText w:val="%1."/>
      <w:lvlJc w:val="left"/>
      <w:pPr>
        <w:ind w:left="720" w:hanging="360"/>
      </w:pPr>
    </w:lvl>
  </w:abstractNum>
  <w:abstractNum w:abstractNumId="98" w15:restartNumberingAfterBreak="0">
    <w:nsid w:val="6F167D45"/>
    <w:multiLevelType w:val="hybridMultilevel"/>
    <w:tmpl w:val="1496FF0A"/>
    <w:lvl w:ilvl="0" w:tplc="FBD24392">
      <w:numFmt w:val="bullet"/>
      <w:lvlText w:val="•"/>
      <w:lvlJc w:val="left"/>
      <w:pPr>
        <w:ind w:left="1080" w:hanging="72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0DD18E3"/>
    <w:multiLevelType w:val="singleLevel"/>
    <w:tmpl w:val="04150001"/>
    <w:lvl w:ilvl="0">
      <w:start w:val="1"/>
      <w:numFmt w:val="bullet"/>
      <w:lvlText w:val=""/>
      <w:lvlJc w:val="left"/>
      <w:pPr>
        <w:ind w:left="720" w:hanging="360"/>
      </w:pPr>
      <w:rPr>
        <w:rFonts w:ascii="Symbol" w:hAnsi="Symbol" w:hint="default"/>
      </w:rPr>
    </w:lvl>
  </w:abstractNum>
  <w:abstractNum w:abstractNumId="100" w15:restartNumberingAfterBreak="0">
    <w:nsid w:val="720610EF"/>
    <w:multiLevelType w:val="hybridMultilevel"/>
    <w:tmpl w:val="B784D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5A74E81"/>
    <w:multiLevelType w:val="singleLevel"/>
    <w:tmpl w:val="04150001"/>
    <w:lvl w:ilvl="0">
      <w:start w:val="1"/>
      <w:numFmt w:val="bullet"/>
      <w:lvlText w:val=""/>
      <w:lvlJc w:val="left"/>
      <w:pPr>
        <w:ind w:left="720" w:hanging="360"/>
      </w:pPr>
      <w:rPr>
        <w:rFonts w:ascii="Symbol" w:hAnsi="Symbol" w:hint="default"/>
      </w:rPr>
    </w:lvl>
  </w:abstractNum>
  <w:abstractNum w:abstractNumId="102" w15:restartNumberingAfterBreak="0">
    <w:nsid w:val="75E75DD0"/>
    <w:multiLevelType w:val="singleLevel"/>
    <w:tmpl w:val="04150001"/>
    <w:lvl w:ilvl="0">
      <w:start w:val="1"/>
      <w:numFmt w:val="bullet"/>
      <w:lvlText w:val=""/>
      <w:lvlJc w:val="left"/>
      <w:pPr>
        <w:ind w:left="720" w:hanging="360"/>
      </w:pPr>
      <w:rPr>
        <w:rFonts w:ascii="Symbol" w:hAnsi="Symbol" w:hint="default"/>
      </w:rPr>
    </w:lvl>
  </w:abstractNum>
  <w:abstractNum w:abstractNumId="103" w15:restartNumberingAfterBreak="0">
    <w:nsid w:val="77FE1CA4"/>
    <w:multiLevelType w:val="singleLevel"/>
    <w:tmpl w:val="0415000F"/>
    <w:lvl w:ilvl="0">
      <w:start w:val="1"/>
      <w:numFmt w:val="decimal"/>
      <w:lvlText w:val="%1."/>
      <w:lvlJc w:val="left"/>
      <w:pPr>
        <w:ind w:left="720" w:hanging="360"/>
      </w:pPr>
    </w:lvl>
  </w:abstractNum>
  <w:abstractNum w:abstractNumId="104" w15:restartNumberingAfterBreak="0">
    <w:nsid w:val="79852FA8"/>
    <w:multiLevelType w:val="singleLevel"/>
    <w:tmpl w:val="0415000F"/>
    <w:lvl w:ilvl="0">
      <w:start w:val="1"/>
      <w:numFmt w:val="decimal"/>
      <w:lvlText w:val="%1."/>
      <w:lvlJc w:val="left"/>
      <w:pPr>
        <w:ind w:left="720" w:hanging="360"/>
      </w:pPr>
    </w:lvl>
  </w:abstractNum>
  <w:abstractNum w:abstractNumId="105" w15:restartNumberingAfterBreak="0">
    <w:nsid w:val="7AA2646F"/>
    <w:multiLevelType w:val="singleLevel"/>
    <w:tmpl w:val="0415000F"/>
    <w:lvl w:ilvl="0">
      <w:start w:val="1"/>
      <w:numFmt w:val="decimal"/>
      <w:lvlText w:val="%1."/>
      <w:lvlJc w:val="left"/>
      <w:pPr>
        <w:ind w:left="720" w:hanging="360"/>
      </w:pPr>
    </w:lvl>
  </w:abstractNum>
  <w:abstractNum w:abstractNumId="106" w15:restartNumberingAfterBreak="0">
    <w:nsid w:val="7B036EEB"/>
    <w:multiLevelType w:val="hybridMultilevel"/>
    <w:tmpl w:val="1ADE3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BDF786E"/>
    <w:multiLevelType w:val="singleLevel"/>
    <w:tmpl w:val="0415000F"/>
    <w:lvl w:ilvl="0">
      <w:start w:val="1"/>
      <w:numFmt w:val="decimal"/>
      <w:lvlText w:val="%1."/>
      <w:lvlJc w:val="left"/>
      <w:pPr>
        <w:ind w:left="720" w:hanging="360"/>
      </w:pPr>
    </w:lvl>
  </w:abstractNum>
  <w:abstractNum w:abstractNumId="108" w15:restartNumberingAfterBreak="0">
    <w:nsid w:val="7C341CC2"/>
    <w:multiLevelType w:val="singleLevel"/>
    <w:tmpl w:val="04150001"/>
    <w:lvl w:ilvl="0">
      <w:start w:val="1"/>
      <w:numFmt w:val="bullet"/>
      <w:lvlText w:val=""/>
      <w:lvlJc w:val="left"/>
      <w:pPr>
        <w:ind w:left="720" w:hanging="360"/>
      </w:pPr>
      <w:rPr>
        <w:rFonts w:ascii="Symbol" w:hAnsi="Symbol" w:hint="default"/>
      </w:rPr>
    </w:lvl>
  </w:abstractNum>
  <w:abstractNum w:abstractNumId="109" w15:restartNumberingAfterBreak="0">
    <w:nsid w:val="7C69120F"/>
    <w:multiLevelType w:val="singleLevel"/>
    <w:tmpl w:val="04150001"/>
    <w:lvl w:ilvl="0">
      <w:start w:val="1"/>
      <w:numFmt w:val="bullet"/>
      <w:lvlText w:val=""/>
      <w:lvlJc w:val="left"/>
      <w:pPr>
        <w:ind w:left="720" w:hanging="360"/>
      </w:pPr>
      <w:rPr>
        <w:rFonts w:ascii="Symbol" w:hAnsi="Symbol" w:hint="default"/>
      </w:rPr>
    </w:lvl>
  </w:abstractNum>
  <w:abstractNum w:abstractNumId="110" w15:restartNumberingAfterBreak="0">
    <w:nsid w:val="7D796548"/>
    <w:multiLevelType w:val="singleLevel"/>
    <w:tmpl w:val="04150001"/>
    <w:lvl w:ilvl="0">
      <w:start w:val="1"/>
      <w:numFmt w:val="bullet"/>
      <w:lvlText w:val=""/>
      <w:lvlJc w:val="left"/>
      <w:pPr>
        <w:ind w:left="720" w:hanging="360"/>
      </w:pPr>
      <w:rPr>
        <w:rFonts w:ascii="Symbol" w:hAnsi="Symbol" w:hint="default"/>
      </w:rPr>
    </w:lvl>
  </w:abstractNum>
  <w:abstractNum w:abstractNumId="111" w15:restartNumberingAfterBreak="0">
    <w:nsid w:val="7F1B12EC"/>
    <w:multiLevelType w:val="singleLevel"/>
    <w:tmpl w:val="04150001"/>
    <w:lvl w:ilvl="0">
      <w:start w:val="1"/>
      <w:numFmt w:val="bullet"/>
      <w:lvlText w:val=""/>
      <w:lvlJc w:val="left"/>
      <w:pPr>
        <w:ind w:left="720" w:hanging="360"/>
      </w:pPr>
      <w:rPr>
        <w:rFonts w:ascii="Symbol" w:hAnsi="Symbol" w:hint="default"/>
      </w:rPr>
    </w:lvl>
  </w:abstractNum>
  <w:num w:numId="1" w16cid:durableId="573471027">
    <w:abstractNumId w:val="88"/>
  </w:num>
  <w:num w:numId="2" w16cid:durableId="707608003">
    <w:abstractNumId w:val="42"/>
  </w:num>
  <w:num w:numId="3" w16cid:durableId="1238857410">
    <w:abstractNumId w:val="106"/>
  </w:num>
  <w:num w:numId="4" w16cid:durableId="25446074">
    <w:abstractNumId w:val="82"/>
  </w:num>
  <w:num w:numId="5" w16cid:durableId="160590358">
    <w:abstractNumId w:val="100"/>
  </w:num>
  <w:num w:numId="6" w16cid:durableId="706485455">
    <w:abstractNumId w:val="13"/>
  </w:num>
  <w:num w:numId="7" w16cid:durableId="233206231">
    <w:abstractNumId w:val="98"/>
  </w:num>
  <w:num w:numId="8" w16cid:durableId="887689563">
    <w:abstractNumId w:val="49"/>
  </w:num>
  <w:num w:numId="9" w16cid:durableId="1935934074">
    <w:abstractNumId w:val="35"/>
  </w:num>
  <w:num w:numId="10" w16cid:durableId="1928029067">
    <w:abstractNumId w:val="27"/>
  </w:num>
  <w:num w:numId="11" w16cid:durableId="1092432672">
    <w:abstractNumId w:val="18"/>
  </w:num>
  <w:num w:numId="12" w16cid:durableId="1591767143">
    <w:abstractNumId w:val="85"/>
  </w:num>
  <w:num w:numId="13" w16cid:durableId="1863857983">
    <w:abstractNumId w:val="57"/>
  </w:num>
  <w:num w:numId="14" w16cid:durableId="1282152881">
    <w:abstractNumId w:val="46"/>
  </w:num>
  <w:num w:numId="15" w16cid:durableId="1147285607">
    <w:abstractNumId w:val="108"/>
  </w:num>
  <w:num w:numId="16" w16cid:durableId="1227110381">
    <w:abstractNumId w:val="10"/>
  </w:num>
  <w:num w:numId="17" w16cid:durableId="43410405">
    <w:abstractNumId w:val="7"/>
  </w:num>
  <w:num w:numId="18" w16cid:durableId="1079211844">
    <w:abstractNumId w:val="71"/>
  </w:num>
  <w:num w:numId="19" w16cid:durableId="1442067877">
    <w:abstractNumId w:val="39"/>
  </w:num>
  <w:num w:numId="20" w16cid:durableId="1749232004">
    <w:abstractNumId w:val="76"/>
  </w:num>
  <w:num w:numId="21" w16cid:durableId="352657214">
    <w:abstractNumId w:val="38"/>
  </w:num>
  <w:num w:numId="22" w16cid:durableId="1585988736">
    <w:abstractNumId w:val="33"/>
  </w:num>
  <w:num w:numId="23" w16cid:durableId="1016419279">
    <w:abstractNumId w:val="89"/>
  </w:num>
  <w:num w:numId="24" w16cid:durableId="1794012470">
    <w:abstractNumId w:val="101"/>
  </w:num>
  <w:num w:numId="25" w16cid:durableId="566571652">
    <w:abstractNumId w:val="26"/>
  </w:num>
  <w:num w:numId="26" w16cid:durableId="503519623">
    <w:abstractNumId w:val="3"/>
  </w:num>
  <w:num w:numId="27" w16cid:durableId="200022709">
    <w:abstractNumId w:val="95"/>
  </w:num>
  <w:num w:numId="28" w16cid:durableId="1376346783">
    <w:abstractNumId w:val="20"/>
  </w:num>
  <w:num w:numId="29" w16cid:durableId="1210413948">
    <w:abstractNumId w:val="53"/>
  </w:num>
  <w:num w:numId="30" w16cid:durableId="83379654">
    <w:abstractNumId w:val="73"/>
  </w:num>
  <w:num w:numId="31" w16cid:durableId="1745183855">
    <w:abstractNumId w:val="23"/>
  </w:num>
  <w:num w:numId="32" w16cid:durableId="1293905288">
    <w:abstractNumId w:val="16"/>
  </w:num>
  <w:num w:numId="33" w16cid:durableId="1171138669">
    <w:abstractNumId w:val="14"/>
  </w:num>
  <w:num w:numId="34" w16cid:durableId="1908832861">
    <w:abstractNumId w:val="21"/>
  </w:num>
  <w:num w:numId="35" w16cid:durableId="1470705164">
    <w:abstractNumId w:val="87"/>
  </w:num>
  <w:num w:numId="36" w16cid:durableId="1875728043">
    <w:abstractNumId w:val="29"/>
  </w:num>
  <w:num w:numId="37" w16cid:durableId="102498976">
    <w:abstractNumId w:val="81"/>
  </w:num>
  <w:num w:numId="38" w16cid:durableId="773481699">
    <w:abstractNumId w:val="25"/>
  </w:num>
  <w:num w:numId="39" w16cid:durableId="1651472796">
    <w:abstractNumId w:val="109"/>
  </w:num>
  <w:num w:numId="40" w16cid:durableId="1054816237">
    <w:abstractNumId w:val="11"/>
  </w:num>
  <w:num w:numId="41" w16cid:durableId="1986936319">
    <w:abstractNumId w:val="52"/>
  </w:num>
  <w:num w:numId="42" w16cid:durableId="1666392498">
    <w:abstractNumId w:val="102"/>
  </w:num>
  <w:num w:numId="43" w16cid:durableId="1379010778">
    <w:abstractNumId w:val="32"/>
  </w:num>
  <w:num w:numId="44" w16cid:durableId="30962207">
    <w:abstractNumId w:val="47"/>
  </w:num>
  <w:num w:numId="45" w16cid:durableId="678772257">
    <w:abstractNumId w:val="96"/>
  </w:num>
  <w:num w:numId="46" w16cid:durableId="1399278677">
    <w:abstractNumId w:val="59"/>
  </w:num>
  <w:num w:numId="47" w16cid:durableId="968241091">
    <w:abstractNumId w:val="58"/>
  </w:num>
  <w:num w:numId="48" w16cid:durableId="1536457172">
    <w:abstractNumId w:val="36"/>
  </w:num>
  <w:num w:numId="49" w16cid:durableId="835610048">
    <w:abstractNumId w:val="63"/>
  </w:num>
  <w:num w:numId="50" w16cid:durableId="989872076">
    <w:abstractNumId w:val="48"/>
  </w:num>
  <w:num w:numId="51" w16cid:durableId="336153036">
    <w:abstractNumId w:val="56"/>
  </w:num>
  <w:num w:numId="52" w16cid:durableId="716589676">
    <w:abstractNumId w:val="70"/>
  </w:num>
  <w:num w:numId="53" w16cid:durableId="681510959">
    <w:abstractNumId w:val="80"/>
  </w:num>
  <w:num w:numId="54" w16cid:durableId="450901932">
    <w:abstractNumId w:val="64"/>
  </w:num>
  <w:num w:numId="55" w16cid:durableId="658926049">
    <w:abstractNumId w:val="65"/>
  </w:num>
  <w:num w:numId="56" w16cid:durableId="859466523">
    <w:abstractNumId w:val="91"/>
  </w:num>
  <w:num w:numId="57" w16cid:durableId="841891421">
    <w:abstractNumId w:val="8"/>
  </w:num>
  <w:num w:numId="58" w16cid:durableId="52850839">
    <w:abstractNumId w:val="61"/>
  </w:num>
  <w:num w:numId="59" w16cid:durableId="507330663">
    <w:abstractNumId w:val="110"/>
  </w:num>
  <w:num w:numId="60" w16cid:durableId="1497767161">
    <w:abstractNumId w:val="4"/>
  </w:num>
  <w:num w:numId="61" w16cid:durableId="1201629705">
    <w:abstractNumId w:val="111"/>
  </w:num>
  <w:num w:numId="62" w16cid:durableId="611713577">
    <w:abstractNumId w:val="43"/>
  </w:num>
  <w:num w:numId="63" w16cid:durableId="616564035">
    <w:abstractNumId w:val="45"/>
  </w:num>
  <w:num w:numId="64" w16cid:durableId="1389105187">
    <w:abstractNumId w:val="19"/>
  </w:num>
  <w:num w:numId="65" w16cid:durableId="983461873">
    <w:abstractNumId w:val="60"/>
  </w:num>
  <w:num w:numId="66" w16cid:durableId="1108428143">
    <w:abstractNumId w:val="67"/>
  </w:num>
  <w:num w:numId="67" w16cid:durableId="2146585205">
    <w:abstractNumId w:val="2"/>
  </w:num>
  <w:num w:numId="68" w16cid:durableId="1687630623">
    <w:abstractNumId w:val="17"/>
  </w:num>
  <w:num w:numId="69" w16cid:durableId="369572603">
    <w:abstractNumId w:val="74"/>
  </w:num>
  <w:num w:numId="70" w16cid:durableId="620188984">
    <w:abstractNumId w:val="105"/>
  </w:num>
  <w:num w:numId="71" w16cid:durableId="1133212312">
    <w:abstractNumId w:val="62"/>
  </w:num>
  <w:num w:numId="72" w16cid:durableId="1193568056">
    <w:abstractNumId w:val="0"/>
  </w:num>
  <w:num w:numId="73" w16cid:durableId="1544516273">
    <w:abstractNumId w:val="44"/>
  </w:num>
  <w:num w:numId="74" w16cid:durableId="1047728362">
    <w:abstractNumId w:val="41"/>
  </w:num>
  <w:num w:numId="75" w16cid:durableId="1403482486">
    <w:abstractNumId w:val="90"/>
  </w:num>
  <w:num w:numId="76" w16cid:durableId="1666203480">
    <w:abstractNumId w:val="84"/>
  </w:num>
  <w:num w:numId="77" w16cid:durableId="1713387073">
    <w:abstractNumId w:val="51"/>
  </w:num>
  <w:num w:numId="78" w16cid:durableId="696125032">
    <w:abstractNumId w:val="30"/>
  </w:num>
  <w:num w:numId="79" w16cid:durableId="977489568">
    <w:abstractNumId w:val="24"/>
  </w:num>
  <w:num w:numId="80" w16cid:durableId="1211502475">
    <w:abstractNumId w:val="99"/>
  </w:num>
  <w:num w:numId="81" w16cid:durableId="1302542759">
    <w:abstractNumId w:val="94"/>
  </w:num>
  <w:num w:numId="82" w16cid:durableId="2133402213">
    <w:abstractNumId w:val="79"/>
  </w:num>
  <w:num w:numId="83" w16cid:durableId="783614595">
    <w:abstractNumId w:val="77"/>
  </w:num>
  <w:num w:numId="84" w16cid:durableId="869610322">
    <w:abstractNumId w:val="22"/>
  </w:num>
  <w:num w:numId="85" w16cid:durableId="2060128809">
    <w:abstractNumId w:val="37"/>
  </w:num>
  <w:num w:numId="86" w16cid:durableId="727265014">
    <w:abstractNumId w:val="28"/>
  </w:num>
  <w:num w:numId="87" w16cid:durableId="883326042">
    <w:abstractNumId w:val="40"/>
  </w:num>
  <w:num w:numId="88" w16cid:durableId="1076709837">
    <w:abstractNumId w:val="83"/>
  </w:num>
  <w:num w:numId="89" w16cid:durableId="656571522">
    <w:abstractNumId w:val="15"/>
  </w:num>
  <w:num w:numId="90" w16cid:durableId="982733383">
    <w:abstractNumId w:val="54"/>
  </w:num>
  <w:num w:numId="91" w16cid:durableId="1624458931">
    <w:abstractNumId w:val="72"/>
  </w:num>
  <w:num w:numId="92" w16cid:durableId="1575819335">
    <w:abstractNumId w:val="69"/>
  </w:num>
  <w:num w:numId="93" w16cid:durableId="506867961">
    <w:abstractNumId w:val="86"/>
  </w:num>
  <w:num w:numId="94" w16cid:durableId="1126773471">
    <w:abstractNumId w:val="31"/>
  </w:num>
  <w:num w:numId="95" w16cid:durableId="1106076778">
    <w:abstractNumId w:val="75"/>
  </w:num>
  <w:num w:numId="96" w16cid:durableId="1492134592">
    <w:abstractNumId w:val="103"/>
  </w:num>
  <w:num w:numId="97" w16cid:durableId="1933707462">
    <w:abstractNumId w:val="34"/>
  </w:num>
  <w:num w:numId="98" w16cid:durableId="578977560">
    <w:abstractNumId w:val="68"/>
  </w:num>
  <w:num w:numId="99" w16cid:durableId="1125926859">
    <w:abstractNumId w:val="93"/>
  </w:num>
  <w:num w:numId="100" w16cid:durableId="1947419289">
    <w:abstractNumId w:val="66"/>
  </w:num>
  <w:num w:numId="101" w16cid:durableId="1173449033">
    <w:abstractNumId w:val="97"/>
  </w:num>
  <w:num w:numId="102" w16cid:durableId="177239723">
    <w:abstractNumId w:val="5"/>
  </w:num>
  <w:num w:numId="103" w16cid:durableId="924611542">
    <w:abstractNumId w:val="78"/>
  </w:num>
  <w:num w:numId="104" w16cid:durableId="117066447">
    <w:abstractNumId w:val="50"/>
  </w:num>
  <w:num w:numId="105" w16cid:durableId="460268714">
    <w:abstractNumId w:val="1"/>
  </w:num>
  <w:num w:numId="106" w16cid:durableId="1863109">
    <w:abstractNumId w:val="104"/>
  </w:num>
  <w:num w:numId="107" w16cid:durableId="1870948058">
    <w:abstractNumId w:val="107"/>
  </w:num>
  <w:num w:numId="108" w16cid:durableId="1817448956">
    <w:abstractNumId w:val="92"/>
  </w:num>
  <w:num w:numId="109" w16cid:durableId="2083866037">
    <w:abstractNumId w:val="6"/>
  </w:num>
  <w:num w:numId="110" w16cid:durableId="1366443594">
    <w:abstractNumId w:val="55"/>
  </w:num>
  <w:num w:numId="111" w16cid:durableId="239601636">
    <w:abstractNumId w:val="9"/>
  </w:num>
  <w:num w:numId="112" w16cid:durableId="1951470421">
    <w:abstractNumId w:val="1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E0"/>
    <w:rsid w:val="0000154C"/>
    <w:rsid w:val="000174C1"/>
    <w:rsid w:val="00022EC1"/>
    <w:rsid w:val="00030F82"/>
    <w:rsid w:val="00037D69"/>
    <w:rsid w:val="0004411F"/>
    <w:rsid w:val="00050111"/>
    <w:rsid w:val="00054E70"/>
    <w:rsid w:val="0006073F"/>
    <w:rsid w:val="00063C2C"/>
    <w:rsid w:val="00066C4A"/>
    <w:rsid w:val="00067723"/>
    <w:rsid w:val="000A0F24"/>
    <w:rsid w:val="000B380B"/>
    <w:rsid w:val="000B62E2"/>
    <w:rsid w:val="000B634A"/>
    <w:rsid w:val="000D5F84"/>
    <w:rsid w:val="000E444A"/>
    <w:rsid w:val="001547B9"/>
    <w:rsid w:val="001904F6"/>
    <w:rsid w:val="0019290E"/>
    <w:rsid w:val="001B07D5"/>
    <w:rsid w:val="001B7574"/>
    <w:rsid w:val="001D245B"/>
    <w:rsid w:val="001D5364"/>
    <w:rsid w:val="001F23AF"/>
    <w:rsid w:val="001F4645"/>
    <w:rsid w:val="00203627"/>
    <w:rsid w:val="00206526"/>
    <w:rsid w:val="00210574"/>
    <w:rsid w:val="0025682B"/>
    <w:rsid w:val="002622FF"/>
    <w:rsid w:val="002633FB"/>
    <w:rsid w:val="002745F6"/>
    <w:rsid w:val="00286DC2"/>
    <w:rsid w:val="002A6CDD"/>
    <w:rsid w:val="002B0584"/>
    <w:rsid w:val="00311E1F"/>
    <w:rsid w:val="00325D9F"/>
    <w:rsid w:val="003379BC"/>
    <w:rsid w:val="0034415D"/>
    <w:rsid w:val="003524FA"/>
    <w:rsid w:val="00354B0B"/>
    <w:rsid w:val="003903AD"/>
    <w:rsid w:val="00393FD0"/>
    <w:rsid w:val="003A2A98"/>
    <w:rsid w:val="003B42FE"/>
    <w:rsid w:val="003D7F63"/>
    <w:rsid w:val="004145B3"/>
    <w:rsid w:val="0042063E"/>
    <w:rsid w:val="004240A4"/>
    <w:rsid w:val="0043478A"/>
    <w:rsid w:val="00436D2E"/>
    <w:rsid w:val="004522C4"/>
    <w:rsid w:val="00486EE0"/>
    <w:rsid w:val="004D498B"/>
    <w:rsid w:val="004E37C4"/>
    <w:rsid w:val="004E409A"/>
    <w:rsid w:val="004E79BC"/>
    <w:rsid w:val="004F0D79"/>
    <w:rsid w:val="005018C5"/>
    <w:rsid w:val="005111D2"/>
    <w:rsid w:val="00523940"/>
    <w:rsid w:val="0058195E"/>
    <w:rsid w:val="005A0C34"/>
    <w:rsid w:val="005A2823"/>
    <w:rsid w:val="005C4C1C"/>
    <w:rsid w:val="005D02AB"/>
    <w:rsid w:val="005E4CBC"/>
    <w:rsid w:val="00624965"/>
    <w:rsid w:val="00637A56"/>
    <w:rsid w:val="006E7C51"/>
    <w:rsid w:val="00710178"/>
    <w:rsid w:val="007176AE"/>
    <w:rsid w:val="00742DC5"/>
    <w:rsid w:val="00761B1D"/>
    <w:rsid w:val="00771E97"/>
    <w:rsid w:val="00776376"/>
    <w:rsid w:val="00795F35"/>
    <w:rsid w:val="007A2548"/>
    <w:rsid w:val="007E5B6F"/>
    <w:rsid w:val="0081181C"/>
    <w:rsid w:val="0082078B"/>
    <w:rsid w:val="008218FC"/>
    <w:rsid w:val="008232A5"/>
    <w:rsid w:val="008239AE"/>
    <w:rsid w:val="008457B4"/>
    <w:rsid w:val="00864B53"/>
    <w:rsid w:val="00880858"/>
    <w:rsid w:val="008B6E8A"/>
    <w:rsid w:val="008C3B20"/>
    <w:rsid w:val="008C6B43"/>
    <w:rsid w:val="008F7B64"/>
    <w:rsid w:val="009208F0"/>
    <w:rsid w:val="00922BAB"/>
    <w:rsid w:val="009326E2"/>
    <w:rsid w:val="00936323"/>
    <w:rsid w:val="00977262"/>
    <w:rsid w:val="00986A4B"/>
    <w:rsid w:val="009953CF"/>
    <w:rsid w:val="009C0C24"/>
    <w:rsid w:val="009F0827"/>
    <w:rsid w:val="00A05F14"/>
    <w:rsid w:val="00A17791"/>
    <w:rsid w:val="00A2104C"/>
    <w:rsid w:val="00A22186"/>
    <w:rsid w:val="00A2675C"/>
    <w:rsid w:val="00A40FB5"/>
    <w:rsid w:val="00A5509B"/>
    <w:rsid w:val="00A660CF"/>
    <w:rsid w:val="00A72872"/>
    <w:rsid w:val="00A863E3"/>
    <w:rsid w:val="00A959C9"/>
    <w:rsid w:val="00AA4216"/>
    <w:rsid w:val="00AB3F05"/>
    <w:rsid w:val="00AD40AF"/>
    <w:rsid w:val="00B00873"/>
    <w:rsid w:val="00B343A9"/>
    <w:rsid w:val="00B45714"/>
    <w:rsid w:val="00B518F6"/>
    <w:rsid w:val="00B52110"/>
    <w:rsid w:val="00B87FBA"/>
    <w:rsid w:val="00B975EA"/>
    <w:rsid w:val="00BA0D05"/>
    <w:rsid w:val="00BC397C"/>
    <w:rsid w:val="00BD357F"/>
    <w:rsid w:val="00BD5A06"/>
    <w:rsid w:val="00C01245"/>
    <w:rsid w:val="00C15F5F"/>
    <w:rsid w:val="00C25069"/>
    <w:rsid w:val="00CC3A5F"/>
    <w:rsid w:val="00CC50B2"/>
    <w:rsid w:val="00CC6BFD"/>
    <w:rsid w:val="00CD3C3D"/>
    <w:rsid w:val="00D176C0"/>
    <w:rsid w:val="00D25F7F"/>
    <w:rsid w:val="00DA3962"/>
    <w:rsid w:val="00DC7F11"/>
    <w:rsid w:val="00DD24C6"/>
    <w:rsid w:val="00DE2170"/>
    <w:rsid w:val="00DE6649"/>
    <w:rsid w:val="00E03D30"/>
    <w:rsid w:val="00E11FD4"/>
    <w:rsid w:val="00E2183D"/>
    <w:rsid w:val="00E324DD"/>
    <w:rsid w:val="00E46D01"/>
    <w:rsid w:val="00E50397"/>
    <w:rsid w:val="00E53216"/>
    <w:rsid w:val="00EE1A10"/>
    <w:rsid w:val="00EF0A47"/>
    <w:rsid w:val="00F10B43"/>
    <w:rsid w:val="00F31E4E"/>
    <w:rsid w:val="00F5403C"/>
    <w:rsid w:val="00F55B2B"/>
    <w:rsid w:val="00F568A2"/>
    <w:rsid w:val="00F56A74"/>
    <w:rsid w:val="00F57388"/>
    <w:rsid w:val="00F91341"/>
    <w:rsid w:val="00FB3116"/>
    <w:rsid w:val="00FC64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C8782"/>
  <w15:docId w15:val="{8FA414F6-8847-471E-81F0-A6A1B7D3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4B0B"/>
    <w:pPr>
      <w:spacing w:after="160" w:line="259" w:lineRule="auto"/>
    </w:pPr>
    <w:rPr>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7B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B64"/>
  </w:style>
  <w:style w:type="paragraph" w:styleId="Stopka">
    <w:name w:val="footer"/>
    <w:basedOn w:val="Normalny"/>
    <w:link w:val="StopkaZnak"/>
    <w:uiPriority w:val="99"/>
    <w:unhideWhenUsed/>
    <w:rsid w:val="008F7B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B64"/>
  </w:style>
  <w:style w:type="table" w:styleId="Tabela-Siatka">
    <w:name w:val="Table Grid"/>
    <w:basedOn w:val="Standardowy"/>
    <w:uiPriority w:val="39"/>
    <w:rsid w:val="008F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8F7B64"/>
    <w:rPr>
      <w:color w:val="0000FF"/>
      <w:u w:val="single"/>
    </w:rPr>
  </w:style>
  <w:style w:type="paragraph" w:customStyle="1" w:styleId="Default">
    <w:name w:val="Default"/>
    <w:rsid w:val="008F7B64"/>
    <w:pPr>
      <w:autoSpaceDE w:val="0"/>
      <w:autoSpaceDN w:val="0"/>
      <w:adjustRightInd w:val="0"/>
    </w:pPr>
    <w:rPr>
      <w:rFonts w:ascii="Arial" w:hAnsi="Arial" w:cs="Arial"/>
      <w:color w:val="000000"/>
      <w:sz w:val="24"/>
      <w:szCs w:val="24"/>
      <w:lang w:val="pl-PL"/>
    </w:rPr>
  </w:style>
  <w:style w:type="paragraph" w:customStyle="1" w:styleId="Tekstpodstawowy1">
    <w:name w:val="Tekst podstawowy1"/>
    <w:basedOn w:val="Normalny"/>
    <w:rsid w:val="00A2675C"/>
    <w:pPr>
      <w:widowControl w:val="0"/>
      <w:shd w:val="clear" w:color="auto" w:fill="FFFFFF"/>
      <w:spacing w:after="0" w:line="240" w:lineRule="auto"/>
    </w:pPr>
    <w:rPr>
      <w:rFonts w:ascii="Times New Roman" w:eastAsia="Times New Roman" w:hAnsi="Times New Roman"/>
      <w:sz w:val="20"/>
      <w:szCs w:val="20"/>
      <w:lang w:eastAsia="pl-PL"/>
    </w:rPr>
  </w:style>
  <w:style w:type="character" w:customStyle="1" w:styleId="BodytextArial">
    <w:name w:val="Body text + Arial"/>
    <w:aliases w:val="9,5 pt,Bold"/>
    <w:rsid w:val="00A2675C"/>
    <w:rPr>
      <w:rFonts w:ascii="Arial" w:eastAsia="Times New Roman" w:hAnsi="Arial" w:cs="Arial" w:hint="default"/>
      <w:b/>
      <w:bCs/>
      <w:color w:val="000000"/>
      <w:spacing w:val="0"/>
      <w:w w:val="100"/>
      <w:position w:val="0"/>
      <w:sz w:val="19"/>
      <w:szCs w:val="19"/>
      <w:shd w:val="clear" w:color="auto" w:fill="FFFFFF"/>
      <w:lang w:val="pl-PL"/>
    </w:rPr>
  </w:style>
  <w:style w:type="character" w:customStyle="1" w:styleId="Nierozpoznanawzmianka1">
    <w:name w:val="Nierozpoznana wzmianka1"/>
    <w:uiPriority w:val="99"/>
    <w:semiHidden/>
    <w:unhideWhenUsed/>
    <w:rsid w:val="0025682B"/>
    <w:rPr>
      <w:color w:val="808080"/>
      <w:shd w:val="clear" w:color="auto" w:fill="E6E6E6"/>
    </w:rPr>
  </w:style>
  <w:style w:type="paragraph" w:styleId="Tekstdymka">
    <w:name w:val="Balloon Text"/>
    <w:basedOn w:val="Normalny"/>
    <w:link w:val="TekstdymkaZnak"/>
    <w:uiPriority w:val="99"/>
    <w:semiHidden/>
    <w:unhideWhenUsed/>
    <w:rsid w:val="0093632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936323"/>
    <w:rPr>
      <w:rFonts w:ascii="Segoe UI" w:hAnsi="Segoe UI" w:cs="Segoe UI"/>
      <w:sz w:val="18"/>
      <w:szCs w:val="18"/>
      <w:lang w:val="pl-PL"/>
    </w:rPr>
  </w:style>
  <w:style w:type="character" w:styleId="UyteHipercze">
    <w:name w:val="FollowedHyperlink"/>
    <w:uiPriority w:val="99"/>
    <w:semiHidden/>
    <w:unhideWhenUsed/>
    <w:rsid w:val="00864B53"/>
    <w:rPr>
      <w:color w:val="954F72"/>
      <w:u w:val="single"/>
    </w:rPr>
  </w:style>
  <w:style w:type="character" w:styleId="Odwoaniedokomentarza">
    <w:name w:val="annotation reference"/>
    <w:uiPriority w:val="99"/>
    <w:semiHidden/>
    <w:unhideWhenUsed/>
    <w:rsid w:val="002633FB"/>
    <w:rPr>
      <w:sz w:val="16"/>
      <w:szCs w:val="16"/>
    </w:rPr>
  </w:style>
  <w:style w:type="paragraph" w:styleId="Tekstkomentarza">
    <w:name w:val="annotation text"/>
    <w:basedOn w:val="Normalny"/>
    <w:link w:val="TekstkomentarzaZnak"/>
    <w:uiPriority w:val="99"/>
    <w:semiHidden/>
    <w:unhideWhenUsed/>
    <w:rsid w:val="002633FB"/>
    <w:rPr>
      <w:sz w:val="20"/>
      <w:szCs w:val="20"/>
    </w:rPr>
  </w:style>
  <w:style w:type="character" w:customStyle="1" w:styleId="TekstkomentarzaZnak">
    <w:name w:val="Tekst komentarza Znak"/>
    <w:link w:val="Tekstkomentarza"/>
    <w:uiPriority w:val="99"/>
    <w:semiHidden/>
    <w:rsid w:val="002633FB"/>
    <w:rPr>
      <w:lang w:val="pl-PL"/>
    </w:rPr>
  </w:style>
  <w:style w:type="paragraph" w:styleId="Tematkomentarza">
    <w:name w:val="annotation subject"/>
    <w:basedOn w:val="Tekstkomentarza"/>
    <w:next w:val="Tekstkomentarza"/>
    <w:link w:val="TematkomentarzaZnak"/>
    <w:uiPriority w:val="99"/>
    <w:semiHidden/>
    <w:unhideWhenUsed/>
    <w:rsid w:val="002633FB"/>
    <w:rPr>
      <w:b/>
      <w:bCs/>
    </w:rPr>
  </w:style>
  <w:style w:type="character" w:customStyle="1" w:styleId="TematkomentarzaZnak">
    <w:name w:val="Temat komentarza Znak"/>
    <w:link w:val="Tematkomentarza"/>
    <w:uiPriority w:val="99"/>
    <w:semiHidden/>
    <w:rsid w:val="002633FB"/>
    <w:rPr>
      <w:b/>
      <w:bCs/>
      <w:lang w:val="pl-PL"/>
    </w:rPr>
  </w:style>
  <w:style w:type="paragraph" w:styleId="Akapitzlist">
    <w:name w:val="List Paragraph"/>
    <w:basedOn w:val="Normalny"/>
    <w:uiPriority w:val="34"/>
    <w:qFormat/>
    <w:rsid w:val="00742DC5"/>
    <w:pPr>
      <w:ind w:left="720"/>
      <w:contextualSpacing/>
    </w:pPr>
  </w:style>
  <w:style w:type="table" w:customStyle="1" w:styleId="Tabela-Siatka1">
    <w:name w:val="Tabela - Siatka1"/>
    <w:basedOn w:val="Standardowy"/>
    <w:next w:val="Tabela-Siatka"/>
    <w:uiPriority w:val="59"/>
    <w:rsid w:val="00B343A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B343A9"/>
    <w:rPr>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B343A9"/>
    <w:rPr>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B343A9"/>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B343A9"/>
    <w:rPr>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1802">
      <w:bodyDiv w:val="1"/>
      <w:marLeft w:val="0"/>
      <w:marRight w:val="0"/>
      <w:marTop w:val="0"/>
      <w:marBottom w:val="0"/>
      <w:divBdr>
        <w:top w:val="none" w:sz="0" w:space="0" w:color="auto"/>
        <w:left w:val="none" w:sz="0" w:space="0" w:color="auto"/>
        <w:bottom w:val="none" w:sz="0" w:space="0" w:color="auto"/>
        <w:right w:val="none" w:sz="0" w:space="0" w:color="auto"/>
      </w:divBdr>
    </w:div>
    <w:div w:id="218247661">
      <w:bodyDiv w:val="1"/>
      <w:marLeft w:val="0"/>
      <w:marRight w:val="0"/>
      <w:marTop w:val="0"/>
      <w:marBottom w:val="0"/>
      <w:divBdr>
        <w:top w:val="none" w:sz="0" w:space="0" w:color="auto"/>
        <w:left w:val="none" w:sz="0" w:space="0" w:color="auto"/>
        <w:bottom w:val="none" w:sz="0" w:space="0" w:color="auto"/>
        <w:right w:val="none" w:sz="0" w:space="0" w:color="auto"/>
      </w:divBdr>
    </w:div>
    <w:div w:id="680816800">
      <w:bodyDiv w:val="1"/>
      <w:marLeft w:val="0"/>
      <w:marRight w:val="0"/>
      <w:marTop w:val="0"/>
      <w:marBottom w:val="0"/>
      <w:divBdr>
        <w:top w:val="none" w:sz="0" w:space="0" w:color="auto"/>
        <w:left w:val="none" w:sz="0" w:space="0" w:color="auto"/>
        <w:bottom w:val="none" w:sz="0" w:space="0" w:color="auto"/>
        <w:right w:val="none" w:sz="0" w:space="0" w:color="auto"/>
      </w:divBdr>
    </w:div>
    <w:div w:id="819347737">
      <w:bodyDiv w:val="1"/>
      <w:marLeft w:val="0"/>
      <w:marRight w:val="0"/>
      <w:marTop w:val="0"/>
      <w:marBottom w:val="0"/>
      <w:divBdr>
        <w:top w:val="none" w:sz="0" w:space="0" w:color="auto"/>
        <w:left w:val="none" w:sz="0" w:space="0" w:color="auto"/>
        <w:bottom w:val="none" w:sz="0" w:space="0" w:color="auto"/>
        <w:right w:val="none" w:sz="0" w:space="0" w:color="auto"/>
      </w:divBdr>
    </w:div>
    <w:div w:id="1167482271">
      <w:bodyDiv w:val="1"/>
      <w:marLeft w:val="0"/>
      <w:marRight w:val="0"/>
      <w:marTop w:val="0"/>
      <w:marBottom w:val="0"/>
      <w:divBdr>
        <w:top w:val="none" w:sz="0" w:space="0" w:color="auto"/>
        <w:left w:val="none" w:sz="0" w:space="0" w:color="auto"/>
        <w:bottom w:val="none" w:sz="0" w:space="0" w:color="auto"/>
        <w:right w:val="none" w:sz="0" w:space="0" w:color="auto"/>
      </w:divBdr>
    </w:div>
    <w:div w:id="1189871824">
      <w:bodyDiv w:val="1"/>
      <w:marLeft w:val="0"/>
      <w:marRight w:val="0"/>
      <w:marTop w:val="0"/>
      <w:marBottom w:val="0"/>
      <w:divBdr>
        <w:top w:val="none" w:sz="0" w:space="0" w:color="auto"/>
        <w:left w:val="none" w:sz="0" w:space="0" w:color="auto"/>
        <w:bottom w:val="none" w:sz="0" w:space="0" w:color="auto"/>
        <w:right w:val="none" w:sz="0" w:space="0" w:color="auto"/>
      </w:divBdr>
    </w:div>
    <w:div w:id="1400439751">
      <w:bodyDiv w:val="1"/>
      <w:marLeft w:val="0"/>
      <w:marRight w:val="0"/>
      <w:marTop w:val="0"/>
      <w:marBottom w:val="0"/>
      <w:divBdr>
        <w:top w:val="none" w:sz="0" w:space="0" w:color="auto"/>
        <w:left w:val="none" w:sz="0" w:space="0" w:color="auto"/>
        <w:bottom w:val="none" w:sz="0" w:space="0" w:color="auto"/>
        <w:right w:val="none" w:sz="0" w:space="0" w:color="auto"/>
      </w:divBdr>
    </w:div>
    <w:div w:id="1540510811">
      <w:bodyDiv w:val="1"/>
      <w:marLeft w:val="0"/>
      <w:marRight w:val="0"/>
      <w:marTop w:val="0"/>
      <w:marBottom w:val="0"/>
      <w:divBdr>
        <w:top w:val="none" w:sz="0" w:space="0" w:color="auto"/>
        <w:left w:val="none" w:sz="0" w:space="0" w:color="auto"/>
        <w:bottom w:val="none" w:sz="0" w:space="0" w:color="auto"/>
        <w:right w:val="none" w:sz="0" w:space="0" w:color="auto"/>
      </w:divBdr>
    </w:div>
    <w:div w:id="1604193295">
      <w:bodyDiv w:val="1"/>
      <w:marLeft w:val="0"/>
      <w:marRight w:val="0"/>
      <w:marTop w:val="0"/>
      <w:marBottom w:val="0"/>
      <w:divBdr>
        <w:top w:val="none" w:sz="0" w:space="0" w:color="auto"/>
        <w:left w:val="none" w:sz="0" w:space="0" w:color="auto"/>
        <w:bottom w:val="none" w:sz="0" w:space="0" w:color="auto"/>
        <w:right w:val="none" w:sz="0" w:space="0" w:color="auto"/>
      </w:divBdr>
    </w:div>
    <w:div w:id="1682900517">
      <w:bodyDiv w:val="1"/>
      <w:marLeft w:val="0"/>
      <w:marRight w:val="0"/>
      <w:marTop w:val="0"/>
      <w:marBottom w:val="0"/>
      <w:divBdr>
        <w:top w:val="none" w:sz="0" w:space="0" w:color="auto"/>
        <w:left w:val="none" w:sz="0" w:space="0" w:color="auto"/>
        <w:bottom w:val="none" w:sz="0" w:space="0" w:color="auto"/>
        <w:right w:val="none" w:sz="0" w:space="0" w:color="auto"/>
      </w:divBdr>
    </w:div>
    <w:div w:id="1743867909">
      <w:bodyDiv w:val="1"/>
      <w:marLeft w:val="0"/>
      <w:marRight w:val="0"/>
      <w:marTop w:val="0"/>
      <w:marBottom w:val="0"/>
      <w:divBdr>
        <w:top w:val="none" w:sz="0" w:space="0" w:color="auto"/>
        <w:left w:val="none" w:sz="0" w:space="0" w:color="auto"/>
        <w:bottom w:val="none" w:sz="0" w:space="0" w:color="auto"/>
        <w:right w:val="none" w:sz="0" w:space="0" w:color="auto"/>
      </w:divBdr>
    </w:div>
    <w:div w:id="1770157720">
      <w:bodyDiv w:val="1"/>
      <w:marLeft w:val="0"/>
      <w:marRight w:val="0"/>
      <w:marTop w:val="0"/>
      <w:marBottom w:val="0"/>
      <w:divBdr>
        <w:top w:val="none" w:sz="0" w:space="0" w:color="auto"/>
        <w:left w:val="none" w:sz="0" w:space="0" w:color="auto"/>
        <w:bottom w:val="none" w:sz="0" w:space="0" w:color="auto"/>
        <w:right w:val="none" w:sz="0" w:space="0" w:color="auto"/>
      </w:divBdr>
    </w:div>
    <w:div w:id="1792044490">
      <w:bodyDiv w:val="1"/>
      <w:marLeft w:val="0"/>
      <w:marRight w:val="0"/>
      <w:marTop w:val="0"/>
      <w:marBottom w:val="0"/>
      <w:divBdr>
        <w:top w:val="none" w:sz="0" w:space="0" w:color="auto"/>
        <w:left w:val="none" w:sz="0" w:space="0" w:color="auto"/>
        <w:bottom w:val="none" w:sz="0" w:space="0" w:color="auto"/>
        <w:right w:val="none" w:sz="0" w:space="0" w:color="auto"/>
      </w:divBdr>
    </w:div>
    <w:div w:id="1990668272">
      <w:bodyDiv w:val="1"/>
      <w:marLeft w:val="0"/>
      <w:marRight w:val="0"/>
      <w:marTop w:val="0"/>
      <w:marBottom w:val="0"/>
      <w:divBdr>
        <w:top w:val="none" w:sz="0" w:space="0" w:color="auto"/>
        <w:left w:val="none" w:sz="0" w:space="0" w:color="auto"/>
        <w:bottom w:val="none" w:sz="0" w:space="0" w:color="auto"/>
        <w:right w:val="none" w:sz="0" w:space="0" w:color="auto"/>
      </w:divBdr>
    </w:div>
    <w:div w:id="199429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pubenchmark.net/cpu_list.php" TargetMode="External"/><Relationship Id="rId4" Type="http://schemas.openxmlformats.org/officeDocument/2006/relationships/settings" Target="settings.xml"/><Relationship Id="rId9" Type="http://schemas.openxmlformats.org/officeDocument/2006/relationships/hyperlink" Target="http://tcocertified.com/product-finde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FDB1F-9254-450C-9E3D-E5E26E5B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10022</Words>
  <Characters>60137</Characters>
  <Application>Microsoft Office Word</Application>
  <DocSecurity>0</DocSecurity>
  <Lines>501</Lines>
  <Paragraphs>140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70019</CharactersWithSpaces>
  <SharedDoc>false</SharedDoc>
  <HLinks>
    <vt:vector size="24" baseType="variant">
      <vt:variant>
        <vt:i4>7012450</vt:i4>
      </vt:variant>
      <vt:variant>
        <vt:i4>9</vt:i4>
      </vt:variant>
      <vt:variant>
        <vt:i4>0</vt:i4>
      </vt:variant>
      <vt:variant>
        <vt:i4>5</vt:i4>
      </vt:variant>
      <vt:variant>
        <vt:lpwstr>http://tcocertified.com/product-finder/</vt:lpwstr>
      </vt:variant>
      <vt:variant>
        <vt:lpwstr/>
      </vt:variant>
      <vt:variant>
        <vt:i4>5439490</vt:i4>
      </vt:variant>
      <vt:variant>
        <vt:i4>6</vt:i4>
      </vt:variant>
      <vt:variant>
        <vt:i4>0</vt:i4>
      </vt:variant>
      <vt:variant>
        <vt:i4>5</vt:i4>
      </vt:variant>
      <vt:variant>
        <vt:lpwstr>http://www.dmtf.org/standards/mgmt/dash/</vt:lpwstr>
      </vt:variant>
      <vt:variant>
        <vt:lpwstr/>
      </vt:variant>
      <vt:variant>
        <vt:i4>1835089</vt:i4>
      </vt:variant>
      <vt:variant>
        <vt:i4>3</vt:i4>
      </vt:variant>
      <vt:variant>
        <vt:i4>0</vt:i4>
      </vt:variant>
      <vt:variant>
        <vt:i4>5</vt:i4>
      </vt:variant>
      <vt:variant>
        <vt:lpwstr>http://www.plugloadsolutions.com/80pluspowersupplies.aspx</vt:lpwstr>
      </vt:variant>
      <vt:variant>
        <vt:lpwstr/>
      </vt:variant>
      <vt:variant>
        <vt:i4>2162794</vt:i4>
      </vt:variant>
      <vt:variant>
        <vt:i4>0</vt:i4>
      </vt:variant>
      <vt:variant>
        <vt:i4>0</vt:i4>
      </vt:variant>
      <vt:variant>
        <vt:i4>5</vt:i4>
      </vt:variant>
      <vt:variant>
        <vt:lpwstr>https://www.videocardbenchmark.net/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Informatyk</dc:creator>
  <cp:lastModifiedBy>user</cp:lastModifiedBy>
  <cp:revision>4</cp:revision>
  <dcterms:created xsi:type="dcterms:W3CDTF">2022-10-26T13:51:00Z</dcterms:created>
  <dcterms:modified xsi:type="dcterms:W3CDTF">2022-10-26T13:53:00Z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8679c804-e300-4f43-b0c7-bb51abd65768</vt:lpwstr>
  </property>
  <property fmtid="{D5CDD505-2E9C-101B-9397-08002B2CF9AE}" pid="3" name="Document Creator">
    <vt:lpwstr/>
  </property>
  <property fmtid="{D5CDD505-2E9C-101B-9397-08002B2CF9AE}" pid="4" name="Document Editor">
    <vt:lpwstr/>
  </property>
  <property fmtid="{D5CDD505-2E9C-101B-9397-08002B2CF9AE}" pid="5" name="Classification">
    <vt:lpwstr>No Restrictions</vt:lpwstr>
  </property>
  <property fmtid="{D5CDD505-2E9C-101B-9397-08002B2CF9AE}" pid="6" name="Sublabels">
    <vt:lpwstr/>
  </property>
  <property fmtid="{D5CDD505-2E9C-101B-9397-08002B2CF9AE}" pid="7" name="MSIP_Label_17cb76b2-10b8-4fe1-93d4-2202842406cd_Enabled">
    <vt:lpwstr>True</vt:lpwstr>
  </property>
  <property fmtid="{D5CDD505-2E9C-101B-9397-08002B2CF9AE}" pid="8" name="MSIP_Label_17cb76b2-10b8-4fe1-93d4-2202842406cd_SiteId">
    <vt:lpwstr>945c199a-83a2-4e80-9f8c-5a91be5752dd</vt:lpwstr>
  </property>
  <property fmtid="{D5CDD505-2E9C-101B-9397-08002B2CF9AE}" pid="9" name="MSIP_Label_17cb76b2-10b8-4fe1-93d4-2202842406cd_Ref">
    <vt:lpwstr>https://api.informationprotection.azure.com/api/945c199a-83a2-4e80-9f8c-5a91be5752dd</vt:lpwstr>
  </property>
  <property fmtid="{D5CDD505-2E9C-101B-9397-08002B2CF9AE}" pid="10" name="MSIP_Label_17cb76b2-10b8-4fe1-93d4-2202842406cd_Owner">
    <vt:lpwstr>Kazimierz_Szczepanik@Dell.com</vt:lpwstr>
  </property>
  <property fmtid="{D5CDD505-2E9C-101B-9397-08002B2CF9AE}" pid="11" name="MSIP_Label_17cb76b2-10b8-4fe1-93d4-2202842406cd_SetDate">
    <vt:lpwstr>2018-02-16T11:22:59.5063346+01:00</vt:lpwstr>
  </property>
  <property fmtid="{D5CDD505-2E9C-101B-9397-08002B2CF9AE}" pid="12" name="MSIP_Label_17cb76b2-10b8-4fe1-93d4-2202842406cd_Name">
    <vt:lpwstr>External Public</vt:lpwstr>
  </property>
  <property fmtid="{D5CDD505-2E9C-101B-9397-08002B2CF9AE}" pid="13" name="MSIP_Label_17cb76b2-10b8-4fe1-93d4-2202842406cd_Application">
    <vt:lpwstr>Microsoft Azure Information Protection</vt:lpwstr>
  </property>
  <property fmtid="{D5CDD505-2E9C-101B-9397-08002B2CF9AE}" pid="14" name="MSIP_Label_17cb76b2-10b8-4fe1-93d4-2202842406cd_Extended_MSFT_Method">
    <vt:lpwstr>Manual</vt:lpwstr>
  </property>
  <property fmtid="{D5CDD505-2E9C-101B-9397-08002B2CF9AE}" pid="15" name="Sensitivity">
    <vt:lpwstr>External Public</vt:lpwstr>
  </property>
</Properties>
</file>