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E2363A" w:rsidRPr="00C730FE" w14:paraId="504951A2" w14:textId="77777777" w:rsidTr="0017590F">
        <w:tc>
          <w:tcPr>
            <w:tcW w:w="9210" w:type="dxa"/>
          </w:tcPr>
          <w:p w14:paraId="49A79BDC" w14:textId="1455EB2E" w:rsidR="00D37FF5" w:rsidRPr="00C730FE" w:rsidRDefault="00D37FF5" w:rsidP="00E70250">
            <w:pPr>
              <w:widowControl w:val="0"/>
              <w:autoSpaceDE w:val="0"/>
              <w:autoSpaceDN w:val="0"/>
              <w:adjustRightInd w:val="0"/>
              <w:spacing w:before="120" w:line="269" w:lineRule="auto"/>
              <w:jc w:val="center"/>
              <w:rPr>
                <w:rFonts w:cstheme="minorHAnsi"/>
                <w:b/>
                <w:bCs/>
              </w:rPr>
            </w:pPr>
            <w:r w:rsidRPr="00C730FE">
              <w:rPr>
                <w:rFonts w:cstheme="minorHAnsi"/>
                <w:b/>
                <w:bCs/>
              </w:rPr>
              <w:t xml:space="preserve">ZAPYTANIE OFERTOWE NR </w:t>
            </w:r>
            <w:r w:rsidR="009A5DD7">
              <w:rPr>
                <w:rFonts w:cstheme="minorHAnsi"/>
                <w:b/>
                <w:bCs/>
              </w:rPr>
              <w:t>1</w:t>
            </w:r>
            <w:r w:rsidRPr="00C730FE">
              <w:rPr>
                <w:rFonts w:cstheme="minorHAnsi"/>
                <w:b/>
                <w:bCs/>
              </w:rPr>
              <w:t>/20</w:t>
            </w:r>
            <w:r w:rsidR="00DB317B">
              <w:rPr>
                <w:rFonts w:cstheme="minorHAnsi"/>
                <w:b/>
                <w:bCs/>
              </w:rPr>
              <w:t>2</w:t>
            </w:r>
            <w:r w:rsidR="00ED6B5C">
              <w:rPr>
                <w:rFonts w:cstheme="minorHAnsi"/>
                <w:b/>
                <w:bCs/>
              </w:rPr>
              <w:t>2</w:t>
            </w:r>
            <w:r w:rsidRPr="00C730FE">
              <w:rPr>
                <w:rFonts w:cstheme="minorHAnsi"/>
                <w:b/>
                <w:bCs/>
              </w:rPr>
              <w:t>/POIR/</w:t>
            </w:r>
            <w:r w:rsidR="00DB317B">
              <w:rPr>
                <w:rFonts w:cstheme="minorHAnsi"/>
                <w:b/>
                <w:bCs/>
              </w:rPr>
              <w:t xml:space="preserve">STROBUD Z DNIA </w:t>
            </w:r>
            <w:r w:rsidR="003F6F74">
              <w:rPr>
                <w:rFonts w:cstheme="minorHAnsi"/>
                <w:b/>
                <w:bCs/>
              </w:rPr>
              <w:t>19</w:t>
            </w:r>
            <w:r w:rsidR="00DB317B">
              <w:rPr>
                <w:rFonts w:cstheme="minorHAnsi"/>
                <w:b/>
                <w:bCs/>
              </w:rPr>
              <w:t>/</w:t>
            </w:r>
            <w:r w:rsidR="003F6F74">
              <w:rPr>
                <w:rFonts w:cstheme="minorHAnsi"/>
                <w:b/>
                <w:bCs/>
              </w:rPr>
              <w:t>10</w:t>
            </w:r>
            <w:r w:rsidR="00DB317B">
              <w:rPr>
                <w:rFonts w:cstheme="minorHAnsi"/>
                <w:b/>
                <w:bCs/>
              </w:rPr>
              <w:t>/202</w:t>
            </w:r>
            <w:r w:rsidR="003F6F74">
              <w:rPr>
                <w:rFonts w:cstheme="minorHAnsi"/>
                <w:b/>
                <w:bCs/>
              </w:rPr>
              <w:t>2</w:t>
            </w:r>
          </w:p>
          <w:p w14:paraId="3E132ACD" w14:textId="1153F20A" w:rsidR="00D37FF5" w:rsidRPr="00C730FE" w:rsidRDefault="00D37FF5" w:rsidP="00292EB7">
            <w:pPr>
              <w:widowControl w:val="0"/>
              <w:autoSpaceDE w:val="0"/>
              <w:autoSpaceDN w:val="0"/>
              <w:adjustRightInd w:val="0"/>
              <w:spacing w:line="269" w:lineRule="auto"/>
              <w:jc w:val="center"/>
              <w:rPr>
                <w:rFonts w:cstheme="minorHAnsi"/>
                <w:b/>
                <w:bCs/>
              </w:rPr>
            </w:pPr>
            <w:r w:rsidRPr="00C730FE">
              <w:rPr>
                <w:rFonts w:cstheme="minorHAnsi"/>
                <w:b/>
                <w:bCs/>
              </w:rPr>
              <w:t xml:space="preserve">NA DOSTAWĘ </w:t>
            </w:r>
            <w:r w:rsidR="00DB317B">
              <w:rPr>
                <w:rFonts w:cstheme="minorHAnsi"/>
                <w:b/>
                <w:bCs/>
                <w:caps/>
              </w:rPr>
              <w:t>LINII DO PRODUKCJI ŻELBETOWYCH PŁYT BETONOWYCH</w:t>
            </w:r>
            <w:r w:rsidR="00D708E8" w:rsidRPr="00D708E8">
              <w:rPr>
                <w:rFonts w:cstheme="minorHAnsi"/>
                <w:b/>
                <w:bCs/>
              </w:rPr>
              <w:t xml:space="preserve"> </w:t>
            </w:r>
            <w:r w:rsidR="00292EB7" w:rsidRPr="00C730FE">
              <w:rPr>
                <w:rFonts w:cstheme="minorHAnsi"/>
                <w:b/>
                <w:bCs/>
              </w:rPr>
              <w:t xml:space="preserve">WRAZ </w:t>
            </w:r>
            <w:r w:rsidR="00B71E05">
              <w:rPr>
                <w:rFonts w:cstheme="minorHAnsi"/>
                <w:b/>
                <w:bCs/>
              </w:rPr>
              <w:t xml:space="preserve">Z WYPOSAŻENIEM NIEZBĘDNYMI MASZYNAMI I URZĄDZENIAMI I </w:t>
            </w:r>
            <w:r w:rsidR="00A2520E" w:rsidRPr="00C730FE">
              <w:rPr>
                <w:rFonts w:cstheme="minorHAnsi"/>
                <w:b/>
                <w:bCs/>
              </w:rPr>
              <w:t>Z </w:t>
            </w:r>
            <w:r w:rsidRPr="00C730FE">
              <w:rPr>
                <w:rFonts w:cstheme="minorHAnsi"/>
                <w:b/>
                <w:bCs/>
              </w:rPr>
              <w:t>OPRZYRZĄDOWANIEM</w:t>
            </w:r>
          </w:p>
          <w:p w14:paraId="005DD930" w14:textId="77777777" w:rsidR="00D37FF5" w:rsidRPr="00C730FE" w:rsidRDefault="00D37FF5" w:rsidP="00E70250">
            <w:pPr>
              <w:widowControl w:val="0"/>
              <w:autoSpaceDE w:val="0"/>
              <w:autoSpaceDN w:val="0"/>
              <w:adjustRightInd w:val="0"/>
              <w:spacing w:line="269" w:lineRule="auto"/>
              <w:jc w:val="center"/>
              <w:rPr>
                <w:rFonts w:cstheme="minorHAnsi"/>
                <w:bCs/>
              </w:rPr>
            </w:pPr>
            <w:r w:rsidRPr="00C730FE">
              <w:rPr>
                <w:rFonts w:cstheme="minorHAnsi"/>
                <w:bCs/>
              </w:rPr>
              <w:t>Dostawa realizowana w ramach projektu pt.</w:t>
            </w:r>
          </w:p>
          <w:p w14:paraId="2B61AA54" w14:textId="3E5504B1" w:rsidR="00D37FF5" w:rsidRPr="00C730FE" w:rsidRDefault="00D37FF5" w:rsidP="00E70250">
            <w:pPr>
              <w:widowControl w:val="0"/>
              <w:autoSpaceDE w:val="0"/>
              <w:autoSpaceDN w:val="0"/>
              <w:adjustRightInd w:val="0"/>
              <w:spacing w:line="269" w:lineRule="auto"/>
              <w:jc w:val="center"/>
              <w:rPr>
                <w:rFonts w:cstheme="minorHAnsi"/>
                <w:b/>
                <w:bCs/>
              </w:rPr>
            </w:pPr>
            <w:r w:rsidRPr="00C730FE">
              <w:rPr>
                <w:rFonts w:cstheme="minorHAnsi"/>
                <w:b/>
                <w:bCs/>
              </w:rPr>
              <w:t>„</w:t>
            </w:r>
            <w:r w:rsidR="00DB317B" w:rsidRPr="00B0351F">
              <w:rPr>
                <w:rFonts w:ascii="Calibri" w:eastAsia="Times New Roman" w:hAnsi="Calibri" w:cs="Times New Roman"/>
                <w:b/>
                <w:i/>
              </w:rPr>
              <w:t>Wdrożenie wyników prac B+R w zakresie uruchomienia produkcji innowacyjnych prefabrykowanych płyt stropowych</w:t>
            </w:r>
            <w:r w:rsidRPr="00C730FE">
              <w:rPr>
                <w:rFonts w:cstheme="minorHAnsi"/>
                <w:b/>
                <w:bCs/>
              </w:rPr>
              <w:t xml:space="preserve">” nr </w:t>
            </w:r>
            <w:r w:rsidR="00DB317B" w:rsidRPr="00B0351F">
              <w:rPr>
                <w:rFonts w:ascii="Calibri" w:hAnsi="Calibri" w:cs="Calibri"/>
                <w:b/>
                <w:bCs/>
                <w:i/>
              </w:rPr>
              <w:t>POIR.03.02.01-04-0004/20</w:t>
            </w:r>
          </w:p>
          <w:p w14:paraId="5CD03294" w14:textId="77777777" w:rsidR="00D37FF5" w:rsidRPr="00C730FE" w:rsidRDefault="00D37FF5" w:rsidP="00E70250">
            <w:pPr>
              <w:widowControl w:val="0"/>
              <w:autoSpaceDE w:val="0"/>
              <w:autoSpaceDN w:val="0"/>
              <w:adjustRightInd w:val="0"/>
              <w:spacing w:line="269" w:lineRule="auto"/>
              <w:jc w:val="center"/>
              <w:rPr>
                <w:rFonts w:cstheme="minorHAnsi"/>
                <w:bCs/>
              </w:rPr>
            </w:pPr>
            <w:r w:rsidRPr="00C730FE">
              <w:rPr>
                <w:rFonts w:cstheme="minorHAnsi"/>
                <w:bCs/>
              </w:rPr>
              <w:t>Program Operacyjny Inteligentny Rozwój na lata 2014-2020,</w:t>
            </w:r>
          </w:p>
          <w:p w14:paraId="3A314CBB" w14:textId="77777777" w:rsidR="00D37FF5" w:rsidRPr="00C730FE" w:rsidRDefault="00D37FF5" w:rsidP="00E70250">
            <w:pPr>
              <w:widowControl w:val="0"/>
              <w:autoSpaceDE w:val="0"/>
              <w:autoSpaceDN w:val="0"/>
              <w:adjustRightInd w:val="0"/>
              <w:spacing w:line="269" w:lineRule="auto"/>
              <w:jc w:val="center"/>
              <w:rPr>
                <w:rFonts w:cstheme="minorHAnsi"/>
                <w:bCs/>
              </w:rPr>
            </w:pPr>
            <w:r w:rsidRPr="00C730FE">
              <w:rPr>
                <w:rFonts w:cstheme="minorHAnsi"/>
                <w:bCs/>
              </w:rPr>
              <w:t>Działanie 3.2 „Wsparcie wdrożeń wyników prac B+R”</w:t>
            </w:r>
          </w:p>
          <w:p w14:paraId="10596A2B" w14:textId="77777777" w:rsidR="00D37FF5" w:rsidRPr="00C730FE" w:rsidRDefault="00D37FF5" w:rsidP="00E70250">
            <w:pPr>
              <w:widowControl w:val="0"/>
              <w:autoSpaceDE w:val="0"/>
              <w:autoSpaceDN w:val="0"/>
              <w:adjustRightInd w:val="0"/>
              <w:spacing w:line="269" w:lineRule="auto"/>
              <w:jc w:val="center"/>
              <w:rPr>
                <w:rFonts w:cstheme="minorHAnsi"/>
                <w:bCs/>
              </w:rPr>
            </w:pPr>
            <w:r w:rsidRPr="00C730FE">
              <w:rPr>
                <w:rFonts w:cstheme="minorHAnsi"/>
                <w:bCs/>
              </w:rPr>
              <w:t>Poddziałanie 3.2.1 „Badania na rynek”</w:t>
            </w:r>
          </w:p>
          <w:p w14:paraId="514AAAFE" w14:textId="77777777" w:rsidR="00A2520E" w:rsidRPr="00C730FE" w:rsidRDefault="00D37FF5" w:rsidP="00E70250">
            <w:pPr>
              <w:spacing w:before="120" w:line="269" w:lineRule="auto"/>
              <w:jc w:val="both"/>
              <w:rPr>
                <w:rFonts w:cstheme="minorHAnsi"/>
                <w:bCs/>
              </w:rPr>
            </w:pPr>
            <w:r w:rsidRPr="00C730FE">
              <w:rPr>
                <w:rFonts w:cstheme="minorHAnsi"/>
                <w:bCs/>
              </w:rPr>
              <w:t>Do niniejszego zapytania ofertowego nie stosuje się Ustawy z dnia 29 stycznia 2004 r. Prawo Zamówień Publicznych – tekst jednolity z 2013 r. (Dz. U. z 2013 r., poz. 907 z późn. zm.). Niniejsze postępowanie prowadzone jest zgodnie z zasadą konkurencyjności ok</w:t>
            </w:r>
            <w:r w:rsidR="009B61C9" w:rsidRPr="00C730FE">
              <w:rPr>
                <w:rFonts w:cstheme="minorHAnsi"/>
                <w:bCs/>
              </w:rPr>
              <w:t>reśloną w Wytycznych w </w:t>
            </w:r>
            <w:r w:rsidRPr="00C730FE">
              <w:rPr>
                <w:rFonts w:cstheme="minorHAnsi"/>
                <w:bCs/>
              </w:rPr>
              <w:t>zakresie kwalifikowalności wydatków w ramach Europejskiego Funduszu Rozwoju Regionalnego, Europejskiego Funduszu Społecznego oraz Funduszu Spójności na lata 2014-2020 oraz Wytycznymi w zakresie kwalifikowalności wydatków w ramach Programu Operacyjnego Inteligentny Rozwój, 2014-2020.</w:t>
            </w:r>
          </w:p>
          <w:p w14:paraId="388EB508" w14:textId="77777777" w:rsidR="00E2363A" w:rsidRPr="00C730FE" w:rsidRDefault="00E2363A" w:rsidP="00E70250">
            <w:pPr>
              <w:spacing w:before="120" w:line="269" w:lineRule="auto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Niniejsze zapytanie zostało upublicznione poprzez zamieszczenie na stronie internetowej:</w:t>
            </w:r>
          </w:p>
          <w:p w14:paraId="55C3B6D1" w14:textId="77777777" w:rsidR="00E2363A" w:rsidRPr="00C730FE" w:rsidRDefault="00000000" w:rsidP="00E70250">
            <w:pPr>
              <w:widowControl w:val="0"/>
              <w:overflowPunct w:val="0"/>
              <w:autoSpaceDE w:val="0"/>
              <w:autoSpaceDN w:val="0"/>
              <w:adjustRightInd w:val="0"/>
              <w:spacing w:line="269" w:lineRule="auto"/>
              <w:jc w:val="both"/>
              <w:rPr>
                <w:rFonts w:cstheme="minorHAnsi"/>
                <w:b/>
                <w:bCs/>
              </w:rPr>
            </w:pPr>
            <w:hyperlink r:id="rId8" w:history="1">
              <w:proofErr w:type="gramStart"/>
              <w:r w:rsidR="00E2363A" w:rsidRPr="00C730FE">
                <w:rPr>
                  <w:rFonts w:cstheme="minorHAnsi"/>
                  <w:color w:val="0000FF"/>
                  <w:u w:val="single"/>
                </w:rPr>
                <w:t>bazakonkurencyjnosci.funduszeeuropejskie.gov.p</w:t>
              </w:r>
              <w:proofErr w:type="gramEnd"/>
            </w:hyperlink>
            <w:r w:rsidR="00E2363A" w:rsidRPr="00C730FE">
              <w:rPr>
                <w:rFonts w:cstheme="minorHAnsi"/>
                <w:color w:val="0000FF"/>
                <w:u w:val="single"/>
              </w:rPr>
              <w:t>l</w:t>
            </w:r>
          </w:p>
        </w:tc>
      </w:tr>
      <w:tr w:rsidR="00E2363A" w:rsidRPr="00C730FE" w14:paraId="62666D5F" w14:textId="77777777" w:rsidTr="0017590F">
        <w:tc>
          <w:tcPr>
            <w:tcW w:w="9210" w:type="dxa"/>
          </w:tcPr>
          <w:p w14:paraId="27CD884C" w14:textId="77777777" w:rsidR="00E2363A" w:rsidRPr="00C730FE" w:rsidRDefault="00E2363A" w:rsidP="00CC70C9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240" w:after="120" w:line="269" w:lineRule="auto"/>
              <w:ind w:left="426" w:hanging="426"/>
              <w:contextualSpacing w:val="0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  <w:b/>
                <w:bCs/>
                <w:u w:val="single"/>
              </w:rPr>
              <w:t>UCZESTNICY PROCESU INWESTYCYJNEGO</w:t>
            </w:r>
          </w:p>
          <w:p w14:paraId="12F29A4A" w14:textId="77777777" w:rsidR="00E2363A" w:rsidRPr="00C730FE" w:rsidRDefault="00E2363A" w:rsidP="00CC70C9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120" w:line="269" w:lineRule="auto"/>
              <w:ind w:left="426" w:hanging="426"/>
              <w:contextualSpacing w:val="0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  <w:b/>
                <w:bCs/>
                <w:u w:val="single"/>
              </w:rPr>
              <w:t>Zamawiający</w:t>
            </w:r>
            <w:r w:rsidRPr="00C730FE">
              <w:rPr>
                <w:rFonts w:cstheme="minorHAnsi"/>
                <w:bCs/>
              </w:rPr>
              <w:t xml:space="preserve">: </w:t>
            </w:r>
          </w:p>
          <w:p w14:paraId="0015B1B9" w14:textId="75B01095" w:rsidR="00E2363A" w:rsidRPr="00DB317B" w:rsidRDefault="00DB317B" w:rsidP="00E70250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line="269" w:lineRule="auto"/>
              <w:ind w:left="0"/>
              <w:contextualSpacing w:val="0"/>
              <w:jc w:val="both"/>
              <w:rPr>
                <w:rFonts w:cstheme="minorHAnsi"/>
                <w:b/>
                <w:bCs/>
                <w:i/>
              </w:rPr>
            </w:pPr>
            <w:r w:rsidRPr="00DB317B">
              <w:rPr>
                <w:rFonts w:ascii="Calibri" w:hAnsi="Calibri" w:cs="Calibri"/>
                <w:b/>
              </w:rPr>
              <w:t xml:space="preserve">STROBUD Sp. z o.o., z siedzibą pod adresem </w:t>
            </w:r>
            <w:r w:rsidR="00F121E2">
              <w:rPr>
                <w:rFonts w:ascii="Calibri" w:hAnsi="Calibri" w:cs="Calibri"/>
                <w:b/>
              </w:rPr>
              <w:t>w Bydgoszczy</w:t>
            </w:r>
            <w:r w:rsidRPr="00DB317B">
              <w:rPr>
                <w:rFonts w:ascii="Calibri" w:hAnsi="Calibri" w:cs="Calibri"/>
                <w:b/>
              </w:rPr>
              <w:t xml:space="preserve">, </w:t>
            </w:r>
            <w:r w:rsidR="00F121E2">
              <w:rPr>
                <w:rFonts w:ascii="Calibri" w:hAnsi="Calibri" w:cs="Calibri"/>
                <w:b/>
              </w:rPr>
              <w:t>ul Toruńska 111</w:t>
            </w:r>
            <w:r w:rsidRPr="00DB317B">
              <w:rPr>
                <w:rFonts w:ascii="Calibri" w:hAnsi="Calibri" w:cs="Calibri"/>
                <w:b/>
              </w:rPr>
              <w:t xml:space="preserve"> wpisany do KRS pod nr </w:t>
            </w:r>
            <w:r w:rsidR="00F121E2">
              <w:rPr>
                <w:rFonts w:ascii="Calibri" w:hAnsi="Calibri" w:cs="Calibri"/>
                <w:b/>
              </w:rPr>
              <w:t xml:space="preserve">00002465787 </w:t>
            </w:r>
            <w:r w:rsidRPr="00DB317B">
              <w:rPr>
                <w:rFonts w:ascii="Calibri" w:hAnsi="Calibri" w:cs="Calibri"/>
                <w:b/>
              </w:rPr>
              <w:t xml:space="preserve">posiadający numer REGON: </w:t>
            </w:r>
            <w:r w:rsidR="00F121E2">
              <w:rPr>
                <w:rFonts w:ascii="Calibri" w:hAnsi="Calibri" w:cs="Calibri"/>
                <w:b/>
              </w:rPr>
              <w:t>340117606</w:t>
            </w:r>
            <w:r w:rsidRPr="00DB317B">
              <w:rPr>
                <w:rFonts w:ascii="Calibri" w:hAnsi="Calibri" w:cs="Calibri"/>
                <w:b/>
              </w:rPr>
              <w:t xml:space="preserve"> oraz numer NIP:</w:t>
            </w:r>
            <w:r w:rsidRPr="00DB317B">
              <w:rPr>
                <w:rFonts w:ascii="Arial" w:hAnsi="Arial" w:cs="Arial"/>
                <w:b/>
              </w:rPr>
              <w:t xml:space="preserve"> </w:t>
            </w:r>
            <w:r w:rsidR="00F121E2">
              <w:rPr>
                <w:rFonts w:ascii="Arial" w:hAnsi="Arial" w:cs="Arial"/>
                <w:b/>
              </w:rPr>
              <w:t>9532517027</w:t>
            </w:r>
          </w:p>
          <w:p w14:paraId="5B4FB975" w14:textId="77777777" w:rsidR="00E2363A" w:rsidRPr="00C730FE" w:rsidRDefault="00E2363A" w:rsidP="00D73F3B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120" w:line="269" w:lineRule="auto"/>
              <w:ind w:left="426" w:hanging="426"/>
              <w:contextualSpacing w:val="0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  <w:b/>
                <w:bCs/>
                <w:u w:val="single"/>
              </w:rPr>
              <w:t>Zespół przetargowy</w:t>
            </w:r>
            <w:r w:rsidRPr="00C730FE">
              <w:rPr>
                <w:rFonts w:cstheme="minorHAnsi"/>
                <w:bCs/>
                <w:u w:val="single"/>
              </w:rPr>
              <w:t>:</w:t>
            </w:r>
          </w:p>
          <w:p w14:paraId="1C8AA0A3" w14:textId="77777777" w:rsidR="00E2363A" w:rsidRPr="00C730FE" w:rsidRDefault="00E2363A" w:rsidP="00E70250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line="269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Zespół do przeprowadzenia postępowania ofertowego na wybór </w:t>
            </w:r>
            <w:r w:rsidR="004D3FC9" w:rsidRPr="00C730FE">
              <w:rPr>
                <w:rFonts w:cstheme="minorHAnsi"/>
              </w:rPr>
              <w:t>D</w:t>
            </w:r>
            <w:r w:rsidRPr="00C730FE">
              <w:rPr>
                <w:rFonts w:cstheme="minorHAnsi"/>
              </w:rPr>
              <w:t>ostawcy:</w:t>
            </w:r>
          </w:p>
          <w:p w14:paraId="137FBE2A" w14:textId="082A54FD" w:rsidR="007D442A" w:rsidRPr="00E31181" w:rsidRDefault="007D442A" w:rsidP="007D442A">
            <w:pPr>
              <w:pStyle w:val="Akapitzlist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29" w:lineRule="exact"/>
              <w:ind w:left="85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D2C">
              <w:rPr>
                <w:rFonts w:ascii="Calibri" w:hAnsi="Calibri" w:cs="Calibri"/>
                <w:b/>
                <w:bCs/>
                <w:i/>
              </w:rPr>
              <w:t>Sebastian Szczepański</w:t>
            </w:r>
            <w:r w:rsidRPr="00876D2C">
              <w:rPr>
                <w:rFonts w:ascii="Calibri" w:hAnsi="Calibri" w:cs="Calibri"/>
                <w:b/>
                <w:bCs/>
              </w:rPr>
              <w:t xml:space="preserve"> </w:t>
            </w:r>
            <w:r w:rsidRPr="00876D2C">
              <w:rPr>
                <w:rFonts w:ascii="Calibri" w:hAnsi="Calibri" w:cs="Calibri"/>
                <w:sz w:val="21"/>
                <w:szCs w:val="21"/>
              </w:rPr>
              <w:t>–</w:t>
            </w:r>
            <w:r w:rsidRPr="00876D2C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Pr="00876D2C">
              <w:rPr>
                <w:rFonts w:ascii="Calibri" w:hAnsi="Calibri" w:cs="Calibri"/>
                <w:sz w:val="21"/>
                <w:szCs w:val="21"/>
              </w:rPr>
              <w:t xml:space="preserve">tel. </w:t>
            </w:r>
            <w:r w:rsidRPr="00E31181">
              <w:rPr>
                <w:rFonts w:ascii="Calibri" w:hAnsi="Calibri" w:cs="Calibri"/>
                <w:sz w:val="21"/>
                <w:szCs w:val="21"/>
              </w:rPr>
              <w:t xml:space="preserve">+48 503686015 </w:t>
            </w:r>
            <w:proofErr w:type="gramStart"/>
            <w:r w:rsidRPr="00E31181">
              <w:rPr>
                <w:rFonts w:ascii="Calibri" w:hAnsi="Calibri" w:cs="Calibri"/>
                <w:sz w:val="21"/>
                <w:szCs w:val="21"/>
              </w:rPr>
              <w:t>e-mail:  sebastian@szczepanski.biz.pl</w:t>
            </w:r>
            <w:proofErr w:type="gramEnd"/>
          </w:p>
          <w:p w14:paraId="3ABAA03D" w14:textId="6425A6E0" w:rsidR="00DB317B" w:rsidRPr="00696870" w:rsidRDefault="00876D2C" w:rsidP="00DB317B">
            <w:pPr>
              <w:pStyle w:val="Akapitzlist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34" w:lineRule="auto"/>
              <w:ind w:left="851" w:hanging="425"/>
              <w:jc w:val="both"/>
              <w:rPr>
                <w:rFonts w:ascii="Symbol" w:hAnsi="Symbol" w:cs="Symbol"/>
              </w:rPr>
            </w:pPr>
            <w:r>
              <w:rPr>
                <w:rFonts w:ascii="Calibri" w:hAnsi="Calibri" w:cs="Calibri"/>
                <w:b/>
                <w:bCs/>
                <w:i/>
              </w:rPr>
              <w:t>Małgorzata Kłodzińska</w:t>
            </w:r>
            <w:r w:rsidR="00DB317B" w:rsidRPr="00B0351F">
              <w:rPr>
                <w:rFonts w:ascii="Courier New" w:hAnsi="Courier New" w:cs="Courier New"/>
              </w:rPr>
              <w:t xml:space="preserve"> </w:t>
            </w:r>
            <w:r w:rsidR="00DB317B" w:rsidRPr="00B0351F">
              <w:rPr>
                <w:rFonts w:ascii="Calibri" w:hAnsi="Calibri" w:cs="Calibri"/>
              </w:rPr>
              <w:t>–</w:t>
            </w:r>
            <w:r w:rsidR="00DB317B" w:rsidRPr="00B0351F">
              <w:rPr>
                <w:rFonts w:ascii="Courier New" w:hAnsi="Courier New" w:cs="Courier New"/>
              </w:rPr>
              <w:t xml:space="preserve"> </w:t>
            </w:r>
            <w:r w:rsidR="00DB317B" w:rsidRPr="00B0351F">
              <w:rPr>
                <w:rFonts w:ascii="Calibri" w:hAnsi="Calibri" w:cs="Calibri"/>
              </w:rPr>
              <w:t xml:space="preserve">tel. </w:t>
            </w:r>
            <w:r w:rsidR="00DB317B" w:rsidRPr="00696870">
              <w:rPr>
                <w:rFonts w:ascii="Calibri" w:hAnsi="Calibri" w:cs="Calibri"/>
              </w:rPr>
              <w:t xml:space="preserve">+48 </w:t>
            </w:r>
            <w:r w:rsidRPr="00696870">
              <w:rPr>
                <w:rFonts w:ascii="Calibri" w:hAnsi="Calibri" w:cs="Calibri"/>
              </w:rPr>
              <w:t>698679522</w:t>
            </w:r>
            <w:r w:rsidR="00DB317B" w:rsidRPr="00696870">
              <w:rPr>
                <w:rFonts w:ascii="Calibri" w:hAnsi="Calibri" w:cs="Calibri"/>
              </w:rPr>
              <w:t xml:space="preserve">, e-mail: </w:t>
            </w:r>
            <w:r w:rsidRPr="00696870">
              <w:rPr>
                <w:rFonts w:ascii="Calibri" w:hAnsi="Calibri" w:cs="Calibri"/>
              </w:rPr>
              <w:t>mklodzinska@op.pl</w:t>
            </w:r>
            <w:r w:rsidR="00DB317B" w:rsidRPr="00696870">
              <w:rPr>
                <w:rFonts w:ascii="Courier New" w:hAnsi="Courier New" w:cs="Courier New"/>
              </w:rPr>
              <w:t xml:space="preserve"> </w:t>
            </w:r>
          </w:p>
          <w:p w14:paraId="1F2FCBE0" w14:textId="5485A49C" w:rsidR="00E2363A" w:rsidRPr="00696870" w:rsidRDefault="00B71E05" w:rsidP="00DB317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69" w:lineRule="auto"/>
              <w:ind w:left="851" w:hanging="425"/>
              <w:contextualSpacing w:val="0"/>
              <w:jc w:val="both"/>
              <w:rPr>
                <w:rFonts w:cstheme="minorHAnsi"/>
              </w:rPr>
            </w:pPr>
            <w:r w:rsidRPr="00AB1377">
              <w:rPr>
                <w:rFonts w:ascii="Calibri" w:hAnsi="Calibri" w:cs="Calibri"/>
                <w:b/>
                <w:bCs/>
                <w:i/>
              </w:rPr>
              <w:t xml:space="preserve">Elżbieta </w:t>
            </w:r>
            <w:r>
              <w:rPr>
                <w:rFonts w:ascii="Calibri" w:hAnsi="Calibri" w:cs="Calibri"/>
                <w:b/>
                <w:bCs/>
                <w:i/>
              </w:rPr>
              <w:t>Bogdanowicz</w:t>
            </w:r>
            <w:r w:rsidRPr="00AB1377">
              <w:rPr>
                <w:rFonts w:ascii="Calibri" w:hAnsi="Calibri" w:cs="Calibri"/>
                <w:b/>
                <w:bCs/>
              </w:rPr>
              <w:t xml:space="preserve"> </w:t>
            </w:r>
            <w:r w:rsidRPr="00AB1377">
              <w:rPr>
                <w:rFonts w:ascii="Calibri" w:hAnsi="Calibri" w:cs="Calibri"/>
                <w:sz w:val="21"/>
                <w:szCs w:val="21"/>
              </w:rPr>
              <w:t>–</w:t>
            </w:r>
            <w:r w:rsidRPr="00AB1377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Pr="00AB1377">
              <w:rPr>
                <w:rFonts w:ascii="Calibri" w:hAnsi="Calibri" w:cs="Calibri"/>
                <w:sz w:val="21"/>
                <w:szCs w:val="21"/>
              </w:rPr>
              <w:t xml:space="preserve">tel. </w:t>
            </w:r>
            <w:r w:rsidRPr="00B71E05">
              <w:rPr>
                <w:rFonts w:ascii="Calibri" w:hAnsi="Calibri" w:cs="Calibri"/>
                <w:sz w:val="21"/>
                <w:szCs w:val="21"/>
              </w:rPr>
              <w:t xml:space="preserve">+48 </w:t>
            </w:r>
            <w:r w:rsidRPr="00B71E05">
              <w:rPr>
                <w:rFonts w:ascii="Calibri" w:hAnsi="Calibri" w:cs="Calibri"/>
              </w:rPr>
              <w:t>600815506</w:t>
            </w:r>
            <w:r w:rsidRPr="00B71E05">
              <w:rPr>
                <w:rFonts w:ascii="Calibri" w:hAnsi="Calibri" w:cs="Calibri"/>
                <w:sz w:val="21"/>
                <w:szCs w:val="21"/>
              </w:rPr>
              <w:t xml:space="preserve"> wew. 25 e-mail:</w:t>
            </w:r>
            <w:r w:rsidRPr="00B71E05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hyperlink r:id="rId9" w:history="1">
              <w:r w:rsidRPr="00B71E05">
                <w:rPr>
                  <w:rStyle w:val="Hipercze"/>
                  <w:rFonts w:cs="Courier New"/>
                  <w:sz w:val="21"/>
                  <w:szCs w:val="21"/>
                </w:rPr>
                <w:t>ela.bogdanowicz@strobud.pl</w:t>
              </w:r>
            </w:hyperlink>
          </w:p>
          <w:p w14:paraId="07AD1191" w14:textId="77777777" w:rsidR="00042981" w:rsidRPr="00C730FE" w:rsidRDefault="00E2363A" w:rsidP="009908C4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69" w:lineRule="auto"/>
              <w:ind w:left="426" w:hanging="426"/>
              <w:contextualSpacing w:val="0"/>
              <w:jc w:val="both"/>
              <w:rPr>
                <w:rFonts w:cstheme="minorHAnsi"/>
                <w:b/>
                <w:bCs/>
                <w:u w:val="single"/>
              </w:rPr>
            </w:pPr>
            <w:r w:rsidRPr="00C730FE">
              <w:rPr>
                <w:rFonts w:cstheme="minorHAnsi"/>
                <w:b/>
                <w:bCs/>
                <w:u w:val="single"/>
              </w:rPr>
              <w:t>OPIS PRZEDMIOTU ZAMÓWIENIA ORAZ MIEJSCE REALIZACJI</w:t>
            </w:r>
          </w:p>
          <w:p w14:paraId="15879C34" w14:textId="77777777" w:rsidR="00E2363A" w:rsidRPr="00C730FE" w:rsidRDefault="00E2363A" w:rsidP="00D73F3B">
            <w:pPr>
              <w:pStyle w:val="Akapitzlist"/>
              <w:widowControl w:val="0"/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69" w:lineRule="auto"/>
              <w:ind w:left="426" w:hanging="426"/>
              <w:contextualSpacing w:val="0"/>
              <w:jc w:val="both"/>
              <w:rPr>
                <w:rFonts w:cstheme="minorHAnsi"/>
                <w:b/>
                <w:bCs/>
                <w:u w:val="single"/>
              </w:rPr>
            </w:pPr>
            <w:r w:rsidRPr="00C730FE">
              <w:rPr>
                <w:rFonts w:cstheme="minorHAnsi"/>
                <w:b/>
                <w:u w:val="single"/>
              </w:rPr>
              <w:t>Cel zamówienia:</w:t>
            </w:r>
          </w:p>
          <w:p w14:paraId="0E803708" w14:textId="57E95146" w:rsidR="00042981" w:rsidRPr="00C730FE" w:rsidRDefault="00042981" w:rsidP="00E70250">
            <w:pPr>
              <w:spacing w:line="26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C730FE">
              <w:rPr>
                <w:rFonts w:ascii="Calibri" w:hAnsi="Calibri" w:cs="Calibri"/>
              </w:rPr>
              <w:t xml:space="preserve">Celem zamówienia jest dostawa </w:t>
            </w:r>
            <w:r w:rsidR="00E027BC" w:rsidRPr="00C730FE">
              <w:rPr>
                <w:rFonts w:cstheme="minorHAnsi"/>
              </w:rPr>
              <w:t>nowe</w:t>
            </w:r>
            <w:r w:rsidR="00DB317B">
              <w:rPr>
                <w:rFonts w:cstheme="minorHAnsi"/>
              </w:rPr>
              <w:t>j</w:t>
            </w:r>
            <w:r w:rsidR="00E027BC" w:rsidRPr="00C730FE">
              <w:rPr>
                <w:rFonts w:cstheme="minorHAnsi"/>
              </w:rPr>
              <w:t>, niebędące</w:t>
            </w:r>
            <w:r w:rsidR="00DB317B">
              <w:rPr>
                <w:rFonts w:cstheme="minorHAnsi"/>
              </w:rPr>
              <w:t>j</w:t>
            </w:r>
            <w:r w:rsidR="00E027BC" w:rsidRPr="00C730FE">
              <w:rPr>
                <w:rFonts w:cstheme="minorHAnsi"/>
              </w:rPr>
              <w:t xml:space="preserve"> prototypem </w:t>
            </w:r>
            <w:r w:rsidR="00DB317B">
              <w:rPr>
                <w:rFonts w:cstheme="minorHAnsi"/>
              </w:rPr>
              <w:t xml:space="preserve">linii do produkcji żelbetowych płyt betonowych </w:t>
            </w:r>
            <w:r w:rsidR="00B96B61">
              <w:rPr>
                <w:rFonts w:cstheme="minorHAnsi"/>
              </w:rPr>
              <w:t>wraz z oprzyrządowaniem</w:t>
            </w:r>
            <w:r w:rsidR="00B71E05">
              <w:rPr>
                <w:rFonts w:cstheme="minorHAnsi"/>
              </w:rPr>
              <w:t xml:space="preserve"> i niezbędnymi maszynami i urządzeniami</w:t>
            </w:r>
            <w:r w:rsidR="00D708E8">
              <w:rPr>
                <w:rFonts w:cstheme="minorHAnsi"/>
              </w:rPr>
              <w:t>.</w:t>
            </w:r>
          </w:p>
          <w:p w14:paraId="67CBF3F6" w14:textId="77777777" w:rsidR="00C268CA" w:rsidRDefault="00C268CA" w:rsidP="00D73F3B">
            <w:pPr>
              <w:pStyle w:val="Akapitzlist"/>
              <w:widowControl w:val="0"/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69" w:lineRule="auto"/>
              <w:ind w:left="426" w:hanging="426"/>
              <w:contextualSpacing w:val="0"/>
              <w:jc w:val="both"/>
              <w:rPr>
                <w:rFonts w:cstheme="minorHAnsi"/>
                <w:b/>
                <w:bCs/>
                <w:u w:val="single"/>
              </w:rPr>
            </w:pPr>
            <w:r w:rsidRPr="00C730FE">
              <w:rPr>
                <w:rFonts w:cstheme="minorHAnsi"/>
                <w:b/>
                <w:bCs/>
                <w:u w:val="single"/>
              </w:rPr>
              <w:t>Przedmiot zamówienia:</w:t>
            </w:r>
          </w:p>
          <w:p w14:paraId="165B1E34" w14:textId="3407DFDC" w:rsidR="00CC70C9" w:rsidRPr="00306496" w:rsidRDefault="00CC70C9" w:rsidP="00CC70C9">
            <w:pPr>
              <w:pStyle w:val="Akapitzlist"/>
              <w:widowControl w:val="0"/>
              <w:numPr>
                <w:ilvl w:val="2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69" w:lineRule="auto"/>
              <w:ind w:left="426" w:hanging="426"/>
              <w:contextualSpacing w:val="0"/>
              <w:jc w:val="both"/>
              <w:rPr>
                <w:rFonts w:cstheme="minorHAnsi"/>
                <w:b/>
                <w:bCs/>
                <w:u w:val="single"/>
              </w:rPr>
            </w:pPr>
            <w:bookmarkStart w:id="0" w:name="_Hlk517446674"/>
            <w:r w:rsidRPr="00306496">
              <w:rPr>
                <w:rFonts w:cstheme="minorHAnsi"/>
                <w:szCs w:val="21"/>
              </w:rPr>
              <w:t>Przedmiotem zamówienia jest dostawa</w:t>
            </w:r>
            <w:r w:rsidR="003C0525">
              <w:rPr>
                <w:rFonts w:cstheme="minorHAnsi"/>
                <w:szCs w:val="21"/>
              </w:rPr>
              <w:t xml:space="preserve"> i montaż</w:t>
            </w:r>
            <w:r w:rsidRPr="00306496">
              <w:rPr>
                <w:rFonts w:cstheme="minorHAnsi"/>
                <w:szCs w:val="21"/>
              </w:rPr>
              <w:t xml:space="preserve"> </w:t>
            </w:r>
            <w:bookmarkEnd w:id="0"/>
            <w:r w:rsidR="00197FE8">
              <w:rPr>
                <w:rFonts w:cstheme="minorHAnsi"/>
                <w:szCs w:val="21"/>
              </w:rPr>
              <w:t xml:space="preserve">zestawu </w:t>
            </w:r>
            <w:r w:rsidR="00197FE8">
              <w:rPr>
                <w:rFonts w:cstheme="minorHAnsi"/>
              </w:rPr>
              <w:t xml:space="preserve">używanych suwnic zewnętrznych – bramowych. O łącznej nośności do 15 ton. </w:t>
            </w:r>
            <w:r w:rsidR="00ED6B5C">
              <w:rPr>
                <w:rFonts w:cstheme="minorHAnsi"/>
              </w:rPr>
              <w:t>W dowolnej konfiguracji podziału nośności. Wraz z okablowaniem i pełnym wyposażeniem umożliwiającym użytkowanie. Z montażem i gwarancją.</w:t>
            </w:r>
          </w:p>
          <w:p w14:paraId="40A271B4" w14:textId="77777777" w:rsidR="00CC70C9" w:rsidRDefault="00CC70C9" w:rsidP="00CC70C9">
            <w:pPr>
              <w:pStyle w:val="Akapitzlist"/>
              <w:widowControl w:val="0"/>
              <w:numPr>
                <w:ilvl w:val="2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69" w:lineRule="auto"/>
              <w:ind w:left="426" w:hanging="426"/>
              <w:contextualSpacing w:val="0"/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Kod CPV/Nazwa:</w:t>
            </w:r>
          </w:p>
          <w:p w14:paraId="5E866137" w14:textId="21FEFD5F" w:rsidR="00CC70C9" w:rsidRDefault="004354CA" w:rsidP="00CC70C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4354CA">
              <w:rPr>
                <w:b/>
              </w:rPr>
              <w:t>43329000-5</w:t>
            </w:r>
            <w:r>
              <w:rPr>
                <w:b/>
              </w:rPr>
              <w:t xml:space="preserve"> – Zestawy sprzętu</w:t>
            </w:r>
          </w:p>
          <w:p w14:paraId="2B33F027" w14:textId="0133EFB4" w:rsidR="004354CA" w:rsidRDefault="004354CA" w:rsidP="004354C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4354CA">
              <w:rPr>
                <w:b/>
              </w:rPr>
              <w:t>42414210-6</w:t>
            </w:r>
            <w:r>
              <w:rPr>
                <w:b/>
              </w:rPr>
              <w:t xml:space="preserve"> – Suwnice</w:t>
            </w:r>
          </w:p>
          <w:p w14:paraId="717749BB" w14:textId="77777777" w:rsidR="004354CA" w:rsidRDefault="004354CA" w:rsidP="004354C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14:paraId="2C6E8506" w14:textId="77777777" w:rsidR="004354CA" w:rsidRPr="00C730FE" w:rsidRDefault="004354CA" w:rsidP="004354C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14:paraId="644C6587" w14:textId="77777777" w:rsidR="00CC70C9" w:rsidRPr="00C730FE" w:rsidRDefault="00CC70C9" w:rsidP="00D73F3B">
            <w:pPr>
              <w:pStyle w:val="Akapitzlist"/>
              <w:widowControl w:val="0"/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69" w:lineRule="auto"/>
              <w:ind w:left="426" w:hanging="426"/>
              <w:contextualSpacing w:val="0"/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Miejsce realizacji dostawy:</w:t>
            </w:r>
          </w:p>
          <w:p w14:paraId="40EC48B2" w14:textId="1CE83559" w:rsidR="00DB317B" w:rsidRPr="000D103C" w:rsidRDefault="00696870" w:rsidP="00DB317B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line="230" w:lineRule="exact"/>
              <w:ind w:left="426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  <w:i/>
              </w:rPr>
              <w:t>Bydgoszcz</w:t>
            </w:r>
            <w:r w:rsidR="00DB317B" w:rsidRPr="007C7EA2">
              <w:rPr>
                <w:rFonts w:ascii="Calibri" w:hAnsi="Calibri" w:cs="Calibri"/>
                <w:b/>
                <w:i/>
              </w:rPr>
              <w:t xml:space="preserve">, dz. nr ewid. </w:t>
            </w:r>
            <w:r>
              <w:rPr>
                <w:rFonts w:ascii="Calibri" w:hAnsi="Calibri" w:cs="Calibri"/>
                <w:b/>
                <w:i/>
              </w:rPr>
              <w:t>1/104</w:t>
            </w:r>
            <w:r w:rsidR="00DB317B" w:rsidRPr="007C7EA2">
              <w:rPr>
                <w:rFonts w:ascii="Calibri" w:hAnsi="Calibri" w:cs="Calibri"/>
                <w:b/>
                <w:i/>
              </w:rPr>
              <w:t xml:space="preserve">, </w:t>
            </w:r>
            <w:r>
              <w:rPr>
                <w:rFonts w:ascii="Calibri" w:hAnsi="Calibri" w:cs="Calibri"/>
                <w:b/>
                <w:i/>
              </w:rPr>
              <w:t>ul. Glinki</w:t>
            </w:r>
            <w:r w:rsidR="00DB317B">
              <w:rPr>
                <w:rFonts w:ascii="Calibri" w:hAnsi="Calibri" w:cs="Calibri"/>
                <w:b/>
                <w:i/>
              </w:rPr>
              <w:t xml:space="preserve">, </w:t>
            </w:r>
            <w:r w:rsidR="00DB317B" w:rsidRPr="000D103C">
              <w:rPr>
                <w:rFonts w:ascii="Calibri" w:hAnsi="Calibri" w:cs="Calibri"/>
                <w:i/>
              </w:rPr>
              <w:t xml:space="preserve">gmina </w:t>
            </w:r>
            <w:r>
              <w:rPr>
                <w:rFonts w:ascii="Calibri" w:hAnsi="Calibri" w:cs="Calibri"/>
                <w:i/>
              </w:rPr>
              <w:t>Bydgoszcz</w:t>
            </w:r>
            <w:r w:rsidR="00DB317B" w:rsidRPr="000D103C">
              <w:rPr>
                <w:rFonts w:ascii="Calibri" w:hAnsi="Calibri" w:cs="Calibri"/>
                <w:i/>
              </w:rPr>
              <w:t xml:space="preserve">, powiat: </w:t>
            </w:r>
            <w:r>
              <w:rPr>
                <w:rFonts w:ascii="Calibri" w:hAnsi="Calibri" w:cs="Calibri"/>
                <w:i/>
              </w:rPr>
              <w:t>bydgoski</w:t>
            </w:r>
            <w:r w:rsidR="00DB317B" w:rsidRPr="000D103C">
              <w:rPr>
                <w:rFonts w:ascii="Calibri" w:hAnsi="Calibri" w:cs="Calibri"/>
                <w:i/>
              </w:rPr>
              <w:t xml:space="preserve">, woj. </w:t>
            </w:r>
            <w:r w:rsidR="00DB317B">
              <w:rPr>
                <w:rFonts w:ascii="Calibri" w:hAnsi="Calibri" w:cs="Calibri"/>
                <w:i/>
              </w:rPr>
              <w:t>kujawsko-pomorskie</w:t>
            </w:r>
          </w:p>
          <w:p w14:paraId="61DFD11F" w14:textId="6B0BDB63" w:rsidR="00CC70C9" w:rsidRPr="00C730FE" w:rsidRDefault="00CC70C9" w:rsidP="00CC70C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</w:rPr>
              <w:t>.</w:t>
            </w:r>
          </w:p>
        </w:tc>
      </w:tr>
      <w:tr w:rsidR="003B2A16" w:rsidRPr="00C730FE" w14:paraId="55CF3C2D" w14:textId="77777777" w:rsidTr="0017590F">
        <w:tblPrEx>
          <w:shd w:val="clear" w:color="auto" w:fill="FFFFFF" w:themeFill="background1"/>
        </w:tblPrEx>
        <w:tc>
          <w:tcPr>
            <w:tcW w:w="9210" w:type="dxa"/>
            <w:shd w:val="clear" w:color="auto" w:fill="FFFFFF" w:themeFill="background1"/>
          </w:tcPr>
          <w:p w14:paraId="0E7ED0EC" w14:textId="77777777" w:rsidR="003B2A16" w:rsidRPr="00CC70C9" w:rsidRDefault="00E027BC" w:rsidP="0017590F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left="426" w:hanging="426"/>
              <w:contextualSpacing w:val="0"/>
              <w:jc w:val="both"/>
              <w:rPr>
                <w:rFonts w:cstheme="minorHAnsi"/>
              </w:rPr>
            </w:pPr>
            <w:r w:rsidRPr="00CC70C9">
              <w:lastRenderedPageBreak/>
              <w:br w:type="page"/>
            </w:r>
            <w:r w:rsidR="003B2A16" w:rsidRPr="00CC70C9">
              <w:rPr>
                <w:rFonts w:cstheme="minorHAnsi"/>
                <w:b/>
                <w:bCs/>
                <w:u w:val="single"/>
              </w:rPr>
              <w:t>WARUNKI UDZIAŁU W POSTĘPOWANIU O UDZIELENIE ZAMÓWIENIA</w:t>
            </w:r>
          </w:p>
          <w:p w14:paraId="3221A76E" w14:textId="77777777" w:rsidR="003B2A16" w:rsidRPr="00C730FE" w:rsidRDefault="003B2A16" w:rsidP="0017590F">
            <w:pPr>
              <w:pStyle w:val="Akapitzlist"/>
              <w:widowControl w:val="0"/>
              <w:numPr>
                <w:ilvl w:val="1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76" w:lineRule="auto"/>
              <w:ind w:left="567" w:hanging="567"/>
              <w:contextualSpacing w:val="0"/>
              <w:jc w:val="both"/>
              <w:rPr>
                <w:rFonts w:cstheme="minorHAnsi"/>
                <w:b/>
              </w:rPr>
            </w:pPr>
            <w:r w:rsidRPr="00C730FE">
              <w:rPr>
                <w:rFonts w:cstheme="minorHAnsi"/>
                <w:b/>
                <w:u w:val="single"/>
              </w:rPr>
              <w:t>Uprawnienia do wykonywania określonej działalności lub czynności</w:t>
            </w:r>
            <w:r w:rsidRPr="00C730FE">
              <w:rPr>
                <w:rFonts w:cstheme="minorHAnsi"/>
                <w:b/>
              </w:rPr>
              <w:t>:</w:t>
            </w:r>
          </w:p>
          <w:p w14:paraId="5020FB8E" w14:textId="77777777" w:rsidR="003B2A16" w:rsidRPr="00C730FE" w:rsidRDefault="003B2A16" w:rsidP="003B2A16">
            <w:pPr>
              <w:pStyle w:val="Nagwek3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outlineLvl w:val="2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 w:rsidRPr="00C730FE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 xml:space="preserve">O udzielenie zamówienia mogą ubiegać się </w:t>
            </w:r>
            <w:r w:rsidR="00E61111" w:rsidRPr="00C730FE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Oferenci/Dostawcy</w:t>
            </w:r>
            <w:r w:rsidRPr="00C730FE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, którzy posiadają uprawnienia do wykonywania działalności odpowiadającej przedmiotowi zamówienia.</w:t>
            </w:r>
          </w:p>
          <w:p w14:paraId="1C5F5333" w14:textId="77777777" w:rsidR="003B2A16" w:rsidRPr="00C730FE" w:rsidRDefault="000978AA" w:rsidP="003B2A16">
            <w:pPr>
              <w:pStyle w:val="Nagwek3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outlineLvl w:val="2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 w:rsidRPr="000978AA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 xml:space="preserve">Dla potwierdzenia spełnienia ww. warunku Dostawca/Wykonawca musi przedstawić </w:t>
            </w:r>
            <w:r w:rsidRPr="000978AA">
              <w:rPr>
                <w:rFonts w:asciiTheme="minorHAnsi" w:eastAsiaTheme="minorEastAsia" w:hAnsiTheme="minorHAnsi" w:cstheme="minorHAnsi"/>
                <w:bCs w:val="0"/>
                <w:i/>
                <w:sz w:val="22"/>
                <w:szCs w:val="22"/>
              </w:rPr>
              <w:t>aktualny odpis z właściwego rejestru lub z centralnej ewidencji i informacji o działalności gospodarczej</w:t>
            </w:r>
            <w:r w:rsidRPr="000978AA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 xml:space="preserve">, wystawiony nie wcześniej niż 6 miesięcy przed upływem terminu składania ofert wraz z </w:t>
            </w:r>
            <w:r w:rsidRPr="000978AA">
              <w:rPr>
                <w:rFonts w:asciiTheme="minorHAnsi" w:eastAsiaTheme="minorEastAsia" w:hAnsiTheme="minorHAnsi" w:cstheme="minorHAnsi"/>
                <w:bCs w:val="0"/>
                <w:i/>
                <w:sz w:val="22"/>
                <w:szCs w:val="22"/>
              </w:rPr>
              <w:t>kopią zaświadczenia NIP i REGON firmy Dostawcy/Wykonawcy</w:t>
            </w:r>
            <w:r w:rsidRPr="000978AA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1007927D" w14:textId="77777777" w:rsidR="003B2A16" w:rsidRDefault="003B2A16" w:rsidP="0017590F">
            <w:pPr>
              <w:pStyle w:val="Akapitzlist"/>
              <w:numPr>
                <w:ilvl w:val="1"/>
                <w:numId w:val="12"/>
              </w:numPr>
              <w:tabs>
                <w:tab w:val="left" w:pos="567"/>
              </w:tabs>
              <w:spacing w:before="120" w:after="120" w:line="276" w:lineRule="auto"/>
              <w:ind w:left="567" w:hanging="567"/>
              <w:contextualSpacing w:val="0"/>
              <w:jc w:val="both"/>
              <w:outlineLvl w:val="2"/>
              <w:rPr>
                <w:rFonts w:cstheme="minorHAnsi"/>
                <w:b/>
                <w:u w:val="single"/>
              </w:rPr>
            </w:pPr>
            <w:r w:rsidRPr="00C730FE">
              <w:rPr>
                <w:rFonts w:cstheme="minorHAnsi"/>
                <w:b/>
                <w:u w:val="single"/>
              </w:rPr>
              <w:t>Wiedza i doświadczenie:</w:t>
            </w:r>
          </w:p>
          <w:p w14:paraId="0D8B796A" w14:textId="77777777" w:rsidR="00CC70C9" w:rsidRPr="00CC70C9" w:rsidRDefault="00CC70C9" w:rsidP="00CC70C9">
            <w:pPr>
              <w:spacing w:line="276" w:lineRule="auto"/>
              <w:jc w:val="both"/>
              <w:rPr>
                <w:rFonts w:cstheme="minorHAnsi"/>
              </w:rPr>
            </w:pPr>
            <w:r w:rsidRPr="00CC70C9">
              <w:rPr>
                <w:rFonts w:cstheme="minorHAnsi"/>
              </w:rPr>
              <w:t>O udzielenie zamówienia mogą ubiegać się Dostawcy/Wykonawcy, którzy posiadają odpowiednie doświadczenie w realizacji dostaw odpowiadających charakterem przedmiotowi zamówienia.</w:t>
            </w:r>
          </w:p>
          <w:p w14:paraId="3ABD8D3B" w14:textId="149E3CFC" w:rsidR="00CC70C9" w:rsidRDefault="00CC70C9" w:rsidP="00CC70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CC70C9">
              <w:rPr>
                <w:rFonts w:cstheme="minorHAnsi"/>
              </w:rPr>
              <w:t xml:space="preserve">Dla potwierdzenia spełnienia ww. warunku Oferent musi przedstawić (na wzorze stanowiącym zał. nr 3 do Zapytania ofertowego) </w:t>
            </w:r>
            <w:r w:rsidRPr="000978AA">
              <w:rPr>
                <w:rFonts w:cstheme="minorHAnsi"/>
                <w:b/>
                <w:i/>
              </w:rPr>
              <w:t>wykaz co najmniej 3 dostaw</w:t>
            </w:r>
            <w:r w:rsidR="0017590F" w:rsidRPr="000978AA">
              <w:rPr>
                <w:b/>
                <w:i/>
              </w:rPr>
              <w:t xml:space="preserve"> </w:t>
            </w:r>
            <w:r w:rsidR="0017590F" w:rsidRPr="000978AA">
              <w:rPr>
                <w:rFonts w:cstheme="minorHAnsi"/>
                <w:b/>
                <w:i/>
              </w:rPr>
              <w:t>zrealizowanych należycie w okresie 201</w:t>
            </w:r>
            <w:r w:rsidR="00DB317B">
              <w:rPr>
                <w:rFonts w:cstheme="minorHAnsi"/>
                <w:b/>
                <w:i/>
              </w:rPr>
              <w:t>8</w:t>
            </w:r>
            <w:r w:rsidR="0017590F" w:rsidRPr="000978AA">
              <w:rPr>
                <w:rFonts w:cstheme="minorHAnsi"/>
                <w:b/>
                <w:i/>
              </w:rPr>
              <w:t>-20</w:t>
            </w:r>
            <w:r w:rsidR="00DB317B">
              <w:rPr>
                <w:rFonts w:cstheme="minorHAnsi"/>
                <w:b/>
                <w:i/>
              </w:rPr>
              <w:t>2</w:t>
            </w:r>
            <w:r w:rsidR="00197FE8">
              <w:rPr>
                <w:rFonts w:cstheme="minorHAnsi"/>
                <w:b/>
                <w:i/>
              </w:rPr>
              <w:t>0</w:t>
            </w:r>
            <w:r w:rsidR="0017590F" w:rsidRPr="0017590F">
              <w:rPr>
                <w:rFonts w:cstheme="minorHAnsi"/>
              </w:rPr>
              <w:t>, odpowiadających lub zbliżonych funkcjonalnie/aplikacyjnie do przedmiotu zamówienia</w:t>
            </w:r>
            <w:r w:rsidR="0017590F">
              <w:rPr>
                <w:rFonts w:cstheme="minorHAnsi"/>
              </w:rPr>
              <w:t xml:space="preserve">, </w:t>
            </w:r>
            <w:r w:rsidR="0017590F" w:rsidRPr="000978AA">
              <w:rPr>
                <w:rFonts w:cstheme="minorHAnsi"/>
                <w:b/>
                <w:i/>
              </w:rPr>
              <w:t xml:space="preserve">o łącznej wartości netto przekraczającej równowartość </w:t>
            </w:r>
            <w:r w:rsidR="00197FE8">
              <w:rPr>
                <w:rFonts w:cstheme="minorHAnsi"/>
                <w:b/>
                <w:i/>
              </w:rPr>
              <w:t>1</w:t>
            </w:r>
            <w:r w:rsidR="0017590F" w:rsidRPr="000978AA">
              <w:rPr>
                <w:rFonts w:cstheme="minorHAnsi"/>
                <w:b/>
                <w:i/>
              </w:rPr>
              <w:t xml:space="preserve"> 000 000,00</w:t>
            </w:r>
            <w:r w:rsidR="0017590F" w:rsidRPr="0017590F">
              <w:rPr>
                <w:rFonts w:cstheme="minorHAnsi"/>
              </w:rPr>
              <w:t xml:space="preserve"> </w:t>
            </w:r>
            <w:r w:rsidR="0017590F" w:rsidRPr="000978AA">
              <w:rPr>
                <w:rFonts w:cstheme="minorHAnsi"/>
                <w:b/>
                <w:i/>
              </w:rPr>
              <w:t>PLN</w:t>
            </w:r>
            <w:r w:rsidR="0017590F" w:rsidRPr="0017590F">
              <w:rPr>
                <w:rFonts w:cstheme="minorHAnsi"/>
              </w:rPr>
              <w:t xml:space="preserve">, w tym co najmniej 1 dostawa </w:t>
            </w:r>
            <w:r w:rsidR="0017590F" w:rsidRPr="000978AA">
              <w:rPr>
                <w:rFonts w:cstheme="minorHAnsi"/>
                <w:b/>
                <w:i/>
              </w:rPr>
              <w:t xml:space="preserve">o wartości netto równej lub przekraczającej równowartość </w:t>
            </w:r>
            <w:r w:rsidR="00197FE8">
              <w:rPr>
                <w:rFonts w:cstheme="minorHAnsi"/>
                <w:b/>
                <w:i/>
              </w:rPr>
              <w:t>3</w:t>
            </w:r>
            <w:r w:rsidR="00DB317B">
              <w:rPr>
                <w:rFonts w:cstheme="minorHAnsi"/>
                <w:b/>
                <w:i/>
              </w:rPr>
              <w:t>00</w:t>
            </w:r>
            <w:r w:rsidR="0017590F" w:rsidRPr="000978AA">
              <w:rPr>
                <w:rFonts w:cstheme="minorHAnsi"/>
                <w:b/>
                <w:i/>
              </w:rPr>
              <w:t xml:space="preserve"> 000,00 PLN</w:t>
            </w:r>
            <w:r w:rsidR="0017590F">
              <w:rPr>
                <w:rFonts w:cstheme="minorHAnsi"/>
              </w:rPr>
              <w:t>.</w:t>
            </w:r>
          </w:p>
          <w:p w14:paraId="14DFF358" w14:textId="77777777" w:rsidR="003B2A16" w:rsidRPr="00CC70C9" w:rsidRDefault="00CC70C9" w:rsidP="0017590F">
            <w:pPr>
              <w:pStyle w:val="Akapitzlist"/>
              <w:numPr>
                <w:ilvl w:val="1"/>
                <w:numId w:val="12"/>
              </w:numPr>
              <w:tabs>
                <w:tab w:val="left" w:pos="567"/>
              </w:tabs>
              <w:spacing w:before="120" w:after="120" w:line="276" w:lineRule="auto"/>
              <w:ind w:left="567" w:hanging="567"/>
              <w:contextualSpacing w:val="0"/>
              <w:jc w:val="both"/>
              <w:outlineLvl w:val="2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Sytuacja ekonomiczna i finansowa:</w:t>
            </w:r>
          </w:p>
          <w:p w14:paraId="6E872173" w14:textId="77777777" w:rsidR="003B2A16" w:rsidRPr="00C730FE" w:rsidRDefault="003B2A16" w:rsidP="003B2A16">
            <w:pPr>
              <w:spacing w:line="276" w:lineRule="auto"/>
              <w:jc w:val="both"/>
              <w:outlineLvl w:val="2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O udzielenie zamówienia mogą ubiegać się </w:t>
            </w:r>
            <w:r w:rsidR="00E61111" w:rsidRPr="00C730FE">
              <w:rPr>
                <w:rFonts w:cstheme="minorHAnsi"/>
              </w:rPr>
              <w:t>Oferenci/Dostawcy</w:t>
            </w:r>
            <w:r w:rsidRPr="00C730FE">
              <w:rPr>
                <w:rFonts w:cstheme="minorHAnsi"/>
              </w:rPr>
              <w:t>, którzy znajdują się w sytuacji ekonomicznej i finansowej, pozwalającej na realizację zadania.</w:t>
            </w:r>
          </w:p>
          <w:p w14:paraId="511B389B" w14:textId="77777777" w:rsidR="003B2A16" w:rsidRPr="00C730FE" w:rsidRDefault="003B2A16" w:rsidP="003B2A16">
            <w:pPr>
              <w:spacing w:line="276" w:lineRule="auto"/>
              <w:jc w:val="both"/>
              <w:outlineLvl w:val="2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Dla uznania, że </w:t>
            </w:r>
            <w:r w:rsidR="00E61111" w:rsidRPr="00C730FE">
              <w:rPr>
                <w:rFonts w:cstheme="minorHAnsi"/>
                <w:bCs/>
              </w:rPr>
              <w:t>Oferent</w:t>
            </w:r>
            <w:r w:rsidR="00E61111" w:rsidRPr="00C730FE">
              <w:rPr>
                <w:rFonts w:cstheme="minorHAnsi"/>
              </w:rPr>
              <w:t>/</w:t>
            </w:r>
            <w:r w:rsidR="00E61111" w:rsidRPr="00C730FE">
              <w:rPr>
                <w:rFonts w:cstheme="minorHAnsi"/>
                <w:bCs/>
              </w:rPr>
              <w:t>Dostawca</w:t>
            </w:r>
            <w:r w:rsidR="00E61111" w:rsidRPr="00C730FE">
              <w:rPr>
                <w:rFonts w:cstheme="minorHAnsi"/>
              </w:rPr>
              <w:t xml:space="preserve"> </w:t>
            </w:r>
            <w:r w:rsidRPr="00C730FE">
              <w:rPr>
                <w:rFonts w:cstheme="minorHAnsi"/>
              </w:rPr>
              <w:t>spełnia warunek, Zamawiający wymaga złożenia oświadczenia potwierdzającego spełnianie warunku tj. oświadczenia o znajdowaniu się w sytuacji ekonomicznej i finansowej zapewniającej wykonanie niniejszego zamówienia (na wzorze stanowiącym zał. nr 2 do Zapytania ofertowego).</w:t>
            </w:r>
          </w:p>
          <w:p w14:paraId="1C5767A8" w14:textId="77777777" w:rsidR="003B2A16" w:rsidRPr="00C730FE" w:rsidRDefault="003B2A16" w:rsidP="0017590F">
            <w:pPr>
              <w:pStyle w:val="Akapitzlist"/>
              <w:widowControl w:val="0"/>
              <w:numPr>
                <w:ilvl w:val="1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76" w:lineRule="auto"/>
              <w:ind w:left="567" w:hanging="567"/>
              <w:contextualSpacing w:val="0"/>
              <w:jc w:val="both"/>
              <w:rPr>
                <w:rFonts w:cstheme="minorHAnsi"/>
                <w:b/>
                <w:u w:val="single"/>
              </w:rPr>
            </w:pPr>
            <w:r w:rsidRPr="00C730FE">
              <w:rPr>
                <w:rFonts w:cstheme="minorHAnsi"/>
                <w:b/>
                <w:u w:val="single"/>
              </w:rPr>
              <w:t>Warunki dodatkowe:</w:t>
            </w:r>
          </w:p>
          <w:p w14:paraId="6030473C" w14:textId="77777777" w:rsidR="00042981" w:rsidRPr="000978AA" w:rsidRDefault="003B2A16" w:rsidP="00042981">
            <w:pPr>
              <w:spacing w:line="276" w:lineRule="auto"/>
              <w:jc w:val="both"/>
              <w:rPr>
                <w:i/>
              </w:rPr>
            </w:pPr>
            <w:r w:rsidRPr="000978AA">
              <w:rPr>
                <w:rFonts w:cstheme="minorHAnsi"/>
                <w:b/>
                <w:bCs/>
                <w:i/>
                <w:iCs/>
              </w:rPr>
              <w:t>O udzielenie zamówienia mogą ubiegać się Oferenci</w:t>
            </w:r>
            <w:r w:rsidR="00E61111" w:rsidRPr="000978AA">
              <w:rPr>
                <w:rFonts w:cstheme="minorHAnsi"/>
                <w:b/>
                <w:bCs/>
                <w:i/>
                <w:iCs/>
              </w:rPr>
              <w:t>/Dostawcy</w:t>
            </w:r>
            <w:r w:rsidRPr="000978AA">
              <w:rPr>
                <w:rFonts w:cstheme="minorHAnsi"/>
                <w:b/>
                <w:bCs/>
                <w:i/>
                <w:iCs/>
              </w:rPr>
              <w:t>, którzy nie podlegają wykluczeniu z postępowania</w:t>
            </w:r>
            <w:r w:rsidRPr="000978AA">
              <w:rPr>
                <w:rFonts w:cstheme="minorHAnsi"/>
                <w:b/>
                <w:i/>
                <w:iCs/>
              </w:rPr>
              <w:t xml:space="preserve"> na podstawie Wytycznych w zakresie kwalifikowalności</w:t>
            </w:r>
            <w:r w:rsidRPr="000978AA">
              <w:rPr>
                <w:rFonts w:cstheme="minorHAnsi"/>
                <w:b/>
                <w:i/>
              </w:rPr>
              <w:t xml:space="preserve"> </w:t>
            </w:r>
            <w:r w:rsidRPr="000978AA">
              <w:rPr>
                <w:rFonts w:cstheme="minorHAnsi"/>
                <w:b/>
                <w:i/>
                <w:iCs/>
              </w:rPr>
              <w:t>wydatków w ramach Europejskiego Funduszu Rozwoju Regionalnego, Europejskiego Funduszu Społecznego oraz Funduszu Spójności na lata 2014-2020.</w:t>
            </w:r>
            <w:r w:rsidR="00042981" w:rsidRPr="000978AA">
              <w:rPr>
                <w:i/>
              </w:rPr>
              <w:t xml:space="preserve"> </w:t>
            </w:r>
          </w:p>
          <w:p w14:paraId="3729B345" w14:textId="77777777" w:rsidR="003B2A16" w:rsidRPr="00C730FE" w:rsidRDefault="00042981" w:rsidP="00E61111">
            <w:pPr>
              <w:spacing w:line="276" w:lineRule="auto"/>
              <w:jc w:val="both"/>
              <w:rPr>
                <w:rFonts w:cstheme="minorHAnsi"/>
                <w:b/>
                <w:bCs/>
                <w:u w:val="single"/>
              </w:rPr>
            </w:pPr>
            <w:r w:rsidRPr="00C730FE">
              <w:t>Do udziału w postępowaniu dopuszczone są jedynie podmioty, które nie są powiązane z 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 Oferentem/</w:t>
            </w:r>
            <w:r w:rsidR="00E61111" w:rsidRPr="00C730FE">
              <w:t>Wykonawcą</w:t>
            </w:r>
            <w:r w:rsidRPr="00C730FE">
              <w:t>, polegające w szczególności na:</w:t>
            </w:r>
          </w:p>
        </w:tc>
      </w:tr>
    </w:tbl>
    <w:p w14:paraId="0A446996" w14:textId="767054A6" w:rsidR="00C268CA" w:rsidRPr="00C730FE" w:rsidRDefault="00C268CA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70"/>
      </w:tblGrid>
      <w:tr w:rsidR="002D75E5" w:rsidRPr="00C730FE" w14:paraId="68DE7BDF" w14:textId="77777777" w:rsidTr="008E1CA8">
        <w:tc>
          <w:tcPr>
            <w:tcW w:w="9210" w:type="dxa"/>
            <w:shd w:val="clear" w:color="auto" w:fill="FFFFFF" w:themeFill="background1"/>
          </w:tcPr>
          <w:p w14:paraId="7D934DCB" w14:textId="77777777" w:rsidR="002D75E5" w:rsidRPr="00C730FE" w:rsidRDefault="002D75E5" w:rsidP="005E7976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lastRenderedPageBreak/>
              <w:t xml:space="preserve">uczestniczeniu w spółce jako wspólnik spółki cywilnej lub spółki osobowej, </w:t>
            </w:r>
          </w:p>
          <w:p w14:paraId="171C6EB1" w14:textId="77777777" w:rsidR="002D75E5" w:rsidRPr="00C730FE" w:rsidRDefault="002D75E5" w:rsidP="005E7976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posiadaniu co najmniej 5% udziałów lub akcji, </w:t>
            </w:r>
          </w:p>
          <w:p w14:paraId="38CF3F36" w14:textId="77777777" w:rsidR="002D75E5" w:rsidRPr="00C730FE" w:rsidRDefault="002D75E5" w:rsidP="005E7976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pełnieniu funkcji członka organu nadzorczego lub zarządzającego, prokurenta, pełnomocnika, </w:t>
            </w:r>
          </w:p>
          <w:p w14:paraId="01B8DC54" w14:textId="77777777" w:rsidR="002D75E5" w:rsidRPr="00C730FE" w:rsidRDefault="002D75E5" w:rsidP="005E7976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pozostawaniu w związku małżeńskim, w stosunku pokrewieństwa lub powinowactwa w linii prostej, pokrewieństwa lub powinowactwa drugiego stopnia w linii bocznej lub w stosunku przysposobienia, opieki lub kurateli, </w:t>
            </w:r>
          </w:p>
          <w:p w14:paraId="2BE93099" w14:textId="77777777" w:rsidR="002D75E5" w:rsidRPr="00C730FE" w:rsidRDefault="002D75E5" w:rsidP="005E7976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pozostawaniu z wykonawcą w takim stosunku prawnym lub faktycznym, że może to budzić uzasadnione wątpliwości co do bezstronności tych osób. </w:t>
            </w:r>
          </w:p>
          <w:p w14:paraId="2BFA2C43" w14:textId="77777777" w:rsidR="002D75E5" w:rsidRPr="00C730FE" w:rsidRDefault="002D75E5" w:rsidP="0017590F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76" w:lineRule="auto"/>
              <w:ind w:left="426" w:hanging="426"/>
              <w:contextualSpacing w:val="0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  <w:b/>
                <w:bCs/>
                <w:u w:val="single"/>
              </w:rPr>
              <w:t>SPOSÓB SKŁADANIA OFERT</w:t>
            </w:r>
          </w:p>
          <w:p w14:paraId="3780C62E" w14:textId="77777777" w:rsidR="002D75E5" w:rsidRPr="00C730FE" w:rsidRDefault="002D75E5" w:rsidP="0017590F">
            <w:pPr>
              <w:pStyle w:val="Akapitzlist"/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left="567" w:hanging="567"/>
              <w:contextualSpacing w:val="0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  <w:b/>
                <w:bCs/>
                <w:iCs/>
                <w:u w:val="single"/>
              </w:rPr>
              <w:t>Sposób dostarczenia oferty</w:t>
            </w:r>
            <w:r w:rsidRPr="00C730FE">
              <w:rPr>
                <w:rFonts w:cstheme="minorHAnsi"/>
                <w:bCs/>
                <w:iCs/>
              </w:rPr>
              <w:t>:</w:t>
            </w:r>
          </w:p>
          <w:p w14:paraId="623FA342" w14:textId="7CE85EB0" w:rsidR="002D75E5" w:rsidRPr="00C730FE" w:rsidRDefault="002D75E5" w:rsidP="0017590F">
            <w:pPr>
              <w:pStyle w:val="Akapitzlist"/>
              <w:widowControl w:val="0"/>
              <w:numPr>
                <w:ilvl w:val="6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Kompletne oferty wraz z załącznikami należy składać w formie papierowej w opisanej „</w:t>
            </w:r>
            <w:r w:rsidR="00B90CF3" w:rsidRPr="00C730FE">
              <w:rPr>
                <w:rFonts w:cstheme="minorHAnsi"/>
                <w:b/>
                <w:i/>
              </w:rPr>
              <w:t xml:space="preserve">OFERTA NA </w:t>
            </w:r>
            <w:r w:rsidR="00DB317B">
              <w:rPr>
                <w:rFonts w:cstheme="minorHAnsi"/>
                <w:b/>
                <w:i/>
              </w:rPr>
              <w:t xml:space="preserve">DOSTAWĘ </w:t>
            </w:r>
            <w:r w:rsidR="00DB317B" w:rsidRPr="00DB317B">
              <w:rPr>
                <w:rFonts w:cstheme="minorHAnsi"/>
                <w:b/>
                <w:i/>
              </w:rPr>
              <w:t>LINII DO PRODUKCJI ŻELBETOWYCH PŁYT BETONOWYCH WRAZ Z OPRZYRZĄDOWANIEM</w:t>
            </w:r>
            <w:r w:rsidR="001B5EA7" w:rsidRPr="00C730FE">
              <w:rPr>
                <w:rFonts w:cstheme="minorHAnsi"/>
                <w:b/>
                <w:i/>
              </w:rPr>
              <w:t xml:space="preserve"> –</w:t>
            </w:r>
            <w:r w:rsidR="0020051D" w:rsidRPr="00C730FE">
              <w:rPr>
                <w:rFonts w:cstheme="minorHAnsi"/>
                <w:b/>
                <w:i/>
              </w:rPr>
              <w:t xml:space="preserve"> DOTYCZY ZAPYTANIA OFERTOWEGO NR </w:t>
            </w:r>
            <w:r w:rsidR="002C72CA">
              <w:rPr>
                <w:rFonts w:cstheme="minorHAnsi"/>
                <w:b/>
                <w:i/>
              </w:rPr>
              <w:t>1</w:t>
            </w:r>
            <w:r w:rsidR="0020051D" w:rsidRPr="00C730FE">
              <w:rPr>
                <w:rFonts w:cstheme="minorHAnsi"/>
                <w:b/>
                <w:i/>
              </w:rPr>
              <w:t>/20</w:t>
            </w:r>
            <w:r w:rsidR="00DB317B">
              <w:rPr>
                <w:rFonts w:cstheme="minorHAnsi"/>
                <w:b/>
                <w:i/>
              </w:rPr>
              <w:t>21</w:t>
            </w:r>
            <w:r w:rsidR="0020051D" w:rsidRPr="00C730FE">
              <w:rPr>
                <w:rFonts w:cstheme="minorHAnsi"/>
                <w:b/>
                <w:i/>
              </w:rPr>
              <w:t>/POIR/</w:t>
            </w:r>
            <w:r w:rsidR="00DB317B">
              <w:rPr>
                <w:rFonts w:cstheme="minorHAnsi"/>
                <w:b/>
                <w:i/>
              </w:rPr>
              <w:t>STROBUD</w:t>
            </w:r>
            <w:r w:rsidRPr="00C730FE">
              <w:rPr>
                <w:rFonts w:cstheme="minorHAnsi"/>
                <w:b/>
                <w:bCs/>
              </w:rPr>
              <w:t xml:space="preserve">” </w:t>
            </w:r>
            <w:r w:rsidR="0020051D" w:rsidRPr="00C730FE">
              <w:rPr>
                <w:rFonts w:cstheme="minorHAnsi"/>
              </w:rPr>
              <w:t>i</w:t>
            </w:r>
            <w:r w:rsidR="00C6709A" w:rsidRPr="00C730FE">
              <w:rPr>
                <w:rFonts w:cstheme="minorHAnsi"/>
              </w:rPr>
              <w:t xml:space="preserve"> </w:t>
            </w:r>
            <w:r w:rsidRPr="00C730FE">
              <w:rPr>
                <w:rFonts w:cstheme="minorHAnsi"/>
              </w:rPr>
              <w:t xml:space="preserve">zamkniętej kopercie na adres siedziby Zamawiającego: </w:t>
            </w:r>
            <w:r w:rsidR="00696870">
              <w:rPr>
                <w:rFonts w:cstheme="minorHAnsi"/>
                <w:b/>
                <w:i/>
              </w:rPr>
              <w:t>85-844 Bydgoszcz</w:t>
            </w:r>
            <w:r w:rsidR="00DB317B">
              <w:rPr>
                <w:rFonts w:cstheme="minorHAnsi"/>
                <w:b/>
                <w:i/>
              </w:rPr>
              <w:t xml:space="preserve">, </w:t>
            </w:r>
            <w:r w:rsidR="00696870">
              <w:rPr>
                <w:rFonts w:cstheme="minorHAnsi"/>
                <w:b/>
                <w:i/>
              </w:rPr>
              <w:t>Ul. Toruńska 111</w:t>
            </w:r>
            <w:r w:rsidRPr="00C730FE">
              <w:rPr>
                <w:rFonts w:cstheme="minorHAnsi"/>
                <w:b/>
                <w:i/>
              </w:rPr>
              <w:t>, Polska.</w:t>
            </w:r>
          </w:p>
          <w:p w14:paraId="3E66FEEE" w14:textId="77777777" w:rsidR="002D75E5" w:rsidRPr="00C730FE" w:rsidRDefault="002D75E5" w:rsidP="0017590F">
            <w:pPr>
              <w:pStyle w:val="Akapitzlist"/>
              <w:widowControl w:val="0"/>
              <w:numPr>
                <w:ilvl w:val="6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Dla zachowania ważności oferty, składane oferty należy podpisać i opieczętować.</w:t>
            </w:r>
          </w:p>
          <w:p w14:paraId="104ED624" w14:textId="77777777" w:rsidR="002D75E5" w:rsidRPr="00C730FE" w:rsidRDefault="002D75E5" w:rsidP="0017590F">
            <w:pPr>
              <w:pStyle w:val="Akapitzlist"/>
              <w:widowControl w:val="0"/>
              <w:numPr>
                <w:ilvl w:val="6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Nie dopuszcza się składania ofert wariantowych, uzupełniających i częściowych.</w:t>
            </w:r>
          </w:p>
          <w:p w14:paraId="3B79E936" w14:textId="77777777" w:rsidR="002D75E5" w:rsidRPr="00C730FE" w:rsidRDefault="002D75E5" w:rsidP="0017590F">
            <w:pPr>
              <w:pStyle w:val="Akapitzlist"/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left="567" w:hanging="567"/>
              <w:contextualSpacing w:val="0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  <w:b/>
                <w:bCs/>
                <w:iCs/>
                <w:u w:val="single"/>
              </w:rPr>
              <w:t xml:space="preserve">Zasady obowiązujące </w:t>
            </w:r>
            <w:r w:rsidR="004D3FC9" w:rsidRPr="00C730FE">
              <w:rPr>
                <w:rFonts w:cstheme="minorHAnsi"/>
                <w:b/>
                <w:bCs/>
                <w:iCs/>
                <w:u w:val="single"/>
              </w:rPr>
              <w:t>O</w:t>
            </w:r>
            <w:r w:rsidRPr="00C730FE">
              <w:rPr>
                <w:rFonts w:cstheme="minorHAnsi"/>
                <w:b/>
                <w:bCs/>
                <w:iCs/>
                <w:u w:val="single"/>
              </w:rPr>
              <w:t>ferentów przy sporządzaniu i składaniu oferty</w:t>
            </w:r>
            <w:r w:rsidRPr="00C730FE">
              <w:rPr>
                <w:rFonts w:cstheme="minorHAnsi"/>
                <w:bCs/>
                <w:iCs/>
              </w:rPr>
              <w:t>:</w:t>
            </w:r>
          </w:p>
          <w:p w14:paraId="4EF4970E" w14:textId="77777777" w:rsidR="002D75E5" w:rsidRPr="00C730FE" w:rsidRDefault="002D75E5" w:rsidP="0017590F">
            <w:pPr>
              <w:pStyle w:val="Akapitzlist"/>
              <w:widowControl w:val="0"/>
              <w:numPr>
                <w:ilvl w:val="6"/>
                <w:numId w:val="13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Oferent może zwrócić się na piśmie (e-mail) do Zespołu Przetargowego o wyjaśnienie szczegółów zapytania ofertowego. </w:t>
            </w:r>
          </w:p>
          <w:p w14:paraId="1853D725" w14:textId="77777777" w:rsidR="002D75E5" w:rsidRPr="00C730FE" w:rsidRDefault="002D75E5" w:rsidP="0017590F">
            <w:pPr>
              <w:pStyle w:val="Akapitzlist"/>
              <w:widowControl w:val="0"/>
              <w:numPr>
                <w:ilvl w:val="6"/>
                <w:numId w:val="13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Zespół Przetargowy udzieli wyjaśnień </w:t>
            </w:r>
            <w:r w:rsidR="004D3FC9" w:rsidRPr="00C730FE">
              <w:rPr>
                <w:rFonts w:cstheme="minorHAnsi"/>
              </w:rPr>
              <w:t>O</w:t>
            </w:r>
            <w:r w:rsidRPr="00C730FE">
              <w:rPr>
                <w:rFonts w:cstheme="minorHAnsi"/>
              </w:rPr>
              <w:t xml:space="preserve">ferentowi na piśmie (e-mail). </w:t>
            </w:r>
          </w:p>
          <w:p w14:paraId="63715EDC" w14:textId="77777777" w:rsidR="002D75E5" w:rsidRPr="00C730FE" w:rsidRDefault="002D75E5" w:rsidP="0017590F">
            <w:pPr>
              <w:pStyle w:val="Akapitzlist"/>
              <w:widowControl w:val="0"/>
              <w:numPr>
                <w:ilvl w:val="6"/>
                <w:numId w:val="13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Zamawiający może zmodyfikować lub uzupełnić treść </w:t>
            </w:r>
            <w:r w:rsidR="006E4909" w:rsidRPr="00C730FE">
              <w:rPr>
                <w:rFonts w:cstheme="minorHAnsi"/>
              </w:rPr>
              <w:t>dokumentów składających się na Z</w:t>
            </w:r>
            <w:r w:rsidRPr="00C730FE">
              <w:rPr>
                <w:rFonts w:cstheme="minorHAnsi"/>
              </w:rPr>
              <w:t xml:space="preserve">apytanie ofertowe. Każda wprowadzona przez Zamawiającego zmiana (aktualizacja) stanie się integralną częścią zapytania ofertowego oraz zostanie doręczona do wszystkich Oferentów. </w:t>
            </w:r>
          </w:p>
          <w:p w14:paraId="0F511583" w14:textId="77777777" w:rsidR="002D75E5" w:rsidRPr="00C730FE" w:rsidRDefault="002D75E5" w:rsidP="0017590F">
            <w:pPr>
              <w:pStyle w:val="Akapitzlist"/>
              <w:widowControl w:val="0"/>
              <w:numPr>
                <w:ilvl w:val="6"/>
                <w:numId w:val="13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Zamawiający może przedłużyć określony w </w:t>
            </w:r>
            <w:r w:rsidR="007D4BAB" w:rsidRPr="00C730FE">
              <w:rPr>
                <w:rFonts w:cstheme="minorHAnsi"/>
              </w:rPr>
              <w:t>Z</w:t>
            </w:r>
            <w:r w:rsidRPr="00C730FE">
              <w:rPr>
                <w:rFonts w:cstheme="minorHAnsi"/>
              </w:rPr>
              <w:t xml:space="preserve">apytaniu termin składania ofert w celu umożliwienia </w:t>
            </w:r>
            <w:r w:rsidR="004D3FC9" w:rsidRPr="00C730FE">
              <w:rPr>
                <w:rFonts w:cstheme="minorHAnsi"/>
              </w:rPr>
              <w:t>O</w:t>
            </w:r>
            <w:r w:rsidRPr="00C730FE">
              <w:rPr>
                <w:rFonts w:cstheme="minorHAnsi"/>
              </w:rPr>
              <w:t xml:space="preserve">ferentom uwzględnienia w przygotowywanych ofertach otrzymanych wyjaśnień lub zmian. W tym przypadku wszelkie prawa i zobowiązania Zamawiającego i Oferenta odnośnie wcześniej ustalonego terminu będą ponownie uzgadniane. </w:t>
            </w:r>
          </w:p>
          <w:p w14:paraId="34B2F22C" w14:textId="77777777" w:rsidR="002D75E5" w:rsidRPr="00C730FE" w:rsidRDefault="002D75E5" w:rsidP="0017590F">
            <w:pPr>
              <w:pStyle w:val="Akapitzlist"/>
              <w:widowControl w:val="0"/>
              <w:numPr>
                <w:ilvl w:val="6"/>
                <w:numId w:val="13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Dla ujednolicenia wszystkich ofert należy podawać wszystkie ceny na nią się składające bez podatku VAT (ceny netto). </w:t>
            </w:r>
          </w:p>
          <w:p w14:paraId="50014292" w14:textId="77777777" w:rsidR="002D75E5" w:rsidRPr="00C730FE" w:rsidRDefault="002D75E5" w:rsidP="0017590F">
            <w:pPr>
              <w:pStyle w:val="Akapitzlist"/>
              <w:widowControl w:val="0"/>
              <w:numPr>
                <w:ilvl w:val="6"/>
                <w:numId w:val="13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Cena ofertowa określona przez </w:t>
            </w:r>
            <w:r w:rsidR="004D3FC9" w:rsidRPr="00C730FE">
              <w:rPr>
                <w:rFonts w:cstheme="minorHAnsi"/>
              </w:rPr>
              <w:t>O</w:t>
            </w:r>
            <w:r w:rsidRPr="00C730FE">
              <w:rPr>
                <w:rFonts w:cstheme="minorHAnsi"/>
              </w:rPr>
              <w:t>ferenta winna być niezmienna w okresie ważności umowy i nie będzie podlegać zmianom.</w:t>
            </w:r>
          </w:p>
          <w:p w14:paraId="5B63CAE8" w14:textId="77777777" w:rsidR="00C268CA" w:rsidRPr="00C730FE" w:rsidRDefault="00C268CA" w:rsidP="0017590F">
            <w:pPr>
              <w:pStyle w:val="Akapitzlist"/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left="567" w:hanging="567"/>
              <w:contextualSpacing w:val="0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  <w:b/>
                <w:bCs/>
                <w:u w:val="single"/>
              </w:rPr>
              <w:t>Termin składania ofert</w:t>
            </w:r>
            <w:r w:rsidRPr="00C730FE">
              <w:rPr>
                <w:rFonts w:cstheme="minorHAnsi"/>
                <w:b/>
                <w:bCs/>
              </w:rPr>
              <w:t>:</w:t>
            </w:r>
          </w:p>
          <w:p w14:paraId="1E6C0764" w14:textId="1EF2696B" w:rsidR="00C268CA" w:rsidRPr="00C730FE" w:rsidRDefault="00C268CA" w:rsidP="00796B37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clear" w:pos="360"/>
                <w:tab w:val="num" w:pos="284"/>
              </w:tabs>
              <w:autoSpaceDE w:val="0"/>
              <w:autoSpaceDN w:val="0"/>
              <w:adjustRightInd w:val="0"/>
              <w:spacing w:line="276" w:lineRule="auto"/>
              <w:ind w:left="284" w:hanging="284"/>
              <w:contextualSpacing w:val="0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Oferty należy składać </w:t>
            </w:r>
            <w:r w:rsidRPr="000978AA">
              <w:rPr>
                <w:rFonts w:cstheme="minorHAnsi"/>
              </w:rPr>
              <w:t xml:space="preserve">do dnia: </w:t>
            </w:r>
            <w:r w:rsidR="00197FE8" w:rsidRPr="00197FE8">
              <w:rPr>
                <w:rFonts w:cstheme="minorHAnsi"/>
                <w:b/>
                <w:bCs/>
              </w:rPr>
              <w:t>24</w:t>
            </w:r>
            <w:r w:rsidRPr="000978AA">
              <w:rPr>
                <w:rFonts w:cstheme="minorHAnsi"/>
                <w:b/>
              </w:rPr>
              <w:t>/</w:t>
            </w:r>
            <w:r w:rsidR="00197FE8">
              <w:rPr>
                <w:rFonts w:cstheme="minorHAnsi"/>
                <w:b/>
              </w:rPr>
              <w:t>11</w:t>
            </w:r>
            <w:r w:rsidRPr="000978AA">
              <w:rPr>
                <w:rFonts w:cstheme="minorHAnsi"/>
                <w:b/>
              </w:rPr>
              <w:t>/20</w:t>
            </w:r>
            <w:r w:rsidR="00DB317B">
              <w:rPr>
                <w:rFonts w:cstheme="minorHAnsi"/>
                <w:b/>
              </w:rPr>
              <w:t>2</w:t>
            </w:r>
            <w:r w:rsidR="00197FE8">
              <w:rPr>
                <w:rFonts w:cstheme="minorHAnsi"/>
                <w:b/>
              </w:rPr>
              <w:t>2</w:t>
            </w:r>
            <w:r w:rsidRPr="000978AA">
              <w:rPr>
                <w:rFonts w:cstheme="minorHAnsi"/>
                <w:b/>
              </w:rPr>
              <w:t xml:space="preserve"> (</w:t>
            </w:r>
            <w:r w:rsidR="00B90CF3" w:rsidRPr="000978AA">
              <w:rPr>
                <w:rFonts w:cstheme="minorHAnsi"/>
                <w:b/>
              </w:rPr>
              <w:t>godzina</w:t>
            </w:r>
            <w:r w:rsidR="00B90CF3" w:rsidRPr="00C730FE">
              <w:rPr>
                <w:rFonts w:cstheme="minorHAnsi"/>
                <w:b/>
              </w:rPr>
              <w:t xml:space="preserve"> 1</w:t>
            </w:r>
            <w:r w:rsidR="00197FE8">
              <w:rPr>
                <w:rFonts w:cstheme="minorHAnsi"/>
                <w:b/>
              </w:rPr>
              <w:t>4:00</w:t>
            </w:r>
            <w:r w:rsidRPr="00C730FE">
              <w:rPr>
                <w:rFonts w:cstheme="minorHAnsi"/>
                <w:b/>
              </w:rPr>
              <w:t>)</w:t>
            </w:r>
            <w:r w:rsidRPr="00C730FE">
              <w:rPr>
                <w:rFonts w:cstheme="minorHAnsi"/>
              </w:rPr>
              <w:t>.</w:t>
            </w:r>
          </w:p>
          <w:p w14:paraId="31644A64" w14:textId="77777777" w:rsidR="00C268CA" w:rsidRPr="00C730FE" w:rsidRDefault="00C268CA" w:rsidP="00796B37">
            <w:pPr>
              <w:widowControl w:val="0"/>
              <w:numPr>
                <w:ilvl w:val="0"/>
                <w:numId w:val="8"/>
              </w:numPr>
              <w:tabs>
                <w:tab w:val="clear" w:pos="360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u w:val="single"/>
              </w:rPr>
            </w:pPr>
            <w:r w:rsidRPr="00C730FE">
              <w:rPr>
                <w:rFonts w:cstheme="minorHAnsi"/>
              </w:rPr>
              <w:t>Oferent może wprowadzić zmiany lub całkowicie wycofać złożoną przez siebie ofertę pod warunkiem, że Zamawiający otrzyma pisemne powiadomienie o wprowadzeniu zmiany lub wycofaniu przed terminem składania ofert określonym powyżej.</w:t>
            </w:r>
          </w:p>
          <w:p w14:paraId="6F86A79B" w14:textId="77777777" w:rsidR="00C268CA" w:rsidRPr="00C730FE" w:rsidRDefault="00C268CA" w:rsidP="00796B37">
            <w:pPr>
              <w:widowControl w:val="0"/>
              <w:numPr>
                <w:ilvl w:val="0"/>
                <w:numId w:val="8"/>
              </w:numPr>
              <w:tabs>
                <w:tab w:val="clear" w:pos="360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u w:val="single"/>
              </w:rPr>
            </w:pPr>
            <w:r w:rsidRPr="00C730FE">
              <w:rPr>
                <w:rFonts w:cstheme="minorHAnsi"/>
              </w:rPr>
              <w:t>Oferent nie może wycofać i wprowadzić zmian w ofercie po upływie ostatecznego terminu składania ofert.</w:t>
            </w:r>
          </w:p>
          <w:p w14:paraId="1BD8D7E0" w14:textId="77777777" w:rsidR="00C268CA" w:rsidRPr="00C730FE" w:rsidRDefault="00C268CA" w:rsidP="00BB77EF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/>
              <w:jc w:val="both"/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3A430F80" w14:textId="77777777" w:rsidR="00BB77EF" w:rsidRPr="00C730FE" w:rsidRDefault="00BB77EF"/>
    <w:p w14:paraId="39B67426" w14:textId="54C2FA5F" w:rsidR="00BB77EF" w:rsidRPr="00C730FE" w:rsidRDefault="00BB77E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70"/>
      </w:tblGrid>
      <w:tr w:rsidR="00BB77EF" w:rsidRPr="000978AA" w14:paraId="573AA965" w14:textId="77777777" w:rsidTr="00E0442F">
        <w:tc>
          <w:tcPr>
            <w:tcW w:w="9210" w:type="dxa"/>
            <w:shd w:val="clear" w:color="auto" w:fill="FFFFFF" w:themeFill="background1"/>
          </w:tcPr>
          <w:p w14:paraId="279296B2" w14:textId="77777777" w:rsidR="00BB77EF" w:rsidRPr="000978AA" w:rsidRDefault="00BB77EF" w:rsidP="00BB77EF">
            <w:pPr>
              <w:widowControl w:val="0"/>
              <w:numPr>
                <w:ilvl w:val="0"/>
                <w:numId w:val="8"/>
              </w:numPr>
              <w:tabs>
                <w:tab w:val="clear" w:pos="360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u w:val="single"/>
              </w:rPr>
            </w:pPr>
            <w:r w:rsidRPr="000978AA">
              <w:rPr>
                <w:rFonts w:cstheme="minorHAnsi"/>
              </w:rPr>
              <w:t xml:space="preserve">Za datę złożenia oferty uznaje się </w:t>
            </w:r>
            <w:r w:rsidRPr="000978AA">
              <w:rPr>
                <w:rFonts w:cstheme="minorHAnsi"/>
                <w:b/>
                <w:i/>
              </w:rPr>
              <w:t>datę fizycznego wpływu oferty do Zamawiającego</w:t>
            </w:r>
            <w:r w:rsidRPr="000978AA">
              <w:rPr>
                <w:rFonts w:cstheme="minorHAnsi"/>
              </w:rPr>
              <w:t xml:space="preserve">, co jest </w:t>
            </w:r>
            <w:r w:rsidRPr="000978AA">
              <w:rPr>
                <w:rFonts w:cstheme="minorHAnsi"/>
                <w:b/>
                <w:i/>
              </w:rPr>
              <w:t>równoznaczne z potwierdzeniem wpływu wraz z podpisem i pieczęcią firmową Zamawiającego</w:t>
            </w:r>
            <w:r w:rsidRPr="000978AA">
              <w:rPr>
                <w:rFonts w:cstheme="minorHAnsi"/>
              </w:rPr>
              <w:t xml:space="preserve">. </w:t>
            </w:r>
            <w:r w:rsidRPr="000978AA">
              <w:rPr>
                <w:rFonts w:cstheme="minorHAnsi"/>
                <w:b/>
              </w:rPr>
              <w:t>Oferty złożone po terminie</w:t>
            </w:r>
            <w:r w:rsidRPr="000978AA">
              <w:rPr>
                <w:rFonts w:cstheme="minorHAnsi"/>
              </w:rPr>
              <w:t xml:space="preserve"> wskazanym w Zapytaniu ofertowym </w:t>
            </w:r>
            <w:r w:rsidRPr="000978AA">
              <w:rPr>
                <w:rFonts w:cstheme="minorHAnsi"/>
                <w:b/>
              </w:rPr>
              <w:t>nie będą rozpatrywane</w:t>
            </w:r>
            <w:r w:rsidRPr="000978AA">
              <w:rPr>
                <w:rFonts w:cstheme="minorHAnsi"/>
              </w:rPr>
              <w:t>.</w:t>
            </w:r>
          </w:p>
          <w:p w14:paraId="3DABE9AE" w14:textId="77777777" w:rsidR="00BB77EF" w:rsidRPr="000978AA" w:rsidRDefault="00BB77EF" w:rsidP="00BB77EF">
            <w:pPr>
              <w:widowControl w:val="0"/>
              <w:numPr>
                <w:ilvl w:val="0"/>
                <w:numId w:val="8"/>
              </w:numPr>
              <w:tabs>
                <w:tab w:val="clear" w:pos="360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u w:val="single"/>
              </w:rPr>
            </w:pPr>
            <w:r w:rsidRPr="000978AA">
              <w:rPr>
                <w:rFonts w:cstheme="minorHAnsi"/>
              </w:rPr>
              <w:t xml:space="preserve">Termin związania ofertą wynosi </w:t>
            </w:r>
            <w:r w:rsidRPr="000978AA">
              <w:rPr>
                <w:rFonts w:cstheme="minorHAnsi"/>
                <w:b/>
              </w:rPr>
              <w:t>60 dni</w:t>
            </w:r>
            <w:r w:rsidRPr="000978AA">
              <w:rPr>
                <w:rFonts w:cstheme="minorHAnsi"/>
              </w:rPr>
              <w:t>.</w:t>
            </w:r>
          </w:p>
          <w:p w14:paraId="073088D6" w14:textId="77777777" w:rsidR="00BB77EF" w:rsidRPr="000978AA" w:rsidRDefault="00BB77EF" w:rsidP="0017590F">
            <w:pPr>
              <w:pStyle w:val="Akapitzlist"/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left="567" w:hanging="567"/>
              <w:contextualSpacing w:val="0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  <w:b/>
                <w:bCs/>
                <w:iCs/>
                <w:u w:val="single"/>
              </w:rPr>
              <w:t>Sposób przygotowania oferty</w:t>
            </w:r>
            <w:r w:rsidRPr="000978AA">
              <w:rPr>
                <w:rFonts w:cstheme="minorHAnsi"/>
                <w:b/>
                <w:bCs/>
                <w:iCs/>
              </w:rPr>
              <w:t>:</w:t>
            </w:r>
          </w:p>
          <w:p w14:paraId="6BFE3E4D" w14:textId="77777777" w:rsidR="00BB77EF" w:rsidRPr="000978AA" w:rsidRDefault="00BB77EF" w:rsidP="00BB77EF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ind w:left="284" w:hanging="284"/>
              <w:contextualSpacing w:val="0"/>
              <w:jc w:val="both"/>
              <w:rPr>
                <w:rFonts w:cstheme="minorHAnsi"/>
                <w:u w:val="single"/>
              </w:rPr>
            </w:pPr>
            <w:r w:rsidRPr="000978AA">
              <w:rPr>
                <w:rFonts w:cstheme="minorHAnsi"/>
                <w:u w:val="single"/>
              </w:rPr>
              <w:t>Kompletna oferta powinna zawierać wszystkie wymienione poniżej dokumenty:</w:t>
            </w:r>
          </w:p>
          <w:p w14:paraId="13A8F188" w14:textId="77777777" w:rsidR="00CC70C9" w:rsidRPr="000978AA" w:rsidRDefault="00BB77EF" w:rsidP="00CC70C9">
            <w:pPr>
              <w:widowControl w:val="0"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  <w:b/>
                <w:bCs/>
                <w:i/>
                <w:iCs/>
              </w:rPr>
              <w:t xml:space="preserve">Wypełniony i podpisany </w:t>
            </w:r>
            <w:r w:rsidR="009B4FB9" w:rsidRPr="000978AA">
              <w:rPr>
                <w:rFonts w:cstheme="minorHAnsi"/>
                <w:b/>
                <w:bCs/>
                <w:i/>
                <w:iCs/>
              </w:rPr>
              <w:t>F</w:t>
            </w:r>
            <w:r w:rsidRPr="000978AA">
              <w:rPr>
                <w:rFonts w:cstheme="minorHAnsi"/>
                <w:b/>
                <w:bCs/>
                <w:i/>
                <w:iCs/>
              </w:rPr>
              <w:t xml:space="preserve">ormularz ofertowy </w:t>
            </w:r>
            <w:r w:rsidRPr="000978AA">
              <w:rPr>
                <w:rFonts w:cstheme="minorHAnsi"/>
                <w:b/>
                <w:bCs/>
                <w:iCs/>
              </w:rPr>
              <w:t xml:space="preserve">– </w:t>
            </w:r>
            <w:r w:rsidRPr="000978AA">
              <w:rPr>
                <w:rFonts w:cstheme="minorHAnsi"/>
                <w:bCs/>
                <w:iCs/>
              </w:rPr>
              <w:t>wg wzoru stanowiącego załącznik nr 2 do niniejszego zapytania.</w:t>
            </w:r>
          </w:p>
          <w:p w14:paraId="5346B510" w14:textId="41E93F97" w:rsidR="00CC70C9" w:rsidRPr="000978AA" w:rsidRDefault="00CC70C9" w:rsidP="00CC70C9">
            <w:pPr>
              <w:widowControl w:val="0"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  <w:b/>
                <w:i/>
              </w:rPr>
              <w:t>Wypełniony i podpisany wykaz co najmniej 3 dostaw zrealiz</w:t>
            </w:r>
            <w:r w:rsidR="00DB317B">
              <w:rPr>
                <w:rFonts w:cstheme="minorHAnsi"/>
                <w:b/>
                <w:i/>
              </w:rPr>
              <w:t>owanych należycie w okresie 2018</w:t>
            </w:r>
            <w:r w:rsidRPr="000978AA">
              <w:rPr>
                <w:rFonts w:cstheme="minorHAnsi"/>
                <w:b/>
                <w:i/>
              </w:rPr>
              <w:t>-20</w:t>
            </w:r>
            <w:r w:rsidR="00DB317B">
              <w:rPr>
                <w:rFonts w:cstheme="minorHAnsi"/>
                <w:b/>
                <w:i/>
              </w:rPr>
              <w:t>2</w:t>
            </w:r>
            <w:r w:rsidR="00197FE8">
              <w:rPr>
                <w:rFonts w:cstheme="minorHAnsi"/>
                <w:b/>
                <w:i/>
              </w:rPr>
              <w:t>0</w:t>
            </w:r>
            <w:r w:rsidRPr="000978AA">
              <w:rPr>
                <w:rFonts w:cstheme="minorHAnsi"/>
                <w:b/>
                <w:i/>
              </w:rPr>
              <w:t>, odpowiadających lub zbliżonych funkcjonalnie/aplikacyjnie do przedmiotu zamówienia o łącznej wartości netto przekraczającej</w:t>
            </w:r>
            <w:r w:rsidR="0017590F" w:rsidRPr="000978AA">
              <w:rPr>
                <w:rFonts w:cstheme="minorHAnsi"/>
                <w:b/>
                <w:i/>
              </w:rPr>
              <w:t xml:space="preserve"> równowartość</w:t>
            </w:r>
            <w:r w:rsidR="002A645A">
              <w:rPr>
                <w:rFonts w:cstheme="minorHAnsi"/>
                <w:b/>
                <w:i/>
              </w:rPr>
              <w:t xml:space="preserve"> </w:t>
            </w:r>
            <w:r w:rsidR="00197FE8">
              <w:rPr>
                <w:rFonts w:cstheme="minorHAnsi"/>
                <w:b/>
                <w:i/>
              </w:rPr>
              <w:t>1</w:t>
            </w:r>
            <w:r w:rsidRPr="000978AA">
              <w:rPr>
                <w:rFonts w:cstheme="minorHAnsi"/>
                <w:b/>
                <w:i/>
              </w:rPr>
              <w:t xml:space="preserve"> 000 000,00 PLN, w tym c</w:t>
            </w:r>
            <w:r w:rsidR="0017590F" w:rsidRPr="000978AA">
              <w:rPr>
                <w:rFonts w:cstheme="minorHAnsi"/>
                <w:b/>
                <w:i/>
              </w:rPr>
              <w:t>o najmniej 1 </w:t>
            </w:r>
            <w:r w:rsidRPr="000978AA">
              <w:rPr>
                <w:rFonts w:cstheme="minorHAnsi"/>
                <w:b/>
                <w:i/>
              </w:rPr>
              <w:t xml:space="preserve">dostawa o wartości netto równej lub przekraczającej </w:t>
            </w:r>
            <w:r w:rsidR="0017590F" w:rsidRPr="000978AA">
              <w:rPr>
                <w:rFonts w:cstheme="minorHAnsi"/>
                <w:b/>
                <w:i/>
              </w:rPr>
              <w:t xml:space="preserve">równowartość </w:t>
            </w:r>
            <w:r w:rsidR="00197FE8">
              <w:rPr>
                <w:rFonts w:cstheme="minorHAnsi"/>
                <w:b/>
                <w:i/>
              </w:rPr>
              <w:t>3</w:t>
            </w:r>
            <w:r w:rsidR="00DB317B">
              <w:rPr>
                <w:rFonts w:cstheme="minorHAnsi"/>
                <w:b/>
                <w:i/>
              </w:rPr>
              <w:t>00</w:t>
            </w:r>
            <w:r w:rsidR="0017590F" w:rsidRPr="000978AA">
              <w:rPr>
                <w:rFonts w:cstheme="minorHAnsi"/>
                <w:b/>
                <w:i/>
              </w:rPr>
              <w:t xml:space="preserve"> 000,00 PLN </w:t>
            </w:r>
            <w:r w:rsidRPr="000978AA">
              <w:rPr>
                <w:rFonts w:cstheme="minorHAnsi"/>
              </w:rPr>
              <w:t>- wg wzoru stanowiącego załącznik nr 3 do niniejszego Zapytania.</w:t>
            </w:r>
          </w:p>
          <w:p w14:paraId="5A9D0BAA" w14:textId="77777777" w:rsidR="00CC70C9" w:rsidRPr="000978AA" w:rsidRDefault="00BB77EF" w:rsidP="00CC70C9">
            <w:pPr>
              <w:widowControl w:val="0"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  <w:b/>
                <w:i/>
              </w:rPr>
              <w:t>Oświadczenie o braku powiązań osobowych i kapitałowych</w:t>
            </w:r>
            <w:r w:rsidRPr="000978AA">
              <w:rPr>
                <w:rFonts w:cstheme="minorHAnsi"/>
              </w:rPr>
              <w:t xml:space="preserve"> – wg wzoru stanowiącego załącznik nr </w:t>
            </w:r>
            <w:r w:rsidR="0017590F" w:rsidRPr="000978AA">
              <w:rPr>
                <w:rFonts w:cstheme="minorHAnsi"/>
              </w:rPr>
              <w:t>4</w:t>
            </w:r>
            <w:r w:rsidRPr="000978AA">
              <w:rPr>
                <w:rFonts w:cstheme="minorHAnsi"/>
              </w:rPr>
              <w:t xml:space="preserve"> do niniejszego </w:t>
            </w:r>
            <w:r w:rsidR="004D3FC9" w:rsidRPr="000978AA">
              <w:rPr>
                <w:rFonts w:cstheme="minorHAnsi"/>
              </w:rPr>
              <w:t>Z</w:t>
            </w:r>
            <w:r w:rsidRPr="000978AA">
              <w:rPr>
                <w:rFonts w:cstheme="minorHAnsi"/>
              </w:rPr>
              <w:t>apytania.</w:t>
            </w:r>
          </w:p>
          <w:p w14:paraId="55D56554" w14:textId="77777777" w:rsidR="00CC70C9" w:rsidRPr="000978AA" w:rsidRDefault="00CC70C9" w:rsidP="00CC70C9">
            <w:pPr>
              <w:widowControl w:val="0"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  <w:b/>
                <w:i/>
              </w:rPr>
              <w:t>Aktualny odpis z właściwego rejestru lub z centralnej ewidencji i informacji o działalności gospodarczej</w:t>
            </w:r>
            <w:r w:rsidRPr="000978AA">
              <w:rPr>
                <w:rFonts w:cstheme="minorHAnsi"/>
              </w:rPr>
              <w:t xml:space="preserve">, </w:t>
            </w:r>
            <w:r w:rsidRPr="000978AA">
              <w:rPr>
                <w:rFonts w:cstheme="minorHAnsi"/>
                <w:i/>
              </w:rPr>
              <w:t>wystawiony nie wcześniej niż 6 miesięcy przed upływem terminu składania ofert</w:t>
            </w:r>
            <w:r w:rsidRPr="000978AA">
              <w:rPr>
                <w:rFonts w:cstheme="minorHAnsi"/>
              </w:rPr>
              <w:t xml:space="preserve"> </w:t>
            </w:r>
            <w:r w:rsidRPr="000978AA">
              <w:rPr>
                <w:rFonts w:cstheme="minorHAnsi"/>
                <w:b/>
                <w:i/>
              </w:rPr>
              <w:t>wraz z kopią zaświadczenia NIP i REGON Oferenta</w:t>
            </w:r>
            <w:r w:rsidRPr="000978AA">
              <w:rPr>
                <w:rFonts w:cstheme="minorHAnsi"/>
              </w:rPr>
              <w:t>.</w:t>
            </w:r>
          </w:p>
          <w:p w14:paraId="769D28EB" w14:textId="77777777" w:rsidR="00BB77EF" w:rsidRPr="000978AA" w:rsidRDefault="00BB77EF" w:rsidP="00CC70C9">
            <w:pPr>
              <w:widowControl w:val="0"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  <w:b/>
                <w:i/>
              </w:rPr>
              <w:t>Zaparafowane przez Oferenta</w:t>
            </w:r>
            <w:r w:rsidRPr="000978AA">
              <w:rPr>
                <w:rFonts w:cstheme="minorHAnsi"/>
              </w:rPr>
              <w:t xml:space="preserve"> </w:t>
            </w:r>
            <w:r w:rsidRPr="000978AA">
              <w:rPr>
                <w:rFonts w:cstheme="minorHAnsi"/>
                <w:i/>
              </w:rPr>
              <w:t>(zgodnie z reprezentacją) niniejsze</w:t>
            </w:r>
            <w:r w:rsidRPr="000978AA">
              <w:rPr>
                <w:rFonts w:cstheme="minorHAnsi"/>
              </w:rPr>
              <w:t xml:space="preserve"> </w:t>
            </w:r>
            <w:r w:rsidRPr="000978AA">
              <w:rPr>
                <w:rFonts w:cstheme="minorHAnsi"/>
                <w:b/>
                <w:i/>
              </w:rPr>
              <w:t xml:space="preserve">Zapytanie </w:t>
            </w:r>
            <w:r w:rsidR="006E4909" w:rsidRPr="000978AA">
              <w:rPr>
                <w:rFonts w:cstheme="minorHAnsi"/>
                <w:b/>
                <w:i/>
              </w:rPr>
              <w:t>o</w:t>
            </w:r>
            <w:r w:rsidRPr="000978AA">
              <w:rPr>
                <w:rFonts w:cstheme="minorHAnsi"/>
                <w:b/>
                <w:i/>
              </w:rPr>
              <w:t>fertowe</w:t>
            </w:r>
            <w:r w:rsidRPr="000978AA">
              <w:rPr>
                <w:rFonts w:cstheme="minorHAnsi"/>
              </w:rPr>
              <w:t>.</w:t>
            </w:r>
          </w:p>
          <w:p w14:paraId="0637C4AC" w14:textId="77777777" w:rsidR="00BB77EF" w:rsidRPr="000978AA" w:rsidRDefault="00BB77EF" w:rsidP="00BB77EF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left="284" w:hanging="284"/>
              <w:contextualSpacing w:val="0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</w:rPr>
              <w:t>Wszystkie wymienione wyżej dokumenty powinny być złożone w kolejności jaka jest podana w punkcie 1.</w:t>
            </w:r>
          </w:p>
          <w:p w14:paraId="2480B35B" w14:textId="77777777" w:rsidR="00BB77EF" w:rsidRPr="000978AA" w:rsidRDefault="00BB77EF" w:rsidP="0017590F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76" w:lineRule="auto"/>
              <w:ind w:left="426" w:hanging="426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  <w:b/>
                <w:bCs/>
                <w:u w:val="single"/>
              </w:rPr>
              <w:t>KRYTERIA WYBORU OFERTY</w:t>
            </w:r>
          </w:p>
          <w:p w14:paraId="786D7EB9" w14:textId="77777777" w:rsidR="00BB77EF" w:rsidRPr="000978AA" w:rsidRDefault="00BB77EF" w:rsidP="00BB77E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</w:rPr>
              <w:t>W celu wybrania najkorzystniejszej oferty Zamawiający zastosuje następujące kryteria oceny oferty i ich wagi:</w:t>
            </w:r>
          </w:p>
          <w:p w14:paraId="1BA38927" w14:textId="06F0D85E" w:rsidR="00BB77EF" w:rsidRPr="000978AA" w:rsidRDefault="00BB77EF" w:rsidP="0017590F">
            <w:pPr>
              <w:pStyle w:val="Akapitzlist"/>
              <w:widowControl w:val="0"/>
              <w:numPr>
                <w:ilvl w:val="6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ind w:left="284" w:hanging="284"/>
              <w:jc w:val="both"/>
              <w:rPr>
                <w:rFonts w:cstheme="minorHAnsi"/>
                <w:b/>
                <w:i/>
              </w:rPr>
            </w:pPr>
            <w:r w:rsidRPr="000978AA">
              <w:rPr>
                <w:rFonts w:cstheme="minorHAnsi"/>
                <w:b/>
                <w:bCs/>
                <w:i/>
              </w:rPr>
              <w:t>Kryterium nr 1: Całkowita cena netto</w:t>
            </w:r>
            <w:r w:rsidRPr="000978AA">
              <w:rPr>
                <w:rFonts w:cstheme="minorHAnsi"/>
                <w:b/>
                <w:i/>
              </w:rPr>
              <w:t xml:space="preserve"> przedmiotu zamówienia - waga kryterium </w:t>
            </w:r>
            <w:r w:rsidR="00EC6DAA">
              <w:rPr>
                <w:rFonts w:cstheme="minorHAnsi"/>
                <w:b/>
                <w:i/>
              </w:rPr>
              <w:t>7</w:t>
            </w:r>
            <w:r w:rsidR="00E31181">
              <w:rPr>
                <w:rFonts w:cstheme="minorHAnsi"/>
                <w:b/>
                <w:i/>
              </w:rPr>
              <w:t>0</w:t>
            </w:r>
            <w:r w:rsidRPr="000978AA">
              <w:rPr>
                <w:rFonts w:cstheme="minorHAnsi"/>
                <w:b/>
                <w:i/>
              </w:rPr>
              <w:t xml:space="preserve"> punktów.</w:t>
            </w:r>
          </w:p>
          <w:p w14:paraId="6BD16014" w14:textId="3A7031FE" w:rsidR="00BB77EF" w:rsidRPr="000978AA" w:rsidRDefault="00BB77EF" w:rsidP="00BB77E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</w:rPr>
              <w:t xml:space="preserve">Sposób przyznawania punktacji: ofertom będą przyznawane punkty w skali od 0 do </w:t>
            </w:r>
            <w:r w:rsidR="002C72CA">
              <w:rPr>
                <w:rFonts w:cstheme="minorHAnsi"/>
              </w:rPr>
              <w:t>7</w:t>
            </w:r>
            <w:r w:rsidRPr="000978AA">
              <w:rPr>
                <w:rFonts w:cstheme="minorHAnsi"/>
              </w:rPr>
              <w:t>0 pkt, według następującego wzoru:</w:t>
            </w:r>
          </w:p>
          <w:p w14:paraId="5A5FC0F9" w14:textId="77777777" w:rsidR="00BB77EF" w:rsidRPr="000978AA" w:rsidRDefault="00BB77EF" w:rsidP="00BB77EF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ind w:left="3545"/>
              <w:jc w:val="both"/>
              <w:rPr>
                <w:rFonts w:cstheme="minorHAnsi"/>
                <w:b/>
                <w:bCs/>
                <w:i/>
              </w:rPr>
            </w:pPr>
            <w:r w:rsidRPr="000978AA">
              <w:rPr>
                <w:rFonts w:cstheme="minorHAnsi"/>
                <w:b/>
                <w:bCs/>
                <w:i/>
              </w:rPr>
              <w:t>Najniższa Cena całkowita netto oferty</w:t>
            </w:r>
          </w:p>
          <w:p w14:paraId="267AE4E7" w14:textId="56A12A99" w:rsidR="00BB77EF" w:rsidRPr="000978AA" w:rsidRDefault="00BB77EF" w:rsidP="00BB77EF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cstheme="minorHAnsi"/>
                <w:bCs/>
                <w:i/>
              </w:rPr>
            </w:pPr>
            <w:r w:rsidRPr="000978AA">
              <w:rPr>
                <w:rFonts w:cstheme="minorHAnsi"/>
                <w:b/>
                <w:bCs/>
                <w:i/>
              </w:rPr>
              <w:t>Punktacja w ramach kryterium 1</w:t>
            </w:r>
            <w:r w:rsidRPr="000978AA">
              <w:rPr>
                <w:rFonts w:cstheme="minorHAnsi"/>
                <w:bCs/>
              </w:rPr>
              <w:t xml:space="preserve"> =</w:t>
            </w:r>
            <w:r w:rsidRPr="000978AA">
              <w:rPr>
                <w:rFonts w:cstheme="minorHAnsi"/>
                <w:bCs/>
              </w:rPr>
              <w:tab/>
              <w:t xml:space="preserve">----------------------------------------------------   x   </w:t>
            </w:r>
            <w:r w:rsidR="00EC6DAA" w:rsidRPr="00EC6DAA">
              <w:rPr>
                <w:rFonts w:cstheme="minorHAnsi"/>
                <w:b/>
                <w:i/>
                <w:iCs/>
              </w:rPr>
              <w:t>7</w:t>
            </w:r>
            <w:r w:rsidR="00E31181" w:rsidRPr="00E31181">
              <w:rPr>
                <w:rFonts w:cstheme="minorHAnsi"/>
                <w:b/>
                <w:i/>
                <w:iCs/>
              </w:rPr>
              <w:t>0</w:t>
            </w:r>
            <w:r w:rsidR="00E31181">
              <w:rPr>
                <w:rFonts w:cstheme="minorHAnsi"/>
                <w:bCs/>
              </w:rPr>
              <w:t xml:space="preserve"> </w:t>
            </w:r>
            <w:r w:rsidRPr="000978AA">
              <w:rPr>
                <w:rFonts w:cstheme="minorHAnsi"/>
                <w:b/>
                <w:bCs/>
                <w:i/>
              </w:rPr>
              <w:t>pkt</w:t>
            </w:r>
          </w:p>
          <w:p w14:paraId="53AC4098" w14:textId="77777777" w:rsidR="00BB77EF" w:rsidRPr="000978AA" w:rsidRDefault="00BB77EF" w:rsidP="00BB77EF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836" w:firstLine="709"/>
              <w:contextualSpacing w:val="0"/>
              <w:jc w:val="both"/>
              <w:rPr>
                <w:rFonts w:cstheme="minorHAnsi"/>
                <w:b/>
                <w:i/>
              </w:rPr>
            </w:pPr>
            <w:r w:rsidRPr="000978AA">
              <w:rPr>
                <w:rFonts w:cstheme="minorHAnsi"/>
                <w:b/>
                <w:bCs/>
                <w:i/>
              </w:rPr>
              <w:t xml:space="preserve">Cena całkowita netto oferty badanej </w:t>
            </w:r>
          </w:p>
          <w:p w14:paraId="1236D66C" w14:textId="77777777" w:rsidR="00BB77EF" w:rsidRPr="000978AA" w:rsidRDefault="00BB77EF" w:rsidP="00BB77E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  <w:p w14:paraId="5CCCA07C" w14:textId="5AE52AAA" w:rsidR="00BB77EF" w:rsidRPr="000978AA" w:rsidRDefault="00BB77EF" w:rsidP="0017590F">
            <w:pPr>
              <w:pStyle w:val="Akapitzlist"/>
              <w:widowControl w:val="0"/>
              <w:numPr>
                <w:ilvl w:val="6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ind w:left="284" w:hanging="284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  <w:b/>
                <w:bCs/>
                <w:i/>
              </w:rPr>
              <w:t>Kryterium nr 2: Okres udzielonej gwarancji (liczony od dnia podpisania odbioru końcowego) - w</w:t>
            </w:r>
            <w:r w:rsidRPr="000978AA">
              <w:rPr>
                <w:rFonts w:cstheme="minorHAnsi"/>
                <w:b/>
                <w:i/>
              </w:rPr>
              <w:t xml:space="preserve">aga kryterium </w:t>
            </w:r>
            <w:r w:rsidR="00EC6DAA">
              <w:rPr>
                <w:rFonts w:cstheme="minorHAnsi"/>
                <w:b/>
                <w:i/>
              </w:rPr>
              <w:t>3</w:t>
            </w:r>
            <w:r w:rsidRPr="000978AA">
              <w:rPr>
                <w:rFonts w:cstheme="minorHAnsi"/>
                <w:b/>
                <w:i/>
              </w:rPr>
              <w:t>0 punktów.</w:t>
            </w:r>
          </w:p>
          <w:p w14:paraId="3135982E" w14:textId="761D1543" w:rsidR="00BB77EF" w:rsidRPr="000978AA" w:rsidRDefault="00BB77EF" w:rsidP="00BB77E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</w:rPr>
              <w:t xml:space="preserve">Sposób przyznawania punktacji: ofertom będą przyznawane punkty w skali od 0 do </w:t>
            </w:r>
            <w:r w:rsidR="002C72CA">
              <w:rPr>
                <w:rFonts w:cstheme="minorHAnsi"/>
              </w:rPr>
              <w:t>3</w:t>
            </w:r>
            <w:r w:rsidRPr="0050339C">
              <w:rPr>
                <w:rFonts w:cstheme="minorHAnsi"/>
                <w:bCs/>
              </w:rPr>
              <w:t>0</w:t>
            </w:r>
            <w:r w:rsidRPr="000978AA">
              <w:rPr>
                <w:rFonts w:cstheme="minorHAnsi"/>
                <w:b/>
              </w:rPr>
              <w:t xml:space="preserve"> </w:t>
            </w:r>
            <w:r w:rsidRPr="000978AA">
              <w:rPr>
                <w:rFonts w:cstheme="minorHAnsi"/>
              </w:rPr>
              <w:t>pkt, według następującego wzoru:</w:t>
            </w:r>
          </w:p>
          <w:p w14:paraId="701BDC19" w14:textId="77777777" w:rsidR="00BB77EF" w:rsidRPr="000978AA" w:rsidRDefault="00BB77EF" w:rsidP="00BB77EF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836" w:firstLine="709"/>
              <w:contextualSpacing w:val="0"/>
              <w:jc w:val="both"/>
              <w:rPr>
                <w:rFonts w:cstheme="minorHAnsi"/>
                <w:b/>
                <w:bCs/>
                <w:i/>
              </w:rPr>
            </w:pPr>
            <w:r w:rsidRPr="000978AA">
              <w:rPr>
                <w:rFonts w:cstheme="minorHAnsi"/>
                <w:b/>
                <w:bCs/>
                <w:i/>
              </w:rPr>
              <w:t>Okres gwarancji oferty badanej</w:t>
            </w:r>
          </w:p>
          <w:p w14:paraId="77D79E8B" w14:textId="1E68B7F1" w:rsidR="00BB77EF" w:rsidRPr="000978AA" w:rsidRDefault="00BB77EF" w:rsidP="00BB77E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0978AA">
              <w:rPr>
                <w:rFonts w:cstheme="minorHAnsi"/>
                <w:b/>
                <w:bCs/>
                <w:i/>
              </w:rPr>
              <w:t xml:space="preserve">Punktacja w ramach kryterium 2 </w:t>
            </w:r>
            <w:r w:rsidRPr="000978AA">
              <w:rPr>
                <w:rFonts w:cstheme="minorHAnsi"/>
                <w:bCs/>
              </w:rPr>
              <w:t>=</w:t>
            </w:r>
            <w:r w:rsidRPr="000978AA">
              <w:rPr>
                <w:rFonts w:cstheme="minorHAnsi"/>
                <w:bCs/>
              </w:rPr>
              <w:tab/>
              <w:t xml:space="preserve">----------------------------------------------------   x   </w:t>
            </w:r>
            <w:r w:rsidR="00EC6DAA" w:rsidRPr="00EC6DAA">
              <w:rPr>
                <w:rFonts w:cstheme="minorHAnsi"/>
                <w:b/>
                <w:i/>
                <w:iCs/>
              </w:rPr>
              <w:t>3</w:t>
            </w:r>
            <w:r w:rsidRPr="000978AA">
              <w:rPr>
                <w:rFonts w:cstheme="minorHAnsi"/>
                <w:b/>
                <w:bCs/>
                <w:i/>
              </w:rPr>
              <w:t>0</w:t>
            </w:r>
            <w:r w:rsidRPr="000978AA">
              <w:rPr>
                <w:rFonts w:cstheme="minorHAnsi"/>
                <w:bCs/>
              </w:rPr>
              <w:t xml:space="preserve"> </w:t>
            </w:r>
            <w:r w:rsidRPr="000978AA">
              <w:rPr>
                <w:rFonts w:cstheme="minorHAnsi"/>
                <w:b/>
                <w:bCs/>
                <w:i/>
              </w:rPr>
              <w:t>pkt</w:t>
            </w:r>
          </w:p>
          <w:p w14:paraId="25EA3741" w14:textId="47B68442" w:rsidR="00BB77EF" w:rsidRDefault="00BB77EF" w:rsidP="00BB77EF">
            <w:pPr>
              <w:pStyle w:val="Akapitzlist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76" w:lineRule="auto"/>
              <w:ind w:left="567" w:firstLine="2977"/>
              <w:jc w:val="both"/>
              <w:rPr>
                <w:rFonts w:cstheme="minorHAnsi"/>
                <w:b/>
                <w:bCs/>
                <w:i/>
              </w:rPr>
            </w:pPr>
            <w:r w:rsidRPr="000978AA">
              <w:rPr>
                <w:rFonts w:cstheme="minorHAnsi"/>
                <w:b/>
                <w:bCs/>
                <w:i/>
              </w:rPr>
              <w:t>Najdłuższy okres gwarancji</w:t>
            </w:r>
          </w:p>
          <w:p w14:paraId="3FFCA3A8" w14:textId="77777777" w:rsidR="00E31181" w:rsidRPr="000978AA" w:rsidRDefault="00E31181" w:rsidP="00BB77EF">
            <w:pPr>
              <w:pStyle w:val="Akapitzlist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76" w:lineRule="auto"/>
              <w:ind w:left="567" w:firstLine="2977"/>
              <w:jc w:val="both"/>
              <w:rPr>
                <w:rFonts w:cstheme="minorHAnsi"/>
                <w:b/>
                <w:bCs/>
                <w:i/>
              </w:rPr>
            </w:pPr>
          </w:p>
          <w:p w14:paraId="58FCFCF4" w14:textId="77777777" w:rsidR="00E31181" w:rsidRPr="00E31181" w:rsidRDefault="00E31181" w:rsidP="00E3118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cstheme="minorHAnsi"/>
              </w:rPr>
            </w:pPr>
          </w:p>
          <w:p w14:paraId="25567CBA" w14:textId="77777777" w:rsidR="00BB77EF" w:rsidRPr="000978AA" w:rsidRDefault="00BB77EF" w:rsidP="00BB77EF">
            <w:pPr>
              <w:pStyle w:val="Akapitzlist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 w:line="276" w:lineRule="auto"/>
              <w:ind w:left="567" w:firstLine="2977"/>
              <w:jc w:val="both"/>
              <w:rPr>
                <w:rFonts w:cstheme="minorHAnsi"/>
                <w:b/>
                <w:bCs/>
                <w:i/>
              </w:rPr>
            </w:pPr>
          </w:p>
          <w:p w14:paraId="01FBA352" w14:textId="77777777" w:rsidR="00BB77EF" w:rsidRPr="000978AA" w:rsidRDefault="00BB77EF" w:rsidP="00C60DDE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836" w:firstLine="709"/>
              <w:contextualSpacing w:val="0"/>
              <w:jc w:val="both"/>
              <w:rPr>
                <w:rFonts w:cstheme="minorHAnsi"/>
                <w:b/>
                <w:bCs/>
                <w:u w:val="single"/>
              </w:rPr>
            </w:pPr>
          </w:p>
          <w:p w14:paraId="2DB539A9" w14:textId="77777777" w:rsidR="00C60DDE" w:rsidRPr="000978AA" w:rsidRDefault="00C60DDE" w:rsidP="00C60DD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</w:rPr>
              <w:t xml:space="preserve">Wybrana zostanie oferta, która w najwyższym stopniu spełni ww. kryteria wyboru, czyli </w:t>
            </w:r>
            <w:r w:rsidRPr="000978AA">
              <w:rPr>
                <w:rFonts w:cstheme="minorHAnsi"/>
                <w:b/>
                <w:i/>
              </w:rPr>
              <w:t>uzyska najwyższą punktację łączną w ramach kryteriów nr 1-2</w:t>
            </w:r>
            <w:r w:rsidRPr="000978AA">
              <w:rPr>
                <w:rFonts w:cstheme="minorHAnsi"/>
              </w:rPr>
              <w:t xml:space="preserve">. </w:t>
            </w:r>
            <w:r w:rsidRPr="000978AA">
              <w:rPr>
                <w:rFonts w:cstheme="minorHAnsi"/>
                <w:b/>
                <w:i/>
              </w:rPr>
              <w:t>Maksymalna punktacja</w:t>
            </w:r>
            <w:r w:rsidRPr="000978AA">
              <w:rPr>
                <w:rFonts w:cstheme="minorHAnsi"/>
              </w:rPr>
              <w:t xml:space="preserve"> możliwa do uzyskania w ramach zdefiniowanych w Zapytaniu ofertowym kryteriów wynosi </w:t>
            </w:r>
            <w:r w:rsidRPr="000978AA">
              <w:rPr>
                <w:rFonts w:cstheme="minorHAnsi"/>
                <w:b/>
                <w:i/>
              </w:rPr>
              <w:t>100 punktów.</w:t>
            </w:r>
          </w:p>
          <w:p w14:paraId="1C71DD11" w14:textId="77777777" w:rsidR="00C60DDE" w:rsidRPr="000978AA" w:rsidRDefault="00C60DDE" w:rsidP="0030649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u w:val="single"/>
              </w:rPr>
            </w:pPr>
            <w:r w:rsidRPr="000978AA">
              <w:rPr>
                <w:rFonts w:cstheme="minorHAnsi"/>
              </w:rPr>
              <w:t xml:space="preserve">W toku dokonywania oceny złożonych ofert Zamawiający może żądać udzielenia przez </w:t>
            </w:r>
            <w:r w:rsidR="004D3FC9" w:rsidRPr="000978AA">
              <w:rPr>
                <w:rFonts w:cstheme="minorHAnsi"/>
              </w:rPr>
              <w:t>O</w:t>
            </w:r>
            <w:r w:rsidRPr="000978AA">
              <w:rPr>
                <w:rFonts w:cstheme="minorHAnsi"/>
              </w:rPr>
              <w:t>ferentów wyjaśnień dotyczących treści złożonych przez nich ofert.</w:t>
            </w:r>
          </w:p>
        </w:tc>
      </w:tr>
      <w:tr w:rsidR="00834D34" w:rsidRPr="00C730FE" w14:paraId="72DB5DA7" w14:textId="77777777" w:rsidTr="00E0442F">
        <w:tblPrEx>
          <w:shd w:val="clear" w:color="auto" w:fill="FFFFFF" w:themeFill="background1"/>
        </w:tblPrEx>
        <w:tc>
          <w:tcPr>
            <w:tcW w:w="9210" w:type="dxa"/>
            <w:shd w:val="clear" w:color="auto" w:fill="FFFFFF" w:themeFill="background1"/>
          </w:tcPr>
          <w:p w14:paraId="008167D4" w14:textId="77777777" w:rsidR="0093412B" w:rsidRPr="00C730FE" w:rsidRDefault="0093412B" w:rsidP="00306496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76" w:lineRule="auto"/>
              <w:ind w:left="425" w:hanging="425"/>
              <w:contextualSpacing w:val="0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  <w:b/>
                <w:bCs/>
                <w:u w:val="single"/>
              </w:rPr>
              <w:lastRenderedPageBreak/>
              <w:t xml:space="preserve">WARUNKI ZAWARCIA </w:t>
            </w:r>
            <w:r w:rsidR="00BA4001" w:rsidRPr="00C730FE">
              <w:rPr>
                <w:rFonts w:cstheme="minorHAnsi"/>
                <w:b/>
                <w:bCs/>
                <w:u w:val="single"/>
              </w:rPr>
              <w:t>I</w:t>
            </w:r>
            <w:r w:rsidRPr="00C730FE">
              <w:rPr>
                <w:rFonts w:cstheme="minorHAnsi"/>
                <w:b/>
                <w:bCs/>
                <w:u w:val="single"/>
              </w:rPr>
              <w:t xml:space="preserve"> ZMIANY UMOWY</w:t>
            </w:r>
          </w:p>
          <w:p w14:paraId="7F78E536" w14:textId="77777777" w:rsidR="008D70FC" w:rsidRPr="00C730FE" w:rsidRDefault="008D70FC" w:rsidP="0093412B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Zamawiający udzieli zamówienia Oferentowi, którego oferta odpowiada zasadom określonym w </w:t>
            </w:r>
            <w:r w:rsidR="006E4909" w:rsidRPr="00C730FE">
              <w:rPr>
                <w:rFonts w:cstheme="minorHAnsi"/>
              </w:rPr>
              <w:t>Z</w:t>
            </w:r>
            <w:r w:rsidRPr="00C730FE">
              <w:rPr>
                <w:rFonts w:cstheme="minorHAnsi"/>
              </w:rPr>
              <w:t>apytaniu ofertowym oraz została uznana przez Zamawiającego za najkorzystniejszą</w:t>
            </w:r>
            <w:r w:rsidR="00E027BC" w:rsidRPr="00C730FE">
              <w:rPr>
                <w:rFonts w:cstheme="minorHAnsi"/>
              </w:rPr>
              <w:t>.</w:t>
            </w:r>
          </w:p>
          <w:p w14:paraId="5BFE4778" w14:textId="77777777" w:rsidR="0093412B" w:rsidRPr="00C730FE" w:rsidRDefault="0093412B" w:rsidP="0093412B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Zamawiający nie jest zobowiązany do udzielenia zamówienia któremukolwiek z Oferentów.</w:t>
            </w:r>
          </w:p>
          <w:p w14:paraId="4508BFE7" w14:textId="77777777" w:rsidR="0093412B" w:rsidRPr="00C730FE" w:rsidRDefault="0093412B" w:rsidP="0093412B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Zamawiający nie jest zobowiązany do informowania Oferentów o rezygnacji i przyczynach rezygnacji z ich oferty.</w:t>
            </w:r>
          </w:p>
          <w:p w14:paraId="7BB6DDAD" w14:textId="77777777" w:rsidR="0093412B" w:rsidRPr="00C730FE" w:rsidRDefault="0093412B" w:rsidP="0093412B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Ofertę uznaje się za zaakceptowaną dopiero po podpisaniu umowy.</w:t>
            </w:r>
          </w:p>
          <w:p w14:paraId="3163311B" w14:textId="77777777" w:rsidR="0093412B" w:rsidRPr="00C730FE" w:rsidRDefault="0093412B" w:rsidP="0093412B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Zamawiający powiadomi wszystkich </w:t>
            </w:r>
            <w:r w:rsidR="006E4909" w:rsidRPr="00C730FE">
              <w:rPr>
                <w:rFonts w:cstheme="minorHAnsi"/>
              </w:rPr>
              <w:t>O</w:t>
            </w:r>
            <w:r w:rsidRPr="00C730FE">
              <w:rPr>
                <w:rFonts w:cstheme="minorHAnsi"/>
              </w:rPr>
              <w:t xml:space="preserve">ferentów, którzy złożyli ofertę o wynikach procedury poprzez podanie nazwy </w:t>
            </w:r>
            <w:r w:rsidR="004D3FC9" w:rsidRPr="00C730FE">
              <w:rPr>
                <w:rFonts w:cstheme="minorHAnsi"/>
              </w:rPr>
              <w:t>O</w:t>
            </w:r>
            <w:r w:rsidRPr="00C730FE">
              <w:rPr>
                <w:rFonts w:cstheme="minorHAnsi"/>
              </w:rPr>
              <w:t>ferenta, który został wybrany.</w:t>
            </w:r>
          </w:p>
          <w:p w14:paraId="455FAB01" w14:textId="77777777" w:rsidR="0093412B" w:rsidRPr="00C730FE" w:rsidRDefault="0093412B" w:rsidP="0093412B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Zamawiający powiadomi wybranego Oferenta, że </w:t>
            </w:r>
            <w:r w:rsidR="003C4AD1" w:rsidRPr="00C730FE">
              <w:rPr>
                <w:rFonts w:cstheme="minorHAnsi"/>
              </w:rPr>
              <w:t>j</w:t>
            </w:r>
            <w:r w:rsidRPr="00C730FE">
              <w:rPr>
                <w:rFonts w:cstheme="minorHAnsi"/>
              </w:rPr>
              <w:t>ego oferta została wybrana w celu podpisania umowy. W zawiadomieniu tym Zamawiający określi termin i miejsce zawarcia umowy.</w:t>
            </w:r>
          </w:p>
          <w:p w14:paraId="0230292C" w14:textId="77777777" w:rsidR="00834D34" w:rsidRPr="00C730FE" w:rsidRDefault="0093412B" w:rsidP="008D70F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Wszelkie zmiany, jakie </w:t>
            </w:r>
            <w:r w:rsidR="0044270C" w:rsidRPr="00C730FE">
              <w:rPr>
                <w:rFonts w:cstheme="minorHAnsi"/>
              </w:rPr>
              <w:t>S</w:t>
            </w:r>
            <w:r w:rsidRPr="00C730FE">
              <w:rPr>
                <w:rFonts w:cstheme="minorHAnsi"/>
              </w:rPr>
              <w:t xml:space="preserve">trony chciałyby wprowadzić do ustaleń wynikających z przedmiotowej </w:t>
            </w:r>
            <w:r w:rsidR="00834D34" w:rsidRPr="00C730FE">
              <w:rPr>
                <w:rFonts w:cstheme="minorHAnsi"/>
              </w:rPr>
              <w:t>umowy wymagają pod rygorem nieważności formy pisemnej i zgody obu stron.</w:t>
            </w:r>
          </w:p>
          <w:p w14:paraId="0CA82E5E" w14:textId="77777777" w:rsidR="00834D34" w:rsidRPr="00C730FE" w:rsidRDefault="00834D34" w:rsidP="005E797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Umowa może być zmieniona w drodze pisemnego aneksu, bez zmian warunków podlegających ocenie w ramach postępowania ofertowego.</w:t>
            </w:r>
          </w:p>
          <w:p w14:paraId="2B07742A" w14:textId="77777777" w:rsidR="00834D34" w:rsidRPr="00C730FE" w:rsidRDefault="00834D34" w:rsidP="005E797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Dostawca nie może, bez uprzedniej pisemnej zgody Zamawiającego, przenieść na osobę trzecią wierzytelności z niniejszej umowy względem Zamawiającego.</w:t>
            </w:r>
          </w:p>
          <w:p w14:paraId="58003994" w14:textId="77777777" w:rsidR="00834D34" w:rsidRPr="00C730FE" w:rsidRDefault="00834D34" w:rsidP="0017590F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76" w:lineRule="auto"/>
              <w:ind w:left="426" w:hanging="426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  <w:b/>
                <w:bCs/>
                <w:u w:val="single"/>
              </w:rPr>
              <w:t>DODATKOWE INFORMACJE</w:t>
            </w:r>
          </w:p>
          <w:p w14:paraId="1BADB48D" w14:textId="77777777" w:rsidR="0093412B" w:rsidRPr="00C730FE" w:rsidRDefault="00834D34" w:rsidP="0017590F">
            <w:pPr>
              <w:widowControl w:val="0"/>
              <w:numPr>
                <w:ilvl w:val="6"/>
                <w:numId w:val="15"/>
              </w:numPr>
              <w:tabs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Zamawiający zastrzega sobie możliwość anulacji zapytania na każdym etapie jego realizacji, najpóźniej do momentu ostatecznego wyboru dostawcy, bez podania przyczyny anulacji.</w:t>
            </w:r>
          </w:p>
          <w:p w14:paraId="71F455D8" w14:textId="77777777" w:rsidR="0093412B" w:rsidRPr="00C730FE" w:rsidRDefault="00834D34" w:rsidP="0017590F">
            <w:pPr>
              <w:widowControl w:val="0"/>
              <w:numPr>
                <w:ilvl w:val="6"/>
                <w:numId w:val="15"/>
              </w:numPr>
              <w:tabs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Zapytanie </w:t>
            </w:r>
            <w:r w:rsidR="006E4909" w:rsidRPr="00C730FE">
              <w:rPr>
                <w:rFonts w:cstheme="minorHAnsi"/>
              </w:rPr>
              <w:t>o</w:t>
            </w:r>
            <w:r w:rsidRPr="00C730FE">
              <w:rPr>
                <w:rFonts w:cstheme="minorHAnsi"/>
              </w:rPr>
              <w:t>fertowe nie stanowi oferty w rozumieniu art. 66 Kodeksu cywilnego oraz nie stanowi podstaw do roszczeń dotyczących zawarcia umowy.</w:t>
            </w:r>
            <w:bookmarkStart w:id="1" w:name="page7"/>
            <w:bookmarkEnd w:id="1"/>
          </w:p>
          <w:p w14:paraId="458E2A64" w14:textId="703B185C" w:rsidR="0093412B" w:rsidRPr="00C730FE" w:rsidRDefault="00834D34" w:rsidP="0017590F">
            <w:pPr>
              <w:widowControl w:val="0"/>
              <w:numPr>
                <w:ilvl w:val="6"/>
                <w:numId w:val="15"/>
              </w:numPr>
              <w:tabs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Zamawiający zastrzega sobie możliwość niepodpisania umowy bez podania uzasadnienia zmiany decyzji. </w:t>
            </w:r>
          </w:p>
          <w:p w14:paraId="79FD1FF5" w14:textId="77777777" w:rsidR="0093412B" w:rsidRPr="00C730FE" w:rsidRDefault="00834D34" w:rsidP="0017590F">
            <w:pPr>
              <w:widowControl w:val="0"/>
              <w:numPr>
                <w:ilvl w:val="6"/>
                <w:numId w:val="15"/>
              </w:numPr>
              <w:tabs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Integralną część oferty stanowi Zapytanie ofertowe - z jego wszystkimi załącznikami. </w:t>
            </w:r>
          </w:p>
          <w:p w14:paraId="7EBFEDD7" w14:textId="77777777" w:rsidR="0093412B" w:rsidRPr="00C730FE" w:rsidRDefault="0093412B" w:rsidP="0017590F">
            <w:pPr>
              <w:widowControl w:val="0"/>
              <w:numPr>
                <w:ilvl w:val="6"/>
                <w:numId w:val="15"/>
              </w:numPr>
              <w:tabs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Oferta cenowa powinna zawierać ceny netto tj. bez podatku VAT.</w:t>
            </w:r>
          </w:p>
          <w:p w14:paraId="24144A6B" w14:textId="77777777" w:rsidR="0093412B" w:rsidRPr="00C730FE" w:rsidRDefault="0093412B" w:rsidP="0017590F">
            <w:pPr>
              <w:widowControl w:val="0"/>
              <w:numPr>
                <w:ilvl w:val="6"/>
                <w:numId w:val="15"/>
              </w:numPr>
              <w:tabs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Oferta cenowa powinna być podpisana przez Oferenta lub właściwie umocowanego przedstawiciela.</w:t>
            </w:r>
          </w:p>
          <w:p w14:paraId="3977A158" w14:textId="77777777" w:rsidR="0093412B" w:rsidRPr="00C730FE" w:rsidRDefault="0093412B" w:rsidP="0017590F">
            <w:pPr>
              <w:pStyle w:val="Akapitzlist"/>
              <w:widowControl w:val="0"/>
              <w:numPr>
                <w:ilvl w:val="6"/>
                <w:numId w:val="15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Jeżeli otrzymane materiały, zdaniem </w:t>
            </w:r>
            <w:r w:rsidR="004D3FC9" w:rsidRPr="00C730FE">
              <w:rPr>
                <w:rFonts w:cstheme="minorHAnsi"/>
              </w:rPr>
              <w:t>O</w:t>
            </w:r>
            <w:r w:rsidRPr="00C730FE">
              <w:rPr>
                <w:rFonts w:cstheme="minorHAnsi"/>
              </w:rPr>
              <w:t>ferenta, posiadają niejasności, które mogłyby wpłynąć na przyjęte rozwiązania, standardy i zaproponowaną cenę, m</w:t>
            </w:r>
            <w:r w:rsidR="00A453E7" w:rsidRPr="00C730FE">
              <w:rPr>
                <w:rFonts w:cstheme="minorHAnsi"/>
              </w:rPr>
              <w:t xml:space="preserve">oże On wystąpić z zapytaniem na </w:t>
            </w:r>
            <w:r w:rsidRPr="00C730FE">
              <w:rPr>
                <w:rFonts w:cstheme="minorHAnsi"/>
              </w:rPr>
              <w:t>piśmie o wyjaśnienie problemu. Wszelkie zapytania należy kierować do Zespołu Przetargowego.</w:t>
            </w:r>
          </w:p>
          <w:p w14:paraId="3D7588D5" w14:textId="77777777" w:rsidR="0093412B" w:rsidRPr="00C730FE" w:rsidRDefault="0093412B" w:rsidP="0017590F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left="426" w:hanging="426"/>
              <w:contextualSpacing w:val="0"/>
              <w:jc w:val="both"/>
              <w:rPr>
                <w:rFonts w:cstheme="minorHAnsi"/>
                <w:b/>
              </w:rPr>
            </w:pPr>
            <w:r w:rsidRPr="00C730FE">
              <w:rPr>
                <w:rFonts w:cstheme="minorHAnsi"/>
                <w:b/>
                <w:u w:val="single"/>
              </w:rPr>
              <w:t>WYKLUCZENIA</w:t>
            </w:r>
          </w:p>
          <w:p w14:paraId="610F2161" w14:textId="77777777" w:rsidR="0093412B" w:rsidRPr="00C730FE" w:rsidRDefault="0093412B" w:rsidP="0093412B">
            <w:pPr>
              <w:spacing w:line="276" w:lineRule="auto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lastRenderedPageBreak/>
              <w:t>Oferty będą podlegały odrzuceniu, jeżeli:</w:t>
            </w:r>
          </w:p>
          <w:p w14:paraId="1C806374" w14:textId="77777777" w:rsidR="0093412B" w:rsidRPr="00C730FE" w:rsidRDefault="0093412B" w:rsidP="0093412B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76" w:lineRule="auto"/>
              <w:ind w:left="284" w:hanging="284"/>
              <w:contextualSpacing w:val="0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treść oferty nie odpowiada treści Zapytania ofertowego,</w:t>
            </w:r>
          </w:p>
          <w:p w14:paraId="04740B1F" w14:textId="77777777" w:rsidR="00834D34" w:rsidRPr="00C730FE" w:rsidRDefault="0093412B" w:rsidP="008D0829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line="276" w:lineRule="auto"/>
              <w:ind w:left="284" w:hanging="284"/>
              <w:contextualSpacing w:val="0"/>
              <w:jc w:val="both"/>
              <w:rPr>
                <w:rFonts w:cstheme="minorHAnsi"/>
                <w:b/>
                <w:bCs/>
                <w:u w:val="single"/>
              </w:rPr>
            </w:pPr>
            <w:r w:rsidRPr="00C730FE">
              <w:rPr>
                <w:rFonts w:cstheme="minorHAnsi"/>
              </w:rPr>
              <w:t>oferta złożona przez Oferenta nie spełnia wymogów określonych w Zapytaniu ofertowym,</w:t>
            </w:r>
          </w:p>
        </w:tc>
      </w:tr>
    </w:tbl>
    <w:p w14:paraId="64A4D51D" w14:textId="77777777" w:rsidR="00410280" w:rsidRPr="00C730FE" w:rsidRDefault="00410280" w:rsidP="00410280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contextualSpacing w:val="0"/>
        <w:jc w:val="both"/>
      </w:pPr>
      <w:r w:rsidRPr="00C730FE">
        <w:rPr>
          <w:rFonts w:cstheme="minorHAnsi"/>
        </w:rPr>
        <w:lastRenderedPageBreak/>
        <w:t>oferta została złożona po wyznaczonym terminie,</w:t>
      </w:r>
    </w:p>
    <w:p w14:paraId="2290A6B5" w14:textId="77777777" w:rsidR="008D0829" w:rsidRPr="00C730FE" w:rsidRDefault="00410280" w:rsidP="00A91768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contextualSpacing w:val="0"/>
        <w:jc w:val="both"/>
      </w:pPr>
      <w:r w:rsidRPr="00C730FE">
        <w:rPr>
          <w:rFonts w:cstheme="minorHAnsi"/>
        </w:rPr>
        <w:t>oferta została złożona przez Oferenta podlegającego wykluczeniu w związku z istnieniem powiązań osobowych lub kapitałowych.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</w:t>
      </w:r>
      <w:r w:rsidR="00A91768">
        <w:rPr>
          <w:rFonts w:cstheme="minorHAnsi"/>
        </w:rPr>
        <w:t>em procedury wyboru Wykonawcy a </w:t>
      </w:r>
      <w:r w:rsidRPr="00C730FE">
        <w:rPr>
          <w:rFonts w:cstheme="minorHAnsi"/>
        </w:rPr>
        <w:t>Wykonawcą polegające w szczególności na: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70"/>
      </w:tblGrid>
      <w:tr w:rsidR="00834D34" w:rsidRPr="00C730FE" w14:paraId="264854F7" w14:textId="77777777" w:rsidTr="00E0442F">
        <w:tc>
          <w:tcPr>
            <w:tcW w:w="9210" w:type="dxa"/>
            <w:shd w:val="clear" w:color="auto" w:fill="FFFFFF" w:themeFill="background1"/>
          </w:tcPr>
          <w:p w14:paraId="22583A2F" w14:textId="77777777" w:rsidR="00834D34" w:rsidRPr="00C730FE" w:rsidRDefault="00834D34" w:rsidP="00410280">
            <w:pPr>
              <w:tabs>
                <w:tab w:val="left" w:pos="284"/>
              </w:tabs>
              <w:spacing w:line="276" w:lineRule="auto"/>
              <w:ind w:left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1) uczestniczeniu w spółce, jako wspólnik spółki cywilnej lub spółki osobowej, 2) posiadaniu co najmniej 5% udziałów lub akcji, 3) pełnieniu funkcji członka organu nadzorczego lub zarządzającego, prokurenta, pełnomocnika, 4) pozostawaniu w związku małżeńskim, w stosunku pokrewieństwa lub powinowactwa w linii prostej, pokrewieństwa drugiego stopnia lun powinowactwa drugiego stopnia w linii bocznej lub w stosunku przysposobienia, opieki lub kurateli, 5) pozostawaniu z Wykonawcą w takim stosunku prawnym lub faktycznym, że może to budzić uzasadnione wątpliwości co do bezstronności tych osób.</w:t>
            </w:r>
          </w:p>
          <w:p w14:paraId="2DBCDB0B" w14:textId="77777777" w:rsidR="00834D34" w:rsidRPr="00C730FE" w:rsidRDefault="00834D34" w:rsidP="0017590F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76" w:lineRule="auto"/>
              <w:ind w:left="426" w:hanging="426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  <w:b/>
                <w:bCs/>
                <w:u w:val="single"/>
              </w:rPr>
              <w:t>PLANOWANE TERMINY</w:t>
            </w:r>
          </w:p>
          <w:p w14:paraId="412BF0CA" w14:textId="2D4890BB" w:rsidR="00834D34" w:rsidRPr="000978AA" w:rsidRDefault="00834D34" w:rsidP="005E797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</w:rPr>
              <w:t xml:space="preserve">Do </w:t>
            </w:r>
            <w:r w:rsidR="00197FE8" w:rsidRPr="00197FE8">
              <w:rPr>
                <w:rFonts w:cstheme="minorHAnsi"/>
                <w:b/>
                <w:bCs/>
              </w:rPr>
              <w:t>24</w:t>
            </w:r>
            <w:r w:rsidR="00304684" w:rsidRPr="00197FE8">
              <w:rPr>
                <w:rFonts w:cstheme="minorHAnsi"/>
                <w:b/>
                <w:bCs/>
              </w:rPr>
              <w:t>/</w:t>
            </w:r>
            <w:r w:rsidR="00197FE8" w:rsidRPr="00197FE8">
              <w:rPr>
                <w:rFonts w:cstheme="minorHAnsi"/>
                <w:b/>
                <w:bCs/>
              </w:rPr>
              <w:t>11</w:t>
            </w:r>
            <w:r w:rsidR="00304684" w:rsidRPr="000978AA">
              <w:rPr>
                <w:rFonts w:cstheme="minorHAnsi"/>
                <w:b/>
              </w:rPr>
              <w:t>/20</w:t>
            </w:r>
            <w:r w:rsidR="00FF66F0">
              <w:rPr>
                <w:rFonts w:cstheme="minorHAnsi"/>
                <w:b/>
              </w:rPr>
              <w:t>2</w:t>
            </w:r>
            <w:r w:rsidR="00197FE8">
              <w:rPr>
                <w:rFonts w:cstheme="minorHAnsi"/>
                <w:b/>
              </w:rPr>
              <w:t>2</w:t>
            </w:r>
            <w:r w:rsidR="00304684" w:rsidRPr="000978AA">
              <w:rPr>
                <w:rFonts w:cstheme="minorHAnsi"/>
              </w:rPr>
              <w:t xml:space="preserve"> </w:t>
            </w:r>
            <w:r w:rsidRPr="000978AA">
              <w:rPr>
                <w:rFonts w:cstheme="minorHAnsi"/>
              </w:rPr>
              <w:t>- przygotowanie ofert i złożenie ich przez Oferentów.</w:t>
            </w:r>
          </w:p>
          <w:p w14:paraId="4DC14D46" w14:textId="615882C1" w:rsidR="00834D34" w:rsidRPr="000978AA" w:rsidRDefault="00A91768" w:rsidP="005E797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</w:rPr>
              <w:t xml:space="preserve">Do </w:t>
            </w:r>
            <w:r w:rsidR="00197FE8">
              <w:rPr>
                <w:rFonts w:cstheme="minorHAnsi"/>
                <w:b/>
                <w:bCs/>
              </w:rPr>
              <w:t>25</w:t>
            </w:r>
            <w:r w:rsidR="00834D34" w:rsidRPr="000978AA">
              <w:rPr>
                <w:rFonts w:cstheme="minorHAnsi"/>
                <w:b/>
              </w:rPr>
              <w:t>/</w:t>
            </w:r>
            <w:r w:rsidR="00197FE8">
              <w:rPr>
                <w:rFonts w:cstheme="minorHAnsi"/>
                <w:b/>
              </w:rPr>
              <w:t>11</w:t>
            </w:r>
            <w:r w:rsidR="00834D34" w:rsidRPr="000978AA">
              <w:rPr>
                <w:rFonts w:cstheme="minorHAnsi"/>
                <w:b/>
              </w:rPr>
              <w:t>/20</w:t>
            </w:r>
            <w:r w:rsidR="00FF66F0">
              <w:rPr>
                <w:rFonts w:cstheme="minorHAnsi"/>
                <w:b/>
              </w:rPr>
              <w:t>2</w:t>
            </w:r>
            <w:r w:rsidR="00197FE8">
              <w:rPr>
                <w:rFonts w:cstheme="minorHAnsi"/>
                <w:b/>
              </w:rPr>
              <w:t>2</w:t>
            </w:r>
            <w:r w:rsidR="00834D34" w:rsidRPr="000978AA">
              <w:rPr>
                <w:rFonts w:cstheme="minorHAnsi"/>
              </w:rPr>
              <w:t xml:space="preserve"> - analiza ofert przestawionych przez </w:t>
            </w:r>
            <w:r w:rsidR="004D3FC9" w:rsidRPr="000978AA">
              <w:rPr>
                <w:rFonts w:cstheme="minorHAnsi"/>
              </w:rPr>
              <w:t>Oferentów</w:t>
            </w:r>
            <w:r w:rsidR="00E27CDF" w:rsidRPr="000978AA">
              <w:rPr>
                <w:rFonts w:cstheme="minorHAnsi"/>
              </w:rPr>
              <w:t xml:space="preserve">, omówienie ofert, </w:t>
            </w:r>
            <w:r w:rsidR="00834D34" w:rsidRPr="000978AA">
              <w:rPr>
                <w:rFonts w:cstheme="minorHAnsi"/>
              </w:rPr>
              <w:t xml:space="preserve">wybór </w:t>
            </w:r>
            <w:r w:rsidR="004D3FC9" w:rsidRPr="000978AA">
              <w:rPr>
                <w:rFonts w:cstheme="minorHAnsi"/>
              </w:rPr>
              <w:t>D</w:t>
            </w:r>
            <w:r w:rsidR="00834D34" w:rsidRPr="000978AA">
              <w:rPr>
                <w:rFonts w:cstheme="minorHAnsi"/>
              </w:rPr>
              <w:t xml:space="preserve">ostawcy i sporządzenie protokołu z wyboru najkorzystniejszej oferty, przedłożenie wzoru umowy do podpisu przez wybranego </w:t>
            </w:r>
            <w:r w:rsidR="004D3FC9" w:rsidRPr="000978AA">
              <w:rPr>
                <w:rFonts w:cstheme="minorHAnsi"/>
              </w:rPr>
              <w:t>D</w:t>
            </w:r>
            <w:r w:rsidR="00834D34" w:rsidRPr="000978AA">
              <w:rPr>
                <w:rFonts w:cstheme="minorHAnsi"/>
              </w:rPr>
              <w:t>ostawcę.</w:t>
            </w:r>
          </w:p>
          <w:p w14:paraId="0BBE52BF" w14:textId="72479779" w:rsidR="00834D34" w:rsidRPr="00C730FE" w:rsidRDefault="00834D34" w:rsidP="005E797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0978AA">
              <w:rPr>
                <w:rFonts w:cstheme="minorHAnsi"/>
              </w:rPr>
              <w:t xml:space="preserve">Najpóźniej do </w:t>
            </w:r>
            <w:r w:rsidR="00256F34" w:rsidRPr="000978AA">
              <w:rPr>
                <w:rFonts w:cstheme="minorHAnsi"/>
                <w:b/>
              </w:rPr>
              <w:t>3</w:t>
            </w:r>
            <w:r w:rsidR="000B240D" w:rsidRPr="000978AA">
              <w:rPr>
                <w:rFonts w:cstheme="minorHAnsi"/>
                <w:b/>
              </w:rPr>
              <w:t>1</w:t>
            </w:r>
            <w:r w:rsidRPr="000978AA">
              <w:rPr>
                <w:rFonts w:cstheme="minorHAnsi"/>
                <w:b/>
              </w:rPr>
              <w:t>/</w:t>
            </w:r>
            <w:r w:rsidR="000B240D" w:rsidRPr="000978AA">
              <w:rPr>
                <w:rFonts w:cstheme="minorHAnsi"/>
                <w:b/>
              </w:rPr>
              <w:t>1</w:t>
            </w:r>
            <w:r w:rsidR="00197FE8">
              <w:rPr>
                <w:rFonts w:cstheme="minorHAnsi"/>
                <w:b/>
              </w:rPr>
              <w:t>2</w:t>
            </w:r>
            <w:r w:rsidRPr="000978AA">
              <w:rPr>
                <w:rFonts w:cstheme="minorHAnsi"/>
                <w:b/>
              </w:rPr>
              <w:t>/</w:t>
            </w:r>
            <w:r w:rsidR="00AA34CC" w:rsidRPr="000978AA">
              <w:rPr>
                <w:rFonts w:cstheme="minorHAnsi"/>
                <w:b/>
              </w:rPr>
              <w:t>20</w:t>
            </w:r>
            <w:r w:rsidR="00FF66F0">
              <w:rPr>
                <w:rFonts w:cstheme="minorHAnsi"/>
                <w:b/>
              </w:rPr>
              <w:t>22</w:t>
            </w:r>
            <w:r w:rsidRPr="000978AA">
              <w:rPr>
                <w:rFonts w:cstheme="minorHAnsi"/>
              </w:rPr>
              <w:t xml:space="preserve"> </w:t>
            </w:r>
            <w:r w:rsidR="00A91768" w:rsidRPr="000978AA">
              <w:rPr>
                <w:rFonts w:cstheme="minorHAnsi"/>
              </w:rPr>
              <w:t>-</w:t>
            </w:r>
            <w:r w:rsidRPr="000978AA">
              <w:rPr>
                <w:rFonts w:cstheme="minorHAnsi"/>
              </w:rPr>
              <w:t xml:space="preserve"> realizacja dostawy, instalacja, uruchomienie, szkolenie użytkowników, podpisanie protokołu odbioru końcowego</w:t>
            </w:r>
            <w:r w:rsidRPr="00C730FE">
              <w:rPr>
                <w:rFonts w:cstheme="minorHAnsi"/>
              </w:rPr>
              <w:t>.</w:t>
            </w:r>
          </w:p>
          <w:p w14:paraId="1F791479" w14:textId="77777777" w:rsidR="00834D34" w:rsidRPr="00C730FE" w:rsidRDefault="00834D34" w:rsidP="0017590F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76" w:lineRule="auto"/>
              <w:ind w:left="426" w:hanging="426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  <w:b/>
                <w:bCs/>
                <w:u w:val="single"/>
              </w:rPr>
              <w:t>ZAŁĄCZNIKI</w:t>
            </w:r>
          </w:p>
          <w:p w14:paraId="03132A72" w14:textId="4A32C3B7" w:rsidR="00834D34" w:rsidRPr="00C730FE" w:rsidRDefault="00834D34" w:rsidP="00796B37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Załącznik nr 1 </w:t>
            </w:r>
            <w:r w:rsidR="00E92C8F">
              <w:rPr>
                <w:rFonts w:cstheme="minorHAnsi"/>
              </w:rPr>
              <w:t>–</w:t>
            </w:r>
            <w:r w:rsidRPr="00C730FE">
              <w:rPr>
                <w:rFonts w:cstheme="minorHAnsi"/>
              </w:rPr>
              <w:t xml:space="preserve"> Specyfikacja</w:t>
            </w:r>
            <w:r w:rsidR="00E92C8F">
              <w:rPr>
                <w:rFonts w:cstheme="minorHAnsi"/>
              </w:rPr>
              <w:t xml:space="preserve"> </w:t>
            </w:r>
            <w:r w:rsidRPr="00C730FE">
              <w:rPr>
                <w:rFonts w:cstheme="minorHAnsi"/>
              </w:rPr>
              <w:t>i</w:t>
            </w:r>
            <w:r w:rsidR="00E92C8F">
              <w:rPr>
                <w:rFonts w:cstheme="minorHAnsi"/>
              </w:rPr>
              <w:t xml:space="preserve"> zestawienie</w:t>
            </w:r>
            <w:r w:rsidR="000A1BEB">
              <w:rPr>
                <w:rFonts w:cstheme="minorHAnsi"/>
              </w:rPr>
              <w:t xml:space="preserve"> m</w:t>
            </w:r>
            <w:r w:rsidRPr="00C730FE">
              <w:rPr>
                <w:rFonts w:cstheme="minorHAnsi"/>
              </w:rPr>
              <w:t>i</w:t>
            </w:r>
            <w:r w:rsidR="000A1BEB">
              <w:rPr>
                <w:rFonts w:cstheme="minorHAnsi"/>
              </w:rPr>
              <w:t>ni</w:t>
            </w:r>
            <w:r w:rsidRPr="00C730FE">
              <w:rPr>
                <w:rFonts w:cstheme="minorHAnsi"/>
              </w:rPr>
              <w:t>malnych parametrów techniczno-funkcjonalnych przedmiotu zamówienia.</w:t>
            </w:r>
          </w:p>
          <w:p w14:paraId="11500BA4" w14:textId="77777777" w:rsidR="00834D34" w:rsidRDefault="00834D34" w:rsidP="00796B37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>Załącznik nr 2 - Formularz ofertowy (wzór).</w:t>
            </w:r>
          </w:p>
          <w:p w14:paraId="46DB5D35" w14:textId="6000997A" w:rsidR="00CC70C9" w:rsidRPr="00AF19B2" w:rsidRDefault="00CC70C9" w:rsidP="00CC70C9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AF19B2">
              <w:rPr>
                <w:rFonts w:cstheme="minorHAnsi"/>
              </w:rPr>
              <w:t xml:space="preserve">Załącznik nr 3 - Wykaz co najmniej </w:t>
            </w:r>
            <w:r>
              <w:rPr>
                <w:rFonts w:cstheme="minorHAnsi"/>
              </w:rPr>
              <w:t>3</w:t>
            </w:r>
            <w:r w:rsidRPr="00AF19B2">
              <w:rPr>
                <w:rFonts w:cstheme="minorHAnsi"/>
              </w:rPr>
              <w:t xml:space="preserve"> zrealizowanych należycie w okresie 201</w:t>
            </w:r>
            <w:r w:rsidR="00FF66F0">
              <w:rPr>
                <w:rFonts w:cstheme="minorHAnsi"/>
              </w:rPr>
              <w:t>8</w:t>
            </w:r>
            <w:r w:rsidRPr="00AF19B2">
              <w:rPr>
                <w:rFonts w:cstheme="minorHAnsi"/>
              </w:rPr>
              <w:t>-20</w:t>
            </w:r>
            <w:r w:rsidR="00FF66F0">
              <w:rPr>
                <w:rFonts w:cstheme="minorHAnsi"/>
              </w:rPr>
              <w:t>20</w:t>
            </w:r>
            <w:r w:rsidRPr="00AF19B2">
              <w:rPr>
                <w:rFonts w:cstheme="minorHAnsi"/>
              </w:rPr>
              <w:t xml:space="preserve"> dostaw o wartości netto przekraczającej ogółem równowartość </w:t>
            </w:r>
            <w:r w:rsidR="00197FE8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0</w:t>
            </w:r>
            <w:r w:rsidRPr="00AF19B2">
              <w:rPr>
                <w:rFonts w:cstheme="minorHAnsi"/>
              </w:rPr>
              <w:t xml:space="preserve">00 000,00 </w:t>
            </w:r>
            <w:r>
              <w:rPr>
                <w:rFonts w:cstheme="minorHAnsi"/>
              </w:rPr>
              <w:t>PLN</w:t>
            </w:r>
            <w:r w:rsidRPr="00AF19B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w tym min. 1 dostawa o wartości netto równej lub </w:t>
            </w:r>
            <w:r w:rsidR="00061BAC">
              <w:rPr>
                <w:rFonts w:cstheme="minorHAnsi"/>
              </w:rPr>
              <w:t>przekraczającej</w:t>
            </w:r>
            <w:r>
              <w:rPr>
                <w:rFonts w:cstheme="minorHAnsi"/>
              </w:rPr>
              <w:t xml:space="preserve"> </w:t>
            </w:r>
            <w:r w:rsidRPr="00AF19B2">
              <w:rPr>
                <w:rFonts w:cstheme="minorHAnsi"/>
              </w:rPr>
              <w:t>równowartość</w:t>
            </w:r>
            <w:r>
              <w:rPr>
                <w:rFonts w:cstheme="minorHAnsi"/>
              </w:rPr>
              <w:t xml:space="preserve"> </w:t>
            </w:r>
            <w:r w:rsidR="00197FE8">
              <w:rPr>
                <w:rFonts w:cstheme="minorHAnsi"/>
              </w:rPr>
              <w:t>3</w:t>
            </w:r>
            <w:r w:rsidR="00FF66F0">
              <w:rPr>
                <w:rFonts w:cstheme="minorHAnsi"/>
              </w:rPr>
              <w:t>00</w:t>
            </w:r>
            <w:r>
              <w:rPr>
                <w:rFonts w:cstheme="minorHAnsi"/>
              </w:rPr>
              <w:t> 000,00 PLN,</w:t>
            </w:r>
            <w:r w:rsidRPr="00AF19B2">
              <w:rPr>
                <w:rFonts w:cstheme="minorHAnsi"/>
              </w:rPr>
              <w:t xml:space="preserve"> zakresem odpowiadających lub zbliżonych funkcjonalnie/aplikacyjnie do przedmiotu zamówienia</w:t>
            </w:r>
            <w:r w:rsidRPr="00AF19B2">
              <w:rPr>
                <w:rFonts w:cstheme="minorHAnsi"/>
                <w:i/>
              </w:rPr>
              <w:t xml:space="preserve"> </w:t>
            </w:r>
            <w:r w:rsidRPr="00AF19B2">
              <w:rPr>
                <w:rFonts w:cstheme="minorHAnsi"/>
              </w:rPr>
              <w:t>(wzór).</w:t>
            </w:r>
          </w:p>
          <w:p w14:paraId="6893A7CC" w14:textId="427E230D" w:rsidR="00834D34" w:rsidRPr="00C730FE" w:rsidRDefault="00834D34" w:rsidP="00834D34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line="276" w:lineRule="auto"/>
              <w:ind w:left="284" w:hanging="284"/>
              <w:jc w:val="both"/>
              <w:rPr>
                <w:rFonts w:cstheme="minorHAnsi"/>
              </w:rPr>
            </w:pPr>
            <w:r w:rsidRPr="00C730FE">
              <w:rPr>
                <w:rFonts w:cstheme="minorHAnsi"/>
              </w:rPr>
              <w:t xml:space="preserve">Załącznik nr </w:t>
            </w:r>
            <w:r w:rsidR="00645CCB">
              <w:rPr>
                <w:rFonts w:cstheme="minorHAnsi"/>
              </w:rPr>
              <w:t>4</w:t>
            </w:r>
            <w:r w:rsidRPr="00C730FE">
              <w:rPr>
                <w:rFonts w:cstheme="minorHAnsi"/>
              </w:rPr>
              <w:t xml:space="preserve"> - Oświadczenie o braku powiązań osobowych i kapitałowych (wzór).</w:t>
            </w:r>
          </w:p>
          <w:p w14:paraId="03992C62" w14:textId="77777777" w:rsidR="00C268CA" w:rsidRPr="00C730FE" w:rsidRDefault="00C268CA" w:rsidP="00834D34">
            <w:pPr>
              <w:tabs>
                <w:tab w:val="num" w:pos="284"/>
              </w:tabs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3FF04566" w14:textId="77777777" w:rsidR="008D0829" w:rsidRPr="00C730FE" w:rsidRDefault="008D0829" w:rsidP="00D749FB"/>
    <w:sectPr w:rsidR="008D0829" w:rsidRPr="00C730FE" w:rsidSect="008D3420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2206" w14:textId="77777777" w:rsidR="00351AF7" w:rsidRDefault="00351AF7" w:rsidP="006E79C2">
      <w:pPr>
        <w:spacing w:after="0" w:line="240" w:lineRule="auto"/>
      </w:pPr>
      <w:r>
        <w:separator/>
      </w:r>
    </w:p>
  </w:endnote>
  <w:endnote w:type="continuationSeparator" w:id="0">
    <w:p w14:paraId="13945768" w14:textId="77777777" w:rsidR="00351AF7" w:rsidRDefault="00351AF7" w:rsidP="006E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7793350"/>
      <w:docPartObj>
        <w:docPartGallery w:val="Page Numbers (Bottom of Page)"/>
        <w:docPartUnique/>
      </w:docPartObj>
    </w:sdtPr>
    <w:sdtContent>
      <w:p w14:paraId="09295349" w14:textId="036F8432" w:rsidR="006E79C2" w:rsidRDefault="006E79C2" w:rsidP="003122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0DF">
          <w:rPr>
            <w:noProof/>
          </w:rPr>
          <w:t>1</w:t>
        </w:r>
        <w:r>
          <w:fldChar w:fldCharType="end"/>
        </w:r>
      </w:p>
    </w:sdtContent>
  </w:sdt>
  <w:p w14:paraId="116CC7B4" w14:textId="77777777" w:rsidR="006E79C2" w:rsidRDefault="006E7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E7A5" w14:textId="77777777" w:rsidR="00351AF7" w:rsidRDefault="00351AF7" w:rsidP="006E79C2">
      <w:pPr>
        <w:spacing w:after="0" w:line="240" w:lineRule="auto"/>
      </w:pPr>
      <w:r>
        <w:separator/>
      </w:r>
    </w:p>
  </w:footnote>
  <w:footnote w:type="continuationSeparator" w:id="0">
    <w:p w14:paraId="392286F6" w14:textId="77777777" w:rsidR="00351AF7" w:rsidRDefault="00351AF7" w:rsidP="006E7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E27F" w14:textId="2FC26CC0" w:rsidR="006E79C2" w:rsidRPr="00DB317B" w:rsidRDefault="00DB317B" w:rsidP="00DB317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D2DF69" wp14:editId="44D19AEF">
          <wp:simplePos x="0" y="0"/>
          <wp:positionH relativeFrom="margin">
            <wp:posOffset>213995</wp:posOffset>
          </wp:positionH>
          <wp:positionV relativeFrom="margin">
            <wp:posOffset>-612775</wp:posOffset>
          </wp:positionV>
          <wp:extent cx="5705475" cy="636270"/>
          <wp:effectExtent l="0" t="0" r="9525" b="0"/>
          <wp:wrapSquare wrapText="bothSides"/>
          <wp:docPr id="5" name="Obraz 5" descr="Logo Funduszu Europejskiego Inteligentny Rozwój &#10;Flaga Rzeczpospolitej Polskiej &#10;Logo Polskiej Agencji Rozwoju Przedsiębiorczości Grupa Polski Fundusz Rozwoju &#10;Flaga Unii Europejskiej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Europejskiego Inteligentny Rozwój &#10;Flaga Rzeczpospolitej Polskiej &#10;Logo Polskiej Agencji Rozwoju Przedsiębiorczości Grupa Polski Fundusz Rozwoju &#10;Flaga Unii Europejskiej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509"/>
    <w:multiLevelType w:val="hybridMultilevel"/>
    <w:tmpl w:val="D792B830"/>
    <w:lvl w:ilvl="0" w:tplc="A998A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7FF5"/>
    <w:multiLevelType w:val="hybridMultilevel"/>
    <w:tmpl w:val="2CC61F5E"/>
    <w:lvl w:ilvl="0" w:tplc="9EF6C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1F584F"/>
    <w:multiLevelType w:val="multilevel"/>
    <w:tmpl w:val="056A35CE"/>
    <w:styleLink w:val="Styl1"/>
    <w:lvl w:ilvl="0">
      <w:start w:val="4"/>
      <w:numFmt w:val="upperRoman"/>
      <w:lvlText w:val="%1."/>
      <w:lvlJc w:val="left"/>
      <w:pPr>
        <w:ind w:left="206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24" w:hanging="36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784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31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24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45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44" w:hanging="360"/>
      </w:pPr>
      <w:rPr>
        <w:rFonts w:hint="default"/>
      </w:rPr>
    </w:lvl>
  </w:abstractNum>
  <w:abstractNum w:abstractNumId="3" w15:restartNumberingAfterBreak="0">
    <w:nsid w:val="28B56A1C"/>
    <w:multiLevelType w:val="multilevel"/>
    <w:tmpl w:val="F3A6CB72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DC56FD"/>
    <w:multiLevelType w:val="hybridMultilevel"/>
    <w:tmpl w:val="4A446F1A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0FF5ED2"/>
    <w:multiLevelType w:val="multilevel"/>
    <w:tmpl w:val="6888AA50"/>
    <w:lvl w:ilvl="0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1BD61C4"/>
    <w:multiLevelType w:val="multilevel"/>
    <w:tmpl w:val="2D185536"/>
    <w:lvl w:ilvl="0">
      <w:start w:val="6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9D63EFF"/>
    <w:multiLevelType w:val="hybridMultilevel"/>
    <w:tmpl w:val="B0F887CE"/>
    <w:lvl w:ilvl="0" w:tplc="48DC7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A3B6185"/>
    <w:multiLevelType w:val="hybridMultilevel"/>
    <w:tmpl w:val="F9E09668"/>
    <w:lvl w:ilvl="0" w:tplc="9322F1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521244"/>
    <w:multiLevelType w:val="hybridMultilevel"/>
    <w:tmpl w:val="88A2242A"/>
    <w:lvl w:ilvl="0" w:tplc="C13CC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D2EE5"/>
    <w:multiLevelType w:val="multilevel"/>
    <w:tmpl w:val="D9788AC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5DB3CCE"/>
    <w:multiLevelType w:val="hybridMultilevel"/>
    <w:tmpl w:val="119854F2"/>
    <w:lvl w:ilvl="0" w:tplc="37D2C89C">
      <w:start w:val="1"/>
      <w:numFmt w:val="decimal"/>
      <w:lvlText w:val="%1.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6A6B6849"/>
    <w:multiLevelType w:val="hybridMultilevel"/>
    <w:tmpl w:val="D64CAA52"/>
    <w:lvl w:ilvl="0" w:tplc="B3F42D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00054DE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08727EF"/>
    <w:multiLevelType w:val="hybridMultilevel"/>
    <w:tmpl w:val="B0903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E7B40"/>
    <w:multiLevelType w:val="hybridMultilevel"/>
    <w:tmpl w:val="C99ABF60"/>
    <w:lvl w:ilvl="0" w:tplc="722215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F76F5"/>
    <w:multiLevelType w:val="multilevel"/>
    <w:tmpl w:val="522E340A"/>
    <w:lvl w:ilvl="0">
      <w:start w:val="4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7476633">
    <w:abstractNumId w:val="0"/>
  </w:num>
  <w:num w:numId="2" w16cid:durableId="1458984315">
    <w:abstractNumId w:val="1"/>
  </w:num>
  <w:num w:numId="3" w16cid:durableId="658845798">
    <w:abstractNumId w:val="14"/>
  </w:num>
  <w:num w:numId="4" w16cid:durableId="896477588">
    <w:abstractNumId w:val="4"/>
  </w:num>
  <w:num w:numId="5" w16cid:durableId="772210837">
    <w:abstractNumId w:val="8"/>
  </w:num>
  <w:num w:numId="6" w16cid:durableId="139004640">
    <w:abstractNumId w:val="13"/>
  </w:num>
  <w:num w:numId="7" w16cid:durableId="2098558227">
    <w:abstractNumId w:val="10"/>
  </w:num>
  <w:num w:numId="8" w16cid:durableId="1646859275">
    <w:abstractNumId w:val="7"/>
  </w:num>
  <w:num w:numId="9" w16cid:durableId="2064022172">
    <w:abstractNumId w:val="11"/>
  </w:num>
  <w:num w:numId="10" w16cid:durableId="458958169">
    <w:abstractNumId w:val="12"/>
  </w:num>
  <w:num w:numId="11" w16cid:durableId="363940811">
    <w:abstractNumId w:val="9"/>
  </w:num>
  <w:num w:numId="12" w16cid:durableId="1093235731">
    <w:abstractNumId w:val="3"/>
  </w:num>
  <w:num w:numId="13" w16cid:durableId="1789927632">
    <w:abstractNumId w:val="15"/>
  </w:num>
  <w:num w:numId="14" w16cid:durableId="607466794">
    <w:abstractNumId w:val="6"/>
  </w:num>
  <w:num w:numId="15" w16cid:durableId="2087267853">
    <w:abstractNumId w:val="5"/>
  </w:num>
  <w:num w:numId="16" w16cid:durableId="150674428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C2"/>
    <w:rsid w:val="0000486E"/>
    <w:rsid w:val="00010555"/>
    <w:rsid w:val="00010615"/>
    <w:rsid w:val="00031D27"/>
    <w:rsid w:val="0003317C"/>
    <w:rsid w:val="0003534B"/>
    <w:rsid w:val="000404E2"/>
    <w:rsid w:val="00042981"/>
    <w:rsid w:val="00061BAC"/>
    <w:rsid w:val="000676AD"/>
    <w:rsid w:val="000715F1"/>
    <w:rsid w:val="000978AA"/>
    <w:rsid w:val="000A1BEB"/>
    <w:rsid w:val="000A36C3"/>
    <w:rsid w:val="000B240D"/>
    <w:rsid w:val="000B76C9"/>
    <w:rsid w:val="000C0871"/>
    <w:rsid w:val="000D103C"/>
    <w:rsid w:val="000D779C"/>
    <w:rsid w:val="000D77D2"/>
    <w:rsid w:val="000E06C3"/>
    <w:rsid w:val="00101842"/>
    <w:rsid w:val="00103064"/>
    <w:rsid w:val="00107023"/>
    <w:rsid w:val="00110CEA"/>
    <w:rsid w:val="0011461C"/>
    <w:rsid w:val="001251F9"/>
    <w:rsid w:val="0012637D"/>
    <w:rsid w:val="00133C89"/>
    <w:rsid w:val="00144060"/>
    <w:rsid w:val="001443E6"/>
    <w:rsid w:val="00145FA7"/>
    <w:rsid w:val="00165ADC"/>
    <w:rsid w:val="00167293"/>
    <w:rsid w:val="0017590F"/>
    <w:rsid w:val="001763FA"/>
    <w:rsid w:val="001825FC"/>
    <w:rsid w:val="00183F5C"/>
    <w:rsid w:val="00186673"/>
    <w:rsid w:val="00186EB9"/>
    <w:rsid w:val="001948F0"/>
    <w:rsid w:val="00196C10"/>
    <w:rsid w:val="00197FE8"/>
    <w:rsid w:val="001A55DA"/>
    <w:rsid w:val="001B2C97"/>
    <w:rsid w:val="001B4546"/>
    <w:rsid w:val="001B5EA7"/>
    <w:rsid w:val="001C4462"/>
    <w:rsid w:val="001C712C"/>
    <w:rsid w:val="001E7314"/>
    <w:rsid w:val="001F66D4"/>
    <w:rsid w:val="0020051D"/>
    <w:rsid w:val="0020756B"/>
    <w:rsid w:val="00231EF6"/>
    <w:rsid w:val="00256F34"/>
    <w:rsid w:val="00292EB7"/>
    <w:rsid w:val="00294282"/>
    <w:rsid w:val="002A645A"/>
    <w:rsid w:val="002B1E9F"/>
    <w:rsid w:val="002C20DF"/>
    <w:rsid w:val="002C72CA"/>
    <w:rsid w:val="002D75E5"/>
    <w:rsid w:val="002E1C17"/>
    <w:rsid w:val="00304684"/>
    <w:rsid w:val="003053A4"/>
    <w:rsid w:val="00306496"/>
    <w:rsid w:val="0030781E"/>
    <w:rsid w:val="003122E4"/>
    <w:rsid w:val="00322BC6"/>
    <w:rsid w:val="00351AF7"/>
    <w:rsid w:val="003632C1"/>
    <w:rsid w:val="00376CD7"/>
    <w:rsid w:val="00385169"/>
    <w:rsid w:val="003942C6"/>
    <w:rsid w:val="003B05D5"/>
    <w:rsid w:val="003B0B59"/>
    <w:rsid w:val="003B2A16"/>
    <w:rsid w:val="003C0525"/>
    <w:rsid w:val="003C1C21"/>
    <w:rsid w:val="003C2118"/>
    <w:rsid w:val="003C4AD1"/>
    <w:rsid w:val="003C6AD3"/>
    <w:rsid w:val="003D36E6"/>
    <w:rsid w:val="003D7A70"/>
    <w:rsid w:val="003E6096"/>
    <w:rsid w:val="003F6F74"/>
    <w:rsid w:val="00402982"/>
    <w:rsid w:val="00402A21"/>
    <w:rsid w:val="00407D62"/>
    <w:rsid w:val="00410280"/>
    <w:rsid w:val="004354CA"/>
    <w:rsid w:val="00435ED7"/>
    <w:rsid w:val="0044270C"/>
    <w:rsid w:val="0045041F"/>
    <w:rsid w:val="00472CE5"/>
    <w:rsid w:val="004771F9"/>
    <w:rsid w:val="004D117D"/>
    <w:rsid w:val="004D3FC9"/>
    <w:rsid w:val="004D50D1"/>
    <w:rsid w:val="004E6038"/>
    <w:rsid w:val="004F7F6B"/>
    <w:rsid w:val="0050339C"/>
    <w:rsid w:val="00507EE1"/>
    <w:rsid w:val="0051651B"/>
    <w:rsid w:val="005259D1"/>
    <w:rsid w:val="00531CC6"/>
    <w:rsid w:val="0054093C"/>
    <w:rsid w:val="00541A87"/>
    <w:rsid w:val="00541DDA"/>
    <w:rsid w:val="005434D4"/>
    <w:rsid w:val="005471BD"/>
    <w:rsid w:val="005C3E9A"/>
    <w:rsid w:val="005D5E63"/>
    <w:rsid w:val="005E06DC"/>
    <w:rsid w:val="005E1CFB"/>
    <w:rsid w:val="005E2386"/>
    <w:rsid w:val="005E3623"/>
    <w:rsid w:val="005E5069"/>
    <w:rsid w:val="005E7976"/>
    <w:rsid w:val="005F28D3"/>
    <w:rsid w:val="005F38CA"/>
    <w:rsid w:val="005F5BCE"/>
    <w:rsid w:val="006064C6"/>
    <w:rsid w:val="00645CCB"/>
    <w:rsid w:val="00660B40"/>
    <w:rsid w:val="006626F1"/>
    <w:rsid w:val="00664509"/>
    <w:rsid w:val="006752CF"/>
    <w:rsid w:val="00681B14"/>
    <w:rsid w:val="006912CB"/>
    <w:rsid w:val="00692736"/>
    <w:rsid w:val="00696870"/>
    <w:rsid w:val="006B099A"/>
    <w:rsid w:val="006C4305"/>
    <w:rsid w:val="006C49AC"/>
    <w:rsid w:val="006D0064"/>
    <w:rsid w:val="006D2215"/>
    <w:rsid w:val="006D45A4"/>
    <w:rsid w:val="006D534A"/>
    <w:rsid w:val="006E32CE"/>
    <w:rsid w:val="006E468D"/>
    <w:rsid w:val="006E4909"/>
    <w:rsid w:val="006E79C2"/>
    <w:rsid w:val="0070151D"/>
    <w:rsid w:val="0070276E"/>
    <w:rsid w:val="00704C52"/>
    <w:rsid w:val="007257FC"/>
    <w:rsid w:val="007301CE"/>
    <w:rsid w:val="00742E5E"/>
    <w:rsid w:val="0074395E"/>
    <w:rsid w:val="0075488E"/>
    <w:rsid w:val="00755707"/>
    <w:rsid w:val="007577D9"/>
    <w:rsid w:val="00757F68"/>
    <w:rsid w:val="00765BFB"/>
    <w:rsid w:val="00770040"/>
    <w:rsid w:val="00772F32"/>
    <w:rsid w:val="00775328"/>
    <w:rsid w:val="007767D8"/>
    <w:rsid w:val="007804A6"/>
    <w:rsid w:val="00787A9B"/>
    <w:rsid w:val="00796B37"/>
    <w:rsid w:val="00797B4D"/>
    <w:rsid w:val="007A393E"/>
    <w:rsid w:val="007B3C03"/>
    <w:rsid w:val="007C15EB"/>
    <w:rsid w:val="007C7EA2"/>
    <w:rsid w:val="007D442A"/>
    <w:rsid w:val="007D4BAB"/>
    <w:rsid w:val="007D6213"/>
    <w:rsid w:val="00800458"/>
    <w:rsid w:val="00813B31"/>
    <w:rsid w:val="008140D4"/>
    <w:rsid w:val="00830244"/>
    <w:rsid w:val="00834D34"/>
    <w:rsid w:val="00857F19"/>
    <w:rsid w:val="0086044F"/>
    <w:rsid w:val="00860B30"/>
    <w:rsid w:val="00875AF6"/>
    <w:rsid w:val="0087679A"/>
    <w:rsid w:val="00876D2C"/>
    <w:rsid w:val="0088464D"/>
    <w:rsid w:val="008953B9"/>
    <w:rsid w:val="008C599E"/>
    <w:rsid w:val="008D0829"/>
    <w:rsid w:val="008D3420"/>
    <w:rsid w:val="008D3D4B"/>
    <w:rsid w:val="008D70FC"/>
    <w:rsid w:val="008E1CA8"/>
    <w:rsid w:val="008E2276"/>
    <w:rsid w:val="008E2D7A"/>
    <w:rsid w:val="00902A5A"/>
    <w:rsid w:val="00907D0A"/>
    <w:rsid w:val="00913E86"/>
    <w:rsid w:val="00914CF7"/>
    <w:rsid w:val="0093412B"/>
    <w:rsid w:val="00934E20"/>
    <w:rsid w:val="00935C02"/>
    <w:rsid w:val="00955BE3"/>
    <w:rsid w:val="00965EBF"/>
    <w:rsid w:val="00966625"/>
    <w:rsid w:val="00970BE2"/>
    <w:rsid w:val="0097721C"/>
    <w:rsid w:val="009908C4"/>
    <w:rsid w:val="009922CA"/>
    <w:rsid w:val="00992C2A"/>
    <w:rsid w:val="00995BED"/>
    <w:rsid w:val="009A5DD7"/>
    <w:rsid w:val="009A6B76"/>
    <w:rsid w:val="009A7330"/>
    <w:rsid w:val="009A74A4"/>
    <w:rsid w:val="009B4FB9"/>
    <w:rsid w:val="009B61C9"/>
    <w:rsid w:val="009E1B40"/>
    <w:rsid w:val="009F0F3E"/>
    <w:rsid w:val="009F38CE"/>
    <w:rsid w:val="00A078E1"/>
    <w:rsid w:val="00A20FB5"/>
    <w:rsid w:val="00A2520E"/>
    <w:rsid w:val="00A260F8"/>
    <w:rsid w:val="00A3463A"/>
    <w:rsid w:val="00A40176"/>
    <w:rsid w:val="00A453E7"/>
    <w:rsid w:val="00A66B00"/>
    <w:rsid w:val="00A700D1"/>
    <w:rsid w:val="00A72C26"/>
    <w:rsid w:val="00A743CE"/>
    <w:rsid w:val="00A75148"/>
    <w:rsid w:val="00A835B7"/>
    <w:rsid w:val="00A87D04"/>
    <w:rsid w:val="00A91768"/>
    <w:rsid w:val="00A933DA"/>
    <w:rsid w:val="00A97813"/>
    <w:rsid w:val="00AA1F13"/>
    <w:rsid w:val="00AA34CC"/>
    <w:rsid w:val="00AA51CE"/>
    <w:rsid w:val="00AB6F52"/>
    <w:rsid w:val="00AC359A"/>
    <w:rsid w:val="00AD2F1F"/>
    <w:rsid w:val="00AE123E"/>
    <w:rsid w:val="00AE4456"/>
    <w:rsid w:val="00AE6D47"/>
    <w:rsid w:val="00B132DA"/>
    <w:rsid w:val="00B52177"/>
    <w:rsid w:val="00B6491A"/>
    <w:rsid w:val="00B71E05"/>
    <w:rsid w:val="00B83253"/>
    <w:rsid w:val="00B86B04"/>
    <w:rsid w:val="00B90CF3"/>
    <w:rsid w:val="00B96B61"/>
    <w:rsid w:val="00B96FE9"/>
    <w:rsid w:val="00BA0214"/>
    <w:rsid w:val="00BA4001"/>
    <w:rsid w:val="00BA7593"/>
    <w:rsid w:val="00BB5AB6"/>
    <w:rsid w:val="00BB77EF"/>
    <w:rsid w:val="00BC07CA"/>
    <w:rsid w:val="00BC31AB"/>
    <w:rsid w:val="00BC776A"/>
    <w:rsid w:val="00C03F59"/>
    <w:rsid w:val="00C14857"/>
    <w:rsid w:val="00C24A49"/>
    <w:rsid w:val="00C268CA"/>
    <w:rsid w:val="00C37BF4"/>
    <w:rsid w:val="00C516F4"/>
    <w:rsid w:val="00C568ED"/>
    <w:rsid w:val="00C5691D"/>
    <w:rsid w:val="00C600C8"/>
    <w:rsid w:val="00C60DDE"/>
    <w:rsid w:val="00C61136"/>
    <w:rsid w:val="00C6709A"/>
    <w:rsid w:val="00C704E9"/>
    <w:rsid w:val="00C72167"/>
    <w:rsid w:val="00C730FE"/>
    <w:rsid w:val="00C74D45"/>
    <w:rsid w:val="00C92C6E"/>
    <w:rsid w:val="00C9616C"/>
    <w:rsid w:val="00CA0C71"/>
    <w:rsid w:val="00CB27FC"/>
    <w:rsid w:val="00CC3993"/>
    <w:rsid w:val="00CC70C9"/>
    <w:rsid w:val="00CD3576"/>
    <w:rsid w:val="00CD4457"/>
    <w:rsid w:val="00CE77E9"/>
    <w:rsid w:val="00D07FD9"/>
    <w:rsid w:val="00D11AD6"/>
    <w:rsid w:val="00D13DB3"/>
    <w:rsid w:val="00D37FF5"/>
    <w:rsid w:val="00D473B5"/>
    <w:rsid w:val="00D47E5A"/>
    <w:rsid w:val="00D5163C"/>
    <w:rsid w:val="00D540B9"/>
    <w:rsid w:val="00D708E8"/>
    <w:rsid w:val="00D71EC7"/>
    <w:rsid w:val="00D73C95"/>
    <w:rsid w:val="00D73F3B"/>
    <w:rsid w:val="00D749FB"/>
    <w:rsid w:val="00D910CB"/>
    <w:rsid w:val="00D922AC"/>
    <w:rsid w:val="00D9793F"/>
    <w:rsid w:val="00DB317B"/>
    <w:rsid w:val="00DC026E"/>
    <w:rsid w:val="00DD1896"/>
    <w:rsid w:val="00DD1E3E"/>
    <w:rsid w:val="00DD7837"/>
    <w:rsid w:val="00DD7955"/>
    <w:rsid w:val="00DE3958"/>
    <w:rsid w:val="00E027BC"/>
    <w:rsid w:val="00E0442F"/>
    <w:rsid w:val="00E051A9"/>
    <w:rsid w:val="00E159F0"/>
    <w:rsid w:val="00E2363A"/>
    <w:rsid w:val="00E2566B"/>
    <w:rsid w:val="00E27CDF"/>
    <w:rsid w:val="00E31181"/>
    <w:rsid w:val="00E33CAF"/>
    <w:rsid w:val="00E61111"/>
    <w:rsid w:val="00E65DF1"/>
    <w:rsid w:val="00E70250"/>
    <w:rsid w:val="00E81896"/>
    <w:rsid w:val="00E81B98"/>
    <w:rsid w:val="00E8580C"/>
    <w:rsid w:val="00E92C8F"/>
    <w:rsid w:val="00E979FA"/>
    <w:rsid w:val="00EA239D"/>
    <w:rsid w:val="00EA2AAA"/>
    <w:rsid w:val="00EC6DAA"/>
    <w:rsid w:val="00ED3B0F"/>
    <w:rsid w:val="00ED6B5C"/>
    <w:rsid w:val="00EF6DF3"/>
    <w:rsid w:val="00EF7F15"/>
    <w:rsid w:val="00F10CBB"/>
    <w:rsid w:val="00F121E2"/>
    <w:rsid w:val="00F17610"/>
    <w:rsid w:val="00F326AC"/>
    <w:rsid w:val="00F362EE"/>
    <w:rsid w:val="00F72093"/>
    <w:rsid w:val="00F7497D"/>
    <w:rsid w:val="00F86841"/>
    <w:rsid w:val="00FA0EC0"/>
    <w:rsid w:val="00FA5A9F"/>
    <w:rsid w:val="00FB340A"/>
    <w:rsid w:val="00FE3374"/>
    <w:rsid w:val="00FF0909"/>
    <w:rsid w:val="00FF655A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D17B0"/>
  <w15:docId w15:val="{3B37FDA3-10E0-4344-ADDD-07B08D05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51D"/>
    <w:rPr>
      <w:rFonts w:eastAsiaTheme="minorEastAsia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57F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79C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7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9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7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9C2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4D50D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757F6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AD2F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C17"/>
    <w:rPr>
      <w:rFonts w:ascii="Segoe UI" w:eastAsiaTheme="minorEastAsia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23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BC776A"/>
    <w:pPr>
      <w:numPr>
        <w:numId w:val="16"/>
      </w:numPr>
    </w:pPr>
  </w:style>
  <w:style w:type="character" w:styleId="Pogrubienie">
    <w:name w:val="Strong"/>
    <w:basedOn w:val="Domylnaczcionkaakapitu"/>
    <w:uiPriority w:val="22"/>
    <w:qFormat/>
    <w:rsid w:val="00AE1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a.bogdanowicz@strobu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71118-0283-4FAD-9C12-3186ACAB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2150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PHM Polcomm</dc:creator>
  <cp:lastModifiedBy>Sebastian Szczepański</cp:lastModifiedBy>
  <cp:revision>6</cp:revision>
  <cp:lastPrinted>2021-03-22T08:41:00Z</cp:lastPrinted>
  <dcterms:created xsi:type="dcterms:W3CDTF">2022-10-14T09:17:00Z</dcterms:created>
  <dcterms:modified xsi:type="dcterms:W3CDTF">2022-10-19T06:42:00Z</dcterms:modified>
</cp:coreProperties>
</file>