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666D" w14:textId="77777777" w:rsidR="001716A8" w:rsidRPr="001716A8" w:rsidRDefault="001716A8" w:rsidP="001716A8">
      <w:pPr>
        <w:tabs>
          <w:tab w:val="left" w:pos="0"/>
          <w:tab w:val="left" w:pos="540"/>
        </w:tabs>
        <w:suppressAutoHyphens/>
        <w:autoSpaceDN w:val="0"/>
        <w:jc w:val="right"/>
        <w:textAlignment w:val="baseline"/>
        <w:rPr>
          <w:iCs/>
          <w:kern w:val="3"/>
          <w:lang w:eastAsia="zh-CN"/>
        </w:rPr>
      </w:pPr>
      <w:r w:rsidRPr="001716A8">
        <w:rPr>
          <w:iCs/>
          <w:kern w:val="3"/>
          <w:lang w:eastAsia="zh-CN"/>
        </w:rPr>
        <w:t xml:space="preserve">Tarnów, dnia </w:t>
      </w:r>
      <w:r w:rsidR="00A12CC5" w:rsidRPr="004D1A85">
        <w:rPr>
          <w:iCs/>
          <w:kern w:val="3"/>
          <w:lang w:eastAsia="zh-CN"/>
        </w:rPr>
        <w:t>30</w:t>
      </w:r>
      <w:r w:rsidRPr="004D1A85">
        <w:rPr>
          <w:iCs/>
          <w:kern w:val="3"/>
          <w:lang w:eastAsia="zh-CN"/>
        </w:rPr>
        <w:t>.</w:t>
      </w:r>
      <w:r w:rsidRPr="001716A8">
        <w:rPr>
          <w:iCs/>
          <w:kern w:val="3"/>
          <w:lang w:eastAsia="zh-CN"/>
        </w:rPr>
        <w:t>09.2022 r.</w:t>
      </w:r>
    </w:p>
    <w:p w14:paraId="0F4D6BBF" w14:textId="77777777" w:rsidR="001716A8" w:rsidRPr="001716A8" w:rsidRDefault="001716A8" w:rsidP="001716A8">
      <w:pPr>
        <w:tabs>
          <w:tab w:val="left" w:pos="0"/>
          <w:tab w:val="left" w:pos="540"/>
        </w:tabs>
        <w:suppressAutoHyphens/>
        <w:autoSpaceDN w:val="0"/>
        <w:jc w:val="right"/>
        <w:textAlignment w:val="baseline"/>
        <w:rPr>
          <w:iCs/>
          <w:kern w:val="3"/>
          <w:lang w:eastAsia="zh-CN"/>
        </w:rPr>
      </w:pPr>
      <w:r w:rsidRPr="001716A8">
        <w:rPr>
          <w:iCs/>
          <w:kern w:val="3"/>
          <w:lang w:eastAsia="zh-CN"/>
        </w:rPr>
        <w:t>WIM-RGK.7021.1.</w:t>
      </w:r>
      <w:r w:rsidR="00AA40AC">
        <w:rPr>
          <w:iCs/>
          <w:kern w:val="3"/>
          <w:lang w:eastAsia="zh-CN"/>
        </w:rPr>
        <w:t>108</w:t>
      </w:r>
      <w:r w:rsidRPr="001716A8">
        <w:rPr>
          <w:iCs/>
          <w:kern w:val="3"/>
          <w:lang w:eastAsia="zh-CN"/>
        </w:rPr>
        <w:t>.2022</w:t>
      </w:r>
    </w:p>
    <w:p w14:paraId="282B3383" w14:textId="77777777" w:rsidR="001716A8" w:rsidRPr="001716A8" w:rsidRDefault="001716A8" w:rsidP="001716A8">
      <w:pPr>
        <w:tabs>
          <w:tab w:val="left" w:pos="0"/>
          <w:tab w:val="left" w:pos="540"/>
        </w:tabs>
        <w:suppressAutoHyphens/>
        <w:autoSpaceDN w:val="0"/>
        <w:jc w:val="right"/>
        <w:textAlignment w:val="baseline"/>
        <w:rPr>
          <w:b/>
          <w:i/>
          <w:color w:val="FF0000"/>
          <w:kern w:val="3"/>
          <w:sz w:val="16"/>
          <w:szCs w:val="24"/>
          <w:lang w:eastAsia="zh-CN"/>
        </w:rPr>
      </w:pPr>
    </w:p>
    <w:p w14:paraId="1C63FA1D" w14:textId="77777777" w:rsidR="001716A8" w:rsidRPr="001716A8" w:rsidRDefault="001716A8" w:rsidP="001716A8">
      <w:pPr>
        <w:tabs>
          <w:tab w:val="left" w:pos="0"/>
          <w:tab w:val="left" w:pos="540"/>
        </w:tabs>
        <w:suppressAutoHyphens/>
        <w:autoSpaceDN w:val="0"/>
        <w:jc w:val="right"/>
        <w:textAlignment w:val="baseline"/>
        <w:rPr>
          <w:b/>
          <w:color w:val="FF0000"/>
          <w:kern w:val="3"/>
          <w:sz w:val="16"/>
          <w:szCs w:val="24"/>
          <w:lang w:eastAsia="zh-CN"/>
        </w:rPr>
      </w:pPr>
    </w:p>
    <w:p w14:paraId="409A713E" w14:textId="77777777" w:rsidR="001716A8" w:rsidRPr="001716A8" w:rsidRDefault="001716A8" w:rsidP="001716A8">
      <w:pPr>
        <w:keepNext/>
        <w:suppressAutoHyphens/>
        <w:autoSpaceDN w:val="0"/>
        <w:jc w:val="center"/>
        <w:textAlignment w:val="baseline"/>
        <w:outlineLvl w:val="1"/>
        <w:rPr>
          <w:b/>
          <w:kern w:val="3"/>
          <w:sz w:val="24"/>
          <w:szCs w:val="24"/>
          <w:lang w:eastAsia="zh-CN"/>
        </w:rPr>
      </w:pPr>
      <w:r w:rsidRPr="001716A8">
        <w:rPr>
          <w:b/>
          <w:kern w:val="3"/>
          <w:sz w:val="24"/>
          <w:szCs w:val="24"/>
          <w:lang w:eastAsia="zh-CN"/>
        </w:rPr>
        <w:t>OGŁOSZENIE O PRZETARGU CYWILNYM</w:t>
      </w:r>
    </w:p>
    <w:p w14:paraId="7FF72A8A" w14:textId="77777777" w:rsidR="001716A8" w:rsidRPr="001716A8" w:rsidRDefault="001716A8" w:rsidP="001716A8">
      <w:pPr>
        <w:suppressAutoHyphens/>
        <w:autoSpaceDN w:val="0"/>
        <w:jc w:val="center"/>
        <w:textAlignment w:val="baseline"/>
        <w:rPr>
          <w:b/>
          <w:kern w:val="3"/>
          <w:sz w:val="16"/>
          <w:szCs w:val="24"/>
          <w:lang w:eastAsia="zh-CN"/>
        </w:rPr>
      </w:pPr>
    </w:p>
    <w:p w14:paraId="4827FA3A" w14:textId="77777777" w:rsidR="001716A8" w:rsidRPr="001716A8" w:rsidRDefault="001716A8" w:rsidP="001716A8">
      <w:pPr>
        <w:suppressAutoHyphens/>
        <w:autoSpaceDN w:val="0"/>
        <w:jc w:val="center"/>
        <w:textAlignment w:val="baseline"/>
        <w:rPr>
          <w:kern w:val="3"/>
          <w:sz w:val="24"/>
          <w:szCs w:val="24"/>
          <w:lang w:eastAsia="zh-CN"/>
        </w:rPr>
      </w:pPr>
      <w:r w:rsidRPr="001716A8">
        <w:rPr>
          <w:kern w:val="3"/>
          <w:sz w:val="24"/>
          <w:szCs w:val="24"/>
          <w:lang w:eastAsia="zh-CN"/>
        </w:rPr>
        <w:t>Przetarg organizowany jest na zasadach określonych w Kodeksie cywilnym</w:t>
      </w:r>
      <w:r w:rsidR="00AF179A">
        <w:rPr>
          <w:kern w:val="3"/>
          <w:sz w:val="24"/>
          <w:szCs w:val="24"/>
          <w:lang w:eastAsia="zh-CN"/>
        </w:rPr>
        <w:t xml:space="preserve"> oraz z zgodnie z zasadą konkurencyjności</w:t>
      </w:r>
      <w:r w:rsidRPr="001716A8">
        <w:rPr>
          <w:kern w:val="3"/>
          <w:sz w:val="24"/>
          <w:szCs w:val="24"/>
          <w:lang w:eastAsia="zh-CN"/>
        </w:rPr>
        <w:t>.</w:t>
      </w:r>
    </w:p>
    <w:p w14:paraId="40B753EB" w14:textId="77777777" w:rsidR="001716A8" w:rsidRPr="001716A8" w:rsidRDefault="001716A8" w:rsidP="001716A8">
      <w:pPr>
        <w:suppressAutoHyphens/>
        <w:autoSpaceDN w:val="0"/>
        <w:jc w:val="center"/>
        <w:textAlignment w:val="baseline"/>
        <w:rPr>
          <w:bCs/>
          <w:kern w:val="3"/>
          <w:sz w:val="16"/>
          <w:szCs w:val="24"/>
          <w:u w:val="single"/>
          <w:lang w:eastAsia="zh-CN"/>
        </w:rPr>
      </w:pPr>
    </w:p>
    <w:p w14:paraId="541B37D6" w14:textId="77777777" w:rsidR="001716A8" w:rsidRPr="001716A8" w:rsidRDefault="001716A8" w:rsidP="001716A8">
      <w:pPr>
        <w:widowControl w:val="0"/>
        <w:numPr>
          <w:ilvl w:val="0"/>
          <w:numId w:val="2"/>
        </w:numPr>
        <w:tabs>
          <w:tab w:val="left" w:pos="284"/>
        </w:tabs>
        <w:suppressAutoHyphens/>
        <w:autoSpaceDN w:val="0"/>
        <w:ind w:left="426" w:hanging="284"/>
        <w:jc w:val="both"/>
        <w:textAlignment w:val="baseline"/>
        <w:rPr>
          <w:kern w:val="3"/>
          <w:sz w:val="24"/>
          <w:szCs w:val="24"/>
          <w:lang w:eastAsia="zh-CN"/>
        </w:rPr>
      </w:pPr>
      <w:r w:rsidRPr="001716A8">
        <w:rPr>
          <w:b/>
          <w:bCs/>
          <w:kern w:val="3"/>
          <w:sz w:val="24"/>
          <w:szCs w:val="24"/>
          <w:lang w:eastAsia="zh-CN"/>
        </w:rPr>
        <w:t>Organizator przetargu:</w:t>
      </w:r>
      <w:r w:rsidRPr="001716A8">
        <w:rPr>
          <w:kern w:val="3"/>
          <w:sz w:val="24"/>
          <w:szCs w:val="24"/>
          <w:lang w:eastAsia="zh-CN"/>
        </w:rPr>
        <w:t xml:space="preserve"> Gmina Miasta Tarnowa – Urząd Miasta Tarnowa, Referat </w:t>
      </w:r>
      <w:r w:rsidRPr="001716A8">
        <w:rPr>
          <w:kern w:val="3"/>
          <w:sz w:val="24"/>
          <w:szCs w:val="24"/>
          <w:lang w:eastAsia="zh-CN"/>
        </w:rPr>
        <w:br/>
        <w:t xml:space="preserve">Gospodarki Komunalnej w Wydziale Infrastruktury Miejskiej, tel. 146882877, e-mail </w:t>
      </w:r>
      <w:hyperlink r:id="rId8" w:history="1">
        <w:r w:rsidRPr="001716A8">
          <w:rPr>
            <w:color w:val="0563C1"/>
            <w:kern w:val="3"/>
            <w:sz w:val="24"/>
            <w:szCs w:val="24"/>
            <w:u w:val="single"/>
            <w:lang w:eastAsia="zh-CN"/>
          </w:rPr>
          <w:t>inwestycje@umt.tarnow.pl</w:t>
        </w:r>
      </w:hyperlink>
      <w:r w:rsidR="00A12CC5">
        <w:rPr>
          <w:kern w:val="3"/>
          <w:sz w:val="24"/>
          <w:szCs w:val="24"/>
          <w:lang w:eastAsia="zh-CN"/>
        </w:rPr>
        <w:t>.</w:t>
      </w:r>
    </w:p>
    <w:p w14:paraId="3339E1F0" w14:textId="77777777" w:rsidR="001716A8" w:rsidRPr="001716A8" w:rsidRDefault="001716A8" w:rsidP="001716A8">
      <w:pPr>
        <w:widowControl w:val="0"/>
        <w:numPr>
          <w:ilvl w:val="0"/>
          <w:numId w:val="2"/>
        </w:numPr>
        <w:tabs>
          <w:tab w:val="left" w:pos="426"/>
        </w:tabs>
        <w:suppressAutoHyphens/>
        <w:autoSpaceDN w:val="0"/>
        <w:spacing w:before="60" w:after="60"/>
        <w:ind w:hanging="436"/>
        <w:jc w:val="both"/>
        <w:textAlignment w:val="baseline"/>
        <w:rPr>
          <w:b/>
          <w:bCs/>
          <w:kern w:val="3"/>
          <w:sz w:val="24"/>
          <w:szCs w:val="24"/>
          <w:lang w:eastAsia="zh-CN"/>
        </w:rPr>
      </w:pPr>
      <w:r w:rsidRPr="001716A8">
        <w:rPr>
          <w:b/>
          <w:bCs/>
          <w:kern w:val="3"/>
          <w:sz w:val="24"/>
          <w:szCs w:val="24"/>
          <w:lang w:eastAsia="zh-CN"/>
        </w:rPr>
        <w:t>Przedmiot przetargu.</w:t>
      </w:r>
    </w:p>
    <w:p w14:paraId="4E9D7BD2" w14:textId="77777777" w:rsidR="001716A8" w:rsidRDefault="001716A8" w:rsidP="001716A8">
      <w:pPr>
        <w:widowControl w:val="0"/>
        <w:numPr>
          <w:ilvl w:val="0"/>
          <w:numId w:val="3"/>
        </w:numPr>
        <w:tabs>
          <w:tab w:val="left" w:pos="142"/>
          <w:tab w:val="left" w:pos="284"/>
        </w:tabs>
        <w:suppressAutoHyphens/>
        <w:autoSpaceDN w:val="0"/>
        <w:spacing w:before="60" w:after="60"/>
        <w:jc w:val="both"/>
        <w:textAlignment w:val="baseline"/>
        <w:rPr>
          <w:bCs/>
          <w:kern w:val="3"/>
          <w:sz w:val="24"/>
          <w:szCs w:val="24"/>
          <w:lang w:eastAsia="zh-CN"/>
        </w:rPr>
      </w:pPr>
      <w:r w:rsidRPr="001716A8">
        <w:rPr>
          <w:bCs/>
          <w:kern w:val="3"/>
          <w:sz w:val="24"/>
          <w:szCs w:val="24"/>
          <w:lang w:eastAsia="zh-CN"/>
        </w:rPr>
        <w:t xml:space="preserve">Nazwa przetargu: </w:t>
      </w:r>
      <w:r w:rsidRPr="001716A8">
        <w:rPr>
          <w:b/>
          <w:kern w:val="3"/>
          <w:sz w:val="24"/>
          <w:szCs w:val="24"/>
          <w:lang w:eastAsia="zh-CN"/>
        </w:rPr>
        <w:t>„</w:t>
      </w:r>
      <w:bookmarkStart w:id="0" w:name="_Hlk114474391"/>
      <w:r w:rsidRPr="001716A8">
        <w:rPr>
          <w:b/>
          <w:kern w:val="3"/>
          <w:sz w:val="24"/>
          <w:szCs w:val="24"/>
          <w:lang w:eastAsia="zh-CN"/>
        </w:rPr>
        <w:t>Modernizacja zieleni izolacyjnej i ozdobnej w głównych ciągach komunikacyjnych miasta Tarnowa”, w ramach realizowanego projektu pn. „Tarnów – opracowanie dokumentacji w ramach wsparcia rozwoju miast POPT 2014-2020</w:t>
      </w:r>
      <w:bookmarkEnd w:id="0"/>
      <w:r w:rsidRPr="001716A8">
        <w:rPr>
          <w:b/>
          <w:kern w:val="3"/>
          <w:sz w:val="24"/>
          <w:szCs w:val="24"/>
          <w:lang w:eastAsia="zh-CN"/>
        </w:rPr>
        <w:t>”</w:t>
      </w:r>
      <w:r w:rsidRPr="001716A8">
        <w:rPr>
          <w:bCs/>
          <w:kern w:val="3"/>
          <w:sz w:val="24"/>
          <w:szCs w:val="24"/>
          <w:lang w:eastAsia="zh-CN"/>
        </w:rPr>
        <w:t>.</w:t>
      </w:r>
    </w:p>
    <w:p w14:paraId="0AA3F3A5" w14:textId="77777777" w:rsidR="00125EBD" w:rsidRPr="001716A8" w:rsidRDefault="00125EBD" w:rsidP="00125EBD">
      <w:pPr>
        <w:widowControl w:val="0"/>
        <w:tabs>
          <w:tab w:val="left" w:pos="142"/>
          <w:tab w:val="left" w:pos="284"/>
        </w:tabs>
        <w:suppressAutoHyphens/>
        <w:autoSpaceDN w:val="0"/>
        <w:spacing w:before="60" w:after="60"/>
        <w:ind w:left="360"/>
        <w:jc w:val="both"/>
        <w:textAlignment w:val="baseline"/>
        <w:rPr>
          <w:bCs/>
          <w:kern w:val="3"/>
          <w:sz w:val="24"/>
          <w:szCs w:val="24"/>
          <w:lang w:eastAsia="zh-CN"/>
        </w:rPr>
      </w:pPr>
      <w:r>
        <w:rPr>
          <w:bCs/>
          <w:kern w:val="3"/>
          <w:sz w:val="24"/>
          <w:szCs w:val="24"/>
          <w:lang w:eastAsia="zh-CN"/>
        </w:rPr>
        <w:t xml:space="preserve">Zadanie realizowane jest </w:t>
      </w:r>
      <w:r w:rsidR="00F04FC9">
        <w:rPr>
          <w:bCs/>
          <w:kern w:val="3"/>
          <w:sz w:val="24"/>
          <w:szCs w:val="24"/>
          <w:lang w:eastAsia="zh-CN"/>
        </w:rPr>
        <w:t>przy współfinansowaniu ze środków Unii Europejskiej, ramach Programu Operacyjnego Pomoc Techniczna 2014-2020.</w:t>
      </w:r>
    </w:p>
    <w:p w14:paraId="4EC6B7F0" w14:textId="77777777" w:rsidR="001716A8" w:rsidRPr="001716A8" w:rsidRDefault="001716A8" w:rsidP="001716A8">
      <w:pPr>
        <w:widowControl w:val="0"/>
        <w:numPr>
          <w:ilvl w:val="0"/>
          <w:numId w:val="3"/>
        </w:numPr>
        <w:tabs>
          <w:tab w:val="left" w:pos="142"/>
          <w:tab w:val="left" w:pos="284"/>
        </w:tabs>
        <w:suppressAutoHyphens/>
        <w:autoSpaceDN w:val="0"/>
        <w:spacing w:before="60" w:after="60"/>
        <w:jc w:val="both"/>
        <w:textAlignment w:val="baseline"/>
        <w:rPr>
          <w:bCs/>
          <w:kern w:val="3"/>
          <w:sz w:val="24"/>
          <w:szCs w:val="24"/>
          <w:lang w:eastAsia="zh-CN"/>
        </w:rPr>
      </w:pPr>
      <w:bookmarkStart w:id="1" w:name="_Hlk64455298"/>
      <w:r w:rsidRPr="001716A8">
        <w:rPr>
          <w:kern w:val="3"/>
          <w:sz w:val="24"/>
          <w:szCs w:val="24"/>
          <w:lang w:eastAsia="zh-CN"/>
        </w:rPr>
        <w:t>Zakres zamówienia:</w:t>
      </w:r>
    </w:p>
    <w:bookmarkEnd w:id="1"/>
    <w:p w14:paraId="388B5877" w14:textId="77777777" w:rsidR="001716A8" w:rsidRPr="00925655" w:rsidRDefault="001716A8" w:rsidP="00925655">
      <w:pPr>
        <w:widowControl w:val="0"/>
        <w:numPr>
          <w:ilvl w:val="1"/>
          <w:numId w:val="3"/>
        </w:numPr>
        <w:tabs>
          <w:tab w:val="left" w:pos="142"/>
          <w:tab w:val="left" w:pos="709"/>
        </w:tabs>
        <w:suppressAutoHyphens/>
        <w:autoSpaceDN w:val="0"/>
        <w:spacing w:before="60" w:after="60"/>
        <w:ind w:left="709" w:hanging="425"/>
        <w:jc w:val="both"/>
        <w:textAlignment w:val="baseline"/>
        <w:rPr>
          <w:bCs/>
          <w:color w:val="FF0000"/>
          <w:kern w:val="3"/>
          <w:sz w:val="24"/>
          <w:szCs w:val="24"/>
          <w:lang w:eastAsia="zh-CN"/>
        </w:rPr>
      </w:pPr>
      <w:r w:rsidRPr="001716A8">
        <w:rPr>
          <w:kern w:val="3"/>
          <w:sz w:val="24"/>
          <w:szCs w:val="24"/>
          <w:lang w:eastAsia="zh-CN"/>
        </w:rPr>
        <w:t>Zamówienie obejmuje opracowanie dokumentacji projektowej, przedmiaru robót oraz kosztorysu inwestorskiego. Dokumentacja projektowa obejmie teren układu urbanistycznego XVIII w. miasta Tarnowa, wpisanego do rejestru zabytków pod nr: A-86 z dn. 12.04.1976. Granice strefy ochrony konserwat</w:t>
      </w:r>
      <w:r w:rsidR="00423F75">
        <w:rPr>
          <w:kern w:val="3"/>
          <w:sz w:val="24"/>
          <w:szCs w:val="24"/>
          <w:lang w:eastAsia="zh-CN"/>
        </w:rPr>
        <w:t>orskiej zostały przedstawione w </w:t>
      </w:r>
      <w:r w:rsidRPr="001716A8">
        <w:rPr>
          <w:kern w:val="3"/>
          <w:sz w:val="24"/>
          <w:szCs w:val="24"/>
          <w:lang w:eastAsia="zh-CN"/>
        </w:rPr>
        <w:t>załączniku nr 2.</w:t>
      </w:r>
    </w:p>
    <w:p w14:paraId="54CDA4BF" w14:textId="77777777" w:rsidR="001716A8" w:rsidRPr="00925655" w:rsidRDefault="001716A8" w:rsidP="00925655">
      <w:pPr>
        <w:widowControl w:val="0"/>
        <w:numPr>
          <w:ilvl w:val="1"/>
          <w:numId w:val="3"/>
        </w:numPr>
        <w:tabs>
          <w:tab w:val="left" w:pos="142"/>
          <w:tab w:val="left" w:pos="709"/>
        </w:tabs>
        <w:suppressAutoHyphens/>
        <w:autoSpaceDN w:val="0"/>
        <w:spacing w:before="60" w:after="60"/>
        <w:ind w:left="709" w:hanging="425"/>
        <w:jc w:val="both"/>
        <w:textAlignment w:val="baseline"/>
        <w:rPr>
          <w:bCs/>
          <w:color w:val="FF0000"/>
          <w:kern w:val="3"/>
          <w:sz w:val="24"/>
          <w:szCs w:val="24"/>
          <w:lang w:eastAsia="zh-CN"/>
        </w:rPr>
      </w:pPr>
      <w:r w:rsidRPr="00925655">
        <w:rPr>
          <w:kern w:val="3"/>
          <w:sz w:val="24"/>
          <w:szCs w:val="24"/>
          <w:lang w:eastAsia="zh-CN"/>
        </w:rPr>
        <w:t>Zakres prac:</w:t>
      </w:r>
    </w:p>
    <w:p w14:paraId="70361338" w14:textId="77777777" w:rsidR="001716A8" w:rsidRPr="001716A8" w:rsidRDefault="001716A8" w:rsidP="00925655">
      <w:pPr>
        <w:widowControl w:val="0"/>
        <w:numPr>
          <w:ilvl w:val="2"/>
          <w:numId w:val="3"/>
        </w:numPr>
        <w:tabs>
          <w:tab w:val="left" w:pos="142"/>
          <w:tab w:val="left" w:pos="284"/>
        </w:tabs>
        <w:suppressAutoHyphens/>
        <w:autoSpaceDN w:val="0"/>
        <w:spacing w:before="60" w:after="60"/>
        <w:ind w:left="1134" w:hanging="414"/>
        <w:jc w:val="both"/>
        <w:textAlignment w:val="baseline"/>
        <w:rPr>
          <w:bCs/>
          <w:kern w:val="3"/>
          <w:sz w:val="24"/>
          <w:szCs w:val="24"/>
          <w:lang w:eastAsia="zh-CN"/>
        </w:rPr>
      </w:pPr>
      <w:r w:rsidRPr="001716A8">
        <w:rPr>
          <w:bCs/>
          <w:kern w:val="3"/>
          <w:sz w:val="24"/>
          <w:szCs w:val="24"/>
          <w:lang w:eastAsia="zh-CN"/>
        </w:rPr>
        <w:t>Opracowanie szczegółowej inwentaryzacji zieleni w pasach drogowych, znajdujących się w granicy opracowania (w strefie ochrony konserwatorskiej).</w:t>
      </w:r>
    </w:p>
    <w:p w14:paraId="658C3165" w14:textId="77777777" w:rsidR="001716A8" w:rsidRPr="001716A8" w:rsidRDefault="001716A8" w:rsidP="00925655">
      <w:pPr>
        <w:widowControl w:val="0"/>
        <w:numPr>
          <w:ilvl w:val="2"/>
          <w:numId w:val="3"/>
        </w:numPr>
        <w:tabs>
          <w:tab w:val="left" w:pos="142"/>
          <w:tab w:val="left" w:pos="284"/>
        </w:tabs>
        <w:suppressAutoHyphens/>
        <w:autoSpaceDN w:val="0"/>
        <w:spacing w:before="60" w:after="60"/>
        <w:ind w:left="1134" w:hanging="414"/>
        <w:jc w:val="both"/>
        <w:textAlignment w:val="baseline"/>
        <w:rPr>
          <w:bCs/>
          <w:kern w:val="3"/>
          <w:sz w:val="24"/>
          <w:szCs w:val="24"/>
          <w:lang w:eastAsia="zh-CN"/>
        </w:rPr>
      </w:pPr>
      <w:r w:rsidRPr="001716A8">
        <w:rPr>
          <w:bCs/>
          <w:kern w:val="3"/>
          <w:sz w:val="24"/>
          <w:szCs w:val="24"/>
          <w:lang w:eastAsia="zh-CN"/>
        </w:rPr>
        <w:t>Przeprowadzenie audytu oceniającego kondycję drzew i innych roślin występujących na opisywanym terenie.</w:t>
      </w:r>
    </w:p>
    <w:p w14:paraId="4E4FD8D1" w14:textId="77777777" w:rsidR="001716A8" w:rsidRPr="001716A8" w:rsidRDefault="001716A8" w:rsidP="00925655">
      <w:pPr>
        <w:widowControl w:val="0"/>
        <w:numPr>
          <w:ilvl w:val="2"/>
          <w:numId w:val="3"/>
        </w:numPr>
        <w:tabs>
          <w:tab w:val="left" w:pos="142"/>
          <w:tab w:val="left" w:pos="284"/>
        </w:tabs>
        <w:suppressAutoHyphens/>
        <w:autoSpaceDN w:val="0"/>
        <w:spacing w:before="60" w:after="60"/>
        <w:ind w:left="1134" w:hanging="414"/>
        <w:jc w:val="both"/>
        <w:textAlignment w:val="baseline"/>
        <w:rPr>
          <w:bCs/>
          <w:kern w:val="3"/>
          <w:sz w:val="24"/>
          <w:szCs w:val="24"/>
          <w:lang w:eastAsia="zh-CN"/>
        </w:rPr>
      </w:pPr>
      <w:r w:rsidRPr="001716A8">
        <w:rPr>
          <w:bCs/>
          <w:kern w:val="3"/>
          <w:sz w:val="24"/>
          <w:szCs w:val="24"/>
          <w:lang w:eastAsia="zh-CN"/>
        </w:rPr>
        <w:t>Określenie zabiegów koniecznych do wykonania w celu poprawy stanu fitosanitarnego roślin oraz zapewnienia bezpieczeństwa publicznego.</w:t>
      </w:r>
    </w:p>
    <w:p w14:paraId="683D9DB2" w14:textId="77777777" w:rsidR="001716A8" w:rsidRPr="001716A8" w:rsidRDefault="001716A8" w:rsidP="00925655">
      <w:pPr>
        <w:widowControl w:val="0"/>
        <w:numPr>
          <w:ilvl w:val="2"/>
          <w:numId w:val="3"/>
        </w:numPr>
        <w:tabs>
          <w:tab w:val="left" w:pos="142"/>
          <w:tab w:val="left" w:pos="284"/>
        </w:tabs>
        <w:suppressAutoHyphens/>
        <w:autoSpaceDN w:val="0"/>
        <w:spacing w:before="60" w:after="60"/>
        <w:ind w:left="1134" w:hanging="414"/>
        <w:jc w:val="both"/>
        <w:textAlignment w:val="baseline"/>
        <w:rPr>
          <w:bCs/>
          <w:kern w:val="3"/>
          <w:sz w:val="24"/>
          <w:szCs w:val="24"/>
          <w:lang w:eastAsia="zh-CN"/>
        </w:rPr>
      </w:pPr>
      <w:r w:rsidRPr="001716A8">
        <w:rPr>
          <w:bCs/>
          <w:kern w:val="3"/>
          <w:sz w:val="24"/>
          <w:szCs w:val="24"/>
          <w:lang w:eastAsia="zh-CN"/>
        </w:rPr>
        <w:t>Wytypowanie drzew i krzewów przeznaczonych do wycinki ze względów fitosanitarnych.</w:t>
      </w:r>
    </w:p>
    <w:p w14:paraId="1ED7925A" w14:textId="77777777" w:rsidR="001716A8" w:rsidRPr="001716A8" w:rsidRDefault="001716A8" w:rsidP="00925655">
      <w:pPr>
        <w:widowControl w:val="0"/>
        <w:numPr>
          <w:ilvl w:val="2"/>
          <w:numId w:val="3"/>
        </w:numPr>
        <w:tabs>
          <w:tab w:val="left" w:pos="142"/>
          <w:tab w:val="left" w:pos="284"/>
        </w:tabs>
        <w:suppressAutoHyphens/>
        <w:autoSpaceDN w:val="0"/>
        <w:spacing w:before="60" w:after="60"/>
        <w:ind w:left="1134" w:hanging="414"/>
        <w:jc w:val="both"/>
        <w:textAlignment w:val="baseline"/>
        <w:rPr>
          <w:bCs/>
          <w:kern w:val="3"/>
          <w:sz w:val="24"/>
          <w:szCs w:val="24"/>
          <w:lang w:eastAsia="zh-CN"/>
        </w:rPr>
      </w:pPr>
      <w:r w:rsidRPr="001716A8">
        <w:rPr>
          <w:bCs/>
          <w:kern w:val="3"/>
          <w:sz w:val="24"/>
          <w:szCs w:val="24"/>
          <w:lang w:eastAsia="zh-CN"/>
        </w:rPr>
        <w:t xml:space="preserve">Wykonanie projektu </w:t>
      </w:r>
      <w:proofErr w:type="spellStart"/>
      <w:r w:rsidRPr="001716A8">
        <w:rPr>
          <w:bCs/>
          <w:kern w:val="3"/>
          <w:sz w:val="24"/>
          <w:szCs w:val="24"/>
          <w:lang w:eastAsia="zh-CN"/>
        </w:rPr>
        <w:t>nasadzeń</w:t>
      </w:r>
      <w:proofErr w:type="spellEnd"/>
      <w:r w:rsidRPr="001716A8">
        <w:rPr>
          <w:bCs/>
          <w:kern w:val="3"/>
          <w:sz w:val="24"/>
          <w:szCs w:val="24"/>
          <w:lang w:eastAsia="zh-CN"/>
        </w:rPr>
        <w:t xml:space="preserve"> i wymiany roślin na opisywanym terenie. Dobór roślin (drzew, krzewów) i miejsc sadzenia dla poszczególnych ulic</w:t>
      </w:r>
      <w:r w:rsidR="009B48ED">
        <w:rPr>
          <w:bCs/>
          <w:kern w:val="3"/>
          <w:sz w:val="24"/>
          <w:szCs w:val="24"/>
          <w:lang w:eastAsia="zh-CN"/>
        </w:rPr>
        <w:t xml:space="preserve"> (</w:t>
      </w:r>
      <w:r w:rsidRPr="001716A8">
        <w:rPr>
          <w:bCs/>
          <w:kern w:val="3"/>
          <w:sz w:val="24"/>
          <w:szCs w:val="24"/>
          <w:lang w:eastAsia="zh-CN"/>
        </w:rPr>
        <w:t>ewentualn</w:t>
      </w:r>
      <w:r w:rsidR="009B48ED">
        <w:rPr>
          <w:bCs/>
          <w:kern w:val="3"/>
          <w:sz w:val="24"/>
          <w:szCs w:val="24"/>
          <w:lang w:eastAsia="zh-CN"/>
        </w:rPr>
        <w:t>a</w:t>
      </w:r>
      <w:r w:rsidRPr="001716A8">
        <w:rPr>
          <w:bCs/>
          <w:kern w:val="3"/>
          <w:sz w:val="24"/>
          <w:szCs w:val="24"/>
          <w:lang w:eastAsia="zh-CN"/>
        </w:rPr>
        <w:t xml:space="preserve"> wycin</w:t>
      </w:r>
      <w:r w:rsidR="009B48ED">
        <w:rPr>
          <w:bCs/>
          <w:kern w:val="3"/>
          <w:sz w:val="24"/>
          <w:szCs w:val="24"/>
          <w:lang w:eastAsia="zh-CN"/>
        </w:rPr>
        <w:t>ka</w:t>
      </w:r>
      <w:r w:rsidRPr="001716A8">
        <w:rPr>
          <w:bCs/>
          <w:kern w:val="3"/>
          <w:sz w:val="24"/>
          <w:szCs w:val="24"/>
          <w:lang w:eastAsia="zh-CN"/>
        </w:rPr>
        <w:t xml:space="preserve"> istniejących</w:t>
      </w:r>
      <w:r w:rsidR="009B48ED">
        <w:rPr>
          <w:bCs/>
          <w:kern w:val="3"/>
          <w:sz w:val="24"/>
          <w:szCs w:val="24"/>
          <w:lang w:eastAsia="zh-CN"/>
        </w:rPr>
        <w:t xml:space="preserve"> i nasadzenia uzupełniające)</w:t>
      </w:r>
      <w:r w:rsidRPr="001716A8">
        <w:rPr>
          <w:bCs/>
          <w:kern w:val="3"/>
          <w:sz w:val="24"/>
          <w:szCs w:val="24"/>
          <w:lang w:eastAsia="zh-CN"/>
        </w:rPr>
        <w:t>.</w:t>
      </w:r>
    </w:p>
    <w:p w14:paraId="4F16549F" w14:textId="77777777" w:rsidR="001716A8" w:rsidRPr="001716A8" w:rsidRDefault="001716A8" w:rsidP="00925655">
      <w:pPr>
        <w:widowControl w:val="0"/>
        <w:numPr>
          <w:ilvl w:val="2"/>
          <w:numId w:val="3"/>
        </w:numPr>
        <w:tabs>
          <w:tab w:val="left" w:pos="142"/>
          <w:tab w:val="left" w:pos="284"/>
        </w:tabs>
        <w:suppressAutoHyphens/>
        <w:autoSpaceDN w:val="0"/>
        <w:spacing w:before="60" w:after="60"/>
        <w:ind w:left="1134" w:hanging="414"/>
        <w:jc w:val="both"/>
        <w:textAlignment w:val="baseline"/>
        <w:rPr>
          <w:bCs/>
          <w:kern w:val="3"/>
          <w:sz w:val="24"/>
          <w:szCs w:val="24"/>
          <w:lang w:eastAsia="zh-CN"/>
        </w:rPr>
      </w:pPr>
      <w:r w:rsidRPr="001716A8">
        <w:rPr>
          <w:bCs/>
          <w:kern w:val="3"/>
          <w:sz w:val="24"/>
          <w:szCs w:val="24"/>
          <w:lang w:eastAsia="zh-CN"/>
        </w:rPr>
        <w:t>Konsultacja i uzgodnienie sporządzonej dokumentacji z Wojewódzkim Urzędem Ochrony Zabytków w Krakowie, Oddział Zamiejscowy w Tarnowie.</w:t>
      </w:r>
    </w:p>
    <w:p w14:paraId="26B92E02" w14:textId="77777777" w:rsidR="001716A8" w:rsidRPr="001716A8" w:rsidRDefault="001716A8" w:rsidP="00925655">
      <w:pPr>
        <w:widowControl w:val="0"/>
        <w:numPr>
          <w:ilvl w:val="2"/>
          <w:numId w:val="3"/>
        </w:numPr>
        <w:tabs>
          <w:tab w:val="left" w:pos="142"/>
          <w:tab w:val="left" w:pos="284"/>
        </w:tabs>
        <w:suppressAutoHyphens/>
        <w:autoSpaceDN w:val="0"/>
        <w:spacing w:before="60" w:after="60"/>
        <w:ind w:left="1134" w:hanging="414"/>
        <w:jc w:val="both"/>
        <w:textAlignment w:val="baseline"/>
        <w:rPr>
          <w:bCs/>
          <w:kern w:val="3"/>
          <w:sz w:val="24"/>
          <w:szCs w:val="24"/>
          <w:lang w:eastAsia="zh-CN"/>
        </w:rPr>
      </w:pPr>
      <w:r w:rsidRPr="001716A8">
        <w:rPr>
          <w:bCs/>
          <w:kern w:val="3"/>
          <w:sz w:val="24"/>
          <w:szCs w:val="24"/>
          <w:lang w:eastAsia="zh-CN"/>
        </w:rPr>
        <w:t xml:space="preserve">Dokumentacja zostanie opracowana na mapach opiniodawczych, które dostarczy Zamawiający. (wersja papierowa i elektroniczna </w:t>
      </w:r>
      <w:r w:rsidR="00423F75">
        <w:rPr>
          <w:bCs/>
          <w:kern w:val="3"/>
          <w:sz w:val="24"/>
          <w:szCs w:val="24"/>
          <w:lang w:eastAsia="zh-CN"/>
        </w:rPr>
        <w:t xml:space="preserve">z rozszerzeniem </w:t>
      </w:r>
      <w:proofErr w:type="spellStart"/>
      <w:r w:rsidR="00423F75">
        <w:rPr>
          <w:bCs/>
          <w:kern w:val="3"/>
          <w:sz w:val="24"/>
          <w:szCs w:val="24"/>
          <w:lang w:eastAsia="zh-CN"/>
        </w:rPr>
        <w:t>dwg</w:t>
      </w:r>
      <w:proofErr w:type="spellEnd"/>
      <w:r w:rsidR="00423F75">
        <w:rPr>
          <w:bCs/>
          <w:kern w:val="3"/>
          <w:sz w:val="24"/>
          <w:szCs w:val="24"/>
          <w:lang w:eastAsia="zh-CN"/>
        </w:rPr>
        <w:t>). Drzewa i </w:t>
      </w:r>
      <w:r w:rsidRPr="001716A8">
        <w:rPr>
          <w:bCs/>
          <w:kern w:val="3"/>
          <w:sz w:val="24"/>
          <w:szCs w:val="24"/>
          <w:lang w:eastAsia="zh-CN"/>
        </w:rPr>
        <w:t>krzewy, które nie będą zaznaczone na mapach należy wrysować w ramach inwentaryzacji.</w:t>
      </w:r>
    </w:p>
    <w:p w14:paraId="2926B8D4" w14:textId="77777777" w:rsidR="001716A8" w:rsidRPr="001716A8" w:rsidRDefault="001716A8" w:rsidP="00925655">
      <w:pPr>
        <w:widowControl w:val="0"/>
        <w:numPr>
          <w:ilvl w:val="2"/>
          <w:numId w:val="3"/>
        </w:numPr>
        <w:tabs>
          <w:tab w:val="left" w:pos="142"/>
          <w:tab w:val="left" w:pos="284"/>
        </w:tabs>
        <w:suppressAutoHyphens/>
        <w:autoSpaceDN w:val="0"/>
        <w:spacing w:before="60" w:after="60"/>
        <w:ind w:left="1134" w:hanging="414"/>
        <w:jc w:val="both"/>
        <w:textAlignment w:val="baseline"/>
        <w:rPr>
          <w:bCs/>
          <w:kern w:val="3"/>
          <w:sz w:val="24"/>
          <w:szCs w:val="24"/>
          <w:lang w:eastAsia="zh-CN"/>
        </w:rPr>
      </w:pPr>
      <w:r w:rsidRPr="001716A8">
        <w:rPr>
          <w:bCs/>
          <w:kern w:val="3"/>
          <w:sz w:val="24"/>
          <w:szCs w:val="24"/>
          <w:lang w:eastAsia="zh-CN"/>
        </w:rPr>
        <w:t xml:space="preserve">Opracowaną dokumentację należy złożyć </w:t>
      </w:r>
      <w:r>
        <w:rPr>
          <w:bCs/>
          <w:kern w:val="3"/>
          <w:sz w:val="24"/>
          <w:szCs w:val="24"/>
          <w:lang w:eastAsia="zh-CN"/>
        </w:rPr>
        <w:t xml:space="preserve">do uzgodnienia </w:t>
      </w:r>
      <w:r w:rsidRPr="001716A8">
        <w:rPr>
          <w:bCs/>
          <w:kern w:val="3"/>
          <w:sz w:val="24"/>
          <w:szCs w:val="24"/>
          <w:lang w:eastAsia="zh-CN"/>
        </w:rPr>
        <w:t>do Wojewódzkiego Urzędu Ochrony Zabytków w Krakowie, Oddział Zamie</w:t>
      </w:r>
      <w:r w:rsidR="00423F75">
        <w:rPr>
          <w:bCs/>
          <w:kern w:val="3"/>
          <w:sz w:val="24"/>
          <w:szCs w:val="24"/>
          <w:lang w:eastAsia="zh-CN"/>
        </w:rPr>
        <w:t>jscowy w Tarnowie do 31.01.2023 </w:t>
      </w:r>
      <w:r w:rsidRPr="001716A8">
        <w:rPr>
          <w:bCs/>
          <w:kern w:val="3"/>
          <w:sz w:val="24"/>
          <w:szCs w:val="24"/>
          <w:lang w:eastAsia="zh-CN"/>
        </w:rPr>
        <w:t>r.</w:t>
      </w:r>
      <w:r>
        <w:rPr>
          <w:bCs/>
          <w:kern w:val="3"/>
          <w:sz w:val="24"/>
          <w:szCs w:val="24"/>
          <w:lang w:eastAsia="zh-CN"/>
        </w:rPr>
        <w:t xml:space="preserve"> oraz do Zamawiającego</w:t>
      </w:r>
      <w:r w:rsidR="00423F75">
        <w:rPr>
          <w:bCs/>
          <w:kern w:val="3"/>
          <w:sz w:val="24"/>
          <w:szCs w:val="24"/>
          <w:lang w:eastAsia="zh-CN"/>
        </w:rPr>
        <w:t>.</w:t>
      </w:r>
    </w:p>
    <w:p w14:paraId="4D8D5609" w14:textId="77777777" w:rsidR="001716A8" w:rsidRPr="00925655" w:rsidRDefault="001716A8" w:rsidP="00CD3C97">
      <w:pPr>
        <w:pStyle w:val="Akapitzlist"/>
        <w:widowControl w:val="0"/>
        <w:numPr>
          <w:ilvl w:val="1"/>
          <w:numId w:val="3"/>
        </w:numPr>
        <w:tabs>
          <w:tab w:val="left" w:pos="142"/>
          <w:tab w:val="left" w:pos="284"/>
        </w:tabs>
        <w:suppressAutoHyphens/>
        <w:autoSpaceDN w:val="0"/>
        <w:spacing w:before="60" w:after="60"/>
        <w:ind w:hanging="76"/>
        <w:jc w:val="both"/>
        <w:textAlignment w:val="baseline"/>
        <w:rPr>
          <w:bCs/>
          <w:kern w:val="3"/>
          <w:sz w:val="24"/>
          <w:szCs w:val="24"/>
          <w:lang w:eastAsia="zh-CN"/>
        </w:rPr>
      </w:pPr>
      <w:r w:rsidRPr="00925655">
        <w:rPr>
          <w:bCs/>
          <w:kern w:val="3"/>
          <w:sz w:val="24"/>
          <w:szCs w:val="24"/>
          <w:lang w:eastAsia="zh-CN"/>
        </w:rPr>
        <w:t>Dokumentacja projektowa – ilości:</w:t>
      </w:r>
    </w:p>
    <w:p w14:paraId="422A79E0" w14:textId="77777777" w:rsidR="001716A8" w:rsidRPr="001716A8" w:rsidRDefault="001716A8" w:rsidP="001716A8">
      <w:pPr>
        <w:widowControl w:val="0"/>
        <w:numPr>
          <w:ilvl w:val="2"/>
          <w:numId w:val="3"/>
        </w:numPr>
        <w:tabs>
          <w:tab w:val="left" w:pos="142"/>
          <w:tab w:val="left" w:pos="284"/>
        </w:tabs>
        <w:suppressAutoHyphens/>
        <w:autoSpaceDN w:val="0"/>
        <w:spacing w:before="60" w:after="60"/>
        <w:jc w:val="both"/>
        <w:textAlignment w:val="baseline"/>
        <w:rPr>
          <w:bCs/>
          <w:kern w:val="3"/>
          <w:sz w:val="24"/>
          <w:szCs w:val="24"/>
          <w:lang w:eastAsia="zh-CN"/>
        </w:rPr>
      </w:pPr>
      <w:r w:rsidRPr="001716A8">
        <w:rPr>
          <w:bCs/>
          <w:kern w:val="3"/>
          <w:sz w:val="24"/>
          <w:szCs w:val="24"/>
          <w:lang w:eastAsia="zh-CN"/>
        </w:rPr>
        <w:lastRenderedPageBreak/>
        <w:t>inwentaryzacja i projekt – 4 egz.,</w:t>
      </w:r>
    </w:p>
    <w:p w14:paraId="729261B6" w14:textId="77777777" w:rsidR="001716A8" w:rsidRPr="001716A8" w:rsidRDefault="001716A8" w:rsidP="001716A8">
      <w:pPr>
        <w:widowControl w:val="0"/>
        <w:numPr>
          <w:ilvl w:val="2"/>
          <w:numId w:val="3"/>
        </w:numPr>
        <w:tabs>
          <w:tab w:val="left" w:pos="142"/>
          <w:tab w:val="left" w:pos="284"/>
        </w:tabs>
        <w:suppressAutoHyphens/>
        <w:autoSpaceDN w:val="0"/>
        <w:spacing w:before="60" w:after="60"/>
        <w:jc w:val="both"/>
        <w:textAlignment w:val="baseline"/>
        <w:rPr>
          <w:bCs/>
          <w:kern w:val="3"/>
          <w:sz w:val="24"/>
          <w:szCs w:val="24"/>
          <w:lang w:eastAsia="zh-CN"/>
        </w:rPr>
      </w:pPr>
      <w:r w:rsidRPr="001716A8">
        <w:rPr>
          <w:bCs/>
          <w:kern w:val="3"/>
          <w:sz w:val="24"/>
          <w:szCs w:val="24"/>
          <w:lang w:eastAsia="zh-CN"/>
        </w:rPr>
        <w:t>przedmiar robót – 2 egz.,</w:t>
      </w:r>
    </w:p>
    <w:p w14:paraId="74BB6D10" w14:textId="77777777" w:rsidR="001716A8" w:rsidRPr="001716A8" w:rsidRDefault="001716A8" w:rsidP="001716A8">
      <w:pPr>
        <w:widowControl w:val="0"/>
        <w:numPr>
          <w:ilvl w:val="2"/>
          <w:numId w:val="3"/>
        </w:numPr>
        <w:tabs>
          <w:tab w:val="left" w:pos="142"/>
          <w:tab w:val="left" w:pos="284"/>
        </w:tabs>
        <w:suppressAutoHyphens/>
        <w:autoSpaceDN w:val="0"/>
        <w:spacing w:before="60" w:after="60"/>
        <w:jc w:val="both"/>
        <w:textAlignment w:val="baseline"/>
        <w:rPr>
          <w:bCs/>
          <w:kern w:val="3"/>
          <w:sz w:val="24"/>
          <w:szCs w:val="24"/>
          <w:lang w:eastAsia="zh-CN"/>
        </w:rPr>
      </w:pPr>
      <w:r w:rsidRPr="001716A8">
        <w:rPr>
          <w:bCs/>
          <w:kern w:val="3"/>
          <w:sz w:val="24"/>
          <w:szCs w:val="24"/>
          <w:lang w:eastAsia="zh-CN"/>
        </w:rPr>
        <w:t>kosztorys inwestorski – 2 egz.,</w:t>
      </w:r>
    </w:p>
    <w:p w14:paraId="5553F905" w14:textId="77777777" w:rsidR="001716A8" w:rsidRPr="001716A8" w:rsidRDefault="00CD3C97" w:rsidP="00CD3C97">
      <w:pPr>
        <w:widowControl w:val="0"/>
        <w:numPr>
          <w:ilvl w:val="2"/>
          <w:numId w:val="3"/>
        </w:numPr>
        <w:tabs>
          <w:tab w:val="left" w:pos="142"/>
          <w:tab w:val="left" w:pos="284"/>
        </w:tabs>
        <w:suppressAutoHyphens/>
        <w:autoSpaceDN w:val="0"/>
        <w:spacing w:before="60" w:after="60"/>
        <w:ind w:left="1134" w:hanging="414"/>
        <w:jc w:val="both"/>
        <w:textAlignment w:val="baseline"/>
        <w:rPr>
          <w:bCs/>
          <w:kern w:val="3"/>
          <w:sz w:val="24"/>
          <w:szCs w:val="24"/>
          <w:lang w:eastAsia="zh-CN"/>
        </w:rPr>
      </w:pPr>
      <w:r>
        <w:rPr>
          <w:bCs/>
          <w:kern w:val="3"/>
          <w:sz w:val="24"/>
          <w:szCs w:val="24"/>
          <w:lang w:eastAsia="zh-CN"/>
        </w:rPr>
        <w:t>w</w:t>
      </w:r>
      <w:r w:rsidR="001716A8" w:rsidRPr="001716A8">
        <w:rPr>
          <w:bCs/>
          <w:kern w:val="3"/>
          <w:sz w:val="24"/>
          <w:szCs w:val="24"/>
          <w:lang w:eastAsia="zh-CN"/>
        </w:rPr>
        <w:t>szystkie elementy opracowania należy również dostarczyć na nośniku elektronicznym (np. płyta CD) – 2 egzemplarze (pliki w formacie PDF)</w:t>
      </w:r>
      <w:r>
        <w:rPr>
          <w:bCs/>
          <w:kern w:val="3"/>
          <w:sz w:val="24"/>
          <w:szCs w:val="24"/>
          <w:lang w:eastAsia="zh-CN"/>
        </w:rPr>
        <w:t>.</w:t>
      </w:r>
    </w:p>
    <w:p w14:paraId="1185188D" w14:textId="4E6EF214" w:rsidR="00DE6761" w:rsidRDefault="00DE6761" w:rsidP="001716A8">
      <w:pPr>
        <w:widowControl w:val="0"/>
        <w:numPr>
          <w:ilvl w:val="0"/>
          <w:numId w:val="3"/>
        </w:numPr>
        <w:tabs>
          <w:tab w:val="left" w:pos="142"/>
          <w:tab w:val="left" w:pos="284"/>
        </w:tabs>
        <w:suppressAutoHyphens/>
        <w:autoSpaceDN w:val="0"/>
        <w:spacing w:before="60" w:after="60"/>
        <w:jc w:val="both"/>
        <w:textAlignment w:val="baseline"/>
        <w:rPr>
          <w:bCs/>
          <w:kern w:val="3"/>
          <w:sz w:val="24"/>
          <w:szCs w:val="24"/>
          <w:lang w:eastAsia="zh-CN"/>
        </w:rPr>
      </w:pPr>
      <w:r>
        <w:rPr>
          <w:bCs/>
          <w:kern w:val="3"/>
          <w:sz w:val="24"/>
          <w:szCs w:val="24"/>
          <w:lang w:eastAsia="zh-CN"/>
        </w:rPr>
        <w:t>Informacje o szczególnych wymaganiach związanych z realizacją przedmiotu zamówienia np. utrudnienia bądź szczególna ostrożność przy realizacji zamówienia:</w:t>
      </w:r>
    </w:p>
    <w:p w14:paraId="2D315D0A" w14:textId="369406CE" w:rsidR="00B953CF" w:rsidRDefault="00B953CF" w:rsidP="00B953CF">
      <w:pPr>
        <w:widowControl w:val="0"/>
        <w:tabs>
          <w:tab w:val="left" w:pos="142"/>
          <w:tab w:val="left" w:pos="284"/>
        </w:tabs>
        <w:suppressAutoHyphens/>
        <w:autoSpaceDN w:val="0"/>
        <w:spacing w:before="60" w:after="60"/>
        <w:ind w:left="360"/>
        <w:jc w:val="both"/>
        <w:textAlignment w:val="baseline"/>
        <w:rPr>
          <w:bCs/>
          <w:kern w:val="3"/>
          <w:sz w:val="24"/>
          <w:szCs w:val="24"/>
          <w:lang w:eastAsia="zh-CN"/>
        </w:rPr>
      </w:pPr>
      <w:r w:rsidRPr="00B953CF">
        <w:rPr>
          <w:bCs/>
          <w:kern w:val="3"/>
          <w:sz w:val="24"/>
          <w:szCs w:val="24"/>
          <w:lang w:eastAsia="zh-CN"/>
        </w:rPr>
        <w:t>W ramach ustalonego wynagrodzenia Oferent w razie konieczności zobowiązany jest do aktualizacji kosztorysów inwestorskich w zakresie obowiązujących stawek, w okresie do 3</w:t>
      </w:r>
      <w:r w:rsidR="00032AF6">
        <w:rPr>
          <w:bCs/>
          <w:kern w:val="3"/>
          <w:sz w:val="24"/>
          <w:szCs w:val="24"/>
          <w:lang w:eastAsia="zh-CN"/>
        </w:rPr>
        <w:t> </w:t>
      </w:r>
      <w:r w:rsidRPr="00B953CF">
        <w:rPr>
          <w:bCs/>
          <w:kern w:val="3"/>
          <w:sz w:val="24"/>
          <w:szCs w:val="24"/>
          <w:lang w:eastAsia="zh-CN"/>
        </w:rPr>
        <w:t>lat od dnia podpisania protokołu odbioru.</w:t>
      </w:r>
    </w:p>
    <w:p w14:paraId="3A0B83A2" w14:textId="77777777" w:rsidR="00DE6761" w:rsidRPr="00720994" w:rsidRDefault="00DE6761" w:rsidP="001716A8">
      <w:pPr>
        <w:widowControl w:val="0"/>
        <w:numPr>
          <w:ilvl w:val="0"/>
          <w:numId w:val="3"/>
        </w:numPr>
        <w:tabs>
          <w:tab w:val="left" w:pos="142"/>
          <w:tab w:val="left" w:pos="284"/>
        </w:tabs>
        <w:suppressAutoHyphens/>
        <w:autoSpaceDN w:val="0"/>
        <w:spacing w:before="60" w:after="60"/>
        <w:jc w:val="both"/>
        <w:textAlignment w:val="baseline"/>
        <w:rPr>
          <w:bCs/>
          <w:kern w:val="3"/>
          <w:sz w:val="24"/>
          <w:szCs w:val="24"/>
          <w:lang w:eastAsia="zh-CN"/>
        </w:rPr>
      </w:pPr>
      <w:r>
        <w:rPr>
          <w:bCs/>
          <w:kern w:val="3"/>
          <w:sz w:val="24"/>
          <w:szCs w:val="24"/>
          <w:lang w:eastAsia="zh-CN"/>
        </w:rPr>
        <w:t xml:space="preserve">Informacje </w:t>
      </w:r>
      <w:r w:rsidR="001F44E9">
        <w:rPr>
          <w:bCs/>
          <w:kern w:val="3"/>
          <w:sz w:val="24"/>
          <w:szCs w:val="24"/>
          <w:lang w:eastAsia="zh-CN"/>
        </w:rPr>
        <w:t xml:space="preserve">dotyczące gwarancji lub </w:t>
      </w:r>
      <w:r w:rsidR="001F44E9" w:rsidRPr="00F96C0A">
        <w:rPr>
          <w:bCs/>
          <w:kern w:val="3"/>
          <w:sz w:val="24"/>
          <w:szCs w:val="24"/>
          <w:lang w:eastAsia="zh-CN"/>
        </w:rPr>
        <w:t>praw autorskich:</w:t>
      </w:r>
    </w:p>
    <w:p w14:paraId="66C5B058" w14:textId="77777777" w:rsidR="00F96C0A" w:rsidRPr="004D1A85" w:rsidRDefault="00F96C0A" w:rsidP="004D1A85">
      <w:pPr>
        <w:numPr>
          <w:ilvl w:val="0"/>
          <w:numId w:val="30"/>
        </w:numPr>
        <w:ind w:left="709"/>
        <w:jc w:val="both"/>
        <w:rPr>
          <w:bCs/>
          <w:sz w:val="24"/>
          <w:szCs w:val="24"/>
        </w:rPr>
      </w:pPr>
      <w:r w:rsidRPr="004D1A85">
        <w:rPr>
          <w:sz w:val="24"/>
          <w:szCs w:val="24"/>
        </w:rPr>
        <w:t xml:space="preserve">Oferent udziela </w:t>
      </w:r>
      <w:r w:rsidRPr="004D1A85">
        <w:rPr>
          <w:b/>
          <w:sz w:val="24"/>
          <w:szCs w:val="24"/>
        </w:rPr>
        <w:t>3 lat</w:t>
      </w:r>
      <w:r w:rsidRPr="004D1A85">
        <w:rPr>
          <w:sz w:val="24"/>
          <w:szCs w:val="24"/>
        </w:rPr>
        <w:t xml:space="preserve"> </w:t>
      </w:r>
      <w:r w:rsidRPr="004D1A85">
        <w:rPr>
          <w:b/>
          <w:sz w:val="24"/>
          <w:szCs w:val="24"/>
        </w:rPr>
        <w:t xml:space="preserve">rękojmi </w:t>
      </w:r>
      <w:r w:rsidRPr="004D1A85">
        <w:rPr>
          <w:sz w:val="24"/>
          <w:szCs w:val="24"/>
        </w:rPr>
        <w:t>na wykonany przedmiot zamówienia, licząc od daty protokolarnego odbioru pełnego zakresu przedmiotu zamówienia.</w:t>
      </w:r>
    </w:p>
    <w:p w14:paraId="490B1FA5" w14:textId="77777777" w:rsidR="00F96C0A" w:rsidRPr="004D1A85" w:rsidRDefault="00F96C0A" w:rsidP="004D1A85">
      <w:pPr>
        <w:numPr>
          <w:ilvl w:val="0"/>
          <w:numId w:val="30"/>
        </w:numPr>
        <w:ind w:left="709"/>
        <w:jc w:val="both"/>
        <w:rPr>
          <w:bCs/>
          <w:sz w:val="24"/>
          <w:szCs w:val="24"/>
        </w:rPr>
      </w:pPr>
      <w:r w:rsidRPr="004D1A85">
        <w:rPr>
          <w:bCs/>
          <w:sz w:val="24"/>
          <w:szCs w:val="24"/>
        </w:rPr>
        <w:t>Bieg okresu rękojmi rozpoczyna się od daty podpisania protokołu końcowego odbioru pełnego zakresu przedmiotu zamówienia.</w:t>
      </w:r>
    </w:p>
    <w:p w14:paraId="4AC9EA90" w14:textId="77777777" w:rsidR="00F96C0A" w:rsidRPr="004D1A85" w:rsidRDefault="00F96C0A" w:rsidP="004D1A85">
      <w:pPr>
        <w:numPr>
          <w:ilvl w:val="0"/>
          <w:numId w:val="30"/>
        </w:numPr>
        <w:ind w:left="709"/>
        <w:jc w:val="both"/>
        <w:rPr>
          <w:bCs/>
          <w:sz w:val="24"/>
          <w:szCs w:val="24"/>
        </w:rPr>
      </w:pPr>
      <w:r w:rsidRPr="004D1A85">
        <w:rPr>
          <w:bCs/>
          <w:sz w:val="24"/>
          <w:szCs w:val="24"/>
        </w:rPr>
        <w:t xml:space="preserve">Utwory wymienione w ust. 2, stanowiące przedmiot niniejszego Ogłoszenia podlegają ochronie przewidzianej w ustawie z dnia 4 lutego 1994 r. o prawie autorskim i prawach pokrewnych (tj. Dz.U. z 2019 r. poz. 1231 z </w:t>
      </w:r>
      <w:proofErr w:type="spellStart"/>
      <w:r w:rsidRPr="004D1A85">
        <w:rPr>
          <w:bCs/>
          <w:sz w:val="24"/>
          <w:szCs w:val="24"/>
        </w:rPr>
        <w:t>późn</w:t>
      </w:r>
      <w:proofErr w:type="spellEnd"/>
      <w:r w:rsidRPr="004D1A85">
        <w:rPr>
          <w:bCs/>
          <w:sz w:val="24"/>
          <w:szCs w:val="24"/>
        </w:rPr>
        <w:t>. zm.).</w:t>
      </w:r>
    </w:p>
    <w:p w14:paraId="3F386630" w14:textId="77777777" w:rsidR="00F96C0A" w:rsidRPr="004D1A85" w:rsidRDefault="00F96C0A" w:rsidP="004D1A85">
      <w:pPr>
        <w:numPr>
          <w:ilvl w:val="0"/>
          <w:numId w:val="30"/>
        </w:numPr>
        <w:ind w:left="709"/>
        <w:jc w:val="both"/>
        <w:rPr>
          <w:sz w:val="24"/>
          <w:szCs w:val="24"/>
        </w:rPr>
      </w:pPr>
      <w:r w:rsidRPr="004D1A85">
        <w:rPr>
          <w:sz w:val="24"/>
          <w:szCs w:val="24"/>
        </w:rPr>
        <w:t>W ramach wynagrodzenia Oferent przenosi na Organizatora przetargu prawa autorskie majątkowe i prawa zależne do dokumentacji projektowej, w rozumieniu ustawy z dnia 4 lutego 1994 r. o prawie autorskim i prawach pokrewnych, powstałe w wyniku wykonania przedmiotu niniejszej umowy na wszystkich polach eksploatacji, a w szczególności prawo do wyłącznego i nieograniczonego w czasie korzystania przez Organizatora przetargu, w następującym zakresie:</w:t>
      </w:r>
    </w:p>
    <w:p w14:paraId="71B50B0A" w14:textId="77777777" w:rsidR="00F96C0A" w:rsidRPr="004D1A85" w:rsidRDefault="00F96C0A" w:rsidP="004D1A85">
      <w:pPr>
        <w:numPr>
          <w:ilvl w:val="0"/>
          <w:numId w:val="31"/>
        </w:numPr>
        <w:ind w:left="1134"/>
        <w:jc w:val="both"/>
        <w:rPr>
          <w:sz w:val="24"/>
          <w:szCs w:val="24"/>
        </w:rPr>
      </w:pPr>
      <w:r w:rsidRPr="004D1A85">
        <w:rPr>
          <w:sz w:val="24"/>
          <w:szCs w:val="24"/>
        </w:rPr>
        <w:t>używania i wykorzystywania w całości lub części;</w:t>
      </w:r>
    </w:p>
    <w:p w14:paraId="49756309" w14:textId="77777777" w:rsidR="00F96C0A" w:rsidRPr="004D1A85" w:rsidRDefault="00F96C0A" w:rsidP="004D1A85">
      <w:pPr>
        <w:numPr>
          <w:ilvl w:val="0"/>
          <w:numId w:val="31"/>
        </w:numPr>
        <w:ind w:left="1134"/>
        <w:jc w:val="both"/>
        <w:rPr>
          <w:sz w:val="24"/>
          <w:szCs w:val="24"/>
        </w:rPr>
      </w:pPr>
      <w:r w:rsidRPr="004D1A85">
        <w:rPr>
          <w:sz w:val="24"/>
          <w:szCs w:val="24"/>
        </w:rPr>
        <w:t>utrwalania i zwielokrotniania utworu – wytwarzania określoną techniką egzemplarzy utworu, w tym techniką reprograficzną, zapisu magnetycznego oraz techniką cyfrową;</w:t>
      </w:r>
    </w:p>
    <w:p w14:paraId="37653965" w14:textId="77777777" w:rsidR="00720994" w:rsidRPr="004D1A85" w:rsidRDefault="00F96C0A" w:rsidP="004D1A85">
      <w:pPr>
        <w:numPr>
          <w:ilvl w:val="0"/>
          <w:numId w:val="31"/>
        </w:numPr>
        <w:ind w:left="1134"/>
        <w:jc w:val="both"/>
        <w:rPr>
          <w:sz w:val="24"/>
          <w:szCs w:val="24"/>
        </w:rPr>
      </w:pPr>
      <w:r w:rsidRPr="004D1A85">
        <w:rPr>
          <w:sz w:val="24"/>
          <w:szCs w:val="24"/>
        </w:rPr>
        <w:t>przetwarzania i korzystania z przeróbek.</w:t>
      </w:r>
    </w:p>
    <w:p w14:paraId="4157AB76" w14:textId="77777777" w:rsidR="001716A8" w:rsidRPr="001716A8" w:rsidRDefault="001716A8" w:rsidP="001716A8">
      <w:pPr>
        <w:widowControl w:val="0"/>
        <w:numPr>
          <w:ilvl w:val="0"/>
          <w:numId w:val="3"/>
        </w:numPr>
        <w:tabs>
          <w:tab w:val="left" w:pos="142"/>
          <w:tab w:val="left" w:pos="284"/>
        </w:tabs>
        <w:suppressAutoHyphens/>
        <w:autoSpaceDN w:val="0"/>
        <w:spacing w:before="60" w:after="60"/>
        <w:jc w:val="both"/>
        <w:textAlignment w:val="baseline"/>
        <w:rPr>
          <w:bCs/>
          <w:kern w:val="3"/>
          <w:sz w:val="24"/>
          <w:szCs w:val="24"/>
          <w:lang w:eastAsia="zh-CN"/>
        </w:rPr>
      </w:pPr>
      <w:r w:rsidRPr="001716A8">
        <w:rPr>
          <w:bCs/>
          <w:kern w:val="3"/>
          <w:sz w:val="24"/>
          <w:szCs w:val="24"/>
          <w:lang w:eastAsia="zh-CN"/>
        </w:rPr>
        <w:t>Nie dopuszcza się złożenia oferty częściowej.</w:t>
      </w:r>
    </w:p>
    <w:p w14:paraId="5B59AA8D" w14:textId="77777777" w:rsidR="001716A8" w:rsidRPr="001716A8" w:rsidRDefault="001716A8" w:rsidP="001716A8">
      <w:pPr>
        <w:widowControl w:val="0"/>
        <w:numPr>
          <w:ilvl w:val="0"/>
          <w:numId w:val="3"/>
        </w:numPr>
        <w:tabs>
          <w:tab w:val="left" w:pos="142"/>
          <w:tab w:val="left" w:pos="284"/>
        </w:tabs>
        <w:suppressAutoHyphens/>
        <w:autoSpaceDN w:val="0"/>
        <w:spacing w:before="60" w:after="60"/>
        <w:jc w:val="both"/>
        <w:textAlignment w:val="baseline"/>
        <w:rPr>
          <w:bCs/>
          <w:kern w:val="3"/>
          <w:sz w:val="24"/>
          <w:szCs w:val="24"/>
          <w:lang w:eastAsia="zh-CN"/>
        </w:rPr>
      </w:pPr>
      <w:r w:rsidRPr="001716A8">
        <w:rPr>
          <w:bCs/>
          <w:kern w:val="3"/>
          <w:sz w:val="24"/>
          <w:szCs w:val="24"/>
          <w:lang w:eastAsia="zh-CN"/>
        </w:rPr>
        <w:t>Nie dopuszcza się złożenia oferty wariantowej.</w:t>
      </w:r>
    </w:p>
    <w:p w14:paraId="19F0D784" w14:textId="77777777" w:rsidR="001716A8" w:rsidRPr="001716A8" w:rsidRDefault="001716A8" w:rsidP="001716A8">
      <w:pPr>
        <w:tabs>
          <w:tab w:val="left" w:pos="0"/>
        </w:tabs>
        <w:suppressAutoHyphens/>
        <w:autoSpaceDN w:val="0"/>
        <w:jc w:val="both"/>
        <w:textAlignment w:val="baseline"/>
        <w:rPr>
          <w:bCs/>
          <w:color w:val="FF0000"/>
          <w:kern w:val="3"/>
          <w:sz w:val="16"/>
          <w:szCs w:val="24"/>
          <w:lang w:eastAsia="zh-CN"/>
        </w:rPr>
      </w:pPr>
    </w:p>
    <w:p w14:paraId="478892D5" w14:textId="77777777" w:rsidR="001716A8" w:rsidRDefault="001716A8" w:rsidP="001716A8">
      <w:pPr>
        <w:widowControl w:val="0"/>
        <w:numPr>
          <w:ilvl w:val="0"/>
          <w:numId w:val="2"/>
        </w:numPr>
        <w:suppressAutoHyphens/>
        <w:autoSpaceDN w:val="0"/>
        <w:jc w:val="both"/>
        <w:textAlignment w:val="baseline"/>
        <w:rPr>
          <w:b/>
          <w:bCs/>
          <w:kern w:val="3"/>
          <w:sz w:val="24"/>
          <w:szCs w:val="24"/>
          <w:lang w:eastAsia="zh-CN"/>
        </w:rPr>
      </w:pPr>
      <w:r w:rsidRPr="001716A8">
        <w:rPr>
          <w:b/>
          <w:bCs/>
          <w:kern w:val="3"/>
          <w:sz w:val="24"/>
          <w:szCs w:val="24"/>
          <w:lang w:eastAsia="zh-CN"/>
        </w:rPr>
        <w:t>Termin realizacji zamówienia:</w:t>
      </w:r>
    </w:p>
    <w:p w14:paraId="5D75D1D7" w14:textId="77777777" w:rsidR="001F44E9" w:rsidRDefault="001F44E9" w:rsidP="001F44E9">
      <w:pPr>
        <w:widowControl w:val="0"/>
        <w:suppressAutoHyphens/>
        <w:autoSpaceDN w:val="0"/>
        <w:ind w:left="720"/>
        <w:jc w:val="both"/>
        <w:textAlignment w:val="baseline"/>
        <w:rPr>
          <w:b/>
          <w:bCs/>
          <w:kern w:val="3"/>
          <w:sz w:val="24"/>
          <w:szCs w:val="24"/>
          <w:lang w:eastAsia="zh-CN"/>
        </w:rPr>
      </w:pPr>
    </w:p>
    <w:p w14:paraId="0C00047E" w14:textId="77777777" w:rsidR="001F44E9" w:rsidRDefault="001F44E9" w:rsidP="001F44E9">
      <w:pPr>
        <w:widowControl w:val="0"/>
        <w:suppressAutoHyphens/>
        <w:autoSpaceDN w:val="0"/>
        <w:jc w:val="both"/>
        <w:textAlignment w:val="baseline"/>
        <w:rPr>
          <w:kern w:val="3"/>
          <w:sz w:val="24"/>
          <w:szCs w:val="24"/>
          <w:lang w:eastAsia="zh-CN"/>
        </w:rPr>
      </w:pPr>
      <w:r w:rsidRPr="001F44E9">
        <w:rPr>
          <w:kern w:val="3"/>
          <w:sz w:val="24"/>
          <w:szCs w:val="24"/>
          <w:lang w:eastAsia="zh-CN"/>
        </w:rPr>
        <w:t xml:space="preserve">Wymagany termin realizacji zamówienia: do </w:t>
      </w:r>
      <w:r w:rsidRPr="001F44E9">
        <w:rPr>
          <w:b/>
          <w:bCs/>
          <w:kern w:val="3"/>
          <w:sz w:val="24"/>
          <w:szCs w:val="24"/>
          <w:lang w:eastAsia="zh-CN"/>
        </w:rPr>
        <w:t>15.03.2023 r</w:t>
      </w:r>
      <w:r w:rsidR="00F96C0A">
        <w:rPr>
          <w:kern w:val="3"/>
          <w:sz w:val="24"/>
          <w:szCs w:val="24"/>
          <w:lang w:eastAsia="zh-CN"/>
        </w:rPr>
        <w:t xml:space="preserve">. </w:t>
      </w:r>
      <w:r w:rsidRPr="001F44E9">
        <w:rPr>
          <w:kern w:val="3"/>
          <w:sz w:val="24"/>
          <w:szCs w:val="24"/>
          <w:lang w:eastAsia="zh-CN"/>
        </w:rPr>
        <w:t>(po uwzględnieniu ewentualnych uwag Wojewódzkiego Urzędu Ochrony Zabytków)</w:t>
      </w:r>
      <w:r w:rsidR="00CD3C97">
        <w:rPr>
          <w:kern w:val="3"/>
          <w:sz w:val="24"/>
          <w:szCs w:val="24"/>
          <w:lang w:eastAsia="zh-CN"/>
        </w:rPr>
        <w:t>.</w:t>
      </w:r>
    </w:p>
    <w:p w14:paraId="77B91203" w14:textId="77777777" w:rsidR="001F44E9" w:rsidRPr="001F44E9" w:rsidRDefault="001F44E9" w:rsidP="001F44E9">
      <w:pPr>
        <w:widowControl w:val="0"/>
        <w:suppressAutoHyphens/>
        <w:autoSpaceDN w:val="0"/>
        <w:jc w:val="both"/>
        <w:textAlignment w:val="baseline"/>
        <w:rPr>
          <w:kern w:val="3"/>
          <w:sz w:val="24"/>
          <w:szCs w:val="24"/>
          <w:lang w:eastAsia="zh-CN"/>
        </w:rPr>
      </w:pPr>
    </w:p>
    <w:p w14:paraId="11F4FECB" w14:textId="77777777" w:rsidR="001F44E9" w:rsidRPr="001716A8" w:rsidRDefault="001F44E9" w:rsidP="001716A8">
      <w:pPr>
        <w:widowControl w:val="0"/>
        <w:numPr>
          <w:ilvl w:val="0"/>
          <w:numId w:val="2"/>
        </w:numPr>
        <w:suppressAutoHyphens/>
        <w:autoSpaceDN w:val="0"/>
        <w:jc w:val="both"/>
        <w:textAlignment w:val="baseline"/>
        <w:rPr>
          <w:b/>
          <w:bCs/>
          <w:kern w:val="3"/>
          <w:sz w:val="24"/>
          <w:szCs w:val="24"/>
          <w:lang w:eastAsia="zh-CN"/>
        </w:rPr>
      </w:pPr>
      <w:r>
        <w:rPr>
          <w:b/>
          <w:bCs/>
          <w:kern w:val="3"/>
          <w:sz w:val="24"/>
          <w:szCs w:val="24"/>
          <w:lang w:eastAsia="zh-CN"/>
        </w:rPr>
        <w:t xml:space="preserve">Określenie wysokości, sposobu i terminu wniesienia wadium: </w:t>
      </w:r>
      <w:r w:rsidRPr="001F44E9">
        <w:rPr>
          <w:i/>
          <w:iCs/>
          <w:kern w:val="3"/>
          <w:sz w:val="24"/>
          <w:szCs w:val="24"/>
          <w:lang w:eastAsia="zh-CN"/>
        </w:rPr>
        <w:t>nie dotyczy</w:t>
      </w:r>
      <w:r w:rsidR="00CD3C97">
        <w:rPr>
          <w:i/>
          <w:iCs/>
          <w:kern w:val="3"/>
          <w:sz w:val="24"/>
          <w:szCs w:val="24"/>
          <w:lang w:eastAsia="zh-CN"/>
        </w:rPr>
        <w:t>.</w:t>
      </w:r>
    </w:p>
    <w:p w14:paraId="7EDF7567" w14:textId="77777777" w:rsidR="001716A8" w:rsidRPr="001716A8" w:rsidRDefault="001716A8" w:rsidP="001716A8">
      <w:pPr>
        <w:suppressAutoHyphens/>
        <w:autoSpaceDN w:val="0"/>
        <w:jc w:val="both"/>
        <w:textAlignment w:val="baseline"/>
        <w:rPr>
          <w:b/>
          <w:bCs/>
          <w:color w:val="FF0000"/>
          <w:kern w:val="3"/>
          <w:sz w:val="16"/>
          <w:szCs w:val="24"/>
          <w:lang w:eastAsia="zh-CN"/>
        </w:rPr>
      </w:pPr>
    </w:p>
    <w:p w14:paraId="5DA7F171" w14:textId="77777777" w:rsidR="001716A8" w:rsidRPr="001716A8" w:rsidRDefault="001716A8" w:rsidP="001716A8">
      <w:pPr>
        <w:tabs>
          <w:tab w:val="left" w:pos="180"/>
          <w:tab w:val="left" w:pos="540"/>
        </w:tabs>
        <w:suppressAutoHyphens/>
        <w:autoSpaceDN w:val="0"/>
        <w:jc w:val="both"/>
        <w:textAlignment w:val="baseline"/>
        <w:rPr>
          <w:color w:val="FF0000"/>
          <w:kern w:val="3"/>
          <w:sz w:val="16"/>
          <w:szCs w:val="24"/>
          <w:lang w:eastAsia="zh-CN"/>
        </w:rPr>
      </w:pPr>
    </w:p>
    <w:p w14:paraId="0EE6742A" w14:textId="77777777" w:rsidR="001716A8" w:rsidRDefault="001716A8" w:rsidP="001716A8">
      <w:pPr>
        <w:widowControl w:val="0"/>
        <w:numPr>
          <w:ilvl w:val="0"/>
          <w:numId w:val="2"/>
        </w:numPr>
        <w:suppressAutoHyphens/>
        <w:autoSpaceDN w:val="0"/>
        <w:jc w:val="both"/>
        <w:textAlignment w:val="baseline"/>
        <w:rPr>
          <w:kern w:val="3"/>
          <w:sz w:val="24"/>
          <w:szCs w:val="24"/>
          <w:lang w:eastAsia="zh-CN"/>
        </w:rPr>
      </w:pPr>
      <w:r w:rsidRPr="001716A8">
        <w:rPr>
          <w:b/>
          <w:bCs/>
          <w:kern w:val="3"/>
          <w:sz w:val="24"/>
          <w:szCs w:val="24"/>
          <w:lang w:eastAsia="zh-CN"/>
        </w:rPr>
        <w:t>Warunki udziału w postępowaniu i opis sposobu spełnienia tych warunków</w:t>
      </w:r>
      <w:r w:rsidRPr="001716A8">
        <w:rPr>
          <w:kern w:val="3"/>
          <w:sz w:val="24"/>
          <w:szCs w:val="24"/>
          <w:lang w:eastAsia="zh-CN"/>
        </w:rPr>
        <w:t>:</w:t>
      </w:r>
    </w:p>
    <w:p w14:paraId="3A032941" w14:textId="77777777" w:rsidR="0018788B" w:rsidRPr="0018788B" w:rsidRDefault="0018788B" w:rsidP="00CD3C97">
      <w:pPr>
        <w:pStyle w:val="Akapitzlist"/>
        <w:widowControl w:val="0"/>
        <w:numPr>
          <w:ilvl w:val="0"/>
          <w:numId w:val="23"/>
        </w:numPr>
        <w:suppressAutoHyphens/>
        <w:autoSpaceDN w:val="0"/>
        <w:ind w:left="284" w:hanging="284"/>
        <w:jc w:val="both"/>
        <w:textAlignment w:val="baseline"/>
        <w:rPr>
          <w:kern w:val="3"/>
          <w:sz w:val="24"/>
          <w:szCs w:val="24"/>
          <w:lang w:eastAsia="zh-CN"/>
        </w:rPr>
      </w:pPr>
      <w:r>
        <w:rPr>
          <w:kern w:val="3"/>
          <w:sz w:val="24"/>
          <w:szCs w:val="24"/>
          <w:lang w:eastAsia="zh-CN"/>
        </w:rPr>
        <w:t xml:space="preserve">Zdolność występowania w obrocie gospodarczym: </w:t>
      </w:r>
      <w:r w:rsidRPr="0018788B">
        <w:rPr>
          <w:i/>
          <w:iCs/>
          <w:kern w:val="3"/>
          <w:sz w:val="24"/>
          <w:szCs w:val="24"/>
          <w:lang w:eastAsia="zh-CN"/>
        </w:rPr>
        <w:t>nie dotyczy</w:t>
      </w:r>
    </w:p>
    <w:p w14:paraId="26526CB8" w14:textId="77777777" w:rsidR="0018788B" w:rsidRDefault="0018788B" w:rsidP="00CD3C97">
      <w:pPr>
        <w:pStyle w:val="Akapitzlist"/>
        <w:widowControl w:val="0"/>
        <w:numPr>
          <w:ilvl w:val="0"/>
          <w:numId w:val="23"/>
        </w:numPr>
        <w:suppressAutoHyphens/>
        <w:autoSpaceDN w:val="0"/>
        <w:ind w:left="284" w:hanging="284"/>
        <w:jc w:val="both"/>
        <w:textAlignment w:val="baseline"/>
        <w:rPr>
          <w:kern w:val="3"/>
          <w:sz w:val="24"/>
          <w:szCs w:val="24"/>
          <w:lang w:eastAsia="zh-CN"/>
        </w:rPr>
      </w:pPr>
      <w:r>
        <w:rPr>
          <w:kern w:val="3"/>
          <w:sz w:val="24"/>
          <w:szCs w:val="24"/>
          <w:lang w:eastAsia="zh-CN"/>
        </w:rPr>
        <w:t xml:space="preserve">Uprawnienia do prowadzenia określonej działalności gospodarczej lub zawodowej, o ile wynika to z odrębnych przepisów: </w:t>
      </w:r>
      <w:r w:rsidRPr="0018788B">
        <w:rPr>
          <w:i/>
          <w:iCs/>
          <w:kern w:val="3"/>
          <w:sz w:val="24"/>
          <w:szCs w:val="24"/>
          <w:lang w:eastAsia="zh-CN"/>
        </w:rPr>
        <w:t>nie dotyczy.</w:t>
      </w:r>
    </w:p>
    <w:p w14:paraId="43219AF9" w14:textId="77777777" w:rsidR="0018788B" w:rsidRDefault="0018788B" w:rsidP="00CD3C97">
      <w:pPr>
        <w:pStyle w:val="Akapitzlist"/>
        <w:widowControl w:val="0"/>
        <w:numPr>
          <w:ilvl w:val="0"/>
          <w:numId w:val="23"/>
        </w:numPr>
        <w:suppressAutoHyphens/>
        <w:autoSpaceDN w:val="0"/>
        <w:ind w:left="284" w:hanging="284"/>
        <w:jc w:val="both"/>
        <w:textAlignment w:val="baseline"/>
        <w:rPr>
          <w:kern w:val="3"/>
          <w:sz w:val="24"/>
          <w:szCs w:val="24"/>
          <w:lang w:eastAsia="zh-CN"/>
        </w:rPr>
      </w:pPr>
      <w:r>
        <w:rPr>
          <w:kern w:val="3"/>
          <w:sz w:val="24"/>
          <w:szCs w:val="24"/>
          <w:lang w:eastAsia="zh-CN"/>
        </w:rPr>
        <w:t xml:space="preserve">Sytuacja ekonomiczna lub finansowa: </w:t>
      </w:r>
      <w:r w:rsidRPr="0018788B">
        <w:rPr>
          <w:i/>
          <w:iCs/>
          <w:kern w:val="3"/>
          <w:sz w:val="24"/>
          <w:szCs w:val="24"/>
          <w:lang w:eastAsia="zh-CN"/>
        </w:rPr>
        <w:t>nie dotyczy.</w:t>
      </w:r>
    </w:p>
    <w:p w14:paraId="7B430AE9" w14:textId="77777777" w:rsidR="0018788B" w:rsidRDefault="0018788B" w:rsidP="00CD3C97">
      <w:pPr>
        <w:pStyle w:val="Akapitzlist"/>
        <w:widowControl w:val="0"/>
        <w:numPr>
          <w:ilvl w:val="0"/>
          <w:numId w:val="23"/>
        </w:numPr>
        <w:suppressAutoHyphens/>
        <w:autoSpaceDN w:val="0"/>
        <w:ind w:left="284" w:hanging="284"/>
        <w:jc w:val="both"/>
        <w:textAlignment w:val="baseline"/>
        <w:rPr>
          <w:kern w:val="3"/>
          <w:sz w:val="24"/>
          <w:szCs w:val="24"/>
          <w:lang w:eastAsia="zh-CN"/>
        </w:rPr>
      </w:pPr>
      <w:r>
        <w:rPr>
          <w:kern w:val="3"/>
          <w:sz w:val="24"/>
          <w:szCs w:val="24"/>
          <w:lang w:eastAsia="zh-CN"/>
        </w:rPr>
        <w:t>Zdolność techniczna lub zawodowa:</w:t>
      </w:r>
    </w:p>
    <w:p w14:paraId="56067F49" w14:textId="77777777" w:rsidR="001716A8" w:rsidRPr="001716A8" w:rsidRDefault="00CD3C97" w:rsidP="00CD3C97">
      <w:pPr>
        <w:tabs>
          <w:tab w:val="left" w:pos="180"/>
        </w:tabs>
        <w:suppressAutoHyphens/>
        <w:autoSpaceDN w:val="0"/>
        <w:jc w:val="both"/>
        <w:textAlignment w:val="baseline"/>
        <w:rPr>
          <w:kern w:val="3"/>
          <w:sz w:val="24"/>
          <w:szCs w:val="24"/>
          <w:lang w:eastAsia="zh-CN"/>
        </w:rPr>
      </w:pPr>
      <w:r>
        <w:rPr>
          <w:kern w:val="3"/>
          <w:sz w:val="24"/>
          <w:szCs w:val="24"/>
          <w:lang w:eastAsia="zh-CN"/>
        </w:rPr>
        <w:lastRenderedPageBreak/>
        <w:tab/>
      </w:r>
      <w:r w:rsidR="001716A8" w:rsidRPr="001716A8">
        <w:rPr>
          <w:kern w:val="3"/>
          <w:sz w:val="24"/>
          <w:szCs w:val="24"/>
          <w:lang w:eastAsia="zh-CN"/>
        </w:rPr>
        <w:t>Zamawiający wymaga wykazania, że Wykonawca zrealizował należycie</w:t>
      </w:r>
      <w:r w:rsidR="00F96C0A">
        <w:rPr>
          <w:kern w:val="3"/>
          <w:sz w:val="24"/>
          <w:szCs w:val="24"/>
          <w:lang w:eastAsia="zh-CN"/>
        </w:rPr>
        <w:t xml:space="preserve"> </w:t>
      </w:r>
      <w:r w:rsidR="001716A8" w:rsidRPr="001716A8">
        <w:rPr>
          <w:kern w:val="3"/>
          <w:sz w:val="24"/>
          <w:szCs w:val="24"/>
          <w:lang w:eastAsia="zh-CN"/>
        </w:rPr>
        <w:t xml:space="preserve">w okresie ostatnich trzech lat przed upływem terminu składania ofert, a jeżeli okres prowadzenia działalności jest krótszy – w tym okresie, minimum jedną usługę </w:t>
      </w:r>
      <w:bookmarkStart w:id="2" w:name="_Hlk114474220"/>
      <w:r w:rsidR="001716A8" w:rsidRPr="001716A8">
        <w:rPr>
          <w:kern w:val="3"/>
          <w:sz w:val="24"/>
          <w:szCs w:val="24"/>
          <w:lang w:eastAsia="zh-CN"/>
        </w:rPr>
        <w:t xml:space="preserve">polegającą </w:t>
      </w:r>
      <w:r w:rsidR="00F96C0A">
        <w:rPr>
          <w:kern w:val="3"/>
          <w:sz w:val="24"/>
          <w:szCs w:val="24"/>
          <w:lang w:eastAsia="zh-CN"/>
        </w:rPr>
        <w:t xml:space="preserve">na </w:t>
      </w:r>
      <w:r w:rsidR="001716A8" w:rsidRPr="001716A8">
        <w:rPr>
          <w:kern w:val="3"/>
          <w:sz w:val="24"/>
          <w:szCs w:val="24"/>
          <w:lang w:eastAsia="zh-CN"/>
        </w:rPr>
        <w:t>wykonaniu inwentaryzacji zieleni i/lub projektu zieleni na terenie wpisanym do rejestru zabytków na powierzchni minimum 2 ha.</w:t>
      </w:r>
      <w:bookmarkEnd w:id="2"/>
    </w:p>
    <w:p w14:paraId="524DEA10" w14:textId="77777777" w:rsidR="001716A8" w:rsidRPr="001716A8" w:rsidRDefault="001716A8" w:rsidP="001716A8">
      <w:pPr>
        <w:suppressAutoHyphens/>
        <w:autoSpaceDN w:val="0"/>
        <w:jc w:val="both"/>
        <w:textAlignment w:val="baseline"/>
        <w:rPr>
          <w:bCs/>
          <w:kern w:val="3"/>
          <w:sz w:val="16"/>
          <w:szCs w:val="24"/>
          <w:lang w:eastAsia="zh-CN"/>
        </w:rPr>
      </w:pPr>
    </w:p>
    <w:p w14:paraId="121939CA" w14:textId="77777777" w:rsidR="001716A8" w:rsidRPr="001716A8" w:rsidRDefault="001716A8" w:rsidP="001716A8">
      <w:pPr>
        <w:widowControl w:val="0"/>
        <w:numPr>
          <w:ilvl w:val="0"/>
          <w:numId w:val="2"/>
        </w:numPr>
        <w:suppressAutoHyphens/>
        <w:autoSpaceDN w:val="0"/>
        <w:jc w:val="both"/>
        <w:textAlignment w:val="baseline"/>
        <w:rPr>
          <w:b/>
          <w:bCs/>
          <w:kern w:val="3"/>
          <w:sz w:val="24"/>
          <w:szCs w:val="24"/>
          <w:lang w:eastAsia="zh-CN"/>
        </w:rPr>
      </w:pPr>
      <w:r w:rsidRPr="001716A8">
        <w:rPr>
          <w:b/>
          <w:bCs/>
          <w:kern w:val="3"/>
          <w:sz w:val="24"/>
          <w:szCs w:val="24"/>
          <w:lang w:eastAsia="zh-CN"/>
        </w:rPr>
        <w:t>Informacja o dokumentach, jakie mają dostarczyć uczestnicy przetargu w celu potwierdzenia warunków udziału w postępowaniu:</w:t>
      </w:r>
    </w:p>
    <w:p w14:paraId="6CCAA2EB" w14:textId="77777777" w:rsidR="001716A8" w:rsidRPr="001716A8" w:rsidRDefault="001716A8" w:rsidP="001716A8">
      <w:pPr>
        <w:suppressAutoHyphens/>
        <w:autoSpaceDN w:val="0"/>
        <w:jc w:val="both"/>
        <w:textAlignment w:val="baseline"/>
        <w:rPr>
          <w:b/>
          <w:bCs/>
          <w:kern w:val="3"/>
          <w:sz w:val="16"/>
          <w:szCs w:val="24"/>
          <w:lang w:eastAsia="zh-CN"/>
        </w:rPr>
      </w:pPr>
    </w:p>
    <w:p w14:paraId="34D8F57A" w14:textId="77777777" w:rsidR="001716A8" w:rsidRPr="001716A8" w:rsidRDefault="001716A8" w:rsidP="001716A8">
      <w:pPr>
        <w:tabs>
          <w:tab w:val="left" w:pos="180"/>
        </w:tabs>
        <w:suppressAutoHyphens/>
        <w:autoSpaceDN w:val="0"/>
        <w:jc w:val="both"/>
        <w:textAlignment w:val="baseline"/>
        <w:rPr>
          <w:kern w:val="3"/>
          <w:sz w:val="24"/>
          <w:szCs w:val="24"/>
          <w:lang w:eastAsia="zh-CN"/>
        </w:rPr>
      </w:pPr>
      <w:r w:rsidRPr="001716A8">
        <w:rPr>
          <w:kern w:val="3"/>
          <w:sz w:val="24"/>
          <w:szCs w:val="24"/>
          <w:lang w:eastAsia="zh-CN"/>
        </w:rPr>
        <w:t xml:space="preserve"> W celu wykazania spełnienia warunków, do oferty należy dołączyć wykaz wykonanych/ej lub wykonywanych/ej usług/i wraz z dokumentami potwierdzającymi, że zostały/a one wykonane z należytą starannością (np. opinia zamawiającego, list referencyjny, protokół odbioru), potwierdzającymi należyte wykonanie co najmniej jednej usługi polegającą </w:t>
      </w:r>
      <w:r w:rsidR="0076288E">
        <w:rPr>
          <w:kern w:val="3"/>
          <w:sz w:val="24"/>
          <w:szCs w:val="24"/>
          <w:lang w:eastAsia="zh-CN"/>
        </w:rPr>
        <w:t xml:space="preserve">na </w:t>
      </w:r>
      <w:r w:rsidRPr="001716A8">
        <w:rPr>
          <w:kern w:val="3"/>
          <w:sz w:val="24"/>
          <w:szCs w:val="24"/>
          <w:lang w:eastAsia="zh-CN"/>
        </w:rPr>
        <w:t xml:space="preserve">wykonaniu inwentaryzacji zieleni i/lub projektu zieleni na terenie wpisanym do rejestru zabytków na powierzchni minimum 2 ha. </w:t>
      </w:r>
    </w:p>
    <w:p w14:paraId="024E1693" w14:textId="77777777" w:rsidR="001716A8" w:rsidRPr="001716A8" w:rsidRDefault="001716A8" w:rsidP="001716A8">
      <w:pPr>
        <w:tabs>
          <w:tab w:val="left" w:pos="180"/>
        </w:tabs>
        <w:suppressAutoHyphens/>
        <w:autoSpaceDN w:val="0"/>
        <w:jc w:val="both"/>
        <w:textAlignment w:val="baseline"/>
        <w:rPr>
          <w:kern w:val="3"/>
          <w:sz w:val="24"/>
          <w:szCs w:val="24"/>
          <w:lang w:eastAsia="zh-CN"/>
        </w:rPr>
      </w:pPr>
      <w:r w:rsidRPr="001716A8">
        <w:rPr>
          <w:kern w:val="3"/>
          <w:sz w:val="24"/>
          <w:szCs w:val="24"/>
          <w:lang w:eastAsia="zh-CN"/>
        </w:rPr>
        <w:t xml:space="preserve">Zamawiający wymaga załączenia dowodów potwierdzających, że </w:t>
      </w:r>
      <w:r w:rsidRPr="001716A8">
        <w:rPr>
          <w:kern w:val="3"/>
          <w:sz w:val="24"/>
          <w:szCs w:val="24"/>
          <w:u w:val="single"/>
          <w:lang w:eastAsia="zh-CN"/>
        </w:rPr>
        <w:t>zamówienie zostało wykonane należycie</w:t>
      </w:r>
      <w:r w:rsidRPr="001716A8">
        <w:rPr>
          <w:kern w:val="3"/>
          <w:sz w:val="24"/>
          <w:szCs w:val="24"/>
          <w:lang w:eastAsia="zh-CN"/>
        </w:rPr>
        <w:t>.</w:t>
      </w:r>
    </w:p>
    <w:p w14:paraId="08C4C34C" w14:textId="77777777" w:rsidR="001716A8" w:rsidRPr="001716A8" w:rsidRDefault="001716A8" w:rsidP="001716A8">
      <w:pPr>
        <w:suppressAutoHyphens/>
        <w:autoSpaceDN w:val="0"/>
        <w:jc w:val="both"/>
        <w:textAlignment w:val="baseline"/>
        <w:rPr>
          <w:color w:val="FF0000"/>
          <w:kern w:val="3"/>
          <w:sz w:val="16"/>
          <w:szCs w:val="24"/>
          <w:lang w:eastAsia="zh-CN"/>
        </w:rPr>
      </w:pPr>
    </w:p>
    <w:p w14:paraId="7F84EF6F" w14:textId="77777777" w:rsidR="001716A8" w:rsidRPr="001716A8" w:rsidRDefault="001716A8" w:rsidP="001716A8">
      <w:pPr>
        <w:suppressAutoHyphens/>
        <w:autoSpaceDN w:val="0"/>
        <w:jc w:val="both"/>
        <w:textAlignment w:val="baseline"/>
        <w:rPr>
          <w:color w:val="FF0000"/>
          <w:kern w:val="3"/>
          <w:sz w:val="16"/>
          <w:szCs w:val="24"/>
          <w:lang w:eastAsia="zh-CN"/>
        </w:rPr>
      </w:pPr>
    </w:p>
    <w:p w14:paraId="29E26855" w14:textId="77777777" w:rsidR="00CE71CF" w:rsidRPr="0076288E" w:rsidRDefault="00CE71CF" w:rsidP="001716A8">
      <w:pPr>
        <w:widowControl w:val="0"/>
        <w:numPr>
          <w:ilvl w:val="0"/>
          <w:numId w:val="2"/>
        </w:numPr>
        <w:suppressAutoHyphens/>
        <w:autoSpaceDN w:val="0"/>
        <w:jc w:val="both"/>
        <w:textAlignment w:val="baseline"/>
        <w:rPr>
          <w:b/>
          <w:bCs/>
          <w:kern w:val="3"/>
          <w:sz w:val="24"/>
          <w:szCs w:val="24"/>
          <w:lang w:eastAsia="zh-CN"/>
        </w:rPr>
      </w:pPr>
      <w:r>
        <w:rPr>
          <w:b/>
          <w:bCs/>
          <w:kern w:val="3"/>
          <w:sz w:val="24"/>
          <w:szCs w:val="24"/>
          <w:lang w:eastAsia="zh-CN"/>
        </w:rPr>
        <w:t xml:space="preserve">Informacja o dokumentach potwierdzających, że oferowane dostawy, usługi lub roboty budowlane odpowiadają określonym wymaganiom: </w:t>
      </w:r>
      <w:r w:rsidRPr="00CE71CF">
        <w:rPr>
          <w:i/>
          <w:iCs/>
          <w:kern w:val="3"/>
          <w:sz w:val="24"/>
          <w:szCs w:val="24"/>
          <w:lang w:eastAsia="zh-CN"/>
        </w:rPr>
        <w:t>nie dotyczy.</w:t>
      </w:r>
    </w:p>
    <w:p w14:paraId="6DC94889" w14:textId="77777777" w:rsidR="0076288E" w:rsidRPr="00CE71CF" w:rsidRDefault="0076288E" w:rsidP="0076288E">
      <w:pPr>
        <w:widowControl w:val="0"/>
        <w:suppressAutoHyphens/>
        <w:autoSpaceDN w:val="0"/>
        <w:ind w:left="720"/>
        <w:jc w:val="both"/>
        <w:textAlignment w:val="baseline"/>
        <w:rPr>
          <w:b/>
          <w:bCs/>
          <w:kern w:val="3"/>
          <w:sz w:val="24"/>
          <w:szCs w:val="24"/>
          <w:lang w:eastAsia="zh-CN"/>
        </w:rPr>
      </w:pPr>
    </w:p>
    <w:p w14:paraId="5DF0B0CB" w14:textId="77777777" w:rsidR="00CE71CF" w:rsidRPr="00756531" w:rsidRDefault="00CE71CF" w:rsidP="001716A8">
      <w:pPr>
        <w:widowControl w:val="0"/>
        <w:numPr>
          <w:ilvl w:val="0"/>
          <w:numId w:val="2"/>
        </w:numPr>
        <w:suppressAutoHyphens/>
        <w:autoSpaceDN w:val="0"/>
        <w:jc w:val="both"/>
        <w:textAlignment w:val="baseline"/>
        <w:rPr>
          <w:b/>
          <w:bCs/>
          <w:kern w:val="3"/>
          <w:sz w:val="24"/>
          <w:szCs w:val="24"/>
          <w:lang w:eastAsia="zh-CN"/>
        </w:rPr>
      </w:pPr>
      <w:r>
        <w:rPr>
          <w:b/>
          <w:bCs/>
          <w:kern w:val="3"/>
          <w:sz w:val="24"/>
          <w:szCs w:val="24"/>
          <w:lang w:eastAsia="zh-CN"/>
        </w:rPr>
        <w:t>Inne dokumenty niż wymienione w rozdziale V i VI ogłoszenia:</w:t>
      </w:r>
    </w:p>
    <w:p w14:paraId="75BB53DA" w14:textId="77777777" w:rsidR="00756531" w:rsidRPr="004D1A85" w:rsidRDefault="00756531" w:rsidP="00756531">
      <w:pPr>
        <w:pStyle w:val="Akapitzlist"/>
        <w:jc w:val="both"/>
        <w:rPr>
          <w:b/>
          <w:bCs/>
          <w:kern w:val="3"/>
          <w:sz w:val="24"/>
          <w:szCs w:val="24"/>
          <w:lang w:eastAsia="zh-CN"/>
        </w:rPr>
      </w:pPr>
      <w:r w:rsidRPr="004D1A85">
        <w:rPr>
          <w:sz w:val="24"/>
          <w:szCs w:val="24"/>
        </w:rPr>
        <w:t>Pełnomocnictwo podpisane przez osobę(y) uprawnioną(e) do zaciągania zobowiązań cywilnoprawnych w imieniu Oferenta (w formie oryginału lub kopii poświadczonej notarialnie) – w przypadku, gdy formularz oferty został podpisany przez pełnomocnika.</w:t>
      </w:r>
    </w:p>
    <w:p w14:paraId="2E8CD8EB" w14:textId="77777777" w:rsidR="00756531" w:rsidRDefault="00756531" w:rsidP="00756531">
      <w:pPr>
        <w:widowControl w:val="0"/>
        <w:tabs>
          <w:tab w:val="left" w:pos="5793"/>
        </w:tabs>
        <w:suppressAutoHyphens/>
        <w:autoSpaceDN w:val="0"/>
        <w:ind w:left="720"/>
        <w:jc w:val="both"/>
        <w:textAlignment w:val="baseline"/>
        <w:rPr>
          <w:b/>
          <w:bCs/>
          <w:kern w:val="3"/>
          <w:sz w:val="24"/>
          <w:szCs w:val="24"/>
          <w:lang w:eastAsia="zh-CN"/>
        </w:rPr>
      </w:pPr>
      <w:r>
        <w:rPr>
          <w:b/>
          <w:bCs/>
          <w:kern w:val="3"/>
          <w:sz w:val="24"/>
          <w:szCs w:val="24"/>
          <w:lang w:eastAsia="zh-CN"/>
        </w:rPr>
        <w:tab/>
      </w:r>
    </w:p>
    <w:p w14:paraId="6C6A799F" w14:textId="77777777" w:rsidR="001716A8" w:rsidRPr="001716A8" w:rsidRDefault="001716A8" w:rsidP="001716A8">
      <w:pPr>
        <w:widowControl w:val="0"/>
        <w:numPr>
          <w:ilvl w:val="0"/>
          <w:numId w:val="2"/>
        </w:numPr>
        <w:suppressAutoHyphens/>
        <w:autoSpaceDN w:val="0"/>
        <w:jc w:val="both"/>
        <w:textAlignment w:val="baseline"/>
        <w:rPr>
          <w:b/>
          <w:bCs/>
          <w:kern w:val="3"/>
          <w:sz w:val="24"/>
          <w:szCs w:val="24"/>
          <w:lang w:eastAsia="zh-CN"/>
        </w:rPr>
      </w:pPr>
      <w:r w:rsidRPr="001716A8">
        <w:rPr>
          <w:b/>
          <w:bCs/>
          <w:kern w:val="3"/>
          <w:sz w:val="24"/>
          <w:szCs w:val="24"/>
          <w:lang w:eastAsia="zh-CN"/>
        </w:rPr>
        <w:t>Opis kryteriów oceny ofert wraz z podaniem znaczenia tych kryteriów:</w:t>
      </w:r>
    </w:p>
    <w:p w14:paraId="4BC8C930" w14:textId="77777777" w:rsidR="001716A8" w:rsidRPr="001716A8" w:rsidRDefault="001716A8" w:rsidP="001716A8">
      <w:pPr>
        <w:suppressAutoHyphens/>
        <w:autoSpaceDN w:val="0"/>
        <w:jc w:val="both"/>
        <w:textAlignment w:val="baseline"/>
        <w:rPr>
          <w:b/>
          <w:bCs/>
          <w:kern w:val="3"/>
          <w:sz w:val="16"/>
          <w:szCs w:val="24"/>
          <w:lang w:eastAsia="zh-CN"/>
        </w:rPr>
      </w:pPr>
    </w:p>
    <w:p w14:paraId="70DB1D29" w14:textId="77777777" w:rsidR="001716A8" w:rsidRPr="001716A8" w:rsidRDefault="001716A8" w:rsidP="001716A8">
      <w:pPr>
        <w:suppressAutoHyphens/>
        <w:autoSpaceDN w:val="0"/>
        <w:jc w:val="both"/>
        <w:textAlignment w:val="baseline"/>
        <w:rPr>
          <w:kern w:val="3"/>
          <w:sz w:val="24"/>
          <w:szCs w:val="24"/>
          <w:lang w:eastAsia="zh-CN"/>
        </w:rPr>
      </w:pPr>
      <w:r w:rsidRPr="001716A8">
        <w:rPr>
          <w:kern w:val="3"/>
          <w:sz w:val="24"/>
          <w:szCs w:val="24"/>
          <w:lang w:eastAsia="zh-CN"/>
        </w:rPr>
        <w:t>Oferty nieodrzucone oceniane zostaną wg kryterium cena (wartość brutto) - znaczenie 100%.</w:t>
      </w:r>
    </w:p>
    <w:p w14:paraId="20FAAF39" w14:textId="77777777" w:rsidR="001716A8" w:rsidRPr="001716A8" w:rsidRDefault="001716A8" w:rsidP="001716A8">
      <w:pPr>
        <w:widowControl w:val="0"/>
        <w:suppressAutoHyphens/>
        <w:autoSpaceDE w:val="0"/>
        <w:autoSpaceDN w:val="0"/>
        <w:jc w:val="both"/>
        <w:textAlignment w:val="baseline"/>
        <w:rPr>
          <w:color w:val="FF0000"/>
          <w:kern w:val="3"/>
          <w:sz w:val="16"/>
          <w:szCs w:val="24"/>
          <w:lang w:eastAsia="zh-CN"/>
        </w:rPr>
      </w:pPr>
    </w:p>
    <w:p w14:paraId="4C20E4F7" w14:textId="77777777" w:rsidR="001716A8" w:rsidRDefault="001716A8" w:rsidP="001716A8">
      <w:pPr>
        <w:widowControl w:val="0"/>
        <w:numPr>
          <w:ilvl w:val="0"/>
          <w:numId w:val="2"/>
        </w:numPr>
        <w:tabs>
          <w:tab w:val="left" w:pos="0"/>
        </w:tabs>
        <w:suppressAutoHyphens/>
        <w:autoSpaceDN w:val="0"/>
        <w:jc w:val="both"/>
        <w:textAlignment w:val="baseline"/>
        <w:rPr>
          <w:b/>
          <w:kern w:val="3"/>
          <w:sz w:val="24"/>
          <w:szCs w:val="24"/>
          <w:lang w:eastAsia="zh-CN"/>
        </w:rPr>
      </w:pPr>
      <w:r w:rsidRPr="001716A8">
        <w:rPr>
          <w:b/>
          <w:kern w:val="3"/>
          <w:sz w:val="24"/>
          <w:szCs w:val="24"/>
          <w:lang w:eastAsia="zh-CN"/>
        </w:rPr>
        <w:t>Umowa, informacje o istotnych dla stron postanowieniach, które zostaną wprowadzone do treści zawieranej umowy lub o ogólnych warunkach umowy lub o wzorze umowy:</w:t>
      </w:r>
    </w:p>
    <w:p w14:paraId="24FCA79B" w14:textId="77777777" w:rsidR="001C0CCD" w:rsidRPr="001716A8" w:rsidRDefault="001C0CCD" w:rsidP="001C0CCD">
      <w:pPr>
        <w:widowControl w:val="0"/>
        <w:tabs>
          <w:tab w:val="left" w:pos="0"/>
        </w:tabs>
        <w:suppressAutoHyphens/>
        <w:autoSpaceDN w:val="0"/>
        <w:ind w:left="720"/>
        <w:jc w:val="both"/>
        <w:textAlignment w:val="baseline"/>
        <w:rPr>
          <w:b/>
          <w:kern w:val="3"/>
          <w:sz w:val="24"/>
          <w:szCs w:val="24"/>
          <w:lang w:eastAsia="zh-CN"/>
        </w:rPr>
      </w:pPr>
    </w:p>
    <w:p w14:paraId="0BB6B0EA" w14:textId="77777777" w:rsidR="001716A8" w:rsidRPr="001716A8" w:rsidRDefault="001716A8" w:rsidP="001716A8">
      <w:pPr>
        <w:widowControl w:val="0"/>
        <w:numPr>
          <w:ilvl w:val="0"/>
          <w:numId w:val="4"/>
        </w:numPr>
        <w:tabs>
          <w:tab w:val="left" w:pos="0"/>
        </w:tabs>
        <w:suppressAutoHyphens/>
        <w:autoSpaceDN w:val="0"/>
        <w:jc w:val="both"/>
        <w:textAlignment w:val="baseline"/>
        <w:rPr>
          <w:bCs/>
          <w:kern w:val="3"/>
          <w:sz w:val="24"/>
          <w:szCs w:val="24"/>
          <w:lang w:eastAsia="zh-CN"/>
        </w:rPr>
      </w:pPr>
      <w:r w:rsidRPr="001716A8">
        <w:rPr>
          <w:bCs/>
          <w:kern w:val="3"/>
          <w:sz w:val="24"/>
          <w:szCs w:val="24"/>
          <w:lang w:eastAsia="zh-CN"/>
        </w:rPr>
        <w:t>Zawarcie umowy w wyniku przetargu nastąpi z chwilą złożenia przez strony podpisów na     osobnym dokumencie obejmującym jej treść.</w:t>
      </w:r>
    </w:p>
    <w:p w14:paraId="7AADBF0C" w14:textId="77777777" w:rsidR="001716A8" w:rsidRPr="001716A8" w:rsidRDefault="001716A8" w:rsidP="001716A8">
      <w:pPr>
        <w:widowControl w:val="0"/>
        <w:numPr>
          <w:ilvl w:val="0"/>
          <w:numId w:val="4"/>
        </w:numPr>
        <w:tabs>
          <w:tab w:val="left" w:pos="0"/>
        </w:tabs>
        <w:suppressAutoHyphens/>
        <w:autoSpaceDN w:val="0"/>
        <w:jc w:val="both"/>
        <w:textAlignment w:val="baseline"/>
        <w:rPr>
          <w:bCs/>
          <w:kern w:val="3"/>
          <w:sz w:val="24"/>
          <w:szCs w:val="24"/>
          <w:lang w:eastAsia="zh-CN"/>
        </w:rPr>
      </w:pPr>
      <w:r w:rsidRPr="001716A8">
        <w:rPr>
          <w:kern w:val="3"/>
          <w:sz w:val="24"/>
          <w:szCs w:val="24"/>
          <w:lang w:eastAsia="zh-CN"/>
        </w:rPr>
        <w:t>W przypadku dokonania wyboru oferty w umowie przewiduje się dokonanie między innymi następujących zapisów:</w:t>
      </w:r>
    </w:p>
    <w:p w14:paraId="7687187B" w14:textId="77777777" w:rsidR="001716A8" w:rsidRPr="001716A8" w:rsidRDefault="001716A8" w:rsidP="001716A8">
      <w:pPr>
        <w:widowControl w:val="0"/>
        <w:numPr>
          <w:ilvl w:val="1"/>
          <w:numId w:val="4"/>
        </w:numPr>
        <w:tabs>
          <w:tab w:val="left" w:pos="0"/>
        </w:tabs>
        <w:suppressAutoHyphens/>
        <w:autoSpaceDN w:val="0"/>
        <w:jc w:val="both"/>
        <w:textAlignment w:val="baseline"/>
        <w:rPr>
          <w:bCs/>
          <w:kern w:val="3"/>
          <w:sz w:val="24"/>
          <w:szCs w:val="24"/>
          <w:lang w:eastAsia="zh-CN"/>
        </w:rPr>
      </w:pPr>
      <w:r w:rsidRPr="001716A8">
        <w:rPr>
          <w:kern w:val="3"/>
          <w:sz w:val="24"/>
          <w:szCs w:val="24"/>
          <w:lang w:eastAsia="zh-CN"/>
        </w:rPr>
        <w:t>Zakres przedmiotu umowy (zgodnie z rozdz. II).</w:t>
      </w:r>
    </w:p>
    <w:p w14:paraId="37C320E4" w14:textId="77777777" w:rsidR="001716A8" w:rsidRPr="001716A8" w:rsidRDefault="001716A8" w:rsidP="001716A8">
      <w:pPr>
        <w:widowControl w:val="0"/>
        <w:numPr>
          <w:ilvl w:val="1"/>
          <w:numId w:val="4"/>
        </w:numPr>
        <w:tabs>
          <w:tab w:val="left" w:pos="0"/>
        </w:tabs>
        <w:suppressAutoHyphens/>
        <w:autoSpaceDN w:val="0"/>
        <w:jc w:val="both"/>
        <w:textAlignment w:val="baseline"/>
        <w:rPr>
          <w:bCs/>
          <w:kern w:val="3"/>
          <w:sz w:val="24"/>
          <w:szCs w:val="24"/>
          <w:lang w:eastAsia="zh-CN"/>
        </w:rPr>
      </w:pPr>
      <w:r w:rsidRPr="001716A8">
        <w:rPr>
          <w:kern w:val="3"/>
          <w:sz w:val="24"/>
          <w:szCs w:val="24"/>
          <w:lang w:eastAsia="zh-CN"/>
        </w:rPr>
        <w:t>Termin wykonania umowy (zgodnie z rozdz. III).</w:t>
      </w:r>
    </w:p>
    <w:p w14:paraId="53D1AE8F" w14:textId="77777777" w:rsidR="001716A8" w:rsidRPr="001716A8" w:rsidRDefault="001716A8" w:rsidP="001716A8">
      <w:pPr>
        <w:widowControl w:val="0"/>
        <w:numPr>
          <w:ilvl w:val="1"/>
          <w:numId w:val="4"/>
        </w:numPr>
        <w:tabs>
          <w:tab w:val="left" w:pos="0"/>
        </w:tabs>
        <w:suppressAutoHyphens/>
        <w:autoSpaceDN w:val="0"/>
        <w:jc w:val="both"/>
        <w:textAlignment w:val="baseline"/>
        <w:rPr>
          <w:bCs/>
          <w:kern w:val="3"/>
          <w:sz w:val="24"/>
          <w:szCs w:val="24"/>
          <w:lang w:eastAsia="zh-CN"/>
        </w:rPr>
      </w:pPr>
      <w:r w:rsidRPr="001716A8">
        <w:rPr>
          <w:kern w:val="3"/>
          <w:sz w:val="24"/>
          <w:szCs w:val="24"/>
          <w:lang w:eastAsia="zh-CN"/>
        </w:rPr>
        <w:t>Rozliczenie za wykonane prace będzie się odbywało na podstawie faktury wystawionej przez Wykonawcę, po protokolarnym odbiorze wykonanych prac.</w:t>
      </w:r>
    </w:p>
    <w:p w14:paraId="2E2274B9" w14:textId="77777777" w:rsidR="001716A8" w:rsidRPr="001716A8" w:rsidRDefault="001716A8" w:rsidP="001716A8">
      <w:pPr>
        <w:widowControl w:val="0"/>
        <w:numPr>
          <w:ilvl w:val="1"/>
          <w:numId w:val="4"/>
        </w:numPr>
        <w:tabs>
          <w:tab w:val="left" w:pos="0"/>
        </w:tabs>
        <w:suppressAutoHyphens/>
        <w:autoSpaceDN w:val="0"/>
        <w:jc w:val="both"/>
        <w:textAlignment w:val="baseline"/>
        <w:rPr>
          <w:bCs/>
          <w:kern w:val="3"/>
          <w:sz w:val="24"/>
          <w:szCs w:val="24"/>
          <w:lang w:eastAsia="zh-CN"/>
        </w:rPr>
      </w:pPr>
      <w:r w:rsidRPr="001716A8">
        <w:rPr>
          <w:kern w:val="3"/>
          <w:sz w:val="24"/>
          <w:szCs w:val="24"/>
          <w:lang w:eastAsia="zh-CN"/>
        </w:rPr>
        <w:t>Termin płatności faktur - do 14 dni od daty doręczenia faktury Zamawiającemu.</w:t>
      </w:r>
    </w:p>
    <w:p w14:paraId="7AE4AFB3" w14:textId="68A6BF83" w:rsidR="001716A8" w:rsidRPr="001716A8" w:rsidRDefault="001716A8" w:rsidP="001716A8">
      <w:pPr>
        <w:widowControl w:val="0"/>
        <w:numPr>
          <w:ilvl w:val="1"/>
          <w:numId w:val="4"/>
        </w:numPr>
        <w:tabs>
          <w:tab w:val="left" w:pos="0"/>
        </w:tabs>
        <w:suppressAutoHyphens/>
        <w:autoSpaceDN w:val="0"/>
        <w:jc w:val="both"/>
        <w:textAlignment w:val="baseline"/>
        <w:rPr>
          <w:bCs/>
          <w:kern w:val="3"/>
          <w:sz w:val="24"/>
          <w:szCs w:val="24"/>
          <w:lang w:eastAsia="zh-CN"/>
        </w:rPr>
      </w:pPr>
      <w:r w:rsidRPr="001716A8">
        <w:rPr>
          <w:kern w:val="3"/>
          <w:sz w:val="24"/>
          <w:szCs w:val="24"/>
          <w:lang w:eastAsia="zh-CN"/>
        </w:rPr>
        <w:t>Ustala się kary umowne w następujących wypadkach i wysokościach, które Wykonawca</w:t>
      </w:r>
      <w:r w:rsidR="004D1A85">
        <w:rPr>
          <w:kern w:val="3"/>
          <w:sz w:val="24"/>
          <w:szCs w:val="24"/>
          <w:lang w:eastAsia="zh-CN"/>
        </w:rPr>
        <w:t xml:space="preserve"> </w:t>
      </w:r>
      <w:r w:rsidRPr="001716A8">
        <w:rPr>
          <w:kern w:val="3"/>
          <w:sz w:val="24"/>
          <w:szCs w:val="24"/>
          <w:lang w:eastAsia="zh-CN"/>
        </w:rPr>
        <w:t>zobowiązany jest do zapłaty Zamawiającemu:</w:t>
      </w:r>
    </w:p>
    <w:p w14:paraId="323565B5" w14:textId="77777777" w:rsidR="001716A8" w:rsidRPr="001716A8" w:rsidRDefault="001716A8" w:rsidP="001716A8">
      <w:pPr>
        <w:widowControl w:val="0"/>
        <w:numPr>
          <w:ilvl w:val="2"/>
          <w:numId w:val="4"/>
        </w:numPr>
        <w:tabs>
          <w:tab w:val="left" w:pos="0"/>
        </w:tabs>
        <w:suppressAutoHyphens/>
        <w:autoSpaceDN w:val="0"/>
        <w:jc w:val="both"/>
        <w:textAlignment w:val="baseline"/>
        <w:rPr>
          <w:bCs/>
          <w:kern w:val="3"/>
          <w:sz w:val="24"/>
          <w:szCs w:val="24"/>
          <w:lang w:eastAsia="zh-CN"/>
        </w:rPr>
      </w:pPr>
      <w:r w:rsidRPr="001716A8">
        <w:rPr>
          <w:kern w:val="3"/>
          <w:sz w:val="24"/>
          <w:szCs w:val="24"/>
          <w:lang w:eastAsia="zh-CN"/>
        </w:rPr>
        <w:t>za odstąpienie od realizacji przedmiotu umowy z przyczyn zależnych od Wykonawcy w wysokości 20 % wynagrodzenia umownego,</w:t>
      </w:r>
    </w:p>
    <w:p w14:paraId="458B9803" w14:textId="77777777" w:rsidR="001716A8" w:rsidRPr="001716A8" w:rsidRDefault="001716A8" w:rsidP="001716A8">
      <w:pPr>
        <w:widowControl w:val="0"/>
        <w:numPr>
          <w:ilvl w:val="2"/>
          <w:numId w:val="4"/>
        </w:numPr>
        <w:suppressAutoHyphens/>
        <w:autoSpaceDN w:val="0"/>
        <w:textAlignment w:val="baseline"/>
        <w:rPr>
          <w:kern w:val="3"/>
          <w:sz w:val="24"/>
          <w:szCs w:val="24"/>
          <w:lang w:eastAsia="zh-CN"/>
        </w:rPr>
      </w:pPr>
      <w:r w:rsidRPr="001716A8">
        <w:rPr>
          <w:kern w:val="3"/>
          <w:sz w:val="24"/>
          <w:szCs w:val="24"/>
          <w:lang w:eastAsia="zh-CN"/>
        </w:rPr>
        <w:t>za przekroczenie umownego terminu wykonania prac w wysokości 0,5 % wynagrodzenia umownego za każdy dzień zwłoki.</w:t>
      </w:r>
    </w:p>
    <w:p w14:paraId="17537AF7" w14:textId="77777777" w:rsidR="001716A8" w:rsidRDefault="001716A8" w:rsidP="001716A8">
      <w:pPr>
        <w:widowControl w:val="0"/>
        <w:numPr>
          <w:ilvl w:val="2"/>
          <w:numId w:val="4"/>
        </w:numPr>
        <w:suppressAutoHyphens/>
        <w:autoSpaceDN w:val="0"/>
        <w:textAlignment w:val="baseline"/>
        <w:rPr>
          <w:kern w:val="3"/>
          <w:sz w:val="24"/>
          <w:szCs w:val="24"/>
          <w:lang w:eastAsia="zh-CN"/>
        </w:rPr>
      </w:pPr>
      <w:r w:rsidRPr="001716A8">
        <w:rPr>
          <w:kern w:val="3"/>
          <w:sz w:val="24"/>
          <w:szCs w:val="24"/>
          <w:lang w:eastAsia="zh-CN"/>
        </w:rPr>
        <w:lastRenderedPageBreak/>
        <w:t>za zwłokę w usunięciu wad stwierdzonych przy odbiorze – w wysokości 0,5% wynagrodzenia umownego brutto za każdy dzień zwłoki, liczony od dnia wyznaczonego na usunięcie wad.</w:t>
      </w:r>
    </w:p>
    <w:p w14:paraId="78A12154" w14:textId="77777777" w:rsidR="001716A8" w:rsidRPr="001716A8" w:rsidRDefault="001716A8" w:rsidP="001716A8">
      <w:pPr>
        <w:widowControl w:val="0"/>
        <w:numPr>
          <w:ilvl w:val="2"/>
          <w:numId w:val="4"/>
        </w:numPr>
        <w:suppressAutoHyphens/>
        <w:autoSpaceDN w:val="0"/>
        <w:textAlignment w:val="baseline"/>
        <w:rPr>
          <w:kern w:val="3"/>
          <w:sz w:val="24"/>
          <w:szCs w:val="24"/>
          <w:lang w:eastAsia="zh-CN"/>
        </w:rPr>
      </w:pPr>
      <w:r>
        <w:rPr>
          <w:kern w:val="3"/>
          <w:sz w:val="24"/>
          <w:szCs w:val="24"/>
          <w:lang w:eastAsia="zh-CN"/>
        </w:rPr>
        <w:t xml:space="preserve">Łącza kara z tytułu określonego w pkt. </w:t>
      </w:r>
      <w:r w:rsidR="00925655">
        <w:rPr>
          <w:kern w:val="3"/>
          <w:sz w:val="24"/>
          <w:szCs w:val="24"/>
          <w:lang w:eastAsia="zh-CN"/>
        </w:rPr>
        <w:t>b) i c)</w:t>
      </w:r>
      <w:r w:rsidR="00B938DA">
        <w:rPr>
          <w:kern w:val="3"/>
          <w:sz w:val="24"/>
          <w:szCs w:val="24"/>
          <w:lang w:eastAsia="zh-CN"/>
        </w:rPr>
        <w:t xml:space="preserve"> nie może przekroczyć 15% wynagrodzenia umownego.</w:t>
      </w:r>
    </w:p>
    <w:p w14:paraId="58889E48" w14:textId="77777777" w:rsidR="001716A8" w:rsidRPr="001716A8" w:rsidRDefault="001716A8" w:rsidP="001716A8">
      <w:pPr>
        <w:widowControl w:val="0"/>
        <w:numPr>
          <w:ilvl w:val="2"/>
          <w:numId w:val="4"/>
        </w:numPr>
        <w:suppressAutoHyphens/>
        <w:autoSpaceDN w:val="0"/>
        <w:textAlignment w:val="baseline"/>
        <w:rPr>
          <w:kern w:val="3"/>
          <w:sz w:val="24"/>
          <w:szCs w:val="24"/>
          <w:lang w:eastAsia="zh-CN"/>
        </w:rPr>
      </w:pPr>
      <w:r w:rsidRPr="001716A8">
        <w:rPr>
          <w:kern w:val="3"/>
          <w:sz w:val="24"/>
          <w:szCs w:val="24"/>
          <w:lang w:eastAsia="zh-CN"/>
        </w:rPr>
        <w:t>Zamawiający zastrzega sobie prawo dochodzenia odszkodowania na zasadach ogólnych, jeżeli kara nie pokrywa szkody wyrządzonej niewykonaniem lub nienależytym wykonaniem umowy.</w:t>
      </w:r>
    </w:p>
    <w:p w14:paraId="0C2D1949" w14:textId="77777777" w:rsidR="001716A8" w:rsidRPr="001716A8" w:rsidRDefault="001716A8" w:rsidP="001716A8">
      <w:pPr>
        <w:widowControl w:val="0"/>
        <w:numPr>
          <w:ilvl w:val="1"/>
          <w:numId w:val="4"/>
        </w:numPr>
        <w:tabs>
          <w:tab w:val="left" w:pos="0"/>
        </w:tabs>
        <w:suppressAutoHyphens/>
        <w:autoSpaceDN w:val="0"/>
        <w:ind w:left="993" w:hanging="633"/>
        <w:jc w:val="both"/>
        <w:textAlignment w:val="baseline"/>
        <w:rPr>
          <w:bCs/>
          <w:kern w:val="3"/>
          <w:sz w:val="24"/>
          <w:szCs w:val="24"/>
          <w:lang w:eastAsia="zh-CN"/>
        </w:rPr>
      </w:pPr>
      <w:r w:rsidRPr="001716A8">
        <w:rPr>
          <w:kern w:val="3"/>
          <w:sz w:val="24"/>
          <w:szCs w:val="24"/>
          <w:lang w:eastAsia="zh-CN"/>
        </w:rPr>
        <w:t>Wykonawca oświadcza, że nie dokona przeniesienia wierzytelności przysługującej mu wobec Zamawiającego z tytułu realizacji niniejszej umowy, bez uprzedniej pisemnej zgody Zamawiającego.</w:t>
      </w:r>
    </w:p>
    <w:p w14:paraId="392FB2ED" w14:textId="77777777" w:rsidR="001716A8" w:rsidRPr="001716A8" w:rsidRDefault="001716A8" w:rsidP="001716A8">
      <w:pPr>
        <w:widowControl w:val="0"/>
        <w:numPr>
          <w:ilvl w:val="1"/>
          <w:numId w:val="4"/>
        </w:numPr>
        <w:tabs>
          <w:tab w:val="left" w:pos="0"/>
        </w:tabs>
        <w:suppressAutoHyphens/>
        <w:autoSpaceDN w:val="0"/>
        <w:ind w:left="993" w:hanging="633"/>
        <w:jc w:val="both"/>
        <w:textAlignment w:val="baseline"/>
        <w:rPr>
          <w:bCs/>
          <w:kern w:val="3"/>
          <w:sz w:val="24"/>
          <w:szCs w:val="24"/>
          <w:lang w:eastAsia="zh-CN"/>
        </w:rPr>
      </w:pPr>
      <w:r w:rsidRPr="001716A8">
        <w:rPr>
          <w:kern w:val="3"/>
          <w:sz w:val="24"/>
          <w:szCs w:val="24"/>
          <w:lang w:eastAsia="zh-CN"/>
        </w:rPr>
        <w:t>Zamawiający przewiduje możliwość dokonania zmian umowy:</w:t>
      </w:r>
    </w:p>
    <w:p w14:paraId="75F00AC8" w14:textId="77777777" w:rsidR="001716A8" w:rsidRPr="001716A8" w:rsidRDefault="001716A8" w:rsidP="00CD3C97">
      <w:pPr>
        <w:widowControl w:val="0"/>
        <w:numPr>
          <w:ilvl w:val="0"/>
          <w:numId w:val="19"/>
        </w:numPr>
        <w:tabs>
          <w:tab w:val="left" w:pos="0"/>
        </w:tabs>
        <w:suppressAutoHyphens/>
        <w:autoSpaceDN w:val="0"/>
        <w:ind w:left="1134" w:hanging="425"/>
        <w:jc w:val="both"/>
        <w:textAlignment w:val="baseline"/>
        <w:rPr>
          <w:bCs/>
          <w:kern w:val="3"/>
          <w:sz w:val="24"/>
          <w:szCs w:val="24"/>
          <w:lang w:eastAsia="zh-CN"/>
        </w:rPr>
      </w:pPr>
      <w:r w:rsidRPr="001716A8">
        <w:rPr>
          <w:kern w:val="3"/>
          <w:sz w:val="24"/>
          <w:szCs w:val="24"/>
          <w:lang w:eastAsia="zh-CN"/>
        </w:rPr>
        <w:t>terminu wykonania zamówienia w przypadkach:</w:t>
      </w:r>
    </w:p>
    <w:p w14:paraId="14DA8EF3" w14:textId="77777777" w:rsidR="001716A8" w:rsidRPr="00CD3C97" w:rsidRDefault="001716A8" w:rsidP="00CD3C97">
      <w:pPr>
        <w:pStyle w:val="Akapitzlist"/>
        <w:widowControl w:val="0"/>
        <w:numPr>
          <w:ilvl w:val="0"/>
          <w:numId w:val="28"/>
        </w:numPr>
        <w:tabs>
          <w:tab w:val="left" w:pos="0"/>
        </w:tabs>
        <w:suppressAutoHyphens/>
        <w:autoSpaceDN w:val="0"/>
        <w:jc w:val="both"/>
        <w:textAlignment w:val="baseline"/>
        <w:rPr>
          <w:bCs/>
          <w:kern w:val="3"/>
          <w:sz w:val="24"/>
          <w:szCs w:val="24"/>
          <w:lang w:eastAsia="zh-CN"/>
        </w:rPr>
      </w:pPr>
      <w:r w:rsidRPr="00CD3C97">
        <w:rPr>
          <w:bCs/>
          <w:kern w:val="3"/>
          <w:sz w:val="24"/>
          <w:szCs w:val="24"/>
          <w:lang w:eastAsia="zh-CN"/>
        </w:rPr>
        <w:t>wystąpienia zdarzeń losowych,</w:t>
      </w:r>
    </w:p>
    <w:p w14:paraId="1FAAB029" w14:textId="77777777" w:rsidR="001716A8" w:rsidRPr="001716A8" w:rsidRDefault="001716A8" w:rsidP="00CD3C97">
      <w:pPr>
        <w:widowControl w:val="0"/>
        <w:numPr>
          <w:ilvl w:val="0"/>
          <w:numId w:val="19"/>
        </w:numPr>
        <w:suppressAutoHyphens/>
        <w:autoSpaceDN w:val="0"/>
        <w:ind w:left="1134" w:hanging="425"/>
        <w:textAlignment w:val="baseline"/>
        <w:rPr>
          <w:bCs/>
          <w:kern w:val="3"/>
          <w:sz w:val="24"/>
          <w:szCs w:val="24"/>
          <w:lang w:eastAsia="zh-CN"/>
        </w:rPr>
      </w:pPr>
      <w:r w:rsidRPr="001716A8">
        <w:rPr>
          <w:bCs/>
          <w:kern w:val="3"/>
          <w:sz w:val="24"/>
          <w:szCs w:val="24"/>
          <w:lang w:eastAsia="zh-CN"/>
        </w:rPr>
        <w:t>sposobu i zakresu wykonania usługi w przypadkach:</w:t>
      </w:r>
    </w:p>
    <w:p w14:paraId="7234CAFD" w14:textId="77777777" w:rsidR="001716A8" w:rsidRPr="00CD3C97" w:rsidRDefault="001716A8" w:rsidP="00CD3C97">
      <w:pPr>
        <w:pStyle w:val="Akapitzlist"/>
        <w:widowControl w:val="0"/>
        <w:numPr>
          <w:ilvl w:val="0"/>
          <w:numId w:val="27"/>
        </w:numPr>
        <w:suppressAutoHyphens/>
        <w:autoSpaceDN w:val="0"/>
        <w:textAlignment w:val="baseline"/>
        <w:rPr>
          <w:bCs/>
          <w:kern w:val="3"/>
          <w:sz w:val="24"/>
          <w:szCs w:val="24"/>
          <w:lang w:eastAsia="zh-CN"/>
        </w:rPr>
      </w:pPr>
      <w:r w:rsidRPr="00CD3C97">
        <w:rPr>
          <w:bCs/>
          <w:kern w:val="3"/>
          <w:sz w:val="24"/>
          <w:szCs w:val="24"/>
          <w:lang w:eastAsia="zh-CN"/>
        </w:rPr>
        <w:t>zaistnienia istotnej zmiany okoliczności powodującej, że wykonanie części przedmiotu umowy nie leży w interesie publicznym, czego nie można było przewidzieć w chwili zawarcia umowy.</w:t>
      </w:r>
    </w:p>
    <w:p w14:paraId="6E5C51A8" w14:textId="77777777" w:rsidR="001716A8" w:rsidRPr="001716A8" w:rsidRDefault="001716A8" w:rsidP="001716A8">
      <w:pPr>
        <w:widowControl w:val="0"/>
        <w:numPr>
          <w:ilvl w:val="1"/>
          <w:numId w:val="4"/>
        </w:numPr>
        <w:tabs>
          <w:tab w:val="left" w:pos="993"/>
        </w:tabs>
        <w:suppressAutoHyphens/>
        <w:autoSpaceDN w:val="0"/>
        <w:textAlignment w:val="baseline"/>
        <w:rPr>
          <w:bCs/>
          <w:kern w:val="3"/>
          <w:sz w:val="24"/>
          <w:szCs w:val="24"/>
          <w:lang w:eastAsia="zh-CN"/>
        </w:rPr>
      </w:pPr>
      <w:r w:rsidRPr="001716A8">
        <w:rPr>
          <w:rFonts w:eastAsia="NSimSun"/>
          <w:kern w:val="3"/>
          <w:sz w:val="24"/>
          <w:szCs w:val="24"/>
          <w:lang w:eastAsia="zh-CN" w:bidi="hi-IN"/>
        </w:rPr>
        <w:t>Zamawiającemu przysługuje prawo wypowiedzenia umowy w przypadku, gdy:</w:t>
      </w:r>
    </w:p>
    <w:p w14:paraId="66B57CB6" w14:textId="77777777" w:rsidR="001716A8" w:rsidRDefault="001716A8" w:rsidP="00993484">
      <w:pPr>
        <w:widowControl w:val="0"/>
        <w:numPr>
          <w:ilvl w:val="0"/>
          <w:numId w:val="6"/>
        </w:numPr>
        <w:suppressAutoHyphens/>
        <w:autoSpaceDE w:val="0"/>
        <w:autoSpaceDN w:val="0"/>
        <w:ind w:left="1134" w:hanging="425"/>
        <w:jc w:val="both"/>
        <w:textAlignment w:val="baseline"/>
        <w:rPr>
          <w:kern w:val="3"/>
          <w:sz w:val="24"/>
          <w:szCs w:val="24"/>
          <w:lang w:eastAsia="zh-CN"/>
        </w:rPr>
      </w:pPr>
      <w:r w:rsidRPr="001716A8">
        <w:rPr>
          <w:kern w:val="3"/>
          <w:sz w:val="24"/>
          <w:szCs w:val="24"/>
          <w:lang w:eastAsia="zh-CN"/>
        </w:rPr>
        <w:t>wobec Wykonawcy wszczęto postępowanie w przedmiocie ogłoszenia upadłości lub postępowanie likwidacyjne,</w:t>
      </w:r>
    </w:p>
    <w:p w14:paraId="5B7E347F" w14:textId="77777777" w:rsidR="001716A8" w:rsidRPr="00993484" w:rsidRDefault="001716A8" w:rsidP="00993484">
      <w:pPr>
        <w:widowControl w:val="0"/>
        <w:numPr>
          <w:ilvl w:val="0"/>
          <w:numId w:val="6"/>
        </w:numPr>
        <w:suppressAutoHyphens/>
        <w:autoSpaceDE w:val="0"/>
        <w:autoSpaceDN w:val="0"/>
        <w:ind w:left="1134" w:hanging="425"/>
        <w:jc w:val="both"/>
        <w:textAlignment w:val="baseline"/>
        <w:rPr>
          <w:kern w:val="3"/>
          <w:sz w:val="24"/>
          <w:szCs w:val="24"/>
          <w:lang w:eastAsia="zh-CN"/>
        </w:rPr>
      </w:pPr>
      <w:r w:rsidRPr="00993484">
        <w:rPr>
          <w:kern w:val="3"/>
          <w:sz w:val="24"/>
          <w:szCs w:val="24"/>
          <w:lang w:eastAsia="zh-CN"/>
        </w:rPr>
        <w:t>dokonano zajęcia majątku Wykonawcy w toku egzekucji.</w:t>
      </w:r>
    </w:p>
    <w:p w14:paraId="13B0D8F0" w14:textId="77777777" w:rsidR="001716A8" w:rsidRPr="001716A8" w:rsidRDefault="001716A8" w:rsidP="001716A8">
      <w:pPr>
        <w:suppressAutoHyphens/>
        <w:autoSpaceDN w:val="0"/>
        <w:ind w:left="709"/>
        <w:jc w:val="both"/>
        <w:textAlignment w:val="baseline"/>
        <w:rPr>
          <w:color w:val="FF0000"/>
          <w:kern w:val="3"/>
          <w:sz w:val="16"/>
          <w:szCs w:val="24"/>
          <w:lang w:eastAsia="zh-CN"/>
        </w:rPr>
      </w:pPr>
    </w:p>
    <w:p w14:paraId="027F18C7" w14:textId="77777777" w:rsidR="001716A8" w:rsidRPr="001716A8" w:rsidRDefault="001716A8" w:rsidP="001716A8">
      <w:pPr>
        <w:keepNext/>
        <w:widowControl w:val="0"/>
        <w:numPr>
          <w:ilvl w:val="0"/>
          <w:numId w:val="2"/>
        </w:numPr>
        <w:suppressAutoHyphens/>
        <w:autoSpaceDN w:val="0"/>
        <w:jc w:val="both"/>
        <w:textAlignment w:val="baseline"/>
        <w:outlineLvl w:val="6"/>
        <w:rPr>
          <w:b/>
          <w:kern w:val="3"/>
          <w:sz w:val="24"/>
          <w:szCs w:val="24"/>
          <w:lang w:eastAsia="zh-CN"/>
        </w:rPr>
      </w:pPr>
      <w:r w:rsidRPr="001716A8">
        <w:rPr>
          <w:b/>
          <w:kern w:val="3"/>
          <w:sz w:val="24"/>
          <w:szCs w:val="24"/>
          <w:lang w:eastAsia="zh-CN"/>
        </w:rPr>
        <w:t>Opis sposobu obliczenia ceny oferty:</w:t>
      </w:r>
    </w:p>
    <w:p w14:paraId="60E63680" w14:textId="77777777" w:rsidR="001716A8" w:rsidRPr="001716A8" w:rsidRDefault="001716A8" w:rsidP="001716A8">
      <w:pPr>
        <w:suppressAutoHyphens/>
        <w:autoSpaceDN w:val="0"/>
        <w:jc w:val="both"/>
        <w:textAlignment w:val="baseline"/>
        <w:rPr>
          <w:b/>
          <w:kern w:val="3"/>
          <w:sz w:val="16"/>
          <w:szCs w:val="24"/>
          <w:lang w:eastAsia="zh-CN"/>
        </w:rPr>
      </w:pPr>
    </w:p>
    <w:p w14:paraId="7AC5ACC8" w14:textId="77777777" w:rsidR="001716A8" w:rsidRPr="001716A8" w:rsidRDefault="001716A8" w:rsidP="001716A8">
      <w:pPr>
        <w:widowControl w:val="0"/>
        <w:numPr>
          <w:ilvl w:val="0"/>
          <w:numId w:val="7"/>
        </w:numPr>
        <w:tabs>
          <w:tab w:val="left" w:pos="142"/>
          <w:tab w:val="left" w:pos="280"/>
        </w:tabs>
        <w:suppressAutoHyphens/>
        <w:autoSpaceDE w:val="0"/>
        <w:autoSpaceDN w:val="0"/>
        <w:jc w:val="both"/>
        <w:textAlignment w:val="baseline"/>
        <w:rPr>
          <w:kern w:val="3"/>
          <w:sz w:val="24"/>
          <w:szCs w:val="24"/>
          <w:lang w:eastAsia="zh-CN"/>
        </w:rPr>
      </w:pPr>
      <w:r w:rsidRPr="001716A8">
        <w:rPr>
          <w:kern w:val="3"/>
          <w:sz w:val="24"/>
          <w:szCs w:val="24"/>
          <w:lang w:eastAsia="zh-CN"/>
        </w:rPr>
        <w:t>Cenę oferty brutto należy podać w złotych polskich z dokładnością do dwóch miejsc po przecinku.</w:t>
      </w:r>
    </w:p>
    <w:p w14:paraId="0C827529" w14:textId="77777777" w:rsidR="001716A8" w:rsidRPr="001716A8" w:rsidRDefault="001716A8" w:rsidP="001716A8">
      <w:pPr>
        <w:widowControl w:val="0"/>
        <w:numPr>
          <w:ilvl w:val="0"/>
          <w:numId w:val="7"/>
        </w:numPr>
        <w:tabs>
          <w:tab w:val="left" w:pos="142"/>
          <w:tab w:val="left" w:pos="280"/>
        </w:tabs>
        <w:suppressAutoHyphens/>
        <w:autoSpaceDE w:val="0"/>
        <w:autoSpaceDN w:val="0"/>
        <w:jc w:val="both"/>
        <w:textAlignment w:val="baseline"/>
        <w:rPr>
          <w:kern w:val="3"/>
          <w:sz w:val="24"/>
          <w:szCs w:val="24"/>
          <w:lang w:eastAsia="zh-CN"/>
        </w:rPr>
      </w:pPr>
      <w:r w:rsidRPr="001716A8">
        <w:rPr>
          <w:kern w:val="3"/>
          <w:sz w:val="24"/>
          <w:szCs w:val="24"/>
          <w:lang w:eastAsia="zh-CN"/>
        </w:rPr>
        <w:t>Łączna cena oferty musi obejmować cały zakres zamówienia, określony w pkt. II ogłoszenia.</w:t>
      </w:r>
    </w:p>
    <w:p w14:paraId="03D56D28" w14:textId="77777777" w:rsidR="001716A8" w:rsidRPr="001716A8" w:rsidRDefault="001716A8" w:rsidP="001716A8">
      <w:pPr>
        <w:widowControl w:val="0"/>
        <w:numPr>
          <w:ilvl w:val="0"/>
          <w:numId w:val="7"/>
        </w:numPr>
        <w:tabs>
          <w:tab w:val="left" w:pos="142"/>
          <w:tab w:val="left" w:pos="280"/>
        </w:tabs>
        <w:suppressAutoHyphens/>
        <w:autoSpaceDE w:val="0"/>
        <w:autoSpaceDN w:val="0"/>
        <w:jc w:val="both"/>
        <w:textAlignment w:val="baseline"/>
        <w:rPr>
          <w:kern w:val="3"/>
          <w:sz w:val="24"/>
          <w:szCs w:val="24"/>
          <w:lang w:eastAsia="zh-CN"/>
        </w:rPr>
      </w:pPr>
      <w:r w:rsidRPr="001716A8">
        <w:rPr>
          <w:kern w:val="3"/>
          <w:sz w:val="24"/>
          <w:szCs w:val="24"/>
          <w:lang w:eastAsia="zh-CN"/>
        </w:rPr>
        <w:t>W cenie oferty należy uwzględnić także inne koszty o ile Oferent je przewiduje (np. koszty dojazdu, opłaty, ubezpieczenia, itp.).</w:t>
      </w:r>
    </w:p>
    <w:p w14:paraId="2DC9410B" w14:textId="77777777" w:rsidR="001716A8" w:rsidRDefault="001716A8" w:rsidP="001716A8">
      <w:pPr>
        <w:widowControl w:val="0"/>
        <w:numPr>
          <w:ilvl w:val="0"/>
          <w:numId w:val="7"/>
        </w:numPr>
        <w:tabs>
          <w:tab w:val="left" w:pos="142"/>
          <w:tab w:val="left" w:pos="280"/>
        </w:tabs>
        <w:suppressAutoHyphens/>
        <w:autoSpaceDE w:val="0"/>
        <w:autoSpaceDN w:val="0"/>
        <w:jc w:val="both"/>
        <w:textAlignment w:val="baseline"/>
        <w:rPr>
          <w:kern w:val="3"/>
          <w:sz w:val="24"/>
          <w:szCs w:val="24"/>
          <w:lang w:eastAsia="zh-CN"/>
        </w:rPr>
      </w:pPr>
      <w:r w:rsidRPr="001716A8">
        <w:rPr>
          <w:kern w:val="3"/>
          <w:sz w:val="24"/>
          <w:szCs w:val="24"/>
          <w:lang w:eastAsia="zh-CN"/>
        </w:rPr>
        <w:t>Przy obliczaniu ceny należy uwzględnić, że cena będzie obowiązywać strony przez cały okres realizacji zamówienia.</w:t>
      </w:r>
    </w:p>
    <w:p w14:paraId="1CD10E9A" w14:textId="77777777" w:rsidR="007E4730" w:rsidRPr="007E4730" w:rsidRDefault="007E4730" w:rsidP="001716A8">
      <w:pPr>
        <w:widowControl w:val="0"/>
        <w:numPr>
          <w:ilvl w:val="0"/>
          <w:numId w:val="7"/>
        </w:numPr>
        <w:tabs>
          <w:tab w:val="left" w:pos="142"/>
          <w:tab w:val="left" w:pos="280"/>
        </w:tabs>
        <w:suppressAutoHyphens/>
        <w:autoSpaceDE w:val="0"/>
        <w:autoSpaceDN w:val="0"/>
        <w:jc w:val="both"/>
        <w:textAlignment w:val="baseline"/>
        <w:rPr>
          <w:kern w:val="3"/>
          <w:sz w:val="24"/>
          <w:szCs w:val="24"/>
          <w:lang w:eastAsia="zh-CN"/>
        </w:rPr>
      </w:pPr>
      <w:r w:rsidRPr="007E4730">
        <w:rPr>
          <w:sz w:val="24"/>
          <w:szCs w:val="24"/>
        </w:rPr>
        <w:t>Oferent nie prowadzący działalności gospodarczej, w cenie oferty uwzględnia m.in. składkę na ubezpieczenie społeczne i zdrowotne oraz zaliczkę na podatek dochodowy, które Organizator przetargu zobowiązany jest n</w:t>
      </w:r>
      <w:r w:rsidR="00040670">
        <w:rPr>
          <w:sz w:val="24"/>
          <w:szCs w:val="24"/>
        </w:rPr>
        <w:t>aliczyć i odprowadzić zgodnie z </w:t>
      </w:r>
      <w:r w:rsidRPr="007E4730">
        <w:rPr>
          <w:sz w:val="24"/>
          <w:szCs w:val="24"/>
        </w:rPr>
        <w:t>obowiązującymi przepisami.</w:t>
      </w:r>
    </w:p>
    <w:p w14:paraId="1B29E7FD" w14:textId="77777777" w:rsidR="001716A8" w:rsidRPr="001716A8" w:rsidRDefault="001716A8" w:rsidP="001716A8">
      <w:pPr>
        <w:suppressAutoHyphens/>
        <w:autoSpaceDE w:val="0"/>
        <w:autoSpaceDN w:val="0"/>
        <w:jc w:val="both"/>
        <w:textAlignment w:val="baseline"/>
        <w:rPr>
          <w:color w:val="FF0000"/>
          <w:kern w:val="3"/>
          <w:sz w:val="16"/>
          <w:szCs w:val="24"/>
          <w:lang w:eastAsia="zh-CN"/>
        </w:rPr>
      </w:pPr>
    </w:p>
    <w:p w14:paraId="31B597AC" w14:textId="77777777" w:rsidR="001716A8" w:rsidRPr="001716A8" w:rsidRDefault="001716A8" w:rsidP="001716A8">
      <w:pPr>
        <w:widowControl w:val="0"/>
        <w:numPr>
          <w:ilvl w:val="0"/>
          <w:numId w:val="2"/>
        </w:numPr>
        <w:suppressAutoHyphens/>
        <w:autoSpaceDN w:val="0"/>
        <w:textAlignment w:val="baseline"/>
        <w:rPr>
          <w:b/>
          <w:kern w:val="3"/>
          <w:sz w:val="24"/>
          <w:szCs w:val="24"/>
          <w:lang w:eastAsia="zh-CN"/>
        </w:rPr>
      </w:pPr>
      <w:r w:rsidRPr="001716A8">
        <w:rPr>
          <w:b/>
          <w:kern w:val="3"/>
          <w:sz w:val="24"/>
          <w:szCs w:val="24"/>
          <w:lang w:eastAsia="zh-CN"/>
        </w:rPr>
        <w:t>Opis sposobu przygotowania oferty:</w:t>
      </w:r>
    </w:p>
    <w:p w14:paraId="1E887542" w14:textId="77777777" w:rsidR="001716A8" w:rsidRPr="001716A8" w:rsidRDefault="001716A8" w:rsidP="001716A8">
      <w:pPr>
        <w:suppressAutoHyphens/>
        <w:autoSpaceDN w:val="0"/>
        <w:textAlignment w:val="baseline"/>
        <w:rPr>
          <w:b/>
          <w:kern w:val="3"/>
          <w:sz w:val="16"/>
          <w:szCs w:val="24"/>
          <w:lang w:eastAsia="zh-CN"/>
        </w:rPr>
      </w:pPr>
    </w:p>
    <w:p w14:paraId="74071B4C" w14:textId="77777777" w:rsidR="001716A8" w:rsidRPr="001716A8" w:rsidRDefault="001716A8" w:rsidP="001716A8">
      <w:pPr>
        <w:widowControl w:val="0"/>
        <w:numPr>
          <w:ilvl w:val="0"/>
          <w:numId w:val="8"/>
        </w:numPr>
        <w:tabs>
          <w:tab w:val="left" w:pos="284"/>
        </w:tabs>
        <w:suppressAutoHyphens/>
        <w:autoSpaceDN w:val="0"/>
        <w:jc w:val="both"/>
        <w:textAlignment w:val="baseline"/>
        <w:rPr>
          <w:kern w:val="3"/>
          <w:sz w:val="24"/>
          <w:szCs w:val="24"/>
          <w:lang w:eastAsia="zh-CN"/>
        </w:rPr>
      </w:pPr>
      <w:r w:rsidRPr="001716A8">
        <w:rPr>
          <w:kern w:val="3"/>
          <w:sz w:val="24"/>
          <w:szCs w:val="24"/>
          <w:lang w:eastAsia="zh-CN"/>
        </w:rPr>
        <w:t>Ofertę należy sporządzić i przedstawić Organizatorowi w języku polskim w formie pisemnej w  jednym egzemplarzu.</w:t>
      </w:r>
    </w:p>
    <w:p w14:paraId="4FAF26E6" w14:textId="77777777" w:rsidR="00040670" w:rsidRDefault="001716A8" w:rsidP="00040670">
      <w:pPr>
        <w:widowControl w:val="0"/>
        <w:numPr>
          <w:ilvl w:val="0"/>
          <w:numId w:val="8"/>
        </w:numPr>
        <w:tabs>
          <w:tab w:val="left" w:pos="284"/>
        </w:tabs>
        <w:suppressAutoHyphens/>
        <w:autoSpaceDN w:val="0"/>
        <w:jc w:val="both"/>
        <w:textAlignment w:val="baseline"/>
        <w:rPr>
          <w:kern w:val="3"/>
          <w:sz w:val="24"/>
          <w:szCs w:val="24"/>
          <w:lang w:eastAsia="zh-CN"/>
        </w:rPr>
      </w:pPr>
      <w:r w:rsidRPr="001716A8">
        <w:rPr>
          <w:kern w:val="3"/>
          <w:sz w:val="24"/>
          <w:szCs w:val="24"/>
          <w:lang w:eastAsia="zh-CN"/>
        </w:rPr>
        <w:t>Każdy Oferent może złożyć tylko jedną ofertę.</w:t>
      </w:r>
    </w:p>
    <w:p w14:paraId="0D741BCD" w14:textId="77777777" w:rsidR="001716A8" w:rsidRPr="00040670" w:rsidRDefault="00040670" w:rsidP="00040670">
      <w:pPr>
        <w:widowControl w:val="0"/>
        <w:numPr>
          <w:ilvl w:val="0"/>
          <w:numId w:val="8"/>
        </w:numPr>
        <w:tabs>
          <w:tab w:val="left" w:pos="284"/>
        </w:tabs>
        <w:suppressAutoHyphens/>
        <w:autoSpaceDN w:val="0"/>
        <w:jc w:val="both"/>
        <w:textAlignment w:val="baseline"/>
        <w:rPr>
          <w:kern w:val="3"/>
          <w:sz w:val="24"/>
          <w:szCs w:val="24"/>
          <w:lang w:eastAsia="zh-CN"/>
        </w:rPr>
      </w:pPr>
      <w:r w:rsidRPr="00040670">
        <w:rPr>
          <w:sz w:val="24"/>
          <w:szCs w:val="24"/>
        </w:rPr>
        <w:t xml:space="preserve">Wzór formularza ofertowego stanowi </w:t>
      </w:r>
      <w:r w:rsidRPr="00040670">
        <w:rPr>
          <w:b/>
          <w:sz w:val="24"/>
          <w:szCs w:val="24"/>
        </w:rPr>
        <w:t>Załącznik nr 1</w:t>
      </w:r>
      <w:r w:rsidRPr="00040670">
        <w:rPr>
          <w:sz w:val="24"/>
          <w:szCs w:val="24"/>
        </w:rPr>
        <w:t xml:space="preserve"> do niniejszego Ogłoszenia</w:t>
      </w:r>
      <w:r>
        <w:rPr>
          <w:sz w:val="24"/>
          <w:szCs w:val="24"/>
        </w:rPr>
        <w:t>.</w:t>
      </w:r>
    </w:p>
    <w:p w14:paraId="3A5B3D92" w14:textId="77777777" w:rsidR="001716A8" w:rsidRPr="001716A8" w:rsidRDefault="001716A8" w:rsidP="001716A8">
      <w:pPr>
        <w:widowControl w:val="0"/>
        <w:numPr>
          <w:ilvl w:val="0"/>
          <w:numId w:val="8"/>
        </w:numPr>
        <w:tabs>
          <w:tab w:val="left" w:pos="284"/>
        </w:tabs>
        <w:suppressAutoHyphens/>
        <w:autoSpaceDN w:val="0"/>
        <w:jc w:val="both"/>
        <w:textAlignment w:val="baseline"/>
        <w:rPr>
          <w:kern w:val="3"/>
          <w:sz w:val="24"/>
          <w:szCs w:val="24"/>
          <w:lang w:eastAsia="zh-CN"/>
        </w:rPr>
      </w:pPr>
      <w:r w:rsidRPr="001716A8">
        <w:rPr>
          <w:kern w:val="3"/>
          <w:sz w:val="24"/>
          <w:szCs w:val="24"/>
          <w:lang w:eastAsia="zh-CN"/>
        </w:rPr>
        <w:t xml:space="preserve">Formularz oferty i dokumenty, które sporządza Oferent muszą być podpisane przez osobę(y) uprawnioną(e) do zaciągania zobowiązań cywilnoprawnych w imieniu Oferenta lub pełnomocnika Oferenta. W ostatnim przypadku do oferty należy dodatkowo załączyć w formie oryginału lub kopii poświadczonej notarialnie stosowne pełnomocnictwo podpisane przez osobę(y) uprawnioną(e) do zaciągania zobowiązań cywilnoprawnych w imieniu Oferenta. Pełnomocnictwo w sposób jednoznaczny ma określać, do jakich </w:t>
      </w:r>
      <w:r w:rsidRPr="001716A8">
        <w:rPr>
          <w:kern w:val="3"/>
          <w:sz w:val="24"/>
          <w:szCs w:val="24"/>
          <w:lang w:eastAsia="zh-CN"/>
        </w:rPr>
        <w:lastRenderedPageBreak/>
        <w:t>czynności upoważniona jest osoba pełnomocnika.</w:t>
      </w:r>
    </w:p>
    <w:p w14:paraId="5955E96C" w14:textId="77777777" w:rsidR="001716A8" w:rsidRPr="00040670" w:rsidRDefault="00040670" w:rsidP="001716A8">
      <w:pPr>
        <w:widowControl w:val="0"/>
        <w:numPr>
          <w:ilvl w:val="0"/>
          <w:numId w:val="8"/>
        </w:numPr>
        <w:tabs>
          <w:tab w:val="left" w:pos="284"/>
        </w:tabs>
        <w:suppressAutoHyphens/>
        <w:autoSpaceDN w:val="0"/>
        <w:jc w:val="both"/>
        <w:textAlignment w:val="baseline"/>
        <w:rPr>
          <w:kern w:val="3"/>
          <w:sz w:val="24"/>
          <w:szCs w:val="24"/>
          <w:lang w:eastAsia="zh-CN"/>
        </w:rPr>
      </w:pPr>
      <w:r w:rsidRPr="00040670">
        <w:rPr>
          <w:sz w:val="24"/>
          <w:szCs w:val="24"/>
        </w:rPr>
        <w:t>Do formularza oferty należy dołączyć wszystkie wskazane w ogłoszeniu dokumenty</w:t>
      </w:r>
      <w:r w:rsidR="001716A8" w:rsidRPr="00040670">
        <w:rPr>
          <w:kern w:val="3"/>
          <w:sz w:val="24"/>
          <w:szCs w:val="24"/>
          <w:lang w:eastAsia="zh-CN"/>
        </w:rPr>
        <w:t>.</w:t>
      </w:r>
    </w:p>
    <w:p w14:paraId="4FE8B6D7" w14:textId="77777777" w:rsidR="001716A8" w:rsidRPr="001716A8" w:rsidRDefault="001716A8" w:rsidP="001716A8">
      <w:pPr>
        <w:widowControl w:val="0"/>
        <w:numPr>
          <w:ilvl w:val="0"/>
          <w:numId w:val="8"/>
        </w:numPr>
        <w:tabs>
          <w:tab w:val="left" w:pos="284"/>
        </w:tabs>
        <w:suppressAutoHyphens/>
        <w:autoSpaceDN w:val="0"/>
        <w:jc w:val="both"/>
        <w:textAlignment w:val="baseline"/>
        <w:rPr>
          <w:kern w:val="3"/>
          <w:sz w:val="24"/>
          <w:szCs w:val="24"/>
          <w:lang w:eastAsia="zh-CN"/>
        </w:rPr>
      </w:pPr>
      <w:r w:rsidRPr="001716A8">
        <w:rPr>
          <w:kern w:val="3"/>
          <w:sz w:val="24"/>
          <w:szCs w:val="24"/>
          <w:lang w:eastAsia="zh-CN"/>
        </w:rPr>
        <w:t xml:space="preserve">Ofertę należy złożyć w trwale zabezpieczonym opakowaniu zaadresowanym na Organizatora, tj. na Gminę Miasta Tarnowa - Urząd Miasta Tarnowa. Na opakowaniu należy umieścić nazwę i adres Oferenta oraz </w:t>
      </w:r>
      <w:r w:rsidRPr="001716A8">
        <w:rPr>
          <w:bCs/>
          <w:kern w:val="3"/>
          <w:sz w:val="24"/>
          <w:szCs w:val="24"/>
          <w:lang w:eastAsia="zh-CN"/>
        </w:rPr>
        <w:t>nazwę przetargu („Modernizacja zieleni izolacyjnej i</w:t>
      </w:r>
      <w:r w:rsidR="008A699C">
        <w:rPr>
          <w:bCs/>
          <w:kern w:val="3"/>
          <w:sz w:val="24"/>
          <w:szCs w:val="24"/>
          <w:lang w:eastAsia="zh-CN"/>
        </w:rPr>
        <w:t> </w:t>
      </w:r>
      <w:r w:rsidRPr="001716A8">
        <w:rPr>
          <w:bCs/>
          <w:kern w:val="3"/>
          <w:sz w:val="24"/>
          <w:szCs w:val="24"/>
          <w:lang w:eastAsia="zh-CN"/>
        </w:rPr>
        <w:t xml:space="preserve">ozdobnej w głównych ciągach komunikacyjnych miasta Tarnowa”, w ramach realizowanego projektu pn. „Tarnów – opracowanie dokumentacji w ramach wsparcia rozwoju miast POPT 2014-2020”), do którego składana jest oferta. </w:t>
      </w:r>
      <w:r w:rsidRPr="001716A8">
        <w:rPr>
          <w:kern w:val="3"/>
          <w:sz w:val="24"/>
          <w:szCs w:val="24"/>
          <w:lang w:eastAsia="zh-CN"/>
        </w:rPr>
        <w:t>Skutki zaadresowania koperty niezgodnie z powyższym opisem ponosi Oferent.</w:t>
      </w:r>
    </w:p>
    <w:p w14:paraId="2DBB3172" w14:textId="77777777" w:rsidR="001716A8" w:rsidRPr="001716A8" w:rsidRDefault="001716A8" w:rsidP="001716A8">
      <w:pPr>
        <w:widowControl w:val="0"/>
        <w:numPr>
          <w:ilvl w:val="0"/>
          <w:numId w:val="8"/>
        </w:numPr>
        <w:tabs>
          <w:tab w:val="left" w:pos="284"/>
        </w:tabs>
        <w:suppressAutoHyphens/>
        <w:autoSpaceDN w:val="0"/>
        <w:jc w:val="both"/>
        <w:textAlignment w:val="baseline"/>
        <w:rPr>
          <w:kern w:val="3"/>
          <w:sz w:val="24"/>
          <w:szCs w:val="24"/>
          <w:lang w:eastAsia="zh-CN"/>
        </w:rPr>
      </w:pPr>
      <w:r w:rsidRPr="001716A8">
        <w:rPr>
          <w:kern w:val="3"/>
          <w:sz w:val="24"/>
          <w:szCs w:val="24"/>
          <w:lang w:eastAsia="zh-CN"/>
        </w:rPr>
        <w:t>Za moment złożenia oferty uważa się datę i godzinę jej doręczenia do miejsca składania ofert.</w:t>
      </w:r>
    </w:p>
    <w:p w14:paraId="0164A601" w14:textId="77777777" w:rsidR="001716A8" w:rsidRPr="001716A8" w:rsidRDefault="001716A8" w:rsidP="001716A8">
      <w:pPr>
        <w:widowControl w:val="0"/>
        <w:numPr>
          <w:ilvl w:val="0"/>
          <w:numId w:val="8"/>
        </w:numPr>
        <w:tabs>
          <w:tab w:val="left" w:pos="284"/>
        </w:tabs>
        <w:suppressAutoHyphens/>
        <w:autoSpaceDN w:val="0"/>
        <w:jc w:val="both"/>
        <w:textAlignment w:val="baseline"/>
        <w:rPr>
          <w:kern w:val="3"/>
          <w:sz w:val="24"/>
          <w:szCs w:val="24"/>
          <w:lang w:eastAsia="zh-CN"/>
        </w:rPr>
      </w:pPr>
      <w:r w:rsidRPr="001716A8">
        <w:rPr>
          <w:kern w:val="3"/>
          <w:sz w:val="24"/>
          <w:szCs w:val="24"/>
          <w:lang w:eastAsia="zh-CN"/>
        </w:rPr>
        <w:t>Oferty, które wpłyną po upływie terminu składania ofert zostaną odrzucone.</w:t>
      </w:r>
    </w:p>
    <w:p w14:paraId="0D4121B3" w14:textId="77777777" w:rsidR="001716A8" w:rsidRPr="001716A8" w:rsidRDefault="001716A8" w:rsidP="001716A8">
      <w:pPr>
        <w:widowControl w:val="0"/>
        <w:numPr>
          <w:ilvl w:val="0"/>
          <w:numId w:val="8"/>
        </w:numPr>
        <w:tabs>
          <w:tab w:val="left" w:pos="284"/>
        </w:tabs>
        <w:suppressAutoHyphens/>
        <w:autoSpaceDN w:val="0"/>
        <w:jc w:val="both"/>
        <w:textAlignment w:val="baseline"/>
        <w:rPr>
          <w:kern w:val="3"/>
          <w:sz w:val="24"/>
          <w:szCs w:val="24"/>
          <w:lang w:eastAsia="zh-CN"/>
        </w:rPr>
      </w:pPr>
      <w:r w:rsidRPr="001716A8">
        <w:rPr>
          <w:kern w:val="3"/>
          <w:sz w:val="24"/>
          <w:szCs w:val="24"/>
          <w:lang w:eastAsia="zh-CN"/>
        </w:rPr>
        <w:t>Przed upływem terminu składania ofert Oferent ma prawo do wycofania swojej oferty, bądź w celu rezygnacji z udziału w postępowaniu, bądź w celu jej modyfikacji i ponownego jej złożenia przed upływem terminu składania ofert. Zmiana treści oferty lub jej wycofanie wymaga formy pisemnej.</w:t>
      </w:r>
    </w:p>
    <w:p w14:paraId="16B67F63" w14:textId="77777777" w:rsidR="001716A8" w:rsidRPr="001716A8" w:rsidRDefault="001716A8" w:rsidP="001716A8">
      <w:pPr>
        <w:tabs>
          <w:tab w:val="left" w:pos="180"/>
        </w:tabs>
        <w:suppressAutoHyphens/>
        <w:autoSpaceDN w:val="0"/>
        <w:jc w:val="both"/>
        <w:textAlignment w:val="baseline"/>
        <w:rPr>
          <w:kern w:val="3"/>
          <w:sz w:val="16"/>
          <w:szCs w:val="24"/>
          <w:lang w:eastAsia="zh-CN"/>
        </w:rPr>
      </w:pPr>
    </w:p>
    <w:p w14:paraId="7241B026" w14:textId="77777777" w:rsidR="001716A8" w:rsidRPr="001716A8" w:rsidRDefault="001716A8" w:rsidP="001716A8">
      <w:pPr>
        <w:widowControl w:val="0"/>
        <w:numPr>
          <w:ilvl w:val="0"/>
          <w:numId w:val="2"/>
        </w:numPr>
        <w:suppressAutoHyphens/>
        <w:autoSpaceDN w:val="0"/>
        <w:jc w:val="both"/>
        <w:textAlignment w:val="baseline"/>
        <w:rPr>
          <w:b/>
          <w:kern w:val="3"/>
          <w:sz w:val="24"/>
          <w:szCs w:val="24"/>
          <w:lang w:eastAsia="zh-CN"/>
        </w:rPr>
      </w:pPr>
      <w:r w:rsidRPr="001716A8">
        <w:rPr>
          <w:b/>
          <w:kern w:val="3"/>
          <w:sz w:val="24"/>
          <w:szCs w:val="24"/>
          <w:lang w:eastAsia="zh-CN"/>
        </w:rPr>
        <w:t>Miejsce i termin składania ofert:</w:t>
      </w:r>
    </w:p>
    <w:p w14:paraId="5D0F8652" w14:textId="77777777" w:rsidR="001716A8" w:rsidRPr="001716A8" w:rsidRDefault="001716A8" w:rsidP="001716A8">
      <w:pPr>
        <w:suppressAutoHyphens/>
        <w:autoSpaceDN w:val="0"/>
        <w:jc w:val="both"/>
        <w:textAlignment w:val="baseline"/>
        <w:rPr>
          <w:b/>
          <w:bCs/>
          <w:color w:val="FF0000"/>
          <w:kern w:val="3"/>
          <w:sz w:val="16"/>
          <w:szCs w:val="24"/>
          <w:lang w:eastAsia="zh-CN"/>
        </w:rPr>
      </w:pPr>
    </w:p>
    <w:p w14:paraId="37A0D839" w14:textId="14EFD9AF" w:rsidR="001716A8" w:rsidRPr="001716A8" w:rsidRDefault="001716A8" w:rsidP="001716A8">
      <w:pPr>
        <w:widowControl w:val="0"/>
        <w:numPr>
          <w:ilvl w:val="0"/>
          <w:numId w:val="9"/>
        </w:numPr>
        <w:tabs>
          <w:tab w:val="left" w:pos="280"/>
        </w:tabs>
        <w:suppressAutoHyphens/>
        <w:autoSpaceDN w:val="0"/>
        <w:jc w:val="both"/>
        <w:textAlignment w:val="baseline"/>
        <w:rPr>
          <w:kern w:val="3"/>
          <w:sz w:val="24"/>
          <w:szCs w:val="24"/>
          <w:lang w:eastAsia="zh-CN"/>
        </w:rPr>
      </w:pPr>
      <w:r w:rsidRPr="001716A8">
        <w:rPr>
          <w:bCs/>
          <w:kern w:val="3"/>
          <w:sz w:val="24"/>
          <w:szCs w:val="24"/>
          <w:lang w:eastAsia="zh-CN"/>
        </w:rPr>
        <w:t xml:space="preserve">Termin składania ofert: </w:t>
      </w:r>
      <w:r w:rsidR="00C20535">
        <w:rPr>
          <w:bCs/>
          <w:kern w:val="3"/>
          <w:sz w:val="24"/>
          <w:szCs w:val="24"/>
          <w:lang w:eastAsia="zh-CN"/>
        </w:rPr>
        <w:t>10</w:t>
      </w:r>
      <w:r w:rsidR="00362FC0">
        <w:rPr>
          <w:bCs/>
          <w:kern w:val="3"/>
          <w:sz w:val="24"/>
          <w:szCs w:val="24"/>
          <w:lang w:eastAsia="zh-CN"/>
        </w:rPr>
        <w:t>.10</w:t>
      </w:r>
      <w:r w:rsidRPr="001716A8">
        <w:rPr>
          <w:bCs/>
          <w:kern w:val="3"/>
          <w:sz w:val="24"/>
          <w:szCs w:val="24"/>
          <w:lang w:eastAsia="zh-CN"/>
        </w:rPr>
        <w:t>.2022 r.</w:t>
      </w:r>
      <w:r w:rsidRPr="001716A8">
        <w:rPr>
          <w:kern w:val="3"/>
          <w:sz w:val="24"/>
          <w:szCs w:val="24"/>
          <w:lang w:eastAsia="zh-CN"/>
        </w:rPr>
        <w:t xml:space="preserve"> godz. 10:00.</w:t>
      </w:r>
    </w:p>
    <w:p w14:paraId="3093D3C8" w14:textId="77777777" w:rsidR="001716A8" w:rsidRPr="001716A8" w:rsidRDefault="001716A8" w:rsidP="001716A8">
      <w:pPr>
        <w:widowControl w:val="0"/>
        <w:numPr>
          <w:ilvl w:val="0"/>
          <w:numId w:val="9"/>
        </w:numPr>
        <w:tabs>
          <w:tab w:val="left" w:pos="280"/>
        </w:tabs>
        <w:suppressAutoHyphens/>
        <w:autoSpaceDN w:val="0"/>
        <w:jc w:val="both"/>
        <w:textAlignment w:val="baseline"/>
        <w:rPr>
          <w:kern w:val="3"/>
          <w:sz w:val="24"/>
          <w:szCs w:val="24"/>
          <w:lang w:eastAsia="zh-CN"/>
        </w:rPr>
      </w:pPr>
      <w:r w:rsidRPr="001716A8">
        <w:rPr>
          <w:kern w:val="3"/>
          <w:sz w:val="24"/>
          <w:szCs w:val="24"/>
          <w:lang w:eastAsia="zh-CN"/>
        </w:rPr>
        <w:t>Miejsce</w:t>
      </w:r>
      <w:r w:rsidRPr="001716A8">
        <w:rPr>
          <w:bCs/>
          <w:kern w:val="3"/>
          <w:sz w:val="24"/>
          <w:szCs w:val="24"/>
          <w:lang w:eastAsia="zh-CN"/>
        </w:rPr>
        <w:t xml:space="preserve"> składania ofert</w:t>
      </w:r>
      <w:r w:rsidRPr="001716A8">
        <w:rPr>
          <w:kern w:val="3"/>
          <w:sz w:val="24"/>
          <w:szCs w:val="24"/>
          <w:lang w:eastAsia="zh-CN"/>
        </w:rPr>
        <w:t xml:space="preserve">: </w:t>
      </w:r>
      <w:r w:rsidR="00040670" w:rsidRPr="00040670">
        <w:rPr>
          <w:sz w:val="24"/>
          <w:szCs w:val="24"/>
        </w:rPr>
        <w:t>Urząd Miasta Tarnowa, 33-100 Tarnów</w:t>
      </w:r>
      <w:r w:rsidR="00040670" w:rsidRPr="00040670">
        <w:rPr>
          <w:b/>
          <w:sz w:val="24"/>
          <w:szCs w:val="24"/>
        </w:rPr>
        <w:t>, ul. Legionów 14, pokój nr 8</w:t>
      </w:r>
      <w:r w:rsidR="00040670" w:rsidRPr="00040670">
        <w:rPr>
          <w:sz w:val="24"/>
          <w:szCs w:val="24"/>
        </w:rPr>
        <w:t xml:space="preserve"> – </w:t>
      </w:r>
      <w:r w:rsidR="00040670" w:rsidRPr="00040670">
        <w:rPr>
          <w:b/>
          <w:sz w:val="24"/>
          <w:szCs w:val="24"/>
        </w:rPr>
        <w:t>Sekretariat w Wydziale Infrastruktury Miejskiej</w:t>
      </w:r>
      <w:r w:rsidR="00040670">
        <w:rPr>
          <w:kern w:val="3"/>
          <w:sz w:val="24"/>
          <w:szCs w:val="24"/>
          <w:lang w:eastAsia="zh-CN"/>
        </w:rPr>
        <w:t>.</w:t>
      </w:r>
    </w:p>
    <w:p w14:paraId="323067AA" w14:textId="77777777" w:rsidR="001716A8" w:rsidRPr="001716A8" w:rsidRDefault="001716A8" w:rsidP="00040670">
      <w:pPr>
        <w:tabs>
          <w:tab w:val="left" w:pos="230"/>
        </w:tabs>
        <w:suppressAutoHyphens/>
        <w:autoSpaceDN w:val="0"/>
        <w:jc w:val="center"/>
        <w:textAlignment w:val="baseline"/>
        <w:rPr>
          <w:color w:val="FF0000"/>
          <w:kern w:val="3"/>
          <w:sz w:val="24"/>
          <w:szCs w:val="24"/>
          <w:lang w:eastAsia="zh-CN"/>
        </w:rPr>
      </w:pPr>
    </w:p>
    <w:p w14:paraId="0605AD98" w14:textId="2F32F673" w:rsidR="001716A8" w:rsidRDefault="001716A8" w:rsidP="001716A8">
      <w:pPr>
        <w:widowControl w:val="0"/>
        <w:numPr>
          <w:ilvl w:val="0"/>
          <w:numId w:val="2"/>
        </w:numPr>
        <w:suppressAutoHyphens/>
        <w:autoSpaceDN w:val="0"/>
        <w:jc w:val="both"/>
        <w:textAlignment w:val="baseline"/>
        <w:rPr>
          <w:kern w:val="3"/>
          <w:sz w:val="24"/>
          <w:szCs w:val="24"/>
          <w:lang w:eastAsia="zh-CN"/>
        </w:rPr>
      </w:pPr>
      <w:r w:rsidRPr="001716A8">
        <w:rPr>
          <w:b/>
          <w:bCs/>
          <w:kern w:val="3"/>
          <w:sz w:val="24"/>
          <w:szCs w:val="24"/>
          <w:lang w:eastAsia="zh-CN"/>
        </w:rPr>
        <w:t>Termin związania ofertą:</w:t>
      </w:r>
      <w:r w:rsidRPr="001716A8">
        <w:rPr>
          <w:kern w:val="3"/>
          <w:sz w:val="24"/>
          <w:szCs w:val="24"/>
          <w:lang w:eastAsia="zh-CN"/>
        </w:rPr>
        <w:t xml:space="preserve"> okres w dniach: 30 (od ostatecznego terminu składania ofert).</w:t>
      </w:r>
    </w:p>
    <w:p w14:paraId="5125659B" w14:textId="77777777" w:rsidR="004D1A85" w:rsidRPr="001716A8" w:rsidRDefault="004D1A85" w:rsidP="004D1A85">
      <w:pPr>
        <w:widowControl w:val="0"/>
        <w:suppressAutoHyphens/>
        <w:autoSpaceDN w:val="0"/>
        <w:ind w:left="720"/>
        <w:jc w:val="both"/>
        <w:textAlignment w:val="baseline"/>
        <w:rPr>
          <w:kern w:val="3"/>
          <w:sz w:val="24"/>
          <w:szCs w:val="24"/>
          <w:lang w:eastAsia="zh-CN"/>
        </w:rPr>
      </w:pPr>
    </w:p>
    <w:p w14:paraId="36C542D3" w14:textId="3799D532" w:rsidR="001716A8" w:rsidRDefault="001716A8" w:rsidP="001716A8">
      <w:pPr>
        <w:widowControl w:val="0"/>
        <w:numPr>
          <w:ilvl w:val="0"/>
          <w:numId w:val="2"/>
        </w:numPr>
        <w:suppressAutoHyphens/>
        <w:autoSpaceDN w:val="0"/>
        <w:jc w:val="both"/>
        <w:textAlignment w:val="baseline"/>
        <w:rPr>
          <w:b/>
          <w:kern w:val="3"/>
          <w:sz w:val="24"/>
          <w:szCs w:val="24"/>
          <w:lang w:eastAsia="zh-CN"/>
        </w:rPr>
      </w:pPr>
      <w:r w:rsidRPr="001716A8">
        <w:rPr>
          <w:b/>
          <w:bCs/>
          <w:kern w:val="3"/>
          <w:sz w:val="24"/>
          <w:szCs w:val="24"/>
          <w:lang w:eastAsia="zh-CN"/>
        </w:rPr>
        <w:t>Osoba/y</w:t>
      </w:r>
      <w:r w:rsidRPr="001716A8">
        <w:rPr>
          <w:b/>
          <w:kern w:val="3"/>
          <w:sz w:val="24"/>
          <w:szCs w:val="24"/>
          <w:lang w:eastAsia="zh-CN"/>
        </w:rPr>
        <w:t xml:space="preserve"> uprawnia/e do kontaktu i sposób kontaktu</w:t>
      </w:r>
      <w:r w:rsidR="00125465">
        <w:rPr>
          <w:b/>
          <w:kern w:val="3"/>
          <w:sz w:val="24"/>
          <w:szCs w:val="24"/>
          <w:lang w:eastAsia="zh-CN"/>
        </w:rPr>
        <w:t>.</w:t>
      </w:r>
    </w:p>
    <w:p w14:paraId="2394BE40" w14:textId="77777777" w:rsidR="00125465" w:rsidRPr="001716A8" w:rsidRDefault="00125465" w:rsidP="00125465">
      <w:pPr>
        <w:widowControl w:val="0"/>
        <w:suppressAutoHyphens/>
        <w:autoSpaceDN w:val="0"/>
        <w:ind w:left="720"/>
        <w:jc w:val="both"/>
        <w:textAlignment w:val="baseline"/>
        <w:rPr>
          <w:b/>
          <w:kern w:val="3"/>
          <w:sz w:val="24"/>
          <w:szCs w:val="24"/>
          <w:lang w:eastAsia="zh-CN"/>
        </w:rPr>
      </w:pPr>
    </w:p>
    <w:p w14:paraId="71B57FD8" w14:textId="4866678C" w:rsidR="001716A8" w:rsidRPr="001716A8" w:rsidRDefault="001716A8" w:rsidP="001716A8">
      <w:pPr>
        <w:widowControl w:val="0"/>
        <w:numPr>
          <w:ilvl w:val="0"/>
          <w:numId w:val="10"/>
        </w:numPr>
        <w:tabs>
          <w:tab w:val="left" w:pos="230"/>
        </w:tabs>
        <w:suppressAutoHyphens/>
        <w:autoSpaceDE w:val="0"/>
        <w:autoSpaceDN w:val="0"/>
        <w:jc w:val="both"/>
        <w:textAlignment w:val="baseline"/>
        <w:rPr>
          <w:kern w:val="3"/>
          <w:sz w:val="24"/>
          <w:szCs w:val="24"/>
          <w:lang w:eastAsia="zh-CN"/>
        </w:rPr>
      </w:pPr>
      <w:r w:rsidRPr="001716A8">
        <w:rPr>
          <w:kern w:val="3"/>
          <w:sz w:val="24"/>
          <w:szCs w:val="24"/>
          <w:lang w:eastAsia="zh-CN"/>
        </w:rPr>
        <w:t>Pracownikami uprawnionymi do kontaktów w sprawach formalnych są: Robert Kułaga</w:t>
      </w:r>
      <w:r w:rsidR="004D1A85">
        <w:rPr>
          <w:kern w:val="3"/>
          <w:sz w:val="24"/>
          <w:szCs w:val="24"/>
          <w:lang w:eastAsia="zh-CN"/>
        </w:rPr>
        <w:t xml:space="preserve">, </w:t>
      </w:r>
      <w:r w:rsidR="0061614C" w:rsidRPr="0061614C">
        <w:rPr>
          <w:kern w:val="3"/>
          <w:sz w:val="24"/>
          <w:szCs w:val="24"/>
          <w:lang w:eastAsia="zh-CN"/>
        </w:rPr>
        <w:t>tel. 14 68 82 877</w:t>
      </w:r>
      <w:r w:rsidRPr="001716A8">
        <w:rPr>
          <w:kern w:val="3"/>
          <w:sz w:val="24"/>
          <w:szCs w:val="24"/>
          <w:lang w:eastAsia="zh-CN"/>
        </w:rPr>
        <w:t xml:space="preserve"> i</w:t>
      </w:r>
      <w:r w:rsidR="008A699C">
        <w:rPr>
          <w:kern w:val="3"/>
          <w:sz w:val="24"/>
          <w:szCs w:val="24"/>
          <w:lang w:eastAsia="zh-CN"/>
        </w:rPr>
        <w:t> </w:t>
      </w:r>
      <w:r w:rsidR="0061614C">
        <w:rPr>
          <w:kern w:val="3"/>
          <w:sz w:val="24"/>
          <w:szCs w:val="24"/>
          <w:lang w:eastAsia="zh-CN"/>
        </w:rPr>
        <w:t>Ewelina Stefańska</w:t>
      </w:r>
      <w:r w:rsidR="004D1A85">
        <w:rPr>
          <w:kern w:val="3"/>
          <w:sz w:val="24"/>
          <w:szCs w:val="24"/>
          <w:lang w:eastAsia="zh-CN"/>
        </w:rPr>
        <w:t>,</w:t>
      </w:r>
      <w:r w:rsidR="0061614C">
        <w:rPr>
          <w:kern w:val="3"/>
          <w:sz w:val="24"/>
          <w:szCs w:val="24"/>
          <w:lang w:eastAsia="zh-CN"/>
        </w:rPr>
        <w:t xml:space="preserve"> tel. 14 68 82 576</w:t>
      </w:r>
      <w:r w:rsidRPr="001716A8">
        <w:rPr>
          <w:kern w:val="3"/>
          <w:sz w:val="24"/>
          <w:szCs w:val="24"/>
          <w:lang w:eastAsia="zh-CN"/>
        </w:rPr>
        <w:t>, Wydział Infrastruktury Miejskiej, Referat Gospodarki Komunalnej Urząd Miasta Tarnowa</w:t>
      </w:r>
      <w:r w:rsidR="0061614C">
        <w:rPr>
          <w:kern w:val="3"/>
          <w:sz w:val="24"/>
          <w:szCs w:val="24"/>
          <w:lang w:eastAsia="zh-CN"/>
        </w:rPr>
        <w:t>.</w:t>
      </w:r>
    </w:p>
    <w:p w14:paraId="5AF670E3" w14:textId="77777777" w:rsidR="001716A8" w:rsidRPr="001716A8" w:rsidRDefault="001716A8" w:rsidP="001716A8">
      <w:pPr>
        <w:widowControl w:val="0"/>
        <w:numPr>
          <w:ilvl w:val="0"/>
          <w:numId w:val="10"/>
        </w:numPr>
        <w:tabs>
          <w:tab w:val="left" w:pos="230"/>
        </w:tabs>
        <w:suppressAutoHyphens/>
        <w:autoSpaceDE w:val="0"/>
        <w:autoSpaceDN w:val="0"/>
        <w:jc w:val="both"/>
        <w:textAlignment w:val="baseline"/>
        <w:rPr>
          <w:kern w:val="3"/>
          <w:sz w:val="24"/>
          <w:szCs w:val="24"/>
          <w:lang w:eastAsia="zh-CN"/>
        </w:rPr>
      </w:pPr>
      <w:r w:rsidRPr="001716A8">
        <w:rPr>
          <w:kern w:val="3"/>
          <w:sz w:val="24"/>
          <w:szCs w:val="24"/>
          <w:lang w:eastAsia="zh-CN"/>
        </w:rPr>
        <w:t>Wszelkie wnioski, zawiadomienia, oświadczenia i informacje Organizator oraz Oferenci przekazują pisemnie lub drogą elektroniczną (e-mail: inwestycje@umt.tarnow.pl).</w:t>
      </w:r>
    </w:p>
    <w:p w14:paraId="3B559233" w14:textId="77777777" w:rsidR="001716A8" w:rsidRPr="001716A8" w:rsidRDefault="001716A8" w:rsidP="001716A8">
      <w:pPr>
        <w:suppressAutoHyphens/>
        <w:autoSpaceDE w:val="0"/>
        <w:autoSpaceDN w:val="0"/>
        <w:jc w:val="both"/>
        <w:textAlignment w:val="baseline"/>
        <w:rPr>
          <w:color w:val="FF0000"/>
          <w:kern w:val="3"/>
          <w:sz w:val="16"/>
          <w:szCs w:val="24"/>
          <w:lang w:eastAsia="zh-CN"/>
        </w:rPr>
      </w:pPr>
    </w:p>
    <w:p w14:paraId="5CD69148" w14:textId="6993F952" w:rsidR="001716A8" w:rsidRDefault="001716A8" w:rsidP="001716A8">
      <w:pPr>
        <w:widowControl w:val="0"/>
        <w:numPr>
          <w:ilvl w:val="0"/>
          <w:numId w:val="2"/>
        </w:numPr>
        <w:suppressAutoHyphens/>
        <w:autoSpaceDN w:val="0"/>
        <w:jc w:val="both"/>
        <w:textAlignment w:val="baseline"/>
        <w:rPr>
          <w:b/>
          <w:bCs/>
          <w:kern w:val="3"/>
          <w:sz w:val="24"/>
          <w:szCs w:val="24"/>
          <w:lang w:eastAsia="zh-CN"/>
        </w:rPr>
      </w:pPr>
      <w:r w:rsidRPr="001716A8">
        <w:rPr>
          <w:b/>
          <w:bCs/>
          <w:kern w:val="3"/>
          <w:sz w:val="24"/>
          <w:szCs w:val="24"/>
          <w:lang w:eastAsia="zh-CN"/>
        </w:rPr>
        <w:t>Odrzucenia oferty:</w:t>
      </w:r>
    </w:p>
    <w:p w14:paraId="6CD0A105" w14:textId="77777777" w:rsidR="00125465" w:rsidRPr="001716A8" w:rsidRDefault="00125465" w:rsidP="00125465">
      <w:pPr>
        <w:widowControl w:val="0"/>
        <w:suppressAutoHyphens/>
        <w:autoSpaceDN w:val="0"/>
        <w:ind w:left="720"/>
        <w:jc w:val="both"/>
        <w:textAlignment w:val="baseline"/>
        <w:rPr>
          <w:b/>
          <w:bCs/>
          <w:kern w:val="3"/>
          <w:sz w:val="24"/>
          <w:szCs w:val="24"/>
          <w:lang w:eastAsia="zh-CN"/>
        </w:rPr>
      </w:pPr>
    </w:p>
    <w:p w14:paraId="73D03DAA" w14:textId="77777777" w:rsidR="001716A8" w:rsidRPr="001716A8" w:rsidRDefault="001716A8" w:rsidP="001716A8">
      <w:pPr>
        <w:suppressAutoHyphens/>
        <w:autoSpaceDN w:val="0"/>
        <w:ind w:left="720"/>
        <w:jc w:val="both"/>
        <w:textAlignment w:val="baseline"/>
        <w:rPr>
          <w:kern w:val="3"/>
          <w:sz w:val="24"/>
          <w:szCs w:val="24"/>
          <w:lang w:eastAsia="zh-CN"/>
        </w:rPr>
      </w:pPr>
      <w:r w:rsidRPr="001716A8">
        <w:rPr>
          <w:kern w:val="3"/>
          <w:sz w:val="24"/>
          <w:szCs w:val="24"/>
          <w:lang w:eastAsia="zh-CN"/>
        </w:rPr>
        <w:t>Organizator odrzuca ofertę, jeżeli:</w:t>
      </w:r>
    </w:p>
    <w:p w14:paraId="16DA9D91" w14:textId="77777777" w:rsidR="001716A8" w:rsidRPr="001716A8" w:rsidRDefault="001716A8" w:rsidP="00993484">
      <w:pPr>
        <w:widowControl w:val="0"/>
        <w:numPr>
          <w:ilvl w:val="0"/>
          <w:numId w:val="16"/>
        </w:numPr>
        <w:suppressAutoHyphens/>
        <w:autoSpaceDN w:val="0"/>
        <w:ind w:left="851" w:hanging="425"/>
        <w:jc w:val="both"/>
        <w:textAlignment w:val="baseline"/>
        <w:rPr>
          <w:kern w:val="3"/>
          <w:sz w:val="24"/>
          <w:szCs w:val="24"/>
          <w:lang w:eastAsia="zh-CN"/>
        </w:rPr>
      </w:pPr>
      <w:r w:rsidRPr="001716A8">
        <w:rPr>
          <w:kern w:val="3"/>
          <w:sz w:val="24"/>
          <w:szCs w:val="24"/>
          <w:lang w:eastAsia="zh-CN"/>
        </w:rPr>
        <w:t>wpłynie po upływie terminu składania ofert,</w:t>
      </w:r>
    </w:p>
    <w:p w14:paraId="5BDB926D" w14:textId="77777777" w:rsidR="001716A8" w:rsidRPr="001716A8" w:rsidRDefault="001716A8" w:rsidP="00993484">
      <w:pPr>
        <w:widowControl w:val="0"/>
        <w:numPr>
          <w:ilvl w:val="0"/>
          <w:numId w:val="16"/>
        </w:numPr>
        <w:suppressAutoHyphens/>
        <w:autoSpaceDN w:val="0"/>
        <w:ind w:left="851" w:hanging="425"/>
        <w:jc w:val="both"/>
        <w:textAlignment w:val="baseline"/>
        <w:rPr>
          <w:kern w:val="3"/>
          <w:sz w:val="24"/>
          <w:szCs w:val="24"/>
          <w:lang w:eastAsia="zh-CN"/>
        </w:rPr>
      </w:pPr>
      <w:r w:rsidRPr="001716A8">
        <w:rPr>
          <w:kern w:val="3"/>
          <w:sz w:val="24"/>
          <w:szCs w:val="24"/>
          <w:lang w:eastAsia="zh-CN"/>
        </w:rPr>
        <w:t>Oferent nie spełnia warunków udziału w postępowaniu określonych w</w:t>
      </w:r>
      <w:r w:rsidR="008A699C">
        <w:rPr>
          <w:kern w:val="3"/>
          <w:sz w:val="24"/>
          <w:szCs w:val="24"/>
          <w:lang w:eastAsia="zh-CN"/>
        </w:rPr>
        <w:t> </w:t>
      </w:r>
      <w:r w:rsidRPr="001716A8">
        <w:rPr>
          <w:kern w:val="3"/>
          <w:sz w:val="24"/>
          <w:szCs w:val="24"/>
          <w:lang w:eastAsia="zh-CN"/>
        </w:rPr>
        <w:t>niniejszym ogłoszeniu,</w:t>
      </w:r>
    </w:p>
    <w:p w14:paraId="118D35C5" w14:textId="77777777" w:rsidR="001716A8" w:rsidRPr="001716A8" w:rsidRDefault="001716A8" w:rsidP="00993484">
      <w:pPr>
        <w:widowControl w:val="0"/>
        <w:numPr>
          <w:ilvl w:val="0"/>
          <w:numId w:val="16"/>
        </w:numPr>
        <w:suppressAutoHyphens/>
        <w:autoSpaceDN w:val="0"/>
        <w:ind w:left="851" w:hanging="425"/>
        <w:jc w:val="both"/>
        <w:textAlignment w:val="baseline"/>
        <w:rPr>
          <w:kern w:val="3"/>
          <w:sz w:val="24"/>
          <w:szCs w:val="24"/>
          <w:lang w:eastAsia="zh-CN"/>
        </w:rPr>
      </w:pPr>
      <w:r w:rsidRPr="001716A8">
        <w:rPr>
          <w:kern w:val="3"/>
          <w:sz w:val="24"/>
          <w:szCs w:val="24"/>
          <w:lang w:eastAsia="zh-CN"/>
        </w:rPr>
        <w:t>jest nieważna na podstawie odrębnych przepisów,</w:t>
      </w:r>
    </w:p>
    <w:p w14:paraId="715475B2" w14:textId="77777777" w:rsidR="001716A8" w:rsidRPr="001716A8" w:rsidRDefault="001716A8" w:rsidP="00993484">
      <w:pPr>
        <w:widowControl w:val="0"/>
        <w:numPr>
          <w:ilvl w:val="0"/>
          <w:numId w:val="16"/>
        </w:numPr>
        <w:suppressAutoHyphens/>
        <w:autoSpaceDN w:val="0"/>
        <w:ind w:left="851" w:hanging="425"/>
        <w:jc w:val="both"/>
        <w:textAlignment w:val="baseline"/>
        <w:rPr>
          <w:kern w:val="3"/>
          <w:sz w:val="24"/>
          <w:szCs w:val="24"/>
          <w:lang w:eastAsia="zh-CN"/>
        </w:rPr>
      </w:pPr>
      <w:r w:rsidRPr="001716A8">
        <w:rPr>
          <w:kern w:val="3"/>
          <w:sz w:val="24"/>
          <w:szCs w:val="24"/>
          <w:lang w:eastAsia="zh-CN"/>
        </w:rPr>
        <w:t>jej złożenie stanowi czyn nieuczciwej konkurencji w rozumieniu ustawy z dnia 16 kwietnia 1993 r. o zwalczaniu nieuczciwej konkurencji,</w:t>
      </w:r>
    </w:p>
    <w:p w14:paraId="5034112B" w14:textId="77777777" w:rsidR="001716A8" w:rsidRPr="001716A8" w:rsidRDefault="001716A8" w:rsidP="00993484">
      <w:pPr>
        <w:widowControl w:val="0"/>
        <w:numPr>
          <w:ilvl w:val="0"/>
          <w:numId w:val="16"/>
        </w:numPr>
        <w:suppressAutoHyphens/>
        <w:autoSpaceDN w:val="0"/>
        <w:ind w:left="851" w:hanging="425"/>
        <w:jc w:val="both"/>
        <w:textAlignment w:val="baseline"/>
        <w:rPr>
          <w:kern w:val="3"/>
          <w:sz w:val="24"/>
          <w:szCs w:val="24"/>
          <w:lang w:eastAsia="zh-CN"/>
        </w:rPr>
      </w:pPr>
      <w:r w:rsidRPr="001716A8">
        <w:rPr>
          <w:kern w:val="3"/>
          <w:sz w:val="24"/>
          <w:szCs w:val="24"/>
          <w:lang w:eastAsia="zh-CN"/>
        </w:rPr>
        <w:t>jest niezgodna z niniejszym ogłoszeniem,</w:t>
      </w:r>
    </w:p>
    <w:p w14:paraId="788380D9" w14:textId="77777777" w:rsidR="001716A8" w:rsidRPr="001716A8" w:rsidRDefault="001716A8" w:rsidP="00993484">
      <w:pPr>
        <w:widowControl w:val="0"/>
        <w:numPr>
          <w:ilvl w:val="0"/>
          <w:numId w:val="16"/>
        </w:numPr>
        <w:suppressAutoHyphens/>
        <w:autoSpaceDN w:val="0"/>
        <w:ind w:left="851" w:hanging="425"/>
        <w:jc w:val="both"/>
        <w:textAlignment w:val="baseline"/>
        <w:rPr>
          <w:kern w:val="3"/>
          <w:sz w:val="24"/>
          <w:szCs w:val="24"/>
          <w:lang w:eastAsia="zh-CN"/>
        </w:rPr>
      </w:pPr>
      <w:r w:rsidRPr="001716A8">
        <w:rPr>
          <w:kern w:val="3"/>
          <w:sz w:val="24"/>
          <w:szCs w:val="24"/>
          <w:lang w:eastAsia="zh-CN"/>
        </w:rPr>
        <w:t>zawiera omyłki polegające na niezgodności z niniejszym ogłoszeniem powodujące istotne rozbieżności z jego treścią,</w:t>
      </w:r>
    </w:p>
    <w:p w14:paraId="67F30A0D" w14:textId="77777777" w:rsidR="001716A8" w:rsidRPr="001716A8" w:rsidRDefault="001716A8" w:rsidP="00993484">
      <w:pPr>
        <w:widowControl w:val="0"/>
        <w:numPr>
          <w:ilvl w:val="0"/>
          <w:numId w:val="16"/>
        </w:numPr>
        <w:suppressAutoHyphens/>
        <w:autoSpaceDN w:val="0"/>
        <w:ind w:left="851" w:hanging="425"/>
        <w:jc w:val="both"/>
        <w:textAlignment w:val="baseline"/>
        <w:rPr>
          <w:kern w:val="3"/>
          <w:sz w:val="24"/>
          <w:szCs w:val="24"/>
          <w:lang w:eastAsia="zh-CN"/>
        </w:rPr>
      </w:pPr>
      <w:r w:rsidRPr="001716A8">
        <w:rPr>
          <w:kern w:val="3"/>
          <w:sz w:val="24"/>
          <w:szCs w:val="24"/>
          <w:lang w:eastAsia="zh-CN"/>
        </w:rPr>
        <w:t xml:space="preserve">została złożona przez oferenta, który w sposób zawiniony poważnie naruszył obowiązki zawodowe, co podważa jego uczciwość, w szczególności gdy oferent w wyniku zamierzonego działania lub rażącego niedbalstwa nie wykonał lub </w:t>
      </w:r>
      <w:r w:rsidRPr="001716A8">
        <w:rPr>
          <w:kern w:val="3"/>
          <w:sz w:val="24"/>
          <w:szCs w:val="24"/>
          <w:lang w:eastAsia="zh-CN"/>
        </w:rPr>
        <w:lastRenderedPageBreak/>
        <w:t>nienależycie wykonał zam</w:t>
      </w:r>
      <w:r w:rsidR="00040670">
        <w:rPr>
          <w:kern w:val="3"/>
          <w:sz w:val="24"/>
          <w:szCs w:val="24"/>
          <w:lang w:eastAsia="zh-CN"/>
        </w:rPr>
        <w:t>ówienie, co organizator</w:t>
      </w:r>
      <w:r w:rsidRPr="001716A8">
        <w:rPr>
          <w:kern w:val="3"/>
          <w:sz w:val="24"/>
          <w:szCs w:val="24"/>
          <w:lang w:eastAsia="zh-CN"/>
        </w:rPr>
        <w:t xml:space="preserve"> jest w stanie wykazać za pomocą stosownych dowodów,</w:t>
      </w:r>
    </w:p>
    <w:p w14:paraId="71D5936C" w14:textId="77777777" w:rsidR="001716A8" w:rsidRDefault="001716A8" w:rsidP="00993484">
      <w:pPr>
        <w:widowControl w:val="0"/>
        <w:numPr>
          <w:ilvl w:val="0"/>
          <w:numId w:val="16"/>
        </w:numPr>
        <w:suppressAutoHyphens/>
        <w:autoSpaceDN w:val="0"/>
        <w:ind w:left="851" w:hanging="425"/>
        <w:jc w:val="both"/>
        <w:textAlignment w:val="baseline"/>
        <w:rPr>
          <w:kern w:val="3"/>
          <w:sz w:val="24"/>
          <w:szCs w:val="24"/>
          <w:lang w:eastAsia="zh-CN"/>
        </w:rPr>
      </w:pPr>
      <w:r w:rsidRPr="001716A8">
        <w:rPr>
          <w:kern w:val="3"/>
          <w:sz w:val="24"/>
          <w:szCs w:val="24"/>
          <w:lang w:eastAsia="zh-CN"/>
        </w:rPr>
        <w:t>została złożona przez oferenta, który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w:t>
      </w:r>
      <w:r w:rsidR="0019185D">
        <w:rPr>
          <w:kern w:val="3"/>
          <w:sz w:val="24"/>
          <w:szCs w:val="24"/>
          <w:lang w:eastAsia="zh-CN"/>
        </w:rPr>
        <w:t>awnień z tytułu rękojmi za wady,</w:t>
      </w:r>
    </w:p>
    <w:p w14:paraId="29859C5C" w14:textId="77777777" w:rsidR="0019185D" w:rsidRPr="004D1A85" w:rsidRDefault="0019185D" w:rsidP="00993484">
      <w:pPr>
        <w:widowControl w:val="0"/>
        <w:numPr>
          <w:ilvl w:val="0"/>
          <w:numId w:val="16"/>
        </w:numPr>
        <w:suppressAutoHyphens/>
        <w:autoSpaceDN w:val="0"/>
        <w:ind w:left="851" w:hanging="425"/>
        <w:jc w:val="both"/>
        <w:textAlignment w:val="baseline"/>
        <w:rPr>
          <w:kern w:val="3"/>
          <w:sz w:val="24"/>
          <w:szCs w:val="24"/>
          <w:lang w:eastAsia="zh-CN"/>
        </w:rPr>
      </w:pPr>
      <w:r w:rsidRPr="004D1A85">
        <w:rPr>
          <w:bCs/>
          <w:sz w:val="24"/>
          <w:szCs w:val="24"/>
        </w:rPr>
        <w:t>została złożona przez Oferenta podlegającego wykluczeniu.</w:t>
      </w:r>
    </w:p>
    <w:p w14:paraId="05CC2E4C" w14:textId="77777777" w:rsidR="001716A8" w:rsidRPr="001716A8" w:rsidRDefault="001716A8" w:rsidP="001716A8">
      <w:pPr>
        <w:suppressAutoHyphens/>
        <w:autoSpaceDN w:val="0"/>
        <w:ind w:left="1440"/>
        <w:jc w:val="both"/>
        <w:textAlignment w:val="baseline"/>
        <w:rPr>
          <w:kern w:val="3"/>
          <w:sz w:val="24"/>
          <w:szCs w:val="24"/>
          <w:lang w:eastAsia="zh-CN"/>
        </w:rPr>
      </w:pPr>
    </w:p>
    <w:p w14:paraId="0518C7EB" w14:textId="5EDBE432" w:rsidR="00EE1E81" w:rsidRDefault="003F1274" w:rsidP="00EE1E81">
      <w:pPr>
        <w:widowControl w:val="0"/>
        <w:numPr>
          <w:ilvl w:val="0"/>
          <w:numId w:val="2"/>
        </w:numPr>
        <w:suppressAutoHyphens/>
        <w:autoSpaceDN w:val="0"/>
        <w:jc w:val="both"/>
        <w:textAlignment w:val="baseline"/>
        <w:rPr>
          <w:b/>
          <w:bCs/>
          <w:kern w:val="3"/>
          <w:sz w:val="24"/>
          <w:szCs w:val="24"/>
          <w:lang w:eastAsia="zh-CN"/>
        </w:rPr>
      </w:pPr>
      <w:r>
        <w:rPr>
          <w:b/>
          <w:bCs/>
          <w:kern w:val="3"/>
          <w:sz w:val="24"/>
          <w:szCs w:val="24"/>
          <w:lang w:eastAsia="zh-CN"/>
        </w:rPr>
        <w:t>Informacja na temat zakresu wykluczenia</w:t>
      </w:r>
      <w:r w:rsidR="00125465">
        <w:rPr>
          <w:b/>
          <w:bCs/>
          <w:kern w:val="3"/>
          <w:sz w:val="24"/>
          <w:szCs w:val="24"/>
          <w:lang w:eastAsia="zh-CN"/>
        </w:rPr>
        <w:t>.</w:t>
      </w:r>
    </w:p>
    <w:p w14:paraId="34CE4E06" w14:textId="77777777" w:rsidR="00125465" w:rsidRDefault="00125465" w:rsidP="00125465">
      <w:pPr>
        <w:widowControl w:val="0"/>
        <w:suppressAutoHyphens/>
        <w:autoSpaceDN w:val="0"/>
        <w:ind w:left="720"/>
        <w:jc w:val="both"/>
        <w:textAlignment w:val="baseline"/>
        <w:rPr>
          <w:b/>
          <w:bCs/>
          <w:kern w:val="3"/>
          <w:sz w:val="24"/>
          <w:szCs w:val="24"/>
          <w:lang w:eastAsia="zh-CN"/>
        </w:rPr>
      </w:pPr>
    </w:p>
    <w:p w14:paraId="22BA3F97" w14:textId="77777777" w:rsidR="00721197" w:rsidRPr="003F1274" w:rsidRDefault="00721197" w:rsidP="003F1274">
      <w:pPr>
        <w:pStyle w:val="Akapitzlist"/>
        <w:widowControl w:val="0"/>
        <w:numPr>
          <w:ilvl w:val="0"/>
          <w:numId w:val="25"/>
        </w:numPr>
        <w:suppressAutoHyphens/>
        <w:autoSpaceDN w:val="0"/>
        <w:jc w:val="both"/>
        <w:textAlignment w:val="baseline"/>
        <w:rPr>
          <w:b/>
          <w:bCs/>
          <w:kern w:val="3"/>
          <w:sz w:val="24"/>
          <w:szCs w:val="24"/>
          <w:lang w:eastAsia="zh-CN"/>
        </w:rPr>
      </w:pPr>
      <w:r w:rsidRPr="003F1274">
        <w:rPr>
          <w:kern w:val="3"/>
          <w:sz w:val="24"/>
          <w:szCs w:val="24"/>
          <w:lang w:eastAsia="zh-CN"/>
        </w:rPr>
        <w:t xml:space="preserve">O udzielenie zamówienia nie mogą się ubiegać Oferenci/Wykonawcy powiązani osobowo lub kapitałowo z Organizatorem przetargu/ Zamawiającym. </w:t>
      </w:r>
    </w:p>
    <w:p w14:paraId="5E2646B1" w14:textId="2A6B41BB" w:rsidR="00721197" w:rsidRPr="00721197" w:rsidRDefault="00721197" w:rsidP="00721197">
      <w:pPr>
        <w:pStyle w:val="Akapitzlist"/>
        <w:widowControl w:val="0"/>
        <w:suppressAutoHyphens/>
        <w:autoSpaceDN w:val="0"/>
        <w:jc w:val="both"/>
        <w:textAlignment w:val="baseline"/>
        <w:rPr>
          <w:kern w:val="3"/>
          <w:sz w:val="24"/>
          <w:szCs w:val="24"/>
          <w:lang w:eastAsia="zh-CN"/>
        </w:rPr>
      </w:pPr>
      <w:r w:rsidRPr="00721197">
        <w:rPr>
          <w:kern w:val="3"/>
          <w:sz w:val="24"/>
          <w:szCs w:val="24"/>
          <w:lang w:eastAsia="zh-CN"/>
        </w:rPr>
        <w:t>W celu uniknięcia konfliktu interesów, zamówienia publiczne nie mogą być udzielone podmiotom powiązanym osobowo lub kapitałowo z Organizatorem przetargu/Zamawiającym. Przez powiązania kapitałowe lub osobowe rozumie się wzajemne powiązania między Zamawiającym lub osobami upoważnionymi do zaciągania zobowiązań w imieniu Organizatora Przetargu/Zamawiającego lub osobami wykonującymi w imieniu Organizatora Przetargu/Zamawiającego czynności związane z przygotowaniem i przeprowadzeniem procedury wyboru Wykonawcy, a</w:t>
      </w:r>
      <w:r w:rsidR="004D1A85">
        <w:rPr>
          <w:kern w:val="3"/>
          <w:sz w:val="24"/>
          <w:szCs w:val="24"/>
          <w:lang w:eastAsia="zh-CN"/>
        </w:rPr>
        <w:t> </w:t>
      </w:r>
      <w:r w:rsidRPr="00721197">
        <w:rPr>
          <w:kern w:val="3"/>
          <w:sz w:val="24"/>
          <w:szCs w:val="24"/>
          <w:lang w:eastAsia="zh-CN"/>
        </w:rPr>
        <w:t>Wykonawcą, polegające w szczególności na:</w:t>
      </w:r>
    </w:p>
    <w:p w14:paraId="7D72CF09" w14:textId="77777777" w:rsidR="00721197" w:rsidRPr="00721197" w:rsidRDefault="00721197" w:rsidP="00C16BD5">
      <w:pPr>
        <w:pStyle w:val="Akapitzlist"/>
        <w:widowControl w:val="0"/>
        <w:suppressAutoHyphens/>
        <w:autoSpaceDN w:val="0"/>
        <w:ind w:left="1134"/>
        <w:jc w:val="both"/>
        <w:textAlignment w:val="baseline"/>
        <w:rPr>
          <w:kern w:val="3"/>
          <w:sz w:val="24"/>
          <w:szCs w:val="24"/>
          <w:lang w:eastAsia="zh-CN"/>
        </w:rPr>
      </w:pPr>
      <w:r w:rsidRPr="00721197">
        <w:rPr>
          <w:kern w:val="3"/>
          <w:sz w:val="24"/>
          <w:szCs w:val="24"/>
          <w:lang w:eastAsia="zh-CN"/>
        </w:rPr>
        <w:t>1)</w:t>
      </w:r>
      <w:r w:rsidRPr="00721197">
        <w:rPr>
          <w:kern w:val="3"/>
          <w:sz w:val="24"/>
          <w:szCs w:val="24"/>
          <w:lang w:eastAsia="zh-CN"/>
        </w:rPr>
        <w:tab/>
        <w:t>uczestniczeniu w spółce jako wspólnik spółki cywilnej lub spółki osobowej,</w:t>
      </w:r>
    </w:p>
    <w:p w14:paraId="387D8B33" w14:textId="77777777" w:rsidR="00721197" w:rsidRPr="00721197" w:rsidRDefault="00721197" w:rsidP="00C16BD5">
      <w:pPr>
        <w:pStyle w:val="Akapitzlist"/>
        <w:widowControl w:val="0"/>
        <w:suppressAutoHyphens/>
        <w:autoSpaceDN w:val="0"/>
        <w:ind w:left="1134"/>
        <w:jc w:val="both"/>
        <w:textAlignment w:val="baseline"/>
        <w:rPr>
          <w:kern w:val="3"/>
          <w:sz w:val="24"/>
          <w:szCs w:val="24"/>
          <w:lang w:eastAsia="zh-CN"/>
        </w:rPr>
      </w:pPr>
      <w:r w:rsidRPr="00721197">
        <w:rPr>
          <w:kern w:val="3"/>
          <w:sz w:val="24"/>
          <w:szCs w:val="24"/>
          <w:lang w:eastAsia="zh-CN"/>
        </w:rPr>
        <w:t>2)</w:t>
      </w:r>
      <w:r w:rsidRPr="00721197">
        <w:rPr>
          <w:kern w:val="3"/>
          <w:sz w:val="24"/>
          <w:szCs w:val="24"/>
          <w:lang w:eastAsia="zh-CN"/>
        </w:rPr>
        <w:tab/>
        <w:t>posiadaniu co najmniej 10% udziałów lub akcji,</w:t>
      </w:r>
    </w:p>
    <w:p w14:paraId="4351F1FA" w14:textId="77777777" w:rsidR="00721197" w:rsidRPr="00721197" w:rsidRDefault="00721197" w:rsidP="00C16BD5">
      <w:pPr>
        <w:pStyle w:val="Akapitzlist"/>
        <w:widowControl w:val="0"/>
        <w:suppressAutoHyphens/>
        <w:autoSpaceDN w:val="0"/>
        <w:ind w:left="1418" w:hanging="284"/>
        <w:jc w:val="both"/>
        <w:textAlignment w:val="baseline"/>
        <w:rPr>
          <w:kern w:val="3"/>
          <w:sz w:val="24"/>
          <w:szCs w:val="24"/>
          <w:lang w:eastAsia="zh-CN"/>
        </w:rPr>
      </w:pPr>
      <w:r w:rsidRPr="00721197">
        <w:rPr>
          <w:kern w:val="3"/>
          <w:sz w:val="24"/>
          <w:szCs w:val="24"/>
          <w:lang w:eastAsia="zh-CN"/>
        </w:rPr>
        <w:t>3)</w:t>
      </w:r>
      <w:r w:rsidRPr="00721197">
        <w:rPr>
          <w:kern w:val="3"/>
          <w:sz w:val="24"/>
          <w:szCs w:val="24"/>
          <w:lang w:eastAsia="zh-CN"/>
        </w:rPr>
        <w:tab/>
        <w:t>pełnieniu funkcji członka organu nadzorczego lub zarządzającego, prokurenta, pełnomocnika,</w:t>
      </w:r>
    </w:p>
    <w:p w14:paraId="39BCE47B" w14:textId="77777777" w:rsidR="00721197" w:rsidRPr="00721197" w:rsidRDefault="00721197" w:rsidP="00C16BD5">
      <w:pPr>
        <w:pStyle w:val="Akapitzlist"/>
        <w:widowControl w:val="0"/>
        <w:suppressAutoHyphens/>
        <w:autoSpaceDN w:val="0"/>
        <w:ind w:left="1418" w:hanging="284"/>
        <w:jc w:val="both"/>
        <w:textAlignment w:val="baseline"/>
        <w:rPr>
          <w:kern w:val="3"/>
          <w:sz w:val="24"/>
          <w:szCs w:val="24"/>
          <w:lang w:eastAsia="zh-CN"/>
        </w:rPr>
      </w:pPr>
      <w:r w:rsidRPr="00721197">
        <w:rPr>
          <w:kern w:val="3"/>
          <w:sz w:val="24"/>
          <w:szCs w:val="24"/>
          <w:lang w:eastAsia="zh-CN"/>
        </w:rPr>
        <w:t>4)</w:t>
      </w:r>
      <w:r w:rsidRPr="00721197">
        <w:rPr>
          <w:kern w:val="3"/>
          <w:sz w:val="24"/>
          <w:szCs w:val="24"/>
          <w:lang w:eastAsia="zh-CN"/>
        </w:rPr>
        <w:tab/>
        <w:t>pozostawaniu w związku małżeńskim, w stosunku pokrewieństwa lub powinowactwa w linii prostej, pokrewieństwa drugiego stopnia lub powinowactwa drugiego stopnia w linii bocznej lub w stosunku przysposobienia, opieki lub kurateli.</w:t>
      </w:r>
    </w:p>
    <w:p w14:paraId="1E96024D" w14:textId="77777777" w:rsidR="00721197" w:rsidRPr="00721197" w:rsidRDefault="00721197" w:rsidP="00721197">
      <w:pPr>
        <w:pStyle w:val="Akapitzlist"/>
        <w:widowControl w:val="0"/>
        <w:suppressAutoHyphens/>
        <w:autoSpaceDN w:val="0"/>
        <w:jc w:val="both"/>
        <w:textAlignment w:val="baseline"/>
        <w:rPr>
          <w:kern w:val="3"/>
          <w:sz w:val="24"/>
          <w:szCs w:val="24"/>
          <w:lang w:eastAsia="zh-CN"/>
        </w:rPr>
      </w:pPr>
      <w:r w:rsidRPr="003F1274">
        <w:rPr>
          <w:b/>
          <w:bCs/>
          <w:kern w:val="3"/>
          <w:sz w:val="24"/>
          <w:szCs w:val="24"/>
          <w:lang w:eastAsia="zh-CN"/>
        </w:rPr>
        <w:t>Wykonawca zobowiązany jest dołączyć do oferty oświadczenie o braku w/w powiązań wg załącznika nr 3 do niniejszego Ogłoszenia o przetargu cywilnym</w:t>
      </w:r>
      <w:r w:rsidRPr="00721197">
        <w:rPr>
          <w:kern w:val="3"/>
          <w:sz w:val="24"/>
          <w:szCs w:val="24"/>
          <w:lang w:eastAsia="zh-CN"/>
        </w:rPr>
        <w:t>.</w:t>
      </w:r>
    </w:p>
    <w:p w14:paraId="7BE2FF9D" w14:textId="77777777" w:rsidR="00721197" w:rsidRPr="00721197" w:rsidRDefault="00721197" w:rsidP="00721197">
      <w:pPr>
        <w:pStyle w:val="Akapitzlist"/>
        <w:widowControl w:val="0"/>
        <w:suppressAutoHyphens/>
        <w:autoSpaceDN w:val="0"/>
        <w:jc w:val="both"/>
        <w:textAlignment w:val="baseline"/>
        <w:rPr>
          <w:kern w:val="3"/>
          <w:sz w:val="24"/>
          <w:szCs w:val="24"/>
          <w:lang w:eastAsia="zh-CN"/>
        </w:rPr>
      </w:pPr>
      <w:r w:rsidRPr="00721197">
        <w:rPr>
          <w:kern w:val="3"/>
          <w:sz w:val="24"/>
          <w:szCs w:val="24"/>
          <w:lang w:eastAsia="zh-CN"/>
        </w:rPr>
        <w:t xml:space="preserve">W celu złożenia należytego oświadczenia jw. informuje się, że osobami upoważnionymi do zaciągania zobowiązań w imieniu Organizatora przetargu/ Zamawiającego lub wykonującymi w imieniu Organizatora przetargu/ Zamawiającego czynności związanych z przygotowaniem i przeprowadzeniem procedury wyboru Wykonawcy są Stefan Piotrowski, Sławomir Kolasiński, Ewelina Stefańska, Robert Kułaga i Piotr </w:t>
      </w:r>
      <w:proofErr w:type="spellStart"/>
      <w:r w:rsidRPr="00721197">
        <w:rPr>
          <w:kern w:val="3"/>
          <w:sz w:val="24"/>
          <w:szCs w:val="24"/>
          <w:lang w:eastAsia="zh-CN"/>
        </w:rPr>
        <w:t>Wardawa</w:t>
      </w:r>
      <w:proofErr w:type="spellEnd"/>
      <w:r w:rsidRPr="00721197">
        <w:rPr>
          <w:kern w:val="3"/>
          <w:sz w:val="24"/>
          <w:szCs w:val="24"/>
          <w:lang w:eastAsia="zh-CN"/>
        </w:rPr>
        <w:t>.</w:t>
      </w:r>
    </w:p>
    <w:p w14:paraId="4E751A5A" w14:textId="77777777" w:rsidR="003F1274" w:rsidRPr="0019185D" w:rsidRDefault="00721197" w:rsidP="0019185D">
      <w:pPr>
        <w:pStyle w:val="Akapitzlist"/>
        <w:widowControl w:val="0"/>
        <w:suppressAutoHyphens/>
        <w:autoSpaceDN w:val="0"/>
        <w:jc w:val="both"/>
        <w:textAlignment w:val="baseline"/>
        <w:rPr>
          <w:kern w:val="3"/>
          <w:sz w:val="24"/>
          <w:szCs w:val="24"/>
          <w:lang w:eastAsia="zh-CN"/>
        </w:rPr>
      </w:pPr>
      <w:r w:rsidRPr="00721197">
        <w:rPr>
          <w:kern w:val="3"/>
          <w:sz w:val="24"/>
          <w:szCs w:val="24"/>
          <w:lang w:eastAsia="zh-CN"/>
        </w:rPr>
        <w:t xml:space="preserve">W przypadku złożenia oferty przez Wykonawcę powiązanego osobowo lub kapitałowo </w:t>
      </w:r>
      <w:r w:rsidRPr="0019185D">
        <w:rPr>
          <w:kern w:val="3"/>
          <w:sz w:val="24"/>
          <w:szCs w:val="24"/>
          <w:lang w:eastAsia="zh-CN"/>
        </w:rPr>
        <w:t xml:space="preserve">z Zamawiającym, zostanie on wykluczony z udziału w przetargu cywilnym. </w:t>
      </w:r>
    </w:p>
    <w:p w14:paraId="7D80D352" w14:textId="77777777" w:rsidR="00721197" w:rsidRPr="00721197" w:rsidRDefault="00721197" w:rsidP="00721197">
      <w:pPr>
        <w:pStyle w:val="Akapitzlist"/>
        <w:widowControl w:val="0"/>
        <w:suppressAutoHyphens/>
        <w:autoSpaceDN w:val="0"/>
        <w:jc w:val="both"/>
        <w:textAlignment w:val="baseline"/>
        <w:rPr>
          <w:kern w:val="3"/>
          <w:sz w:val="24"/>
          <w:szCs w:val="24"/>
          <w:lang w:eastAsia="zh-CN"/>
        </w:rPr>
      </w:pPr>
    </w:p>
    <w:p w14:paraId="5237EED1" w14:textId="0422E2B2" w:rsidR="007F422D" w:rsidRPr="003F1274" w:rsidRDefault="007F422D" w:rsidP="003F1274">
      <w:pPr>
        <w:pStyle w:val="Akapitzlist"/>
        <w:widowControl w:val="0"/>
        <w:numPr>
          <w:ilvl w:val="0"/>
          <w:numId w:val="25"/>
        </w:numPr>
        <w:suppressAutoHyphens/>
        <w:autoSpaceDN w:val="0"/>
        <w:jc w:val="both"/>
        <w:textAlignment w:val="baseline"/>
        <w:rPr>
          <w:b/>
          <w:bCs/>
          <w:kern w:val="3"/>
          <w:sz w:val="24"/>
          <w:szCs w:val="24"/>
          <w:lang w:eastAsia="zh-CN"/>
        </w:rPr>
      </w:pPr>
      <w:r w:rsidRPr="003F1274">
        <w:rPr>
          <w:kern w:val="3"/>
          <w:sz w:val="24"/>
          <w:szCs w:val="24"/>
          <w:lang w:eastAsia="zh-CN"/>
        </w:rPr>
        <w:t>Zgodnie z art. 7 ust. 9 ustawy z dnia 13 kwietnia 2022 r. o szczególnych rozwiązaniach w zakresie przeciwdziałania wspieraniu agresji na Ukrainę oraz służących ochronie bezpieczeństwa narodowego (Dz.U. z 2022 r. poz. 835) z</w:t>
      </w:r>
      <w:r w:rsidR="004D1A85">
        <w:rPr>
          <w:kern w:val="3"/>
          <w:sz w:val="24"/>
          <w:szCs w:val="24"/>
          <w:lang w:eastAsia="zh-CN"/>
        </w:rPr>
        <w:t> </w:t>
      </w:r>
      <w:r w:rsidRPr="003F1274">
        <w:rPr>
          <w:kern w:val="3"/>
          <w:sz w:val="24"/>
          <w:szCs w:val="24"/>
          <w:lang w:eastAsia="zh-CN"/>
        </w:rPr>
        <w:t>postępowania zmierzającego do udzielenia zamówienia publicznego oraz konkursów o wartości mniejszej niż kwoty określone w art. 2 ust. 1 ustawy z dnia 11 września 2019 r. – Prawo zamówień publicznych lub z wyłączeniem stosowania tej ustawy wyklucza się:</w:t>
      </w:r>
    </w:p>
    <w:p w14:paraId="46D1B5D8" w14:textId="6DE09421" w:rsidR="007F422D" w:rsidRDefault="007F422D" w:rsidP="007F422D">
      <w:pPr>
        <w:pStyle w:val="Akapitzlist"/>
        <w:widowControl w:val="0"/>
        <w:numPr>
          <w:ilvl w:val="0"/>
          <w:numId w:val="22"/>
        </w:numPr>
        <w:suppressAutoHyphens/>
        <w:autoSpaceDN w:val="0"/>
        <w:jc w:val="both"/>
        <w:textAlignment w:val="baseline"/>
        <w:rPr>
          <w:kern w:val="3"/>
          <w:sz w:val="24"/>
          <w:szCs w:val="24"/>
          <w:lang w:eastAsia="zh-CN"/>
        </w:rPr>
      </w:pPr>
      <w:r w:rsidRPr="007F422D">
        <w:rPr>
          <w:kern w:val="3"/>
          <w:sz w:val="24"/>
          <w:szCs w:val="24"/>
          <w:lang w:eastAsia="zh-CN"/>
        </w:rPr>
        <w:t xml:space="preserve">wykonawcę oraz uczestnika konkursu wymienionego w wykazach określonych </w:t>
      </w:r>
      <w:r w:rsidRPr="007F422D">
        <w:rPr>
          <w:kern w:val="3"/>
          <w:sz w:val="24"/>
          <w:szCs w:val="24"/>
          <w:lang w:eastAsia="zh-CN"/>
        </w:rPr>
        <w:lastRenderedPageBreak/>
        <w:t>w rozporządzeniu 765/2006 i rozporządzeniu 269/2014 albo wpisanego na listę na podstawie decyzji w sprawie wpisu na listę rozstrzygającej o zastosowaniu środka, o którym mowa w art. 1 pkt 3 ustawy z dnia 13 kwietnia 2022 r. o</w:t>
      </w:r>
      <w:r w:rsidR="00AF179A">
        <w:rPr>
          <w:kern w:val="3"/>
          <w:sz w:val="24"/>
          <w:szCs w:val="24"/>
          <w:lang w:eastAsia="zh-CN"/>
        </w:rPr>
        <w:t> </w:t>
      </w:r>
      <w:r w:rsidRPr="007F422D">
        <w:rPr>
          <w:kern w:val="3"/>
          <w:sz w:val="24"/>
          <w:szCs w:val="24"/>
          <w:lang w:eastAsia="zh-CN"/>
        </w:rPr>
        <w:t>szczególnych rozwiązaniach w zakresie przeciwdziałania wspieraniu agresji na Ukrainę oraz służących ochronie bezpieczeństwa narodowego (Dz.U. z</w:t>
      </w:r>
      <w:r w:rsidR="004D1A85">
        <w:rPr>
          <w:kern w:val="3"/>
          <w:sz w:val="24"/>
          <w:szCs w:val="24"/>
          <w:lang w:eastAsia="zh-CN"/>
        </w:rPr>
        <w:t> </w:t>
      </w:r>
      <w:r w:rsidRPr="007F422D">
        <w:rPr>
          <w:kern w:val="3"/>
          <w:sz w:val="24"/>
          <w:szCs w:val="24"/>
          <w:lang w:eastAsia="zh-CN"/>
        </w:rPr>
        <w:t>2022 r. poz. 835);</w:t>
      </w:r>
    </w:p>
    <w:p w14:paraId="763A0B36" w14:textId="15E72C8A" w:rsidR="007F422D" w:rsidRDefault="007F422D" w:rsidP="007F422D">
      <w:pPr>
        <w:pStyle w:val="Akapitzlist"/>
        <w:widowControl w:val="0"/>
        <w:numPr>
          <w:ilvl w:val="0"/>
          <w:numId w:val="22"/>
        </w:numPr>
        <w:suppressAutoHyphens/>
        <w:autoSpaceDN w:val="0"/>
        <w:jc w:val="both"/>
        <w:textAlignment w:val="baseline"/>
        <w:rPr>
          <w:kern w:val="3"/>
          <w:sz w:val="24"/>
          <w:szCs w:val="24"/>
          <w:lang w:eastAsia="zh-CN"/>
        </w:rPr>
      </w:pPr>
      <w:r w:rsidRPr="007F422D">
        <w:rPr>
          <w:kern w:val="3"/>
          <w:sz w:val="24"/>
          <w:szCs w:val="24"/>
          <w:lang w:eastAsia="zh-CN"/>
        </w:rPr>
        <w:t>wykonawcę oraz uczestnika konkursu, którego beneficjentem rzeczywistym w</w:t>
      </w:r>
      <w:r w:rsidR="00AF179A">
        <w:rPr>
          <w:kern w:val="3"/>
          <w:sz w:val="24"/>
          <w:szCs w:val="24"/>
          <w:lang w:eastAsia="zh-CN"/>
        </w:rPr>
        <w:t> </w:t>
      </w:r>
      <w:r w:rsidRPr="007F422D">
        <w:rPr>
          <w:kern w:val="3"/>
          <w:sz w:val="24"/>
          <w:szCs w:val="24"/>
          <w:lang w:eastAsia="zh-CN"/>
        </w:rPr>
        <w:t>rozumieniu ustawy z dnia 1 marca 2018 r. o przeciwdziałaniu praniu pieniędzy oraz finansowaniu terroryzmu (Dz.U. z 2022 r. poz. 593 i 655) jest osoba wymieniona w wykazach określonych w rozporządzeniu 765/2006 i</w:t>
      </w:r>
      <w:r w:rsidR="00AF179A">
        <w:rPr>
          <w:kern w:val="3"/>
          <w:sz w:val="24"/>
          <w:szCs w:val="24"/>
          <w:lang w:eastAsia="zh-CN"/>
        </w:rPr>
        <w:t> </w:t>
      </w:r>
      <w:r w:rsidRPr="007F422D">
        <w:rPr>
          <w:kern w:val="3"/>
          <w:sz w:val="24"/>
          <w:szCs w:val="24"/>
          <w:lang w:eastAsia="zh-CN"/>
        </w:rPr>
        <w:t>rozporządzeniu 269/2014 albo wpisana na listę lub będąca takim beneficjentem rzeczywistym od dnia 24 lutego 2022 r., o ile została wpisana na listę na podstawie decyzji w sprawie wpisu na listę rozstrzygającej o</w:t>
      </w:r>
      <w:r w:rsidR="004D1A85">
        <w:rPr>
          <w:kern w:val="3"/>
          <w:sz w:val="24"/>
          <w:szCs w:val="24"/>
          <w:lang w:eastAsia="zh-CN"/>
        </w:rPr>
        <w:t> </w:t>
      </w:r>
      <w:r w:rsidRPr="007F422D">
        <w:rPr>
          <w:kern w:val="3"/>
          <w:sz w:val="24"/>
          <w:szCs w:val="24"/>
          <w:lang w:eastAsia="zh-CN"/>
        </w:rPr>
        <w:t>zastosowaniu środka, o którym mowa w art. 1 pkt 3 ustawy z dnia 13 kwietnia 2022 r. o</w:t>
      </w:r>
      <w:r w:rsidR="00AF179A">
        <w:rPr>
          <w:kern w:val="3"/>
          <w:sz w:val="24"/>
          <w:szCs w:val="24"/>
          <w:lang w:eastAsia="zh-CN"/>
        </w:rPr>
        <w:t> </w:t>
      </w:r>
      <w:r w:rsidRPr="007F422D">
        <w:rPr>
          <w:kern w:val="3"/>
          <w:sz w:val="24"/>
          <w:szCs w:val="24"/>
          <w:lang w:eastAsia="zh-CN"/>
        </w:rPr>
        <w:t>szczególnych rozwiązaniach w zakresie przeciwdziałania wspieraniu agresji na Ukrainę oraz służących ochronie bezpieczeństwa narodowego (Dz.U. z 2022 r. poz. 835);</w:t>
      </w:r>
    </w:p>
    <w:p w14:paraId="2BCD1E77" w14:textId="64B3B47E" w:rsidR="007F422D" w:rsidRDefault="007F422D" w:rsidP="007F422D">
      <w:pPr>
        <w:pStyle w:val="Akapitzlist"/>
        <w:widowControl w:val="0"/>
        <w:numPr>
          <w:ilvl w:val="0"/>
          <w:numId w:val="22"/>
        </w:numPr>
        <w:suppressAutoHyphens/>
        <w:autoSpaceDN w:val="0"/>
        <w:jc w:val="both"/>
        <w:textAlignment w:val="baseline"/>
        <w:rPr>
          <w:kern w:val="3"/>
          <w:sz w:val="24"/>
          <w:szCs w:val="24"/>
          <w:lang w:eastAsia="zh-CN"/>
        </w:rPr>
      </w:pPr>
      <w:r w:rsidRPr="007F422D">
        <w:rPr>
          <w:kern w:val="3"/>
          <w:sz w:val="24"/>
          <w:szCs w:val="24"/>
          <w:lang w:eastAsia="zh-CN"/>
        </w:rPr>
        <w:t>wykonawcę oraz uczestnika konkursu, którego jednostką dominującą w</w:t>
      </w:r>
      <w:r w:rsidR="00AF179A">
        <w:rPr>
          <w:kern w:val="3"/>
          <w:sz w:val="24"/>
          <w:szCs w:val="24"/>
          <w:lang w:eastAsia="zh-CN"/>
        </w:rPr>
        <w:t> </w:t>
      </w:r>
      <w:r w:rsidRPr="007F422D">
        <w:rPr>
          <w:kern w:val="3"/>
          <w:sz w:val="24"/>
          <w:szCs w:val="24"/>
          <w:lang w:eastAsia="zh-CN"/>
        </w:rPr>
        <w:t>rozumieniu art. 3 ust. 1 pkt 37 ustawy z dnia 29 września 1994 r. o</w:t>
      </w:r>
      <w:r w:rsidR="00AF179A">
        <w:rPr>
          <w:kern w:val="3"/>
          <w:sz w:val="24"/>
          <w:szCs w:val="24"/>
          <w:lang w:eastAsia="zh-CN"/>
        </w:rPr>
        <w:t> </w:t>
      </w:r>
      <w:r w:rsidRPr="007F422D">
        <w:rPr>
          <w:kern w:val="3"/>
          <w:sz w:val="24"/>
          <w:szCs w:val="24"/>
          <w:lang w:eastAsia="zh-CN"/>
        </w:rPr>
        <w:t>rachunkowości (Dz.U. z 2021 r. poz. 217, 2105 i 2106) jest podmiot wymieniony w wykazach określonych w rozporządzeniu 765/2006 i</w:t>
      </w:r>
      <w:r w:rsidR="00AF179A">
        <w:rPr>
          <w:kern w:val="3"/>
          <w:sz w:val="24"/>
          <w:szCs w:val="24"/>
          <w:lang w:eastAsia="zh-CN"/>
        </w:rPr>
        <w:t> </w:t>
      </w:r>
      <w:r w:rsidRPr="007F422D">
        <w:rPr>
          <w:kern w:val="3"/>
          <w:sz w:val="24"/>
          <w:szCs w:val="24"/>
          <w:lang w:eastAsia="zh-CN"/>
        </w:rPr>
        <w:t>rozporządzeniu 269/2014 albo wpisany na listę lub będący taką jednostką dominującą od dnia 24 lutego 2022 r., o ile został wpisany na listę na podstawie decyzji w sprawie wpisu na listę rozstrzygającej o zastosowaniu środka, o</w:t>
      </w:r>
      <w:r w:rsidR="00AF179A">
        <w:rPr>
          <w:kern w:val="3"/>
          <w:sz w:val="24"/>
          <w:szCs w:val="24"/>
          <w:lang w:eastAsia="zh-CN"/>
        </w:rPr>
        <w:t> </w:t>
      </w:r>
      <w:r w:rsidRPr="007F422D">
        <w:rPr>
          <w:kern w:val="3"/>
          <w:sz w:val="24"/>
          <w:szCs w:val="24"/>
          <w:lang w:eastAsia="zh-CN"/>
        </w:rPr>
        <w:t>którym mowa w art. 1 pkt 3 ustawy z dnia 13 kwietnia 2022 r. o</w:t>
      </w:r>
      <w:r w:rsidR="004D1A85">
        <w:rPr>
          <w:kern w:val="3"/>
          <w:sz w:val="24"/>
          <w:szCs w:val="24"/>
          <w:lang w:eastAsia="zh-CN"/>
        </w:rPr>
        <w:t> </w:t>
      </w:r>
      <w:r w:rsidRPr="007F422D">
        <w:rPr>
          <w:kern w:val="3"/>
          <w:sz w:val="24"/>
          <w:szCs w:val="24"/>
          <w:lang w:eastAsia="zh-CN"/>
        </w:rPr>
        <w:t>szczególnych rozwiązaniach w zakresie przeciwdziałania wspieraniu agresji na Ukrainę oraz służących ochronie bezpieczeństwa narodowego (Dz.U. z</w:t>
      </w:r>
      <w:r w:rsidR="004D1A85">
        <w:rPr>
          <w:kern w:val="3"/>
          <w:sz w:val="24"/>
          <w:szCs w:val="24"/>
          <w:lang w:eastAsia="zh-CN"/>
        </w:rPr>
        <w:t> </w:t>
      </w:r>
      <w:r w:rsidRPr="007F422D">
        <w:rPr>
          <w:kern w:val="3"/>
          <w:sz w:val="24"/>
          <w:szCs w:val="24"/>
          <w:lang w:eastAsia="zh-CN"/>
        </w:rPr>
        <w:t>2022 r. poz. 835).</w:t>
      </w:r>
    </w:p>
    <w:p w14:paraId="77167AD7" w14:textId="77777777" w:rsidR="007F422D" w:rsidRDefault="007F422D" w:rsidP="003F1274">
      <w:pPr>
        <w:pStyle w:val="Akapitzlist"/>
        <w:widowControl w:val="0"/>
        <w:numPr>
          <w:ilvl w:val="0"/>
          <w:numId w:val="22"/>
        </w:numPr>
        <w:suppressAutoHyphens/>
        <w:autoSpaceDN w:val="0"/>
        <w:jc w:val="both"/>
        <w:textAlignment w:val="baseline"/>
        <w:rPr>
          <w:kern w:val="3"/>
          <w:sz w:val="24"/>
          <w:szCs w:val="24"/>
          <w:lang w:eastAsia="zh-CN"/>
        </w:rPr>
      </w:pPr>
      <w:r w:rsidRPr="0019185D">
        <w:rPr>
          <w:kern w:val="3"/>
          <w:sz w:val="24"/>
          <w:szCs w:val="24"/>
          <w:lang w:eastAsia="zh-CN"/>
        </w:rPr>
        <w:t xml:space="preserve">Wykluczenie następuje na okres trwania okoliczności określonych w pkt </w:t>
      </w:r>
      <w:r w:rsidR="00C16BD5" w:rsidRPr="0019185D">
        <w:rPr>
          <w:kern w:val="3"/>
          <w:sz w:val="24"/>
          <w:szCs w:val="24"/>
          <w:lang w:eastAsia="zh-CN"/>
        </w:rPr>
        <w:t>2</w:t>
      </w:r>
      <w:r w:rsidRPr="0019185D">
        <w:rPr>
          <w:kern w:val="3"/>
          <w:sz w:val="24"/>
          <w:szCs w:val="24"/>
          <w:lang w:eastAsia="zh-CN"/>
        </w:rPr>
        <w:t>.</w:t>
      </w:r>
    </w:p>
    <w:p w14:paraId="3473927A" w14:textId="3854CE93" w:rsidR="00EE1E81" w:rsidRPr="0019185D" w:rsidRDefault="007F422D" w:rsidP="003F1274">
      <w:pPr>
        <w:pStyle w:val="Akapitzlist"/>
        <w:widowControl w:val="0"/>
        <w:numPr>
          <w:ilvl w:val="0"/>
          <w:numId w:val="22"/>
        </w:numPr>
        <w:suppressAutoHyphens/>
        <w:autoSpaceDN w:val="0"/>
        <w:jc w:val="both"/>
        <w:textAlignment w:val="baseline"/>
        <w:rPr>
          <w:kern w:val="3"/>
          <w:sz w:val="24"/>
          <w:szCs w:val="24"/>
          <w:lang w:eastAsia="zh-CN"/>
        </w:rPr>
      </w:pPr>
      <w:r w:rsidRPr="0019185D">
        <w:rPr>
          <w:kern w:val="3"/>
          <w:sz w:val="24"/>
          <w:szCs w:val="24"/>
          <w:lang w:eastAsia="zh-CN"/>
        </w:rPr>
        <w:t>Szczegółowe regulacje oraz konsekwencje prawne złożenia oferty przez Wykonawcę podlegającego wykluczeniu określono w art. 7 ustawy z dnia 13</w:t>
      </w:r>
      <w:r w:rsidR="004D1A85">
        <w:rPr>
          <w:kern w:val="3"/>
          <w:sz w:val="24"/>
          <w:szCs w:val="24"/>
          <w:lang w:eastAsia="zh-CN"/>
        </w:rPr>
        <w:t> </w:t>
      </w:r>
      <w:r w:rsidRPr="0019185D">
        <w:rPr>
          <w:kern w:val="3"/>
          <w:sz w:val="24"/>
          <w:szCs w:val="24"/>
          <w:lang w:eastAsia="zh-CN"/>
        </w:rPr>
        <w:t>kwietnia 2022 r. o</w:t>
      </w:r>
      <w:r w:rsidR="00AF179A" w:rsidRPr="0019185D">
        <w:rPr>
          <w:kern w:val="3"/>
          <w:sz w:val="24"/>
          <w:szCs w:val="24"/>
          <w:lang w:eastAsia="zh-CN"/>
        </w:rPr>
        <w:t> </w:t>
      </w:r>
      <w:r w:rsidRPr="0019185D">
        <w:rPr>
          <w:kern w:val="3"/>
          <w:sz w:val="24"/>
          <w:szCs w:val="24"/>
          <w:lang w:eastAsia="zh-CN"/>
        </w:rPr>
        <w:t>szczególnych rozwiązaniach w zakresie przeciwdziałania wspieraniu agresji na Ukrainę oraz służących ochronie bezpieczeństwa narodowego (Dz.U. z 2022 r. poz. 835).</w:t>
      </w:r>
    </w:p>
    <w:p w14:paraId="01948DFD" w14:textId="77777777" w:rsidR="001716A8" w:rsidRPr="001716A8" w:rsidRDefault="001716A8" w:rsidP="001716A8">
      <w:pPr>
        <w:widowControl w:val="0"/>
        <w:numPr>
          <w:ilvl w:val="0"/>
          <w:numId w:val="2"/>
        </w:numPr>
        <w:suppressAutoHyphens/>
        <w:autoSpaceDN w:val="0"/>
        <w:jc w:val="both"/>
        <w:textAlignment w:val="baseline"/>
        <w:rPr>
          <w:b/>
          <w:bCs/>
          <w:kern w:val="3"/>
          <w:sz w:val="24"/>
          <w:szCs w:val="24"/>
          <w:lang w:eastAsia="zh-CN"/>
        </w:rPr>
      </w:pPr>
      <w:r w:rsidRPr="001716A8">
        <w:rPr>
          <w:b/>
          <w:bCs/>
          <w:kern w:val="3"/>
          <w:sz w:val="24"/>
          <w:szCs w:val="24"/>
          <w:lang w:eastAsia="zh-CN"/>
        </w:rPr>
        <w:t>Informacje dodatkowe:</w:t>
      </w:r>
    </w:p>
    <w:p w14:paraId="3B17CD3F" w14:textId="77777777" w:rsidR="001716A8" w:rsidRPr="001716A8" w:rsidRDefault="001716A8" w:rsidP="001716A8">
      <w:pPr>
        <w:suppressAutoHyphens/>
        <w:autoSpaceDN w:val="0"/>
        <w:ind w:left="68"/>
        <w:jc w:val="both"/>
        <w:textAlignment w:val="baseline"/>
        <w:rPr>
          <w:b/>
          <w:bCs/>
          <w:kern w:val="3"/>
          <w:sz w:val="16"/>
          <w:szCs w:val="24"/>
          <w:lang w:eastAsia="zh-CN"/>
        </w:rPr>
      </w:pPr>
    </w:p>
    <w:p w14:paraId="1B29B56B" w14:textId="77777777" w:rsidR="001716A8" w:rsidRPr="001716A8" w:rsidRDefault="001716A8" w:rsidP="001716A8">
      <w:pPr>
        <w:widowControl w:val="0"/>
        <w:numPr>
          <w:ilvl w:val="0"/>
          <w:numId w:val="11"/>
        </w:numPr>
        <w:tabs>
          <w:tab w:val="left" w:pos="284"/>
          <w:tab w:val="left" w:pos="426"/>
        </w:tabs>
        <w:suppressAutoHyphens/>
        <w:autoSpaceDN w:val="0"/>
        <w:jc w:val="both"/>
        <w:textAlignment w:val="baseline"/>
        <w:rPr>
          <w:kern w:val="3"/>
          <w:sz w:val="24"/>
          <w:szCs w:val="24"/>
          <w:lang w:eastAsia="zh-CN"/>
        </w:rPr>
      </w:pPr>
      <w:r w:rsidRPr="001716A8">
        <w:rPr>
          <w:kern w:val="3"/>
          <w:sz w:val="24"/>
          <w:szCs w:val="24"/>
          <w:lang w:eastAsia="zh-CN"/>
        </w:rPr>
        <w:t>O wyniku przetargu albo o jego zamknięciu bez dokonania wyboru oferty Organizator niezwłocznie powiadamia uczestników obowiązkowo na piśmie oraz dodatkowo za pośrednictwem faksu lub drogą elektroniczną, jednocześnie umieszczając stosowną informację na stronie internetowej Biuletynu Informacji Publicznej Organizatora.</w:t>
      </w:r>
    </w:p>
    <w:p w14:paraId="2A218C69" w14:textId="77777777" w:rsidR="001716A8" w:rsidRPr="001716A8" w:rsidRDefault="001716A8" w:rsidP="001716A8">
      <w:pPr>
        <w:widowControl w:val="0"/>
        <w:numPr>
          <w:ilvl w:val="0"/>
          <w:numId w:val="11"/>
        </w:numPr>
        <w:tabs>
          <w:tab w:val="left" w:pos="284"/>
          <w:tab w:val="left" w:pos="426"/>
        </w:tabs>
        <w:suppressAutoHyphens/>
        <w:autoSpaceDN w:val="0"/>
        <w:jc w:val="both"/>
        <w:textAlignment w:val="baseline"/>
        <w:rPr>
          <w:kern w:val="3"/>
          <w:sz w:val="24"/>
          <w:szCs w:val="24"/>
          <w:lang w:eastAsia="zh-CN"/>
        </w:rPr>
      </w:pPr>
      <w:r w:rsidRPr="001716A8">
        <w:rPr>
          <w:kern w:val="3"/>
          <w:sz w:val="24"/>
          <w:szCs w:val="24"/>
          <w:lang w:eastAsia="zh-CN"/>
        </w:rPr>
        <w:t>Oferent może zwrócić się do Organizatora o wyjaśnienie treści niniejszego ogłoszenia. Organizator przetargu udzieli wyjaśnień jeżeli wniosek o wyjaśnienie treści ogłoszenia wpłynie nie później niż na 2 dni przed upływem terminu składania ofert.</w:t>
      </w:r>
    </w:p>
    <w:p w14:paraId="64145702" w14:textId="77777777" w:rsidR="001716A8" w:rsidRPr="001716A8" w:rsidRDefault="001716A8" w:rsidP="001716A8">
      <w:pPr>
        <w:widowControl w:val="0"/>
        <w:numPr>
          <w:ilvl w:val="0"/>
          <w:numId w:val="11"/>
        </w:numPr>
        <w:tabs>
          <w:tab w:val="left" w:pos="284"/>
          <w:tab w:val="left" w:pos="426"/>
        </w:tabs>
        <w:suppressAutoHyphens/>
        <w:autoSpaceDN w:val="0"/>
        <w:jc w:val="both"/>
        <w:textAlignment w:val="baseline"/>
        <w:rPr>
          <w:kern w:val="3"/>
          <w:sz w:val="24"/>
          <w:szCs w:val="24"/>
          <w:lang w:eastAsia="zh-CN"/>
        </w:rPr>
      </w:pPr>
      <w:r w:rsidRPr="001716A8">
        <w:rPr>
          <w:kern w:val="3"/>
          <w:sz w:val="24"/>
          <w:szCs w:val="24"/>
          <w:lang w:eastAsia="zh-CN"/>
        </w:rPr>
        <w:t>W uzasadnionych przypadkach przetarg może zostać zamknięty bez dokonania wyboru, w szczególności gdy oferta najkorzystniejsza przekracza kwotę jaką Organizator może przeznaczyć na sfinansowanie zamówienia.</w:t>
      </w:r>
    </w:p>
    <w:p w14:paraId="7B5AD0C6" w14:textId="3180A47C" w:rsidR="001716A8" w:rsidRPr="001716A8" w:rsidRDefault="001716A8" w:rsidP="001716A8">
      <w:pPr>
        <w:widowControl w:val="0"/>
        <w:numPr>
          <w:ilvl w:val="0"/>
          <w:numId w:val="11"/>
        </w:numPr>
        <w:tabs>
          <w:tab w:val="left" w:pos="284"/>
        </w:tabs>
        <w:suppressAutoHyphens/>
        <w:autoSpaceDN w:val="0"/>
        <w:jc w:val="both"/>
        <w:textAlignment w:val="baseline"/>
        <w:rPr>
          <w:kern w:val="3"/>
          <w:sz w:val="24"/>
          <w:szCs w:val="24"/>
          <w:lang w:eastAsia="zh-CN"/>
        </w:rPr>
      </w:pPr>
      <w:r w:rsidRPr="001716A8">
        <w:rPr>
          <w:kern w:val="3"/>
          <w:sz w:val="24"/>
          <w:szCs w:val="24"/>
          <w:lang w:eastAsia="zh-CN"/>
        </w:rPr>
        <w:t>W uzasadnionych przypadkach</w:t>
      </w:r>
      <w:r w:rsidR="004D1A85">
        <w:rPr>
          <w:kern w:val="3"/>
          <w:sz w:val="24"/>
          <w:szCs w:val="24"/>
          <w:lang w:eastAsia="zh-CN"/>
        </w:rPr>
        <w:t xml:space="preserve"> </w:t>
      </w:r>
      <w:r w:rsidRPr="001716A8">
        <w:rPr>
          <w:kern w:val="3"/>
          <w:sz w:val="24"/>
          <w:szCs w:val="24"/>
          <w:lang w:eastAsia="zh-CN"/>
        </w:rPr>
        <w:t>prz</w:t>
      </w:r>
      <w:r w:rsidR="004D1A85">
        <w:rPr>
          <w:kern w:val="3"/>
          <w:sz w:val="24"/>
          <w:szCs w:val="24"/>
          <w:lang w:eastAsia="zh-CN"/>
        </w:rPr>
        <w:t>e</w:t>
      </w:r>
      <w:r w:rsidRPr="001716A8">
        <w:rPr>
          <w:kern w:val="3"/>
          <w:sz w:val="24"/>
          <w:szCs w:val="24"/>
          <w:lang w:eastAsia="zh-CN"/>
        </w:rPr>
        <w:t>d terminem składania ofert</w:t>
      </w:r>
      <w:r w:rsidRPr="001716A8">
        <w:rPr>
          <w:bCs/>
          <w:kern w:val="3"/>
          <w:sz w:val="24"/>
          <w:szCs w:val="24"/>
          <w:lang w:eastAsia="zh-CN"/>
        </w:rPr>
        <w:t xml:space="preserve"> warunki przetargu mogą zostać przez Organizatora zmienione.</w:t>
      </w:r>
    </w:p>
    <w:p w14:paraId="66082F18" w14:textId="77777777" w:rsidR="001716A8" w:rsidRPr="001716A8" w:rsidRDefault="001716A8" w:rsidP="001716A8">
      <w:pPr>
        <w:widowControl w:val="0"/>
        <w:numPr>
          <w:ilvl w:val="0"/>
          <w:numId w:val="11"/>
        </w:numPr>
        <w:tabs>
          <w:tab w:val="left" w:pos="284"/>
        </w:tabs>
        <w:suppressAutoHyphens/>
        <w:autoSpaceDN w:val="0"/>
        <w:jc w:val="both"/>
        <w:textAlignment w:val="baseline"/>
        <w:rPr>
          <w:kern w:val="3"/>
          <w:sz w:val="24"/>
          <w:szCs w:val="24"/>
          <w:lang w:eastAsia="zh-CN"/>
        </w:rPr>
      </w:pPr>
      <w:r w:rsidRPr="001716A8">
        <w:rPr>
          <w:bCs/>
          <w:kern w:val="3"/>
          <w:sz w:val="24"/>
          <w:szCs w:val="24"/>
          <w:lang w:eastAsia="zh-CN"/>
        </w:rPr>
        <w:t>Przetarg może zostać przez Organizatora w każdym czasie odwołany bez podawania przyczyny.</w:t>
      </w:r>
    </w:p>
    <w:p w14:paraId="63038C99" w14:textId="46B06F3B" w:rsidR="001716A8" w:rsidRPr="001716A8" w:rsidRDefault="001716A8" w:rsidP="001716A8">
      <w:pPr>
        <w:tabs>
          <w:tab w:val="left" w:pos="927"/>
        </w:tabs>
        <w:suppressAutoHyphens/>
        <w:autoSpaceDN w:val="0"/>
        <w:jc w:val="both"/>
        <w:textAlignment w:val="baseline"/>
        <w:rPr>
          <w:color w:val="FF0000"/>
          <w:kern w:val="3"/>
          <w:sz w:val="24"/>
          <w:szCs w:val="24"/>
          <w:lang w:eastAsia="zh-CN"/>
        </w:rPr>
      </w:pPr>
    </w:p>
    <w:p w14:paraId="1A35C478" w14:textId="2287BFFB" w:rsidR="00DF125B" w:rsidRDefault="00DF125B" w:rsidP="001716A8">
      <w:pPr>
        <w:widowControl w:val="0"/>
        <w:numPr>
          <w:ilvl w:val="0"/>
          <w:numId w:val="2"/>
        </w:numPr>
        <w:suppressAutoHyphens/>
        <w:autoSpaceDN w:val="0"/>
        <w:jc w:val="both"/>
        <w:textAlignment w:val="baseline"/>
        <w:rPr>
          <w:rFonts w:cs="Calibri"/>
          <w:b/>
          <w:bCs/>
          <w:kern w:val="3"/>
          <w:sz w:val="22"/>
          <w:szCs w:val="22"/>
          <w:lang w:eastAsia="zh-CN"/>
        </w:rPr>
      </w:pPr>
      <w:bookmarkStart w:id="3" w:name="_Hlk115344671"/>
      <w:r>
        <w:rPr>
          <w:rFonts w:cs="Calibri"/>
          <w:b/>
          <w:bCs/>
          <w:kern w:val="3"/>
          <w:sz w:val="22"/>
          <w:szCs w:val="22"/>
          <w:lang w:eastAsia="zh-CN"/>
        </w:rPr>
        <w:t xml:space="preserve">Zasady negocjacji: </w:t>
      </w:r>
      <w:r w:rsidRPr="00DF125B">
        <w:rPr>
          <w:rFonts w:cs="Calibri"/>
          <w:i/>
          <w:iCs/>
          <w:kern w:val="3"/>
          <w:sz w:val="22"/>
          <w:szCs w:val="22"/>
          <w:lang w:eastAsia="zh-CN"/>
        </w:rPr>
        <w:t>nie dotyczy.</w:t>
      </w:r>
    </w:p>
    <w:p w14:paraId="1BBEDEE0" w14:textId="0FB38390" w:rsidR="001716A8" w:rsidRPr="001716A8" w:rsidRDefault="001716A8" w:rsidP="001716A8">
      <w:pPr>
        <w:widowControl w:val="0"/>
        <w:numPr>
          <w:ilvl w:val="0"/>
          <w:numId w:val="2"/>
        </w:numPr>
        <w:suppressAutoHyphens/>
        <w:autoSpaceDN w:val="0"/>
        <w:jc w:val="both"/>
        <w:textAlignment w:val="baseline"/>
        <w:rPr>
          <w:rFonts w:cs="Calibri"/>
          <w:b/>
          <w:bCs/>
          <w:kern w:val="3"/>
          <w:sz w:val="22"/>
          <w:szCs w:val="22"/>
          <w:lang w:eastAsia="zh-CN"/>
        </w:rPr>
      </w:pPr>
      <w:r w:rsidRPr="001716A8">
        <w:rPr>
          <w:rFonts w:cs="Calibri"/>
          <w:b/>
          <w:bCs/>
          <w:kern w:val="3"/>
          <w:sz w:val="22"/>
          <w:szCs w:val="22"/>
          <w:lang w:eastAsia="zh-CN"/>
        </w:rPr>
        <w:t>Klauzula informacyjna z art. 13 RODO</w:t>
      </w:r>
      <w:r w:rsidRPr="001716A8">
        <w:rPr>
          <w:rFonts w:cs="Calibri"/>
          <w:b/>
          <w:bCs/>
          <w:kern w:val="3"/>
          <w:sz w:val="22"/>
          <w:szCs w:val="22"/>
          <w:vertAlign w:val="superscript"/>
          <w:lang w:eastAsia="zh-CN"/>
        </w:rPr>
        <w:footnoteReference w:id="1"/>
      </w:r>
    </w:p>
    <w:bookmarkEnd w:id="3"/>
    <w:p w14:paraId="04790275" w14:textId="5F843D19" w:rsidR="001716A8" w:rsidRPr="001716A8" w:rsidRDefault="001716A8" w:rsidP="001716A8">
      <w:pPr>
        <w:suppressAutoHyphens/>
        <w:autoSpaceDN w:val="0"/>
        <w:jc w:val="both"/>
        <w:textAlignment w:val="baseline"/>
        <w:rPr>
          <w:rFonts w:cs="Calibri"/>
          <w:b/>
          <w:bCs/>
          <w:kern w:val="3"/>
          <w:sz w:val="22"/>
          <w:szCs w:val="22"/>
          <w:lang w:eastAsia="zh-CN"/>
        </w:rPr>
      </w:pPr>
    </w:p>
    <w:p w14:paraId="315FF621" w14:textId="05500819" w:rsidR="001716A8" w:rsidRPr="001716A8" w:rsidRDefault="001716A8" w:rsidP="001716A8">
      <w:pPr>
        <w:widowControl w:val="0"/>
        <w:suppressAutoHyphens/>
        <w:autoSpaceDN w:val="0"/>
        <w:jc w:val="both"/>
        <w:textAlignment w:val="baseline"/>
        <w:rPr>
          <w:kern w:val="3"/>
          <w:sz w:val="22"/>
          <w:szCs w:val="22"/>
          <w:lang w:eastAsia="zh-CN"/>
        </w:rPr>
      </w:pPr>
      <w:r w:rsidRPr="001716A8">
        <w:rPr>
          <w:rFonts w:cs="Calibri"/>
          <w:kern w:val="3"/>
          <w:sz w:val="22"/>
          <w:szCs w:val="22"/>
          <w:lang w:eastAsia="zh-CN"/>
        </w:rPr>
        <w:t xml:space="preserve">Zgodnie z art. 13 ust. 1 i 2 rozporządzenia Parlamentu Europejskiego i Rady (UE) 2016/679 z dnia 27 kwietnia 2016 r. </w:t>
      </w:r>
      <w:r w:rsidRPr="001716A8">
        <w:rPr>
          <w:rFonts w:cs="Calibri"/>
          <w:i/>
          <w:kern w:val="3"/>
          <w:sz w:val="22"/>
          <w:szCs w:val="22"/>
          <w:lang w:eastAsia="zh-CN"/>
        </w:rPr>
        <w:t>w sprawie ochrony osób fizycznych w związku z przetwarzaniem danych osobowych i w sprawie swobodnego przepływu takich danych</w:t>
      </w:r>
      <w:r w:rsidRPr="001716A8">
        <w:rPr>
          <w:rFonts w:cs="Calibri"/>
          <w:kern w:val="3"/>
          <w:sz w:val="22"/>
          <w:szCs w:val="22"/>
          <w:lang w:eastAsia="zh-CN"/>
        </w:rPr>
        <w:t xml:space="preserve"> oraz uchylenia dyrektywy 95/46/WE (ogólne rozporządzenie o ochronie danych) (Dz. Urz. UE L 119 z 04.05.2016, str. 1), dalej </w:t>
      </w:r>
      <w:r w:rsidRPr="001716A8">
        <w:rPr>
          <w:rFonts w:cs="Calibri"/>
          <w:b/>
          <w:kern w:val="3"/>
          <w:sz w:val="22"/>
          <w:szCs w:val="22"/>
          <w:lang w:eastAsia="zh-CN"/>
        </w:rPr>
        <w:t>„RODO”</w:t>
      </w:r>
      <w:r w:rsidRPr="001716A8">
        <w:rPr>
          <w:rFonts w:cs="Calibri"/>
          <w:kern w:val="3"/>
          <w:sz w:val="22"/>
          <w:szCs w:val="22"/>
          <w:lang w:eastAsia="zh-CN"/>
        </w:rPr>
        <w:t>, informuję, że:</w:t>
      </w:r>
    </w:p>
    <w:p w14:paraId="49722F99" w14:textId="77777777" w:rsidR="001716A8" w:rsidRPr="001716A8" w:rsidRDefault="001716A8" w:rsidP="001716A8">
      <w:pPr>
        <w:widowControl w:val="0"/>
        <w:suppressAutoHyphens/>
        <w:autoSpaceDN w:val="0"/>
        <w:jc w:val="both"/>
        <w:textAlignment w:val="baseline"/>
        <w:rPr>
          <w:kern w:val="3"/>
          <w:sz w:val="22"/>
          <w:szCs w:val="22"/>
          <w:lang w:eastAsia="zh-CN"/>
        </w:rPr>
      </w:pPr>
    </w:p>
    <w:p w14:paraId="3C98D1BB" w14:textId="77777777" w:rsidR="001716A8" w:rsidRPr="001716A8" w:rsidRDefault="001716A8" w:rsidP="001716A8">
      <w:pPr>
        <w:widowControl w:val="0"/>
        <w:numPr>
          <w:ilvl w:val="0"/>
          <w:numId w:val="12"/>
        </w:numPr>
        <w:suppressAutoHyphens/>
        <w:autoSpaceDN w:val="0"/>
        <w:jc w:val="both"/>
        <w:textAlignment w:val="baseline"/>
        <w:rPr>
          <w:color w:val="FF0000"/>
          <w:kern w:val="3"/>
          <w:sz w:val="22"/>
          <w:szCs w:val="22"/>
          <w:lang w:eastAsia="zh-CN"/>
        </w:rPr>
      </w:pPr>
      <w:r w:rsidRPr="001716A8">
        <w:rPr>
          <w:rFonts w:cs="Calibri"/>
          <w:kern w:val="3"/>
          <w:sz w:val="22"/>
          <w:szCs w:val="22"/>
          <w:lang w:eastAsia="zh-CN"/>
        </w:rPr>
        <w:t>Administratorem danych osobowych jest Gmina Miasta Tarnowa - Urząd Miasta Tarnowa;</w:t>
      </w:r>
    </w:p>
    <w:p w14:paraId="4DB2C1E8" w14:textId="112E2071" w:rsidR="001716A8" w:rsidRPr="001716A8" w:rsidRDefault="001716A8" w:rsidP="001716A8">
      <w:pPr>
        <w:widowControl w:val="0"/>
        <w:numPr>
          <w:ilvl w:val="0"/>
          <w:numId w:val="12"/>
        </w:numPr>
        <w:suppressAutoHyphens/>
        <w:autoSpaceDN w:val="0"/>
        <w:jc w:val="both"/>
        <w:textAlignment w:val="baseline"/>
        <w:rPr>
          <w:color w:val="FF0000"/>
          <w:kern w:val="3"/>
          <w:sz w:val="22"/>
          <w:szCs w:val="22"/>
          <w:lang w:eastAsia="zh-CN"/>
        </w:rPr>
      </w:pPr>
      <w:r w:rsidRPr="001716A8">
        <w:rPr>
          <w:rFonts w:cs="Calibri"/>
          <w:kern w:val="3"/>
          <w:sz w:val="22"/>
          <w:szCs w:val="22"/>
          <w:lang w:eastAsia="zh-CN"/>
        </w:rPr>
        <w:t xml:space="preserve">Kontakt z inspektorem ochrony danych osobowych w Urzędzie Miasta Tarnowa pod adresem: </w:t>
      </w:r>
      <w:hyperlink r:id="rId9" w:history="1">
        <w:r w:rsidRPr="001716A8">
          <w:rPr>
            <w:rFonts w:cs="Calibri"/>
            <w:color w:val="0000FF"/>
            <w:kern w:val="3"/>
            <w:sz w:val="22"/>
            <w:szCs w:val="22"/>
            <w:u w:val="single"/>
            <w:lang w:eastAsia="zh-CN"/>
          </w:rPr>
          <w:t>iod@umt.tarnow.pl</w:t>
        </w:r>
      </w:hyperlink>
      <w:r w:rsidRPr="001716A8">
        <w:rPr>
          <w:rFonts w:cs="Calibri"/>
          <w:kern w:val="3"/>
          <w:sz w:val="22"/>
          <w:szCs w:val="22"/>
          <w:lang w:eastAsia="zh-CN"/>
        </w:rPr>
        <w:t>;</w:t>
      </w:r>
    </w:p>
    <w:p w14:paraId="5DC5CC5A" w14:textId="3D6E78C0" w:rsidR="001716A8" w:rsidRPr="001716A8" w:rsidRDefault="001716A8" w:rsidP="001716A8">
      <w:pPr>
        <w:widowControl w:val="0"/>
        <w:numPr>
          <w:ilvl w:val="0"/>
          <w:numId w:val="12"/>
        </w:numPr>
        <w:suppressAutoHyphens/>
        <w:autoSpaceDN w:val="0"/>
        <w:jc w:val="both"/>
        <w:textAlignment w:val="baseline"/>
        <w:rPr>
          <w:color w:val="FF0000"/>
          <w:kern w:val="3"/>
          <w:sz w:val="22"/>
          <w:szCs w:val="22"/>
          <w:lang w:eastAsia="zh-CN"/>
        </w:rPr>
      </w:pPr>
      <w:r w:rsidRPr="001716A8">
        <w:rPr>
          <w:rFonts w:cs="Calibri"/>
          <w:kern w:val="3"/>
          <w:sz w:val="22"/>
          <w:szCs w:val="22"/>
          <w:lang w:eastAsia="zh-CN"/>
        </w:rPr>
        <w:t>Dane osobowe przetwarzane będą na podstawie art. 6 ust. 1 lit. c RODO w celu związanym z postępowaniem o udzielenie zamówienia publicznego pn. „</w:t>
      </w:r>
      <w:r w:rsidRPr="001716A8">
        <w:rPr>
          <w:kern w:val="3"/>
          <w:sz w:val="22"/>
          <w:szCs w:val="22"/>
          <w:lang w:eastAsia="zh-CN"/>
        </w:rPr>
        <w:t>Modernizacja zieleni izolacyjnej i ozdobnej w głównych ciągach komunikacyjnych miasta Tarnowa”, w ramach realizowanego projektu pn. „Tarnów – opracowanie dokumentacji w ramach wsparcia rozwoju miast POPT 2014-2020”</w:t>
      </w:r>
      <w:r w:rsidRPr="001716A8">
        <w:rPr>
          <w:rFonts w:cs="Calibri"/>
          <w:kern w:val="3"/>
          <w:sz w:val="22"/>
          <w:szCs w:val="22"/>
          <w:lang w:eastAsia="zh-CN"/>
        </w:rPr>
        <w:t>, (nr postępowania WIM-RGK.7021.1.10</w:t>
      </w:r>
      <w:r w:rsidR="006E4EEC">
        <w:rPr>
          <w:rFonts w:cs="Calibri"/>
          <w:kern w:val="3"/>
          <w:sz w:val="22"/>
          <w:szCs w:val="22"/>
          <w:lang w:eastAsia="zh-CN"/>
        </w:rPr>
        <w:t>8</w:t>
      </w:r>
      <w:r w:rsidRPr="001716A8">
        <w:rPr>
          <w:rFonts w:cs="Calibri"/>
          <w:kern w:val="3"/>
          <w:sz w:val="22"/>
          <w:szCs w:val="22"/>
          <w:lang w:eastAsia="zh-CN"/>
        </w:rPr>
        <w:t xml:space="preserve">.2022) prowadzonego w trybie </w:t>
      </w:r>
      <w:r w:rsidRPr="001716A8">
        <w:rPr>
          <w:kern w:val="3"/>
          <w:sz w:val="22"/>
          <w:szCs w:val="22"/>
          <w:lang w:eastAsia="zh-CN"/>
        </w:rPr>
        <w:t>przetargu cywilnego.</w:t>
      </w:r>
    </w:p>
    <w:p w14:paraId="083D8831" w14:textId="2BA2DB36" w:rsidR="001716A8" w:rsidRPr="001716A8" w:rsidRDefault="001716A8" w:rsidP="001716A8">
      <w:pPr>
        <w:widowControl w:val="0"/>
        <w:numPr>
          <w:ilvl w:val="0"/>
          <w:numId w:val="12"/>
        </w:numPr>
        <w:suppressAutoHyphens/>
        <w:autoSpaceDN w:val="0"/>
        <w:jc w:val="both"/>
        <w:textAlignment w:val="baseline"/>
        <w:rPr>
          <w:color w:val="FF0000"/>
          <w:kern w:val="3"/>
          <w:sz w:val="22"/>
          <w:szCs w:val="22"/>
          <w:lang w:eastAsia="zh-CN"/>
        </w:rPr>
      </w:pPr>
      <w:r w:rsidRPr="001716A8">
        <w:rPr>
          <w:rFonts w:cs="Calibri"/>
          <w:kern w:val="3"/>
          <w:sz w:val="22"/>
          <w:szCs w:val="22"/>
          <w:lang w:eastAsia="zh-CN"/>
        </w:rPr>
        <w:t>Odbiorcami danych osobowych będą osoby lub podmioty, którym udostępniona zostanie dokumentacja postępowania.</w:t>
      </w:r>
    </w:p>
    <w:p w14:paraId="3B9E7E11" w14:textId="33D96E2E" w:rsidR="001716A8" w:rsidRPr="001716A8" w:rsidRDefault="001716A8" w:rsidP="001716A8">
      <w:pPr>
        <w:widowControl w:val="0"/>
        <w:numPr>
          <w:ilvl w:val="0"/>
          <w:numId w:val="12"/>
        </w:numPr>
        <w:suppressAutoHyphens/>
        <w:autoSpaceDN w:val="0"/>
        <w:jc w:val="both"/>
        <w:textAlignment w:val="baseline"/>
        <w:rPr>
          <w:color w:val="FF0000"/>
          <w:kern w:val="3"/>
          <w:sz w:val="22"/>
          <w:szCs w:val="22"/>
          <w:lang w:eastAsia="zh-CN"/>
        </w:rPr>
      </w:pPr>
      <w:r w:rsidRPr="001716A8">
        <w:rPr>
          <w:rFonts w:cs="Calibri"/>
          <w:kern w:val="3"/>
          <w:sz w:val="22"/>
          <w:szCs w:val="22"/>
          <w:lang w:eastAsia="zh-CN"/>
        </w:rPr>
        <w:t>Dane osobowe będą przechowywane przez cały czas trwania inwestycji;</w:t>
      </w:r>
    </w:p>
    <w:p w14:paraId="4A5729D7" w14:textId="147D9EB9" w:rsidR="001716A8" w:rsidRPr="001716A8" w:rsidRDefault="001716A8" w:rsidP="001716A8">
      <w:pPr>
        <w:widowControl w:val="0"/>
        <w:numPr>
          <w:ilvl w:val="0"/>
          <w:numId w:val="12"/>
        </w:numPr>
        <w:suppressAutoHyphens/>
        <w:autoSpaceDN w:val="0"/>
        <w:jc w:val="both"/>
        <w:textAlignment w:val="baseline"/>
        <w:rPr>
          <w:color w:val="FF0000"/>
          <w:kern w:val="3"/>
          <w:sz w:val="22"/>
          <w:szCs w:val="22"/>
          <w:lang w:eastAsia="zh-CN"/>
        </w:rPr>
      </w:pPr>
      <w:r w:rsidRPr="001716A8">
        <w:rPr>
          <w:rFonts w:cs="Calibri"/>
          <w:kern w:val="3"/>
          <w:sz w:val="22"/>
          <w:szCs w:val="22"/>
          <w:lang w:eastAsia="zh-CN"/>
        </w:rPr>
        <w:t>W odniesieniu do danych osobowych decyzje nie będą podejmowane w sposób zautomatyzowany, stosowanie do art. 22 RODO;</w:t>
      </w:r>
    </w:p>
    <w:p w14:paraId="0CED0AE1" w14:textId="11A698B9" w:rsidR="001716A8" w:rsidRPr="001716A8" w:rsidRDefault="001716A8" w:rsidP="001716A8">
      <w:pPr>
        <w:widowControl w:val="0"/>
        <w:numPr>
          <w:ilvl w:val="0"/>
          <w:numId w:val="12"/>
        </w:numPr>
        <w:suppressAutoHyphens/>
        <w:autoSpaceDN w:val="0"/>
        <w:jc w:val="both"/>
        <w:textAlignment w:val="baseline"/>
        <w:rPr>
          <w:color w:val="FF0000"/>
          <w:kern w:val="3"/>
          <w:sz w:val="22"/>
          <w:szCs w:val="22"/>
          <w:lang w:eastAsia="zh-CN"/>
        </w:rPr>
      </w:pPr>
      <w:r w:rsidRPr="001716A8">
        <w:rPr>
          <w:rFonts w:cs="Calibri"/>
          <w:kern w:val="3"/>
          <w:sz w:val="22"/>
          <w:szCs w:val="22"/>
          <w:lang w:eastAsia="zh-CN"/>
        </w:rPr>
        <w:t>Osoby, której dane dotyczą posiadają:</w:t>
      </w:r>
    </w:p>
    <w:p w14:paraId="7CC7112F" w14:textId="25BED619" w:rsidR="001716A8" w:rsidRPr="001716A8" w:rsidRDefault="001716A8" w:rsidP="001716A8">
      <w:pPr>
        <w:widowControl w:val="0"/>
        <w:numPr>
          <w:ilvl w:val="0"/>
          <w:numId w:val="5"/>
        </w:numPr>
        <w:suppressAutoHyphens/>
        <w:autoSpaceDN w:val="0"/>
        <w:ind w:left="1134" w:hanging="425"/>
        <w:jc w:val="both"/>
        <w:textAlignment w:val="baseline"/>
        <w:rPr>
          <w:kern w:val="3"/>
          <w:sz w:val="22"/>
          <w:szCs w:val="22"/>
          <w:lang w:eastAsia="zh-CN"/>
        </w:rPr>
      </w:pPr>
      <w:r w:rsidRPr="001716A8">
        <w:rPr>
          <w:rFonts w:cs="Calibri"/>
          <w:kern w:val="3"/>
          <w:sz w:val="22"/>
          <w:szCs w:val="22"/>
          <w:lang w:eastAsia="zh-CN"/>
        </w:rPr>
        <w:t>na podstawie art. 15 RODO prawo dostępu do danych osobowych ich dotyczących;</w:t>
      </w:r>
    </w:p>
    <w:p w14:paraId="7BEB21CB" w14:textId="529DEEA0" w:rsidR="001716A8" w:rsidRPr="001716A8" w:rsidRDefault="001716A8" w:rsidP="001716A8">
      <w:pPr>
        <w:widowControl w:val="0"/>
        <w:numPr>
          <w:ilvl w:val="0"/>
          <w:numId w:val="5"/>
        </w:numPr>
        <w:suppressAutoHyphens/>
        <w:autoSpaceDN w:val="0"/>
        <w:ind w:left="1134" w:hanging="425"/>
        <w:jc w:val="both"/>
        <w:textAlignment w:val="baseline"/>
        <w:rPr>
          <w:kern w:val="3"/>
          <w:sz w:val="22"/>
          <w:szCs w:val="22"/>
          <w:lang w:eastAsia="zh-CN"/>
        </w:rPr>
      </w:pPr>
      <w:r w:rsidRPr="001716A8">
        <w:rPr>
          <w:rFonts w:cs="Calibri"/>
          <w:kern w:val="3"/>
          <w:sz w:val="22"/>
          <w:szCs w:val="22"/>
          <w:lang w:eastAsia="zh-CN"/>
        </w:rPr>
        <w:t>na podstawie art. 16 RODO prawo do sprostowania swoich danych osobowych</w:t>
      </w:r>
      <w:r w:rsidRPr="001716A8">
        <w:rPr>
          <w:rFonts w:cs="Calibri"/>
          <w:kern w:val="3"/>
          <w:sz w:val="22"/>
          <w:szCs w:val="22"/>
          <w:vertAlign w:val="superscript"/>
          <w:lang w:eastAsia="zh-CN"/>
        </w:rPr>
        <w:footnoteReference w:id="2"/>
      </w:r>
      <w:r w:rsidRPr="001716A8">
        <w:rPr>
          <w:rFonts w:cs="Calibri"/>
          <w:kern w:val="3"/>
          <w:sz w:val="22"/>
          <w:szCs w:val="22"/>
          <w:lang w:eastAsia="zh-CN"/>
        </w:rPr>
        <w:t>;</w:t>
      </w:r>
    </w:p>
    <w:p w14:paraId="067C7457" w14:textId="22150270" w:rsidR="001716A8" w:rsidRPr="001716A8" w:rsidRDefault="001716A8" w:rsidP="001716A8">
      <w:pPr>
        <w:widowControl w:val="0"/>
        <w:numPr>
          <w:ilvl w:val="0"/>
          <w:numId w:val="5"/>
        </w:numPr>
        <w:suppressAutoHyphens/>
        <w:autoSpaceDN w:val="0"/>
        <w:ind w:left="1134" w:hanging="425"/>
        <w:jc w:val="both"/>
        <w:textAlignment w:val="baseline"/>
        <w:rPr>
          <w:kern w:val="3"/>
          <w:sz w:val="22"/>
          <w:szCs w:val="22"/>
          <w:lang w:eastAsia="zh-CN"/>
        </w:rPr>
      </w:pPr>
      <w:r w:rsidRPr="001716A8">
        <w:rPr>
          <w:rFonts w:cs="Calibri"/>
          <w:kern w:val="3"/>
          <w:sz w:val="22"/>
          <w:szCs w:val="22"/>
          <w:lang w:eastAsia="zh-CN"/>
        </w:rPr>
        <w:t>na podstawie art.18 RODO prawo żądania od administratora ograniczenia przetwarzania danych osobowych z zastrzeżeniem przypadków, o których mowa w art. 18 ust. 2 RODO</w:t>
      </w:r>
      <w:r w:rsidRPr="001716A8">
        <w:rPr>
          <w:rFonts w:cs="Calibri"/>
          <w:kern w:val="3"/>
          <w:sz w:val="22"/>
          <w:szCs w:val="22"/>
          <w:vertAlign w:val="superscript"/>
          <w:lang w:eastAsia="zh-CN"/>
        </w:rPr>
        <w:footnoteReference w:id="3"/>
      </w:r>
      <w:r w:rsidRPr="001716A8">
        <w:rPr>
          <w:rFonts w:cs="Calibri"/>
          <w:kern w:val="3"/>
          <w:sz w:val="22"/>
          <w:szCs w:val="22"/>
          <w:lang w:eastAsia="zh-CN"/>
        </w:rPr>
        <w:t>;</w:t>
      </w:r>
    </w:p>
    <w:p w14:paraId="6F87F05D" w14:textId="49CD3769" w:rsidR="001716A8" w:rsidRPr="001716A8" w:rsidRDefault="001716A8" w:rsidP="001716A8">
      <w:pPr>
        <w:widowControl w:val="0"/>
        <w:numPr>
          <w:ilvl w:val="0"/>
          <w:numId w:val="5"/>
        </w:numPr>
        <w:suppressAutoHyphens/>
        <w:autoSpaceDN w:val="0"/>
        <w:ind w:left="1134" w:hanging="425"/>
        <w:jc w:val="both"/>
        <w:textAlignment w:val="baseline"/>
        <w:rPr>
          <w:kern w:val="3"/>
          <w:sz w:val="22"/>
          <w:szCs w:val="22"/>
          <w:lang w:eastAsia="zh-CN"/>
        </w:rPr>
      </w:pPr>
      <w:r w:rsidRPr="001716A8">
        <w:rPr>
          <w:rFonts w:cs="Calibri"/>
          <w:kern w:val="3"/>
          <w:sz w:val="22"/>
          <w:szCs w:val="22"/>
          <w:lang w:eastAsia="zh-CN"/>
        </w:rPr>
        <w:t>prawo do wniesienia skargi do Prezesa Urzędu Ochrony Danych Osobowych, gdy uznają, że przetwarzanie danych osobowych ich dotyczących narusza przepisy RODO;</w:t>
      </w:r>
    </w:p>
    <w:p w14:paraId="4D1D19EB" w14:textId="3A404D91" w:rsidR="001716A8" w:rsidRPr="001716A8" w:rsidRDefault="001716A8" w:rsidP="001716A8">
      <w:pPr>
        <w:widowControl w:val="0"/>
        <w:numPr>
          <w:ilvl w:val="0"/>
          <w:numId w:val="13"/>
        </w:numPr>
        <w:suppressAutoHyphens/>
        <w:autoSpaceDN w:val="0"/>
        <w:jc w:val="both"/>
        <w:textAlignment w:val="baseline"/>
        <w:rPr>
          <w:kern w:val="3"/>
          <w:sz w:val="22"/>
          <w:szCs w:val="22"/>
          <w:lang w:eastAsia="zh-CN"/>
        </w:rPr>
      </w:pPr>
      <w:r w:rsidRPr="001716A8">
        <w:rPr>
          <w:rFonts w:cs="Calibri"/>
          <w:kern w:val="3"/>
          <w:sz w:val="22"/>
          <w:szCs w:val="22"/>
          <w:lang w:eastAsia="zh-CN"/>
        </w:rPr>
        <w:t>Osobom, których dane dotyczą nie przysługuje:</w:t>
      </w:r>
    </w:p>
    <w:p w14:paraId="70782934" w14:textId="7D0A15A1" w:rsidR="001716A8" w:rsidRPr="001716A8" w:rsidRDefault="001716A8" w:rsidP="001716A8">
      <w:pPr>
        <w:widowControl w:val="0"/>
        <w:numPr>
          <w:ilvl w:val="0"/>
          <w:numId w:val="14"/>
        </w:numPr>
        <w:suppressAutoHyphens/>
        <w:autoSpaceDN w:val="0"/>
        <w:ind w:left="1134" w:hanging="425"/>
        <w:jc w:val="both"/>
        <w:textAlignment w:val="baseline"/>
        <w:rPr>
          <w:kern w:val="3"/>
          <w:sz w:val="22"/>
          <w:szCs w:val="22"/>
          <w:lang w:eastAsia="zh-CN"/>
        </w:rPr>
      </w:pPr>
      <w:r w:rsidRPr="001716A8">
        <w:rPr>
          <w:rFonts w:cs="Calibri"/>
          <w:kern w:val="3"/>
          <w:sz w:val="22"/>
          <w:szCs w:val="22"/>
          <w:lang w:eastAsia="zh-CN"/>
        </w:rPr>
        <w:t>w związku z art. 17 ust. 3 lit. b, d lub e RODO prawo do usunięcia danych osobowych;</w:t>
      </w:r>
    </w:p>
    <w:p w14:paraId="4CD1B21E" w14:textId="355F0BCA" w:rsidR="001716A8" w:rsidRPr="001716A8" w:rsidRDefault="001716A8" w:rsidP="001716A8">
      <w:pPr>
        <w:widowControl w:val="0"/>
        <w:numPr>
          <w:ilvl w:val="0"/>
          <w:numId w:val="14"/>
        </w:numPr>
        <w:suppressAutoHyphens/>
        <w:autoSpaceDN w:val="0"/>
        <w:ind w:left="1134" w:hanging="425"/>
        <w:jc w:val="both"/>
        <w:textAlignment w:val="baseline"/>
        <w:rPr>
          <w:kern w:val="3"/>
          <w:sz w:val="22"/>
          <w:szCs w:val="22"/>
          <w:lang w:eastAsia="zh-CN"/>
        </w:rPr>
      </w:pPr>
      <w:r w:rsidRPr="001716A8">
        <w:rPr>
          <w:rFonts w:cs="Calibri"/>
          <w:kern w:val="3"/>
          <w:sz w:val="22"/>
          <w:szCs w:val="22"/>
          <w:lang w:eastAsia="zh-CN"/>
        </w:rPr>
        <w:t>prawo do przenoszenia danych osobowych, o którym mowa w art. 20 RODO;</w:t>
      </w:r>
    </w:p>
    <w:p w14:paraId="23AAF70D" w14:textId="5059610C" w:rsidR="001716A8" w:rsidRPr="0024038F" w:rsidRDefault="001716A8" w:rsidP="001716A8">
      <w:pPr>
        <w:widowControl w:val="0"/>
        <w:numPr>
          <w:ilvl w:val="0"/>
          <w:numId w:val="14"/>
        </w:numPr>
        <w:suppressAutoHyphens/>
        <w:autoSpaceDN w:val="0"/>
        <w:ind w:left="1134" w:hanging="425"/>
        <w:jc w:val="both"/>
        <w:textAlignment w:val="baseline"/>
        <w:rPr>
          <w:rFonts w:cs="Calibri"/>
          <w:color w:val="FF0000"/>
          <w:kern w:val="3"/>
          <w:sz w:val="22"/>
          <w:szCs w:val="22"/>
          <w:lang w:eastAsia="zh-CN"/>
        </w:rPr>
      </w:pPr>
      <w:r w:rsidRPr="00B34A88">
        <w:rPr>
          <w:rFonts w:cs="Calibri"/>
          <w:kern w:val="3"/>
          <w:sz w:val="22"/>
          <w:szCs w:val="22"/>
          <w:lang w:eastAsia="zh-CN"/>
        </w:rPr>
        <w:t>na podstawie art. 21 RODO prawo sprzeciwu, wobec przetwarzania danych osobowych, gdyż podstawą prawną przetwarzania ich danych osobowych jest art. 6 ust. 1 lit. c RODO.</w:t>
      </w:r>
    </w:p>
    <w:p w14:paraId="70D47281" w14:textId="41D56434" w:rsidR="0024038F" w:rsidRDefault="0024038F" w:rsidP="0024038F">
      <w:pPr>
        <w:widowControl w:val="0"/>
        <w:suppressAutoHyphens/>
        <w:autoSpaceDN w:val="0"/>
        <w:jc w:val="both"/>
        <w:textAlignment w:val="baseline"/>
        <w:rPr>
          <w:rFonts w:cs="Calibri"/>
          <w:kern w:val="3"/>
          <w:sz w:val="22"/>
          <w:szCs w:val="22"/>
          <w:lang w:eastAsia="zh-CN"/>
        </w:rPr>
      </w:pPr>
    </w:p>
    <w:p w14:paraId="2139B554" w14:textId="20A2976B" w:rsidR="0024038F" w:rsidRDefault="001B3B68" w:rsidP="0024038F">
      <w:pPr>
        <w:widowControl w:val="0"/>
        <w:numPr>
          <w:ilvl w:val="0"/>
          <w:numId w:val="2"/>
        </w:numPr>
        <w:suppressAutoHyphens/>
        <w:autoSpaceDN w:val="0"/>
        <w:jc w:val="both"/>
        <w:textAlignment w:val="baseline"/>
        <w:rPr>
          <w:rFonts w:cs="Calibri"/>
          <w:b/>
          <w:bCs/>
          <w:kern w:val="3"/>
          <w:sz w:val="22"/>
          <w:szCs w:val="22"/>
          <w:lang w:eastAsia="zh-CN"/>
        </w:rPr>
      </w:pPr>
      <w:r w:rsidRPr="001B3B68">
        <w:rPr>
          <w:rFonts w:cs="Calibri"/>
          <w:noProof/>
          <w:kern w:val="3"/>
          <w:sz w:val="22"/>
          <w:szCs w:val="22"/>
          <w:lang w:eastAsia="zh-CN"/>
        </w:rPr>
        <mc:AlternateContent>
          <mc:Choice Requires="wps">
            <w:drawing>
              <wp:anchor distT="45720" distB="45720" distL="114300" distR="114300" simplePos="0" relativeHeight="251659264" behindDoc="0" locked="0" layoutInCell="1" allowOverlap="1" wp14:anchorId="68AAF07E" wp14:editId="55CBCB1E">
                <wp:simplePos x="0" y="0"/>
                <wp:positionH relativeFrom="column">
                  <wp:posOffset>3310255</wp:posOffset>
                </wp:positionH>
                <wp:positionV relativeFrom="paragraph">
                  <wp:posOffset>40640</wp:posOffset>
                </wp:positionV>
                <wp:extent cx="2446655" cy="1047750"/>
                <wp:effectExtent l="0" t="0" r="1079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1047750"/>
                        </a:xfrm>
                        <a:prstGeom prst="rect">
                          <a:avLst/>
                        </a:prstGeom>
                        <a:solidFill>
                          <a:srgbClr val="FFFFFF"/>
                        </a:solidFill>
                        <a:ln w="9525">
                          <a:solidFill>
                            <a:srgbClr val="000000"/>
                          </a:solidFill>
                          <a:miter lim="800000"/>
                          <a:headEnd/>
                          <a:tailEnd/>
                        </a:ln>
                      </wps:spPr>
                      <wps:txbx>
                        <w:txbxContent>
                          <w:p w14:paraId="2773CD9E" w14:textId="34002527" w:rsidR="001B3B68" w:rsidRPr="001B3B68" w:rsidRDefault="001B3B68" w:rsidP="001B3B68">
                            <w:pPr>
                              <w:ind w:left="360"/>
                              <w:jc w:val="center"/>
                              <w:rPr>
                                <w:i/>
                                <w:iCs/>
                                <w:color w:val="FF0000"/>
                                <w:sz w:val="24"/>
                                <w:szCs w:val="24"/>
                              </w:rPr>
                            </w:pPr>
                            <w:r w:rsidRPr="001B3B68">
                              <w:rPr>
                                <w:i/>
                                <w:iCs/>
                                <w:color w:val="FF0000"/>
                                <w:sz w:val="24"/>
                                <w:szCs w:val="24"/>
                              </w:rPr>
                              <w:t>z up. PREZYDENTA MIASTA</w:t>
                            </w:r>
                          </w:p>
                          <w:p w14:paraId="20A3E437" w14:textId="77777777" w:rsidR="001B3B68" w:rsidRPr="001B3B68" w:rsidRDefault="001B3B68" w:rsidP="001B3B68">
                            <w:pPr>
                              <w:ind w:left="360"/>
                              <w:jc w:val="center"/>
                              <w:rPr>
                                <w:i/>
                                <w:iCs/>
                                <w:color w:val="FF0000"/>
                                <w:sz w:val="24"/>
                                <w:szCs w:val="24"/>
                              </w:rPr>
                            </w:pPr>
                            <w:r w:rsidRPr="001B3B68">
                              <w:rPr>
                                <w:i/>
                                <w:iCs/>
                                <w:color w:val="FF0000"/>
                                <w:sz w:val="24"/>
                                <w:szCs w:val="24"/>
                              </w:rPr>
                              <w:t>Stefan Piotrowski</w:t>
                            </w:r>
                          </w:p>
                          <w:p w14:paraId="4A76E633" w14:textId="77777777" w:rsidR="001B3B68" w:rsidRPr="001B3B68" w:rsidRDefault="001B3B68" w:rsidP="001B3B68">
                            <w:pPr>
                              <w:ind w:left="360"/>
                              <w:jc w:val="center"/>
                              <w:rPr>
                                <w:i/>
                                <w:iCs/>
                                <w:color w:val="FF0000"/>
                                <w:sz w:val="24"/>
                                <w:szCs w:val="24"/>
                              </w:rPr>
                            </w:pPr>
                            <w:r w:rsidRPr="001B3B68">
                              <w:rPr>
                                <w:i/>
                                <w:iCs/>
                                <w:color w:val="FF0000"/>
                                <w:sz w:val="24"/>
                                <w:szCs w:val="24"/>
                              </w:rPr>
                              <w:t>Zastępca Dyrektora</w:t>
                            </w:r>
                          </w:p>
                          <w:p w14:paraId="4E6A12A9" w14:textId="77777777" w:rsidR="001B3B68" w:rsidRPr="001B3B68" w:rsidRDefault="001B3B68" w:rsidP="001B3B68">
                            <w:pPr>
                              <w:ind w:left="360"/>
                              <w:jc w:val="center"/>
                              <w:rPr>
                                <w:i/>
                                <w:iCs/>
                                <w:color w:val="FF0000"/>
                                <w:sz w:val="24"/>
                                <w:szCs w:val="24"/>
                              </w:rPr>
                            </w:pPr>
                            <w:r w:rsidRPr="001B3B68">
                              <w:rPr>
                                <w:i/>
                                <w:iCs/>
                                <w:color w:val="FF0000"/>
                                <w:sz w:val="24"/>
                                <w:szCs w:val="24"/>
                              </w:rPr>
                              <w:t>Wydziału Infrastruktury Miejskiej</w:t>
                            </w:r>
                          </w:p>
                          <w:p w14:paraId="565AB8F5" w14:textId="77777777" w:rsidR="001B3B68" w:rsidRPr="001B3B68" w:rsidRDefault="001B3B68" w:rsidP="001B3B68">
                            <w:pPr>
                              <w:rPr>
                                <w:rFonts w:ascii="Calibri" w:hAnsi="Calibri" w:cs="Calibri"/>
                                <w:sz w:val="22"/>
                                <w:szCs w:val="22"/>
                                <w:lang w:eastAsia="en-US"/>
                              </w:rPr>
                            </w:pPr>
                          </w:p>
                          <w:p w14:paraId="30D15EE1" w14:textId="7207E599" w:rsidR="001B3B68" w:rsidRDefault="001B3B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AAF07E" id="_x0000_t202" coordsize="21600,21600" o:spt="202" path="m,l,21600r21600,l21600,xe">
                <v:stroke joinstyle="miter"/>
                <v:path gradientshapeok="t" o:connecttype="rect"/>
              </v:shapetype>
              <v:shape id="Pole tekstowe 2" o:spid="_x0000_s1026" type="#_x0000_t202" style="position:absolute;left:0;text-align:left;margin-left:260.65pt;margin-top:3.2pt;width:192.65pt;height: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">
                <v:textbox>
                  <w:txbxContent>
                    <w:p w14:paraId="2773CD9E" w14:textId="34002527" w:rsidR="001B3B68" w:rsidRPr="001B3B68" w:rsidRDefault="001B3B68" w:rsidP="001B3B68">
                      <w:pPr>
                        <w:ind w:left="360"/>
                        <w:jc w:val="center"/>
                        <w:rPr>
                          <w:i/>
                          <w:iCs/>
                          <w:color w:val="FF0000"/>
                          <w:sz w:val="24"/>
                          <w:szCs w:val="24"/>
                        </w:rPr>
                      </w:pPr>
                      <w:r w:rsidRPr="001B3B68">
                        <w:rPr>
                          <w:i/>
                          <w:iCs/>
                          <w:color w:val="FF0000"/>
                          <w:sz w:val="24"/>
                          <w:szCs w:val="24"/>
                        </w:rPr>
                        <w:t>z up. PREZYDENTA MIASTA</w:t>
                      </w:r>
                    </w:p>
                    <w:p w14:paraId="20A3E437" w14:textId="77777777" w:rsidR="001B3B68" w:rsidRPr="001B3B68" w:rsidRDefault="001B3B68" w:rsidP="001B3B68">
                      <w:pPr>
                        <w:ind w:left="360"/>
                        <w:jc w:val="center"/>
                        <w:rPr>
                          <w:i/>
                          <w:iCs/>
                          <w:color w:val="FF0000"/>
                          <w:sz w:val="24"/>
                          <w:szCs w:val="24"/>
                        </w:rPr>
                      </w:pPr>
                      <w:r w:rsidRPr="001B3B68">
                        <w:rPr>
                          <w:i/>
                          <w:iCs/>
                          <w:color w:val="FF0000"/>
                          <w:sz w:val="24"/>
                          <w:szCs w:val="24"/>
                        </w:rPr>
                        <w:t>Stefan Piotrowski</w:t>
                      </w:r>
                    </w:p>
                    <w:p w14:paraId="4A76E633" w14:textId="77777777" w:rsidR="001B3B68" w:rsidRPr="001B3B68" w:rsidRDefault="001B3B68" w:rsidP="001B3B68">
                      <w:pPr>
                        <w:ind w:left="360"/>
                        <w:jc w:val="center"/>
                        <w:rPr>
                          <w:i/>
                          <w:iCs/>
                          <w:color w:val="FF0000"/>
                          <w:sz w:val="24"/>
                          <w:szCs w:val="24"/>
                        </w:rPr>
                      </w:pPr>
                      <w:r w:rsidRPr="001B3B68">
                        <w:rPr>
                          <w:i/>
                          <w:iCs/>
                          <w:color w:val="FF0000"/>
                          <w:sz w:val="24"/>
                          <w:szCs w:val="24"/>
                        </w:rPr>
                        <w:t>Zastępca Dyrektora</w:t>
                      </w:r>
                    </w:p>
                    <w:p w14:paraId="4E6A12A9" w14:textId="77777777" w:rsidR="001B3B68" w:rsidRPr="001B3B68" w:rsidRDefault="001B3B68" w:rsidP="001B3B68">
                      <w:pPr>
                        <w:ind w:left="360"/>
                        <w:jc w:val="center"/>
                        <w:rPr>
                          <w:i/>
                          <w:iCs/>
                          <w:color w:val="FF0000"/>
                          <w:sz w:val="24"/>
                          <w:szCs w:val="24"/>
                        </w:rPr>
                      </w:pPr>
                      <w:r w:rsidRPr="001B3B68">
                        <w:rPr>
                          <w:i/>
                          <w:iCs/>
                          <w:color w:val="FF0000"/>
                          <w:sz w:val="24"/>
                          <w:szCs w:val="24"/>
                        </w:rPr>
                        <w:t>Wydziału Infrastruktury Miejskiej</w:t>
                      </w:r>
                    </w:p>
                    <w:p w14:paraId="565AB8F5" w14:textId="77777777" w:rsidR="001B3B68" w:rsidRPr="001B3B68" w:rsidRDefault="001B3B68" w:rsidP="001B3B68">
                      <w:pPr>
                        <w:rPr>
                          <w:rFonts w:ascii="Calibri" w:hAnsi="Calibri" w:cs="Calibri"/>
                          <w:sz w:val="22"/>
                          <w:szCs w:val="22"/>
                          <w:lang w:eastAsia="en-US"/>
                        </w:rPr>
                      </w:pPr>
                    </w:p>
                    <w:p w14:paraId="30D15EE1" w14:textId="7207E599" w:rsidR="001B3B68" w:rsidRDefault="001B3B68"/>
                  </w:txbxContent>
                </v:textbox>
                <w10:wrap type="square"/>
              </v:shape>
            </w:pict>
          </mc:Fallback>
        </mc:AlternateContent>
      </w:r>
      <w:r w:rsidR="0024038F">
        <w:rPr>
          <w:rFonts w:cs="Calibri"/>
          <w:b/>
          <w:bCs/>
          <w:kern w:val="3"/>
          <w:sz w:val="22"/>
          <w:szCs w:val="22"/>
          <w:lang w:eastAsia="zh-CN"/>
        </w:rPr>
        <w:t>Załączniki</w:t>
      </w:r>
    </w:p>
    <w:p w14:paraId="3DEE11BC" w14:textId="063FFC20" w:rsidR="0024038F" w:rsidRDefault="0024038F" w:rsidP="0024038F">
      <w:pPr>
        <w:widowControl w:val="0"/>
        <w:suppressAutoHyphens/>
        <w:autoSpaceDN w:val="0"/>
        <w:jc w:val="both"/>
        <w:textAlignment w:val="baseline"/>
        <w:rPr>
          <w:rFonts w:cs="Calibri"/>
          <w:b/>
          <w:bCs/>
          <w:kern w:val="3"/>
          <w:sz w:val="22"/>
          <w:szCs w:val="22"/>
          <w:lang w:eastAsia="zh-CN"/>
        </w:rPr>
      </w:pPr>
    </w:p>
    <w:p w14:paraId="712B384E" w14:textId="2723B9FB" w:rsidR="0024038F" w:rsidRPr="0024038F" w:rsidRDefault="0024038F" w:rsidP="0024038F">
      <w:pPr>
        <w:widowControl w:val="0"/>
        <w:suppressAutoHyphens/>
        <w:autoSpaceDN w:val="0"/>
        <w:jc w:val="both"/>
        <w:textAlignment w:val="baseline"/>
        <w:rPr>
          <w:rFonts w:cs="Calibri"/>
          <w:kern w:val="3"/>
          <w:sz w:val="22"/>
          <w:szCs w:val="22"/>
          <w:lang w:eastAsia="zh-CN"/>
        </w:rPr>
      </w:pPr>
      <w:r w:rsidRPr="0024038F">
        <w:rPr>
          <w:rFonts w:cs="Calibri"/>
          <w:kern w:val="3"/>
          <w:sz w:val="22"/>
          <w:szCs w:val="22"/>
          <w:lang w:eastAsia="zh-CN"/>
        </w:rPr>
        <w:t>Za</w:t>
      </w:r>
      <w:r>
        <w:rPr>
          <w:rFonts w:cs="Calibri"/>
          <w:kern w:val="3"/>
          <w:sz w:val="22"/>
          <w:szCs w:val="22"/>
          <w:lang w:eastAsia="zh-CN"/>
        </w:rPr>
        <w:t xml:space="preserve">łącznik nr 1 </w:t>
      </w:r>
      <w:r w:rsidR="007B5726">
        <w:rPr>
          <w:rFonts w:cs="Calibri"/>
          <w:kern w:val="3"/>
          <w:sz w:val="22"/>
          <w:szCs w:val="22"/>
          <w:lang w:eastAsia="zh-CN"/>
        </w:rPr>
        <w:t>–Formularz ofertowy</w:t>
      </w:r>
    </w:p>
    <w:p w14:paraId="221BEE77" w14:textId="6FEBA72B" w:rsidR="0024038F" w:rsidRPr="0024038F" w:rsidRDefault="0024038F" w:rsidP="0024038F">
      <w:pPr>
        <w:widowControl w:val="0"/>
        <w:suppressAutoHyphens/>
        <w:autoSpaceDN w:val="0"/>
        <w:jc w:val="both"/>
        <w:textAlignment w:val="baseline"/>
        <w:rPr>
          <w:rFonts w:cs="Calibri"/>
          <w:kern w:val="3"/>
          <w:sz w:val="22"/>
          <w:szCs w:val="22"/>
          <w:lang w:eastAsia="zh-CN"/>
        </w:rPr>
      </w:pPr>
      <w:r w:rsidRPr="0024038F">
        <w:rPr>
          <w:rFonts w:cs="Calibri"/>
          <w:kern w:val="3"/>
          <w:sz w:val="22"/>
          <w:szCs w:val="22"/>
          <w:lang w:eastAsia="zh-CN"/>
        </w:rPr>
        <w:t>Za</w:t>
      </w:r>
      <w:r>
        <w:rPr>
          <w:rFonts w:cs="Calibri"/>
          <w:kern w:val="3"/>
          <w:sz w:val="22"/>
          <w:szCs w:val="22"/>
          <w:lang w:eastAsia="zh-CN"/>
        </w:rPr>
        <w:t xml:space="preserve">łącznik nr </w:t>
      </w:r>
      <w:r w:rsidR="007B5726">
        <w:rPr>
          <w:rFonts w:cs="Calibri"/>
          <w:kern w:val="3"/>
          <w:sz w:val="22"/>
          <w:szCs w:val="22"/>
          <w:lang w:eastAsia="zh-CN"/>
        </w:rPr>
        <w:t>2–Mapa strefy ochrony konserwatorskiej</w:t>
      </w:r>
    </w:p>
    <w:p w14:paraId="249814E3" w14:textId="3FC761A8" w:rsidR="007B5726" w:rsidRPr="0024038F" w:rsidRDefault="007B5726" w:rsidP="007B5726">
      <w:pPr>
        <w:widowControl w:val="0"/>
        <w:suppressAutoHyphens/>
        <w:autoSpaceDN w:val="0"/>
        <w:jc w:val="both"/>
        <w:textAlignment w:val="baseline"/>
        <w:rPr>
          <w:rFonts w:cs="Calibri"/>
          <w:kern w:val="3"/>
          <w:sz w:val="22"/>
          <w:szCs w:val="22"/>
          <w:lang w:eastAsia="zh-CN"/>
        </w:rPr>
      </w:pPr>
      <w:r w:rsidRPr="0024038F">
        <w:rPr>
          <w:rFonts w:cs="Calibri"/>
          <w:kern w:val="3"/>
          <w:sz w:val="22"/>
          <w:szCs w:val="22"/>
          <w:lang w:eastAsia="zh-CN"/>
        </w:rPr>
        <w:t>Za</w:t>
      </w:r>
      <w:r>
        <w:rPr>
          <w:rFonts w:cs="Calibri"/>
          <w:kern w:val="3"/>
          <w:sz w:val="22"/>
          <w:szCs w:val="22"/>
          <w:lang w:eastAsia="zh-CN"/>
        </w:rPr>
        <w:t>łącznik nr 3 – Oświadczenie o braku powiązań</w:t>
      </w:r>
    </w:p>
    <w:p w14:paraId="79661124" w14:textId="77777777" w:rsidR="0024038F" w:rsidRPr="00B34A88" w:rsidRDefault="0024038F" w:rsidP="0024038F">
      <w:pPr>
        <w:widowControl w:val="0"/>
        <w:suppressAutoHyphens/>
        <w:autoSpaceDN w:val="0"/>
        <w:jc w:val="both"/>
        <w:textAlignment w:val="baseline"/>
        <w:rPr>
          <w:rFonts w:cs="Calibri"/>
          <w:color w:val="FF0000"/>
          <w:kern w:val="3"/>
          <w:sz w:val="22"/>
          <w:szCs w:val="22"/>
          <w:lang w:eastAsia="zh-CN"/>
        </w:rPr>
      </w:pPr>
    </w:p>
    <w:sectPr w:rsidR="0024038F" w:rsidRPr="00B34A88" w:rsidSect="000B769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4A38" w14:textId="77777777" w:rsidR="007E12A1" w:rsidRDefault="007E12A1" w:rsidP="003A5D33">
      <w:r>
        <w:separator/>
      </w:r>
    </w:p>
  </w:endnote>
  <w:endnote w:type="continuationSeparator" w:id="0">
    <w:p w14:paraId="3F1DD196" w14:textId="77777777" w:rsidR="007E12A1" w:rsidRDefault="007E12A1" w:rsidP="003A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9539" w14:textId="77777777" w:rsidR="003A5D33" w:rsidRDefault="003A5D33">
    <w:pPr>
      <w:pStyle w:val="Stopka"/>
    </w:pPr>
    <w:r>
      <w:rPr>
        <w:noProof/>
      </w:rPr>
      <w:drawing>
        <wp:inline distT="0" distB="0" distL="0" distR="0" wp14:anchorId="1972DC47" wp14:editId="66794511">
          <wp:extent cx="5760720" cy="8013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1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E7C42" w14:textId="77777777" w:rsidR="007E12A1" w:rsidRDefault="007E12A1" w:rsidP="003A5D33">
      <w:r>
        <w:separator/>
      </w:r>
    </w:p>
  </w:footnote>
  <w:footnote w:type="continuationSeparator" w:id="0">
    <w:p w14:paraId="6C6847CE" w14:textId="77777777" w:rsidR="007E12A1" w:rsidRDefault="007E12A1" w:rsidP="003A5D33">
      <w:r>
        <w:continuationSeparator/>
      </w:r>
    </w:p>
  </w:footnote>
  <w:footnote w:id="1">
    <w:p w14:paraId="555B7CA2" w14:textId="77777777" w:rsidR="001716A8" w:rsidRDefault="001716A8" w:rsidP="001716A8">
      <w:pPr>
        <w:pStyle w:val="Standard"/>
        <w:ind w:left="142" w:hanging="142"/>
        <w:jc w:val="both"/>
      </w:pPr>
      <w:r>
        <w:rPr>
          <w:rStyle w:val="Odwoanieprzypisudolnego"/>
        </w:rPr>
        <w:footnoteRef/>
      </w:r>
      <w:r>
        <w:rPr>
          <w:rFonts w:cs="Calibr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31C93C6D" w14:textId="77777777" w:rsidR="001716A8" w:rsidRDefault="001716A8" w:rsidP="001716A8">
      <w:pPr>
        <w:pStyle w:val="Akapitzlist"/>
        <w:ind w:left="0"/>
        <w:jc w:val="both"/>
      </w:pPr>
      <w:r>
        <w:rPr>
          <w:rStyle w:val="Odwoanieprzypisudolnego"/>
        </w:rPr>
        <w:footnoteRef/>
      </w:r>
      <w:r>
        <w:rPr>
          <w:rFonts w:cs="Calibri"/>
          <w:sz w:val="18"/>
          <w:szCs w:val="18"/>
        </w:rPr>
        <w:t>Wyjaśnienie: skorzystanie z prawa do sprostowania nie może skutkować zmianą wyniku postępowania</w:t>
      </w:r>
      <w:r>
        <w:rPr>
          <w:rFonts w:cs="Calibri"/>
          <w:sz w:val="18"/>
          <w:szCs w:val="18"/>
        </w:rPr>
        <w:br/>
        <w:t>o udzielenie zamówienia publicznego ani zmianą postanowień umowy.</w:t>
      </w:r>
    </w:p>
  </w:footnote>
  <w:footnote w:id="3">
    <w:p w14:paraId="101FF8D1" w14:textId="77777777" w:rsidR="001716A8" w:rsidRDefault="001716A8" w:rsidP="001716A8">
      <w:pPr>
        <w:pStyle w:val="Akapitzlist"/>
        <w:ind w:left="142" w:hanging="142"/>
        <w:jc w:val="both"/>
      </w:pPr>
      <w:r>
        <w:rPr>
          <w:rStyle w:val="Odwoanieprzypisudolnego"/>
        </w:rPr>
        <w:footnoteRef/>
      </w:r>
      <w:r>
        <w:rPr>
          <w:rFonts w:cs="Calibri"/>
          <w:sz w:val="18"/>
          <w:szCs w:val="18"/>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5992DE3" w14:textId="77777777" w:rsidR="001716A8" w:rsidRDefault="001716A8" w:rsidP="001716A8">
      <w:pPr>
        <w:pStyle w:val="Footnote"/>
        <w:rPr>
          <w:rFonts w:cs="Calibr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2F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8B47AC"/>
    <w:multiLevelType w:val="hybridMultilevel"/>
    <w:tmpl w:val="DA661DC8"/>
    <w:lvl w:ilvl="0" w:tplc="F1FCD09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7851BF"/>
    <w:multiLevelType w:val="hybridMultilevel"/>
    <w:tmpl w:val="88EC453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7234C09"/>
    <w:multiLevelType w:val="hybridMultilevel"/>
    <w:tmpl w:val="965CED08"/>
    <w:lvl w:ilvl="0" w:tplc="9FFAA8A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25DDE"/>
    <w:multiLevelType w:val="hybridMultilevel"/>
    <w:tmpl w:val="D3EA72DA"/>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 w15:restartNumberingAfterBreak="0">
    <w:nsid w:val="18BE688B"/>
    <w:multiLevelType w:val="hybridMultilevel"/>
    <w:tmpl w:val="C0B80D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9340521"/>
    <w:multiLevelType w:val="hybridMultilevel"/>
    <w:tmpl w:val="10748354"/>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7" w15:restartNumberingAfterBreak="0">
    <w:nsid w:val="2022680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10293B"/>
    <w:multiLevelType w:val="multilevel"/>
    <w:tmpl w:val="58447D98"/>
    <w:lvl w:ilvl="0">
      <w:start w:val="1"/>
      <w:numFmt w:val="decimal"/>
      <w:lvlText w:val="%1."/>
      <w:lvlJc w:val="left"/>
      <w:pPr>
        <w:ind w:left="360" w:hanging="360"/>
      </w:pPr>
    </w:lvl>
    <w:lvl w:ilvl="1">
      <w:start w:val="1"/>
      <w:numFmt w:val="decimal"/>
      <w:lvlText w:val="%2)"/>
      <w:lvlJc w:val="left"/>
      <w:pPr>
        <w:ind w:left="360" w:hanging="360"/>
      </w:pPr>
      <w:rPr>
        <w:color w:val="auto"/>
      </w:rPr>
    </w:lvl>
    <w:lvl w:ilvl="2">
      <w:start w:val="1"/>
      <w:numFmt w:val="lowerLetter"/>
      <w:lvlText w:val="%3)"/>
      <w:lvlJc w:val="left"/>
      <w:pPr>
        <w:ind w:left="1080" w:hanging="360"/>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7A7D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D025AB"/>
    <w:multiLevelType w:val="hybridMultilevel"/>
    <w:tmpl w:val="43543B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F0343B4"/>
    <w:multiLevelType w:val="hybridMultilevel"/>
    <w:tmpl w:val="122C9A3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01C624B"/>
    <w:multiLevelType w:val="hybridMultilevel"/>
    <w:tmpl w:val="3F40C6E4"/>
    <w:lvl w:ilvl="0" w:tplc="A71A1D7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72549C"/>
    <w:multiLevelType w:val="hybridMultilevel"/>
    <w:tmpl w:val="22740E68"/>
    <w:lvl w:ilvl="0" w:tplc="2B803CA6">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2093963"/>
    <w:multiLevelType w:val="hybridMultilevel"/>
    <w:tmpl w:val="97503D9C"/>
    <w:lvl w:ilvl="0" w:tplc="DE08627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E1871"/>
    <w:multiLevelType w:val="hybridMultilevel"/>
    <w:tmpl w:val="A13A98D0"/>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6" w15:restartNumberingAfterBreak="0">
    <w:nsid w:val="3B224EDA"/>
    <w:multiLevelType w:val="multilevel"/>
    <w:tmpl w:val="7EB8BF9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460E75"/>
    <w:multiLevelType w:val="hybridMultilevel"/>
    <w:tmpl w:val="86145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DC7477"/>
    <w:multiLevelType w:val="hybridMultilevel"/>
    <w:tmpl w:val="714016AA"/>
    <w:lvl w:ilvl="0" w:tplc="304AED9A">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19" w15:restartNumberingAfterBreak="0">
    <w:nsid w:val="45FA4824"/>
    <w:multiLevelType w:val="hybridMultilevel"/>
    <w:tmpl w:val="2D3EE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104B75"/>
    <w:multiLevelType w:val="hybridMultilevel"/>
    <w:tmpl w:val="F86E2C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9B5D23"/>
    <w:multiLevelType w:val="hybridMultilevel"/>
    <w:tmpl w:val="48BA66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101E91"/>
    <w:multiLevelType w:val="hybridMultilevel"/>
    <w:tmpl w:val="A4CA79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AB63221"/>
    <w:multiLevelType w:val="hybridMultilevel"/>
    <w:tmpl w:val="8EAA809C"/>
    <w:lvl w:ilvl="0" w:tplc="304AED9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 w15:restartNumberingAfterBreak="0">
    <w:nsid w:val="5C060C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BC3A6A"/>
    <w:multiLevelType w:val="hybridMultilevel"/>
    <w:tmpl w:val="5BCC06E6"/>
    <w:lvl w:ilvl="0" w:tplc="7E98276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E5091B"/>
    <w:multiLevelType w:val="hybridMultilevel"/>
    <w:tmpl w:val="E408B2B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7" w15:restartNumberingAfterBreak="0">
    <w:nsid w:val="6FB07A0C"/>
    <w:multiLevelType w:val="hybridMultilevel"/>
    <w:tmpl w:val="DDB63E96"/>
    <w:lvl w:ilvl="0" w:tplc="304AED9A">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28" w15:restartNumberingAfterBreak="0">
    <w:nsid w:val="71B749C0"/>
    <w:multiLevelType w:val="hybridMultilevel"/>
    <w:tmpl w:val="07D23D18"/>
    <w:lvl w:ilvl="0" w:tplc="304AED9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9" w15:restartNumberingAfterBreak="0">
    <w:nsid w:val="7460581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0863DF"/>
    <w:multiLevelType w:val="hybridMultilevel"/>
    <w:tmpl w:val="6FD486F4"/>
    <w:lvl w:ilvl="0" w:tplc="304AED9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16cid:durableId="282007888">
    <w:abstractNumId w:val="4"/>
  </w:num>
  <w:num w:numId="2" w16cid:durableId="712313982">
    <w:abstractNumId w:val="1"/>
  </w:num>
  <w:num w:numId="3" w16cid:durableId="913903310">
    <w:abstractNumId w:val="8"/>
  </w:num>
  <w:num w:numId="4" w16cid:durableId="1733579892">
    <w:abstractNumId w:val="16"/>
  </w:num>
  <w:num w:numId="5" w16cid:durableId="455561997">
    <w:abstractNumId w:val="30"/>
  </w:num>
  <w:num w:numId="6" w16cid:durableId="695232583">
    <w:abstractNumId w:val="10"/>
  </w:num>
  <w:num w:numId="7" w16cid:durableId="227544766">
    <w:abstractNumId w:val="29"/>
  </w:num>
  <w:num w:numId="8" w16cid:durableId="19672749">
    <w:abstractNumId w:val="7"/>
  </w:num>
  <w:num w:numId="9" w16cid:durableId="701711316">
    <w:abstractNumId w:val="0"/>
  </w:num>
  <w:num w:numId="10" w16cid:durableId="661928100">
    <w:abstractNumId w:val="9"/>
  </w:num>
  <w:num w:numId="11" w16cid:durableId="1009601424">
    <w:abstractNumId w:val="24"/>
  </w:num>
  <w:num w:numId="12" w16cid:durableId="750544430">
    <w:abstractNumId w:val="12"/>
  </w:num>
  <w:num w:numId="13" w16cid:durableId="2037147968">
    <w:abstractNumId w:val="25"/>
  </w:num>
  <w:num w:numId="14" w16cid:durableId="1479105164">
    <w:abstractNumId w:val="13"/>
  </w:num>
  <w:num w:numId="15" w16cid:durableId="361828092">
    <w:abstractNumId w:val="19"/>
  </w:num>
  <w:num w:numId="16" w16cid:durableId="1914509682">
    <w:abstractNumId w:val="22"/>
  </w:num>
  <w:num w:numId="17" w16cid:durableId="1591351424">
    <w:abstractNumId w:val="18"/>
  </w:num>
  <w:num w:numId="18" w16cid:durableId="1964724055">
    <w:abstractNumId w:val="27"/>
  </w:num>
  <w:num w:numId="19" w16cid:durableId="449130302">
    <w:abstractNumId w:val="6"/>
  </w:num>
  <w:num w:numId="20" w16cid:durableId="1430471567">
    <w:abstractNumId w:val="21"/>
  </w:num>
  <w:num w:numId="21" w16cid:durableId="2070498331">
    <w:abstractNumId w:val="3"/>
  </w:num>
  <w:num w:numId="22" w16cid:durableId="1485703322">
    <w:abstractNumId w:val="11"/>
  </w:num>
  <w:num w:numId="23" w16cid:durableId="1207912946">
    <w:abstractNumId w:val="2"/>
  </w:num>
  <w:num w:numId="24" w16cid:durableId="251933911">
    <w:abstractNumId w:val="26"/>
  </w:num>
  <w:num w:numId="25" w16cid:durableId="1192643977">
    <w:abstractNumId w:val="14"/>
  </w:num>
  <w:num w:numId="26" w16cid:durableId="174808830">
    <w:abstractNumId w:val="20"/>
  </w:num>
  <w:num w:numId="27" w16cid:durableId="1964533335">
    <w:abstractNumId w:val="23"/>
  </w:num>
  <w:num w:numId="28" w16cid:durableId="1561747779">
    <w:abstractNumId w:val="28"/>
  </w:num>
  <w:num w:numId="29" w16cid:durableId="555434931">
    <w:abstractNumId w:val="17"/>
  </w:num>
  <w:num w:numId="30" w16cid:durableId="1126966492">
    <w:abstractNumId w:val="5"/>
  </w:num>
  <w:num w:numId="31" w16cid:durableId="1056776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39"/>
    <w:rsid w:val="000176DD"/>
    <w:rsid w:val="00032AF6"/>
    <w:rsid w:val="00040670"/>
    <w:rsid w:val="000B769B"/>
    <w:rsid w:val="00125465"/>
    <w:rsid w:val="00125EBD"/>
    <w:rsid w:val="001716A8"/>
    <w:rsid w:val="00185BAD"/>
    <w:rsid w:val="0018788B"/>
    <w:rsid w:val="0019185D"/>
    <w:rsid w:val="001B3B68"/>
    <w:rsid w:val="001C0CCD"/>
    <w:rsid w:val="001F44E9"/>
    <w:rsid w:val="001F7CDF"/>
    <w:rsid w:val="0024038F"/>
    <w:rsid w:val="002870CC"/>
    <w:rsid w:val="002956E6"/>
    <w:rsid w:val="002A5F99"/>
    <w:rsid w:val="002F78D9"/>
    <w:rsid w:val="00303E39"/>
    <w:rsid w:val="00340B5A"/>
    <w:rsid w:val="00362FC0"/>
    <w:rsid w:val="00370EEB"/>
    <w:rsid w:val="00373BF7"/>
    <w:rsid w:val="003A5D33"/>
    <w:rsid w:val="003B6C85"/>
    <w:rsid w:val="003D6719"/>
    <w:rsid w:val="003F1274"/>
    <w:rsid w:val="00414B8F"/>
    <w:rsid w:val="00423F75"/>
    <w:rsid w:val="004801E0"/>
    <w:rsid w:val="004D1A85"/>
    <w:rsid w:val="005613BF"/>
    <w:rsid w:val="0061614C"/>
    <w:rsid w:val="006E4EEC"/>
    <w:rsid w:val="00720994"/>
    <w:rsid w:val="00721197"/>
    <w:rsid w:val="00756531"/>
    <w:rsid w:val="0076288E"/>
    <w:rsid w:val="007B5726"/>
    <w:rsid w:val="007E12A1"/>
    <w:rsid w:val="007E4730"/>
    <w:rsid w:val="007F422D"/>
    <w:rsid w:val="00840F3C"/>
    <w:rsid w:val="00862506"/>
    <w:rsid w:val="008A699C"/>
    <w:rsid w:val="008D72DB"/>
    <w:rsid w:val="008F3E56"/>
    <w:rsid w:val="00925655"/>
    <w:rsid w:val="00935F1C"/>
    <w:rsid w:val="00993484"/>
    <w:rsid w:val="009B48ED"/>
    <w:rsid w:val="009D1A03"/>
    <w:rsid w:val="00A12CC5"/>
    <w:rsid w:val="00A52999"/>
    <w:rsid w:val="00A54823"/>
    <w:rsid w:val="00AA40AC"/>
    <w:rsid w:val="00AE121F"/>
    <w:rsid w:val="00AF179A"/>
    <w:rsid w:val="00B34A88"/>
    <w:rsid w:val="00B76A24"/>
    <w:rsid w:val="00B938DA"/>
    <w:rsid w:val="00B953CF"/>
    <w:rsid w:val="00BA0BEC"/>
    <w:rsid w:val="00C16BD5"/>
    <w:rsid w:val="00C20535"/>
    <w:rsid w:val="00CD3C97"/>
    <w:rsid w:val="00CE71CF"/>
    <w:rsid w:val="00DE6761"/>
    <w:rsid w:val="00DF125B"/>
    <w:rsid w:val="00E1157D"/>
    <w:rsid w:val="00E2645B"/>
    <w:rsid w:val="00E7025A"/>
    <w:rsid w:val="00E85A3A"/>
    <w:rsid w:val="00EE1E81"/>
    <w:rsid w:val="00F04FC9"/>
    <w:rsid w:val="00F32B18"/>
    <w:rsid w:val="00F42B55"/>
    <w:rsid w:val="00F7739C"/>
    <w:rsid w:val="00F96C0A"/>
    <w:rsid w:val="00FB71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3338"/>
  <w15:docId w15:val="{66CF5F09-AC16-432E-898E-65A22560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38F"/>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5D33"/>
    <w:pPr>
      <w:tabs>
        <w:tab w:val="center" w:pos="4536"/>
        <w:tab w:val="right" w:pos="9072"/>
      </w:tabs>
    </w:pPr>
  </w:style>
  <w:style w:type="character" w:customStyle="1" w:styleId="NagwekZnak">
    <w:name w:val="Nagłówek Znak"/>
    <w:basedOn w:val="Domylnaczcionkaakapitu"/>
    <w:link w:val="Nagwek"/>
    <w:uiPriority w:val="99"/>
    <w:rsid w:val="003A5D33"/>
  </w:style>
  <w:style w:type="paragraph" w:styleId="Stopka">
    <w:name w:val="footer"/>
    <w:basedOn w:val="Normalny"/>
    <w:link w:val="StopkaZnak"/>
    <w:uiPriority w:val="99"/>
    <w:unhideWhenUsed/>
    <w:rsid w:val="003A5D33"/>
    <w:pPr>
      <w:tabs>
        <w:tab w:val="center" w:pos="4536"/>
        <w:tab w:val="right" w:pos="9072"/>
      </w:tabs>
    </w:pPr>
  </w:style>
  <w:style w:type="character" w:customStyle="1" w:styleId="StopkaZnak">
    <w:name w:val="Stopka Znak"/>
    <w:basedOn w:val="Domylnaczcionkaakapitu"/>
    <w:link w:val="Stopka"/>
    <w:uiPriority w:val="99"/>
    <w:rsid w:val="003A5D33"/>
  </w:style>
  <w:style w:type="paragraph" w:styleId="Akapitzlist">
    <w:name w:val="List Paragraph"/>
    <w:basedOn w:val="Normalny"/>
    <w:uiPriority w:val="34"/>
    <w:qFormat/>
    <w:rsid w:val="001716A8"/>
    <w:pPr>
      <w:ind w:left="720"/>
      <w:contextualSpacing/>
    </w:pPr>
  </w:style>
  <w:style w:type="paragraph" w:customStyle="1" w:styleId="Standard">
    <w:name w:val="Standard"/>
    <w:rsid w:val="001716A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Footnote">
    <w:name w:val="Footnote"/>
    <w:basedOn w:val="Standard"/>
    <w:rsid w:val="001716A8"/>
    <w:rPr>
      <w:sz w:val="20"/>
      <w:szCs w:val="20"/>
    </w:rPr>
  </w:style>
  <w:style w:type="character" w:styleId="Odwoanieprzypisudolnego">
    <w:name w:val="footnote reference"/>
    <w:uiPriority w:val="99"/>
    <w:semiHidden/>
    <w:unhideWhenUsed/>
    <w:rsid w:val="001716A8"/>
    <w:rPr>
      <w:vertAlign w:val="superscript"/>
    </w:rPr>
  </w:style>
  <w:style w:type="paragraph" w:styleId="Tekstprzypisukocowego">
    <w:name w:val="endnote text"/>
    <w:basedOn w:val="Normalny"/>
    <w:link w:val="TekstprzypisukocowegoZnak"/>
    <w:uiPriority w:val="99"/>
    <w:semiHidden/>
    <w:unhideWhenUsed/>
    <w:rsid w:val="001716A8"/>
    <w:pPr>
      <w:widowControl w:val="0"/>
      <w:suppressAutoHyphens/>
      <w:autoSpaceDN w:val="0"/>
      <w:textAlignment w:val="baseline"/>
    </w:pPr>
    <w:rPr>
      <w:rFonts w:ascii="Liberation Serif" w:eastAsia="NSimSun" w:hAnsi="Liberation Serif" w:cs="Mangal"/>
      <w:kern w:val="3"/>
      <w:szCs w:val="18"/>
      <w:lang w:eastAsia="zh-CN" w:bidi="hi-IN"/>
    </w:rPr>
  </w:style>
  <w:style w:type="character" w:customStyle="1" w:styleId="TekstprzypisukocowegoZnak">
    <w:name w:val="Tekst przypisu końcowego Znak"/>
    <w:basedOn w:val="Domylnaczcionkaakapitu"/>
    <w:link w:val="Tekstprzypisukocowego"/>
    <w:uiPriority w:val="99"/>
    <w:semiHidden/>
    <w:rsid w:val="001716A8"/>
    <w:rPr>
      <w:rFonts w:ascii="Liberation Serif" w:eastAsia="NSimSun" w:hAnsi="Liberation Serif" w:cs="Mangal"/>
      <w:kern w:val="3"/>
      <w:sz w:val="20"/>
      <w:szCs w:val="18"/>
      <w:lang w:eastAsia="zh-CN" w:bidi="hi-IN"/>
    </w:rPr>
  </w:style>
  <w:style w:type="character" w:styleId="Odwoanieprzypisukocowego">
    <w:name w:val="endnote reference"/>
    <w:uiPriority w:val="99"/>
    <w:semiHidden/>
    <w:unhideWhenUsed/>
    <w:rsid w:val="001716A8"/>
    <w:rPr>
      <w:vertAlign w:val="superscript"/>
    </w:rPr>
  </w:style>
  <w:style w:type="paragraph" w:styleId="Tekstdymka">
    <w:name w:val="Balloon Text"/>
    <w:basedOn w:val="Normalny"/>
    <w:link w:val="TekstdymkaZnak"/>
    <w:uiPriority w:val="99"/>
    <w:semiHidden/>
    <w:unhideWhenUsed/>
    <w:rsid w:val="00E1157D"/>
    <w:rPr>
      <w:rFonts w:ascii="Tahoma" w:hAnsi="Tahoma" w:cs="Tahoma"/>
      <w:sz w:val="16"/>
      <w:szCs w:val="16"/>
    </w:rPr>
  </w:style>
  <w:style w:type="character" w:customStyle="1" w:styleId="TekstdymkaZnak">
    <w:name w:val="Tekst dymka Znak"/>
    <w:basedOn w:val="Domylnaczcionkaakapitu"/>
    <w:link w:val="Tekstdymka"/>
    <w:uiPriority w:val="99"/>
    <w:semiHidden/>
    <w:rsid w:val="00E1157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76288E"/>
    <w:rPr>
      <w:sz w:val="16"/>
      <w:szCs w:val="16"/>
    </w:rPr>
  </w:style>
  <w:style w:type="paragraph" w:styleId="Tekstkomentarza">
    <w:name w:val="annotation text"/>
    <w:basedOn w:val="Normalny"/>
    <w:link w:val="TekstkomentarzaZnak"/>
    <w:uiPriority w:val="99"/>
    <w:semiHidden/>
    <w:unhideWhenUsed/>
    <w:rsid w:val="0076288E"/>
  </w:style>
  <w:style w:type="character" w:customStyle="1" w:styleId="TekstkomentarzaZnak">
    <w:name w:val="Tekst komentarza Znak"/>
    <w:basedOn w:val="Domylnaczcionkaakapitu"/>
    <w:link w:val="Tekstkomentarza"/>
    <w:uiPriority w:val="99"/>
    <w:semiHidden/>
    <w:rsid w:val="0076288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6288E"/>
    <w:rPr>
      <w:b/>
      <w:bCs/>
    </w:rPr>
  </w:style>
  <w:style w:type="character" w:customStyle="1" w:styleId="TematkomentarzaZnak">
    <w:name w:val="Temat komentarza Znak"/>
    <w:basedOn w:val="TekstkomentarzaZnak"/>
    <w:link w:val="Tematkomentarza"/>
    <w:uiPriority w:val="99"/>
    <w:semiHidden/>
    <w:rsid w:val="0076288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westycje@umt.tarn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umt.tarnow.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2D269-3B11-4D81-BF02-D60DA294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3110</Words>
  <Characters>18661</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Nowak</dc:creator>
  <cp:lastModifiedBy>HP-8200</cp:lastModifiedBy>
  <cp:revision>10</cp:revision>
  <cp:lastPrinted>2022-09-30T06:26:00Z</cp:lastPrinted>
  <dcterms:created xsi:type="dcterms:W3CDTF">2022-09-30T06:03:00Z</dcterms:created>
  <dcterms:modified xsi:type="dcterms:W3CDTF">2022-09-30T08:15:00Z</dcterms:modified>
</cp:coreProperties>
</file>