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52B27" w14:textId="77777777" w:rsidR="00F01769" w:rsidRPr="00B45386" w:rsidRDefault="00F01769" w:rsidP="003F644F">
      <w:pPr>
        <w:pStyle w:val="tekst"/>
        <w:spacing w:before="400" w:line="288" w:lineRule="auto"/>
        <w:rPr>
          <w:rFonts w:ascii="Calibri" w:hAnsi="Calibri" w:cs="DIN Pro Regular"/>
          <w:sz w:val="22"/>
          <w:szCs w:val="22"/>
        </w:rPr>
      </w:pPr>
      <w:r w:rsidRPr="00B45386">
        <w:rPr>
          <w:rFonts w:ascii="Calibri" w:hAnsi="Calibri" w:cs="DIN Pro Regular"/>
          <w:sz w:val="22"/>
          <w:szCs w:val="22"/>
        </w:rPr>
        <w:t xml:space="preserve">WOJEWÓDZKI URZĄD PRACY w WARSZAWIE </w:t>
      </w:r>
    </w:p>
    <w:p w14:paraId="1B153D27" w14:textId="77777777" w:rsidR="00F01769" w:rsidRPr="00B45386" w:rsidRDefault="00F01769" w:rsidP="003F644F">
      <w:pPr>
        <w:pStyle w:val="tekst"/>
        <w:spacing w:line="288" w:lineRule="auto"/>
        <w:rPr>
          <w:rFonts w:ascii="Calibri" w:hAnsi="Calibri" w:cs="DIN Pro Regular"/>
          <w:sz w:val="22"/>
          <w:szCs w:val="22"/>
        </w:rPr>
      </w:pPr>
      <w:r w:rsidRPr="00B45386">
        <w:rPr>
          <w:rFonts w:ascii="Calibri" w:hAnsi="Calibri" w:cs="DIN Pro Regular"/>
          <w:sz w:val="22"/>
          <w:szCs w:val="22"/>
        </w:rPr>
        <w:t xml:space="preserve">ul. Młynarska 16, 01-205 Warszawa </w:t>
      </w:r>
    </w:p>
    <w:p w14:paraId="18D7CDAC" w14:textId="7FF08604" w:rsidR="00F01769" w:rsidRPr="005A50E1" w:rsidRDefault="00F01769" w:rsidP="003F644F">
      <w:pPr>
        <w:pStyle w:val="tekst"/>
        <w:spacing w:line="288" w:lineRule="auto"/>
        <w:rPr>
          <w:rFonts w:ascii="Calibri" w:hAnsi="Calibri" w:cs="DIN Pro Regular"/>
          <w:sz w:val="22"/>
          <w:szCs w:val="22"/>
          <w:lang w:val="en-US"/>
        </w:rPr>
      </w:pPr>
      <w:r w:rsidRPr="005A50E1">
        <w:rPr>
          <w:rFonts w:ascii="Calibri" w:hAnsi="Calibri" w:cs="DIN Pro Regular"/>
          <w:sz w:val="22"/>
          <w:szCs w:val="22"/>
          <w:lang w:val="en-US"/>
        </w:rPr>
        <w:t xml:space="preserve">tel. +48 22 </w:t>
      </w:r>
      <w:r w:rsidR="008A566E" w:rsidRPr="005A50E1">
        <w:rPr>
          <w:rFonts w:ascii="Calibri" w:hAnsi="Calibri" w:cs="DIN Pro Regular"/>
          <w:sz w:val="22"/>
          <w:szCs w:val="22"/>
          <w:lang w:val="en-US"/>
        </w:rPr>
        <w:t>578 44 00, fax +48 22 578 44 07</w:t>
      </w:r>
    </w:p>
    <w:p w14:paraId="29FA046C" w14:textId="1AB4BC96" w:rsidR="00F01769" w:rsidRPr="005A50E1" w:rsidRDefault="00B47D74" w:rsidP="003F644F">
      <w:pPr>
        <w:pStyle w:val="tekst"/>
        <w:spacing w:line="288" w:lineRule="auto"/>
        <w:rPr>
          <w:rStyle w:val="Hipercze"/>
          <w:rFonts w:ascii="Calibri" w:hAnsi="Calibri" w:cs="DIN Pro Regular"/>
          <w:sz w:val="22"/>
          <w:szCs w:val="22"/>
          <w:lang w:val="en-US"/>
        </w:rPr>
      </w:pPr>
      <w:r w:rsidRPr="005A50E1">
        <w:rPr>
          <w:rFonts w:ascii="Calibri" w:hAnsi="Calibri" w:cs="DIN Pro Regular"/>
          <w:sz w:val="22"/>
          <w:szCs w:val="22"/>
          <w:lang w:val="en-US"/>
        </w:rPr>
        <w:t xml:space="preserve">mail: </w:t>
      </w:r>
      <w:r w:rsidR="00180644" w:rsidRPr="00B45386">
        <w:rPr>
          <w:rFonts w:ascii="Calibri" w:hAnsi="Calibri" w:cs="DIN Pro Regular"/>
          <w:sz w:val="22"/>
          <w:szCs w:val="22"/>
        </w:rPr>
        <w:fldChar w:fldCharType="begin"/>
      </w:r>
      <w:r w:rsidR="00215A04" w:rsidRPr="005A50E1">
        <w:rPr>
          <w:rFonts w:ascii="Calibri" w:hAnsi="Calibri" w:cs="DIN Pro Regular"/>
          <w:sz w:val="22"/>
          <w:szCs w:val="22"/>
          <w:lang w:val="en-US"/>
        </w:rPr>
        <w:instrText>HYPERLINK "mailto:wup@wup.mazowsze.pl" \o "Kliknij w link, aby napisać wiadomość email"</w:instrText>
      </w:r>
      <w:r w:rsidR="00180644" w:rsidRPr="00B45386">
        <w:rPr>
          <w:rFonts w:ascii="Calibri" w:hAnsi="Calibri" w:cs="DIN Pro Regular"/>
          <w:sz w:val="22"/>
          <w:szCs w:val="22"/>
        </w:rPr>
        <w:fldChar w:fldCharType="separate"/>
      </w:r>
      <w:r w:rsidR="00180644" w:rsidRPr="005A50E1">
        <w:rPr>
          <w:rStyle w:val="Hipercze"/>
          <w:rFonts w:ascii="Calibri" w:hAnsi="Calibri" w:cs="DIN Pro Regular"/>
          <w:sz w:val="22"/>
          <w:szCs w:val="22"/>
          <w:lang w:val="en-US"/>
        </w:rPr>
        <w:t>wup@wup.mazowsze.pl</w:t>
      </w:r>
    </w:p>
    <w:p w14:paraId="08C99D61" w14:textId="6D2D81FE" w:rsidR="00180644" w:rsidRPr="008757D4" w:rsidRDefault="00180644" w:rsidP="008757D4">
      <w:pPr>
        <w:pStyle w:val="tekst"/>
        <w:spacing w:after="240" w:line="288" w:lineRule="auto"/>
        <w:rPr>
          <w:rStyle w:val="Hipercze"/>
          <w:rFonts w:ascii="Calibri" w:hAnsi="Calibri" w:cs="DIN Pro Regular"/>
          <w:sz w:val="22"/>
          <w:szCs w:val="22"/>
        </w:rPr>
      </w:pPr>
      <w:r w:rsidRPr="00B45386">
        <w:rPr>
          <w:rFonts w:ascii="Calibri" w:hAnsi="Calibri" w:cs="DIN Pro Regular"/>
          <w:sz w:val="22"/>
          <w:szCs w:val="22"/>
        </w:rPr>
        <w:fldChar w:fldCharType="end"/>
      </w:r>
      <w:r w:rsidR="00BA0E13" w:rsidRPr="008757D4">
        <w:rPr>
          <w:rFonts w:ascii="Calibri" w:hAnsi="Calibri" w:cs="DIN Pro Regular"/>
          <w:sz w:val="22"/>
          <w:szCs w:val="22"/>
        </w:rPr>
        <w:t>ł</w:t>
      </w:r>
      <w:r w:rsidR="00B47D74" w:rsidRPr="008757D4">
        <w:rPr>
          <w:rFonts w:ascii="Calibri" w:hAnsi="Calibri" w:cs="DIN Pro Regular"/>
          <w:sz w:val="22"/>
          <w:szCs w:val="22"/>
        </w:rPr>
        <w:t xml:space="preserve">ącze do strony: </w:t>
      </w:r>
      <w:hyperlink r:id="rId8" w:tooltip="Kliknij w link, aby przejść do strony internetowej urzędu" w:history="1">
        <w:r w:rsidRPr="008757D4">
          <w:rPr>
            <w:rStyle w:val="Hipercze"/>
            <w:rFonts w:ascii="Calibri" w:hAnsi="Calibri" w:cs="DIN Pro Regular"/>
            <w:sz w:val="22"/>
            <w:szCs w:val="22"/>
          </w:rPr>
          <w:t>wupwarszawa.praca.gov.pl</w:t>
        </w:r>
      </w:hyperlink>
    </w:p>
    <w:p w14:paraId="2A0099F9" w14:textId="2BDDC690" w:rsidR="008757D4" w:rsidRPr="008757D4" w:rsidRDefault="008757D4" w:rsidP="008757D4">
      <w:pPr>
        <w:spacing w:after="240"/>
        <w:rPr>
          <w:lang w:val="pl-PL"/>
        </w:rPr>
      </w:pPr>
      <w:r w:rsidRPr="008757D4">
        <w:rPr>
          <w:lang w:val="pl-PL"/>
        </w:rPr>
        <w:t xml:space="preserve">Załącznik nr </w:t>
      </w:r>
      <w:r w:rsidR="00C81777">
        <w:rPr>
          <w:lang w:val="pl-PL"/>
        </w:rPr>
        <w:t>7</w:t>
      </w:r>
      <w:bookmarkStart w:id="0" w:name="_GoBack"/>
      <w:bookmarkEnd w:id="0"/>
      <w:r w:rsidRPr="008757D4">
        <w:rPr>
          <w:lang w:val="pl-PL"/>
        </w:rPr>
        <w:t xml:space="preserve"> do Zapytania Ofertowego</w:t>
      </w:r>
    </w:p>
    <w:p w14:paraId="741FC117" w14:textId="5CF8F0C7" w:rsidR="008757D4" w:rsidRPr="00BD1E3F" w:rsidRDefault="008757D4" w:rsidP="008757D4">
      <w:pPr>
        <w:pStyle w:val="Tytu"/>
        <w:spacing w:after="240"/>
      </w:pPr>
      <w:r w:rsidRPr="00BD1E3F">
        <w:t xml:space="preserve">ZAPYTANIE OFERTOWE </w:t>
      </w:r>
      <w:r>
        <w:rPr>
          <w:rFonts w:cstheme="minorHAnsi"/>
        </w:rPr>
        <w:t>nr sprawy ZZP.262.</w:t>
      </w:r>
      <w:r w:rsidR="00C81777">
        <w:rPr>
          <w:rFonts w:cstheme="minorHAnsi"/>
        </w:rPr>
        <w:t>37</w:t>
      </w:r>
      <w:r>
        <w:rPr>
          <w:rFonts w:cstheme="minorHAnsi"/>
        </w:rPr>
        <w:t>.2022.</w:t>
      </w:r>
      <w:r w:rsidR="00630089">
        <w:rPr>
          <w:rFonts w:cstheme="minorHAnsi"/>
        </w:rPr>
        <w:t>MD</w:t>
      </w:r>
    </w:p>
    <w:p w14:paraId="013F952E" w14:textId="77777777" w:rsidR="008757D4" w:rsidRPr="008757D4" w:rsidRDefault="008757D4" w:rsidP="008757D4">
      <w:pPr>
        <w:spacing w:line="360" w:lineRule="auto"/>
        <w:rPr>
          <w:lang w:val="pl-PL"/>
        </w:rPr>
      </w:pPr>
      <w:r w:rsidRPr="008757D4">
        <w:rPr>
          <w:lang w:val="pl-PL"/>
        </w:rPr>
        <w:t>Klauzula informacyjna dla uczestników postępowań o udzielenie zamówień publicznych, do których nie stosuje się przepisów ustawy z dnia 11 września 2019 r. Prawo Zamówień Publicznych.</w:t>
      </w:r>
    </w:p>
    <w:tbl>
      <w:tblPr>
        <w:tblStyle w:val="Tabela-Siatka6"/>
        <w:tblW w:w="9072" w:type="dxa"/>
        <w:tblLook w:val="04A0" w:firstRow="1" w:lastRow="0" w:firstColumn="1" w:lastColumn="0" w:noHBand="0" w:noVBand="1"/>
      </w:tblPr>
      <w:tblGrid>
        <w:gridCol w:w="2694"/>
        <w:gridCol w:w="6378"/>
      </w:tblGrid>
      <w:tr w:rsidR="008757D4" w:rsidRPr="003C23D8" w14:paraId="73109CB1" w14:textId="77777777" w:rsidTr="004C12A0">
        <w:tc>
          <w:tcPr>
            <w:tcW w:w="9072" w:type="dxa"/>
            <w:gridSpan w:val="2"/>
            <w:shd w:val="clear" w:color="auto" w:fill="EDEDED"/>
          </w:tcPr>
          <w:p w14:paraId="7F4AC911"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(tzw. RODO) poniżej przekazuję następujące informacje:</w:t>
            </w:r>
          </w:p>
        </w:tc>
      </w:tr>
      <w:tr w:rsidR="008757D4" w:rsidRPr="003C23D8" w14:paraId="2E68BC26" w14:textId="77777777" w:rsidTr="004C12A0">
        <w:tc>
          <w:tcPr>
            <w:tcW w:w="2694" w:type="dxa"/>
            <w:shd w:val="clear" w:color="auto" w:fill="EDEDED"/>
            <w:vAlign w:val="center"/>
          </w:tcPr>
          <w:p w14:paraId="5F581FEB"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Administrator Danych Osobowych</w:t>
            </w:r>
          </w:p>
        </w:tc>
        <w:tc>
          <w:tcPr>
            <w:tcW w:w="6378" w:type="dxa"/>
            <w:shd w:val="clear" w:color="auto" w:fill="auto"/>
            <w:vAlign w:val="center"/>
          </w:tcPr>
          <w:p w14:paraId="52CD70AF"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Administratorem Pani/Pana danych osobowych jest Wojewódzki Urząd Pracy w Warszawie (dalej „WUP”) ul. Młynarska 16, 01-205 Warszawa, z którym można się skontaktować poprzez adres mailowy: </w:t>
            </w:r>
            <w:hyperlink r:id="rId9" w:history="1">
              <w:r w:rsidRPr="003C23D8">
                <w:rPr>
                  <w:rFonts w:asciiTheme="minorHAnsi" w:hAnsiTheme="minorHAnsi" w:cstheme="minorHAnsi"/>
                  <w:sz w:val="24"/>
                  <w:szCs w:val="24"/>
                  <w:u w:val="single"/>
                </w:rPr>
                <w:t>wup@wup.mazowsze.pl</w:t>
              </w:r>
            </w:hyperlink>
            <w:r w:rsidRPr="003C23D8">
              <w:rPr>
                <w:rFonts w:asciiTheme="minorHAnsi" w:hAnsiTheme="minorHAnsi" w:cstheme="minorHAnsi"/>
                <w:sz w:val="24"/>
                <w:szCs w:val="24"/>
              </w:rPr>
              <w:t>, telefonicznie (22) 578 44 00 lub pisemnie na w/w adres siedziby administratora.</w:t>
            </w:r>
          </w:p>
        </w:tc>
      </w:tr>
      <w:tr w:rsidR="008757D4" w:rsidRPr="003C23D8" w14:paraId="5F577901" w14:textId="77777777" w:rsidTr="004C12A0">
        <w:tc>
          <w:tcPr>
            <w:tcW w:w="2694" w:type="dxa"/>
            <w:shd w:val="clear" w:color="auto" w:fill="EDEDED"/>
            <w:vAlign w:val="center"/>
          </w:tcPr>
          <w:p w14:paraId="0306B7BA"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Inspektor Ochrony Danych</w:t>
            </w:r>
          </w:p>
        </w:tc>
        <w:tc>
          <w:tcPr>
            <w:tcW w:w="6378" w:type="dxa"/>
            <w:shd w:val="clear" w:color="auto" w:fill="auto"/>
            <w:vAlign w:val="center"/>
          </w:tcPr>
          <w:p w14:paraId="33C31DB5" w14:textId="77777777" w:rsidR="008757D4" w:rsidRPr="003C23D8" w:rsidRDefault="008757D4" w:rsidP="004C12A0">
            <w:pPr>
              <w:spacing w:before="200" w:line="360" w:lineRule="auto"/>
              <w:rPr>
                <w:rFonts w:asciiTheme="minorHAnsi" w:hAnsiTheme="minorHAnsi" w:cstheme="minorHAnsi"/>
                <w:sz w:val="24"/>
                <w:szCs w:val="24"/>
                <w:u w:val="single"/>
              </w:rPr>
            </w:pPr>
            <w:r w:rsidRPr="003C23D8">
              <w:rPr>
                <w:rFonts w:asciiTheme="minorHAnsi" w:hAnsiTheme="minorHAnsi" w:cstheme="minorHAnsi"/>
                <w:sz w:val="24"/>
                <w:szCs w:val="24"/>
              </w:rPr>
              <w:t xml:space="preserve">We wszystkich sprawach dotyczących przetwarzania danych osobowych oraz korzystania z praw związanych z przetwarzaniem danych może się Pani/Pan skontaktować poprzez adres mailowy: </w:t>
            </w:r>
            <w:hyperlink r:id="rId10" w:history="1">
              <w:r w:rsidRPr="003C23D8">
                <w:rPr>
                  <w:rFonts w:asciiTheme="minorHAnsi" w:hAnsiTheme="minorHAnsi" w:cstheme="minorHAnsi"/>
                  <w:sz w:val="24"/>
                  <w:szCs w:val="24"/>
                  <w:u w:val="single"/>
                </w:rPr>
                <w:t>iod@wup.mazowsze.pl</w:t>
              </w:r>
            </w:hyperlink>
          </w:p>
        </w:tc>
      </w:tr>
      <w:tr w:rsidR="008757D4" w:rsidRPr="003C23D8" w14:paraId="650E4E14" w14:textId="77777777" w:rsidTr="004C12A0">
        <w:tc>
          <w:tcPr>
            <w:tcW w:w="2694" w:type="dxa"/>
            <w:shd w:val="clear" w:color="auto" w:fill="EDEDED"/>
            <w:vAlign w:val="center"/>
          </w:tcPr>
          <w:p w14:paraId="39C9FA73"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lastRenderedPageBreak/>
              <w:t>Cel i podstawa prawna przetwarzania danych osobowych</w:t>
            </w:r>
          </w:p>
        </w:tc>
        <w:tc>
          <w:tcPr>
            <w:tcW w:w="6378" w:type="dxa"/>
            <w:shd w:val="clear" w:color="auto" w:fill="auto"/>
            <w:vAlign w:val="center"/>
          </w:tcPr>
          <w:p w14:paraId="1499D483"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Pani/Pana dane osobowe przetwarzane będą w celu:</w:t>
            </w:r>
          </w:p>
          <w:p w14:paraId="6C7A6B0C" w14:textId="77777777" w:rsidR="008757D4" w:rsidRPr="003C23D8" w:rsidRDefault="008757D4" w:rsidP="008757D4">
            <w:pPr>
              <w:numPr>
                <w:ilvl w:val="0"/>
                <w:numId w:val="22"/>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udziału w postępowaniu o udzielenie zamówienia publicznego prowadzonego w trybie </w:t>
            </w:r>
            <w:r>
              <w:rPr>
                <w:rFonts w:asciiTheme="minorHAnsi" w:hAnsiTheme="minorHAnsi" w:cstheme="minorHAnsi"/>
                <w:sz w:val="24"/>
                <w:szCs w:val="24"/>
              </w:rPr>
              <w:t>zapytania ofertowego</w:t>
            </w:r>
            <w:r w:rsidRPr="003C23D8">
              <w:rPr>
                <w:rFonts w:asciiTheme="minorHAnsi" w:hAnsiTheme="minorHAnsi" w:cstheme="minorHAnsi"/>
                <w:sz w:val="24"/>
                <w:szCs w:val="24"/>
              </w:rPr>
              <w:t>;</w:t>
            </w:r>
          </w:p>
          <w:p w14:paraId="2F6993D0" w14:textId="77777777" w:rsidR="008757D4" w:rsidRPr="003C23D8" w:rsidRDefault="008757D4" w:rsidP="008757D4">
            <w:pPr>
              <w:numPr>
                <w:ilvl w:val="0"/>
                <w:numId w:val="22"/>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 xml:space="preserve">zawarcia, wykonania i rozliczenia wykonania umowy w przypadku wybrania Pani/Pana oferty jako wykonawcy zamówienia publicznego. </w:t>
            </w:r>
          </w:p>
          <w:p w14:paraId="00584E2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Podstawami prawnych przetwarzania Pani/Pana danych osobowych są:</w:t>
            </w:r>
          </w:p>
          <w:p w14:paraId="56BA3156" w14:textId="77777777" w:rsidR="008757D4" w:rsidRPr="003C23D8" w:rsidRDefault="008757D4" w:rsidP="008757D4">
            <w:pPr>
              <w:numPr>
                <w:ilvl w:val="0"/>
                <w:numId w:val="23"/>
              </w:numPr>
              <w:spacing w:before="200" w:line="360" w:lineRule="auto"/>
              <w:ind w:left="318" w:hanging="318"/>
              <w:contextualSpacing/>
              <w:rPr>
                <w:rFonts w:asciiTheme="minorHAnsi" w:hAnsiTheme="minorHAnsi" w:cstheme="minorHAnsi"/>
                <w:sz w:val="24"/>
                <w:szCs w:val="24"/>
              </w:rPr>
            </w:pPr>
            <w:r w:rsidRPr="003C23D8">
              <w:rPr>
                <w:rFonts w:asciiTheme="minorHAnsi" w:hAnsiTheme="minorHAnsi" w:cstheme="minorHAnsi"/>
                <w:sz w:val="24"/>
                <w:szCs w:val="24"/>
              </w:rPr>
              <w:t xml:space="preserve">art. 6 ust. 1 lit. c RODO, tj. przetwarzanie danych osobowych jest niezbędne do wypełnienia obowiązku prawnego ciążącego na administratorze, który wynika z ustawy z dnia 11 września 2019 r. ‒ Prawo zamówień publicznych (Dz. U. z </w:t>
            </w:r>
            <w:r>
              <w:rPr>
                <w:rFonts w:asciiTheme="minorHAnsi" w:hAnsiTheme="minorHAnsi" w:cstheme="minorHAnsi"/>
                <w:sz w:val="24"/>
                <w:szCs w:val="24"/>
              </w:rPr>
              <w:t>2021</w:t>
            </w:r>
            <w:r w:rsidRPr="003C23D8">
              <w:rPr>
                <w:rFonts w:asciiTheme="minorHAnsi" w:hAnsiTheme="minorHAnsi" w:cstheme="minorHAnsi"/>
                <w:sz w:val="24"/>
                <w:szCs w:val="24"/>
              </w:rPr>
              <w:t xml:space="preserve">, poz. </w:t>
            </w:r>
            <w:r>
              <w:rPr>
                <w:rFonts w:asciiTheme="minorHAnsi" w:hAnsiTheme="minorHAnsi" w:cstheme="minorHAnsi"/>
                <w:sz w:val="24"/>
                <w:szCs w:val="24"/>
              </w:rPr>
              <w:t xml:space="preserve">1129 z </w:t>
            </w:r>
            <w:proofErr w:type="spellStart"/>
            <w:r>
              <w:rPr>
                <w:rFonts w:asciiTheme="minorHAnsi" w:hAnsiTheme="minorHAnsi" w:cstheme="minorHAnsi"/>
                <w:sz w:val="24"/>
                <w:szCs w:val="24"/>
              </w:rPr>
              <w:t>późn</w:t>
            </w:r>
            <w:proofErr w:type="spellEnd"/>
            <w:r>
              <w:rPr>
                <w:rFonts w:asciiTheme="minorHAnsi" w:hAnsiTheme="minorHAnsi" w:cstheme="minorHAnsi"/>
                <w:sz w:val="24"/>
                <w:szCs w:val="24"/>
              </w:rPr>
              <w:t xml:space="preserve">. zm. </w:t>
            </w:r>
            <w:r w:rsidRPr="003C23D8">
              <w:rPr>
                <w:rFonts w:asciiTheme="minorHAnsi" w:hAnsiTheme="minorHAnsi" w:cstheme="minorHAnsi"/>
                <w:sz w:val="24"/>
                <w:szCs w:val="24"/>
              </w:rPr>
              <w:t>) – dalej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w:t>
            </w:r>
          </w:p>
          <w:p w14:paraId="400398EB" w14:textId="77777777" w:rsidR="008757D4" w:rsidRPr="003C23D8" w:rsidRDefault="008757D4" w:rsidP="008757D4">
            <w:pPr>
              <w:numPr>
                <w:ilvl w:val="0"/>
                <w:numId w:val="23"/>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art. 6 ust. 1 lit. b RODO, tj. przetwarzanie danych osobowych jest niezbędne do wykonania umowy lub podjęcia działań przed jej zawarciem.</w:t>
            </w:r>
          </w:p>
        </w:tc>
      </w:tr>
      <w:tr w:rsidR="008757D4" w:rsidRPr="003C23D8" w14:paraId="2E8936FC" w14:textId="77777777" w:rsidTr="004C12A0">
        <w:tc>
          <w:tcPr>
            <w:tcW w:w="2694" w:type="dxa"/>
            <w:shd w:val="clear" w:color="auto" w:fill="EDEDED"/>
            <w:vAlign w:val="center"/>
          </w:tcPr>
          <w:p w14:paraId="70D645E1"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Okres przechowywania danych osobowych</w:t>
            </w:r>
          </w:p>
        </w:tc>
        <w:tc>
          <w:tcPr>
            <w:tcW w:w="6378" w:type="dxa"/>
            <w:shd w:val="clear" w:color="auto" w:fill="auto"/>
            <w:vAlign w:val="center"/>
          </w:tcPr>
          <w:p w14:paraId="6743C92A"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Pani/Pana dane osobowe będą przechowywane, zgodnie z art. 78 ust. 1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tc>
      </w:tr>
      <w:tr w:rsidR="008757D4" w:rsidRPr="003C23D8" w14:paraId="7D9F78F6" w14:textId="77777777" w:rsidTr="004C12A0">
        <w:tc>
          <w:tcPr>
            <w:tcW w:w="2694" w:type="dxa"/>
            <w:shd w:val="clear" w:color="auto" w:fill="EDEDED"/>
            <w:vAlign w:val="center"/>
          </w:tcPr>
          <w:p w14:paraId="610F3C82"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Odbiorcy danych osobowych</w:t>
            </w:r>
          </w:p>
        </w:tc>
        <w:tc>
          <w:tcPr>
            <w:tcW w:w="6378" w:type="dxa"/>
            <w:shd w:val="clear" w:color="auto" w:fill="auto"/>
            <w:vAlign w:val="center"/>
          </w:tcPr>
          <w:p w14:paraId="209134B3"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 xml:space="preserve">Odbiorcami Pani/Pana danych osobowych będą osoby lub podmioty, którym udostępniona zostanie dokumentacja </w:t>
            </w:r>
            <w:r w:rsidRPr="003C23D8">
              <w:rPr>
                <w:rFonts w:asciiTheme="minorHAnsi" w:hAnsiTheme="minorHAnsi" w:cstheme="minorHAnsi"/>
                <w:sz w:val="24"/>
                <w:szCs w:val="24"/>
              </w:rPr>
              <w:lastRenderedPageBreak/>
              <w:t xml:space="preserve">postępowania w oparciu o jawność postępowania (m.in. art. 18, art. 74, art. 118, art. 252 art. 260 </w:t>
            </w:r>
            <w:proofErr w:type="spellStart"/>
            <w:r w:rsidRPr="003C23D8">
              <w:rPr>
                <w:rFonts w:asciiTheme="minorHAnsi" w:hAnsiTheme="minorHAnsi" w:cstheme="minorHAnsi"/>
                <w:sz w:val="24"/>
                <w:szCs w:val="24"/>
              </w:rPr>
              <w:t>uPzp</w:t>
            </w:r>
            <w:proofErr w:type="spellEnd"/>
            <w:r w:rsidRPr="003C23D8">
              <w:rPr>
                <w:rFonts w:asciiTheme="minorHAnsi" w:hAnsiTheme="minorHAnsi" w:cstheme="minorHAnsi"/>
                <w:sz w:val="24"/>
                <w:szCs w:val="24"/>
              </w:rPr>
              <w:t xml:space="preserve">). </w:t>
            </w:r>
          </w:p>
        </w:tc>
      </w:tr>
      <w:tr w:rsidR="008757D4" w:rsidRPr="003C23D8" w14:paraId="7023768F" w14:textId="77777777" w:rsidTr="004C12A0">
        <w:tc>
          <w:tcPr>
            <w:tcW w:w="2694" w:type="dxa"/>
            <w:shd w:val="clear" w:color="auto" w:fill="EDEDED"/>
            <w:vAlign w:val="center"/>
          </w:tcPr>
          <w:p w14:paraId="69F06F93"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lastRenderedPageBreak/>
              <w:t>Prawa osób, których dane dotyczą</w:t>
            </w:r>
          </w:p>
        </w:tc>
        <w:tc>
          <w:tcPr>
            <w:tcW w:w="6378" w:type="dxa"/>
            <w:shd w:val="clear" w:color="auto" w:fill="auto"/>
            <w:vAlign w:val="center"/>
          </w:tcPr>
          <w:p w14:paraId="47F53E2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Przysługuje Pani/Panu prawo:</w:t>
            </w:r>
          </w:p>
          <w:p w14:paraId="265D6F20"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dostępu do swoich danych osobowych na podstawie art. 15 RODO; </w:t>
            </w:r>
          </w:p>
          <w:p w14:paraId="697CF11E"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 xml:space="preserve">prawo sprostowania swoich danych osobowych zgodnie z art. 16 RODO; </w:t>
            </w:r>
          </w:p>
          <w:p w14:paraId="793B0B93" w14:textId="77777777" w:rsidR="008757D4" w:rsidRPr="003C23D8" w:rsidRDefault="008757D4" w:rsidP="008757D4">
            <w:pPr>
              <w:numPr>
                <w:ilvl w:val="0"/>
                <w:numId w:val="24"/>
              </w:numPr>
              <w:spacing w:before="200" w:line="360" w:lineRule="auto"/>
              <w:ind w:left="316" w:hanging="316"/>
              <w:rPr>
                <w:rFonts w:asciiTheme="minorHAnsi" w:hAnsiTheme="minorHAnsi" w:cstheme="minorHAnsi"/>
                <w:sz w:val="24"/>
                <w:szCs w:val="24"/>
              </w:rPr>
            </w:pPr>
            <w:r w:rsidRPr="003C23D8">
              <w:rPr>
                <w:rFonts w:asciiTheme="minorHAnsi" w:hAnsiTheme="minorHAnsi" w:cstheme="minorHAnsi"/>
                <w:sz w:val="24"/>
                <w:szCs w:val="24"/>
              </w:rPr>
              <w:t>ograniczenia przetwarzania z zastrzeżeniem przypadków, o których mowa w art. 18 ust. 2 RODO;</w:t>
            </w:r>
          </w:p>
          <w:p w14:paraId="6937F405" w14:textId="77777777" w:rsidR="008757D4" w:rsidRPr="003C23D8" w:rsidRDefault="008757D4" w:rsidP="008757D4">
            <w:pPr>
              <w:numPr>
                <w:ilvl w:val="0"/>
                <w:numId w:val="24"/>
              </w:numPr>
              <w:spacing w:before="200" w:line="360" w:lineRule="auto"/>
              <w:ind w:left="318" w:hanging="318"/>
              <w:rPr>
                <w:rFonts w:asciiTheme="minorHAnsi" w:hAnsiTheme="minorHAnsi" w:cstheme="minorHAnsi"/>
                <w:sz w:val="24"/>
                <w:szCs w:val="24"/>
              </w:rPr>
            </w:pPr>
            <w:r w:rsidRPr="003C23D8">
              <w:rPr>
                <w:rFonts w:asciiTheme="minorHAnsi" w:hAnsiTheme="minorHAnsi" w:cstheme="minorHAnsi"/>
                <w:sz w:val="24"/>
                <w:szCs w:val="24"/>
              </w:rPr>
              <w:t xml:space="preserve">wniesienia skargi do organu nadzorczego, którym jest Prezes Urzędu Ochrony Danych Osobowych (szczegóły na stronie internetowej </w:t>
            </w:r>
            <w:hyperlink r:id="rId11" w:history="1">
              <w:r w:rsidRPr="003C23D8">
                <w:rPr>
                  <w:rFonts w:asciiTheme="minorHAnsi" w:hAnsiTheme="minorHAnsi" w:cstheme="minorHAnsi"/>
                  <w:sz w:val="24"/>
                  <w:szCs w:val="24"/>
                  <w:u w:val="single"/>
                </w:rPr>
                <w:t>https://uodo.gov.pl/</w:t>
              </w:r>
            </w:hyperlink>
            <w:r w:rsidRPr="003C23D8">
              <w:rPr>
                <w:rFonts w:asciiTheme="minorHAnsi" w:hAnsiTheme="minorHAnsi" w:cstheme="minorHAnsi"/>
                <w:sz w:val="24"/>
                <w:szCs w:val="24"/>
              </w:rPr>
              <w:t xml:space="preserve"> ), gdy uzna Pani/Pan, ze przetwarzanie Pani/Pana danych osobowych narusza przepisy RODO.</w:t>
            </w:r>
          </w:p>
          <w:p w14:paraId="22995A21"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Przetwarzanie Pani/Pana danych osobowych nie będzie poddawane profilowaniu lub/i zautomatyzowanemu podejmowaniu decyzji.</w:t>
            </w:r>
          </w:p>
        </w:tc>
      </w:tr>
      <w:tr w:rsidR="008757D4" w:rsidRPr="003C23D8" w14:paraId="2700CCF2" w14:textId="77777777" w:rsidTr="004C12A0">
        <w:trPr>
          <w:trHeight w:val="70"/>
        </w:trPr>
        <w:tc>
          <w:tcPr>
            <w:tcW w:w="2694" w:type="dxa"/>
            <w:shd w:val="clear" w:color="auto" w:fill="EDEDED"/>
            <w:vAlign w:val="center"/>
          </w:tcPr>
          <w:p w14:paraId="1B882C3C" w14:textId="77777777" w:rsidR="008757D4" w:rsidRPr="003C23D8" w:rsidRDefault="008757D4" w:rsidP="004C12A0">
            <w:pPr>
              <w:spacing w:before="200" w:line="360" w:lineRule="auto"/>
              <w:rPr>
                <w:rFonts w:asciiTheme="minorHAnsi" w:hAnsiTheme="minorHAnsi" w:cstheme="minorHAnsi"/>
                <w:b/>
                <w:sz w:val="24"/>
                <w:szCs w:val="24"/>
              </w:rPr>
            </w:pPr>
            <w:r w:rsidRPr="003C23D8">
              <w:rPr>
                <w:rFonts w:asciiTheme="minorHAnsi" w:hAnsiTheme="minorHAnsi" w:cstheme="minorHAnsi"/>
                <w:b/>
                <w:sz w:val="24"/>
                <w:szCs w:val="24"/>
              </w:rPr>
              <w:t>Informacje o zbieranych danych osobowych</w:t>
            </w:r>
          </w:p>
        </w:tc>
        <w:tc>
          <w:tcPr>
            <w:tcW w:w="6378" w:type="dxa"/>
            <w:shd w:val="clear" w:color="auto" w:fill="auto"/>
            <w:vAlign w:val="center"/>
          </w:tcPr>
          <w:p w14:paraId="5215BD02" w14:textId="77777777" w:rsidR="008757D4" w:rsidRPr="003C23D8" w:rsidRDefault="008757D4" w:rsidP="004C12A0">
            <w:pPr>
              <w:spacing w:before="200" w:line="360" w:lineRule="auto"/>
              <w:rPr>
                <w:rFonts w:asciiTheme="minorHAnsi" w:hAnsiTheme="minorHAnsi" w:cstheme="minorHAnsi"/>
                <w:sz w:val="24"/>
                <w:szCs w:val="24"/>
              </w:rPr>
            </w:pPr>
            <w:r w:rsidRPr="003C23D8">
              <w:rPr>
                <w:rFonts w:asciiTheme="minorHAnsi" w:hAnsiTheme="minorHAnsi" w:cstheme="minorHAnsi"/>
                <w:sz w:val="24"/>
                <w:szCs w:val="24"/>
              </w:rPr>
              <w:t>Podanie danych osobowych w związku z udziałem w postępowaniu o udzielenie zamówienia publicznego nie jest obowiązkowe, ale może być warunkiem niezbędnym do wzięcia w nim udziału. Wynika to stąd, że w zależności od przedmiotu zamówienia, zamawiający może żądać ich podania na podstawie przepisów ustawy PZP oraz wydanych do niej przepisów wykonawczych.</w:t>
            </w:r>
          </w:p>
        </w:tc>
      </w:tr>
    </w:tbl>
    <w:p w14:paraId="64C323DF" w14:textId="77777777" w:rsidR="008757D4" w:rsidRPr="003C23D8" w:rsidRDefault="008757D4" w:rsidP="008757D4"/>
    <w:p w14:paraId="4871ACE1" w14:textId="709C6EF9" w:rsidR="00065650" w:rsidRPr="005E61C8" w:rsidRDefault="00065650" w:rsidP="008757D4">
      <w:pPr>
        <w:pStyle w:val="Nagwek1"/>
        <w:spacing w:after="240"/>
        <w:rPr>
          <w:rFonts w:asciiTheme="minorHAnsi" w:hAnsiTheme="minorHAnsi" w:cstheme="minorHAnsi"/>
          <w:color w:val="auto"/>
          <w:sz w:val="24"/>
          <w:szCs w:val="24"/>
        </w:rPr>
      </w:pPr>
    </w:p>
    <w:sectPr w:rsidR="00065650" w:rsidRPr="005E61C8" w:rsidSect="009E56E2">
      <w:headerReference w:type="default" r:id="rId12"/>
      <w:footerReference w:type="default" r:id="rId13"/>
      <w:headerReference w:type="first" r:id="rId14"/>
      <w:footerReference w:type="first" r:id="rId15"/>
      <w:pgSz w:w="11901" w:h="16840"/>
      <w:pgMar w:top="709" w:right="1134" w:bottom="851" w:left="1134" w:header="567" w:footer="3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46FF2" w14:textId="77777777" w:rsidR="000742A8" w:rsidRDefault="000742A8" w:rsidP="00826822">
      <w:r>
        <w:separator/>
      </w:r>
    </w:p>
  </w:endnote>
  <w:endnote w:type="continuationSeparator" w:id="0">
    <w:p w14:paraId="3007C50C" w14:textId="77777777" w:rsidR="000742A8" w:rsidRDefault="000742A8" w:rsidP="008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MinionPro-Regular">
    <w:altName w:val="Cambria"/>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DIN Pro Regular">
    <w:altName w:val="Times New Roman"/>
    <w:charset w:val="00"/>
    <w:family w:val="auto"/>
    <w:pitch w:val="variable"/>
    <w:sig w:usb0="A00002FF" w:usb1="4000A4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F32E5" w14:textId="5370B12D" w:rsidR="005A413B" w:rsidRPr="005A413B" w:rsidRDefault="005A413B">
    <w:pPr>
      <w:pStyle w:val="Stopka"/>
      <w:rPr>
        <w:lang w:val="en-US"/>
      </w:rPr>
    </w:pPr>
  </w:p>
  <w:p w14:paraId="778342DE" w14:textId="77777777" w:rsidR="008A2C36" w:rsidRDefault="008A2C36" w:rsidP="008A2C36">
    <w:pPr>
      <w:pStyle w:val="Stopka"/>
      <w:contextualSpacing/>
      <w:mirrorInden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C7B2" w14:textId="77777777" w:rsidR="00635340" w:rsidRPr="009300FE" w:rsidRDefault="00635340" w:rsidP="009A0207">
    <w:pPr>
      <w:pStyle w:val="Stopka"/>
      <w:spacing w:before="100" w:after="840" w:line="288" w:lineRule="auto"/>
      <w:contextualSpacing/>
      <w:rPr>
        <w:rFonts w:ascii="Calibri" w:hAnsi="Calibri" w:cs="Calibri"/>
        <w:sz w:val="16"/>
        <w:szCs w:val="16"/>
        <w:vertAlign w:val="subscript"/>
        <w:lang w:val="pl-PL" w:eastAsia="pl-PL"/>
      </w:rPr>
    </w:pPr>
  </w:p>
  <w:p w14:paraId="6A8B5FFF" w14:textId="7FEE9E1D" w:rsidR="00635340" w:rsidRPr="009300FE" w:rsidRDefault="00635340" w:rsidP="00635340">
    <w:pPr>
      <w:pStyle w:val="Stopka"/>
      <w:spacing w:before="400" w:after="840" w:line="288" w:lineRule="auto"/>
      <w:contextualSpacing/>
      <w:rPr>
        <w:rFonts w:ascii="Calibri" w:hAnsi="Calibri" w:cs="Calibri"/>
        <w:sz w:val="22"/>
        <w:szCs w:val="22"/>
        <w:lang w:val="pl-PL"/>
      </w:rPr>
    </w:pPr>
    <w:r w:rsidRPr="009300FE">
      <w:rPr>
        <w:rFonts w:ascii="Calibri" w:hAnsi="Calibri" w:cs="Calibri"/>
        <w:noProof/>
        <w:sz w:val="16"/>
        <w:szCs w:val="16"/>
        <w:vertAlign w:val="subscript"/>
        <w:lang w:val="pl-PL" w:eastAsia="pl-PL"/>
      </w:rPr>
      <w:drawing>
        <wp:inline distT="0" distB="0" distL="0" distR="0" wp14:anchorId="0034AEA2" wp14:editId="707C36D7">
          <wp:extent cx="1456690" cy="539672"/>
          <wp:effectExtent l="0" t="0" r="0" b="0"/>
          <wp:docPr id="1" name="Obraz 1" descr="Logo Wojewódzki Urząd Pracy w Warszawie" title="Logo WUP w Warsza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P_Logo_RGB.jpg"/>
                  <pic:cNvPicPr/>
                </pic:nvPicPr>
                <pic:blipFill rotWithShape="1">
                  <a:blip r:embed="rId1">
                    <a:extLst>
                      <a:ext uri="{28A0092B-C50C-407E-A947-70E740481C1C}">
                        <a14:useLocalDpi xmlns:a14="http://schemas.microsoft.com/office/drawing/2010/main" val="0"/>
                      </a:ext>
                    </a:extLst>
                  </a:blip>
                  <a:srcRect l="6709"/>
                  <a:stretch/>
                </pic:blipFill>
                <pic:spPr bwMode="auto">
                  <a:xfrm>
                    <a:off x="0" y="0"/>
                    <a:ext cx="1457574" cy="540000"/>
                  </a:xfrm>
                  <a:prstGeom prst="rect">
                    <a:avLst/>
                  </a:prstGeom>
                  <a:ln>
                    <a:noFill/>
                  </a:ln>
                  <a:extLst>
                    <a:ext uri="{53640926-AAD7-44D8-BBD7-CCE9431645EC}">
                      <a14:shadowObscured xmlns:a14="http://schemas.microsoft.com/office/drawing/2010/main"/>
                    </a:ext>
                  </a:extLst>
                </pic:spPr>
              </pic:pic>
            </a:graphicData>
          </a:graphic>
        </wp:inline>
      </w:drawing>
    </w:r>
  </w:p>
  <w:p w14:paraId="355024ED" w14:textId="3B58E7D6" w:rsidR="009F1992" w:rsidRPr="00D06CEE" w:rsidRDefault="009F1992" w:rsidP="009F1992">
    <w:pPr>
      <w:pStyle w:val="Stopka"/>
      <w:spacing w:before="500" w:after="840" w:line="288" w:lineRule="auto"/>
      <w:contextualSpacing/>
      <w:rPr>
        <w:rFonts w:ascii="Calibri" w:hAnsi="Calibri" w:cs="Calibri"/>
        <w:sz w:val="22"/>
        <w:szCs w:val="22"/>
        <w:lang w:val="pl-PL"/>
      </w:rPr>
    </w:pPr>
    <w:r>
      <w:rPr>
        <w:rFonts w:ascii="Calibri" w:hAnsi="Calibri" w:cs="Calibri"/>
        <w:sz w:val="22"/>
        <w:szCs w:val="22"/>
        <w:lang w:val="pl-PL"/>
      </w:rPr>
      <w:t xml:space="preserve">Sprawę prowadzi: </w:t>
    </w:r>
    <w:r w:rsidR="00630089">
      <w:rPr>
        <w:rFonts w:ascii="Calibri" w:hAnsi="Calibri" w:cs="Calibri"/>
        <w:sz w:val="22"/>
        <w:szCs w:val="22"/>
        <w:lang w:val="pl-PL"/>
      </w:rPr>
      <w:t>Marek Dybczak</w:t>
    </w:r>
    <w:r w:rsidRPr="00D06CEE">
      <w:rPr>
        <w:rFonts w:ascii="Calibri" w:hAnsi="Calibri" w:cs="Calibri"/>
        <w:sz w:val="22"/>
        <w:szCs w:val="22"/>
        <w:lang w:val="pl-PL"/>
      </w:rPr>
      <w:br/>
    </w:r>
    <w:r>
      <w:rPr>
        <w:rFonts w:ascii="Calibri" w:hAnsi="Calibri" w:cs="Calibri"/>
        <w:sz w:val="22"/>
        <w:szCs w:val="22"/>
        <w:lang w:val="pl-PL"/>
      </w:rPr>
      <w:t xml:space="preserve">Starszy </w:t>
    </w:r>
    <w:r w:rsidR="00630089">
      <w:rPr>
        <w:rFonts w:ascii="Calibri" w:hAnsi="Calibri" w:cs="Calibri"/>
        <w:sz w:val="22"/>
        <w:szCs w:val="22"/>
        <w:lang w:val="pl-PL"/>
      </w:rPr>
      <w:t>Inspektor</w:t>
    </w:r>
    <w:r>
      <w:rPr>
        <w:rFonts w:ascii="Calibri" w:hAnsi="Calibri" w:cs="Calibri"/>
        <w:sz w:val="22"/>
        <w:szCs w:val="22"/>
        <w:lang w:val="pl-PL"/>
      </w:rPr>
      <w:t>,</w:t>
    </w:r>
    <w:r w:rsidRPr="00D06CEE">
      <w:rPr>
        <w:rFonts w:ascii="Calibri" w:hAnsi="Calibri" w:cs="Calibri"/>
        <w:sz w:val="22"/>
        <w:szCs w:val="22"/>
        <w:lang w:val="pl-PL"/>
      </w:rPr>
      <w:t xml:space="preserve"> Zesp</w:t>
    </w:r>
    <w:r>
      <w:rPr>
        <w:rFonts w:ascii="Calibri" w:hAnsi="Calibri" w:cs="Calibri"/>
        <w:sz w:val="22"/>
        <w:szCs w:val="22"/>
        <w:lang w:val="pl-PL"/>
      </w:rPr>
      <w:t>ół</w:t>
    </w:r>
    <w:r w:rsidRPr="00D06CEE">
      <w:rPr>
        <w:rFonts w:ascii="Calibri" w:hAnsi="Calibri" w:cs="Calibri"/>
        <w:sz w:val="22"/>
        <w:szCs w:val="22"/>
        <w:lang w:val="pl-PL"/>
      </w:rPr>
      <w:t xml:space="preserve"> ds. </w:t>
    </w:r>
    <w:r>
      <w:rPr>
        <w:rFonts w:ascii="Calibri" w:hAnsi="Calibri" w:cs="Calibri"/>
        <w:sz w:val="22"/>
        <w:szCs w:val="22"/>
        <w:lang w:val="pl-PL"/>
      </w:rPr>
      <w:t>Zamówień Publicznych</w:t>
    </w:r>
  </w:p>
  <w:p w14:paraId="5EA5632D" w14:textId="080EC283" w:rsidR="009F1992" w:rsidRPr="005C544D" w:rsidRDefault="009F1992" w:rsidP="009F1992">
    <w:pPr>
      <w:pStyle w:val="Stopka"/>
      <w:spacing w:after="840" w:line="288" w:lineRule="auto"/>
      <w:contextualSpacing/>
      <w:rPr>
        <w:rFonts w:ascii="Calibri" w:hAnsi="Calibri" w:cs="Calibri"/>
        <w:sz w:val="22"/>
        <w:szCs w:val="22"/>
        <w:lang w:val="en-US"/>
      </w:rPr>
    </w:pPr>
    <w:r w:rsidRPr="005C544D">
      <w:rPr>
        <w:rFonts w:ascii="Calibri" w:hAnsi="Calibri" w:cs="Calibri"/>
        <w:sz w:val="22"/>
        <w:szCs w:val="22"/>
        <w:lang w:val="en-US"/>
      </w:rPr>
      <w:t xml:space="preserve">tel. +48 22 578 44 </w:t>
    </w:r>
    <w:r>
      <w:rPr>
        <w:rFonts w:ascii="Calibri" w:hAnsi="Calibri" w:cs="Calibri"/>
        <w:sz w:val="22"/>
        <w:szCs w:val="22"/>
        <w:lang w:val="en-US"/>
      </w:rPr>
      <w:t>7</w:t>
    </w:r>
    <w:r w:rsidR="00630089">
      <w:rPr>
        <w:rFonts w:ascii="Calibri" w:hAnsi="Calibri" w:cs="Calibri"/>
        <w:sz w:val="22"/>
        <w:szCs w:val="22"/>
        <w:lang w:val="en-US"/>
      </w:rPr>
      <w:t>1</w:t>
    </w:r>
    <w:r w:rsidRPr="005C544D">
      <w:rPr>
        <w:rFonts w:ascii="Calibri" w:hAnsi="Calibri" w:cs="Calibri"/>
        <w:sz w:val="22"/>
        <w:szCs w:val="22"/>
        <w:lang w:val="en-US"/>
      </w:rPr>
      <w:t xml:space="preserve">, mail: </w:t>
    </w:r>
    <w:hyperlink r:id="rId2" w:history="1">
      <w:r w:rsidR="00630089" w:rsidRPr="00541C36">
        <w:rPr>
          <w:rStyle w:val="Hipercze"/>
          <w:rFonts w:ascii="Calibri" w:hAnsi="Calibri" w:cs="Calibri"/>
          <w:sz w:val="22"/>
          <w:szCs w:val="22"/>
          <w:lang w:val="en-US"/>
        </w:rPr>
        <w:t>m.dybczak@wup.mazowsze.pl</w:t>
      </w:r>
    </w:hyperlink>
  </w:p>
  <w:p w14:paraId="79E4A5D5" w14:textId="712B8AA9" w:rsidR="009E56E2" w:rsidRPr="006A1510" w:rsidRDefault="009E56E2">
    <w:pPr>
      <w:pStyle w:val="Stopka"/>
      <w:rPr>
        <w:lang w:val="en-US"/>
      </w:rPr>
    </w:pPr>
  </w:p>
  <w:p w14:paraId="105722F4" w14:textId="77777777" w:rsidR="009E56E2" w:rsidRPr="006A1510" w:rsidRDefault="009E56E2">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7D2E" w14:textId="77777777" w:rsidR="000742A8" w:rsidRDefault="000742A8" w:rsidP="00826822">
      <w:r>
        <w:separator/>
      </w:r>
    </w:p>
  </w:footnote>
  <w:footnote w:type="continuationSeparator" w:id="0">
    <w:p w14:paraId="359A772C" w14:textId="77777777" w:rsidR="000742A8" w:rsidRDefault="000742A8" w:rsidP="008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0B15" w14:textId="462481D9" w:rsidR="005A413B" w:rsidRPr="005A413B" w:rsidRDefault="005A413B">
    <w:pPr>
      <w:pStyle w:val="Nagwek"/>
      <w:rPr>
        <w:lang w:val="pl-PL"/>
      </w:rPr>
    </w:pPr>
  </w:p>
  <w:p w14:paraId="3912FFB2" w14:textId="3B411ED5" w:rsidR="00826822" w:rsidRPr="005A413B" w:rsidRDefault="00826822" w:rsidP="008A2C36">
    <w:pPr>
      <w:pStyle w:val="Nagwek"/>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D203" w14:textId="4EFFC478" w:rsidR="009E56E2" w:rsidRPr="00F14CD8" w:rsidRDefault="0020669A" w:rsidP="000F6D03">
    <w:pPr>
      <w:pStyle w:val="tekst"/>
      <w:spacing w:line="120" w:lineRule="auto"/>
      <w:jc w:val="both"/>
      <w:rPr>
        <w:rFonts w:ascii="Calibri" w:hAnsi="Calibri" w:cs="DIN Pro Regular"/>
        <w:sz w:val="22"/>
        <w:szCs w:val="22"/>
      </w:rPr>
    </w:pPr>
    <w:r>
      <w:rPr>
        <w:noProof/>
        <w:lang w:eastAsia="pl-PL"/>
      </w:rPr>
      <w:drawing>
        <wp:inline distT="0" distB="0" distL="0" distR="0" wp14:anchorId="761A1244" wp14:editId="613BBD3A">
          <wp:extent cx="6061710" cy="812800"/>
          <wp:effectExtent l="0" t="0" r="0" b="6350"/>
          <wp:docPr id="79" name="Picture 5" descr="Logo (od lewej):  Fundusze Europejskie, flaga Polski, Mazowsze serce Polski, flaga Unii Europejskiej (Europejski Fundusz Społeczny)." title="Loga: Fundusze Europejskie, Rzeczpospolita Polska, Mazowsze, Unia Europejs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typ Fundusze U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1710" cy="812800"/>
                  </a:xfrm>
                  <a:prstGeom prst="rect">
                    <a:avLst/>
                  </a:prstGeom>
                  <a:noFill/>
                  <a:ln>
                    <a:noFill/>
                  </a:ln>
                </pic:spPr>
              </pic:pic>
            </a:graphicData>
          </a:graphic>
        </wp:inline>
      </w:drawing>
    </w:r>
    <w:r w:rsidRPr="0020669A">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341"/>
    <w:multiLevelType w:val="hybridMultilevel"/>
    <w:tmpl w:val="36BE5DAE"/>
    <w:lvl w:ilvl="0" w:tplc="8E5E2686">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90A06B6"/>
    <w:multiLevelType w:val="hybridMultilevel"/>
    <w:tmpl w:val="93906B6A"/>
    <w:lvl w:ilvl="0" w:tplc="45A8B2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5F0A5D"/>
    <w:multiLevelType w:val="hybridMultilevel"/>
    <w:tmpl w:val="90F4761C"/>
    <w:lvl w:ilvl="0" w:tplc="842AAE90">
      <w:start w:val="1"/>
      <w:numFmt w:val="lowerLetter"/>
      <w:lvlText w:val="%1)"/>
      <w:lvlJc w:val="left"/>
      <w:pPr>
        <w:ind w:left="1287" w:hanging="360"/>
      </w:pPr>
      <w:rPr>
        <w:b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6E5279"/>
    <w:multiLevelType w:val="hybridMultilevel"/>
    <w:tmpl w:val="160C1B4E"/>
    <w:lvl w:ilvl="0" w:tplc="EC6C7F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3362F"/>
    <w:multiLevelType w:val="hybridMultilevel"/>
    <w:tmpl w:val="C5EA2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0D6"/>
    <w:multiLevelType w:val="hybridMultilevel"/>
    <w:tmpl w:val="733A0E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4070C"/>
    <w:multiLevelType w:val="hybridMultilevel"/>
    <w:tmpl w:val="6CDEE76A"/>
    <w:lvl w:ilvl="0" w:tplc="88AA4954">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060D71"/>
    <w:multiLevelType w:val="hybridMultilevel"/>
    <w:tmpl w:val="979CA9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4B5154"/>
    <w:multiLevelType w:val="hybridMultilevel"/>
    <w:tmpl w:val="AC360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686161"/>
    <w:multiLevelType w:val="hybridMultilevel"/>
    <w:tmpl w:val="A9A499F8"/>
    <w:lvl w:ilvl="0" w:tplc="3850E2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9556F9"/>
    <w:multiLevelType w:val="hybridMultilevel"/>
    <w:tmpl w:val="92065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301CF5"/>
    <w:multiLevelType w:val="hybridMultilevel"/>
    <w:tmpl w:val="1D92F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CB78D5"/>
    <w:multiLevelType w:val="hybridMultilevel"/>
    <w:tmpl w:val="08A4D88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65AB0FE7"/>
    <w:multiLevelType w:val="hybridMultilevel"/>
    <w:tmpl w:val="EC948F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23EA0"/>
    <w:multiLevelType w:val="hybridMultilevel"/>
    <w:tmpl w:val="BD1A1CBE"/>
    <w:lvl w:ilvl="0" w:tplc="BAB06D62">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5" w15:restartNumberingAfterBreak="0">
    <w:nsid w:val="73973085"/>
    <w:multiLevelType w:val="hybridMultilevel"/>
    <w:tmpl w:val="2E5621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7708425E"/>
    <w:multiLevelType w:val="hybridMultilevel"/>
    <w:tmpl w:val="DF520FA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A6833E8"/>
    <w:multiLevelType w:val="hybridMultilevel"/>
    <w:tmpl w:val="E79AC124"/>
    <w:lvl w:ilvl="0" w:tplc="2968ECDA">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6"/>
  </w:num>
  <w:num w:numId="8">
    <w:abstractNumId w:val="3"/>
  </w:num>
  <w:num w:numId="9">
    <w:abstractNumId w:val="17"/>
  </w:num>
  <w:num w:numId="10">
    <w:abstractNumId w:val="0"/>
  </w:num>
  <w:num w:numId="11">
    <w:abstractNumId w:val="14"/>
  </w:num>
  <w:num w:numId="12">
    <w:abstractNumId w:val="2"/>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15"/>
  </w:num>
  <w:num w:numId="19">
    <w:abstractNumId w:val="2"/>
    <w:lvlOverride w:ilvl="0">
      <w:startOverride w:val="1"/>
    </w:lvlOverride>
  </w:num>
  <w:num w:numId="20">
    <w:abstractNumId w:val="4"/>
  </w:num>
  <w:num w:numId="21">
    <w:abstractNumId w:val="1"/>
  </w:num>
  <w:num w:numId="22">
    <w:abstractNumId w:val="13"/>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97"/>
  <w:hyphenationZone w:val="425"/>
  <w:clickAndTypeStyle w:val="Nagwek"/>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95"/>
    <w:rsid w:val="0000463B"/>
    <w:rsid w:val="00004B4F"/>
    <w:rsid w:val="00021D37"/>
    <w:rsid w:val="0002333B"/>
    <w:rsid w:val="0002657E"/>
    <w:rsid w:val="00027190"/>
    <w:rsid w:val="000401A5"/>
    <w:rsid w:val="0004653D"/>
    <w:rsid w:val="00050227"/>
    <w:rsid w:val="00065650"/>
    <w:rsid w:val="000742A8"/>
    <w:rsid w:val="000A07B4"/>
    <w:rsid w:val="000A2256"/>
    <w:rsid w:val="000B58D9"/>
    <w:rsid w:val="000C24CA"/>
    <w:rsid w:val="000C411E"/>
    <w:rsid w:val="000C526A"/>
    <w:rsid w:val="000F03BD"/>
    <w:rsid w:val="000F6D03"/>
    <w:rsid w:val="00100D15"/>
    <w:rsid w:val="001015F5"/>
    <w:rsid w:val="00102F68"/>
    <w:rsid w:val="00103B6A"/>
    <w:rsid w:val="0011772B"/>
    <w:rsid w:val="00117975"/>
    <w:rsid w:val="00125822"/>
    <w:rsid w:val="0013239B"/>
    <w:rsid w:val="00167D41"/>
    <w:rsid w:val="00177A48"/>
    <w:rsid w:val="00180644"/>
    <w:rsid w:val="001806C0"/>
    <w:rsid w:val="00197FCC"/>
    <w:rsid w:val="001B60D4"/>
    <w:rsid w:val="001C0B08"/>
    <w:rsid w:val="001C561A"/>
    <w:rsid w:val="001D222D"/>
    <w:rsid w:val="001D5261"/>
    <w:rsid w:val="001E3988"/>
    <w:rsid w:val="001E736F"/>
    <w:rsid w:val="001F3828"/>
    <w:rsid w:val="00201CCC"/>
    <w:rsid w:val="0020669A"/>
    <w:rsid w:val="00215A04"/>
    <w:rsid w:val="002340A2"/>
    <w:rsid w:val="00235F23"/>
    <w:rsid w:val="002408DB"/>
    <w:rsid w:val="00246344"/>
    <w:rsid w:val="00252BD6"/>
    <w:rsid w:val="00271083"/>
    <w:rsid w:val="0027752E"/>
    <w:rsid w:val="002866C3"/>
    <w:rsid w:val="00291E79"/>
    <w:rsid w:val="0029446E"/>
    <w:rsid w:val="002A11EE"/>
    <w:rsid w:val="002A185E"/>
    <w:rsid w:val="002B015E"/>
    <w:rsid w:val="002B065E"/>
    <w:rsid w:val="002C29A2"/>
    <w:rsid w:val="002C4614"/>
    <w:rsid w:val="002C50AE"/>
    <w:rsid w:val="002D6FC6"/>
    <w:rsid w:val="002F06B1"/>
    <w:rsid w:val="002F45FD"/>
    <w:rsid w:val="00303A7F"/>
    <w:rsid w:val="00305866"/>
    <w:rsid w:val="003108CE"/>
    <w:rsid w:val="00313EBE"/>
    <w:rsid w:val="00321C86"/>
    <w:rsid w:val="00333669"/>
    <w:rsid w:val="0035631F"/>
    <w:rsid w:val="00356C58"/>
    <w:rsid w:val="00360E15"/>
    <w:rsid w:val="00363123"/>
    <w:rsid w:val="00366FC3"/>
    <w:rsid w:val="00380A17"/>
    <w:rsid w:val="00381416"/>
    <w:rsid w:val="00385644"/>
    <w:rsid w:val="003974B3"/>
    <w:rsid w:val="003A60AB"/>
    <w:rsid w:val="003A6D69"/>
    <w:rsid w:val="003B17AC"/>
    <w:rsid w:val="003B3459"/>
    <w:rsid w:val="003C5044"/>
    <w:rsid w:val="003C5EF8"/>
    <w:rsid w:val="003D3550"/>
    <w:rsid w:val="003D4EBE"/>
    <w:rsid w:val="003E7B3B"/>
    <w:rsid w:val="003E7F69"/>
    <w:rsid w:val="003F4022"/>
    <w:rsid w:val="003F644F"/>
    <w:rsid w:val="00403EDC"/>
    <w:rsid w:val="00404850"/>
    <w:rsid w:val="00406EDB"/>
    <w:rsid w:val="0042119E"/>
    <w:rsid w:val="00421573"/>
    <w:rsid w:val="00430114"/>
    <w:rsid w:val="00435139"/>
    <w:rsid w:val="00480DE9"/>
    <w:rsid w:val="00483342"/>
    <w:rsid w:val="00484EC2"/>
    <w:rsid w:val="00492AC5"/>
    <w:rsid w:val="0049332F"/>
    <w:rsid w:val="00495081"/>
    <w:rsid w:val="00495582"/>
    <w:rsid w:val="00497E94"/>
    <w:rsid w:val="004B4FDF"/>
    <w:rsid w:val="004D62DC"/>
    <w:rsid w:val="004E33B7"/>
    <w:rsid w:val="00511732"/>
    <w:rsid w:val="005227F7"/>
    <w:rsid w:val="00527C3A"/>
    <w:rsid w:val="005461B7"/>
    <w:rsid w:val="00546AE6"/>
    <w:rsid w:val="00564393"/>
    <w:rsid w:val="005847F3"/>
    <w:rsid w:val="005A2C95"/>
    <w:rsid w:val="005A413B"/>
    <w:rsid w:val="005A50E1"/>
    <w:rsid w:val="005B1711"/>
    <w:rsid w:val="005C2CFE"/>
    <w:rsid w:val="005E2BC9"/>
    <w:rsid w:val="005E61C8"/>
    <w:rsid w:val="005E758B"/>
    <w:rsid w:val="006000ED"/>
    <w:rsid w:val="006237E3"/>
    <w:rsid w:val="00626427"/>
    <w:rsid w:val="00630089"/>
    <w:rsid w:val="00635340"/>
    <w:rsid w:val="006462E8"/>
    <w:rsid w:val="00660A7E"/>
    <w:rsid w:val="006663AF"/>
    <w:rsid w:val="00684EAD"/>
    <w:rsid w:val="00692A38"/>
    <w:rsid w:val="00695954"/>
    <w:rsid w:val="00695AB6"/>
    <w:rsid w:val="006A1510"/>
    <w:rsid w:val="006A20B8"/>
    <w:rsid w:val="006A4C2C"/>
    <w:rsid w:val="006A5244"/>
    <w:rsid w:val="006B252D"/>
    <w:rsid w:val="006B78C3"/>
    <w:rsid w:val="006C1D18"/>
    <w:rsid w:val="006D7206"/>
    <w:rsid w:val="006E2BD7"/>
    <w:rsid w:val="006E2FB2"/>
    <w:rsid w:val="006E3685"/>
    <w:rsid w:val="006F68DA"/>
    <w:rsid w:val="00706A31"/>
    <w:rsid w:val="00724C14"/>
    <w:rsid w:val="007535D6"/>
    <w:rsid w:val="00760076"/>
    <w:rsid w:val="00771D86"/>
    <w:rsid w:val="007920D8"/>
    <w:rsid w:val="007A7F59"/>
    <w:rsid w:val="007B2098"/>
    <w:rsid w:val="007B3A02"/>
    <w:rsid w:val="007B6B9E"/>
    <w:rsid w:val="007C4DD5"/>
    <w:rsid w:val="007D74EA"/>
    <w:rsid w:val="007F56DD"/>
    <w:rsid w:val="007F65C5"/>
    <w:rsid w:val="00801FEA"/>
    <w:rsid w:val="0080449F"/>
    <w:rsid w:val="00815C46"/>
    <w:rsid w:val="00816680"/>
    <w:rsid w:val="00821AF2"/>
    <w:rsid w:val="00825F4E"/>
    <w:rsid w:val="00826822"/>
    <w:rsid w:val="00837855"/>
    <w:rsid w:val="00840F33"/>
    <w:rsid w:val="00872E81"/>
    <w:rsid w:val="008757D4"/>
    <w:rsid w:val="00884952"/>
    <w:rsid w:val="00894260"/>
    <w:rsid w:val="008A235F"/>
    <w:rsid w:val="008A2C36"/>
    <w:rsid w:val="008A566E"/>
    <w:rsid w:val="008B4E07"/>
    <w:rsid w:val="008C2261"/>
    <w:rsid w:val="008C26BF"/>
    <w:rsid w:val="008C7A3B"/>
    <w:rsid w:val="008D203F"/>
    <w:rsid w:val="00917EE0"/>
    <w:rsid w:val="009258F2"/>
    <w:rsid w:val="009300FE"/>
    <w:rsid w:val="009368CB"/>
    <w:rsid w:val="0094507E"/>
    <w:rsid w:val="00952B54"/>
    <w:rsid w:val="00957B53"/>
    <w:rsid w:val="00963CB6"/>
    <w:rsid w:val="009827A2"/>
    <w:rsid w:val="0098472D"/>
    <w:rsid w:val="009A0207"/>
    <w:rsid w:val="009C3F25"/>
    <w:rsid w:val="009D72E2"/>
    <w:rsid w:val="009D7534"/>
    <w:rsid w:val="009E11F8"/>
    <w:rsid w:val="009E56E2"/>
    <w:rsid w:val="009E69D3"/>
    <w:rsid w:val="009E6E95"/>
    <w:rsid w:val="009F1992"/>
    <w:rsid w:val="00A024C3"/>
    <w:rsid w:val="00A07726"/>
    <w:rsid w:val="00A1001C"/>
    <w:rsid w:val="00A1236B"/>
    <w:rsid w:val="00A22B95"/>
    <w:rsid w:val="00A35986"/>
    <w:rsid w:val="00A35A3E"/>
    <w:rsid w:val="00A42CBC"/>
    <w:rsid w:val="00A96A83"/>
    <w:rsid w:val="00AB249D"/>
    <w:rsid w:val="00AB3074"/>
    <w:rsid w:val="00AC0B9B"/>
    <w:rsid w:val="00AC4193"/>
    <w:rsid w:val="00AE1BF7"/>
    <w:rsid w:val="00AE2BB4"/>
    <w:rsid w:val="00AE3D79"/>
    <w:rsid w:val="00B00664"/>
    <w:rsid w:val="00B277A8"/>
    <w:rsid w:val="00B43552"/>
    <w:rsid w:val="00B45386"/>
    <w:rsid w:val="00B47D74"/>
    <w:rsid w:val="00B710B2"/>
    <w:rsid w:val="00B83450"/>
    <w:rsid w:val="00B8798F"/>
    <w:rsid w:val="00BA088B"/>
    <w:rsid w:val="00BA0E13"/>
    <w:rsid w:val="00BA250F"/>
    <w:rsid w:val="00BA4BD6"/>
    <w:rsid w:val="00BA6092"/>
    <w:rsid w:val="00BB0DC2"/>
    <w:rsid w:val="00BB6496"/>
    <w:rsid w:val="00BC56E9"/>
    <w:rsid w:val="00BE23E8"/>
    <w:rsid w:val="00BE6FCB"/>
    <w:rsid w:val="00C01449"/>
    <w:rsid w:val="00C06652"/>
    <w:rsid w:val="00C261C1"/>
    <w:rsid w:val="00C41EEA"/>
    <w:rsid w:val="00C445A8"/>
    <w:rsid w:val="00C45D86"/>
    <w:rsid w:val="00C52B7C"/>
    <w:rsid w:val="00C70BBC"/>
    <w:rsid w:val="00C81777"/>
    <w:rsid w:val="00C918D4"/>
    <w:rsid w:val="00C94ABE"/>
    <w:rsid w:val="00C94CF5"/>
    <w:rsid w:val="00C957A1"/>
    <w:rsid w:val="00C96537"/>
    <w:rsid w:val="00CA04B9"/>
    <w:rsid w:val="00CA17CF"/>
    <w:rsid w:val="00CB5962"/>
    <w:rsid w:val="00CC372E"/>
    <w:rsid w:val="00D04BEC"/>
    <w:rsid w:val="00D050E8"/>
    <w:rsid w:val="00D158D3"/>
    <w:rsid w:val="00D20101"/>
    <w:rsid w:val="00D218F7"/>
    <w:rsid w:val="00D247E6"/>
    <w:rsid w:val="00D25F80"/>
    <w:rsid w:val="00D274CC"/>
    <w:rsid w:val="00D330F2"/>
    <w:rsid w:val="00D3462A"/>
    <w:rsid w:val="00D34C52"/>
    <w:rsid w:val="00D465B5"/>
    <w:rsid w:val="00D555B7"/>
    <w:rsid w:val="00D64ABE"/>
    <w:rsid w:val="00D652F5"/>
    <w:rsid w:val="00D73918"/>
    <w:rsid w:val="00D76752"/>
    <w:rsid w:val="00D908CD"/>
    <w:rsid w:val="00D93D9D"/>
    <w:rsid w:val="00D958B2"/>
    <w:rsid w:val="00DB3A17"/>
    <w:rsid w:val="00DB539A"/>
    <w:rsid w:val="00DC066F"/>
    <w:rsid w:val="00DC4CA7"/>
    <w:rsid w:val="00DD558C"/>
    <w:rsid w:val="00DE762E"/>
    <w:rsid w:val="00DE7CDD"/>
    <w:rsid w:val="00DF3E86"/>
    <w:rsid w:val="00DF48A8"/>
    <w:rsid w:val="00E10D93"/>
    <w:rsid w:val="00E14F4F"/>
    <w:rsid w:val="00E26AF1"/>
    <w:rsid w:val="00E32113"/>
    <w:rsid w:val="00E41B8A"/>
    <w:rsid w:val="00E56D8B"/>
    <w:rsid w:val="00E63311"/>
    <w:rsid w:val="00E63D1E"/>
    <w:rsid w:val="00E73C13"/>
    <w:rsid w:val="00EB42CC"/>
    <w:rsid w:val="00EB530E"/>
    <w:rsid w:val="00EB5945"/>
    <w:rsid w:val="00ED1AAD"/>
    <w:rsid w:val="00ED69F5"/>
    <w:rsid w:val="00EE1017"/>
    <w:rsid w:val="00EE13CC"/>
    <w:rsid w:val="00EE3DE8"/>
    <w:rsid w:val="00EE7E5A"/>
    <w:rsid w:val="00F01769"/>
    <w:rsid w:val="00F02AD2"/>
    <w:rsid w:val="00F05204"/>
    <w:rsid w:val="00F10783"/>
    <w:rsid w:val="00F14CD8"/>
    <w:rsid w:val="00F30768"/>
    <w:rsid w:val="00F31C83"/>
    <w:rsid w:val="00F35A29"/>
    <w:rsid w:val="00F40398"/>
    <w:rsid w:val="00F9243A"/>
    <w:rsid w:val="00FA2B7B"/>
    <w:rsid w:val="00FC1F4D"/>
    <w:rsid w:val="00FD4A87"/>
    <w:rsid w:val="00FD64B8"/>
    <w:rsid w:val="00FD6DBA"/>
    <w:rsid w:val="00FE4AD6"/>
    <w:rsid w:val="00FE56F7"/>
    <w:rsid w:val="00FF1639"/>
    <w:rsid w:val="00FF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0364"/>
  <w15:docId w15:val="{E1276EC9-9E5A-4981-8BB1-FF368A07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eastAsiaTheme="minorEastAsia"/>
    </w:rPr>
  </w:style>
  <w:style w:type="paragraph" w:styleId="Nagwek1">
    <w:name w:val="heading 1"/>
    <w:basedOn w:val="Normalny"/>
    <w:next w:val="Normalny"/>
    <w:link w:val="Nagwek1Znak"/>
    <w:uiPriority w:val="9"/>
    <w:qFormat/>
    <w:rsid w:val="008C26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8C26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C26BF"/>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9E6E95"/>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Nagwek">
    <w:name w:val="header"/>
    <w:basedOn w:val="Normalny"/>
    <w:link w:val="NagwekZnak"/>
    <w:uiPriority w:val="99"/>
    <w:unhideWhenUsed/>
    <w:rsid w:val="00826822"/>
    <w:pPr>
      <w:tabs>
        <w:tab w:val="center" w:pos="4536"/>
        <w:tab w:val="right" w:pos="9072"/>
      </w:tabs>
    </w:pPr>
  </w:style>
  <w:style w:type="character" w:customStyle="1" w:styleId="NagwekZnak">
    <w:name w:val="Nagłówek Znak"/>
    <w:basedOn w:val="Domylnaczcionkaakapitu"/>
    <w:link w:val="Nagwek"/>
    <w:uiPriority w:val="99"/>
    <w:rsid w:val="00826822"/>
  </w:style>
  <w:style w:type="paragraph" w:styleId="Stopka">
    <w:name w:val="footer"/>
    <w:basedOn w:val="Normalny"/>
    <w:link w:val="StopkaZnak"/>
    <w:uiPriority w:val="99"/>
    <w:unhideWhenUsed/>
    <w:rsid w:val="00826822"/>
    <w:pPr>
      <w:tabs>
        <w:tab w:val="center" w:pos="4536"/>
        <w:tab w:val="right" w:pos="9072"/>
      </w:tabs>
    </w:pPr>
  </w:style>
  <w:style w:type="character" w:customStyle="1" w:styleId="StopkaZnak">
    <w:name w:val="Stopka Znak"/>
    <w:basedOn w:val="Domylnaczcionkaakapitu"/>
    <w:link w:val="Stopka"/>
    <w:uiPriority w:val="99"/>
    <w:rsid w:val="00826822"/>
  </w:style>
  <w:style w:type="paragraph" w:customStyle="1" w:styleId="opis">
    <w:name w:val="opis"/>
    <w:basedOn w:val="NoParagraphStyle"/>
    <w:uiPriority w:val="99"/>
    <w:rsid w:val="00826822"/>
    <w:rPr>
      <w:rFonts w:ascii="Myriad Pro" w:hAnsi="Myriad Pro" w:cs="Myriad Pro"/>
      <w:color w:val="323232"/>
      <w:sz w:val="18"/>
      <w:szCs w:val="18"/>
      <w:lang w:val="pl-PL"/>
    </w:rPr>
  </w:style>
  <w:style w:type="paragraph" w:customStyle="1" w:styleId="tekst">
    <w:name w:val="tekst"/>
    <w:basedOn w:val="opis"/>
    <w:uiPriority w:val="99"/>
    <w:rsid w:val="00826822"/>
    <w:pPr>
      <w:spacing w:line="280" w:lineRule="atLeast"/>
    </w:pPr>
    <w:rPr>
      <w:color w:val="000000"/>
      <w:sz w:val="20"/>
      <w:szCs w:val="20"/>
    </w:rPr>
  </w:style>
  <w:style w:type="table" w:styleId="Tabela-Siatka">
    <w:name w:val="Table Grid"/>
    <w:basedOn w:val="Standardowy"/>
    <w:uiPriority w:val="39"/>
    <w:rsid w:val="0082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D4EBE"/>
    <w:pPr>
      <w:spacing w:before="100" w:beforeAutospacing="1" w:after="100" w:afterAutospacing="1"/>
    </w:pPr>
    <w:rPr>
      <w:rFonts w:ascii="Times New Roman" w:eastAsia="Times New Roman" w:hAnsi="Times New Roman" w:cs="Times New Roman"/>
      <w:lang w:val="pl-PL"/>
    </w:rPr>
  </w:style>
  <w:style w:type="character" w:styleId="Tekstzastpczy">
    <w:name w:val="Placeholder Text"/>
    <w:basedOn w:val="Domylnaczcionkaakapitu"/>
    <w:uiPriority w:val="99"/>
    <w:semiHidden/>
    <w:rsid w:val="0004653D"/>
    <w:rPr>
      <w:color w:val="808080"/>
    </w:rPr>
  </w:style>
  <w:style w:type="paragraph" w:styleId="Tekstdymka">
    <w:name w:val="Balloon Text"/>
    <w:basedOn w:val="Normalny"/>
    <w:link w:val="TekstdymkaZnak"/>
    <w:uiPriority w:val="99"/>
    <w:semiHidden/>
    <w:unhideWhenUsed/>
    <w:rsid w:val="007B3A0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B3A02"/>
    <w:rPr>
      <w:rFonts w:ascii="Times New Roman" w:hAnsi="Times New Roman" w:cs="Times New Roman"/>
      <w:sz w:val="18"/>
      <w:szCs w:val="18"/>
    </w:rPr>
  </w:style>
  <w:style w:type="character" w:styleId="Numerwiersza">
    <w:name w:val="line number"/>
    <w:basedOn w:val="Domylnaczcionkaakapitu"/>
    <w:uiPriority w:val="99"/>
    <w:semiHidden/>
    <w:unhideWhenUsed/>
    <w:rsid w:val="00AE2BB4"/>
  </w:style>
  <w:style w:type="character" w:styleId="Hipercze">
    <w:name w:val="Hyperlink"/>
    <w:basedOn w:val="Domylnaczcionkaakapitu"/>
    <w:uiPriority w:val="99"/>
    <w:unhideWhenUsed/>
    <w:rsid w:val="00C96537"/>
    <w:rPr>
      <w:color w:val="0563C1" w:themeColor="hyperlink"/>
      <w:u w:val="single"/>
    </w:rPr>
  </w:style>
  <w:style w:type="character" w:styleId="UyteHipercze">
    <w:name w:val="FollowedHyperlink"/>
    <w:basedOn w:val="Domylnaczcionkaakapitu"/>
    <w:uiPriority w:val="99"/>
    <w:semiHidden/>
    <w:unhideWhenUsed/>
    <w:rsid w:val="00B47D74"/>
    <w:rPr>
      <w:color w:val="954F72" w:themeColor="followedHyperlink"/>
      <w:u w:val="single"/>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9F1992"/>
    <w:pPr>
      <w:spacing w:after="200" w:line="276" w:lineRule="auto"/>
      <w:ind w:left="720"/>
      <w:contextualSpacing/>
    </w:pPr>
    <w:rPr>
      <w:rFonts w:ascii="Calibri" w:eastAsia="Calibri" w:hAnsi="Calibri" w:cs="Times New Roman"/>
      <w:sz w:val="22"/>
      <w:szCs w:val="22"/>
      <w:lang w:val="pl-PL"/>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basedOn w:val="Domylnaczcionkaakapitu"/>
    <w:link w:val="Akapitzlist"/>
    <w:uiPriority w:val="34"/>
    <w:qFormat/>
    <w:rsid w:val="009F1992"/>
    <w:rPr>
      <w:rFonts w:ascii="Calibri" w:eastAsia="Calibri" w:hAnsi="Calibri" w:cs="Times New Roman"/>
      <w:sz w:val="22"/>
      <w:szCs w:val="22"/>
      <w:lang w:val="pl-PL"/>
    </w:rPr>
  </w:style>
  <w:style w:type="paragraph" w:customStyle="1" w:styleId="Default">
    <w:name w:val="Default"/>
    <w:rsid w:val="009F1992"/>
    <w:pPr>
      <w:autoSpaceDE w:val="0"/>
      <w:autoSpaceDN w:val="0"/>
      <w:adjustRightInd w:val="0"/>
    </w:pPr>
    <w:rPr>
      <w:rFonts w:ascii="Times New Roman" w:eastAsia="Calibri" w:hAnsi="Times New Roman" w:cs="Times New Roman"/>
      <w:color w:val="000000"/>
      <w:lang w:val="pl-PL" w:eastAsia="pl-PL"/>
    </w:rPr>
  </w:style>
  <w:style w:type="character" w:customStyle="1" w:styleId="Nagwek1Znak">
    <w:name w:val="Nagłówek 1 Znak"/>
    <w:basedOn w:val="Domylnaczcionkaakapitu"/>
    <w:link w:val="Nagwek1"/>
    <w:uiPriority w:val="9"/>
    <w:rsid w:val="008C26B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8C26B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8C26BF"/>
    <w:rPr>
      <w:rFonts w:asciiTheme="majorHAnsi" w:eastAsiaTheme="majorEastAsia" w:hAnsiTheme="majorHAnsi" w:cstheme="majorBidi"/>
      <w:color w:val="1F3763" w:themeColor="accent1" w:themeShade="7F"/>
    </w:rPr>
  </w:style>
  <w:style w:type="paragraph" w:styleId="Tytu">
    <w:name w:val="Title"/>
    <w:basedOn w:val="Normalny"/>
    <w:next w:val="Normalny"/>
    <w:link w:val="TytuZnak"/>
    <w:uiPriority w:val="10"/>
    <w:qFormat/>
    <w:rsid w:val="008C26BF"/>
    <w:pPr>
      <w:contextualSpacing/>
    </w:pPr>
    <w:rPr>
      <w:rFonts w:asciiTheme="majorHAnsi" w:eastAsiaTheme="majorEastAsia" w:hAnsiTheme="majorHAnsi" w:cstheme="majorBidi"/>
      <w:spacing w:val="-10"/>
      <w:kern w:val="28"/>
      <w:sz w:val="36"/>
      <w:szCs w:val="36"/>
      <w:lang w:val="pl-PL"/>
    </w:rPr>
  </w:style>
  <w:style w:type="character" w:customStyle="1" w:styleId="TytuZnak">
    <w:name w:val="Tytuł Znak"/>
    <w:basedOn w:val="Domylnaczcionkaakapitu"/>
    <w:link w:val="Tytu"/>
    <w:uiPriority w:val="10"/>
    <w:rsid w:val="008C26BF"/>
    <w:rPr>
      <w:rFonts w:asciiTheme="majorHAnsi" w:eastAsiaTheme="majorEastAsia" w:hAnsiTheme="majorHAnsi" w:cstheme="majorBidi"/>
      <w:spacing w:val="-10"/>
      <w:kern w:val="28"/>
      <w:sz w:val="36"/>
      <w:szCs w:val="36"/>
      <w:lang w:val="pl-PL"/>
    </w:rPr>
  </w:style>
  <w:style w:type="table" w:styleId="Zwykatabela1">
    <w:name w:val="Plain Table 1"/>
    <w:basedOn w:val="Standardowy"/>
    <w:uiPriority w:val="41"/>
    <w:rsid w:val="008C26BF"/>
    <w:rPr>
      <w:sz w:val="22"/>
      <w:szCs w:val="22"/>
      <w:lang w:val="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atka6">
    <w:name w:val="Tabela - Siatka6"/>
    <w:basedOn w:val="Standardowy"/>
    <w:next w:val="Tabela-Siatka"/>
    <w:uiPriority w:val="39"/>
    <w:rsid w:val="008757D4"/>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757D4"/>
    <w:rPr>
      <w:sz w:val="16"/>
      <w:szCs w:val="16"/>
    </w:rPr>
  </w:style>
  <w:style w:type="paragraph" w:styleId="Tekstkomentarza">
    <w:name w:val="annotation text"/>
    <w:basedOn w:val="Normalny"/>
    <w:link w:val="TekstkomentarzaZnak"/>
    <w:uiPriority w:val="99"/>
    <w:semiHidden/>
    <w:unhideWhenUsed/>
    <w:rsid w:val="008757D4"/>
    <w:rPr>
      <w:sz w:val="20"/>
      <w:szCs w:val="20"/>
    </w:rPr>
  </w:style>
  <w:style w:type="character" w:customStyle="1" w:styleId="TekstkomentarzaZnak">
    <w:name w:val="Tekst komentarza Znak"/>
    <w:basedOn w:val="Domylnaczcionkaakapitu"/>
    <w:link w:val="Tekstkomentarza"/>
    <w:uiPriority w:val="99"/>
    <w:semiHidden/>
    <w:rsid w:val="008757D4"/>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8757D4"/>
    <w:rPr>
      <w:b/>
      <w:bCs/>
    </w:rPr>
  </w:style>
  <w:style w:type="character" w:customStyle="1" w:styleId="TematkomentarzaZnak">
    <w:name w:val="Temat komentarza Znak"/>
    <w:basedOn w:val="TekstkomentarzaZnak"/>
    <w:link w:val="Tematkomentarza"/>
    <w:uiPriority w:val="99"/>
    <w:semiHidden/>
    <w:rsid w:val="008757D4"/>
    <w:rPr>
      <w:rFonts w:eastAsiaTheme="minorEastAsia"/>
      <w:b/>
      <w:bCs/>
      <w:sz w:val="20"/>
      <w:szCs w:val="20"/>
    </w:rPr>
  </w:style>
  <w:style w:type="character" w:styleId="Nierozpoznanawzmianka">
    <w:name w:val="Unresolved Mention"/>
    <w:basedOn w:val="Domylnaczcionkaakapitu"/>
    <w:uiPriority w:val="99"/>
    <w:semiHidden/>
    <w:unhideWhenUsed/>
    <w:rsid w:val="00630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7273">
      <w:bodyDiv w:val="1"/>
      <w:marLeft w:val="0"/>
      <w:marRight w:val="0"/>
      <w:marTop w:val="0"/>
      <w:marBottom w:val="0"/>
      <w:divBdr>
        <w:top w:val="none" w:sz="0" w:space="0" w:color="auto"/>
        <w:left w:val="none" w:sz="0" w:space="0" w:color="auto"/>
        <w:bottom w:val="none" w:sz="0" w:space="0" w:color="auto"/>
        <w:right w:val="none" w:sz="0" w:space="0" w:color="auto"/>
      </w:divBdr>
    </w:div>
    <w:div w:id="335377523">
      <w:bodyDiv w:val="1"/>
      <w:marLeft w:val="0"/>
      <w:marRight w:val="0"/>
      <w:marTop w:val="0"/>
      <w:marBottom w:val="0"/>
      <w:divBdr>
        <w:top w:val="none" w:sz="0" w:space="0" w:color="auto"/>
        <w:left w:val="none" w:sz="0" w:space="0" w:color="auto"/>
        <w:bottom w:val="none" w:sz="0" w:space="0" w:color="auto"/>
        <w:right w:val="none" w:sz="0" w:space="0" w:color="auto"/>
      </w:divBdr>
    </w:div>
    <w:div w:id="453644024">
      <w:bodyDiv w:val="1"/>
      <w:marLeft w:val="0"/>
      <w:marRight w:val="0"/>
      <w:marTop w:val="0"/>
      <w:marBottom w:val="0"/>
      <w:divBdr>
        <w:top w:val="none" w:sz="0" w:space="0" w:color="auto"/>
        <w:left w:val="none" w:sz="0" w:space="0" w:color="auto"/>
        <w:bottom w:val="none" w:sz="0" w:space="0" w:color="auto"/>
        <w:right w:val="none" w:sz="0" w:space="0" w:color="auto"/>
      </w:divBdr>
    </w:div>
    <w:div w:id="1114980737">
      <w:bodyDiv w:val="1"/>
      <w:marLeft w:val="0"/>
      <w:marRight w:val="0"/>
      <w:marTop w:val="0"/>
      <w:marBottom w:val="0"/>
      <w:divBdr>
        <w:top w:val="none" w:sz="0" w:space="0" w:color="auto"/>
        <w:left w:val="none" w:sz="0" w:space="0" w:color="auto"/>
        <w:bottom w:val="none" w:sz="0" w:space="0" w:color="auto"/>
        <w:right w:val="none" w:sz="0" w:space="0" w:color="auto"/>
      </w:divBdr>
    </w:div>
    <w:div w:id="15883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pwarszawa.prac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wup.mazowsze.pl" TargetMode="External"/><Relationship Id="rId4" Type="http://schemas.openxmlformats.org/officeDocument/2006/relationships/settings" Target="settings.xml"/><Relationship Id="rId9" Type="http://schemas.openxmlformats.org/officeDocument/2006/relationships/hyperlink" Target="mailto:wup@wup.mazowsze.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m.dybczak@wup.mazowsze.p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649A-F41D-4212-9510-ADE6A2F6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3702</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WCAG papier firmowy - EFS</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papier firmowy - EFS</dc:title>
  <dc:subject/>
  <dc:creator>Marcin Rucki</dc:creator>
  <cp:keywords/>
  <dc:description/>
  <cp:lastModifiedBy>Marek Dybczak</cp:lastModifiedBy>
  <cp:revision>2</cp:revision>
  <cp:lastPrinted>2022-05-30T10:41:00Z</cp:lastPrinted>
  <dcterms:created xsi:type="dcterms:W3CDTF">2022-09-26T11:49:00Z</dcterms:created>
  <dcterms:modified xsi:type="dcterms:W3CDTF">2022-09-26T11:49:00Z</dcterms:modified>
</cp:coreProperties>
</file>