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CC96" w14:textId="77777777" w:rsidR="00B77135" w:rsidRPr="00514B41" w:rsidRDefault="00B77135" w:rsidP="00900BA8">
      <w:pPr>
        <w:spacing w:line="360" w:lineRule="auto"/>
        <w:rPr>
          <w:rFonts w:cstheme="minorHAnsi"/>
        </w:rPr>
      </w:pPr>
    </w:p>
    <w:p w14:paraId="5A91E870" w14:textId="3AA63EA7" w:rsidR="00B77135" w:rsidRPr="00514B41" w:rsidRDefault="00B77135" w:rsidP="005F5DE0">
      <w:pPr>
        <w:spacing w:line="360" w:lineRule="auto"/>
        <w:rPr>
          <w:rFonts w:cstheme="minorHAnsi"/>
        </w:rPr>
      </w:pPr>
      <w:r w:rsidRPr="00514B41">
        <w:rPr>
          <w:rFonts w:cstheme="minorHAnsi"/>
        </w:rPr>
        <w:t xml:space="preserve">Załącznik Nr </w:t>
      </w:r>
      <w:r w:rsidR="00124D5F">
        <w:rPr>
          <w:rFonts w:cstheme="minorHAnsi"/>
        </w:rPr>
        <w:t>2</w:t>
      </w:r>
      <w:r w:rsidRPr="00514B41">
        <w:rPr>
          <w:rFonts w:cstheme="minorHAnsi"/>
        </w:rPr>
        <w:t xml:space="preserve"> do </w:t>
      </w:r>
      <w:r w:rsidR="002B29AB" w:rsidRPr="00514B41">
        <w:rPr>
          <w:rFonts w:cstheme="minorHAnsi"/>
        </w:rPr>
        <w:t>Zapytania Ofertowego</w:t>
      </w:r>
    </w:p>
    <w:p w14:paraId="5BAAE03E" w14:textId="0DE086AD" w:rsidR="002B29AB" w:rsidRPr="00514B41" w:rsidRDefault="00F75A97" w:rsidP="00900BA8">
      <w:pPr>
        <w:spacing w:line="360" w:lineRule="auto"/>
        <w:rPr>
          <w:rFonts w:eastAsia="Times New Roman" w:cstheme="minorHAnsi"/>
          <w:lang w:eastAsia="pl-PL"/>
        </w:rPr>
      </w:pPr>
      <w:r w:rsidRPr="00514B41">
        <w:rPr>
          <w:rFonts w:eastAsia="Times New Roman" w:cstheme="minorHAnsi"/>
          <w:lang w:eastAsia="pl-PL"/>
        </w:rPr>
        <w:t xml:space="preserve">Opis </w:t>
      </w:r>
      <w:r w:rsidR="005F5DE0">
        <w:rPr>
          <w:rFonts w:eastAsia="Times New Roman" w:cstheme="minorHAnsi"/>
          <w:lang w:eastAsia="pl-PL"/>
        </w:rPr>
        <w:t>p</w:t>
      </w:r>
      <w:r w:rsidRPr="00514B41">
        <w:rPr>
          <w:rFonts w:eastAsia="Times New Roman" w:cstheme="minorHAnsi"/>
          <w:lang w:eastAsia="pl-PL"/>
        </w:rPr>
        <w:t xml:space="preserve">rzedmiotu zamówienia nr </w:t>
      </w:r>
      <w:r w:rsidR="00B77135" w:rsidRPr="00514B41">
        <w:rPr>
          <w:rFonts w:eastAsia="Times New Roman" w:cstheme="minorHAnsi"/>
          <w:lang w:eastAsia="pl-PL"/>
        </w:rPr>
        <w:t>ZZP.262.</w:t>
      </w:r>
      <w:r w:rsidR="00124D5F">
        <w:rPr>
          <w:rFonts w:eastAsia="Times New Roman" w:cstheme="minorHAnsi"/>
          <w:lang w:eastAsia="pl-PL"/>
        </w:rPr>
        <w:t>37</w:t>
      </w:r>
      <w:r w:rsidR="00B77135" w:rsidRPr="00514B41">
        <w:rPr>
          <w:rFonts w:eastAsia="Times New Roman" w:cstheme="minorHAnsi"/>
          <w:lang w:eastAsia="pl-PL"/>
        </w:rPr>
        <w:t>.2022.</w:t>
      </w:r>
      <w:r w:rsidR="00900BA8" w:rsidRPr="00514B41">
        <w:rPr>
          <w:rFonts w:eastAsia="Times New Roman" w:cstheme="minorHAnsi"/>
          <w:lang w:eastAsia="pl-PL"/>
        </w:rPr>
        <w:t>MD</w:t>
      </w:r>
    </w:p>
    <w:p w14:paraId="7A5D627D" w14:textId="60A5BD81" w:rsidR="008D1465" w:rsidRPr="008D1465" w:rsidRDefault="0030451C" w:rsidP="008D1465">
      <w:pPr>
        <w:keepNext/>
        <w:keepLines/>
        <w:spacing w:before="240" w:after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</w:t>
      </w:r>
      <w:r w:rsidR="008D1465" w:rsidRPr="008D146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 Przedmiot zamówienia</w:t>
      </w:r>
    </w:p>
    <w:p w14:paraId="568BEDD2" w14:textId="235709DC" w:rsidR="00124D5F" w:rsidRPr="00124D5F" w:rsidRDefault="00124D5F" w:rsidP="00124D5F">
      <w:pPr>
        <w:spacing w:line="360" w:lineRule="auto"/>
        <w:jc w:val="both"/>
        <w:rPr>
          <w:rFonts w:cstheme="minorHAnsi"/>
          <w:b/>
          <w:bCs/>
          <w:iCs/>
          <w:color w:val="C00000"/>
        </w:rPr>
      </w:pPr>
      <w:r w:rsidRPr="00124D5F">
        <w:rPr>
          <w:rFonts w:cstheme="minorHAnsi"/>
        </w:rPr>
        <w:t xml:space="preserve">Kompleksowa usługa organizacji dwudniowych specjalistycznych szkoleń komputerowych dla pracowników WUP w Warszawie zaangażowanych we wdrażanie Programu Operacyjnego Wiedza Edukacja Rozwój, Regionalnego Programu Operacyjnego Województwa Mazowieckiego </w:t>
      </w:r>
      <w:r w:rsidRPr="00124D5F">
        <w:rPr>
          <w:rFonts w:cstheme="minorHAnsi"/>
          <w:color w:val="000000"/>
        </w:rPr>
        <w:t xml:space="preserve">wraz z zapewnieniem sali szkoleniowej, usługi trenerskiej  oraz usługi gastronomicznej, </w:t>
      </w:r>
      <w:proofErr w:type="spellStart"/>
      <w:r w:rsidRPr="00124D5F">
        <w:rPr>
          <w:rFonts w:cstheme="minorHAnsi"/>
          <w:color w:val="000000"/>
        </w:rPr>
        <w:t>tj</w:t>
      </w:r>
      <w:proofErr w:type="spellEnd"/>
      <w:r w:rsidRPr="00124D5F">
        <w:rPr>
          <w:rFonts w:cstheme="minorHAnsi"/>
          <w:color w:val="000000"/>
        </w:rPr>
        <w:t>:</w:t>
      </w:r>
    </w:p>
    <w:p w14:paraId="512F6C67" w14:textId="77777777" w:rsidR="00124D5F" w:rsidRPr="00124D5F" w:rsidRDefault="00124D5F" w:rsidP="00124D5F">
      <w:pPr>
        <w:spacing w:after="200"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  <w:b/>
        </w:rPr>
        <w:t>Szkolenie komputerowe z zakresu Ms Excel, poziom średniozaawansowany</w:t>
      </w:r>
      <w:r w:rsidRPr="00124D5F">
        <w:rPr>
          <w:rFonts w:eastAsia="Calibri" w:cstheme="minorHAnsi"/>
        </w:rPr>
        <w:t xml:space="preserve"> – 4 grupy szkoleniowe (max 12 osób, min 9 osób);</w:t>
      </w:r>
    </w:p>
    <w:p w14:paraId="235E8077" w14:textId="77777777" w:rsidR="00124D5F" w:rsidRPr="00124D5F" w:rsidRDefault="00124D5F" w:rsidP="00124D5F">
      <w:pPr>
        <w:spacing w:after="200"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  <w:b/>
        </w:rPr>
        <w:t>Szkolenie komputerowe z zakresu Ms Excel, poziom zaawansowany</w:t>
      </w:r>
      <w:r w:rsidRPr="00124D5F">
        <w:rPr>
          <w:rFonts w:eastAsia="Calibri" w:cstheme="minorHAnsi"/>
        </w:rPr>
        <w:t> – 1 grupa szkoleniowa (max 12 osób, min 9 osób);</w:t>
      </w:r>
    </w:p>
    <w:p w14:paraId="7B730EEC" w14:textId="77777777" w:rsidR="00124D5F" w:rsidRPr="00124D5F" w:rsidRDefault="00124D5F" w:rsidP="00124D5F">
      <w:pPr>
        <w:spacing w:after="200"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  <w:b/>
        </w:rPr>
        <w:t>Szkolenie komputerowe z zakresu</w:t>
      </w:r>
      <w:r w:rsidRPr="00124D5F">
        <w:rPr>
          <w:rFonts w:eastAsia="Calibri" w:cstheme="minorHAnsi"/>
        </w:rPr>
        <w:t xml:space="preserve"> </w:t>
      </w:r>
      <w:r w:rsidRPr="00124D5F">
        <w:rPr>
          <w:rFonts w:eastAsia="Calibri" w:cstheme="minorHAnsi"/>
          <w:b/>
          <w:bCs/>
        </w:rPr>
        <w:t>Ms Word</w:t>
      </w:r>
      <w:r w:rsidRPr="00124D5F">
        <w:rPr>
          <w:rFonts w:eastAsia="Calibri" w:cstheme="minorHAnsi"/>
        </w:rPr>
        <w:t xml:space="preserve"> – 4 grupy szkoleniowe (max 15 osób, min 12 osób);</w:t>
      </w:r>
    </w:p>
    <w:p w14:paraId="08106EB2" w14:textId="77777777" w:rsidR="00124D5F" w:rsidRPr="00124D5F" w:rsidRDefault="00124D5F" w:rsidP="00124D5F">
      <w:pPr>
        <w:spacing w:before="240" w:after="240" w:line="360" w:lineRule="auto"/>
        <w:jc w:val="both"/>
        <w:rPr>
          <w:rFonts w:cstheme="minorHAnsi"/>
          <w:b/>
          <w:bCs/>
        </w:rPr>
      </w:pPr>
      <w:r w:rsidRPr="00124D5F">
        <w:rPr>
          <w:rFonts w:cstheme="minorHAnsi"/>
          <w:b/>
          <w:bCs/>
        </w:rPr>
        <w:t xml:space="preserve">Wymiar czasu szkoleń: </w:t>
      </w:r>
      <w:r w:rsidRPr="00124D5F">
        <w:rPr>
          <w:rFonts w:cstheme="minorHAnsi"/>
        </w:rPr>
        <w:t>Każda grupa odbędzie dwudniowe szkolenie w innym uzgodnionym z Zamawiającym terminie w wymiarze 14 godzin zegarowych, w godz. od 8.30 – 15.30. Każdorazowo w dniach szkoleniowych zapewnione zostaną dwie przerwy kawowe (każda po 15 minut) i jedna obiadowa (30 minut).</w:t>
      </w:r>
      <w:r w:rsidRPr="00124D5F">
        <w:rPr>
          <w:rFonts w:cstheme="minorHAnsi"/>
          <w:b/>
          <w:bCs/>
        </w:rPr>
        <w:t xml:space="preserve"> </w:t>
      </w:r>
    </w:p>
    <w:p w14:paraId="797358FC" w14:textId="77777777" w:rsidR="00124D5F" w:rsidRPr="00124D5F" w:rsidRDefault="00124D5F" w:rsidP="00124D5F">
      <w:pPr>
        <w:spacing w:after="240" w:line="360" w:lineRule="auto"/>
        <w:jc w:val="both"/>
        <w:rPr>
          <w:rFonts w:cstheme="minorHAnsi"/>
          <w:b/>
          <w:bCs/>
        </w:rPr>
      </w:pPr>
      <w:r w:rsidRPr="00124D5F">
        <w:rPr>
          <w:rFonts w:cstheme="minorHAnsi"/>
          <w:b/>
          <w:bCs/>
        </w:rPr>
        <w:t xml:space="preserve">Termin realizacji zamówienia: </w:t>
      </w:r>
      <w:r w:rsidRPr="00124D5F">
        <w:rPr>
          <w:rFonts w:cstheme="minorHAnsi"/>
        </w:rPr>
        <w:t xml:space="preserve">Zamówienie powinno zostać wykonane w okresie od dnia podpisania umowy </w:t>
      </w:r>
      <w:r w:rsidRPr="00124D5F">
        <w:rPr>
          <w:rFonts w:cstheme="minorHAnsi"/>
          <w:b/>
        </w:rPr>
        <w:t xml:space="preserve">do 16 grudnia 2022r. </w:t>
      </w:r>
      <w:r w:rsidRPr="00124D5F">
        <w:rPr>
          <w:rFonts w:cstheme="minorHAnsi"/>
        </w:rPr>
        <w:t>w terminach ustalonych przez Zamawiającego w porozumieniu z Wykonawcą - z wyłączeniem świąt, dni wolnych od pracy, sobót i niedziel.</w:t>
      </w:r>
    </w:p>
    <w:p w14:paraId="5929AFD6" w14:textId="77777777" w:rsidR="00124D5F" w:rsidRPr="00124D5F" w:rsidRDefault="00124D5F" w:rsidP="00124D5F">
      <w:pPr>
        <w:spacing w:after="240" w:line="360" w:lineRule="auto"/>
        <w:jc w:val="both"/>
        <w:rPr>
          <w:rFonts w:cstheme="minorHAnsi"/>
        </w:rPr>
      </w:pPr>
      <w:r w:rsidRPr="00124D5F">
        <w:rPr>
          <w:rFonts w:cstheme="minorHAnsi"/>
          <w:b/>
        </w:rPr>
        <w:t xml:space="preserve">Uczestnicy szkoleń: </w:t>
      </w:r>
      <w:r w:rsidRPr="00124D5F">
        <w:rPr>
          <w:rFonts w:cstheme="minorHAnsi"/>
        </w:rPr>
        <w:t xml:space="preserve">pracownicy WUP w Warszawie zaangażowani we wdrażanie Programu Operacyjnego Wiedza Edukacja Rozwój oraz  Regionalnego Programu Operacyjnego Województwa Mazowieckiego. </w:t>
      </w:r>
    </w:p>
    <w:p w14:paraId="2F4B7AFC" w14:textId="77777777" w:rsidR="00124D5F" w:rsidRPr="00124D5F" w:rsidRDefault="00124D5F" w:rsidP="00124D5F">
      <w:pPr>
        <w:spacing w:after="240" w:line="360" w:lineRule="auto"/>
        <w:jc w:val="both"/>
        <w:rPr>
          <w:rFonts w:cstheme="minorHAnsi"/>
        </w:rPr>
      </w:pPr>
      <w:r w:rsidRPr="00124D5F">
        <w:rPr>
          <w:rFonts w:cstheme="minorHAnsi"/>
          <w:b/>
        </w:rPr>
        <w:t>Łączna liczba uczestników:</w:t>
      </w:r>
      <w:r w:rsidRPr="00124D5F">
        <w:rPr>
          <w:rFonts w:cstheme="minorHAnsi"/>
          <w:b/>
          <w:bCs/>
        </w:rPr>
        <w:t xml:space="preserve"> </w:t>
      </w:r>
      <w:r w:rsidRPr="00124D5F">
        <w:rPr>
          <w:rFonts w:cstheme="minorHAnsi"/>
        </w:rPr>
        <w:t xml:space="preserve">łączna liczba uczestników wyniesie maksymalnie 120 osób </w:t>
      </w:r>
      <w:r w:rsidRPr="00124D5F">
        <w:rPr>
          <w:rFonts w:cstheme="minorHAnsi"/>
        </w:rPr>
        <w:br/>
        <w:t xml:space="preserve">a minimalnie 93 osoby. </w:t>
      </w:r>
      <w:r w:rsidRPr="00124D5F">
        <w:rPr>
          <w:rFonts w:cstheme="minorHAnsi"/>
          <w:bCs/>
        </w:rPr>
        <w:t xml:space="preserve">Rekrutacja na szkolenie przeprowadzona zostanie przez Zamawiającego. </w:t>
      </w:r>
      <w:r w:rsidRPr="00124D5F">
        <w:rPr>
          <w:rFonts w:cstheme="minorHAnsi"/>
        </w:rPr>
        <w:t>W sytuacji, gdy w trakcie rekrutacji na szkolenie okaże się, że liczba chętnych do uczestnictwa w szkoleniu jest mniejsza niż maksymalna tj. 120 osób jednak nie mniejsza niż minimalna tj. 93 osoby, wynagrodzenie Wykonawcy zostanie pomniejszone proporcjonalnie do liczby uczestników.</w:t>
      </w:r>
      <w:r w:rsidRPr="00124D5F">
        <w:rPr>
          <w:rFonts w:cstheme="minorHAnsi"/>
          <w:bCs/>
        </w:rPr>
        <w:t xml:space="preserve"> </w:t>
      </w:r>
      <w:r w:rsidRPr="00124D5F">
        <w:rPr>
          <w:rFonts w:cstheme="minorHAnsi"/>
        </w:rPr>
        <w:t xml:space="preserve">Zamawiającemu przysługuje prawo zgłoszenia Wykonawcy na 1 dzień roboczy (do godz.12:00) przed </w:t>
      </w:r>
      <w:r w:rsidRPr="00124D5F">
        <w:rPr>
          <w:rFonts w:cstheme="minorHAnsi"/>
        </w:rPr>
        <w:lastRenderedPageBreak/>
        <w:t xml:space="preserve">planowanym terminem szkolenia, rzeczywistej ilości zrekrutowanych uczestników na szkolenie, która będzie podstawą do zapłaty. </w:t>
      </w:r>
    </w:p>
    <w:p w14:paraId="7DB9F201" w14:textId="25D15B2C" w:rsidR="00124D5F" w:rsidRPr="00124D5F" w:rsidRDefault="0030451C" w:rsidP="008D1465">
      <w:pPr>
        <w:keepNext/>
        <w:keepLines/>
        <w:spacing w:before="240" w:after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II</w:t>
      </w:r>
      <w:r w:rsidR="008D146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</w:t>
      </w:r>
      <w:r w:rsidR="00124D5F" w:rsidRPr="00124D5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Zakres tematyczny szkoleń:</w:t>
      </w:r>
    </w:p>
    <w:p w14:paraId="6186161C" w14:textId="77777777" w:rsidR="00124D5F" w:rsidRPr="00124D5F" w:rsidRDefault="00124D5F" w:rsidP="00DA01F0">
      <w:pPr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124D5F">
        <w:rPr>
          <w:rFonts w:cstheme="minorHAnsi"/>
        </w:rPr>
        <w:t>Przedstawienie uczestnikom szkoleń podstaw niżej wymienionych zagadnień tematycznych oraz ich praktyczne wdrożenie poprzez warsztatową formę zajęć:</w:t>
      </w:r>
    </w:p>
    <w:p w14:paraId="700B12DA" w14:textId="77777777" w:rsidR="00124D5F" w:rsidRPr="00124D5F" w:rsidRDefault="00124D5F" w:rsidP="00DA01F0">
      <w:pPr>
        <w:numPr>
          <w:ilvl w:val="1"/>
          <w:numId w:val="10"/>
        </w:numPr>
        <w:spacing w:line="360" w:lineRule="auto"/>
        <w:ind w:left="567"/>
        <w:jc w:val="both"/>
        <w:rPr>
          <w:rFonts w:cstheme="minorHAnsi"/>
        </w:rPr>
      </w:pPr>
      <w:r w:rsidRPr="00124D5F">
        <w:rPr>
          <w:rFonts w:cstheme="minorHAnsi"/>
          <w:b/>
        </w:rPr>
        <w:t xml:space="preserve">Szkolenie komputerowe z zakresu Ms Excel, poziom średniozaawansowany </w:t>
      </w:r>
      <w:r w:rsidRPr="00124D5F">
        <w:rPr>
          <w:rFonts w:cstheme="minorHAnsi"/>
        </w:rPr>
        <w:t>obejmujące m.in. następujący zakres tematyczny:</w:t>
      </w:r>
    </w:p>
    <w:p w14:paraId="73DF1780" w14:textId="77777777" w:rsidR="00124D5F" w:rsidRPr="00124D5F" w:rsidRDefault="00124D5F" w:rsidP="00DA01F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Formatowanie w MS Excel </w:t>
      </w:r>
    </w:p>
    <w:p w14:paraId="50956F54" w14:textId="77777777" w:rsidR="00124D5F" w:rsidRPr="00124D5F" w:rsidRDefault="00124D5F" w:rsidP="00DA01F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Formatowanie warunkowe o Wyróżnianie kolorem </w:t>
      </w:r>
    </w:p>
    <w:p w14:paraId="0FDCBDAA" w14:textId="77777777" w:rsidR="00124D5F" w:rsidRPr="00124D5F" w:rsidRDefault="00124D5F" w:rsidP="00DA01F0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134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Paski danych </w:t>
      </w:r>
    </w:p>
    <w:p w14:paraId="2264D590" w14:textId="77777777" w:rsidR="00124D5F" w:rsidRPr="00124D5F" w:rsidRDefault="00124D5F" w:rsidP="00DA01F0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134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Wyróżnianie duplikatów/unikatów </w:t>
      </w:r>
    </w:p>
    <w:p w14:paraId="1161AEA3" w14:textId="77777777" w:rsidR="00124D5F" w:rsidRPr="00124D5F" w:rsidRDefault="00124D5F" w:rsidP="00DA01F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Korzystanie z szablonów – tworzenie oraz modyfikacja </w:t>
      </w:r>
    </w:p>
    <w:p w14:paraId="6B7554F7" w14:textId="77777777" w:rsidR="00124D5F" w:rsidRPr="00124D5F" w:rsidRDefault="00124D5F" w:rsidP="00DA01F0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Różne metody kopiowania formatowania </w:t>
      </w:r>
    </w:p>
    <w:p w14:paraId="0F4978F3" w14:textId="77777777" w:rsidR="00124D5F" w:rsidRPr="00124D5F" w:rsidRDefault="00124D5F" w:rsidP="00DA01F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Nadzór nad poprawnością w arkuszach MS Excel </w:t>
      </w:r>
    </w:p>
    <w:p w14:paraId="10B1C770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after="61"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Sposoby unikania błędów </w:t>
      </w:r>
    </w:p>
    <w:p w14:paraId="0F3CE044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after="61"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Poprawność danych o Sprawdzanie poprawności </w:t>
      </w:r>
    </w:p>
    <w:p w14:paraId="2D745C9B" w14:textId="77777777" w:rsidR="00124D5F" w:rsidRPr="00124D5F" w:rsidRDefault="00124D5F" w:rsidP="00DA01F0">
      <w:pPr>
        <w:numPr>
          <w:ilvl w:val="0"/>
          <w:numId w:val="27"/>
        </w:numPr>
        <w:autoSpaceDE w:val="0"/>
        <w:autoSpaceDN w:val="0"/>
        <w:adjustRightInd w:val="0"/>
        <w:spacing w:after="51" w:line="360" w:lineRule="auto"/>
        <w:ind w:left="1134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Rozwijane listy </w:t>
      </w:r>
    </w:p>
    <w:p w14:paraId="64118038" w14:textId="77777777" w:rsidR="00124D5F" w:rsidRPr="00124D5F" w:rsidRDefault="00124D5F" w:rsidP="00DA01F0">
      <w:pPr>
        <w:numPr>
          <w:ilvl w:val="0"/>
          <w:numId w:val="27"/>
        </w:numPr>
        <w:autoSpaceDE w:val="0"/>
        <w:autoSpaceDN w:val="0"/>
        <w:adjustRightInd w:val="0"/>
        <w:spacing w:after="51" w:line="360" w:lineRule="auto"/>
        <w:ind w:left="1134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Komunikat o błędzie </w:t>
      </w:r>
    </w:p>
    <w:p w14:paraId="0E70E35A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Okno czujki </w:t>
      </w:r>
    </w:p>
    <w:p w14:paraId="1BCEA29A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Inspekcja formuł </w:t>
      </w:r>
    </w:p>
    <w:p w14:paraId="6140BC8B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Ochrona arkusza </w:t>
      </w:r>
    </w:p>
    <w:p w14:paraId="0B8E0F18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Ochrona skoroszytu </w:t>
      </w:r>
    </w:p>
    <w:p w14:paraId="63E5C317" w14:textId="77777777" w:rsidR="00124D5F" w:rsidRPr="00124D5F" w:rsidRDefault="00124D5F" w:rsidP="00DA01F0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993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Wstawianie i modyfikacja komentarzy </w:t>
      </w:r>
    </w:p>
    <w:p w14:paraId="007A2C1D" w14:textId="77777777" w:rsidR="00124D5F" w:rsidRPr="00124D5F" w:rsidRDefault="00124D5F" w:rsidP="00DA01F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Formuły i funkcje </w:t>
      </w:r>
    </w:p>
    <w:p w14:paraId="69FB1772" w14:textId="77777777" w:rsidR="00124D5F" w:rsidRPr="00124D5F" w:rsidRDefault="00124D5F" w:rsidP="00DA01F0">
      <w:pPr>
        <w:numPr>
          <w:ilvl w:val="0"/>
          <w:numId w:val="28"/>
        </w:numPr>
        <w:autoSpaceDE w:val="0"/>
        <w:autoSpaceDN w:val="0"/>
        <w:adjustRightInd w:val="0"/>
        <w:spacing w:after="61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Rodzaje </w:t>
      </w:r>
      <w:proofErr w:type="spellStart"/>
      <w:r w:rsidRPr="00124D5F">
        <w:rPr>
          <w:rFonts w:eastAsia="Calibri" w:cstheme="minorHAnsi"/>
          <w:color w:val="000000"/>
        </w:rPr>
        <w:t>odwołań</w:t>
      </w:r>
      <w:proofErr w:type="spellEnd"/>
      <w:r w:rsidRPr="00124D5F">
        <w:rPr>
          <w:rFonts w:eastAsia="Calibri" w:cstheme="minorHAnsi"/>
          <w:color w:val="000000"/>
        </w:rPr>
        <w:t xml:space="preserve"> </w:t>
      </w:r>
    </w:p>
    <w:p w14:paraId="60BF521F" w14:textId="77777777" w:rsidR="00124D5F" w:rsidRPr="00124D5F" w:rsidRDefault="00124D5F" w:rsidP="00DA01F0">
      <w:pPr>
        <w:numPr>
          <w:ilvl w:val="0"/>
          <w:numId w:val="28"/>
        </w:numPr>
        <w:autoSpaceDE w:val="0"/>
        <w:autoSpaceDN w:val="0"/>
        <w:adjustRightInd w:val="0"/>
        <w:spacing w:after="61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Formuły w tabelach </w:t>
      </w:r>
    </w:p>
    <w:p w14:paraId="26BE4F2C" w14:textId="77777777" w:rsidR="00124D5F" w:rsidRPr="00124D5F" w:rsidRDefault="00124D5F" w:rsidP="00DA01F0">
      <w:pPr>
        <w:numPr>
          <w:ilvl w:val="0"/>
          <w:numId w:val="28"/>
        </w:numPr>
        <w:autoSpaceDE w:val="0"/>
        <w:autoSpaceDN w:val="0"/>
        <w:adjustRightInd w:val="0"/>
        <w:spacing w:after="61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Nazwa obszaru, jako alternatywa odwołania bezwzględnego </w:t>
      </w:r>
    </w:p>
    <w:p w14:paraId="6DF011A4" w14:textId="77777777" w:rsidR="00124D5F" w:rsidRPr="00124D5F" w:rsidRDefault="00124D5F" w:rsidP="00DA01F0">
      <w:pPr>
        <w:numPr>
          <w:ilvl w:val="0"/>
          <w:numId w:val="28"/>
        </w:numPr>
        <w:autoSpaceDE w:val="0"/>
        <w:autoSpaceDN w:val="0"/>
        <w:adjustRightInd w:val="0"/>
        <w:spacing w:after="61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Funkcje: o Daty i czasu (m.in. DZIŚ, TERAZ, DZIEŃ.TYG, DZIEŃ, MIESIĄC, ROK) </w:t>
      </w:r>
    </w:p>
    <w:p w14:paraId="2DE1A56F" w14:textId="77777777" w:rsidR="00124D5F" w:rsidRPr="00124D5F" w:rsidRDefault="00124D5F" w:rsidP="00DA01F0">
      <w:pPr>
        <w:numPr>
          <w:ilvl w:val="0"/>
          <w:numId w:val="29"/>
        </w:numPr>
        <w:autoSpaceDE w:val="0"/>
        <w:autoSpaceDN w:val="0"/>
        <w:adjustRightInd w:val="0"/>
        <w:spacing w:after="52" w:line="360" w:lineRule="auto"/>
        <w:ind w:left="1134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Matematyczne (m.in. ZAOKR, ZAOKR.GÓRA, ZAOKR.DÓŁ, RZYMSKIE, SUMA.JEŻELI, SUMA.WARUNKÓW) </w:t>
      </w:r>
    </w:p>
    <w:p w14:paraId="449459AF" w14:textId="77777777" w:rsidR="00124D5F" w:rsidRPr="00124D5F" w:rsidRDefault="00124D5F" w:rsidP="00DA01F0">
      <w:pPr>
        <w:numPr>
          <w:ilvl w:val="0"/>
          <w:numId w:val="29"/>
        </w:numPr>
        <w:autoSpaceDE w:val="0"/>
        <w:autoSpaceDN w:val="0"/>
        <w:adjustRightInd w:val="0"/>
        <w:spacing w:after="52" w:line="360" w:lineRule="auto"/>
        <w:ind w:left="1134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Logiczne (m.in. JEŻELI, LUB, ORAZ) </w:t>
      </w:r>
    </w:p>
    <w:p w14:paraId="0A41578F" w14:textId="77777777" w:rsidR="00124D5F" w:rsidRPr="00124D5F" w:rsidRDefault="00124D5F" w:rsidP="00DA01F0">
      <w:pPr>
        <w:numPr>
          <w:ilvl w:val="0"/>
          <w:numId w:val="29"/>
        </w:numPr>
        <w:autoSpaceDE w:val="0"/>
        <w:autoSpaceDN w:val="0"/>
        <w:adjustRightInd w:val="0"/>
        <w:spacing w:after="52" w:line="360" w:lineRule="auto"/>
        <w:ind w:left="1134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Wyszukiwania i adresu (m.in. WYSZUKAJ.PIONOWO) </w:t>
      </w:r>
    </w:p>
    <w:p w14:paraId="07C8B948" w14:textId="77777777" w:rsidR="00124D5F" w:rsidRPr="00124D5F" w:rsidRDefault="00124D5F" w:rsidP="00DA01F0">
      <w:pPr>
        <w:numPr>
          <w:ilvl w:val="0"/>
          <w:numId w:val="29"/>
        </w:numPr>
        <w:autoSpaceDE w:val="0"/>
        <w:autoSpaceDN w:val="0"/>
        <w:adjustRightInd w:val="0"/>
        <w:spacing w:after="52" w:line="360" w:lineRule="auto"/>
        <w:ind w:left="1134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lastRenderedPageBreak/>
        <w:t xml:space="preserve">Tekstowe (m.in. ZŁĄCZ.TEKSTY, LEWY, PRAWY, FRAGMENT.TEKSTU, LITERY.MAŁE, LITERY.WIELKIE,USUŃ.ZBĘDNE.ODSTĘPY) </w:t>
      </w:r>
    </w:p>
    <w:p w14:paraId="3A78B8B4" w14:textId="77777777" w:rsidR="00124D5F" w:rsidRPr="00124D5F" w:rsidRDefault="00124D5F" w:rsidP="00DA01F0">
      <w:pPr>
        <w:numPr>
          <w:ilvl w:val="0"/>
          <w:numId w:val="29"/>
        </w:numPr>
        <w:autoSpaceDE w:val="0"/>
        <w:autoSpaceDN w:val="0"/>
        <w:adjustRightInd w:val="0"/>
        <w:spacing w:after="52" w:line="360" w:lineRule="auto"/>
        <w:ind w:left="1134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Statystyczne (m.in. LICZ.JEŻELI, LICZ.WARUNKI, MAX.K, MIN.K, WYST.NAJCZĘŚCIEJ) </w:t>
      </w:r>
    </w:p>
    <w:p w14:paraId="4452980C" w14:textId="77777777" w:rsidR="00124D5F" w:rsidRPr="00124D5F" w:rsidRDefault="00124D5F" w:rsidP="00DA01F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Narzędzia baz danych w MS Excel </w:t>
      </w:r>
    </w:p>
    <w:p w14:paraId="2F9FE937" w14:textId="77777777" w:rsidR="00124D5F" w:rsidRPr="00124D5F" w:rsidRDefault="00124D5F" w:rsidP="00DA01F0">
      <w:pPr>
        <w:numPr>
          <w:ilvl w:val="0"/>
          <w:numId w:val="30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Baza danych w programie EXCEL </w:t>
      </w:r>
    </w:p>
    <w:p w14:paraId="24C2A931" w14:textId="77777777" w:rsidR="00124D5F" w:rsidRPr="00124D5F" w:rsidRDefault="00124D5F" w:rsidP="00DA01F0">
      <w:pPr>
        <w:numPr>
          <w:ilvl w:val="0"/>
          <w:numId w:val="30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Sortowanie według kolejności listy niestandardowej, według kolorów </w:t>
      </w:r>
    </w:p>
    <w:p w14:paraId="5AE177D8" w14:textId="77777777" w:rsidR="00124D5F" w:rsidRPr="00124D5F" w:rsidRDefault="00124D5F" w:rsidP="00DA01F0">
      <w:pPr>
        <w:numPr>
          <w:ilvl w:val="0"/>
          <w:numId w:val="30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Usuwanie duplikatów </w:t>
      </w:r>
    </w:p>
    <w:p w14:paraId="16BF7868" w14:textId="77777777" w:rsidR="00124D5F" w:rsidRPr="00124D5F" w:rsidRDefault="00124D5F" w:rsidP="00DA01F0">
      <w:pPr>
        <w:numPr>
          <w:ilvl w:val="0"/>
          <w:numId w:val="30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Tekst jako kolumny o Tekst o stałej szerokości/rozdzielany </w:t>
      </w:r>
    </w:p>
    <w:p w14:paraId="4A7AE694" w14:textId="77777777" w:rsidR="00124D5F" w:rsidRPr="00124D5F" w:rsidRDefault="00124D5F" w:rsidP="00DA01F0">
      <w:pPr>
        <w:numPr>
          <w:ilvl w:val="0"/>
          <w:numId w:val="31"/>
        </w:numPr>
        <w:autoSpaceDE w:val="0"/>
        <w:autoSpaceDN w:val="0"/>
        <w:adjustRightInd w:val="0"/>
        <w:spacing w:after="200" w:line="360" w:lineRule="auto"/>
        <w:ind w:left="1134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Naprawa niepoprawnie wpisanych dat </w:t>
      </w:r>
    </w:p>
    <w:p w14:paraId="67EC8977" w14:textId="77777777" w:rsidR="00124D5F" w:rsidRPr="00124D5F" w:rsidRDefault="00124D5F" w:rsidP="00DA01F0">
      <w:pPr>
        <w:numPr>
          <w:ilvl w:val="0"/>
          <w:numId w:val="30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Filtr zaawansowany </w:t>
      </w:r>
    </w:p>
    <w:p w14:paraId="786281EE" w14:textId="77777777" w:rsidR="00124D5F" w:rsidRPr="00124D5F" w:rsidRDefault="00124D5F" w:rsidP="00DA01F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Tabele przestawne w MS Excel </w:t>
      </w:r>
    </w:p>
    <w:p w14:paraId="761F7048" w14:textId="77777777" w:rsidR="00124D5F" w:rsidRPr="00124D5F" w:rsidRDefault="00124D5F" w:rsidP="00DA01F0">
      <w:pPr>
        <w:numPr>
          <w:ilvl w:val="0"/>
          <w:numId w:val="32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Przygotowanie danych do tabel przestawnych </w:t>
      </w:r>
    </w:p>
    <w:p w14:paraId="2F237EDB" w14:textId="77777777" w:rsidR="00124D5F" w:rsidRPr="00124D5F" w:rsidRDefault="00124D5F" w:rsidP="00DA01F0">
      <w:pPr>
        <w:numPr>
          <w:ilvl w:val="0"/>
          <w:numId w:val="32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Tworzenie tabeli przestawnej w oparciu o tabelę </w:t>
      </w:r>
    </w:p>
    <w:p w14:paraId="7FC66568" w14:textId="77777777" w:rsidR="00124D5F" w:rsidRPr="00124D5F" w:rsidRDefault="00124D5F" w:rsidP="00DA01F0">
      <w:pPr>
        <w:numPr>
          <w:ilvl w:val="0"/>
          <w:numId w:val="32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Podstawowe funkcje podsumowujące (SUMA, LICZBA, ŚREDNIA, MIN, MAX) </w:t>
      </w:r>
    </w:p>
    <w:p w14:paraId="792D3C6A" w14:textId="77777777" w:rsidR="00124D5F" w:rsidRPr="00124D5F" w:rsidRDefault="00124D5F" w:rsidP="00DA01F0">
      <w:pPr>
        <w:numPr>
          <w:ilvl w:val="0"/>
          <w:numId w:val="32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Odświeżanie tabel przestawnych </w:t>
      </w:r>
    </w:p>
    <w:p w14:paraId="5773B59A" w14:textId="77777777" w:rsidR="00124D5F" w:rsidRPr="00124D5F" w:rsidRDefault="00124D5F" w:rsidP="00DA01F0">
      <w:pPr>
        <w:numPr>
          <w:ilvl w:val="0"/>
          <w:numId w:val="32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Wykresy przestawne </w:t>
      </w:r>
    </w:p>
    <w:p w14:paraId="0D0AC1F8" w14:textId="77777777" w:rsidR="00124D5F" w:rsidRPr="00124D5F" w:rsidRDefault="00124D5F" w:rsidP="00DA01F0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Wykresy w MS Excel </w:t>
      </w:r>
    </w:p>
    <w:p w14:paraId="70C00595" w14:textId="77777777" w:rsidR="00124D5F" w:rsidRPr="00124D5F" w:rsidRDefault="00124D5F" w:rsidP="00DA01F0">
      <w:pPr>
        <w:numPr>
          <w:ilvl w:val="0"/>
          <w:numId w:val="34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Praca na seriach danych </w:t>
      </w:r>
    </w:p>
    <w:p w14:paraId="11A311B4" w14:textId="77777777" w:rsidR="00124D5F" w:rsidRPr="00124D5F" w:rsidRDefault="00124D5F" w:rsidP="00DA01F0">
      <w:pPr>
        <w:numPr>
          <w:ilvl w:val="0"/>
          <w:numId w:val="34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Wykresy trójwymiarowe </w:t>
      </w:r>
    </w:p>
    <w:p w14:paraId="37EAE183" w14:textId="77777777" w:rsidR="00124D5F" w:rsidRPr="00124D5F" w:rsidRDefault="00124D5F" w:rsidP="00DA01F0">
      <w:pPr>
        <w:numPr>
          <w:ilvl w:val="0"/>
          <w:numId w:val="34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Automatyczna aktualizacja wykresu </w:t>
      </w:r>
    </w:p>
    <w:p w14:paraId="48DA1E21" w14:textId="77777777" w:rsidR="00124D5F" w:rsidRPr="00124D5F" w:rsidRDefault="00124D5F" w:rsidP="00DA01F0">
      <w:pPr>
        <w:numPr>
          <w:ilvl w:val="0"/>
          <w:numId w:val="34"/>
        </w:numPr>
        <w:autoSpaceDE w:val="0"/>
        <w:autoSpaceDN w:val="0"/>
        <w:adjustRightInd w:val="0"/>
        <w:spacing w:after="63" w:line="360" w:lineRule="auto"/>
        <w:ind w:left="993"/>
        <w:contextualSpacing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>Wykresy o dwóch osiach ;</w:t>
      </w:r>
    </w:p>
    <w:p w14:paraId="72C2B306" w14:textId="77777777" w:rsidR="00124D5F" w:rsidRPr="00124D5F" w:rsidRDefault="00124D5F" w:rsidP="00DA01F0">
      <w:pPr>
        <w:numPr>
          <w:ilvl w:val="1"/>
          <w:numId w:val="33"/>
        </w:numPr>
        <w:spacing w:after="200" w:line="360" w:lineRule="auto"/>
        <w:ind w:left="567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  <w:b/>
        </w:rPr>
        <w:t xml:space="preserve">Szkolenie komputerowe z zakresu Ms Excel, poziom zaawansowany </w:t>
      </w:r>
      <w:r w:rsidRPr="00124D5F">
        <w:rPr>
          <w:rFonts w:eastAsia="Calibri" w:cstheme="minorHAnsi"/>
        </w:rPr>
        <w:t>obejmujące m.in. następujący zakres tematyczny:</w:t>
      </w:r>
    </w:p>
    <w:p w14:paraId="325AE19F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Zaawansowane formuły</w:t>
      </w:r>
    </w:p>
    <w:p w14:paraId="638E4EBA" w14:textId="77777777" w:rsidR="00124D5F" w:rsidRPr="00124D5F" w:rsidRDefault="00124D5F" w:rsidP="00DA01F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Adresowanie z innych arkuszy, używanie nazwanych zakresów</w:t>
      </w:r>
    </w:p>
    <w:p w14:paraId="656F17B9" w14:textId="77777777" w:rsidR="00124D5F" w:rsidRPr="00124D5F" w:rsidRDefault="00124D5F" w:rsidP="00DA01F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Zaawansowane funkcje daty i czasu</w:t>
      </w:r>
    </w:p>
    <w:p w14:paraId="71EE1275" w14:textId="77777777" w:rsidR="00124D5F" w:rsidRPr="00124D5F" w:rsidRDefault="00124D5F" w:rsidP="00DA01F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Zaawansowane funkcje tekstowe</w:t>
      </w:r>
    </w:p>
    <w:p w14:paraId="5547152E" w14:textId="77777777" w:rsidR="00124D5F" w:rsidRPr="00124D5F" w:rsidRDefault="00124D5F" w:rsidP="00DA01F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Funkcje </w:t>
      </w:r>
      <w:proofErr w:type="spellStart"/>
      <w:r w:rsidRPr="00124D5F">
        <w:rPr>
          <w:rFonts w:eastAsia="Calibri" w:cstheme="minorHAnsi"/>
        </w:rPr>
        <w:t>Wyszukaj.Pionowo</w:t>
      </w:r>
      <w:proofErr w:type="spellEnd"/>
      <w:r w:rsidRPr="00124D5F">
        <w:rPr>
          <w:rFonts w:eastAsia="Calibri" w:cstheme="minorHAnsi"/>
        </w:rPr>
        <w:t xml:space="preserve">, </w:t>
      </w:r>
      <w:proofErr w:type="spellStart"/>
      <w:r w:rsidRPr="00124D5F">
        <w:rPr>
          <w:rFonts w:eastAsia="Calibri" w:cstheme="minorHAnsi"/>
        </w:rPr>
        <w:t>Wyszukaj.Poziomo</w:t>
      </w:r>
      <w:proofErr w:type="spellEnd"/>
    </w:p>
    <w:p w14:paraId="23045729" w14:textId="77777777" w:rsidR="00124D5F" w:rsidRPr="00124D5F" w:rsidRDefault="00124D5F" w:rsidP="00DA01F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Funkcje Indeks, </w:t>
      </w:r>
      <w:proofErr w:type="spellStart"/>
      <w:r w:rsidRPr="00124D5F">
        <w:rPr>
          <w:rFonts w:eastAsia="Calibri" w:cstheme="minorHAnsi"/>
        </w:rPr>
        <w:t>Podaj.Pozycję</w:t>
      </w:r>
      <w:proofErr w:type="spellEnd"/>
      <w:r w:rsidRPr="00124D5F">
        <w:rPr>
          <w:rFonts w:eastAsia="Calibri" w:cstheme="minorHAnsi"/>
        </w:rPr>
        <w:t xml:space="preserve">, </w:t>
      </w:r>
      <w:proofErr w:type="spellStart"/>
      <w:r w:rsidRPr="00124D5F">
        <w:rPr>
          <w:rFonts w:eastAsia="Calibri" w:cstheme="minorHAnsi"/>
        </w:rPr>
        <w:t>Adr.Pośr</w:t>
      </w:r>
      <w:proofErr w:type="spellEnd"/>
      <w:r w:rsidRPr="00124D5F">
        <w:rPr>
          <w:rFonts w:eastAsia="Calibri" w:cstheme="minorHAnsi"/>
        </w:rPr>
        <w:t>, przecięcie zakresów</w:t>
      </w:r>
    </w:p>
    <w:p w14:paraId="78908460" w14:textId="77777777" w:rsidR="00124D5F" w:rsidRPr="00124D5F" w:rsidRDefault="00124D5F" w:rsidP="00DA01F0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Formuły tablicowe</w:t>
      </w:r>
    </w:p>
    <w:p w14:paraId="5B3357D3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Nazywanie komórek, zaawansowana praca z komórkami nazwanymi. </w:t>
      </w:r>
    </w:p>
    <w:p w14:paraId="5BBD2AB8" w14:textId="77777777" w:rsidR="00124D5F" w:rsidRPr="00124D5F" w:rsidRDefault="00124D5F" w:rsidP="00DA01F0">
      <w:pPr>
        <w:numPr>
          <w:ilvl w:val="0"/>
          <w:numId w:val="36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Nazywanie komórek i zakresów</w:t>
      </w:r>
    </w:p>
    <w:p w14:paraId="031CB25C" w14:textId="77777777" w:rsidR="00124D5F" w:rsidRPr="00124D5F" w:rsidRDefault="00124D5F" w:rsidP="00DA01F0">
      <w:pPr>
        <w:numPr>
          <w:ilvl w:val="0"/>
          <w:numId w:val="36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Zakresy widoczności nazw</w:t>
      </w:r>
    </w:p>
    <w:p w14:paraId="7EF31AE8" w14:textId="77777777" w:rsidR="00124D5F" w:rsidRPr="00124D5F" w:rsidRDefault="00124D5F" w:rsidP="00DA01F0">
      <w:pPr>
        <w:numPr>
          <w:ilvl w:val="0"/>
          <w:numId w:val="36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lastRenderedPageBreak/>
        <w:t>Odwoływanie się do nazw z innych arkuszy</w:t>
      </w:r>
    </w:p>
    <w:p w14:paraId="4F5C2BEC" w14:textId="77777777" w:rsidR="00124D5F" w:rsidRPr="00124D5F" w:rsidRDefault="00124D5F" w:rsidP="00DA01F0">
      <w:pPr>
        <w:numPr>
          <w:ilvl w:val="0"/>
          <w:numId w:val="36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Nazwy dynamiczne (bez obiektu tabela)</w:t>
      </w:r>
    </w:p>
    <w:p w14:paraId="1E0DCE09" w14:textId="77777777" w:rsidR="00124D5F" w:rsidRPr="00124D5F" w:rsidRDefault="00124D5F" w:rsidP="00DA01F0">
      <w:pPr>
        <w:numPr>
          <w:ilvl w:val="0"/>
          <w:numId w:val="36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Menedżer nazw</w:t>
      </w:r>
    </w:p>
    <w:p w14:paraId="12A5E5D2" w14:textId="77777777" w:rsidR="00124D5F" w:rsidRPr="00124D5F" w:rsidRDefault="00124D5F" w:rsidP="00DA01F0">
      <w:pPr>
        <w:numPr>
          <w:ilvl w:val="0"/>
          <w:numId w:val="36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Funkcja </w:t>
      </w:r>
      <w:proofErr w:type="spellStart"/>
      <w:r w:rsidRPr="00124D5F">
        <w:rPr>
          <w:rFonts w:eastAsia="Calibri" w:cstheme="minorHAnsi"/>
        </w:rPr>
        <w:t>adr.pośr</w:t>
      </w:r>
      <w:proofErr w:type="spellEnd"/>
    </w:p>
    <w:p w14:paraId="016E65C3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Formatowanie warunkowe</w:t>
      </w:r>
    </w:p>
    <w:p w14:paraId="03428D5C" w14:textId="77777777" w:rsidR="00124D5F" w:rsidRPr="00124D5F" w:rsidRDefault="00124D5F" w:rsidP="00DA01F0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Dynamiczne formatowanie, zależne od ustawień w arkuszach</w:t>
      </w:r>
    </w:p>
    <w:p w14:paraId="2B35B9A6" w14:textId="77777777" w:rsidR="00124D5F" w:rsidRPr="00124D5F" w:rsidRDefault="00124D5F" w:rsidP="00DA01F0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Formatowanie zależne od formuły</w:t>
      </w:r>
    </w:p>
    <w:p w14:paraId="471FCF42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Obiekt Tabela</w:t>
      </w:r>
    </w:p>
    <w:p w14:paraId="2A5F0024" w14:textId="77777777" w:rsidR="00124D5F" w:rsidRPr="00124D5F" w:rsidRDefault="00124D5F" w:rsidP="00DA01F0">
      <w:pPr>
        <w:numPr>
          <w:ilvl w:val="0"/>
          <w:numId w:val="38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Odwołania strukturalne (nagłówki, dane, wiersz podsumowania)</w:t>
      </w:r>
    </w:p>
    <w:p w14:paraId="1995291E" w14:textId="77777777" w:rsidR="00124D5F" w:rsidRPr="00124D5F" w:rsidRDefault="00124D5F" w:rsidP="00DA01F0">
      <w:pPr>
        <w:numPr>
          <w:ilvl w:val="0"/>
          <w:numId w:val="38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proofErr w:type="spellStart"/>
      <w:r w:rsidRPr="00124D5F">
        <w:rPr>
          <w:rFonts w:eastAsia="Calibri" w:cstheme="minorHAnsi"/>
        </w:rPr>
        <w:t>Fragmentatory</w:t>
      </w:r>
      <w:proofErr w:type="spellEnd"/>
    </w:p>
    <w:p w14:paraId="0A5714AE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Zaawansowane filtry</w:t>
      </w:r>
    </w:p>
    <w:p w14:paraId="49C11434" w14:textId="77777777" w:rsidR="00124D5F" w:rsidRPr="00124D5F" w:rsidRDefault="00124D5F" w:rsidP="00DA01F0">
      <w:pPr>
        <w:numPr>
          <w:ilvl w:val="0"/>
          <w:numId w:val="39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Budowanie wielokrotnie złożonych warunków filtrowania</w:t>
      </w:r>
    </w:p>
    <w:p w14:paraId="0F30E330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 Narzędzia danych</w:t>
      </w:r>
    </w:p>
    <w:p w14:paraId="6188692C" w14:textId="77777777" w:rsidR="00124D5F" w:rsidRPr="00124D5F" w:rsidRDefault="00124D5F" w:rsidP="00DA01F0">
      <w:pPr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Konsolidacja danych</w:t>
      </w:r>
    </w:p>
    <w:p w14:paraId="4937BACA" w14:textId="77777777" w:rsidR="00124D5F" w:rsidRPr="00124D5F" w:rsidRDefault="00124D5F" w:rsidP="00DA01F0">
      <w:pPr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Tekst jako kolumny</w:t>
      </w:r>
    </w:p>
    <w:p w14:paraId="7A05B03F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Sprawdzanie i poprawianie formuł</w:t>
      </w:r>
    </w:p>
    <w:p w14:paraId="47474B0F" w14:textId="77777777" w:rsidR="00124D5F" w:rsidRPr="00124D5F" w:rsidRDefault="00124D5F" w:rsidP="00DA01F0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Śledzenie zależności</w:t>
      </w:r>
    </w:p>
    <w:p w14:paraId="15176721" w14:textId="77777777" w:rsidR="00124D5F" w:rsidRPr="00124D5F" w:rsidRDefault="00124D5F" w:rsidP="00DA01F0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Pokazywanie formuł</w:t>
      </w:r>
    </w:p>
    <w:p w14:paraId="3DDC06F3" w14:textId="77777777" w:rsidR="00124D5F" w:rsidRPr="00124D5F" w:rsidRDefault="00124D5F" w:rsidP="00DA01F0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Czujka</w:t>
      </w:r>
    </w:p>
    <w:p w14:paraId="3D036754" w14:textId="77777777" w:rsidR="00124D5F" w:rsidRPr="00124D5F" w:rsidRDefault="00124D5F" w:rsidP="00DA01F0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Dokładność obliczeń</w:t>
      </w:r>
    </w:p>
    <w:p w14:paraId="469FCD31" w14:textId="77777777" w:rsidR="00124D5F" w:rsidRPr="00124D5F" w:rsidRDefault="00124D5F" w:rsidP="00DA01F0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Ręczne przeliczanie arkusza i skoroszytów</w:t>
      </w:r>
    </w:p>
    <w:p w14:paraId="7B8FBC2B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Praca z wykresami</w:t>
      </w:r>
    </w:p>
    <w:p w14:paraId="5432C8FD" w14:textId="77777777" w:rsidR="00124D5F" w:rsidRPr="00124D5F" w:rsidRDefault="00124D5F" w:rsidP="00DA01F0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Wykresy przebiegu w czasie</w:t>
      </w:r>
    </w:p>
    <w:p w14:paraId="3B55660E" w14:textId="77777777" w:rsidR="00124D5F" w:rsidRPr="00124D5F" w:rsidRDefault="00124D5F" w:rsidP="00DA01F0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Nowe wykresy w Excel 2016</w:t>
      </w:r>
    </w:p>
    <w:p w14:paraId="56390040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Tabele przestawne i wykresy przestawne</w:t>
      </w:r>
    </w:p>
    <w:p w14:paraId="63CB76EE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Tworzenie tabel przestawnych (wymiary i grupowanie, podstawowe podsumowania, wiele podsumowań poziomo/pionowo)</w:t>
      </w:r>
    </w:p>
    <w:p w14:paraId="0F9E86F1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Obliczenia (pokaż wartości jako)</w:t>
      </w:r>
    </w:p>
    <w:p w14:paraId="4FAB9667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Pola i elementy obliczeniowe</w:t>
      </w:r>
    </w:p>
    <w:p w14:paraId="04B5D8DE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Sortowanie i filtrowanie (po etykietach, po wartościach)</w:t>
      </w:r>
    </w:p>
    <w:p w14:paraId="4F4D8242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Tworzenie wykresów przestawnych</w:t>
      </w:r>
    </w:p>
    <w:p w14:paraId="6B8AEDFF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proofErr w:type="spellStart"/>
      <w:r w:rsidRPr="00124D5F">
        <w:rPr>
          <w:rFonts w:eastAsia="Calibri" w:cstheme="minorHAnsi"/>
        </w:rPr>
        <w:t>Fragmentatory</w:t>
      </w:r>
      <w:proofErr w:type="spellEnd"/>
      <w:r w:rsidRPr="00124D5F">
        <w:rPr>
          <w:rFonts w:eastAsia="Calibri" w:cstheme="minorHAnsi"/>
        </w:rPr>
        <w:t xml:space="preserve"> (w tym oś czasu, łączenie wielu tabel/wykresów do tych samych </w:t>
      </w:r>
      <w:proofErr w:type="spellStart"/>
      <w:r w:rsidRPr="00124D5F">
        <w:rPr>
          <w:rFonts w:eastAsia="Calibri" w:cstheme="minorHAnsi"/>
        </w:rPr>
        <w:t>fragmentatorów</w:t>
      </w:r>
      <w:proofErr w:type="spellEnd"/>
      <w:r w:rsidRPr="00124D5F">
        <w:rPr>
          <w:rFonts w:eastAsia="Calibri" w:cstheme="minorHAnsi"/>
        </w:rPr>
        <w:t>)</w:t>
      </w:r>
    </w:p>
    <w:p w14:paraId="4BD94F8A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lastRenderedPageBreak/>
        <w:t>Formatowanie (style, zaznaczanie elementów tabeli)</w:t>
      </w:r>
    </w:p>
    <w:p w14:paraId="6ACD3D5E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Formatowanie warunkowe (zakres widoczności formatowania)</w:t>
      </w:r>
    </w:p>
    <w:p w14:paraId="5EB82FFD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Funkcja </w:t>
      </w:r>
      <w:proofErr w:type="spellStart"/>
      <w:r w:rsidRPr="00124D5F">
        <w:rPr>
          <w:rFonts w:eastAsia="Calibri" w:cstheme="minorHAnsi"/>
        </w:rPr>
        <w:t>WeźDaneTabeli</w:t>
      </w:r>
      <w:proofErr w:type="spellEnd"/>
    </w:p>
    <w:p w14:paraId="5B15EC07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Sortowanie według list niestandardowych</w:t>
      </w:r>
    </w:p>
    <w:p w14:paraId="730CB0B1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Generowanie tabel przestawnych na bazie szablonu</w:t>
      </w:r>
    </w:p>
    <w:p w14:paraId="48E36292" w14:textId="77777777" w:rsidR="00124D5F" w:rsidRPr="00124D5F" w:rsidRDefault="00124D5F" w:rsidP="00DA01F0">
      <w:pPr>
        <w:numPr>
          <w:ilvl w:val="0"/>
          <w:numId w:val="43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Model danych (relacje).</w:t>
      </w:r>
    </w:p>
    <w:p w14:paraId="56496702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Współdzielenie plików</w:t>
      </w:r>
    </w:p>
    <w:p w14:paraId="5901AE1D" w14:textId="77777777" w:rsidR="00124D5F" w:rsidRPr="00124D5F" w:rsidRDefault="00124D5F" w:rsidP="00DA01F0">
      <w:pPr>
        <w:numPr>
          <w:ilvl w:val="0"/>
          <w:numId w:val="44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Zarządzanie zmianami (rejestrowanie zmian, włączanie zmian, zatwierdzanie zmian)</w:t>
      </w:r>
    </w:p>
    <w:p w14:paraId="30816813" w14:textId="77777777" w:rsidR="00124D5F" w:rsidRPr="00124D5F" w:rsidRDefault="00124D5F" w:rsidP="00DA01F0">
      <w:pPr>
        <w:numPr>
          <w:ilvl w:val="0"/>
          <w:numId w:val="44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Ochrona zakresów skoroszytów i arkuszy</w:t>
      </w:r>
    </w:p>
    <w:p w14:paraId="6F827D10" w14:textId="77777777" w:rsidR="00124D5F" w:rsidRPr="00124D5F" w:rsidRDefault="00124D5F" w:rsidP="00DA01F0">
      <w:pPr>
        <w:numPr>
          <w:ilvl w:val="0"/>
          <w:numId w:val="44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Oznaczanie jako wersja ostateczna</w:t>
      </w:r>
    </w:p>
    <w:p w14:paraId="7C04B8AF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Import danych</w:t>
      </w:r>
    </w:p>
    <w:p w14:paraId="5C2E04BD" w14:textId="77777777" w:rsidR="00124D5F" w:rsidRPr="00124D5F" w:rsidRDefault="00124D5F" w:rsidP="00DA01F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Prosty import z bazy danych</w:t>
      </w:r>
    </w:p>
    <w:p w14:paraId="6C78A78A" w14:textId="77777777" w:rsidR="00124D5F" w:rsidRPr="00124D5F" w:rsidRDefault="00124D5F" w:rsidP="00DA01F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Import danych z pliku tekstowego</w:t>
      </w:r>
    </w:p>
    <w:p w14:paraId="6BC05403" w14:textId="77777777" w:rsidR="00124D5F" w:rsidRPr="00124D5F" w:rsidRDefault="00124D5F" w:rsidP="00DA01F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Import danych z pliku XML</w:t>
      </w:r>
    </w:p>
    <w:p w14:paraId="4C63F319" w14:textId="77777777" w:rsidR="00124D5F" w:rsidRPr="00124D5F" w:rsidRDefault="00124D5F" w:rsidP="00DA01F0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Kreator MS Query</w:t>
      </w:r>
    </w:p>
    <w:p w14:paraId="3171D13C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Analiza wielowymiarowa (</w:t>
      </w:r>
      <w:proofErr w:type="spellStart"/>
      <w:r w:rsidRPr="00124D5F">
        <w:rPr>
          <w:rFonts w:eastAsia="Calibri" w:cstheme="minorHAnsi"/>
        </w:rPr>
        <w:t>What</w:t>
      </w:r>
      <w:proofErr w:type="spellEnd"/>
      <w:r w:rsidRPr="00124D5F">
        <w:rPr>
          <w:rFonts w:eastAsia="Calibri" w:cstheme="minorHAnsi"/>
        </w:rPr>
        <w:t xml:space="preserve"> </w:t>
      </w:r>
      <w:proofErr w:type="spellStart"/>
      <w:r w:rsidRPr="00124D5F">
        <w:rPr>
          <w:rFonts w:eastAsia="Calibri" w:cstheme="minorHAnsi"/>
        </w:rPr>
        <w:t>if</w:t>
      </w:r>
      <w:proofErr w:type="spellEnd"/>
      <w:r w:rsidRPr="00124D5F">
        <w:rPr>
          <w:rFonts w:eastAsia="Calibri" w:cstheme="minorHAnsi"/>
        </w:rPr>
        <w:t xml:space="preserve"> </w:t>
      </w:r>
      <w:proofErr w:type="spellStart"/>
      <w:r w:rsidRPr="00124D5F">
        <w:rPr>
          <w:rFonts w:eastAsia="Calibri" w:cstheme="minorHAnsi"/>
        </w:rPr>
        <w:t>analysis</w:t>
      </w:r>
      <w:proofErr w:type="spellEnd"/>
      <w:r w:rsidRPr="00124D5F">
        <w:rPr>
          <w:rFonts w:eastAsia="Calibri" w:cstheme="minorHAnsi"/>
        </w:rPr>
        <w:t>)</w:t>
      </w:r>
    </w:p>
    <w:p w14:paraId="7674CBC0" w14:textId="77777777" w:rsidR="00124D5F" w:rsidRPr="00124D5F" w:rsidRDefault="00124D5F" w:rsidP="00DA01F0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Szukaj wyniku</w:t>
      </w:r>
    </w:p>
    <w:p w14:paraId="79B98699" w14:textId="77777777" w:rsidR="00124D5F" w:rsidRPr="00124D5F" w:rsidRDefault="00124D5F" w:rsidP="00DA01F0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Menedżer scenariuszy</w:t>
      </w:r>
    </w:p>
    <w:p w14:paraId="5D6D938A" w14:textId="77777777" w:rsidR="00124D5F" w:rsidRPr="00124D5F" w:rsidRDefault="00124D5F" w:rsidP="00DA01F0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Tabele danych</w:t>
      </w:r>
    </w:p>
    <w:p w14:paraId="4FC20DFE" w14:textId="77777777" w:rsidR="00124D5F" w:rsidRPr="00124D5F" w:rsidRDefault="00124D5F" w:rsidP="00DA01F0">
      <w:pPr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Dodatek </w:t>
      </w:r>
      <w:proofErr w:type="spellStart"/>
      <w:r w:rsidRPr="00124D5F">
        <w:rPr>
          <w:rFonts w:eastAsia="Calibri" w:cstheme="minorHAnsi"/>
        </w:rPr>
        <w:t>Solver</w:t>
      </w:r>
      <w:proofErr w:type="spellEnd"/>
    </w:p>
    <w:p w14:paraId="629FA296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Formularze (wstążka Deweloper)</w:t>
      </w:r>
    </w:p>
    <w:p w14:paraId="212D421D" w14:textId="77777777" w:rsidR="00124D5F" w:rsidRPr="00124D5F" w:rsidRDefault="00124D5F" w:rsidP="00DA01F0">
      <w:pPr>
        <w:numPr>
          <w:ilvl w:val="0"/>
          <w:numId w:val="47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Obiekty, zakres wejściowy i łącze do komórki</w:t>
      </w:r>
    </w:p>
    <w:p w14:paraId="604E2268" w14:textId="77777777" w:rsidR="00124D5F" w:rsidRPr="00124D5F" w:rsidRDefault="00124D5F" w:rsidP="00DA01F0">
      <w:pPr>
        <w:numPr>
          <w:ilvl w:val="0"/>
          <w:numId w:val="47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Prosta interakcja z użytkownikiem bez pisania kodu VBA</w:t>
      </w:r>
    </w:p>
    <w:p w14:paraId="308AE1C0" w14:textId="77777777" w:rsidR="00124D5F" w:rsidRPr="00124D5F" w:rsidRDefault="00124D5F" w:rsidP="00DA01F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Makra</w:t>
      </w:r>
    </w:p>
    <w:p w14:paraId="5B0340CA" w14:textId="77777777" w:rsidR="00124D5F" w:rsidRPr="00124D5F" w:rsidRDefault="00124D5F" w:rsidP="00DA01F0">
      <w:pPr>
        <w:numPr>
          <w:ilvl w:val="0"/>
          <w:numId w:val="48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Tworzenie, edycja i uruchamianie makr</w:t>
      </w:r>
    </w:p>
    <w:p w14:paraId="26D96E82" w14:textId="77777777" w:rsidR="00124D5F" w:rsidRPr="00124D5F" w:rsidRDefault="00124D5F" w:rsidP="00DA01F0">
      <w:pPr>
        <w:numPr>
          <w:ilvl w:val="0"/>
          <w:numId w:val="48"/>
        </w:numPr>
        <w:autoSpaceDE w:val="0"/>
        <w:autoSpaceDN w:val="0"/>
        <w:adjustRightInd w:val="0"/>
        <w:spacing w:after="200"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Dodawanie guzika na pasku szybkiego dostępu</w:t>
      </w:r>
    </w:p>
    <w:p w14:paraId="7E7144FE" w14:textId="77777777" w:rsidR="00124D5F" w:rsidRPr="00124D5F" w:rsidRDefault="00124D5F" w:rsidP="00DA01F0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993"/>
        <w:contextualSpacing/>
        <w:rPr>
          <w:rFonts w:eastAsia="Calibri" w:cstheme="minorHAnsi"/>
        </w:rPr>
      </w:pPr>
      <w:r w:rsidRPr="00124D5F">
        <w:rPr>
          <w:rFonts w:eastAsia="Calibri" w:cstheme="minorHAnsi"/>
        </w:rPr>
        <w:t>Przypisanie makra do guzika na formularzu;</w:t>
      </w:r>
    </w:p>
    <w:p w14:paraId="5A70C752" w14:textId="77777777" w:rsidR="00124D5F" w:rsidRPr="00124D5F" w:rsidRDefault="00124D5F" w:rsidP="00DA01F0">
      <w:pPr>
        <w:numPr>
          <w:ilvl w:val="1"/>
          <w:numId w:val="49"/>
        </w:numPr>
        <w:spacing w:line="360" w:lineRule="auto"/>
        <w:ind w:left="567"/>
        <w:jc w:val="both"/>
        <w:rPr>
          <w:rFonts w:cstheme="minorHAnsi"/>
        </w:rPr>
      </w:pPr>
      <w:r w:rsidRPr="00124D5F">
        <w:rPr>
          <w:rFonts w:cstheme="minorHAnsi"/>
          <w:b/>
        </w:rPr>
        <w:t xml:space="preserve">Szkolenie komputerowe z zakresu Ms Word </w:t>
      </w:r>
      <w:r w:rsidRPr="00124D5F">
        <w:rPr>
          <w:rFonts w:cstheme="minorHAnsi"/>
        </w:rPr>
        <w:t>obejmujące m.in. następujący zakres tematyczny:</w:t>
      </w:r>
    </w:p>
    <w:p w14:paraId="339B8927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Tworzenie dokumentu i podstawowe operacje</w:t>
      </w:r>
    </w:p>
    <w:p w14:paraId="70E97A60" w14:textId="77777777" w:rsidR="00124D5F" w:rsidRPr="00124D5F" w:rsidRDefault="00124D5F" w:rsidP="00DA01F0">
      <w:pPr>
        <w:numPr>
          <w:ilvl w:val="0"/>
          <w:numId w:val="50"/>
        </w:numPr>
        <w:spacing w:after="200" w:line="360" w:lineRule="auto"/>
        <w:ind w:left="993" w:right="450" w:hanging="348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Okno programu</w:t>
      </w:r>
    </w:p>
    <w:p w14:paraId="4808B394" w14:textId="77777777" w:rsidR="00124D5F" w:rsidRPr="00124D5F" w:rsidRDefault="00124D5F" w:rsidP="00DA01F0">
      <w:pPr>
        <w:numPr>
          <w:ilvl w:val="0"/>
          <w:numId w:val="50"/>
        </w:numPr>
        <w:spacing w:after="200" w:line="360" w:lineRule="auto"/>
        <w:ind w:left="993" w:right="450" w:hanging="348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Wprowadzanie tekstu</w:t>
      </w:r>
    </w:p>
    <w:p w14:paraId="10DE149A" w14:textId="77777777" w:rsidR="00124D5F" w:rsidRPr="00124D5F" w:rsidRDefault="00124D5F" w:rsidP="00DA01F0">
      <w:pPr>
        <w:numPr>
          <w:ilvl w:val="0"/>
          <w:numId w:val="50"/>
        </w:numPr>
        <w:spacing w:after="200" w:line="360" w:lineRule="auto"/>
        <w:ind w:left="993" w:right="450" w:hanging="348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Edycja ustawień dokumentu</w:t>
      </w:r>
    </w:p>
    <w:p w14:paraId="32C917A3" w14:textId="77777777" w:rsidR="00124D5F" w:rsidRPr="00124D5F" w:rsidRDefault="00124D5F" w:rsidP="00DA01F0">
      <w:pPr>
        <w:numPr>
          <w:ilvl w:val="0"/>
          <w:numId w:val="50"/>
        </w:numPr>
        <w:spacing w:line="360" w:lineRule="auto"/>
        <w:ind w:left="993" w:right="450" w:hanging="348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lastRenderedPageBreak/>
        <w:t>Zapisywanie, otwieranie i opcje</w:t>
      </w:r>
    </w:p>
    <w:p w14:paraId="679C8AD3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Formatowanie tekstu</w:t>
      </w:r>
    </w:p>
    <w:p w14:paraId="7B86ACD8" w14:textId="77777777" w:rsidR="00124D5F" w:rsidRPr="00124D5F" w:rsidRDefault="00124D5F" w:rsidP="00DA01F0">
      <w:pPr>
        <w:numPr>
          <w:ilvl w:val="0"/>
          <w:numId w:val="51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Zmiana ustawień czcionki</w:t>
      </w:r>
    </w:p>
    <w:p w14:paraId="78A1E5C2" w14:textId="77777777" w:rsidR="00124D5F" w:rsidRPr="00124D5F" w:rsidRDefault="00124D5F" w:rsidP="00DA01F0">
      <w:pPr>
        <w:numPr>
          <w:ilvl w:val="0"/>
          <w:numId w:val="51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Edycja akapitów</w:t>
      </w:r>
    </w:p>
    <w:p w14:paraId="75F83717" w14:textId="77777777" w:rsidR="00124D5F" w:rsidRPr="00124D5F" w:rsidRDefault="00124D5F" w:rsidP="00DA01F0">
      <w:pPr>
        <w:numPr>
          <w:ilvl w:val="0"/>
          <w:numId w:val="51"/>
        </w:numPr>
        <w:spacing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Rozmieszczanie tekstów</w:t>
      </w:r>
    </w:p>
    <w:p w14:paraId="4E6651AF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Tabulatory</w:t>
      </w:r>
    </w:p>
    <w:p w14:paraId="465888CE" w14:textId="77777777" w:rsidR="00124D5F" w:rsidRPr="00124D5F" w:rsidRDefault="00124D5F" w:rsidP="00DA01F0">
      <w:pPr>
        <w:numPr>
          <w:ilvl w:val="0"/>
          <w:numId w:val="52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Ustawianie oraz używanie tabulatorów</w:t>
      </w:r>
    </w:p>
    <w:p w14:paraId="4D8525B2" w14:textId="77777777" w:rsidR="00124D5F" w:rsidRPr="00124D5F" w:rsidRDefault="00124D5F" w:rsidP="00DA01F0">
      <w:pPr>
        <w:numPr>
          <w:ilvl w:val="0"/>
          <w:numId w:val="52"/>
        </w:numPr>
        <w:spacing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Tworzenie dokumentu w oparciu o tabulatory</w:t>
      </w:r>
    </w:p>
    <w:p w14:paraId="0803F5DC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Listy</w:t>
      </w:r>
    </w:p>
    <w:p w14:paraId="1AFBA462" w14:textId="77777777" w:rsidR="00124D5F" w:rsidRPr="00124D5F" w:rsidRDefault="00124D5F" w:rsidP="00DA01F0">
      <w:pPr>
        <w:numPr>
          <w:ilvl w:val="0"/>
          <w:numId w:val="53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Numerowanie</w:t>
      </w:r>
    </w:p>
    <w:p w14:paraId="42DE0491" w14:textId="77777777" w:rsidR="00124D5F" w:rsidRPr="00124D5F" w:rsidRDefault="00124D5F" w:rsidP="00DA01F0">
      <w:pPr>
        <w:numPr>
          <w:ilvl w:val="0"/>
          <w:numId w:val="53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Punktowanie</w:t>
      </w:r>
    </w:p>
    <w:p w14:paraId="5A61F4A8" w14:textId="77777777" w:rsidR="00124D5F" w:rsidRPr="00124D5F" w:rsidRDefault="00124D5F" w:rsidP="00DA01F0">
      <w:pPr>
        <w:numPr>
          <w:ilvl w:val="0"/>
          <w:numId w:val="53"/>
        </w:numPr>
        <w:spacing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Listy wielopoziomowe</w:t>
      </w:r>
    </w:p>
    <w:p w14:paraId="7AF3C3E5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Nagłówek i stopka</w:t>
      </w:r>
    </w:p>
    <w:p w14:paraId="74AF137C" w14:textId="77777777" w:rsidR="00124D5F" w:rsidRPr="00124D5F" w:rsidRDefault="00124D5F" w:rsidP="00DA01F0">
      <w:pPr>
        <w:numPr>
          <w:ilvl w:val="0"/>
          <w:numId w:val="54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Wstawianie oraz edycja</w:t>
      </w:r>
    </w:p>
    <w:p w14:paraId="7B8B8071" w14:textId="77777777" w:rsidR="00124D5F" w:rsidRPr="00124D5F" w:rsidRDefault="00124D5F" w:rsidP="00DA01F0">
      <w:pPr>
        <w:numPr>
          <w:ilvl w:val="0"/>
          <w:numId w:val="54"/>
        </w:numPr>
        <w:spacing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Praktyczne wykorzystywanie w dokumencie</w:t>
      </w:r>
    </w:p>
    <w:p w14:paraId="31CB6DC1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Tabele</w:t>
      </w:r>
    </w:p>
    <w:p w14:paraId="643E64F2" w14:textId="77777777" w:rsidR="00124D5F" w:rsidRPr="00124D5F" w:rsidRDefault="00124D5F" w:rsidP="00DA01F0">
      <w:pPr>
        <w:numPr>
          <w:ilvl w:val="0"/>
          <w:numId w:val="55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Wstawianie tabeli</w:t>
      </w:r>
    </w:p>
    <w:p w14:paraId="48B37DF7" w14:textId="77777777" w:rsidR="00124D5F" w:rsidRPr="00124D5F" w:rsidRDefault="00124D5F" w:rsidP="00DA01F0">
      <w:pPr>
        <w:numPr>
          <w:ilvl w:val="0"/>
          <w:numId w:val="55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Dostosowywanie tabeli do własnych potrzeb</w:t>
      </w:r>
    </w:p>
    <w:p w14:paraId="28F455B5" w14:textId="77777777" w:rsidR="00124D5F" w:rsidRPr="00124D5F" w:rsidRDefault="00124D5F" w:rsidP="00DA01F0">
      <w:pPr>
        <w:numPr>
          <w:ilvl w:val="0"/>
          <w:numId w:val="55"/>
        </w:numPr>
        <w:spacing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Formatowanie tabeli</w:t>
      </w:r>
    </w:p>
    <w:p w14:paraId="4088C696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Używanie obiektów</w:t>
      </w:r>
    </w:p>
    <w:p w14:paraId="5A374D6B" w14:textId="77777777" w:rsidR="00124D5F" w:rsidRPr="00124D5F" w:rsidRDefault="00124D5F" w:rsidP="00DA01F0">
      <w:pPr>
        <w:numPr>
          <w:ilvl w:val="0"/>
          <w:numId w:val="56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 xml:space="preserve">Wstawianie obrazów, obiektów </w:t>
      </w:r>
      <w:proofErr w:type="spellStart"/>
      <w:r w:rsidRPr="00124D5F">
        <w:rPr>
          <w:rFonts w:eastAsia="Times New Roman" w:cstheme="minorHAnsi"/>
          <w:lang w:eastAsia="pl-PL"/>
        </w:rPr>
        <w:t>ClipArt</w:t>
      </w:r>
      <w:proofErr w:type="spellEnd"/>
    </w:p>
    <w:p w14:paraId="16A1F56A" w14:textId="77777777" w:rsidR="00124D5F" w:rsidRPr="00124D5F" w:rsidRDefault="00124D5F" w:rsidP="00DA01F0">
      <w:pPr>
        <w:numPr>
          <w:ilvl w:val="0"/>
          <w:numId w:val="56"/>
        </w:numPr>
        <w:spacing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 xml:space="preserve">Obiekty </w:t>
      </w:r>
      <w:proofErr w:type="spellStart"/>
      <w:r w:rsidRPr="00124D5F">
        <w:rPr>
          <w:rFonts w:eastAsia="Times New Roman" w:cstheme="minorHAnsi"/>
          <w:lang w:eastAsia="pl-PL"/>
        </w:rPr>
        <w:t>WordArt</w:t>
      </w:r>
      <w:proofErr w:type="spellEnd"/>
    </w:p>
    <w:p w14:paraId="5E509A6E" w14:textId="77777777" w:rsidR="00124D5F" w:rsidRPr="00124D5F" w:rsidRDefault="00124D5F" w:rsidP="00DA01F0">
      <w:pPr>
        <w:numPr>
          <w:ilvl w:val="0"/>
          <w:numId w:val="19"/>
        </w:numPr>
        <w:spacing w:line="360" w:lineRule="auto"/>
        <w:ind w:left="709" w:right="225" w:hanging="283"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Przygotowywanie końcowe dokumentu,</w:t>
      </w:r>
    </w:p>
    <w:p w14:paraId="55414D45" w14:textId="77777777" w:rsidR="00124D5F" w:rsidRPr="00124D5F" w:rsidRDefault="00124D5F" w:rsidP="00DA01F0">
      <w:pPr>
        <w:numPr>
          <w:ilvl w:val="0"/>
          <w:numId w:val="57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Język i sprawdzanie pisowni,</w:t>
      </w:r>
    </w:p>
    <w:p w14:paraId="453E2BB4" w14:textId="77777777" w:rsidR="00124D5F" w:rsidRPr="00124D5F" w:rsidRDefault="00124D5F" w:rsidP="00DA01F0">
      <w:pPr>
        <w:numPr>
          <w:ilvl w:val="0"/>
          <w:numId w:val="57"/>
        </w:numPr>
        <w:spacing w:after="200" w:line="360" w:lineRule="auto"/>
        <w:ind w:left="993" w:right="450"/>
        <w:contextualSpacing/>
        <w:textAlignment w:val="baseline"/>
        <w:rPr>
          <w:rFonts w:eastAsia="Times New Roman" w:cstheme="minorHAnsi"/>
          <w:lang w:eastAsia="pl-PL"/>
        </w:rPr>
      </w:pPr>
      <w:r w:rsidRPr="00124D5F">
        <w:rPr>
          <w:rFonts w:eastAsia="Times New Roman" w:cstheme="minorHAnsi"/>
          <w:lang w:eastAsia="pl-PL"/>
        </w:rPr>
        <w:t>Drukowanie dokumentów</w:t>
      </w:r>
    </w:p>
    <w:p w14:paraId="7D1F77D9" w14:textId="77777777" w:rsidR="00124D5F" w:rsidRPr="00124D5F" w:rsidRDefault="00124D5F" w:rsidP="00124D5F">
      <w:pPr>
        <w:spacing w:after="240" w:line="360" w:lineRule="auto"/>
        <w:jc w:val="both"/>
        <w:rPr>
          <w:rFonts w:cstheme="minorHAnsi"/>
        </w:rPr>
      </w:pPr>
      <w:r w:rsidRPr="00124D5F">
        <w:rPr>
          <w:rFonts w:cstheme="minorHAnsi"/>
        </w:rPr>
        <w:t xml:space="preserve">Zakres szkoleń ma obejmować zajęcia </w:t>
      </w:r>
      <w:proofErr w:type="spellStart"/>
      <w:r w:rsidRPr="00124D5F">
        <w:rPr>
          <w:rFonts w:cstheme="minorHAnsi"/>
        </w:rPr>
        <w:t>praktyczno</w:t>
      </w:r>
      <w:proofErr w:type="spellEnd"/>
      <w:r w:rsidRPr="00124D5F">
        <w:rPr>
          <w:rFonts w:cstheme="minorHAnsi"/>
        </w:rPr>
        <w:t xml:space="preserve"> – warsztatowe oraz uwzględniać czas </w:t>
      </w:r>
      <w:r w:rsidRPr="00124D5F">
        <w:rPr>
          <w:rFonts w:cstheme="minorHAnsi"/>
        </w:rPr>
        <w:br/>
        <w:t>na udzielenie odpowiedzi na zadawane przez uczestników pytania.</w:t>
      </w:r>
    </w:p>
    <w:p w14:paraId="3B45A968" w14:textId="1A35E611" w:rsidR="00124D5F" w:rsidRPr="00124D5F" w:rsidRDefault="0030451C" w:rsidP="008D1465">
      <w:pPr>
        <w:keepNext/>
        <w:keepLines/>
        <w:spacing w:before="240" w:after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III</w:t>
      </w:r>
      <w:r w:rsidR="008D146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</w:t>
      </w:r>
      <w:r w:rsidR="00124D5F" w:rsidRPr="00124D5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Wymagania po stronie Wykonawcy:</w:t>
      </w:r>
    </w:p>
    <w:p w14:paraId="7A80D212" w14:textId="77777777" w:rsidR="00124D5F" w:rsidRPr="00124D5F" w:rsidRDefault="00124D5F" w:rsidP="00DA01F0">
      <w:pPr>
        <w:numPr>
          <w:ilvl w:val="0"/>
          <w:numId w:val="58"/>
        </w:numPr>
        <w:spacing w:after="200" w:line="360" w:lineRule="auto"/>
        <w:ind w:left="567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Zapewnienie do realizacji szkoleń odpowiednio wykwalifikowanego trenera/trenerów, który spełnia poniższe warunki:</w:t>
      </w:r>
    </w:p>
    <w:p w14:paraId="3B07EDD5" w14:textId="77777777" w:rsidR="00124D5F" w:rsidRPr="00124D5F" w:rsidRDefault="00124D5F" w:rsidP="00DA01F0">
      <w:pPr>
        <w:numPr>
          <w:ilvl w:val="0"/>
          <w:numId w:val="59"/>
        </w:numPr>
        <w:spacing w:after="200" w:line="360" w:lineRule="auto"/>
        <w:ind w:left="709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Przeprowadzi szkolenia z zakresu tematycznego wskazanego w punkcie II. Szkolenie powinno się składać z co najmniej takich elementów jak: </w:t>
      </w:r>
    </w:p>
    <w:p w14:paraId="3A3BD06F" w14:textId="77777777" w:rsidR="00124D5F" w:rsidRPr="00124D5F" w:rsidRDefault="00124D5F" w:rsidP="00DA01F0">
      <w:pPr>
        <w:numPr>
          <w:ilvl w:val="0"/>
          <w:numId w:val="23"/>
        </w:numPr>
        <w:spacing w:after="200" w:line="360" w:lineRule="auto"/>
        <w:ind w:left="993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lastRenderedPageBreak/>
        <w:t xml:space="preserve">omówienie zawartości materiałów szkoleniowych (w tym: prezentacja oraz tekst dydaktyczny, który otrzymają uczestnicy); </w:t>
      </w:r>
    </w:p>
    <w:p w14:paraId="23B7F3D0" w14:textId="77777777" w:rsidR="00124D5F" w:rsidRPr="00124D5F" w:rsidRDefault="00124D5F" w:rsidP="00DA01F0">
      <w:pPr>
        <w:numPr>
          <w:ilvl w:val="0"/>
          <w:numId w:val="23"/>
        </w:numPr>
        <w:spacing w:after="200" w:line="360" w:lineRule="auto"/>
        <w:ind w:left="993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ćwiczenia w formie warsztatów indywidualnych i/lub grupowych (przekazanie uczestnikom instrukcji wykonania, współpraca/pomoc podczas wykonywania zadania, podsumowanie  i omówienie wyników; </w:t>
      </w:r>
    </w:p>
    <w:p w14:paraId="631142F5" w14:textId="77777777" w:rsidR="00124D5F" w:rsidRPr="00124D5F" w:rsidRDefault="00124D5F" w:rsidP="00DA01F0">
      <w:pPr>
        <w:numPr>
          <w:ilvl w:val="0"/>
          <w:numId w:val="23"/>
        </w:numPr>
        <w:spacing w:after="200" w:line="360" w:lineRule="auto"/>
        <w:ind w:left="993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omówienie przykładów praktycznych (w tym najczęściej popełnianych błędów oraz dobrych praktyk); </w:t>
      </w:r>
    </w:p>
    <w:p w14:paraId="2842AD63" w14:textId="77777777" w:rsidR="00124D5F" w:rsidRPr="00124D5F" w:rsidRDefault="00124D5F" w:rsidP="00DA01F0">
      <w:pPr>
        <w:numPr>
          <w:ilvl w:val="0"/>
          <w:numId w:val="23"/>
        </w:numPr>
        <w:spacing w:after="200" w:line="360" w:lineRule="auto"/>
        <w:ind w:left="993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udzielanie merytorycznych odpowiedzi na pytania uczestników (podawanie przykładów  i wyczerpujących uzasadnień); </w:t>
      </w:r>
    </w:p>
    <w:p w14:paraId="21027686" w14:textId="77777777" w:rsidR="00124D5F" w:rsidRPr="00124D5F" w:rsidRDefault="00124D5F" w:rsidP="00DA01F0">
      <w:pPr>
        <w:numPr>
          <w:ilvl w:val="0"/>
          <w:numId w:val="23"/>
        </w:numPr>
        <w:spacing w:line="360" w:lineRule="auto"/>
        <w:ind w:left="993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możliwość skorzystania z konsultacji. W przypadku, gdy uczestnicy szkolenia zgłoszą kwestie problemowe w zakresie merytorycznym, których trener nie będzie mógł rozstrzygnąć podczas szkolenia, Wykonawca zobowiązuje się zebrać pytania i udzielić na nie odpowiedzi w formie pisemnej lub elektronicznej przekazując informacje Zamawiającemu w terminie do 14 dni od dnia szkolenia.</w:t>
      </w:r>
    </w:p>
    <w:p w14:paraId="7689B80F" w14:textId="2D79D59C" w:rsidR="00124D5F" w:rsidRPr="00124D5F" w:rsidRDefault="0030451C" w:rsidP="00DA01F0">
      <w:pPr>
        <w:numPr>
          <w:ilvl w:val="0"/>
          <w:numId w:val="60"/>
        </w:numPr>
        <w:spacing w:after="200" w:line="360" w:lineRule="auto"/>
        <w:ind w:left="709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Ponadto trener s</w:t>
      </w:r>
      <w:r w:rsidR="00124D5F" w:rsidRPr="00124D5F">
        <w:rPr>
          <w:rFonts w:eastAsia="Calibri" w:cstheme="minorHAnsi"/>
        </w:rPr>
        <w:t>pełnia poniższe warunki:</w:t>
      </w:r>
    </w:p>
    <w:p w14:paraId="1C671F4C" w14:textId="1567FC59" w:rsidR="00124D5F" w:rsidRPr="00124D5F" w:rsidRDefault="0030451C" w:rsidP="00DA01F0">
      <w:pPr>
        <w:numPr>
          <w:ilvl w:val="0"/>
          <w:numId w:val="1"/>
        </w:numPr>
        <w:spacing w:after="200" w:line="360" w:lineRule="auto"/>
        <w:ind w:left="993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="00124D5F" w:rsidRPr="00124D5F">
        <w:rPr>
          <w:rFonts w:eastAsia="Calibri" w:cstheme="minorHAnsi"/>
        </w:rPr>
        <w:t>osiada wykształcenie wyższe</w:t>
      </w:r>
      <w:r>
        <w:rPr>
          <w:rFonts w:eastAsia="Calibri" w:cstheme="minorHAnsi"/>
        </w:rPr>
        <w:t>;</w:t>
      </w:r>
    </w:p>
    <w:p w14:paraId="3B286639" w14:textId="5DF67362" w:rsidR="00124D5F" w:rsidRPr="00124D5F" w:rsidRDefault="0030451C" w:rsidP="00DA01F0">
      <w:pPr>
        <w:numPr>
          <w:ilvl w:val="0"/>
          <w:numId w:val="1"/>
        </w:numPr>
        <w:spacing w:after="200" w:line="360" w:lineRule="auto"/>
        <w:ind w:left="993"/>
        <w:contextualSpacing/>
        <w:jc w:val="both"/>
        <w:rPr>
          <w:rFonts w:eastAsia="Calibri" w:cstheme="minorHAnsi"/>
        </w:rPr>
      </w:pPr>
      <w:r>
        <w:rPr>
          <w:rFonts w:cstheme="minorHAnsi"/>
        </w:rPr>
        <w:t>posiada d</w:t>
      </w:r>
      <w:r w:rsidRPr="003905C4">
        <w:rPr>
          <w:rFonts w:cstheme="minorHAnsi"/>
        </w:rPr>
        <w:t>oświadczenie trenerskie w prowadzeniu szkoleń komputerowych z zakresu pakietu MS Office - zrealizowanych minimum 200 godzin szkoleń w okresie 3 lat przed terminem składnia ofert</w:t>
      </w:r>
      <w:r w:rsidR="00124D5F" w:rsidRPr="00124D5F">
        <w:rPr>
          <w:rFonts w:eastAsia="Calibri" w:cstheme="minorHAnsi"/>
        </w:rPr>
        <w:t>.</w:t>
      </w:r>
    </w:p>
    <w:p w14:paraId="7FFE886E" w14:textId="77777777" w:rsidR="00124D5F" w:rsidRPr="00124D5F" w:rsidRDefault="00124D5F" w:rsidP="00DA01F0">
      <w:pPr>
        <w:numPr>
          <w:ilvl w:val="0"/>
          <w:numId w:val="61"/>
        </w:numPr>
        <w:spacing w:after="200" w:line="360" w:lineRule="auto"/>
        <w:ind w:left="567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Zapewnienie na szkolenie sali szkoleniowej spełniającej następujące wymagania odnośnie wyposażenia, oznakowania itp.: </w:t>
      </w:r>
    </w:p>
    <w:p w14:paraId="62C4EEE0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ind w:left="709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stół i krzesło/krzesła z miękkim siedziskiem dla trenera/trenerów; </w:t>
      </w:r>
    </w:p>
    <w:p w14:paraId="380CFE96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stoły i krzesła z miękkim siedziskiem w ustawieniu „podkowa” (wszyscy uczestnicy mają zajmować wyłącznie miejsca po zewnętrznej stronie stołów) dla wszystkich uczestników danego szkolenia, w tym przedstawicieli Zamawiającego, każdy uczestnik powinien mieć tyle miejsca, aby zapewniało swobodne notowanie na materiałach pozostawianych na blacie stołu; </w:t>
      </w:r>
    </w:p>
    <w:p w14:paraId="658F99F4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tablica typu flipchart (min. 20 arkuszy, które w razie potrzeby należy niezwłocznie uzupełnić),  mazaki (min. 3 kolory); </w:t>
      </w:r>
    </w:p>
    <w:p w14:paraId="51122132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odpowiednie nagłośnienie gwarantujące prawidłową słyszalność prowadzących; </w:t>
      </w:r>
    </w:p>
    <w:p w14:paraId="3F906929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klimatyzacja/ogrzewanie (indywidualnie sterowane, nie dopuszcza się możliwości stosowania urządzeń przenośnych, a w razie ich awarii Wykonawca jest zobowiązany do </w:t>
      </w:r>
      <w:r w:rsidRPr="00124D5F">
        <w:rPr>
          <w:rFonts w:eastAsia="Calibri" w:cstheme="minorHAnsi"/>
        </w:rPr>
        <w:lastRenderedPageBreak/>
        <w:t xml:space="preserve">niezwłocznego zapewnienia sali w tym samym hotelu lub obiekcie z pełni sprawnym urządzeniem i z pozostałymi wymogami w zakresie sali i jej wyposażania); </w:t>
      </w:r>
    </w:p>
    <w:p w14:paraId="221F1640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system zaciemnienia i sterowania oświetleniem gwarantujący dobrą widoczność obrazu z rzutnika multimedialnego; </w:t>
      </w:r>
    </w:p>
    <w:p w14:paraId="1DA54C40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dostęp do </w:t>
      </w:r>
      <w:proofErr w:type="spellStart"/>
      <w:r w:rsidRPr="00124D5F">
        <w:rPr>
          <w:rFonts w:eastAsia="Calibri" w:cstheme="minorHAnsi"/>
        </w:rPr>
        <w:t>internetu</w:t>
      </w:r>
      <w:proofErr w:type="spellEnd"/>
      <w:r w:rsidRPr="00124D5F">
        <w:rPr>
          <w:rFonts w:eastAsia="Calibri" w:cstheme="minorHAnsi"/>
        </w:rPr>
        <w:t xml:space="preserve"> bezprzewodowego, co najmniej w sali szkoleniowej – jeśli sieć jest zastrzeżona hasłem Wykonawca jest zobowiązany do podania hasła Zamawiającemu oraz uczestnikom; </w:t>
      </w:r>
    </w:p>
    <w:p w14:paraId="696AF329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laptop z dostępem do Internetu każdorazowo dla osoby prowadzącej wraz z obsługą techniczną zapewniającą podłączenie i uruchomienie sprzętu; </w:t>
      </w:r>
    </w:p>
    <w:p w14:paraId="46FF69C6" w14:textId="1FF7728C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Calibri" w:eastAsia="Calibri" w:hAnsi="Calibri" w:cs="Times New Roman"/>
        </w:rPr>
      </w:pPr>
      <w:r w:rsidRPr="00124D5F">
        <w:rPr>
          <w:rFonts w:ascii="Calibri" w:eastAsia="Calibri" w:hAnsi="Calibri" w:cs="Times New Roman"/>
        </w:rPr>
        <w:t>stanowisko komputerowe/laptop z dostępem do Internetu  dla każdego uczestnika szkolenia</w:t>
      </w:r>
      <w:bookmarkStart w:id="0" w:name="_GoBack"/>
      <w:bookmarkEnd w:id="0"/>
      <w:r w:rsidRPr="00124D5F">
        <w:rPr>
          <w:rFonts w:ascii="Calibri" w:eastAsia="Calibri" w:hAnsi="Calibri" w:cs="Times New Roman"/>
        </w:rPr>
        <w:t>;</w:t>
      </w:r>
    </w:p>
    <w:p w14:paraId="4F89B0C3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podwieszany rzutnik multimedialny oraz podwieszany ekran do rzutnika multimedialnego, dopuszczalny jest rzutnik multimedialny i ekran do rzutnika multimedialnego oraz stolik na sprzęt multimedialny; </w:t>
      </w:r>
    </w:p>
    <w:p w14:paraId="704F0EE4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osobne, bezpieczne miejsce umożliwiające pozostawienie okryć wierzchnich (nie jest dopuszczalne ustawianie wieszaków w sali szkoleniowej); </w:t>
      </w:r>
    </w:p>
    <w:p w14:paraId="23FB29CE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toaleta dostępna dla uczestników szkoleń poza salą szkoleniową, ale w jej bliskim sąsiedztwie; </w:t>
      </w:r>
    </w:p>
    <w:p w14:paraId="757F89BE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oznakowanie, zgodnie z zaleceniami Zamawiającego, sali szkoleniowej oraz zamieszczenie w holu i przy wejściu do budynku widocznej informacji zawierającej temat i termin szkolenia oraz wskazówki gdzie mieści się sala szkoleniowa; </w:t>
      </w:r>
    </w:p>
    <w:p w14:paraId="38D429EC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bez filarów, bądź innych przedmiotów/stałych elementów konstrukcji uniemożliwiających uczestnikom dobrą widoczność m.in. trenera, prezentacji  i pozostałych osób na sali oraz uniemożliwiających swobodnego przemieszczania się uczestników.</w:t>
      </w:r>
    </w:p>
    <w:p w14:paraId="3E590BCA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sale muszą być widne z dostępem do światła dziennego, ale z możliwością jego całkowitego zasłonięcia; </w:t>
      </w:r>
    </w:p>
    <w:p w14:paraId="7926220A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dostęp do </w:t>
      </w:r>
      <w:proofErr w:type="spellStart"/>
      <w:r w:rsidRPr="00124D5F">
        <w:rPr>
          <w:rFonts w:eastAsia="Calibri" w:cstheme="minorHAnsi"/>
        </w:rPr>
        <w:t>sal</w:t>
      </w:r>
      <w:proofErr w:type="spellEnd"/>
      <w:r w:rsidRPr="00124D5F">
        <w:rPr>
          <w:rFonts w:eastAsia="Calibri" w:cstheme="minorHAnsi"/>
        </w:rPr>
        <w:t xml:space="preserve"> musi odbywać się bez konieczności weryfikacji przez ochronę budynku.</w:t>
      </w:r>
    </w:p>
    <w:p w14:paraId="46F4DBC8" w14:textId="77777777" w:rsidR="00124D5F" w:rsidRPr="00124D5F" w:rsidRDefault="00124D5F" w:rsidP="00DA01F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Obiekt nie może być w trakcie prac remontowych. Cała usługa powinna być realizowana w tym samym budynku lub budynkach połączonych łącznikami tak, żeby uczestnik bez konieczności wychodzenia poza budynek mógł skorzystać ze wszystkich wymienionych usług.</w:t>
      </w:r>
    </w:p>
    <w:p w14:paraId="3AA07521" w14:textId="77777777" w:rsidR="00124D5F" w:rsidRPr="00124D5F" w:rsidRDefault="00124D5F" w:rsidP="00DA01F0">
      <w:pPr>
        <w:numPr>
          <w:ilvl w:val="0"/>
          <w:numId w:val="13"/>
        </w:numPr>
        <w:spacing w:line="360" w:lineRule="auto"/>
        <w:ind w:left="426" w:hanging="426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>Zapewnienie  miejsca szkolenia uwzględniające następujące warunki:</w:t>
      </w:r>
    </w:p>
    <w:p w14:paraId="38BA34ED" w14:textId="77777777" w:rsidR="00124D5F" w:rsidRPr="00124D5F" w:rsidRDefault="00124D5F" w:rsidP="00DA01F0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124D5F">
        <w:rPr>
          <w:rFonts w:eastAsia="Calibri" w:cs="Times New Roman"/>
        </w:rPr>
        <w:lastRenderedPageBreak/>
        <w:t>obiekt hotelarski posiadający zaplecze konferencyjne i restauracyjne o standardzie hotelu minimum trzygwiazdkowego lub w obiekt konferencyjny znajdujący się w budynku biurowym;</w:t>
      </w:r>
    </w:p>
    <w:p w14:paraId="5A8D3BF1" w14:textId="77777777" w:rsidR="00124D5F" w:rsidRPr="00124D5F" w:rsidRDefault="00124D5F" w:rsidP="00DA01F0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>obiekt hotelarski/obiekt konferencyjny znajdujący się w budynku biurowym w centrum Warszawy, ale nie dalej niż 5 kilometrów od Dworca Centralnego (ul Aleje Jerozolimskie 54, 00-024 Warszawa) licząc za pomocą portali umożliwiających pomiar odległości, tj. </w:t>
      </w:r>
      <w:hyperlink r:id="rId8" w:history="1">
        <w:r w:rsidRPr="00124D5F">
          <w:rPr>
            <w:rFonts w:eastAsia="Calibri" w:cs="Times New Roman"/>
            <w:color w:val="0563C1" w:themeColor="hyperlink"/>
            <w:u w:val="single"/>
          </w:rPr>
          <w:t>www.targeo.pl</w:t>
        </w:r>
      </w:hyperlink>
      <w:r w:rsidRPr="00124D5F">
        <w:rPr>
          <w:rFonts w:eastAsia="Calibri" w:cs="Times New Roman"/>
        </w:rPr>
        <w:t xml:space="preserve">, </w:t>
      </w:r>
      <w:hyperlink r:id="rId9" w:history="1">
        <w:r w:rsidRPr="00124D5F">
          <w:rPr>
            <w:rFonts w:eastAsia="Calibri" w:cs="Times New Roman"/>
            <w:color w:val="0563C1" w:themeColor="hyperlink"/>
            <w:u w:val="single"/>
          </w:rPr>
          <w:t>www.maps.google.pl</w:t>
        </w:r>
      </w:hyperlink>
      <w:r w:rsidRPr="00124D5F">
        <w:rPr>
          <w:rFonts w:eastAsia="Calibri" w:cs="Times New Roman"/>
        </w:rPr>
        <w:t>, lub inny wskazany przez Wykonawcę, zgodnie z wynikiem najkorzystniejszego pomiaru dokonanego przez Zamawiającego. Zamawiający nie dopuszcza pomiaru w linii prostej oraz „w promieniu”, jak również pomiarów z wykorzystaniem tras pieszych, rowerowych, a także dróg prywatnych oraz o ograniczonym dostępie;</w:t>
      </w:r>
    </w:p>
    <w:p w14:paraId="77417034" w14:textId="77777777" w:rsidR="00124D5F" w:rsidRPr="00124D5F" w:rsidRDefault="00124D5F" w:rsidP="00DA01F0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Zapewnienia każdorazowo 2 bezpłatnych miejsc parkingowych na czas trwania szkolenia w bezpośrednim sąsiedztwie obiektu, w którym szkolenie będzie realizowane. Miejsca muszą być wcześniej zarezerwowane przez Wykonawcę i wskazane Zamawiającemu jako miejsca dedykowane dla przedstawicieli Zamawiającego. </w:t>
      </w:r>
    </w:p>
    <w:p w14:paraId="247A6B0F" w14:textId="77777777" w:rsidR="00124D5F" w:rsidRPr="00124D5F" w:rsidRDefault="00124D5F" w:rsidP="00DA01F0">
      <w:pPr>
        <w:numPr>
          <w:ilvl w:val="0"/>
          <w:numId w:val="2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eastAsia="Calibri" w:cstheme="minorHAnsi"/>
        </w:rPr>
      </w:pPr>
      <w:r w:rsidRPr="00124D5F">
        <w:rPr>
          <w:rFonts w:eastAsia="Calibri" w:cstheme="minorHAnsi"/>
        </w:rPr>
        <w:t xml:space="preserve">obiekt hotelarski lub obiekt konferencyjny znajdujący się w budynku biurowym, dostosowany do potrzeb osób z niepełnosprawnościami. </w:t>
      </w:r>
    </w:p>
    <w:p w14:paraId="0769F525" w14:textId="77777777" w:rsidR="00124D5F" w:rsidRPr="00124D5F" w:rsidRDefault="00124D5F" w:rsidP="0030451C">
      <w:pPr>
        <w:numPr>
          <w:ilvl w:val="0"/>
          <w:numId w:val="63"/>
        </w:numPr>
        <w:tabs>
          <w:tab w:val="clear" w:pos="720"/>
          <w:tab w:val="num" w:pos="284"/>
        </w:tabs>
        <w:spacing w:line="360" w:lineRule="auto"/>
        <w:ind w:hanging="720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Zapewnienie usługi cateringowej dla wszystkich uczestników szkolenia, która musi obejmować:</w:t>
      </w:r>
    </w:p>
    <w:p w14:paraId="06EE45FD" w14:textId="77777777" w:rsidR="00124D5F" w:rsidRPr="00124D5F" w:rsidRDefault="00124D5F" w:rsidP="00DA01F0">
      <w:pPr>
        <w:numPr>
          <w:ilvl w:val="1"/>
          <w:numId w:val="4"/>
        </w:numPr>
        <w:spacing w:after="160" w:line="360" w:lineRule="auto"/>
        <w:ind w:left="709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2 przerwy kawowe w formie bufetu kawowego mają obejmować: </w:t>
      </w:r>
    </w:p>
    <w:p w14:paraId="7DFFC190" w14:textId="77777777" w:rsidR="00124D5F" w:rsidRPr="00124D5F" w:rsidRDefault="00124D5F" w:rsidP="00DA01F0">
      <w:pPr>
        <w:numPr>
          <w:ilvl w:val="0"/>
          <w:numId w:val="5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kawę, herbatę ekspresową – min. 3 rodzaje/smaki, soki owocowe – min. </w:t>
      </w:r>
      <w:r w:rsidRPr="00124D5F">
        <w:rPr>
          <w:rFonts w:eastAsia="Calibri" w:cs="Times New Roman"/>
        </w:rPr>
        <w:br/>
        <w:t xml:space="preserve">2 smaki, wodę niegazowaną i gazowaną butelkowaną, mleko do kawy, cukier biały </w:t>
      </w:r>
      <w:r w:rsidRPr="00124D5F">
        <w:rPr>
          <w:rFonts w:eastAsia="Calibri" w:cs="Times New Roman"/>
        </w:rPr>
        <w:br/>
        <w:t>i brązowy, cytrynę, min. 3 rodzaje ciastek kruchych, min. 2 rodzaje ciasta, drobne słone przekąski, serwetki papierowe, wykałaczki pakowane pojedynczo;</w:t>
      </w:r>
    </w:p>
    <w:p w14:paraId="57B1BC87" w14:textId="77777777" w:rsidR="00124D5F" w:rsidRPr="00124D5F" w:rsidRDefault="00124D5F" w:rsidP="00DA01F0">
      <w:pPr>
        <w:numPr>
          <w:ilvl w:val="0"/>
          <w:numId w:val="5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zapewnienie kawy z ekspresu </w:t>
      </w:r>
      <w:proofErr w:type="spellStart"/>
      <w:r w:rsidRPr="00124D5F">
        <w:rPr>
          <w:rFonts w:eastAsia="Calibri" w:cs="Times New Roman"/>
        </w:rPr>
        <w:t>vendingowego</w:t>
      </w:r>
      <w:proofErr w:type="spellEnd"/>
      <w:r w:rsidRPr="00124D5F">
        <w:rPr>
          <w:rFonts w:eastAsia="Calibri" w:cs="Times New Roman"/>
        </w:rPr>
        <w:t xml:space="preserve">; </w:t>
      </w:r>
    </w:p>
    <w:p w14:paraId="589A73C3" w14:textId="77777777" w:rsidR="00124D5F" w:rsidRPr="00124D5F" w:rsidRDefault="00124D5F" w:rsidP="00DA01F0">
      <w:pPr>
        <w:numPr>
          <w:ilvl w:val="0"/>
          <w:numId w:val="5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>ciepłe i zimne napoje, kruche ciastka, min. 2 rodzaje ciasta, drobne słone przekąski oraz dodatki do kawy i herbaty (cukier biały i brązowy, cytryna, mleko do kawy) – powinny być stale dostępne;</w:t>
      </w:r>
    </w:p>
    <w:p w14:paraId="3857EF2F" w14:textId="77777777" w:rsidR="00124D5F" w:rsidRPr="00124D5F" w:rsidRDefault="00124D5F" w:rsidP="00DA01F0">
      <w:pPr>
        <w:numPr>
          <w:ilvl w:val="0"/>
          <w:numId w:val="5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przerwy kawowe muszą być dostępne poza salą szkoleniową, ale w jej bezpośrednim sąsiedztwie. </w:t>
      </w:r>
    </w:p>
    <w:p w14:paraId="207FB4C5" w14:textId="77777777" w:rsidR="00124D5F" w:rsidRPr="00124D5F" w:rsidRDefault="00124D5F" w:rsidP="00DA01F0">
      <w:pPr>
        <w:numPr>
          <w:ilvl w:val="1"/>
          <w:numId w:val="4"/>
        </w:numPr>
        <w:spacing w:after="160" w:line="360" w:lineRule="auto"/>
        <w:ind w:left="851" w:hanging="425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Obiad ma być serwowany w sali restauracyjnej obiektu, w wydzielonym miejscu umożliwiającym uczestnikom zjedzenie posiłku w grupie przy stolikach. Zapewnienie zastawy ceramicznej lub porcelanowej i odpowiednich naczyń szklanych, sztućców platerowanych dla każdego z uczestników szkolenia. Niedopuszczalne jest wykorzystanie </w:t>
      </w:r>
      <w:r w:rsidRPr="00124D5F">
        <w:rPr>
          <w:rFonts w:eastAsia="Calibri" w:cs="Times New Roman"/>
        </w:rPr>
        <w:lastRenderedPageBreak/>
        <w:t xml:space="preserve">do cateringu zastawy plastikowej. Obiad (zupa i drugie danie) podawany w formie stołu szwedzkiego musi każdorazowo składać się z: </w:t>
      </w:r>
    </w:p>
    <w:p w14:paraId="5E46A31C" w14:textId="77777777" w:rsidR="00124D5F" w:rsidRPr="00124D5F" w:rsidRDefault="00124D5F" w:rsidP="00DA01F0">
      <w:pPr>
        <w:numPr>
          <w:ilvl w:val="0"/>
          <w:numId w:val="6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zupy (min. 2 rodzaje do wyboru, min. 250 ml na osobę); </w:t>
      </w:r>
    </w:p>
    <w:p w14:paraId="56EC5631" w14:textId="77777777" w:rsidR="00124D5F" w:rsidRPr="00124D5F" w:rsidRDefault="00124D5F" w:rsidP="00DA01F0">
      <w:pPr>
        <w:numPr>
          <w:ilvl w:val="0"/>
          <w:numId w:val="6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drugiego dania (min. 3 rodzaje do wyboru: mięso/ryba/opcja wegetariańska, min. 150 g na osobę); </w:t>
      </w:r>
    </w:p>
    <w:p w14:paraId="43B37AA8" w14:textId="77777777" w:rsidR="00124D5F" w:rsidRPr="00124D5F" w:rsidRDefault="00124D5F" w:rsidP="00DA01F0">
      <w:pPr>
        <w:numPr>
          <w:ilvl w:val="0"/>
          <w:numId w:val="6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surówki/warzyw (min. 2 rodzaje do wyboru, min. 100 g na osobę); </w:t>
      </w:r>
    </w:p>
    <w:p w14:paraId="5775453D" w14:textId="77777777" w:rsidR="00124D5F" w:rsidRPr="00124D5F" w:rsidRDefault="00124D5F" w:rsidP="00DA01F0">
      <w:pPr>
        <w:numPr>
          <w:ilvl w:val="0"/>
          <w:numId w:val="6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 xml:space="preserve">dodatków skrobiowych (min. 2 rodzaje do wyboru, min. 150 g na osobę); </w:t>
      </w:r>
    </w:p>
    <w:p w14:paraId="48EE1691" w14:textId="77777777" w:rsidR="00124D5F" w:rsidRPr="00124D5F" w:rsidRDefault="00124D5F" w:rsidP="00DA01F0">
      <w:pPr>
        <w:numPr>
          <w:ilvl w:val="0"/>
          <w:numId w:val="6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>napojów – wody niegazowanej i gazowanej, soków 100 % (min. 2 rodzaje, np. jabłkowy, pomarańczowy) min. 500 ml soku na osobę oraz 250 ml wody na osobę;</w:t>
      </w:r>
      <w:bookmarkStart w:id="1" w:name="_Hlk520191520"/>
      <w:bookmarkStart w:id="2" w:name="_Hlk520191511"/>
    </w:p>
    <w:p w14:paraId="70E4979B" w14:textId="77777777" w:rsidR="00124D5F" w:rsidRPr="00124D5F" w:rsidRDefault="00124D5F" w:rsidP="00DA01F0">
      <w:pPr>
        <w:numPr>
          <w:ilvl w:val="0"/>
          <w:numId w:val="6"/>
        </w:numPr>
        <w:spacing w:after="160" w:line="360" w:lineRule="auto"/>
        <w:ind w:left="993" w:hanging="284"/>
        <w:contextualSpacing/>
        <w:jc w:val="both"/>
        <w:rPr>
          <w:rFonts w:eastAsia="Calibri" w:cs="Times New Roman"/>
        </w:rPr>
      </w:pPr>
      <w:r w:rsidRPr="00124D5F">
        <w:rPr>
          <w:rFonts w:eastAsia="Calibri" w:cs="Times New Roman"/>
        </w:rPr>
        <w:t>serwetek papierowych, wykałaczek pakowanych pojedynczo</w:t>
      </w:r>
      <w:bookmarkEnd w:id="1"/>
      <w:r w:rsidRPr="00124D5F">
        <w:rPr>
          <w:rFonts w:eastAsia="Calibri" w:cs="Times New Roman"/>
        </w:rPr>
        <w:t>.</w:t>
      </w:r>
    </w:p>
    <w:p w14:paraId="0C991AD6" w14:textId="77777777" w:rsidR="00124D5F" w:rsidRPr="00124D5F" w:rsidRDefault="00124D5F" w:rsidP="00DA01F0">
      <w:pPr>
        <w:numPr>
          <w:ilvl w:val="0"/>
          <w:numId w:val="9"/>
        </w:numPr>
        <w:suppressAutoHyphens/>
        <w:autoSpaceDN w:val="0"/>
        <w:spacing w:after="200" w:line="360" w:lineRule="auto"/>
        <w:contextualSpacing/>
        <w:jc w:val="both"/>
        <w:textAlignment w:val="baseline"/>
        <w:rPr>
          <w:rFonts w:eastAsia="Calibri" w:cs="Times New Roman"/>
          <w:sz w:val="22"/>
          <w:szCs w:val="22"/>
        </w:rPr>
      </w:pPr>
      <w:r w:rsidRPr="00124D5F">
        <w:rPr>
          <w:rFonts w:eastAsia="Calibri" w:cs="Times New Roman"/>
          <w:color w:val="000000"/>
          <w:szCs w:val="22"/>
        </w:rPr>
        <w:t xml:space="preserve">W przypadku wystąpienia szczególnych potrzeb żywieniowych wśród zrekrutowanych uczestników </w:t>
      </w:r>
      <w:r w:rsidRPr="00124D5F">
        <w:rPr>
          <w:rFonts w:eastAsia="Calibri" w:cs="Times New Roman"/>
          <w:color w:val="000000"/>
        </w:rPr>
        <w:t xml:space="preserve"> szkolenia, Wykonawca będzie zobligowany do ich spełnienia.</w:t>
      </w:r>
      <w:bookmarkEnd w:id="2"/>
      <w:r w:rsidRPr="00124D5F">
        <w:rPr>
          <w:rFonts w:eastAsia="Calibri" w:cs="Times New Roman"/>
          <w:color w:val="000000"/>
        </w:rPr>
        <w:t xml:space="preserve"> Zamawiający przekaże Wykonawcy informację dot. ilości osób, które zgłosiły szczególne potrzeby  żywieniowe najpóźniej 3 dni przed terminem realizacji szkolenia. </w:t>
      </w:r>
    </w:p>
    <w:p w14:paraId="68A72B3A" w14:textId="77777777" w:rsidR="00124D5F" w:rsidRPr="00124D5F" w:rsidRDefault="00124D5F" w:rsidP="00DA01F0">
      <w:pPr>
        <w:numPr>
          <w:ilvl w:val="0"/>
          <w:numId w:val="9"/>
        </w:numPr>
        <w:suppressAutoHyphens/>
        <w:autoSpaceDN w:val="0"/>
        <w:spacing w:after="200" w:line="360" w:lineRule="auto"/>
        <w:contextualSpacing/>
        <w:jc w:val="both"/>
        <w:textAlignment w:val="baseline"/>
        <w:rPr>
          <w:rFonts w:eastAsia="Calibri" w:cs="Times New Roman"/>
        </w:rPr>
      </w:pPr>
      <w:r w:rsidRPr="00124D5F">
        <w:rPr>
          <w:rFonts w:eastAsia="Calibri" w:cs="Times New Roman"/>
        </w:rPr>
        <w:t>Wykonawca przekaże Zamawiającemu celem akceptacji propozycje menu najpóźniej na 2 dni przed terminem realizacji szkolenia. Ostateczna propozycja menu przedstawiona przez Wykonawcę powinna być zaakceptowana dzień przed terminem realizacji szkolenia.</w:t>
      </w:r>
    </w:p>
    <w:p w14:paraId="703245B5" w14:textId="77777777" w:rsidR="00124D5F" w:rsidRPr="00124D5F" w:rsidRDefault="00124D5F" w:rsidP="00DA01F0">
      <w:pPr>
        <w:numPr>
          <w:ilvl w:val="0"/>
          <w:numId w:val="9"/>
        </w:numPr>
        <w:spacing w:after="200" w:line="360" w:lineRule="auto"/>
        <w:contextualSpacing/>
        <w:jc w:val="both"/>
        <w:rPr>
          <w:rFonts w:eastAsia="Calibri" w:cs="Times New Roman"/>
          <w:sz w:val="22"/>
          <w:szCs w:val="22"/>
        </w:rPr>
      </w:pPr>
      <w:r w:rsidRPr="00124D5F">
        <w:rPr>
          <w:rFonts w:eastAsia="Calibri" w:cs="Times New Roman"/>
        </w:rPr>
        <w:t xml:space="preserve">Przestrzeń wyznaczona na catering powinna zostać oznakowana zgodnie </w:t>
      </w:r>
      <w:r w:rsidRPr="00124D5F">
        <w:rPr>
          <w:rFonts w:eastAsia="Calibri" w:cs="Times New Roman"/>
        </w:rPr>
        <w:br/>
        <w:t xml:space="preserve">z wytycznymi Zamawiającego i znajdować się poza salą szkoleniową, jednak w tym samym budynku co sala szkoleniowa. </w:t>
      </w:r>
    </w:p>
    <w:p w14:paraId="53A91156" w14:textId="77777777" w:rsidR="00124D5F" w:rsidRPr="00124D5F" w:rsidRDefault="00124D5F" w:rsidP="00DA01F0">
      <w:pPr>
        <w:numPr>
          <w:ilvl w:val="0"/>
          <w:numId w:val="14"/>
        </w:numPr>
        <w:spacing w:line="360" w:lineRule="auto"/>
        <w:ind w:left="426" w:hanging="426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Przygotowanie materiałów szkoleniowych, w tym prezentacji multimedialnych prezentowanych podczas szkolenia, dodatkowych materiałów merytorycznych, programu szkolenia oraz ankiety ewaluacyjnej.</w:t>
      </w:r>
    </w:p>
    <w:p w14:paraId="180AEF54" w14:textId="77777777" w:rsidR="00124D5F" w:rsidRPr="00124D5F" w:rsidRDefault="00124D5F" w:rsidP="00DA01F0">
      <w:pPr>
        <w:numPr>
          <w:ilvl w:val="0"/>
          <w:numId w:val="15"/>
        </w:numPr>
        <w:spacing w:line="360" w:lineRule="auto"/>
        <w:ind w:left="426" w:hanging="426"/>
        <w:contextualSpacing/>
        <w:jc w:val="both"/>
        <w:rPr>
          <w:rFonts w:eastAsia="Calibri" w:cstheme="minorHAnsi"/>
          <w:i/>
          <w:color w:val="000000"/>
        </w:rPr>
      </w:pPr>
      <w:r w:rsidRPr="00124D5F">
        <w:rPr>
          <w:rFonts w:eastAsia="Calibri" w:cstheme="minorHAnsi"/>
        </w:rPr>
        <w:t>Przedstawienie do akceptacji Zamawiającego programu każdego ze szkoleń oraz materiałów szkoleniowych o treści adekwatnej do omawianej tematyki szkolenia, opatrzonych odpowiednimi logotypami w terminie 6 dni roboczych od dnia podpisania umowy. Materiały muszą zostać opatrzone odpowiednimi znakami, zgodnie z</w:t>
      </w:r>
      <w:r w:rsidRPr="00124D5F">
        <w:rPr>
          <w:rFonts w:eastAsia="Calibri" w:cstheme="minorHAnsi"/>
          <w:i/>
        </w:rPr>
        <w:t xml:space="preserve"> </w:t>
      </w:r>
      <w:r w:rsidRPr="00124D5F">
        <w:rPr>
          <w:rFonts w:eastAsia="Calibri" w:cstheme="minorHAnsi"/>
          <w:i/>
          <w:color w:val="000000"/>
        </w:rPr>
        <w:t>Księgą identyfikacji wizualnej znaku marki Fundusze Europejskie i znaków programów polityki spójności na lata 2014-2020</w:t>
      </w:r>
      <w:r w:rsidRPr="00124D5F">
        <w:rPr>
          <w:rFonts w:eastAsia="Calibri" w:cstheme="minorHAnsi"/>
        </w:rPr>
        <w:t>. Wszystkie znaki należy zamieścić w wersji pełno kolorowej. Zamawiający zastrzega sobie prawo doprecyzowania zagadnień szkoleń oraz ilości osób w grupach szkoleniowych.</w:t>
      </w:r>
    </w:p>
    <w:p w14:paraId="768C303F" w14:textId="77777777" w:rsidR="00124D5F" w:rsidRPr="00124D5F" w:rsidRDefault="00124D5F" w:rsidP="00DA01F0">
      <w:pPr>
        <w:numPr>
          <w:ilvl w:val="0"/>
          <w:numId w:val="15"/>
        </w:numPr>
        <w:spacing w:line="360" w:lineRule="auto"/>
        <w:ind w:left="567" w:hanging="425"/>
        <w:jc w:val="both"/>
        <w:rPr>
          <w:rFonts w:cstheme="minorHAnsi"/>
        </w:rPr>
      </w:pPr>
      <w:r w:rsidRPr="00124D5F">
        <w:rPr>
          <w:rFonts w:cstheme="minorHAnsi"/>
        </w:rPr>
        <w:t xml:space="preserve">Przygotowanie przez Wykonawcę certyfikatów lub zaświadczeń dotyczących ukończenia każdego ze szkoleń. Certyfikaty/ zaświadczenia Wykonawca każdorazowo wykona na podstawie list uczestników przesłanych przez Zamawiającego, na 1 dzień roboczy (do </w:t>
      </w:r>
      <w:r w:rsidRPr="00124D5F">
        <w:rPr>
          <w:rFonts w:cstheme="minorHAnsi"/>
        </w:rPr>
        <w:lastRenderedPageBreak/>
        <w:t>godz.12:00) przed planowanym terminem szkolenia danej grupy. Kserokopie ww. dokumentów Wykonawca dostarczy do Zamawiającego w przeciągu 3 dni roboczych od dnia wykonania usługi (szkolenia). Dodatkowo do Wykonawcy należy samodzielne przekazanie oryginałów certyfikatów/ zaświadczeń każdorazowo po zakończonym szkoleniu.</w:t>
      </w:r>
    </w:p>
    <w:p w14:paraId="7B23CCB5" w14:textId="77777777" w:rsidR="00124D5F" w:rsidRPr="00124D5F" w:rsidRDefault="00124D5F" w:rsidP="00DA01F0">
      <w:pPr>
        <w:numPr>
          <w:ilvl w:val="0"/>
          <w:numId w:val="15"/>
        </w:numPr>
        <w:spacing w:line="360" w:lineRule="auto"/>
        <w:ind w:left="567" w:hanging="425"/>
        <w:jc w:val="both"/>
        <w:rPr>
          <w:rFonts w:cstheme="minorHAnsi"/>
        </w:rPr>
      </w:pPr>
      <w:r w:rsidRPr="00124D5F">
        <w:rPr>
          <w:rFonts w:cstheme="minorHAnsi"/>
        </w:rPr>
        <w:t>Przygotowanie i dostarczenie Zamawiającemu każdorazowo ankiet oceniających szkolenia oraz sporządzenie na ich podstawie raportu (wraz z umieszczeniem odpowiednich  logotypów) z realizacji szkolenia w terminie 5 dni roboczych od dnia wykonania usługi (szkolenia). Ankiety oraz raport z realizacji szkolenia Wykonawca przekaże Zamawiającemu w wersji papierowej i/lub elektronicznej.</w:t>
      </w:r>
    </w:p>
    <w:p w14:paraId="27712448" w14:textId="77777777" w:rsidR="00124D5F" w:rsidRPr="00124D5F" w:rsidRDefault="00124D5F" w:rsidP="00DA01F0">
      <w:pPr>
        <w:numPr>
          <w:ilvl w:val="0"/>
          <w:numId w:val="15"/>
        </w:numPr>
        <w:spacing w:line="360" w:lineRule="auto"/>
        <w:ind w:left="567" w:hanging="425"/>
        <w:jc w:val="both"/>
        <w:rPr>
          <w:rFonts w:cstheme="minorHAnsi"/>
        </w:rPr>
      </w:pPr>
      <w:r w:rsidRPr="00124D5F">
        <w:rPr>
          <w:rFonts w:cstheme="minorHAnsi"/>
        </w:rPr>
        <w:t>Przygotowanie każdorazowo  list obecności na podstawie wykazu osób przesłanego przez Zamawiającego na 1 dzień roboczy (do godz.12:00) przed planowanym terminem szkolenia danej grupy i dostarczenie Zamawiającemu ich oryginałów w terminie 5 dni roboczych od dnia wykonania usługi (szkolenia).</w:t>
      </w:r>
    </w:p>
    <w:p w14:paraId="3A89A09E" w14:textId="77777777" w:rsidR="00124D5F" w:rsidRPr="00124D5F" w:rsidRDefault="00124D5F" w:rsidP="00DA01F0">
      <w:pPr>
        <w:numPr>
          <w:ilvl w:val="0"/>
          <w:numId w:val="15"/>
        </w:numPr>
        <w:spacing w:after="200" w:line="360" w:lineRule="auto"/>
        <w:ind w:left="567" w:hanging="425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Zapewnienie każdemu uczestnikowi szkolenia materiałów pomocniczych:</w:t>
      </w:r>
    </w:p>
    <w:p w14:paraId="4CE3ABA8" w14:textId="77777777" w:rsidR="00124D5F" w:rsidRPr="00124D5F" w:rsidRDefault="00124D5F" w:rsidP="00DA01F0">
      <w:pPr>
        <w:numPr>
          <w:ilvl w:val="0"/>
          <w:numId w:val="7"/>
        </w:numPr>
        <w:spacing w:after="200"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Pamięć typu pendrive USB 3.0/3.1 o pojemności minimum 8 GB.</w:t>
      </w:r>
    </w:p>
    <w:p w14:paraId="553D3933" w14:textId="77777777" w:rsidR="00124D5F" w:rsidRPr="00124D5F" w:rsidRDefault="00124D5F" w:rsidP="00DA01F0">
      <w:pPr>
        <w:numPr>
          <w:ilvl w:val="0"/>
          <w:numId w:val="7"/>
        </w:numPr>
        <w:spacing w:after="200"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Materiały szkoleniowe w formie elektronicznej, zapisane na w/w pamięci typu pendrive USB 3.0/3.1.</w:t>
      </w:r>
    </w:p>
    <w:p w14:paraId="28C84C52" w14:textId="77777777" w:rsidR="00124D5F" w:rsidRPr="00124D5F" w:rsidRDefault="00124D5F" w:rsidP="00DA01F0">
      <w:pPr>
        <w:numPr>
          <w:ilvl w:val="0"/>
          <w:numId w:val="7"/>
        </w:numPr>
        <w:spacing w:after="200"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Materiały pomocnicze i inne w wersji papierowej:</w:t>
      </w:r>
    </w:p>
    <w:p w14:paraId="2724A3C2" w14:textId="77777777" w:rsidR="00124D5F" w:rsidRPr="00124D5F" w:rsidRDefault="00124D5F" w:rsidP="00DA01F0">
      <w:pPr>
        <w:numPr>
          <w:ilvl w:val="0"/>
          <w:numId w:val="8"/>
        </w:numPr>
        <w:spacing w:after="200"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Program szkolenia.</w:t>
      </w:r>
    </w:p>
    <w:p w14:paraId="43AB0545" w14:textId="77777777" w:rsidR="00124D5F" w:rsidRPr="00124D5F" w:rsidRDefault="00124D5F" w:rsidP="00DA01F0">
      <w:pPr>
        <w:numPr>
          <w:ilvl w:val="0"/>
          <w:numId w:val="8"/>
        </w:numPr>
        <w:spacing w:after="200"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Certyfikaty dla uczestników.</w:t>
      </w:r>
    </w:p>
    <w:p w14:paraId="12F5FFF6" w14:textId="77777777" w:rsidR="00124D5F" w:rsidRPr="00124D5F" w:rsidRDefault="00124D5F" w:rsidP="00DA01F0">
      <w:pPr>
        <w:numPr>
          <w:ilvl w:val="0"/>
          <w:numId w:val="8"/>
        </w:numPr>
        <w:spacing w:after="200"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Ankiety.</w:t>
      </w:r>
    </w:p>
    <w:p w14:paraId="02693652" w14:textId="77777777" w:rsidR="00124D5F" w:rsidRPr="00124D5F" w:rsidRDefault="00124D5F" w:rsidP="00DA01F0">
      <w:pPr>
        <w:numPr>
          <w:ilvl w:val="0"/>
          <w:numId w:val="8"/>
        </w:numPr>
        <w:spacing w:line="360" w:lineRule="auto"/>
        <w:contextualSpacing/>
        <w:rPr>
          <w:rFonts w:eastAsia="Calibri" w:cstheme="minorHAnsi"/>
          <w:bCs/>
        </w:rPr>
      </w:pPr>
      <w:r w:rsidRPr="00124D5F">
        <w:rPr>
          <w:rFonts w:eastAsia="Calibri" w:cstheme="minorHAnsi"/>
          <w:bCs/>
        </w:rPr>
        <w:t>Notatnik w formacie A4 i długopis.</w:t>
      </w:r>
    </w:p>
    <w:p w14:paraId="195592E0" w14:textId="77777777" w:rsidR="00124D5F" w:rsidRPr="00124D5F" w:rsidRDefault="00124D5F" w:rsidP="00DA01F0">
      <w:pPr>
        <w:numPr>
          <w:ilvl w:val="0"/>
          <w:numId w:val="16"/>
        </w:numPr>
        <w:tabs>
          <w:tab w:val="left" w:pos="709"/>
          <w:tab w:val="left" w:pos="851"/>
        </w:tabs>
        <w:spacing w:line="360" w:lineRule="auto"/>
        <w:ind w:left="709" w:hanging="567"/>
        <w:rPr>
          <w:rFonts w:cstheme="minorHAnsi"/>
        </w:rPr>
      </w:pPr>
      <w:r w:rsidRPr="00124D5F">
        <w:rPr>
          <w:rFonts w:cstheme="minorHAnsi"/>
        </w:rPr>
        <w:t xml:space="preserve">Zapewnienie każdemu uczestnikowi podczas szkolenia stanowiska komputerowego </w:t>
      </w:r>
      <w:r w:rsidRPr="00124D5F">
        <w:rPr>
          <w:rFonts w:cstheme="minorHAnsi"/>
        </w:rPr>
        <w:br/>
        <w:t>w celu przeprowadzenia zajęć praktycznych z wykorzystaniem komputerów umożliwiających pracę z wykorzystaniem pakietu MS Office.</w:t>
      </w:r>
    </w:p>
    <w:p w14:paraId="02F05FDE" w14:textId="77777777" w:rsidR="00124D5F" w:rsidRPr="00124D5F" w:rsidRDefault="00124D5F" w:rsidP="00DA01F0">
      <w:pPr>
        <w:numPr>
          <w:ilvl w:val="0"/>
          <w:numId w:val="16"/>
        </w:numPr>
        <w:tabs>
          <w:tab w:val="left" w:pos="709"/>
          <w:tab w:val="left" w:pos="851"/>
        </w:tabs>
        <w:spacing w:line="360" w:lineRule="auto"/>
        <w:ind w:left="709" w:hanging="567"/>
        <w:rPr>
          <w:rFonts w:cstheme="minorHAnsi"/>
        </w:rPr>
      </w:pPr>
      <w:r w:rsidRPr="00124D5F">
        <w:rPr>
          <w:rFonts w:cstheme="minorHAnsi"/>
          <w:bCs/>
        </w:rPr>
        <w:t xml:space="preserve">Zapewnienie co najmniej 1 osoby odpowiedzialnej za koordynację zadania i współpracę </w:t>
      </w:r>
      <w:r w:rsidRPr="00124D5F">
        <w:rPr>
          <w:rFonts w:cstheme="minorHAnsi"/>
          <w:bCs/>
        </w:rPr>
        <w:br/>
        <w:t>z Zamawiającym, w tym kwestie organizacyjne i obsługę grup szkoleniowych.</w:t>
      </w:r>
    </w:p>
    <w:p w14:paraId="5A9A6C83" w14:textId="77777777" w:rsidR="00124D5F" w:rsidRPr="00124D5F" w:rsidRDefault="00124D5F" w:rsidP="00DA01F0">
      <w:pPr>
        <w:numPr>
          <w:ilvl w:val="0"/>
          <w:numId w:val="17"/>
        </w:numPr>
        <w:spacing w:line="360" w:lineRule="auto"/>
        <w:ind w:hanging="578"/>
        <w:contextualSpacing/>
        <w:jc w:val="both"/>
        <w:rPr>
          <w:rFonts w:eastAsia="Calibri" w:cstheme="minorHAnsi"/>
          <w:bCs/>
        </w:rPr>
      </w:pPr>
      <w:r w:rsidRPr="00124D5F">
        <w:rPr>
          <w:rFonts w:eastAsia="Calibri" w:cstheme="minorHAnsi"/>
        </w:rPr>
        <w:t xml:space="preserve">Zapewnienie przestrzegania bezpieczeństwa i higieny pracy oraz ochrony zdrowia na etapie realizacji zamówienia. </w:t>
      </w:r>
    </w:p>
    <w:p w14:paraId="7141C584" w14:textId="77777777" w:rsidR="00124D5F" w:rsidRPr="00124D5F" w:rsidRDefault="00124D5F" w:rsidP="00DA01F0">
      <w:pPr>
        <w:numPr>
          <w:ilvl w:val="0"/>
          <w:numId w:val="17"/>
        </w:numPr>
        <w:spacing w:line="360" w:lineRule="auto"/>
        <w:ind w:hanging="578"/>
        <w:jc w:val="both"/>
        <w:rPr>
          <w:rFonts w:cstheme="minorHAnsi"/>
        </w:rPr>
      </w:pPr>
      <w:r w:rsidRPr="00124D5F">
        <w:rPr>
          <w:rFonts w:cstheme="minorHAnsi"/>
        </w:rPr>
        <w:t xml:space="preserve">Przygotowanie i dostarczenie Zamawiającemu w terminie 5 dni roboczych od dnia wykonania usługi szkoleniowej dokumentacji zdjęciowej z każdego  szkolenia na pendrive USB 3.0/3.1., jak również dostarczenie jednego egzemplarza materiałów szkoleniowych oraz pomocniczych z każdego z trzech szkoleń celem archiwizacji dokumentów. </w:t>
      </w:r>
    </w:p>
    <w:p w14:paraId="03434754" w14:textId="77777777" w:rsidR="00124D5F" w:rsidRPr="00124D5F" w:rsidRDefault="00124D5F" w:rsidP="00DA01F0">
      <w:pPr>
        <w:numPr>
          <w:ilvl w:val="0"/>
          <w:numId w:val="17"/>
        </w:numPr>
        <w:spacing w:line="360" w:lineRule="auto"/>
        <w:ind w:hanging="578"/>
        <w:contextualSpacing/>
        <w:jc w:val="both"/>
        <w:rPr>
          <w:rFonts w:eastAsia="Calibri" w:cstheme="minorHAnsi"/>
          <w:bCs/>
        </w:rPr>
      </w:pPr>
      <w:r w:rsidRPr="00124D5F">
        <w:rPr>
          <w:rFonts w:eastAsia="Calibri" w:cstheme="minorHAnsi"/>
        </w:rPr>
        <w:lastRenderedPageBreak/>
        <w:t xml:space="preserve">Wystawienie oraz dostarczenie przez Wykonawcę poprawnej faktury VAT, każdorazowo po każdej części zamówienia w terminie trzech dni od daty zakończenia szkolenia za wykonaną usługę. </w:t>
      </w:r>
      <w:r w:rsidRPr="00124D5F">
        <w:rPr>
          <w:rFonts w:eastAsia="Calibri" w:cstheme="minorHAnsi"/>
          <w:bCs/>
        </w:rPr>
        <w:t>Za prawidłowo wystawioną fakturę Zamawiający uznaje:</w:t>
      </w:r>
    </w:p>
    <w:p w14:paraId="4714040F" w14:textId="77777777" w:rsidR="00124D5F" w:rsidRPr="00124D5F" w:rsidRDefault="00124D5F" w:rsidP="00DA01F0">
      <w:pPr>
        <w:numPr>
          <w:ilvl w:val="0"/>
          <w:numId w:val="12"/>
        </w:numPr>
        <w:spacing w:line="360" w:lineRule="auto"/>
        <w:ind w:left="709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Fakturę, gdzie wskazano pełną nazwę Zamawiającego,</w:t>
      </w:r>
    </w:p>
    <w:p w14:paraId="65EC832C" w14:textId="77777777" w:rsidR="00124D5F" w:rsidRPr="00124D5F" w:rsidRDefault="00124D5F" w:rsidP="00DA01F0">
      <w:pPr>
        <w:numPr>
          <w:ilvl w:val="0"/>
          <w:numId w:val="12"/>
        </w:numPr>
        <w:spacing w:line="360" w:lineRule="auto"/>
        <w:ind w:left="709"/>
        <w:contextualSpacing/>
        <w:jc w:val="both"/>
        <w:rPr>
          <w:rFonts w:eastAsia="Calibri" w:cstheme="minorHAnsi"/>
        </w:rPr>
      </w:pPr>
      <w:r w:rsidRPr="00124D5F">
        <w:rPr>
          <w:rFonts w:eastAsia="Calibri" w:cstheme="minorHAnsi"/>
        </w:rPr>
        <w:t>Fakturę, gdzie widnieje data wystawienia i data sprzedaży przedmiotu umowy.</w:t>
      </w:r>
    </w:p>
    <w:p w14:paraId="3D712A04" w14:textId="77777777" w:rsidR="00124D5F" w:rsidRPr="00124D5F" w:rsidRDefault="00124D5F" w:rsidP="00DA01F0">
      <w:pPr>
        <w:numPr>
          <w:ilvl w:val="0"/>
          <w:numId w:val="18"/>
        </w:numPr>
        <w:spacing w:after="200" w:line="360" w:lineRule="auto"/>
        <w:ind w:left="567" w:hanging="425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 Umieszczenie na materiałach szkoleniowych, programie  i certyfikatach wymaganych</w:t>
      </w:r>
    </w:p>
    <w:p w14:paraId="3965BF09" w14:textId="77777777" w:rsidR="00124D5F" w:rsidRPr="00124D5F" w:rsidRDefault="00124D5F" w:rsidP="00124D5F">
      <w:pPr>
        <w:spacing w:after="200" w:line="360" w:lineRule="auto"/>
        <w:ind w:left="-142" w:firstLine="426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       logotypów: </w:t>
      </w:r>
    </w:p>
    <w:p w14:paraId="0F5E7F1C" w14:textId="77777777" w:rsidR="00124D5F" w:rsidRPr="00124D5F" w:rsidRDefault="00124D5F" w:rsidP="00DA01F0">
      <w:pPr>
        <w:numPr>
          <w:ilvl w:val="0"/>
          <w:numId w:val="62"/>
        </w:numPr>
        <w:spacing w:after="200" w:line="360" w:lineRule="auto"/>
        <w:ind w:left="709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>znak Unii Europejskiej z Europejskim Funduszem Społecznym,</w:t>
      </w:r>
    </w:p>
    <w:p w14:paraId="373F098C" w14:textId="77777777" w:rsidR="00124D5F" w:rsidRPr="00124D5F" w:rsidRDefault="00124D5F" w:rsidP="00DA01F0">
      <w:pPr>
        <w:numPr>
          <w:ilvl w:val="0"/>
          <w:numId w:val="62"/>
        </w:numPr>
        <w:spacing w:after="200" w:line="360" w:lineRule="auto"/>
        <w:ind w:left="709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>znak Funduszy Europejskich z odpowiednim odwołaniem do Programu Operacyjnego,</w:t>
      </w:r>
    </w:p>
    <w:p w14:paraId="085E186E" w14:textId="77777777" w:rsidR="00124D5F" w:rsidRPr="00124D5F" w:rsidRDefault="00124D5F" w:rsidP="00DA01F0">
      <w:pPr>
        <w:numPr>
          <w:ilvl w:val="0"/>
          <w:numId w:val="62"/>
        </w:numPr>
        <w:spacing w:after="200" w:line="360" w:lineRule="auto"/>
        <w:ind w:left="709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 xml:space="preserve">znak barw Rzeczpospolitej Polskiej </w:t>
      </w:r>
    </w:p>
    <w:p w14:paraId="1CDBDBE6" w14:textId="77777777" w:rsidR="00124D5F" w:rsidRPr="00124D5F" w:rsidRDefault="00124D5F" w:rsidP="00DA01F0">
      <w:pPr>
        <w:numPr>
          <w:ilvl w:val="0"/>
          <w:numId w:val="62"/>
        </w:numPr>
        <w:spacing w:after="200" w:line="360" w:lineRule="auto"/>
        <w:ind w:left="709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>logotyp WUP z podpisem Wojewódzki Urząd Pracy w Warszawie,</w:t>
      </w:r>
    </w:p>
    <w:p w14:paraId="398FD947" w14:textId="77777777" w:rsidR="00124D5F" w:rsidRPr="00124D5F" w:rsidRDefault="00124D5F" w:rsidP="00DA01F0">
      <w:pPr>
        <w:numPr>
          <w:ilvl w:val="0"/>
          <w:numId w:val="62"/>
        </w:numPr>
        <w:spacing w:line="360" w:lineRule="auto"/>
        <w:ind w:left="709"/>
        <w:contextualSpacing/>
        <w:jc w:val="both"/>
        <w:rPr>
          <w:rFonts w:eastAsia="Calibri" w:cstheme="minorHAnsi"/>
          <w:color w:val="000000"/>
        </w:rPr>
      </w:pPr>
      <w:r w:rsidRPr="00124D5F">
        <w:rPr>
          <w:rFonts w:eastAsia="Calibri" w:cstheme="minorHAnsi"/>
          <w:color w:val="000000"/>
        </w:rPr>
        <w:t>logotyp Marki Mazowsze.</w:t>
      </w:r>
    </w:p>
    <w:p w14:paraId="0D915904" w14:textId="5E8F40A6" w:rsidR="002B29AB" w:rsidRPr="00830DE4" w:rsidRDefault="00124D5F" w:rsidP="00124D5F">
      <w:pPr>
        <w:spacing w:after="240" w:line="360" w:lineRule="auto"/>
        <w:rPr>
          <w:rFonts w:cstheme="minorHAnsi"/>
          <w:iCs/>
        </w:rPr>
      </w:pPr>
      <w:r w:rsidRPr="00124D5F">
        <w:rPr>
          <w:rFonts w:cstheme="minorHAnsi"/>
          <w:color w:val="000000"/>
        </w:rPr>
        <w:t xml:space="preserve">Logotypy Unii Europejskiej oraz Funduszy Europejskich zostaną zamieszczone zgodnie </w:t>
      </w:r>
      <w:r w:rsidRPr="00124D5F">
        <w:rPr>
          <w:rFonts w:cstheme="minorHAnsi"/>
          <w:color w:val="000000"/>
        </w:rPr>
        <w:br/>
        <w:t xml:space="preserve">z </w:t>
      </w:r>
      <w:r w:rsidRPr="00124D5F">
        <w:rPr>
          <w:rFonts w:cstheme="minorHAnsi"/>
          <w:i/>
          <w:color w:val="000000"/>
        </w:rPr>
        <w:t xml:space="preserve">Księgą identyfikacji wizualnej znaku marki Fundusze Europejskie i znaków programów polityki spójności na lata 2014-2020 </w:t>
      </w:r>
      <w:r w:rsidRPr="00124D5F">
        <w:rPr>
          <w:rFonts w:cstheme="minorHAnsi"/>
          <w:color w:val="000000"/>
        </w:rPr>
        <w:t>oraz</w:t>
      </w:r>
      <w:r w:rsidRPr="00124D5F">
        <w:rPr>
          <w:rFonts w:cstheme="minorHAnsi"/>
          <w:i/>
          <w:color w:val="000000"/>
        </w:rPr>
        <w:t xml:space="preserve"> </w:t>
      </w:r>
      <w:r w:rsidRPr="00124D5F">
        <w:rPr>
          <w:rFonts w:cstheme="minorHAnsi"/>
        </w:rPr>
        <w:t>informacji o współfinansowaniu z EFS: „Szkolenie współfinansowane ze środków Europejskiego Funduszu Społecznego”.</w:t>
      </w:r>
    </w:p>
    <w:sectPr w:rsidR="002B29AB" w:rsidRPr="00830DE4" w:rsidSect="009E56E2">
      <w:headerReference w:type="default" r:id="rId10"/>
      <w:footerReference w:type="default" r:id="rId11"/>
      <w:headerReference w:type="first" r:id="rId12"/>
      <w:footerReference w:type="first" r:id="rId13"/>
      <w:pgSz w:w="11901" w:h="16840"/>
      <w:pgMar w:top="709" w:right="1134" w:bottom="851" w:left="1134" w:header="567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B48B" w14:textId="77777777" w:rsidR="00C94A6B" w:rsidRDefault="00C94A6B" w:rsidP="00826822">
      <w:r>
        <w:separator/>
      </w:r>
    </w:p>
  </w:endnote>
  <w:endnote w:type="continuationSeparator" w:id="0">
    <w:p w14:paraId="2ADB6DA4" w14:textId="77777777" w:rsidR="00C94A6B" w:rsidRDefault="00C94A6B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IN Pro Regular">
    <w:altName w:val="Times New Roman"/>
    <w:charset w:val="00"/>
    <w:family w:val="auto"/>
    <w:pitch w:val="variable"/>
    <w:sig w:usb0="A00002FF" w:usb1="4000A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32E5" w14:textId="5370B12D" w:rsidR="005A413B" w:rsidRPr="005A413B" w:rsidRDefault="005A413B">
    <w:pPr>
      <w:pStyle w:val="Stopka"/>
      <w:rPr>
        <w:lang w:val="en-US"/>
      </w:rPr>
    </w:pPr>
  </w:p>
  <w:p w14:paraId="778342DE" w14:textId="77777777" w:rsidR="008A2C36" w:rsidRDefault="008A2C36" w:rsidP="008A2C36">
    <w:pPr>
      <w:pStyle w:val="Stopka"/>
      <w:contextualSpacing/>
      <w:mirrorIndent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A5D5" w14:textId="712B8AA9" w:rsidR="009E56E2" w:rsidRPr="006A1510" w:rsidRDefault="009E56E2">
    <w:pPr>
      <w:pStyle w:val="Stopka"/>
      <w:rPr>
        <w:lang w:val="en-US"/>
      </w:rPr>
    </w:pPr>
  </w:p>
  <w:p w14:paraId="105722F4" w14:textId="77777777" w:rsidR="009E56E2" w:rsidRPr="006A1510" w:rsidRDefault="009E56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08119" w14:textId="77777777" w:rsidR="00C94A6B" w:rsidRDefault="00C94A6B" w:rsidP="00826822">
      <w:r>
        <w:separator/>
      </w:r>
    </w:p>
  </w:footnote>
  <w:footnote w:type="continuationSeparator" w:id="0">
    <w:p w14:paraId="1EE79362" w14:textId="77777777" w:rsidR="00C94A6B" w:rsidRDefault="00C94A6B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0B15" w14:textId="462481D9" w:rsidR="005A413B" w:rsidRPr="005A413B" w:rsidRDefault="005A413B">
    <w:pPr>
      <w:pStyle w:val="Nagwek"/>
    </w:pPr>
  </w:p>
  <w:p w14:paraId="3912FFB2" w14:textId="3B411ED5" w:rsidR="00826822" w:rsidRPr="005A413B" w:rsidRDefault="00826822" w:rsidP="008A2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AD203" w14:textId="4EFFC478" w:rsidR="009E56E2" w:rsidRPr="00F14CD8" w:rsidRDefault="0020669A" w:rsidP="000F6D03">
    <w:pPr>
      <w:pStyle w:val="tekst"/>
      <w:spacing w:line="120" w:lineRule="auto"/>
      <w:jc w:val="both"/>
      <w:rPr>
        <w:rFonts w:ascii="Calibri" w:hAnsi="Calibri" w:cs="DIN Pro Regular"/>
        <w:sz w:val="22"/>
        <w:szCs w:val="22"/>
      </w:rPr>
    </w:pPr>
    <w:r>
      <w:rPr>
        <w:noProof/>
        <w:lang w:eastAsia="pl-PL"/>
      </w:rPr>
      <w:drawing>
        <wp:inline distT="0" distB="0" distL="0" distR="0" wp14:anchorId="761A1244" wp14:editId="613BBD3A">
          <wp:extent cx="6061710" cy="812800"/>
          <wp:effectExtent l="0" t="0" r="0" b="6350"/>
          <wp:docPr id="79" name="Picture 5" descr="Logo (od lewej):  Fundusze Europejskie, flaga Polski, Mazowsze serce Polski, flaga Unii Europejskiej (Europejski Fundusz Społeczny)." title="Loga: Fundusze Europejskie, Rzeczpospolita Polska, Mazowsze, Unia Europejs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 Fundusze UE (2)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669A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4A0"/>
    <w:multiLevelType w:val="multilevel"/>
    <w:tmpl w:val="B2AE6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87C26"/>
    <w:multiLevelType w:val="hybridMultilevel"/>
    <w:tmpl w:val="378C7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1AB"/>
    <w:multiLevelType w:val="hybridMultilevel"/>
    <w:tmpl w:val="BBF0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983"/>
    <w:multiLevelType w:val="hybridMultilevel"/>
    <w:tmpl w:val="50D44472"/>
    <w:lvl w:ilvl="0" w:tplc="1F34811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27B"/>
    <w:multiLevelType w:val="hybridMultilevel"/>
    <w:tmpl w:val="DE60AF54"/>
    <w:lvl w:ilvl="0" w:tplc="9D706FCA">
      <w:start w:val="11"/>
      <w:numFmt w:val="decimal"/>
      <w:lvlText w:val="%1."/>
      <w:lvlJc w:val="left"/>
      <w:pPr>
        <w:ind w:left="11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2" w:hanging="360"/>
      </w:pPr>
    </w:lvl>
    <w:lvl w:ilvl="2" w:tplc="0415001B" w:tentative="1">
      <w:start w:val="1"/>
      <w:numFmt w:val="lowerRoman"/>
      <w:lvlText w:val="%3."/>
      <w:lvlJc w:val="right"/>
      <w:pPr>
        <w:ind w:left="12642" w:hanging="180"/>
      </w:pPr>
    </w:lvl>
    <w:lvl w:ilvl="3" w:tplc="0415000F" w:tentative="1">
      <w:start w:val="1"/>
      <w:numFmt w:val="decimal"/>
      <w:lvlText w:val="%4."/>
      <w:lvlJc w:val="left"/>
      <w:pPr>
        <w:ind w:left="13362" w:hanging="360"/>
      </w:pPr>
    </w:lvl>
    <w:lvl w:ilvl="4" w:tplc="04150019" w:tentative="1">
      <w:start w:val="1"/>
      <w:numFmt w:val="lowerLetter"/>
      <w:lvlText w:val="%5."/>
      <w:lvlJc w:val="left"/>
      <w:pPr>
        <w:ind w:left="14082" w:hanging="360"/>
      </w:pPr>
    </w:lvl>
    <w:lvl w:ilvl="5" w:tplc="0415001B" w:tentative="1">
      <w:start w:val="1"/>
      <w:numFmt w:val="lowerRoman"/>
      <w:lvlText w:val="%6."/>
      <w:lvlJc w:val="right"/>
      <w:pPr>
        <w:ind w:left="14802" w:hanging="180"/>
      </w:pPr>
    </w:lvl>
    <w:lvl w:ilvl="6" w:tplc="0415000F" w:tentative="1">
      <w:start w:val="1"/>
      <w:numFmt w:val="decimal"/>
      <w:lvlText w:val="%7."/>
      <w:lvlJc w:val="left"/>
      <w:pPr>
        <w:ind w:left="15522" w:hanging="360"/>
      </w:pPr>
    </w:lvl>
    <w:lvl w:ilvl="7" w:tplc="04150019" w:tentative="1">
      <w:start w:val="1"/>
      <w:numFmt w:val="lowerLetter"/>
      <w:lvlText w:val="%8."/>
      <w:lvlJc w:val="left"/>
      <w:pPr>
        <w:ind w:left="16242" w:hanging="360"/>
      </w:pPr>
    </w:lvl>
    <w:lvl w:ilvl="8" w:tplc="0415001B" w:tentative="1">
      <w:start w:val="1"/>
      <w:numFmt w:val="lowerRoman"/>
      <w:lvlText w:val="%9."/>
      <w:lvlJc w:val="right"/>
      <w:pPr>
        <w:ind w:left="16962" w:hanging="180"/>
      </w:pPr>
    </w:lvl>
  </w:abstractNum>
  <w:abstractNum w:abstractNumId="5" w15:restartNumberingAfterBreak="0">
    <w:nsid w:val="0B4F1A2B"/>
    <w:multiLevelType w:val="hybridMultilevel"/>
    <w:tmpl w:val="3AF05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149D8"/>
    <w:multiLevelType w:val="hybridMultilevel"/>
    <w:tmpl w:val="1B3E6B1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E32475"/>
    <w:multiLevelType w:val="hybridMultilevel"/>
    <w:tmpl w:val="6E7639C2"/>
    <w:lvl w:ilvl="0" w:tplc="DBAE6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97348"/>
    <w:multiLevelType w:val="hybridMultilevel"/>
    <w:tmpl w:val="D8D8743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1157CD5"/>
    <w:multiLevelType w:val="hybridMultilevel"/>
    <w:tmpl w:val="6068DD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C3B1B"/>
    <w:multiLevelType w:val="hybridMultilevel"/>
    <w:tmpl w:val="1AF460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B05335"/>
    <w:multiLevelType w:val="hybridMultilevel"/>
    <w:tmpl w:val="04D4AF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8BB6EF4"/>
    <w:multiLevelType w:val="hybridMultilevel"/>
    <w:tmpl w:val="CD165C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92962A9"/>
    <w:multiLevelType w:val="hybridMultilevel"/>
    <w:tmpl w:val="93F6C2F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1A002BEE"/>
    <w:multiLevelType w:val="hybridMultilevel"/>
    <w:tmpl w:val="0FAECC8C"/>
    <w:lvl w:ilvl="0" w:tplc="C83E8FE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56675"/>
    <w:multiLevelType w:val="hybridMultilevel"/>
    <w:tmpl w:val="1700C15E"/>
    <w:lvl w:ilvl="0" w:tplc="D8F4C6F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D6332"/>
    <w:multiLevelType w:val="hybridMultilevel"/>
    <w:tmpl w:val="994CA33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C352D70"/>
    <w:multiLevelType w:val="hybridMultilevel"/>
    <w:tmpl w:val="A74C9C98"/>
    <w:lvl w:ilvl="0" w:tplc="3CAC27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22DF0"/>
    <w:multiLevelType w:val="hybridMultilevel"/>
    <w:tmpl w:val="AEEAD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F26"/>
    <w:multiLevelType w:val="hybridMultilevel"/>
    <w:tmpl w:val="44B2D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74C57"/>
    <w:multiLevelType w:val="hybridMultilevel"/>
    <w:tmpl w:val="E12ABF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14A0F1C"/>
    <w:multiLevelType w:val="multilevel"/>
    <w:tmpl w:val="84B69D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510C0B"/>
    <w:multiLevelType w:val="hybridMultilevel"/>
    <w:tmpl w:val="51602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F3D9C"/>
    <w:multiLevelType w:val="hybridMultilevel"/>
    <w:tmpl w:val="D42E6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D4A48"/>
    <w:multiLevelType w:val="hybridMultilevel"/>
    <w:tmpl w:val="82045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0464E"/>
    <w:multiLevelType w:val="hybridMultilevel"/>
    <w:tmpl w:val="92E62374"/>
    <w:lvl w:ilvl="0" w:tplc="A05439B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B5A7A"/>
    <w:multiLevelType w:val="hybridMultilevel"/>
    <w:tmpl w:val="74D23D3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6B62459"/>
    <w:multiLevelType w:val="hybridMultilevel"/>
    <w:tmpl w:val="2C16C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11E36"/>
    <w:multiLevelType w:val="hybridMultilevel"/>
    <w:tmpl w:val="D06AEAB2"/>
    <w:lvl w:ilvl="0" w:tplc="3028D27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75BA0"/>
    <w:multiLevelType w:val="hybridMultilevel"/>
    <w:tmpl w:val="AA02B37E"/>
    <w:lvl w:ilvl="0" w:tplc="FEEC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52276"/>
    <w:multiLevelType w:val="hybridMultilevel"/>
    <w:tmpl w:val="8ECA778C"/>
    <w:lvl w:ilvl="0" w:tplc="32FC4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30211"/>
    <w:multiLevelType w:val="hybridMultilevel"/>
    <w:tmpl w:val="1E68BDFA"/>
    <w:lvl w:ilvl="0" w:tplc="B4103BB4">
      <w:start w:val="1"/>
      <w:numFmt w:val="decimal"/>
      <w:lvlText w:val="%1)"/>
      <w:lvlJc w:val="left"/>
      <w:pPr>
        <w:ind w:left="136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420E4910"/>
    <w:multiLevelType w:val="multilevel"/>
    <w:tmpl w:val="9CD65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7555936"/>
    <w:multiLevelType w:val="hybridMultilevel"/>
    <w:tmpl w:val="708C4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901145"/>
    <w:multiLevelType w:val="hybridMultilevel"/>
    <w:tmpl w:val="82045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24549"/>
    <w:multiLevelType w:val="hybridMultilevel"/>
    <w:tmpl w:val="0A36F5FC"/>
    <w:lvl w:ilvl="0" w:tplc="5D46D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0C1FA">
      <w:start w:val="1"/>
      <w:numFmt w:val="lowerLetter"/>
      <w:lvlText w:val="%3)"/>
      <w:lvlJc w:val="left"/>
      <w:pPr>
        <w:tabs>
          <w:tab w:val="num" w:pos="2202"/>
        </w:tabs>
        <w:ind w:left="2202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E40BB6"/>
    <w:multiLevelType w:val="hybridMultilevel"/>
    <w:tmpl w:val="F37A3B44"/>
    <w:lvl w:ilvl="0" w:tplc="189C785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85C9E"/>
    <w:multiLevelType w:val="hybridMultilevel"/>
    <w:tmpl w:val="CE2613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222C88"/>
    <w:multiLevelType w:val="hybridMultilevel"/>
    <w:tmpl w:val="64D49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A96FA3"/>
    <w:multiLevelType w:val="hybridMultilevel"/>
    <w:tmpl w:val="38E04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2D3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1DF2066"/>
    <w:multiLevelType w:val="hybridMultilevel"/>
    <w:tmpl w:val="4D04F1D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52EC7E92"/>
    <w:multiLevelType w:val="hybridMultilevel"/>
    <w:tmpl w:val="DFFC4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C4612"/>
    <w:multiLevelType w:val="hybridMultilevel"/>
    <w:tmpl w:val="1FE27374"/>
    <w:lvl w:ilvl="0" w:tplc="B3C29D4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58B8658F"/>
    <w:multiLevelType w:val="hybridMultilevel"/>
    <w:tmpl w:val="E3D63B4E"/>
    <w:lvl w:ilvl="0" w:tplc="98E659D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D2B20"/>
    <w:multiLevelType w:val="hybridMultilevel"/>
    <w:tmpl w:val="3FF02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E1882"/>
    <w:multiLevelType w:val="hybridMultilevel"/>
    <w:tmpl w:val="DB90C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5B3F45"/>
    <w:multiLevelType w:val="hybridMultilevel"/>
    <w:tmpl w:val="EEAE26C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07114A2"/>
    <w:multiLevelType w:val="hybridMultilevel"/>
    <w:tmpl w:val="98E408AC"/>
    <w:lvl w:ilvl="0" w:tplc="32FC4E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60D75296"/>
    <w:multiLevelType w:val="hybridMultilevel"/>
    <w:tmpl w:val="0E46DAA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0" w15:restartNumberingAfterBreak="0">
    <w:nsid w:val="64A676EE"/>
    <w:multiLevelType w:val="hybridMultilevel"/>
    <w:tmpl w:val="B7AA8F12"/>
    <w:lvl w:ilvl="0" w:tplc="3CACFF4A">
      <w:start w:val="2"/>
      <w:numFmt w:val="decimal"/>
      <w:lvlText w:val="%1)"/>
      <w:lvlJc w:val="left"/>
      <w:pPr>
        <w:ind w:left="136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629C1"/>
    <w:multiLevelType w:val="hybridMultilevel"/>
    <w:tmpl w:val="1B840C20"/>
    <w:lvl w:ilvl="0" w:tplc="8DBE1BB8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1315FE"/>
    <w:multiLevelType w:val="hybridMultilevel"/>
    <w:tmpl w:val="CFDA9F4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68BA64C0"/>
    <w:multiLevelType w:val="hybridMultilevel"/>
    <w:tmpl w:val="D98C7EAA"/>
    <w:lvl w:ilvl="0" w:tplc="76F866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6A2C5C"/>
    <w:multiLevelType w:val="hybridMultilevel"/>
    <w:tmpl w:val="17D842B2"/>
    <w:lvl w:ilvl="0" w:tplc="F9280C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FA197C"/>
    <w:multiLevelType w:val="hybridMultilevel"/>
    <w:tmpl w:val="BEC070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6" w15:restartNumberingAfterBreak="0">
    <w:nsid w:val="6E6140B3"/>
    <w:multiLevelType w:val="hybridMultilevel"/>
    <w:tmpl w:val="BCEE8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A074E"/>
    <w:multiLevelType w:val="hybridMultilevel"/>
    <w:tmpl w:val="DB34E42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 w15:restartNumberingAfterBreak="0">
    <w:nsid w:val="725D38DA"/>
    <w:multiLevelType w:val="hybridMultilevel"/>
    <w:tmpl w:val="78360B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44F5453"/>
    <w:multiLevelType w:val="hybridMultilevel"/>
    <w:tmpl w:val="BCEE8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8B3546"/>
    <w:multiLevelType w:val="hybridMultilevel"/>
    <w:tmpl w:val="FB98C40E"/>
    <w:lvl w:ilvl="0" w:tplc="32FC4E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1" w15:restartNumberingAfterBreak="0">
    <w:nsid w:val="7A4C76B0"/>
    <w:multiLevelType w:val="hybridMultilevel"/>
    <w:tmpl w:val="2DC66502"/>
    <w:lvl w:ilvl="0" w:tplc="9376BA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56213D"/>
    <w:multiLevelType w:val="hybridMultilevel"/>
    <w:tmpl w:val="8CF284EE"/>
    <w:lvl w:ilvl="0" w:tplc="32FC4E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3"/>
  </w:num>
  <w:num w:numId="3">
    <w:abstractNumId w:val="38"/>
  </w:num>
  <w:num w:numId="4">
    <w:abstractNumId w:val="21"/>
  </w:num>
  <w:num w:numId="5">
    <w:abstractNumId w:val="10"/>
  </w:num>
  <w:num w:numId="6">
    <w:abstractNumId w:val="39"/>
  </w:num>
  <w:num w:numId="7">
    <w:abstractNumId w:val="19"/>
  </w:num>
  <w:num w:numId="8">
    <w:abstractNumId w:val="9"/>
  </w:num>
  <w:num w:numId="9">
    <w:abstractNumId w:val="54"/>
  </w:num>
  <w:num w:numId="10">
    <w:abstractNumId w:val="40"/>
  </w:num>
  <w:num w:numId="11">
    <w:abstractNumId w:val="7"/>
  </w:num>
  <w:num w:numId="12">
    <w:abstractNumId w:val="2"/>
  </w:num>
  <w:num w:numId="13">
    <w:abstractNumId w:val="36"/>
  </w:num>
  <w:num w:numId="14">
    <w:abstractNumId w:val="53"/>
  </w:num>
  <w:num w:numId="15">
    <w:abstractNumId w:val="61"/>
  </w:num>
  <w:num w:numId="16">
    <w:abstractNumId w:val="4"/>
  </w:num>
  <w:num w:numId="17">
    <w:abstractNumId w:val="29"/>
  </w:num>
  <w:num w:numId="18">
    <w:abstractNumId w:val="51"/>
  </w:num>
  <w:num w:numId="19">
    <w:abstractNumId w:val="6"/>
  </w:num>
  <w:num w:numId="20">
    <w:abstractNumId w:val="11"/>
  </w:num>
  <w:num w:numId="21">
    <w:abstractNumId w:val="22"/>
  </w:num>
  <w:num w:numId="22">
    <w:abstractNumId w:val="35"/>
  </w:num>
  <w:num w:numId="23">
    <w:abstractNumId w:val="18"/>
  </w:num>
  <w:num w:numId="24">
    <w:abstractNumId w:val="55"/>
  </w:num>
  <w:num w:numId="25">
    <w:abstractNumId w:val="48"/>
  </w:num>
  <w:num w:numId="26">
    <w:abstractNumId w:val="5"/>
  </w:num>
  <w:num w:numId="27">
    <w:abstractNumId w:val="30"/>
  </w:num>
  <w:num w:numId="28">
    <w:abstractNumId w:val="8"/>
  </w:num>
  <w:num w:numId="29">
    <w:abstractNumId w:val="60"/>
  </w:num>
  <w:num w:numId="30">
    <w:abstractNumId w:val="56"/>
  </w:num>
  <w:num w:numId="31">
    <w:abstractNumId w:val="62"/>
  </w:num>
  <w:num w:numId="32">
    <w:abstractNumId w:val="25"/>
  </w:num>
  <w:num w:numId="33">
    <w:abstractNumId w:val="32"/>
  </w:num>
  <w:num w:numId="34">
    <w:abstractNumId w:val="44"/>
  </w:num>
  <w:num w:numId="35">
    <w:abstractNumId w:val="59"/>
  </w:num>
  <w:num w:numId="36">
    <w:abstractNumId w:val="1"/>
  </w:num>
  <w:num w:numId="37">
    <w:abstractNumId w:val="57"/>
  </w:num>
  <w:num w:numId="38">
    <w:abstractNumId w:val="42"/>
  </w:num>
  <w:num w:numId="39">
    <w:abstractNumId w:val="34"/>
  </w:num>
  <w:num w:numId="40">
    <w:abstractNumId w:val="24"/>
  </w:num>
  <w:num w:numId="41">
    <w:abstractNumId w:val="46"/>
  </w:num>
  <w:num w:numId="42">
    <w:abstractNumId w:val="58"/>
  </w:num>
  <w:num w:numId="43">
    <w:abstractNumId w:val="3"/>
  </w:num>
  <w:num w:numId="44">
    <w:abstractNumId w:val="45"/>
  </w:num>
  <w:num w:numId="45">
    <w:abstractNumId w:val="26"/>
  </w:num>
  <w:num w:numId="46">
    <w:abstractNumId w:val="33"/>
  </w:num>
  <w:num w:numId="47">
    <w:abstractNumId w:val="27"/>
  </w:num>
  <w:num w:numId="48">
    <w:abstractNumId w:val="14"/>
  </w:num>
  <w:num w:numId="49">
    <w:abstractNumId w:val="0"/>
  </w:num>
  <w:num w:numId="50">
    <w:abstractNumId w:val="20"/>
  </w:num>
  <w:num w:numId="51">
    <w:abstractNumId w:val="13"/>
  </w:num>
  <w:num w:numId="52">
    <w:abstractNumId w:val="12"/>
  </w:num>
  <w:num w:numId="53">
    <w:abstractNumId w:val="52"/>
  </w:num>
  <w:num w:numId="54">
    <w:abstractNumId w:val="16"/>
  </w:num>
  <w:num w:numId="55">
    <w:abstractNumId w:val="49"/>
  </w:num>
  <w:num w:numId="56">
    <w:abstractNumId w:val="41"/>
  </w:num>
  <w:num w:numId="57">
    <w:abstractNumId w:val="47"/>
  </w:num>
  <w:num w:numId="58">
    <w:abstractNumId w:val="28"/>
  </w:num>
  <w:num w:numId="59">
    <w:abstractNumId w:val="31"/>
  </w:num>
  <w:num w:numId="60">
    <w:abstractNumId w:val="50"/>
  </w:num>
  <w:num w:numId="61">
    <w:abstractNumId w:val="15"/>
  </w:num>
  <w:num w:numId="62">
    <w:abstractNumId w:val="37"/>
  </w:num>
  <w:num w:numId="63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97"/>
  <w:hyphenationZone w:val="425"/>
  <w:clickAndTypeStyle w:val="Nagwek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4B4F"/>
    <w:rsid w:val="00012962"/>
    <w:rsid w:val="00021D37"/>
    <w:rsid w:val="0002333B"/>
    <w:rsid w:val="0002657E"/>
    <w:rsid w:val="00027190"/>
    <w:rsid w:val="0003720B"/>
    <w:rsid w:val="000401A5"/>
    <w:rsid w:val="0004653D"/>
    <w:rsid w:val="00050227"/>
    <w:rsid w:val="00065650"/>
    <w:rsid w:val="000A07B4"/>
    <w:rsid w:val="000A2256"/>
    <w:rsid w:val="000B58D9"/>
    <w:rsid w:val="000C24CA"/>
    <w:rsid w:val="000C34EE"/>
    <w:rsid w:val="000C411E"/>
    <w:rsid w:val="000C526A"/>
    <w:rsid w:val="000D2ECA"/>
    <w:rsid w:val="000F03BD"/>
    <w:rsid w:val="000F6D03"/>
    <w:rsid w:val="00100D15"/>
    <w:rsid w:val="001015F5"/>
    <w:rsid w:val="00102F68"/>
    <w:rsid w:val="0011772B"/>
    <w:rsid w:val="00117975"/>
    <w:rsid w:val="00124D5F"/>
    <w:rsid w:val="00125822"/>
    <w:rsid w:val="0013239B"/>
    <w:rsid w:val="001357F5"/>
    <w:rsid w:val="00177A48"/>
    <w:rsid w:val="00180644"/>
    <w:rsid w:val="001806C0"/>
    <w:rsid w:val="00197FCC"/>
    <w:rsid w:val="001A6201"/>
    <w:rsid w:val="001B15A4"/>
    <w:rsid w:val="001B1824"/>
    <w:rsid w:val="001B60D4"/>
    <w:rsid w:val="001C0B08"/>
    <w:rsid w:val="001C561A"/>
    <w:rsid w:val="001D222D"/>
    <w:rsid w:val="001D5261"/>
    <w:rsid w:val="001E3988"/>
    <w:rsid w:val="001E736F"/>
    <w:rsid w:val="00201CCC"/>
    <w:rsid w:val="0020669A"/>
    <w:rsid w:val="00215A04"/>
    <w:rsid w:val="002340A2"/>
    <w:rsid w:val="00235F23"/>
    <w:rsid w:val="002408DB"/>
    <w:rsid w:val="00246344"/>
    <w:rsid w:val="002465B8"/>
    <w:rsid w:val="00252BD6"/>
    <w:rsid w:val="00254770"/>
    <w:rsid w:val="002569C4"/>
    <w:rsid w:val="00271083"/>
    <w:rsid w:val="0027752E"/>
    <w:rsid w:val="002866C3"/>
    <w:rsid w:val="002874D9"/>
    <w:rsid w:val="00291E79"/>
    <w:rsid w:val="0029446E"/>
    <w:rsid w:val="002A11EE"/>
    <w:rsid w:val="002A185E"/>
    <w:rsid w:val="002B015E"/>
    <w:rsid w:val="002B29AB"/>
    <w:rsid w:val="002C29A2"/>
    <w:rsid w:val="002C4614"/>
    <w:rsid w:val="002C50AE"/>
    <w:rsid w:val="002D34ED"/>
    <w:rsid w:val="002D6FC6"/>
    <w:rsid w:val="002F06B1"/>
    <w:rsid w:val="002F45FD"/>
    <w:rsid w:val="00303A7F"/>
    <w:rsid w:val="0030451C"/>
    <w:rsid w:val="00305866"/>
    <w:rsid w:val="003108CE"/>
    <w:rsid w:val="00321C86"/>
    <w:rsid w:val="00326561"/>
    <w:rsid w:val="00332FA1"/>
    <w:rsid w:val="00333669"/>
    <w:rsid w:val="003377D4"/>
    <w:rsid w:val="0035631F"/>
    <w:rsid w:val="00356C58"/>
    <w:rsid w:val="00360E15"/>
    <w:rsid w:val="00363123"/>
    <w:rsid w:val="00366FC3"/>
    <w:rsid w:val="00373222"/>
    <w:rsid w:val="003732E8"/>
    <w:rsid w:val="00375D78"/>
    <w:rsid w:val="003800E3"/>
    <w:rsid w:val="00380A17"/>
    <w:rsid w:val="00381416"/>
    <w:rsid w:val="00385644"/>
    <w:rsid w:val="003971DE"/>
    <w:rsid w:val="003974B3"/>
    <w:rsid w:val="003A60AB"/>
    <w:rsid w:val="003A6D69"/>
    <w:rsid w:val="003B17AC"/>
    <w:rsid w:val="003B3459"/>
    <w:rsid w:val="003C5EF8"/>
    <w:rsid w:val="003D353D"/>
    <w:rsid w:val="003D4EBE"/>
    <w:rsid w:val="003D6FEB"/>
    <w:rsid w:val="003E7B3B"/>
    <w:rsid w:val="003E7F69"/>
    <w:rsid w:val="003F1AC8"/>
    <w:rsid w:val="003F4022"/>
    <w:rsid w:val="003F644F"/>
    <w:rsid w:val="00403EDC"/>
    <w:rsid w:val="00404850"/>
    <w:rsid w:val="00406EDB"/>
    <w:rsid w:val="0042119E"/>
    <w:rsid w:val="00421573"/>
    <w:rsid w:val="00430114"/>
    <w:rsid w:val="00435139"/>
    <w:rsid w:val="00480DE9"/>
    <w:rsid w:val="00483342"/>
    <w:rsid w:val="00484EC2"/>
    <w:rsid w:val="00492AC5"/>
    <w:rsid w:val="0049332F"/>
    <w:rsid w:val="00495081"/>
    <w:rsid w:val="00495582"/>
    <w:rsid w:val="004B4FDF"/>
    <w:rsid w:val="004D62DC"/>
    <w:rsid w:val="004E33B7"/>
    <w:rsid w:val="00507055"/>
    <w:rsid w:val="00511732"/>
    <w:rsid w:val="00514B41"/>
    <w:rsid w:val="00514EBB"/>
    <w:rsid w:val="005227F7"/>
    <w:rsid w:val="00527C3A"/>
    <w:rsid w:val="005461B7"/>
    <w:rsid w:val="00546AE6"/>
    <w:rsid w:val="00564393"/>
    <w:rsid w:val="005847F3"/>
    <w:rsid w:val="005A2C95"/>
    <w:rsid w:val="005A413B"/>
    <w:rsid w:val="005A50E1"/>
    <w:rsid w:val="005B69E2"/>
    <w:rsid w:val="005C2CFE"/>
    <w:rsid w:val="005E2BC9"/>
    <w:rsid w:val="005E758B"/>
    <w:rsid w:val="005F5DE0"/>
    <w:rsid w:val="006000ED"/>
    <w:rsid w:val="00626427"/>
    <w:rsid w:val="00635340"/>
    <w:rsid w:val="006423AD"/>
    <w:rsid w:val="00643EA7"/>
    <w:rsid w:val="006570C5"/>
    <w:rsid w:val="00660A7E"/>
    <w:rsid w:val="006663AF"/>
    <w:rsid w:val="00684EAD"/>
    <w:rsid w:val="00692A38"/>
    <w:rsid w:val="00695954"/>
    <w:rsid w:val="00695AB6"/>
    <w:rsid w:val="006A1510"/>
    <w:rsid w:val="006A20B8"/>
    <w:rsid w:val="006A4C2C"/>
    <w:rsid w:val="006A5244"/>
    <w:rsid w:val="006B252D"/>
    <w:rsid w:val="006B52BD"/>
    <w:rsid w:val="006B78C3"/>
    <w:rsid w:val="006C1D18"/>
    <w:rsid w:val="006C7395"/>
    <w:rsid w:val="006D7206"/>
    <w:rsid w:val="006E2BD7"/>
    <w:rsid w:val="006E2FB2"/>
    <w:rsid w:val="006E3685"/>
    <w:rsid w:val="006F68DA"/>
    <w:rsid w:val="00706A31"/>
    <w:rsid w:val="00724C14"/>
    <w:rsid w:val="00731167"/>
    <w:rsid w:val="00734F0A"/>
    <w:rsid w:val="0074574D"/>
    <w:rsid w:val="007535D6"/>
    <w:rsid w:val="0076360F"/>
    <w:rsid w:val="00771D86"/>
    <w:rsid w:val="0078179C"/>
    <w:rsid w:val="007936EB"/>
    <w:rsid w:val="00795B63"/>
    <w:rsid w:val="007A16F6"/>
    <w:rsid w:val="007B2098"/>
    <w:rsid w:val="007B3A02"/>
    <w:rsid w:val="007B6B9E"/>
    <w:rsid w:val="007C4DD5"/>
    <w:rsid w:val="007D36EF"/>
    <w:rsid w:val="007D74EA"/>
    <w:rsid w:val="007E228D"/>
    <w:rsid w:val="007F56DD"/>
    <w:rsid w:val="007F65C5"/>
    <w:rsid w:val="00801FEA"/>
    <w:rsid w:val="0080449F"/>
    <w:rsid w:val="00815C46"/>
    <w:rsid w:val="00821AF2"/>
    <w:rsid w:val="00825F4E"/>
    <w:rsid w:val="00826822"/>
    <w:rsid w:val="00830DE4"/>
    <w:rsid w:val="00837855"/>
    <w:rsid w:val="00840F33"/>
    <w:rsid w:val="00872E81"/>
    <w:rsid w:val="00884952"/>
    <w:rsid w:val="00894260"/>
    <w:rsid w:val="008A235F"/>
    <w:rsid w:val="008A2C36"/>
    <w:rsid w:val="008A566E"/>
    <w:rsid w:val="008C2261"/>
    <w:rsid w:val="008C7A3B"/>
    <w:rsid w:val="008D1465"/>
    <w:rsid w:val="008D203F"/>
    <w:rsid w:val="00900BA8"/>
    <w:rsid w:val="00917EE0"/>
    <w:rsid w:val="009258F2"/>
    <w:rsid w:val="00927D45"/>
    <w:rsid w:val="009300FE"/>
    <w:rsid w:val="009368CB"/>
    <w:rsid w:val="0094507E"/>
    <w:rsid w:val="00952B54"/>
    <w:rsid w:val="00957B53"/>
    <w:rsid w:val="00963CB6"/>
    <w:rsid w:val="009827A2"/>
    <w:rsid w:val="0098472D"/>
    <w:rsid w:val="0099700E"/>
    <w:rsid w:val="009A0207"/>
    <w:rsid w:val="009D72E2"/>
    <w:rsid w:val="009D7534"/>
    <w:rsid w:val="009E11F8"/>
    <w:rsid w:val="009E2E48"/>
    <w:rsid w:val="009E509F"/>
    <w:rsid w:val="009E56E2"/>
    <w:rsid w:val="009E6E95"/>
    <w:rsid w:val="00A024C3"/>
    <w:rsid w:val="00A07726"/>
    <w:rsid w:val="00A1236B"/>
    <w:rsid w:val="00A15A9B"/>
    <w:rsid w:val="00A22B95"/>
    <w:rsid w:val="00A35986"/>
    <w:rsid w:val="00A35A3E"/>
    <w:rsid w:val="00A56F4D"/>
    <w:rsid w:val="00A64E10"/>
    <w:rsid w:val="00A96A83"/>
    <w:rsid w:val="00AB249D"/>
    <w:rsid w:val="00AB3074"/>
    <w:rsid w:val="00AC0B9B"/>
    <w:rsid w:val="00AC4193"/>
    <w:rsid w:val="00AE1BF7"/>
    <w:rsid w:val="00AE2BB4"/>
    <w:rsid w:val="00AE3D79"/>
    <w:rsid w:val="00B00664"/>
    <w:rsid w:val="00B277A8"/>
    <w:rsid w:val="00B43552"/>
    <w:rsid w:val="00B45386"/>
    <w:rsid w:val="00B47D74"/>
    <w:rsid w:val="00B710B2"/>
    <w:rsid w:val="00B77135"/>
    <w:rsid w:val="00B83450"/>
    <w:rsid w:val="00BA088B"/>
    <w:rsid w:val="00BA0E13"/>
    <w:rsid w:val="00BA250F"/>
    <w:rsid w:val="00BA4BD6"/>
    <w:rsid w:val="00BA6092"/>
    <w:rsid w:val="00BB0DC2"/>
    <w:rsid w:val="00BB5B9D"/>
    <w:rsid w:val="00BB6496"/>
    <w:rsid w:val="00BC56E9"/>
    <w:rsid w:val="00BE23E8"/>
    <w:rsid w:val="00BE6FCB"/>
    <w:rsid w:val="00C01449"/>
    <w:rsid w:val="00C034EB"/>
    <w:rsid w:val="00C06652"/>
    <w:rsid w:val="00C3715F"/>
    <w:rsid w:val="00C41EEA"/>
    <w:rsid w:val="00C45D86"/>
    <w:rsid w:val="00C70BBC"/>
    <w:rsid w:val="00C87591"/>
    <w:rsid w:val="00C918D4"/>
    <w:rsid w:val="00C94A6B"/>
    <w:rsid w:val="00C94ABE"/>
    <w:rsid w:val="00C94CF5"/>
    <w:rsid w:val="00C957A1"/>
    <w:rsid w:val="00C96537"/>
    <w:rsid w:val="00CA04B9"/>
    <w:rsid w:val="00CA17CF"/>
    <w:rsid w:val="00CB5962"/>
    <w:rsid w:val="00CB6B3F"/>
    <w:rsid w:val="00CC372E"/>
    <w:rsid w:val="00D04BEC"/>
    <w:rsid w:val="00D050E8"/>
    <w:rsid w:val="00D158D3"/>
    <w:rsid w:val="00D20101"/>
    <w:rsid w:val="00D218F7"/>
    <w:rsid w:val="00D25F80"/>
    <w:rsid w:val="00D274CC"/>
    <w:rsid w:val="00D330F2"/>
    <w:rsid w:val="00D3462A"/>
    <w:rsid w:val="00D34C52"/>
    <w:rsid w:val="00D465B5"/>
    <w:rsid w:val="00D555B7"/>
    <w:rsid w:val="00D64ABE"/>
    <w:rsid w:val="00D652F5"/>
    <w:rsid w:val="00D70597"/>
    <w:rsid w:val="00D73918"/>
    <w:rsid w:val="00D76752"/>
    <w:rsid w:val="00D76EA3"/>
    <w:rsid w:val="00D908CD"/>
    <w:rsid w:val="00D93D9D"/>
    <w:rsid w:val="00D958B2"/>
    <w:rsid w:val="00DA01F0"/>
    <w:rsid w:val="00DA6797"/>
    <w:rsid w:val="00DB3A17"/>
    <w:rsid w:val="00DB539A"/>
    <w:rsid w:val="00DC066F"/>
    <w:rsid w:val="00DC20C7"/>
    <w:rsid w:val="00DC4CA7"/>
    <w:rsid w:val="00DD558C"/>
    <w:rsid w:val="00DE762E"/>
    <w:rsid w:val="00DF48A8"/>
    <w:rsid w:val="00E10D93"/>
    <w:rsid w:val="00E14F4F"/>
    <w:rsid w:val="00E26AF1"/>
    <w:rsid w:val="00E32113"/>
    <w:rsid w:val="00E41B8A"/>
    <w:rsid w:val="00E56D8B"/>
    <w:rsid w:val="00E63311"/>
    <w:rsid w:val="00E63D1E"/>
    <w:rsid w:val="00E73C13"/>
    <w:rsid w:val="00E84CEF"/>
    <w:rsid w:val="00EB42CC"/>
    <w:rsid w:val="00EB530E"/>
    <w:rsid w:val="00EB5945"/>
    <w:rsid w:val="00EB5D02"/>
    <w:rsid w:val="00EC14C6"/>
    <w:rsid w:val="00ED1AAD"/>
    <w:rsid w:val="00ED69F5"/>
    <w:rsid w:val="00EE1017"/>
    <w:rsid w:val="00EE13CC"/>
    <w:rsid w:val="00EE7E5A"/>
    <w:rsid w:val="00F01769"/>
    <w:rsid w:val="00F05204"/>
    <w:rsid w:val="00F10783"/>
    <w:rsid w:val="00F14CD8"/>
    <w:rsid w:val="00F30768"/>
    <w:rsid w:val="00F31C83"/>
    <w:rsid w:val="00F35A29"/>
    <w:rsid w:val="00F40398"/>
    <w:rsid w:val="00F60211"/>
    <w:rsid w:val="00F7175D"/>
    <w:rsid w:val="00F75A97"/>
    <w:rsid w:val="00F84ADA"/>
    <w:rsid w:val="00F9243A"/>
    <w:rsid w:val="00FA2B7B"/>
    <w:rsid w:val="00FC1F4D"/>
    <w:rsid w:val="00FC60C0"/>
    <w:rsid w:val="00FD3E9A"/>
    <w:rsid w:val="00FD4A87"/>
    <w:rsid w:val="00FD64B8"/>
    <w:rsid w:val="00FD6DBA"/>
    <w:rsid w:val="00FE4AD6"/>
    <w:rsid w:val="00FE56F7"/>
    <w:rsid w:val="00FF1639"/>
    <w:rsid w:val="00FF3EE4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F0364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7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AE2BB4"/>
  </w:style>
  <w:style w:type="character" w:styleId="Hipercze">
    <w:name w:val="Hyperlink"/>
    <w:basedOn w:val="Domylnaczcionkaakapitu"/>
    <w:uiPriority w:val="99"/>
    <w:unhideWhenUsed/>
    <w:rsid w:val="00C9653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7D74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rsid w:val="00B77135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7135"/>
    <w:rPr>
      <w:rFonts w:ascii="Times New Roman" w:eastAsia="Times New Roman" w:hAnsi="Times New Roman" w:cs="Times New Roman"/>
      <w:b/>
      <w:szCs w:val="20"/>
      <w:lang w:val="pl-PL"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B77135"/>
    <w:pPr>
      <w:ind w:left="720"/>
      <w:contextualSpacing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1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135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135"/>
    <w:rPr>
      <w:rFonts w:eastAsiaTheme="minorEastAsia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732E8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3732E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287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874D9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2B29AB"/>
    <w:rPr>
      <w:rFonts w:ascii="Times New Roman" w:eastAsia="Times New Roman" w:hAnsi="Times New Roman" w:cs="Times New Roman"/>
      <w:szCs w:val="20"/>
      <w:lang w:val="pl-PL" w:eastAsia="pl-PL"/>
    </w:rPr>
  </w:style>
  <w:style w:type="character" w:customStyle="1" w:styleId="apple-converted-space">
    <w:name w:val="apple-converted-space"/>
    <w:rsid w:val="00900BA8"/>
  </w:style>
  <w:style w:type="paragraph" w:customStyle="1" w:styleId="Default">
    <w:name w:val="Default"/>
    <w:rsid w:val="00900BA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e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ps.googl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4E03-1DD9-454D-8891-BE210EDB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2848</Words>
  <Characters>17094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WCAG papier firmowy - EFS</vt:lpstr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WCAG papier firmowy - EFS</dc:title>
  <dc:subject/>
  <dc:creator>Marcin Rucki</dc:creator>
  <cp:keywords/>
  <dc:description/>
  <cp:lastModifiedBy>Marek Dybczak</cp:lastModifiedBy>
  <cp:revision>8</cp:revision>
  <cp:lastPrinted>2022-09-27T10:48:00Z</cp:lastPrinted>
  <dcterms:created xsi:type="dcterms:W3CDTF">2022-09-26T11:41:00Z</dcterms:created>
  <dcterms:modified xsi:type="dcterms:W3CDTF">2022-09-27T10:49:00Z</dcterms:modified>
</cp:coreProperties>
</file>