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F7CE0C" w14:textId="77777777" w:rsidR="00522681" w:rsidRPr="00FD5F64" w:rsidRDefault="00522681" w:rsidP="00FD5F64">
      <w:pPr>
        <w:pStyle w:val="Tekstpodstawowy"/>
        <w:ind w:firstLine="708"/>
        <w:jc w:val="left"/>
        <w:rPr>
          <w:rFonts w:ascii="Times New Roman" w:hAnsi="Times New Roman" w:cs="Times New Roman"/>
          <w:sz w:val="24"/>
          <w:szCs w:val="24"/>
        </w:rPr>
      </w:pPr>
    </w:p>
    <w:p w14:paraId="28A88471" w14:textId="77777777" w:rsidR="00522681" w:rsidRPr="00FD5F64" w:rsidRDefault="00522681" w:rsidP="00FD5F64">
      <w:pPr>
        <w:pStyle w:val="Tekstpodstawowy"/>
        <w:rPr>
          <w:rFonts w:ascii="Times New Roman" w:hAnsi="Times New Roman" w:cs="Times New Roman"/>
          <w:sz w:val="24"/>
          <w:szCs w:val="24"/>
        </w:rPr>
      </w:pPr>
      <w:r w:rsidRPr="00FD5F64">
        <w:rPr>
          <w:rFonts w:ascii="Times New Roman" w:hAnsi="Times New Roman" w:cs="Times New Roman"/>
          <w:sz w:val="24"/>
          <w:szCs w:val="24"/>
        </w:rPr>
        <w:t xml:space="preserve">SPECYFIKACJA </w:t>
      </w:r>
    </w:p>
    <w:p w14:paraId="63EDB3F9" w14:textId="77777777" w:rsidR="00522681" w:rsidRPr="00FD5F64" w:rsidRDefault="00522681" w:rsidP="00FD5F64">
      <w:pPr>
        <w:pStyle w:val="Tekstpodstawowy"/>
        <w:rPr>
          <w:rFonts w:ascii="Times New Roman" w:hAnsi="Times New Roman" w:cs="Times New Roman"/>
          <w:sz w:val="24"/>
          <w:szCs w:val="24"/>
        </w:rPr>
      </w:pPr>
      <w:r w:rsidRPr="00FD5F64">
        <w:rPr>
          <w:rFonts w:ascii="Times New Roman" w:hAnsi="Times New Roman" w:cs="Times New Roman"/>
          <w:sz w:val="24"/>
          <w:szCs w:val="24"/>
        </w:rPr>
        <w:t>WARUNKÓW ZAMÓWIENIA</w:t>
      </w:r>
    </w:p>
    <w:p w14:paraId="311E37E4" w14:textId="77777777" w:rsidR="00522681" w:rsidRPr="00FD5F64" w:rsidRDefault="00522681" w:rsidP="00FD5F64">
      <w:pPr>
        <w:ind w:left="3540"/>
        <w:rPr>
          <w:rFonts w:ascii="Times New Roman" w:hAnsi="Times New Roman" w:cs="Times New Roman"/>
          <w:b/>
          <w:sz w:val="24"/>
          <w:szCs w:val="24"/>
        </w:rPr>
      </w:pPr>
      <w:r w:rsidRPr="00FD5F64">
        <w:rPr>
          <w:rFonts w:ascii="Times New Roman" w:hAnsi="Times New Roman" w:cs="Times New Roman"/>
          <w:b/>
          <w:sz w:val="24"/>
          <w:szCs w:val="24"/>
        </w:rPr>
        <w:t xml:space="preserve"> </w:t>
      </w:r>
    </w:p>
    <w:p w14:paraId="5CD6C3EC" w14:textId="77777777" w:rsidR="00522681" w:rsidRPr="00FD5F64" w:rsidRDefault="00522681" w:rsidP="00FD5F64">
      <w:pPr>
        <w:ind w:left="3540"/>
        <w:rPr>
          <w:rFonts w:ascii="Times New Roman" w:hAnsi="Times New Roman" w:cs="Times New Roman"/>
          <w:b/>
          <w:sz w:val="24"/>
          <w:szCs w:val="24"/>
        </w:rPr>
      </w:pPr>
    </w:p>
    <w:p w14:paraId="36272401" w14:textId="77777777" w:rsidR="00522681" w:rsidRPr="00FD5F64" w:rsidRDefault="00522681" w:rsidP="00FD5F64">
      <w:pPr>
        <w:jc w:val="center"/>
        <w:rPr>
          <w:rFonts w:ascii="Times New Roman" w:hAnsi="Times New Roman" w:cs="Times New Roman"/>
          <w:sz w:val="24"/>
          <w:szCs w:val="24"/>
        </w:rPr>
      </w:pPr>
      <w:r w:rsidRPr="00FD5F64">
        <w:rPr>
          <w:rFonts w:ascii="Times New Roman" w:hAnsi="Times New Roman" w:cs="Times New Roman"/>
          <w:sz w:val="24"/>
          <w:szCs w:val="24"/>
        </w:rPr>
        <w:t>Dotyczy postępowania prow</w:t>
      </w:r>
      <w:r w:rsidR="008A2291" w:rsidRPr="00FD5F64">
        <w:rPr>
          <w:rFonts w:ascii="Times New Roman" w:hAnsi="Times New Roman" w:cs="Times New Roman"/>
          <w:sz w:val="24"/>
          <w:szCs w:val="24"/>
        </w:rPr>
        <w:t xml:space="preserve">adzonego w trybie </w:t>
      </w:r>
      <w:r w:rsidR="004D4237" w:rsidRPr="00FD5F64">
        <w:rPr>
          <w:rFonts w:ascii="Times New Roman" w:hAnsi="Times New Roman" w:cs="Times New Roman"/>
          <w:sz w:val="24"/>
          <w:szCs w:val="24"/>
        </w:rPr>
        <w:t>konkurencyjnym</w:t>
      </w:r>
      <w:r w:rsidR="008A2291" w:rsidRPr="00FD5F64">
        <w:rPr>
          <w:rFonts w:ascii="Times New Roman" w:hAnsi="Times New Roman" w:cs="Times New Roman"/>
          <w:sz w:val="24"/>
          <w:szCs w:val="24"/>
        </w:rPr>
        <w:t xml:space="preserve"> pn.:</w:t>
      </w:r>
    </w:p>
    <w:p w14:paraId="4273EF15" w14:textId="7B84D2F6" w:rsidR="008A1902" w:rsidRPr="00FD5F64" w:rsidRDefault="00424718" w:rsidP="008A1902">
      <w:pPr>
        <w:jc w:val="center"/>
        <w:rPr>
          <w:rFonts w:ascii="Times New Roman" w:hAnsi="Times New Roman" w:cs="Times New Roman"/>
          <w:b/>
          <w:iCs/>
          <w:sz w:val="24"/>
          <w:szCs w:val="24"/>
        </w:rPr>
      </w:pPr>
      <w:bookmarkStart w:id="0" w:name="_Hlk110596692"/>
      <w:r w:rsidRPr="00424718">
        <w:rPr>
          <w:rFonts w:ascii="Times New Roman" w:hAnsi="Times New Roman" w:cs="Times New Roman"/>
          <w:b/>
          <w:iCs/>
          <w:sz w:val="24"/>
          <w:szCs w:val="24"/>
        </w:rPr>
        <w:t>zaprojektowani</w:t>
      </w:r>
      <w:r>
        <w:rPr>
          <w:rFonts w:ascii="Times New Roman" w:hAnsi="Times New Roman" w:cs="Times New Roman"/>
          <w:b/>
          <w:iCs/>
          <w:sz w:val="24"/>
          <w:szCs w:val="24"/>
        </w:rPr>
        <w:t>e</w:t>
      </w:r>
      <w:r w:rsidRPr="00424718">
        <w:rPr>
          <w:rFonts w:ascii="Times New Roman" w:hAnsi="Times New Roman" w:cs="Times New Roman"/>
          <w:b/>
          <w:iCs/>
          <w:sz w:val="24"/>
          <w:szCs w:val="24"/>
        </w:rPr>
        <w:t>, wykonani</w:t>
      </w:r>
      <w:r>
        <w:rPr>
          <w:rFonts w:ascii="Times New Roman" w:hAnsi="Times New Roman" w:cs="Times New Roman"/>
          <w:b/>
          <w:iCs/>
          <w:sz w:val="24"/>
          <w:szCs w:val="24"/>
        </w:rPr>
        <w:t>e</w:t>
      </w:r>
      <w:r w:rsidRPr="00424718">
        <w:rPr>
          <w:rFonts w:ascii="Times New Roman" w:hAnsi="Times New Roman" w:cs="Times New Roman"/>
          <w:b/>
          <w:iCs/>
          <w:sz w:val="24"/>
          <w:szCs w:val="24"/>
        </w:rPr>
        <w:t xml:space="preserve"> i uruchomieniu strony internetowej – sprzedażowej produktu </w:t>
      </w:r>
      <w:proofErr w:type="spellStart"/>
      <w:r w:rsidRPr="00424718">
        <w:rPr>
          <w:rFonts w:ascii="Times New Roman" w:hAnsi="Times New Roman" w:cs="Times New Roman"/>
          <w:b/>
          <w:iCs/>
          <w:sz w:val="24"/>
          <w:szCs w:val="24"/>
        </w:rPr>
        <w:t>Optimal</w:t>
      </w:r>
      <w:proofErr w:type="spellEnd"/>
      <w:r w:rsidRPr="00424718">
        <w:rPr>
          <w:rFonts w:ascii="Times New Roman" w:hAnsi="Times New Roman" w:cs="Times New Roman"/>
          <w:b/>
          <w:iCs/>
          <w:sz w:val="24"/>
          <w:szCs w:val="24"/>
        </w:rPr>
        <w:t xml:space="preserve"> </w:t>
      </w:r>
      <w:proofErr w:type="spellStart"/>
      <w:r w:rsidRPr="00424718">
        <w:rPr>
          <w:rFonts w:ascii="Times New Roman" w:hAnsi="Times New Roman" w:cs="Times New Roman"/>
          <w:b/>
          <w:iCs/>
          <w:sz w:val="24"/>
          <w:szCs w:val="24"/>
        </w:rPr>
        <w:t>Vessel</w:t>
      </w:r>
      <w:proofErr w:type="spellEnd"/>
      <w:r w:rsidRPr="00424718">
        <w:rPr>
          <w:rFonts w:ascii="Times New Roman" w:hAnsi="Times New Roman" w:cs="Times New Roman"/>
          <w:b/>
          <w:iCs/>
          <w:sz w:val="24"/>
          <w:szCs w:val="24"/>
        </w:rPr>
        <w:t xml:space="preserve"> - zgodnie z założeniami kampanii marketingowej</w:t>
      </w:r>
      <w:bookmarkEnd w:id="0"/>
      <w:r w:rsidR="00135303" w:rsidRPr="00135303">
        <w:rPr>
          <w:rFonts w:ascii="Times New Roman" w:hAnsi="Times New Roman" w:cs="Times New Roman"/>
          <w:b/>
          <w:iCs/>
          <w:sz w:val="24"/>
          <w:szCs w:val="24"/>
        </w:rPr>
        <w:t>.</w:t>
      </w:r>
    </w:p>
    <w:p w14:paraId="7EBDF675" w14:textId="2CB61364" w:rsidR="00522681" w:rsidRPr="004F6535" w:rsidRDefault="007012D3" w:rsidP="00FD5F64">
      <w:pPr>
        <w:tabs>
          <w:tab w:val="left" w:pos="7358"/>
        </w:tabs>
        <w:rPr>
          <w:rFonts w:ascii="Times New Roman" w:hAnsi="Times New Roman" w:cs="Times New Roman"/>
          <w:b/>
        </w:rPr>
      </w:pPr>
      <w:r w:rsidRPr="004F6535">
        <w:rPr>
          <w:rFonts w:ascii="Times New Roman" w:hAnsi="Times New Roman" w:cs="Times New Roman"/>
          <w:b/>
        </w:rPr>
        <w:tab/>
      </w:r>
    </w:p>
    <w:p w14:paraId="58A4F53E" w14:textId="77777777" w:rsidR="004D4237" w:rsidRPr="004F6535" w:rsidRDefault="004D4237" w:rsidP="00FD5F64">
      <w:pPr>
        <w:rPr>
          <w:rFonts w:ascii="Times New Roman" w:hAnsi="Times New Roman" w:cs="Times New Roman"/>
          <w:b/>
        </w:rPr>
      </w:pPr>
    </w:p>
    <w:p w14:paraId="4B612669" w14:textId="77777777" w:rsidR="009C56A3" w:rsidRPr="00F56F9B" w:rsidRDefault="009C56A3" w:rsidP="00FD5F64">
      <w:pPr>
        <w:pStyle w:val="Nagwekspisutreci"/>
        <w:tabs>
          <w:tab w:val="center" w:pos="4818"/>
        </w:tabs>
        <w:spacing w:before="0" w:line="240" w:lineRule="auto"/>
        <w:rPr>
          <w:rFonts w:ascii="Times New Roman" w:hAnsi="Times New Roman" w:cs="Times New Roman"/>
          <w:sz w:val="20"/>
          <w:szCs w:val="20"/>
        </w:rPr>
      </w:pPr>
      <w:r w:rsidRPr="00F56F9B">
        <w:rPr>
          <w:rFonts w:ascii="Times New Roman" w:hAnsi="Times New Roman" w:cs="Times New Roman"/>
          <w:sz w:val="20"/>
          <w:szCs w:val="20"/>
        </w:rPr>
        <w:t>Spis treści</w:t>
      </w:r>
      <w:r w:rsidR="00EB0B5F" w:rsidRPr="00F56F9B">
        <w:rPr>
          <w:rFonts w:ascii="Times New Roman" w:hAnsi="Times New Roman" w:cs="Times New Roman"/>
          <w:sz w:val="20"/>
          <w:szCs w:val="20"/>
        </w:rPr>
        <w:tab/>
      </w:r>
    </w:p>
    <w:p w14:paraId="2A73C4F4" w14:textId="46133870" w:rsidR="00B76D54" w:rsidRDefault="009C56A3">
      <w:pPr>
        <w:pStyle w:val="Spistreci1"/>
        <w:tabs>
          <w:tab w:val="right" w:leader="dot" w:pos="9627"/>
        </w:tabs>
        <w:rPr>
          <w:rFonts w:asciiTheme="minorHAnsi" w:eastAsiaTheme="minorEastAsia" w:hAnsiTheme="minorHAnsi" w:cstheme="minorBidi"/>
          <w:noProof/>
          <w:sz w:val="22"/>
          <w:szCs w:val="22"/>
          <w:lang w:eastAsia="pl-PL"/>
        </w:rPr>
      </w:pPr>
      <w:r w:rsidRPr="00F56F9B">
        <w:rPr>
          <w:rFonts w:ascii="Times New Roman" w:hAnsi="Times New Roman" w:cs="Times New Roman"/>
        </w:rPr>
        <w:fldChar w:fldCharType="begin"/>
      </w:r>
      <w:r w:rsidRPr="00F56F9B">
        <w:rPr>
          <w:rFonts w:ascii="Times New Roman" w:hAnsi="Times New Roman" w:cs="Times New Roman"/>
        </w:rPr>
        <w:instrText xml:space="preserve"> TOC \o "1-3" \h \z \u </w:instrText>
      </w:r>
      <w:r w:rsidRPr="00F56F9B">
        <w:rPr>
          <w:rFonts w:ascii="Times New Roman" w:hAnsi="Times New Roman" w:cs="Times New Roman"/>
        </w:rPr>
        <w:fldChar w:fldCharType="separate"/>
      </w:r>
      <w:hyperlink w:anchor="_Toc104195501" w:history="1">
        <w:r w:rsidR="00B76D54" w:rsidRPr="00357D6A">
          <w:rPr>
            <w:rStyle w:val="Hipercze"/>
            <w:rFonts w:ascii="Times New Roman" w:hAnsi="Times New Roman" w:cs="Times New Roman"/>
            <w:noProof/>
          </w:rPr>
          <w:t>ROZDZIAŁ 1</w:t>
        </w:r>
        <w:r w:rsidR="00B76D54">
          <w:rPr>
            <w:noProof/>
            <w:webHidden/>
          </w:rPr>
          <w:tab/>
        </w:r>
        <w:r w:rsidR="00B76D54">
          <w:rPr>
            <w:noProof/>
            <w:webHidden/>
          </w:rPr>
          <w:fldChar w:fldCharType="begin"/>
        </w:r>
        <w:r w:rsidR="00B76D54">
          <w:rPr>
            <w:noProof/>
            <w:webHidden/>
          </w:rPr>
          <w:instrText xml:space="preserve"> PAGEREF _Toc104195501 \h </w:instrText>
        </w:r>
        <w:r w:rsidR="00B76D54">
          <w:rPr>
            <w:noProof/>
            <w:webHidden/>
          </w:rPr>
        </w:r>
        <w:r w:rsidR="00B76D54">
          <w:rPr>
            <w:noProof/>
            <w:webHidden/>
          </w:rPr>
          <w:fldChar w:fldCharType="separate"/>
        </w:r>
        <w:r w:rsidR="001B790A">
          <w:rPr>
            <w:noProof/>
            <w:webHidden/>
          </w:rPr>
          <w:t>2</w:t>
        </w:r>
        <w:r w:rsidR="00B76D54">
          <w:rPr>
            <w:noProof/>
            <w:webHidden/>
          </w:rPr>
          <w:fldChar w:fldCharType="end"/>
        </w:r>
      </w:hyperlink>
    </w:p>
    <w:p w14:paraId="3657915E" w14:textId="3692B125" w:rsidR="00B76D54" w:rsidRDefault="00705B93">
      <w:pPr>
        <w:pStyle w:val="Spistreci1"/>
        <w:tabs>
          <w:tab w:val="right" w:leader="dot" w:pos="9627"/>
        </w:tabs>
        <w:rPr>
          <w:rFonts w:asciiTheme="minorHAnsi" w:eastAsiaTheme="minorEastAsia" w:hAnsiTheme="minorHAnsi" w:cstheme="minorBidi"/>
          <w:noProof/>
          <w:sz w:val="22"/>
          <w:szCs w:val="22"/>
          <w:lang w:eastAsia="pl-PL"/>
        </w:rPr>
      </w:pPr>
      <w:hyperlink w:anchor="_Toc104195502" w:history="1">
        <w:r w:rsidR="00B76D54" w:rsidRPr="00357D6A">
          <w:rPr>
            <w:rStyle w:val="Hipercze"/>
            <w:rFonts w:ascii="Times New Roman" w:hAnsi="Times New Roman" w:cs="Times New Roman"/>
            <w:noProof/>
          </w:rPr>
          <w:t>INSTRUKCJA DLA WYKONAWCÓW</w:t>
        </w:r>
        <w:r w:rsidR="00B76D54">
          <w:rPr>
            <w:noProof/>
            <w:webHidden/>
          </w:rPr>
          <w:tab/>
        </w:r>
        <w:r w:rsidR="00B76D54">
          <w:rPr>
            <w:noProof/>
            <w:webHidden/>
          </w:rPr>
          <w:fldChar w:fldCharType="begin"/>
        </w:r>
        <w:r w:rsidR="00B76D54">
          <w:rPr>
            <w:noProof/>
            <w:webHidden/>
          </w:rPr>
          <w:instrText xml:space="preserve"> PAGEREF _Toc104195502 \h </w:instrText>
        </w:r>
        <w:r w:rsidR="00B76D54">
          <w:rPr>
            <w:noProof/>
            <w:webHidden/>
          </w:rPr>
        </w:r>
        <w:r w:rsidR="00B76D54">
          <w:rPr>
            <w:noProof/>
            <w:webHidden/>
          </w:rPr>
          <w:fldChar w:fldCharType="separate"/>
        </w:r>
        <w:r w:rsidR="001B790A">
          <w:rPr>
            <w:noProof/>
            <w:webHidden/>
          </w:rPr>
          <w:t>2</w:t>
        </w:r>
        <w:r w:rsidR="00B76D54">
          <w:rPr>
            <w:noProof/>
            <w:webHidden/>
          </w:rPr>
          <w:fldChar w:fldCharType="end"/>
        </w:r>
      </w:hyperlink>
    </w:p>
    <w:p w14:paraId="58709CFC" w14:textId="5C70F5F0" w:rsidR="00B76D54" w:rsidRDefault="00705B93">
      <w:pPr>
        <w:pStyle w:val="Spistreci2"/>
        <w:tabs>
          <w:tab w:val="right" w:leader="dot" w:pos="9627"/>
        </w:tabs>
        <w:rPr>
          <w:rFonts w:asciiTheme="minorHAnsi" w:eastAsiaTheme="minorEastAsia" w:hAnsiTheme="minorHAnsi" w:cstheme="minorBidi"/>
          <w:noProof/>
          <w:sz w:val="22"/>
          <w:szCs w:val="22"/>
          <w:lang w:eastAsia="pl-PL"/>
        </w:rPr>
      </w:pPr>
      <w:hyperlink w:anchor="_Toc104195503" w:history="1">
        <w:r w:rsidR="00B76D54" w:rsidRPr="00357D6A">
          <w:rPr>
            <w:rStyle w:val="Hipercze"/>
            <w:rFonts w:ascii="Times New Roman" w:hAnsi="Times New Roman" w:cs="Times New Roman"/>
            <w:noProof/>
          </w:rPr>
          <w:t>DZIAŁ I  Dane Zamawiającego</w:t>
        </w:r>
        <w:r w:rsidR="00B76D54">
          <w:rPr>
            <w:noProof/>
            <w:webHidden/>
          </w:rPr>
          <w:tab/>
        </w:r>
        <w:r w:rsidR="00B76D54">
          <w:rPr>
            <w:noProof/>
            <w:webHidden/>
          </w:rPr>
          <w:fldChar w:fldCharType="begin"/>
        </w:r>
        <w:r w:rsidR="00B76D54">
          <w:rPr>
            <w:noProof/>
            <w:webHidden/>
          </w:rPr>
          <w:instrText xml:space="preserve"> PAGEREF _Toc104195503 \h </w:instrText>
        </w:r>
        <w:r w:rsidR="00B76D54">
          <w:rPr>
            <w:noProof/>
            <w:webHidden/>
          </w:rPr>
        </w:r>
        <w:r w:rsidR="00B76D54">
          <w:rPr>
            <w:noProof/>
            <w:webHidden/>
          </w:rPr>
          <w:fldChar w:fldCharType="separate"/>
        </w:r>
        <w:r w:rsidR="001B790A">
          <w:rPr>
            <w:noProof/>
            <w:webHidden/>
          </w:rPr>
          <w:t>2</w:t>
        </w:r>
        <w:r w:rsidR="00B76D54">
          <w:rPr>
            <w:noProof/>
            <w:webHidden/>
          </w:rPr>
          <w:fldChar w:fldCharType="end"/>
        </w:r>
      </w:hyperlink>
    </w:p>
    <w:p w14:paraId="73436794" w14:textId="7F166B93" w:rsidR="00B76D54" w:rsidRDefault="00705B93">
      <w:pPr>
        <w:pStyle w:val="Spistreci2"/>
        <w:tabs>
          <w:tab w:val="right" w:leader="dot" w:pos="9627"/>
        </w:tabs>
        <w:rPr>
          <w:rFonts w:asciiTheme="minorHAnsi" w:eastAsiaTheme="minorEastAsia" w:hAnsiTheme="minorHAnsi" w:cstheme="minorBidi"/>
          <w:noProof/>
          <w:sz w:val="22"/>
          <w:szCs w:val="22"/>
          <w:lang w:eastAsia="pl-PL"/>
        </w:rPr>
      </w:pPr>
      <w:hyperlink w:anchor="_Toc104195504" w:history="1">
        <w:r w:rsidR="00B76D54" w:rsidRPr="00357D6A">
          <w:rPr>
            <w:rStyle w:val="Hipercze"/>
            <w:rFonts w:ascii="Times New Roman" w:hAnsi="Times New Roman" w:cs="Times New Roman"/>
            <w:noProof/>
          </w:rPr>
          <w:t>DZIAŁ II Tryb udzielenia zamówienia</w:t>
        </w:r>
        <w:r w:rsidR="00B76D54">
          <w:rPr>
            <w:noProof/>
            <w:webHidden/>
          </w:rPr>
          <w:tab/>
        </w:r>
        <w:r w:rsidR="00B76D54">
          <w:rPr>
            <w:noProof/>
            <w:webHidden/>
          </w:rPr>
          <w:fldChar w:fldCharType="begin"/>
        </w:r>
        <w:r w:rsidR="00B76D54">
          <w:rPr>
            <w:noProof/>
            <w:webHidden/>
          </w:rPr>
          <w:instrText xml:space="preserve"> PAGEREF _Toc104195504 \h </w:instrText>
        </w:r>
        <w:r w:rsidR="00B76D54">
          <w:rPr>
            <w:noProof/>
            <w:webHidden/>
          </w:rPr>
        </w:r>
        <w:r w:rsidR="00B76D54">
          <w:rPr>
            <w:noProof/>
            <w:webHidden/>
          </w:rPr>
          <w:fldChar w:fldCharType="separate"/>
        </w:r>
        <w:r w:rsidR="001B790A">
          <w:rPr>
            <w:noProof/>
            <w:webHidden/>
          </w:rPr>
          <w:t>2</w:t>
        </w:r>
        <w:r w:rsidR="00B76D54">
          <w:rPr>
            <w:noProof/>
            <w:webHidden/>
          </w:rPr>
          <w:fldChar w:fldCharType="end"/>
        </w:r>
      </w:hyperlink>
    </w:p>
    <w:p w14:paraId="7BE99884" w14:textId="533EA88A" w:rsidR="00B76D54" w:rsidRDefault="00705B93">
      <w:pPr>
        <w:pStyle w:val="Spistreci2"/>
        <w:tabs>
          <w:tab w:val="right" w:leader="dot" w:pos="9627"/>
        </w:tabs>
        <w:rPr>
          <w:rFonts w:asciiTheme="minorHAnsi" w:eastAsiaTheme="minorEastAsia" w:hAnsiTheme="minorHAnsi" w:cstheme="minorBidi"/>
          <w:noProof/>
          <w:sz w:val="22"/>
          <w:szCs w:val="22"/>
          <w:lang w:eastAsia="pl-PL"/>
        </w:rPr>
      </w:pPr>
      <w:hyperlink w:anchor="_Toc104195505" w:history="1">
        <w:r w:rsidR="00B76D54" w:rsidRPr="00357D6A">
          <w:rPr>
            <w:rStyle w:val="Hipercze"/>
            <w:rFonts w:ascii="Times New Roman" w:hAnsi="Times New Roman" w:cs="Times New Roman"/>
            <w:noProof/>
          </w:rPr>
          <w:t>DZIAŁ III Opis przedmiotu zamówienia</w:t>
        </w:r>
        <w:r w:rsidR="00B76D54">
          <w:rPr>
            <w:noProof/>
            <w:webHidden/>
          </w:rPr>
          <w:tab/>
        </w:r>
        <w:r w:rsidR="00B76D54">
          <w:rPr>
            <w:noProof/>
            <w:webHidden/>
          </w:rPr>
          <w:fldChar w:fldCharType="begin"/>
        </w:r>
        <w:r w:rsidR="00B76D54">
          <w:rPr>
            <w:noProof/>
            <w:webHidden/>
          </w:rPr>
          <w:instrText xml:space="preserve"> PAGEREF _Toc104195505 \h </w:instrText>
        </w:r>
        <w:r w:rsidR="00B76D54">
          <w:rPr>
            <w:noProof/>
            <w:webHidden/>
          </w:rPr>
        </w:r>
        <w:r w:rsidR="00B76D54">
          <w:rPr>
            <w:noProof/>
            <w:webHidden/>
          </w:rPr>
          <w:fldChar w:fldCharType="separate"/>
        </w:r>
        <w:r w:rsidR="001B790A">
          <w:rPr>
            <w:noProof/>
            <w:webHidden/>
          </w:rPr>
          <w:t>2</w:t>
        </w:r>
        <w:r w:rsidR="00B76D54">
          <w:rPr>
            <w:noProof/>
            <w:webHidden/>
          </w:rPr>
          <w:fldChar w:fldCharType="end"/>
        </w:r>
      </w:hyperlink>
    </w:p>
    <w:p w14:paraId="4B8CF49E" w14:textId="67CC27CE" w:rsidR="00B76D54" w:rsidRDefault="00705B93">
      <w:pPr>
        <w:pStyle w:val="Spistreci2"/>
        <w:tabs>
          <w:tab w:val="right" w:leader="dot" w:pos="9627"/>
        </w:tabs>
        <w:rPr>
          <w:rFonts w:asciiTheme="minorHAnsi" w:eastAsiaTheme="minorEastAsia" w:hAnsiTheme="minorHAnsi" w:cstheme="minorBidi"/>
          <w:noProof/>
          <w:sz w:val="22"/>
          <w:szCs w:val="22"/>
          <w:lang w:eastAsia="pl-PL"/>
        </w:rPr>
      </w:pPr>
      <w:hyperlink w:anchor="_Toc104195506" w:history="1">
        <w:r w:rsidR="00B76D54" w:rsidRPr="00357D6A">
          <w:rPr>
            <w:rStyle w:val="Hipercze"/>
            <w:rFonts w:ascii="Times New Roman" w:hAnsi="Times New Roman" w:cs="Times New Roman"/>
            <w:noProof/>
          </w:rPr>
          <w:t>DZIAŁ IV Termin wykonania zamówienia</w:t>
        </w:r>
        <w:r w:rsidR="00B76D54">
          <w:rPr>
            <w:noProof/>
            <w:webHidden/>
          </w:rPr>
          <w:tab/>
        </w:r>
        <w:r w:rsidR="00B76D54">
          <w:rPr>
            <w:noProof/>
            <w:webHidden/>
          </w:rPr>
          <w:fldChar w:fldCharType="begin"/>
        </w:r>
        <w:r w:rsidR="00B76D54">
          <w:rPr>
            <w:noProof/>
            <w:webHidden/>
          </w:rPr>
          <w:instrText xml:space="preserve"> PAGEREF _Toc104195506 \h </w:instrText>
        </w:r>
        <w:r w:rsidR="00B76D54">
          <w:rPr>
            <w:noProof/>
            <w:webHidden/>
          </w:rPr>
        </w:r>
        <w:r w:rsidR="00B76D54">
          <w:rPr>
            <w:noProof/>
            <w:webHidden/>
          </w:rPr>
          <w:fldChar w:fldCharType="separate"/>
        </w:r>
        <w:r w:rsidR="001B790A">
          <w:rPr>
            <w:noProof/>
            <w:webHidden/>
          </w:rPr>
          <w:t>3</w:t>
        </w:r>
        <w:r w:rsidR="00B76D54">
          <w:rPr>
            <w:noProof/>
            <w:webHidden/>
          </w:rPr>
          <w:fldChar w:fldCharType="end"/>
        </w:r>
      </w:hyperlink>
    </w:p>
    <w:p w14:paraId="79912431" w14:textId="4DBDD859" w:rsidR="00B76D54" w:rsidRDefault="00705B93">
      <w:pPr>
        <w:pStyle w:val="Spistreci2"/>
        <w:tabs>
          <w:tab w:val="right" w:leader="dot" w:pos="9627"/>
        </w:tabs>
        <w:rPr>
          <w:rFonts w:asciiTheme="minorHAnsi" w:eastAsiaTheme="minorEastAsia" w:hAnsiTheme="minorHAnsi" w:cstheme="minorBidi"/>
          <w:noProof/>
          <w:sz w:val="22"/>
          <w:szCs w:val="22"/>
          <w:lang w:eastAsia="pl-PL"/>
        </w:rPr>
      </w:pPr>
      <w:hyperlink w:anchor="_Toc104195507" w:history="1">
        <w:r w:rsidR="00B76D54" w:rsidRPr="00357D6A">
          <w:rPr>
            <w:rStyle w:val="Hipercze"/>
            <w:rFonts w:ascii="Times New Roman" w:hAnsi="Times New Roman" w:cs="Times New Roman"/>
            <w:noProof/>
          </w:rPr>
          <w:t>DZIAŁ V Podstawy wykluczenia</w:t>
        </w:r>
        <w:r w:rsidR="00B76D54">
          <w:rPr>
            <w:noProof/>
            <w:webHidden/>
          </w:rPr>
          <w:tab/>
        </w:r>
        <w:r w:rsidR="00B76D54">
          <w:rPr>
            <w:noProof/>
            <w:webHidden/>
          </w:rPr>
          <w:fldChar w:fldCharType="begin"/>
        </w:r>
        <w:r w:rsidR="00B76D54">
          <w:rPr>
            <w:noProof/>
            <w:webHidden/>
          </w:rPr>
          <w:instrText xml:space="preserve"> PAGEREF _Toc104195507 \h </w:instrText>
        </w:r>
        <w:r w:rsidR="00B76D54">
          <w:rPr>
            <w:noProof/>
            <w:webHidden/>
          </w:rPr>
        </w:r>
        <w:r w:rsidR="00B76D54">
          <w:rPr>
            <w:noProof/>
            <w:webHidden/>
          </w:rPr>
          <w:fldChar w:fldCharType="separate"/>
        </w:r>
        <w:r w:rsidR="001B790A">
          <w:rPr>
            <w:noProof/>
            <w:webHidden/>
          </w:rPr>
          <w:t>3</w:t>
        </w:r>
        <w:r w:rsidR="00B76D54">
          <w:rPr>
            <w:noProof/>
            <w:webHidden/>
          </w:rPr>
          <w:fldChar w:fldCharType="end"/>
        </w:r>
      </w:hyperlink>
    </w:p>
    <w:p w14:paraId="502660FD" w14:textId="324305E4" w:rsidR="00B76D54" w:rsidRDefault="00705B93">
      <w:pPr>
        <w:pStyle w:val="Spistreci2"/>
        <w:tabs>
          <w:tab w:val="right" w:leader="dot" w:pos="9627"/>
        </w:tabs>
        <w:rPr>
          <w:rFonts w:asciiTheme="minorHAnsi" w:eastAsiaTheme="minorEastAsia" w:hAnsiTheme="minorHAnsi" w:cstheme="minorBidi"/>
          <w:noProof/>
          <w:sz w:val="22"/>
          <w:szCs w:val="22"/>
          <w:lang w:eastAsia="pl-PL"/>
        </w:rPr>
      </w:pPr>
      <w:hyperlink w:anchor="_Toc104195508" w:history="1">
        <w:r w:rsidR="00B76D54" w:rsidRPr="00357D6A">
          <w:rPr>
            <w:rStyle w:val="Hipercze"/>
            <w:rFonts w:ascii="Times New Roman" w:hAnsi="Times New Roman" w:cs="Times New Roman"/>
            <w:noProof/>
          </w:rPr>
          <w:t>DZIAŁ VI Wykaz podmiotowych środków dowodowych</w:t>
        </w:r>
        <w:r w:rsidR="00B76D54">
          <w:rPr>
            <w:noProof/>
            <w:webHidden/>
          </w:rPr>
          <w:tab/>
        </w:r>
        <w:r w:rsidR="00B76D54">
          <w:rPr>
            <w:noProof/>
            <w:webHidden/>
          </w:rPr>
          <w:fldChar w:fldCharType="begin"/>
        </w:r>
        <w:r w:rsidR="00B76D54">
          <w:rPr>
            <w:noProof/>
            <w:webHidden/>
          </w:rPr>
          <w:instrText xml:space="preserve"> PAGEREF _Toc104195508 \h </w:instrText>
        </w:r>
        <w:r w:rsidR="00B76D54">
          <w:rPr>
            <w:noProof/>
            <w:webHidden/>
          </w:rPr>
        </w:r>
        <w:r w:rsidR="00B76D54">
          <w:rPr>
            <w:noProof/>
            <w:webHidden/>
          </w:rPr>
          <w:fldChar w:fldCharType="separate"/>
        </w:r>
        <w:r w:rsidR="001B790A">
          <w:rPr>
            <w:noProof/>
            <w:webHidden/>
          </w:rPr>
          <w:t>5</w:t>
        </w:r>
        <w:r w:rsidR="00B76D54">
          <w:rPr>
            <w:noProof/>
            <w:webHidden/>
          </w:rPr>
          <w:fldChar w:fldCharType="end"/>
        </w:r>
      </w:hyperlink>
    </w:p>
    <w:p w14:paraId="6B63A70B" w14:textId="1D9C66EA" w:rsidR="00B76D54" w:rsidRDefault="00705B93">
      <w:pPr>
        <w:pStyle w:val="Spistreci2"/>
        <w:tabs>
          <w:tab w:val="right" w:leader="dot" w:pos="9627"/>
        </w:tabs>
        <w:rPr>
          <w:rFonts w:asciiTheme="minorHAnsi" w:eastAsiaTheme="minorEastAsia" w:hAnsiTheme="minorHAnsi" w:cstheme="minorBidi"/>
          <w:noProof/>
          <w:sz w:val="22"/>
          <w:szCs w:val="22"/>
          <w:lang w:eastAsia="pl-PL"/>
        </w:rPr>
      </w:pPr>
      <w:hyperlink w:anchor="_Toc104195509" w:history="1">
        <w:r w:rsidR="00B76D54" w:rsidRPr="00357D6A">
          <w:rPr>
            <w:rStyle w:val="Hipercze"/>
            <w:rFonts w:ascii="Times New Roman" w:hAnsi="Times New Roman" w:cs="Times New Roman"/>
            <w:noProof/>
          </w:rPr>
          <w:t>DZIAŁ VII Informacje o środkach komunikacji, przy użyciu których Zamawiający będzie komunikował się z wykonawcami</w:t>
        </w:r>
        <w:r w:rsidR="00B76D54">
          <w:rPr>
            <w:noProof/>
            <w:webHidden/>
          </w:rPr>
          <w:tab/>
        </w:r>
        <w:r w:rsidR="00B76D54">
          <w:rPr>
            <w:noProof/>
            <w:webHidden/>
          </w:rPr>
          <w:fldChar w:fldCharType="begin"/>
        </w:r>
        <w:r w:rsidR="00B76D54">
          <w:rPr>
            <w:noProof/>
            <w:webHidden/>
          </w:rPr>
          <w:instrText xml:space="preserve"> PAGEREF _Toc104195509 \h </w:instrText>
        </w:r>
        <w:r w:rsidR="00B76D54">
          <w:rPr>
            <w:noProof/>
            <w:webHidden/>
          </w:rPr>
        </w:r>
        <w:r w:rsidR="00B76D54">
          <w:rPr>
            <w:noProof/>
            <w:webHidden/>
          </w:rPr>
          <w:fldChar w:fldCharType="separate"/>
        </w:r>
        <w:r w:rsidR="001B790A">
          <w:rPr>
            <w:noProof/>
            <w:webHidden/>
          </w:rPr>
          <w:t>5</w:t>
        </w:r>
        <w:r w:rsidR="00B76D54">
          <w:rPr>
            <w:noProof/>
            <w:webHidden/>
          </w:rPr>
          <w:fldChar w:fldCharType="end"/>
        </w:r>
      </w:hyperlink>
    </w:p>
    <w:p w14:paraId="690C48BB" w14:textId="6546BE39" w:rsidR="00B76D54" w:rsidRDefault="00705B93">
      <w:pPr>
        <w:pStyle w:val="Spistreci2"/>
        <w:tabs>
          <w:tab w:val="right" w:leader="dot" w:pos="9627"/>
        </w:tabs>
        <w:rPr>
          <w:rFonts w:asciiTheme="minorHAnsi" w:eastAsiaTheme="minorEastAsia" w:hAnsiTheme="minorHAnsi" w:cstheme="minorBidi"/>
          <w:noProof/>
          <w:sz w:val="22"/>
          <w:szCs w:val="22"/>
          <w:lang w:eastAsia="pl-PL"/>
        </w:rPr>
      </w:pPr>
      <w:hyperlink w:anchor="_Toc104195510" w:history="1">
        <w:r w:rsidR="00B76D54" w:rsidRPr="00357D6A">
          <w:rPr>
            <w:rStyle w:val="Hipercze"/>
            <w:rFonts w:ascii="Times New Roman" w:hAnsi="Times New Roman" w:cs="Times New Roman"/>
            <w:noProof/>
          </w:rPr>
          <w:t>DZIAŁ VIII. Informacje o sposobie komunikowania się zamawiającego z wykonawcami</w:t>
        </w:r>
        <w:r w:rsidR="00B76D54">
          <w:rPr>
            <w:noProof/>
            <w:webHidden/>
          </w:rPr>
          <w:tab/>
        </w:r>
        <w:r w:rsidR="00B76D54">
          <w:rPr>
            <w:noProof/>
            <w:webHidden/>
          </w:rPr>
          <w:fldChar w:fldCharType="begin"/>
        </w:r>
        <w:r w:rsidR="00B76D54">
          <w:rPr>
            <w:noProof/>
            <w:webHidden/>
          </w:rPr>
          <w:instrText xml:space="preserve"> PAGEREF _Toc104195510 \h </w:instrText>
        </w:r>
        <w:r w:rsidR="00B76D54">
          <w:rPr>
            <w:noProof/>
            <w:webHidden/>
          </w:rPr>
        </w:r>
        <w:r w:rsidR="00B76D54">
          <w:rPr>
            <w:noProof/>
            <w:webHidden/>
          </w:rPr>
          <w:fldChar w:fldCharType="separate"/>
        </w:r>
        <w:r w:rsidR="001B790A">
          <w:rPr>
            <w:noProof/>
            <w:webHidden/>
          </w:rPr>
          <w:t>6</w:t>
        </w:r>
        <w:r w:rsidR="00B76D54">
          <w:rPr>
            <w:noProof/>
            <w:webHidden/>
          </w:rPr>
          <w:fldChar w:fldCharType="end"/>
        </w:r>
      </w:hyperlink>
    </w:p>
    <w:p w14:paraId="174F11F7" w14:textId="232B0505" w:rsidR="00B76D54" w:rsidRDefault="00705B93">
      <w:pPr>
        <w:pStyle w:val="Spistreci2"/>
        <w:tabs>
          <w:tab w:val="right" w:leader="dot" w:pos="9627"/>
        </w:tabs>
        <w:rPr>
          <w:rFonts w:asciiTheme="minorHAnsi" w:eastAsiaTheme="minorEastAsia" w:hAnsiTheme="minorHAnsi" w:cstheme="minorBidi"/>
          <w:noProof/>
          <w:sz w:val="22"/>
          <w:szCs w:val="22"/>
          <w:lang w:eastAsia="pl-PL"/>
        </w:rPr>
      </w:pPr>
      <w:hyperlink w:anchor="_Toc104195511" w:history="1">
        <w:r w:rsidR="00B76D54" w:rsidRPr="00357D6A">
          <w:rPr>
            <w:rStyle w:val="Hipercze"/>
            <w:rFonts w:ascii="Times New Roman" w:hAnsi="Times New Roman" w:cs="Times New Roman"/>
            <w:noProof/>
          </w:rPr>
          <w:t>DZIAŁ IX Termin związania ofertą</w:t>
        </w:r>
        <w:r w:rsidR="00B76D54">
          <w:rPr>
            <w:noProof/>
            <w:webHidden/>
          </w:rPr>
          <w:tab/>
        </w:r>
        <w:r w:rsidR="00B76D54">
          <w:rPr>
            <w:noProof/>
            <w:webHidden/>
          </w:rPr>
          <w:fldChar w:fldCharType="begin"/>
        </w:r>
        <w:r w:rsidR="00B76D54">
          <w:rPr>
            <w:noProof/>
            <w:webHidden/>
          </w:rPr>
          <w:instrText xml:space="preserve"> PAGEREF _Toc104195511 \h </w:instrText>
        </w:r>
        <w:r w:rsidR="00B76D54">
          <w:rPr>
            <w:noProof/>
            <w:webHidden/>
          </w:rPr>
        </w:r>
        <w:r w:rsidR="00B76D54">
          <w:rPr>
            <w:noProof/>
            <w:webHidden/>
          </w:rPr>
          <w:fldChar w:fldCharType="separate"/>
        </w:r>
        <w:r w:rsidR="001B790A">
          <w:rPr>
            <w:noProof/>
            <w:webHidden/>
          </w:rPr>
          <w:t>7</w:t>
        </w:r>
        <w:r w:rsidR="00B76D54">
          <w:rPr>
            <w:noProof/>
            <w:webHidden/>
          </w:rPr>
          <w:fldChar w:fldCharType="end"/>
        </w:r>
      </w:hyperlink>
    </w:p>
    <w:p w14:paraId="4F70F703" w14:textId="0B6D416D" w:rsidR="00B76D54" w:rsidRDefault="00705B93">
      <w:pPr>
        <w:pStyle w:val="Spistreci2"/>
        <w:tabs>
          <w:tab w:val="right" w:leader="dot" w:pos="9627"/>
        </w:tabs>
        <w:rPr>
          <w:rFonts w:asciiTheme="minorHAnsi" w:eastAsiaTheme="minorEastAsia" w:hAnsiTheme="minorHAnsi" w:cstheme="minorBidi"/>
          <w:noProof/>
          <w:sz w:val="22"/>
          <w:szCs w:val="22"/>
          <w:lang w:eastAsia="pl-PL"/>
        </w:rPr>
      </w:pPr>
      <w:hyperlink w:anchor="_Toc104195512" w:history="1">
        <w:r w:rsidR="00B76D54" w:rsidRPr="00357D6A">
          <w:rPr>
            <w:rStyle w:val="Hipercze"/>
            <w:rFonts w:ascii="Times New Roman" w:hAnsi="Times New Roman" w:cs="Times New Roman"/>
            <w:noProof/>
          </w:rPr>
          <w:t>DZIAŁ X Opis sposobu przygotowywania oferty oraz innych dokumentów wymaganych w postępowaniu</w:t>
        </w:r>
        <w:r w:rsidR="00B76D54">
          <w:rPr>
            <w:noProof/>
            <w:webHidden/>
          </w:rPr>
          <w:tab/>
        </w:r>
        <w:r w:rsidR="00B76D54">
          <w:rPr>
            <w:noProof/>
            <w:webHidden/>
          </w:rPr>
          <w:fldChar w:fldCharType="begin"/>
        </w:r>
        <w:r w:rsidR="00B76D54">
          <w:rPr>
            <w:noProof/>
            <w:webHidden/>
          </w:rPr>
          <w:instrText xml:space="preserve"> PAGEREF _Toc104195512 \h </w:instrText>
        </w:r>
        <w:r w:rsidR="00B76D54">
          <w:rPr>
            <w:noProof/>
            <w:webHidden/>
          </w:rPr>
        </w:r>
        <w:r w:rsidR="00B76D54">
          <w:rPr>
            <w:noProof/>
            <w:webHidden/>
          </w:rPr>
          <w:fldChar w:fldCharType="separate"/>
        </w:r>
        <w:r w:rsidR="001B790A">
          <w:rPr>
            <w:noProof/>
            <w:webHidden/>
          </w:rPr>
          <w:t>7</w:t>
        </w:r>
        <w:r w:rsidR="00B76D54">
          <w:rPr>
            <w:noProof/>
            <w:webHidden/>
          </w:rPr>
          <w:fldChar w:fldCharType="end"/>
        </w:r>
      </w:hyperlink>
    </w:p>
    <w:p w14:paraId="3BC11677" w14:textId="65AB4D94" w:rsidR="00B76D54" w:rsidRDefault="00705B93">
      <w:pPr>
        <w:pStyle w:val="Spistreci2"/>
        <w:tabs>
          <w:tab w:val="right" w:leader="dot" w:pos="9627"/>
        </w:tabs>
        <w:rPr>
          <w:rFonts w:asciiTheme="minorHAnsi" w:eastAsiaTheme="minorEastAsia" w:hAnsiTheme="minorHAnsi" w:cstheme="minorBidi"/>
          <w:noProof/>
          <w:sz w:val="22"/>
          <w:szCs w:val="22"/>
          <w:lang w:eastAsia="pl-PL"/>
        </w:rPr>
      </w:pPr>
      <w:hyperlink w:anchor="_Toc104195513" w:history="1">
        <w:r w:rsidR="00B76D54" w:rsidRPr="00357D6A">
          <w:rPr>
            <w:rStyle w:val="Hipercze"/>
            <w:rFonts w:ascii="Times New Roman" w:hAnsi="Times New Roman" w:cs="Times New Roman"/>
            <w:noProof/>
          </w:rPr>
          <w:t>DZIAŁ XI Termin otwarcia ofert</w:t>
        </w:r>
        <w:r w:rsidR="00B76D54">
          <w:rPr>
            <w:noProof/>
            <w:webHidden/>
          </w:rPr>
          <w:tab/>
        </w:r>
        <w:r w:rsidR="00B76D54">
          <w:rPr>
            <w:noProof/>
            <w:webHidden/>
          </w:rPr>
          <w:fldChar w:fldCharType="begin"/>
        </w:r>
        <w:r w:rsidR="00B76D54">
          <w:rPr>
            <w:noProof/>
            <w:webHidden/>
          </w:rPr>
          <w:instrText xml:space="preserve"> PAGEREF _Toc104195513 \h </w:instrText>
        </w:r>
        <w:r w:rsidR="00B76D54">
          <w:rPr>
            <w:noProof/>
            <w:webHidden/>
          </w:rPr>
        </w:r>
        <w:r w:rsidR="00B76D54">
          <w:rPr>
            <w:noProof/>
            <w:webHidden/>
          </w:rPr>
          <w:fldChar w:fldCharType="separate"/>
        </w:r>
        <w:r w:rsidR="001B790A">
          <w:rPr>
            <w:noProof/>
            <w:webHidden/>
          </w:rPr>
          <w:t>7</w:t>
        </w:r>
        <w:r w:rsidR="00B76D54">
          <w:rPr>
            <w:noProof/>
            <w:webHidden/>
          </w:rPr>
          <w:fldChar w:fldCharType="end"/>
        </w:r>
      </w:hyperlink>
    </w:p>
    <w:p w14:paraId="7987AE0A" w14:textId="6D30D313" w:rsidR="00B76D54" w:rsidRDefault="00705B93">
      <w:pPr>
        <w:pStyle w:val="Spistreci2"/>
        <w:tabs>
          <w:tab w:val="right" w:leader="dot" w:pos="9627"/>
        </w:tabs>
        <w:rPr>
          <w:rFonts w:asciiTheme="minorHAnsi" w:eastAsiaTheme="minorEastAsia" w:hAnsiTheme="minorHAnsi" w:cstheme="minorBidi"/>
          <w:noProof/>
          <w:sz w:val="22"/>
          <w:szCs w:val="22"/>
          <w:lang w:eastAsia="pl-PL"/>
        </w:rPr>
      </w:pPr>
      <w:hyperlink w:anchor="_Toc104195514" w:history="1">
        <w:r w:rsidR="00B76D54" w:rsidRPr="00357D6A">
          <w:rPr>
            <w:rStyle w:val="Hipercze"/>
            <w:rFonts w:ascii="Times New Roman" w:hAnsi="Times New Roman" w:cs="Times New Roman"/>
            <w:noProof/>
          </w:rPr>
          <w:t>DZIAŁ XII Sposób obliczenia ceny</w:t>
        </w:r>
        <w:r w:rsidR="00B76D54">
          <w:rPr>
            <w:noProof/>
            <w:webHidden/>
          </w:rPr>
          <w:tab/>
        </w:r>
        <w:r w:rsidR="00B76D54">
          <w:rPr>
            <w:noProof/>
            <w:webHidden/>
          </w:rPr>
          <w:fldChar w:fldCharType="begin"/>
        </w:r>
        <w:r w:rsidR="00B76D54">
          <w:rPr>
            <w:noProof/>
            <w:webHidden/>
          </w:rPr>
          <w:instrText xml:space="preserve"> PAGEREF _Toc104195514 \h </w:instrText>
        </w:r>
        <w:r w:rsidR="00B76D54">
          <w:rPr>
            <w:noProof/>
            <w:webHidden/>
          </w:rPr>
        </w:r>
        <w:r w:rsidR="00B76D54">
          <w:rPr>
            <w:noProof/>
            <w:webHidden/>
          </w:rPr>
          <w:fldChar w:fldCharType="separate"/>
        </w:r>
        <w:r w:rsidR="001B790A">
          <w:rPr>
            <w:noProof/>
            <w:webHidden/>
          </w:rPr>
          <w:t>8</w:t>
        </w:r>
        <w:r w:rsidR="00B76D54">
          <w:rPr>
            <w:noProof/>
            <w:webHidden/>
          </w:rPr>
          <w:fldChar w:fldCharType="end"/>
        </w:r>
      </w:hyperlink>
    </w:p>
    <w:p w14:paraId="652CBB87" w14:textId="7C92EFA8" w:rsidR="00B76D54" w:rsidRDefault="00705B93">
      <w:pPr>
        <w:pStyle w:val="Spistreci2"/>
        <w:tabs>
          <w:tab w:val="right" w:leader="dot" w:pos="9627"/>
        </w:tabs>
        <w:rPr>
          <w:rFonts w:asciiTheme="minorHAnsi" w:eastAsiaTheme="minorEastAsia" w:hAnsiTheme="minorHAnsi" w:cstheme="minorBidi"/>
          <w:noProof/>
          <w:sz w:val="22"/>
          <w:szCs w:val="22"/>
          <w:lang w:eastAsia="pl-PL"/>
        </w:rPr>
      </w:pPr>
      <w:hyperlink w:anchor="_Toc104195515" w:history="1">
        <w:r w:rsidR="00B76D54" w:rsidRPr="00357D6A">
          <w:rPr>
            <w:rStyle w:val="Hipercze"/>
            <w:rFonts w:ascii="Times New Roman" w:hAnsi="Times New Roman" w:cs="Times New Roman"/>
            <w:noProof/>
          </w:rPr>
          <w:t>DZIAŁ XIII Opis kryteriów oceny ofert wraz z podaniem wag tych kryteriów i sposobu oceny ofert</w:t>
        </w:r>
        <w:r w:rsidR="00B76D54">
          <w:rPr>
            <w:noProof/>
            <w:webHidden/>
          </w:rPr>
          <w:tab/>
        </w:r>
        <w:r w:rsidR="00B76D54">
          <w:rPr>
            <w:noProof/>
            <w:webHidden/>
          </w:rPr>
          <w:fldChar w:fldCharType="begin"/>
        </w:r>
        <w:r w:rsidR="00B76D54">
          <w:rPr>
            <w:noProof/>
            <w:webHidden/>
          </w:rPr>
          <w:instrText xml:space="preserve"> PAGEREF _Toc104195515 \h </w:instrText>
        </w:r>
        <w:r w:rsidR="00B76D54">
          <w:rPr>
            <w:noProof/>
            <w:webHidden/>
          </w:rPr>
        </w:r>
        <w:r w:rsidR="00B76D54">
          <w:rPr>
            <w:noProof/>
            <w:webHidden/>
          </w:rPr>
          <w:fldChar w:fldCharType="separate"/>
        </w:r>
        <w:r w:rsidR="001B790A">
          <w:rPr>
            <w:noProof/>
            <w:webHidden/>
          </w:rPr>
          <w:t>8</w:t>
        </w:r>
        <w:r w:rsidR="00B76D54">
          <w:rPr>
            <w:noProof/>
            <w:webHidden/>
          </w:rPr>
          <w:fldChar w:fldCharType="end"/>
        </w:r>
      </w:hyperlink>
    </w:p>
    <w:p w14:paraId="00231AAA" w14:textId="3EA661C8" w:rsidR="00B76D54" w:rsidRDefault="00705B93">
      <w:pPr>
        <w:pStyle w:val="Spistreci2"/>
        <w:tabs>
          <w:tab w:val="right" w:leader="dot" w:pos="9627"/>
        </w:tabs>
        <w:rPr>
          <w:rFonts w:asciiTheme="minorHAnsi" w:eastAsiaTheme="minorEastAsia" w:hAnsiTheme="minorHAnsi" w:cstheme="minorBidi"/>
          <w:noProof/>
          <w:sz w:val="22"/>
          <w:szCs w:val="22"/>
          <w:lang w:eastAsia="pl-PL"/>
        </w:rPr>
      </w:pPr>
      <w:hyperlink w:anchor="_Toc104195516" w:history="1">
        <w:r w:rsidR="00B76D54" w:rsidRPr="00357D6A">
          <w:rPr>
            <w:rStyle w:val="Hipercze"/>
            <w:rFonts w:ascii="Times New Roman" w:hAnsi="Times New Roman" w:cs="Times New Roman"/>
            <w:noProof/>
          </w:rPr>
          <w:t>DZIAŁ XIV Informacja o podstawie odrzucenia ofert</w:t>
        </w:r>
        <w:r w:rsidR="00B76D54">
          <w:rPr>
            <w:noProof/>
            <w:webHidden/>
          </w:rPr>
          <w:tab/>
        </w:r>
        <w:r w:rsidR="00B76D54">
          <w:rPr>
            <w:noProof/>
            <w:webHidden/>
          </w:rPr>
          <w:fldChar w:fldCharType="begin"/>
        </w:r>
        <w:r w:rsidR="00B76D54">
          <w:rPr>
            <w:noProof/>
            <w:webHidden/>
          </w:rPr>
          <w:instrText xml:space="preserve"> PAGEREF _Toc104195516 \h </w:instrText>
        </w:r>
        <w:r w:rsidR="00B76D54">
          <w:rPr>
            <w:noProof/>
            <w:webHidden/>
          </w:rPr>
        </w:r>
        <w:r w:rsidR="00B76D54">
          <w:rPr>
            <w:noProof/>
            <w:webHidden/>
          </w:rPr>
          <w:fldChar w:fldCharType="separate"/>
        </w:r>
        <w:r w:rsidR="001B790A">
          <w:rPr>
            <w:noProof/>
            <w:webHidden/>
          </w:rPr>
          <w:t>9</w:t>
        </w:r>
        <w:r w:rsidR="00B76D54">
          <w:rPr>
            <w:noProof/>
            <w:webHidden/>
          </w:rPr>
          <w:fldChar w:fldCharType="end"/>
        </w:r>
      </w:hyperlink>
    </w:p>
    <w:p w14:paraId="5DC29F75" w14:textId="39477640" w:rsidR="00B76D54" w:rsidRDefault="00705B93">
      <w:pPr>
        <w:pStyle w:val="Spistreci2"/>
        <w:tabs>
          <w:tab w:val="right" w:leader="dot" w:pos="9627"/>
        </w:tabs>
        <w:rPr>
          <w:rFonts w:asciiTheme="minorHAnsi" w:eastAsiaTheme="minorEastAsia" w:hAnsiTheme="minorHAnsi" w:cstheme="minorBidi"/>
          <w:noProof/>
          <w:sz w:val="22"/>
          <w:szCs w:val="22"/>
          <w:lang w:eastAsia="pl-PL"/>
        </w:rPr>
      </w:pPr>
      <w:hyperlink w:anchor="_Toc104195517" w:history="1">
        <w:r w:rsidR="00B76D54" w:rsidRPr="00357D6A">
          <w:rPr>
            <w:rStyle w:val="Hipercze"/>
            <w:rFonts w:ascii="Times New Roman" w:hAnsi="Times New Roman" w:cs="Times New Roman"/>
            <w:noProof/>
          </w:rPr>
          <w:t>DZIAŁ XV Informacje o formalnościach, jakie muszą zostać dopełnione po wyborze oferty w celu zawarcia umowy w sprawie zamówienia publicznego</w:t>
        </w:r>
        <w:r w:rsidR="00B76D54">
          <w:rPr>
            <w:noProof/>
            <w:webHidden/>
          </w:rPr>
          <w:tab/>
        </w:r>
        <w:r w:rsidR="00B76D54">
          <w:rPr>
            <w:noProof/>
            <w:webHidden/>
          </w:rPr>
          <w:fldChar w:fldCharType="begin"/>
        </w:r>
        <w:r w:rsidR="00B76D54">
          <w:rPr>
            <w:noProof/>
            <w:webHidden/>
          </w:rPr>
          <w:instrText xml:space="preserve"> PAGEREF _Toc104195517 \h </w:instrText>
        </w:r>
        <w:r w:rsidR="00B76D54">
          <w:rPr>
            <w:noProof/>
            <w:webHidden/>
          </w:rPr>
        </w:r>
        <w:r w:rsidR="00B76D54">
          <w:rPr>
            <w:noProof/>
            <w:webHidden/>
          </w:rPr>
          <w:fldChar w:fldCharType="separate"/>
        </w:r>
        <w:r w:rsidR="001B790A">
          <w:rPr>
            <w:noProof/>
            <w:webHidden/>
          </w:rPr>
          <w:t>9</w:t>
        </w:r>
        <w:r w:rsidR="00B76D54">
          <w:rPr>
            <w:noProof/>
            <w:webHidden/>
          </w:rPr>
          <w:fldChar w:fldCharType="end"/>
        </w:r>
      </w:hyperlink>
    </w:p>
    <w:p w14:paraId="0E6C3216" w14:textId="0B3CE248" w:rsidR="00B76D54" w:rsidRDefault="00705B93">
      <w:pPr>
        <w:pStyle w:val="Spistreci2"/>
        <w:tabs>
          <w:tab w:val="right" w:leader="dot" w:pos="9627"/>
        </w:tabs>
        <w:rPr>
          <w:rFonts w:asciiTheme="minorHAnsi" w:eastAsiaTheme="minorEastAsia" w:hAnsiTheme="minorHAnsi" w:cstheme="minorBidi"/>
          <w:noProof/>
          <w:sz w:val="22"/>
          <w:szCs w:val="22"/>
          <w:lang w:eastAsia="pl-PL"/>
        </w:rPr>
      </w:pPr>
      <w:hyperlink w:anchor="_Toc104195518" w:history="1">
        <w:r w:rsidR="00B76D54" w:rsidRPr="00357D6A">
          <w:rPr>
            <w:rStyle w:val="Hipercze"/>
            <w:rFonts w:ascii="Times New Roman" w:hAnsi="Times New Roman" w:cs="Times New Roman"/>
            <w:noProof/>
          </w:rPr>
          <w:t>DZIAŁ XVI Informacja dotycząca przetwarzania danych osobowych</w:t>
        </w:r>
        <w:r w:rsidR="00B76D54">
          <w:rPr>
            <w:noProof/>
            <w:webHidden/>
          </w:rPr>
          <w:tab/>
        </w:r>
        <w:r w:rsidR="00B76D54">
          <w:rPr>
            <w:noProof/>
            <w:webHidden/>
          </w:rPr>
          <w:fldChar w:fldCharType="begin"/>
        </w:r>
        <w:r w:rsidR="00B76D54">
          <w:rPr>
            <w:noProof/>
            <w:webHidden/>
          </w:rPr>
          <w:instrText xml:space="preserve"> PAGEREF _Toc104195518 \h </w:instrText>
        </w:r>
        <w:r w:rsidR="00B76D54">
          <w:rPr>
            <w:noProof/>
            <w:webHidden/>
          </w:rPr>
        </w:r>
        <w:r w:rsidR="00B76D54">
          <w:rPr>
            <w:noProof/>
            <w:webHidden/>
          </w:rPr>
          <w:fldChar w:fldCharType="separate"/>
        </w:r>
        <w:r w:rsidR="001B790A">
          <w:rPr>
            <w:noProof/>
            <w:webHidden/>
          </w:rPr>
          <w:t>10</w:t>
        </w:r>
        <w:r w:rsidR="00B76D54">
          <w:rPr>
            <w:noProof/>
            <w:webHidden/>
          </w:rPr>
          <w:fldChar w:fldCharType="end"/>
        </w:r>
      </w:hyperlink>
    </w:p>
    <w:p w14:paraId="67CA2B0A" w14:textId="54CE7D68" w:rsidR="00B76D54" w:rsidRDefault="00705B93">
      <w:pPr>
        <w:pStyle w:val="Spistreci2"/>
        <w:tabs>
          <w:tab w:val="right" w:leader="dot" w:pos="9627"/>
        </w:tabs>
        <w:rPr>
          <w:rFonts w:asciiTheme="minorHAnsi" w:eastAsiaTheme="minorEastAsia" w:hAnsiTheme="minorHAnsi" w:cstheme="minorBidi"/>
          <w:noProof/>
          <w:sz w:val="22"/>
          <w:szCs w:val="22"/>
          <w:lang w:eastAsia="pl-PL"/>
        </w:rPr>
      </w:pPr>
      <w:hyperlink w:anchor="_Toc104195519" w:history="1">
        <w:r w:rsidR="00B76D54" w:rsidRPr="00357D6A">
          <w:rPr>
            <w:rStyle w:val="Hipercze"/>
            <w:rFonts w:ascii="Times New Roman" w:hAnsi="Times New Roman" w:cs="Times New Roman"/>
            <w:noProof/>
          </w:rPr>
          <w:t>DZIAŁ XXI Przesłanki unieważnienia postępowania</w:t>
        </w:r>
        <w:r w:rsidR="00B76D54">
          <w:rPr>
            <w:noProof/>
            <w:webHidden/>
          </w:rPr>
          <w:tab/>
        </w:r>
        <w:r w:rsidR="00B76D54">
          <w:rPr>
            <w:noProof/>
            <w:webHidden/>
          </w:rPr>
          <w:fldChar w:fldCharType="begin"/>
        </w:r>
        <w:r w:rsidR="00B76D54">
          <w:rPr>
            <w:noProof/>
            <w:webHidden/>
          </w:rPr>
          <w:instrText xml:space="preserve"> PAGEREF _Toc104195519 \h </w:instrText>
        </w:r>
        <w:r w:rsidR="00B76D54">
          <w:rPr>
            <w:noProof/>
            <w:webHidden/>
          </w:rPr>
        </w:r>
        <w:r w:rsidR="00B76D54">
          <w:rPr>
            <w:noProof/>
            <w:webHidden/>
          </w:rPr>
          <w:fldChar w:fldCharType="separate"/>
        </w:r>
        <w:r w:rsidR="001B790A">
          <w:rPr>
            <w:noProof/>
            <w:webHidden/>
          </w:rPr>
          <w:t>11</w:t>
        </w:r>
        <w:r w:rsidR="00B76D54">
          <w:rPr>
            <w:noProof/>
            <w:webHidden/>
          </w:rPr>
          <w:fldChar w:fldCharType="end"/>
        </w:r>
      </w:hyperlink>
    </w:p>
    <w:p w14:paraId="51E20F8D" w14:textId="7BEB546F" w:rsidR="00B76D54" w:rsidRDefault="00705B93">
      <w:pPr>
        <w:pStyle w:val="Spistreci1"/>
        <w:tabs>
          <w:tab w:val="right" w:leader="dot" w:pos="9627"/>
        </w:tabs>
        <w:rPr>
          <w:rFonts w:asciiTheme="minorHAnsi" w:eastAsiaTheme="minorEastAsia" w:hAnsiTheme="minorHAnsi" w:cstheme="minorBidi"/>
          <w:noProof/>
          <w:sz w:val="22"/>
          <w:szCs w:val="22"/>
          <w:lang w:eastAsia="pl-PL"/>
        </w:rPr>
      </w:pPr>
      <w:hyperlink w:anchor="_Toc104195520" w:history="1">
        <w:r w:rsidR="00B76D54" w:rsidRPr="00357D6A">
          <w:rPr>
            <w:rStyle w:val="Hipercze"/>
            <w:rFonts w:ascii="Times New Roman" w:hAnsi="Times New Roman" w:cs="Times New Roman"/>
            <w:bCs/>
            <w:noProof/>
          </w:rPr>
          <w:t>ROZDZIAŁ 2  SZCZEGÓŁOWY OPIS PRZEDMIOTU ZAMÓWIENIA</w:t>
        </w:r>
        <w:r w:rsidR="00B76D54">
          <w:rPr>
            <w:noProof/>
            <w:webHidden/>
          </w:rPr>
          <w:tab/>
        </w:r>
        <w:r w:rsidR="00B76D54">
          <w:rPr>
            <w:noProof/>
            <w:webHidden/>
          </w:rPr>
          <w:fldChar w:fldCharType="begin"/>
        </w:r>
        <w:r w:rsidR="00B76D54">
          <w:rPr>
            <w:noProof/>
            <w:webHidden/>
          </w:rPr>
          <w:instrText xml:space="preserve"> PAGEREF _Toc104195520 \h </w:instrText>
        </w:r>
        <w:r w:rsidR="00B76D54">
          <w:rPr>
            <w:noProof/>
            <w:webHidden/>
          </w:rPr>
        </w:r>
        <w:r w:rsidR="00B76D54">
          <w:rPr>
            <w:noProof/>
            <w:webHidden/>
          </w:rPr>
          <w:fldChar w:fldCharType="separate"/>
        </w:r>
        <w:r w:rsidR="001B790A">
          <w:rPr>
            <w:noProof/>
            <w:webHidden/>
          </w:rPr>
          <w:t>12</w:t>
        </w:r>
        <w:r w:rsidR="00B76D54">
          <w:rPr>
            <w:noProof/>
            <w:webHidden/>
          </w:rPr>
          <w:fldChar w:fldCharType="end"/>
        </w:r>
      </w:hyperlink>
    </w:p>
    <w:p w14:paraId="687B63CB" w14:textId="0F5AFF23" w:rsidR="00B76D54" w:rsidRDefault="00705B93">
      <w:pPr>
        <w:pStyle w:val="Spistreci1"/>
        <w:tabs>
          <w:tab w:val="right" w:leader="dot" w:pos="9627"/>
        </w:tabs>
        <w:rPr>
          <w:rFonts w:asciiTheme="minorHAnsi" w:eastAsiaTheme="minorEastAsia" w:hAnsiTheme="minorHAnsi" w:cstheme="minorBidi"/>
          <w:noProof/>
          <w:sz w:val="22"/>
          <w:szCs w:val="22"/>
          <w:lang w:eastAsia="pl-PL"/>
        </w:rPr>
      </w:pPr>
      <w:hyperlink w:anchor="_Toc104195521" w:history="1">
        <w:r w:rsidR="00B76D54" w:rsidRPr="00357D6A">
          <w:rPr>
            <w:rStyle w:val="Hipercze"/>
            <w:rFonts w:ascii="Times New Roman" w:hAnsi="Times New Roman" w:cs="Times New Roman"/>
            <w:b/>
            <w:bCs/>
            <w:noProof/>
          </w:rPr>
          <w:t>ROZDZIAŁ 3 WZÓR UMOWY</w:t>
        </w:r>
        <w:r w:rsidR="00B76D54">
          <w:rPr>
            <w:noProof/>
            <w:webHidden/>
          </w:rPr>
          <w:tab/>
        </w:r>
        <w:r w:rsidR="00B76D54">
          <w:rPr>
            <w:noProof/>
            <w:webHidden/>
          </w:rPr>
          <w:fldChar w:fldCharType="begin"/>
        </w:r>
        <w:r w:rsidR="00B76D54">
          <w:rPr>
            <w:noProof/>
            <w:webHidden/>
          </w:rPr>
          <w:instrText xml:space="preserve"> PAGEREF _Toc104195521 \h </w:instrText>
        </w:r>
        <w:r w:rsidR="00B76D54">
          <w:rPr>
            <w:noProof/>
            <w:webHidden/>
          </w:rPr>
        </w:r>
        <w:r w:rsidR="00B76D54">
          <w:rPr>
            <w:noProof/>
            <w:webHidden/>
          </w:rPr>
          <w:fldChar w:fldCharType="separate"/>
        </w:r>
        <w:r w:rsidR="001B790A">
          <w:rPr>
            <w:noProof/>
            <w:webHidden/>
          </w:rPr>
          <w:t>15</w:t>
        </w:r>
        <w:r w:rsidR="00B76D54">
          <w:rPr>
            <w:noProof/>
            <w:webHidden/>
          </w:rPr>
          <w:fldChar w:fldCharType="end"/>
        </w:r>
      </w:hyperlink>
    </w:p>
    <w:p w14:paraId="64119DEE" w14:textId="60B05F33" w:rsidR="009C56A3" w:rsidRPr="00F56F9B" w:rsidRDefault="009C56A3" w:rsidP="00FD5F64">
      <w:pPr>
        <w:rPr>
          <w:rFonts w:ascii="Times New Roman" w:hAnsi="Times New Roman" w:cs="Times New Roman"/>
        </w:rPr>
      </w:pPr>
      <w:r w:rsidRPr="00F56F9B">
        <w:rPr>
          <w:rFonts w:ascii="Times New Roman" w:hAnsi="Times New Roman" w:cs="Times New Roman"/>
          <w:b/>
          <w:bCs/>
        </w:rPr>
        <w:fldChar w:fldCharType="end"/>
      </w:r>
    </w:p>
    <w:p w14:paraId="12E48DFB" w14:textId="77777777" w:rsidR="00522681" w:rsidRPr="00FD5F64" w:rsidRDefault="00522681" w:rsidP="00FD5F64">
      <w:pPr>
        <w:rPr>
          <w:rFonts w:ascii="Times New Roman" w:hAnsi="Times New Roman" w:cs="Times New Roman"/>
          <w:sz w:val="24"/>
          <w:szCs w:val="24"/>
        </w:rPr>
        <w:sectPr w:rsidR="00522681" w:rsidRPr="00FD5F64" w:rsidSect="00424718">
          <w:footerReference w:type="default" r:id="rId8"/>
          <w:headerReference w:type="first" r:id="rId9"/>
          <w:footerReference w:type="first" r:id="rId10"/>
          <w:pgSz w:w="11906" w:h="16838"/>
          <w:pgMar w:top="851" w:right="851" w:bottom="851" w:left="1418" w:header="720" w:footer="113" w:gutter="0"/>
          <w:cols w:space="708"/>
          <w:titlePg/>
          <w:docGrid w:linePitch="600" w:charSpace="40960"/>
        </w:sectPr>
      </w:pPr>
    </w:p>
    <w:p w14:paraId="65277EF1" w14:textId="77777777" w:rsidR="00522681" w:rsidRPr="00FD5F64" w:rsidRDefault="00522681" w:rsidP="00FD5F64">
      <w:pPr>
        <w:rPr>
          <w:rFonts w:ascii="Times New Roman" w:hAnsi="Times New Roman" w:cs="Times New Roman"/>
          <w:sz w:val="24"/>
          <w:szCs w:val="24"/>
        </w:rPr>
      </w:pPr>
    </w:p>
    <w:p w14:paraId="373DDC90" w14:textId="77777777" w:rsidR="00522681" w:rsidRPr="00FD5F64" w:rsidRDefault="00522681" w:rsidP="00FD5F64">
      <w:pPr>
        <w:pStyle w:val="Tytu"/>
        <w:outlineLvl w:val="0"/>
        <w:rPr>
          <w:rFonts w:ascii="Times New Roman" w:hAnsi="Times New Roman" w:cs="Times New Roman"/>
        </w:rPr>
      </w:pPr>
      <w:bookmarkStart w:id="1" w:name="_Toc104195501"/>
      <w:r w:rsidRPr="00FD5F64">
        <w:rPr>
          <w:rFonts w:ascii="Times New Roman" w:hAnsi="Times New Roman" w:cs="Times New Roman"/>
        </w:rPr>
        <w:t>ROZDZIAŁ 1</w:t>
      </w:r>
      <w:bookmarkEnd w:id="1"/>
    </w:p>
    <w:p w14:paraId="5B434133" w14:textId="77777777" w:rsidR="00522681" w:rsidRPr="00FD5F64" w:rsidRDefault="00522681" w:rsidP="00FD5F64">
      <w:pPr>
        <w:pStyle w:val="Tytu"/>
        <w:outlineLvl w:val="0"/>
        <w:rPr>
          <w:rFonts w:ascii="Times New Roman" w:hAnsi="Times New Roman" w:cs="Times New Roman"/>
        </w:rPr>
      </w:pPr>
      <w:bookmarkStart w:id="2" w:name="_Toc104195502"/>
      <w:r w:rsidRPr="00FD5F64">
        <w:rPr>
          <w:rFonts w:ascii="Times New Roman" w:hAnsi="Times New Roman" w:cs="Times New Roman"/>
        </w:rPr>
        <w:t>INSTRUKCJA DLA WYKONAWCÓW</w:t>
      </w:r>
      <w:bookmarkEnd w:id="2"/>
    </w:p>
    <w:p w14:paraId="3E2926E8" w14:textId="77777777" w:rsidR="00522681" w:rsidRPr="00FD5F64" w:rsidRDefault="00522681" w:rsidP="00FD5F64">
      <w:pPr>
        <w:ind w:left="75"/>
        <w:jc w:val="center"/>
        <w:rPr>
          <w:rFonts w:ascii="Times New Roman" w:hAnsi="Times New Roman" w:cs="Times New Roman"/>
          <w:b/>
          <w:sz w:val="24"/>
          <w:szCs w:val="24"/>
        </w:rPr>
      </w:pPr>
    </w:p>
    <w:tbl>
      <w:tblPr>
        <w:tblW w:w="0" w:type="auto"/>
        <w:tblInd w:w="165" w:type="dxa"/>
        <w:tblLayout w:type="fixed"/>
        <w:tblCellMar>
          <w:left w:w="70" w:type="dxa"/>
          <w:right w:w="70" w:type="dxa"/>
        </w:tblCellMar>
        <w:tblLook w:val="0000" w:firstRow="0" w:lastRow="0" w:firstColumn="0" w:lastColumn="0" w:noHBand="0" w:noVBand="0"/>
      </w:tblPr>
      <w:tblGrid>
        <w:gridCol w:w="9471"/>
      </w:tblGrid>
      <w:tr w:rsidR="00522681" w:rsidRPr="00FD5F64" w14:paraId="14CD22D8" w14:textId="77777777">
        <w:trPr>
          <w:trHeight w:val="413"/>
        </w:trPr>
        <w:tc>
          <w:tcPr>
            <w:tcW w:w="9471" w:type="dxa"/>
            <w:tcBorders>
              <w:top w:val="single" w:sz="4" w:space="0" w:color="000000"/>
              <w:left w:val="single" w:sz="4" w:space="0" w:color="000000"/>
              <w:bottom w:val="single" w:sz="4" w:space="0" w:color="000000"/>
              <w:right w:val="single" w:sz="4" w:space="0" w:color="000000"/>
            </w:tcBorders>
            <w:shd w:val="clear" w:color="auto" w:fill="0070C0"/>
          </w:tcPr>
          <w:p w14:paraId="4BC662E7" w14:textId="77777777" w:rsidR="00522681" w:rsidRPr="00FD5F64" w:rsidRDefault="00303CDC" w:rsidP="00FD5F64">
            <w:pPr>
              <w:pStyle w:val="Tytu"/>
              <w:outlineLvl w:val="1"/>
              <w:rPr>
                <w:rFonts w:ascii="Times New Roman" w:hAnsi="Times New Roman" w:cs="Times New Roman"/>
              </w:rPr>
            </w:pPr>
            <w:bookmarkStart w:id="3" w:name="_Toc104195503"/>
            <w:r w:rsidRPr="00FD5F64">
              <w:rPr>
                <w:rFonts w:ascii="Times New Roman" w:hAnsi="Times New Roman" w:cs="Times New Roman"/>
              </w:rPr>
              <w:t xml:space="preserve">DZIAŁ I  </w:t>
            </w:r>
            <w:r w:rsidR="00522681" w:rsidRPr="00FD5F64">
              <w:rPr>
                <w:rFonts w:ascii="Times New Roman" w:hAnsi="Times New Roman" w:cs="Times New Roman"/>
              </w:rPr>
              <w:t>Dane Zamawiającego</w:t>
            </w:r>
            <w:bookmarkEnd w:id="3"/>
          </w:p>
        </w:tc>
      </w:tr>
    </w:tbl>
    <w:p w14:paraId="1CBE73AA" w14:textId="77777777" w:rsidR="00522681" w:rsidRPr="00FD5F64" w:rsidRDefault="00522681" w:rsidP="00FD5F64">
      <w:pPr>
        <w:rPr>
          <w:rFonts w:ascii="Times New Roman" w:hAnsi="Times New Roman" w:cs="Times New Roman"/>
          <w:b/>
          <w:sz w:val="24"/>
          <w:szCs w:val="24"/>
        </w:rPr>
      </w:pPr>
    </w:p>
    <w:p w14:paraId="79E7DCAB" w14:textId="673F1433" w:rsidR="00A40B93" w:rsidRPr="00837A90" w:rsidRDefault="00A40B93" w:rsidP="00A00D74">
      <w:pPr>
        <w:ind w:left="75"/>
        <w:rPr>
          <w:rFonts w:ascii="Times New Roman" w:hAnsi="Times New Roman" w:cs="Times New Roman"/>
          <w:b/>
          <w:sz w:val="24"/>
          <w:szCs w:val="24"/>
        </w:rPr>
      </w:pPr>
      <w:bookmarkStart w:id="4" w:name="_Hlk110596786"/>
      <w:bookmarkStart w:id="5" w:name="_Hlk89065107"/>
      <w:r w:rsidRPr="00837A90">
        <w:rPr>
          <w:rFonts w:ascii="Times New Roman" w:hAnsi="Times New Roman" w:cs="Times New Roman"/>
          <w:b/>
          <w:sz w:val="24"/>
          <w:szCs w:val="24"/>
        </w:rPr>
        <w:t>JPP MARINE Sp. z o.o. Sp. K</w:t>
      </w:r>
      <w:bookmarkStart w:id="6" w:name="_GoBack"/>
      <w:bookmarkEnd w:id="4"/>
      <w:bookmarkEnd w:id="6"/>
    </w:p>
    <w:p w14:paraId="57EB81B5" w14:textId="7A13FFA9" w:rsidR="00A40B93" w:rsidRPr="00837A90" w:rsidRDefault="00A40B93" w:rsidP="00A00D74">
      <w:pPr>
        <w:ind w:left="75"/>
        <w:rPr>
          <w:rFonts w:ascii="Times New Roman" w:hAnsi="Times New Roman" w:cs="Times New Roman"/>
          <w:b/>
          <w:sz w:val="24"/>
          <w:szCs w:val="24"/>
        </w:rPr>
      </w:pPr>
      <w:r w:rsidRPr="00837A90">
        <w:rPr>
          <w:rFonts w:ascii="Times New Roman" w:hAnsi="Times New Roman" w:cs="Times New Roman"/>
          <w:b/>
          <w:sz w:val="24"/>
          <w:szCs w:val="24"/>
        </w:rPr>
        <w:t>Ul. Andrzeja Antosiewicza 1</w:t>
      </w:r>
    </w:p>
    <w:p w14:paraId="5BDF4B0E" w14:textId="45A6DF4C" w:rsidR="00A00D74" w:rsidRPr="00A00D74" w:rsidRDefault="00A40B93" w:rsidP="00A00D74">
      <w:pPr>
        <w:ind w:left="75"/>
        <w:rPr>
          <w:rFonts w:ascii="Times New Roman" w:hAnsi="Times New Roman" w:cs="Times New Roman"/>
          <w:b/>
          <w:sz w:val="24"/>
          <w:szCs w:val="24"/>
        </w:rPr>
      </w:pPr>
      <w:r w:rsidRPr="00837A90">
        <w:rPr>
          <w:rFonts w:ascii="Times New Roman" w:hAnsi="Times New Roman" w:cs="Times New Roman"/>
          <w:b/>
          <w:sz w:val="24"/>
          <w:szCs w:val="24"/>
        </w:rPr>
        <w:t>71-642 SZCZECIN</w:t>
      </w:r>
    </w:p>
    <w:p w14:paraId="1B350C03" w14:textId="2551634F" w:rsidR="00A00D74" w:rsidRPr="00A00D74" w:rsidRDefault="00135303" w:rsidP="00A00D74">
      <w:pPr>
        <w:ind w:left="75"/>
        <w:rPr>
          <w:rFonts w:ascii="Times New Roman" w:hAnsi="Times New Roman" w:cs="Times New Roman"/>
          <w:b/>
          <w:sz w:val="24"/>
          <w:szCs w:val="24"/>
        </w:rPr>
      </w:pPr>
      <w:r w:rsidRPr="00135303">
        <w:rPr>
          <w:rFonts w:ascii="Times New Roman" w:hAnsi="Times New Roman" w:cs="Times New Roman"/>
          <w:b/>
          <w:sz w:val="24"/>
          <w:szCs w:val="24"/>
        </w:rPr>
        <w:t xml:space="preserve">KRS: </w:t>
      </w:r>
      <w:r w:rsidR="00A40B93" w:rsidRPr="00A40B93">
        <w:rPr>
          <w:rFonts w:ascii="Times New Roman" w:hAnsi="Times New Roman" w:cs="Times New Roman"/>
          <w:b/>
          <w:sz w:val="24"/>
          <w:szCs w:val="24"/>
        </w:rPr>
        <w:t>0000555540</w:t>
      </w:r>
      <w:r w:rsidR="00A00D74" w:rsidRPr="00A00D74">
        <w:rPr>
          <w:rFonts w:ascii="Times New Roman" w:hAnsi="Times New Roman" w:cs="Times New Roman"/>
          <w:b/>
          <w:sz w:val="24"/>
          <w:szCs w:val="24"/>
        </w:rPr>
        <w:tab/>
      </w:r>
    </w:p>
    <w:p w14:paraId="0BB3A821" w14:textId="77777777" w:rsidR="00A40B93" w:rsidRDefault="00A40B93" w:rsidP="00A00D74">
      <w:pPr>
        <w:ind w:left="75"/>
        <w:rPr>
          <w:rFonts w:ascii="Times New Roman" w:hAnsi="Times New Roman" w:cs="Times New Roman"/>
          <w:b/>
          <w:sz w:val="24"/>
          <w:szCs w:val="24"/>
        </w:rPr>
      </w:pPr>
      <w:r w:rsidRPr="00A40B93">
        <w:rPr>
          <w:rFonts w:ascii="Times New Roman" w:hAnsi="Times New Roman" w:cs="Times New Roman"/>
          <w:b/>
          <w:sz w:val="24"/>
          <w:szCs w:val="24"/>
        </w:rPr>
        <w:t xml:space="preserve">REGON: 361367614, </w:t>
      </w:r>
    </w:p>
    <w:p w14:paraId="5D1A85B6" w14:textId="38115341" w:rsidR="00A00D74" w:rsidRPr="00A00D74" w:rsidRDefault="00A40B93" w:rsidP="00A00D74">
      <w:pPr>
        <w:ind w:left="75"/>
        <w:rPr>
          <w:rFonts w:ascii="Times New Roman" w:hAnsi="Times New Roman" w:cs="Times New Roman"/>
          <w:b/>
          <w:sz w:val="24"/>
          <w:szCs w:val="24"/>
        </w:rPr>
      </w:pPr>
      <w:r w:rsidRPr="00A40B93">
        <w:rPr>
          <w:rFonts w:ascii="Times New Roman" w:hAnsi="Times New Roman" w:cs="Times New Roman"/>
          <w:b/>
          <w:sz w:val="24"/>
          <w:szCs w:val="24"/>
        </w:rPr>
        <w:t>NIP: 9552370283</w:t>
      </w:r>
      <w:r w:rsidR="00A00D74" w:rsidRPr="00A00D74">
        <w:rPr>
          <w:rFonts w:ascii="Times New Roman" w:hAnsi="Times New Roman" w:cs="Times New Roman"/>
          <w:b/>
          <w:sz w:val="24"/>
          <w:szCs w:val="24"/>
        </w:rPr>
        <w:tab/>
      </w:r>
    </w:p>
    <w:p w14:paraId="243382CA" w14:textId="77777777" w:rsidR="004D4237" w:rsidRPr="00FD5F64" w:rsidRDefault="004D4237" w:rsidP="00FD5F64">
      <w:pPr>
        <w:ind w:left="75"/>
        <w:rPr>
          <w:rFonts w:ascii="Times New Roman" w:hAnsi="Times New Roman" w:cs="Times New Roman"/>
          <w:b/>
          <w:sz w:val="24"/>
          <w:szCs w:val="24"/>
        </w:rPr>
      </w:pPr>
    </w:p>
    <w:p w14:paraId="672D4956" w14:textId="363EF0D2" w:rsidR="004D4237" w:rsidRPr="00A00D74" w:rsidRDefault="004D4237" w:rsidP="00FD5F64">
      <w:pPr>
        <w:ind w:left="75"/>
        <w:rPr>
          <w:rFonts w:ascii="Times New Roman" w:hAnsi="Times New Roman" w:cs="Times New Roman"/>
          <w:b/>
          <w:sz w:val="24"/>
          <w:szCs w:val="24"/>
        </w:rPr>
      </w:pPr>
      <w:r w:rsidRPr="00A00D74">
        <w:rPr>
          <w:rFonts w:ascii="Times New Roman" w:hAnsi="Times New Roman" w:cs="Times New Roman"/>
          <w:b/>
          <w:sz w:val="24"/>
          <w:szCs w:val="24"/>
        </w:rPr>
        <w:t xml:space="preserve">Adres strony internetowej Zamawiającego: </w:t>
      </w:r>
      <w:hyperlink r:id="rId11" w:history="1">
        <w:r w:rsidR="005C2537" w:rsidRPr="005942F8">
          <w:rPr>
            <w:rStyle w:val="Hipercze"/>
            <w:rFonts w:ascii="Times New Roman" w:hAnsi="Times New Roman" w:cs="Times New Roman"/>
            <w:sz w:val="24"/>
            <w:szCs w:val="24"/>
          </w:rPr>
          <w:t>http://jppmarine.com</w:t>
        </w:r>
      </w:hyperlink>
      <w:r w:rsidR="005C2537">
        <w:rPr>
          <w:rFonts w:ascii="Times New Roman" w:hAnsi="Times New Roman" w:cs="Times New Roman"/>
          <w:sz w:val="24"/>
          <w:szCs w:val="24"/>
        </w:rPr>
        <w:t xml:space="preserve"> </w:t>
      </w:r>
    </w:p>
    <w:p w14:paraId="4F634CCC" w14:textId="77777777" w:rsidR="004D4237" w:rsidRPr="00A00D74" w:rsidRDefault="004D4237" w:rsidP="00FD5F64">
      <w:pPr>
        <w:ind w:left="75"/>
        <w:rPr>
          <w:rFonts w:ascii="Times New Roman" w:hAnsi="Times New Roman" w:cs="Times New Roman"/>
          <w:b/>
          <w:sz w:val="24"/>
          <w:szCs w:val="24"/>
        </w:rPr>
      </w:pPr>
      <w:r w:rsidRPr="00A00D74">
        <w:rPr>
          <w:rFonts w:ascii="Times New Roman" w:hAnsi="Times New Roman" w:cs="Times New Roman"/>
          <w:b/>
          <w:sz w:val="24"/>
          <w:szCs w:val="24"/>
        </w:rPr>
        <w:t>Godziny urzędowania:</w:t>
      </w:r>
    </w:p>
    <w:p w14:paraId="2F85FECF" w14:textId="2084FD39" w:rsidR="00A6579B" w:rsidRPr="00A00D74" w:rsidRDefault="004D4237" w:rsidP="00FD5F64">
      <w:pPr>
        <w:ind w:left="75"/>
        <w:rPr>
          <w:rFonts w:ascii="Times New Roman" w:hAnsi="Times New Roman" w:cs="Times New Roman"/>
          <w:b/>
          <w:sz w:val="24"/>
          <w:szCs w:val="24"/>
        </w:rPr>
      </w:pPr>
      <w:r w:rsidRPr="00A00D74">
        <w:rPr>
          <w:rFonts w:ascii="Times New Roman" w:hAnsi="Times New Roman" w:cs="Times New Roman"/>
          <w:b/>
          <w:sz w:val="24"/>
          <w:szCs w:val="24"/>
        </w:rPr>
        <w:t xml:space="preserve">poniedziałek </w:t>
      </w:r>
      <w:r w:rsidR="00102E40" w:rsidRPr="00A00D74">
        <w:rPr>
          <w:rFonts w:ascii="Times New Roman" w:hAnsi="Times New Roman" w:cs="Times New Roman"/>
          <w:b/>
          <w:sz w:val="24"/>
          <w:szCs w:val="24"/>
        </w:rPr>
        <w:t>–</w:t>
      </w:r>
      <w:r w:rsidRPr="00A00D74">
        <w:rPr>
          <w:rFonts w:ascii="Times New Roman" w:hAnsi="Times New Roman" w:cs="Times New Roman"/>
          <w:b/>
          <w:sz w:val="24"/>
          <w:szCs w:val="24"/>
        </w:rPr>
        <w:t xml:space="preserve"> </w:t>
      </w:r>
      <w:r w:rsidR="00102E40" w:rsidRPr="00A00D74">
        <w:rPr>
          <w:rFonts w:ascii="Times New Roman" w:hAnsi="Times New Roman" w:cs="Times New Roman"/>
          <w:b/>
          <w:sz w:val="24"/>
          <w:szCs w:val="24"/>
        </w:rPr>
        <w:t xml:space="preserve">piątek </w:t>
      </w:r>
      <w:r w:rsidRPr="00A00D74">
        <w:rPr>
          <w:rFonts w:ascii="Times New Roman" w:hAnsi="Times New Roman" w:cs="Times New Roman"/>
          <w:b/>
          <w:sz w:val="24"/>
          <w:szCs w:val="24"/>
        </w:rPr>
        <w:t xml:space="preserve">w godzinach od </w:t>
      </w:r>
      <w:r w:rsidR="004F6535" w:rsidRPr="00AF1194">
        <w:rPr>
          <w:rFonts w:ascii="Times New Roman" w:hAnsi="Times New Roman" w:cs="Times New Roman"/>
          <w:b/>
          <w:sz w:val="24"/>
          <w:szCs w:val="24"/>
        </w:rPr>
        <w:t>7</w:t>
      </w:r>
      <w:r w:rsidR="00A6579B" w:rsidRPr="00AF1194">
        <w:rPr>
          <w:rFonts w:ascii="Times New Roman" w:hAnsi="Times New Roman" w:cs="Times New Roman"/>
          <w:b/>
          <w:sz w:val="24"/>
          <w:szCs w:val="24"/>
        </w:rPr>
        <w:t>:</w:t>
      </w:r>
      <w:r w:rsidR="004F6535" w:rsidRPr="00AF1194">
        <w:rPr>
          <w:rFonts w:ascii="Times New Roman" w:hAnsi="Times New Roman" w:cs="Times New Roman"/>
          <w:b/>
          <w:sz w:val="24"/>
          <w:szCs w:val="24"/>
        </w:rPr>
        <w:t>3</w:t>
      </w:r>
      <w:r w:rsidR="00A6579B" w:rsidRPr="00AF1194">
        <w:rPr>
          <w:rFonts w:ascii="Times New Roman" w:hAnsi="Times New Roman" w:cs="Times New Roman"/>
          <w:b/>
          <w:sz w:val="24"/>
          <w:szCs w:val="24"/>
        </w:rPr>
        <w:t>0 do 1</w:t>
      </w:r>
      <w:r w:rsidR="004F6535" w:rsidRPr="00AF1194">
        <w:rPr>
          <w:rFonts w:ascii="Times New Roman" w:hAnsi="Times New Roman" w:cs="Times New Roman"/>
          <w:b/>
          <w:sz w:val="24"/>
          <w:szCs w:val="24"/>
        </w:rPr>
        <w:t>5</w:t>
      </w:r>
      <w:r w:rsidR="00A6579B" w:rsidRPr="00AF1194">
        <w:rPr>
          <w:rFonts w:ascii="Times New Roman" w:hAnsi="Times New Roman" w:cs="Times New Roman"/>
          <w:b/>
          <w:sz w:val="24"/>
          <w:szCs w:val="24"/>
        </w:rPr>
        <w:t>:</w:t>
      </w:r>
      <w:r w:rsidR="004F6535" w:rsidRPr="00AF1194">
        <w:rPr>
          <w:rFonts w:ascii="Times New Roman" w:hAnsi="Times New Roman" w:cs="Times New Roman"/>
          <w:b/>
          <w:sz w:val="24"/>
          <w:szCs w:val="24"/>
        </w:rPr>
        <w:t>3</w:t>
      </w:r>
      <w:r w:rsidR="00A6579B" w:rsidRPr="00AF1194">
        <w:rPr>
          <w:rFonts w:ascii="Times New Roman" w:hAnsi="Times New Roman" w:cs="Times New Roman"/>
          <w:b/>
          <w:sz w:val="24"/>
          <w:szCs w:val="24"/>
        </w:rPr>
        <w:t>0</w:t>
      </w:r>
    </w:p>
    <w:p w14:paraId="74BC4AED" w14:textId="77777777" w:rsidR="006D135F" w:rsidRPr="004F6535" w:rsidRDefault="006D135F" w:rsidP="00FD5F64">
      <w:pPr>
        <w:ind w:left="75"/>
        <w:rPr>
          <w:rFonts w:ascii="Times New Roman" w:hAnsi="Times New Roman" w:cs="Times New Roman"/>
          <w:b/>
          <w:sz w:val="24"/>
          <w:szCs w:val="24"/>
        </w:rPr>
      </w:pPr>
    </w:p>
    <w:p w14:paraId="712CEE10" w14:textId="56757FFF" w:rsidR="004D4237" w:rsidRPr="00A00D74" w:rsidRDefault="004D4237" w:rsidP="00FD5F64">
      <w:pPr>
        <w:ind w:left="75"/>
        <w:rPr>
          <w:rFonts w:ascii="Times New Roman" w:hAnsi="Times New Roman" w:cs="Times New Roman"/>
          <w:b/>
          <w:sz w:val="24"/>
          <w:szCs w:val="24"/>
        </w:rPr>
      </w:pPr>
      <w:r w:rsidRPr="00A00D74">
        <w:rPr>
          <w:rFonts w:ascii="Times New Roman" w:hAnsi="Times New Roman" w:cs="Times New Roman"/>
          <w:b/>
          <w:sz w:val="24"/>
          <w:szCs w:val="24"/>
        </w:rPr>
        <w:t>Strona internetowa zamówienia</w:t>
      </w:r>
    </w:p>
    <w:p w14:paraId="63B5E262" w14:textId="77777777" w:rsidR="004D4237" w:rsidRPr="00A00D74" w:rsidRDefault="004D4237" w:rsidP="00FD5F64">
      <w:pPr>
        <w:ind w:left="75"/>
        <w:rPr>
          <w:rFonts w:ascii="Times New Roman" w:hAnsi="Times New Roman" w:cs="Times New Roman"/>
          <w:b/>
          <w:sz w:val="24"/>
          <w:szCs w:val="24"/>
        </w:rPr>
      </w:pPr>
      <w:r w:rsidRPr="00A00D74">
        <w:rPr>
          <w:rFonts w:ascii="Times New Roman" w:hAnsi="Times New Roman" w:cs="Times New Roman"/>
          <w:b/>
          <w:sz w:val="24"/>
          <w:szCs w:val="24"/>
        </w:rPr>
        <w:t>Adres strony internetowej prowadzonego postępowania:</w:t>
      </w:r>
    </w:p>
    <w:p w14:paraId="53BAAC22" w14:textId="671564B7" w:rsidR="004D4237" w:rsidRPr="00135303" w:rsidRDefault="00705B93" w:rsidP="00FD5F64">
      <w:pPr>
        <w:ind w:left="75"/>
        <w:rPr>
          <w:rFonts w:ascii="Times New Roman" w:hAnsi="Times New Roman" w:cs="Times New Roman"/>
          <w:b/>
          <w:bCs/>
          <w:sz w:val="24"/>
          <w:szCs w:val="24"/>
        </w:rPr>
      </w:pPr>
      <w:hyperlink r:id="rId12" w:history="1">
        <w:r w:rsidR="0087348F" w:rsidRPr="004F6535">
          <w:rPr>
            <w:rStyle w:val="Hipercze"/>
            <w:rFonts w:ascii="Times New Roman" w:hAnsi="Times New Roman" w:cs="Times New Roman"/>
            <w:b/>
            <w:sz w:val="24"/>
            <w:szCs w:val="24"/>
          </w:rPr>
          <w:t>https://bazakonkurencyjnosci.funduszeeuropejskie.gov.pl</w:t>
        </w:r>
      </w:hyperlink>
    </w:p>
    <w:p w14:paraId="3C623664" w14:textId="4E97D597" w:rsidR="00135303" w:rsidRPr="0087348F" w:rsidRDefault="004D4237" w:rsidP="0087348F">
      <w:pPr>
        <w:ind w:left="75"/>
        <w:jc w:val="both"/>
        <w:rPr>
          <w:rFonts w:ascii="Times New Roman" w:hAnsi="Times New Roman" w:cs="Times New Roman"/>
          <w:b/>
          <w:sz w:val="24"/>
          <w:szCs w:val="24"/>
        </w:rPr>
      </w:pPr>
      <w:r w:rsidRPr="00A00D74">
        <w:rPr>
          <w:rFonts w:ascii="Times New Roman" w:hAnsi="Times New Roman" w:cs="Times New Roman"/>
          <w:b/>
          <w:sz w:val="24"/>
          <w:szCs w:val="24"/>
        </w:rPr>
        <w:t>Adres strony internetowej, na której udostępniane będą zmiany i wyjaśnienia treści SWZ oraz inne dokumenty zamówienia bezpośrednio związane z postępowaniem o udzielenie zamówienia:</w:t>
      </w:r>
    </w:p>
    <w:p w14:paraId="52F7CBC1" w14:textId="5D630FCE" w:rsidR="00522681" w:rsidRPr="004F6535" w:rsidRDefault="00705B93" w:rsidP="00FD5F64">
      <w:pPr>
        <w:ind w:left="75"/>
        <w:rPr>
          <w:rFonts w:ascii="Times New Roman" w:hAnsi="Times New Roman" w:cs="Times New Roman"/>
          <w:b/>
          <w:sz w:val="24"/>
          <w:szCs w:val="24"/>
        </w:rPr>
      </w:pPr>
      <w:hyperlink r:id="rId13" w:history="1">
        <w:r w:rsidR="00A6579B" w:rsidRPr="004F6535">
          <w:rPr>
            <w:rStyle w:val="Hipercze"/>
            <w:rFonts w:ascii="Times New Roman" w:hAnsi="Times New Roman" w:cs="Times New Roman"/>
            <w:b/>
            <w:sz w:val="24"/>
            <w:szCs w:val="24"/>
          </w:rPr>
          <w:t>https://bazakonkurencyjnosci.funduszeeuropejskie.gov.pl</w:t>
        </w:r>
      </w:hyperlink>
      <w:r w:rsidR="00A6579B" w:rsidRPr="004F6535">
        <w:rPr>
          <w:rFonts w:ascii="Times New Roman" w:hAnsi="Times New Roman" w:cs="Times New Roman"/>
          <w:b/>
          <w:sz w:val="24"/>
          <w:szCs w:val="24"/>
        </w:rPr>
        <w:t xml:space="preserve"> </w:t>
      </w:r>
    </w:p>
    <w:p w14:paraId="0CE98118" w14:textId="750A3B2D" w:rsidR="006D135F" w:rsidRPr="004F6535" w:rsidRDefault="006D135F" w:rsidP="00FD5F64">
      <w:pPr>
        <w:ind w:left="75"/>
        <w:rPr>
          <w:rFonts w:ascii="Times New Roman" w:hAnsi="Times New Roman" w:cs="Times New Roman"/>
          <w:b/>
          <w:sz w:val="24"/>
          <w:szCs w:val="24"/>
        </w:rPr>
      </w:pPr>
    </w:p>
    <w:bookmarkEnd w:id="5"/>
    <w:p w14:paraId="075091C5" w14:textId="77777777" w:rsidR="00522681" w:rsidRPr="004F6535" w:rsidRDefault="00522681" w:rsidP="00FD5F64">
      <w:pPr>
        <w:ind w:left="75"/>
        <w:rPr>
          <w:rFonts w:ascii="Times New Roman" w:hAnsi="Times New Roman" w:cs="Times New Roman"/>
          <w:sz w:val="24"/>
          <w:szCs w:val="24"/>
        </w:rPr>
      </w:pPr>
    </w:p>
    <w:tbl>
      <w:tblPr>
        <w:tblW w:w="0" w:type="auto"/>
        <w:tblInd w:w="165" w:type="dxa"/>
        <w:tblLayout w:type="fixed"/>
        <w:tblCellMar>
          <w:left w:w="70" w:type="dxa"/>
          <w:right w:w="70" w:type="dxa"/>
        </w:tblCellMar>
        <w:tblLook w:val="0000" w:firstRow="0" w:lastRow="0" w:firstColumn="0" w:lastColumn="0" w:noHBand="0" w:noVBand="0"/>
      </w:tblPr>
      <w:tblGrid>
        <w:gridCol w:w="9471"/>
      </w:tblGrid>
      <w:tr w:rsidR="00522681" w:rsidRPr="00FD5F64" w14:paraId="2549CFC2" w14:textId="77777777">
        <w:trPr>
          <w:trHeight w:val="413"/>
        </w:trPr>
        <w:tc>
          <w:tcPr>
            <w:tcW w:w="9471" w:type="dxa"/>
            <w:tcBorders>
              <w:top w:val="single" w:sz="4" w:space="0" w:color="000000"/>
              <w:left w:val="single" w:sz="4" w:space="0" w:color="000000"/>
              <w:bottom w:val="single" w:sz="4" w:space="0" w:color="000000"/>
              <w:right w:val="single" w:sz="4" w:space="0" w:color="000000"/>
            </w:tcBorders>
            <w:shd w:val="clear" w:color="auto" w:fill="0070C0"/>
          </w:tcPr>
          <w:p w14:paraId="38F4E033" w14:textId="77777777" w:rsidR="00522681" w:rsidRPr="00FD5F64" w:rsidRDefault="00303CDC" w:rsidP="00FD5F64">
            <w:pPr>
              <w:pStyle w:val="Tytu"/>
              <w:outlineLvl w:val="1"/>
              <w:rPr>
                <w:rFonts w:ascii="Times New Roman" w:hAnsi="Times New Roman" w:cs="Times New Roman"/>
              </w:rPr>
            </w:pPr>
            <w:bookmarkStart w:id="7" w:name="_Toc104195504"/>
            <w:r w:rsidRPr="00FD5F64">
              <w:rPr>
                <w:rFonts w:ascii="Times New Roman" w:hAnsi="Times New Roman" w:cs="Times New Roman"/>
              </w:rPr>
              <w:t xml:space="preserve">DZIAŁ II </w:t>
            </w:r>
            <w:r w:rsidR="00522681" w:rsidRPr="00FD5F64">
              <w:rPr>
                <w:rFonts w:ascii="Times New Roman" w:hAnsi="Times New Roman" w:cs="Times New Roman"/>
              </w:rPr>
              <w:t>Tryb udzielenia zamówienia</w:t>
            </w:r>
            <w:bookmarkEnd w:id="7"/>
          </w:p>
        </w:tc>
      </w:tr>
    </w:tbl>
    <w:p w14:paraId="1BB4070B" w14:textId="77777777" w:rsidR="00522681" w:rsidRPr="00FD5F64" w:rsidRDefault="00522681" w:rsidP="00FD5F64">
      <w:pPr>
        <w:ind w:left="75"/>
        <w:jc w:val="center"/>
        <w:rPr>
          <w:rFonts w:ascii="Times New Roman" w:hAnsi="Times New Roman" w:cs="Times New Roman"/>
          <w:sz w:val="24"/>
          <w:szCs w:val="24"/>
        </w:rPr>
      </w:pPr>
    </w:p>
    <w:p w14:paraId="647EE1FF" w14:textId="4CB7211D" w:rsidR="00A6579B" w:rsidRPr="004F6535" w:rsidRDefault="00DE5F12" w:rsidP="0023493B">
      <w:pPr>
        <w:numPr>
          <w:ilvl w:val="0"/>
          <w:numId w:val="9"/>
        </w:numPr>
        <w:jc w:val="both"/>
        <w:rPr>
          <w:rFonts w:ascii="Times New Roman" w:hAnsi="Times New Roman" w:cs="Times New Roman"/>
          <w:i/>
          <w:iCs/>
          <w:sz w:val="24"/>
          <w:szCs w:val="24"/>
        </w:rPr>
      </w:pPr>
      <w:bookmarkStart w:id="8" w:name="_Hlk89065127"/>
      <w:r w:rsidRPr="004F6535">
        <w:rPr>
          <w:rFonts w:ascii="Times New Roman" w:hAnsi="Times New Roman" w:cs="Times New Roman"/>
          <w:sz w:val="24"/>
          <w:szCs w:val="24"/>
        </w:rPr>
        <w:t xml:space="preserve">Postępowanie prowadzone jest </w:t>
      </w:r>
      <w:r w:rsidR="00A6579B" w:rsidRPr="004F6535">
        <w:rPr>
          <w:rFonts w:ascii="Times New Roman" w:hAnsi="Times New Roman" w:cs="Times New Roman"/>
          <w:sz w:val="24"/>
          <w:szCs w:val="24"/>
        </w:rPr>
        <w:t>bez zastosowania przepisów</w:t>
      </w:r>
      <w:r w:rsidRPr="004F6535">
        <w:rPr>
          <w:rFonts w:ascii="Times New Roman" w:hAnsi="Times New Roman" w:cs="Times New Roman"/>
          <w:sz w:val="24"/>
          <w:szCs w:val="24"/>
        </w:rPr>
        <w:t xml:space="preserve"> ustawy z dnia 11 września 2019 r. Prawo zamówień publicznych (Dz. U. z 20</w:t>
      </w:r>
      <w:r w:rsidR="00071008" w:rsidRPr="004F6535">
        <w:rPr>
          <w:rFonts w:ascii="Times New Roman" w:hAnsi="Times New Roman" w:cs="Times New Roman"/>
          <w:sz w:val="24"/>
          <w:szCs w:val="24"/>
        </w:rPr>
        <w:t>21</w:t>
      </w:r>
      <w:r w:rsidRPr="004F6535">
        <w:rPr>
          <w:rFonts w:ascii="Times New Roman" w:hAnsi="Times New Roman" w:cs="Times New Roman"/>
          <w:sz w:val="24"/>
          <w:szCs w:val="24"/>
        </w:rPr>
        <w:t xml:space="preserve"> r., poz. </w:t>
      </w:r>
      <w:r w:rsidR="00071008" w:rsidRPr="004F6535">
        <w:rPr>
          <w:rFonts w:ascii="Times New Roman" w:hAnsi="Times New Roman" w:cs="Times New Roman"/>
          <w:sz w:val="24"/>
          <w:szCs w:val="24"/>
        </w:rPr>
        <w:t>1129</w:t>
      </w:r>
      <w:r w:rsidRPr="004F6535">
        <w:rPr>
          <w:rFonts w:ascii="Times New Roman" w:hAnsi="Times New Roman" w:cs="Times New Roman"/>
          <w:sz w:val="24"/>
          <w:szCs w:val="24"/>
        </w:rPr>
        <w:t xml:space="preserve"> ze zm.) – dalej PZP</w:t>
      </w:r>
      <w:r w:rsidR="002D1F87" w:rsidRPr="004F6535">
        <w:rPr>
          <w:rFonts w:ascii="Times New Roman" w:hAnsi="Times New Roman" w:cs="Times New Roman"/>
          <w:sz w:val="24"/>
          <w:szCs w:val="24"/>
        </w:rPr>
        <w:t>.</w:t>
      </w:r>
    </w:p>
    <w:p w14:paraId="72B0EBE5" w14:textId="694D8170" w:rsidR="00DE5F12" w:rsidRPr="004F6535" w:rsidRDefault="00DE5F12" w:rsidP="0023493B">
      <w:pPr>
        <w:numPr>
          <w:ilvl w:val="0"/>
          <w:numId w:val="9"/>
        </w:numPr>
        <w:jc w:val="both"/>
        <w:rPr>
          <w:rFonts w:ascii="Times New Roman" w:hAnsi="Times New Roman" w:cs="Times New Roman"/>
          <w:i/>
          <w:iCs/>
          <w:sz w:val="24"/>
          <w:szCs w:val="24"/>
        </w:rPr>
      </w:pPr>
      <w:r w:rsidRPr="004F6535">
        <w:rPr>
          <w:rFonts w:ascii="Times New Roman" w:hAnsi="Times New Roman" w:cs="Times New Roman"/>
          <w:sz w:val="24"/>
          <w:szCs w:val="24"/>
        </w:rPr>
        <w:t xml:space="preserve">Postępowanie prowadzone jest w trybie </w:t>
      </w:r>
      <w:r w:rsidR="00A6579B" w:rsidRPr="004F6535">
        <w:rPr>
          <w:rFonts w:ascii="Times New Roman" w:hAnsi="Times New Roman" w:cs="Times New Roman"/>
          <w:sz w:val="24"/>
          <w:szCs w:val="24"/>
        </w:rPr>
        <w:t>konkurencyjnym – Rozdział 6, punkt 6.5.2 Wytycznych w zakresie kwalifikowalności wydatków w ramach Europejskiego Funduszu Rozwoju Regionalnego, Europejskiego Funduszu Społecznego oraz Funduszu Spójności na lata 2014-2020</w:t>
      </w:r>
      <w:r w:rsidR="00B12551" w:rsidRPr="004F6535">
        <w:rPr>
          <w:rFonts w:ascii="Times New Roman" w:hAnsi="Times New Roman" w:cs="Times New Roman"/>
          <w:sz w:val="24"/>
          <w:szCs w:val="24"/>
        </w:rPr>
        <w:t xml:space="preserve"> (dalej „Wytyczne”)</w:t>
      </w:r>
      <w:r w:rsidR="002D1F87" w:rsidRPr="004F6535">
        <w:rPr>
          <w:rFonts w:ascii="Times New Roman" w:hAnsi="Times New Roman" w:cs="Times New Roman"/>
          <w:sz w:val="24"/>
          <w:szCs w:val="24"/>
        </w:rPr>
        <w:t>.</w:t>
      </w:r>
    </w:p>
    <w:p w14:paraId="4B148149" w14:textId="6E3DC055" w:rsidR="00B260DF" w:rsidRPr="008A1902" w:rsidRDefault="00B260DF" w:rsidP="00635875">
      <w:pPr>
        <w:numPr>
          <w:ilvl w:val="0"/>
          <w:numId w:val="9"/>
        </w:numPr>
        <w:jc w:val="both"/>
        <w:rPr>
          <w:rFonts w:ascii="Times New Roman" w:hAnsi="Times New Roman" w:cs="Times New Roman"/>
          <w:i/>
          <w:iCs/>
          <w:sz w:val="24"/>
          <w:szCs w:val="24"/>
        </w:rPr>
      </w:pPr>
      <w:r>
        <w:rPr>
          <w:rFonts w:ascii="Times New Roman" w:hAnsi="Times New Roman" w:cs="Times New Roman"/>
          <w:sz w:val="24"/>
          <w:szCs w:val="24"/>
        </w:rPr>
        <w:t xml:space="preserve">Zamówienie realizowane w ramach projektu </w:t>
      </w:r>
      <w:proofErr w:type="spellStart"/>
      <w:r w:rsidR="00635875" w:rsidRPr="00635875">
        <w:rPr>
          <w:rFonts w:ascii="Times New Roman" w:hAnsi="Times New Roman" w:cs="Times New Roman"/>
          <w:sz w:val="24"/>
          <w:szCs w:val="24"/>
        </w:rPr>
        <w:t>Optimal</w:t>
      </w:r>
      <w:proofErr w:type="spellEnd"/>
      <w:r w:rsidR="00635875" w:rsidRPr="00635875">
        <w:rPr>
          <w:rFonts w:ascii="Times New Roman" w:hAnsi="Times New Roman" w:cs="Times New Roman"/>
          <w:sz w:val="24"/>
          <w:szCs w:val="24"/>
        </w:rPr>
        <w:t xml:space="preserve"> </w:t>
      </w:r>
      <w:proofErr w:type="spellStart"/>
      <w:r w:rsidR="00635875" w:rsidRPr="00635875">
        <w:rPr>
          <w:rFonts w:ascii="Times New Roman" w:hAnsi="Times New Roman" w:cs="Times New Roman"/>
          <w:sz w:val="24"/>
          <w:szCs w:val="24"/>
        </w:rPr>
        <w:t>Vessel</w:t>
      </w:r>
      <w:proofErr w:type="spellEnd"/>
      <w:r w:rsidR="00635875" w:rsidRPr="00635875">
        <w:rPr>
          <w:rFonts w:ascii="Times New Roman" w:hAnsi="Times New Roman" w:cs="Times New Roman"/>
          <w:sz w:val="24"/>
          <w:szCs w:val="24"/>
        </w:rPr>
        <w:t xml:space="preserve"> – badania, testy oraz przygotowanie do wdrożenia prototypu zdalnego systemu monitoringu i optymalizacji eksploatacji oraz bezpieczeństwa statku morskiego</w:t>
      </w:r>
      <w:r w:rsidR="00635875">
        <w:rPr>
          <w:rFonts w:ascii="Times New Roman" w:hAnsi="Times New Roman" w:cs="Times New Roman"/>
          <w:sz w:val="24"/>
          <w:szCs w:val="24"/>
        </w:rPr>
        <w:t xml:space="preserve">, </w:t>
      </w:r>
      <w:r w:rsidR="00635875" w:rsidRPr="00635875">
        <w:rPr>
          <w:rFonts w:ascii="Times New Roman" w:hAnsi="Times New Roman" w:cs="Times New Roman"/>
          <w:sz w:val="24"/>
          <w:szCs w:val="24"/>
        </w:rPr>
        <w:t>Umowa nr POIR.01.01.01-00-0860/17-00</w:t>
      </w:r>
      <w:r w:rsidR="00635875">
        <w:rPr>
          <w:rFonts w:ascii="Times New Roman" w:hAnsi="Times New Roman" w:cs="Times New Roman"/>
          <w:sz w:val="24"/>
          <w:szCs w:val="24"/>
        </w:rPr>
        <w:t xml:space="preserve">. </w:t>
      </w:r>
    </w:p>
    <w:p w14:paraId="08569E7D" w14:textId="25F824C4" w:rsidR="00DE5F12" w:rsidRPr="004F6535" w:rsidRDefault="00DE5F12" w:rsidP="0023493B">
      <w:pPr>
        <w:numPr>
          <w:ilvl w:val="0"/>
          <w:numId w:val="9"/>
        </w:numPr>
        <w:jc w:val="both"/>
        <w:rPr>
          <w:rFonts w:ascii="Times New Roman" w:hAnsi="Times New Roman" w:cs="Times New Roman"/>
          <w:i/>
          <w:iCs/>
          <w:sz w:val="24"/>
          <w:szCs w:val="24"/>
        </w:rPr>
      </w:pPr>
      <w:r w:rsidRPr="004F6535">
        <w:rPr>
          <w:rFonts w:ascii="Times New Roman" w:hAnsi="Times New Roman" w:cs="Times New Roman"/>
          <w:sz w:val="24"/>
          <w:szCs w:val="24"/>
        </w:rPr>
        <w:t>Zamawiający</w:t>
      </w:r>
      <w:r w:rsidRPr="004F6535">
        <w:rPr>
          <w:rFonts w:ascii="Times New Roman" w:hAnsi="Times New Roman" w:cs="Times New Roman"/>
          <w:b/>
          <w:sz w:val="24"/>
          <w:szCs w:val="24"/>
          <w:u w:val="single"/>
        </w:rPr>
        <w:t xml:space="preserve"> przewiduje</w:t>
      </w:r>
      <w:r w:rsidRPr="004F6535">
        <w:rPr>
          <w:rFonts w:ascii="Times New Roman" w:hAnsi="Times New Roman" w:cs="Times New Roman"/>
          <w:sz w:val="24"/>
          <w:szCs w:val="24"/>
        </w:rPr>
        <w:t xml:space="preserve"> możliwoś</w:t>
      </w:r>
      <w:r w:rsidR="00071008" w:rsidRPr="004F6535">
        <w:rPr>
          <w:rFonts w:ascii="Times New Roman" w:hAnsi="Times New Roman" w:cs="Times New Roman"/>
          <w:sz w:val="24"/>
          <w:szCs w:val="24"/>
        </w:rPr>
        <w:t>ć</w:t>
      </w:r>
      <w:r w:rsidRPr="004F6535">
        <w:rPr>
          <w:rFonts w:ascii="Times New Roman" w:hAnsi="Times New Roman" w:cs="Times New Roman"/>
          <w:sz w:val="24"/>
          <w:szCs w:val="24"/>
        </w:rPr>
        <w:t xml:space="preserve"> prowadzenia negocjacji</w:t>
      </w:r>
      <w:r w:rsidR="008A1902" w:rsidRPr="004F6535">
        <w:rPr>
          <w:rFonts w:ascii="Times New Roman" w:hAnsi="Times New Roman" w:cs="Times New Roman"/>
          <w:i/>
          <w:iCs/>
          <w:sz w:val="24"/>
          <w:szCs w:val="24"/>
        </w:rPr>
        <w:t>.</w:t>
      </w:r>
    </w:p>
    <w:p w14:paraId="7D4E18AD" w14:textId="7245B2DB" w:rsidR="007761EF" w:rsidRPr="00FD5F64" w:rsidRDefault="007761EF" w:rsidP="0023493B">
      <w:pPr>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Rodzaj zamówienia: </w:t>
      </w:r>
      <w:r w:rsidR="00635875">
        <w:rPr>
          <w:rFonts w:ascii="Times New Roman" w:hAnsi="Times New Roman" w:cs="Times New Roman"/>
          <w:sz w:val="24"/>
          <w:szCs w:val="24"/>
        </w:rPr>
        <w:t>usługa</w:t>
      </w:r>
      <w:r w:rsidR="002D1F87">
        <w:rPr>
          <w:rFonts w:ascii="Times New Roman" w:hAnsi="Times New Roman" w:cs="Times New Roman"/>
          <w:sz w:val="24"/>
          <w:szCs w:val="24"/>
        </w:rPr>
        <w:t>.</w:t>
      </w:r>
    </w:p>
    <w:bookmarkEnd w:id="8"/>
    <w:p w14:paraId="44ADB543" w14:textId="77777777" w:rsidR="00522681" w:rsidRPr="00FD5F64" w:rsidRDefault="00522681" w:rsidP="00FD5F64">
      <w:pPr>
        <w:ind w:left="435"/>
        <w:jc w:val="both"/>
        <w:rPr>
          <w:rFonts w:ascii="Times New Roman" w:hAnsi="Times New Roman" w:cs="Times New Roman"/>
          <w:sz w:val="24"/>
          <w:szCs w:val="24"/>
        </w:rPr>
      </w:pPr>
    </w:p>
    <w:tbl>
      <w:tblPr>
        <w:tblW w:w="0" w:type="auto"/>
        <w:tblInd w:w="165" w:type="dxa"/>
        <w:tblLayout w:type="fixed"/>
        <w:tblCellMar>
          <w:left w:w="70" w:type="dxa"/>
          <w:right w:w="70" w:type="dxa"/>
        </w:tblCellMar>
        <w:tblLook w:val="0000" w:firstRow="0" w:lastRow="0" w:firstColumn="0" w:lastColumn="0" w:noHBand="0" w:noVBand="0"/>
      </w:tblPr>
      <w:tblGrid>
        <w:gridCol w:w="9471"/>
      </w:tblGrid>
      <w:tr w:rsidR="00522681" w:rsidRPr="00FD5F64" w14:paraId="0DE1E2A8" w14:textId="77777777">
        <w:trPr>
          <w:trHeight w:val="413"/>
        </w:trPr>
        <w:tc>
          <w:tcPr>
            <w:tcW w:w="9471" w:type="dxa"/>
            <w:tcBorders>
              <w:top w:val="single" w:sz="4" w:space="0" w:color="000000"/>
              <w:left w:val="single" w:sz="4" w:space="0" w:color="000000"/>
              <w:bottom w:val="single" w:sz="4" w:space="0" w:color="000000"/>
              <w:right w:val="single" w:sz="4" w:space="0" w:color="000000"/>
            </w:tcBorders>
            <w:shd w:val="clear" w:color="auto" w:fill="0070C0"/>
          </w:tcPr>
          <w:p w14:paraId="570FA2B5" w14:textId="77777777" w:rsidR="00522681" w:rsidRPr="00FD5F64" w:rsidRDefault="00303CDC" w:rsidP="00FD5F64">
            <w:pPr>
              <w:pStyle w:val="Tytu"/>
              <w:outlineLvl w:val="1"/>
              <w:rPr>
                <w:rFonts w:ascii="Times New Roman" w:hAnsi="Times New Roman" w:cs="Times New Roman"/>
              </w:rPr>
            </w:pPr>
            <w:bookmarkStart w:id="9" w:name="_Toc104195505"/>
            <w:r w:rsidRPr="00FD5F64">
              <w:rPr>
                <w:rFonts w:ascii="Times New Roman" w:hAnsi="Times New Roman" w:cs="Times New Roman"/>
              </w:rPr>
              <w:t xml:space="preserve">DZIAŁ III </w:t>
            </w:r>
            <w:r w:rsidR="00522681" w:rsidRPr="00FD5F64">
              <w:rPr>
                <w:rFonts w:ascii="Times New Roman" w:hAnsi="Times New Roman" w:cs="Times New Roman"/>
              </w:rPr>
              <w:t>Opis przedmiotu zamówienia</w:t>
            </w:r>
            <w:bookmarkEnd w:id="9"/>
          </w:p>
        </w:tc>
      </w:tr>
    </w:tbl>
    <w:p w14:paraId="2DC105E6" w14:textId="77777777" w:rsidR="00522681" w:rsidRPr="00FD5F64" w:rsidRDefault="00522681" w:rsidP="00FD5F64">
      <w:pPr>
        <w:ind w:left="75"/>
        <w:rPr>
          <w:rFonts w:ascii="Times New Roman" w:hAnsi="Times New Roman" w:cs="Times New Roman"/>
          <w:sz w:val="24"/>
          <w:szCs w:val="24"/>
        </w:rPr>
      </w:pPr>
    </w:p>
    <w:p w14:paraId="610C0B3D" w14:textId="4EEBAABF" w:rsidR="00522681" w:rsidRPr="004F6535" w:rsidRDefault="00522681" w:rsidP="00A86F46">
      <w:pPr>
        <w:numPr>
          <w:ilvl w:val="0"/>
          <w:numId w:val="3"/>
        </w:numPr>
        <w:jc w:val="both"/>
        <w:rPr>
          <w:rFonts w:ascii="Times New Roman" w:hAnsi="Times New Roman" w:cs="Times New Roman"/>
          <w:bCs/>
          <w:i/>
          <w:iCs/>
          <w:sz w:val="24"/>
          <w:szCs w:val="24"/>
        </w:rPr>
      </w:pPr>
      <w:r w:rsidRPr="004F6535">
        <w:rPr>
          <w:rFonts w:ascii="Times New Roman" w:hAnsi="Times New Roman" w:cs="Times New Roman"/>
          <w:sz w:val="24"/>
          <w:szCs w:val="24"/>
        </w:rPr>
        <w:t xml:space="preserve">Przedmiotem zamówienia </w:t>
      </w:r>
      <w:r w:rsidR="00C76900" w:rsidRPr="004F6535">
        <w:rPr>
          <w:rFonts w:ascii="Times New Roman" w:hAnsi="Times New Roman" w:cs="Times New Roman"/>
          <w:sz w:val="24"/>
          <w:szCs w:val="24"/>
        </w:rPr>
        <w:t>jest</w:t>
      </w:r>
      <w:r w:rsidR="00A620FB">
        <w:rPr>
          <w:rFonts w:ascii="Times New Roman" w:hAnsi="Times New Roman" w:cs="Times New Roman"/>
          <w:sz w:val="24"/>
          <w:szCs w:val="24"/>
        </w:rPr>
        <w:t xml:space="preserve"> </w:t>
      </w:r>
      <w:r w:rsidR="007229C0" w:rsidRPr="008609F8">
        <w:rPr>
          <w:rFonts w:ascii="Times New Roman" w:hAnsi="Times New Roman" w:cs="Times New Roman"/>
          <w:b/>
          <w:iCs/>
          <w:sz w:val="24"/>
          <w:szCs w:val="24"/>
        </w:rPr>
        <w:t>zaprojektowanie</w:t>
      </w:r>
      <w:r w:rsidR="007229C0">
        <w:rPr>
          <w:rFonts w:ascii="Times New Roman" w:hAnsi="Times New Roman" w:cs="Times New Roman"/>
          <w:b/>
          <w:iCs/>
          <w:sz w:val="24"/>
          <w:szCs w:val="24"/>
        </w:rPr>
        <w:t xml:space="preserve">, </w:t>
      </w:r>
      <w:r w:rsidR="008609F8" w:rsidRPr="008609F8">
        <w:rPr>
          <w:rFonts w:ascii="Times New Roman" w:hAnsi="Times New Roman" w:cs="Times New Roman"/>
          <w:b/>
          <w:iCs/>
          <w:sz w:val="24"/>
          <w:szCs w:val="24"/>
        </w:rPr>
        <w:t>wykonanie i uruchomieni</w:t>
      </w:r>
      <w:r w:rsidR="007229C0">
        <w:rPr>
          <w:rFonts w:ascii="Times New Roman" w:hAnsi="Times New Roman" w:cs="Times New Roman"/>
          <w:b/>
          <w:iCs/>
          <w:sz w:val="24"/>
          <w:szCs w:val="24"/>
        </w:rPr>
        <w:t>e</w:t>
      </w:r>
      <w:r w:rsidR="008609F8" w:rsidRPr="008609F8">
        <w:rPr>
          <w:rFonts w:ascii="Times New Roman" w:hAnsi="Times New Roman" w:cs="Times New Roman"/>
          <w:b/>
          <w:iCs/>
          <w:sz w:val="24"/>
          <w:szCs w:val="24"/>
        </w:rPr>
        <w:t xml:space="preserve"> strony internetowej – sprzedażowej produktu </w:t>
      </w:r>
      <w:proofErr w:type="spellStart"/>
      <w:r w:rsidR="008609F8" w:rsidRPr="008609F8">
        <w:rPr>
          <w:rFonts w:ascii="Times New Roman" w:hAnsi="Times New Roman" w:cs="Times New Roman"/>
          <w:b/>
          <w:iCs/>
          <w:sz w:val="24"/>
          <w:szCs w:val="24"/>
        </w:rPr>
        <w:t>Optimal</w:t>
      </w:r>
      <w:proofErr w:type="spellEnd"/>
      <w:r w:rsidR="008609F8" w:rsidRPr="008609F8">
        <w:rPr>
          <w:rFonts w:ascii="Times New Roman" w:hAnsi="Times New Roman" w:cs="Times New Roman"/>
          <w:b/>
          <w:iCs/>
          <w:sz w:val="24"/>
          <w:szCs w:val="24"/>
        </w:rPr>
        <w:t xml:space="preserve"> </w:t>
      </w:r>
      <w:proofErr w:type="spellStart"/>
      <w:r w:rsidR="008609F8" w:rsidRPr="008609F8">
        <w:rPr>
          <w:rFonts w:ascii="Times New Roman" w:hAnsi="Times New Roman" w:cs="Times New Roman"/>
          <w:b/>
          <w:iCs/>
          <w:sz w:val="24"/>
          <w:szCs w:val="24"/>
        </w:rPr>
        <w:t>Vessel</w:t>
      </w:r>
      <w:proofErr w:type="spellEnd"/>
      <w:r w:rsidR="008609F8" w:rsidRPr="008609F8">
        <w:rPr>
          <w:rFonts w:ascii="Times New Roman" w:hAnsi="Times New Roman" w:cs="Times New Roman"/>
          <w:b/>
          <w:iCs/>
          <w:sz w:val="24"/>
          <w:szCs w:val="24"/>
        </w:rPr>
        <w:t xml:space="preserve"> - zgodnie z założeniami kampanii marketingowej</w:t>
      </w:r>
      <w:r w:rsidR="008A1902" w:rsidRPr="004F6535">
        <w:rPr>
          <w:rFonts w:ascii="Times New Roman" w:hAnsi="Times New Roman" w:cs="Times New Roman"/>
          <w:bCs/>
          <w:i/>
          <w:iCs/>
          <w:sz w:val="24"/>
          <w:szCs w:val="24"/>
        </w:rPr>
        <w:t>.</w:t>
      </w:r>
    </w:p>
    <w:p w14:paraId="26181654" w14:textId="734FAC63" w:rsidR="00522681" w:rsidRPr="00FD5F64" w:rsidRDefault="00522681" w:rsidP="00253F99">
      <w:pPr>
        <w:numPr>
          <w:ilvl w:val="0"/>
          <w:numId w:val="3"/>
        </w:numPr>
        <w:jc w:val="both"/>
        <w:rPr>
          <w:rFonts w:ascii="Times New Roman" w:hAnsi="Times New Roman" w:cs="Times New Roman"/>
          <w:sz w:val="24"/>
          <w:szCs w:val="24"/>
        </w:rPr>
      </w:pPr>
      <w:r w:rsidRPr="00FD5F64">
        <w:rPr>
          <w:rFonts w:ascii="Times New Roman" w:hAnsi="Times New Roman" w:cs="Times New Roman"/>
          <w:sz w:val="24"/>
          <w:szCs w:val="24"/>
        </w:rPr>
        <w:t xml:space="preserve">Główne miejsce lub lokalizacja realizacji </w:t>
      </w:r>
      <w:r w:rsidR="00B260DF">
        <w:rPr>
          <w:rFonts w:ascii="Times New Roman" w:hAnsi="Times New Roman" w:cs="Times New Roman"/>
          <w:sz w:val="24"/>
          <w:szCs w:val="24"/>
        </w:rPr>
        <w:t>dostaw</w:t>
      </w:r>
      <w:r w:rsidR="00E57AFC" w:rsidRPr="00FD5F64">
        <w:rPr>
          <w:rFonts w:ascii="Times New Roman" w:hAnsi="Times New Roman" w:cs="Times New Roman"/>
          <w:sz w:val="24"/>
          <w:szCs w:val="24"/>
        </w:rPr>
        <w:t xml:space="preserve">: </w:t>
      </w:r>
      <w:r w:rsidR="007E3CD6">
        <w:rPr>
          <w:rFonts w:ascii="Times New Roman" w:hAnsi="Times New Roman" w:cs="Times New Roman"/>
          <w:sz w:val="24"/>
          <w:szCs w:val="24"/>
        </w:rPr>
        <w:t>Szczecin</w:t>
      </w:r>
      <w:r w:rsidRPr="004F6535">
        <w:rPr>
          <w:rFonts w:ascii="Times New Roman" w:hAnsi="Times New Roman" w:cs="Times New Roman"/>
          <w:sz w:val="24"/>
          <w:szCs w:val="24"/>
        </w:rPr>
        <w:t xml:space="preserve"> (</w:t>
      </w:r>
      <w:r w:rsidR="007761EF" w:rsidRPr="004F6535">
        <w:rPr>
          <w:rFonts w:ascii="Times New Roman" w:hAnsi="Times New Roman" w:cs="Times New Roman"/>
          <w:sz w:val="24"/>
          <w:szCs w:val="24"/>
        </w:rPr>
        <w:t xml:space="preserve">kod NUTS </w:t>
      </w:r>
      <w:r w:rsidR="00A86F46" w:rsidRPr="004F6535">
        <w:rPr>
          <w:rFonts w:ascii="Times New Roman" w:hAnsi="Times New Roman" w:cs="Times New Roman"/>
          <w:sz w:val="24"/>
          <w:szCs w:val="24"/>
        </w:rPr>
        <w:t>42</w:t>
      </w:r>
      <w:r w:rsidR="007E3CD6">
        <w:rPr>
          <w:rFonts w:ascii="Times New Roman" w:hAnsi="Times New Roman" w:cs="Times New Roman"/>
          <w:sz w:val="24"/>
          <w:szCs w:val="24"/>
        </w:rPr>
        <w:t>4</w:t>
      </w:r>
      <w:r w:rsidRPr="004F6535">
        <w:rPr>
          <w:rFonts w:ascii="Times New Roman" w:hAnsi="Times New Roman" w:cs="Times New Roman"/>
          <w:sz w:val="24"/>
          <w:szCs w:val="24"/>
        </w:rPr>
        <w:t>)</w:t>
      </w:r>
      <w:r w:rsidR="00F20918" w:rsidRPr="00F20918">
        <w:rPr>
          <w:rFonts w:ascii="Times New Roman" w:hAnsi="Times New Roman" w:cs="Times New Roman"/>
          <w:i/>
          <w:iCs/>
          <w:sz w:val="24"/>
          <w:szCs w:val="24"/>
        </w:rPr>
        <w:t>.</w:t>
      </w:r>
    </w:p>
    <w:p w14:paraId="206A7C6C" w14:textId="10E25F97" w:rsidR="005959E7" w:rsidRPr="00E654AB" w:rsidRDefault="00522681" w:rsidP="00F20918">
      <w:pPr>
        <w:numPr>
          <w:ilvl w:val="0"/>
          <w:numId w:val="3"/>
        </w:numPr>
        <w:rPr>
          <w:rFonts w:ascii="Times New Roman" w:hAnsi="Times New Roman" w:cs="Times New Roman"/>
          <w:i/>
          <w:iCs/>
          <w:sz w:val="24"/>
          <w:szCs w:val="24"/>
        </w:rPr>
      </w:pPr>
      <w:r w:rsidRPr="00FD5F64">
        <w:rPr>
          <w:rFonts w:ascii="Times New Roman" w:hAnsi="Times New Roman" w:cs="Times New Roman"/>
          <w:sz w:val="24"/>
          <w:szCs w:val="24"/>
        </w:rPr>
        <w:t>Nazwy i kody Wspólnego Słownika Zamówień (CPV)</w:t>
      </w:r>
      <w:r w:rsidR="00F20918" w:rsidRPr="00F20918">
        <w:rPr>
          <w:rFonts w:ascii="Times New Roman" w:hAnsi="Times New Roman" w:cs="Times New Roman"/>
          <w:i/>
          <w:iCs/>
          <w:sz w:val="24"/>
          <w:szCs w:val="24"/>
        </w:rPr>
        <w:t>:</w:t>
      </w:r>
    </w:p>
    <w:tbl>
      <w:tblPr>
        <w:tblW w:w="0" w:type="auto"/>
        <w:tblInd w:w="-15" w:type="dxa"/>
        <w:tblLayout w:type="fixed"/>
        <w:tblLook w:val="0000" w:firstRow="0" w:lastRow="0" w:firstColumn="0" w:lastColumn="0" w:noHBand="0" w:noVBand="0"/>
      </w:tblPr>
      <w:tblGrid>
        <w:gridCol w:w="2093"/>
        <w:gridCol w:w="2312"/>
        <w:gridCol w:w="4932"/>
      </w:tblGrid>
      <w:tr w:rsidR="00B343CE" w:rsidRPr="00FD5F64" w14:paraId="54207173" w14:textId="77777777" w:rsidTr="00E654AB">
        <w:tc>
          <w:tcPr>
            <w:tcW w:w="2093" w:type="dxa"/>
            <w:tcBorders>
              <w:top w:val="single" w:sz="4" w:space="0" w:color="000000"/>
              <w:left w:val="single" w:sz="4" w:space="0" w:color="000000"/>
              <w:bottom w:val="single" w:sz="4" w:space="0" w:color="000000"/>
            </w:tcBorders>
            <w:shd w:val="clear" w:color="auto" w:fill="D9D9D9"/>
          </w:tcPr>
          <w:p w14:paraId="340F1123" w14:textId="77777777" w:rsidR="00B343CE" w:rsidRPr="00FD5F64" w:rsidRDefault="00B343CE" w:rsidP="00FD5F64">
            <w:pPr>
              <w:snapToGrid w:val="0"/>
              <w:rPr>
                <w:rFonts w:ascii="Times New Roman" w:hAnsi="Times New Roman" w:cs="Times New Roman"/>
                <w:sz w:val="24"/>
                <w:szCs w:val="24"/>
              </w:rPr>
            </w:pPr>
          </w:p>
        </w:tc>
        <w:tc>
          <w:tcPr>
            <w:tcW w:w="2312" w:type="dxa"/>
            <w:tcBorders>
              <w:top w:val="single" w:sz="4" w:space="0" w:color="000000"/>
              <w:left w:val="single" w:sz="4" w:space="0" w:color="000000"/>
              <w:bottom w:val="single" w:sz="4" w:space="0" w:color="000000"/>
            </w:tcBorders>
            <w:shd w:val="clear" w:color="auto" w:fill="D9D9D9"/>
          </w:tcPr>
          <w:p w14:paraId="4111366B" w14:textId="77777777" w:rsidR="00B343CE" w:rsidRPr="00FD5F64" w:rsidRDefault="00B343CE" w:rsidP="00FD5F64">
            <w:pPr>
              <w:rPr>
                <w:rFonts w:ascii="Times New Roman" w:hAnsi="Times New Roman" w:cs="Times New Roman"/>
                <w:sz w:val="24"/>
                <w:szCs w:val="24"/>
              </w:rPr>
            </w:pPr>
            <w:r w:rsidRPr="00FD5F64">
              <w:rPr>
                <w:rFonts w:ascii="Times New Roman" w:hAnsi="Times New Roman" w:cs="Times New Roman"/>
                <w:sz w:val="24"/>
                <w:szCs w:val="24"/>
              </w:rPr>
              <w:t>Numer</w:t>
            </w:r>
          </w:p>
        </w:tc>
        <w:tc>
          <w:tcPr>
            <w:tcW w:w="4932" w:type="dxa"/>
            <w:tcBorders>
              <w:top w:val="single" w:sz="4" w:space="0" w:color="000000"/>
              <w:left w:val="single" w:sz="4" w:space="0" w:color="000000"/>
              <w:bottom w:val="single" w:sz="4" w:space="0" w:color="000000"/>
              <w:right w:val="single" w:sz="4" w:space="0" w:color="000000"/>
            </w:tcBorders>
            <w:shd w:val="clear" w:color="auto" w:fill="D9D9D9"/>
          </w:tcPr>
          <w:p w14:paraId="4C618462" w14:textId="77777777" w:rsidR="00B343CE" w:rsidRPr="00FD5F64" w:rsidRDefault="00B343CE" w:rsidP="00FD5F64">
            <w:pPr>
              <w:rPr>
                <w:rFonts w:ascii="Times New Roman" w:hAnsi="Times New Roman" w:cs="Times New Roman"/>
                <w:sz w:val="24"/>
                <w:szCs w:val="24"/>
              </w:rPr>
            </w:pPr>
            <w:r w:rsidRPr="00FD5F64">
              <w:rPr>
                <w:rFonts w:ascii="Times New Roman" w:hAnsi="Times New Roman" w:cs="Times New Roman"/>
                <w:sz w:val="24"/>
                <w:szCs w:val="24"/>
              </w:rPr>
              <w:t>Nazwa</w:t>
            </w:r>
          </w:p>
        </w:tc>
      </w:tr>
      <w:tr w:rsidR="00E654AB" w:rsidRPr="00FD5F64" w14:paraId="3B6F73C9" w14:textId="77777777" w:rsidTr="00837A90">
        <w:tc>
          <w:tcPr>
            <w:tcW w:w="2093" w:type="dxa"/>
            <w:vMerge w:val="restart"/>
            <w:tcBorders>
              <w:top w:val="single" w:sz="4" w:space="0" w:color="000000"/>
              <w:left w:val="single" w:sz="4" w:space="0" w:color="000000"/>
            </w:tcBorders>
            <w:shd w:val="clear" w:color="auto" w:fill="auto"/>
          </w:tcPr>
          <w:p w14:paraId="7BAD3E69" w14:textId="562B6D73" w:rsidR="00E654AB" w:rsidRPr="00FD5F64" w:rsidRDefault="00E654AB" w:rsidP="00A86F46">
            <w:pPr>
              <w:rPr>
                <w:rFonts w:ascii="Times New Roman" w:hAnsi="Times New Roman" w:cs="Times New Roman"/>
                <w:sz w:val="24"/>
                <w:szCs w:val="24"/>
              </w:rPr>
            </w:pPr>
            <w:r w:rsidRPr="00FD5F64">
              <w:rPr>
                <w:rFonts w:ascii="Times New Roman" w:hAnsi="Times New Roman" w:cs="Times New Roman"/>
                <w:sz w:val="24"/>
                <w:szCs w:val="24"/>
              </w:rPr>
              <w:t>CPV</w:t>
            </w:r>
          </w:p>
        </w:tc>
        <w:tc>
          <w:tcPr>
            <w:tcW w:w="2312" w:type="dxa"/>
            <w:tcBorders>
              <w:top w:val="single" w:sz="4" w:space="0" w:color="000000"/>
              <w:left w:val="single" w:sz="4" w:space="0" w:color="000000"/>
              <w:bottom w:val="single" w:sz="4" w:space="0" w:color="000000"/>
            </w:tcBorders>
            <w:shd w:val="clear" w:color="auto" w:fill="auto"/>
          </w:tcPr>
          <w:p w14:paraId="40404917" w14:textId="4023D31C" w:rsidR="00E654AB" w:rsidRPr="00FD5F64" w:rsidRDefault="00E654AB" w:rsidP="00A86F46">
            <w:pPr>
              <w:snapToGrid w:val="0"/>
              <w:rPr>
                <w:rFonts w:ascii="Times New Roman" w:hAnsi="Times New Roman" w:cs="Times New Roman"/>
                <w:b/>
                <w:sz w:val="24"/>
                <w:szCs w:val="24"/>
              </w:rPr>
            </w:pPr>
            <w:r w:rsidRPr="008609F8">
              <w:rPr>
                <w:rFonts w:ascii="Times New Roman" w:hAnsi="Times New Roman" w:cs="Times New Roman"/>
                <w:b/>
                <w:sz w:val="24"/>
                <w:szCs w:val="24"/>
              </w:rPr>
              <w:t>72413000-8</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7D40D670" w14:textId="2DBE8471" w:rsidR="00E654AB" w:rsidRPr="00FD5F64" w:rsidRDefault="00E654AB" w:rsidP="008609F8">
            <w:pPr>
              <w:snapToGrid w:val="0"/>
              <w:rPr>
                <w:rFonts w:ascii="Times New Roman" w:hAnsi="Times New Roman" w:cs="Times New Roman"/>
                <w:b/>
                <w:sz w:val="24"/>
                <w:szCs w:val="24"/>
              </w:rPr>
            </w:pPr>
            <w:r w:rsidRPr="008609F8">
              <w:rPr>
                <w:rFonts w:ascii="Times New Roman" w:hAnsi="Times New Roman" w:cs="Times New Roman"/>
                <w:b/>
                <w:sz w:val="24"/>
                <w:szCs w:val="24"/>
              </w:rPr>
              <w:t>usługi w zakresie projektowania stron</w:t>
            </w:r>
            <w:r>
              <w:rPr>
                <w:rFonts w:ascii="Times New Roman" w:hAnsi="Times New Roman" w:cs="Times New Roman"/>
                <w:b/>
                <w:sz w:val="24"/>
                <w:szCs w:val="24"/>
              </w:rPr>
              <w:t xml:space="preserve"> </w:t>
            </w:r>
            <w:r w:rsidRPr="008609F8">
              <w:rPr>
                <w:rFonts w:ascii="Times New Roman" w:hAnsi="Times New Roman" w:cs="Times New Roman"/>
                <w:b/>
                <w:sz w:val="24"/>
                <w:szCs w:val="24"/>
              </w:rPr>
              <w:t>WWW</w:t>
            </w:r>
          </w:p>
        </w:tc>
      </w:tr>
      <w:tr w:rsidR="00E654AB" w:rsidRPr="00FD5F64" w14:paraId="645D553B" w14:textId="77777777" w:rsidTr="00837A90">
        <w:tc>
          <w:tcPr>
            <w:tcW w:w="2093" w:type="dxa"/>
            <w:vMerge/>
            <w:tcBorders>
              <w:left w:val="single" w:sz="4" w:space="0" w:color="000000"/>
            </w:tcBorders>
            <w:shd w:val="clear" w:color="auto" w:fill="auto"/>
          </w:tcPr>
          <w:p w14:paraId="0D765FB2" w14:textId="77777777" w:rsidR="00E654AB" w:rsidRPr="00FD5F64" w:rsidRDefault="00E654AB" w:rsidP="00A86F46">
            <w:pPr>
              <w:rPr>
                <w:rFonts w:ascii="Times New Roman" w:hAnsi="Times New Roman" w:cs="Times New Roman"/>
                <w:sz w:val="24"/>
                <w:szCs w:val="24"/>
              </w:rPr>
            </w:pPr>
          </w:p>
        </w:tc>
        <w:tc>
          <w:tcPr>
            <w:tcW w:w="2312" w:type="dxa"/>
            <w:tcBorders>
              <w:top w:val="single" w:sz="4" w:space="0" w:color="000000"/>
              <w:left w:val="single" w:sz="4" w:space="0" w:color="000000"/>
              <w:bottom w:val="single" w:sz="4" w:space="0" w:color="000000"/>
            </w:tcBorders>
            <w:shd w:val="clear" w:color="auto" w:fill="auto"/>
          </w:tcPr>
          <w:p w14:paraId="1141E265" w14:textId="62CEA4E3" w:rsidR="00E654AB" w:rsidRPr="007E3CD6" w:rsidRDefault="00E654AB" w:rsidP="00A86F46">
            <w:pPr>
              <w:snapToGrid w:val="0"/>
              <w:rPr>
                <w:rFonts w:ascii="Times New Roman" w:hAnsi="Times New Roman" w:cs="Times New Roman"/>
                <w:b/>
                <w:sz w:val="24"/>
                <w:szCs w:val="24"/>
              </w:rPr>
            </w:pPr>
            <w:r w:rsidRPr="008609F8">
              <w:rPr>
                <w:rFonts w:ascii="Times New Roman" w:hAnsi="Times New Roman" w:cs="Times New Roman"/>
                <w:b/>
                <w:sz w:val="24"/>
                <w:szCs w:val="24"/>
              </w:rPr>
              <w:t>72243000-0</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2796EF0C" w14:textId="06E013C1" w:rsidR="00E654AB" w:rsidRPr="007E3CD6" w:rsidRDefault="00E654AB" w:rsidP="00A86F46">
            <w:pPr>
              <w:snapToGrid w:val="0"/>
              <w:rPr>
                <w:rFonts w:ascii="Times New Roman" w:hAnsi="Times New Roman" w:cs="Times New Roman"/>
                <w:b/>
                <w:sz w:val="24"/>
                <w:szCs w:val="24"/>
              </w:rPr>
            </w:pPr>
            <w:r w:rsidRPr="008609F8">
              <w:rPr>
                <w:rFonts w:ascii="Times New Roman" w:hAnsi="Times New Roman" w:cs="Times New Roman"/>
                <w:b/>
                <w:sz w:val="24"/>
                <w:szCs w:val="24"/>
              </w:rPr>
              <w:t>usługi programowania</w:t>
            </w:r>
          </w:p>
        </w:tc>
      </w:tr>
      <w:tr w:rsidR="00E654AB" w:rsidRPr="00FD5F64" w14:paraId="646022C7" w14:textId="77777777" w:rsidTr="00837A90">
        <w:tc>
          <w:tcPr>
            <w:tcW w:w="2093" w:type="dxa"/>
            <w:vMerge/>
            <w:tcBorders>
              <w:left w:val="single" w:sz="4" w:space="0" w:color="000000"/>
            </w:tcBorders>
            <w:shd w:val="clear" w:color="auto" w:fill="auto"/>
          </w:tcPr>
          <w:p w14:paraId="5C31FD8E" w14:textId="77777777" w:rsidR="00E654AB" w:rsidRPr="00FD5F64" w:rsidRDefault="00E654AB" w:rsidP="00A86F46">
            <w:pPr>
              <w:rPr>
                <w:rFonts w:ascii="Times New Roman" w:hAnsi="Times New Roman" w:cs="Times New Roman"/>
                <w:sz w:val="24"/>
                <w:szCs w:val="24"/>
              </w:rPr>
            </w:pPr>
          </w:p>
        </w:tc>
        <w:tc>
          <w:tcPr>
            <w:tcW w:w="2312" w:type="dxa"/>
            <w:tcBorders>
              <w:top w:val="single" w:sz="4" w:space="0" w:color="000000"/>
              <w:left w:val="single" w:sz="4" w:space="0" w:color="000000"/>
              <w:bottom w:val="single" w:sz="4" w:space="0" w:color="000000"/>
            </w:tcBorders>
            <w:shd w:val="clear" w:color="auto" w:fill="auto"/>
          </w:tcPr>
          <w:p w14:paraId="04D91CB6" w14:textId="44E62909" w:rsidR="00E654AB" w:rsidRPr="007E3CD6" w:rsidRDefault="00E654AB" w:rsidP="00A86F46">
            <w:pPr>
              <w:snapToGrid w:val="0"/>
              <w:rPr>
                <w:rFonts w:ascii="Times New Roman" w:hAnsi="Times New Roman" w:cs="Times New Roman"/>
                <w:b/>
                <w:sz w:val="24"/>
                <w:szCs w:val="24"/>
              </w:rPr>
            </w:pPr>
            <w:r w:rsidRPr="008609F8">
              <w:rPr>
                <w:rFonts w:ascii="Times New Roman" w:hAnsi="Times New Roman" w:cs="Times New Roman"/>
                <w:b/>
                <w:sz w:val="24"/>
                <w:szCs w:val="24"/>
              </w:rPr>
              <w:t>72267000-4</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182F29B7" w14:textId="73996A7E" w:rsidR="00E654AB" w:rsidRPr="007E3CD6" w:rsidRDefault="00E654AB" w:rsidP="00A86F46">
            <w:pPr>
              <w:snapToGrid w:val="0"/>
              <w:rPr>
                <w:rFonts w:ascii="Times New Roman" w:hAnsi="Times New Roman" w:cs="Times New Roman"/>
                <w:b/>
                <w:sz w:val="24"/>
                <w:szCs w:val="24"/>
              </w:rPr>
            </w:pPr>
            <w:r w:rsidRPr="008609F8">
              <w:rPr>
                <w:rFonts w:ascii="Times New Roman" w:hAnsi="Times New Roman" w:cs="Times New Roman"/>
                <w:b/>
                <w:sz w:val="24"/>
                <w:szCs w:val="24"/>
              </w:rPr>
              <w:t xml:space="preserve">usługi w zakresie </w:t>
            </w:r>
            <w:r w:rsidR="00DE4B5B">
              <w:rPr>
                <w:rFonts w:ascii="Times New Roman" w:hAnsi="Times New Roman" w:cs="Times New Roman"/>
                <w:b/>
                <w:sz w:val="24"/>
                <w:szCs w:val="24"/>
              </w:rPr>
              <w:t xml:space="preserve">konserwacji i napraw </w:t>
            </w:r>
            <w:r w:rsidRPr="008609F8">
              <w:rPr>
                <w:rFonts w:ascii="Times New Roman" w:hAnsi="Times New Roman" w:cs="Times New Roman"/>
                <w:b/>
                <w:sz w:val="24"/>
                <w:szCs w:val="24"/>
              </w:rPr>
              <w:t>oprogramowania</w:t>
            </w:r>
          </w:p>
        </w:tc>
      </w:tr>
      <w:tr w:rsidR="00E654AB" w:rsidRPr="00FD5F64" w14:paraId="2B42209A" w14:textId="77777777" w:rsidTr="00837A90">
        <w:tc>
          <w:tcPr>
            <w:tcW w:w="2093" w:type="dxa"/>
            <w:vMerge/>
            <w:tcBorders>
              <w:left w:val="single" w:sz="4" w:space="0" w:color="000000"/>
              <w:bottom w:val="single" w:sz="4" w:space="0" w:color="000000"/>
            </w:tcBorders>
            <w:shd w:val="clear" w:color="auto" w:fill="auto"/>
          </w:tcPr>
          <w:p w14:paraId="13E5C2BB" w14:textId="77777777" w:rsidR="00E654AB" w:rsidRPr="00FD5F64" w:rsidRDefault="00E654AB" w:rsidP="00A86F46">
            <w:pPr>
              <w:rPr>
                <w:rFonts w:ascii="Times New Roman" w:hAnsi="Times New Roman" w:cs="Times New Roman"/>
                <w:sz w:val="24"/>
                <w:szCs w:val="24"/>
              </w:rPr>
            </w:pPr>
          </w:p>
        </w:tc>
        <w:tc>
          <w:tcPr>
            <w:tcW w:w="2312" w:type="dxa"/>
            <w:tcBorders>
              <w:top w:val="single" w:sz="4" w:space="0" w:color="000000"/>
              <w:left w:val="single" w:sz="4" w:space="0" w:color="000000"/>
              <w:bottom w:val="single" w:sz="4" w:space="0" w:color="000000"/>
            </w:tcBorders>
            <w:shd w:val="clear" w:color="auto" w:fill="auto"/>
          </w:tcPr>
          <w:p w14:paraId="706C3C53" w14:textId="20F6CEC4" w:rsidR="00E654AB" w:rsidRPr="007E3CD6" w:rsidRDefault="00E654AB" w:rsidP="00A86F46">
            <w:pPr>
              <w:snapToGrid w:val="0"/>
              <w:rPr>
                <w:rFonts w:ascii="Times New Roman" w:hAnsi="Times New Roman" w:cs="Times New Roman"/>
                <w:b/>
                <w:sz w:val="24"/>
                <w:szCs w:val="24"/>
              </w:rPr>
            </w:pPr>
            <w:r w:rsidRPr="008609F8">
              <w:rPr>
                <w:rFonts w:ascii="Times New Roman" w:hAnsi="Times New Roman" w:cs="Times New Roman"/>
                <w:b/>
                <w:sz w:val="24"/>
                <w:szCs w:val="24"/>
              </w:rPr>
              <w:t>79822500-7</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03533C6F" w14:textId="68E9B6C8" w:rsidR="00E654AB" w:rsidRPr="007E3CD6" w:rsidRDefault="00E654AB" w:rsidP="00A86F46">
            <w:pPr>
              <w:snapToGrid w:val="0"/>
              <w:rPr>
                <w:rFonts w:ascii="Times New Roman" w:hAnsi="Times New Roman" w:cs="Times New Roman"/>
                <w:b/>
                <w:sz w:val="24"/>
                <w:szCs w:val="24"/>
              </w:rPr>
            </w:pPr>
            <w:r w:rsidRPr="008609F8">
              <w:rPr>
                <w:rFonts w:ascii="Times New Roman" w:hAnsi="Times New Roman" w:cs="Times New Roman"/>
                <w:b/>
                <w:sz w:val="24"/>
                <w:szCs w:val="24"/>
              </w:rPr>
              <w:t>usługi projektów graficznych</w:t>
            </w:r>
          </w:p>
        </w:tc>
      </w:tr>
    </w:tbl>
    <w:p w14:paraId="21A661CA" w14:textId="77777777" w:rsidR="00B343CE" w:rsidRPr="002C0EF9" w:rsidRDefault="00B343CE" w:rsidP="00FF0536">
      <w:pPr>
        <w:jc w:val="both"/>
        <w:rPr>
          <w:rFonts w:ascii="Times New Roman" w:hAnsi="Times New Roman" w:cs="Times New Roman"/>
          <w:sz w:val="24"/>
          <w:szCs w:val="24"/>
          <w:lang w:val="en-US"/>
        </w:rPr>
      </w:pPr>
    </w:p>
    <w:p w14:paraId="07023E8E" w14:textId="2FE47878" w:rsidR="00522681" w:rsidRPr="004F6535" w:rsidRDefault="00522681" w:rsidP="00253F99">
      <w:pPr>
        <w:numPr>
          <w:ilvl w:val="0"/>
          <w:numId w:val="3"/>
        </w:numPr>
        <w:jc w:val="both"/>
        <w:rPr>
          <w:rFonts w:ascii="Times New Roman" w:hAnsi="Times New Roman" w:cs="Times New Roman"/>
          <w:i/>
          <w:iCs/>
          <w:sz w:val="24"/>
          <w:szCs w:val="24"/>
        </w:rPr>
      </w:pPr>
      <w:bookmarkStart w:id="10" w:name="_Hlk89065159"/>
      <w:r w:rsidRPr="00FD5F64">
        <w:rPr>
          <w:rFonts w:ascii="Times New Roman" w:hAnsi="Times New Roman" w:cs="Times New Roman"/>
          <w:sz w:val="24"/>
          <w:szCs w:val="24"/>
        </w:rPr>
        <w:t>Zamawiający informuje o niedokonaniu podziału zamówienia na części. Każdy Wykonawca przedłoży tylko jedną ofertę, sam lub jako reprezentant spółki czy konsorcjum. Złożenie więcej niż jednej oferty przez jednego Wykonawcę spowoduje odrzucenie wszystkich jego ofert</w:t>
      </w:r>
      <w:r w:rsidR="002D1F87">
        <w:rPr>
          <w:rFonts w:ascii="Times New Roman" w:hAnsi="Times New Roman" w:cs="Times New Roman"/>
          <w:sz w:val="24"/>
          <w:szCs w:val="24"/>
        </w:rPr>
        <w:t>.</w:t>
      </w:r>
    </w:p>
    <w:p w14:paraId="7C267B97" w14:textId="77777777" w:rsidR="00522681" w:rsidRPr="00FD5F64" w:rsidRDefault="00522681" w:rsidP="00253F99">
      <w:pPr>
        <w:numPr>
          <w:ilvl w:val="0"/>
          <w:numId w:val="3"/>
        </w:numPr>
        <w:rPr>
          <w:rFonts w:ascii="Times New Roman" w:hAnsi="Times New Roman" w:cs="Times New Roman"/>
          <w:sz w:val="24"/>
          <w:szCs w:val="24"/>
        </w:rPr>
      </w:pPr>
      <w:r w:rsidRPr="00FD5F64">
        <w:rPr>
          <w:rFonts w:ascii="Times New Roman" w:hAnsi="Times New Roman" w:cs="Times New Roman"/>
          <w:sz w:val="24"/>
          <w:szCs w:val="24"/>
        </w:rPr>
        <w:t>Powody niedokonania podziału zamówienia na części:</w:t>
      </w:r>
    </w:p>
    <w:p w14:paraId="6B603DEC" w14:textId="77777777" w:rsidR="00B343CE" w:rsidRPr="00FD5F64" w:rsidRDefault="00B343CE" w:rsidP="0023493B">
      <w:pPr>
        <w:numPr>
          <w:ilvl w:val="0"/>
          <w:numId w:val="10"/>
        </w:numPr>
        <w:jc w:val="both"/>
        <w:rPr>
          <w:rFonts w:ascii="Times New Roman" w:hAnsi="Times New Roman" w:cs="Times New Roman"/>
          <w:sz w:val="24"/>
          <w:szCs w:val="24"/>
        </w:rPr>
      </w:pPr>
      <w:r w:rsidRPr="00FD5F64">
        <w:rPr>
          <w:rFonts w:ascii="Times New Roman" w:hAnsi="Times New Roman" w:cs="Times New Roman"/>
          <w:sz w:val="24"/>
          <w:szCs w:val="24"/>
        </w:rPr>
        <w:t>brak podziału na części nie wpływa na konkurencję;</w:t>
      </w:r>
    </w:p>
    <w:p w14:paraId="6634807E" w14:textId="450AF1E7" w:rsidR="00861093" w:rsidRDefault="00B343CE" w:rsidP="0023493B">
      <w:pPr>
        <w:numPr>
          <w:ilvl w:val="0"/>
          <w:numId w:val="10"/>
        </w:numPr>
        <w:jc w:val="both"/>
        <w:rPr>
          <w:rFonts w:ascii="Times New Roman" w:hAnsi="Times New Roman" w:cs="Times New Roman"/>
          <w:sz w:val="24"/>
          <w:szCs w:val="24"/>
        </w:rPr>
      </w:pPr>
      <w:r w:rsidRPr="00FD5F64">
        <w:rPr>
          <w:rFonts w:ascii="Times New Roman" w:hAnsi="Times New Roman" w:cs="Times New Roman"/>
          <w:sz w:val="24"/>
          <w:szCs w:val="24"/>
        </w:rPr>
        <w:t xml:space="preserve">brak podziału na części podyktowany jest względami </w:t>
      </w:r>
      <w:r w:rsidR="005959E7">
        <w:rPr>
          <w:rFonts w:ascii="Times New Roman" w:hAnsi="Times New Roman" w:cs="Times New Roman"/>
          <w:sz w:val="24"/>
          <w:szCs w:val="24"/>
        </w:rPr>
        <w:t>technicznymi – elementy jednego systemu</w:t>
      </w:r>
      <w:r w:rsidR="00B260DF">
        <w:rPr>
          <w:rFonts w:ascii="Times New Roman" w:hAnsi="Times New Roman" w:cs="Times New Roman"/>
          <w:sz w:val="24"/>
          <w:szCs w:val="24"/>
        </w:rPr>
        <w:t>;</w:t>
      </w:r>
    </w:p>
    <w:p w14:paraId="55F81B7A" w14:textId="160B0CB6" w:rsidR="00B260DF" w:rsidRDefault="00B260DF" w:rsidP="0023493B">
      <w:pPr>
        <w:numPr>
          <w:ilvl w:val="0"/>
          <w:numId w:val="10"/>
        </w:numPr>
        <w:jc w:val="both"/>
        <w:rPr>
          <w:rFonts w:ascii="Times New Roman" w:hAnsi="Times New Roman" w:cs="Times New Roman"/>
          <w:sz w:val="24"/>
          <w:szCs w:val="24"/>
        </w:rPr>
      </w:pPr>
      <w:r>
        <w:rPr>
          <w:rFonts w:ascii="Times New Roman" w:hAnsi="Times New Roman" w:cs="Times New Roman"/>
          <w:sz w:val="24"/>
          <w:szCs w:val="24"/>
        </w:rPr>
        <w:t>brak podziału podyktowany jest względami technicznymi – konieczność zachowania pełnej kompatybilności w celu wykorzystania do realizacji projektu.</w:t>
      </w:r>
    </w:p>
    <w:p w14:paraId="0732420F" w14:textId="6C1AD1E1" w:rsidR="00522681" w:rsidRPr="004F6535" w:rsidRDefault="00522681" w:rsidP="00253F99">
      <w:pPr>
        <w:numPr>
          <w:ilvl w:val="0"/>
          <w:numId w:val="3"/>
        </w:numPr>
        <w:rPr>
          <w:rFonts w:ascii="Times New Roman" w:hAnsi="Times New Roman" w:cs="Times New Roman"/>
          <w:i/>
          <w:iCs/>
          <w:sz w:val="24"/>
          <w:szCs w:val="24"/>
        </w:rPr>
      </w:pPr>
      <w:r w:rsidRPr="004F6535">
        <w:rPr>
          <w:rFonts w:ascii="Times New Roman" w:hAnsi="Times New Roman" w:cs="Times New Roman"/>
          <w:sz w:val="24"/>
          <w:szCs w:val="24"/>
        </w:rPr>
        <w:t>Zamawiający nie dopuszcza możliwości złożenia oferty wariantowej</w:t>
      </w:r>
      <w:r w:rsidR="002D1F87" w:rsidRPr="004F6535">
        <w:rPr>
          <w:rFonts w:ascii="Times New Roman" w:hAnsi="Times New Roman" w:cs="Times New Roman"/>
          <w:sz w:val="24"/>
          <w:szCs w:val="24"/>
        </w:rPr>
        <w:t>.</w:t>
      </w:r>
    </w:p>
    <w:p w14:paraId="52C4FF1B" w14:textId="3B618FF4" w:rsidR="00522681" w:rsidRPr="004F6535" w:rsidRDefault="00C76900" w:rsidP="00253F99">
      <w:pPr>
        <w:numPr>
          <w:ilvl w:val="0"/>
          <w:numId w:val="3"/>
        </w:numPr>
        <w:jc w:val="both"/>
        <w:rPr>
          <w:rFonts w:ascii="Times New Roman" w:hAnsi="Times New Roman" w:cs="Times New Roman"/>
          <w:i/>
          <w:iCs/>
          <w:sz w:val="24"/>
          <w:szCs w:val="24"/>
        </w:rPr>
      </w:pPr>
      <w:r w:rsidRPr="00FD5F64">
        <w:rPr>
          <w:rFonts w:ascii="Times New Roman" w:hAnsi="Times New Roman" w:cs="Times New Roman"/>
          <w:sz w:val="24"/>
          <w:szCs w:val="24"/>
        </w:rPr>
        <w:t xml:space="preserve">Wszędzie tam, gdzie przedmiot zamówienia został opisany przez wskazanie znaków towarowych, patentów lub pochodzenia źródła lub szczególnego procesu, lub norm, europejskich ocen technicznych, aprobat, specyfikacji technicznych i systemów referencji technicznych, wskazuje się, iż służy to jedynie określeniu pożądanego standardu wykonania i określeniu właściwości oraz wymogów technicznych. Zamawiający dopuszcza oferowanie przez Wykonawcę rozwiązań równoważnych w stosunku do opisanych w </w:t>
      </w:r>
      <w:r w:rsidR="00822D2B">
        <w:rPr>
          <w:rFonts w:ascii="Times New Roman" w:hAnsi="Times New Roman" w:cs="Times New Roman"/>
          <w:sz w:val="24"/>
          <w:szCs w:val="24"/>
        </w:rPr>
        <w:t xml:space="preserve">niniejszej </w:t>
      </w:r>
      <w:r w:rsidRPr="00FD5F64">
        <w:rPr>
          <w:rFonts w:ascii="Times New Roman" w:hAnsi="Times New Roman" w:cs="Times New Roman"/>
          <w:sz w:val="24"/>
          <w:szCs w:val="24"/>
        </w:rPr>
        <w:t xml:space="preserve">dokumentacji, pod warunkiem, że nie obniżą określonych dokumentacją standardów, walorów użytkowych, będą posiadały wymagane odpowiednie atesty, certyfikaty lub dopuszczenia oraz zapewnią wykonanie zamówienia zgodnie z oczekiwaniami określonymi zarówno w dokumentacji. Rozwiązania systemowe mogą być zastępowane jedynie poprzez równoważne rozwiązania systemowe, stanowiące kompletne rozwiązania. Wskazanie w dokumentacji 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t>
      </w:r>
      <w:r w:rsidRPr="004F6535">
        <w:rPr>
          <w:rFonts w:ascii="Times New Roman" w:hAnsi="Times New Roman" w:cs="Times New Roman"/>
          <w:sz w:val="24"/>
          <w:szCs w:val="24"/>
        </w:rPr>
        <w:t>Wykonawca, który powołuje się na rozwiązania równoważne opisywanym przez Zamawiającego, jest obowiązany udowodnić, że proponowane rozwiązania w równoważnym stopniu spełniają wymagania określone w opisie przedmiotu zamówienia</w:t>
      </w:r>
      <w:r w:rsidR="002D1F87" w:rsidRPr="004F6535">
        <w:rPr>
          <w:rFonts w:ascii="Times New Roman" w:hAnsi="Times New Roman" w:cs="Times New Roman"/>
          <w:sz w:val="24"/>
          <w:szCs w:val="24"/>
        </w:rPr>
        <w:t>.</w:t>
      </w:r>
    </w:p>
    <w:p w14:paraId="29F40EA1" w14:textId="4B6A5FF1" w:rsidR="00B34561" w:rsidRPr="004F6535" w:rsidRDefault="00B34561" w:rsidP="00253F99">
      <w:pPr>
        <w:numPr>
          <w:ilvl w:val="0"/>
          <w:numId w:val="3"/>
        </w:numPr>
        <w:jc w:val="both"/>
        <w:rPr>
          <w:rFonts w:ascii="Times New Roman" w:hAnsi="Times New Roman" w:cs="Times New Roman"/>
          <w:i/>
          <w:iCs/>
          <w:sz w:val="24"/>
          <w:szCs w:val="24"/>
        </w:rPr>
      </w:pPr>
      <w:r w:rsidRPr="004F6535">
        <w:rPr>
          <w:rFonts w:ascii="Times New Roman" w:hAnsi="Times New Roman" w:cs="Times New Roman"/>
          <w:sz w:val="24"/>
          <w:szCs w:val="24"/>
        </w:rPr>
        <w:t>Zamawiający przewiduje możliwość przeprowadzenia przed udzieleniem zamówienia negocjacji cenowych z wykonawcą, którego oferta będzie najkorzystniejsza, w szczególności w przypadku, gdy cena oferty najkorzystniejszej przekraczać będzie wysokość środków przeznaczonych na realizację zamówienia</w:t>
      </w:r>
      <w:r w:rsidR="00086BA0" w:rsidRPr="004F6535">
        <w:rPr>
          <w:rFonts w:ascii="Times New Roman" w:hAnsi="Times New Roman" w:cs="Times New Roman"/>
          <w:i/>
          <w:iCs/>
          <w:sz w:val="24"/>
          <w:szCs w:val="24"/>
        </w:rPr>
        <w:t>.</w:t>
      </w:r>
    </w:p>
    <w:p w14:paraId="1EB4EB4F" w14:textId="008EE301" w:rsidR="00522681" w:rsidRPr="004F6535" w:rsidRDefault="00522681" w:rsidP="00253F99">
      <w:pPr>
        <w:numPr>
          <w:ilvl w:val="0"/>
          <w:numId w:val="3"/>
        </w:numPr>
        <w:jc w:val="both"/>
        <w:rPr>
          <w:rFonts w:ascii="Times New Roman" w:hAnsi="Times New Roman" w:cs="Times New Roman"/>
          <w:i/>
          <w:iCs/>
          <w:sz w:val="24"/>
          <w:szCs w:val="24"/>
        </w:rPr>
      </w:pPr>
      <w:r w:rsidRPr="004F6535">
        <w:rPr>
          <w:rFonts w:ascii="Times New Roman" w:hAnsi="Times New Roman" w:cs="Times New Roman"/>
          <w:sz w:val="24"/>
          <w:szCs w:val="24"/>
        </w:rPr>
        <w:t>Zamawiający nie przewiduje zwrotu kosztów udziału w postępowaniu</w:t>
      </w:r>
      <w:r w:rsidR="00086BA0" w:rsidRPr="004F6535">
        <w:rPr>
          <w:rFonts w:ascii="Times New Roman" w:hAnsi="Times New Roman" w:cs="Times New Roman"/>
          <w:i/>
          <w:iCs/>
          <w:sz w:val="24"/>
          <w:szCs w:val="24"/>
        </w:rPr>
        <w:t>.</w:t>
      </w:r>
    </w:p>
    <w:p w14:paraId="12279607" w14:textId="3E0C5C58" w:rsidR="00522681" w:rsidRPr="002D1F87" w:rsidRDefault="00B12551" w:rsidP="002D1F87">
      <w:pPr>
        <w:numPr>
          <w:ilvl w:val="0"/>
          <w:numId w:val="3"/>
        </w:numPr>
        <w:jc w:val="both"/>
        <w:rPr>
          <w:rFonts w:ascii="Times New Roman" w:hAnsi="Times New Roman" w:cs="Times New Roman"/>
          <w:sz w:val="24"/>
          <w:szCs w:val="24"/>
        </w:rPr>
      </w:pPr>
      <w:r w:rsidRPr="002D1F87">
        <w:rPr>
          <w:rFonts w:ascii="Times New Roman" w:hAnsi="Times New Roman" w:cs="Times New Roman"/>
          <w:sz w:val="24"/>
          <w:szCs w:val="24"/>
        </w:rPr>
        <w:t xml:space="preserve">Szczegółowy opis przedmiotu zamówienia, obejmujący kryteria stosowane w celu oceny równoważności zawarty jest w </w:t>
      </w:r>
      <w:r w:rsidR="00822D2B">
        <w:rPr>
          <w:rFonts w:ascii="Times New Roman" w:hAnsi="Times New Roman" w:cs="Times New Roman"/>
          <w:sz w:val="24"/>
          <w:szCs w:val="24"/>
        </w:rPr>
        <w:t>Rozdziale 2</w:t>
      </w:r>
      <w:r w:rsidRPr="002D1F87">
        <w:rPr>
          <w:rFonts w:ascii="Times New Roman" w:hAnsi="Times New Roman" w:cs="Times New Roman"/>
          <w:sz w:val="24"/>
          <w:szCs w:val="24"/>
        </w:rPr>
        <w:t xml:space="preserve"> SWZ</w:t>
      </w:r>
      <w:bookmarkEnd w:id="10"/>
      <w:r w:rsidR="002D1F87">
        <w:rPr>
          <w:rFonts w:ascii="Times New Roman" w:hAnsi="Times New Roman" w:cs="Times New Roman"/>
          <w:sz w:val="24"/>
          <w:szCs w:val="24"/>
        </w:rPr>
        <w:t>.</w:t>
      </w:r>
    </w:p>
    <w:p w14:paraId="7F1F6AAB" w14:textId="77777777" w:rsidR="00522681" w:rsidRPr="004F6535" w:rsidRDefault="00522681" w:rsidP="00FD5F64">
      <w:pPr>
        <w:jc w:val="both"/>
        <w:rPr>
          <w:rFonts w:ascii="Times New Roman" w:hAnsi="Times New Roman" w:cs="Times New Roman"/>
          <w:sz w:val="24"/>
          <w:szCs w:val="24"/>
        </w:rPr>
      </w:pPr>
    </w:p>
    <w:tbl>
      <w:tblPr>
        <w:tblW w:w="0" w:type="auto"/>
        <w:tblInd w:w="165" w:type="dxa"/>
        <w:tblLayout w:type="fixed"/>
        <w:tblCellMar>
          <w:left w:w="70" w:type="dxa"/>
          <w:right w:w="70" w:type="dxa"/>
        </w:tblCellMar>
        <w:tblLook w:val="0000" w:firstRow="0" w:lastRow="0" w:firstColumn="0" w:lastColumn="0" w:noHBand="0" w:noVBand="0"/>
      </w:tblPr>
      <w:tblGrid>
        <w:gridCol w:w="9471"/>
      </w:tblGrid>
      <w:tr w:rsidR="00522681" w:rsidRPr="00FD5F64" w14:paraId="490A5047" w14:textId="77777777">
        <w:trPr>
          <w:trHeight w:val="413"/>
        </w:trPr>
        <w:tc>
          <w:tcPr>
            <w:tcW w:w="9471" w:type="dxa"/>
            <w:tcBorders>
              <w:top w:val="single" w:sz="4" w:space="0" w:color="000000"/>
              <w:left w:val="single" w:sz="4" w:space="0" w:color="000000"/>
              <w:bottom w:val="single" w:sz="4" w:space="0" w:color="000000"/>
              <w:right w:val="single" w:sz="4" w:space="0" w:color="000000"/>
            </w:tcBorders>
            <w:shd w:val="clear" w:color="auto" w:fill="0070C0"/>
          </w:tcPr>
          <w:p w14:paraId="734C168F" w14:textId="5B8C6375" w:rsidR="00522681" w:rsidRPr="00FD5F64" w:rsidRDefault="00303CDC" w:rsidP="00FD5F64">
            <w:pPr>
              <w:pStyle w:val="Tytu"/>
              <w:outlineLvl w:val="1"/>
              <w:rPr>
                <w:rFonts w:ascii="Times New Roman" w:hAnsi="Times New Roman" w:cs="Times New Roman"/>
              </w:rPr>
            </w:pPr>
            <w:bookmarkStart w:id="11" w:name="_Toc104195506"/>
            <w:r w:rsidRPr="00FD5F64">
              <w:rPr>
                <w:rFonts w:ascii="Times New Roman" w:hAnsi="Times New Roman" w:cs="Times New Roman"/>
              </w:rPr>
              <w:t xml:space="preserve">DZIAŁ </w:t>
            </w:r>
            <w:r w:rsidR="002D1F87">
              <w:rPr>
                <w:rFonts w:ascii="Times New Roman" w:hAnsi="Times New Roman" w:cs="Times New Roman"/>
              </w:rPr>
              <w:t>I</w:t>
            </w:r>
            <w:r w:rsidRPr="00FD5F64">
              <w:rPr>
                <w:rFonts w:ascii="Times New Roman" w:hAnsi="Times New Roman" w:cs="Times New Roman"/>
              </w:rPr>
              <w:t xml:space="preserve">V </w:t>
            </w:r>
            <w:r w:rsidR="00522681" w:rsidRPr="00FD5F64">
              <w:rPr>
                <w:rFonts w:ascii="Times New Roman" w:hAnsi="Times New Roman" w:cs="Times New Roman"/>
              </w:rPr>
              <w:t>Termin wykonania zamówienia</w:t>
            </w:r>
            <w:bookmarkEnd w:id="11"/>
          </w:p>
        </w:tc>
      </w:tr>
    </w:tbl>
    <w:p w14:paraId="2BB69607" w14:textId="77777777" w:rsidR="009F26D9" w:rsidRPr="00FD5F64" w:rsidRDefault="009F26D9" w:rsidP="00FD5F64">
      <w:pPr>
        <w:jc w:val="both"/>
        <w:rPr>
          <w:rFonts w:ascii="Times New Roman" w:hAnsi="Times New Roman" w:cs="Times New Roman"/>
          <w:sz w:val="24"/>
          <w:szCs w:val="24"/>
        </w:rPr>
      </w:pPr>
    </w:p>
    <w:p w14:paraId="5EF85748" w14:textId="61D2BDFE" w:rsidR="00D156DE" w:rsidRPr="00A620FB" w:rsidRDefault="00973773" w:rsidP="00B12551">
      <w:pPr>
        <w:jc w:val="both"/>
        <w:rPr>
          <w:rFonts w:ascii="Times New Roman" w:hAnsi="Times New Roman" w:cs="Times New Roman"/>
          <w:i/>
          <w:iCs/>
          <w:sz w:val="24"/>
          <w:szCs w:val="24"/>
        </w:rPr>
      </w:pPr>
      <w:r w:rsidRPr="00FD5F64">
        <w:rPr>
          <w:rFonts w:ascii="Times New Roman" w:hAnsi="Times New Roman" w:cs="Times New Roman"/>
          <w:sz w:val="24"/>
          <w:szCs w:val="24"/>
        </w:rPr>
        <w:t>T</w:t>
      </w:r>
      <w:r w:rsidR="00D156DE" w:rsidRPr="00FD5F64">
        <w:rPr>
          <w:rFonts w:ascii="Times New Roman" w:hAnsi="Times New Roman" w:cs="Times New Roman"/>
          <w:sz w:val="24"/>
          <w:szCs w:val="24"/>
        </w:rPr>
        <w:t xml:space="preserve">ermin </w:t>
      </w:r>
      <w:r w:rsidR="00E57AFC" w:rsidRPr="00FD5F64">
        <w:rPr>
          <w:rFonts w:ascii="Times New Roman" w:hAnsi="Times New Roman" w:cs="Times New Roman"/>
          <w:sz w:val="24"/>
          <w:szCs w:val="24"/>
        </w:rPr>
        <w:t>realizacji</w:t>
      </w:r>
      <w:r w:rsidR="00D156DE" w:rsidRPr="00FD5F64">
        <w:rPr>
          <w:rFonts w:ascii="Times New Roman" w:hAnsi="Times New Roman" w:cs="Times New Roman"/>
          <w:sz w:val="24"/>
          <w:szCs w:val="24"/>
        </w:rPr>
        <w:t xml:space="preserve"> zamówienia</w:t>
      </w:r>
      <w:r w:rsidR="00D156DE" w:rsidRPr="00AF1194">
        <w:rPr>
          <w:rFonts w:ascii="Times New Roman" w:hAnsi="Times New Roman" w:cs="Times New Roman"/>
          <w:sz w:val="24"/>
          <w:szCs w:val="24"/>
        </w:rPr>
        <w:t xml:space="preserve">: </w:t>
      </w:r>
      <w:r w:rsidR="00E654AB">
        <w:rPr>
          <w:rFonts w:ascii="Times New Roman" w:hAnsi="Times New Roman" w:cs="Times New Roman"/>
          <w:sz w:val="24"/>
          <w:szCs w:val="24"/>
        </w:rPr>
        <w:t xml:space="preserve">do </w:t>
      </w:r>
      <w:r w:rsidR="00B81B80">
        <w:rPr>
          <w:rFonts w:ascii="Times New Roman" w:hAnsi="Times New Roman" w:cs="Times New Roman"/>
          <w:color w:val="FF0000"/>
          <w:sz w:val="24"/>
          <w:szCs w:val="24"/>
        </w:rPr>
        <w:t>20</w:t>
      </w:r>
      <w:r w:rsidR="00E654AB" w:rsidRPr="007229C0">
        <w:rPr>
          <w:rFonts w:ascii="Times New Roman" w:hAnsi="Times New Roman" w:cs="Times New Roman"/>
          <w:color w:val="FF0000"/>
          <w:sz w:val="24"/>
          <w:szCs w:val="24"/>
        </w:rPr>
        <w:t>.</w:t>
      </w:r>
      <w:r w:rsidR="00A620FB">
        <w:rPr>
          <w:rFonts w:ascii="Times New Roman" w:hAnsi="Times New Roman" w:cs="Times New Roman"/>
          <w:color w:val="FF0000"/>
          <w:sz w:val="24"/>
          <w:szCs w:val="24"/>
        </w:rPr>
        <w:t>11</w:t>
      </w:r>
      <w:r w:rsidR="00E654AB" w:rsidRPr="007229C0">
        <w:rPr>
          <w:rFonts w:ascii="Times New Roman" w:hAnsi="Times New Roman" w:cs="Times New Roman"/>
          <w:color w:val="FF0000"/>
          <w:sz w:val="24"/>
          <w:szCs w:val="24"/>
        </w:rPr>
        <w:t xml:space="preserve">.2022 </w:t>
      </w:r>
      <w:r w:rsidR="00E654AB">
        <w:rPr>
          <w:rFonts w:ascii="Times New Roman" w:hAnsi="Times New Roman" w:cs="Times New Roman"/>
          <w:sz w:val="24"/>
          <w:szCs w:val="24"/>
        </w:rPr>
        <w:t xml:space="preserve">r., </w:t>
      </w:r>
      <w:r w:rsidR="00E654AB" w:rsidRPr="00A620FB">
        <w:rPr>
          <w:rFonts w:ascii="Times New Roman" w:hAnsi="Times New Roman" w:cs="Times New Roman"/>
          <w:sz w:val="24"/>
          <w:szCs w:val="24"/>
        </w:rPr>
        <w:t>z zastrzeżeniem terminów pośrednich określonych w opisie przedmiotu zamówienia (Rozdział 2)</w:t>
      </w:r>
    </w:p>
    <w:p w14:paraId="78395180" w14:textId="77777777" w:rsidR="00522681" w:rsidRPr="00FD5F64" w:rsidRDefault="00522681" w:rsidP="00FD5F64">
      <w:pPr>
        <w:jc w:val="both"/>
        <w:rPr>
          <w:rFonts w:ascii="Times New Roman" w:hAnsi="Times New Roman" w:cs="Times New Roman"/>
          <w:sz w:val="24"/>
          <w:szCs w:val="24"/>
        </w:rPr>
      </w:pPr>
    </w:p>
    <w:tbl>
      <w:tblPr>
        <w:tblW w:w="0" w:type="auto"/>
        <w:tblInd w:w="165" w:type="dxa"/>
        <w:tblLayout w:type="fixed"/>
        <w:tblCellMar>
          <w:left w:w="70" w:type="dxa"/>
          <w:right w:w="70" w:type="dxa"/>
        </w:tblCellMar>
        <w:tblLook w:val="0000" w:firstRow="0" w:lastRow="0" w:firstColumn="0" w:lastColumn="0" w:noHBand="0" w:noVBand="0"/>
      </w:tblPr>
      <w:tblGrid>
        <w:gridCol w:w="9471"/>
      </w:tblGrid>
      <w:tr w:rsidR="00522681" w:rsidRPr="00FD5F64" w14:paraId="5F7A7128" w14:textId="77777777">
        <w:trPr>
          <w:trHeight w:val="413"/>
        </w:trPr>
        <w:tc>
          <w:tcPr>
            <w:tcW w:w="9471" w:type="dxa"/>
            <w:tcBorders>
              <w:top w:val="single" w:sz="4" w:space="0" w:color="000000"/>
              <w:left w:val="single" w:sz="4" w:space="0" w:color="000000"/>
              <w:bottom w:val="single" w:sz="4" w:space="0" w:color="000000"/>
              <w:right w:val="single" w:sz="4" w:space="0" w:color="000000"/>
            </w:tcBorders>
            <w:shd w:val="clear" w:color="auto" w:fill="0070C0"/>
          </w:tcPr>
          <w:p w14:paraId="49F88E5D" w14:textId="66F88073" w:rsidR="00522681" w:rsidRPr="00FD5F64" w:rsidRDefault="00303CDC" w:rsidP="00FD5F64">
            <w:pPr>
              <w:pStyle w:val="Tytu"/>
              <w:outlineLvl w:val="1"/>
              <w:rPr>
                <w:rFonts w:ascii="Times New Roman" w:hAnsi="Times New Roman" w:cs="Times New Roman"/>
              </w:rPr>
            </w:pPr>
            <w:bookmarkStart w:id="12" w:name="_Toc104195507"/>
            <w:r w:rsidRPr="00FD5F64">
              <w:rPr>
                <w:rFonts w:ascii="Times New Roman" w:hAnsi="Times New Roman" w:cs="Times New Roman"/>
              </w:rPr>
              <w:t xml:space="preserve">DZIAŁ V </w:t>
            </w:r>
            <w:r w:rsidR="00522681" w:rsidRPr="00FD5F64">
              <w:rPr>
                <w:rFonts w:ascii="Times New Roman" w:hAnsi="Times New Roman" w:cs="Times New Roman"/>
              </w:rPr>
              <w:t>Podstawy wykluczenia</w:t>
            </w:r>
            <w:bookmarkEnd w:id="12"/>
            <w:r w:rsidR="00CC512E">
              <w:rPr>
                <w:rFonts w:ascii="Times New Roman" w:hAnsi="Times New Roman" w:cs="Times New Roman"/>
              </w:rPr>
              <w:t>, warunki udziału w postępowaniu</w:t>
            </w:r>
          </w:p>
        </w:tc>
      </w:tr>
    </w:tbl>
    <w:p w14:paraId="7753F088" w14:textId="77777777" w:rsidR="00522681" w:rsidRPr="00FD5F64" w:rsidRDefault="00522681" w:rsidP="00FD5F64">
      <w:pPr>
        <w:jc w:val="both"/>
        <w:rPr>
          <w:rFonts w:ascii="Times New Roman" w:hAnsi="Times New Roman" w:cs="Times New Roman"/>
          <w:sz w:val="24"/>
          <w:szCs w:val="24"/>
        </w:rPr>
      </w:pPr>
    </w:p>
    <w:p w14:paraId="6A3F8BE9" w14:textId="77777777" w:rsidR="00522681" w:rsidRPr="00FD5F64" w:rsidRDefault="00522681" w:rsidP="0023493B">
      <w:pPr>
        <w:numPr>
          <w:ilvl w:val="0"/>
          <w:numId w:val="24"/>
        </w:numPr>
        <w:jc w:val="both"/>
        <w:rPr>
          <w:rFonts w:ascii="Times New Roman" w:hAnsi="Times New Roman" w:cs="Times New Roman"/>
          <w:sz w:val="24"/>
          <w:szCs w:val="24"/>
        </w:rPr>
      </w:pPr>
      <w:bookmarkStart w:id="13" w:name="_Hlk89065200"/>
      <w:r w:rsidRPr="00FD5F64">
        <w:rPr>
          <w:rFonts w:ascii="Times New Roman" w:hAnsi="Times New Roman" w:cs="Times New Roman"/>
          <w:sz w:val="24"/>
          <w:szCs w:val="24"/>
        </w:rPr>
        <w:t xml:space="preserve">Z postępowania o udzielenie zamówienia Zamawiający wykluczy wykonawcę: </w:t>
      </w:r>
    </w:p>
    <w:p w14:paraId="71BEC683" w14:textId="4F56447C" w:rsidR="00B12551" w:rsidRPr="00765DB3" w:rsidRDefault="00B12551" w:rsidP="0023493B">
      <w:pPr>
        <w:numPr>
          <w:ilvl w:val="0"/>
          <w:numId w:val="11"/>
        </w:numPr>
        <w:ind w:left="709" w:hanging="283"/>
        <w:jc w:val="both"/>
        <w:rPr>
          <w:rFonts w:ascii="Times New Roman" w:hAnsi="Times New Roman" w:cs="Times New Roman"/>
          <w:sz w:val="24"/>
          <w:szCs w:val="24"/>
        </w:rPr>
      </w:pPr>
      <w:bookmarkStart w:id="14" w:name="_Hlk61888405"/>
      <w:r w:rsidRPr="00765DB3">
        <w:rPr>
          <w:rFonts w:ascii="Times New Roman" w:hAnsi="Times New Roman" w:cs="Times New Roman"/>
          <w:sz w:val="24"/>
          <w:szCs w:val="24"/>
        </w:rPr>
        <w:t xml:space="preserve">który powiązany jest kapitałowo z Zamawiającym, przy czym przez powiązania kapitałowe rozumie się wzajemne powiązania między Zamawiającym lub osobami upoważnionymi do zaciągania zobowiązań w jego imieniu lub osobami wykonującymi w jego imieniu czynności </w:t>
      </w:r>
      <w:r w:rsidRPr="00765DB3">
        <w:rPr>
          <w:rFonts w:ascii="Times New Roman" w:hAnsi="Times New Roman" w:cs="Times New Roman"/>
          <w:sz w:val="24"/>
          <w:szCs w:val="24"/>
        </w:rPr>
        <w:lastRenderedPageBreak/>
        <w:t xml:space="preserve">związanych z przygotowaniem i przeprowadzeniem procedury wyboru wykonawcy a wykonawcą, polegające w szczególności na: </w:t>
      </w:r>
    </w:p>
    <w:p w14:paraId="3ED291E4" w14:textId="77777777" w:rsidR="00B12551" w:rsidRPr="00B12551" w:rsidRDefault="00B12551" w:rsidP="0023493B">
      <w:pPr>
        <w:numPr>
          <w:ilvl w:val="0"/>
          <w:numId w:val="37"/>
        </w:numPr>
        <w:jc w:val="both"/>
        <w:rPr>
          <w:rFonts w:ascii="Times New Roman" w:hAnsi="Times New Roman" w:cs="Times New Roman"/>
          <w:sz w:val="24"/>
          <w:szCs w:val="24"/>
        </w:rPr>
      </w:pPr>
      <w:r w:rsidRPr="00B12551">
        <w:rPr>
          <w:rFonts w:ascii="Times New Roman" w:hAnsi="Times New Roman" w:cs="Times New Roman"/>
          <w:sz w:val="24"/>
          <w:szCs w:val="24"/>
        </w:rPr>
        <w:t xml:space="preserve">uczestniczeniu w spółce jako wspólnik spółki cywilnej lub spółki osobowej, </w:t>
      </w:r>
    </w:p>
    <w:p w14:paraId="2F33ACE0" w14:textId="77777777" w:rsidR="00B12551" w:rsidRPr="00B12551" w:rsidRDefault="00B12551" w:rsidP="0023493B">
      <w:pPr>
        <w:numPr>
          <w:ilvl w:val="0"/>
          <w:numId w:val="37"/>
        </w:numPr>
        <w:jc w:val="both"/>
        <w:rPr>
          <w:rFonts w:ascii="Times New Roman" w:hAnsi="Times New Roman" w:cs="Times New Roman"/>
          <w:sz w:val="24"/>
          <w:szCs w:val="24"/>
        </w:rPr>
      </w:pPr>
      <w:r w:rsidRPr="00B12551">
        <w:rPr>
          <w:rFonts w:ascii="Times New Roman" w:hAnsi="Times New Roman" w:cs="Times New Roman"/>
          <w:sz w:val="24"/>
          <w:szCs w:val="24"/>
        </w:rPr>
        <w:t xml:space="preserve">posiadaniu co najmniej 10% udziałów lub akcji, o ile niższy próg nie wynika z przepisów prawa lub nie został określony przez IZ RPO WZ, </w:t>
      </w:r>
    </w:p>
    <w:p w14:paraId="6C7BC711" w14:textId="77777777" w:rsidR="00B12551" w:rsidRPr="00B12551" w:rsidRDefault="00B12551" w:rsidP="0023493B">
      <w:pPr>
        <w:numPr>
          <w:ilvl w:val="0"/>
          <w:numId w:val="37"/>
        </w:numPr>
        <w:jc w:val="both"/>
        <w:rPr>
          <w:rFonts w:ascii="Times New Roman" w:hAnsi="Times New Roman" w:cs="Times New Roman"/>
          <w:sz w:val="24"/>
          <w:szCs w:val="24"/>
        </w:rPr>
      </w:pPr>
      <w:r w:rsidRPr="00B12551">
        <w:rPr>
          <w:rFonts w:ascii="Times New Roman" w:hAnsi="Times New Roman" w:cs="Times New Roman"/>
          <w:sz w:val="24"/>
          <w:szCs w:val="24"/>
        </w:rPr>
        <w:t xml:space="preserve">pełnieniu funkcji członka organu nadzorczego lub zarządzającego, prokurenta, pełnomocnika, </w:t>
      </w:r>
    </w:p>
    <w:p w14:paraId="436DCD11" w14:textId="1D5FCCAB" w:rsidR="002D1F87" w:rsidRPr="002D1F87" w:rsidRDefault="00B12551" w:rsidP="0023493B">
      <w:pPr>
        <w:numPr>
          <w:ilvl w:val="0"/>
          <w:numId w:val="37"/>
        </w:numPr>
        <w:jc w:val="both"/>
        <w:rPr>
          <w:rFonts w:ascii="Times New Roman" w:hAnsi="Times New Roman" w:cs="Times New Roman"/>
          <w:sz w:val="24"/>
          <w:szCs w:val="24"/>
        </w:rPr>
      </w:pPr>
      <w:r w:rsidRPr="00B12551">
        <w:rPr>
          <w:rFonts w:ascii="Times New Roman" w:hAnsi="Times New Roman" w:cs="Times New Roman"/>
          <w:sz w:val="24"/>
          <w:szCs w:val="24"/>
        </w:rPr>
        <w:t>pozostawaniu w związku małżeńskim, w stosunku pokrewieństwa lub powinowactwa w linii prostej, pokrewieństwa drugiego stopnia lub powinowactwa drugiego stopnia w linii bocznej lub w stosunku przysposobienia, opieki lub kurateli, lub pozostawaniu w innym związku niż wskazane w lit. a-d jeżeli naruszają zasady konkurencyjności (w tym zasady wydatkowania środków publicznych opisane w rozdziale 2 pkt 4) Wytycznych</w:t>
      </w:r>
      <w:r w:rsidR="002D1F87">
        <w:rPr>
          <w:rFonts w:ascii="Times New Roman" w:hAnsi="Times New Roman" w:cs="Times New Roman"/>
          <w:sz w:val="24"/>
          <w:szCs w:val="24"/>
        </w:rPr>
        <w:t>.</w:t>
      </w:r>
    </w:p>
    <w:p w14:paraId="7B0ADC87" w14:textId="04FAC375" w:rsidR="00A00A34" w:rsidRPr="002D1F87" w:rsidRDefault="00A00A34">
      <w:pPr>
        <w:pStyle w:val="Akapitzlist"/>
        <w:numPr>
          <w:ilvl w:val="0"/>
          <w:numId w:val="40"/>
        </w:numPr>
        <w:spacing w:after="0" w:line="240" w:lineRule="auto"/>
        <w:ind w:left="709" w:hanging="283"/>
        <w:jc w:val="both"/>
        <w:rPr>
          <w:rFonts w:ascii="Times New Roman" w:hAnsi="Times New Roman" w:cs="Times New Roman"/>
          <w:sz w:val="24"/>
          <w:szCs w:val="24"/>
        </w:rPr>
      </w:pPr>
      <w:r w:rsidRPr="002D1F87">
        <w:rPr>
          <w:rFonts w:ascii="Times New Roman" w:hAnsi="Times New Roman" w:cs="Times New Roman"/>
          <w:sz w:val="24"/>
          <w:szCs w:val="24"/>
        </w:rPr>
        <w:t>Z postępowania o udzielenie zamówienia Zamawiający wykluczy również wykonawcę:</w:t>
      </w:r>
    </w:p>
    <w:p w14:paraId="6ABB2AD7" w14:textId="77777777" w:rsidR="00A00A34" w:rsidRPr="00A00A34" w:rsidRDefault="00A00A34">
      <w:pPr>
        <w:numPr>
          <w:ilvl w:val="1"/>
          <w:numId w:val="41"/>
        </w:numPr>
        <w:jc w:val="both"/>
        <w:rPr>
          <w:rFonts w:ascii="Times New Roman" w:hAnsi="Times New Roman" w:cs="Times New Roman"/>
          <w:sz w:val="24"/>
          <w:szCs w:val="24"/>
        </w:rPr>
      </w:pPr>
      <w:bookmarkStart w:id="15" w:name="_Hlk104196174"/>
      <w:r w:rsidRPr="00A00A34">
        <w:rPr>
          <w:rFonts w:ascii="Times New Roman" w:hAnsi="Times New Roman" w:cs="Times New Roman"/>
          <w:sz w:val="24"/>
          <w:szCs w:val="24"/>
        </w:rPr>
        <w:t>który jest wymieniony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2022 r. poz. 835);</w:t>
      </w:r>
    </w:p>
    <w:p w14:paraId="2967676D" w14:textId="4224573D" w:rsidR="00A00A34" w:rsidRDefault="00A00A34">
      <w:pPr>
        <w:numPr>
          <w:ilvl w:val="1"/>
          <w:numId w:val="41"/>
        </w:numPr>
        <w:jc w:val="both"/>
        <w:rPr>
          <w:rFonts w:ascii="Times New Roman" w:hAnsi="Times New Roman" w:cs="Times New Roman"/>
          <w:sz w:val="24"/>
          <w:szCs w:val="24"/>
        </w:rPr>
      </w:pPr>
      <w:r w:rsidRPr="00A00A34">
        <w:rPr>
          <w:rFonts w:ascii="Times New Roman" w:hAnsi="Times New Roman" w:cs="Times New Roman"/>
          <w:sz w:val="24"/>
          <w:szCs w:val="24"/>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2022 r. poz. 835); </w:t>
      </w:r>
    </w:p>
    <w:p w14:paraId="03BF5B24" w14:textId="373C8CB4" w:rsidR="00A00A34" w:rsidRPr="002D1F87" w:rsidRDefault="00A00A34">
      <w:pPr>
        <w:numPr>
          <w:ilvl w:val="1"/>
          <w:numId w:val="41"/>
        </w:numPr>
        <w:jc w:val="both"/>
        <w:rPr>
          <w:rFonts w:ascii="Times New Roman" w:hAnsi="Times New Roman" w:cs="Times New Roman"/>
          <w:sz w:val="24"/>
          <w:szCs w:val="24"/>
        </w:rPr>
      </w:pPr>
      <w:r w:rsidRPr="002D1F87">
        <w:rPr>
          <w:rFonts w:ascii="Times New Roman" w:hAnsi="Times New Roman" w:cs="Times New Roman"/>
          <w:sz w:val="24"/>
          <w:szCs w:val="24"/>
        </w:rPr>
        <w:t>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2022 r. poz. 835)</w:t>
      </w:r>
      <w:bookmarkEnd w:id="15"/>
    </w:p>
    <w:bookmarkEnd w:id="14"/>
    <w:p w14:paraId="1C92E62E" w14:textId="00DF36CA" w:rsidR="00704A34" w:rsidRDefault="00522681" w:rsidP="0023493B">
      <w:pPr>
        <w:numPr>
          <w:ilvl w:val="0"/>
          <w:numId w:val="14"/>
        </w:numPr>
        <w:jc w:val="both"/>
        <w:rPr>
          <w:rFonts w:ascii="Times New Roman" w:hAnsi="Times New Roman" w:cs="Times New Roman"/>
          <w:sz w:val="24"/>
          <w:szCs w:val="24"/>
        </w:rPr>
      </w:pPr>
      <w:r w:rsidRPr="00FD5F64">
        <w:rPr>
          <w:rFonts w:ascii="Times New Roman" w:hAnsi="Times New Roman" w:cs="Times New Roman"/>
          <w:sz w:val="24"/>
          <w:szCs w:val="24"/>
        </w:rPr>
        <w:t>Wykonawc</w:t>
      </w:r>
      <w:r w:rsidR="005668C8" w:rsidRPr="00FD5F64">
        <w:rPr>
          <w:rFonts w:ascii="Times New Roman" w:hAnsi="Times New Roman" w:cs="Times New Roman"/>
          <w:sz w:val="24"/>
          <w:szCs w:val="24"/>
        </w:rPr>
        <w:t>a może zostać wykluczony przez Z</w:t>
      </w:r>
      <w:r w:rsidRPr="00FD5F64">
        <w:rPr>
          <w:rFonts w:ascii="Times New Roman" w:hAnsi="Times New Roman" w:cs="Times New Roman"/>
          <w:sz w:val="24"/>
          <w:szCs w:val="24"/>
        </w:rPr>
        <w:t>amawiającego na każdym etapie postępowania o udzielenie zamówienia.</w:t>
      </w:r>
    </w:p>
    <w:p w14:paraId="64099E83" w14:textId="4481A180" w:rsidR="00D70064" w:rsidRDefault="00CC512E" w:rsidP="00A70057">
      <w:pPr>
        <w:numPr>
          <w:ilvl w:val="0"/>
          <w:numId w:val="14"/>
        </w:numPr>
        <w:jc w:val="both"/>
        <w:rPr>
          <w:rFonts w:ascii="Times New Roman" w:hAnsi="Times New Roman" w:cs="Times New Roman"/>
          <w:sz w:val="24"/>
          <w:szCs w:val="24"/>
        </w:rPr>
      </w:pPr>
      <w:r w:rsidRPr="00CC512E">
        <w:rPr>
          <w:rFonts w:ascii="Times New Roman" w:hAnsi="Times New Roman" w:cs="Times New Roman"/>
          <w:sz w:val="24"/>
          <w:szCs w:val="24"/>
        </w:rPr>
        <w:t xml:space="preserve">O udzielenie zamówienia mogą ubiegać się Wykonawcy, którzy </w:t>
      </w:r>
      <w:r>
        <w:rPr>
          <w:rFonts w:ascii="Times New Roman" w:hAnsi="Times New Roman" w:cs="Times New Roman"/>
          <w:sz w:val="24"/>
          <w:szCs w:val="24"/>
        </w:rPr>
        <w:t xml:space="preserve">nie podlegają wykluczeniu na podstawie przesłanek wskazanych w pkt 1 oraz </w:t>
      </w:r>
      <w:r w:rsidRPr="00CC512E">
        <w:rPr>
          <w:rFonts w:ascii="Times New Roman" w:hAnsi="Times New Roman" w:cs="Times New Roman"/>
          <w:sz w:val="24"/>
          <w:szCs w:val="24"/>
        </w:rPr>
        <w:t>spełniają warunki dotyczące</w:t>
      </w:r>
      <w:r w:rsidR="00DB32D1" w:rsidRPr="00DB32D1">
        <w:t xml:space="preserve"> </w:t>
      </w:r>
      <w:r w:rsidR="00DB32D1" w:rsidRPr="00DB32D1">
        <w:rPr>
          <w:rFonts w:ascii="Times New Roman" w:hAnsi="Times New Roman" w:cs="Times New Roman"/>
          <w:sz w:val="24"/>
          <w:szCs w:val="24"/>
        </w:rPr>
        <w:t>zdolności technicznej lub zawodowej</w:t>
      </w:r>
      <w:r w:rsidR="00DB32D1">
        <w:rPr>
          <w:rFonts w:ascii="Times New Roman" w:hAnsi="Times New Roman" w:cs="Times New Roman"/>
          <w:sz w:val="24"/>
          <w:szCs w:val="24"/>
        </w:rPr>
        <w:t xml:space="preserve">. </w:t>
      </w:r>
      <w:r w:rsidR="00DB32D1" w:rsidRPr="00DB32D1">
        <w:rPr>
          <w:rFonts w:ascii="Times New Roman" w:hAnsi="Times New Roman" w:cs="Times New Roman"/>
          <w:sz w:val="24"/>
          <w:szCs w:val="24"/>
        </w:rPr>
        <w:t>Zamawiający uzna, że wykonawca posiada wymagane zdolności techniczne lub zawodowe zapewniające należyte wykonanie zamówienia, jeżeli Wykonawca wykaże, że w okresie ostatnich pięciu lat, a jeżeli okres prowadzenia działalności jest krótszy – w tym okresie wykonał co najmniej</w:t>
      </w:r>
      <w:r w:rsidR="00903828">
        <w:rPr>
          <w:rFonts w:ascii="Times New Roman" w:hAnsi="Times New Roman" w:cs="Times New Roman"/>
          <w:sz w:val="24"/>
          <w:szCs w:val="24"/>
        </w:rPr>
        <w:t>:</w:t>
      </w:r>
    </w:p>
    <w:p w14:paraId="4C911F74" w14:textId="2A6FDA47" w:rsidR="00D70064" w:rsidRPr="00EC129B" w:rsidRDefault="00903828" w:rsidP="00D70064">
      <w:pPr>
        <w:pStyle w:val="Akapitzlist"/>
        <w:numPr>
          <w:ilvl w:val="0"/>
          <w:numId w:val="78"/>
        </w:numPr>
        <w:jc w:val="both"/>
        <w:rPr>
          <w:rFonts w:ascii="Times New Roman" w:hAnsi="Times New Roman" w:cs="Times New Roman"/>
          <w:sz w:val="24"/>
          <w:szCs w:val="24"/>
        </w:rPr>
      </w:pPr>
      <w:r>
        <w:rPr>
          <w:rFonts w:ascii="Times New Roman" w:hAnsi="Times New Roman" w:cs="Times New Roman"/>
          <w:color w:val="2F5496" w:themeColor="accent1" w:themeShade="BF"/>
          <w:sz w:val="24"/>
          <w:szCs w:val="24"/>
        </w:rPr>
        <w:t>2 usługi polegających na wykonaniu s</w:t>
      </w:r>
      <w:r w:rsidR="00D70064" w:rsidRPr="00D70064">
        <w:rPr>
          <w:rFonts w:ascii="Times New Roman" w:hAnsi="Times New Roman" w:cs="Times New Roman"/>
          <w:color w:val="2F5496" w:themeColor="accent1" w:themeShade="BF"/>
          <w:sz w:val="24"/>
          <w:szCs w:val="24"/>
        </w:rPr>
        <w:t>tron internetowych</w:t>
      </w:r>
      <w:r w:rsidR="00DB32D1" w:rsidRPr="00D70064">
        <w:rPr>
          <w:rFonts w:ascii="Times New Roman" w:hAnsi="Times New Roman" w:cs="Times New Roman"/>
          <w:color w:val="2F5496" w:themeColor="accent1" w:themeShade="BF"/>
          <w:sz w:val="24"/>
          <w:szCs w:val="24"/>
        </w:rPr>
        <w:t xml:space="preserve"> </w:t>
      </w:r>
      <w:r w:rsidR="00D70064" w:rsidRPr="00D70064">
        <w:rPr>
          <w:rFonts w:ascii="Times New Roman" w:hAnsi="Times New Roman" w:cs="Times New Roman"/>
          <w:sz w:val="24"/>
          <w:szCs w:val="24"/>
        </w:rPr>
        <w:t xml:space="preserve">opartych o CMS </w:t>
      </w:r>
      <w:proofErr w:type="spellStart"/>
      <w:r w:rsidR="00D70064" w:rsidRPr="00D70064">
        <w:rPr>
          <w:rFonts w:ascii="Times New Roman" w:hAnsi="Times New Roman" w:cs="Times New Roman"/>
          <w:sz w:val="24"/>
          <w:szCs w:val="24"/>
        </w:rPr>
        <w:t>WordPress</w:t>
      </w:r>
      <w:proofErr w:type="spellEnd"/>
      <w:r w:rsidR="00D70064" w:rsidRPr="00D70064">
        <w:rPr>
          <w:rFonts w:ascii="Times New Roman" w:hAnsi="Times New Roman" w:cs="Times New Roman"/>
          <w:sz w:val="24"/>
          <w:szCs w:val="24"/>
        </w:rPr>
        <w:t xml:space="preserve"> lub </w:t>
      </w:r>
      <w:r w:rsidR="00D70064" w:rsidRPr="00EC129B">
        <w:rPr>
          <w:rFonts w:ascii="Times New Roman" w:hAnsi="Times New Roman" w:cs="Times New Roman"/>
          <w:sz w:val="24"/>
          <w:szCs w:val="24"/>
        </w:rPr>
        <w:t xml:space="preserve">równoważny, w przypadku których wartość usługi wynosiła co najmniej </w:t>
      </w:r>
      <w:r w:rsidR="00B36450" w:rsidRPr="00EC129B">
        <w:rPr>
          <w:rFonts w:ascii="Times New Roman" w:hAnsi="Times New Roman" w:cs="Times New Roman"/>
          <w:sz w:val="24"/>
          <w:szCs w:val="24"/>
        </w:rPr>
        <w:t>15</w:t>
      </w:r>
      <w:r w:rsidRPr="00EC129B">
        <w:rPr>
          <w:rFonts w:ascii="Times New Roman" w:hAnsi="Times New Roman" w:cs="Times New Roman"/>
          <w:sz w:val="24"/>
          <w:szCs w:val="24"/>
        </w:rPr>
        <w:t>000,00 PLN</w:t>
      </w:r>
      <w:r w:rsidR="00981643" w:rsidRPr="00EC129B">
        <w:rPr>
          <w:rFonts w:ascii="Times New Roman" w:hAnsi="Times New Roman" w:cs="Times New Roman"/>
          <w:sz w:val="24"/>
          <w:szCs w:val="24"/>
        </w:rPr>
        <w:t>;</w:t>
      </w:r>
    </w:p>
    <w:p w14:paraId="41513171" w14:textId="0B3FD234" w:rsidR="00903828" w:rsidRPr="00EC129B" w:rsidRDefault="00903828" w:rsidP="00D70064">
      <w:pPr>
        <w:pStyle w:val="Akapitzlist"/>
        <w:numPr>
          <w:ilvl w:val="0"/>
          <w:numId w:val="78"/>
        </w:numPr>
        <w:jc w:val="both"/>
        <w:rPr>
          <w:rFonts w:ascii="Times New Roman" w:hAnsi="Times New Roman" w:cs="Times New Roman"/>
          <w:sz w:val="24"/>
          <w:szCs w:val="24"/>
        </w:rPr>
      </w:pPr>
      <w:r w:rsidRPr="00EC129B">
        <w:rPr>
          <w:rFonts w:ascii="Times New Roman" w:hAnsi="Times New Roman" w:cs="Times New Roman"/>
          <w:sz w:val="24"/>
          <w:szCs w:val="24"/>
        </w:rPr>
        <w:t xml:space="preserve">1 </w:t>
      </w:r>
      <w:r w:rsidR="007229C0" w:rsidRPr="00EC129B">
        <w:rPr>
          <w:rFonts w:ascii="Times New Roman" w:hAnsi="Times New Roman" w:cs="Times New Roman"/>
          <w:sz w:val="24"/>
          <w:szCs w:val="24"/>
        </w:rPr>
        <w:t>identyfikacj</w:t>
      </w:r>
      <w:r w:rsidRPr="00EC129B">
        <w:rPr>
          <w:rFonts w:ascii="Times New Roman" w:hAnsi="Times New Roman" w:cs="Times New Roman"/>
          <w:sz w:val="24"/>
          <w:szCs w:val="24"/>
        </w:rPr>
        <w:t>ę</w:t>
      </w:r>
      <w:r w:rsidR="007229C0" w:rsidRPr="00EC129B">
        <w:rPr>
          <w:rFonts w:ascii="Times New Roman" w:hAnsi="Times New Roman" w:cs="Times New Roman"/>
          <w:sz w:val="24"/>
          <w:szCs w:val="24"/>
        </w:rPr>
        <w:t xml:space="preserve"> wizualn</w:t>
      </w:r>
      <w:r w:rsidRPr="00EC129B">
        <w:rPr>
          <w:rFonts w:ascii="Times New Roman" w:hAnsi="Times New Roman" w:cs="Times New Roman"/>
          <w:sz w:val="24"/>
          <w:szCs w:val="24"/>
        </w:rPr>
        <w:t>ą</w:t>
      </w:r>
      <w:r w:rsidR="00981643" w:rsidRPr="00EC129B">
        <w:rPr>
          <w:rFonts w:ascii="Times New Roman" w:hAnsi="Times New Roman" w:cs="Times New Roman"/>
          <w:sz w:val="24"/>
          <w:szCs w:val="24"/>
        </w:rPr>
        <w:t>, która jest w aktualnym użyciu;</w:t>
      </w:r>
    </w:p>
    <w:p w14:paraId="0E458FE5" w14:textId="7F7EC4D7" w:rsidR="00CC512E" w:rsidRPr="00EC129B" w:rsidRDefault="00903828" w:rsidP="00D70064">
      <w:pPr>
        <w:pStyle w:val="Akapitzlist"/>
        <w:numPr>
          <w:ilvl w:val="0"/>
          <w:numId w:val="78"/>
        </w:numPr>
        <w:jc w:val="both"/>
        <w:rPr>
          <w:rFonts w:ascii="Times New Roman" w:hAnsi="Times New Roman" w:cs="Times New Roman"/>
          <w:sz w:val="24"/>
          <w:szCs w:val="24"/>
        </w:rPr>
      </w:pPr>
      <w:r w:rsidRPr="00EC129B">
        <w:rPr>
          <w:rFonts w:ascii="Times New Roman" w:hAnsi="Times New Roman" w:cs="Times New Roman"/>
          <w:sz w:val="24"/>
          <w:szCs w:val="24"/>
        </w:rPr>
        <w:t xml:space="preserve">1 </w:t>
      </w:r>
      <w:r w:rsidR="007229C0" w:rsidRPr="00EC129B">
        <w:rPr>
          <w:rFonts w:ascii="Times New Roman" w:hAnsi="Times New Roman" w:cs="Times New Roman"/>
          <w:sz w:val="24"/>
          <w:szCs w:val="24"/>
        </w:rPr>
        <w:t>film animowany</w:t>
      </w:r>
      <w:r w:rsidRPr="00EC129B">
        <w:rPr>
          <w:rFonts w:ascii="Times New Roman" w:hAnsi="Times New Roman" w:cs="Times New Roman"/>
          <w:sz w:val="24"/>
          <w:szCs w:val="24"/>
        </w:rPr>
        <w:t xml:space="preserve"> będący elementem strony internetowej</w:t>
      </w:r>
      <w:r w:rsidR="00E357AA" w:rsidRPr="00EC129B">
        <w:rPr>
          <w:rFonts w:ascii="Times New Roman" w:hAnsi="Times New Roman" w:cs="Times New Roman"/>
          <w:sz w:val="24"/>
          <w:szCs w:val="24"/>
        </w:rPr>
        <w:t xml:space="preserve"> lub innego materiału promocyjnego.</w:t>
      </w:r>
    </w:p>
    <w:p w14:paraId="4CDF98C8" w14:textId="77777777" w:rsidR="00A70057" w:rsidRPr="007229C0" w:rsidRDefault="00A70057" w:rsidP="00A70057">
      <w:pPr>
        <w:numPr>
          <w:ilvl w:val="0"/>
          <w:numId w:val="14"/>
        </w:numPr>
        <w:jc w:val="both"/>
        <w:rPr>
          <w:rFonts w:ascii="Times New Roman" w:hAnsi="Times New Roman" w:cs="Times New Roman"/>
          <w:sz w:val="24"/>
          <w:szCs w:val="24"/>
        </w:rPr>
      </w:pPr>
      <w:r w:rsidRPr="007229C0">
        <w:rPr>
          <w:rFonts w:ascii="Times New Roman" w:hAnsi="Times New Roman" w:cs="Times New Roman"/>
          <w:sz w:val="24"/>
          <w:szCs w:val="24"/>
        </w:rPr>
        <w:lastRenderedPageBreak/>
        <w:t>Wykonawcy wspólnie ubiegający się o udzielenie zamówienia dołączają do oferty oświadczenie, z którego wynika, które usługi wykonają poszczególni wykonawcy;</w:t>
      </w:r>
    </w:p>
    <w:p w14:paraId="0D2DADF1" w14:textId="7F823B8F" w:rsidR="00A70057" w:rsidRPr="00A70057" w:rsidRDefault="00A70057" w:rsidP="00A70057">
      <w:pPr>
        <w:numPr>
          <w:ilvl w:val="0"/>
          <w:numId w:val="14"/>
        </w:numPr>
        <w:jc w:val="both"/>
        <w:rPr>
          <w:rFonts w:ascii="Times New Roman" w:hAnsi="Times New Roman" w:cs="Times New Roman"/>
          <w:sz w:val="24"/>
          <w:szCs w:val="24"/>
        </w:rPr>
      </w:pPr>
      <w:r w:rsidRPr="00A70057">
        <w:rPr>
          <w:rFonts w:ascii="Times New Roman" w:hAnsi="Times New Roman" w:cs="Times New Roman"/>
          <w:sz w:val="24"/>
          <w:szCs w:val="24"/>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r>
        <w:rPr>
          <w:rFonts w:ascii="Times New Roman" w:hAnsi="Times New Roman" w:cs="Times New Roman"/>
          <w:sz w:val="24"/>
          <w:szCs w:val="24"/>
        </w:rPr>
        <w:t xml:space="preserve">. </w:t>
      </w:r>
    </w:p>
    <w:bookmarkEnd w:id="13"/>
    <w:p w14:paraId="1C6E18BD" w14:textId="2B288300" w:rsidR="00522681" w:rsidRPr="004F6535" w:rsidRDefault="00522681" w:rsidP="005959E7">
      <w:pPr>
        <w:jc w:val="both"/>
        <w:rPr>
          <w:rFonts w:ascii="Times New Roman" w:hAnsi="Times New Roman" w:cs="Times New Roman"/>
          <w:sz w:val="24"/>
          <w:szCs w:val="24"/>
        </w:rPr>
      </w:pPr>
    </w:p>
    <w:tbl>
      <w:tblPr>
        <w:tblW w:w="0" w:type="auto"/>
        <w:tblInd w:w="165" w:type="dxa"/>
        <w:tblLayout w:type="fixed"/>
        <w:tblCellMar>
          <w:left w:w="70" w:type="dxa"/>
          <w:right w:w="70" w:type="dxa"/>
        </w:tblCellMar>
        <w:tblLook w:val="0000" w:firstRow="0" w:lastRow="0" w:firstColumn="0" w:lastColumn="0" w:noHBand="0" w:noVBand="0"/>
      </w:tblPr>
      <w:tblGrid>
        <w:gridCol w:w="9471"/>
      </w:tblGrid>
      <w:tr w:rsidR="00522681" w:rsidRPr="00FD5F64" w14:paraId="12763159" w14:textId="77777777">
        <w:trPr>
          <w:trHeight w:val="413"/>
        </w:trPr>
        <w:tc>
          <w:tcPr>
            <w:tcW w:w="9471" w:type="dxa"/>
            <w:tcBorders>
              <w:top w:val="single" w:sz="4" w:space="0" w:color="000000"/>
              <w:left w:val="single" w:sz="4" w:space="0" w:color="000000"/>
              <w:bottom w:val="single" w:sz="4" w:space="0" w:color="000000"/>
              <w:right w:val="single" w:sz="4" w:space="0" w:color="000000"/>
            </w:tcBorders>
            <w:shd w:val="clear" w:color="auto" w:fill="0070C0"/>
          </w:tcPr>
          <w:p w14:paraId="46B7C10F" w14:textId="38F8CCD0" w:rsidR="00522681" w:rsidRPr="00FD5F64" w:rsidRDefault="00303CDC" w:rsidP="00FD5F64">
            <w:pPr>
              <w:pStyle w:val="Tytu"/>
              <w:outlineLvl w:val="1"/>
              <w:rPr>
                <w:rFonts w:ascii="Times New Roman" w:hAnsi="Times New Roman" w:cs="Times New Roman"/>
              </w:rPr>
            </w:pPr>
            <w:bookmarkStart w:id="16" w:name="_Toc104195508"/>
            <w:r w:rsidRPr="00FD5F64">
              <w:rPr>
                <w:rFonts w:ascii="Times New Roman" w:hAnsi="Times New Roman" w:cs="Times New Roman"/>
              </w:rPr>
              <w:t xml:space="preserve">DZIAŁ VI </w:t>
            </w:r>
            <w:r w:rsidR="00522681" w:rsidRPr="00FD5F64">
              <w:rPr>
                <w:rFonts w:ascii="Times New Roman" w:hAnsi="Times New Roman" w:cs="Times New Roman"/>
              </w:rPr>
              <w:t>Wykaz podmiotowych środków dowodowych</w:t>
            </w:r>
            <w:bookmarkEnd w:id="16"/>
          </w:p>
        </w:tc>
      </w:tr>
    </w:tbl>
    <w:p w14:paraId="5B4FCF17" w14:textId="77777777" w:rsidR="00522681" w:rsidRPr="00FD5F64" w:rsidRDefault="00522681" w:rsidP="00FD5F64">
      <w:pPr>
        <w:ind w:left="75"/>
        <w:rPr>
          <w:rFonts w:ascii="Times New Roman" w:hAnsi="Times New Roman" w:cs="Times New Roman"/>
          <w:sz w:val="24"/>
          <w:szCs w:val="24"/>
          <w:u w:val="single"/>
        </w:rPr>
      </w:pPr>
    </w:p>
    <w:p w14:paraId="0AA0ED2C" w14:textId="77777777" w:rsidR="00A70057" w:rsidRDefault="00522681" w:rsidP="00A70057">
      <w:pPr>
        <w:widowControl w:val="0"/>
        <w:numPr>
          <w:ilvl w:val="0"/>
          <w:numId w:val="30"/>
        </w:numPr>
        <w:ind w:hanging="357"/>
        <w:jc w:val="both"/>
        <w:rPr>
          <w:rFonts w:ascii="Times New Roman" w:hAnsi="Times New Roman" w:cs="Times New Roman"/>
          <w:sz w:val="24"/>
          <w:szCs w:val="24"/>
        </w:rPr>
      </w:pPr>
      <w:bookmarkStart w:id="17" w:name="_Hlk89065225"/>
      <w:r w:rsidRPr="00A86F46">
        <w:rPr>
          <w:rFonts w:ascii="Times New Roman" w:hAnsi="Times New Roman" w:cs="Times New Roman"/>
          <w:sz w:val="24"/>
          <w:szCs w:val="24"/>
        </w:rPr>
        <w:t>Do oferty Wykonawca zobowiązany jest dołączyć</w:t>
      </w:r>
      <w:r w:rsidR="00A70057">
        <w:rPr>
          <w:rFonts w:ascii="Times New Roman" w:hAnsi="Times New Roman" w:cs="Times New Roman"/>
          <w:sz w:val="24"/>
          <w:szCs w:val="24"/>
        </w:rPr>
        <w:t>:</w:t>
      </w:r>
    </w:p>
    <w:p w14:paraId="6B76E0C1" w14:textId="7434D606" w:rsidR="00DC5356" w:rsidRDefault="00522681">
      <w:pPr>
        <w:pStyle w:val="Akapitzlist"/>
        <w:widowControl w:val="0"/>
        <w:numPr>
          <w:ilvl w:val="0"/>
          <w:numId w:val="64"/>
        </w:numPr>
        <w:spacing w:after="0" w:line="240" w:lineRule="auto"/>
        <w:ind w:hanging="357"/>
        <w:jc w:val="both"/>
        <w:rPr>
          <w:rFonts w:ascii="Times New Roman" w:hAnsi="Times New Roman" w:cs="Times New Roman"/>
          <w:sz w:val="24"/>
          <w:szCs w:val="24"/>
        </w:rPr>
      </w:pPr>
      <w:r w:rsidRPr="00A70057">
        <w:rPr>
          <w:rFonts w:ascii="Times New Roman" w:hAnsi="Times New Roman" w:cs="Times New Roman"/>
          <w:sz w:val="24"/>
          <w:szCs w:val="24"/>
        </w:rPr>
        <w:t>aktualne na dzień składania ofert oświadczenie</w:t>
      </w:r>
      <w:r w:rsidR="00565FC5" w:rsidRPr="00A70057">
        <w:rPr>
          <w:rFonts w:ascii="Times New Roman" w:hAnsi="Times New Roman" w:cs="Times New Roman"/>
          <w:sz w:val="24"/>
          <w:szCs w:val="24"/>
        </w:rPr>
        <w:t xml:space="preserve"> </w:t>
      </w:r>
      <w:r w:rsidRPr="00A70057">
        <w:rPr>
          <w:rFonts w:ascii="Times New Roman" w:hAnsi="Times New Roman" w:cs="Times New Roman"/>
          <w:sz w:val="24"/>
          <w:szCs w:val="24"/>
        </w:rPr>
        <w:t xml:space="preserve">o niepodleganiu wykluczeniu </w:t>
      </w:r>
      <w:r w:rsidR="00565FC5" w:rsidRPr="00A70057">
        <w:rPr>
          <w:rFonts w:ascii="Times New Roman" w:hAnsi="Times New Roman" w:cs="Times New Roman"/>
          <w:sz w:val="24"/>
          <w:szCs w:val="24"/>
        </w:rPr>
        <w:t>według wzoru stanowiącego</w:t>
      </w:r>
      <w:r w:rsidRPr="00A70057">
        <w:rPr>
          <w:rFonts w:ascii="Times New Roman" w:hAnsi="Times New Roman" w:cs="Times New Roman"/>
          <w:sz w:val="24"/>
          <w:szCs w:val="24"/>
        </w:rPr>
        <w:t xml:space="preserve"> </w:t>
      </w:r>
      <w:r w:rsidRPr="00A70057">
        <w:rPr>
          <w:rFonts w:ascii="Times New Roman" w:hAnsi="Times New Roman" w:cs="Times New Roman"/>
          <w:b/>
          <w:sz w:val="24"/>
          <w:szCs w:val="24"/>
        </w:rPr>
        <w:t>Załącznik nr 2 do SWZ</w:t>
      </w:r>
      <w:r w:rsidR="00565FC5" w:rsidRPr="00A70057">
        <w:rPr>
          <w:rFonts w:ascii="Times New Roman" w:hAnsi="Times New Roman" w:cs="Times New Roman"/>
          <w:sz w:val="24"/>
          <w:szCs w:val="24"/>
        </w:rPr>
        <w:t>.</w:t>
      </w:r>
    </w:p>
    <w:p w14:paraId="204D7DEC" w14:textId="77777777" w:rsidR="00A70057" w:rsidRPr="00A70057" w:rsidRDefault="00A70057">
      <w:pPr>
        <w:pStyle w:val="Akapitzlist"/>
        <w:widowControl w:val="0"/>
        <w:numPr>
          <w:ilvl w:val="0"/>
          <w:numId w:val="64"/>
        </w:numPr>
        <w:spacing w:after="0" w:line="240" w:lineRule="auto"/>
        <w:ind w:hanging="357"/>
        <w:jc w:val="both"/>
        <w:rPr>
          <w:rFonts w:ascii="Times New Roman" w:hAnsi="Times New Roman" w:cs="Times New Roman"/>
          <w:sz w:val="24"/>
          <w:szCs w:val="24"/>
        </w:rPr>
      </w:pPr>
      <w:r w:rsidRPr="00A70057">
        <w:rPr>
          <w:rFonts w:ascii="Times New Roman" w:hAnsi="Times New Roman" w:cs="Times New Roman"/>
          <w:sz w:val="24"/>
          <w:szCs w:val="24"/>
        </w:rPr>
        <w:t>odpis lub informację z Krajowego Rejestru Sądowego lub z Centralnej Ewidencji i Informacji o Działalności Gospodarczej, sporządzonych nie wcześniej niż 3 miesiące przed jej złożeniem, jeżeli odrębne przepisy wymagają wpisu do rejestru lub ewidencji;</w:t>
      </w:r>
    </w:p>
    <w:p w14:paraId="2A03A9DA" w14:textId="28DC4475" w:rsidR="00A70057" w:rsidRPr="00EC129B" w:rsidRDefault="00A70057">
      <w:pPr>
        <w:pStyle w:val="Akapitzlist"/>
        <w:widowControl w:val="0"/>
        <w:numPr>
          <w:ilvl w:val="0"/>
          <w:numId w:val="64"/>
        </w:numPr>
        <w:spacing w:after="0" w:line="240" w:lineRule="auto"/>
        <w:ind w:hanging="357"/>
        <w:jc w:val="both"/>
        <w:rPr>
          <w:rFonts w:ascii="Times New Roman" w:hAnsi="Times New Roman" w:cs="Times New Roman"/>
          <w:sz w:val="24"/>
          <w:szCs w:val="24"/>
        </w:rPr>
      </w:pPr>
      <w:r w:rsidRPr="00A70057">
        <w:rPr>
          <w:rFonts w:ascii="Times New Roman" w:hAnsi="Times New Roman" w:cs="Times New Roman"/>
          <w:sz w:val="24"/>
          <w:szCs w:val="24"/>
        </w:rPr>
        <w:t xml:space="preserve">wykaz usług wykonanych, a w przypadku świadczeń okresowych lub ciągłych również wykonywanych, w okresie ostatnich 5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w:t>
      </w:r>
      <w:r w:rsidRPr="00EC129B">
        <w:rPr>
          <w:rFonts w:ascii="Times New Roman" w:hAnsi="Times New Roman" w:cs="Times New Roman"/>
          <w:sz w:val="24"/>
          <w:szCs w:val="24"/>
        </w:rPr>
        <w:t>należyte wykonywanie powinny być wydane nie wcześniej niż 3 miesiące przed upływem terminu składania ofert</w:t>
      </w:r>
    </w:p>
    <w:p w14:paraId="253AF48D" w14:textId="00017AAA" w:rsidR="00857DBE" w:rsidRPr="00EC129B" w:rsidRDefault="00857DBE">
      <w:pPr>
        <w:pStyle w:val="Akapitzlist"/>
        <w:widowControl w:val="0"/>
        <w:numPr>
          <w:ilvl w:val="0"/>
          <w:numId w:val="64"/>
        </w:numPr>
        <w:spacing w:after="0" w:line="240" w:lineRule="auto"/>
        <w:ind w:hanging="357"/>
        <w:jc w:val="both"/>
        <w:rPr>
          <w:rFonts w:ascii="Times New Roman" w:hAnsi="Times New Roman" w:cs="Times New Roman"/>
          <w:sz w:val="24"/>
          <w:szCs w:val="24"/>
        </w:rPr>
      </w:pPr>
      <w:r w:rsidRPr="00EC129B">
        <w:rPr>
          <w:rFonts w:ascii="Times New Roman" w:hAnsi="Times New Roman" w:cs="Times New Roman"/>
          <w:sz w:val="24"/>
          <w:szCs w:val="24"/>
        </w:rPr>
        <w:t xml:space="preserve">dostarczenie </w:t>
      </w:r>
      <w:r w:rsidR="00981643" w:rsidRPr="00EC129B">
        <w:rPr>
          <w:rFonts w:ascii="Times New Roman" w:hAnsi="Times New Roman" w:cs="Times New Roman"/>
          <w:sz w:val="24"/>
          <w:szCs w:val="24"/>
        </w:rPr>
        <w:t xml:space="preserve"> </w:t>
      </w:r>
      <w:r w:rsidRPr="00EC129B">
        <w:rPr>
          <w:rFonts w:ascii="Times New Roman" w:hAnsi="Times New Roman" w:cs="Times New Roman"/>
          <w:sz w:val="24"/>
          <w:szCs w:val="24"/>
        </w:rPr>
        <w:t>projekt</w:t>
      </w:r>
      <w:r w:rsidR="00981643" w:rsidRPr="00EC129B">
        <w:rPr>
          <w:rFonts w:ascii="Times New Roman" w:hAnsi="Times New Roman" w:cs="Times New Roman"/>
          <w:sz w:val="24"/>
          <w:szCs w:val="24"/>
        </w:rPr>
        <w:t>u</w:t>
      </w:r>
      <w:r w:rsidRPr="00EC129B">
        <w:rPr>
          <w:rFonts w:ascii="Times New Roman" w:hAnsi="Times New Roman" w:cs="Times New Roman"/>
          <w:sz w:val="24"/>
          <w:szCs w:val="24"/>
        </w:rPr>
        <w:t xml:space="preserve"> identyfikacji wizualnej zrealizowanej przez Wykonawcę. </w:t>
      </w:r>
      <w:r w:rsidR="00981643" w:rsidRPr="00EC129B">
        <w:rPr>
          <w:rFonts w:ascii="Times New Roman" w:hAnsi="Times New Roman" w:cs="Times New Roman"/>
          <w:sz w:val="24"/>
          <w:szCs w:val="24"/>
        </w:rPr>
        <w:t>Identyfikacje wizualne</w:t>
      </w:r>
      <w:r w:rsidR="00AD02DD" w:rsidRPr="00EC129B">
        <w:rPr>
          <w:rFonts w:ascii="Times New Roman" w:hAnsi="Times New Roman" w:cs="Times New Roman"/>
          <w:sz w:val="24"/>
          <w:szCs w:val="24"/>
        </w:rPr>
        <w:t xml:space="preserve"> muszą być </w:t>
      </w:r>
      <w:r w:rsidR="00F9079C" w:rsidRPr="00EC129B">
        <w:rPr>
          <w:rFonts w:ascii="Times New Roman" w:hAnsi="Times New Roman" w:cs="Times New Roman"/>
          <w:sz w:val="24"/>
          <w:szCs w:val="24"/>
        </w:rPr>
        <w:t>w aktualnym użyciu.</w:t>
      </w:r>
      <w:r w:rsidR="006362F8" w:rsidRPr="00EC129B">
        <w:rPr>
          <w:rFonts w:ascii="Times New Roman" w:hAnsi="Times New Roman" w:cs="Times New Roman"/>
          <w:sz w:val="24"/>
          <w:szCs w:val="24"/>
        </w:rPr>
        <w:t xml:space="preserve"> Materiały w formacie umożliwiającym jego odtworzenie w systemie operacyjnym Windows należy doręczyć na nośniku CD lub USB lub poprzez link do pliku/plików umieszczonego w chmurze typu </w:t>
      </w:r>
      <w:proofErr w:type="spellStart"/>
      <w:r w:rsidR="006362F8" w:rsidRPr="00EC129B">
        <w:rPr>
          <w:rFonts w:ascii="Times New Roman" w:hAnsi="Times New Roman" w:cs="Times New Roman"/>
          <w:sz w:val="24"/>
          <w:szCs w:val="24"/>
        </w:rPr>
        <w:t>Dropbox</w:t>
      </w:r>
      <w:proofErr w:type="spellEnd"/>
      <w:r w:rsidR="006362F8" w:rsidRPr="00EC129B">
        <w:rPr>
          <w:rFonts w:ascii="Times New Roman" w:hAnsi="Times New Roman" w:cs="Times New Roman"/>
          <w:sz w:val="24"/>
          <w:szCs w:val="24"/>
        </w:rPr>
        <w:t xml:space="preserve">, </w:t>
      </w:r>
      <w:proofErr w:type="spellStart"/>
      <w:r w:rsidR="006362F8" w:rsidRPr="00EC129B">
        <w:rPr>
          <w:rFonts w:ascii="Times New Roman" w:hAnsi="Times New Roman" w:cs="Times New Roman"/>
          <w:sz w:val="24"/>
          <w:szCs w:val="24"/>
        </w:rPr>
        <w:t>Wetransfer</w:t>
      </w:r>
      <w:proofErr w:type="spellEnd"/>
      <w:r w:rsidR="006362F8" w:rsidRPr="00EC129B">
        <w:rPr>
          <w:rFonts w:ascii="Times New Roman" w:hAnsi="Times New Roman" w:cs="Times New Roman"/>
          <w:sz w:val="24"/>
          <w:szCs w:val="24"/>
        </w:rPr>
        <w:t xml:space="preserve">. Przesłane materiały nie mogą naruszać praw autorskich </w:t>
      </w:r>
      <w:proofErr w:type="spellStart"/>
      <w:r w:rsidR="006362F8" w:rsidRPr="00EC129B">
        <w:rPr>
          <w:rFonts w:ascii="Times New Roman" w:hAnsi="Times New Roman" w:cs="Times New Roman"/>
          <w:sz w:val="24"/>
          <w:szCs w:val="24"/>
        </w:rPr>
        <w:t>osób</w:t>
      </w:r>
      <w:proofErr w:type="spellEnd"/>
      <w:r w:rsidR="006362F8" w:rsidRPr="00EC129B">
        <w:rPr>
          <w:rFonts w:ascii="Times New Roman" w:hAnsi="Times New Roman" w:cs="Times New Roman"/>
          <w:sz w:val="24"/>
          <w:szCs w:val="24"/>
        </w:rPr>
        <w:t xml:space="preserve"> trzecich oraz nie mogą </w:t>
      </w:r>
      <w:proofErr w:type="spellStart"/>
      <w:r w:rsidR="006362F8" w:rsidRPr="00EC129B">
        <w:rPr>
          <w:rFonts w:ascii="Times New Roman" w:hAnsi="Times New Roman" w:cs="Times New Roman"/>
          <w:sz w:val="24"/>
          <w:szCs w:val="24"/>
        </w:rPr>
        <w:t>narazic</w:t>
      </w:r>
      <w:proofErr w:type="spellEnd"/>
      <w:r w:rsidR="006362F8" w:rsidRPr="00EC129B">
        <w:rPr>
          <w:rFonts w:ascii="Times New Roman" w:hAnsi="Times New Roman" w:cs="Times New Roman"/>
          <w:sz w:val="24"/>
          <w:szCs w:val="24"/>
        </w:rPr>
        <w:t xml:space="preserve">́ Zamawiającego na </w:t>
      </w:r>
      <w:proofErr w:type="spellStart"/>
      <w:r w:rsidR="006362F8" w:rsidRPr="00EC129B">
        <w:rPr>
          <w:rFonts w:ascii="Times New Roman" w:hAnsi="Times New Roman" w:cs="Times New Roman"/>
          <w:sz w:val="24"/>
          <w:szCs w:val="24"/>
        </w:rPr>
        <w:t>odpowiedzialnośc</w:t>
      </w:r>
      <w:proofErr w:type="spellEnd"/>
      <w:r w:rsidR="006362F8" w:rsidRPr="00EC129B">
        <w:rPr>
          <w:rFonts w:ascii="Times New Roman" w:hAnsi="Times New Roman" w:cs="Times New Roman"/>
          <w:sz w:val="24"/>
          <w:szCs w:val="24"/>
        </w:rPr>
        <w:t xml:space="preserve">́ wobec </w:t>
      </w:r>
      <w:proofErr w:type="spellStart"/>
      <w:r w:rsidR="006362F8" w:rsidRPr="00EC129B">
        <w:rPr>
          <w:rFonts w:ascii="Times New Roman" w:hAnsi="Times New Roman" w:cs="Times New Roman"/>
          <w:sz w:val="24"/>
          <w:szCs w:val="24"/>
        </w:rPr>
        <w:t>osób</w:t>
      </w:r>
      <w:proofErr w:type="spellEnd"/>
      <w:r w:rsidR="006362F8" w:rsidRPr="00EC129B">
        <w:rPr>
          <w:rFonts w:ascii="Times New Roman" w:hAnsi="Times New Roman" w:cs="Times New Roman"/>
          <w:sz w:val="24"/>
          <w:szCs w:val="24"/>
        </w:rPr>
        <w:t xml:space="preserve"> trzecich.</w:t>
      </w:r>
    </w:p>
    <w:p w14:paraId="16EC2ACA" w14:textId="6825BBA8" w:rsidR="007229C0" w:rsidRPr="00EC129B" w:rsidRDefault="007E23ED">
      <w:pPr>
        <w:pStyle w:val="Akapitzlist"/>
        <w:widowControl w:val="0"/>
        <w:numPr>
          <w:ilvl w:val="0"/>
          <w:numId w:val="64"/>
        </w:numPr>
        <w:spacing w:after="0" w:line="240" w:lineRule="auto"/>
        <w:ind w:hanging="357"/>
        <w:jc w:val="both"/>
        <w:rPr>
          <w:rFonts w:ascii="Times New Roman" w:hAnsi="Times New Roman" w:cs="Times New Roman"/>
          <w:sz w:val="24"/>
          <w:szCs w:val="24"/>
        </w:rPr>
      </w:pPr>
      <w:r w:rsidRPr="00EC129B">
        <w:rPr>
          <w:rFonts w:ascii="Times New Roman" w:hAnsi="Times New Roman" w:cs="Times New Roman"/>
          <w:sz w:val="24"/>
          <w:szCs w:val="24"/>
        </w:rPr>
        <w:t xml:space="preserve">dostarczenie </w:t>
      </w:r>
      <w:proofErr w:type="spellStart"/>
      <w:r w:rsidRPr="00EC129B">
        <w:rPr>
          <w:rFonts w:ascii="Times New Roman" w:hAnsi="Times New Roman" w:cs="Times New Roman"/>
          <w:sz w:val="24"/>
          <w:szCs w:val="24"/>
        </w:rPr>
        <w:t>storybordu</w:t>
      </w:r>
      <w:proofErr w:type="spellEnd"/>
      <w:r w:rsidRPr="00EC129B">
        <w:rPr>
          <w:rFonts w:ascii="Times New Roman" w:hAnsi="Times New Roman" w:cs="Times New Roman"/>
          <w:sz w:val="24"/>
          <w:szCs w:val="24"/>
        </w:rPr>
        <w:t xml:space="preserve">, </w:t>
      </w:r>
      <w:proofErr w:type="spellStart"/>
      <w:r w:rsidRPr="00EC129B">
        <w:rPr>
          <w:rFonts w:ascii="Times New Roman" w:hAnsi="Times New Roman" w:cs="Times New Roman"/>
          <w:sz w:val="24"/>
          <w:szCs w:val="24"/>
        </w:rPr>
        <w:t>animatiku</w:t>
      </w:r>
      <w:proofErr w:type="spellEnd"/>
      <w:r w:rsidRPr="00EC129B">
        <w:rPr>
          <w:rFonts w:ascii="Times New Roman" w:hAnsi="Times New Roman" w:cs="Times New Roman"/>
          <w:sz w:val="24"/>
          <w:szCs w:val="24"/>
        </w:rPr>
        <w:t xml:space="preserve"> oraz końcowego filmu animowanego </w:t>
      </w:r>
      <w:r w:rsidR="001E5972" w:rsidRPr="00EC129B">
        <w:rPr>
          <w:rFonts w:ascii="Times New Roman" w:hAnsi="Times New Roman" w:cs="Times New Roman"/>
          <w:sz w:val="24"/>
          <w:szCs w:val="24"/>
        </w:rPr>
        <w:t>zrealizowanego w przeszłości przez</w:t>
      </w:r>
      <w:r w:rsidRPr="00EC129B">
        <w:rPr>
          <w:rFonts w:ascii="Times New Roman" w:hAnsi="Times New Roman" w:cs="Times New Roman"/>
          <w:sz w:val="24"/>
          <w:szCs w:val="24"/>
        </w:rPr>
        <w:t xml:space="preserve"> Wykonawcę. Materiał wideo w formacie umożliwiającym jego odtworzenie w systemie operacyjnym Windows</w:t>
      </w:r>
      <w:r w:rsidR="001E5972" w:rsidRPr="00EC129B">
        <w:rPr>
          <w:rFonts w:ascii="Times New Roman" w:hAnsi="Times New Roman" w:cs="Times New Roman"/>
          <w:sz w:val="24"/>
          <w:szCs w:val="24"/>
        </w:rPr>
        <w:t xml:space="preserve"> należy doręczyć na nośniku CD lub USB lub poprzez link do pliku/plików umieszczonego w chmurze typu </w:t>
      </w:r>
      <w:proofErr w:type="spellStart"/>
      <w:r w:rsidR="001E5972" w:rsidRPr="00EC129B">
        <w:rPr>
          <w:rFonts w:ascii="Times New Roman" w:hAnsi="Times New Roman" w:cs="Times New Roman"/>
          <w:sz w:val="24"/>
          <w:szCs w:val="24"/>
        </w:rPr>
        <w:t>Dropbox</w:t>
      </w:r>
      <w:proofErr w:type="spellEnd"/>
      <w:r w:rsidR="001E5972" w:rsidRPr="00EC129B">
        <w:rPr>
          <w:rFonts w:ascii="Times New Roman" w:hAnsi="Times New Roman" w:cs="Times New Roman"/>
          <w:sz w:val="24"/>
          <w:szCs w:val="24"/>
        </w:rPr>
        <w:t xml:space="preserve">, </w:t>
      </w:r>
      <w:proofErr w:type="spellStart"/>
      <w:r w:rsidR="001E5972" w:rsidRPr="00EC129B">
        <w:rPr>
          <w:rFonts w:ascii="Times New Roman" w:hAnsi="Times New Roman" w:cs="Times New Roman"/>
          <w:sz w:val="24"/>
          <w:szCs w:val="24"/>
        </w:rPr>
        <w:t>Wetransfer</w:t>
      </w:r>
      <w:proofErr w:type="spellEnd"/>
      <w:r w:rsidR="001E5972" w:rsidRPr="00EC129B">
        <w:rPr>
          <w:rFonts w:ascii="Times New Roman" w:hAnsi="Times New Roman" w:cs="Times New Roman"/>
          <w:sz w:val="24"/>
          <w:szCs w:val="24"/>
        </w:rPr>
        <w:t xml:space="preserve">. </w:t>
      </w:r>
      <w:r w:rsidR="001E5972" w:rsidRPr="00EC129B">
        <w:rPr>
          <w:rFonts w:ascii="Times New Roman" w:eastAsia="Calibri" w:hAnsi="Times New Roman" w:cs="Times New Roman"/>
          <w:sz w:val="24"/>
          <w:szCs w:val="24"/>
          <w:lang w:eastAsia="pl-PL"/>
        </w:rPr>
        <w:t xml:space="preserve">Przesłane materiały nie mogą naruszać praw autorskich </w:t>
      </w:r>
      <w:proofErr w:type="spellStart"/>
      <w:r w:rsidR="001E5972" w:rsidRPr="00EC129B">
        <w:rPr>
          <w:rFonts w:ascii="Times New Roman" w:eastAsia="Calibri" w:hAnsi="Times New Roman" w:cs="Times New Roman"/>
          <w:sz w:val="24"/>
          <w:szCs w:val="24"/>
          <w:lang w:eastAsia="pl-PL"/>
        </w:rPr>
        <w:t>osób</w:t>
      </w:r>
      <w:proofErr w:type="spellEnd"/>
      <w:r w:rsidR="001E5972" w:rsidRPr="00EC129B">
        <w:rPr>
          <w:rFonts w:ascii="Times New Roman" w:eastAsia="Calibri" w:hAnsi="Times New Roman" w:cs="Times New Roman"/>
          <w:sz w:val="24"/>
          <w:szCs w:val="24"/>
          <w:lang w:eastAsia="pl-PL"/>
        </w:rPr>
        <w:t xml:space="preserve"> trzecich oraz nie mogą </w:t>
      </w:r>
      <w:proofErr w:type="spellStart"/>
      <w:r w:rsidR="001E5972" w:rsidRPr="00EC129B">
        <w:rPr>
          <w:rFonts w:ascii="Times New Roman" w:eastAsia="Calibri" w:hAnsi="Times New Roman" w:cs="Times New Roman"/>
          <w:sz w:val="24"/>
          <w:szCs w:val="24"/>
          <w:lang w:eastAsia="pl-PL"/>
        </w:rPr>
        <w:t>narazic</w:t>
      </w:r>
      <w:proofErr w:type="spellEnd"/>
      <w:r w:rsidR="001E5972" w:rsidRPr="00EC129B">
        <w:rPr>
          <w:rFonts w:ascii="Times New Roman" w:eastAsia="Calibri" w:hAnsi="Times New Roman" w:cs="Times New Roman"/>
          <w:sz w:val="24"/>
          <w:szCs w:val="24"/>
          <w:lang w:eastAsia="pl-PL"/>
        </w:rPr>
        <w:t xml:space="preserve">́ Zamawiającego na </w:t>
      </w:r>
      <w:proofErr w:type="spellStart"/>
      <w:r w:rsidR="001E5972" w:rsidRPr="00EC129B">
        <w:rPr>
          <w:rFonts w:ascii="Times New Roman" w:eastAsia="Calibri" w:hAnsi="Times New Roman" w:cs="Times New Roman"/>
          <w:sz w:val="24"/>
          <w:szCs w:val="24"/>
          <w:lang w:eastAsia="pl-PL"/>
        </w:rPr>
        <w:t>odpowiedzialnośc</w:t>
      </w:r>
      <w:proofErr w:type="spellEnd"/>
      <w:r w:rsidR="001E5972" w:rsidRPr="00EC129B">
        <w:rPr>
          <w:rFonts w:ascii="Times New Roman" w:eastAsia="Calibri" w:hAnsi="Times New Roman" w:cs="Times New Roman"/>
          <w:sz w:val="24"/>
          <w:szCs w:val="24"/>
          <w:lang w:eastAsia="pl-PL"/>
        </w:rPr>
        <w:t xml:space="preserve">́ wobec </w:t>
      </w:r>
      <w:proofErr w:type="spellStart"/>
      <w:r w:rsidR="001E5972" w:rsidRPr="00EC129B">
        <w:rPr>
          <w:rFonts w:ascii="Times New Roman" w:eastAsia="Calibri" w:hAnsi="Times New Roman" w:cs="Times New Roman"/>
          <w:sz w:val="24"/>
          <w:szCs w:val="24"/>
          <w:lang w:eastAsia="pl-PL"/>
        </w:rPr>
        <w:t>osób</w:t>
      </w:r>
      <w:proofErr w:type="spellEnd"/>
      <w:r w:rsidR="001E5972" w:rsidRPr="00EC129B">
        <w:rPr>
          <w:rFonts w:ascii="Times New Roman" w:eastAsia="Calibri" w:hAnsi="Times New Roman" w:cs="Times New Roman"/>
          <w:sz w:val="24"/>
          <w:szCs w:val="24"/>
          <w:lang w:eastAsia="pl-PL"/>
        </w:rPr>
        <w:t xml:space="preserve"> trzecich.</w:t>
      </w:r>
      <w:r w:rsidR="001E5972" w:rsidRPr="00EC129B">
        <w:rPr>
          <w:rFonts w:ascii="Times New Roman" w:hAnsi="Times New Roman" w:cs="Times New Roman"/>
          <w:sz w:val="24"/>
          <w:szCs w:val="24"/>
        </w:rPr>
        <w:t xml:space="preserve"> </w:t>
      </w:r>
    </w:p>
    <w:p w14:paraId="67FC590A" w14:textId="4D730F48" w:rsidR="00EE7C1C" w:rsidRDefault="00A70057" w:rsidP="00A70057">
      <w:pPr>
        <w:numPr>
          <w:ilvl w:val="0"/>
          <w:numId w:val="30"/>
        </w:numPr>
        <w:ind w:hanging="357"/>
        <w:jc w:val="both"/>
        <w:rPr>
          <w:rFonts w:ascii="Times New Roman" w:hAnsi="Times New Roman" w:cs="Times New Roman"/>
          <w:sz w:val="24"/>
          <w:szCs w:val="24"/>
        </w:rPr>
      </w:pPr>
      <w:r>
        <w:rPr>
          <w:rFonts w:ascii="Times New Roman" w:hAnsi="Times New Roman" w:cs="Times New Roman"/>
          <w:sz w:val="24"/>
          <w:szCs w:val="24"/>
        </w:rPr>
        <w:t>W/w podmiotowe środki dowodowe</w:t>
      </w:r>
      <w:r w:rsidR="00565FC5" w:rsidRPr="00FD5F64">
        <w:rPr>
          <w:rFonts w:ascii="Times New Roman" w:hAnsi="Times New Roman" w:cs="Times New Roman"/>
          <w:sz w:val="24"/>
          <w:szCs w:val="24"/>
        </w:rPr>
        <w:t xml:space="preserve"> </w:t>
      </w:r>
      <w:r w:rsidR="00522681" w:rsidRPr="00FD5F64">
        <w:rPr>
          <w:rFonts w:ascii="Times New Roman" w:hAnsi="Times New Roman" w:cs="Times New Roman"/>
          <w:b/>
          <w:sz w:val="24"/>
          <w:szCs w:val="24"/>
          <w:u w:val="single"/>
        </w:rPr>
        <w:t xml:space="preserve">składa się, pod rygorem nieważności, </w:t>
      </w:r>
      <w:r w:rsidR="00765DB3">
        <w:rPr>
          <w:rFonts w:ascii="Times New Roman" w:hAnsi="Times New Roman" w:cs="Times New Roman"/>
          <w:b/>
          <w:sz w:val="24"/>
          <w:szCs w:val="24"/>
          <w:u w:val="single"/>
        </w:rPr>
        <w:t xml:space="preserve">w formie pisemnej, lub </w:t>
      </w:r>
      <w:r w:rsidR="00522681" w:rsidRPr="00FD5F64">
        <w:rPr>
          <w:rFonts w:ascii="Times New Roman" w:hAnsi="Times New Roman" w:cs="Times New Roman"/>
          <w:b/>
          <w:sz w:val="24"/>
          <w:szCs w:val="24"/>
          <w:u w:val="single"/>
        </w:rPr>
        <w:t>w formie elektronicznej lub w postaci elektronicznej opatrzonej kwalifikowanym podpisem elektronicznym, lub podpisem zaufanym lub podpisem osobistym.</w:t>
      </w:r>
      <w:r w:rsidR="00522681" w:rsidRPr="00FD5F64">
        <w:rPr>
          <w:rFonts w:ascii="Times New Roman" w:hAnsi="Times New Roman" w:cs="Times New Roman"/>
          <w:sz w:val="24"/>
          <w:szCs w:val="24"/>
        </w:rPr>
        <w:t xml:space="preserve"> W przypadku składania oferty </w:t>
      </w:r>
      <w:r w:rsidR="00522681" w:rsidRPr="00FD5F64">
        <w:rPr>
          <w:rFonts w:ascii="Times New Roman" w:hAnsi="Times New Roman" w:cs="Times New Roman"/>
          <w:bCs/>
          <w:sz w:val="24"/>
          <w:szCs w:val="24"/>
        </w:rPr>
        <w:t xml:space="preserve">wspólnej ww. </w:t>
      </w:r>
      <w:r w:rsidR="00D144F3" w:rsidRPr="00FD5F64">
        <w:rPr>
          <w:rFonts w:ascii="Times New Roman" w:hAnsi="Times New Roman" w:cs="Times New Roman"/>
          <w:bCs/>
          <w:sz w:val="24"/>
          <w:szCs w:val="24"/>
        </w:rPr>
        <w:t>oświadczenie</w:t>
      </w:r>
      <w:r w:rsidR="00522681" w:rsidRPr="00FD5F64">
        <w:rPr>
          <w:rFonts w:ascii="Times New Roman" w:hAnsi="Times New Roman" w:cs="Times New Roman"/>
          <w:bCs/>
          <w:sz w:val="24"/>
          <w:szCs w:val="24"/>
        </w:rPr>
        <w:t xml:space="preserve"> składa każdy z Wykonaw</w:t>
      </w:r>
      <w:r w:rsidR="00F2094B" w:rsidRPr="00FD5F64">
        <w:rPr>
          <w:rFonts w:ascii="Times New Roman" w:hAnsi="Times New Roman" w:cs="Times New Roman"/>
          <w:bCs/>
          <w:sz w:val="24"/>
          <w:szCs w:val="24"/>
        </w:rPr>
        <w:t>ców składających ofertę wspólną</w:t>
      </w:r>
      <w:r w:rsidR="00522681" w:rsidRPr="00FD5F64">
        <w:rPr>
          <w:rFonts w:ascii="Times New Roman" w:hAnsi="Times New Roman" w:cs="Times New Roman"/>
          <w:bCs/>
          <w:sz w:val="24"/>
          <w:szCs w:val="24"/>
        </w:rPr>
        <w:t>.</w:t>
      </w:r>
      <w:r w:rsidR="00D144F3" w:rsidRPr="00FD5F64">
        <w:rPr>
          <w:rFonts w:ascii="Times New Roman" w:hAnsi="Times New Roman" w:cs="Times New Roman"/>
          <w:sz w:val="24"/>
          <w:szCs w:val="24"/>
        </w:rPr>
        <w:t xml:space="preserve"> </w:t>
      </w:r>
      <w:r w:rsidR="00A86F46" w:rsidRPr="00A86F46">
        <w:rPr>
          <w:rFonts w:ascii="Times New Roman" w:hAnsi="Times New Roman" w:cs="Times New Roman"/>
          <w:sz w:val="24"/>
          <w:szCs w:val="24"/>
        </w:rPr>
        <w:t xml:space="preserve">Dopuszcza się także </w:t>
      </w:r>
      <w:r w:rsidR="00A86F46">
        <w:rPr>
          <w:rFonts w:ascii="Times New Roman" w:hAnsi="Times New Roman" w:cs="Times New Roman"/>
          <w:sz w:val="24"/>
          <w:szCs w:val="24"/>
        </w:rPr>
        <w:t>dołączenie</w:t>
      </w:r>
      <w:r w:rsidR="00A86F46" w:rsidRPr="00A86F46">
        <w:rPr>
          <w:rFonts w:ascii="Times New Roman" w:hAnsi="Times New Roman" w:cs="Times New Roman"/>
          <w:sz w:val="24"/>
          <w:szCs w:val="24"/>
        </w:rPr>
        <w:t xml:space="preserve"> do oferty skanu</w:t>
      </w:r>
      <w:r w:rsidR="00A86F46">
        <w:rPr>
          <w:rFonts w:ascii="Times New Roman" w:hAnsi="Times New Roman" w:cs="Times New Roman"/>
          <w:sz w:val="24"/>
          <w:szCs w:val="24"/>
        </w:rPr>
        <w:t xml:space="preserve"> oświadczenia</w:t>
      </w:r>
      <w:r w:rsidR="00A86F46" w:rsidRPr="00A86F46">
        <w:rPr>
          <w:rFonts w:ascii="Times New Roman" w:hAnsi="Times New Roman" w:cs="Times New Roman"/>
          <w:sz w:val="24"/>
          <w:szCs w:val="24"/>
        </w:rPr>
        <w:t xml:space="preserve"> podpisan</w:t>
      </w:r>
      <w:r w:rsidR="00A86F46">
        <w:rPr>
          <w:rFonts w:ascii="Times New Roman" w:hAnsi="Times New Roman" w:cs="Times New Roman"/>
          <w:sz w:val="24"/>
          <w:szCs w:val="24"/>
        </w:rPr>
        <w:t>ego</w:t>
      </w:r>
      <w:r w:rsidR="00A86F46" w:rsidRPr="00A86F46">
        <w:rPr>
          <w:rFonts w:ascii="Times New Roman" w:hAnsi="Times New Roman" w:cs="Times New Roman"/>
          <w:sz w:val="24"/>
          <w:szCs w:val="24"/>
        </w:rPr>
        <w:t xml:space="preserve"> przez osobę upoważnioną</w:t>
      </w:r>
      <w:r w:rsidR="00A86F46">
        <w:rPr>
          <w:rFonts w:ascii="Times New Roman" w:hAnsi="Times New Roman" w:cs="Times New Roman"/>
          <w:sz w:val="24"/>
          <w:szCs w:val="24"/>
        </w:rPr>
        <w:t>.</w:t>
      </w:r>
      <w:r w:rsidR="00A86F46" w:rsidRPr="00A86F46">
        <w:rPr>
          <w:rFonts w:ascii="Times New Roman" w:hAnsi="Times New Roman" w:cs="Times New Roman"/>
          <w:sz w:val="24"/>
          <w:szCs w:val="24"/>
        </w:rPr>
        <w:t xml:space="preserve"> </w:t>
      </w:r>
    </w:p>
    <w:bookmarkEnd w:id="17"/>
    <w:p w14:paraId="17A71D06" w14:textId="77777777" w:rsidR="00AB1111" w:rsidRPr="004F6535" w:rsidRDefault="00AB1111" w:rsidP="004F7034">
      <w:pPr>
        <w:jc w:val="both"/>
        <w:rPr>
          <w:rFonts w:ascii="Times New Roman" w:hAnsi="Times New Roman" w:cs="Times New Roman"/>
          <w:sz w:val="24"/>
          <w:szCs w:val="24"/>
        </w:rPr>
      </w:pPr>
    </w:p>
    <w:tbl>
      <w:tblPr>
        <w:tblW w:w="0" w:type="auto"/>
        <w:tblInd w:w="165" w:type="dxa"/>
        <w:tblLayout w:type="fixed"/>
        <w:tblCellMar>
          <w:left w:w="70" w:type="dxa"/>
          <w:right w:w="70" w:type="dxa"/>
        </w:tblCellMar>
        <w:tblLook w:val="0000" w:firstRow="0" w:lastRow="0" w:firstColumn="0" w:lastColumn="0" w:noHBand="0" w:noVBand="0"/>
      </w:tblPr>
      <w:tblGrid>
        <w:gridCol w:w="9471"/>
      </w:tblGrid>
      <w:tr w:rsidR="00522681" w:rsidRPr="00FD5F64" w14:paraId="6E2DBDEA" w14:textId="77777777">
        <w:trPr>
          <w:trHeight w:val="413"/>
        </w:trPr>
        <w:tc>
          <w:tcPr>
            <w:tcW w:w="9471" w:type="dxa"/>
            <w:tcBorders>
              <w:top w:val="single" w:sz="4" w:space="0" w:color="000000"/>
              <w:left w:val="single" w:sz="4" w:space="0" w:color="000000"/>
              <w:bottom w:val="single" w:sz="4" w:space="0" w:color="000000"/>
              <w:right w:val="single" w:sz="4" w:space="0" w:color="000000"/>
            </w:tcBorders>
            <w:shd w:val="clear" w:color="auto" w:fill="0070C0"/>
          </w:tcPr>
          <w:p w14:paraId="56F0C7CC" w14:textId="2D404616" w:rsidR="00522681" w:rsidRPr="00FD5F64" w:rsidRDefault="00303CDC" w:rsidP="00FD5F64">
            <w:pPr>
              <w:pStyle w:val="Tytu"/>
              <w:outlineLvl w:val="1"/>
              <w:rPr>
                <w:rFonts w:ascii="Times New Roman" w:hAnsi="Times New Roman" w:cs="Times New Roman"/>
              </w:rPr>
            </w:pPr>
            <w:bookmarkStart w:id="18" w:name="_Toc104195509"/>
            <w:r w:rsidRPr="00FD5F64">
              <w:rPr>
                <w:rFonts w:ascii="Times New Roman" w:hAnsi="Times New Roman" w:cs="Times New Roman"/>
              </w:rPr>
              <w:t xml:space="preserve">DZIAŁ </w:t>
            </w:r>
            <w:r w:rsidR="00632B88">
              <w:rPr>
                <w:rFonts w:ascii="Times New Roman" w:hAnsi="Times New Roman" w:cs="Times New Roman"/>
              </w:rPr>
              <w:t>VII</w:t>
            </w:r>
            <w:r w:rsidRPr="00FD5F64">
              <w:rPr>
                <w:rFonts w:ascii="Times New Roman" w:hAnsi="Times New Roman" w:cs="Times New Roman"/>
              </w:rPr>
              <w:t xml:space="preserve"> </w:t>
            </w:r>
            <w:r w:rsidR="00522681" w:rsidRPr="00FD5F64">
              <w:rPr>
                <w:rFonts w:ascii="Times New Roman" w:hAnsi="Times New Roman" w:cs="Times New Roman"/>
              </w:rPr>
              <w:t>Informacje o środkach komunikacji</w:t>
            </w:r>
            <w:r w:rsidR="00C2080F" w:rsidRPr="00FD5F64">
              <w:rPr>
                <w:rFonts w:ascii="Times New Roman" w:hAnsi="Times New Roman" w:cs="Times New Roman"/>
              </w:rPr>
              <w:t xml:space="preserve">, </w:t>
            </w:r>
            <w:r w:rsidR="00DC6F5A" w:rsidRPr="00FD5F64">
              <w:rPr>
                <w:rFonts w:ascii="Times New Roman" w:hAnsi="Times New Roman" w:cs="Times New Roman"/>
              </w:rPr>
              <w:t>przy użyciu których Z</w:t>
            </w:r>
            <w:r w:rsidR="00522681" w:rsidRPr="00FD5F64">
              <w:rPr>
                <w:rFonts w:ascii="Times New Roman" w:hAnsi="Times New Roman" w:cs="Times New Roman"/>
              </w:rPr>
              <w:t>amawiający będzie komunikował się z wykonawcami</w:t>
            </w:r>
            <w:bookmarkEnd w:id="18"/>
          </w:p>
        </w:tc>
      </w:tr>
    </w:tbl>
    <w:p w14:paraId="6BDBADEB" w14:textId="77777777" w:rsidR="00522681" w:rsidRPr="00FD5F64" w:rsidRDefault="00522681" w:rsidP="00FD5F64">
      <w:pPr>
        <w:ind w:left="75"/>
        <w:rPr>
          <w:rFonts w:ascii="Times New Roman" w:hAnsi="Times New Roman" w:cs="Times New Roman"/>
          <w:sz w:val="24"/>
          <w:szCs w:val="24"/>
        </w:rPr>
      </w:pPr>
    </w:p>
    <w:p w14:paraId="65AC1092" w14:textId="77777777" w:rsidR="00C2080F" w:rsidRPr="00FD5F64" w:rsidRDefault="00C2080F" w:rsidP="0023493B">
      <w:pPr>
        <w:numPr>
          <w:ilvl w:val="0"/>
          <w:numId w:val="31"/>
        </w:numPr>
        <w:suppressAutoHyphens w:val="0"/>
        <w:ind w:left="567" w:hanging="567"/>
        <w:contextualSpacing/>
        <w:jc w:val="both"/>
        <w:rPr>
          <w:rFonts w:ascii="Times New Roman" w:eastAsia="Symbol" w:hAnsi="Times New Roman" w:cs="Times New Roman"/>
          <w:i/>
          <w:sz w:val="24"/>
          <w:szCs w:val="24"/>
          <w:lang w:eastAsia="en-US"/>
        </w:rPr>
      </w:pPr>
      <w:bookmarkStart w:id="19" w:name="_Hlk89065245"/>
      <w:r w:rsidRPr="00FD5F64">
        <w:rPr>
          <w:rFonts w:ascii="Times New Roman" w:eastAsia="Symbol" w:hAnsi="Times New Roman" w:cs="Times New Roman"/>
          <w:bCs/>
          <w:sz w:val="24"/>
          <w:szCs w:val="24"/>
          <w:lang w:eastAsia="en-US"/>
        </w:rPr>
        <w:lastRenderedPageBreak/>
        <w:t>W przedmiotowym postępowaniu o zamówienie publiczne komunikacja pomiędzy Zamawiającym, a Wykonawcą odbywa się za pośrednictwem operatora pocztowego w rozumieniu ustawy z dnia 23 listopada 2012 r. – Prawo pocztowe (</w:t>
      </w:r>
      <w:proofErr w:type="spellStart"/>
      <w:r w:rsidRPr="00FD5F64">
        <w:rPr>
          <w:rFonts w:ascii="Times New Roman" w:eastAsia="Symbol" w:hAnsi="Times New Roman" w:cs="Times New Roman"/>
          <w:bCs/>
          <w:sz w:val="24"/>
          <w:szCs w:val="24"/>
          <w:lang w:eastAsia="en-US"/>
        </w:rPr>
        <w:t>t.j</w:t>
      </w:r>
      <w:proofErr w:type="spellEnd"/>
      <w:r w:rsidRPr="00FD5F64">
        <w:rPr>
          <w:rFonts w:ascii="Times New Roman" w:eastAsia="Symbol" w:hAnsi="Times New Roman" w:cs="Times New Roman"/>
          <w:bCs/>
          <w:sz w:val="24"/>
          <w:szCs w:val="24"/>
          <w:lang w:eastAsia="en-US"/>
        </w:rPr>
        <w:t>. Dz. U. z 2020 r. poz. 1041, 2320), osobiście, za pośrednictwem posłańca, lub przy użyciu środków komunikacji elektronicznej w rozumieniu ustawy z dnia 18 lipca 2002 r. o świadczeniu usług drogą elektroniczną (</w:t>
      </w:r>
      <w:proofErr w:type="spellStart"/>
      <w:r w:rsidRPr="00FD5F64">
        <w:rPr>
          <w:rFonts w:ascii="Times New Roman" w:eastAsia="Symbol" w:hAnsi="Times New Roman" w:cs="Times New Roman"/>
          <w:bCs/>
          <w:sz w:val="24"/>
          <w:szCs w:val="24"/>
          <w:lang w:eastAsia="en-US"/>
        </w:rPr>
        <w:t>t.j</w:t>
      </w:r>
      <w:proofErr w:type="spellEnd"/>
      <w:r w:rsidRPr="00FD5F64">
        <w:rPr>
          <w:rFonts w:ascii="Times New Roman" w:eastAsia="Symbol" w:hAnsi="Times New Roman" w:cs="Times New Roman"/>
          <w:bCs/>
          <w:sz w:val="24"/>
          <w:szCs w:val="24"/>
          <w:lang w:eastAsia="en-US"/>
        </w:rPr>
        <w:t>. Dz. U. z 2020 r. poz. 344) z zastrzeżeniem poniższych punktów</w:t>
      </w:r>
      <w:r w:rsidRPr="00FD5F64">
        <w:rPr>
          <w:rFonts w:ascii="Times New Roman" w:eastAsia="Symbol" w:hAnsi="Times New Roman" w:cs="Times New Roman"/>
          <w:sz w:val="24"/>
          <w:szCs w:val="24"/>
          <w:lang w:eastAsia="en-US"/>
        </w:rPr>
        <w:t>:</w:t>
      </w:r>
    </w:p>
    <w:p w14:paraId="1504A927" w14:textId="77777777" w:rsidR="00E9016F" w:rsidRPr="00FD5F64" w:rsidRDefault="00C2080F" w:rsidP="0023493B">
      <w:pPr>
        <w:numPr>
          <w:ilvl w:val="0"/>
          <w:numId w:val="32"/>
        </w:numPr>
        <w:suppressAutoHyphens w:val="0"/>
        <w:contextualSpacing/>
        <w:jc w:val="both"/>
        <w:rPr>
          <w:rFonts w:ascii="Times New Roman" w:eastAsia="Symbol" w:hAnsi="Times New Roman" w:cs="Times New Roman"/>
          <w:sz w:val="24"/>
          <w:szCs w:val="24"/>
          <w:lang w:eastAsia="en-US"/>
        </w:rPr>
      </w:pPr>
      <w:r w:rsidRPr="00FD5F64">
        <w:rPr>
          <w:rFonts w:ascii="Times New Roman" w:eastAsia="Symbol" w:hAnsi="Times New Roman" w:cs="Times New Roman"/>
          <w:sz w:val="24"/>
          <w:szCs w:val="24"/>
          <w:lang w:eastAsia="en-US"/>
        </w:rPr>
        <w:t xml:space="preserve">oferta </w:t>
      </w:r>
      <w:r w:rsidR="00E9016F" w:rsidRPr="00FD5F64">
        <w:rPr>
          <w:rFonts w:ascii="Times New Roman" w:eastAsia="Symbol" w:hAnsi="Times New Roman" w:cs="Times New Roman"/>
          <w:sz w:val="24"/>
          <w:szCs w:val="24"/>
          <w:lang w:eastAsia="en-US"/>
        </w:rPr>
        <w:t>wraz z załącznikami</w:t>
      </w:r>
      <w:r w:rsidRPr="00FD5F64">
        <w:rPr>
          <w:rFonts w:ascii="Times New Roman" w:eastAsia="Symbol" w:hAnsi="Times New Roman" w:cs="Times New Roman"/>
          <w:sz w:val="24"/>
          <w:szCs w:val="24"/>
          <w:lang w:eastAsia="en-US"/>
        </w:rPr>
        <w:t xml:space="preserve"> musi zostać złożona</w:t>
      </w:r>
      <w:r w:rsidR="00E9016F" w:rsidRPr="00FD5F64">
        <w:rPr>
          <w:rFonts w:ascii="Times New Roman" w:eastAsia="Symbol" w:hAnsi="Times New Roman" w:cs="Times New Roman"/>
          <w:sz w:val="24"/>
          <w:szCs w:val="24"/>
          <w:lang w:eastAsia="en-US"/>
        </w:rPr>
        <w:t>:</w:t>
      </w:r>
    </w:p>
    <w:p w14:paraId="6ED9F729" w14:textId="77777777" w:rsidR="00C2080F" w:rsidRPr="00FD5F64" w:rsidRDefault="00E9016F" w:rsidP="0023493B">
      <w:pPr>
        <w:numPr>
          <w:ilvl w:val="0"/>
          <w:numId w:val="34"/>
        </w:numPr>
        <w:suppressAutoHyphens w:val="0"/>
        <w:contextualSpacing/>
        <w:jc w:val="both"/>
        <w:rPr>
          <w:rFonts w:ascii="Times New Roman" w:eastAsia="Symbol" w:hAnsi="Times New Roman" w:cs="Times New Roman"/>
          <w:sz w:val="24"/>
          <w:szCs w:val="24"/>
          <w:lang w:eastAsia="en-US"/>
        </w:rPr>
      </w:pPr>
      <w:r w:rsidRPr="00FD5F64">
        <w:rPr>
          <w:rFonts w:ascii="Times New Roman" w:eastAsia="Symbol" w:hAnsi="Times New Roman" w:cs="Times New Roman"/>
          <w:sz w:val="24"/>
          <w:szCs w:val="24"/>
          <w:lang w:eastAsia="en-US"/>
        </w:rPr>
        <w:t xml:space="preserve">w formie </w:t>
      </w:r>
      <w:r w:rsidR="00C2080F" w:rsidRPr="00FD5F64">
        <w:rPr>
          <w:rFonts w:ascii="Times New Roman" w:eastAsia="Symbol" w:hAnsi="Times New Roman" w:cs="Times New Roman"/>
          <w:sz w:val="24"/>
          <w:szCs w:val="24"/>
          <w:lang w:eastAsia="en-US"/>
        </w:rPr>
        <w:t>pisemnej pod rygorem nieważności</w:t>
      </w:r>
      <w:r w:rsidRPr="00FD5F64">
        <w:rPr>
          <w:rFonts w:ascii="Times New Roman" w:eastAsia="Symbol" w:hAnsi="Times New Roman" w:cs="Times New Roman"/>
          <w:sz w:val="24"/>
          <w:szCs w:val="24"/>
          <w:lang w:eastAsia="en-US"/>
        </w:rPr>
        <w:t xml:space="preserve"> na adres Zamawiającego podany w Dziale 1, albo</w:t>
      </w:r>
    </w:p>
    <w:p w14:paraId="3AEBD05D" w14:textId="77777777" w:rsidR="00E9016F" w:rsidRPr="00FD5F64" w:rsidRDefault="00E9016F" w:rsidP="0023493B">
      <w:pPr>
        <w:numPr>
          <w:ilvl w:val="0"/>
          <w:numId w:val="34"/>
        </w:numPr>
        <w:suppressAutoHyphens w:val="0"/>
        <w:contextualSpacing/>
        <w:jc w:val="both"/>
        <w:rPr>
          <w:rFonts w:ascii="Times New Roman" w:eastAsia="Symbol" w:hAnsi="Times New Roman" w:cs="Times New Roman"/>
          <w:sz w:val="24"/>
          <w:szCs w:val="24"/>
          <w:lang w:eastAsia="en-US"/>
        </w:rPr>
      </w:pPr>
      <w:r w:rsidRPr="00FD5F64">
        <w:rPr>
          <w:rFonts w:ascii="Times New Roman" w:eastAsia="Symbol" w:hAnsi="Times New Roman" w:cs="Times New Roman"/>
          <w:sz w:val="24"/>
          <w:szCs w:val="24"/>
          <w:lang w:eastAsia="en-US"/>
        </w:rPr>
        <w:t>w formie lub postaci elektronicznej, za którą rozumie się dokumenty opatrzone podpisem kwalifikowanym, podpisem zaufanym lub podpisem osobistym w jeden z następujących sposobów:</w:t>
      </w:r>
    </w:p>
    <w:p w14:paraId="03A54BFE" w14:textId="50F89EA3" w:rsidR="00E9016F" w:rsidRPr="00FD5F64" w:rsidRDefault="00E9016F" w:rsidP="0023493B">
      <w:pPr>
        <w:numPr>
          <w:ilvl w:val="0"/>
          <w:numId w:val="35"/>
        </w:numPr>
        <w:suppressAutoHyphens w:val="0"/>
        <w:contextualSpacing/>
        <w:jc w:val="both"/>
        <w:rPr>
          <w:rFonts w:ascii="Times New Roman" w:eastAsia="Symbol" w:hAnsi="Times New Roman" w:cs="Times New Roman"/>
          <w:sz w:val="24"/>
          <w:szCs w:val="24"/>
          <w:lang w:eastAsia="en-US"/>
        </w:rPr>
      </w:pPr>
      <w:r w:rsidRPr="00FD5F64">
        <w:rPr>
          <w:rFonts w:ascii="Times New Roman" w:eastAsia="Symbol" w:hAnsi="Times New Roman" w:cs="Times New Roman"/>
          <w:sz w:val="24"/>
          <w:szCs w:val="24"/>
          <w:lang w:eastAsia="en-US"/>
        </w:rPr>
        <w:t xml:space="preserve">za pomocą poczty elektronicznej (e-mail) na adres: </w:t>
      </w:r>
      <w:r w:rsidR="00A70057" w:rsidRPr="00A70057">
        <w:rPr>
          <w:rStyle w:val="Hipercze"/>
          <w:rFonts w:ascii="Times New Roman" w:eastAsia="Symbol" w:hAnsi="Times New Roman" w:cs="Times New Roman"/>
          <w:sz w:val="24"/>
          <w:szCs w:val="24"/>
          <w:lang w:eastAsia="en-US"/>
        </w:rPr>
        <w:t>marta@jppmarine.com</w:t>
      </w:r>
      <w:r w:rsidR="004F6535">
        <w:rPr>
          <w:rFonts w:ascii="Times New Roman" w:eastAsia="Symbol" w:hAnsi="Times New Roman" w:cs="Times New Roman"/>
          <w:sz w:val="24"/>
          <w:szCs w:val="24"/>
          <w:lang w:eastAsia="en-US"/>
        </w:rPr>
        <w:t>,</w:t>
      </w:r>
      <w:r w:rsidR="004F6535" w:rsidRPr="00FD5F64">
        <w:rPr>
          <w:rFonts w:ascii="Times New Roman" w:eastAsia="Symbol" w:hAnsi="Times New Roman" w:cs="Times New Roman"/>
          <w:sz w:val="24"/>
          <w:szCs w:val="24"/>
          <w:lang w:eastAsia="en-US"/>
        </w:rPr>
        <w:t xml:space="preserve"> </w:t>
      </w:r>
      <w:r w:rsidRPr="00FD5F64">
        <w:rPr>
          <w:rFonts w:ascii="Times New Roman" w:eastAsia="Symbol" w:hAnsi="Times New Roman" w:cs="Times New Roman"/>
          <w:sz w:val="24"/>
          <w:szCs w:val="24"/>
          <w:lang w:eastAsia="en-US"/>
        </w:rPr>
        <w:t>albo</w:t>
      </w:r>
    </w:p>
    <w:p w14:paraId="7760F855" w14:textId="78E33050" w:rsidR="00E9016F" w:rsidRDefault="00E9016F" w:rsidP="0023493B">
      <w:pPr>
        <w:numPr>
          <w:ilvl w:val="0"/>
          <w:numId w:val="35"/>
        </w:numPr>
        <w:suppressAutoHyphens w:val="0"/>
        <w:contextualSpacing/>
        <w:jc w:val="both"/>
        <w:rPr>
          <w:rFonts w:ascii="Times New Roman" w:eastAsia="Symbol" w:hAnsi="Times New Roman" w:cs="Times New Roman"/>
          <w:sz w:val="24"/>
          <w:szCs w:val="24"/>
          <w:lang w:eastAsia="en-US"/>
        </w:rPr>
      </w:pPr>
      <w:r w:rsidRPr="00FD5F64">
        <w:rPr>
          <w:rFonts w:ascii="Times New Roman" w:eastAsia="Symbol" w:hAnsi="Times New Roman" w:cs="Times New Roman"/>
          <w:sz w:val="24"/>
          <w:szCs w:val="24"/>
          <w:lang w:eastAsia="en-US"/>
        </w:rPr>
        <w:t>za pośrednictwem strony internetowej bazy konkurencyjności</w:t>
      </w:r>
      <w:r w:rsidR="00C90020" w:rsidRPr="00FD5F64">
        <w:rPr>
          <w:rFonts w:ascii="Times New Roman" w:eastAsia="Symbol" w:hAnsi="Times New Roman" w:cs="Times New Roman"/>
          <w:sz w:val="24"/>
          <w:szCs w:val="24"/>
          <w:lang w:eastAsia="en-US"/>
        </w:rPr>
        <w:t>.</w:t>
      </w:r>
    </w:p>
    <w:p w14:paraId="3EC16FAA" w14:textId="3EDE99E2" w:rsidR="00A86F46" w:rsidRPr="00FD5F64" w:rsidRDefault="00A86F46" w:rsidP="00A86F46">
      <w:pPr>
        <w:suppressAutoHyphens w:val="0"/>
        <w:ind w:left="2070"/>
        <w:contextualSpacing/>
        <w:jc w:val="both"/>
        <w:rPr>
          <w:rFonts w:ascii="Times New Roman" w:eastAsia="Symbol" w:hAnsi="Times New Roman" w:cs="Times New Roman"/>
          <w:sz w:val="24"/>
          <w:szCs w:val="24"/>
          <w:lang w:eastAsia="en-US"/>
        </w:rPr>
      </w:pPr>
      <w:r w:rsidRPr="00A86F46">
        <w:rPr>
          <w:rFonts w:ascii="Times New Roman" w:eastAsia="Symbol" w:hAnsi="Times New Roman" w:cs="Times New Roman"/>
          <w:sz w:val="24"/>
          <w:szCs w:val="24"/>
          <w:lang w:eastAsia="en-US"/>
        </w:rPr>
        <w:t>Dopuszcza się także złożenie skanu podpisanych przez osobę upoważnioną oferty i skanów załączników do oferty</w:t>
      </w:r>
    </w:p>
    <w:p w14:paraId="5E23C366" w14:textId="6CE5FA67" w:rsidR="00C2080F" w:rsidRPr="00FD5F64" w:rsidRDefault="00C2080F" w:rsidP="0023493B">
      <w:pPr>
        <w:numPr>
          <w:ilvl w:val="0"/>
          <w:numId w:val="32"/>
        </w:numPr>
        <w:suppressAutoHyphens w:val="0"/>
        <w:contextualSpacing/>
        <w:jc w:val="both"/>
        <w:rPr>
          <w:rFonts w:ascii="Times New Roman" w:eastAsia="Symbol" w:hAnsi="Times New Roman" w:cs="Times New Roman"/>
          <w:sz w:val="24"/>
          <w:szCs w:val="24"/>
          <w:lang w:eastAsia="en-US"/>
        </w:rPr>
      </w:pPr>
      <w:r w:rsidRPr="00FD5F64">
        <w:rPr>
          <w:rFonts w:ascii="Times New Roman" w:eastAsia="Symbol" w:hAnsi="Times New Roman" w:cs="Times New Roman"/>
          <w:sz w:val="24"/>
          <w:szCs w:val="24"/>
          <w:lang w:eastAsia="en-US"/>
        </w:rPr>
        <w:t>wszystkie dokumenty składane z ofertą i na wezwanie Zamawiającego</w:t>
      </w:r>
      <w:r w:rsidR="00632B88">
        <w:rPr>
          <w:rFonts w:ascii="Times New Roman" w:eastAsia="Symbol" w:hAnsi="Times New Roman" w:cs="Times New Roman"/>
          <w:sz w:val="24"/>
          <w:szCs w:val="24"/>
          <w:lang w:eastAsia="en-US"/>
        </w:rPr>
        <w:t xml:space="preserve"> </w:t>
      </w:r>
      <w:r w:rsidRPr="00FD5F64">
        <w:rPr>
          <w:rFonts w:ascii="Times New Roman" w:eastAsia="Symbol" w:hAnsi="Times New Roman" w:cs="Times New Roman"/>
          <w:sz w:val="24"/>
          <w:szCs w:val="24"/>
          <w:lang w:eastAsia="en-US"/>
        </w:rPr>
        <w:t>muszą być przedstawione w formie oryginału lub kopii poświadczonej „za zgodność z oryginałem” przez Wykonawcę (osobę/osoby upoważnioną do reprezentacji wykonawcy wymienioną w dokumencie rejestracyjnym prowadzonej działalności gospodarczej) lub pełnomocnika;</w:t>
      </w:r>
    </w:p>
    <w:p w14:paraId="2B94470D" w14:textId="614C1547" w:rsidR="00C2080F" w:rsidRPr="00FD5F64" w:rsidRDefault="00C2080F" w:rsidP="0023493B">
      <w:pPr>
        <w:numPr>
          <w:ilvl w:val="0"/>
          <w:numId w:val="31"/>
        </w:numPr>
        <w:suppressAutoHyphens w:val="0"/>
        <w:ind w:left="567" w:hanging="567"/>
        <w:contextualSpacing/>
        <w:jc w:val="both"/>
        <w:rPr>
          <w:rFonts w:ascii="Times New Roman" w:eastAsia="Symbol" w:hAnsi="Times New Roman" w:cs="Times New Roman"/>
          <w:sz w:val="24"/>
          <w:szCs w:val="24"/>
          <w:lang w:eastAsia="en-US"/>
        </w:rPr>
      </w:pPr>
      <w:r w:rsidRPr="00FD5F64">
        <w:rPr>
          <w:rFonts w:ascii="Times New Roman" w:eastAsia="Symbol" w:hAnsi="Times New Roman" w:cs="Times New Roman"/>
          <w:sz w:val="24"/>
          <w:szCs w:val="24"/>
          <w:lang w:eastAsia="en-US"/>
        </w:rPr>
        <w:t xml:space="preserve">Zamawiający </w:t>
      </w:r>
      <w:r w:rsidR="00E9016F" w:rsidRPr="00FD5F64">
        <w:rPr>
          <w:rFonts w:ascii="Times New Roman" w:eastAsia="Symbol" w:hAnsi="Times New Roman" w:cs="Times New Roman"/>
          <w:sz w:val="24"/>
          <w:szCs w:val="24"/>
          <w:lang w:eastAsia="en-US"/>
        </w:rPr>
        <w:t>preferuje</w:t>
      </w:r>
      <w:r w:rsidRPr="00FD5F64">
        <w:rPr>
          <w:rFonts w:ascii="Times New Roman" w:eastAsia="Symbol" w:hAnsi="Times New Roman" w:cs="Times New Roman"/>
          <w:sz w:val="24"/>
          <w:szCs w:val="24"/>
          <w:lang w:eastAsia="en-US"/>
        </w:rPr>
        <w:t xml:space="preserve"> porozumiewanie się </w:t>
      </w:r>
      <w:r w:rsidRPr="00FD5F64">
        <w:rPr>
          <w:rFonts w:ascii="Times New Roman" w:eastAsia="Symbol" w:hAnsi="Times New Roman" w:cs="Times New Roman"/>
          <w:bCs/>
          <w:sz w:val="24"/>
          <w:szCs w:val="24"/>
          <w:lang w:eastAsia="en-US"/>
        </w:rPr>
        <w:t xml:space="preserve">z użyciem środków komunikacji elektronicznej </w:t>
      </w:r>
      <w:r w:rsidRPr="00FD5F64">
        <w:rPr>
          <w:rFonts w:ascii="Times New Roman" w:eastAsia="Symbol" w:hAnsi="Times New Roman" w:cs="Times New Roman"/>
          <w:sz w:val="24"/>
          <w:szCs w:val="24"/>
          <w:lang w:eastAsia="en-US"/>
        </w:rPr>
        <w:t>przy przekazywaniu następujących dokumentów:</w:t>
      </w:r>
    </w:p>
    <w:p w14:paraId="72767D09" w14:textId="77777777" w:rsidR="00C2080F" w:rsidRPr="00FD5F64" w:rsidRDefault="00C2080F" w:rsidP="0023493B">
      <w:pPr>
        <w:numPr>
          <w:ilvl w:val="0"/>
          <w:numId w:val="33"/>
        </w:numPr>
        <w:suppressAutoHyphens w:val="0"/>
        <w:contextualSpacing/>
        <w:jc w:val="both"/>
        <w:rPr>
          <w:rFonts w:ascii="Times New Roman" w:eastAsia="Symbol" w:hAnsi="Times New Roman" w:cs="Times New Roman"/>
          <w:sz w:val="24"/>
          <w:szCs w:val="24"/>
          <w:lang w:eastAsia="en-US"/>
        </w:rPr>
      </w:pPr>
      <w:r w:rsidRPr="00FD5F64">
        <w:rPr>
          <w:rFonts w:ascii="Times New Roman" w:eastAsia="Symbol" w:hAnsi="Times New Roman" w:cs="Times New Roman"/>
          <w:sz w:val="24"/>
          <w:szCs w:val="24"/>
          <w:lang w:eastAsia="en-US"/>
        </w:rPr>
        <w:t>pytania wykonawców i wyjaśnienia zamawiającego dotyczące treści SWZ;</w:t>
      </w:r>
    </w:p>
    <w:p w14:paraId="46A7AEC4" w14:textId="77777777" w:rsidR="00C2080F" w:rsidRPr="00FD5F64" w:rsidRDefault="00C2080F" w:rsidP="0023493B">
      <w:pPr>
        <w:numPr>
          <w:ilvl w:val="0"/>
          <w:numId w:val="33"/>
        </w:numPr>
        <w:suppressAutoHyphens w:val="0"/>
        <w:contextualSpacing/>
        <w:jc w:val="both"/>
        <w:rPr>
          <w:rFonts w:ascii="Times New Roman" w:eastAsia="Symbol" w:hAnsi="Times New Roman" w:cs="Times New Roman"/>
          <w:sz w:val="24"/>
          <w:szCs w:val="24"/>
          <w:lang w:eastAsia="en-US"/>
        </w:rPr>
      </w:pPr>
      <w:r w:rsidRPr="00FD5F64">
        <w:rPr>
          <w:rFonts w:ascii="Times New Roman" w:eastAsia="Symbol" w:hAnsi="Times New Roman" w:cs="Times New Roman"/>
          <w:sz w:val="24"/>
          <w:szCs w:val="24"/>
          <w:lang w:eastAsia="en-US"/>
        </w:rPr>
        <w:t>wezwanie wykonawcy do wyjaśnienia treści oferty i odpowiedź wykonawcy;</w:t>
      </w:r>
    </w:p>
    <w:p w14:paraId="29E86FA5" w14:textId="77777777" w:rsidR="00C2080F" w:rsidRPr="00FD5F64" w:rsidRDefault="00C2080F" w:rsidP="0023493B">
      <w:pPr>
        <w:numPr>
          <w:ilvl w:val="0"/>
          <w:numId w:val="33"/>
        </w:numPr>
        <w:suppressAutoHyphens w:val="0"/>
        <w:contextualSpacing/>
        <w:jc w:val="both"/>
        <w:rPr>
          <w:rFonts w:ascii="Times New Roman" w:eastAsia="Symbol" w:hAnsi="Times New Roman" w:cs="Times New Roman"/>
          <w:sz w:val="24"/>
          <w:szCs w:val="24"/>
          <w:lang w:eastAsia="en-US"/>
        </w:rPr>
      </w:pPr>
      <w:r w:rsidRPr="00FD5F64">
        <w:rPr>
          <w:rFonts w:ascii="Times New Roman" w:eastAsia="Symbol" w:hAnsi="Times New Roman" w:cs="Times New Roman"/>
          <w:sz w:val="24"/>
          <w:szCs w:val="24"/>
          <w:lang w:eastAsia="en-US"/>
        </w:rPr>
        <w:t>wezwanie wykonawcy do uzupełnienia oferty;</w:t>
      </w:r>
    </w:p>
    <w:p w14:paraId="550FC9A2" w14:textId="77777777" w:rsidR="00C2080F" w:rsidRPr="00FD5F64" w:rsidRDefault="00C2080F" w:rsidP="0023493B">
      <w:pPr>
        <w:numPr>
          <w:ilvl w:val="0"/>
          <w:numId w:val="33"/>
        </w:numPr>
        <w:suppressAutoHyphens w:val="0"/>
        <w:contextualSpacing/>
        <w:jc w:val="both"/>
        <w:rPr>
          <w:rFonts w:ascii="Times New Roman" w:eastAsia="Symbol" w:hAnsi="Times New Roman" w:cs="Times New Roman"/>
          <w:sz w:val="24"/>
          <w:szCs w:val="24"/>
          <w:lang w:eastAsia="en-US"/>
        </w:rPr>
      </w:pPr>
      <w:r w:rsidRPr="00FD5F64">
        <w:rPr>
          <w:rFonts w:ascii="Times New Roman" w:eastAsia="Symbol" w:hAnsi="Times New Roman" w:cs="Times New Roman"/>
          <w:sz w:val="24"/>
          <w:szCs w:val="24"/>
          <w:lang w:eastAsia="en-US"/>
        </w:rPr>
        <w:t>wezwanie do udzielenia wyjaśnień dotyczących elementów oferty mających wpływ na wysokość ceny oraz odpowiedź wykonawcy;</w:t>
      </w:r>
    </w:p>
    <w:p w14:paraId="59B72AA2" w14:textId="77777777" w:rsidR="00C2080F" w:rsidRPr="00FD5F64" w:rsidRDefault="00C2080F" w:rsidP="0023493B">
      <w:pPr>
        <w:numPr>
          <w:ilvl w:val="0"/>
          <w:numId w:val="33"/>
        </w:numPr>
        <w:suppressAutoHyphens w:val="0"/>
        <w:contextualSpacing/>
        <w:jc w:val="both"/>
        <w:rPr>
          <w:rFonts w:ascii="Times New Roman" w:eastAsia="Symbol" w:hAnsi="Times New Roman" w:cs="Times New Roman"/>
          <w:bCs/>
          <w:sz w:val="24"/>
          <w:szCs w:val="24"/>
          <w:lang w:eastAsia="en-US"/>
        </w:rPr>
      </w:pPr>
      <w:r w:rsidRPr="00FD5F64">
        <w:rPr>
          <w:rFonts w:ascii="Times New Roman" w:eastAsia="Symbol" w:hAnsi="Times New Roman" w:cs="Times New Roman"/>
          <w:bCs/>
          <w:sz w:val="24"/>
          <w:szCs w:val="24"/>
          <w:lang w:eastAsia="en-US"/>
        </w:rPr>
        <w:t>informacja o poprawieniu oczywistych omyłek pisarskich lub rachunkowych w treści oferty;</w:t>
      </w:r>
    </w:p>
    <w:p w14:paraId="62EB806F" w14:textId="77777777" w:rsidR="00C2080F" w:rsidRPr="00FD5F64" w:rsidRDefault="00C2080F" w:rsidP="0023493B">
      <w:pPr>
        <w:numPr>
          <w:ilvl w:val="0"/>
          <w:numId w:val="33"/>
        </w:numPr>
        <w:suppressAutoHyphens w:val="0"/>
        <w:contextualSpacing/>
        <w:jc w:val="both"/>
        <w:rPr>
          <w:rFonts w:ascii="Times New Roman" w:eastAsia="Symbol" w:hAnsi="Times New Roman" w:cs="Times New Roman"/>
          <w:sz w:val="24"/>
          <w:szCs w:val="24"/>
          <w:lang w:eastAsia="en-US"/>
        </w:rPr>
      </w:pPr>
      <w:r w:rsidRPr="00FD5F64">
        <w:rPr>
          <w:rFonts w:ascii="Times New Roman" w:eastAsia="Symbol" w:hAnsi="Times New Roman" w:cs="Times New Roman"/>
          <w:sz w:val="24"/>
          <w:szCs w:val="24"/>
          <w:lang w:eastAsia="en-US"/>
        </w:rPr>
        <w:t>wezwanie zamawiającego do wyrażenia zgody na przedłużenie terminu związania ofertą oraz odpowiedź wykonawcy,</w:t>
      </w:r>
    </w:p>
    <w:p w14:paraId="7FAB1EA0" w14:textId="77777777" w:rsidR="00C2080F" w:rsidRPr="00FD5F64" w:rsidRDefault="00C2080F" w:rsidP="0023493B">
      <w:pPr>
        <w:numPr>
          <w:ilvl w:val="0"/>
          <w:numId w:val="33"/>
        </w:numPr>
        <w:suppressAutoHyphens w:val="0"/>
        <w:contextualSpacing/>
        <w:jc w:val="both"/>
        <w:rPr>
          <w:rFonts w:ascii="Times New Roman" w:eastAsia="Symbol" w:hAnsi="Times New Roman" w:cs="Times New Roman"/>
          <w:bCs/>
          <w:sz w:val="24"/>
          <w:szCs w:val="24"/>
          <w:lang w:eastAsia="en-US"/>
        </w:rPr>
      </w:pPr>
      <w:r w:rsidRPr="00FD5F64">
        <w:rPr>
          <w:rFonts w:ascii="Times New Roman" w:eastAsia="Symbol" w:hAnsi="Times New Roman" w:cs="Times New Roman"/>
          <w:bCs/>
          <w:sz w:val="24"/>
          <w:szCs w:val="24"/>
          <w:lang w:eastAsia="en-US"/>
        </w:rPr>
        <w:t xml:space="preserve">oświadczenie wykonawcy o przedłużeniu terminu związania ofertą,  </w:t>
      </w:r>
    </w:p>
    <w:p w14:paraId="62C2ED70" w14:textId="77777777" w:rsidR="00C2080F" w:rsidRPr="00FD5F64" w:rsidRDefault="00C2080F" w:rsidP="0023493B">
      <w:pPr>
        <w:numPr>
          <w:ilvl w:val="0"/>
          <w:numId w:val="33"/>
        </w:numPr>
        <w:suppressAutoHyphens w:val="0"/>
        <w:contextualSpacing/>
        <w:jc w:val="both"/>
        <w:rPr>
          <w:rFonts w:ascii="Times New Roman" w:eastAsia="Symbol" w:hAnsi="Times New Roman" w:cs="Times New Roman"/>
          <w:sz w:val="24"/>
          <w:szCs w:val="24"/>
          <w:lang w:eastAsia="en-US"/>
        </w:rPr>
      </w:pPr>
      <w:r w:rsidRPr="00FD5F64">
        <w:rPr>
          <w:rFonts w:ascii="Times New Roman" w:eastAsia="Symbol" w:hAnsi="Times New Roman" w:cs="Times New Roman"/>
          <w:sz w:val="24"/>
          <w:szCs w:val="24"/>
          <w:lang w:eastAsia="en-US"/>
        </w:rPr>
        <w:t>zawiadomienie o wyborze najkorzystniejszej oferty,</w:t>
      </w:r>
    </w:p>
    <w:p w14:paraId="7630E4A7" w14:textId="2F44DD23" w:rsidR="00522681" w:rsidRPr="004F6535" w:rsidRDefault="006D135F" w:rsidP="0023493B">
      <w:pPr>
        <w:numPr>
          <w:ilvl w:val="0"/>
          <w:numId w:val="31"/>
        </w:numPr>
        <w:suppressAutoHyphens w:val="0"/>
        <w:ind w:left="567" w:hanging="567"/>
        <w:contextualSpacing/>
        <w:jc w:val="both"/>
        <w:rPr>
          <w:rFonts w:ascii="Times New Roman" w:eastAsia="Symbol" w:hAnsi="Times New Roman" w:cs="Times New Roman"/>
          <w:i/>
          <w:iCs/>
          <w:sz w:val="24"/>
          <w:szCs w:val="24"/>
          <w:lang w:eastAsia="en-US"/>
        </w:rPr>
      </w:pPr>
      <w:r w:rsidRPr="00FD5F64">
        <w:rPr>
          <w:rFonts w:ascii="Times New Roman" w:hAnsi="Times New Roman" w:cs="Times New Roman"/>
          <w:sz w:val="24"/>
          <w:szCs w:val="24"/>
          <w:lang w:eastAsia="pl-PL"/>
        </w:rPr>
        <w:t>W</w:t>
      </w:r>
      <w:r w:rsidR="00C2080F" w:rsidRPr="00FD5F64">
        <w:rPr>
          <w:rFonts w:ascii="Times New Roman" w:hAnsi="Times New Roman" w:cs="Times New Roman"/>
          <w:sz w:val="24"/>
          <w:szCs w:val="24"/>
          <w:lang w:eastAsia="pl-PL"/>
        </w:rPr>
        <w:t>szelkie pisma, dokumenty, oświadczenia itp. składane w trakcie postępowania między zamawiającym a wykonawcami muszą być sporządzone w języku polskim</w:t>
      </w:r>
      <w:r>
        <w:rPr>
          <w:rFonts w:ascii="Times New Roman" w:hAnsi="Times New Roman" w:cs="Times New Roman"/>
          <w:sz w:val="24"/>
          <w:szCs w:val="24"/>
          <w:lang w:eastAsia="pl-PL"/>
        </w:rPr>
        <w:t xml:space="preserve"> lub angielskim</w:t>
      </w:r>
      <w:bookmarkEnd w:id="19"/>
      <w:r w:rsidR="00632B88">
        <w:rPr>
          <w:rFonts w:ascii="Times New Roman" w:hAnsi="Times New Roman" w:cs="Times New Roman"/>
          <w:sz w:val="24"/>
          <w:szCs w:val="24"/>
          <w:lang w:eastAsia="pl-PL"/>
        </w:rPr>
        <w:t>.</w:t>
      </w:r>
    </w:p>
    <w:tbl>
      <w:tblPr>
        <w:tblW w:w="0" w:type="auto"/>
        <w:tblInd w:w="165" w:type="dxa"/>
        <w:tblLayout w:type="fixed"/>
        <w:tblCellMar>
          <w:left w:w="70" w:type="dxa"/>
          <w:right w:w="70" w:type="dxa"/>
        </w:tblCellMar>
        <w:tblLook w:val="0000" w:firstRow="0" w:lastRow="0" w:firstColumn="0" w:lastColumn="0" w:noHBand="0" w:noVBand="0"/>
      </w:tblPr>
      <w:tblGrid>
        <w:gridCol w:w="9471"/>
      </w:tblGrid>
      <w:tr w:rsidR="00522681" w:rsidRPr="00FD5F64" w14:paraId="1D519212" w14:textId="77777777">
        <w:trPr>
          <w:trHeight w:val="413"/>
        </w:trPr>
        <w:tc>
          <w:tcPr>
            <w:tcW w:w="9471" w:type="dxa"/>
            <w:tcBorders>
              <w:top w:val="single" w:sz="4" w:space="0" w:color="000000"/>
              <w:left w:val="single" w:sz="4" w:space="0" w:color="000000"/>
              <w:bottom w:val="single" w:sz="4" w:space="0" w:color="000000"/>
              <w:right w:val="single" w:sz="4" w:space="0" w:color="000000"/>
            </w:tcBorders>
            <w:shd w:val="clear" w:color="auto" w:fill="0070C0"/>
          </w:tcPr>
          <w:p w14:paraId="4CC0D8FF" w14:textId="313FE935" w:rsidR="00522681" w:rsidRPr="00FD5F64" w:rsidRDefault="00303CDC" w:rsidP="00FD5F64">
            <w:pPr>
              <w:pStyle w:val="Tytu"/>
              <w:outlineLvl w:val="1"/>
              <w:rPr>
                <w:rFonts w:ascii="Times New Roman" w:hAnsi="Times New Roman" w:cs="Times New Roman"/>
              </w:rPr>
            </w:pPr>
            <w:bookmarkStart w:id="20" w:name="_Toc104195510"/>
            <w:r w:rsidRPr="00FD5F64">
              <w:rPr>
                <w:rFonts w:ascii="Times New Roman" w:hAnsi="Times New Roman" w:cs="Times New Roman"/>
              </w:rPr>
              <w:t xml:space="preserve">DZIAŁ </w:t>
            </w:r>
            <w:r w:rsidR="00632B88">
              <w:rPr>
                <w:rFonts w:ascii="Times New Roman" w:hAnsi="Times New Roman" w:cs="Times New Roman"/>
              </w:rPr>
              <w:t>VIII</w:t>
            </w:r>
            <w:r w:rsidR="00522681" w:rsidRPr="00FD5F64">
              <w:rPr>
                <w:rFonts w:ascii="Times New Roman" w:hAnsi="Times New Roman" w:cs="Times New Roman"/>
              </w:rPr>
              <w:t>. Informacje o sposobie komunikowania się zamawiającego z wykonawcami</w:t>
            </w:r>
            <w:bookmarkEnd w:id="20"/>
            <w:r w:rsidR="0093436F" w:rsidRPr="00FD5F64">
              <w:rPr>
                <w:rFonts w:ascii="Times New Roman" w:hAnsi="Times New Roman" w:cs="Times New Roman"/>
              </w:rPr>
              <w:t xml:space="preserve"> </w:t>
            </w:r>
          </w:p>
        </w:tc>
      </w:tr>
    </w:tbl>
    <w:p w14:paraId="5D5D7170" w14:textId="77777777" w:rsidR="00522681" w:rsidRPr="00FD5F64" w:rsidRDefault="00522681" w:rsidP="00FD5F64">
      <w:pPr>
        <w:ind w:left="75"/>
        <w:rPr>
          <w:rFonts w:ascii="Times New Roman" w:hAnsi="Times New Roman" w:cs="Times New Roman"/>
          <w:sz w:val="24"/>
          <w:szCs w:val="24"/>
        </w:rPr>
      </w:pPr>
    </w:p>
    <w:p w14:paraId="27DAE577" w14:textId="5556933E" w:rsidR="00522681" w:rsidRPr="004F6535" w:rsidRDefault="00522681" w:rsidP="0023493B">
      <w:pPr>
        <w:numPr>
          <w:ilvl w:val="1"/>
          <w:numId w:val="12"/>
        </w:numPr>
        <w:ind w:left="284" w:right="92" w:hanging="284"/>
        <w:jc w:val="both"/>
        <w:rPr>
          <w:rFonts w:ascii="Times New Roman" w:hAnsi="Times New Roman" w:cs="Times New Roman"/>
          <w:sz w:val="24"/>
          <w:szCs w:val="24"/>
        </w:rPr>
      </w:pPr>
      <w:bookmarkStart w:id="21" w:name="_Hlk89065287"/>
      <w:r w:rsidRPr="004F6535">
        <w:rPr>
          <w:rFonts w:ascii="Times New Roman" w:hAnsi="Times New Roman" w:cs="Times New Roman"/>
          <w:sz w:val="24"/>
          <w:szCs w:val="24"/>
        </w:rPr>
        <w:t>Komunikacja między Zamawiającym, a Wykonawcami odbywa się przy użyciu środków komunikacji elektronicznej</w:t>
      </w:r>
      <w:r w:rsidR="00C17C84" w:rsidRPr="004F6535">
        <w:rPr>
          <w:rFonts w:ascii="Times New Roman" w:hAnsi="Times New Roman" w:cs="Times New Roman"/>
          <w:i/>
          <w:iCs/>
          <w:sz w:val="24"/>
          <w:szCs w:val="24"/>
        </w:rPr>
        <w:t>.</w:t>
      </w:r>
      <w:r w:rsidRPr="004F6535">
        <w:rPr>
          <w:rFonts w:ascii="Times New Roman" w:hAnsi="Times New Roman" w:cs="Times New Roman"/>
          <w:sz w:val="24"/>
          <w:szCs w:val="24"/>
        </w:rPr>
        <w:t xml:space="preserve"> </w:t>
      </w:r>
    </w:p>
    <w:p w14:paraId="13A1BF8E" w14:textId="417325FB" w:rsidR="003607D5" w:rsidRPr="00822D2B" w:rsidRDefault="003607D5" w:rsidP="0023493B">
      <w:pPr>
        <w:numPr>
          <w:ilvl w:val="1"/>
          <w:numId w:val="12"/>
        </w:numPr>
        <w:ind w:left="284" w:right="92" w:hanging="284"/>
        <w:jc w:val="both"/>
        <w:rPr>
          <w:rFonts w:ascii="Times New Roman" w:hAnsi="Times New Roman" w:cs="Times New Roman"/>
          <w:i/>
          <w:iCs/>
          <w:sz w:val="24"/>
          <w:szCs w:val="24"/>
        </w:rPr>
      </w:pPr>
      <w:r w:rsidRPr="004F6535">
        <w:rPr>
          <w:rFonts w:ascii="Times New Roman" w:hAnsi="Times New Roman" w:cs="Times New Roman"/>
          <w:sz w:val="24"/>
          <w:szCs w:val="24"/>
        </w:rPr>
        <w:t xml:space="preserve">Za datę przekazania (wpływu) oświadczeń, wniosków, zawiadomień oraz informacji przyjmuje się datę ich przesłania za pośrednictwem </w:t>
      </w:r>
      <w:r w:rsidR="00E9016F" w:rsidRPr="004F6535">
        <w:rPr>
          <w:rFonts w:ascii="Times New Roman" w:hAnsi="Times New Roman" w:cs="Times New Roman"/>
          <w:sz w:val="24"/>
          <w:szCs w:val="24"/>
        </w:rPr>
        <w:t>środków komunikacji elektronicznej</w:t>
      </w:r>
      <w:r w:rsidR="00632B88" w:rsidRPr="004F6535">
        <w:rPr>
          <w:rFonts w:ascii="Times New Roman" w:hAnsi="Times New Roman" w:cs="Times New Roman"/>
          <w:sz w:val="24"/>
          <w:szCs w:val="24"/>
        </w:rPr>
        <w:t>.</w:t>
      </w:r>
    </w:p>
    <w:p w14:paraId="56694075" w14:textId="62CCB7E7" w:rsidR="00522681" w:rsidRPr="00822D2B" w:rsidRDefault="00522681" w:rsidP="00822D2B">
      <w:pPr>
        <w:numPr>
          <w:ilvl w:val="1"/>
          <w:numId w:val="12"/>
        </w:numPr>
        <w:ind w:left="284" w:right="92" w:hanging="284"/>
        <w:jc w:val="both"/>
        <w:rPr>
          <w:rFonts w:ascii="Times New Roman" w:hAnsi="Times New Roman" w:cs="Times New Roman"/>
          <w:i/>
          <w:iCs/>
          <w:sz w:val="24"/>
          <w:szCs w:val="24"/>
        </w:rPr>
      </w:pPr>
      <w:r w:rsidRPr="00822D2B">
        <w:rPr>
          <w:rFonts w:ascii="Times New Roman" w:hAnsi="Times New Roman" w:cs="Times New Roman"/>
          <w:sz w:val="24"/>
          <w:szCs w:val="24"/>
        </w:rPr>
        <w:t xml:space="preserve">Wykonawcy mogą zwracać się do Zamawiającego o wyjaśnienie treści SWZ, kierując swoje zapytania do Zamawiającego, ze wskazaniem numeru postępowania określonego w SWZ. Zapytania winny być składane za pomocą poczty elektronicznej na </w:t>
      </w:r>
      <w:r w:rsidRPr="001B1473">
        <w:rPr>
          <w:rFonts w:ascii="Times New Roman" w:hAnsi="Times New Roman" w:cs="Times New Roman"/>
          <w:sz w:val="24"/>
          <w:szCs w:val="24"/>
        </w:rPr>
        <w:t xml:space="preserve">adres </w:t>
      </w:r>
      <w:hyperlink r:id="rId14" w:history="1">
        <w:r w:rsidR="001B1473" w:rsidRPr="005942F8">
          <w:rPr>
            <w:rStyle w:val="Hipercze"/>
            <w:rFonts w:ascii="Times New Roman" w:hAnsi="Times New Roman" w:cs="Times New Roman"/>
            <w:sz w:val="24"/>
            <w:szCs w:val="24"/>
          </w:rPr>
          <w:t>marta@jppmarine.com</w:t>
        </w:r>
      </w:hyperlink>
      <w:r w:rsidR="001B1473">
        <w:rPr>
          <w:rFonts w:ascii="Times New Roman" w:hAnsi="Times New Roman" w:cs="Times New Roman"/>
          <w:sz w:val="24"/>
          <w:szCs w:val="24"/>
        </w:rPr>
        <w:t xml:space="preserve">. </w:t>
      </w:r>
      <w:r w:rsidR="00822D2B">
        <w:rPr>
          <w:rFonts w:ascii="Times New Roman" w:hAnsi="Times New Roman" w:cs="Times New Roman"/>
          <w:sz w:val="24"/>
          <w:szCs w:val="24"/>
        </w:rPr>
        <w:t xml:space="preserve"> </w:t>
      </w:r>
    </w:p>
    <w:p w14:paraId="1EDAB3F4" w14:textId="08894194" w:rsidR="003607D5" w:rsidRPr="004F6535" w:rsidRDefault="003607D5" w:rsidP="0023493B">
      <w:pPr>
        <w:numPr>
          <w:ilvl w:val="1"/>
          <w:numId w:val="12"/>
        </w:numPr>
        <w:ind w:left="284" w:right="92" w:hanging="284"/>
        <w:jc w:val="both"/>
        <w:rPr>
          <w:rFonts w:ascii="Times New Roman" w:hAnsi="Times New Roman" w:cs="Times New Roman"/>
          <w:sz w:val="24"/>
          <w:szCs w:val="24"/>
        </w:rPr>
      </w:pPr>
      <w:r w:rsidRPr="004F6535">
        <w:rPr>
          <w:rFonts w:ascii="Times New Roman" w:hAnsi="Times New Roman" w:cs="Times New Roman"/>
          <w:sz w:val="24"/>
          <w:szCs w:val="24"/>
        </w:rPr>
        <w:t>Wykonawca jako podmiot profesjonalny ma obowiązek sprawdzania komunikatów i wiadomości przesłanych przez zamawiającego, gdyż system powiadomień może ulec awarii lub powiadomienie może trafić do folderu SPAM</w:t>
      </w:r>
      <w:r w:rsidR="00465E7F" w:rsidRPr="004F6535">
        <w:rPr>
          <w:rFonts w:ascii="Times New Roman" w:hAnsi="Times New Roman" w:cs="Times New Roman"/>
          <w:i/>
          <w:iCs/>
          <w:sz w:val="24"/>
          <w:szCs w:val="24"/>
        </w:rPr>
        <w:t>.</w:t>
      </w:r>
    </w:p>
    <w:p w14:paraId="47365D40" w14:textId="2A79FB41" w:rsidR="00522681" w:rsidRPr="004F6535" w:rsidRDefault="00522681" w:rsidP="0023493B">
      <w:pPr>
        <w:numPr>
          <w:ilvl w:val="1"/>
          <w:numId w:val="12"/>
        </w:numPr>
        <w:ind w:left="284" w:right="92" w:hanging="284"/>
        <w:jc w:val="both"/>
        <w:rPr>
          <w:rFonts w:ascii="Times New Roman" w:hAnsi="Times New Roman" w:cs="Times New Roman"/>
          <w:i/>
          <w:iCs/>
          <w:sz w:val="24"/>
          <w:szCs w:val="24"/>
        </w:rPr>
      </w:pPr>
      <w:r w:rsidRPr="004F6535">
        <w:rPr>
          <w:rFonts w:ascii="Times New Roman" w:hAnsi="Times New Roman" w:cs="Times New Roman"/>
          <w:sz w:val="24"/>
          <w:szCs w:val="24"/>
        </w:rPr>
        <w:t>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r w:rsidR="00465E7F" w:rsidRPr="004F6535">
        <w:rPr>
          <w:rFonts w:ascii="Times New Roman" w:hAnsi="Times New Roman" w:cs="Times New Roman"/>
          <w:i/>
          <w:iCs/>
          <w:sz w:val="24"/>
          <w:szCs w:val="24"/>
        </w:rPr>
        <w:t>.</w:t>
      </w:r>
    </w:p>
    <w:p w14:paraId="14C9F442" w14:textId="1512D428" w:rsidR="00522681" w:rsidRPr="004F6535" w:rsidRDefault="00522681" w:rsidP="0023493B">
      <w:pPr>
        <w:numPr>
          <w:ilvl w:val="1"/>
          <w:numId w:val="12"/>
        </w:numPr>
        <w:ind w:left="284" w:right="92" w:hanging="284"/>
        <w:jc w:val="both"/>
        <w:rPr>
          <w:rFonts w:ascii="Times New Roman" w:hAnsi="Times New Roman" w:cs="Times New Roman"/>
          <w:i/>
          <w:iCs/>
          <w:sz w:val="24"/>
          <w:szCs w:val="24"/>
        </w:rPr>
      </w:pPr>
      <w:r w:rsidRPr="00FD5F64">
        <w:rPr>
          <w:rFonts w:ascii="Times New Roman" w:hAnsi="Times New Roman" w:cs="Times New Roman"/>
          <w:sz w:val="24"/>
          <w:szCs w:val="24"/>
        </w:rPr>
        <w:lastRenderedPageBreak/>
        <w:t xml:space="preserve">W przypadku gdy wniosek o wyjaśnienie treści SWZ nie wpłynął w terminie, o którym mowa w pkt. </w:t>
      </w:r>
      <w:r w:rsidR="00632B88">
        <w:rPr>
          <w:rFonts w:ascii="Times New Roman" w:hAnsi="Times New Roman" w:cs="Times New Roman"/>
          <w:sz w:val="24"/>
          <w:szCs w:val="24"/>
        </w:rPr>
        <w:t>5</w:t>
      </w:r>
      <w:r w:rsidRPr="00FD5F64">
        <w:rPr>
          <w:rFonts w:ascii="Times New Roman" w:hAnsi="Times New Roman" w:cs="Times New Roman"/>
          <w:sz w:val="24"/>
          <w:szCs w:val="24"/>
        </w:rPr>
        <w:t>, zamawiający nie ma obowiązku udzielania wyjaśnień SWZ oraz obowiązku przedłużenia terminu składania ofert.</w:t>
      </w:r>
      <w:r w:rsidR="00465E7F" w:rsidRPr="00465E7F">
        <w:t xml:space="preserve"> </w:t>
      </w:r>
    </w:p>
    <w:p w14:paraId="22AC4B7D" w14:textId="02980A65" w:rsidR="00522681" w:rsidRPr="004F6535" w:rsidRDefault="00522681" w:rsidP="0023493B">
      <w:pPr>
        <w:numPr>
          <w:ilvl w:val="1"/>
          <w:numId w:val="12"/>
        </w:numPr>
        <w:ind w:left="284" w:right="92" w:hanging="284"/>
        <w:jc w:val="both"/>
        <w:rPr>
          <w:rFonts w:ascii="Times New Roman" w:hAnsi="Times New Roman" w:cs="Times New Roman"/>
          <w:i/>
          <w:iCs/>
          <w:sz w:val="24"/>
          <w:szCs w:val="24"/>
        </w:rPr>
      </w:pPr>
      <w:r w:rsidRPr="004F6535">
        <w:rPr>
          <w:rFonts w:ascii="Times New Roman" w:hAnsi="Times New Roman" w:cs="Times New Roman"/>
          <w:sz w:val="24"/>
          <w:szCs w:val="24"/>
        </w:rPr>
        <w:t>Treść zapytań wraz z wyjaśnieniami zamawiający udostępnia na stronie internetowej prowadzonego postępowania</w:t>
      </w:r>
      <w:r w:rsidR="00465E7F" w:rsidRPr="004F6535">
        <w:rPr>
          <w:rFonts w:ascii="Times New Roman" w:hAnsi="Times New Roman" w:cs="Times New Roman"/>
          <w:i/>
          <w:iCs/>
          <w:sz w:val="24"/>
          <w:szCs w:val="24"/>
        </w:rPr>
        <w:t>.</w:t>
      </w:r>
    </w:p>
    <w:p w14:paraId="46D8C723" w14:textId="09D52CD3" w:rsidR="00522681" w:rsidRPr="004F6535" w:rsidRDefault="00522681" w:rsidP="0023493B">
      <w:pPr>
        <w:numPr>
          <w:ilvl w:val="1"/>
          <w:numId w:val="12"/>
        </w:numPr>
        <w:ind w:left="284" w:right="92" w:hanging="284"/>
        <w:jc w:val="both"/>
        <w:rPr>
          <w:rFonts w:ascii="Times New Roman" w:hAnsi="Times New Roman" w:cs="Times New Roman"/>
          <w:i/>
          <w:iCs/>
          <w:sz w:val="24"/>
          <w:szCs w:val="24"/>
        </w:rPr>
      </w:pPr>
      <w:r w:rsidRPr="004F6535">
        <w:rPr>
          <w:rFonts w:ascii="Times New Roman" w:hAnsi="Times New Roman" w:cs="Times New Roman"/>
          <w:sz w:val="24"/>
          <w:szCs w:val="24"/>
        </w:rPr>
        <w:t>Wszelkie wyjaśnienia i modyfikacje, w tym zmiany terminów stają się integralną częścią specyfikacji warunków zamówienia i są wiążące dla Zamawiającego i Wykonawców</w:t>
      </w:r>
      <w:bookmarkEnd w:id="21"/>
      <w:r w:rsidR="00465E7F" w:rsidRPr="004F6535">
        <w:rPr>
          <w:rFonts w:ascii="Times New Roman" w:hAnsi="Times New Roman" w:cs="Times New Roman"/>
          <w:i/>
          <w:iCs/>
          <w:sz w:val="24"/>
          <w:szCs w:val="24"/>
        </w:rPr>
        <w:t>.</w:t>
      </w:r>
    </w:p>
    <w:tbl>
      <w:tblPr>
        <w:tblW w:w="0" w:type="auto"/>
        <w:tblInd w:w="165" w:type="dxa"/>
        <w:tblLayout w:type="fixed"/>
        <w:tblCellMar>
          <w:left w:w="70" w:type="dxa"/>
          <w:right w:w="70" w:type="dxa"/>
        </w:tblCellMar>
        <w:tblLook w:val="0000" w:firstRow="0" w:lastRow="0" w:firstColumn="0" w:lastColumn="0" w:noHBand="0" w:noVBand="0"/>
      </w:tblPr>
      <w:tblGrid>
        <w:gridCol w:w="9471"/>
      </w:tblGrid>
      <w:tr w:rsidR="00522681" w:rsidRPr="00FD5F64" w14:paraId="44641042" w14:textId="77777777">
        <w:trPr>
          <w:trHeight w:val="413"/>
        </w:trPr>
        <w:tc>
          <w:tcPr>
            <w:tcW w:w="9471" w:type="dxa"/>
            <w:tcBorders>
              <w:top w:val="single" w:sz="4" w:space="0" w:color="000000"/>
              <w:left w:val="single" w:sz="4" w:space="0" w:color="000000"/>
              <w:bottom w:val="single" w:sz="4" w:space="0" w:color="000000"/>
              <w:right w:val="single" w:sz="4" w:space="0" w:color="000000"/>
            </w:tcBorders>
            <w:shd w:val="clear" w:color="auto" w:fill="0070C0"/>
          </w:tcPr>
          <w:p w14:paraId="055C638F" w14:textId="6ACFEB94" w:rsidR="00522681" w:rsidRPr="00FD5F64" w:rsidRDefault="00303CDC" w:rsidP="00FD5F64">
            <w:pPr>
              <w:pStyle w:val="Tytu"/>
              <w:outlineLvl w:val="1"/>
              <w:rPr>
                <w:rFonts w:ascii="Times New Roman" w:hAnsi="Times New Roman" w:cs="Times New Roman"/>
              </w:rPr>
            </w:pPr>
            <w:bookmarkStart w:id="22" w:name="_Toc104195511"/>
            <w:r w:rsidRPr="00FD5F64">
              <w:rPr>
                <w:rFonts w:ascii="Times New Roman" w:hAnsi="Times New Roman" w:cs="Times New Roman"/>
              </w:rPr>
              <w:t xml:space="preserve">DZIAŁ </w:t>
            </w:r>
            <w:r w:rsidR="00632B88">
              <w:rPr>
                <w:rFonts w:ascii="Times New Roman" w:hAnsi="Times New Roman" w:cs="Times New Roman"/>
              </w:rPr>
              <w:t>IX</w:t>
            </w:r>
            <w:r w:rsidRPr="00FD5F64">
              <w:rPr>
                <w:rFonts w:ascii="Times New Roman" w:hAnsi="Times New Roman" w:cs="Times New Roman"/>
              </w:rPr>
              <w:t xml:space="preserve"> </w:t>
            </w:r>
            <w:r w:rsidR="00522681" w:rsidRPr="00FD5F64">
              <w:rPr>
                <w:rFonts w:ascii="Times New Roman" w:hAnsi="Times New Roman" w:cs="Times New Roman"/>
              </w:rPr>
              <w:t>Termin związania ofertą</w:t>
            </w:r>
            <w:bookmarkEnd w:id="22"/>
          </w:p>
        </w:tc>
      </w:tr>
    </w:tbl>
    <w:p w14:paraId="4DD08D5E" w14:textId="77777777" w:rsidR="00522681" w:rsidRPr="00FD5F64" w:rsidRDefault="00522681" w:rsidP="00FD5F64">
      <w:pPr>
        <w:ind w:left="75"/>
        <w:rPr>
          <w:rFonts w:ascii="Times New Roman" w:hAnsi="Times New Roman" w:cs="Times New Roman"/>
          <w:sz w:val="24"/>
          <w:szCs w:val="24"/>
        </w:rPr>
      </w:pPr>
    </w:p>
    <w:p w14:paraId="54CC1D5F" w14:textId="0C7AB0E2" w:rsidR="00522681" w:rsidRPr="004F6535" w:rsidRDefault="00522681" w:rsidP="0023493B">
      <w:pPr>
        <w:numPr>
          <w:ilvl w:val="0"/>
          <w:numId w:val="28"/>
        </w:numPr>
        <w:jc w:val="both"/>
        <w:rPr>
          <w:rFonts w:ascii="Times New Roman" w:hAnsi="Times New Roman" w:cs="Times New Roman"/>
          <w:sz w:val="24"/>
          <w:szCs w:val="24"/>
        </w:rPr>
      </w:pPr>
      <w:bookmarkStart w:id="23" w:name="_Hlk89065301"/>
      <w:r w:rsidRPr="004F6535">
        <w:rPr>
          <w:rFonts w:ascii="Times New Roman" w:hAnsi="Times New Roman" w:cs="Times New Roman"/>
          <w:sz w:val="24"/>
          <w:szCs w:val="24"/>
        </w:rPr>
        <w:t xml:space="preserve">Wykonawca jest związany ofertą nie dłużej niż </w:t>
      </w:r>
      <w:r w:rsidR="001B1473">
        <w:rPr>
          <w:rFonts w:ascii="Times New Roman" w:hAnsi="Times New Roman" w:cs="Times New Roman"/>
          <w:b/>
          <w:sz w:val="24"/>
          <w:szCs w:val="24"/>
          <w:u w:val="single"/>
        </w:rPr>
        <w:t>3</w:t>
      </w:r>
      <w:r w:rsidRPr="004F6535">
        <w:rPr>
          <w:rFonts w:ascii="Times New Roman" w:hAnsi="Times New Roman" w:cs="Times New Roman"/>
          <w:b/>
          <w:sz w:val="24"/>
          <w:szCs w:val="24"/>
          <w:u w:val="single"/>
        </w:rPr>
        <w:t>0 dni</w:t>
      </w:r>
      <w:r w:rsidRPr="004F6535">
        <w:rPr>
          <w:rFonts w:ascii="Times New Roman" w:hAnsi="Times New Roman" w:cs="Times New Roman"/>
          <w:sz w:val="24"/>
          <w:szCs w:val="24"/>
        </w:rPr>
        <w:t xml:space="preserve"> od dnia upływu terminu składania ofert, przy czym pierwszym dniem terminu związania ofertą jest dzień, w którym upływa termin składania ofert</w:t>
      </w:r>
      <w:r w:rsidR="00465E7F" w:rsidRPr="004F6535">
        <w:rPr>
          <w:rFonts w:ascii="Times New Roman" w:hAnsi="Times New Roman" w:cs="Times New Roman"/>
          <w:i/>
          <w:iCs/>
          <w:sz w:val="24"/>
          <w:szCs w:val="24"/>
        </w:rPr>
        <w:t>.</w:t>
      </w:r>
    </w:p>
    <w:p w14:paraId="358FB7A1" w14:textId="2DA2921F" w:rsidR="00522681" w:rsidRPr="004F6535" w:rsidRDefault="00522681" w:rsidP="0023493B">
      <w:pPr>
        <w:numPr>
          <w:ilvl w:val="0"/>
          <w:numId w:val="28"/>
        </w:numPr>
        <w:jc w:val="both"/>
        <w:rPr>
          <w:rFonts w:ascii="Times New Roman" w:hAnsi="Times New Roman" w:cs="Times New Roman"/>
          <w:sz w:val="24"/>
          <w:szCs w:val="24"/>
        </w:rPr>
      </w:pPr>
      <w:r w:rsidRPr="004F6535">
        <w:rPr>
          <w:rFonts w:ascii="Times New Roman" w:hAnsi="Times New Roman" w:cs="Times New Roman"/>
          <w:sz w:val="24"/>
          <w:szCs w:val="24"/>
        </w:rPr>
        <w:t>W przypadku gdy wybór najkorzystniejszej oferty nie nastąpi przed upływem terminu związania o</w:t>
      </w:r>
      <w:r w:rsidR="00DC6F5A" w:rsidRPr="004F6535">
        <w:rPr>
          <w:rFonts w:ascii="Times New Roman" w:hAnsi="Times New Roman" w:cs="Times New Roman"/>
          <w:sz w:val="24"/>
          <w:szCs w:val="24"/>
        </w:rPr>
        <w:t>fertą, o którym mowa w pkt. 1, Z</w:t>
      </w:r>
      <w:r w:rsidRPr="004F6535">
        <w:rPr>
          <w:rFonts w:ascii="Times New Roman" w:hAnsi="Times New Roman" w:cs="Times New Roman"/>
          <w:sz w:val="24"/>
          <w:szCs w:val="24"/>
        </w:rPr>
        <w:t>amawiający przed upływem terminu związania ofertą, zwraca się do wykonawców o wyrażenie zgody na przedłużenie tego terminu o wskazywany przez niego okres, nie dłuższy niż 30 dni</w:t>
      </w:r>
      <w:r w:rsidR="00465E7F" w:rsidRPr="004F6535">
        <w:rPr>
          <w:rFonts w:ascii="Times New Roman" w:hAnsi="Times New Roman" w:cs="Times New Roman"/>
          <w:i/>
          <w:sz w:val="24"/>
          <w:szCs w:val="24"/>
        </w:rPr>
        <w:t>.</w:t>
      </w:r>
    </w:p>
    <w:p w14:paraId="65846777" w14:textId="6D47A067" w:rsidR="00522681" w:rsidRPr="004F6535" w:rsidRDefault="00522681" w:rsidP="0023493B">
      <w:pPr>
        <w:numPr>
          <w:ilvl w:val="0"/>
          <w:numId w:val="28"/>
        </w:numPr>
        <w:jc w:val="both"/>
        <w:rPr>
          <w:rFonts w:ascii="Times New Roman" w:hAnsi="Times New Roman" w:cs="Times New Roman"/>
          <w:sz w:val="24"/>
          <w:szCs w:val="24"/>
        </w:rPr>
      </w:pPr>
      <w:r w:rsidRPr="004F6535">
        <w:rPr>
          <w:rFonts w:ascii="Times New Roman" w:hAnsi="Times New Roman" w:cs="Times New Roman"/>
          <w:sz w:val="24"/>
          <w:szCs w:val="24"/>
        </w:rPr>
        <w:t>Przedłużenie terminu związania ofertą, o którym mowa w pkt. 2, wymaga złożenia przez wykonawcę pisemnego oświadczenia o wyrażeniu zgody na przedłużenie terminu związania ofertą</w:t>
      </w:r>
      <w:bookmarkEnd w:id="23"/>
      <w:r w:rsidR="00B63938" w:rsidRPr="004F6535">
        <w:rPr>
          <w:rFonts w:ascii="Times New Roman" w:hAnsi="Times New Roman" w:cs="Times New Roman"/>
          <w:i/>
          <w:iCs/>
          <w:sz w:val="24"/>
          <w:szCs w:val="24"/>
        </w:rPr>
        <w:t>.</w:t>
      </w:r>
    </w:p>
    <w:p w14:paraId="523D2A0E" w14:textId="77777777" w:rsidR="00C90020" w:rsidRPr="004F6535" w:rsidRDefault="00C90020" w:rsidP="00FD5F64">
      <w:pPr>
        <w:jc w:val="both"/>
        <w:rPr>
          <w:rFonts w:ascii="Times New Roman" w:hAnsi="Times New Roman" w:cs="Times New Roman"/>
          <w:sz w:val="24"/>
          <w:szCs w:val="24"/>
        </w:rPr>
      </w:pPr>
    </w:p>
    <w:tbl>
      <w:tblPr>
        <w:tblW w:w="0" w:type="auto"/>
        <w:tblInd w:w="165" w:type="dxa"/>
        <w:tblLayout w:type="fixed"/>
        <w:tblCellMar>
          <w:left w:w="70" w:type="dxa"/>
          <w:right w:w="70" w:type="dxa"/>
        </w:tblCellMar>
        <w:tblLook w:val="0000" w:firstRow="0" w:lastRow="0" w:firstColumn="0" w:lastColumn="0" w:noHBand="0" w:noVBand="0"/>
      </w:tblPr>
      <w:tblGrid>
        <w:gridCol w:w="9471"/>
      </w:tblGrid>
      <w:tr w:rsidR="00522681" w:rsidRPr="00FD5F64" w14:paraId="36F14103" w14:textId="77777777">
        <w:trPr>
          <w:trHeight w:val="413"/>
        </w:trPr>
        <w:tc>
          <w:tcPr>
            <w:tcW w:w="9471" w:type="dxa"/>
            <w:tcBorders>
              <w:top w:val="single" w:sz="4" w:space="0" w:color="000000"/>
              <w:left w:val="single" w:sz="4" w:space="0" w:color="000000"/>
              <w:bottom w:val="single" w:sz="4" w:space="0" w:color="000000"/>
              <w:right w:val="single" w:sz="4" w:space="0" w:color="000000"/>
            </w:tcBorders>
            <w:shd w:val="clear" w:color="auto" w:fill="0070C0"/>
          </w:tcPr>
          <w:p w14:paraId="0F8330BB" w14:textId="2B03DB89" w:rsidR="00522681" w:rsidRPr="00FD5F64" w:rsidRDefault="00303CDC" w:rsidP="00FD5F64">
            <w:pPr>
              <w:pStyle w:val="Tytu"/>
              <w:outlineLvl w:val="1"/>
              <w:rPr>
                <w:rFonts w:ascii="Times New Roman" w:hAnsi="Times New Roman" w:cs="Times New Roman"/>
              </w:rPr>
            </w:pPr>
            <w:bookmarkStart w:id="24" w:name="_Toc104195512"/>
            <w:r w:rsidRPr="00FD5F64">
              <w:rPr>
                <w:rFonts w:ascii="Times New Roman" w:hAnsi="Times New Roman" w:cs="Times New Roman"/>
              </w:rPr>
              <w:t xml:space="preserve">DZIAŁ X </w:t>
            </w:r>
            <w:r w:rsidR="00522681" w:rsidRPr="00FD5F64">
              <w:rPr>
                <w:rFonts w:ascii="Times New Roman" w:hAnsi="Times New Roman" w:cs="Times New Roman"/>
              </w:rPr>
              <w:t>Opis sposobu przygotowywania oferty</w:t>
            </w:r>
            <w:r w:rsidR="00CA3B0F" w:rsidRPr="00FD5F64">
              <w:rPr>
                <w:rFonts w:ascii="Times New Roman" w:hAnsi="Times New Roman" w:cs="Times New Roman"/>
              </w:rPr>
              <w:t xml:space="preserve"> oraz innych dokumentów wymaganych w postępowaniu</w:t>
            </w:r>
            <w:bookmarkEnd w:id="24"/>
          </w:p>
        </w:tc>
      </w:tr>
    </w:tbl>
    <w:p w14:paraId="6057EA14" w14:textId="77777777" w:rsidR="00522681" w:rsidRPr="00FD5F64" w:rsidRDefault="00522681" w:rsidP="00FD5F64">
      <w:pPr>
        <w:ind w:left="75"/>
        <w:jc w:val="both"/>
        <w:rPr>
          <w:rFonts w:ascii="Times New Roman" w:hAnsi="Times New Roman" w:cs="Times New Roman"/>
          <w:sz w:val="24"/>
          <w:szCs w:val="24"/>
        </w:rPr>
      </w:pPr>
    </w:p>
    <w:p w14:paraId="27BBE0E0" w14:textId="77777777" w:rsidR="00303CDC" w:rsidRPr="00FD5F64" w:rsidRDefault="00303CDC" w:rsidP="0023493B">
      <w:pPr>
        <w:numPr>
          <w:ilvl w:val="0"/>
          <w:numId w:val="18"/>
        </w:numPr>
        <w:tabs>
          <w:tab w:val="left" w:pos="360"/>
        </w:tabs>
        <w:jc w:val="both"/>
        <w:rPr>
          <w:rFonts w:ascii="Times New Roman" w:hAnsi="Times New Roman" w:cs="Times New Roman"/>
          <w:sz w:val="24"/>
          <w:szCs w:val="24"/>
        </w:rPr>
      </w:pPr>
      <w:bookmarkStart w:id="25" w:name="_Hlk89065323"/>
      <w:r w:rsidRPr="00FD5F64">
        <w:rPr>
          <w:rFonts w:ascii="Times New Roman" w:hAnsi="Times New Roman" w:cs="Times New Roman"/>
          <w:sz w:val="24"/>
          <w:szCs w:val="24"/>
        </w:rPr>
        <w:t>Treść oferty musi odpowiadać treści SWZ.</w:t>
      </w:r>
    </w:p>
    <w:p w14:paraId="6DAEC285" w14:textId="77777777" w:rsidR="00522681" w:rsidRPr="00FD5F64" w:rsidRDefault="00522681" w:rsidP="0023493B">
      <w:pPr>
        <w:numPr>
          <w:ilvl w:val="0"/>
          <w:numId w:val="18"/>
        </w:numPr>
        <w:tabs>
          <w:tab w:val="left" w:pos="360"/>
        </w:tabs>
        <w:jc w:val="both"/>
        <w:rPr>
          <w:rFonts w:ascii="Times New Roman" w:hAnsi="Times New Roman" w:cs="Times New Roman"/>
          <w:sz w:val="24"/>
          <w:szCs w:val="24"/>
        </w:rPr>
      </w:pPr>
      <w:r w:rsidRPr="00FD5F64">
        <w:rPr>
          <w:rFonts w:ascii="Times New Roman" w:hAnsi="Times New Roman" w:cs="Times New Roman"/>
          <w:sz w:val="24"/>
          <w:szCs w:val="24"/>
        </w:rPr>
        <w:t xml:space="preserve">Wykonawca poniesie wszelkie koszty związane z przygotowaniem i złożeniem oferty, </w:t>
      </w:r>
      <w:r w:rsidRPr="00FD5F64">
        <w:rPr>
          <w:rFonts w:ascii="Times New Roman" w:hAnsi="Times New Roman" w:cs="Times New Roman"/>
          <w:b/>
          <w:sz w:val="24"/>
          <w:szCs w:val="24"/>
          <w:u w:val="single"/>
        </w:rPr>
        <w:t>w tym koszty poniesione z tytułu nabycia kwalifikowanego podpisu elektronicznego, bądź poniesione w związku z nabyciem lub korzystaniem z podpisu zaufanego lub podpisu osobistego.</w:t>
      </w:r>
    </w:p>
    <w:p w14:paraId="64695DA7" w14:textId="77777777" w:rsidR="00522681" w:rsidRPr="00FD5F64" w:rsidRDefault="00522681" w:rsidP="0023493B">
      <w:pPr>
        <w:numPr>
          <w:ilvl w:val="0"/>
          <w:numId w:val="18"/>
        </w:numPr>
        <w:tabs>
          <w:tab w:val="left" w:pos="360"/>
        </w:tabs>
        <w:jc w:val="both"/>
        <w:rPr>
          <w:rFonts w:ascii="Times New Roman" w:hAnsi="Times New Roman" w:cs="Times New Roman"/>
          <w:sz w:val="24"/>
          <w:szCs w:val="24"/>
        </w:rPr>
      </w:pPr>
      <w:r w:rsidRPr="00FD5F64">
        <w:rPr>
          <w:rFonts w:ascii="Times New Roman" w:hAnsi="Times New Roman" w:cs="Times New Roman"/>
          <w:sz w:val="24"/>
          <w:szCs w:val="24"/>
        </w:rPr>
        <w:t xml:space="preserve">Wykonawca zobowiązany jest do zdobycia wszelkich informacji, które mogą być konieczne do przygotowania oferty oraz podpisania umowy. </w:t>
      </w:r>
    </w:p>
    <w:p w14:paraId="422EFCA7" w14:textId="77777777" w:rsidR="003607D5" w:rsidRPr="00FD5F64" w:rsidRDefault="003607D5" w:rsidP="0023493B">
      <w:pPr>
        <w:numPr>
          <w:ilvl w:val="0"/>
          <w:numId w:val="18"/>
        </w:numPr>
        <w:tabs>
          <w:tab w:val="left" w:pos="360"/>
        </w:tabs>
        <w:jc w:val="both"/>
        <w:rPr>
          <w:rFonts w:ascii="Times New Roman" w:hAnsi="Times New Roman" w:cs="Times New Roman"/>
          <w:sz w:val="24"/>
          <w:szCs w:val="24"/>
        </w:rPr>
      </w:pPr>
      <w:r w:rsidRPr="00FD5F64">
        <w:rPr>
          <w:rFonts w:ascii="Times New Roman" w:hAnsi="Times New Roman" w:cs="Times New Roman"/>
          <w:sz w:val="24"/>
          <w:szCs w:val="24"/>
        </w:rPr>
        <w:t xml:space="preserve">Zamawiający nie ponosi odpowiedzialności za złożenie oferty w sposób niezgodny z </w:t>
      </w:r>
      <w:r w:rsidR="00C90020" w:rsidRPr="00FD5F64">
        <w:rPr>
          <w:rFonts w:ascii="Times New Roman" w:hAnsi="Times New Roman" w:cs="Times New Roman"/>
          <w:sz w:val="24"/>
          <w:szCs w:val="24"/>
        </w:rPr>
        <w:t>SWZ.</w:t>
      </w:r>
    </w:p>
    <w:p w14:paraId="0FD49A54" w14:textId="77777777" w:rsidR="003607D5" w:rsidRPr="00FD5F64" w:rsidRDefault="003607D5" w:rsidP="0023493B">
      <w:pPr>
        <w:numPr>
          <w:ilvl w:val="0"/>
          <w:numId w:val="18"/>
        </w:numPr>
        <w:tabs>
          <w:tab w:val="left" w:pos="360"/>
        </w:tabs>
        <w:jc w:val="both"/>
        <w:rPr>
          <w:rFonts w:ascii="Times New Roman" w:hAnsi="Times New Roman" w:cs="Times New Roman"/>
          <w:sz w:val="24"/>
          <w:szCs w:val="24"/>
        </w:rPr>
      </w:pPr>
      <w:r w:rsidRPr="00FD5F64">
        <w:rPr>
          <w:rFonts w:ascii="Times New Roman" w:hAnsi="Times New Roman" w:cs="Times New Roman"/>
          <w:sz w:val="24"/>
          <w:szCs w:val="24"/>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FD5F64">
        <w:rPr>
          <w:rFonts w:ascii="Times New Roman" w:hAnsi="Times New Roman" w:cs="Times New Roman"/>
          <w:sz w:val="24"/>
          <w:szCs w:val="24"/>
        </w:rPr>
        <w:t>PAdES</w:t>
      </w:r>
      <w:proofErr w:type="spellEnd"/>
      <w:r w:rsidRPr="00FD5F64">
        <w:rPr>
          <w:rFonts w:ascii="Times New Roman" w:hAnsi="Times New Roman" w:cs="Times New Roman"/>
          <w:sz w:val="24"/>
          <w:szCs w:val="24"/>
        </w:rPr>
        <w:t xml:space="preserve">. </w:t>
      </w:r>
    </w:p>
    <w:p w14:paraId="3FED74A5" w14:textId="2D6D9627" w:rsidR="00522681" w:rsidRPr="00FD5F64" w:rsidRDefault="00522681" w:rsidP="0023493B">
      <w:pPr>
        <w:numPr>
          <w:ilvl w:val="0"/>
          <w:numId w:val="18"/>
        </w:numPr>
        <w:tabs>
          <w:tab w:val="left" w:pos="360"/>
          <w:tab w:val="left" w:pos="1706"/>
        </w:tabs>
        <w:jc w:val="both"/>
        <w:rPr>
          <w:rFonts w:ascii="Times New Roman" w:hAnsi="Times New Roman" w:cs="Times New Roman"/>
          <w:sz w:val="24"/>
          <w:szCs w:val="24"/>
        </w:rPr>
      </w:pPr>
      <w:r w:rsidRPr="00FD5F64">
        <w:rPr>
          <w:rFonts w:ascii="Times New Roman" w:hAnsi="Times New Roman" w:cs="Times New Roman"/>
          <w:sz w:val="24"/>
          <w:szCs w:val="24"/>
        </w:rPr>
        <w:t>Ofertę sporządza się w języku polskim</w:t>
      </w:r>
      <w:r w:rsidR="00094043">
        <w:rPr>
          <w:rFonts w:ascii="Times New Roman" w:hAnsi="Times New Roman" w:cs="Times New Roman"/>
          <w:sz w:val="24"/>
          <w:szCs w:val="24"/>
        </w:rPr>
        <w:t xml:space="preserve"> lub angielskim</w:t>
      </w:r>
      <w:r w:rsidRPr="00FD5F64">
        <w:rPr>
          <w:rFonts w:ascii="Times New Roman" w:hAnsi="Times New Roman" w:cs="Times New Roman"/>
          <w:sz w:val="24"/>
          <w:szCs w:val="24"/>
        </w:rPr>
        <w:t xml:space="preserve"> na Formularzu Ofertowym – zgodnie z </w:t>
      </w:r>
      <w:r w:rsidRPr="00FD5F64">
        <w:rPr>
          <w:rFonts w:ascii="Times New Roman" w:hAnsi="Times New Roman" w:cs="Times New Roman"/>
          <w:b/>
          <w:sz w:val="24"/>
          <w:szCs w:val="24"/>
        </w:rPr>
        <w:t>Załącznikiem nr 1 do SWZ</w:t>
      </w:r>
      <w:r w:rsidRPr="00FD5F64">
        <w:rPr>
          <w:rFonts w:ascii="Times New Roman" w:hAnsi="Times New Roman" w:cs="Times New Roman"/>
          <w:sz w:val="24"/>
          <w:szCs w:val="24"/>
        </w:rPr>
        <w:t>. Wraz z ofertą Wykonawca jest zobowiązany złożyć:</w:t>
      </w:r>
    </w:p>
    <w:p w14:paraId="13A0A74D" w14:textId="601AAA45" w:rsidR="00522681" w:rsidRPr="00FD5F64" w:rsidRDefault="001B1473" w:rsidP="0023493B">
      <w:pPr>
        <w:numPr>
          <w:ilvl w:val="0"/>
          <w:numId w:val="29"/>
        </w:numPr>
        <w:jc w:val="both"/>
        <w:rPr>
          <w:rFonts w:ascii="Times New Roman" w:hAnsi="Times New Roman" w:cs="Times New Roman"/>
          <w:sz w:val="24"/>
          <w:szCs w:val="24"/>
        </w:rPr>
      </w:pPr>
      <w:r>
        <w:rPr>
          <w:rFonts w:ascii="Times New Roman" w:hAnsi="Times New Roman" w:cs="Times New Roman"/>
          <w:sz w:val="24"/>
          <w:szCs w:val="24"/>
        </w:rPr>
        <w:t>Podmiotowe środki dowodowe</w:t>
      </w:r>
      <w:r w:rsidR="00522681" w:rsidRPr="00FD5F64">
        <w:rPr>
          <w:rFonts w:ascii="Times New Roman" w:hAnsi="Times New Roman" w:cs="Times New Roman"/>
          <w:sz w:val="24"/>
          <w:szCs w:val="24"/>
        </w:rPr>
        <w:t>, o który</w:t>
      </w:r>
      <w:r>
        <w:rPr>
          <w:rFonts w:ascii="Times New Roman" w:hAnsi="Times New Roman" w:cs="Times New Roman"/>
          <w:sz w:val="24"/>
          <w:szCs w:val="24"/>
        </w:rPr>
        <w:t>ch</w:t>
      </w:r>
      <w:r w:rsidR="00522681" w:rsidRPr="00FD5F64">
        <w:rPr>
          <w:rFonts w:ascii="Times New Roman" w:hAnsi="Times New Roman" w:cs="Times New Roman"/>
          <w:sz w:val="24"/>
          <w:szCs w:val="24"/>
        </w:rPr>
        <w:t xml:space="preserve"> mowa w Rozdziale 1, Dział VI pkt. 1 SWZ;</w:t>
      </w:r>
    </w:p>
    <w:p w14:paraId="4C2825E6" w14:textId="77777777" w:rsidR="00522681" w:rsidRPr="00FD5F64" w:rsidRDefault="00522681" w:rsidP="0023493B">
      <w:pPr>
        <w:numPr>
          <w:ilvl w:val="0"/>
          <w:numId w:val="29"/>
        </w:numPr>
        <w:jc w:val="both"/>
        <w:rPr>
          <w:rFonts w:ascii="Times New Roman" w:hAnsi="Times New Roman" w:cs="Times New Roman"/>
          <w:sz w:val="24"/>
          <w:szCs w:val="24"/>
        </w:rPr>
      </w:pPr>
      <w:r w:rsidRPr="00FD5F64">
        <w:rPr>
          <w:rFonts w:ascii="Times New Roman" w:hAnsi="Times New Roman" w:cs="Times New Roman"/>
          <w:sz w:val="24"/>
          <w:szCs w:val="24"/>
        </w:rPr>
        <w:t>dokumenty, z których wynika prawo do podpisania oferty; odpowiednie pełnomocnictwa (jeżeli dotyczy);</w:t>
      </w:r>
    </w:p>
    <w:p w14:paraId="40EA58CC" w14:textId="47D8079E" w:rsidR="00CA3B0F" w:rsidRPr="009E4759" w:rsidRDefault="00CA3B0F" w:rsidP="0023493B">
      <w:pPr>
        <w:pStyle w:val="Akapitzlist"/>
        <w:numPr>
          <w:ilvl w:val="0"/>
          <w:numId w:val="18"/>
        </w:numPr>
        <w:spacing w:after="0" w:line="240" w:lineRule="auto"/>
        <w:ind w:left="357" w:hanging="357"/>
        <w:jc w:val="both"/>
        <w:rPr>
          <w:rFonts w:ascii="Times New Roman" w:hAnsi="Times New Roman" w:cs="Times New Roman"/>
          <w:sz w:val="24"/>
          <w:szCs w:val="24"/>
        </w:rPr>
      </w:pPr>
      <w:r w:rsidRPr="009E4759">
        <w:rPr>
          <w:rFonts w:ascii="Times New Roman" w:hAnsi="Times New Roman" w:cs="Times New Roman"/>
          <w:sz w:val="24"/>
          <w:szCs w:val="24"/>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9E4759">
        <w:rPr>
          <w:rFonts w:ascii="Times New Roman" w:hAnsi="Times New Roman" w:cs="Times New Roman"/>
          <w:sz w:val="24"/>
          <w:szCs w:val="24"/>
        </w:rPr>
        <w:t>eIDAS</w:t>
      </w:r>
      <w:proofErr w:type="spellEnd"/>
      <w:r w:rsidRPr="009E4759">
        <w:rPr>
          <w:rFonts w:ascii="Times New Roman" w:hAnsi="Times New Roman" w:cs="Times New Roman"/>
          <w:sz w:val="24"/>
          <w:szCs w:val="24"/>
        </w:rPr>
        <w:t>) (UE) nr 910/2014 - od 1 lipca 2016 roku”.</w:t>
      </w:r>
    </w:p>
    <w:p w14:paraId="55586646" w14:textId="500A5567" w:rsidR="00CA3B0F" w:rsidRPr="00FD5F64" w:rsidRDefault="00CA3B0F" w:rsidP="0023493B">
      <w:pPr>
        <w:numPr>
          <w:ilvl w:val="0"/>
          <w:numId w:val="18"/>
        </w:numPr>
        <w:ind w:left="357" w:hanging="357"/>
        <w:jc w:val="both"/>
        <w:rPr>
          <w:rFonts w:ascii="Times New Roman" w:hAnsi="Times New Roman" w:cs="Times New Roman"/>
          <w:sz w:val="24"/>
          <w:szCs w:val="24"/>
        </w:rPr>
      </w:pPr>
      <w:r w:rsidRPr="00FD5F64">
        <w:rPr>
          <w:rFonts w:ascii="Times New Roman" w:hAnsi="Times New Roman" w:cs="Times New Roman"/>
          <w:sz w:val="24"/>
          <w:szCs w:val="24"/>
        </w:rPr>
        <w:t>Oferty będą oceniane według kryteriów i zasad  okreś</w:t>
      </w:r>
      <w:r w:rsidR="00746793" w:rsidRPr="00FD5F64">
        <w:rPr>
          <w:rFonts w:ascii="Times New Roman" w:hAnsi="Times New Roman" w:cs="Times New Roman"/>
          <w:sz w:val="24"/>
          <w:szCs w:val="24"/>
        </w:rPr>
        <w:t>lonych w rozdziale 1, Dział X</w:t>
      </w:r>
      <w:r w:rsidR="00632B88">
        <w:rPr>
          <w:rFonts w:ascii="Times New Roman" w:hAnsi="Times New Roman" w:cs="Times New Roman"/>
          <w:sz w:val="24"/>
          <w:szCs w:val="24"/>
        </w:rPr>
        <w:t>III</w:t>
      </w:r>
      <w:r w:rsidRPr="00FD5F64">
        <w:rPr>
          <w:rFonts w:ascii="Times New Roman" w:hAnsi="Times New Roman" w:cs="Times New Roman"/>
          <w:sz w:val="24"/>
          <w:szCs w:val="24"/>
        </w:rPr>
        <w:t xml:space="preserve"> SWZ. Wykonawcy przedstawią oferty zgodnie z wymaganiami SWZ. </w:t>
      </w:r>
    </w:p>
    <w:p w14:paraId="3B587DC5" w14:textId="2CE42222" w:rsidR="00522681" w:rsidRPr="000771BA" w:rsidRDefault="00CA3B0F" w:rsidP="0023493B">
      <w:pPr>
        <w:numPr>
          <w:ilvl w:val="0"/>
          <w:numId w:val="18"/>
        </w:numPr>
        <w:ind w:left="357" w:hanging="357"/>
        <w:jc w:val="both"/>
        <w:rPr>
          <w:rFonts w:ascii="Times New Roman" w:hAnsi="Times New Roman" w:cs="Times New Roman"/>
          <w:b/>
          <w:bCs/>
          <w:sz w:val="24"/>
          <w:szCs w:val="24"/>
        </w:rPr>
      </w:pPr>
      <w:r w:rsidRPr="004B1A20">
        <w:rPr>
          <w:rFonts w:ascii="Times New Roman" w:hAnsi="Times New Roman" w:cs="Times New Roman"/>
          <w:sz w:val="24"/>
          <w:szCs w:val="24"/>
        </w:rPr>
        <w:t xml:space="preserve">Ofertę wraz z załącznikami należy złożyć w terminie najpóźniej do dnia </w:t>
      </w:r>
      <w:r w:rsidR="00EC129B">
        <w:rPr>
          <w:rFonts w:ascii="Times New Roman" w:hAnsi="Times New Roman" w:cs="Times New Roman"/>
          <w:b/>
          <w:sz w:val="24"/>
          <w:szCs w:val="24"/>
        </w:rPr>
        <w:t>03</w:t>
      </w:r>
      <w:r w:rsidR="00C40322">
        <w:rPr>
          <w:rFonts w:ascii="Times New Roman" w:hAnsi="Times New Roman" w:cs="Times New Roman"/>
          <w:b/>
          <w:sz w:val="24"/>
          <w:szCs w:val="24"/>
        </w:rPr>
        <w:t>.</w:t>
      </w:r>
      <w:r w:rsidR="00EC129B">
        <w:rPr>
          <w:rFonts w:ascii="Times New Roman" w:hAnsi="Times New Roman" w:cs="Times New Roman"/>
          <w:b/>
          <w:sz w:val="24"/>
          <w:szCs w:val="24"/>
        </w:rPr>
        <w:t>10</w:t>
      </w:r>
      <w:r w:rsidR="00822D2B">
        <w:rPr>
          <w:rFonts w:ascii="Times New Roman" w:hAnsi="Times New Roman" w:cs="Times New Roman"/>
          <w:b/>
          <w:sz w:val="24"/>
          <w:szCs w:val="24"/>
        </w:rPr>
        <w:t>.2022</w:t>
      </w:r>
      <w:r w:rsidR="004D4B81">
        <w:rPr>
          <w:rFonts w:ascii="Times New Roman" w:hAnsi="Times New Roman" w:cs="Times New Roman"/>
          <w:b/>
          <w:sz w:val="24"/>
          <w:szCs w:val="24"/>
        </w:rPr>
        <w:t xml:space="preserve"> r. do godziny 15:00</w:t>
      </w:r>
      <w:r w:rsidR="005B3172">
        <w:rPr>
          <w:rFonts w:ascii="Times New Roman" w:hAnsi="Times New Roman" w:cs="Times New Roman"/>
          <w:b/>
          <w:sz w:val="24"/>
          <w:szCs w:val="24"/>
        </w:rPr>
        <w:t xml:space="preserve"> </w:t>
      </w:r>
    </w:p>
    <w:p w14:paraId="77D7C70F" w14:textId="1925BC3E" w:rsidR="005B3172" w:rsidRPr="00FE6DB8" w:rsidRDefault="005B3172" w:rsidP="005B3172">
      <w:pPr>
        <w:numPr>
          <w:ilvl w:val="0"/>
          <w:numId w:val="18"/>
        </w:numPr>
        <w:jc w:val="both"/>
        <w:rPr>
          <w:rFonts w:ascii="Times New Roman" w:hAnsi="Times New Roman" w:cs="Times New Roman"/>
          <w:bCs/>
          <w:sz w:val="24"/>
          <w:szCs w:val="24"/>
        </w:rPr>
      </w:pPr>
      <w:r w:rsidRPr="00FE6DB8">
        <w:rPr>
          <w:rFonts w:ascii="Times New Roman" w:hAnsi="Times New Roman" w:cs="Times New Roman"/>
          <w:sz w:val="24"/>
          <w:szCs w:val="24"/>
        </w:rPr>
        <w:t xml:space="preserve">Ofertę w formie elektronicznej należy przesłać na </w:t>
      </w:r>
      <w:r w:rsidRPr="001B1473">
        <w:rPr>
          <w:rFonts w:ascii="Times New Roman" w:hAnsi="Times New Roman" w:cs="Times New Roman"/>
          <w:sz w:val="24"/>
          <w:szCs w:val="24"/>
        </w:rPr>
        <w:t xml:space="preserve">adres: </w:t>
      </w:r>
      <w:hyperlink r:id="rId15" w:history="1">
        <w:r w:rsidR="001B1473" w:rsidRPr="005942F8">
          <w:rPr>
            <w:rStyle w:val="Hipercze"/>
            <w:rFonts w:ascii="Times New Roman" w:hAnsi="Times New Roman" w:cs="Times New Roman"/>
            <w:sz w:val="24"/>
            <w:szCs w:val="24"/>
          </w:rPr>
          <w:t>marta@jppmarine.com</w:t>
        </w:r>
      </w:hyperlink>
      <w:r w:rsidR="001B1473">
        <w:rPr>
          <w:rFonts w:ascii="Times New Roman" w:hAnsi="Times New Roman" w:cs="Times New Roman"/>
          <w:sz w:val="24"/>
          <w:szCs w:val="24"/>
        </w:rPr>
        <w:t xml:space="preserve"> </w:t>
      </w:r>
      <w:r w:rsidRPr="00FE6DB8">
        <w:rPr>
          <w:rFonts w:ascii="Times New Roman" w:hAnsi="Times New Roman" w:cs="Times New Roman"/>
          <w:sz w:val="24"/>
          <w:szCs w:val="24"/>
        </w:rPr>
        <w:t>lub przez stronę https://bazakonkurencyjnosci.funduszeeuropejskie.gov.pl</w:t>
      </w:r>
    </w:p>
    <w:bookmarkEnd w:id="25"/>
    <w:p w14:paraId="69479850" w14:textId="77777777" w:rsidR="009E4759" w:rsidRPr="004F6535" w:rsidRDefault="009E4759" w:rsidP="009E4759">
      <w:pPr>
        <w:jc w:val="both"/>
        <w:rPr>
          <w:rFonts w:ascii="Times New Roman" w:hAnsi="Times New Roman" w:cs="Times New Roman"/>
          <w:b/>
          <w:bCs/>
          <w:sz w:val="24"/>
          <w:szCs w:val="24"/>
          <w:highlight w:val="yellow"/>
        </w:rPr>
      </w:pPr>
    </w:p>
    <w:tbl>
      <w:tblPr>
        <w:tblW w:w="0" w:type="auto"/>
        <w:tblInd w:w="165" w:type="dxa"/>
        <w:tblLayout w:type="fixed"/>
        <w:tblCellMar>
          <w:left w:w="70" w:type="dxa"/>
          <w:right w:w="70" w:type="dxa"/>
        </w:tblCellMar>
        <w:tblLook w:val="0000" w:firstRow="0" w:lastRow="0" w:firstColumn="0" w:lastColumn="0" w:noHBand="0" w:noVBand="0"/>
      </w:tblPr>
      <w:tblGrid>
        <w:gridCol w:w="9471"/>
      </w:tblGrid>
      <w:tr w:rsidR="00522681" w:rsidRPr="00FD5F64" w14:paraId="746C434B" w14:textId="77777777">
        <w:trPr>
          <w:trHeight w:val="413"/>
        </w:trPr>
        <w:tc>
          <w:tcPr>
            <w:tcW w:w="9471" w:type="dxa"/>
            <w:tcBorders>
              <w:top w:val="single" w:sz="4" w:space="0" w:color="000000"/>
              <w:left w:val="single" w:sz="4" w:space="0" w:color="000000"/>
              <w:bottom w:val="single" w:sz="4" w:space="0" w:color="000000"/>
              <w:right w:val="single" w:sz="4" w:space="0" w:color="000000"/>
            </w:tcBorders>
            <w:shd w:val="clear" w:color="auto" w:fill="0070C0"/>
          </w:tcPr>
          <w:p w14:paraId="4CDDCF73" w14:textId="648447B9" w:rsidR="00522681" w:rsidRPr="00FD5F64" w:rsidRDefault="00522681" w:rsidP="00FD5F64">
            <w:pPr>
              <w:pStyle w:val="Tytu"/>
              <w:outlineLvl w:val="1"/>
              <w:rPr>
                <w:rFonts w:ascii="Times New Roman" w:hAnsi="Times New Roman" w:cs="Times New Roman"/>
              </w:rPr>
            </w:pPr>
            <w:bookmarkStart w:id="26" w:name="_Toc104195513"/>
            <w:r w:rsidRPr="00FD5F64">
              <w:rPr>
                <w:rFonts w:ascii="Times New Roman" w:hAnsi="Times New Roman" w:cs="Times New Roman"/>
              </w:rPr>
              <w:t>DZIAŁ XI</w:t>
            </w:r>
            <w:r w:rsidR="00303CDC" w:rsidRPr="00FD5F64">
              <w:rPr>
                <w:rFonts w:ascii="Times New Roman" w:hAnsi="Times New Roman" w:cs="Times New Roman"/>
              </w:rPr>
              <w:t xml:space="preserve"> </w:t>
            </w:r>
            <w:r w:rsidRPr="00FD5F64">
              <w:rPr>
                <w:rFonts w:ascii="Times New Roman" w:hAnsi="Times New Roman" w:cs="Times New Roman"/>
              </w:rPr>
              <w:t>Termin otwarcia ofert</w:t>
            </w:r>
            <w:bookmarkEnd w:id="26"/>
          </w:p>
        </w:tc>
      </w:tr>
    </w:tbl>
    <w:p w14:paraId="785E9040" w14:textId="77777777" w:rsidR="00522681" w:rsidRPr="00FD5F64" w:rsidRDefault="00522681" w:rsidP="00FD5F64">
      <w:pPr>
        <w:ind w:left="75"/>
        <w:jc w:val="both"/>
        <w:rPr>
          <w:rFonts w:ascii="Times New Roman" w:hAnsi="Times New Roman" w:cs="Times New Roman"/>
          <w:sz w:val="24"/>
          <w:szCs w:val="24"/>
        </w:rPr>
      </w:pPr>
    </w:p>
    <w:p w14:paraId="5ED0D8C4" w14:textId="0A07EFD8" w:rsidR="00522681" w:rsidRPr="00FD5F64" w:rsidRDefault="00522681" w:rsidP="0023493B">
      <w:pPr>
        <w:numPr>
          <w:ilvl w:val="0"/>
          <w:numId w:val="8"/>
        </w:numPr>
        <w:tabs>
          <w:tab w:val="left" w:pos="0"/>
        </w:tabs>
        <w:ind w:left="360"/>
        <w:jc w:val="both"/>
        <w:textAlignment w:val="baseline"/>
        <w:rPr>
          <w:rFonts w:ascii="Times New Roman" w:hAnsi="Times New Roman" w:cs="Times New Roman"/>
          <w:sz w:val="24"/>
          <w:szCs w:val="24"/>
        </w:rPr>
      </w:pPr>
      <w:bookmarkStart w:id="27" w:name="_Hlk89065338"/>
      <w:r w:rsidRPr="00FD5F64">
        <w:rPr>
          <w:rFonts w:ascii="Times New Roman" w:hAnsi="Times New Roman" w:cs="Times New Roman"/>
          <w:sz w:val="24"/>
          <w:szCs w:val="24"/>
        </w:rPr>
        <w:t xml:space="preserve">Otwarcie ofert nastąpi w dniu </w:t>
      </w:r>
      <w:r w:rsidR="00EC129B">
        <w:rPr>
          <w:rFonts w:ascii="Times New Roman" w:hAnsi="Times New Roman" w:cs="Times New Roman"/>
          <w:b/>
          <w:sz w:val="24"/>
          <w:szCs w:val="24"/>
        </w:rPr>
        <w:t>03</w:t>
      </w:r>
      <w:r w:rsidR="00C40322">
        <w:rPr>
          <w:rFonts w:ascii="Times New Roman" w:hAnsi="Times New Roman" w:cs="Times New Roman"/>
          <w:b/>
          <w:sz w:val="24"/>
          <w:szCs w:val="24"/>
        </w:rPr>
        <w:t>.</w:t>
      </w:r>
      <w:r w:rsidR="00EC129B">
        <w:rPr>
          <w:rFonts w:ascii="Times New Roman" w:hAnsi="Times New Roman" w:cs="Times New Roman"/>
          <w:b/>
          <w:sz w:val="24"/>
          <w:szCs w:val="24"/>
        </w:rPr>
        <w:t>10</w:t>
      </w:r>
      <w:r w:rsidR="004D4B81">
        <w:rPr>
          <w:rFonts w:ascii="Times New Roman" w:hAnsi="Times New Roman" w:cs="Times New Roman"/>
          <w:b/>
          <w:sz w:val="24"/>
          <w:szCs w:val="24"/>
        </w:rPr>
        <w:t>.2022 r. o godzinie 15:30</w:t>
      </w:r>
    </w:p>
    <w:p w14:paraId="0860B842" w14:textId="77777777" w:rsidR="00522681" w:rsidRPr="00FD5F64" w:rsidRDefault="00522681" w:rsidP="0023493B">
      <w:pPr>
        <w:numPr>
          <w:ilvl w:val="0"/>
          <w:numId w:val="8"/>
        </w:numPr>
        <w:tabs>
          <w:tab w:val="left" w:pos="0"/>
        </w:tabs>
        <w:ind w:left="360"/>
        <w:jc w:val="both"/>
        <w:textAlignment w:val="baseline"/>
        <w:rPr>
          <w:rFonts w:ascii="Times New Roman" w:hAnsi="Times New Roman" w:cs="Times New Roman"/>
          <w:sz w:val="24"/>
          <w:szCs w:val="24"/>
        </w:rPr>
      </w:pPr>
      <w:r w:rsidRPr="00FD5F64">
        <w:rPr>
          <w:rFonts w:ascii="Times New Roman" w:hAnsi="Times New Roman" w:cs="Times New Roman"/>
          <w:sz w:val="24"/>
          <w:szCs w:val="24"/>
        </w:rPr>
        <w:t>Zamawiający, niezwłocznie po otwarciu ofert, udostępnia na stronie internetowej prowadzonego postępowania informacje</w:t>
      </w:r>
      <w:r w:rsidR="00C90020" w:rsidRPr="00FD5F64">
        <w:rPr>
          <w:rFonts w:ascii="Times New Roman" w:hAnsi="Times New Roman" w:cs="Times New Roman"/>
          <w:sz w:val="24"/>
          <w:szCs w:val="24"/>
        </w:rPr>
        <w:t xml:space="preserve"> o:</w:t>
      </w:r>
    </w:p>
    <w:p w14:paraId="01896305" w14:textId="77777777" w:rsidR="00522681" w:rsidRPr="00FD5F64" w:rsidRDefault="00522681" w:rsidP="00253F99">
      <w:pPr>
        <w:numPr>
          <w:ilvl w:val="0"/>
          <w:numId w:val="5"/>
        </w:numPr>
        <w:jc w:val="both"/>
        <w:rPr>
          <w:rFonts w:ascii="Times New Roman" w:hAnsi="Times New Roman" w:cs="Times New Roman"/>
          <w:sz w:val="24"/>
          <w:szCs w:val="24"/>
        </w:rPr>
      </w:pPr>
      <w:r w:rsidRPr="00FD5F64">
        <w:rPr>
          <w:rFonts w:ascii="Times New Roman" w:hAnsi="Times New Roman" w:cs="Times New Roman"/>
          <w:sz w:val="24"/>
          <w:szCs w:val="24"/>
        </w:rPr>
        <w:t xml:space="preserve">nazwach albo imionach i nazwiskach oraz siedzibach lub miejscach prowadzonej działalności gospodarczej albo miejscach zamieszkania wykonawców, których oferty zostały otwarte; </w:t>
      </w:r>
    </w:p>
    <w:p w14:paraId="0EA85C49" w14:textId="715AFA5A" w:rsidR="00522681" w:rsidRDefault="00522681" w:rsidP="00253F99">
      <w:pPr>
        <w:numPr>
          <w:ilvl w:val="0"/>
          <w:numId w:val="5"/>
        </w:numPr>
        <w:jc w:val="both"/>
        <w:rPr>
          <w:rFonts w:ascii="Times New Roman" w:hAnsi="Times New Roman" w:cs="Times New Roman"/>
          <w:sz w:val="24"/>
          <w:szCs w:val="24"/>
        </w:rPr>
      </w:pPr>
      <w:r w:rsidRPr="00FD5F64">
        <w:rPr>
          <w:rFonts w:ascii="Times New Roman" w:hAnsi="Times New Roman" w:cs="Times New Roman"/>
          <w:sz w:val="24"/>
          <w:szCs w:val="24"/>
        </w:rPr>
        <w:t xml:space="preserve">cenach lub kosztach zawartych w ofertach. </w:t>
      </w:r>
    </w:p>
    <w:bookmarkEnd w:id="27"/>
    <w:p w14:paraId="55FB7DBD" w14:textId="77777777" w:rsidR="000521A3" w:rsidRPr="004F6535" w:rsidRDefault="000521A3" w:rsidP="009E4759">
      <w:pPr>
        <w:jc w:val="both"/>
        <w:rPr>
          <w:rFonts w:ascii="Times New Roman" w:hAnsi="Times New Roman" w:cs="Times New Roman"/>
          <w:i/>
          <w:iCs/>
          <w:sz w:val="24"/>
          <w:szCs w:val="24"/>
        </w:rPr>
      </w:pPr>
    </w:p>
    <w:tbl>
      <w:tblPr>
        <w:tblW w:w="0" w:type="auto"/>
        <w:tblInd w:w="165" w:type="dxa"/>
        <w:tblLayout w:type="fixed"/>
        <w:tblCellMar>
          <w:left w:w="70" w:type="dxa"/>
          <w:right w:w="70" w:type="dxa"/>
        </w:tblCellMar>
        <w:tblLook w:val="0000" w:firstRow="0" w:lastRow="0" w:firstColumn="0" w:lastColumn="0" w:noHBand="0" w:noVBand="0"/>
      </w:tblPr>
      <w:tblGrid>
        <w:gridCol w:w="9471"/>
      </w:tblGrid>
      <w:tr w:rsidR="00522681" w:rsidRPr="00FD5F64" w14:paraId="660F12B5" w14:textId="77777777">
        <w:trPr>
          <w:trHeight w:val="413"/>
        </w:trPr>
        <w:tc>
          <w:tcPr>
            <w:tcW w:w="9471" w:type="dxa"/>
            <w:tcBorders>
              <w:top w:val="single" w:sz="4" w:space="0" w:color="000000"/>
              <w:left w:val="single" w:sz="4" w:space="0" w:color="000000"/>
              <w:bottom w:val="single" w:sz="4" w:space="0" w:color="000000"/>
              <w:right w:val="single" w:sz="4" w:space="0" w:color="000000"/>
            </w:tcBorders>
            <w:shd w:val="clear" w:color="auto" w:fill="0070C0"/>
          </w:tcPr>
          <w:p w14:paraId="6BE9091A" w14:textId="56B2BA98" w:rsidR="00522681" w:rsidRPr="00FD5F64" w:rsidRDefault="00303CDC" w:rsidP="00FD5F64">
            <w:pPr>
              <w:pStyle w:val="Tytu"/>
              <w:outlineLvl w:val="1"/>
              <w:rPr>
                <w:rFonts w:ascii="Times New Roman" w:hAnsi="Times New Roman" w:cs="Times New Roman"/>
              </w:rPr>
            </w:pPr>
            <w:bookmarkStart w:id="28" w:name="_Toc104195514"/>
            <w:r w:rsidRPr="00FD5F64">
              <w:rPr>
                <w:rFonts w:ascii="Times New Roman" w:hAnsi="Times New Roman" w:cs="Times New Roman"/>
              </w:rPr>
              <w:t>DZIAŁ XI</w:t>
            </w:r>
            <w:r w:rsidR="00632B88">
              <w:rPr>
                <w:rFonts w:ascii="Times New Roman" w:hAnsi="Times New Roman" w:cs="Times New Roman"/>
              </w:rPr>
              <w:t>I</w:t>
            </w:r>
            <w:r w:rsidRPr="00FD5F64">
              <w:rPr>
                <w:rFonts w:ascii="Times New Roman" w:hAnsi="Times New Roman" w:cs="Times New Roman"/>
              </w:rPr>
              <w:t xml:space="preserve"> </w:t>
            </w:r>
            <w:r w:rsidR="00522681" w:rsidRPr="00FD5F64">
              <w:rPr>
                <w:rFonts w:ascii="Times New Roman" w:hAnsi="Times New Roman" w:cs="Times New Roman"/>
              </w:rPr>
              <w:t>Sposób obliczenia ceny</w:t>
            </w:r>
            <w:bookmarkEnd w:id="28"/>
          </w:p>
        </w:tc>
      </w:tr>
    </w:tbl>
    <w:p w14:paraId="6B4D8D55" w14:textId="77777777" w:rsidR="00522681" w:rsidRPr="00FD5F64" w:rsidRDefault="00522681" w:rsidP="00FD5F64">
      <w:pPr>
        <w:jc w:val="both"/>
        <w:rPr>
          <w:rFonts w:ascii="Times New Roman" w:hAnsi="Times New Roman" w:cs="Times New Roman"/>
          <w:sz w:val="24"/>
          <w:szCs w:val="24"/>
        </w:rPr>
      </w:pPr>
    </w:p>
    <w:p w14:paraId="34A11388" w14:textId="178BECBF" w:rsidR="00237783" w:rsidRPr="004F6535" w:rsidRDefault="00036D35" w:rsidP="00FD5F64">
      <w:pPr>
        <w:pStyle w:val="NormalnyWeb"/>
        <w:numPr>
          <w:ilvl w:val="0"/>
          <w:numId w:val="2"/>
        </w:numPr>
        <w:tabs>
          <w:tab w:val="left" w:pos="567"/>
        </w:tabs>
        <w:spacing w:before="0" w:after="0"/>
        <w:ind w:left="357" w:hanging="357"/>
        <w:rPr>
          <w:rFonts w:ascii="Times New Roman" w:hAnsi="Times New Roman" w:cs="Times New Roman"/>
          <w:i/>
          <w:iCs/>
          <w:sz w:val="24"/>
          <w:szCs w:val="24"/>
        </w:rPr>
      </w:pPr>
      <w:bookmarkStart w:id="29" w:name="_Hlk78897295"/>
      <w:bookmarkStart w:id="30" w:name="_Hlk89065357"/>
      <w:r w:rsidRPr="00036D35">
        <w:rPr>
          <w:rFonts w:ascii="Times New Roman" w:hAnsi="Times New Roman" w:cs="Times New Roman"/>
          <w:sz w:val="24"/>
          <w:szCs w:val="24"/>
        </w:rPr>
        <w:t>Wykonawca określi wartość netto i brutto dla zadania</w:t>
      </w:r>
      <w:r w:rsidR="00822D2B">
        <w:rPr>
          <w:rFonts w:ascii="Times New Roman" w:hAnsi="Times New Roman" w:cs="Times New Roman"/>
          <w:sz w:val="24"/>
          <w:szCs w:val="24"/>
        </w:rPr>
        <w:t xml:space="preserve"> </w:t>
      </w:r>
      <w:r w:rsidRPr="00036D35">
        <w:rPr>
          <w:rFonts w:ascii="Times New Roman" w:hAnsi="Times New Roman" w:cs="Times New Roman"/>
          <w:sz w:val="24"/>
          <w:szCs w:val="24"/>
        </w:rPr>
        <w:t>na formularzu oferty</w:t>
      </w:r>
      <w:r>
        <w:rPr>
          <w:rFonts w:ascii="Times New Roman" w:hAnsi="Times New Roman" w:cs="Times New Roman"/>
          <w:sz w:val="24"/>
          <w:szCs w:val="24"/>
        </w:rPr>
        <w:t>.</w:t>
      </w:r>
      <w:r w:rsidR="009E4759">
        <w:rPr>
          <w:rFonts w:ascii="Times New Roman" w:hAnsi="Times New Roman" w:cs="Times New Roman"/>
          <w:sz w:val="24"/>
          <w:szCs w:val="24"/>
        </w:rPr>
        <w:t xml:space="preserve"> Zamawiający wymaga, by wszelkie ceny zostały podane w walucie PLN. </w:t>
      </w:r>
    </w:p>
    <w:p w14:paraId="408847EE" w14:textId="1B3B9579" w:rsidR="00DC6F5A" w:rsidRPr="000521A3" w:rsidRDefault="00DC6F5A" w:rsidP="00FD5F64">
      <w:pPr>
        <w:pStyle w:val="NormalnyWeb"/>
        <w:numPr>
          <w:ilvl w:val="0"/>
          <w:numId w:val="2"/>
        </w:numPr>
        <w:tabs>
          <w:tab w:val="left" w:pos="567"/>
        </w:tabs>
        <w:spacing w:before="0" w:after="0"/>
        <w:ind w:left="357" w:hanging="357"/>
        <w:rPr>
          <w:rFonts w:ascii="Times New Roman" w:hAnsi="Times New Roman" w:cs="Times New Roman"/>
          <w:i/>
          <w:sz w:val="24"/>
          <w:szCs w:val="24"/>
        </w:rPr>
      </w:pPr>
      <w:r w:rsidRPr="00FD5F64">
        <w:rPr>
          <w:rFonts w:ascii="Times New Roman" w:hAnsi="Times New Roman" w:cs="Times New Roman"/>
          <w:sz w:val="24"/>
          <w:szCs w:val="24"/>
        </w:rPr>
        <w:t>Cena oferty brutto musi być wyrażona z dokładnością do dwóch miejsc po przecinku</w:t>
      </w:r>
      <w:r w:rsidR="00874944" w:rsidRPr="000521A3">
        <w:rPr>
          <w:rFonts w:ascii="Times New Roman" w:hAnsi="Times New Roman" w:cs="Times New Roman"/>
          <w:i/>
          <w:sz w:val="24"/>
          <w:szCs w:val="24"/>
        </w:rPr>
        <w:t>.</w:t>
      </w:r>
    </w:p>
    <w:p w14:paraId="6E06224D" w14:textId="7C8A2243" w:rsidR="00DC6F5A" w:rsidRPr="004F6535" w:rsidRDefault="00DC6F5A" w:rsidP="00FD5F64">
      <w:pPr>
        <w:pStyle w:val="NormalnyWeb"/>
        <w:numPr>
          <w:ilvl w:val="0"/>
          <w:numId w:val="2"/>
        </w:numPr>
        <w:tabs>
          <w:tab w:val="left" w:pos="567"/>
        </w:tabs>
        <w:spacing w:before="0" w:after="0"/>
        <w:rPr>
          <w:rFonts w:ascii="Times New Roman" w:hAnsi="Times New Roman" w:cs="Times New Roman"/>
          <w:sz w:val="24"/>
          <w:szCs w:val="24"/>
        </w:rPr>
      </w:pPr>
      <w:r w:rsidRPr="004F6535">
        <w:rPr>
          <w:rFonts w:ascii="Times New Roman" w:hAnsi="Times New Roman" w:cs="Times New Roman"/>
          <w:sz w:val="24"/>
          <w:szCs w:val="24"/>
        </w:rPr>
        <w:t xml:space="preserve">Cenę należy obliczyć na podstawie </w:t>
      </w:r>
      <w:r w:rsidR="00EC5881" w:rsidRPr="004F6535">
        <w:rPr>
          <w:rFonts w:ascii="Times New Roman" w:hAnsi="Times New Roman" w:cs="Times New Roman"/>
          <w:sz w:val="24"/>
          <w:szCs w:val="24"/>
        </w:rPr>
        <w:t>SWZ</w:t>
      </w:r>
      <w:r w:rsidR="00874944" w:rsidRPr="004F6535">
        <w:rPr>
          <w:rFonts w:ascii="Times New Roman" w:hAnsi="Times New Roman" w:cs="Times New Roman"/>
          <w:i/>
          <w:iCs/>
          <w:sz w:val="24"/>
          <w:szCs w:val="24"/>
        </w:rPr>
        <w:t>.</w:t>
      </w:r>
    </w:p>
    <w:p w14:paraId="7C5EC9F2" w14:textId="21C48114" w:rsidR="00DC6F5A" w:rsidRPr="004F6535" w:rsidRDefault="00DC6F5A" w:rsidP="00FD5F64">
      <w:pPr>
        <w:pStyle w:val="NormalnyWeb"/>
        <w:numPr>
          <w:ilvl w:val="0"/>
          <w:numId w:val="2"/>
        </w:numPr>
        <w:tabs>
          <w:tab w:val="left" w:pos="567"/>
        </w:tabs>
        <w:spacing w:before="0" w:after="0"/>
        <w:rPr>
          <w:rFonts w:ascii="Times New Roman" w:hAnsi="Times New Roman" w:cs="Times New Roman"/>
          <w:i/>
          <w:iCs/>
          <w:sz w:val="24"/>
          <w:szCs w:val="24"/>
        </w:rPr>
      </w:pPr>
      <w:r w:rsidRPr="004F6535">
        <w:rPr>
          <w:rFonts w:ascii="Times New Roman" w:hAnsi="Times New Roman" w:cs="Times New Roman"/>
          <w:sz w:val="24"/>
          <w:szCs w:val="24"/>
        </w:rPr>
        <w:t>Wszystkie elementy oferty powinny zawierać w sobie ewentualne upusty stosowane przez  Wykonawcę, tzn. muszą być one wkalkulowane w cenę oferty</w:t>
      </w:r>
      <w:r w:rsidR="00874944" w:rsidRPr="004F6535">
        <w:rPr>
          <w:rFonts w:ascii="Times New Roman" w:hAnsi="Times New Roman" w:cs="Times New Roman"/>
          <w:i/>
          <w:iCs/>
          <w:sz w:val="24"/>
          <w:szCs w:val="24"/>
        </w:rPr>
        <w:t>.</w:t>
      </w:r>
    </w:p>
    <w:p w14:paraId="5B76515B" w14:textId="4A736E02" w:rsidR="00DC6F5A" w:rsidRPr="004F6535" w:rsidRDefault="00DC6F5A" w:rsidP="00FD5F64">
      <w:pPr>
        <w:pStyle w:val="NormalnyWeb"/>
        <w:numPr>
          <w:ilvl w:val="0"/>
          <w:numId w:val="2"/>
        </w:numPr>
        <w:tabs>
          <w:tab w:val="left" w:pos="567"/>
        </w:tabs>
        <w:spacing w:before="0" w:after="0"/>
        <w:rPr>
          <w:rFonts w:ascii="Times New Roman" w:hAnsi="Times New Roman" w:cs="Times New Roman"/>
          <w:sz w:val="24"/>
          <w:szCs w:val="24"/>
        </w:rPr>
      </w:pPr>
      <w:r w:rsidRPr="004F6535">
        <w:rPr>
          <w:rFonts w:ascii="Times New Roman" w:hAnsi="Times New Roman" w:cs="Times New Roman"/>
          <w:sz w:val="24"/>
          <w:szCs w:val="24"/>
        </w:rPr>
        <w:t>Wszystkie ceny określone przez Wykonawcę są wiążące i zostaną wprowadzone do umowy</w:t>
      </w:r>
      <w:r w:rsidR="00874944" w:rsidRPr="004F6535">
        <w:rPr>
          <w:rFonts w:ascii="Times New Roman" w:hAnsi="Times New Roman" w:cs="Times New Roman"/>
          <w:i/>
          <w:iCs/>
          <w:sz w:val="24"/>
          <w:szCs w:val="24"/>
        </w:rPr>
        <w:t>.</w:t>
      </w:r>
    </w:p>
    <w:p w14:paraId="651C076B" w14:textId="77777777" w:rsidR="00DC6F5A" w:rsidRPr="00FD5F64" w:rsidRDefault="00DC6F5A" w:rsidP="00FD5F64">
      <w:pPr>
        <w:pStyle w:val="NormalnyWeb"/>
        <w:numPr>
          <w:ilvl w:val="0"/>
          <w:numId w:val="2"/>
        </w:numPr>
        <w:tabs>
          <w:tab w:val="left" w:pos="567"/>
        </w:tabs>
        <w:spacing w:before="0" w:after="0"/>
        <w:rPr>
          <w:rFonts w:ascii="Times New Roman" w:hAnsi="Times New Roman" w:cs="Times New Roman"/>
          <w:sz w:val="24"/>
          <w:szCs w:val="24"/>
        </w:rPr>
      </w:pPr>
      <w:r w:rsidRPr="00FD5F64">
        <w:rPr>
          <w:rFonts w:ascii="Times New Roman" w:hAnsi="Times New Roman" w:cs="Times New Roman"/>
          <w:sz w:val="24"/>
          <w:szCs w:val="24"/>
        </w:rPr>
        <w:t>Jeżeli została złożona oferta, której wybór prowadziłby do powstania u zamawiającego obowiązku podatkowego zgodnie z ustawą z dnia 11 marca 2004 r. o podatku od towarów i usług (</w:t>
      </w:r>
      <w:proofErr w:type="spellStart"/>
      <w:r w:rsidRPr="00FD5F64">
        <w:rPr>
          <w:rFonts w:ascii="Times New Roman" w:hAnsi="Times New Roman" w:cs="Times New Roman"/>
          <w:sz w:val="24"/>
          <w:szCs w:val="24"/>
        </w:rPr>
        <w:t>t.j</w:t>
      </w:r>
      <w:proofErr w:type="spellEnd"/>
      <w:r w:rsidRPr="00FD5F64">
        <w:rPr>
          <w:rFonts w:ascii="Times New Roman" w:hAnsi="Times New Roman" w:cs="Times New Roman"/>
          <w:sz w:val="24"/>
          <w:szCs w:val="24"/>
        </w:rPr>
        <w:t xml:space="preserve">. Dz. U. z 2020 r. poz. 106 ze zm.), dla celów zastosowania kryterium ceny zamawiający dolicza do przedstawionej w tej ofercie ceny kwotę podatku od towarów i usług, którą miałby obowiązek rozliczyć. Wykonawca w takim przypadku ma obowiązek: </w:t>
      </w:r>
    </w:p>
    <w:p w14:paraId="7F557B45" w14:textId="77777777" w:rsidR="00DC6F5A" w:rsidRPr="00FD5F64" w:rsidRDefault="00DC6F5A" w:rsidP="0023493B">
      <w:pPr>
        <w:pStyle w:val="NormalnyWeb"/>
        <w:numPr>
          <w:ilvl w:val="0"/>
          <w:numId w:val="15"/>
        </w:numPr>
        <w:tabs>
          <w:tab w:val="left" w:pos="567"/>
        </w:tabs>
        <w:spacing w:before="0" w:after="0"/>
        <w:rPr>
          <w:rFonts w:ascii="Times New Roman" w:hAnsi="Times New Roman" w:cs="Times New Roman"/>
          <w:sz w:val="24"/>
          <w:szCs w:val="24"/>
        </w:rPr>
      </w:pPr>
      <w:r w:rsidRPr="00FD5F64">
        <w:rPr>
          <w:rFonts w:ascii="Times New Roman" w:hAnsi="Times New Roman" w:cs="Times New Roman"/>
          <w:sz w:val="24"/>
          <w:szCs w:val="24"/>
        </w:rPr>
        <w:t xml:space="preserve">poinformowania zamawiającego, że wybór jego oferty będzie prowadził do powstania u zamawiającego obowiązku podatkowego; </w:t>
      </w:r>
    </w:p>
    <w:p w14:paraId="0D66F962" w14:textId="77777777" w:rsidR="00DC6F5A" w:rsidRPr="00FD5F64" w:rsidRDefault="00DC6F5A" w:rsidP="0023493B">
      <w:pPr>
        <w:pStyle w:val="NormalnyWeb"/>
        <w:numPr>
          <w:ilvl w:val="0"/>
          <w:numId w:val="15"/>
        </w:numPr>
        <w:tabs>
          <w:tab w:val="left" w:pos="567"/>
        </w:tabs>
        <w:spacing w:before="0" w:after="0"/>
        <w:rPr>
          <w:rFonts w:ascii="Times New Roman" w:hAnsi="Times New Roman" w:cs="Times New Roman"/>
          <w:sz w:val="24"/>
          <w:szCs w:val="24"/>
        </w:rPr>
      </w:pPr>
      <w:r w:rsidRPr="00FD5F64">
        <w:rPr>
          <w:rFonts w:ascii="Times New Roman" w:hAnsi="Times New Roman" w:cs="Times New Roman"/>
          <w:sz w:val="24"/>
          <w:szCs w:val="24"/>
        </w:rPr>
        <w:t xml:space="preserve">wskazania nazwy (rodzaju) towaru lub usługi, których dostawa lub świadczenie będą prowadziły do powstania obowiązku podatkowego; </w:t>
      </w:r>
    </w:p>
    <w:p w14:paraId="4279ED0F" w14:textId="77777777" w:rsidR="00DC6F5A" w:rsidRPr="00FD5F64" w:rsidRDefault="00DC6F5A" w:rsidP="0023493B">
      <w:pPr>
        <w:pStyle w:val="NormalnyWeb"/>
        <w:numPr>
          <w:ilvl w:val="0"/>
          <w:numId w:val="15"/>
        </w:numPr>
        <w:tabs>
          <w:tab w:val="left" w:pos="567"/>
        </w:tabs>
        <w:spacing w:before="0" w:after="0"/>
        <w:rPr>
          <w:rFonts w:ascii="Times New Roman" w:hAnsi="Times New Roman" w:cs="Times New Roman"/>
          <w:sz w:val="24"/>
          <w:szCs w:val="24"/>
        </w:rPr>
      </w:pPr>
      <w:r w:rsidRPr="00FD5F64">
        <w:rPr>
          <w:rFonts w:ascii="Times New Roman" w:hAnsi="Times New Roman" w:cs="Times New Roman"/>
          <w:sz w:val="24"/>
          <w:szCs w:val="24"/>
        </w:rPr>
        <w:t xml:space="preserve">wskazania wartości towaru lub usługi objętego obowiązkiem podatkowym zamawiającego, bez kwoty podatku; </w:t>
      </w:r>
    </w:p>
    <w:p w14:paraId="5A8824BA" w14:textId="2647BCFD" w:rsidR="00DC6F5A" w:rsidRDefault="00DC6F5A" w:rsidP="0023493B">
      <w:pPr>
        <w:pStyle w:val="NormalnyWeb"/>
        <w:numPr>
          <w:ilvl w:val="0"/>
          <w:numId w:val="15"/>
        </w:numPr>
        <w:tabs>
          <w:tab w:val="left" w:pos="567"/>
        </w:tabs>
        <w:spacing w:before="0" w:after="0"/>
        <w:rPr>
          <w:rFonts w:ascii="Times New Roman" w:hAnsi="Times New Roman" w:cs="Times New Roman"/>
          <w:sz w:val="24"/>
          <w:szCs w:val="24"/>
        </w:rPr>
      </w:pPr>
      <w:r w:rsidRPr="00FD5F64">
        <w:rPr>
          <w:rFonts w:ascii="Times New Roman" w:hAnsi="Times New Roman" w:cs="Times New Roman"/>
          <w:sz w:val="24"/>
          <w:szCs w:val="24"/>
        </w:rPr>
        <w:t>wskazania stawki podatku od towarów i usług, która zgodnie z wiedzą wykonawcy, będzie miała zastosowanie.</w:t>
      </w:r>
    </w:p>
    <w:p w14:paraId="33F5C9F7" w14:textId="24EF01CA" w:rsidR="00522681" w:rsidRPr="004F6535" w:rsidRDefault="00DC6F5A" w:rsidP="00FD5F64">
      <w:pPr>
        <w:pStyle w:val="NormalnyWeb"/>
        <w:numPr>
          <w:ilvl w:val="0"/>
          <w:numId w:val="2"/>
        </w:numPr>
        <w:tabs>
          <w:tab w:val="left" w:pos="567"/>
        </w:tabs>
        <w:spacing w:before="0" w:after="0"/>
        <w:rPr>
          <w:rFonts w:ascii="Times New Roman" w:hAnsi="Times New Roman" w:cs="Times New Roman"/>
          <w:i/>
          <w:iCs/>
          <w:sz w:val="24"/>
          <w:szCs w:val="24"/>
        </w:rPr>
      </w:pPr>
      <w:r w:rsidRPr="004F6535">
        <w:rPr>
          <w:rFonts w:ascii="Times New Roman" w:hAnsi="Times New Roman" w:cs="Times New Roman"/>
          <w:sz w:val="24"/>
          <w:szCs w:val="24"/>
        </w:rPr>
        <w:t>Rozliczenia będą prowadzone w walucie: PLN</w:t>
      </w:r>
      <w:bookmarkEnd w:id="29"/>
      <w:bookmarkEnd w:id="30"/>
      <w:r w:rsidR="001B1473">
        <w:rPr>
          <w:rFonts w:ascii="Times New Roman" w:hAnsi="Times New Roman" w:cs="Times New Roman"/>
          <w:sz w:val="24"/>
          <w:szCs w:val="24"/>
        </w:rPr>
        <w:t xml:space="preserve">. </w:t>
      </w:r>
    </w:p>
    <w:tbl>
      <w:tblPr>
        <w:tblW w:w="0" w:type="auto"/>
        <w:tblInd w:w="165" w:type="dxa"/>
        <w:tblLayout w:type="fixed"/>
        <w:tblCellMar>
          <w:left w:w="70" w:type="dxa"/>
          <w:right w:w="70" w:type="dxa"/>
        </w:tblCellMar>
        <w:tblLook w:val="0000" w:firstRow="0" w:lastRow="0" w:firstColumn="0" w:lastColumn="0" w:noHBand="0" w:noVBand="0"/>
      </w:tblPr>
      <w:tblGrid>
        <w:gridCol w:w="9471"/>
      </w:tblGrid>
      <w:tr w:rsidR="00522681" w:rsidRPr="00FD5F64" w14:paraId="18295259" w14:textId="77777777">
        <w:trPr>
          <w:trHeight w:val="413"/>
        </w:trPr>
        <w:tc>
          <w:tcPr>
            <w:tcW w:w="9471" w:type="dxa"/>
            <w:tcBorders>
              <w:top w:val="single" w:sz="4" w:space="0" w:color="000000"/>
              <w:left w:val="single" w:sz="4" w:space="0" w:color="000000"/>
              <w:bottom w:val="single" w:sz="4" w:space="0" w:color="000000"/>
              <w:right w:val="single" w:sz="4" w:space="0" w:color="000000"/>
            </w:tcBorders>
            <w:shd w:val="clear" w:color="auto" w:fill="0070C0"/>
          </w:tcPr>
          <w:p w14:paraId="7751CCC3" w14:textId="193CBB9D" w:rsidR="00522681" w:rsidRPr="00FD5F64" w:rsidRDefault="00303CDC" w:rsidP="00FD5F64">
            <w:pPr>
              <w:pStyle w:val="Tytu"/>
              <w:outlineLvl w:val="1"/>
              <w:rPr>
                <w:rFonts w:ascii="Times New Roman" w:hAnsi="Times New Roman" w:cs="Times New Roman"/>
              </w:rPr>
            </w:pPr>
            <w:bookmarkStart w:id="31" w:name="_Toc104195515"/>
            <w:r w:rsidRPr="00FD5F64">
              <w:rPr>
                <w:rFonts w:ascii="Times New Roman" w:hAnsi="Times New Roman" w:cs="Times New Roman"/>
              </w:rPr>
              <w:t>DZIAŁ X</w:t>
            </w:r>
            <w:r w:rsidR="00632B88">
              <w:rPr>
                <w:rFonts w:ascii="Times New Roman" w:hAnsi="Times New Roman" w:cs="Times New Roman"/>
              </w:rPr>
              <w:t>III</w:t>
            </w:r>
            <w:r w:rsidRPr="00FD5F64">
              <w:rPr>
                <w:rFonts w:ascii="Times New Roman" w:hAnsi="Times New Roman" w:cs="Times New Roman"/>
              </w:rPr>
              <w:t xml:space="preserve"> </w:t>
            </w:r>
            <w:r w:rsidR="00522681" w:rsidRPr="00FD5F64">
              <w:rPr>
                <w:rFonts w:ascii="Times New Roman" w:hAnsi="Times New Roman" w:cs="Times New Roman"/>
              </w:rPr>
              <w:t>Opis kryteriów oceny ofert wraz z podaniem wag tych kryteriów i sposobu oceny ofert</w:t>
            </w:r>
            <w:bookmarkEnd w:id="31"/>
          </w:p>
        </w:tc>
      </w:tr>
    </w:tbl>
    <w:p w14:paraId="0448DD67" w14:textId="77777777" w:rsidR="00522681" w:rsidRPr="00FD5F64" w:rsidRDefault="00522681" w:rsidP="00FD5F64">
      <w:pPr>
        <w:jc w:val="both"/>
        <w:rPr>
          <w:rFonts w:ascii="Times New Roman" w:hAnsi="Times New Roman" w:cs="Times New Roman"/>
          <w:sz w:val="24"/>
          <w:szCs w:val="24"/>
        </w:rPr>
      </w:pPr>
    </w:p>
    <w:p w14:paraId="7A626D50" w14:textId="77777777" w:rsidR="00DC6F5A" w:rsidRPr="00FD5F64" w:rsidRDefault="00DC6F5A" w:rsidP="0023493B">
      <w:pPr>
        <w:numPr>
          <w:ilvl w:val="3"/>
          <w:numId w:val="36"/>
        </w:numPr>
        <w:ind w:left="567" w:hanging="425"/>
        <w:jc w:val="both"/>
        <w:rPr>
          <w:rFonts w:ascii="Times New Roman" w:hAnsi="Times New Roman" w:cs="Times New Roman"/>
          <w:b/>
          <w:bCs/>
          <w:sz w:val="24"/>
          <w:szCs w:val="24"/>
        </w:rPr>
      </w:pPr>
      <w:bookmarkStart w:id="32" w:name="_Hlk89065377"/>
      <w:r w:rsidRPr="00FD5F64">
        <w:rPr>
          <w:rFonts w:ascii="Times New Roman" w:hAnsi="Times New Roman" w:cs="Times New Roman"/>
          <w:sz w:val="24"/>
          <w:szCs w:val="24"/>
        </w:rPr>
        <w:t>Przy wyborze najkorzystniejszej oferty Zamawiający będzie się kierował następującymi kryteriami i ich wagami oraz w następujący sposób będzie oceniał spełnianie kryteriów:</w:t>
      </w:r>
    </w:p>
    <w:p w14:paraId="2D089F68" w14:textId="6160B93C" w:rsidR="00C85AD7" w:rsidRPr="00BD79EE" w:rsidRDefault="00C85AD7" w:rsidP="00F56F9B">
      <w:pPr>
        <w:ind w:left="708"/>
        <w:rPr>
          <w:rFonts w:ascii="Times New Roman" w:hAnsi="Times New Roman" w:cs="Times New Roman"/>
          <w:b/>
          <w:sz w:val="24"/>
          <w:szCs w:val="24"/>
          <w:lang w:val="en-US"/>
        </w:rPr>
      </w:pPr>
      <w:proofErr w:type="spellStart"/>
      <w:r w:rsidRPr="00BD79EE">
        <w:rPr>
          <w:rFonts w:ascii="Times New Roman" w:hAnsi="Times New Roman" w:cs="Times New Roman"/>
          <w:b/>
          <w:sz w:val="24"/>
          <w:szCs w:val="24"/>
          <w:lang w:val="en-US"/>
        </w:rPr>
        <w:t>cena</w:t>
      </w:r>
      <w:proofErr w:type="spellEnd"/>
      <w:r w:rsidRPr="00BD79EE">
        <w:rPr>
          <w:rFonts w:ascii="Times New Roman" w:hAnsi="Times New Roman" w:cs="Times New Roman"/>
          <w:b/>
          <w:sz w:val="24"/>
          <w:szCs w:val="24"/>
          <w:lang w:val="en-US"/>
        </w:rPr>
        <w:t xml:space="preserve"> </w:t>
      </w:r>
      <w:proofErr w:type="spellStart"/>
      <w:r w:rsidRPr="00BD79EE">
        <w:rPr>
          <w:rFonts w:ascii="Times New Roman" w:hAnsi="Times New Roman" w:cs="Times New Roman"/>
          <w:b/>
          <w:sz w:val="24"/>
          <w:szCs w:val="24"/>
          <w:lang w:val="en-US"/>
        </w:rPr>
        <w:t>brutto</w:t>
      </w:r>
      <w:proofErr w:type="spellEnd"/>
      <w:r w:rsidRPr="00BD79EE">
        <w:rPr>
          <w:rFonts w:ascii="Times New Roman" w:hAnsi="Times New Roman" w:cs="Times New Roman"/>
          <w:b/>
          <w:sz w:val="24"/>
          <w:szCs w:val="24"/>
          <w:lang w:val="en-US"/>
        </w:rPr>
        <w:t xml:space="preserve"> </w:t>
      </w:r>
      <w:r w:rsidRPr="00BD79EE">
        <w:rPr>
          <w:rFonts w:ascii="Times New Roman" w:hAnsi="Times New Roman" w:cs="Times New Roman"/>
          <w:sz w:val="24"/>
          <w:szCs w:val="24"/>
          <w:lang w:val="en-US"/>
        </w:rPr>
        <w:t xml:space="preserve">               -     </w:t>
      </w:r>
      <w:r w:rsidR="00F3205B" w:rsidRPr="00BD79EE">
        <w:rPr>
          <w:rFonts w:ascii="Times New Roman" w:hAnsi="Times New Roman" w:cs="Times New Roman"/>
          <w:b/>
          <w:sz w:val="24"/>
          <w:szCs w:val="24"/>
          <w:lang w:val="en-US"/>
        </w:rPr>
        <w:t>10</w:t>
      </w:r>
      <w:r w:rsidRPr="00BD79EE">
        <w:rPr>
          <w:rFonts w:ascii="Times New Roman" w:hAnsi="Times New Roman" w:cs="Times New Roman"/>
          <w:b/>
          <w:sz w:val="24"/>
          <w:szCs w:val="24"/>
          <w:lang w:val="en-US"/>
        </w:rPr>
        <w:t>0 %</w:t>
      </w:r>
    </w:p>
    <w:p w14:paraId="3ED830AC" w14:textId="78E36707" w:rsidR="00DC6F5A" w:rsidRPr="00FD5F64" w:rsidRDefault="00DC6F5A" w:rsidP="0023493B">
      <w:pPr>
        <w:numPr>
          <w:ilvl w:val="3"/>
          <w:numId w:val="36"/>
        </w:numPr>
        <w:ind w:left="567" w:hanging="425"/>
        <w:jc w:val="both"/>
        <w:rPr>
          <w:rFonts w:ascii="Times New Roman" w:hAnsi="Times New Roman" w:cs="Times New Roman"/>
          <w:b/>
          <w:sz w:val="24"/>
          <w:szCs w:val="24"/>
        </w:rPr>
      </w:pPr>
      <w:r w:rsidRPr="00FD5F64">
        <w:rPr>
          <w:rFonts w:ascii="Times New Roman" w:hAnsi="Times New Roman" w:cs="Times New Roman"/>
          <w:bCs/>
          <w:sz w:val="24"/>
          <w:szCs w:val="24"/>
        </w:rPr>
        <w:t>Sposób oceny ofert według przyjętych kryteriów (1%=1pkt)</w:t>
      </w:r>
      <w:r w:rsidRPr="00FD5F64">
        <w:rPr>
          <w:rFonts w:ascii="Times New Roman" w:hAnsi="Times New Roman" w:cs="Times New Roman"/>
          <w:sz w:val="24"/>
          <w:szCs w:val="24"/>
        </w:rPr>
        <w:t>:</w:t>
      </w:r>
    </w:p>
    <w:p w14:paraId="06D012CD" w14:textId="77777777" w:rsidR="00C85AD7" w:rsidRPr="00FD5F64" w:rsidRDefault="00C85AD7" w:rsidP="00FD5F64">
      <w:pPr>
        <w:jc w:val="both"/>
        <w:rPr>
          <w:rFonts w:ascii="Times New Roman" w:hAnsi="Times New Roman" w:cs="Times New Roman"/>
          <w:b/>
          <w:sz w:val="24"/>
          <w:szCs w:val="24"/>
        </w:rPr>
      </w:pPr>
      <w:r w:rsidRPr="00FD5F64">
        <w:rPr>
          <w:rFonts w:ascii="Times New Roman" w:hAnsi="Times New Roman" w:cs="Times New Roman"/>
          <w:b/>
          <w:sz w:val="24"/>
          <w:szCs w:val="24"/>
          <w:u w:val="single"/>
        </w:rPr>
        <w:t>Kryterium 1</w:t>
      </w:r>
      <w:r w:rsidRPr="00FD5F64">
        <w:rPr>
          <w:rFonts w:ascii="Times New Roman" w:hAnsi="Times New Roman" w:cs="Times New Roman"/>
          <w:sz w:val="24"/>
          <w:szCs w:val="24"/>
        </w:rPr>
        <w:t xml:space="preserve">  będzie obliczone za pomocą następującego wzoru:</w:t>
      </w:r>
    </w:p>
    <w:p w14:paraId="776DED8E" w14:textId="189E855C" w:rsidR="00C85AD7" w:rsidRPr="00FD5F64" w:rsidRDefault="00C85AD7" w:rsidP="00FD5F64">
      <w:pPr>
        <w:jc w:val="both"/>
        <w:rPr>
          <w:rFonts w:ascii="Times New Roman" w:hAnsi="Times New Roman" w:cs="Times New Roman"/>
          <w:sz w:val="24"/>
          <w:szCs w:val="24"/>
        </w:rPr>
      </w:pPr>
      <w:r w:rsidRPr="00FD5F64">
        <w:rPr>
          <w:rFonts w:ascii="Times New Roman" w:hAnsi="Times New Roman" w:cs="Times New Roman"/>
          <w:b/>
          <w:sz w:val="24"/>
          <w:szCs w:val="24"/>
        </w:rPr>
        <w:t>Cena brutto  = [(</w:t>
      </w:r>
      <w:proofErr w:type="spellStart"/>
      <w:r w:rsidRPr="00FD5F64">
        <w:rPr>
          <w:rFonts w:ascii="Times New Roman" w:hAnsi="Times New Roman" w:cs="Times New Roman"/>
          <w:b/>
          <w:sz w:val="24"/>
          <w:szCs w:val="24"/>
        </w:rPr>
        <w:t>Cn</w:t>
      </w:r>
      <w:proofErr w:type="spellEnd"/>
      <w:r w:rsidRPr="00FD5F64">
        <w:rPr>
          <w:rFonts w:ascii="Times New Roman" w:hAnsi="Times New Roman" w:cs="Times New Roman"/>
          <w:b/>
          <w:sz w:val="24"/>
          <w:szCs w:val="24"/>
        </w:rPr>
        <w:t xml:space="preserve"> : </w:t>
      </w:r>
      <w:proofErr w:type="spellStart"/>
      <w:r w:rsidRPr="00FD5F64">
        <w:rPr>
          <w:rFonts w:ascii="Times New Roman" w:hAnsi="Times New Roman" w:cs="Times New Roman"/>
          <w:b/>
          <w:sz w:val="24"/>
          <w:szCs w:val="24"/>
        </w:rPr>
        <w:t>Cb</w:t>
      </w:r>
      <w:proofErr w:type="spellEnd"/>
      <w:r w:rsidRPr="00FD5F64">
        <w:rPr>
          <w:rFonts w:ascii="Times New Roman" w:hAnsi="Times New Roman" w:cs="Times New Roman"/>
          <w:b/>
          <w:sz w:val="24"/>
          <w:szCs w:val="24"/>
        </w:rPr>
        <w:t xml:space="preserve">) x </w:t>
      </w:r>
      <w:r w:rsidR="00F3205B">
        <w:rPr>
          <w:rFonts w:ascii="Times New Roman" w:hAnsi="Times New Roman" w:cs="Times New Roman"/>
          <w:b/>
          <w:sz w:val="24"/>
          <w:szCs w:val="24"/>
        </w:rPr>
        <w:t>10</w:t>
      </w:r>
      <w:r w:rsidRPr="00FD5F64">
        <w:rPr>
          <w:rFonts w:ascii="Times New Roman" w:hAnsi="Times New Roman" w:cs="Times New Roman"/>
          <w:b/>
          <w:sz w:val="24"/>
          <w:szCs w:val="24"/>
        </w:rPr>
        <w:t>0 %] x 100</w:t>
      </w:r>
    </w:p>
    <w:p w14:paraId="4F3F4B6F" w14:textId="77777777" w:rsidR="00C85AD7" w:rsidRPr="00FD5F64" w:rsidRDefault="00C85AD7" w:rsidP="00FD5F64">
      <w:pPr>
        <w:jc w:val="both"/>
        <w:rPr>
          <w:rFonts w:ascii="Times New Roman" w:hAnsi="Times New Roman" w:cs="Times New Roman"/>
          <w:sz w:val="24"/>
          <w:szCs w:val="24"/>
        </w:rPr>
      </w:pPr>
      <w:r w:rsidRPr="00FD5F64">
        <w:rPr>
          <w:rFonts w:ascii="Times New Roman" w:hAnsi="Times New Roman" w:cs="Times New Roman"/>
          <w:sz w:val="24"/>
          <w:szCs w:val="24"/>
        </w:rPr>
        <w:t>gdzie:</w:t>
      </w:r>
    </w:p>
    <w:p w14:paraId="4A3DBC10" w14:textId="77777777" w:rsidR="00C85AD7" w:rsidRPr="00FD5F64" w:rsidRDefault="00C85AD7" w:rsidP="00FD5F64">
      <w:pPr>
        <w:jc w:val="both"/>
        <w:rPr>
          <w:rFonts w:ascii="Times New Roman" w:hAnsi="Times New Roman" w:cs="Times New Roman"/>
          <w:sz w:val="24"/>
          <w:szCs w:val="24"/>
        </w:rPr>
      </w:pPr>
      <w:proofErr w:type="spellStart"/>
      <w:r w:rsidRPr="00FD5F64">
        <w:rPr>
          <w:rFonts w:ascii="Times New Roman" w:hAnsi="Times New Roman" w:cs="Times New Roman"/>
          <w:sz w:val="24"/>
          <w:szCs w:val="24"/>
        </w:rPr>
        <w:t>Cn</w:t>
      </w:r>
      <w:proofErr w:type="spellEnd"/>
      <w:r w:rsidRPr="00FD5F64">
        <w:rPr>
          <w:rFonts w:ascii="Times New Roman" w:hAnsi="Times New Roman" w:cs="Times New Roman"/>
          <w:sz w:val="24"/>
          <w:szCs w:val="24"/>
        </w:rPr>
        <w:t xml:space="preserve">   -    cena najniższa (brutto)</w:t>
      </w:r>
    </w:p>
    <w:p w14:paraId="3D648A61" w14:textId="77777777" w:rsidR="00C85AD7" w:rsidRPr="00FD5F64" w:rsidRDefault="00C85AD7" w:rsidP="00FD5F64">
      <w:pPr>
        <w:jc w:val="both"/>
        <w:rPr>
          <w:rFonts w:ascii="Times New Roman" w:hAnsi="Times New Roman" w:cs="Times New Roman"/>
          <w:b/>
          <w:sz w:val="24"/>
          <w:szCs w:val="24"/>
        </w:rPr>
      </w:pPr>
      <w:proofErr w:type="spellStart"/>
      <w:r w:rsidRPr="00FD5F64">
        <w:rPr>
          <w:rFonts w:ascii="Times New Roman" w:hAnsi="Times New Roman" w:cs="Times New Roman"/>
          <w:sz w:val="24"/>
          <w:szCs w:val="24"/>
        </w:rPr>
        <w:t>Cb</w:t>
      </w:r>
      <w:proofErr w:type="spellEnd"/>
      <w:r w:rsidRPr="00FD5F64">
        <w:rPr>
          <w:rFonts w:ascii="Times New Roman" w:hAnsi="Times New Roman" w:cs="Times New Roman"/>
          <w:sz w:val="24"/>
          <w:szCs w:val="24"/>
        </w:rPr>
        <w:t xml:space="preserve">   -    cena wynikająca z oferty badanej (brutto)</w:t>
      </w:r>
    </w:p>
    <w:p w14:paraId="551D798A" w14:textId="77777777" w:rsidR="00C85AD7" w:rsidRPr="00FD5F64" w:rsidRDefault="00C85AD7" w:rsidP="00FD5F64">
      <w:pPr>
        <w:rPr>
          <w:rFonts w:ascii="Times New Roman" w:hAnsi="Times New Roman" w:cs="Times New Roman"/>
          <w:b/>
          <w:sz w:val="24"/>
          <w:szCs w:val="24"/>
          <w:u w:val="single"/>
        </w:rPr>
      </w:pPr>
      <w:r w:rsidRPr="00FD5F64">
        <w:rPr>
          <w:rFonts w:ascii="Times New Roman" w:hAnsi="Times New Roman" w:cs="Times New Roman"/>
          <w:b/>
          <w:sz w:val="24"/>
          <w:szCs w:val="24"/>
        </w:rPr>
        <w:t>Maksymalną ilość punktów w obrębie kryterium otrzyma oferta z najniższą ceną.</w:t>
      </w:r>
    </w:p>
    <w:p w14:paraId="66CC75DA" w14:textId="5E22881F" w:rsidR="00416BDA" w:rsidRDefault="0004461B" w:rsidP="0004461B">
      <w:pPr>
        <w:jc w:val="both"/>
        <w:rPr>
          <w:rFonts w:ascii="Times New Roman" w:eastAsia="Times New Roman" w:hAnsi="Times New Roman" w:cs="Times New Roman"/>
          <w:b/>
          <w:i/>
          <w:sz w:val="24"/>
          <w:szCs w:val="24"/>
        </w:rPr>
      </w:pPr>
      <w:r w:rsidRPr="0004461B">
        <w:rPr>
          <w:rFonts w:ascii="Times New Roman" w:eastAsia="Times New Roman" w:hAnsi="Times New Roman" w:cs="Times New Roman"/>
          <w:b/>
          <w:i/>
          <w:sz w:val="24"/>
          <w:szCs w:val="24"/>
        </w:rPr>
        <w:t xml:space="preserve">Suma punktów otrzymanych przez ofertę w kryterium 1 będzie wynikiem otrzymanym przez daną ofertę. </w:t>
      </w:r>
    </w:p>
    <w:p w14:paraId="334C35C4" w14:textId="6EB80299" w:rsidR="00DC6F5A" w:rsidRPr="004F6535" w:rsidRDefault="00DC6F5A" w:rsidP="0023493B">
      <w:pPr>
        <w:numPr>
          <w:ilvl w:val="0"/>
          <w:numId w:val="27"/>
        </w:numPr>
        <w:jc w:val="both"/>
        <w:rPr>
          <w:rFonts w:ascii="Times New Roman" w:hAnsi="Times New Roman" w:cs="Times New Roman"/>
          <w:i/>
          <w:iCs/>
          <w:sz w:val="24"/>
          <w:szCs w:val="24"/>
        </w:rPr>
      </w:pPr>
      <w:r w:rsidRPr="004F6535">
        <w:rPr>
          <w:rFonts w:ascii="Times New Roman" w:hAnsi="Times New Roman" w:cs="Times New Roman"/>
          <w:iCs/>
          <w:sz w:val="24"/>
          <w:szCs w:val="24"/>
        </w:rPr>
        <w:t>W wyniku komisyjnej analizy i oceny otrzymanych ofert, stosując kryteria określone w SWZ dokonany zostanie wybór najkorzystniejszej oferty</w:t>
      </w:r>
      <w:r w:rsidR="004D43FE" w:rsidRPr="004F6535">
        <w:rPr>
          <w:rFonts w:ascii="Times New Roman" w:hAnsi="Times New Roman" w:cs="Times New Roman"/>
          <w:i/>
          <w:iCs/>
          <w:sz w:val="24"/>
          <w:szCs w:val="24"/>
        </w:rPr>
        <w:t>.</w:t>
      </w:r>
    </w:p>
    <w:p w14:paraId="0DB77134" w14:textId="3F642FEF" w:rsidR="00DC6F5A" w:rsidRPr="004F6535" w:rsidRDefault="00DC6F5A" w:rsidP="0023493B">
      <w:pPr>
        <w:numPr>
          <w:ilvl w:val="0"/>
          <w:numId w:val="27"/>
        </w:numPr>
        <w:jc w:val="both"/>
        <w:rPr>
          <w:rFonts w:ascii="Times New Roman" w:hAnsi="Times New Roman" w:cs="Times New Roman"/>
          <w:i/>
          <w:iCs/>
          <w:sz w:val="24"/>
          <w:szCs w:val="24"/>
        </w:rPr>
      </w:pPr>
      <w:r w:rsidRPr="004F6535">
        <w:rPr>
          <w:rFonts w:ascii="Times New Roman" w:hAnsi="Times New Roman" w:cs="Times New Roman"/>
          <w:sz w:val="24"/>
          <w:szCs w:val="24"/>
        </w:rPr>
        <w:lastRenderedPageBreak/>
        <w:t>W toku badania i oceny ofert zamawiający może żądać od wykonawców wyjaśnień dotyczących treści złożonych ofert oraz przedmiotowych środków dowodowych lub innych składanych dokumentów lub oświadczeń</w:t>
      </w:r>
      <w:r w:rsidR="004D43FE" w:rsidRPr="004F6535">
        <w:rPr>
          <w:rFonts w:ascii="Times New Roman" w:hAnsi="Times New Roman" w:cs="Times New Roman"/>
          <w:i/>
          <w:iCs/>
          <w:sz w:val="24"/>
          <w:szCs w:val="24"/>
        </w:rPr>
        <w:t>.</w:t>
      </w:r>
    </w:p>
    <w:p w14:paraId="517E98ED" w14:textId="77777777" w:rsidR="00DC6F5A" w:rsidRPr="00FD5F64" w:rsidRDefault="00DC6F5A" w:rsidP="0023493B">
      <w:pPr>
        <w:numPr>
          <w:ilvl w:val="0"/>
          <w:numId w:val="27"/>
        </w:numPr>
        <w:jc w:val="both"/>
        <w:rPr>
          <w:rFonts w:ascii="Times New Roman" w:hAnsi="Times New Roman" w:cs="Times New Roman"/>
          <w:sz w:val="24"/>
          <w:szCs w:val="24"/>
        </w:rPr>
      </w:pPr>
      <w:r w:rsidRPr="00FD5F64">
        <w:rPr>
          <w:rFonts w:ascii="Times New Roman" w:hAnsi="Times New Roman" w:cs="Times New Roman"/>
          <w:sz w:val="24"/>
          <w:szCs w:val="24"/>
        </w:rPr>
        <w:t>Zamawiający poprawi w treści oferty:</w:t>
      </w:r>
    </w:p>
    <w:p w14:paraId="00BDAF6B" w14:textId="77777777" w:rsidR="00DC6F5A" w:rsidRPr="00FD5F64" w:rsidRDefault="00DC6F5A" w:rsidP="0023493B">
      <w:pPr>
        <w:numPr>
          <w:ilvl w:val="0"/>
          <w:numId w:val="26"/>
        </w:numPr>
        <w:jc w:val="both"/>
        <w:rPr>
          <w:rFonts w:ascii="Times New Roman" w:hAnsi="Times New Roman" w:cs="Times New Roman"/>
          <w:sz w:val="24"/>
          <w:szCs w:val="24"/>
        </w:rPr>
      </w:pPr>
      <w:r w:rsidRPr="00FD5F64">
        <w:rPr>
          <w:rFonts w:ascii="Times New Roman" w:hAnsi="Times New Roman" w:cs="Times New Roman"/>
          <w:sz w:val="24"/>
          <w:szCs w:val="24"/>
        </w:rPr>
        <w:t xml:space="preserve">oczywiste omyłki pisarskie, </w:t>
      </w:r>
    </w:p>
    <w:p w14:paraId="07FF3DE4" w14:textId="77777777" w:rsidR="00DC6F5A" w:rsidRPr="00FD5F64" w:rsidRDefault="00DC6F5A" w:rsidP="0023493B">
      <w:pPr>
        <w:numPr>
          <w:ilvl w:val="0"/>
          <w:numId w:val="26"/>
        </w:numPr>
        <w:jc w:val="both"/>
        <w:rPr>
          <w:rFonts w:ascii="Times New Roman" w:hAnsi="Times New Roman" w:cs="Times New Roman"/>
          <w:sz w:val="24"/>
          <w:szCs w:val="24"/>
        </w:rPr>
      </w:pPr>
      <w:r w:rsidRPr="00FD5F64">
        <w:rPr>
          <w:rFonts w:ascii="Times New Roman" w:hAnsi="Times New Roman" w:cs="Times New Roman"/>
          <w:sz w:val="24"/>
          <w:szCs w:val="24"/>
        </w:rPr>
        <w:t>oczywiste omyłki rachunkowe, z uwzględnieniem konsekwencji rachunkowych dokonanych poprawek, oraz</w:t>
      </w:r>
    </w:p>
    <w:p w14:paraId="65F61923" w14:textId="77777777" w:rsidR="00DC6F5A" w:rsidRPr="00FD5F64" w:rsidRDefault="00DC6F5A" w:rsidP="0023493B">
      <w:pPr>
        <w:numPr>
          <w:ilvl w:val="0"/>
          <w:numId w:val="26"/>
        </w:numPr>
        <w:jc w:val="both"/>
        <w:rPr>
          <w:rFonts w:ascii="Times New Roman" w:hAnsi="Times New Roman" w:cs="Times New Roman"/>
          <w:sz w:val="24"/>
          <w:szCs w:val="24"/>
        </w:rPr>
      </w:pPr>
      <w:r w:rsidRPr="00FD5F64">
        <w:rPr>
          <w:rFonts w:ascii="Times New Roman" w:hAnsi="Times New Roman" w:cs="Times New Roman"/>
          <w:sz w:val="24"/>
          <w:szCs w:val="24"/>
        </w:rPr>
        <w:t xml:space="preserve">inne omyłki polegające na niezgodności oferty </w:t>
      </w:r>
      <w:r w:rsidR="00746793" w:rsidRPr="00FD5F64">
        <w:rPr>
          <w:rFonts w:ascii="Times New Roman" w:hAnsi="Times New Roman" w:cs="Times New Roman"/>
          <w:sz w:val="24"/>
          <w:szCs w:val="24"/>
        </w:rPr>
        <w:t>z dokumentami</w:t>
      </w:r>
      <w:r w:rsidRPr="00FD5F64">
        <w:rPr>
          <w:rFonts w:ascii="Times New Roman" w:hAnsi="Times New Roman" w:cs="Times New Roman"/>
          <w:sz w:val="24"/>
          <w:szCs w:val="24"/>
        </w:rPr>
        <w:t xml:space="preserve"> zamówienia, niepowodujące istotnych zmian w treści oferty, niezwłocznie zawiadamiając o tym Wykonawcę, którego oferta została poprawiona.</w:t>
      </w:r>
    </w:p>
    <w:p w14:paraId="2D2F39BB" w14:textId="38BD0A95" w:rsidR="00522681" w:rsidRPr="004F6535" w:rsidRDefault="00DC6F5A" w:rsidP="0023493B">
      <w:pPr>
        <w:numPr>
          <w:ilvl w:val="0"/>
          <w:numId w:val="27"/>
        </w:numPr>
        <w:jc w:val="both"/>
        <w:rPr>
          <w:rFonts w:ascii="Times New Roman" w:hAnsi="Times New Roman" w:cs="Times New Roman"/>
          <w:i/>
          <w:iCs/>
          <w:sz w:val="24"/>
          <w:szCs w:val="24"/>
        </w:rPr>
      </w:pPr>
      <w:r w:rsidRPr="00FD5F64">
        <w:rPr>
          <w:rFonts w:ascii="Times New Roman" w:hAnsi="Times New Roman" w:cs="Times New Roman"/>
          <w:sz w:val="24"/>
          <w:szCs w:val="24"/>
        </w:rPr>
        <w:t xml:space="preserve">W przypadku, o którym mowa w pkt. 5 </w:t>
      </w:r>
      <w:proofErr w:type="spellStart"/>
      <w:r w:rsidR="006F48C5">
        <w:rPr>
          <w:rFonts w:ascii="Times New Roman" w:hAnsi="Times New Roman" w:cs="Times New Roman"/>
          <w:sz w:val="24"/>
          <w:szCs w:val="24"/>
        </w:rPr>
        <w:t>p</w:t>
      </w:r>
      <w:r w:rsidRPr="00FD5F64">
        <w:rPr>
          <w:rFonts w:ascii="Times New Roman" w:hAnsi="Times New Roman" w:cs="Times New Roman"/>
          <w:sz w:val="24"/>
          <w:szCs w:val="24"/>
        </w:rPr>
        <w:t>pkt</w:t>
      </w:r>
      <w:proofErr w:type="spellEnd"/>
      <w:r w:rsidRPr="00FD5F64">
        <w:rPr>
          <w:rFonts w:ascii="Times New Roman" w:hAnsi="Times New Roman" w:cs="Times New Roman"/>
          <w:sz w:val="24"/>
          <w:szCs w:val="24"/>
        </w:rPr>
        <w:t xml:space="preserve"> 3, zamawiający wyznacza wykonawcy odpowiedni termin na wyrażenie zgody na poprawienie w ofercie omyłki lub zakwestionowanie jej poprawienia. Brak odpowiedzi w wyznaczonym terminie uznaje się za wyrażenie zgody na poprawienie omyłki</w:t>
      </w:r>
      <w:r w:rsidR="006F48C5" w:rsidRPr="004F6535">
        <w:rPr>
          <w:rFonts w:ascii="Times New Roman" w:hAnsi="Times New Roman" w:cs="Times New Roman"/>
          <w:i/>
          <w:iCs/>
          <w:sz w:val="24"/>
          <w:szCs w:val="24"/>
        </w:rPr>
        <w:t>.</w:t>
      </w:r>
    </w:p>
    <w:p w14:paraId="17B854A2" w14:textId="5262682E" w:rsidR="005449A3" w:rsidRPr="004F6535" w:rsidRDefault="005449A3" w:rsidP="0023493B">
      <w:pPr>
        <w:numPr>
          <w:ilvl w:val="0"/>
          <w:numId w:val="27"/>
        </w:numPr>
        <w:jc w:val="both"/>
        <w:rPr>
          <w:rFonts w:ascii="Times New Roman" w:hAnsi="Times New Roman" w:cs="Times New Roman"/>
          <w:i/>
          <w:iCs/>
          <w:sz w:val="24"/>
          <w:szCs w:val="24"/>
        </w:rPr>
      </w:pPr>
      <w:r w:rsidRPr="005449A3">
        <w:rPr>
          <w:rFonts w:ascii="Times New Roman" w:hAnsi="Times New Roman" w:cs="Times New Roman"/>
          <w:sz w:val="24"/>
          <w:szCs w:val="24"/>
        </w:rPr>
        <w:t>W przypadku gdy cena całkowita oferty złożonej w terminie jest niższa o co najmniej 30%</w:t>
      </w:r>
      <w:r>
        <w:rPr>
          <w:rFonts w:ascii="Times New Roman" w:hAnsi="Times New Roman" w:cs="Times New Roman"/>
          <w:sz w:val="24"/>
          <w:szCs w:val="24"/>
        </w:rPr>
        <w:t xml:space="preserve"> od </w:t>
      </w:r>
      <w:r w:rsidRPr="005449A3">
        <w:rPr>
          <w:rFonts w:ascii="Times New Roman" w:hAnsi="Times New Roman" w:cs="Times New Roman"/>
          <w:sz w:val="24"/>
          <w:szCs w:val="24"/>
        </w:rPr>
        <w:t>wartości zamówienia powiększonej o należny podatek od towarów i usług, ustalonej przed wszczęciem postępowania lub średniej arytmetycznej cen wszystkich złożonych ofert niepodlegających odrzuceniu</w:t>
      </w:r>
      <w:r>
        <w:rPr>
          <w:rFonts w:ascii="Times New Roman" w:hAnsi="Times New Roman" w:cs="Times New Roman"/>
          <w:sz w:val="24"/>
          <w:szCs w:val="24"/>
        </w:rPr>
        <w:t xml:space="preserve">, </w:t>
      </w:r>
      <w:r w:rsidRPr="005449A3">
        <w:rPr>
          <w:rFonts w:ascii="Times New Roman" w:hAnsi="Times New Roman" w:cs="Times New Roman"/>
          <w:sz w:val="24"/>
          <w:szCs w:val="24"/>
        </w:rPr>
        <w:t>zamawiający zwr</w:t>
      </w:r>
      <w:r>
        <w:rPr>
          <w:rFonts w:ascii="Times New Roman" w:hAnsi="Times New Roman" w:cs="Times New Roman"/>
          <w:sz w:val="24"/>
          <w:szCs w:val="24"/>
        </w:rPr>
        <w:t xml:space="preserve">óci </w:t>
      </w:r>
      <w:r w:rsidRPr="005449A3">
        <w:rPr>
          <w:rFonts w:ascii="Times New Roman" w:hAnsi="Times New Roman" w:cs="Times New Roman"/>
          <w:sz w:val="24"/>
          <w:szCs w:val="24"/>
        </w:rPr>
        <w:t>się o udzielenie wyjaśnień</w:t>
      </w:r>
      <w:r>
        <w:rPr>
          <w:rFonts w:ascii="Times New Roman" w:hAnsi="Times New Roman" w:cs="Times New Roman"/>
          <w:sz w:val="24"/>
          <w:szCs w:val="24"/>
        </w:rPr>
        <w:t xml:space="preserve"> </w:t>
      </w:r>
      <w:r w:rsidRPr="005449A3">
        <w:rPr>
          <w:rFonts w:ascii="Times New Roman" w:hAnsi="Times New Roman" w:cs="Times New Roman"/>
          <w:sz w:val="24"/>
          <w:szCs w:val="24"/>
        </w:rPr>
        <w:t>w zakresie wyliczenia ceny lub kosztu, lub ich istotnych</w:t>
      </w:r>
      <w:r>
        <w:rPr>
          <w:rFonts w:ascii="Times New Roman" w:hAnsi="Times New Roman" w:cs="Times New Roman"/>
          <w:sz w:val="24"/>
          <w:szCs w:val="24"/>
        </w:rPr>
        <w:t xml:space="preserve"> </w:t>
      </w:r>
      <w:r w:rsidRPr="005449A3">
        <w:rPr>
          <w:rFonts w:ascii="Times New Roman" w:hAnsi="Times New Roman" w:cs="Times New Roman"/>
          <w:sz w:val="24"/>
          <w:szCs w:val="24"/>
        </w:rPr>
        <w:t>części składowych</w:t>
      </w:r>
      <w:r>
        <w:rPr>
          <w:rFonts w:ascii="Times New Roman" w:hAnsi="Times New Roman" w:cs="Times New Roman"/>
          <w:sz w:val="24"/>
          <w:szCs w:val="24"/>
        </w:rPr>
        <w:t xml:space="preserve">, celem ustalenia, czy oferta nie zawiera ceny rażąco niskiej. </w:t>
      </w:r>
      <w:r w:rsidRPr="005449A3">
        <w:rPr>
          <w:rFonts w:ascii="Times New Roman" w:hAnsi="Times New Roman" w:cs="Times New Roman"/>
          <w:sz w:val="24"/>
          <w:szCs w:val="24"/>
        </w:rPr>
        <w:t>Obowiązek wykazania, że oferta nie zawiera rażąco niskiej ceny lub kosztu spoczywa na wykonawcy</w:t>
      </w:r>
      <w:r w:rsidR="006F48C5" w:rsidRPr="004F6535">
        <w:rPr>
          <w:rFonts w:ascii="Times New Roman" w:hAnsi="Times New Roman" w:cs="Times New Roman"/>
          <w:i/>
          <w:iCs/>
          <w:sz w:val="24"/>
          <w:szCs w:val="24"/>
        </w:rPr>
        <w:t>.</w:t>
      </w:r>
    </w:p>
    <w:p w14:paraId="4464D318" w14:textId="72032BB0" w:rsidR="005449A3" w:rsidRPr="004F6535" w:rsidRDefault="005449A3" w:rsidP="0023493B">
      <w:pPr>
        <w:numPr>
          <w:ilvl w:val="0"/>
          <w:numId w:val="27"/>
        </w:numPr>
        <w:jc w:val="both"/>
        <w:rPr>
          <w:rFonts w:ascii="Times New Roman" w:hAnsi="Times New Roman" w:cs="Times New Roman"/>
          <w:sz w:val="24"/>
          <w:szCs w:val="24"/>
        </w:rPr>
      </w:pPr>
      <w:r w:rsidRPr="004F6535">
        <w:rPr>
          <w:rFonts w:ascii="Times New Roman" w:hAnsi="Times New Roman" w:cs="Times New Roman"/>
          <w:sz w:val="24"/>
          <w:szCs w:val="24"/>
        </w:rPr>
        <w:t>Odrzuceniu, jako oferta z rażąco niską ceną, podlega oferta wykonawcy, który nie udzielił wyjaśnień w wyznaczonym terminie, lub jeżeli złożone wyjaśnienia wraz z dowodami nie uzasadniają podanej w ofercie ceny</w:t>
      </w:r>
      <w:bookmarkEnd w:id="32"/>
      <w:r w:rsidR="006F48C5" w:rsidRPr="004F6535">
        <w:rPr>
          <w:rFonts w:ascii="Times New Roman" w:hAnsi="Times New Roman" w:cs="Times New Roman"/>
          <w:i/>
          <w:iCs/>
          <w:sz w:val="24"/>
          <w:szCs w:val="24"/>
        </w:rPr>
        <w:t>.</w:t>
      </w:r>
    </w:p>
    <w:tbl>
      <w:tblPr>
        <w:tblW w:w="0" w:type="auto"/>
        <w:tblInd w:w="165" w:type="dxa"/>
        <w:tblLayout w:type="fixed"/>
        <w:tblCellMar>
          <w:left w:w="70" w:type="dxa"/>
          <w:right w:w="70" w:type="dxa"/>
        </w:tblCellMar>
        <w:tblLook w:val="0000" w:firstRow="0" w:lastRow="0" w:firstColumn="0" w:lastColumn="0" w:noHBand="0" w:noVBand="0"/>
      </w:tblPr>
      <w:tblGrid>
        <w:gridCol w:w="9471"/>
      </w:tblGrid>
      <w:tr w:rsidR="00522681" w:rsidRPr="00FD5F64" w14:paraId="6723EEA9" w14:textId="77777777">
        <w:trPr>
          <w:trHeight w:val="413"/>
        </w:trPr>
        <w:tc>
          <w:tcPr>
            <w:tcW w:w="9471" w:type="dxa"/>
            <w:tcBorders>
              <w:top w:val="single" w:sz="4" w:space="0" w:color="000000"/>
              <w:left w:val="single" w:sz="4" w:space="0" w:color="000000"/>
              <w:bottom w:val="single" w:sz="4" w:space="0" w:color="000000"/>
              <w:right w:val="single" w:sz="4" w:space="0" w:color="000000"/>
            </w:tcBorders>
            <w:shd w:val="clear" w:color="auto" w:fill="0070C0"/>
          </w:tcPr>
          <w:p w14:paraId="07C68D35" w14:textId="2541B4F9" w:rsidR="00522681" w:rsidRPr="00FD5F64" w:rsidRDefault="00303CDC" w:rsidP="00FD5F64">
            <w:pPr>
              <w:pStyle w:val="Tytu"/>
              <w:outlineLvl w:val="1"/>
              <w:rPr>
                <w:rFonts w:ascii="Times New Roman" w:hAnsi="Times New Roman" w:cs="Times New Roman"/>
              </w:rPr>
            </w:pPr>
            <w:bookmarkStart w:id="33" w:name="_Toc104195516"/>
            <w:r w:rsidRPr="00FD5F64">
              <w:rPr>
                <w:rFonts w:ascii="Times New Roman" w:hAnsi="Times New Roman" w:cs="Times New Roman"/>
              </w:rPr>
              <w:t>DZIAŁ X</w:t>
            </w:r>
            <w:r w:rsidR="00467CD1">
              <w:rPr>
                <w:rFonts w:ascii="Times New Roman" w:hAnsi="Times New Roman" w:cs="Times New Roman"/>
              </w:rPr>
              <w:t>IV</w:t>
            </w:r>
            <w:r w:rsidRPr="00FD5F64">
              <w:rPr>
                <w:rFonts w:ascii="Times New Roman" w:hAnsi="Times New Roman" w:cs="Times New Roman"/>
              </w:rPr>
              <w:t xml:space="preserve"> </w:t>
            </w:r>
            <w:r w:rsidR="00522681" w:rsidRPr="00FD5F64">
              <w:rPr>
                <w:rFonts w:ascii="Times New Roman" w:hAnsi="Times New Roman" w:cs="Times New Roman"/>
              </w:rPr>
              <w:t>Informacja o podstawie odrzucenia ofert</w:t>
            </w:r>
            <w:bookmarkEnd w:id="33"/>
          </w:p>
        </w:tc>
      </w:tr>
    </w:tbl>
    <w:p w14:paraId="6887C360" w14:textId="77777777" w:rsidR="00522681" w:rsidRPr="00FD5F64" w:rsidRDefault="00522681" w:rsidP="00FD5F64">
      <w:pPr>
        <w:jc w:val="both"/>
        <w:rPr>
          <w:rFonts w:ascii="Times New Roman" w:hAnsi="Times New Roman" w:cs="Times New Roman"/>
          <w:sz w:val="24"/>
          <w:szCs w:val="24"/>
        </w:rPr>
      </w:pPr>
    </w:p>
    <w:p w14:paraId="3B5F2EFD" w14:textId="77777777" w:rsidR="00222859" w:rsidRPr="00FD5F64" w:rsidRDefault="00222859" w:rsidP="0023493B">
      <w:pPr>
        <w:numPr>
          <w:ilvl w:val="0"/>
          <w:numId w:val="19"/>
        </w:numPr>
        <w:suppressAutoHyphens w:val="0"/>
        <w:jc w:val="both"/>
        <w:rPr>
          <w:rFonts w:ascii="Times New Roman" w:hAnsi="Times New Roman" w:cs="Times New Roman"/>
          <w:sz w:val="24"/>
          <w:szCs w:val="24"/>
        </w:rPr>
      </w:pPr>
      <w:bookmarkStart w:id="34" w:name="_Hlk89065395"/>
      <w:r w:rsidRPr="00FD5F64">
        <w:rPr>
          <w:rFonts w:ascii="Times New Roman" w:hAnsi="Times New Roman" w:cs="Times New Roman"/>
          <w:sz w:val="24"/>
          <w:szCs w:val="24"/>
        </w:rPr>
        <w:t>Zamawiający odrzuca ofertę, jeżeli:</w:t>
      </w:r>
    </w:p>
    <w:p w14:paraId="4D9A7614" w14:textId="77777777" w:rsidR="00222859" w:rsidRPr="00FD5F64" w:rsidRDefault="00222859" w:rsidP="0023493B">
      <w:pPr>
        <w:numPr>
          <w:ilvl w:val="0"/>
          <w:numId w:val="20"/>
        </w:numPr>
        <w:suppressAutoHyphens w:val="0"/>
        <w:jc w:val="both"/>
        <w:rPr>
          <w:rFonts w:ascii="Times New Roman" w:hAnsi="Times New Roman" w:cs="Times New Roman"/>
          <w:sz w:val="24"/>
          <w:szCs w:val="24"/>
        </w:rPr>
      </w:pPr>
      <w:r w:rsidRPr="00FD5F64">
        <w:rPr>
          <w:rFonts w:ascii="Times New Roman" w:hAnsi="Times New Roman" w:cs="Times New Roman"/>
          <w:sz w:val="24"/>
          <w:szCs w:val="24"/>
        </w:rPr>
        <w:t xml:space="preserve">została złożona po terminie składania ofert; </w:t>
      </w:r>
    </w:p>
    <w:p w14:paraId="39B0B2C2" w14:textId="77777777" w:rsidR="00222859" w:rsidRPr="00FD5F64" w:rsidRDefault="00222859" w:rsidP="0023493B">
      <w:pPr>
        <w:numPr>
          <w:ilvl w:val="0"/>
          <w:numId w:val="20"/>
        </w:numPr>
        <w:suppressAutoHyphens w:val="0"/>
        <w:jc w:val="both"/>
        <w:rPr>
          <w:rFonts w:ascii="Times New Roman" w:hAnsi="Times New Roman" w:cs="Times New Roman"/>
          <w:sz w:val="24"/>
          <w:szCs w:val="24"/>
        </w:rPr>
      </w:pPr>
      <w:r w:rsidRPr="00FD5F64">
        <w:rPr>
          <w:rFonts w:ascii="Times New Roman" w:hAnsi="Times New Roman" w:cs="Times New Roman"/>
          <w:sz w:val="24"/>
          <w:szCs w:val="24"/>
        </w:rPr>
        <w:t xml:space="preserve">została złożona przez wykonawcę: </w:t>
      </w:r>
    </w:p>
    <w:p w14:paraId="4AC69FFB" w14:textId="77777777" w:rsidR="00222859" w:rsidRPr="00FD5F64" w:rsidRDefault="00222859" w:rsidP="0023493B">
      <w:pPr>
        <w:numPr>
          <w:ilvl w:val="0"/>
          <w:numId w:val="21"/>
        </w:numPr>
        <w:suppressAutoHyphens w:val="0"/>
        <w:jc w:val="both"/>
        <w:rPr>
          <w:rFonts w:ascii="Times New Roman" w:hAnsi="Times New Roman" w:cs="Times New Roman"/>
          <w:sz w:val="24"/>
          <w:szCs w:val="24"/>
        </w:rPr>
      </w:pPr>
      <w:r w:rsidRPr="00FD5F64">
        <w:rPr>
          <w:rFonts w:ascii="Times New Roman" w:hAnsi="Times New Roman" w:cs="Times New Roman"/>
          <w:sz w:val="24"/>
          <w:szCs w:val="24"/>
        </w:rPr>
        <w:t>podlegającego wykluczeniu z postępowania lub niespełniającego warunków udziału w postępowaniu, lub</w:t>
      </w:r>
    </w:p>
    <w:p w14:paraId="40F4426A" w14:textId="522D79B5" w:rsidR="00222859" w:rsidRPr="00FD5F64" w:rsidRDefault="00222859" w:rsidP="0023493B">
      <w:pPr>
        <w:numPr>
          <w:ilvl w:val="0"/>
          <w:numId w:val="21"/>
        </w:numPr>
        <w:suppressAutoHyphens w:val="0"/>
        <w:jc w:val="both"/>
        <w:rPr>
          <w:rFonts w:ascii="Times New Roman" w:hAnsi="Times New Roman" w:cs="Times New Roman"/>
          <w:sz w:val="24"/>
          <w:szCs w:val="24"/>
        </w:rPr>
      </w:pPr>
      <w:r w:rsidRPr="00FD5F64">
        <w:rPr>
          <w:rFonts w:ascii="Times New Roman" w:hAnsi="Times New Roman" w:cs="Times New Roman"/>
          <w:sz w:val="24"/>
          <w:szCs w:val="24"/>
        </w:rPr>
        <w:t>który nie złożył w przewidzianym terminie oświadczenia</w:t>
      </w:r>
      <w:r w:rsidR="00222D5B" w:rsidRPr="00FD5F64">
        <w:rPr>
          <w:rFonts w:ascii="Times New Roman" w:hAnsi="Times New Roman" w:cs="Times New Roman"/>
          <w:sz w:val="24"/>
          <w:szCs w:val="24"/>
        </w:rPr>
        <w:t xml:space="preserve"> </w:t>
      </w:r>
      <w:r w:rsidRPr="00FD5F64">
        <w:rPr>
          <w:rFonts w:ascii="Times New Roman" w:hAnsi="Times New Roman" w:cs="Times New Roman"/>
          <w:sz w:val="24"/>
          <w:szCs w:val="24"/>
        </w:rPr>
        <w:t>lub podmiotowego środka dowodowego, potwierdzających brak podstaw wykluczeni</w:t>
      </w:r>
      <w:r w:rsidR="005D3C62">
        <w:rPr>
          <w:rFonts w:ascii="Times New Roman" w:hAnsi="Times New Roman" w:cs="Times New Roman"/>
          <w:sz w:val="24"/>
          <w:szCs w:val="24"/>
        </w:rPr>
        <w:t>a</w:t>
      </w:r>
      <w:r w:rsidRPr="00FD5F64">
        <w:rPr>
          <w:rFonts w:ascii="Times New Roman" w:hAnsi="Times New Roman" w:cs="Times New Roman"/>
          <w:sz w:val="24"/>
          <w:szCs w:val="24"/>
        </w:rPr>
        <w:t>, lub innych dokumentów lub oświadczeń,</w:t>
      </w:r>
    </w:p>
    <w:p w14:paraId="75A4BB5D" w14:textId="77777777" w:rsidR="00222859" w:rsidRPr="00FD5F64" w:rsidRDefault="00222859" w:rsidP="0023493B">
      <w:pPr>
        <w:numPr>
          <w:ilvl w:val="0"/>
          <w:numId w:val="20"/>
        </w:numPr>
        <w:suppressAutoHyphens w:val="0"/>
        <w:jc w:val="both"/>
        <w:rPr>
          <w:rFonts w:ascii="Times New Roman" w:hAnsi="Times New Roman" w:cs="Times New Roman"/>
          <w:sz w:val="24"/>
          <w:szCs w:val="24"/>
        </w:rPr>
      </w:pPr>
      <w:r w:rsidRPr="00FD5F64">
        <w:rPr>
          <w:rFonts w:ascii="Times New Roman" w:hAnsi="Times New Roman" w:cs="Times New Roman"/>
          <w:sz w:val="24"/>
          <w:szCs w:val="24"/>
        </w:rPr>
        <w:t xml:space="preserve">jest nieważna na podstawie odrębnych przepisów; </w:t>
      </w:r>
    </w:p>
    <w:p w14:paraId="4BB4DD57" w14:textId="77777777" w:rsidR="00222859" w:rsidRPr="00FD5F64" w:rsidRDefault="00222859" w:rsidP="0023493B">
      <w:pPr>
        <w:numPr>
          <w:ilvl w:val="0"/>
          <w:numId w:val="20"/>
        </w:numPr>
        <w:suppressAutoHyphens w:val="0"/>
        <w:jc w:val="both"/>
        <w:rPr>
          <w:rFonts w:ascii="Times New Roman" w:hAnsi="Times New Roman" w:cs="Times New Roman"/>
          <w:sz w:val="24"/>
          <w:szCs w:val="24"/>
        </w:rPr>
      </w:pPr>
      <w:r w:rsidRPr="00FD5F64">
        <w:rPr>
          <w:rFonts w:ascii="Times New Roman" w:hAnsi="Times New Roman" w:cs="Times New Roman"/>
          <w:sz w:val="24"/>
          <w:szCs w:val="24"/>
        </w:rPr>
        <w:t xml:space="preserve">jej treść jest niezgodna z warunkami zamówienia; </w:t>
      </w:r>
    </w:p>
    <w:p w14:paraId="749C2480" w14:textId="77777777" w:rsidR="00222859" w:rsidRPr="00FD5F64" w:rsidRDefault="00222859" w:rsidP="0023493B">
      <w:pPr>
        <w:numPr>
          <w:ilvl w:val="0"/>
          <w:numId w:val="20"/>
        </w:numPr>
        <w:suppressAutoHyphens w:val="0"/>
        <w:ind w:left="709" w:hanging="274"/>
        <w:jc w:val="both"/>
        <w:rPr>
          <w:rFonts w:ascii="Times New Roman" w:hAnsi="Times New Roman" w:cs="Times New Roman"/>
          <w:sz w:val="24"/>
          <w:szCs w:val="24"/>
        </w:rPr>
      </w:pPr>
      <w:r w:rsidRPr="00FD5F64">
        <w:rPr>
          <w:rFonts w:ascii="Times New Roman" w:hAnsi="Times New Roman" w:cs="Times New Roman"/>
          <w:sz w:val="24"/>
          <w:szCs w:val="24"/>
        </w:rPr>
        <w:t xml:space="preserve">nie została sporządzona lub przekazana w sposób zgodny z wymaganiami technicznymi oraz organizacyjnymi sporządzania lub przekazywania ofert przy użyciu środków komunikacji elektronicznej określonymi przez zamawiającego; </w:t>
      </w:r>
    </w:p>
    <w:p w14:paraId="253130CC" w14:textId="77777777" w:rsidR="00222859" w:rsidRPr="00FD5F64" w:rsidRDefault="00222859" w:rsidP="0023493B">
      <w:pPr>
        <w:numPr>
          <w:ilvl w:val="0"/>
          <w:numId w:val="20"/>
        </w:numPr>
        <w:suppressAutoHyphens w:val="0"/>
        <w:ind w:left="709" w:hanging="274"/>
        <w:jc w:val="both"/>
        <w:rPr>
          <w:rFonts w:ascii="Times New Roman" w:hAnsi="Times New Roman" w:cs="Times New Roman"/>
          <w:sz w:val="24"/>
          <w:szCs w:val="24"/>
        </w:rPr>
      </w:pPr>
      <w:r w:rsidRPr="00FD5F64">
        <w:rPr>
          <w:rFonts w:ascii="Times New Roman" w:hAnsi="Times New Roman" w:cs="Times New Roman"/>
          <w:sz w:val="24"/>
          <w:szCs w:val="24"/>
        </w:rPr>
        <w:t>została złożona w warunkach czynu nieuczciwej konkurencji w rozumieniu ustawy z dnia 16 kwietnia 1993 r. o zwalczaniu nieuczciwej konkurencji;</w:t>
      </w:r>
    </w:p>
    <w:p w14:paraId="6B29C3F8" w14:textId="77777777" w:rsidR="00222859" w:rsidRPr="00FD5F64" w:rsidRDefault="00222859" w:rsidP="0023493B">
      <w:pPr>
        <w:numPr>
          <w:ilvl w:val="0"/>
          <w:numId w:val="20"/>
        </w:numPr>
        <w:suppressAutoHyphens w:val="0"/>
        <w:ind w:left="709" w:hanging="274"/>
        <w:jc w:val="both"/>
        <w:rPr>
          <w:rFonts w:ascii="Times New Roman" w:hAnsi="Times New Roman" w:cs="Times New Roman"/>
          <w:sz w:val="24"/>
          <w:szCs w:val="24"/>
        </w:rPr>
      </w:pPr>
      <w:r w:rsidRPr="00FD5F64">
        <w:rPr>
          <w:rFonts w:ascii="Times New Roman" w:hAnsi="Times New Roman" w:cs="Times New Roman"/>
          <w:sz w:val="24"/>
          <w:szCs w:val="24"/>
        </w:rPr>
        <w:t xml:space="preserve">zawiera rażąco niską cenę lub koszt w stosunku do przedmiotu zamówienia; </w:t>
      </w:r>
    </w:p>
    <w:p w14:paraId="3C4FF456" w14:textId="77777777" w:rsidR="00222859" w:rsidRPr="00FD5F64" w:rsidRDefault="00222859" w:rsidP="0023493B">
      <w:pPr>
        <w:numPr>
          <w:ilvl w:val="0"/>
          <w:numId w:val="20"/>
        </w:numPr>
        <w:suppressAutoHyphens w:val="0"/>
        <w:ind w:left="709" w:hanging="274"/>
        <w:jc w:val="both"/>
        <w:rPr>
          <w:rFonts w:ascii="Times New Roman" w:hAnsi="Times New Roman" w:cs="Times New Roman"/>
          <w:sz w:val="24"/>
          <w:szCs w:val="24"/>
        </w:rPr>
      </w:pPr>
      <w:r w:rsidRPr="00FD5F64">
        <w:rPr>
          <w:rFonts w:ascii="Times New Roman" w:hAnsi="Times New Roman" w:cs="Times New Roman"/>
          <w:sz w:val="24"/>
          <w:szCs w:val="24"/>
        </w:rPr>
        <w:t xml:space="preserve">zawiera błędy w obliczeniu ceny lub kosztu; </w:t>
      </w:r>
    </w:p>
    <w:p w14:paraId="625D48CD" w14:textId="77777777" w:rsidR="00222859" w:rsidRPr="00FD5F64" w:rsidRDefault="00222859" w:rsidP="0023493B">
      <w:pPr>
        <w:numPr>
          <w:ilvl w:val="0"/>
          <w:numId w:val="20"/>
        </w:numPr>
        <w:suppressAutoHyphens w:val="0"/>
        <w:ind w:left="851" w:hanging="416"/>
        <w:jc w:val="both"/>
        <w:rPr>
          <w:rFonts w:ascii="Times New Roman" w:hAnsi="Times New Roman" w:cs="Times New Roman"/>
          <w:sz w:val="24"/>
          <w:szCs w:val="24"/>
        </w:rPr>
      </w:pPr>
      <w:r w:rsidRPr="00FD5F64">
        <w:rPr>
          <w:rFonts w:ascii="Times New Roman" w:hAnsi="Times New Roman" w:cs="Times New Roman"/>
          <w:sz w:val="24"/>
          <w:szCs w:val="24"/>
        </w:rPr>
        <w:t xml:space="preserve">wykonawca nie wyraził pisemnej zgody na przedłużenie terminu związania ofertą; </w:t>
      </w:r>
    </w:p>
    <w:p w14:paraId="2FBEDE34" w14:textId="0DFD0413" w:rsidR="00222859" w:rsidRDefault="00222859" w:rsidP="0023493B">
      <w:pPr>
        <w:numPr>
          <w:ilvl w:val="0"/>
          <w:numId w:val="20"/>
        </w:numPr>
        <w:suppressAutoHyphens w:val="0"/>
        <w:ind w:left="851" w:hanging="416"/>
        <w:jc w:val="both"/>
        <w:rPr>
          <w:rFonts w:ascii="Times New Roman" w:hAnsi="Times New Roman" w:cs="Times New Roman"/>
          <w:sz w:val="24"/>
          <w:szCs w:val="24"/>
        </w:rPr>
      </w:pPr>
      <w:r w:rsidRPr="00FD5F64">
        <w:rPr>
          <w:rFonts w:ascii="Times New Roman" w:hAnsi="Times New Roman" w:cs="Times New Roman"/>
          <w:sz w:val="24"/>
          <w:szCs w:val="24"/>
        </w:rPr>
        <w:t xml:space="preserve">wykonawca nie wyraził pisemnej zgody na wybór jego oferty po upływie terminu związania ofertą; </w:t>
      </w:r>
    </w:p>
    <w:p w14:paraId="3E920A58" w14:textId="03A3A9B7" w:rsidR="005D3C62" w:rsidRDefault="005D3C62" w:rsidP="005D3C62">
      <w:pPr>
        <w:suppressAutoHyphens w:val="0"/>
        <w:jc w:val="both"/>
        <w:rPr>
          <w:rFonts w:ascii="Times New Roman" w:hAnsi="Times New Roman" w:cs="Times New Roman"/>
          <w:sz w:val="24"/>
          <w:szCs w:val="24"/>
        </w:rPr>
      </w:pPr>
    </w:p>
    <w:bookmarkEnd w:id="34"/>
    <w:p w14:paraId="422F704A" w14:textId="589A9C25" w:rsidR="00522681" w:rsidRPr="004F6535" w:rsidRDefault="00522681" w:rsidP="005449A3">
      <w:pPr>
        <w:suppressAutoHyphens w:val="0"/>
        <w:ind w:left="851"/>
        <w:jc w:val="both"/>
        <w:rPr>
          <w:rFonts w:ascii="Times New Roman" w:hAnsi="Times New Roman" w:cs="Times New Roman"/>
          <w:sz w:val="24"/>
          <w:szCs w:val="24"/>
        </w:rPr>
      </w:pPr>
    </w:p>
    <w:tbl>
      <w:tblPr>
        <w:tblW w:w="0" w:type="auto"/>
        <w:tblInd w:w="165" w:type="dxa"/>
        <w:tblLayout w:type="fixed"/>
        <w:tblCellMar>
          <w:left w:w="70" w:type="dxa"/>
          <w:right w:w="70" w:type="dxa"/>
        </w:tblCellMar>
        <w:tblLook w:val="0000" w:firstRow="0" w:lastRow="0" w:firstColumn="0" w:lastColumn="0" w:noHBand="0" w:noVBand="0"/>
      </w:tblPr>
      <w:tblGrid>
        <w:gridCol w:w="9471"/>
      </w:tblGrid>
      <w:tr w:rsidR="00522681" w:rsidRPr="00FD5F64" w14:paraId="0B786141" w14:textId="77777777">
        <w:trPr>
          <w:trHeight w:val="413"/>
        </w:trPr>
        <w:tc>
          <w:tcPr>
            <w:tcW w:w="9471" w:type="dxa"/>
            <w:tcBorders>
              <w:top w:val="single" w:sz="4" w:space="0" w:color="000000"/>
              <w:left w:val="single" w:sz="4" w:space="0" w:color="000000"/>
              <w:bottom w:val="single" w:sz="4" w:space="0" w:color="000000"/>
              <w:right w:val="single" w:sz="4" w:space="0" w:color="000000"/>
            </w:tcBorders>
            <w:shd w:val="clear" w:color="auto" w:fill="0070C0"/>
          </w:tcPr>
          <w:p w14:paraId="30F393C3" w14:textId="445F22AF" w:rsidR="00522681" w:rsidRPr="00FD5F64" w:rsidRDefault="00303CDC" w:rsidP="00FD5F64">
            <w:pPr>
              <w:pStyle w:val="Tytu"/>
              <w:outlineLvl w:val="1"/>
              <w:rPr>
                <w:rFonts w:ascii="Times New Roman" w:hAnsi="Times New Roman" w:cs="Times New Roman"/>
              </w:rPr>
            </w:pPr>
            <w:bookmarkStart w:id="35" w:name="_Toc104195517"/>
            <w:r w:rsidRPr="00FD5F64">
              <w:rPr>
                <w:rFonts w:ascii="Times New Roman" w:hAnsi="Times New Roman" w:cs="Times New Roman"/>
              </w:rPr>
              <w:t>DZIAŁ XV</w:t>
            </w:r>
            <w:r w:rsidR="00467CD1">
              <w:rPr>
                <w:rFonts w:ascii="Times New Roman" w:hAnsi="Times New Roman" w:cs="Times New Roman"/>
              </w:rPr>
              <w:t xml:space="preserve"> </w:t>
            </w:r>
            <w:r w:rsidR="00522681" w:rsidRPr="00FD5F64">
              <w:rPr>
                <w:rFonts w:ascii="Times New Roman" w:hAnsi="Times New Roman" w:cs="Times New Roman"/>
              </w:rPr>
              <w:t>Informacje o formalnościach, jakie muszą zostać dopełnione po wyborze oferty w celu zawarcia umowy w sprawie zamówienia publicznego</w:t>
            </w:r>
            <w:bookmarkEnd w:id="35"/>
          </w:p>
        </w:tc>
      </w:tr>
    </w:tbl>
    <w:p w14:paraId="2437C40C" w14:textId="77777777" w:rsidR="00D156DE" w:rsidRPr="00FD5F64" w:rsidRDefault="00D156DE" w:rsidP="0023493B">
      <w:pPr>
        <w:numPr>
          <w:ilvl w:val="0"/>
          <w:numId w:val="25"/>
        </w:numPr>
        <w:jc w:val="both"/>
        <w:rPr>
          <w:rFonts w:ascii="Times New Roman" w:hAnsi="Times New Roman" w:cs="Times New Roman"/>
          <w:sz w:val="24"/>
          <w:szCs w:val="24"/>
        </w:rPr>
      </w:pPr>
      <w:bookmarkStart w:id="36" w:name="_Hlk89065409"/>
      <w:r w:rsidRPr="00FD5F64">
        <w:rPr>
          <w:rFonts w:ascii="Times New Roman" w:hAnsi="Times New Roman" w:cs="Times New Roman"/>
          <w:sz w:val="24"/>
          <w:szCs w:val="24"/>
        </w:rPr>
        <w:lastRenderedPageBreak/>
        <w:t>Zamawiający zawrze umowę w sprawie zamówienia publicznego z Wykonawcą, którego oferta zostanie uznana za najkorzystniejszą.</w:t>
      </w:r>
    </w:p>
    <w:p w14:paraId="6DD369E5" w14:textId="77777777" w:rsidR="00D156DE" w:rsidRPr="00FD5F64" w:rsidRDefault="00D156DE" w:rsidP="0023493B">
      <w:pPr>
        <w:numPr>
          <w:ilvl w:val="0"/>
          <w:numId w:val="25"/>
        </w:numPr>
        <w:jc w:val="both"/>
        <w:rPr>
          <w:rFonts w:ascii="Times New Roman" w:hAnsi="Times New Roman" w:cs="Times New Roman"/>
          <w:sz w:val="24"/>
          <w:szCs w:val="24"/>
        </w:rPr>
      </w:pPr>
      <w:r w:rsidRPr="00FD5F64">
        <w:rPr>
          <w:rFonts w:ascii="Times New Roman" w:hAnsi="Times New Roman" w:cs="Times New Roman"/>
          <w:sz w:val="24"/>
          <w:szCs w:val="24"/>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2926575" w14:textId="3E652FC7" w:rsidR="00D156DE" w:rsidRPr="00FD5F64" w:rsidRDefault="00D156DE" w:rsidP="0023493B">
      <w:pPr>
        <w:numPr>
          <w:ilvl w:val="0"/>
          <w:numId w:val="25"/>
        </w:numPr>
        <w:jc w:val="both"/>
        <w:rPr>
          <w:rFonts w:ascii="Times New Roman" w:hAnsi="Times New Roman" w:cs="Times New Roman"/>
          <w:sz w:val="24"/>
          <w:szCs w:val="24"/>
        </w:rPr>
      </w:pPr>
      <w:r w:rsidRPr="00FD5F64">
        <w:rPr>
          <w:rFonts w:ascii="Times New Roman" w:hAnsi="Times New Roman" w:cs="Times New Roman"/>
          <w:sz w:val="24"/>
          <w:szCs w:val="24"/>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254B2FAB" w14:textId="1C7873C2" w:rsidR="00D156DE" w:rsidRDefault="00D156DE" w:rsidP="0023493B">
      <w:pPr>
        <w:numPr>
          <w:ilvl w:val="0"/>
          <w:numId w:val="25"/>
        </w:numPr>
        <w:jc w:val="both"/>
        <w:rPr>
          <w:rFonts w:ascii="Times New Roman" w:hAnsi="Times New Roman" w:cs="Times New Roman"/>
          <w:sz w:val="24"/>
          <w:szCs w:val="24"/>
        </w:rPr>
      </w:pPr>
      <w:r w:rsidRPr="00FD5F64">
        <w:rPr>
          <w:rFonts w:ascii="Times New Roman" w:hAnsi="Times New Roman" w:cs="Times New Roman"/>
          <w:sz w:val="24"/>
          <w:szCs w:val="24"/>
        </w:rPr>
        <w:t>Wykonawca będzie zobowiązany do podpisania umowy w terminie wskazanym przez Zamawiającego.</w:t>
      </w:r>
    </w:p>
    <w:bookmarkEnd w:id="36"/>
    <w:p w14:paraId="35888B58" w14:textId="77777777" w:rsidR="00522681" w:rsidRPr="004F6535" w:rsidRDefault="00522681" w:rsidP="00FD5F64">
      <w:pPr>
        <w:jc w:val="both"/>
        <w:rPr>
          <w:rFonts w:ascii="Times New Roman" w:hAnsi="Times New Roman" w:cs="Times New Roman"/>
          <w:sz w:val="24"/>
          <w:szCs w:val="24"/>
        </w:rPr>
      </w:pPr>
    </w:p>
    <w:tbl>
      <w:tblPr>
        <w:tblW w:w="0" w:type="auto"/>
        <w:tblInd w:w="165" w:type="dxa"/>
        <w:tblLayout w:type="fixed"/>
        <w:tblCellMar>
          <w:left w:w="70" w:type="dxa"/>
          <w:right w:w="70" w:type="dxa"/>
        </w:tblCellMar>
        <w:tblLook w:val="0000" w:firstRow="0" w:lastRow="0" w:firstColumn="0" w:lastColumn="0" w:noHBand="0" w:noVBand="0"/>
      </w:tblPr>
      <w:tblGrid>
        <w:gridCol w:w="9471"/>
      </w:tblGrid>
      <w:tr w:rsidR="00522681" w:rsidRPr="00FD5F64" w14:paraId="59925AFD" w14:textId="77777777">
        <w:trPr>
          <w:trHeight w:val="413"/>
        </w:trPr>
        <w:tc>
          <w:tcPr>
            <w:tcW w:w="9471" w:type="dxa"/>
            <w:tcBorders>
              <w:top w:val="single" w:sz="4" w:space="0" w:color="000000"/>
              <w:left w:val="single" w:sz="4" w:space="0" w:color="000000"/>
              <w:bottom w:val="single" w:sz="4" w:space="0" w:color="000000"/>
              <w:right w:val="single" w:sz="4" w:space="0" w:color="000000"/>
            </w:tcBorders>
            <w:shd w:val="clear" w:color="auto" w:fill="0070C0"/>
          </w:tcPr>
          <w:p w14:paraId="5256734E" w14:textId="3D71AC93" w:rsidR="00522681" w:rsidRPr="00FD5F64" w:rsidRDefault="00303CDC" w:rsidP="00FD5F64">
            <w:pPr>
              <w:pStyle w:val="Tytu"/>
              <w:outlineLvl w:val="1"/>
              <w:rPr>
                <w:rFonts w:ascii="Times New Roman" w:hAnsi="Times New Roman" w:cs="Times New Roman"/>
              </w:rPr>
            </w:pPr>
            <w:bookmarkStart w:id="37" w:name="_Toc104195518"/>
            <w:r w:rsidRPr="00FD5F64">
              <w:rPr>
                <w:rFonts w:ascii="Times New Roman" w:hAnsi="Times New Roman" w:cs="Times New Roman"/>
              </w:rPr>
              <w:t>DZIAŁ X</w:t>
            </w:r>
            <w:r w:rsidR="00467CD1">
              <w:rPr>
                <w:rFonts w:ascii="Times New Roman" w:hAnsi="Times New Roman" w:cs="Times New Roman"/>
              </w:rPr>
              <w:t>VI</w:t>
            </w:r>
            <w:r w:rsidRPr="00FD5F64">
              <w:rPr>
                <w:rFonts w:ascii="Times New Roman" w:hAnsi="Times New Roman" w:cs="Times New Roman"/>
              </w:rPr>
              <w:t xml:space="preserve"> Informacja dotycząca przetwarzania danych osobowych</w:t>
            </w:r>
            <w:bookmarkEnd w:id="37"/>
          </w:p>
        </w:tc>
      </w:tr>
    </w:tbl>
    <w:p w14:paraId="5EB98C14" w14:textId="77777777" w:rsidR="00522681" w:rsidRPr="00FD5F64" w:rsidRDefault="00522681" w:rsidP="00FD5F64">
      <w:pPr>
        <w:jc w:val="both"/>
        <w:rPr>
          <w:rFonts w:ascii="Times New Roman" w:hAnsi="Times New Roman" w:cs="Times New Roman"/>
          <w:sz w:val="24"/>
          <w:szCs w:val="24"/>
        </w:rPr>
      </w:pPr>
    </w:p>
    <w:p w14:paraId="0F3FB1E3" w14:textId="23F0935A" w:rsidR="00303CDC" w:rsidRPr="00FD5F64" w:rsidRDefault="00303CDC" w:rsidP="0023493B">
      <w:pPr>
        <w:numPr>
          <w:ilvl w:val="0"/>
          <w:numId w:val="23"/>
        </w:numPr>
        <w:tabs>
          <w:tab w:val="num" w:pos="-720"/>
        </w:tabs>
        <w:ind w:left="360"/>
        <w:jc w:val="both"/>
        <w:rPr>
          <w:rFonts w:ascii="Times New Roman" w:hAnsi="Times New Roman" w:cs="Times New Roman"/>
          <w:sz w:val="24"/>
          <w:szCs w:val="24"/>
        </w:rPr>
      </w:pPr>
      <w:bookmarkStart w:id="38" w:name="_Hlk89065457"/>
      <w:bookmarkStart w:id="39" w:name="_Hlk41391835"/>
      <w:r w:rsidRPr="00FD5F64">
        <w:rPr>
          <w:rFonts w:ascii="Times New Roman" w:hAnsi="Times New Roman" w:cs="Times New Roman"/>
          <w:sz w:val="24"/>
          <w:szCs w:val="24"/>
        </w:rPr>
        <w:t>Zamawiający informuje, iż postępowanie o udzielenie zamówienia jest jawne</w:t>
      </w:r>
      <w:r w:rsidR="005D3C62" w:rsidRPr="005D3C62">
        <w:rPr>
          <w:rFonts w:ascii="Times New Roman" w:hAnsi="Times New Roman" w:cs="Times New Roman"/>
          <w:i/>
          <w:iCs/>
          <w:sz w:val="24"/>
          <w:szCs w:val="24"/>
        </w:rPr>
        <w:t>.</w:t>
      </w:r>
    </w:p>
    <w:p w14:paraId="1998040B" w14:textId="5912B9CB" w:rsidR="00303CDC" w:rsidRPr="004F6535" w:rsidRDefault="00303CDC" w:rsidP="0023493B">
      <w:pPr>
        <w:numPr>
          <w:ilvl w:val="0"/>
          <w:numId w:val="23"/>
        </w:numPr>
        <w:ind w:left="360"/>
        <w:jc w:val="both"/>
        <w:rPr>
          <w:rFonts w:ascii="Times New Roman" w:hAnsi="Times New Roman" w:cs="Times New Roman"/>
          <w:i/>
          <w:iCs/>
          <w:sz w:val="24"/>
          <w:szCs w:val="24"/>
        </w:rPr>
      </w:pPr>
      <w:r w:rsidRPr="00FD5F64">
        <w:rPr>
          <w:rFonts w:ascii="Times New Roman" w:hAnsi="Times New Roman" w:cs="Times New Roman"/>
          <w:sz w:val="24"/>
          <w:szCs w:val="24"/>
        </w:rPr>
        <w:t xml:space="preserve">Protokół wraz załącznikami jest jawny i udostępniany na wniosek. Oferty wraz z załącznikami udostępnia się </w:t>
      </w:r>
      <w:r w:rsidR="005A5785" w:rsidRPr="00FD5F64">
        <w:rPr>
          <w:rFonts w:ascii="Times New Roman" w:hAnsi="Times New Roman" w:cs="Times New Roman"/>
          <w:sz w:val="24"/>
          <w:szCs w:val="24"/>
        </w:rPr>
        <w:t xml:space="preserve">na wniosek </w:t>
      </w:r>
      <w:r w:rsidRPr="00FD5F64">
        <w:rPr>
          <w:rFonts w:ascii="Times New Roman" w:hAnsi="Times New Roman" w:cs="Times New Roman"/>
          <w:sz w:val="24"/>
          <w:szCs w:val="24"/>
        </w:rPr>
        <w:t>niezwłocznie po otwarciu ofert.  W przypadku gdy wniesienie żądania dotyczącego prawa, o którym mowa w art. 18 ust. 1 rozporządzenia 2016/679,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r w:rsidR="005D3C62" w:rsidRPr="004F6535">
        <w:rPr>
          <w:rFonts w:ascii="Times New Roman" w:hAnsi="Times New Roman" w:cs="Times New Roman"/>
          <w:i/>
          <w:iCs/>
          <w:sz w:val="24"/>
          <w:szCs w:val="24"/>
        </w:rPr>
        <w:t>.</w:t>
      </w:r>
    </w:p>
    <w:p w14:paraId="77DFE4C5" w14:textId="77777777" w:rsidR="00303CDC" w:rsidRPr="00FD5F64" w:rsidRDefault="00303CDC" w:rsidP="0023493B">
      <w:pPr>
        <w:numPr>
          <w:ilvl w:val="0"/>
          <w:numId w:val="23"/>
        </w:numPr>
        <w:ind w:left="360"/>
        <w:jc w:val="both"/>
        <w:rPr>
          <w:rFonts w:ascii="Times New Roman" w:hAnsi="Times New Roman" w:cs="Times New Roman"/>
          <w:sz w:val="24"/>
          <w:szCs w:val="24"/>
        </w:rPr>
      </w:pPr>
      <w:r w:rsidRPr="00FD5F64">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3586468" w14:textId="45D1D4EF" w:rsidR="00303CDC" w:rsidRPr="005449A3" w:rsidRDefault="00303CDC" w:rsidP="0023493B">
      <w:pPr>
        <w:numPr>
          <w:ilvl w:val="0"/>
          <w:numId w:val="13"/>
        </w:numPr>
        <w:jc w:val="both"/>
        <w:rPr>
          <w:rFonts w:ascii="Times New Roman" w:hAnsi="Times New Roman" w:cs="Times New Roman"/>
          <w:sz w:val="24"/>
          <w:szCs w:val="24"/>
        </w:rPr>
      </w:pPr>
      <w:r w:rsidRPr="00FD5F64">
        <w:rPr>
          <w:rFonts w:ascii="Times New Roman" w:hAnsi="Times New Roman" w:cs="Times New Roman"/>
          <w:sz w:val="24"/>
          <w:szCs w:val="24"/>
        </w:rPr>
        <w:t xml:space="preserve">administratorem Pani/Pana danych osobowych jest </w:t>
      </w:r>
      <w:r w:rsidR="001B1473">
        <w:rPr>
          <w:rFonts w:ascii="Times New Roman" w:hAnsi="Times New Roman" w:cs="Times New Roman"/>
          <w:sz w:val="24"/>
          <w:szCs w:val="24"/>
        </w:rPr>
        <w:t>JPP Marine Sp. z o.o. Sp. K</w:t>
      </w:r>
      <w:r w:rsidR="00822D2B" w:rsidRPr="00822D2B">
        <w:rPr>
          <w:rFonts w:ascii="Times New Roman" w:hAnsi="Times New Roman" w:cs="Times New Roman"/>
          <w:sz w:val="24"/>
          <w:szCs w:val="24"/>
        </w:rPr>
        <w:t xml:space="preserve">, ul. </w:t>
      </w:r>
      <w:r w:rsidR="001B1473">
        <w:rPr>
          <w:rFonts w:ascii="Times New Roman" w:hAnsi="Times New Roman" w:cs="Times New Roman"/>
          <w:sz w:val="24"/>
          <w:szCs w:val="24"/>
        </w:rPr>
        <w:t>Andrzeja Antosiewicza 1</w:t>
      </w:r>
      <w:r w:rsidR="00822D2B" w:rsidRPr="00822D2B">
        <w:rPr>
          <w:rFonts w:ascii="Times New Roman" w:hAnsi="Times New Roman" w:cs="Times New Roman"/>
          <w:sz w:val="24"/>
          <w:szCs w:val="24"/>
        </w:rPr>
        <w:t>, 71-6</w:t>
      </w:r>
      <w:r w:rsidR="001B1473">
        <w:rPr>
          <w:rFonts w:ascii="Times New Roman" w:hAnsi="Times New Roman" w:cs="Times New Roman"/>
          <w:sz w:val="24"/>
          <w:szCs w:val="24"/>
        </w:rPr>
        <w:t>42</w:t>
      </w:r>
      <w:r w:rsidR="00822D2B" w:rsidRPr="00822D2B">
        <w:rPr>
          <w:rFonts w:ascii="Times New Roman" w:hAnsi="Times New Roman" w:cs="Times New Roman"/>
          <w:sz w:val="24"/>
          <w:szCs w:val="24"/>
        </w:rPr>
        <w:t xml:space="preserve"> Szczecin</w:t>
      </w:r>
      <w:r w:rsidRPr="005449A3">
        <w:rPr>
          <w:rFonts w:ascii="Times New Roman" w:hAnsi="Times New Roman" w:cs="Times New Roman"/>
          <w:sz w:val="24"/>
          <w:szCs w:val="24"/>
        </w:rPr>
        <w:t xml:space="preserve">. </w:t>
      </w:r>
    </w:p>
    <w:p w14:paraId="5110D9F3" w14:textId="77777777" w:rsidR="00303CDC" w:rsidRPr="00FD5F64" w:rsidRDefault="00303CDC" w:rsidP="0023493B">
      <w:pPr>
        <w:numPr>
          <w:ilvl w:val="0"/>
          <w:numId w:val="13"/>
        </w:numPr>
        <w:jc w:val="both"/>
        <w:rPr>
          <w:rFonts w:ascii="Times New Roman" w:hAnsi="Times New Roman" w:cs="Times New Roman"/>
          <w:sz w:val="24"/>
          <w:szCs w:val="24"/>
        </w:rPr>
      </w:pPr>
      <w:r w:rsidRPr="00FD5F64">
        <w:rPr>
          <w:rFonts w:ascii="Times New Roman" w:hAnsi="Times New Roman" w:cs="Times New Roman"/>
          <w:sz w:val="24"/>
          <w:szCs w:val="24"/>
        </w:rPr>
        <w:t>Pani/Pana dane osobowe przetwarzane będą na podstawie art. 6 ust. 1 lit. c</w:t>
      </w:r>
      <w:r w:rsidRPr="00FD5F64">
        <w:rPr>
          <w:rFonts w:ascii="Times New Roman" w:hAnsi="Times New Roman" w:cs="Times New Roman"/>
          <w:i/>
          <w:sz w:val="24"/>
          <w:szCs w:val="24"/>
        </w:rPr>
        <w:t xml:space="preserve"> </w:t>
      </w:r>
      <w:r w:rsidRPr="00FD5F64">
        <w:rPr>
          <w:rFonts w:ascii="Times New Roman" w:hAnsi="Times New Roman" w:cs="Times New Roman"/>
          <w:sz w:val="24"/>
          <w:szCs w:val="24"/>
        </w:rPr>
        <w:t>RODO w celu związanym z ww. postępowaniem o udzielenie zamówienia publicznego</w:t>
      </w:r>
    </w:p>
    <w:p w14:paraId="0E8615E6" w14:textId="77777777" w:rsidR="00303CDC" w:rsidRPr="00FD5F64" w:rsidRDefault="00303CDC" w:rsidP="0023493B">
      <w:pPr>
        <w:numPr>
          <w:ilvl w:val="0"/>
          <w:numId w:val="13"/>
        </w:numPr>
        <w:jc w:val="both"/>
        <w:rPr>
          <w:rFonts w:ascii="Times New Roman" w:hAnsi="Times New Roman" w:cs="Times New Roman"/>
          <w:sz w:val="24"/>
          <w:szCs w:val="24"/>
        </w:rPr>
      </w:pPr>
      <w:r w:rsidRPr="00FD5F64">
        <w:rPr>
          <w:rFonts w:ascii="Times New Roman" w:hAnsi="Times New Roman" w:cs="Times New Roman"/>
          <w:sz w:val="24"/>
          <w:szCs w:val="24"/>
        </w:rPr>
        <w:t xml:space="preserve">odbiorcami Pani/Pana danych osobowych będą osoby lub podmioty, którym udostępniona zostanie dokumentacja postępowania;  </w:t>
      </w:r>
    </w:p>
    <w:p w14:paraId="4902CB22" w14:textId="77777777" w:rsidR="00303CDC" w:rsidRPr="00FD5F64" w:rsidRDefault="00303CDC" w:rsidP="0023493B">
      <w:pPr>
        <w:numPr>
          <w:ilvl w:val="0"/>
          <w:numId w:val="13"/>
        </w:numPr>
        <w:jc w:val="both"/>
        <w:rPr>
          <w:rFonts w:ascii="Times New Roman" w:hAnsi="Times New Roman" w:cs="Times New Roman"/>
          <w:sz w:val="24"/>
          <w:szCs w:val="24"/>
        </w:rPr>
      </w:pPr>
      <w:r w:rsidRPr="00FD5F64">
        <w:rPr>
          <w:rFonts w:ascii="Times New Roman" w:hAnsi="Times New Roman" w:cs="Times New Roman"/>
          <w:sz w:val="24"/>
          <w:szCs w:val="24"/>
        </w:rPr>
        <w:t xml:space="preserve">Pani/Pana dane osobowe będą przechowywane, </w:t>
      </w:r>
      <w:r w:rsidR="005A5785" w:rsidRPr="00FD5F64">
        <w:rPr>
          <w:rFonts w:ascii="Times New Roman" w:hAnsi="Times New Roman" w:cs="Times New Roman"/>
          <w:sz w:val="24"/>
          <w:szCs w:val="24"/>
        </w:rPr>
        <w:t>przez okres 2 lat od dnia 31 grudnia roku następującego po złożeniu do KE zestawienia wydatków, w którym ujęto ostateczne wydatki dotyczące Projektu</w:t>
      </w:r>
      <w:r w:rsidRPr="00FD5F64">
        <w:rPr>
          <w:rFonts w:ascii="Times New Roman" w:hAnsi="Times New Roman" w:cs="Times New Roman"/>
          <w:sz w:val="24"/>
          <w:szCs w:val="24"/>
        </w:rPr>
        <w:t>;</w:t>
      </w:r>
    </w:p>
    <w:p w14:paraId="0B37A222" w14:textId="77777777" w:rsidR="00303CDC" w:rsidRPr="00FD5F64" w:rsidRDefault="00303CDC" w:rsidP="0023493B">
      <w:pPr>
        <w:numPr>
          <w:ilvl w:val="0"/>
          <w:numId w:val="13"/>
        </w:numPr>
        <w:jc w:val="both"/>
        <w:rPr>
          <w:rFonts w:ascii="Times New Roman" w:hAnsi="Times New Roman" w:cs="Times New Roman"/>
          <w:sz w:val="24"/>
          <w:szCs w:val="24"/>
        </w:rPr>
      </w:pPr>
      <w:r w:rsidRPr="00FD5F64">
        <w:rPr>
          <w:rFonts w:ascii="Times New Roman" w:hAnsi="Times New Roman" w:cs="Times New Roman"/>
          <w:sz w:val="24"/>
          <w:szCs w:val="24"/>
        </w:rPr>
        <w:t xml:space="preserve">obowiązek podania przez Panią/Pana danych osobowych bezpośrednio Pani/Pana dotyczących jest wymogiem ustawowym, związanym z udziałem w postępowaniu o udzielenie zamówienia publicznego;  </w:t>
      </w:r>
    </w:p>
    <w:p w14:paraId="7053B077" w14:textId="77777777" w:rsidR="00303CDC" w:rsidRPr="00FD5F64" w:rsidRDefault="00303CDC" w:rsidP="0023493B">
      <w:pPr>
        <w:numPr>
          <w:ilvl w:val="0"/>
          <w:numId w:val="13"/>
        </w:numPr>
        <w:jc w:val="both"/>
        <w:rPr>
          <w:rFonts w:ascii="Times New Roman" w:hAnsi="Times New Roman" w:cs="Times New Roman"/>
          <w:sz w:val="24"/>
          <w:szCs w:val="24"/>
        </w:rPr>
      </w:pPr>
      <w:r w:rsidRPr="00FD5F64">
        <w:rPr>
          <w:rFonts w:ascii="Times New Roman" w:hAnsi="Times New Roman" w:cs="Times New Roman"/>
          <w:sz w:val="24"/>
          <w:szCs w:val="24"/>
        </w:rPr>
        <w:t>w odniesieniu do Pani/Pana danych osobowych decyzje nie będą podejmowane w sposób zautomatyzowany, stosowanie do art. 22 RODO;</w:t>
      </w:r>
    </w:p>
    <w:p w14:paraId="55A5B552" w14:textId="77777777" w:rsidR="00303CDC" w:rsidRPr="00FD5F64" w:rsidRDefault="00303CDC" w:rsidP="0023493B">
      <w:pPr>
        <w:numPr>
          <w:ilvl w:val="0"/>
          <w:numId w:val="13"/>
        </w:numPr>
        <w:jc w:val="both"/>
        <w:rPr>
          <w:rFonts w:ascii="Times New Roman" w:hAnsi="Times New Roman" w:cs="Times New Roman"/>
          <w:sz w:val="24"/>
          <w:szCs w:val="24"/>
        </w:rPr>
      </w:pPr>
      <w:r w:rsidRPr="00FD5F64">
        <w:rPr>
          <w:rFonts w:ascii="Times New Roman" w:hAnsi="Times New Roman" w:cs="Times New Roman"/>
          <w:sz w:val="24"/>
          <w:szCs w:val="24"/>
        </w:rPr>
        <w:t>posiada Pani/Pan:</w:t>
      </w:r>
    </w:p>
    <w:p w14:paraId="512A00CD" w14:textId="77777777" w:rsidR="00303CDC" w:rsidRPr="00FD5F64" w:rsidRDefault="00303CDC" w:rsidP="00253F99">
      <w:pPr>
        <w:numPr>
          <w:ilvl w:val="0"/>
          <w:numId w:val="6"/>
        </w:numPr>
        <w:ind w:left="851" w:hanging="142"/>
        <w:jc w:val="both"/>
        <w:rPr>
          <w:rFonts w:ascii="Times New Roman" w:hAnsi="Times New Roman" w:cs="Times New Roman"/>
          <w:sz w:val="24"/>
          <w:szCs w:val="24"/>
        </w:rPr>
      </w:pPr>
      <w:r w:rsidRPr="00FD5F64">
        <w:rPr>
          <w:rFonts w:ascii="Times New Roman" w:hAnsi="Times New Roman" w:cs="Times New Roman"/>
          <w:sz w:val="24"/>
          <w:szCs w:val="24"/>
        </w:rPr>
        <w:t>na podstawie art. 15 RODO prawo dostępu do danych osobowych Pani/Pana dotyczących;</w:t>
      </w:r>
    </w:p>
    <w:p w14:paraId="536D9588" w14:textId="77777777" w:rsidR="00303CDC" w:rsidRPr="00FD5F64" w:rsidRDefault="00303CDC" w:rsidP="00253F99">
      <w:pPr>
        <w:numPr>
          <w:ilvl w:val="0"/>
          <w:numId w:val="6"/>
        </w:numPr>
        <w:ind w:left="851" w:hanging="142"/>
        <w:jc w:val="both"/>
        <w:rPr>
          <w:rFonts w:ascii="Times New Roman" w:hAnsi="Times New Roman" w:cs="Times New Roman"/>
          <w:sz w:val="24"/>
          <w:szCs w:val="24"/>
        </w:rPr>
      </w:pPr>
      <w:r w:rsidRPr="00FD5F64">
        <w:rPr>
          <w:rFonts w:ascii="Times New Roman" w:hAnsi="Times New Roman" w:cs="Times New Roman"/>
          <w:sz w:val="24"/>
          <w:szCs w:val="24"/>
        </w:rPr>
        <w:t>na podstawie art. 16 RODO prawo do sprostowania Pani/Pana danych osobowych;</w:t>
      </w:r>
    </w:p>
    <w:p w14:paraId="2E0E732D" w14:textId="77777777" w:rsidR="00303CDC" w:rsidRPr="00FD5F64" w:rsidRDefault="00303CDC" w:rsidP="00253F99">
      <w:pPr>
        <w:numPr>
          <w:ilvl w:val="0"/>
          <w:numId w:val="6"/>
        </w:numPr>
        <w:ind w:left="851" w:hanging="142"/>
        <w:jc w:val="both"/>
        <w:rPr>
          <w:rFonts w:ascii="Times New Roman" w:hAnsi="Times New Roman" w:cs="Times New Roman"/>
          <w:sz w:val="24"/>
          <w:szCs w:val="24"/>
        </w:rPr>
      </w:pPr>
      <w:r w:rsidRPr="00FD5F64">
        <w:rPr>
          <w:rFonts w:ascii="Times New Roman" w:hAnsi="Times New Roman" w:cs="Times New Roman"/>
          <w:sz w:val="24"/>
          <w:szCs w:val="24"/>
        </w:rPr>
        <w:t xml:space="preserve">na podstawie art. 18 RODO prawo żądania od administratora ograniczenia przetwarzania danych osobowych z zastrzeżeniem przypadków, o których mowa w art. 18 ust. 2 RODO;  </w:t>
      </w:r>
    </w:p>
    <w:p w14:paraId="7B6546FB" w14:textId="77777777" w:rsidR="00303CDC" w:rsidRPr="00FD5F64" w:rsidRDefault="00303CDC" w:rsidP="00253F99">
      <w:pPr>
        <w:numPr>
          <w:ilvl w:val="0"/>
          <w:numId w:val="6"/>
        </w:numPr>
        <w:ind w:left="851" w:hanging="142"/>
        <w:jc w:val="both"/>
        <w:rPr>
          <w:rFonts w:ascii="Times New Roman" w:hAnsi="Times New Roman" w:cs="Times New Roman"/>
          <w:sz w:val="24"/>
          <w:szCs w:val="24"/>
        </w:rPr>
      </w:pPr>
      <w:r w:rsidRPr="00FD5F64">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7610FE1" w14:textId="77777777" w:rsidR="00303CDC" w:rsidRPr="00FD5F64" w:rsidRDefault="00303CDC" w:rsidP="0023493B">
      <w:pPr>
        <w:numPr>
          <w:ilvl w:val="0"/>
          <w:numId w:val="7"/>
        </w:numPr>
        <w:jc w:val="both"/>
        <w:rPr>
          <w:rFonts w:ascii="Times New Roman" w:hAnsi="Times New Roman" w:cs="Times New Roman"/>
          <w:sz w:val="24"/>
          <w:szCs w:val="24"/>
        </w:rPr>
      </w:pPr>
      <w:r w:rsidRPr="00FD5F64">
        <w:rPr>
          <w:rFonts w:ascii="Times New Roman" w:hAnsi="Times New Roman" w:cs="Times New Roman"/>
          <w:sz w:val="24"/>
          <w:szCs w:val="24"/>
        </w:rPr>
        <w:t>nie przysługuje Pani/Panu:</w:t>
      </w:r>
    </w:p>
    <w:p w14:paraId="61AB1EF3" w14:textId="77777777" w:rsidR="00303CDC" w:rsidRPr="00FD5F64" w:rsidRDefault="00303CDC" w:rsidP="00253F99">
      <w:pPr>
        <w:numPr>
          <w:ilvl w:val="0"/>
          <w:numId w:val="4"/>
        </w:numPr>
        <w:ind w:left="1146"/>
        <w:jc w:val="both"/>
        <w:rPr>
          <w:rFonts w:ascii="Times New Roman" w:hAnsi="Times New Roman" w:cs="Times New Roman"/>
          <w:sz w:val="24"/>
          <w:szCs w:val="24"/>
        </w:rPr>
      </w:pPr>
      <w:r w:rsidRPr="00FD5F64">
        <w:rPr>
          <w:rFonts w:ascii="Times New Roman" w:hAnsi="Times New Roman" w:cs="Times New Roman"/>
          <w:sz w:val="24"/>
          <w:szCs w:val="24"/>
        </w:rPr>
        <w:lastRenderedPageBreak/>
        <w:t>w związku z art. 17 ust. 3 lit. b, d lub e RODO prawo do usunięcia danych osobowych;</w:t>
      </w:r>
    </w:p>
    <w:p w14:paraId="7CCF45FC" w14:textId="77777777" w:rsidR="00303CDC" w:rsidRPr="00FD5F64" w:rsidRDefault="00303CDC" w:rsidP="00253F99">
      <w:pPr>
        <w:numPr>
          <w:ilvl w:val="0"/>
          <w:numId w:val="4"/>
        </w:numPr>
        <w:ind w:left="1146"/>
        <w:jc w:val="both"/>
        <w:rPr>
          <w:rFonts w:ascii="Times New Roman" w:hAnsi="Times New Roman" w:cs="Times New Roman"/>
          <w:b/>
          <w:sz w:val="24"/>
          <w:szCs w:val="24"/>
        </w:rPr>
      </w:pPr>
      <w:r w:rsidRPr="00FD5F64">
        <w:rPr>
          <w:rFonts w:ascii="Times New Roman" w:hAnsi="Times New Roman" w:cs="Times New Roman"/>
          <w:sz w:val="24"/>
          <w:szCs w:val="24"/>
        </w:rPr>
        <w:t>prawo do przenoszenia danych osobowych, o którym mowa w art. 20 RODO;</w:t>
      </w:r>
    </w:p>
    <w:p w14:paraId="36BCE276" w14:textId="77777777" w:rsidR="00303CDC" w:rsidRPr="00FD5F64" w:rsidRDefault="00303CDC" w:rsidP="00253F99">
      <w:pPr>
        <w:numPr>
          <w:ilvl w:val="0"/>
          <w:numId w:val="4"/>
        </w:numPr>
        <w:ind w:left="1146"/>
        <w:jc w:val="both"/>
        <w:rPr>
          <w:rFonts w:ascii="Times New Roman" w:hAnsi="Times New Roman" w:cs="Times New Roman"/>
          <w:b/>
          <w:sz w:val="24"/>
          <w:szCs w:val="24"/>
        </w:rPr>
      </w:pPr>
      <w:r w:rsidRPr="00FD5F64">
        <w:rPr>
          <w:rFonts w:ascii="Times New Roman" w:hAnsi="Times New Roman" w:cs="Times New Roman"/>
          <w:b/>
          <w:sz w:val="24"/>
          <w:szCs w:val="24"/>
        </w:rPr>
        <w:t>na podstawie art. 21 RODO prawo sprzeciwu, wobec przetwarzania danych osobowych, gdyż podstawą prawną przetwarzania Pani/Pana danych osobowych jest art. 6 ust. 1 lit. c RODO</w:t>
      </w:r>
      <w:r w:rsidRPr="00FD5F64">
        <w:rPr>
          <w:rFonts w:ascii="Times New Roman" w:hAnsi="Times New Roman" w:cs="Times New Roman"/>
          <w:sz w:val="24"/>
          <w:szCs w:val="24"/>
        </w:rPr>
        <w:t>.</w:t>
      </w:r>
      <w:r w:rsidRPr="00FD5F64">
        <w:rPr>
          <w:rFonts w:ascii="Times New Roman" w:hAnsi="Times New Roman" w:cs="Times New Roman"/>
          <w:b/>
          <w:sz w:val="24"/>
          <w:szCs w:val="24"/>
        </w:rPr>
        <w:t xml:space="preserve"> </w:t>
      </w:r>
    </w:p>
    <w:p w14:paraId="0748A3E9" w14:textId="3E54EE85" w:rsidR="00303CDC" w:rsidRPr="00FD5F64" w:rsidRDefault="00303CDC" w:rsidP="0023493B">
      <w:pPr>
        <w:numPr>
          <w:ilvl w:val="0"/>
          <w:numId w:val="23"/>
        </w:numPr>
        <w:ind w:left="360"/>
        <w:jc w:val="both"/>
        <w:rPr>
          <w:rFonts w:ascii="Times New Roman" w:hAnsi="Times New Roman" w:cs="Times New Roman"/>
          <w:sz w:val="24"/>
          <w:szCs w:val="24"/>
        </w:rPr>
      </w:pPr>
      <w:r w:rsidRPr="00FD5F64">
        <w:rPr>
          <w:rFonts w:ascii="Times New Roman" w:hAnsi="Times New Roman" w:cs="Times New Roman"/>
          <w:sz w:val="24"/>
          <w:szCs w:val="24"/>
        </w:rPr>
        <w:t>Udos</w:t>
      </w:r>
      <w:r w:rsidR="00B47408" w:rsidRPr="00FD5F64">
        <w:rPr>
          <w:rFonts w:ascii="Times New Roman" w:hAnsi="Times New Roman" w:cs="Times New Roman"/>
          <w:sz w:val="24"/>
          <w:szCs w:val="24"/>
        </w:rPr>
        <w:t>tępnianie, o którym mowa w pkt 2</w:t>
      </w:r>
      <w:r w:rsidRPr="00FD5F64">
        <w:rPr>
          <w:rFonts w:ascii="Times New Roman" w:hAnsi="Times New Roman" w:cs="Times New Roman"/>
          <w:sz w:val="24"/>
          <w:szCs w:val="24"/>
        </w:rPr>
        <w:t xml:space="preserve"> ma zastosowanie do wszystkich danych osobowych, z wyjątkiem danych, o których mowa w art. 9 ust. 1 rozporządzenia 2016/679, zebranych w toku postępowania o udzielenie zamówienia</w:t>
      </w:r>
      <w:r w:rsidR="00CB0974" w:rsidRPr="00CB0974">
        <w:rPr>
          <w:rFonts w:ascii="Times New Roman" w:hAnsi="Times New Roman" w:cs="Times New Roman"/>
          <w:i/>
          <w:iCs/>
          <w:sz w:val="24"/>
          <w:szCs w:val="24"/>
        </w:rPr>
        <w:t>.</w:t>
      </w:r>
    </w:p>
    <w:p w14:paraId="08C4C95C" w14:textId="0C26FE27" w:rsidR="00303CDC" w:rsidRPr="00FD5F64" w:rsidRDefault="00303CDC" w:rsidP="0023493B">
      <w:pPr>
        <w:numPr>
          <w:ilvl w:val="0"/>
          <w:numId w:val="23"/>
        </w:numPr>
        <w:ind w:left="360"/>
        <w:jc w:val="both"/>
        <w:rPr>
          <w:rFonts w:ascii="Times New Roman" w:hAnsi="Times New Roman" w:cs="Times New Roman"/>
          <w:sz w:val="24"/>
          <w:szCs w:val="24"/>
        </w:rPr>
      </w:pPr>
      <w:r w:rsidRPr="00FD5F64">
        <w:rPr>
          <w:rFonts w:ascii="Times New Roman" w:hAnsi="Times New Roman" w:cs="Times New Roman"/>
          <w:sz w:val="24"/>
          <w:szCs w:val="24"/>
        </w:rPr>
        <w:t>W przypadku korzystania przez osobę, której dane osobowe są przetwarzane przez zamawiającego, z uprawnienia, o którym mowa w art. 15 ust. 1–3 rozporządzenia 2016/679, zamawiający może żądać od osoby występującej z żądaniem wskazania dodatkowych informacji, mających na celu sprecyzowanie nazwy lub daty zakończonego postępowania o udzielenie zamówienia</w:t>
      </w:r>
      <w:r w:rsidR="00CB0974" w:rsidRPr="00CB0974">
        <w:rPr>
          <w:rFonts w:ascii="Times New Roman" w:hAnsi="Times New Roman" w:cs="Times New Roman"/>
          <w:i/>
          <w:iCs/>
          <w:sz w:val="24"/>
          <w:szCs w:val="24"/>
        </w:rPr>
        <w:t>.</w:t>
      </w:r>
    </w:p>
    <w:p w14:paraId="006D8C3E" w14:textId="07B2F81A" w:rsidR="00303CDC" w:rsidRPr="00CB0974" w:rsidRDefault="00303CDC" w:rsidP="0023493B">
      <w:pPr>
        <w:numPr>
          <w:ilvl w:val="0"/>
          <w:numId w:val="23"/>
        </w:numPr>
        <w:ind w:left="360"/>
        <w:jc w:val="both"/>
        <w:rPr>
          <w:rFonts w:ascii="Times New Roman" w:hAnsi="Times New Roman" w:cs="Times New Roman"/>
          <w:i/>
          <w:iCs/>
          <w:sz w:val="24"/>
          <w:szCs w:val="24"/>
        </w:rPr>
      </w:pPr>
      <w:r w:rsidRPr="00FD5F64">
        <w:rPr>
          <w:rFonts w:ascii="Times New Roman" w:hAnsi="Times New Roman" w:cs="Times New Roman"/>
          <w:sz w:val="24"/>
          <w:szCs w:val="24"/>
        </w:rPr>
        <w:t>Skorzystanie przez osobę, której dane osobowe są przetwarzane, z uprawnienia do sprostowania lub uzupełnienia danych osobowych, o którym mowa w art. 16 rozporządzenia 2016/679, nie może naruszać integralności protokołu postępowania oraz jego załączników</w:t>
      </w:r>
      <w:r w:rsidR="00CB0974" w:rsidRPr="00CB0974">
        <w:rPr>
          <w:rFonts w:ascii="Times New Roman" w:hAnsi="Times New Roman" w:cs="Times New Roman"/>
          <w:i/>
          <w:iCs/>
          <w:sz w:val="24"/>
          <w:szCs w:val="24"/>
        </w:rPr>
        <w:t>.</w:t>
      </w:r>
    </w:p>
    <w:p w14:paraId="05A9D462" w14:textId="18DA7CA3" w:rsidR="00303CDC" w:rsidRPr="00FD5F64" w:rsidRDefault="00303CDC" w:rsidP="0023493B">
      <w:pPr>
        <w:numPr>
          <w:ilvl w:val="0"/>
          <w:numId w:val="23"/>
        </w:numPr>
        <w:ind w:left="360"/>
        <w:jc w:val="both"/>
        <w:rPr>
          <w:rFonts w:ascii="Times New Roman" w:hAnsi="Times New Roman" w:cs="Times New Roman"/>
          <w:sz w:val="24"/>
          <w:szCs w:val="24"/>
        </w:rPr>
      </w:pPr>
      <w:r w:rsidRPr="00FD5F64">
        <w:rPr>
          <w:rFonts w:ascii="Times New Roman" w:hAnsi="Times New Roman" w:cs="Times New Roman"/>
          <w:sz w:val="24"/>
          <w:szCs w:val="24"/>
        </w:rPr>
        <w:t>Nie ujawnia się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w:t>
      </w:r>
      <w:r w:rsidR="00CB0974" w:rsidRPr="00CB0974">
        <w:rPr>
          <w:rFonts w:ascii="Times New Roman" w:hAnsi="Times New Roman" w:cs="Times New Roman"/>
          <w:i/>
          <w:iCs/>
          <w:sz w:val="24"/>
          <w:szCs w:val="24"/>
        </w:rPr>
        <w:t>.</w:t>
      </w:r>
    </w:p>
    <w:p w14:paraId="5F456D5F" w14:textId="51024262" w:rsidR="00303CDC" w:rsidRPr="004F6535" w:rsidRDefault="00303CDC" w:rsidP="0023493B">
      <w:pPr>
        <w:numPr>
          <w:ilvl w:val="0"/>
          <w:numId w:val="23"/>
        </w:numPr>
        <w:ind w:left="360"/>
        <w:jc w:val="both"/>
        <w:rPr>
          <w:rFonts w:ascii="Times New Roman" w:hAnsi="Times New Roman" w:cs="Times New Roman"/>
          <w:i/>
          <w:iCs/>
          <w:sz w:val="24"/>
          <w:szCs w:val="24"/>
        </w:rPr>
      </w:pPr>
      <w:r w:rsidRPr="00FD5F64">
        <w:rPr>
          <w:rFonts w:ascii="Times New Roman" w:hAnsi="Times New Roman" w:cs="Times New Roman"/>
          <w:sz w:val="24"/>
          <w:szCs w:val="24"/>
        </w:rPr>
        <w:t>Przez tajemnicę przedsiębiorstwa w rozumieniu art. 11 ust. 2 ustawy z dnia 16 kwietnia 1993 r. o zwalczaniu nieuczciwej konkurencji (</w:t>
      </w:r>
      <w:proofErr w:type="spellStart"/>
      <w:r w:rsidRPr="00FD5F64">
        <w:rPr>
          <w:rFonts w:ascii="Times New Roman" w:hAnsi="Times New Roman" w:cs="Times New Roman"/>
          <w:sz w:val="24"/>
          <w:szCs w:val="24"/>
        </w:rPr>
        <w:t>t.j</w:t>
      </w:r>
      <w:proofErr w:type="spellEnd"/>
      <w:r w:rsidRPr="00FD5F64">
        <w:rPr>
          <w:rFonts w:ascii="Times New Roman" w:hAnsi="Times New Roman" w:cs="Times New Roman"/>
          <w:sz w:val="24"/>
          <w:szCs w:val="24"/>
        </w:rPr>
        <w:t xml:space="preserve">. Dz. U. z 2020 r. poz. 1913) rozumie się nieujawnione do wiadomości publicznej informacje techniczne, technologiczne, organizacyjne przedsiębiorstwa lub inne informacje posiadające wartość gospodarczą, które jako całość lub w szczególnym zestawieniu i zbiorze ich elementów nie są powszechnie znane osobom zwykle zajmującymi się tym rodzajem informacji albo nie są łatwo dostępne dla takich osób, o ile uprawniony do korzystania z informacji lub rozporządzenia nimi podjął, przy zachowaniu należytej  staranności, działania w celu utrzymania ich poufności, tzn. składając ofertę zastrzegł, iż nie mogą być one udostępnione innym uczestnikom postępowania oraz wykazał, iż zastrzeżone informacje stanowią tajemnicę przedsiębiorstwa. </w:t>
      </w:r>
      <w:r w:rsidR="00036D35" w:rsidRPr="004F6535">
        <w:rPr>
          <w:rFonts w:ascii="Times New Roman" w:hAnsi="Times New Roman" w:cs="Times New Roman"/>
          <w:sz w:val="24"/>
          <w:szCs w:val="24"/>
        </w:rPr>
        <w:t>Wszelkie informacje stanowiące tajemnicę przedsiębiorstwa, które Wykonawca zastrzeże jako tajemnicę przedsiębiorstwa, powinny zostać przesłane w sposób czytelny, umożliwiający ich identyfikację jako tajemnica przedsiębiorstwa</w:t>
      </w:r>
      <w:r w:rsidR="00CB0974" w:rsidRPr="004F6535">
        <w:rPr>
          <w:rFonts w:ascii="Times New Roman" w:hAnsi="Times New Roman" w:cs="Times New Roman"/>
          <w:i/>
          <w:iCs/>
          <w:sz w:val="24"/>
          <w:szCs w:val="24"/>
        </w:rPr>
        <w:t>.</w:t>
      </w:r>
    </w:p>
    <w:p w14:paraId="0581BC93" w14:textId="77777777" w:rsidR="00303CDC" w:rsidRPr="00FD5F64" w:rsidRDefault="00303CDC" w:rsidP="0023493B">
      <w:pPr>
        <w:numPr>
          <w:ilvl w:val="0"/>
          <w:numId w:val="23"/>
        </w:numPr>
        <w:ind w:left="360"/>
        <w:jc w:val="both"/>
        <w:rPr>
          <w:rFonts w:ascii="Times New Roman" w:hAnsi="Times New Roman" w:cs="Times New Roman"/>
          <w:sz w:val="24"/>
          <w:szCs w:val="24"/>
        </w:rPr>
      </w:pPr>
      <w:r w:rsidRPr="00FD5F64">
        <w:rPr>
          <w:rFonts w:ascii="Times New Roman" w:hAnsi="Times New Roman" w:cs="Times New Roman"/>
          <w:sz w:val="24"/>
          <w:szCs w:val="24"/>
        </w:rPr>
        <w:t>Ujawnienie niezastrzeżonej treści ofert dokonywane będzie wg poniższych zasad:</w:t>
      </w:r>
    </w:p>
    <w:p w14:paraId="5D2C0C92" w14:textId="77777777" w:rsidR="00303CDC" w:rsidRPr="00FD5F64" w:rsidRDefault="00303CDC" w:rsidP="0023493B">
      <w:pPr>
        <w:numPr>
          <w:ilvl w:val="0"/>
          <w:numId w:val="22"/>
        </w:numPr>
        <w:jc w:val="both"/>
        <w:rPr>
          <w:rFonts w:ascii="Times New Roman" w:hAnsi="Times New Roman" w:cs="Times New Roman"/>
          <w:sz w:val="24"/>
          <w:szCs w:val="24"/>
        </w:rPr>
      </w:pPr>
      <w:r w:rsidRPr="00FD5F64">
        <w:rPr>
          <w:rFonts w:ascii="Times New Roman" w:hAnsi="Times New Roman" w:cs="Times New Roman"/>
          <w:sz w:val="24"/>
          <w:szCs w:val="24"/>
        </w:rPr>
        <w:t xml:space="preserve">osoba zainteresowana zobowiązana jest wystąpić do Zamawiającego o udostępnienie treści protokołu lub/i załączników do protokołu, </w:t>
      </w:r>
    </w:p>
    <w:p w14:paraId="7DEB2D94" w14:textId="77777777" w:rsidR="00303CDC" w:rsidRPr="00FD5F64" w:rsidRDefault="00303CDC" w:rsidP="0023493B">
      <w:pPr>
        <w:numPr>
          <w:ilvl w:val="0"/>
          <w:numId w:val="22"/>
        </w:numPr>
        <w:jc w:val="both"/>
        <w:rPr>
          <w:rFonts w:ascii="Times New Roman" w:hAnsi="Times New Roman" w:cs="Times New Roman"/>
          <w:sz w:val="24"/>
          <w:szCs w:val="24"/>
        </w:rPr>
      </w:pPr>
      <w:r w:rsidRPr="00FD5F64">
        <w:rPr>
          <w:rFonts w:ascii="Times New Roman" w:hAnsi="Times New Roman" w:cs="Times New Roman"/>
          <w:sz w:val="24"/>
          <w:szCs w:val="24"/>
        </w:rPr>
        <w:t xml:space="preserve">Zamawiający ustali, z uwzględnieniem złożonego w ofercie zastrzeżenia o tajemnicy przedsiębiorstwa, zakres informacji, które mogą być udostępnione, </w:t>
      </w:r>
    </w:p>
    <w:p w14:paraId="3F83F57B" w14:textId="02EDD974" w:rsidR="00522681" w:rsidRPr="00467CD1" w:rsidRDefault="00303CDC" w:rsidP="0023493B">
      <w:pPr>
        <w:numPr>
          <w:ilvl w:val="0"/>
          <w:numId w:val="22"/>
        </w:numPr>
        <w:jc w:val="both"/>
        <w:rPr>
          <w:rFonts w:ascii="Times New Roman" w:hAnsi="Times New Roman" w:cs="Times New Roman"/>
          <w:sz w:val="24"/>
          <w:szCs w:val="24"/>
        </w:rPr>
      </w:pPr>
      <w:r w:rsidRPr="00FD5F64">
        <w:rPr>
          <w:rFonts w:ascii="Times New Roman" w:hAnsi="Times New Roman" w:cs="Times New Roman"/>
          <w:sz w:val="24"/>
          <w:szCs w:val="24"/>
        </w:rPr>
        <w:t>po przeprowadzeniu powyższych czynności Zamawiający niezwłocznie udostępni wnioskodawcy protokół lub/i załączniki do protokołu.</w:t>
      </w:r>
      <w:bookmarkEnd w:id="38"/>
    </w:p>
    <w:tbl>
      <w:tblPr>
        <w:tblW w:w="0" w:type="auto"/>
        <w:tblInd w:w="165" w:type="dxa"/>
        <w:tblLayout w:type="fixed"/>
        <w:tblCellMar>
          <w:left w:w="70" w:type="dxa"/>
          <w:right w:w="70" w:type="dxa"/>
        </w:tblCellMar>
        <w:tblLook w:val="0000" w:firstRow="0" w:lastRow="0" w:firstColumn="0" w:lastColumn="0" w:noHBand="0" w:noVBand="0"/>
      </w:tblPr>
      <w:tblGrid>
        <w:gridCol w:w="9471"/>
      </w:tblGrid>
      <w:tr w:rsidR="00243D52" w:rsidRPr="00FD5F64" w14:paraId="3BA0BC34" w14:textId="77777777" w:rsidTr="00BD79EE">
        <w:trPr>
          <w:trHeight w:val="413"/>
        </w:trPr>
        <w:tc>
          <w:tcPr>
            <w:tcW w:w="9471" w:type="dxa"/>
            <w:tcBorders>
              <w:top w:val="single" w:sz="4" w:space="0" w:color="000000"/>
              <w:left w:val="single" w:sz="4" w:space="0" w:color="000000"/>
              <w:bottom w:val="single" w:sz="4" w:space="0" w:color="000000"/>
              <w:right w:val="single" w:sz="4" w:space="0" w:color="000000"/>
            </w:tcBorders>
            <w:shd w:val="clear" w:color="auto" w:fill="0070C0"/>
          </w:tcPr>
          <w:p w14:paraId="2DE4BFD9" w14:textId="75A9B69E" w:rsidR="00243D52" w:rsidRPr="00FD5F64" w:rsidRDefault="00243D52" w:rsidP="00803AF0">
            <w:pPr>
              <w:pStyle w:val="Tytu"/>
              <w:outlineLvl w:val="1"/>
              <w:rPr>
                <w:rFonts w:ascii="Times New Roman" w:hAnsi="Times New Roman" w:cs="Times New Roman"/>
              </w:rPr>
            </w:pPr>
            <w:bookmarkStart w:id="40" w:name="_Toc86821166"/>
            <w:bookmarkStart w:id="41" w:name="_Toc104195519"/>
            <w:r w:rsidRPr="00FD5F64">
              <w:rPr>
                <w:rFonts w:ascii="Times New Roman" w:hAnsi="Times New Roman" w:cs="Times New Roman"/>
              </w:rPr>
              <w:t xml:space="preserve">DZIAŁ </w:t>
            </w:r>
            <w:r w:rsidR="00B76D54">
              <w:rPr>
                <w:rFonts w:ascii="Times New Roman" w:hAnsi="Times New Roman" w:cs="Times New Roman"/>
              </w:rPr>
              <w:t xml:space="preserve">XVII </w:t>
            </w:r>
            <w:r>
              <w:rPr>
                <w:rFonts w:ascii="Times New Roman" w:hAnsi="Times New Roman" w:cs="Times New Roman"/>
              </w:rPr>
              <w:t>Pr</w:t>
            </w:r>
            <w:r w:rsidRPr="00100284">
              <w:rPr>
                <w:rFonts w:ascii="Times New Roman" w:hAnsi="Times New Roman" w:cs="Times New Roman"/>
              </w:rPr>
              <w:t>zesłanki unieważnienia postępowania</w:t>
            </w:r>
            <w:bookmarkEnd w:id="40"/>
            <w:bookmarkEnd w:id="41"/>
          </w:p>
        </w:tc>
      </w:tr>
    </w:tbl>
    <w:p w14:paraId="2060DE99" w14:textId="77777777" w:rsidR="00243D52" w:rsidRPr="00100284" w:rsidRDefault="00243D52" w:rsidP="00243D52">
      <w:pPr>
        <w:jc w:val="both"/>
        <w:rPr>
          <w:rFonts w:ascii="Times New Roman" w:eastAsia="Times New Roman" w:hAnsi="Times New Roman" w:cs="Times New Roman"/>
          <w:sz w:val="24"/>
          <w:szCs w:val="24"/>
          <w:lang w:eastAsia="zh-CN"/>
        </w:rPr>
      </w:pPr>
    </w:p>
    <w:p w14:paraId="3F4866E7" w14:textId="77777777" w:rsidR="00243D52" w:rsidRPr="00100284" w:rsidRDefault="00243D52">
      <w:pPr>
        <w:numPr>
          <w:ilvl w:val="0"/>
          <w:numId w:val="39"/>
        </w:numPr>
        <w:suppressAutoHyphens w:val="0"/>
        <w:jc w:val="both"/>
        <w:rPr>
          <w:rFonts w:ascii="Times New Roman" w:eastAsia="Times New Roman" w:hAnsi="Times New Roman" w:cs="Times New Roman"/>
          <w:b/>
          <w:bCs/>
          <w:sz w:val="24"/>
          <w:szCs w:val="24"/>
          <w:lang w:eastAsia="zh-CN"/>
        </w:rPr>
      </w:pPr>
      <w:bookmarkStart w:id="42" w:name="_Hlk89065475"/>
      <w:r w:rsidRPr="00100284">
        <w:rPr>
          <w:rFonts w:ascii="Times New Roman" w:eastAsia="Times New Roman" w:hAnsi="Times New Roman" w:cs="Times New Roman"/>
          <w:b/>
          <w:bCs/>
          <w:sz w:val="24"/>
          <w:szCs w:val="24"/>
          <w:lang w:eastAsia="zh-CN"/>
        </w:rPr>
        <w:t>Zamawiający unieważnia postępowanie o udzielenie zamówienia, jeżeli:</w:t>
      </w:r>
    </w:p>
    <w:p w14:paraId="57A08528" w14:textId="77777777" w:rsidR="00243D52" w:rsidRPr="00100284" w:rsidRDefault="00243D52">
      <w:pPr>
        <w:numPr>
          <w:ilvl w:val="0"/>
          <w:numId w:val="38"/>
        </w:numPr>
        <w:suppressAutoHyphens w:val="0"/>
        <w:contextualSpacing/>
        <w:rPr>
          <w:rFonts w:ascii="Times New Roman" w:eastAsia="Calibri" w:hAnsi="Times New Roman" w:cs="Times New Roman"/>
          <w:sz w:val="24"/>
          <w:szCs w:val="24"/>
          <w:lang w:eastAsia="en-US"/>
        </w:rPr>
      </w:pPr>
      <w:r w:rsidRPr="00100284">
        <w:rPr>
          <w:rFonts w:ascii="Times New Roman" w:eastAsia="Calibri" w:hAnsi="Times New Roman" w:cs="Times New Roman"/>
          <w:sz w:val="24"/>
          <w:szCs w:val="24"/>
          <w:lang w:eastAsia="en-US"/>
        </w:rPr>
        <w:t>nie złożono żadnej oferty</w:t>
      </w:r>
    </w:p>
    <w:p w14:paraId="4421362F" w14:textId="77777777" w:rsidR="00243D52" w:rsidRPr="00100284" w:rsidRDefault="00243D52">
      <w:pPr>
        <w:numPr>
          <w:ilvl w:val="0"/>
          <w:numId w:val="38"/>
        </w:numPr>
        <w:suppressAutoHyphens w:val="0"/>
        <w:contextualSpacing/>
        <w:rPr>
          <w:rFonts w:ascii="Times New Roman" w:eastAsia="Calibri" w:hAnsi="Times New Roman" w:cs="Times New Roman"/>
          <w:sz w:val="24"/>
          <w:szCs w:val="24"/>
          <w:lang w:eastAsia="en-US"/>
        </w:rPr>
      </w:pPr>
      <w:r w:rsidRPr="00100284">
        <w:rPr>
          <w:rFonts w:ascii="Times New Roman" w:eastAsia="Calibri" w:hAnsi="Times New Roman" w:cs="Times New Roman"/>
          <w:sz w:val="24"/>
          <w:szCs w:val="24"/>
          <w:lang w:eastAsia="en-US"/>
        </w:rPr>
        <w:t>wszystkie oferty podlegały odrzuceniu</w:t>
      </w:r>
    </w:p>
    <w:p w14:paraId="49287D12" w14:textId="77777777" w:rsidR="00243D52" w:rsidRPr="00100284" w:rsidRDefault="00243D52">
      <w:pPr>
        <w:numPr>
          <w:ilvl w:val="0"/>
          <w:numId w:val="38"/>
        </w:numPr>
        <w:suppressAutoHyphens w:val="0"/>
        <w:contextualSpacing/>
        <w:jc w:val="both"/>
        <w:rPr>
          <w:rFonts w:ascii="Times New Roman" w:eastAsia="Calibri" w:hAnsi="Times New Roman" w:cs="Times New Roman"/>
          <w:sz w:val="24"/>
          <w:szCs w:val="24"/>
          <w:lang w:eastAsia="en-US"/>
        </w:rPr>
      </w:pPr>
      <w:r w:rsidRPr="00100284">
        <w:rPr>
          <w:rFonts w:ascii="Times New Roman" w:eastAsia="Calibri" w:hAnsi="Times New Roman" w:cs="Times New Roman"/>
          <w:sz w:val="24"/>
          <w:szCs w:val="24"/>
          <w:lang w:eastAsia="en-US"/>
        </w:rPr>
        <w:t>cena najkorzystniejszej oferty lub oferta z najniższą ceną przewyższa kwotę, którą zamawiający zamierza przeznaczyć na sfinansowanie zamówienia, chyba że zamawiający może zwiększyć tę kwotę do ceny najkorzystniejszej oferty</w:t>
      </w:r>
    </w:p>
    <w:p w14:paraId="3152E6C5" w14:textId="77777777" w:rsidR="00243D52" w:rsidRPr="00100284" w:rsidRDefault="00243D52">
      <w:pPr>
        <w:numPr>
          <w:ilvl w:val="0"/>
          <w:numId w:val="38"/>
        </w:numPr>
        <w:suppressAutoHyphens w:val="0"/>
        <w:contextualSpacing/>
        <w:jc w:val="both"/>
        <w:rPr>
          <w:rFonts w:ascii="Times New Roman" w:eastAsia="Calibri" w:hAnsi="Times New Roman" w:cs="Times New Roman"/>
          <w:sz w:val="24"/>
          <w:szCs w:val="24"/>
          <w:lang w:eastAsia="en-US"/>
        </w:rPr>
      </w:pPr>
      <w:r w:rsidRPr="00100284">
        <w:rPr>
          <w:rFonts w:ascii="Times New Roman" w:eastAsia="Calibri" w:hAnsi="Times New Roman" w:cs="Times New Roman"/>
          <w:sz w:val="24"/>
          <w:szCs w:val="24"/>
          <w:lang w:eastAsia="en-US"/>
        </w:rPr>
        <w:t>wystąpiła istotna zmiana okoliczności powodująca, że prowadzenie postępowania lub wykonanie zamówienia nie leży w interesie publicznym, czego nie można było wcześniej przewidzieć</w:t>
      </w:r>
    </w:p>
    <w:p w14:paraId="546BD521" w14:textId="77777777" w:rsidR="00243D52" w:rsidRPr="00100284" w:rsidRDefault="00243D52">
      <w:pPr>
        <w:numPr>
          <w:ilvl w:val="0"/>
          <w:numId w:val="38"/>
        </w:numPr>
        <w:suppressAutoHyphens w:val="0"/>
        <w:contextualSpacing/>
        <w:jc w:val="both"/>
        <w:rPr>
          <w:rFonts w:ascii="Times New Roman" w:eastAsia="Calibri" w:hAnsi="Times New Roman" w:cs="Times New Roman"/>
          <w:sz w:val="24"/>
          <w:szCs w:val="24"/>
          <w:lang w:eastAsia="en-US"/>
        </w:rPr>
      </w:pPr>
      <w:r w:rsidRPr="00100284">
        <w:rPr>
          <w:rFonts w:ascii="Times New Roman" w:eastAsia="Calibri" w:hAnsi="Times New Roman" w:cs="Times New Roman"/>
          <w:sz w:val="24"/>
          <w:szCs w:val="24"/>
          <w:lang w:eastAsia="en-US"/>
        </w:rPr>
        <w:t>postępowanie obarczone jest niemożliwą do usunięcia wadą uniemożliwiającą zawarcie niepodlegającej unieważnieniu umowy w sprawie zamówienia publicznego</w:t>
      </w:r>
    </w:p>
    <w:p w14:paraId="47DC2A5B" w14:textId="77777777" w:rsidR="00243D52" w:rsidRPr="00100284" w:rsidRDefault="00243D52">
      <w:pPr>
        <w:numPr>
          <w:ilvl w:val="0"/>
          <w:numId w:val="38"/>
        </w:numPr>
        <w:suppressAutoHyphens w:val="0"/>
        <w:contextualSpacing/>
        <w:jc w:val="both"/>
        <w:rPr>
          <w:rFonts w:ascii="Times New Roman" w:eastAsia="Calibri" w:hAnsi="Times New Roman" w:cs="Times New Roman"/>
          <w:sz w:val="24"/>
          <w:szCs w:val="24"/>
          <w:lang w:eastAsia="en-US"/>
        </w:rPr>
      </w:pPr>
      <w:r w:rsidRPr="00100284">
        <w:rPr>
          <w:rFonts w:ascii="Times New Roman" w:eastAsia="Calibri" w:hAnsi="Times New Roman" w:cs="Times New Roman"/>
          <w:sz w:val="24"/>
          <w:szCs w:val="24"/>
          <w:lang w:eastAsia="en-US"/>
        </w:rPr>
        <w:lastRenderedPageBreak/>
        <w:t xml:space="preserve">wykonawca nie wniósł wymaganego zabezpieczenia należytego wykonania umowy lub uchylił się od zawarcia umowy w sprawie zamówienia publicznego, </w:t>
      </w:r>
    </w:p>
    <w:p w14:paraId="6451B6F4" w14:textId="77777777" w:rsidR="00243D52" w:rsidRPr="00100284" w:rsidRDefault="00243D52">
      <w:pPr>
        <w:numPr>
          <w:ilvl w:val="0"/>
          <w:numId w:val="39"/>
        </w:numPr>
        <w:suppressAutoHyphens w:val="0"/>
        <w:autoSpaceDE w:val="0"/>
        <w:autoSpaceDN w:val="0"/>
        <w:adjustRightInd w:val="0"/>
        <w:jc w:val="both"/>
        <w:rPr>
          <w:rFonts w:ascii="Times New Roman" w:eastAsia="Times New Roman" w:hAnsi="Times New Roman" w:cs="Times New Roman"/>
          <w:color w:val="000000"/>
          <w:sz w:val="24"/>
          <w:szCs w:val="24"/>
          <w:lang w:eastAsia="pl-PL"/>
        </w:rPr>
      </w:pPr>
      <w:r w:rsidRPr="00100284">
        <w:rPr>
          <w:rFonts w:ascii="Times New Roman" w:eastAsia="Times New Roman" w:hAnsi="Times New Roman" w:cs="Times New Roman"/>
          <w:color w:val="000000"/>
          <w:sz w:val="24"/>
          <w:szCs w:val="24"/>
          <w:lang w:eastAsia="pl-PL"/>
        </w:rPr>
        <w:t>O unieważnieniu postępowania o udzielenie zamówienia Zamawiający zawiadamia równocześnie wszystkich Wykonawców, którzy ubiegali się o udzielenie zamówienia, podając uzasadnienie faktyczne i prawne poprzez zamieszczenie informacji na stronie internetowej prowadzonego postępowania.</w:t>
      </w:r>
    </w:p>
    <w:p w14:paraId="2DE49CF0" w14:textId="4D375646" w:rsidR="00243D52" w:rsidRPr="00467CD1" w:rsidRDefault="00243D52">
      <w:pPr>
        <w:numPr>
          <w:ilvl w:val="0"/>
          <w:numId w:val="39"/>
        </w:numPr>
        <w:suppressAutoHyphens w:val="0"/>
        <w:autoSpaceDE w:val="0"/>
        <w:autoSpaceDN w:val="0"/>
        <w:adjustRightInd w:val="0"/>
        <w:jc w:val="both"/>
        <w:rPr>
          <w:rFonts w:ascii="Times New Roman" w:eastAsia="Times New Roman" w:hAnsi="Times New Roman" w:cs="Times New Roman"/>
          <w:color w:val="000000"/>
          <w:sz w:val="24"/>
          <w:szCs w:val="24"/>
          <w:lang w:eastAsia="pl-PL"/>
        </w:rPr>
      </w:pPr>
      <w:r w:rsidRPr="00467CD1">
        <w:rPr>
          <w:rFonts w:ascii="Times New Roman" w:eastAsia="Times New Roman" w:hAnsi="Times New Roman" w:cs="Times New Roman"/>
          <w:color w:val="000000"/>
          <w:sz w:val="24"/>
          <w:szCs w:val="24"/>
          <w:lang w:eastAsia="pl-PL"/>
        </w:rPr>
        <w:t>Ponadto, Zamawiający zastrzega sobie możliwość unieważnienia postępowania bez podawania przyczyn.</w:t>
      </w:r>
    </w:p>
    <w:bookmarkEnd w:id="39"/>
    <w:bookmarkEnd w:id="42"/>
    <w:p w14:paraId="446D434E" w14:textId="77777777" w:rsidR="00416BDA" w:rsidRPr="004F6535" w:rsidRDefault="00416BDA" w:rsidP="00C91D39">
      <w:pPr>
        <w:outlineLvl w:val="0"/>
        <w:rPr>
          <w:rFonts w:ascii="Times New Roman" w:hAnsi="Times New Roman" w:cs="Times New Roman"/>
          <w:b/>
          <w:bCs/>
          <w:sz w:val="24"/>
          <w:szCs w:val="24"/>
        </w:rPr>
      </w:pPr>
    </w:p>
    <w:p w14:paraId="16C96677" w14:textId="77777777" w:rsidR="00AE7752" w:rsidRPr="00EC129B" w:rsidRDefault="00AE7752" w:rsidP="00AE7752">
      <w:pPr>
        <w:pStyle w:val="Nagwek1"/>
        <w:numPr>
          <w:ilvl w:val="0"/>
          <w:numId w:val="0"/>
        </w:numPr>
        <w:rPr>
          <w:rFonts w:ascii="Times New Roman" w:hAnsi="Times New Roman" w:cs="Times New Roman"/>
          <w:bCs/>
          <w:sz w:val="24"/>
          <w:szCs w:val="24"/>
        </w:rPr>
      </w:pPr>
      <w:bookmarkStart w:id="43" w:name="_Toc104195520"/>
      <w:r w:rsidRPr="00FD5F64">
        <w:rPr>
          <w:rFonts w:ascii="Times New Roman" w:hAnsi="Times New Roman" w:cs="Times New Roman"/>
          <w:bCs/>
          <w:sz w:val="24"/>
          <w:szCs w:val="24"/>
        </w:rPr>
        <w:t xml:space="preserve">ROZDZIAŁ 2 </w:t>
      </w:r>
      <w:r w:rsidRPr="00FD5F64">
        <w:rPr>
          <w:rFonts w:ascii="Times New Roman" w:hAnsi="Times New Roman" w:cs="Times New Roman"/>
          <w:bCs/>
          <w:sz w:val="24"/>
          <w:szCs w:val="24"/>
        </w:rPr>
        <w:br/>
      </w:r>
      <w:r w:rsidRPr="00EC129B">
        <w:rPr>
          <w:rFonts w:ascii="Times New Roman" w:hAnsi="Times New Roman" w:cs="Times New Roman"/>
          <w:bCs/>
          <w:sz w:val="24"/>
          <w:szCs w:val="24"/>
        </w:rPr>
        <w:t>SZCZEGÓŁOWY OPIS PRZEDMIOTU ZAMÓWIENIA</w:t>
      </w:r>
      <w:bookmarkEnd w:id="43"/>
    </w:p>
    <w:p w14:paraId="476CAC23" w14:textId="77777777" w:rsidR="00AE7752" w:rsidRPr="00EC129B" w:rsidRDefault="00AE7752" w:rsidP="00AE7752">
      <w:pPr>
        <w:rPr>
          <w:rFonts w:ascii="Times New Roman" w:eastAsia="SimSun" w:hAnsi="Times New Roman" w:cs="Times New Roman"/>
          <w:kern w:val="1"/>
          <w:sz w:val="22"/>
          <w:szCs w:val="22"/>
          <w:lang w:eastAsia="hi-IN" w:bidi="hi-IN"/>
        </w:rPr>
      </w:pPr>
    </w:p>
    <w:p w14:paraId="2F148A71" w14:textId="4223F9C4" w:rsidR="00AE7752" w:rsidRPr="001B1473" w:rsidRDefault="00AE7752" w:rsidP="00AE7752">
      <w:pPr>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 xml:space="preserve">Przedmiotem zamówienia jest </w:t>
      </w:r>
      <w:bookmarkStart w:id="44" w:name="_Hlk106107776"/>
      <w:r w:rsidRPr="00EC129B">
        <w:rPr>
          <w:rFonts w:ascii="Times New Roman" w:eastAsia="Calibri" w:hAnsi="Times New Roman" w:cs="Times New Roman"/>
          <w:sz w:val="24"/>
          <w:szCs w:val="24"/>
          <w:lang w:eastAsia="pl-PL"/>
        </w:rPr>
        <w:t>opracowanie portalu sprzedażowego produktu „</w:t>
      </w:r>
      <w:proofErr w:type="spellStart"/>
      <w:r w:rsidRPr="00EC129B">
        <w:rPr>
          <w:rFonts w:ascii="Times New Roman" w:eastAsia="Calibri" w:hAnsi="Times New Roman" w:cs="Times New Roman"/>
          <w:sz w:val="24"/>
          <w:szCs w:val="24"/>
          <w:lang w:eastAsia="pl-PL"/>
        </w:rPr>
        <w:t>Optimal</w:t>
      </w:r>
      <w:proofErr w:type="spellEnd"/>
      <w:r w:rsidRPr="00EC129B">
        <w:rPr>
          <w:rFonts w:ascii="Times New Roman" w:eastAsia="Calibri" w:hAnsi="Times New Roman" w:cs="Times New Roman"/>
          <w:sz w:val="24"/>
          <w:szCs w:val="24"/>
          <w:lang w:eastAsia="pl-PL"/>
        </w:rPr>
        <w:t xml:space="preserve"> </w:t>
      </w:r>
      <w:proofErr w:type="spellStart"/>
      <w:r w:rsidRPr="00EC129B">
        <w:rPr>
          <w:rFonts w:ascii="Times New Roman" w:eastAsia="Calibri" w:hAnsi="Times New Roman" w:cs="Times New Roman"/>
          <w:sz w:val="24"/>
          <w:szCs w:val="24"/>
          <w:lang w:eastAsia="pl-PL"/>
        </w:rPr>
        <w:t>Vessel</w:t>
      </w:r>
      <w:proofErr w:type="spellEnd"/>
      <w:r w:rsidRPr="00EC129B">
        <w:rPr>
          <w:rFonts w:ascii="Times New Roman" w:eastAsia="Calibri" w:hAnsi="Times New Roman" w:cs="Times New Roman"/>
          <w:sz w:val="24"/>
          <w:szCs w:val="24"/>
          <w:lang w:eastAsia="pl-PL"/>
        </w:rPr>
        <w:t xml:space="preserve">” – </w:t>
      </w:r>
      <w:proofErr w:type="spellStart"/>
      <w:r w:rsidRPr="00EC129B">
        <w:rPr>
          <w:rFonts w:ascii="Times New Roman" w:eastAsia="Calibri" w:hAnsi="Times New Roman" w:cs="Times New Roman"/>
          <w:sz w:val="24"/>
          <w:szCs w:val="24"/>
          <w:lang w:eastAsia="pl-PL"/>
        </w:rPr>
        <w:t>copywriting</w:t>
      </w:r>
      <w:proofErr w:type="spellEnd"/>
      <w:r w:rsidRPr="00EC129B">
        <w:rPr>
          <w:rFonts w:ascii="Times New Roman" w:eastAsia="Calibri" w:hAnsi="Times New Roman" w:cs="Times New Roman"/>
          <w:sz w:val="24"/>
          <w:szCs w:val="24"/>
          <w:lang w:eastAsia="pl-PL"/>
        </w:rPr>
        <w:t xml:space="preserve">, projekt koncepcyjny i graficzny. Opracowanie oryginalnej (stworzonej od podstaw i nie bazującej na szablonach oraz materiałach pozyskanych z portali udostępniających w pełni lub częściowo gotowe rozwiązania oraz wolna od jakichkolwiek </w:t>
      </w:r>
      <w:proofErr w:type="spellStart"/>
      <w:r w:rsidRPr="00EC129B">
        <w:rPr>
          <w:rFonts w:ascii="Times New Roman" w:eastAsia="Calibri" w:hAnsi="Times New Roman" w:cs="Times New Roman"/>
          <w:sz w:val="24"/>
          <w:szCs w:val="24"/>
          <w:lang w:eastAsia="pl-PL"/>
        </w:rPr>
        <w:t>zapożyczen</w:t>
      </w:r>
      <w:proofErr w:type="spellEnd"/>
      <w:r w:rsidRPr="00EC129B">
        <w:rPr>
          <w:rFonts w:ascii="Times New Roman" w:eastAsia="Calibri" w:hAnsi="Times New Roman" w:cs="Times New Roman"/>
          <w:sz w:val="24"/>
          <w:szCs w:val="24"/>
          <w:lang w:eastAsia="pl-PL"/>
        </w:rPr>
        <w:t xml:space="preserve">́) całościowej treści tekstowej oraz graficznej, identyfikacji wizualnej, filmu animowanego oraz strony internetowej, wykonanie i uruchomienie strony internetowej wraz z </w:t>
      </w:r>
      <w:r w:rsidRPr="001B1473">
        <w:rPr>
          <w:rFonts w:ascii="Times New Roman" w:eastAsia="Calibri" w:hAnsi="Times New Roman" w:cs="Times New Roman"/>
          <w:sz w:val="24"/>
          <w:szCs w:val="24"/>
          <w:lang w:eastAsia="pl-PL"/>
        </w:rPr>
        <w:t>serwisem  umożliwiającym zarządzanie portalem</w:t>
      </w:r>
      <w:bookmarkEnd w:id="44"/>
      <w:r>
        <w:rPr>
          <w:rFonts w:ascii="Times New Roman" w:eastAsia="Calibri" w:hAnsi="Times New Roman" w:cs="Times New Roman"/>
          <w:sz w:val="24"/>
          <w:szCs w:val="24"/>
          <w:lang w:eastAsia="pl-PL"/>
        </w:rPr>
        <w:t xml:space="preserve"> – zgodnie z niżej wymienionymi założeniami oraz </w:t>
      </w:r>
      <w:r w:rsidRPr="000C3B18">
        <w:rPr>
          <w:rFonts w:ascii="Times New Roman" w:eastAsia="Calibri" w:hAnsi="Times New Roman" w:cs="Times New Roman"/>
          <w:sz w:val="24"/>
          <w:szCs w:val="24"/>
          <w:lang w:eastAsia="pl-PL"/>
        </w:rPr>
        <w:t>strategi</w:t>
      </w:r>
      <w:r>
        <w:rPr>
          <w:rFonts w:ascii="Times New Roman" w:eastAsia="Calibri" w:hAnsi="Times New Roman" w:cs="Times New Roman"/>
          <w:sz w:val="24"/>
          <w:szCs w:val="24"/>
          <w:lang w:eastAsia="pl-PL"/>
        </w:rPr>
        <w:t>ą</w:t>
      </w:r>
      <w:r w:rsidRPr="000C3B18">
        <w:rPr>
          <w:rFonts w:ascii="Times New Roman" w:eastAsia="Calibri" w:hAnsi="Times New Roman" w:cs="Times New Roman"/>
          <w:sz w:val="24"/>
          <w:szCs w:val="24"/>
          <w:lang w:eastAsia="pl-PL"/>
        </w:rPr>
        <w:t xml:space="preserve"> promocji Systemu </w:t>
      </w:r>
      <w:proofErr w:type="spellStart"/>
      <w:r w:rsidRPr="000C3B18">
        <w:rPr>
          <w:rFonts w:ascii="Times New Roman" w:eastAsia="Calibri" w:hAnsi="Times New Roman" w:cs="Times New Roman"/>
          <w:sz w:val="24"/>
          <w:szCs w:val="24"/>
          <w:lang w:eastAsia="pl-PL"/>
        </w:rPr>
        <w:t>Optimal</w:t>
      </w:r>
      <w:proofErr w:type="spellEnd"/>
      <w:r w:rsidRPr="000C3B18">
        <w:rPr>
          <w:rFonts w:ascii="Times New Roman" w:eastAsia="Calibri" w:hAnsi="Times New Roman" w:cs="Times New Roman"/>
          <w:sz w:val="24"/>
          <w:szCs w:val="24"/>
          <w:lang w:eastAsia="pl-PL"/>
        </w:rPr>
        <w:t xml:space="preserve"> </w:t>
      </w:r>
      <w:proofErr w:type="spellStart"/>
      <w:r w:rsidRPr="000C3B18">
        <w:rPr>
          <w:rFonts w:ascii="Times New Roman" w:eastAsia="Calibri" w:hAnsi="Times New Roman" w:cs="Times New Roman"/>
          <w:sz w:val="24"/>
          <w:szCs w:val="24"/>
          <w:lang w:eastAsia="pl-PL"/>
        </w:rPr>
        <w:t>Vessel</w:t>
      </w:r>
      <w:proofErr w:type="spellEnd"/>
      <w:r>
        <w:rPr>
          <w:rFonts w:ascii="Times New Roman" w:eastAsia="Calibri" w:hAnsi="Times New Roman" w:cs="Times New Roman"/>
          <w:sz w:val="24"/>
          <w:szCs w:val="24"/>
          <w:lang w:eastAsia="pl-PL"/>
        </w:rPr>
        <w:t xml:space="preserve">, stanowiącą załącznik do niniejszej SWZ. </w:t>
      </w:r>
    </w:p>
    <w:p w14:paraId="420FCEB8" w14:textId="77777777" w:rsidR="00AE7752" w:rsidRPr="001B1473" w:rsidRDefault="00AE7752" w:rsidP="00AE7752">
      <w:pPr>
        <w:shd w:val="clear" w:color="auto" w:fill="FFFFFF"/>
        <w:autoSpaceDN w:val="0"/>
        <w:jc w:val="both"/>
        <w:textAlignment w:val="baseline"/>
        <w:rPr>
          <w:rFonts w:ascii="Times New Roman" w:eastAsia="Calibri" w:hAnsi="Times New Roman" w:cs="Times New Roman"/>
          <w:sz w:val="24"/>
          <w:szCs w:val="24"/>
          <w:lang w:eastAsia="en-US"/>
        </w:rPr>
      </w:pPr>
      <w:r w:rsidRPr="001B1473">
        <w:rPr>
          <w:rFonts w:ascii="Times New Roman" w:eastAsia="Calibri" w:hAnsi="Times New Roman" w:cs="Times New Roman"/>
          <w:sz w:val="24"/>
          <w:szCs w:val="24"/>
          <w:lang w:eastAsia="en-US"/>
        </w:rPr>
        <w:t xml:space="preserve">System </w:t>
      </w:r>
      <w:proofErr w:type="spellStart"/>
      <w:r w:rsidRPr="001B1473">
        <w:rPr>
          <w:rFonts w:ascii="Times New Roman" w:eastAsia="Calibri" w:hAnsi="Times New Roman" w:cs="Times New Roman"/>
          <w:sz w:val="24"/>
          <w:szCs w:val="24"/>
          <w:lang w:eastAsia="en-US"/>
        </w:rPr>
        <w:t>Optimal</w:t>
      </w:r>
      <w:proofErr w:type="spellEnd"/>
      <w:r w:rsidRPr="001B1473">
        <w:rPr>
          <w:rFonts w:ascii="Times New Roman" w:eastAsia="Calibri" w:hAnsi="Times New Roman" w:cs="Times New Roman"/>
          <w:sz w:val="24"/>
          <w:szCs w:val="24"/>
          <w:lang w:eastAsia="en-US"/>
        </w:rPr>
        <w:t xml:space="preserve"> </w:t>
      </w:r>
      <w:proofErr w:type="spellStart"/>
      <w:r w:rsidRPr="001B1473">
        <w:rPr>
          <w:rFonts w:ascii="Times New Roman" w:eastAsia="Calibri" w:hAnsi="Times New Roman" w:cs="Times New Roman"/>
          <w:sz w:val="24"/>
          <w:szCs w:val="24"/>
          <w:lang w:eastAsia="en-US"/>
        </w:rPr>
        <w:t>Vessel</w:t>
      </w:r>
      <w:proofErr w:type="spellEnd"/>
      <w:r w:rsidRPr="001B1473">
        <w:rPr>
          <w:rFonts w:ascii="Times New Roman" w:eastAsia="Calibri" w:hAnsi="Times New Roman" w:cs="Times New Roman"/>
          <w:sz w:val="24"/>
          <w:szCs w:val="24"/>
          <w:lang w:eastAsia="en-US"/>
        </w:rPr>
        <w:t xml:space="preserve"> – to technologia nawigacji morskiej i zdalnego systemu zarządzania autonomiczną jednostką pływająca z centrum nadzoru ruchu statków na lądzie. </w:t>
      </w:r>
    </w:p>
    <w:p w14:paraId="737A2F20" w14:textId="77777777" w:rsidR="00AE7752" w:rsidRDefault="00AE7752" w:rsidP="00AE7752">
      <w:pPr>
        <w:shd w:val="clear" w:color="auto" w:fill="FFFFFF"/>
        <w:autoSpaceDN w:val="0"/>
        <w:jc w:val="both"/>
        <w:textAlignment w:val="baseline"/>
        <w:rPr>
          <w:rFonts w:ascii="Times New Roman" w:eastAsia="Calibri" w:hAnsi="Times New Roman" w:cs="Times New Roman"/>
          <w:sz w:val="24"/>
          <w:szCs w:val="24"/>
          <w:lang w:eastAsia="en-US"/>
        </w:rPr>
      </w:pPr>
      <w:r w:rsidRPr="001B1473">
        <w:rPr>
          <w:rFonts w:ascii="Times New Roman" w:eastAsia="Calibri" w:hAnsi="Times New Roman" w:cs="Times New Roman"/>
          <w:sz w:val="24"/>
          <w:szCs w:val="24"/>
          <w:lang w:eastAsia="en-US"/>
        </w:rPr>
        <w:t>Na technologię autonomicznego statku bezzałogowego, która będzie zintegrowana z urządzeniami nawigacyjnymi, autopilotem i systemami sterowania współczesnych statków będą składały się trzy komponenty:</w:t>
      </w:r>
    </w:p>
    <w:p w14:paraId="316EC700" w14:textId="77777777" w:rsidR="00AE7752" w:rsidRDefault="00AE7752" w:rsidP="00AE7752">
      <w:pPr>
        <w:pStyle w:val="Akapitzlist"/>
        <w:numPr>
          <w:ilvl w:val="0"/>
          <w:numId w:val="68"/>
        </w:numPr>
        <w:shd w:val="clear" w:color="auto" w:fill="FFFFFF"/>
        <w:autoSpaceDN w:val="0"/>
        <w:spacing w:after="0"/>
        <w:ind w:left="714" w:hanging="357"/>
        <w:jc w:val="both"/>
        <w:textAlignment w:val="baseline"/>
        <w:rPr>
          <w:rFonts w:ascii="Times New Roman" w:eastAsia="Calibri" w:hAnsi="Times New Roman" w:cs="Times New Roman"/>
          <w:sz w:val="24"/>
          <w:szCs w:val="24"/>
          <w:lang w:eastAsia="en-US"/>
        </w:rPr>
      </w:pPr>
      <w:r w:rsidRPr="00BC7A42">
        <w:rPr>
          <w:rFonts w:ascii="Times New Roman" w:eastAsia="Calibri" w:hAnsi="Times New Roman" w:cs="Times New Roman"/>
          <w:sz w:val="24"/>
          <w:szCs w:val="24"/>
          <w:lang w:eastAsia="en-US"/>
        </w:rPr>
        <w:t>Technologia autonomicznej nawigacji morskiej wraz z komponentem antykolizyjnym</w:t>
      </w:r>
      <w:r>
        <w:rPr>
          <w:rFonts w:ascii="Times New Roman" w:eastAsia="Calibri" w:hAnsi="Times New Roman" w:cs="Times New Roman"/>
          <w:sz w:val="24"/>
          <w:szCs w:val="24"/>
          <w:lang w:eastAsia="en-US"/>
        </w:rPr>
        <w:t>;</w:t>
      </w:r>
    </w:p>
    <w:p w14:paraId="01D525E4" w14:textId="77777777" w:rsidR="00AE7752" w:rsidRDefault="00AE7752" w:rsidP="00AE7752">
      <w:pPr>
        <w:pStyle w:val="Akapitzlist"/>
        <w:numPr>
          <w:ilvl w:val="0"/>
          <w:numId w:val="68"/>
        </w:numPr>
        <w:shd w:val="clear" w:color="auto" w:fill="FFFFFF"/>
        <w:autoSpaceDN w:val="0"/>
        <w:spacing w:after="0"/>
        <w:ind w:left="714" w:hanging="357"/>
        <w:jc w:val="both"/>
        <w:textAlignment w:val="baseline"/>
        <w:rPr>
          <w:rFonts w:ascii="Times New Roman" w:eastAsia="Calibri" w:hAnsi="Times New Roman" w:cs="Times New Roman"/>
          <w:sz w:val="24"/>
          <w:szCs w:val="24"/>
          <w:lang w:eastAsia="en-US"/>
        </w:rPr>
      </w:pPr>
      <w:r w:rsidRPr="00BC7A42">
        <w:rPr>
          <w:rFonts w:ascii="Times New Roman" w:eastAsia="Calibri" w:hAnsi="Times New Roman" w:cs="Times New Roman"/>
          <w:sz w:val="24"/>
          <w:szCs w:val="24"/>
          <w:lang w:eastAsia="en-US"/>
        </w:rPr>
        <w:t>Technologia autonomicznej siłowni okrętowej</w:t>
      </w:r>
      <w:r>
        <w:rPr>
          <w:rFonts w:ascii="Times New Roman" w:eastAsia="Calibri" w:hAnsi="Times New Roman" w:cs="Times New Roman"/>
          <w:sz w:val="24"/>
          <w:szCs w:val="24"/>
          <w:lang w:eastAsia="en-US"/>
        </w:rPr>
        <w:t>;</w:t>
      </w:r>
    </w:p>
    <w:p w14:paraId="691B5BF7" w14:textId="77777777" w:rsidR="00AE7752" w:rsidRDefault="00AE7752" w:rsidP="00AE7752">
      <w:pPr>
        <w:pStyle w:val="Akapitzlist"/>
        <w:numPr>
          <w:ilvl w:val="0"/>
          <w:numId w:val="68"/>
        </w:numPr>
        <w:shd w:val="clear" w:color="auto" w:fill="FFFFFF"/>
        <w:autoSpaceDN w:val="0"/>
        <w:spacing w:after="0"/>
        <w:ind w:left="714" w:hanging="357"/>
        <w:jc w:val="both"/>
        <w:textAlignment w:val="baseline"/>
        <w:rPr>
          <w:rFonts w:ascii="Times New Roman" w:eastAsia="Calibri" w:hAnsi="Times New Roman" w:cs="Times New Roman"/>
          <w:sz w:val="24"/>
          <w:szCs w:val="24"/>
          <w:lang w:eastAsia="en-US"/>
        </w:rPr>
      </w:pPr>
      <w:r w:rsidRPr="00BC7A42">
        <w:rPr>
          <w:rFonts w:ascii="Times New Roman" w:eastAsia="Calibri" w:hAnsi="Times New Roman" w:cs="Times New Roman"/>
          <w:sz w:val="24"/>
          <w:szCs w:val="24"/>
          <w:lang w:eastAsia="en-US"/>
        </w:rPr>
        <w:t>System łączności i zdalnego sterowania jednostki autonomicznej z centrum nadzoru ruchu</w:t>
      </w:r>
      <w:r>
        <w:rPr>
          <w:rFonts w:ascii="Times New Roman" w:eastAsia="Calibri" w:hAnsi="Times New Roman" w:cs="Times New Roman"/>
          <w:sz w:val="24"/>
          <w:szCs w:val="24"/>
          <w:lang w:eastAsia="en-US"/>
        </w:rPr>
        <w:t xml:space="preserve">. </w:t>
      </w:r>
    </w:p>
    <w:p w14:paraId="59A3FF27" w14:textId="77777777" w:rsidR="00AE7752" w:rsidRDefault="00AE7752" w:rsidP="00AE7752">
      <w:pPr>
        <w:shd w:val="clear" w:color="auto" w:fill="FFFFFF"/>
        <w:autoSpaceDN w:val="0"/>
        <w:jc w:val="both"/>
        <w:textAlignment w:val="baseline"/>
        <w:rPr>
          <w:rFonts w:ascii="Times New Roman" w:eastAsia="Calibri" w:hAnsi="Times New Roman" w:cs="Times New Roman"/>
          <w:sz w:val="24"/>
          <w:szCs w:val="24"/>
          <w:lang w:eastAsia="pl-PL"/>
        </w:rPr>
      </w:pPr>
      <w:r w:rsidRPr="00BC7A42">
        <w:rPr>
          <w:rFonts w:ascii="Times New Roman" w:eastAsia="Calibri" w:hAnsi="Times New Roman" w:cs="Times New Roman"/>
          <w:sz w:val="24"/>
          <w:szCs w:val="24"/>
          <w:lang w:eastAsia="pl-PL"/>
        </w:rPr>
        <w:t xml:space="preserve">Komponenty </w:t>
      </w:r>
      <w:proofErr w:type="spellStart"/>
      <w:r w:rsidRPr="00BC7A42">
        <w:rPr>
          <w:rFonts w:ascii="Times New Roman" w:eastAsia="Calibri" w:hAnsi="Times New Roman" w:cs="Times New Roman"/>
          <w:sz w:val="24"/>
          <w:szCs w:val="24"/>
          <w:lang w:eastAsia="pl-PL"/>
        </w:rPr>
        <w:t>Optimal</w:t>
      </w:r>
      <w:proofErr w:type="spellEnd"/>
      <w:r w:rsidRPr="00BC7A42">
        <w:rPr>
          <w:rFonts w:ascii="Times New Roman" w:eastAsia="Calibri" w:hAnsi="Times New Roman" w:cs="Times New Roman"/>
          <w:sz w:val="24"/>
          <w:szCs w:val="24"/>
          <w:lang w:eastAsia="pl-PL"/>
        </w:rPr>
        <w:t xml:space="preserve"> </w:t>
      </w:r>
      <w:proofErr w:type="spellStart"/>
      <w:r w:rsidRPr="00BC7A42">
        <w:rPr>
          <w:rFonts w:ascii="Times New Roman" w:eastAsia="Calibri" w:hAnsi="Times New Roman" w:cs="Times New Roman"/>
          <w:sz w:val="24"/>
          <w:szCs w:val="24"/>
          <w:lang w:eastAsia="pl-PL"/>
        </w:rPr>
        <w:t>Vessel</w:t>
      </w:r>
      <w:proofErr w:type="spellEnd"/>
      <w:r w:rsidRPr="00BC7A42">
        <w:rPr>
          <w:rFonts w:ascii="Times New Roman" w:eastAsia="Calibri" w:hAnsi="Times New Roman" w:cs="Times New Roman"/>
          <w:sz w:val="24"/>
          <w:szCs w:val="24"/>
          <w:lang w:eastAsia="pl-PL"/>
        </w:rPr>
        <w:t xml:space="preserve"> to:</w:t>
      </w:r>
    </w:p>
    <w:p w14:paraId="038065A5" w14:textId="77777777" w:rsidR="00AE7752" w:rsidRDefault="00AE7752" w:rsidP="00AE7752">
      <w:pPr>
        <w:shd w:val="clear" w:color="auto" w:fill="FFFFFF"/>
        <w:autoSpaceDN w:val="0"/>
        <w:jc w:val="both"/>
        <w:textAlignment w:val="baseline"/>
        <w:rPr>
          <w:rFonts w:ascii="Times New Roman" w:eastAsia="Calibri" w:hAnsi="Times New Roman" w:cs="Times New Roman"/>
          <w:sz w:val="24"/>
          <w:szCs w:val="24"/>
          <w:lang w:eastAsia="pl-PL"/>
        </w:rPr>
      </w:pPr>
      <w:r w:rsidRPr="00BC7A42">
        <w:rPr>
          <w:rFonts w:ascii="Times New Roman" w:eastAsia="Calibri" w:hAnsi="Times New Roman" w:cs="Times New Roman"/>
          <w:b/>
          <w:bCs/>
          <w:sz w:val="24"/>
          <w:szCs w:val="24"/>
          <w:lang w:eastAsia="pl-PL"/>
        </w:rPr>
        <w:t xml:space="preserve">EN (Evaluation of </w:t>
      </w:r>
      <w:proofErr w:type="spellStart"/>
      <w:r w:rsidRPr="00BC7A42">
        <w:rPr>
          <w:rFonts w:ascii="Times New Roman" w:eastAsia="Calibri" w:hAnsi="Times New Roman" w:cs="Times New Roman"/>
          <w:b/>
          <w:bCs/>
          <w:sz w:val="24"/>
          <w:szCs w:val="24"/>
          <w:lang w:eastAsia="pl-PL"/>
        </w:rPr>
        <w:t>Navigation</w:t>
      </w:r>
      <w:proofErr w:type="spellEnd"/>
      <w:r w:rsidRPr="00BC7A42">
        <w:rPr>
          <w:rFonts w:ascii="Times New Roman" w:eastAsia="Calibri" w:hAnsi="Times New Roman" w:cs="Times New Roman"/>
          <w:b/>
          <w:bCs/>
          <w:sz w:val="24"/>
          <w:szCs w:val="24"/>
          <w:lang w:eastAsia="pl-PL"/>
        </w:rPr>
        <w:t>):</w:t>
      </w:r>
      <w:r w:rsidRPr="00BC7A42">
        <w:rPr>
          <w:rFonts w:ascii="Times New Roman" w:eastAsia="Calibri" w:hAnsi="Times New Roman" w:cs="Times New Roman"/>
          <w:sz w:val="24"/>
          <w:szCs w:val="24"/>
          <w:lang w:eastAsia="pl-PL"/>
        </w:rPr>
        <w:t xml:space="preserve"> System ekspertowy służący ewaluacji decyzji nawigacyjnych. Zadanie opracowanego systemu ekspertowego jest dwojakie. Po pierwsze system wypracowuje optymalny manewr antykolizyjny w sytuacji spotkaniowej grupy statków (dwóch lub więcej) w oparciu o międzynarodowe przepisy o zapobieganiu zderzeniom na morzu </w:t>
      </w:r>
      <w:proofErr w:type="spellStart"/>
      <w:r w:rsidRPr="00BC7A42">
        <w:rPr>
          <w:rFonts w:ascii="Times New Roman" w:eastAsia="Calibri" w:hAnsi="Times New Roman" w:cs="Times New Roman"/>
          <w:sz w:val="24"/>
          <w:szCs w:val="24"/>
          <w:lang w:eastAsia="pl-PL"/>
        </w:rPr>
        <w:t>m.p.z.z.m</w:t>
      </w:r>
      <w:proofErr w:type="spellEnd"/>
      <w:r w:rsidRPr="00BC7A42">
        <w:rPr>
          <w:rFonts w:ascii="Times New Roman" w:eastAsia="Calibri" w:hAnsi="Times New Roman" w:cs="Times New Roman"/>
          <w:sz w:val="24"/>
          <w:szCs w:val="24"/>
          <w:lang w:eastAsia="pl-PL"/>
        </w:rPr>
        <w:t>. oraz dobrą praktykę morską doświadczonych nawigatorów. Manewr jest optymalizowany pod kątem bezpieczeństwa nawigacyjnego i statecznościowego statku oraz ekonomiczności eksploatacji statku (system operuje w zakresach wychyleń steru i prędkości nie powodujących niepotrzebnego wzrostu obciążenia silnika głównego oraz powodujące najmniejszy naddatek drogi podczas manewru). Po drugie, system dokonuje oceny decyzji</w:t>
      </w:r>
      <w:r>
        <w:rPr>
          <w:rFonts w:ascii="Times New Roman" w:eastAsia="Calibri" w:hAnsi="Times New Roman" w:cs="Times New Roman"/>
          <w:sz w:val="24"/>
          <w:szCs w:val="24"/>
          <w:lang w:eastAsia="pl-PL"/>
        </w:rPr>
        <w:t xml:space="preserve"> </w:t>
      </w:r>
      <w:r w:rsidRPr="00BC7A42">
        <w:rPr>
          <w:rFonts w:ascii="Times New Roman" w:eastAsia="Calibri" w:hAnsi="Times New Roman" w:cs="Times New Roman"/>
          <w:sz w:val="24"/>
          <w:szCs w:val="24"/>
          <w:lang w:eastAsia="pl-PL"/>
        </w:rPr>
        <w:t xml:space="preserve">nawigacyjnych podejmowanych przez nawigatorów na statku pod kątem ich zgodności z </w:t>
      </w:r>
      <w:proofErr w:type="spellStart"/>
      <w:r w:rsidRPr="00BC7A42">
        <w:rPr>
          <w:rFonts w:ascii="Times New Roman" w:eastAsia="Calibri" w:hAnsi="Times New Roman" w:cs="Times New Roman"/>
          <w:sz w:val="24"/>
          <w:szCs w:val="24"/>
          <w:lang w:eastAsia="pl-PL"/>
        </w:rPr>
        <w:t>m.p.z.z.m</w:t>
      </w:r>
      <w:proofErr w:type="spellEnd"/>
      <w:r w:rsidRPr="00BC7A42">
        <w:rPr>
          <w:rFonts w:ascii="Times New Roman" w:eastAsia="Calibri" w:hAnsi="Times New Roman" w:cs="Times New Roman"/>
          <w:sz w:val="24"/>
          <w:szCs w:val="24"/>
          <w:lang w:eastAsia="pl-PL"/>
        </w:rPr>
        <w:t xml:space="preserve"> oraz dobrą praktyką morską. Ocena ta jest dokonywana w oparciu o analizę porównawczą danych pobieranych w czasie rejsu z urządzeń nawigacyjnych, siłowni okrętowej oraz warunków pogodowych a danymi wygenerowanymi przez certyfikowany system ekspertowy wspomagający proces podejmowania decyzji nawigacyjnych dla tych samych danych. Wynik ewaluacji w postaci automatycznych raportów </w:t>
      </w:r>
      <w:proofErr w:type="spellStart"/>
      <w:r w:rsidRPr="00BC7A42">
        <w:rPr>
          <w:rFonts w:ascii="Times New Roman" w:eastAsia="Calibri" w:hAnsi="Times New Roman" w:cs="Times New Roman"/>
          <w:sz w:val="24"/>
          <w:szCs w:val="24"/>
          <w:lang w:eastAsia="pl-PL"/>
        </w:rPr>
        <w:t>zachowań</w:t>
      </w:r>
      <w:proofErr w:type="spellEnd"/>
      <w:r w:rsidRPr="00BC7A42">
        <w:rPr>
          <w:rFonts w:ascii="Times New Roman" w:eastAsia="Calibri" w:hAnsi="Times New Roman" w:cs="Times New Roman"/>
          <w:sz w:val="24"/>
          <w:szCs w:val="24"/>
          <w:lang w:eastAsia="pl-PL"/>
        </w:rPr>
        <w:t xml:space="preserve"> nawigatorów jest przesyłany do systemu centralnego (CS).</w:t>
      </w:r>
    </w:p>
    <w:p w14:paraId="6FC822AF" w14:textId="77777777" w:rsidR="00AE7752" w:rsidRPr="00EC129B" w:rsidRDefault="00AE7752" w:rsidP="00AE7752">
      <w:pPr>
        <w:shd w:val="clear" w:color="auto" w:fill="FFFFFF"/>
        <w:autoSpaceDN w:val="0"/>
        <w:jc w:val="both"/>
        <w:textAlignment w:val="baseline"/>
        <w:rPr>
          <w:rFonts w:ascii="Times New Roman" w:eastAsia="Calibri" w:hAnsi="Times New Roman" w:cs="Times New Roman"/>
          <w:sz w:val="24"/>
          <w:szCs w:val="24"/>
          <w:lang w:eastAsia="pl-PL"/>
        </w:rPr>
      </w:pPr>
      <w:r w:rsidRPr="00BC7A42">
        <w:rPr>
          <w:rFonts w:ascii="Times New Roman" w:eastAsia="Calibri" w:hAnsi="Times New Roman" w:cs="Times New Roman"/>
          <w:b/>
          <w:bCs/>
          <w:sz w:val="24"/>
          <w:szCs w:val="24"/>
          <w:lang w:eastAsia="pl-PL"/>
        </w:rPr>
        <w:t xml:space="preserve">EM (Evaluation of </w:t>
      </w:r>
      <w:proofErr w:type="spellStart"/>
      <w:r w:rsidRPr="00BC7A42">
        <w:rPr>
          <w:rFonts w:ascii="Times New Roman" w:eastAsia="Calibri" w:hAnsi="Times New Roman" w:cs="Times New Roman"/>
          <w:b/>
          <w:bCs/>
          <w:sz w:val="24"/>
          <w:szCs w:val="24"/>
          <w:lang w:eastAsia="pl-PL"/>
        </w:rPr>
        <w:t>Maintenance</w:t>
      </w:r>
      <w:proofErr w:type="spellEnd"/>
      <w:r w:rsidRPr="00BC7A42">
        <w:rPr>
          <w:rFonts w:ascii="Times New Roman" w:eastAsia="Calibri" w:hAnsi="Times New Roman" w:cs="Times New Roman"/>
          <w:b/>
          <w:bCs/>
          <w:sz w:val="24"/>
          <w:szCs w:val="24"/>
          <w:lang w:eastAsia="pl-PL"/>
        </w:rPr>
        <w:t>):</w:t>
      </w:r>
      <w:r w:rsidRPr="00BC7A42">
        <w:rPr>
          <w:rFonts w:ascii="Times New Roman" w:eastAsia="Calibri" w:hAnsi="Times New Roman" w:cs="Times New Roman"/>
          <w:sz w:val="24"/>
          <w:szCs w:val="24"/>
          <w:lang w:eastAsia="pl-PL"/>
        </w:rPr>
        <w:t xml:space="preserve"> System ekspertowy wspierający proces podejmowania decyzji w zakresie optymalnej eksploatacji urządzeń i systemów statkowych. System umożliwia pobór/akwizycję danych z komponentów systemów statkowych oraz określenie</w:t>
      </w:r>
      <w:r w:rsidRPr="00BC7A42">
        <w:rPr>
          <w:rFonts w:ascii="Times New Roman" w:eastAsia="Calibri" w:hAnsi="Times New Roman" w:cs="Times New Roman"/>
          <w:sz w:val="24"/>
          <w:szCs w:val="24"/>
          <w:lang w:eastAsia="pl-PL"/>
        </w:rPr>
        <w:br/>
        <w:t>rodzaju/terminów przeglądów i napraw co istotnie wpłynie na redukcję kosztów ich eksploatacji oraz zużycia paliwa. System bazuje na wykorzystaniu danych pobieranych z urządzeń statkowych, danych producenta urządzeń oraz wiedzy eksperckiej doświadczonych</w:t>
      </w:r>
      <w:r>
        <w:rPr>
          <w:rFonts w:ascii="Times New Roman" w:eastAsia="Calibri" w:hAnsi="Times New Roman" w:cs="Times New Roman"/>
          <w:sz w:val="24"/>
          <w:szCs w:val="24"/>
          <w:lang w:eastAsia="pl-PL"/>
        </w:rPr>
        <w:t xml:space="preserve"> </w:t>
      </w:r>
      <w:r w:rsidRPr="00BC7A42">
        <w:rPr>
          <w:rFonts w:ascii="Times New Roman" w:eastAsia="Calibri" w:hAnsi="Times New Roman" w:cs="Times New Roman"/>
          <w:sz w:val="24"/>
          <w:szCs w:val="24"/>
          <w:lang w:eastAsia="pl-PL"/>
        </w:rPr>
        <w:t>specjalistów dokonujących przeglądów i napraw, zarówno podczas eksploatacji jak i remontów okresowych i doraźnych.</w:t>
      </w:r>
      <w:r w:rsidRPr="00BC7A42">
        <w:rPr>
          <w:rFonts w:ascii="Times New Roman" w:eastAsia="Calibri" w:hAnsi="Times New Roman" w:cs="Times New Roman"/>
          <w:sz w:val="24"/>
          <w:szCs w:val="24"/>
          <w:lang w:eastAsia="pl-PL"/>
        </w:rPr>
        <w:br/>
      </w:r>
      <w:r w:rsidRPr="00BC7A42">
        <w:rPr>
          <w:rFonts w:ascii="Times New Roman" w:eastAsia="Calibri" w:hAnsi="Times New Roman" w:cs="Times New Roman"/>
          <w:b/>
          <w:bCs/>
          <w:sz w:val="24"/>
          <w:szCs w:val="24"/>
          <w:lang w:eastAsia="pl-PL"/>
        </w:rPr>
        <w:t>ER (</w:t>
      </w:r>
      <w:proofErr w:type="spellStart"/>
      <w:r w:rsidRPr="00BC7A42">
        <w:rPr>
          <w:rFonts w:ascii="Times New Roman" w:eastAsia="Calibri" w:hAnsi="Times New Roman" w:cs="Times New Roman"/>
          <w:b/>
          <w:bCs/>
          <w:sz w:val="24"/>
          <w:szCs w:val="24"/>
          <w:lang w:eastAsia="pl-PL"/>
        </w:rPr>
        <w:t>Emergency</w:t>
      </w:r>
      <w:proofErr w:type="spellEnd"/>
      <w:r w:rsidRPr="00BC7A42">
        <w:rPr>
          <w:rFonts w:ascii="Times New Roman" w:eastAsia="Calibri" w:hAnsi="Times New Roman" w:cs="Times New Roman"/>
          <w:b/>
          <w:bCs/>
          <w:sz w:val="24"/>
          <w:szCs w:val="24"/>
          <w:lang w:eastAsia="pl-PL"/>
        </w:rPr>
        <w:t xml:space="preserve"> </w:t>
      </w:r>
      <w:proofErr w:type="spellStart"/>
      <w:r w:rsidRPr="00BC7A42">
        <w:rPr>
          <w:rFonts w:ascii="Times New Roman" w:eastAsia="Calibri" w:hAnsi="Times New Roman" w:cs="Times New Roman"/>
          <w:b/>
          <w:bCs/>
          <w:sz w:val="24"/>
          <w:szCs w:val="24"/>
          <w:lang w:eastAsia="pl-PL"/>
        </w:rPr>
        <w:t>Response</w:t>
      </w:r>
      <w:proofErr w:type="spellEnd"/>
      <w:r w:rsidRPr="00BC7A42">
        <w:rPr>
          <w:rFonts w:ascii="Times New Roman" w:eastAsia="Calibri" w:hAnsi="Times New Roman" w:cs="Times New Roman"/>
          <w:b/>
          <w:bCs/>
          <w:sz w:val="24"/>
          <w:szCs w:val="24"/>
          <w:lang w:eastAsia="pl-PL"/>
        </w:rPr>
        <w:t>):</w:t>
      </w:r>
      <w:r w:rsidRPr="00BC7A42">
        <w:rPr>
          <w:rFonts w:ascii="Times New Roman" w:eastAsia="Calibri" w:hAnsi="Times New Roman" w:cs="Times New Roman"/>
          <w:sz w:val="24"/>
          <w:szCs w:val="24"/>
          <w:lang w:eastAsia="pl-PL"/>
        </w:rPr>
        <w:t xml:space="preserve"> System ekspertowy umożliwiający automatyczną realizację procesu </w:t>
      </w:r>
      <w:r w:rsidRPr="00BC7A42">
        <w:rPr>
          <w:rFonts w:ascii="Times New Roman" w:eastAsia="Calibri" w:hAnsi="Times New Roman" w:cs="Times New Roman"/>
          <w:sz w:val="24"/>
          <w:szCs w:val="24"/>
          <w:lang w:eastAsia="pl-PL"/>
        </w:rPr>
        <w:lastRenderedPageBreak/>
        <w:t>zarządzania ryzykiem nieprzewidzianych awarii systemów statkowych w czasie rejsu. System będzie generował raporty diagnostyczne zawierające informacje o stanie urządzeń</w:t>
      </w:r>
      <w:r w:rsidRPr="00BC7A42">
        <w:rPr>
          <w:rFonts w:ascii="Times New Roman" w:eastAsia="Calibri" w:hAnsi="Times New Roman" w:cs="Times New Roman"/>
          <w:sz w:val="24"/>
          <w:szCs w:val="24"/>
          <w:lang w:eastAsia="pl-PL"/>
        </w:rPr>
        <w:br/>
        <w:t>statkowych odpowiedzialnych za bezpieczną nawigację. Ponadto system będzie wnioskował z danych pozyskanych z urządzeń statkowych oraz danych historycznych na temat konieczności wykonania przeglądu w przypadku, gdy wystąpi stan zagrożenia awarią lub usterką. Dane pozyskane z urządzeń statkowych przesyłane są w trybie on-line ze statku do CS. Dane historyczne przechowywane są w systemie z poprzednich rejsów, natomiast wiedza ekspercka pozyskiwana jest od wysokiej klasy specjalistów dokonujących napraw w stoczniach</w:t>
      </w:r>
    </w:p>
    <w:p w14:paraId="6BE7992B" w14:textId="77777777" w:rsidR="00AE7752" w:rsidRPr="001B1473" w:rsidRDefault="00AE7752" w:rsidP="00AE7752">
      <w:pPr>
        <w:shd w:val="clear" w:color="auto" w:fill="FFFFFF"/>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 xml:space="preserve">Ze względu na jej funkcję strona powinna być nowoczesna i estetyczna (w tym zawierać oryginalne i atrakcyjne zdjęcia i materiały wideo) o przejrzystym menu oraz prostej, logicznej i intuicyjnej </w:t>
      </w:r>
      <w:r w:rsidRPr="001B1473">
        <w:rPr>
          <w:rFonts w:ascii="Times New Roman" w:eastAsia="Calibri" w:hAnsi="Times New Roman" w:cs="Times New Roman"/>
          <w:sz w:val="24"/>
          <w:szCs w:val="24"/>
          <w:lang w:eastAsia="pl-PL"/>
        </w:rPr>
        <w:t>nawigacji i obsłudze dla użytkownika. Strona ma umożliwiać samodzielne zarządzanie jej treścią, wyglądem i zawartością przez Zamawiającego, bieżące aktualizowanie, dodawanie, zmienianie treści, rozbudowę strony (CMS).  Strona musi być responsywna (RWD).</w:t>
      </w:r>
    </w:p>
    <w:p w14:paraId="2EEC01BB" w14:textId="77777777" w:rsidR="00AE7752" w:rsidRPr="00EC129B" w:rsidRDefault="00AE7752" w:rsidP="00AE7752">
      <w:pPr>
        <w:shd w:val="clear" w:color="auto" w:fill="FFFFFF"/>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 xml:space="preserve">Głównym celem strony internetowej będzie promocja i sprzedaż systemu </w:t>
      </w:r>
      <w:proofErr w:type="spellStart"/>
      <w:r w:rsidRPr="00EC129B">
        <w:rPr>
          <w:rFonts w:ascii="Times New Roman" w:eastAsia="Calibri" w:hAnsi="Times New Roman" w:cs="Times New Roman"/>
          <w:sz w:val="24"/>
          <w:szCs w:val="24"/>
          <w:lang w:eastAsia="pl-PL"/>
        </w:rPr>
        <w:t>Optimal</w:t>
      </w:r>
      <w:proofErr w:type="spellEnd"/>
      <w:r w:rsidRPr="00EC129B">
        <w:rPr>
          <w:rFonts w:ascii="Times New Roman" w:eastAsia="Calibri" w:hAnsi="Times New Roman" w:cs="Times New Roman"/>
          <w:sz w:val="24"/>
          <w:szCs w:val="24"/>
          <w:lang w:eastAsia="pl-PL"/>
        </w:rPr>
        <w:t xml:space="preserve"> </w:t>
      </w:r>
      <w:proofErr w:type="spellStart"/>
      <w:r w:rsidRPr="00EC129B">
        <w:rPr>
          <w:rFonts w:ascii="Times New Roman" w:eastAsia="Calibri" w:hAnsi="Times New Roman" w:cs="Times New Roman"/>
          <w:sz w:val="24"/>
          <w:szCs w:val="24"/>
          <w:lang w:eastAsia="pl-PL"/>
        </w:rPr>
        <w:t>Vessel</w:t>
      </w:r>
      <w:proofErr w:type="spellEnd"/>
      <w:r w:rsidRPr="00EC129B">
        <w:rPr>
          <w:rFonts w:ascii="Times New Roman" w:eastAsia="Calibri" w:hAnsi="Times New Roman" w:cs="Times New Roman"/>
          <w:sz w:val="24"/>
          <w:szCs w:val="24"/>
          <w:lang w:eastAsia="pl-PL"/>
        </w:rPr>
        <w:t xml:space="preserve">, wykonanego w ramach projektu    </w:t>
      </w:r>
    </w:p>
    <w:p w14:paraId="2F0B2732" w14:textId="77777777" w:rsidR="00AE7752" w:rsidRPr="00EC129B" w:rsidRDefault="00AE7752" w:rsidP="00AE7752">
      <w:pPr>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Zamówienie obejmuje:</w:t>
      </w:r>
    </w:p>
    <w:p w14:paraId="59EB6ED9" w14:textId="77777777" w:rsidR="00AE7752" w:rsidRPr="00EC129B" w:rsidRDefault="00AE7752" w:rsidP="00AE7752">
      <w:pPr>
        <w:numPr>
          <w:ilvl w:val="0"/>
          <w:numId w:val="66"/>
        </w:numPr>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Opracowanie identyfikacji wizualnej</w:t>
      </w:r>
    </w:p>
    <w:p w14:paraId="380851D3" w14:textId="77777777" w:rsidR="00AE7752" w:rsidRPr="00EC129B" w:rsidRDefault="00AE7752" w:rsidP="00AE7752">
      <w:pPr>
        <w:numPr>
          <w:ilvl w:val="0"/>
          <w:numId w:val="66"/>
        </w:numPr>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Opracowanie treści strony i podstron</w:t>
      </w:r>
    </w:p>
    <w:p w14:paraId="3237E112" w14:textId="77777777" w:rsidR="00AE7752" w:rsidRPr="00EC129B" w:rsidRDefault="00AE7752" w:rsidP="00AE7752">
      <w:pPr>
        <w:numPr>
          <w:ilvl w:val="0"/>
          <w:numId w:val="66"/>
        </w:numPr>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Projekt graficzny strony internetowej.</w:t>
      </w:r>
    </w:p>
    <w:p w14:paraId="24C24C14" w14:textId="54834E8D" w:rsidR="00AE7752" w:rsidRPr="001B1473" w:rsidRDefault="00AE7752" w:rsidP="00AE7752">
      <w:pPr>
        <w:numPr>
          <w:ilvl w:val="0"/>
          <w:numId w:val="66"/>
        </w:numPr>
        <w:pBdr>
          <w:top w:val="nil"/>
          <w:left w:val="nil"/>
          <w:bottom w:val="nil"/>
          <w:right w:val="nil"/>
          <w:between w:val="nil"/>
          <w:bar w:val="nil"/>
        </w:pBdr>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Stworzenie filmu animowanego przedstawiające</w:t>
      </w:r>
      <w:r w:rsidR="006C7EB4" w:rsidRPr="00EC129B">
        <w:rPr>
          <w:rFonts w:ascii="Times New Roman" w:eastAsia="Calibri" w:hAnsi="Times New Roman" w:cs="Times New Roman"/>
          <w:sz w:val="24"/>
          <w:szCs w:val="24"/>
          <w:lang w:eastAsia="pl-PL"/>
        </w:rPr>
        <w:t>go</w:t>
      </w:r>
      <w:r w:rsidRPr="00EC129B">
        <w:rPr>
          <w:rFonts w:ascii="Times New Roman" w:eastAsia="Calibri" w:hAnsi="Times New Roman" w:cs="Times New Roman"/>
          <w:sz w:val="24"/>
          <w:szCs w:val="24"/>
          <w:lang w:eastAsia="pl-PL"/>
        </w:rPr>
        <w:t xml:space="preserve"> zagadnienia produktu oraz </w:t>
      </w:r>
      <w:r w:rsidRPr="001B1473">
        <w:rPr>
          <w:rFonts w:ascii="Times New Roman" w:eastAsia="Calibri" w:hAnsi="Times New Roman" w:cs="Times New Roman"/>
          <w:sz w:val="24"/>
          <w:szCs w:val="24"/>
          <w:lang w:eastAsia="pl-PL"/>
        </w:rPr>
        <w:t>umożliwiające</w:t>
      </w:r>
      <w:r w:rsidR="006C7EB4">
        <w:rPr>
          <w:rFonts w:ascii="Times New Roman" w:eastAsia="Calibri" w:hAnsi="Times New Roman" w:cs="Times New Roman"/>
          <w:sz w:val="24"/>
          <w:szCs w:val="24"/>
          <w:lang w:eastAsia="pl-PL"/>
        </w:rPr>
        <w:t>go</w:t>
      </w:r>
      <w:r w:rsidRPr="001B1473">
        <w:rPr>
          <w:rFonts w:ascii="Times New Roman" w:eastAsia="Calibri" w:hAnsi="Times New Roman" w:cs="Times New Roman"/>
          <w:sz w:val="24"/>
          <w:szCs w:val="24"/>
          <w:lang w:eastAsia="pl-PL"/>
        </w:rPr>
        <w:t xml:space="preserve"> promocję produktu. Zapewnienie swobodnego dostępu do dokumentacji projektowej animacji (eksplikacji reżyserskiej, scenariusza i/lub partytury reżyserskiej, </w:t>
      </w:r>
      <w:proofErr w:type="spellStart"/>
      <w:r w:rsidRPr="001B1473">
        <w:rPr>
          <w:rFonts w:ascii="Times New Roman" w:eastAsia="Calibri" w:hAnsi="Times New Roman" w:cs="Times New Roman"/>
          <w:sz w:val="24"/>
          <w:szCs w:val="24"/>
          <w:lang w:eastAsia="pl-PL"/>
        </w:rPr>
        <w:t>storyboardu</w:t>
      </w:r>
      <w:proofErr w:type="spellEnd"/>
      <w:r>
        <w:rPr>
          <w:rFonts w:ascii="Times New Roman" w:eastAsia="Calibri" w:hAnsi="Times New Roman" w:cs="Times New Roman"/>
          <w:sz w:val="24"/>
          <w:szCs w:val="24"/>
          <w:lang w:eastAsia="pl-PL"/>
        </w:rPr>
        <w:t>,</w:t>
      </w:r>
      <w:r w:rsidRPr="001B1473">
        <w:rPr>
          <w:rFonts w:ascii="Times New Roman" w:eastAsia="Calibri" w:hAnsi="Times New Roman" w:cs="Times New Roman"/>
          <w:sz w:val="24"/>
          <w:szCs w:val="24"/>
          <w:lang w:eastAsia="pl-PL"/>
        </w:rPr>
        <w:t xml:space="preserve"> </w:t>
      </w:r>
      <w:proofErr w:type="spellStart"/>
      <w:r w:rsidRPr="001B1473">
        <w:rPr>
          <w:rFonts w:ascii="Times New Roman" w:eastAsia="Calibri" w:hAnsi="Times New Roman" w:cs="Times New Roman"/>
          <w:sz w:val="24"/>
          <w:szCs w:val="24"/>
          <w:lang w:eastAsia="pl-PL"/>
        </w:rPr>
        <w:t>animatiku</w:t>
      </w:r>
      <w:proofErr w:type="spellEnd"/>
      <w:r>
        <w:rPr>
          <w:rFonts w:ascii="Times New Roman" w:eastAsia="Calibri" w:hAnsi="Times New Roman" w:cs="Times New Roman"/>
          <w:sz w:val="24"/>
          <w:szCs w:val="24"/>
          <w:lang w:eastAsia="pl-PL"/>
        </w:rPr>
        <w:t xml:space="preserve">, </w:t>
      </w:r>
      <w:r w:rsidRPr="001B1473">
        <w:rPr>
          <w:rFonts w:ascii="Times New Roman" w:eastAsia="Calibri" w:hAnsi="Times New Roman" w:cs="Times New Roman"/>
          <w:sz w:val="24"/>
          <w:szCs w:val="24"/>
          <w:lang w:eastAsia="pl-PL"/>
        </w:rPr>
        <w:t xml:space="preserve">oryginalnych </w:t>
      </w:r>
      <w:r>
        <w:rPr>
          <w:rFonts w:ascii="Times New Roman" w:eastAsia="Calibri" w:hAnsi="Times New Roman" w:cs="Times New Roman"/>
          <w:sz w:val="24"/>
          <w:szCs w:val="24"/>
          <w:lang w:eastAsia="pl-PL"/>
        </w:rPr>
        <w:t xml:space="preserve">i unikalnych </w:t>
      </w:r>
      <w:r w:rsidRPr="001B1473">
        <w:rPr>
          <w:rFonts w:ascii="Times New Roman" w:eastAsia="Calibri" w:hAnsi="Times New Roman" w:cs="Times New Roman"/>
          <w:sz w:val="24"/>
          <w:szCs w:val="24"/>
          <w:lang w:eastAsia="pl-PL"/>
        </w:rPr>
        <w:t>projekt</w:t>
      </w:r>
      <w:r w:rsidRPr="001B1473">
        <w:rPr>
          <w:rFonts w:ascii="Times New Roman" w:eastAsia="Calibri" w:hAnsi="Times New Roman" w:cs="Times New Roman"/>
          <w:sz w:val="24"/>
          <w:szCs w:val="24"/>
          <w:lang w:val="es-ES_tradnl" w:eastAsia="pl-PL"/>
        </w:rPr>
        <w:t>ó</w:t>
      </w:r>
      <w:r w:rsidRPr="001B1473">
        <w:rPr>
          <w:rFonts w:ascii="Times New Roman" w:eastAsia="Calibri" w:hAnsi="Times New Roman" w:cs="Times New Roman"/>
          <w:sz w:val="24"/>
          <w:szCs w:val="24"/>
          <w:lang w:eastAsia="pl-PL"/>
        </w:rPr>
        <w:t>w/propozycji plastycznych, szkicu dźwiękowego, informacji o formacie końcowym zrealizowanego filmu) na każdym etapie realizacji filmu animowanego w celu weryfikacji zgodności założeń projektowych z identyfikacją wizualną i polityką wizerunkową firmy</w:t>
      </w:r>
      <w:r>
        <w:rPr>
          <w:rFonts w:ascii="Times New Roman" w:eastAsia="Calibri" w:hAnsi="Times New Roman" w:cs="Times New Roman"/>
          <w:sz w:val="24"/>
          <w:szCs w:val="24"/>
          <w:lang w:eastAsia="pl-PL"/>
        </w:rPr>
        <w:t>.</w:t>
      </w:r>
    </w:p>
    <w:p w14:paraId="4CED5B41" w14:textId="77777777" w:rsidR="00AE7752" w:rsidRPr="001B1473" w:rsidRDefault="00AE7752" w:rsidP="00AE7752">
      <w:pPr>
        <w:numPr>
          <w:ilvl w:val="0"/>
          <w:numId w:val="66"/>
        </w:numPr>
        <w:pBdr>
          <w:top w:val="nil"/>
          <w:left w:val="nil"/>
          <w:bottom w:val="nil"/>
          <w:right w:val="nil"/>
          <w:between w:val="nil"/>
          <w:bar w:val="nil"/>
        </w:pBd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 xml:space="preserve">Opracowanie infografiki </w:t>
      </w:r>
      <w:r>
        <w:rPr>
          <w:rFonts w:ascii="Times New Roman" w:eastAsia="Calibri" w:hAnsi="Times New Roman" w:cs="Times New Roman"/>
          <w:sz w:val="24"/>
          <w:szCs w:val="24"/>
          <w:lang w:eastAsia="pl-PL"/>
        </w:rPr>
        <w:t xml:space="preserve">bazującej na oryginalnych materiałach, </w:t>
      </w:r>
      <w:r w:rsidRPr="001B1473">
        <w:rPr>
          <w:rFonts w:ascii="Times New Roman" w:eastAsia="Calibri" w:hAnsi="Times New Roman" w:cs="Times New Roman"/>
          <w:sz w:val="24"/>
          <w:szCs w:val="24"/>
          <w:lang w:eastAsia="pl-PL"/>
        </w:rPr>
        <w:t xml:space="preserve">ilustrującej działanie programu </w:t>
      </w:r>
      <w:proofErr w:type="spellStart"/>
      <w:r w:rsidRPr="001B1473">
        <w:rPr>
          <w:rFonts w:ascii="Times New Roman" w:eastAsia="Calibri" w:hAnsi="Times New Roman" w:cs="Times New Roman"/>
          <w:sz w:val="24"/>
          <w:szCs w:val="24"/>
          <w:lang w:eastAsia="pl-PL"/>
        </w:rPr>
        <w:t>Optimal</w:t>
      </w:r>
      <w:proofErr w:type="spellEnd"/>
      <w:r w:rsidRPr="001B1473">
        <w:rPr>
          <w:rFonts w:ascii="Times New Roman" w:eastAsia="Calibri" w:hAnsi="Times New Roman" w:cs="Times New Roman"/>
          <w:sz w:val="24"/>
          <w:szCs w:val="24"/>
          <w:lang w:eastAsia="pl-PL"/>
        </w:rPr>
        <w:t xml:space="preserve"> </w:t>
      </w:r>
      <w:proofErr w:type="spellStart"/>
      <w:r w:rsidRPr="001B1473">
        <w:rPr>
          <w:rFonts w:ascii="Times New Roman" w:eastAsia="Calibri" w:hAnsi="Times New Roman" w:cs="Times New Roman"/>
          <w:sz w:val="24"/>
          <w:szCs w:val="24"/>
          <w:lang w:eastAsia="pl-PL"/>
        </w:rPr>
        <w:t>Vessel</w:t>
      </w:r>
      <w:proofErr w:type="spellEnd"/>
      <w:r>
        <w:rPr>
          <w:rFonts w:ascii="Times New Roman" w:eastAsia="Calibri" w:hAnsi="Times New Roman" w:cs="Times New Roman"/>
          <w:sz w:val="24"/>
          <w:szCs w:val="24"/>
          <w:lang w:eastAsia="pl-PL"/>
        </w:rPr>
        <w:t>.</w:t>
      </w:r>
    </w:p>
    <w:p w14:paraId="48D2AB19" w14:textId="77777777" w:rsidR="00AE7752" w:rsidRPr="001B1473" w:rsidRDefault="00AE7752" w:rsidP="00AE7752">
      <w:pPr>
        <w:numPr>
          <w:ilvl w:val="0"/>
          <w:numId w:val="66"/>
        </w:numP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Zapewnienie możliwości funkcjonowania portalu</w:t>
      </w:r>
      <w:r>
        <w:rPr>
          <w:rFonts w:ascii="Times New Roman" w:eastAsia="Calibri" w:hAnsi="Times New Roman" w:cs="Times New Roman"/>
          <w:sz w:val="24"/>
          <w:szCs w:val="24"/>
          <w:lang w:eastAsia="pl-PL"/>
        </w:rPr>
        <w:t>.</w:t>
      </w:r>
    </w:p>
    <w:p w14:paraId="54FAB9CB" w14:textId="77777777" w:rsidR="00AE7752" w:rsidRPr="00C40F3B" w:rsidRDefault="00AE7752" w:rsidP="00AE7752">
      <w:pPr>
        <w:numPr>
          <w:ilvl w:val="0"/>
          <w:numId w:val="66"/>
        </w:numPr>
        <w:jc w:val="both"/>
        <w:rPr>
          <w:rFonts w:ascii="Times New Roman" w:eastAsia="Calibri" w:hAnsi="Times New Roman" w:cs="Times New Roman"/>
          <w:color w:val="000000" w:themeColor="text1"/>
          <w:sz w:val="24"/>
          <w:szCs w:val="24"/>
          <w:lang w:eastAsia="pl-PL"/>
        </w:rPr>
      </w:pPr>
      <w:r w:rsidRPr="00C40F3B">
        <w:rPr>
          <w:rFonts w:ascii="Times New Roman" w:eastAsia="Calibri" w:hAnsi="Times New Roman" w:cs="Times New Roman"/>
          <w:color w:val="000000" w:themeColor="text1"/>
          <w:sz w:val="24"/>
          <w:szCs w:val="24"/>
          <w:lang w:eastAsia="pl-PL"/>
        </w:rPr>
        <w:t>zabezpieczenia dystrybucji kluczy licencyjnych zapewniających dostęp klientów oraz użytkowników do systemu.</w:t>
      </w:r>
    </w:p>
    <w:p w14:paraId="31B6872D" w14:textId="77777777" w:rsidR="00AE7752" w:rsidRPr="001B1473" w:rsidRDefault="00AE7752" w:rsidP="00AE7752">
      <w:pPr>
        <w:numPr>
          <w:ilvl w:val="0"/>
          <w:numId w:val="66"/>
        </w:numP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przeniesienie na zamawiającego praw autorskich i licencji w zakresie umożliwiającym swobodne używanie, zarządzanie nią i rozwój</w:t>
      </w:r>
      <w:r>
        <w:rPr>
          <w:rFonts w:ascii="Times New Roman" w:eastAsia="Calibri" w:hAnsi="Times New Roman" w:cs="Times New Roman"/>
          <w:sz w:val="24"/>
          <w:szCs w:val="24"/>
          <w:lang w:eastAsia="pl-PL"/>
        </w:rPr>
        <w:t>.</w:t>
      </w:r>
    </w:p>
    <w:p w14:paraId="426C8870" w14:textId="77777777" w:rsidR="00AE7752" w:rsidRPr="001B1473" w:rsidRDefault="00AE7752" w:rsidP="00AE7752">
      <w:pPr>
        <w:numPr>
          <w:ilvl w:val="0"/>
          <w:numId w:val="66"/>
        </w:numP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instruktaż zarządzania witryną – przygotowanie użytkowników strony, przez których rozumie się udostępniających treści na stronie internetowej do jej obsługi w siedzibie Zamawiającego</w:t>
      </w:r>
      <w:r>
        <w:rPr>
          <w:rFonts w:ascii="Times New Roman" w:eastAsia="Calibri" w:hAnsi="Times New Roman" w:cs="Times New Roman"/>
          <w:sz w:val="24"/>
          <w:szCs w:val="24"/>
          <w:lang w:eastAsia="pl-PL"/>
        </w:rPr>
        <w:t>.</w:t>
      </w:r>
    </w:p>
    <w:p w14:paraId="58BB0847" w14:textId="77777777" w:rsidR="00AE7752" w:rsidRPr="001B1473" w:rsidRDefault="00AE7752" w:rsidP="00AE7752">
      <w:pPr>
        <w:numPr>
          <w:ilvl w:val="0"/>
          <w:numId w:val="66"/>
        </w:numP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24-miesięczną gwarancję poprawnego działania oprogramowania witryny</w:t>
      </w:r>
      <w:r>
        <w:rPr>
          <w:rFonts w:ascii="Times New Roman" w:eastAsia="Calibri" w:hAnsi="Times New Roman" w:cs="Times New Roman"/>
          <w:sz w:val="24"/>
          <w:szCs w:val="24"/>
          <w:lang w:eastAsia="pl-PL"/>
        </w:rPr>
        <w:t xml:space="preserve"> od dnia odbioru;</w:t>
      </w:r>
    </w:p>
    <w:p w14:paraId="1A397299" w14:textId="77777777" w:rsidR="00AE7752" w:rsidRPr="001B1473" w:rsidRDefault="00AE7752" w:rsidP="00AE7752">
      <w:pPr>
        <w:numPr>
          <w:ilvl w:val="0"/>
          <w:numId w:val="66"/>
        </w:numP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Przeniesienie niektórych, wskazanych przez Zamawiającego treści związanych z działalnością firmy z dotychczasowej strony internetowej Zamawiającego na nową stronę internetową Zamawiającego.</w:t>
      </w:r>
    </w:p>
    <w:p w14:paraId="28EE1327" w14:textId="77777777" w:rsidR="00AE7752" w:rsidRPr="001B1473" w:rsidRDefault="00AE7752" w:rsidP="00AE7752">
      <w:pPr>
        <w:numPr>
          <w:ilvl w:val="0"/>
          <w:numId w:val="66"/>
        </w:numP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 xml:space="preserve"> wykonanie nowej strony i jej opublikowanie w domenie określonej przez Zamawiającego (przedmiot zamówienia nie obejmuje usług hostingowych i rejestracji domeny)</w:t>
      </w:r>
      <w:r>
        <w:rPr>
          <w:rFonts w:ascii="Times New Roman" w:eastAsia="Calibri" w:hAnsi="Times New Roman" w:cs="Times New Roman"/>
          <w:sz w:val="24"/>
          <w:szCs w:val="24"/>
          <w:lang w:eastAsia="pl-PL"/>
        </w:rPr>
        <w:t>.</w:t>
      </w:r>
    </w:p>
    <w:p w14:paraId="50618227" w14:textId="77777777" w:rsidR="00AE7752" w:rsidRPr="001B1473" w:rsidRDefault="00AE7752" w:rsidP="00AE7752">
      <w:pPr>
        <w:numPr>
          <w:ilvl w:val="0"/>
          <w:numId w:val="66"/>
        </w:numP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Optymalizacja dla wyszukiwarek</w:t>
      </w:r>
    </w:p>
    <w:p w14:paraId="47CAFAD8" w14:textId="3A649826" w:rsidR="00AE7752" w:rsidRPr="001B1473" w:rsidRDefault="00AE7752" w:rsidP="00AE7752">
      <w:pPr>
        <w:numPr>
          <w:ilvl w:val="0"/>
          <w:numId w:val="66"/>
        </w:numP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 xml:space="preserve">Tłumaczenie </w:t>
      </w:r>
      <w:r w:rsidRPr="00EC129B">
        <w:rPr>
          <w:rFonts w:ascii="Times New Roman" w:eastAsia="Calibri" w:hAnsi="Times New Roman" w:cs="Times New Roman"/>
          <w:sz w:val="24"/>
          <w:szCs w:val="24"/>
          <w:lang w:eastAsia="pl-PL"/>
        </w:rPr>
        <w:t>strony internetowej</w:t>
      </w:r>
      <w:r w:rsidR="00AB1EE2" w:rsidRPr="00EC129B">
        <w:rPr>
          <w:rFonts w:ascii="Times New Roman" w:eastAsia="Calibri" w:hAnsi="Times New Roman" w:cs="Times New Roman"/>
          <w:sz w:val="24"/>
          <w:szCs w:val="24"/>
          <w:lang w:eastAsia="pl-PL"/>
        </w:rPr>
        <w:t xml:space="preserve"> na język angielski i niemiecki</w:t>
      </w:r>
      <w:r w:rsidRPr="00EC129B">
        <w:rPr>
          <w:rFonts w:ascii="Times New Roman" w:eastAsia="Calibri" w:hAnsi="Times New Roman" w:cs="Times New Roman"/>
          <w:sz w:val="24"/>
          <w:szCs w:val="24"/>
          <w:lang w:eastAsia="pl-PL"/>
        </w:rPr>
        <w:t xml:space="preserve">: zakładki </w:t>
      </w:r>
      <w:r w:rsidRPr="001B1473">
        <w:rPr>
          <w:rFonts w:ascii="Times New Roman" w:eastAsia="Calibri" w:hAnsi="Times New Roman" w:cs="Times New Roman"/>
          <w:sz w:val="24"/>
          <w:szCs w:val="24"/>
          <w:lang w:eastAsia="pl-PL"/>
        </w:rPr>
        <w:t>do zmiany język</w:t>
      </w:r>
      <w:r>
        <w:rPr>
          <w:rFonts w:ascii="Times New Roman" w:eastAsia="Calibri" w:hAnsi="Times New Roman" w:cs="Times New Roman"/>
          <w:sz w:val="24"/>
          <w:szCs w:val="24"/>
          <w:lang w:eastAsia="pl-PL"/>
        </w:rPr>
        <w:t>ów</w:t>
      </w:r>
    </w:p>
    <w:p w14:paraId="510600CB" w14:textId="77777777" w:rsidR="00AE7752" w:rsidRPr="001B1473" w:rsidRDefault="00AE7752" w:rsidP="00AE7752">
      <w:pPr>
        <w:numPr>
          <w:ilvl w:val="0"/>
          <w:numId w:val="66"/>
        </w:numPr>
        <w:jc w:val="both"/>
        <w:rPr>
          <w:rFonts w:ascii="Times New Roman" w:eastAsiaTheme="minorHAnsi" w:hAnsi="Times New Roman" w:cs="Times New Roman"/>
          <w:sz w:val="24"/>
          <w:szCs w:val="24"/>
          <w:lang w:eastAsia="en-US"/>
        </w:rPr>
      </w:pPr>
      <w:r w:rsidRPr="001B1473">
        <w:rPr>
          <w:rFonts w:ascii="Times New Roman" w:eastAsiaTheme="minorHAnsi" w:hAnsi="Times New Roman" w:cs="Times New Roman"/>
          <w:sz w:val="24"/>
          <w:szCs w:val="24"/>
          <w:lang w:eastAsia="en-US"/>
        </w:rPr>
        <w:t xml:space="preserve">Zabezpieczenia dystrybucji kluczy licencyjnych zapewniających dostęp klientów oraz użytkowników do systemu. </w:t>
      </w:r>
    </w:p>
    <w:p w14:paraId="6E593ACB" w14:textId="77777777" w:rsidR="00AE7752" w:rsidRPr="001B1473" w:rsidRDefault="00AE7752" w:rsidP="00AE7752">
      <w:pPr>
        <w:numPr>
          <w:ilvl w:val="0"/>
          <w:numId w:val="66"/>
        </w:numP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 xml:space="preserve"> Publikacja informacji o dofinansowaniu projektu ze środków UE zgodnie z obowiązującymi wytycznymi.</w:t>
      </w:r>
      <w:bookmarkStart w:id="45" w:name="_heading=h.2et92p0" w:colFirst="0" w:colLast="0"/>
      <w:bookmarkEnd w:id="45"/>
    </w:p>
    <w:p w14:paraId="70316FC9" w14:textId="77777777" w:rsidR="00AE7752" w:rsidRPr="001B1473" w:rsidRDefault="00AE7752" w:rsidP="00AE7752">
      <w:pP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Wykonanie zamówienia:</w:t>
      </w:r>
    </w:p>
    <w:p w14:paraId="339A5D8B" w14:textId="514E7B15" w:rsidR="00AE7752" w:rsidRPr="00EC129B" w:rsidRDefault="00AE7752" w:rsidP="00AE7752">
      <w:pPr>
        <w:numPr>
          <w:ilvl w:val="0"/>
          <w:numId w:val="67"/>
        </w:numPr>
        <w:pBdr>
          <w:top w:val="nil"/>
          <w:left w:val="nil"/>
          <w:bottom w:val="nil"/>
          <w:right w:val="nil"/>
          <w:between w:val="nil"/>
        </w:pBd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 xml:space="preserve">Wykonawca zobowiązany jest do przedstawienia, co najmniej </w:t>
      </w:r>
      <w:r w:rsidR="00BD6833">
        <w:rPr>
          <w:rFonts w:ascii="Times New Roman" w:eastAsia="Calibri" w:hAnsi="Times New Roman" w:cs="Times New Roman"/>
          <w:sz w:val="24"/>
          <w:szCs w:val="24"/>
          <w:lang w:eastAsia="pl-PL"/>
        </w:rPr>
        <w:t>jednej</w:t>
      </w:r>
      <w:r w:rsidRPr="001B1473">
        <w:rPr>
          <w:rFonts w:ascii="Times New Roman" w:eastAsia="Calibri" w:hAnsi="Times New Roman" w:cs="Times New Roman"/>
          <w:sz w:val="24"/>
          <w:szCs w:val="24"/>
          <w:lang w:eastAsia="pl-PL"/>
        </w:rPr>
        <w:t xml:space="preserve"> propozycji projektu </w:t>
      </w:r>
      <w:r w:rsidRPr="00EC129B">
        <w:rPr>
          <w:rFonts w:ascii="Times New Roman" w:eastAsia="Calibri" w:hAnsi="Times New Roman" w:cs="Times New Roman"/>
          <w:sz w:val="24"/>
          <w:szCs w:val="24"/>
          <w:lang w:eastAsia="pl-PL"/>
        </w:rPr>
        <w:t>graficznego identyfikacji wizualnej i strony internetowej wskazanych w pkt.</w:t>
      </w:r>
      <w:r w:rsidR="00EC129B" w:rsidRPr="00EC129B">
        <w:rPr>
          <w:rFonts w:ascii="Times New Roman" w:eastAsia="Calibri" w:hAnsi="Times New Roman" w:cs="Times New Roman"/>
          <w:sz w:val="24"/>
          <w:szCs w:val="24"/>
          <w:lang w:eastAsia="pl-PL"/>
        </w:rPr>
        <w:t xml:space="preserve">2 </w:t>
      </w:r>
      <w:r w:rsidR="00E357AA" w:rsidRPr="00EC129B">
        <w:rPr>
          <w:rFonts w:ascii="Times New Roman" w:eastAsia="Calibri" w:hAnsi="Times New Roman" w:cs="Times New Roman"/>
          <w:sz w:val="24"/>
          <w:szCs w:val="24"/>
          <w:lang w:eastAsia="pl-PL"/>
        </w:rPr>
        <w:t>w terminie 1 tygodnia od podpisania umowy.</w:t>
      </w:r>
    </w:p>
    <w:p w14:paraId="44036A26" w14:textId="77777777" w:rsidR="00AE7752" w:rsidRPr="001B1473" w:rsidRDefault="00AE7752" w:rsidP="00AE7752">
      <w:pPr>
        <w:numPr>
          <w:ilvl w:val="0"/>
          <w:numId w:val="67"/>
        </w:numPr>
        <w:pBdr>
          <w:top w:val="nil"/>
          <w:left w:val="nil"/>
          <w:bottom w:val="nil"/>
          <w:right w:val="nil"/>
          <w:between w:val="nil"/>
        </w:pBd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lastRenderedPageBreak/>
        <w:t xml:space="preserve">W ciągu </w:t>
      </w:r>
      <w:r>
        <w:rPr>
          <w:rFonts w:ascii="Times New Roman" w:eastAsia="Calibri" w:hAnsi="Times New Roman" w:cs="Times New Roman"/>
          <w:sz w:val="24"/>
          <w:szCs w:val="24"/>
          <w:lang w:eastAsia="pl-PL"/>
        </w:rPr>
        <w:t>3</w:t>
      </w:r>
      <w:r w:rsidRPr="001B1473">
        <w:rPr>
          <w:rFonts w:ascii="Times New Roman" w:eastAsia="Calibri" w:hAnsi="Times New Roman" w:cs="Times New Roman"/>
          <w:sz w:val="24"/>
          <w:szCs w:val="24"/>
          <w:lang w:eastAsia="pl-PL"/>
        </w:rPr>
        <w:t xml:space="preserve"> dni roboczych od otrzymania propozycji od Wykonawcy, Zamawiający ma</w:t>
      </w:r>
      <w:r w:rsidRPr="001B1473">
        <w:rPr>
          <w:rFonts w:ascii="Times New Roman" w:eastAsia="Calibri" w:hAnsi="Times New Roman" w:cs="Times New Roman"/>
          <w:sz w:val="24"/>
          <w:szCs w:val="24"/>
          <w:lang w:eastAsia="pl-PL"/>
        </w:rPr>
        <w:br/>
        <w:t xml:space="preserve">prawo przedstawienia uwag. Uwagi powinny zostać uwzględnione w terminie </w:t>
      </w:r>
      <w:r>
        <w:rPr>
          <w:rFonts w:ascii="Times New Roman" w:eastAsia="Calibri" w:hAnsi="Times New Roman" w:cs="Times New Roman"/>
          <w:sz w:val="24"/>
          <w:szCs w:val="24"/>
          <w:lang w:eastAsia="pl-PL"/>
        </w:rPr>
        <w:t>2</w:t>
      </w:r>
      <w:r w:rsidRPr="001B1473">
        <w:rPr>
          <w:rFonts w:ascii="Times New Roman" w:eastAsia="Calibri" w:hAnsi="Times New Roman" w:cs="Times New Roman"/>
          <w:sz w:val="24"/>
          <w:szCs w:val="24"/>
          <w:lang w:eastAsia="pl-PL"/>
        </w:rPr>
        <w:t xml:space="preserve"> dni</w:t>
      </w:r>
      <w:r w:rsidRPr="001B1473">
        <w:rPr>
          <w:rFonts w:ascii="Times New Roman" w:eastAsia="Calibri" w:hAnsi="Times New Roman" w:cs="Times New Roman"/>
          <w:sz w:val="24"/>
          <w:szCs w:val="24"/>
          <w:lang w:eastAsia="pl-PL"/>
        </w:rPr>
        <w:br/>
        <w:t>roboczych od ich otrzymania.  Projekt graficzny wymaga akceptacji Zamawiającego.</w:t>
      </w:r>
    </w:p>
    <w:p w14:paraId="520C06AD" w14:textId="77777777" w:rsidR="00AE7752" w:rsidRPr="001B1473" w:rsidRDefault="00AE7752" w:rsidP="00AE7752">
      <w:pPr>
        <w:numPr>
          <w:ilvl w:val="0"/>
          <w:numId w:val="67"/>
        </w:numPr>
        <w:pBdr>
          <w:top w:val="nil"/>
          <w:left w:val="nil"/>
          <w:bottom w:val="nil"/>
          <w:right w:val="nil"/>
          <w:between w:val="nil"/>
        </w:pBd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Na każdym etapie prac Zamawiający ma prawo żądać przedstawienie postępu</w:t>
      </w:r>
      <w:r w:rsidRPr="001B1473">
        <w:rPr>
          <w:rFonts w:ascii="Times New Roman" w:eastAsia="Calibri" w:hAnsi="Times New Roman" w:cs="Times New Roman"/>
          <w:sz w:val="24"/>
          <w:szCs w:val="24"/>
          <w:lang w:eastAsia="pl-PL"/>
        </w:rPr>
        <w:br/>
        <w:t>z wykonania przedmiotu zamówienia i wnieść uwagi. Materiał powinien zostać</w:t>
      </w:r>
      <w:r w:rsidRPr="001B1473">
        <w:rPr>
          <w:rFonts w:ascii="Times New Roman" w:eastAsia="Calibri" w:hAnsi="Times New Roman" w:cs="Times New Roman"/>
          <w:sz w:val="24"/>
          <w:szCs w:val="24"/>
          <w:lang w:eastAsia="pl-PL"/>
        </w:rPr>
        <w:br/>
        <w:t>udostępniony w ciągu 2 dni roboczych od zgłoszenia wniosku. Uwagi powinny zostać</w:t>
      </w:r>
      <w:r w:rsidRPr="001B1473">
        <w:rPr>
          <w:rFonts w:ascii="Times New Roman" w:eastAsia="Calibri" w:hAnsi="Times New Roman" w:cs="Times New Roman"/>
          <w:sz w:val="24"/>
          <w:szCs w:val="24"/>
          <w:lang w:eastAsia="pl-PL"/>
        </w:rPr>
        <w:br/>
        <w:t>uwzględnione w terminie 7 dni roboczych od ich otrzymania.</w:t>
      </w:r>
    </w:p>
    <w:p w14:paraId="3268F0A4" w14:textId="77777777" w:rsidR="00AE7752" w:rsidRPr="001B1473" w:rsidRDefault="00AE7752" w:rsidP="00AE7752">
      <w:pPr>
        <w:numPr>
          <w:ilvl w:val="0"/>
          <w:numId w:val="67"/>
        </w:numPr>
        <w:pBdr>
          <w:top w:val="nil"/>
          <w:left w:val="nil"/>
          <w:bottom w:val="nil"/>
          <w:right w:val="nil"/>
          <w:between w:val="nil"/>
        </w:pBdr>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 xml:space="preserve">Warunkiem odbioru zamówienia jest akceptacja identyfikacji wizualnej, filmu animowanego oraz instalacja kompletnej, w pełni funkcjonalnej wersji witryny internetowej w domenie </w:t>
      </w:r>
      <w:r w:rsidRPr="001B1473">
        <w:rPr>
          <w:rFonts w:ascii="Times New Roman" w:eastAsia="Calibri" w:hAnsi="Times New Roman" w:cs="Times New Roman"/>
          <w:sz w:val="24"/>
          <w:szCs w:val="24"/>
          <w:lang w:eastAsia="pl-PL"/>
        </w:rPr>
        <w:t>określonej przez Zamawiającego.  Wymóg ten nie zostanie uznany za spełniony, jeśli witryna nie zostanie opublikowana w w/w domenie lub w opublikowanej wersji witryny nie znajdzie się całość uzgodnionej z Zamawiającym treści.</w:t>
      </w:r>
    </w:p>
    <w:p w14:paraId="7EE49C97" w14:textId="77777777" w:rsidR="00AE7752" w:rsidRDefault="00AE7752" w:rsidP="00AE7752">
      <w:pPr>
        <w:numPr>
          <w:ilvl w:val="0"/>
          <w:numId w:val="67"/>
        </w:numPr>
        <w:pBdr>
          <w:top w:val="nil"/>
          <w:left w:val="nil"/>
          <w:bottom w:val="nil"/>
          <w:right w:val="nil"/>
          <w:between w:val="nil"/>
        </w:pBd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Wymagane jest by ostateczna wersja przedmiotu zamówienia została zaakceptowana przez Z</w:t>
      </w:r>
      <w:r>
        <w:rPr>
          <w:rFonts w:ascii="Times New Roman" w:eastAsia="Calibri" w:hAnsi="Times New Roman" w:cs="Times New Roman"/>
          <w:sz w:val="24"/>
          <w:szCs w:val="24"/>
          <w:lang w:eastAsia="pl-PL"/>
        </w:rPr>
        <w:t>a</w:t>
      </w:r>
      <w:r w:rsidRPr="001B1473">
        <w:rPr>
          <w:rFonts w:ascii="Times New Roman" w:eastAsia="Calibri" w:hAnsi="Times New Roman" w:cs="Times New Roman"/>
          <w:sz w:val="24"/>
          <w:szCs w:val="24"/>
          <w:lang w:eastAsia="pl-PL"/>
        </w:rPr>
        <w:t>mawiającego.</w:t>
      </w:r>
    </w:p>
    <w:p w14:paraId="235844F8" w14:textId="77777777" w:rsidR="00AE7752" w:rsidRPr="00EC129B" w:rsidRDefault="00AE7752" w:rsidP="00AE7752">
      <w:pPr>
        <w:pBdr>
          <w:top w:val="nil"/>
          <w:left w:val="nil"/>
          <w:bottom w:val="nil"/>
          <w:right w:val="nil"/>
          <w:between w:val="nil"/>
        </w:pBdr>
        <w:jc w:val="both"/>
        <w:rPr>
          <w:rFonts w:ascii="Times New Roman" w:eastAsia="Calibri" w:hAnsi="Times New Roman" w:cs="Times New Roman"/>
          <w:sz w:val="24"/>
          <w:szCs w:val="24"/>
          <w:lang w:eastAsia="pl-PL"/>
        </w:rPr>
      </w:pPr>
    </w:p>
    <w:p w14:paraId="0A8C5455" w14:textId="5E65CF95" w:rsidR="00AE7752" w:rsidRPr="00EC129B" w:rsidRDefault="00AE7752" w:rsidP="00AE7752">
      <w:pPr>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Identyfikacja wizualna musi spełniać następujące wymagania:</w:t>
      </w:r>
    </w:p>
    <w:p w14:paraId="448C08E3" w14:textId="77777777" w:rsidR="00AE7752" w:rsidRPr="00EC129B" w:rsidRDefault="00AE7752" w:rsidP="00AE7752">
      <w:pPr>
        <w:pStyle w:val="Akapitzlist"/>
        <w:numPr>
          <w:ilvl w:val="0"/>
          <w:numId w:val="75"/>
        </w:numPr>
        <w:suppressAutoHyphens w:val="0"/>
        <w:spacing w:after="0" w:line="240" w:lineRule="auto"/>
        <w:contextualSpacing/>
        <w:jc w:val="both"/>
        <w:rPr>
          <w:rFonts w:ascii="Times New Roman" w:eastAsia="Calibri" w:hAnsi="Times New Roman" w:cs="Times New Roman"/>
          <w:sz w:val="24"/>
          <w:szCs w:val="24"/>
          <w:lang w:eastAsia="pl-PL"/>
        </w:rPr>
      </w:pPr>
      <w:r w:rsidRPr="00EC129B">
        <w:rPr>
          <w:rFonts w:ascii="Times New Roman" w:hAnsi="Times New Roman" w:cs="Times New Roman"/>
          <w:sz w:val="24"/>
          <w:szCs w:val="24"/>
        </w:rPr>
        <w:t>Identyfikacja oraz jej elementy muszą być</w:t>
      </w:r>
      <w:r w:rsidRPr="00EC129B">
        <w:rPr>
          <w:rFonts w:ascii="Times New Roman" w:eastAsia="Calibri" w:hAnsi="Times New Roman" w:cs="Times New Roman"/>
          <w:sz w:val="24"/>
          <w:szCs w:val="24"/>
          <w:lang w:eastAsia="pl-PL"/>
        </w:rPr>
        <w:t xml:space="preserve"> stworzony bez udziału osób trzecich oraz bez </w:t>
      </w:r>
      <w:proofErr w:type="spellStart"/>
      <w:r w:rsidRPr="00EC129B">
        <w:rPr>
          <w:rFonts w:ascii="Times New Roman" w:eastAsia="Calibri" w:hAnsi="Times New Roman" w:cs="Times New Roman"/>
          <w:sz w:val="24"/>
          <w:szCs w:val="24"/>
          <w:lang w:eastAsia="pl-PL"/>
        </w:rPr>
        <w:t>zaciągania</w:t>
      </w:r>
      <w:proofErr w:type="spellEnd"/>
      <w:r w:rsidRPr="00EC129B">
        <w:rPr>
          <w:rFonts w:ascii="Times New Roman" w:eastAsia="Calibri" w:hAnsi="Times New Roman" w:cs="Times New Roman"/>
          <w:sz w:val="24"/>
          <w:szCs w:val="24"/>
          <w:lang w:eastAsia="pl-PL"/>
        </w:rPr>
        <w:t xml:space="preserve"> jakichkolwiek </w:t>
      </w:r>
      <w:proofErr w:type="spellStart"/>
      <w:r w:rsidRPr="00EC129B">
        <w:rPr>
          <w:rFonts w:ascii="Times New Roman" w:eastAsia="Calibri" w:hAnsi="Times New Roman" w:cs="Times New Roman"/>
          <w:sz w:val="24"/>
          <w:szCs w:val="24"/>
          <w:lang w:eastAsia="pl-PL"/>
        </w:rPr>
        <w:t>zobowiązan</w:t>
      </w:r>
      <w:proofErr w:type="spellEnd"/>
      <w:r w:rsidRPr="00EC129B">
        <w:rPr>
          <w:rFonts w:ascii="Times New Roman" w:eastAsia="Calibri" w:hAnsi="Times New Roman" w:cs="Times New Roman"/>
          <w:sz w:val="24"/>
          <w:szCs w:val="24"/>
          <w:lang w:eastAsia="pl-PL"/>
        </w:rPr>
        <w:t xml:space="preserve">́, </w:t>
      </w:r>
      <w:proofErr w:type="spellStart"/>
      <w:r w:rsidRPr="00EC129B">
        <w:rPr>
          <w:rFonts w:ascii="Times New Roman" w:eastAsia="Calibri" w:hAnsi="Times New Roman" w:cs="Times New Roman"/>
          <w:sz w:val="24"/>
          <w:szCs w:val="24"/>
          <w:lang w:eastAsia="pl-PL"/>
        </w:rPr>
        <w:t>które</w:t>
      </w:r>
      <w:proofErr w:type="spellEnd"/>
      <w:r w:rsidRPr="00EC129B">
        <w:rPr>
          <w:rFonts w:ascii="Times New Roman" w:eastAsia="Calibri" w:hAnsi="Times New Roman" w:cs="Times New Roman"/>
          <w:sz w:val="24"/>
          <w:szCs w:val="24"/>
          <w:lang w:eastAsia="pl-PL"/>
        </w:rPr>
        <w:t xml:space="preserve"> </w:t>
      </w:r>
      <w:proofErr w:type="spellStart"/>
      <w:r w:rsidRPr="00EC129B">
        <w:rPr>
          <w:rFonts w:ascii="Times New Roman" w:eastAsia="Calibri" w:hAnsi="Times New Roman" w:cs="Times New Roman"/>
          <w:sz w:val="24"/>
          <w:szCs w:val="24"/>
          <w:lang w:eastAsia="pl-PL"/>
        </w:rPr>
        <w:t>ograniczaja</w:t>
      </w:r>
      <w:proofErr w:type="spellEnd"/>
      <w:r w:rsidRPr="00EC129B">
        <w:rPr>
          <w:rFonts w:ascii="Times New Roman" w:eastAsia="Calibri" w:hAnsi="Times New Roman" w:cs="Times New Roman"/>
          <w:sz w:val="24"/>
          <w:szCs w:val="24"/>
          <w:lang w:eastAsia="pl-PL"/>
        </w:rPr>
        <w:t xml:space="preserve">̨ lub </w:t>
      </w:r>
      <w:proofErr w:type="spellStart"/>
      <w:r w:rsidRPr="00EC129B">
        <w:rPr>
          <w:rFonts w:ascii="Times New Roman" w:eastAsia="Calibri" w:hAnsi="Times New Roman" w:cs="Times New Roman"/>
          <w:sz w:val="24"/>
          <w:szCs w:val="24"/>
          <w:lang w:eastAsia="pl-PL"/>
        </w:rPr>
        <w:t>wyłączaja</w:t>
      </w:r>
      <w:proofErr w:type="spellEnd"/>
      <w:r w:rsidRPr="00EC129B">
        <w:rPr>
          <w:rFonts w:ascii="Times New Roman" w:eastAsia="Calibri" w:hAnsi="Times New Roman" w:cs="Times New Roman"/>
          <w:sz w:val="24"/>
          <w:szCs w:val="24"/>
          <w:lang w:eastAsia="pl-PL"/>
        </w:rPr>
        <w:t xml:space="preserve">̨ prawo wykonawcy do przeniesienia </w:t>
      </w:r>
      <w:proofErr w:type="spellStart"/>
      <w:r w:rsidRPr="00EC129B">
        <w:rPr>
          <w:rFonts w:ascii="Times New Roman" w:eastAsia="Calibri" w:hAnsi="Times New Roman" w:cs="Times New Roman"/>
          <w:sz w:val="24"/>
          <w:szCs w:val="24"/>
          <w:lang w:eastAsia="pl-PL"/>
        </w:rPr>
        <w:t>przysługujących</w:t>
      </w:r>
      <w:proofErr w:type="spellEnd"/>
      <w:r w:rsidRPr="00EC129B">
        <w:rPr>
          <w:rFonts w:ascii="Times New Roman" w:eastAsia="Calibri" w:hAnsi="Times New Roman" w:cs="Times New Roman"/>
          <w:sz w:val="24"/>
          <w:szCs w:val="24"/>
          <w:lang w:eastAsia="pl-PL"/>
        </w:rPr>
        <w:t xml:space="preserve"> mu praw na Zamawiającego.</w:t>
      </w:r>
    </w:p>
    <w:p w14:paraId="4B3DB54B" w14:textId="77777777" w:rsidR="00AE7752" w:rsidRPr="00EC129B" w:rsidRDefault="00AE7752" w:rsidP="00AE7752">
      <w:pPr>
        <w:pStyle w:val="Akapitzlist"/>
        <w:numPr>
          <w:ilvl w:val="0"/>
          <w:numId w:val="75"/>
        </w:numPr>
        <w:suppressAutoHyphens w:val="0"/>
        <w:spacing w:after="0" w:line="240" w:lineRule="auto"/>
        <w:contextualSpacing/>
        <w:jc w:val="both"/>
        <w:rPr>
          <w:rFonts w:ascii="Times New Roman" w:eastAsia="Calibri" w:hAnsi="Times New Roman" w:cs="Times New Roman"/>
          <w:sz w:val="24"/>
          <w:szCs w:val="24"/>
          <w:lang w:eastAsia="pl-PL"/>
        </w:rPr>
      </w:pPr>
      <w:r w:rsidRPr="00EC129B">
        <w:rPr>
          <w:rFonts w:ascii="Times New Roman" w:hAnsi="Times New Roman" w:cs="Times New Roman"/>
          <w:sz w:val="24"/>
          <w:szCs w:val="24"/>
        </w:rPr>
        <w:t>Identyfikacja oraz jej elementy muszą być</w:t>
      </w:r>
      <w:r w:rsidRPr="00EC129B">
        <w:rPr>
          <w:rFonts w:ascii="Times New Roman" w:eastAsia="Calibri" w:hAnsi="Times New Roman" w:cs="Times New Roman"/>
          <w:sz w:val="24"/>
          <w:szCs w:val="24"/>
          <w:lang w:eastAsia="pl-PL"/>
        </w:rPr>
        <w:t xml:space="preserve"> w całości oryginalne, stworzone od podstaw i nie naruszać praw autorskich </w:t>
      </w:r>
      <w:proofErr w:type="spellStart"/>
      <w:r w:rsidRPr="00EC129B">
        <w:rPr>
          <w:rFonts w:ascii="Times New Roman" w:eastAsia="Calibri" w:hAnsi="Times New Roman" w:cs="Times New Roman"/>
          <w:sz w:val="24"/>
          <w:szCs w:val="24"/>
          <w:lang w:eastAsia="pl-PL"/>
        </w:rPr>
        <w:t>osób</w:t>
      </w:r>
      <w:proofErr w:type="spellEnd"/>
      <w:r w:rsidRPr="00EC129B">
        <w:rPr>
          <w:rFonts w:ascii="Times New Roman" w:eastAsia="Calibri" w:hAnsi="Times New Roman" w:cs="Times New Roman"/>
          <w:sz w:val="24"/>
          <w:szCs w:val="24"/>
          <w:lang w:eastAsia="pl-PL"/>
        </w:rPr>
        <w:t xml:space="preserve"> trzecich, jest wolna od jakichkolwiek </w:t>
      </w:r>
      <w:proofErr w:type="spellStart"/>
      <w:r w:rsidRPr="00EC129B">
        <w:rPr>
          <w:rFonts w:ascii="Times New Roman" w:eastAsia="Calibri" w:hAnsi="Times New Roman" w:cs="Times New Roman"/>
          <w:sz w:val="24"/>
          <w:szCs w:val="24"/>
          <w:lang w:eastAsia="pl-PL"/>
        </w:rPr>
        <w:t>zapożyczen</w:t>
      </w:r>
      <w:proofErr w:type="spellEnd"/>
      <w:r w:rsidRPr="00EC129B">
        <w:rPr>
          <w:rFonts w:ascii="Times New Roman" w:eastAsia="Calibri" w:hAnsi="Times New Roman" w:cs="Times New Roman"/>
          <w:sz w:val="24"/>
          <w:szCs w:val="24"/>
          <w:lang w:eastAsia="pl-PL"/>
        </w:rPr>
        <w:t xml:space="preserve">́ oraz nie mają miejsca </w:t>
      </w:r>
      <w:proofErr w:type="spellStart"/>
      <w:r w:rsidRPr="00EC129B">
        <w:rPr>
          <w:rFonts w:ascii="Times New Roman" w:eastAsia="Calibri" w:hAnsi="Times New Roman" w:cs="Times New Roman"/>
          <w:sz w:val="24"/>
          <w:szCs w:val="24"/>
          <w:lang w:eastAsia="pl-PL"/>
        </w:rPr>
        <w:t>żadne</w:t>
      </w:r>
      <w:proofErr w:type="spellEnd"/>
      <w:r w:rsidRPr="00EC129B">
        <w:rPr>
          <w:rFonts w:ascii="Times New Roman" w:eastAsia="Calibri" w:hAnsi="Times New Roman" w:cs="Times New Roman"/>
          <w:sz w:val="24"/>
          <w:szCs w:val="24"/>
          <w:lang w:eastAsia="pl-PL"/>
        </w:rPr>
        <w:t xml:space="preserve"> inne </w:t>
      </w:r>
      <w:proofErr w:type="spellStart"/>
      <w:r w:rsidRPr="00EC129B">
        <w:rPr>
          <w:rFonts w:ascii="Times New Roman" w:eastAsia="Calibri" w:hAnsi="Times New Roman" w:cs="Times New Roman"/>
          <w:sz w:val="24"/>
          <w:szCs w:val="24"/>
          <w:lang w:eastAsia="pl-PL"/>
        </w:rPr>
        <w:t>okoliczności</w:t>
      </w:r>
      <w:proofErr w:type="spellEnd"/>
      <w:r w:rsidRPr="00EC129B">
        <w:rPr>
          <w:rFonts w:ascii="Times New Roman" w:eastAsia="Calibri" w:hAnsi="Times New Roman" w:cs="Times New Roman"/>
          <w:sz w:val="24"/>
          <w:szCs w:val="24"/>
          <w:lang w:eastAsia="pl-PL"/>
        </w:rPr>
        <w:t xml:space="preserve">, </w:t>
      </w:r>
      <w:proofErr w:type="spellStart"/>
      <w:r w:rsidRPr="00EC129B">
        <w:rPr>
          <w:rFonts w:ascii="Times New Roman" w:eastAsia="Calibri" w:hAnsi="Times New Roman" w:cs="Times New Roman"/>
          <w:sz w:val="24"/>
          <w:szCs w:val="24"/>
          <w:lang w:eastAsia="pl-PL"/>
        </w:rPr>
        <w:t>które</w:t>
      </w:r>
      <w:proofErr w:type="spellEnd"/>
      <w:r w:rsidRPr="00EC129B">
        <w:rPr>
          <w:rFonts w:ascii="Times New Roman" w:eastAsia="Calibri" w:hAnsi="Times New Roman" w:cs="Times New Roman"/>
          <w:sz w:val="24"/>
          <w:szCs w:val="24"/>
          <w:lang w:eastAsia="pl-PL"/>
        </w:rPr>
        <w:t xml:space="preserve"> mogłyby </w:t>
      </w:r>
      <w:proofErr w:type="spellStart"/>
      <w:r w:rsidRPr="00EC129B">
        <w:rPr>
          <w:rFonts w:ascii="Times New Roman" w:eastAsia="Calibri" w:hAnsi="Times New Roman" w:cs="Times New Roman"/>
          <w:sz w:val="24"/>
          <w:szCs w:val="24"/>
          <w:lang w:eastAsia="pl-PL"/>
        </w:rPr>
        <w:t>narazic</w:t>
      </w:r>
      <w:proofErr w:type="spellEnd"/>
      <w:r w:rsidRPr="00EC129B">
        <w:rPr>
          <w:rFonts w:ascii="Times New Roman" w:eastAsia="Calibri" w:hAnsi="Times New Roman" w:cs="Times New Roman"/>
          <w:sz w:val="24"/>
          <w:szCs w:val="24"/>
          <w:lang w:eastAsia="pl-PL"/>
        </w:rPr>
        <w:t xml:space="preserve">́ Zamawiającego na </w:t>
      </w:r>
      <w:proofErr w:type="spellStart"/>
      <w:r w:rsidRPr="00EC129B">
        <w:rPr>
          <w:rFonts w:ascii="Times New Roman" w:eastAsia="Calibri" w:hAnsi="Times New Roman" w:cs="Times New Roman"/>
          <w:sz w:val="24"/>
          <w:szCs w:val="24"/>
          <w:lang w:eastAsia="pl-PL"/>
        </w:rPr>
        <w:t>odpowiedzialnośc</w:t>
      </w:r>
      <w:proofErr w:type="spellEnd"/>
      <w:r w:rsidRPr="00EC129B">
        <w:rPr>
          <w:rFonts w:ascii="Times New Roman" w:eastAsia="Calibri" w:hAnsi="Times New Roman" w:cs="Times New Roman"/>
          <w:sz w:val="24"/>
          <w:szCs w:val="24"/>
          <w:lang w:eastAsia="pl-PL"/>
        </w:rPr>
        <w:t xml:space="preserve">́ wobec </w:t>
      </w:r>
      <w:proofErr w:type="spellStart"/>
      <w:r w:rsidRPr="00EC129B">
        <w:rPr>
          <w:rFonts w:ascii="Times New Roman" w:eastAsia="Calibri" w:hAnsi="Times New Roman" w:cs="Times New Roman"/>
          <w:sz w:val="24"/>
          <w:szCs w:val="24"/>
          <w:lang w:eastAsia="pl-PL"/>
        </w:rPr>
        <w:t>osób</w:t>
      </w:r>
      <w:proofErr w:type="spellEnd"/>
      <w:r w:rsidRPr="00EC129B">
        <w:rPr>
          <w:rFonts w:ascii="Times New Roman" w:eastAsia="Calibri" w:hAnsi="Times New Roman" w:cs="Times New Roman"/>
          <w:sz w:val="24"/>
          <w:szCs w:val="24"/>
          <w:lang w:eastAsia="pl-PL"/>
        </w:rPr>
        <w:t xml:space="preserve"> trzecich z tytułu korzystania lub rozpowszechniania dzieła.</w:t>
      </w:r>
    </w:p>
    <w:p w14:paraId="1960ED5E" w14:textId="77777777" w:rsidR="00AE7752" w:rsidRPr="00EC129B" w:rsidRDefault="00AE7752" w:rsidP="00AE7752">
      <w:pPr>
        <w:pStyle w:val="Akapitzlist"/>
        <w:numPr>
          <w:ilvl w:val="0"/>
          <w:numId w:val="75"/>
        </w:numPr>
        <w:suppressAutoHyphens w:val="0"/>
        <w:spacing w:after="0" w:line="240" w:lineRule="auto"/>
        <w:contextualSpacing/>
        <w:jc w:val="both"/>
        <w:rPr>
          <w:rFonts w:ascii="Times New Roman" w:eastAsia="Calibri" w:hAnsi="Times New Roman" w:cs="Times New Roman"/>
          <w:sz w:val="24"/>
          <w:szCs w:val="24"/>
          <w:lang w:eastAsia="pl-PL"/>
        </w:rPr>
      </w:pPr>
      <w:r w:rsidRPr="00EC129B">
        <w:rPr>
          <w:rFonts w:ascii="Times New Roman" w:hAnsi="Times New Roman" w:cs="Times New Roman"/>
          <w:sz w:val="24"/>
          <w:szCs w:val="24"/>
        </w:rPr>
        <w:t>Identyfikacja oraz jej elementy muszą być unikalne i oryginalne, umożliwiające identyfikację firmy na rynku, określenie jej funkcji i charakteru oraz odróżnienie jej od konkurencji.</w:t>
      </w:r>
    </w:p>
    <w:p w14:paraId="367EF0F0" w14:textId="77777777" w:rsidR="00AE7752" w:rsidRPr="00EC129B" w:rsidRDefault="00AE7752" w:rsidP="00AE7752">
      <w:pPr>
        <w:pStyle w:val="Akapitzlist"/>
        <w:numPr>
          <w:ilvl w:val="0"/>
          <w:numId w:val="75"/>
        </w:numPr>
        <w:suppressAutoHyphens w:val="0"/>
        <w:spacing w:after="0" w:line="240" w:lineRule="auto"/>
        <w:contextualSpacing/>
        <w:jc w:val="both"/>
        <w:rPr>
          <w:rFonts w:ascii="Times New Roman" w:eastAsia="Calibri" w:hAnsi="Times New Roman" w:cs="Times New Roman"/>
          <w:sz w:val="24"/>
          <w:szCs w:val="24"/>
          <w:lang w:eastAsia="pl-PL"/>
        </w:rPr>
      </w:pPr>
      <w:r w:rsidRPr="00EC129B">
        <w:rPr>
          <w:rFonts w:ascii="Times New Roman" w:hAnsi="Times New Roman" w:cs="Times New Roman"/>
          <w:sz w:val="24"/>
          <w:szCs w:val="24"/>
        </w:rPr>
        <w:t>Identyfikacja oraz jej elementy muszą być spójne i logiczne, umożliwiające jej rozbudowę oraz stosowanie w różnych obszarach komunikacji marketingowej.</w:t>
      </w:r>
    </w:p>
    <w:p w14:paraId="3EEDED19" w14:textId="77777777" w:rsidR="00AE7752" w:rsidRPr="00EC129B" w:rsidRDefault="00AE7752" w:rsidP="00AE7752">
      <w:pPr>
        <w:pStyle w:val="Akapitzlist"/>
        <w:numPr>
          <w:ilvl w:val="0"/>
          <w:numId w:val="75"/>
        </w:numPr>
        <w:suppressAutoHyphens w:val="0"/>
        <w:spacing w:after="0" w:line="240" w:lineRule="auto"/>
        <w:contextualSpacing/>
        <w:jc w:val="both"/>
        <w:rPr>
          <w:rFonts w:ascii="Times New Roman" w:eastAsia="Calibri" w:hAnsi="Times New Roman" w:cs="Times New Roman"/>
          <w:sz w:val="24"/>
          <w:szCs w:val="24"/>
          <w:lang w:eastAsia="pl-PL"/>
        </w:rPr>
      </w:pPr>
      <w:r w:rsidRPr="00EC129B">
        <w:rPr>
          <w:rFonts w:ascii="Times New Roman" w:hAnsi="Times New Roman" w:cs="Times New Roman"/>
          <w:sz w:val="24"/>
          <w:szCs w:val="24"/>
        </w:rPr>
        <w:t>Identyfikacja oraz jej elementy muszą być zgodne z charakterem firmy i stylem jej działania.</w:t>
      </w:r>
    </w:p>
    <w:p w14:paraId="48AD9D9E" w14:textId="03C74F23" w:rsidR="00AE7752" w:rsidRPr="00EC129B" w:rsidRDefault="00AE7752" w:rsidP="00AE7752">
      <w:pPr>
        <w:pStyle w:val="Akapitzlist"/>
        <w:numPr>
          <w:ilvl w:val="0"/>
          <w:numId w:val="75"/>
        </w:numPr>
        <w:suppressAutoHyphens w:val="0"/>
        <w:spacing w:after="0" w:line="240" w:lineRule="auto"/>
        <w:contextualSpacing/>
        <w:jc w:val="both"/>
        <w:rPr>
          <w:rFonts w:ascii="Times New Roman" w:hAnsi="Times New Roman" w:cs="Times New Roman"/>
          <w:sz w:val="24"/>
          <w:szCs w:val="24"/>
        </w:rPr>
      </w:pPr>
      <w:r w:rsidRPr="00EC129B">
        <w:rPr>
          <w:rFonts w:ascii="Times New Roman" w:hAnsi="Times New Roman" w:cs="Times New Roman"/>
          <w:sz w:val="24"/>
          <w:szCs w:val="24"/>
        </w:rPr>
        <w:t xml:space="preserve">Identyfikacja musi być prosta. </w:t>
      </w:r>
      <w:r w:rsidR="0010024E" w:rsidRPr="00EC129B">
        <w:rPr>
          <w:rFonts w:ascii="Times New Roman" w:hAnsi="Times New Roman" w:cs="Times New Roman"/>
          <w:sz w:val="24"/>
          <w:szCs w:val="24"/>
        </w:rPr>
        <w:t>Z</w:t>
      </w:r>
      <w:r w:rsidRPr="00EC129B">
        <w:rPr>
          <w:rFonts w:ascii="Times New Roman" w:hAnsi="Times New Roman" w:cs="Times New Roman"/>
          <w:sz w:val="24"/>
          <w:szCs w:val="24"/>
        </w:rPr>
        <w:t>nak graficzny łatwy do zapamiętania i zauważenia.</w:t>
      </w:r>
    </w:p>
    <w:p w14:paraId="47847F74" w14:textId="77777777" w:rsidR="00AE7752" w:rsidRPr="001B1473" w:rsidRDefault="00AE7752" w:rsidP="00AE7752">
      <w:pPr>
        <w:jc w:val="both"/>
        <w:rPr>
          <w:rFonts w:ascii="Times New Roman" w:eastAsia="Calibri" w:hAnsi="Times New Roman" w:cs="Times New Roman"/>
          <w:sz w:val="24"/>
          <w:szCs w:val="24"/>
          <w:lang w:eastAsia="pl-PL"/>
        </w:rPr>
      </w:pPr>
    </w:p>
    <w:p w14:paraId="411A62CD" w14:textId="77777777" w:rsidR="00AE7752" w:rsidRPr="001B1473" w:rsidRDefault="00AE7752" w:rsidP="00AE7752">
      <w:pP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Strona internetowa musi spełniać następujące wymagania:</w:t>
      </w:r>
    </w:p>
    <w:p w14:paraId="2C4D2E43" w14:textId="77777777" w:rsidR="00AE7752" w:rsidRPr="001B1473" w:rsidRDefault="00AE7752" w:rsidP="00AE7752">
      <w:pPr>
        <w:numPr>
          <w:ilvl w:val="0"/>
          <w:numId w:val="65"/>
        </w:numPr>
        <w:pBdr>
          <w:top w:val="nil"/>
          <w:left w:val="nil"/>
          <w:bottom w:val="nil"/>
          <w:right w:val="nil"/>
          <w:between w:val="nil"/>
        </w:pBd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techniczne:</w:t>
      </w:r>
    </w:p>
    <w:p w14:paraId="27F48760" w14:textId="77777777" w:rsidR="00AE7752" w:rsidRDefault="00AE7752" w:rsidP="00AE7752">
      <w:pPr>
        <w:numPr>
          <w:ilvl w:val="0"/>
          <w:numId w:val="69"/>
        </w:numP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 xml:space="preserve">witryna działa w oparciu o system zarządzania treścią </w:t>
      </w:r>
      <w:proofErr w:type="spellStart"/>
      <w:r w:rsidRPr="001B1473">
        <w:rPr>
          <w:rFonts w:ascii="Times New Roman" w:eastAsia="Calibri" w:hAnsi="Times New Roman" w:cs="Times New Roman"/>
          <w:sz w:val="24"/>
          <w:szCs w:val="24"/>
          <w:lang w:eastAsia="pl-PL"/>
        </w:rPr>
        <w:t>Wordpress</w:t>
      </w:r>
      <w:proofErr w:type="spellEnd"/>
      <w:r>
        <w:rPr>
          <w:rFonts w:ascii="Times New Roman" w:eastAsia="Calibri" w:hAnsi="Times New Roman" w:cs="Times New Roman"/>
          <w:sz w:val="24"/>
          <w:szCs w:val="24"/>
          <w:lang w:eastAsia="pl-PL"/>
        </w:rPr>
        <w:t xml:space="preserve"> lub równoważny (za równoważny zamawiający uzna open-</w:t>
      </w:r>
      <w:proofErr w:type="spellStart"/>
      <w:r>
        <w:rPr>
          <w:rFonts w:ascii="Times New Roman" w:eastAsia="Calibri" w:hAnsi="Times New Roman" w:cs="Times New Roman"/>
          <w:sz w:val="24"/>
          <w:szCs w:val="24"/>
          <w:lang w:eastAsia="pl-PL"/>
        </w:rPr>
        <w:t>source’owy</w:t>
      </w:r>
      <w:proofErr w:type="spellEnd"/>
      <w:r>
        <w:rPr>
          <w:rFonts w:ascii="Times New Roman" w:eastAsia="Calibri" w:hAnsi="Times New Roman" w:cs="Times New Roman"/>
          <w:sz w:val="24"/>
          <w:szCs w:val="24"/>
          <w:lang w:eastAsia="pl-PL"/>
        </w:rPr>
        <w:t xml:space="preserve"> system zarządzania treścią CMS służący do </w:t>
      </w:r>
      <w:r w:rsidRPr="002265E1">
        <w:rPr>
          <w:rFonts w:ascii="Times New Roman" w:eastAsia="Calibri" w:hAnsi="Times New Roman" w:cs="Times New Roman"/>
          <w:sz w:val="24"/>
          <w:szCs w:val="24"/>
          <w:lang w:eastAsia="pl-PL"/>
        </w:rPr>
        <w:t>samodzielnego publikowania treści na stronach internetowych, ich modyfikowania czy organizowania</w:t>
      </w:r>
      <w:r>
        <w:rPr>
          <w:rFonts w:ascii="Times New Roman" w:eastAsia="Calibri" w:hAnsi="Times New Roman" w:cs="Times New Roman"/>
          <w:sz w:val="24"/>
          <w:szCs w:val="24"/>
          <w:lang w:eastAsia="pl-PL"/>
        </w:rPr>
        <w:t>, zapewniający osiągnięcie wszystkich funkcjonalności wymienionych w niniejszym OPZ);</w:t>
      </w:r>
    </w:p>
    <w:p w14:paraId="6AFA28D7" w14:textId="77777777" w:rsidR="00AE7752" w:rsidRDefault="00AE7752" w:rsidP="00AE7752">
      <w:pPr>
        <w:numPr>
          <w:ilvl w:val="0"/>
          <w:numId w:val="69"/>
        </w:numP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 xml:space="preserve">w ramach systemu zarządzania treścią administrator może edytować treści w witrynie metodą WYSIWYG, w tym może łatwo tworzyć w nich linki oraz osadzać multimedia: obrazy, galerie obrazów z funkcją </w:t>
      </w:r>
      <w:proofErr w:type="spellStart"/>
      <w:r w:rsidRPr="001B1473">
        <w:rPr>
          <w:rFonts w:ascii="Times New Roman" w:eastAsia="Calibri" w:hAnsi="Times New Roman" w:cs="Times New Roman"/>
          <w:sz w:val="24"/>
          <w:szCs w:val="24"/>
          <w:lang w:eastAsia="pl-PL"/>
        </w:rPr>
        <w:t>lightbox</w:t>
      </w:r>
      <w:proofErr w:type="spellEnd"/>
      <w:r w:rsidRPr="001B1473">
        <w:rPr>
          <w:rFonts w:ascii="Times New Roman" w:eastAsia="Calibri" w:hAnsi="Times New Roman" w:cs="Times New Roman"/>
          <w:sz w:val="24"/>
          <w:szCs w:val="24"/>
          <w:lang w:eastAsia="pl-PL"/>
        </w:rPr>
        <w:t>/</w:t>
      </w:r>
      <w:proofErr w:type="spellStart"/>
      <w:r w:rsidRPr="001B1473">
        <w:rPr>
          <w:rFonts w:ascii="Times New Roman" w:eastAsia="Calibri" w:hAnsi="Times New Roman" w:cs="Times New Roman"/>
          <w:sz w:val="24"/>
          <w:szCs w:val="24"/>
          <w:lang w:eastAsia="pl-PL"/>
        </w:rPr>
        <w:t>slideshow</w:t>
      </w:r>
      <w:proofErr w:type="spellEnd"/>
      <w:r w:rsidRPr="001B1473">
        <w:rPr>
          <w:rFonts w:ascii="Times New Roman" w:eastAsia="Calibri" w:hAnsi="Times New Roman" w:cs="Times New Roman"/>
          <w:sz w:val="24"/>
          <w:szCs w:val="24"/>
          <w:lang w:eastAsia="pl-PL"/>
        </w:rPr>
        <w:t>, wideoklipy, klipy audio, mapy Google</w:t>
      </w:r>
      <w:r>
        <w:rPr>
          <w:rFonts w:ascii="Times New Roman" w:eastAsia="Calibri" w:hAnsi="Times New Roman" w:cs="Times New Roman"/>
          <w:sz w:val="24"/>
          <w:szCs w:val="24"/>
          <w:lang w:eastAsia="pl-PL"/>
        </w:rPr>
        <w:t>;</w:t>
      </w:r>
    </w:p>
    <w:p w14:paraId="19FDBE70" w14:textId="77777777" w:rsidR="00AE7752" w:rsidRDefault="00AE7752" w:rsidP="00AE7752">
      <w:pPr>
        <w:numPr>
          <w:ilvl w:val="0"/>
          <w:numId w:val="69"/>
        </w:numP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w ramach systemu zarządzania treścią administrator może edytować metadane (adres URL, znacznik TITLE, znaczniki META)</w:t>
      </w:r>
      <w:r>
        <w:rPr>
          <w:rFonts w:ascii="Times New Roman" w:eastAsia="Calibri" w:hAnsi="Times New Roman" w:cs="Times New Roman"/>
          <w:sz w:val="24"/>
          <w:szCs w:val="24"/>
          <w:lang w:eastAsia="pl-PL"/>
        </w:rPr>
        <w:t>;</w:t>
      </w:r>
    </w:p>
    <w:p w14:paraId="367F8BC1" w14:textId="77777777" w:rsidR="00AE7752" w:rsidRPr="001B1473" w:rsidRDefault="00AE7752" w:rsidP="00AE7752">
      <w:pPr>
        <w:numPr>
          <w:ilvl w:val="0"/>
          <w:numId w:val="69"/>
        </w:numP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 witryna odpowiada standardom HTML5/CSS3.</w:t>
      </w:r>
    </w:p>
    <w:p w14:paraId="56214660" w14:textId="77777777" w:rsidR="00AE7752" w:rsidRPr="001B1473" w:rsidRDefault="00AE7752" w:rsidP="00AE7752">
      <w:pPr>
        <w:numPr>
          <w:ilvl w:val="0"/>
          <w:numId w:val="65"/>
        </w:numPr>
        <w:pBdr>
          <w:top w:val="nil"/>
          <w:left w:val="nil"/>
          <w:bottom w:val="nil"/>
          <w:right w:val="nil"/>
          <w:between w:val="nil"/>
        </w:pBd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dotyczące dostępności:</w:t>
      </w:r>
    </w:p>
    <w:p w14:paraId="5595B3DB" w14:textId="77777777" w:rsidR="00AE7752" w:rsidRPr="001B1473" w:rsidRDefault="00AE7752" w:rsidP="00AE7752">
      <w:pPr>
        <w:numPr>
          <w:ilvl w:val="0"/>
          <w:numId w:val="70"/>
        </w:numP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 xml:space="preserve">witryna wyświetla się i działa poprawnie przynajmniej w przeglądarkach MS Edge, </w:t>
      </w:r>
      <w:proofErr w:type="spellStart"/>
      <w:r w:rsidRPr="001B1473">
        <w:rPr>
          <w:rFonts w:ascii="Times New Roman" w:eastAsia="Calibri" w:hAnsi="Times New Roman" w:cs="Times New Roman"/>
          <w:sz w:val="24"/>
          <w:szCs w:val="24"/>
          <w:lang w:eastAsia="pl-PL"/>
        </w:rPr>
        <w:t>Firefox</w:t>
      </w:r>
      <w:proofErr w:type="spellEnd"/>
      <w:r w:rsidRPr="001B1473">
        <w:rPr>
          <w:rFonts w:ascii="Times New Roman" w:eastAsia="Calibri" w:hAnsi="Times New Roman" w:cs="Times New Roman"/>
          <w:sz w:val="24"/>
          <w:szCs w:val="24"/>
          <w:lang w:eastAsia="pl-PL"/>
        </w:rPr>
        <w:t>, Chrome, Opera, Safari dla systemów operacyjnych Windows, OS X, iOS, Android przynajmniej w wersjach zgodnych z HTML5 wydanych po 2013 r., a zapytania z niekompatybilnych przeglądarek zwracają stronę ze stosowną informacją;</w:t>
      </w:r>
    </w:p>
    <w:p w14:paraId="6B21B05F" w14:textId="77777777" w:rsidR="00AE7752" w:rsidRPr="001B1473" w:rsidRDefault="00AE7752" w:rsidP="00AE7752">
      <w:pPr>
        <w:numPr>
          <w:ilvl w:val="0"/>
          <w:numId w:val="70"/>
        </w:numP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witryna spełnia standardy WCAG 2.</w:t>
      </w:r>
      <w:r>
        <w:rPr>
          <w:rFonts w:ascii="Times New Roman" w:eastAsia="Calibri" w:hAnsi="Times New Roman" w:cs="Times New Roman"/>
          <w:sz w:val="24"/>
          <w:szCs w:val="24"/>
          <w:lang w:eastAsia="pl-PL"/>
        </w:rPr>
        <w:t>1</w:t>
      </w:r>
      <w:r w:rsidRPr="001B1473">
        <w:rPr>
          <w:rFonts w:ascii="Times New Roman" w:eastAsia="Calibri" w:hAnsi="Times New Roman" w:cs="Times New Roman"/>
          <w:sz w:val="24"/>
          <w:szCs w:val="24"/>
          <w:lang w:eastAsia="pl-PL"/>
        </w:rPr>
        <w:t>;</w:t>
      </w:r>
    </w:p>
    <w:p w14:paraId="06782839" w14:textId="77777777" w:rsidR="00AE7752" w:rsidRPr="001B1473" w:rsidRDefault="00AE7752" w:rsidP="00AE7752">
      <w:pPr>
        <w:numPr>
          <w:ilvl w:val="0"/>
          <w:numId w:val="70"/>
        </w:numP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witryna używa responsywnego motywu graficznego zapewniającego dostępność i czytelność na monitorach i wyświetlaczach mobilnych o standardowych wymiarach;</w:t>
      </w:r>
    </w:p>
    <w:p w14:paraId="4AABC1FD" w14:textId="77777777" w:rsidR="00AE7752" w:rsidRPr="001B1473" w:rsidRDefault="00AE7752" w:rsidP="00AE7752">
      <w:pPr>
        <w:numPr>
          <w:ilvl w:val="0"/>
          <w:numId w:val="65"/>
        </w:numP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lastRenderedPageBreak/>
        <w:t>dotyczące struktury i treści:</w:t>
      </w:r>
    </w:p>
    <w:p w14:paraId="3A3DD1FD" w14:textId="77777777" w:rsidR="00AE7752" w:rsidRPr="001B1473" w:rsidRDefault="00AE7752" w:rsidP="00AE7752">
      <w:pPr>
        <w:numPr>
          <w:ilvl w:val="0"/>
          <w:numId w:val="71"/>
        </w:numPr>
        <w:pBdr>
          <w:top w:val="nil"/>
          <w:left w:val="nil"/>
          <w:bottom w:val="nil"/>
          <w:right w:val="nil"/>
          <w:between w:val="nil"/>
        </w:pBd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witryna zostanie wykonana w oparciu o opracowany wraz z Zamawiającym schemat struktury logicznej, który będzie obejmować m.in.: </w:t>
      </w:r>
    </w:p>
    <w:p w14:paraId="70ADB0E5" w14:textId="77777777" w:rsidR="00AE7752" w:rsidRPr="00EC129B" w:rsidRDefault="00AE7752" w:rsidP="00AE7752">
      <w:pPr>
        <w:numPr>
          <w:ilvl w:val="2"/>
          <w:numId w:val="72"/>
        </w:numPr>
        <w:tabs>
          <w:tab w:val="left" w:pos="1418"/>
        </w:tabs>
        <w:ind w:firstLine="414"/>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stronę główną, </w:t>
      </w:r>
    </w:p>
    <w:p w14:paraId="5268472A" w14:textId="02432A41" w:rsidR="00AE7752" w:rsidRPr="00EC129B" w:rsidRDefault="00AE7752" w:rsidP="00AE7752">
      <w:pPr>
        <w:numPr>
          <w:ilvl w:val="2"/>
          <w:numId w:val="72"/>
        </w:numPr>
        <w:tabs>
          <w:tab w:val="left" w:pos="1418"/>
        </w:tabs>
        <w:ind w:firstLine="414"/>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podstrony</w:t>
      </w:r>
      <w:r w:rsidR="00FF3A2A" w:rsidRPr="00EC129B">
        <w:rPr>
          <w:rFonts w:ascii="Times New Roman" w:eastAsia="Calibri" w:hAnsi="Times New Roman" w:cs="Times New Roman"/>
          <w:sz w:val="24"/>
          <w:szCs w:val="24"/>
          <w:lang w:eastAsia="pl-PL"/>
        </w:rPr>
        <w:t>/</w:t>
      </w:r>
      <w:r w:rsidR="00857C25" w:rsidRPr="00EC129B">
        <w:rPr>
          <w:rFonts w:ascii="Times New Roman" w:eastAsia="Calibri" w:hAnsi="Times New Roman" w:cs="Times New Roman"/>
          <w:sz w:val="24"/>
          <w:szCs w:val="24"/>
          <w:lang w:eastAsia="pl-PL"/>
        </w:rPr>
        <w:t>zakładki z opisem, które będą zawierały m.in.</w:t>
      </w:r>
    </w:p>
    <w:p w14:paraId="65B8B7BC" w14:textId="0F19CEC7" w:rsidR="00857C25" w:rsidRPr="00EC129B" w:rsidRDefault="00C63AB3" w:rsidP="00B81B80">
      <w:pPr>
        <w:pStyle w:val="Akapitzlist"/>
        <w:numPr>
          <w:ilvl w:val="0"/>
          <w:numId w:val="80"/>
        </w:numPr>
        <w:tabs>
          <w:tab w:val="left" w:pos="1418"/>
        </w:tabs>
        <w:spacing w:after="0" w:line="240" w:lineRule="auto"/>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O</w:t>
      </w:r>
      <w:r w:rsidR="00857C25" w:rsidRPr="00EC129B">
        <w:rPr>
          <w:rFonts w:ascii="Times New Roman" w:eastAsia="Calibri" w:hAnsi="Times New Roman" w:cs="Times New Roman"/>
          <w:sz w:val="24"/>
          <w:szCs w:val="24"/>
          <w:lang w:eastAsia="pl-PL"/>
        </w:rPr>
        <w:t>ferowane produkty (</w:t>
      </w:r>
      <w:proofErr w:type="spellStart"/>
      <w:r w:rsidR="00857C25" w:rsidRPr="00EC129B">
        <w:rPr>
          <w:rFonts w:ascii="Times New Roman" w:eastAsia="Calibri" w:hAnsi="Times New Roman" w:cs="Times New Roman"/>
          <w:sz w:val="24"/>
          <w:szCs w:val="24"/>
          <w:lang w:eastAsia="pl-PL"/>
        </w:rPr>
        <w:t>Optimal</w:t>
      </w:r>
      <w:proofErr w:type="spellEnd"/>
      <w:r w:rsidR="00857C25" w:rsidRPr="00EC129B">
        <w:rPr>
          <w:rFonts w:ascii="Times New Roman" w:eastAsia="Calibri" w:hAnsi="Times New Roman" w:cs="Times New Roman"/>
          <w:sz w:val="24"/>
          <w:szCs w:val="24"/>
          <w:lang w:eastAsia="pl-PL"/>
        </w:rPr>
        <w:t xml:space="preserve"> </w:t>
      </w:r>
      <w:proofErr w:type="spellStart"/>
      <w:r w:rsidR="00857C25" w:rsidRPr="00EC129B">
        <w:rPr>
          <w:rFonts w:ascii="Times New Roman" w:eastAsia="Calibri" w:hAnsi="Times New Roman" w:cs="Times New Roman"/>
          <w:sz w:val="24"/>
          <w:szCs w:val="24"/>
          <w:lang w:eastAsia="pl-PL"/>
        </w:rPr>
        <w:t>Vessel</w:t>
      </w:r>
      <w:proofErr w:type="spellEnd"/>
      <w:r w:rsidR="00857C25" w:rsidRPr="00EC129B">
        <w:rPr>
          <w:rFonts w:ascii="Times New Roman" w:eastAsia="Calibri" w:hAnsi="Times New Roman" w:cs="Times New Roman"/>
          <w:sz w:val="24"/>
          <w:szCs w:val="24"/>
          <w:lang w:eastAsia="pl-PL"/>
        </w:rPr>
        <w:t xml:space="preserve"> jako kompletny system (hardware i software)  </w:t>
      </w:r>
      <w:r w:rsidRPr="00EC129B">
        <w:rPr>
          <w:rFonts w:ascii="Times New Roman" w:eastAsia="Calibri" w:hAnsi="Times New Roman" w:cs="Times New Roman"/>
          <w:sz w:val="24"/>
          <w:szCs w:val="24"/>
          <w:lang w:eastAsia="pl-PL"/>
        </w:rPr>
        <w:t>l</w:t>
      </w:r>
      <w:r w:rsidR="00857C25" w:rsidRPr="00EC129B">
        <w:rPr>
          <w:rFonts w:ascii="Times New Roman" w:eastAsia="Calibri" w:hAnsi="Times New Roman" w:cs="Times New Roman"/>
          <w:sz w:val="24"/>
          <w:szCs w:val="24"/>
          <w:lang w:eastAsia="pl-PL"/>
        </w:rPr>
        <w:t>ub tylko software</w:t>
      </w:r>
    </w:p>
    <w:p w14:paraId="01A2B101" w14:textId="62AAF222" w:rsidR="00857C25" w:rsidRPr="00EC129B" w:rsidRDefault="00C63AB3" w:rsidP="00965037">
      <w:pPr>
        <w:pStyle w:val="Akapitzlist"/>
        <w:numPr>
          <w:ilvl w:val="0"/>
          <w:numId w:val="80"/>
        </w:numPr>
        <w:tabs>
          <w:tab w:val="left" w:pos="1418"/>
        </w:tabs>
        <w:spacing w:after="0" w:line="240" w:lineRule="auto"/>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I</w:t>
      </w:r>
      <w:r w:rsidR="00857C25" w:rsidRPr="00EC129B">
        <w:rPr>
          <w:rFonts w:ascii="Times New Roman" w:eastAsia="Calibri" w:hAnsi="Times New Roman" w:cs="Times New Roman"/>
          <w:sz w:val="24"/>
          <w:szCs w:val="24"/>
          <w:lang w:eastAsia="pl-PL"/>
        </w:rPr>
        <w:t>nformacje o firmie</w:t>
      </w:r>
    </w:p>
    <w:p w14:paraId="50475CDE" w14:textId="5CFB9EDD" w:rsidR="00C63AB3" w:rsidRPr="00EC129B" w:rsidRDefault="00C63AB3" w:rsidP="00965037">
      <w:pPr>
        <w:pStyle w:val="Akapitzlist"/>
        <w:numPr>
          <w:ilvl w:val="0"/>
          <w:numId w:val="80"/>
        </w:numPr>
        <w:tabs>
          <w:tab w:val="left" w:pos="1418"/>
        </w:tabs>
        <w:spacing w:after="0" w:line="240" w:lineRule="auto"/>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Oferowane usługi</w:t>
      </w:r>
    </w:p>
    <w:p w14:paraId="3DAF59F4" w14:textId="16A39080" w:rsidR="00857C25" w:rsidRPr="00EC129B" w:rsidRDefault="00857C25" w:rsidP="00965037">
      <w:pPr>
        <w:pStyle w:val="Akapitzlist"/>
        <w:numPr>
          <w:ilvl w:val="0"/>
          <w:numId w:val="80"/>
        </w:numPr>
        <w:tabs>
          <w:tab w:val="left" w:pos="1418"/>
        </w:tabs>
        <w:spacing w:after="0" w:line="240" w:lineRule="auto"/>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HELP- tzn. broszury, reklamówki PDF, video reklamowe, artykuły w prasie</w:t>
      </w:r>
    </w:p>
    <w:p w14:paraId="1BEB47EF" w14:textId="0A215871" w:rsidR="00857C25" w:rsidRPr="00EC129B" w:rsidRDefault="00857C25" w:rsidP="00965037">
      <w:pPr>
        <w:pStyle w:val="Akapitzlist"/>
        <w:numPr>
          <w:ilvl w:val="0"/>
          <w:numId w:val="80"/>
        </w:numPr>
        <w:tabs>
          <w:tab w:val="left" w:pos="1418"/>
        </w:tabs>
        <w:spacing w:after="0" w:line="240" w:lineRule="auto"/>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Ostatnie nowości</w:t>
      </w:r>
    </w:p>
    <w:p w14:paraId="3C4A9642" w14:textId="18A5E776" w:rsidR="00857C25" w:rsidRPr="00EC129B" w:rsidRDefault="00857C25" w:rsidP="00965037">
      <w:pPr>
        <w:pStyle w:val="Akapitzlist"/>
        <w:numPr>
          <w:ilvl w:val="0"/>
          <w:numId w:val="80"/>
        </w:numPr>
        <w:tabs>
          <w:tab w:val="left" w:pos="1418"/>
        </w:tabs>
        <w:spacing w:after="0" w:line="240" w:lineRule="auto"/>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Kontakt (różne sposoby kontaktu)</w:t>
      </w:r>
    </w:p>
    <w:p w14:paraId="2FAD653F" w14:textId="1A840E81" w:rsidR="00965037" w:rsidRPr="00EC129B" w:rsidRDefault="00C63AB3" w:rsidP="00C63AB3">
      <w:pPr>
        <w:pStyle w:val="Akapitzlist"/>
        <w:numPr>
          <w:ilvl w:val="0"/>
          <w:numId w:val="7"/>
        </w:numPr>
        <w:tabs>
          <w:tab w:val="left" w:pos="1418"/>
        </w:tabs>
        <w:spacing w:after="0" w:line="240" w:lineRule="auto"/>
        <w:ind w:left="1428" w:hanging="357"/>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 xml:space="preserve">Logowanie od systemu </w:t>
      </w:r>
      <w:proofErr w:type="spellStart"/>
      <w:r w:rsidRPr="00EC129B">
        <w:rPr>
          <w:rFonts w:ascii="Times New Roman" w:eastAsia="Calibri" w:hAnsi="Times New Roman" w:cs="Times New Roman"/>
          <w:sz w:val="24"/>
          <w:szCs w:val="24"/>
          <w:lang w:eastAsia="pl-PL"/>
        </w:rPr>
        <w:t>Optimal</w:t>
      </w:r>
      <w:proofErr w:type="spellEnd"/>
      <w:r w:rsidRPr="00EC129B">
        <w:rPr>
          <w:rFonts w:ascii="Times New Roman" w:eastAsia="Calibri" w:hAnsi="Times New Roman" w:cs="Times New Roman"/>
          <w:sz w:val="24"/>
          <w:szCs w:val="24"/>
          <w:lang w:eastAsia="pl-PL"/>
        </w:rPr>
        <w:t xml:space="preserve"> </w:t>
      </w:r>
      <w:proofErr w:type="spellStart"/>
      <w:r w:rsidRPr="00EC129B">
        <w:rPr>
          <w:rFonts w:ascii="Times New Roman" w:eastAsia="Calibri" w:hAnsi="Times New Roman" w:cs="Times New Roman"/>
          <w:sz w:val="24"/>
          <w:szCs w:val="24"/>
          <w:lang w:eastAsia="pl-PL"/>
        </w:rPr>
        <w:t>Vessel</w:t>
      </w:r>
      <w:proofErr w:type="spellEnd"/>
      <w:r w:rsidRPr="00EC129B">
        <w:rPr>
          <w:rFonts w:ascii="Times New Roman" w:eastAsia="Calibri" w:hAnsi="Times New Roman" w:cs="Times New Roman"/>
          <w:sz w:val="24"/>
          <w:szCs w:val="24"/>
          <w:lang w:eastAsia="pl-PL"/>
        </w:rPr>
        <w:t xml:space="preserve"> </w:t>
      </w:r>
      <w:r w:rsidR="00E357AA" w:rsidRPr="00EC129B">
        <w:rPr>
          <w:rFonts w:ascii="Times New Roman" w:eastAsia="Calibri" w:hAnsi="Times New Roman" w:cs="Times New Roman"/>
          <w:sz w:val="24"/>
          <w:szCs w:val="24"/>
          <w:lang w:eastAsia="pl-PL"/>
        </w:rPr>
        <w:t xml:space="preserve">umożliwiające korzystanie z systemu </w:t>
      </w:r>
      <w:proofErr w:type="spellStart"/>
      <w:r w:rsidR="00E357AA" w:rsidRPr="00EC129B">
        <w:rPr>
          <w:rFonts w:ascii="Times New Roman" w:eastAsia="Calibri" w:hAnsi="Times New Roman" w:cs="Times New Roman"/>
          <w:sz w:val="24"/>
          <w:szCs w:val="24"/>
          <w:lang w:eastAsia="pl-PL"/>
        </w:rPr>
        <w:t>Optimal</w:t>
      </w:r>
      <w:proofErr w:type="spellEnd"/>
      <w:r w:rsidR="00E357AA" w:rsidRPr="00EC129B">
        <w:rPr>
          <w:rFonts w:ascii="Times New Roman" w:eastAsia="Calibri" w:hAnsi="Times New Roman" w:cs="Times New Roman"/>
          <w:sz w:val="24"/>
          <w:szCs w:val="24"/>
          <w:lang w:eastAsia="pl-PL"/>
        </w:rPr>
        <w:t xml:space="preserve"> </w:t>
      </w:r>
      <w:proofErr w:type="spellStart"/>
      <w:r w:rsidR="00E357AA" w:rsidRPr="00EC129B">
        <w:rPr>
          <w:rFonts w:ascii="Times New Roman" w:eastAsia="Calibri" w:hAnsi="Times New Roman" w:cs="Times New Roman"/>
          <w:sz w:val="24"/>
          <w:szCs w:val="24"/>
          <w:lang w:eastAsia="pl-PL"/>
        </w:rPr>
        <w:t>Vessel</w:t>
      </w:r>
      <w:proofErr w:type="spellEnd"/>
      <w:r w:rsidR="00E357AA" w:rsidRPr="00EC129B">
        <w:rPr>
          <w:rFonts w:ascii="Times New Roman" w:eastAsia="Calibri" w:hAnsi="Times New Roman" w:cs="Times New Roman"/>
          <w:sz w:val="24"/>
          <w:szCs w:val="24"/>
          <w:lang w:eastAsia="pl-PL"/>
        </w:rPr>
        <w:t xml:space="preserve"> klientom </w:t>
      </w:r>
    </w:p>
    <w:p w14:paraId="057EE769" w14:textId="77777777" w:rsidR="00AE7752" w:rsidRPr="001B1473" w:rsidRDefault="00AE7752" w:rsidP="00C63AB3">
      <w:pPr>
        <w:numPr>
          <w:ilvl w:val="0"/>
          <w:numId w:val="71"/>
        </w:numPr>
        <w:ind w:hanging="357"/>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witryna będzie dostępna w trzech wersjach językowych: polskiej, angielskiej i niemieckiej;</w:t>
      </w:r>
    </w:p>
    <w:p w14:paraId="70804FC1" w14:textId="77777777" w:rsidR="00AE7752" w:rsidRPr="001B1473" w:rsidRDefault="00AE7752" w:rsidP="00AE7752">
      <w:pPr>
        <w:numPr>
          <w:ilvl w:val="0"/>
          <w:numId w:val="71"/>
        </w:numPr>
        <w:jc w:val="both"/>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 xml:space="preserve">Wykonawca opracuje treści podstron oraz zapewni ich tłumaczenia na język angielski i niemiecki;  </w:t>
      </w:r>
    </w:p>
    <w:p w14:paraId="05808A31" w14:textId="396C8C10" w:rsidR="00AE7752" w:rsidRPr="00EC129B" w:rsidRDefault="00AE7752" w:rsidP="00AE7752">
      <w:pPr>
        <w:rPr>
          <w:rFonts w:ascii="Times New Roman" w:eastAsia="Calibri" w:hAnsi="Times New Roman" w:cs="Times New Roman"/>
          <w:sz w:val="24"/>
          <w:szCs w:val="24"/>
          <w:lang w:eastAsia="pl-PL"/>
        </w:rPr>
      </w:pPr>
      <w:r w:rsidRPr="001B1473">
        <w:rPr>
          <w:rFonts w:ascii="Times New Roman" w:eastAsia="Calibri" w:hAnsi="Times New Roman" w:cs="Times New Roman"/>
          <w:sz w:val="24"/>
          <w:szCs w:val="24"/>
          <w:lang w:eastAsia="pl-PL"/>
        </w:rPr>
        <w:t xml:space="preserve">Na stronie powinien być zamieszczony komunikat i informacja o polityce prywatności (RODO, </w:t>
      </w:r>
      <w:r w:rsidRPr="00EC129B">
        <w:rPr>
          <w:rFonts w:ascii="Times New Roman" w:eastAsia="Calibri" w:hAnsi="Times New Roman" w:cs="Times New Roman"/>
          <w:sz w:val="24"/>
          <w:szCs w:val="24"/>
          <w:lang w:eastAsia="pl-PL"/>
        </w:rPr>
        <w:t xml:space="preserve">przetwarzanie danych, administratorzy danych, pliki </w:t>
      </w:r>
      <w:proofErr w:type="spellStart"/>
      <w:r w:rsidRPr="00EC129B">
        <w:rPr>
          <w:rFonts w:ascii="Times New Roman" w:eastAsia="Calibri" w:hAnsi="Times New Roman" w:cs="Times New Roman"/>
          <w:sz w:val="24"/>
          <w:szCs w:val="24"/>
          <w:lang w:eastAsia="pl-PL"/>
        </w:rPr>
        <w:t>Cookies</w:t>
      </w:r>
      <w:proofErr w:type="spellEnd"/>
      <w:r w:rsidR="00857C25" w:rsidRPr="00EC129B">
        <w:rPr>
          <w:rFonts w:ascii="Times New Roman" w:eastAsia="Calibri" w:hAnsi="Times New Roman" w:cs="Times New Roman"/>
          <w:sz w:val="24"/>
          <w:szCs w:val="24"/>
          <w:lang w:eastAsia="pl-PL"/>
        </w:rPr>
        <w:t xml:space="preserve">, informacja o dofinansowaniu ze środków UE zgodnie z wytycznymi </w:t>
      </w:r>
      <w:proofErr w:type="spellStart"/>
      <w:r w:rsidR="00857C25" w:rsidRPr="00EC129B">
        <w:rPr>
          <w:rFonts w:ascii="Times New Roman" w:eastAsia="Calibri" w:hAnsi="Times New Roman" w:cs="Times New Roman"/>
          <w:sz w:val="24"/>
          <w:szCs w:val="24"/>
          <w:lang w:eastAsia="pl-PL"/>
        </w:rPr>
        <w:t>NCBiR</w:t>
      </w:r>
      <w:proofErr w:type="spellEnd"/>
      <w:r w:rsidRPr="00EC129B">
        <w:rPr>
          <w:rFonts w:ascii="Times New Roman" w:eastAsia="Calibri" w:hAnsi="Times New Roman" w:cs="Times New Roman"/>
          <w:sz w:val="24"/>
          <w:szCs w:val="24"/>
          <w:lang w:eastAsia="pl-PL"/>
        </w:rPr>
        <w:t>)</w:t>
      </w:r>
    </w:p>
    <w:p w14:paraId="2F421CA5" w14:textId="77777777" w:rsidR="00AE7752" w:rsidRDefault="00AE7752" w:rsidP="00AE7752">
      <w:pPr>
        <w:rPr>
          <w:rFonts w:ascii="Times New Roman" w:eastAsia="Calibri" w:hAnsi="Times New Roman" w:cs="Times New Roman"/>
          <w:sz w:val="24"/>
          <w:szCs w:val="24"/>
          <w:lang w:eastAsia="pl-PL"/>
        </w:rPr>
      </w:pPr>
    </w:p>
    <w:p w14:paraId="5620B0E4" w14:textId="02D977C0" w:rsidR="00AE7752" w:rsidRPr="00EC129B" w:rsidRDefault="00AE7752" w:rsidP="00AE7752">
      <w:pPr>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Film animowany musi spełniać następujące wymagania:</w:t>
      </w:r>
    </w:p>
    <w:p w14:paraId="577329FE" w14:textId="5A6EDB89" w:rsidR="00114A33" w:rsidRPr="00EC129B" w:rsidRDefault="00114A33" w:rsidP="00114A33">
      <w:pPr>
        <w:pStyle w:val="Akapitzlist"/>
        <w:numPr>
          <w:ilvl w:val="0"/>
          <w:numId w:val="77"/>
        </w:numPr>
        <w:suppressAutoHyphens w:val="0"/>
        <w:spacing w:after="0" w:line="240" w:lineRule="auto"/>
        <w:contextualSpacing/>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 xml:space="preserve">Film animowany musi zostać stworzony bez udziału osób trzecich oraz bez </w:t>
      </w:r>
      <w:r w:rsidR="00C63AB3" w:rsidRPr="00EC129B">
        <w:rPr>
          <w:rFonts w:ascii="Times New Roman" w:eastAsia="Calibri" w:hAnsi="Times New Roman" w:cs="Times New Roman"/>
          <w:sz w:val="24"/>
          <w:szCs w:val="24"/>
          <w:lang w:eastAsia="pl-PL"/>
        </w:rPr>
        <w:t>zaciągania</w:t>
      </w:r>
      <w:r w:rsidRPr="00EC129B">
        <w:rPr>
          <w:rFonts w:ascii="Times New Roman" w:eastAsia="Calibri" w:hAnsi="Times New Roman" w:cs="Times New Roman"/>
          <w:sz w:val="24"/>
          <w:szCs w:val="24"/>
          <w:lang w:eastAsia="pl-PL"/>
        </w:rPr>
        <w:t xml:space="preserve"> jakichkolwiek </w:t>
      </w:r>
      <w:proofErr w:type="spellStart"/>
      <w:r w:rsidRPr="00EC129B">
        <w:rPr>
          <w:rFonts w:ascii="Times New Roman" w:eastAsia="Calibri" w:hAnsi="Times New Roman" w:cs="Times New Roman"/>
          <w:sz w:val="24"/>
          <w:szCs w:val="24"/>
          <w:lang w:eastAsia="pl-PL"/>
        </w:rPr>
        <w:t>zobowiązan</w:t>
      </w:r>
      <w:proofErr w:type="spellEnd"/>
      <w:r w:rsidRPr="00EC129B">
        <w:rPr>
          <w:rFonts w:ascii="Times New Roman" w:eastAsia="Calibri" w:hAnsi="Times New Roman" w:cs="Times New Roman"/>
          <w:sz w:val="24"/>
          <w:szCs w:val="24"/>
          <w:lang w:eastAsia="pl-PL"/>
        </w:rPr>
        <w:t xml:space="preserve">́, </w:t>
      </w:r>
      <w:proofErr w:type="spellStart"/>
      <w:r w:rsidRPr="00EC129B">
        <w:rPr>
          <w:rFonts w:ascii="Times New Roman" w:eastAsia="Calibri" w:hAnsi="Times New Roman" w:cs="Times New Roman"/>
          <w:sz w:val="24"/>
          <w:szCs w:val="24"/>
          <w:lang w:eastAsia="pl-PL"/>
        </w:rPr>
        <w:t>które</w:t>
      </w:r>
      <w:proofErr w:type="spellEnd"/>
      <w:r w:rsidRPr="00EC129B">
        <w:rPr>
          <w:rFonts w:ascii="Times New Roman" w:eastAsia="Calibri" w:hAnsi="Times New Roman" w:cs="Times New Roman"/>
          <w:sz w:val="24"/>
          <w:szCs w:val="24"/>
          <w:lang w:eastAsia="pl-PL"/>
        </w:rPr>
        <w:t xml:space="preserve"> </w:t>
      </w:r>
      <w:proofErr w:type="spellStart"/>
      <w:r w:rsidRPr="00EC129B">
        <w:rPr>
          <w:rFonts w:ascii="Times New Roman" w:eastAsia="Calibri" w:hAnsi="Times New Roman" w:cs="Times New Roman"/>
          <w:sz w:val="24"/>
          <w:szCs w:val="24"/>
          <w:lang w:eastAsia="pl-PL"/>
        </w:rPr>
        <w:t>ograniczaja</w:t>
      </w:r>
      <w:proofErr w:type="spellEnd"/>
      <w:r w:rsidRPr="00EC129B">
        <w:rPr>
          <w:rFonts w:ascii="Times New Roman" w:eastAsia="Calibri" w:hAnsi="Times New Roman" w:cs="Times New Roman"/>
          <w:sz w:val="24"/>
          <w:szCs w:val="24"/>
          <w:lang w:eastAsia="pl-PL"/>
        </w:rPr>
        <w:t xml:space="preserve">̨ lub </w:t>
      </w:r>
      <w:proofErr w:type="spellStart"/>
      <w:r w:rsidRPr="00EC129B">
        <w:rPr>
          <w:rFonts w:ascii="Times New Roman" w:eastAsia="Calibri" w:hAnsi="Times New Roman" w:cs="Times New Roman"/>
          <w:sz w:val="24"/>
          <w:szCs w:val="24"/>
          <w:lang w:eastAsia="pl-PL"/>
        </w:rPr>
        <w:t>wyłączaja</w:t>
      </w:r>
      <w:proofErr w:type="spellEnd"/>
      <w:r w:rsidRPr="00EC129B">
        <w:rPr>
          <w:rFonts w:ascii="Times New Roman" w:eastAsia="Calibri" w:hAnsi="Times New Roman" w:cs="Times New Roman"/>
          <w:sz w:val="24"/>
          <w:szCs w:val="24"/>
          <w:lang w:eastAsia="pl-PL"/>
        </w:rPr>
        <w:t xml:space="preserve">̨ prawo wykonawcy do przeniesienia </w:t>
      </w:r>
      <w:proofErr w:type="spellStart"/>
      <w:r w:rsidRPr="00EC129B">
        <w:rPr>
          <w:rFonts w:ascii="Times New Roman" w:eastAsia="Calibri" w:hAnsi="Times New Roman" w:cs="Times New Roman"/>
          <w:sz w:val="24"/>
          <w:szCs w:val="24"/>
          <w:lang w:eastAsia="pl-PL"/>
        </w:rPr>
        <w:t>przysługujących</w:t>
      </w:r>
      <w:proofErr w:type="spellEnd"/>
      <w:r w:rsidRPr="00EC129B">
        <w:rPr>
          <w:rFonts w:ascii="Times New Roman" w:eastAsia="Calibri" w:hAnsi="Times New Roman" w:cs="Times New Roman"/>
          <w:sz w:val="24"/>
          <w:szCs w:val="24"/>
          <w:lang w:eastAsia="pl-PL"/>
        </w:rPr>
        <w:t xml:space="preserve"> mu praw na zamawiającego.</w:t>
      </w:r>
    </w:p>
    <w:p w14:paraId="781EDF4B" w14:textId="77777777" w:rsidR="00114A33" w:rsidRPr="00EC129B" w:rsidRDefault="00114A33" w:rsidP="00114A33">
      <w:pPr>
        <w:pStyle w:val="Akapitzlist"/>
        <w:numPr>
          <w:ilvl w:val="0"/>
          <w:numId w:val="77"/>
        </w:numPr>
        <w:suppressAutoHyphens w:val="0"/>
        <w:spacing w:after="0" w:line="240" w:lineRule="auto"/>
        <w:contextualSpacing/>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 xml:space="preserve">Film animowany musi być w całości oryginalny, stworzony od podstaw i nie naruszać praw autorskich </w:t>
      </w:r>
      <w:proofErr w:type="spellStart"/>
      <w:r w:rsidRPr="00EC129B">
        <w:rPr>
          <w:rFonts w:ascii="Times New Roman" w:eastAsia="Calibri" w:hAnsi="Times New Roman" w:cs="Times New Roman"/>
          <w:sz w:val="24"/>
          <w:szCs w:val="24"/>
          <w:lang w:eastAsia="pl-PL"/>
        </w:rPr>
        <w:t>osób</w:t>
      </w:r>
      <w:proofErr w:type="spellEnd"/>
      <w:r w:rsidRPr="00EC129B">
        <w:rPr>
          <w:rFonts w:ascii="Times New Roman" w:eastAsia="Calibri" w:hAnsi="Times New Roman" w:cs="Times New Roman"/>
          <w:sz w:val="24"/>
          <w:szCs w:val="24"/>
          <w:lang w:eastAsia="pl-PL"/>
        </w:rPr>
        <w:t xml:space="preserve"> trzecich, jest wolny od jakichkolwiek </w:t>
      </w:r>
      <w:proofErr w:type="spellStart"/>
      <w:r w:rsidRPr="00EC129B">
        <w:rPr>
          <w:rFonts w:ascii="Times New Roman" w:eastAsia="Calibri" w:hAnsi="Times New Roman" w:cs="Times New Roman"/>
          <w:sz w:val="24"/>
          <w:szCs w:val="24"/>
          <w:lang w:eastAsia="pl-PL"/>
        </w:rPr>
        <w:t>zapożyczen</w:t>
      </w:r>
      <w:proofErr w:type="spellEnd"/>
      <w:r w:rsidRPr="00EC129B">
        <w:rPr>
          <w:rFonts w:ascii="Times New Roman" w:eastAsia="Calibri" w:hAnsi="Times New Roman" w:cs="Times New Roman"/>
          <w:sz w:val="24"/>
          <w:szCs w:val="24"/>
          <w:lang w:eastAsia="pl-PL"/>
        </w:rPr>
        <w:t xml:space="preserve">́ oraz nie mają miejsca </w:t>
      </w:r>
      <w:proofErr w:type="spellStart"/>
      <w:r w:rsidRPr="00EC129B">
        <w:rPr>
          <w:rFonts w:ascii="Times New Roman" w:eastAsia="Calibri" w:hAnsi="Times New Roman" w:cs="Times New Roman"/>
          <w:sz w:val="24"/>
          <w:szCs w:val="24"/>
          <w:lang w:eastAsia="pl-PL"/>
        </w:rPr>
        <w:t>żadne</w:t>
      </w:r>
      <w:proofErr w:type="spellEnd"/>
      <w:r w:rsidRPr="00EC129B">
        <w:rPr>
          <w:rFonts w:ascii="Times New Roman" w:eastAsia="Calibri" w:hAnsi="Times New Roman" w:cs="Times New Roman"/>
          <w:sz w:val="24"/>
          <w:szCs w:val="24"/>
          <w:lang w:eastAsia="pl-PL"/>
        </w:rPr>
        <w:t xml:space="preserve"> inne </w:t>
      </w:r>
      <w:proofErr w:type="spellStart"/>
      <w:r w:rsidRPr="00EC129B">
        <w:rPr>
          <w:rFonts w:ascii="Times New Roman" w:eastAsia="Calibri" w:hAnsi="Times New Roman" w:cs="Times New Roman"/>
          <w:sz w:val="24"/>
          <w:szCs w:val="24"/>
          <w:lang w:eastAsia="pl-PL"/>
        </w:rPr>
        <w:t>okoliczności</w:t>
      </w:r>
      <w:proofErr w:type="spellEnd"/>
      <w:r w:rsidRPr="00EC129B">
        <w:rPr>
          <w:rFonts w:ascii="Times New Roman" w:eastAsia="Calibri" w:hAnsi="Times New Roman" w:cs="Times New Roman"/>
          <w:sz w:val="24"/>
          <w:szCs w:val="24"/>
          <w:lang w:eastAsia="pl-PL"/>
        </w:rPr>
        <w:t xml:space="preserve">, </w:t>
      </w:r>
      <w:proofErr w:type="spellStart"/>
      <w:r w:rsidRPr="00EC129B">
        <w:rPr>
          <w:rFonts w:ascii="Times New Roman" w:eastAsia="Calibri" w:hAnsi="Times New Roman" w:cs="Times New Roman"/>
          <w:sz w:val="24"/>
          <w:szCs w:val="24"/>
          <w:lang w:eastAsia="pl-PL"/>
        </w:rPr>
        <w:t>które</w:t>
      </w:r>
      <w:proofErr w:type="spellEnd"/>
      <w:r w:rsidRPr="00EC129B">
        <w:rPr>
          <w:rFonts w:ascii="Times New Roman" w:eastAsia="Calibri" w:hAnsi="Times New Roman" w:cs="Times New Roman"/>
          <w:sz w:val="24"/>
          <w:szCs w:val="24"/>
          <w:lang w:eastAsia="pl-PL"/>
        </w:rPr>
        <w:t xml:space="preserve"> mogłyby </w:t>
      </w:r>
      <w:proofErr w:type="spellStart"/>
      <w:r w:rsidRPr="00EC129B">
        <w:rPr>
          <w:rFonts w:ascii="Times New Roman" w:eastAsia="Calibri" w:hAnsi="Times New Roman" w:cs="Times New Roman"/>
          <w:sz w:val="24"/>
          <w:szCs w:val="24"/>
          <w:lang w:eastAsia="pl-PL"/>
        </w:rPr>
        <w:t>narazic</w:t>
      </w:r>
      <w:proofErr w:type="spellEnd"/>
      <w:r w:rsidRPr="00EC129B">
        <w:rPr>
          <w:rFonts w:ascii="Times New Roman" w:eastAsia="Calibri" w:hAnsi="Times New Roman" w:cs="Times New Roman"/>
          <w:sz w:val="24"/>
          <w:szCs w:val="24"/>
          <w:lang w:eastAsia="pl-PL"/>
        </w:rPr>
        <w:t xml:space="preserve">́ Zamawiającego na </w:t>
      </w:r>
      <w:proofErr w:type="spellStart"/>
      <w:r w:rsidRPr="00EC129B">
        <w:rPr>
          <w:rFonts w:ascii="Times New Roman" w:eastAsia="Calibri" w:hAnsi="Times New Roman" w:cs="Times New Roman"/>
          <w:sz w:val="24"/>
          <w:szCs w:val="24"/>
          <w:lang w:eastAsia="pl-PL"/>
        </w:rPr>
        <w:t>odpowiedzialnośc</w:t>
      </w:r>
      <w:proofErr w:type="spellEnd"/>
      <w:r w:rsidRPr="00EC129B">
        <w:rPr>
          <w:rFonts w:ascii="Times New Roman" w:eastAsia="Calibri" w:hAnsi="Times New Roman" w:cs="Times New Roman"/>
          <w:sz w:val="24"/>
          <w:szCs w:val="24"/>
          <w:lang w:eastAsia="pl-PL"/>
        </w:rPr>
        <w:t xml:space="preserve">́ wobec </w:t>
      </w:r>
      <w:proofErr w:type="spellStart"/>
      <w:r w:rsidRPr="00EC129B">
        <w:rPr>
          <w:rFonts w:ascii="Times New Roman" w:eastAsia="Calibri" w:hAnsi="Times New Roman" w:cs="Times New Roman"/>
          <w:sz w:val="24"/>
          <w:szCs w:val="24"/>
          <w:lang w:eastAsia="pl-PL"/>
        </w:rPr>
        <w:t>osób</w:t>
      </w:r>
      <w:proofErr w:type="spellEnd"/>
      <w:r w:rsidRPr="00EC129B">
        <w:rPr>
          <w:rFonts w:ascii="Times New Roman" w:eastAsia="Calibri" w:hAnsi="Times New Roman" w:cs="Times New Roman"/>
          <w:sz w:val="24"/>
          <w:szCs w:val="24"/>
          <w:lang w:eastAsia="pl-PL"/>
        </w:rPr>
        <w:t xml:space="preserve"> trzecich z tytułu korzystania lub rozpowszechniania dzieła.</w:t>
      </w:r>
    </w:p>
    <w:p w14:paraId="53694146" w14:textId="77777777" w:rsidR="00114A33" w:rsidRPr="00EC129B" w:rsidRDefault="00114A33" w:rsidP="00114A33">
      <w:pPr>
        <w:pStyle w:val="Akapitzlist"/>
        <w:numPr>
          <w:ilvl w:val="0"/>
          <w:numId w:val="77"/>
        </w:numPr>
        <w:suppressAutoHyphens w:val="0"/>
        <w:spacing w:after="0" w:line="240" w:lineRule="auto"/>
        <w:contextualSpacing/>
        <w:rPr>
          <w:rFonts w:ascii="Times New Roman" w:eastAsia="Calibri" w:hAnsi="Times New Roman" w:cs="Times New Roman"/>
          <w:sz w:val="24"/>
          <w:szCs w:val="24"/>
          <w:lang w:eastAsia="pl-PL"/>
        </w:rPr>
      </w:pPr>
      <w:proofErr w:type="spellStart"/>
      <w:r w:rsidRPr="00EC129B">
        <w:rPr>
          <w:rFonts w:ascii="Times New Roman" w:eastAsia="Calibri" w:hAnsi="Times New Roman" w:cs="Times New Roman"/>
          <w:sz w:val="24"/>
          <w:szCs w:val="24"/>
          <w:lang w:eastAsia="pl-PL"/>
        </w:rPr>
        <w:t>Storyboard</w:t>
      </w:r>
      <w:proofErr w:type="spellEnd"/>
      <w:r w:rsidRPr="00EC129B">
        <w:rPr>
          <w:rFonts w:ascii="Times New Roman" w:eastAsia="Calibri" w:hAnsi="Times New Roman" w:cs="Times New Roman"/>
          <w:sz w:val="24"/>
          <w:szCs w:val="24"/>
          <w:lang w:eastAsia="pl-PL"/>
        </w:rPr>
        <w:t xml:space="preserve"> i </w:t>
      </w:r>
      <w:proofErr w:type="spellStart"/>
      <w:r w:rsidRPr="00EC129B">
        <w:rPr>
          <w:rFonts w:ascii="Times New Roman" w:eastAsia="Calibri" w:hAnsi="Times New Roman" w:cs="Times New Roman"/>
          <w:sz w:val="24"/>
          <w:szCs w:val="24"/>
          <w:lang w:eastAsia="pl-PL"/>
        </w:rPr>
        <w:t>animatik</w:t>
      </w:r>
      <w:proofErr w:type="spellEnd"/>
      <w:r w:rsidRPr="00EC129B">
        <w:rPr>
          <w:rFonts w:ascii="Times New Roman" w:eastAsia="Calibri" w:hAnsi="Times New Roman" w:cs="Times New Roman"/>
          <w:sz w:val="24"/>
          <w:szCs w:val="24"/>
          <w:lang w:eastAsia="pl-PL"/>
        </w:rPr>
        <w:t xml:space="preserve"> muszą w sposób zrozumiały komunikować swoją treść i formę, aby umożliwić bezproblemowe konsultacje z Zamawiającym na każdym etapie pracy.</w:t>
      </w:r>
    </w:p>
    <w:p w14:paraId="07F9EC2E" w14:textId="77777777" w:rsidR="00114A33" w:rsidRPr="00EC129B" w:rsidRDefault="00114A33" w:rsidP="00114A33">
      <w:pPr>
        <w:pStyle w:val="Akapitzlist"/>
        <w:numPr>
          <w:ilvl w:val="0"/>
          <w:numId w:val="77"/>
        </w:numPr>
        <w:suppressAutoHyphens w:val="0"/>
        <w:spacing w:after="0" w:line="240" w:lineRule="auto"/>
        <w:contextualSpacing/>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Film animowany musi być dopasowany do przekazu grupie docelowej.</w:t>
      </w:r>
    </w:p>
    <w:p w14:paraId="19E65AB5" w14:textId="77777777" w:rsidR="00114A33" w:rsidRPr="00EC129B" w:rsidRDefault="00114A33" w:rsidP="00114A33">
      <w:pPr>
        <w:pStyle w:val="Akapitzlist"/>
        <w:numPr>
          <w:ilvl w:val="0"/>
          <w:numId w:val="77"/>
        </w:numPr>
        <w:suppressAutoHyphens w:val="0"/>
        <w:spacing w:after="0" w:line="240" w:lineRule="auto"/>
        <w:contextualSpacing/>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Strona plastyczna filmu animowanego musi być dopasowana do treści filmu animowanego.</w:t>
      </w:r>
    </w:p>
    <w:p w14:paraId="35329BDC" w14:textId="77777777" w:rsidR="00114A33" w:rsidRPr="00EC129B" w:rsidRDefault="00114A33" w:rsidP="00114A33">
      <w:pPr>
        <w:pStyle w:val="Akapitzlist"/>
        <w:numPr>
          <w:ilvl w:val="0"/>
          <w:numId w:val="77"/>
        </w:numPr>
        <w:suppressAutoHyphens w:val="0"/>
        <w:spacing w:after="0" w:line="240" w:lineRule="auto"/>
        <w:contextualSpacing/>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Film animowany musi spełniać wymogi umożliwiające jego płynną prezentację na stronie internetowej, platformach społecznościowych oraz na monitorach i rzutnikach wielkoformatowych.</w:t>
      </w:r>
    </w:p>
    <w:p w14:paraId="7192130C" w14:textId="77777777" w:rsidR="00114A33" w:rsidRPr="00EC129B" w:rsidRDefault="00114A33" w:rsidP="00114A33">
      <w:pPr>
        <w:pStyle w:val="Akapitzlist"/>
        <w:numPr>
          <w:ilvl w:val="0"/>
          <w:numId w:val="77"/>
        </w:numPr>
        <w:suppressAutoHyphens w:val="0"/>
        <w:spacing w:after="0" w:line="240" w:lineRule="auto"/>
        <w:contextualSpacing/>
        <w:jc w:val="both"/>
        <w:rPr>
          <w:rFonts w:ascii="Times New Roman" w:eastAsia="Calibri" w:hAnsi="Times New Roman" w:cs="Times New Roman"/>
          <w:sz w:val="24"/>
          <w:szCs w:val="24"/>
          <w:lang w:eastAsia="pl-PL"/>
        </w:rPr>
      </w:pPr>
      <w:r w:rsidRPr="00EC129B">
        <w:rPr>
          <w:rFonts w:ascii="Times New Roman" w:eastAsia="Calibri" w:hAnsi="Times New Roman" w:cs="Times New Roman"/>
          <w:sz w:val="24"/>
          <w:szCs w:val="24"/>
          <w:lang w:eastAsia="pl-PL"/>
        </w:rPr>
        <w:t>Film animowany nie powinien wywoływać epilepsji.</w:t>
      </w:r>
    </w:p>
    <w:p w14:paraId="7C7D1080" w14:textId="77777777" w:rsidR="00C91D39" w:rsidRPr="00EC129B" w:rsidRDefault="00C91D39" w:rsidP="00036D35">
      <w:pPr>
        <w:outlineLvl w:val="0"/>
        <w:rPr>
          <w:rFonts w:ascii="Times New Roman" w:hAnsi="Times New Roman" w:cs="Times New Roman"/>
          <w:b/>
          <w:bCs/>
          <w:sz w:val="24"/>
          <w:szCs w:val="24"/>
        </w:rPr>
      </w:pPr>
    </w:p>
    <w:p w14:paraId="201F0926" w14:textId="77777777" w:rsidR="006D135F" w:rsidRPr="004F6535" w:rsidRDefault="006D135F" w:rsidP="00036D35">
      <w:pPr>
        <w:outlineLvl w:val="0"/>
        <w:rPr>
          <w:rFonts w:ascii="Times New Roman" w:hAnsi="Times New Roman" w:cs="Times New Roman"/>
          <w:b/>
          <w:bCs/>
          <w:sz w:val="24"/>
          <w:szCs w:val="24"/>
        </w:rPr>
      </w:pPr>
    </w:p>
    <w:p w14:paraId="3253C3AB" w14:textId="77777777" w:rsidR="00321079" w:rsidRPr="00FD5F64" w:rsidRDefault="006703EF" w:rsidP="00B34561">
      <w:pPr>
        <w:jc w:val="center"/>
        <w:outlineLvl w:val="0"/>
        <w:rPr>
          <w:rFonts w:ascii="Times New Roman" w:hAnsi="Times New Roman" w:cs="Times New Roman"/>
          <w:b/>
          <w:bCs/>
          <w:sz w:val="24"/>
          <w:szCs w:val="24"/>
        </w:rPr>
      </w:pPr>
      <w:bookmarkStart w:id="46" w:name="_Toc104195521"/>
      <w:r w:rsidRPr="00FD5F64">
        <w:rPr>
          <w:rFonts w:ascii="Times New Roman" w:hAnsi="Times New Roman" w:cs="Times New Roman"/>
          <w:b/>
          <w:bCs/>
          <w:sz w:val="24"/>
          <w:szCs w:val="24"/>
        </w:rPr>
        <w:t xml:space="preserve">ROZDZIAŁ </w:t>
      </w:r>
      <w:r w:rsidR="00416BDA" w:rsidRPr="00FD5F64">
        <w:rPr>
          <w:rFonts w:ascii="Times New Roman" w:hAnsi="Times New Roman" w:cs="Times New Roman"/>
          <w:b/>
          <w:bCs/>
          <w:sz w:val="24"/>
          <w:szCs w:val="24"/>
        </w:rPr>
        <w:t>3</w:t>
      </w:r>
      <w:r w:rsidR="0074457B" w:rsidRPr="00FD5F64">
        <w:rPr>
          <w:rFonts w:ascii="Times New Roman" w:hAnsi="Times New Roman" w:cs="Times New Roman"/>
          <w:b/>
          <w:bCs/>
          <w:sz w:val="24"/>
          <w:szCs w:val="24"/>
        </w:rPr>
        <w:t xml:space="preserve"> WZÓR UMOWY</w:t>
      </w:r>
      <w:bookmarkEnd w:id="46"/>
      <w:r w:rsidR="0074457B" w:rsidRPr="00FD5F64">
        <w:rPr>
          <w:rFonts w:ascii="Times New Roman" w:hAnsi="Times New Roman" w:cs="Times New Roman"/>
          <w:b/>
          <w:bCs/>
          <w:sz w:val="24"/>
          <w:szCs w:val="24"/>
        </w:rPr>
        <w:t xml:space="preserve">  </w:t>
      </w:r>
    </w:p>
    <w:p w14:paraId="5286383C" w14:textId="77777777" w:rsidR="00321079" w:rsidRPr="00FD5F64" w:rsidRDefault="00321079" w:rsidP="00B34561">
      <w:pPr>
        <w:jc w:val="both"/>
        <w:rPr>
          <w:rFonts w:ascii="Times New Roman" w:hAnsi="Times New Roman" w:cs="Times New Roman"/>
          <w:b/>
          <w:sz w:val="24"/>
          <w:szCs w:val="24"/>
        </w:rPr>
      </w:pPr>
      <w:r w:rsidRPr="00FD5F64">
        <w:rPr>
          <w:rFonts w:ascii="Times New Roman" w:hAnsi="Times New Roman" w:cs="Times New Roman"/>
          <w:sz w:val="24"/>
          <w:szCs w:val="24"/>
        </w:rPr>
        <w:t>zawarta w dniu  ..............................  w Szczecinie pomiędzy:</w:t>
      </w:r>
    </w:p>
    <w:p w14:paraId="022829B8" w14:textId="724CF500" w:rsidR="00146771" w:rsidRPr="00FD5F64" w:rsidRDefault="00B34561" w:rsidP="00B34561">
      <w:pPr>
        <w:jc w:val="both"/>
        <w:rPr>
          <w:rFonts w:ascii="Times New Roman" w:hAnsi="Times New Roman" w:cs="Times New Roman"/>
          <w:sz w:val="24"/>
          <w:szCs w:val="24"/>
        </w:rPr>
      </w:pPr>
      <w:r>
        <w:rPr>
          <w:rFonts w:ascii="Times New Roman" w:hAnsi="Times New Roman" w:cs="Times New Roman"/>
          <w:b/>
          <w:sz w:val="24"/>
          <w:szCs w:val="24"/>
        </w:rPr>
        <w:t>………….</w:t>
      </w:r>
      <w:r w:rsidR="00321079" w:rsidRPr="00FD5F64">
        <w:rPr>
          <w:rFonts w:ascii="Times New Roman" w:hAnsi="Times New Roman" w:cs="Times New Roman"/>
          <w:sz w:val="24"/>
          <w:szCs w:val="24"/>
        </w:rPr>
        <w:t xml:space="preserve">, z siedzibą przy </w:t>
      </w:r>
      <w:r>
        <w:rPr>
          <w:rFonts w:ascii="Times New Roman" w:hAnsi="Times New Roman" w:cs="Times New Roman"/>
          <w:sz w:val="24"/>
          <w:szCs w:val="24"/>
        </w:rPr>
        <w:t>…………….</w:t>
      </w:r>
      <w:r w:rsidR="00146771" w:rsidRPr="00FD5F64">
        <w:rPr>
          <w:rFonts w:ascii="Times New Roman" w:hAnsi="Times New Roman" w:cs="Times New Roman"/>
          <w:sz w:val="24"/>
          <w:szCs w:val="24"/>
        </w:rPr>
        <w:t xml:space="preserve">, </w:t>
      </w:r>
      <w:r>
        <w:rPr>
          <w:rFonts w:ascii="Times New Roman" w:hAnsi="Times New Roman" w:cs="Times New Roman"/>
          <w:sz w:val="24"/>
          <w:szCs w:val="24"/>
        </w:rPr>
        <w:t>………….</w:t>
      </w:r>
      <w:r w:rsidR="00321079" w:rsidRPr="00FD5F64">
        <w:rPr>
          <w:rFonts w:ascii="Times New Roman" w:hAnsi="Times New Roman" w:cs="Times New Roman"/>
          <w:sz w:val="24"/>
          <w:szCs w:val="24"/>
        </w:rPr>
        <w:t xml:space="preserve">, </w:t>
      </w:r>
      <w:r w:rsidR="00146771" w:rsidRPr="00FD5F64">
        <w:rPr>
          <w:rFonts w:ascii="Times New Roman" w:hAnsi="Times New Roman" w:cs="Times New Roman"/>
          <w:sz w:val="24"/>
          <w:szCs w:val="24"/>
        </w:rPr>
        <w:t xml:space="preserve">REGON: </w:t>
      </w:r>
      <w:r>
        <w:rPr>
          <w:rFonts w:ascii="Times New Roman" w:hAnsi="Times New Roman" w:cs="Times New Roman"/>
          <w:sz w:val="24"/>
          <w:szCs w:val="24"/>
        </w:rPr>
        <w:t>………….</w:t>
      </w:r>
    </w:p>
    <w:p w14:paraId="59D53C1A" w14:textId="4F742217" w:rsidR="00321079" w:rsidRPr="00FD5F64" w:rsidRDefault="00146771" w:rsidP="00B34561">
      <w:pPr>
        <w:jc w:val="both"/>
        <w:rPr>
          <w:rFonts w:ascii="Times New Roman" w:hAnsi="Times New Roman" w:cs="Times New Roman"/>
          <w:sz w:val="24"/>
          <w:szCs w:val="24"/>
        </w:rPr>
      </w:pPr>
      <w:r w:rsidRPr="00FD5F64">
        <w:rPr>
          <w:rFonts w:ascii="Times New Roman" w:hAnsi="Times New Roman" w:cs="Times New Roman"/>
          <w:sz w:val="24"/>
          <w:szCs w:val="24"/>
        </w:rPr>
        <w:t xml:space="preserve">NIP: </w:t>
      </w:r>
      <w:r w:rsidR="00B34561">
        <w:rPr>
          <w:rFonts w:ascii="Times New Roman" w:hAnsi="Times New Roman" w:cs="Times New Roman"/>
          <w:sz w:val="24"/>
          <w:szCs w:val="24"/>
        </w:rPr>
        <w:t>………………</w:t>
      </w:r>
      <w:r w:rsidR="00321079" w:rsidRPr="00FD5F64">
        <w:rPr>
          <w:rFonts w:ascii="Times New Roman" w:hAnsi="Times New Roman" w:cs="Times New Roman"/>
          <w:sz w:val="24"/>
          <w:szCs w:val="24"/>
        </w:rPr>
        <w:t>, reprezentowanym przez:</w:t>
      </w:r>
    </w:p>
    <w:p w14:paraId="646F9D7E" w14:textId="77777777" w:rsidR="00321079" w:rsidRPr="00FD5F64" w:rsidRDefault="00321079" w:rsidP="0023493B">
      <w:pPr>
        <w:numPr>
          <w:ilvl w:val="0"/>
          <w:numId w:val="16"/>
        </w:numPr>
        <w:tabs>
          <w:tab w:val="left" w:pos="4536"/>
        </w:tabs>
        <w:suppressAutoHyphens w:val="0"/>
        <w:jc w:val="both"/>
        <w:rPr>
          <w:rFonts w:ascii="Times New Roman" w:hAnsi="Times New Roman" w:cs="Times New Roman"/>
          <w:sz w:val="24"/>
          <w:szCs w:val="24"/>
        </w:rPr>
      </w:pPr>
      <w:r w:rsidRPr="00FD5F64">
        <w:rPr>
          <w:rFonts w:ascii="Times New Roman" w:hAnsi="Times New Roman" w:cs="Times New Roman"/>
          <w:sz w:val="24"/>
          <w:szCs w:val="24"/>
        </w:rPr>
        <w:t>....................................................................</w:t>
      </w:r>
    </w:p>
    <w:p w14:paraId="0A3819BC" w14:textId="77777777" w:rsidR="00321079" w:rsidRPr="00FD5F64" w:rsidRDefault="00321079" w:rsidP="00B34561">
      <w:pPr>
        <w:jc w:val="both"/>
        <w:rPr>
          <w:rFonts w:ascii="Times New Roman" w:hAnsi="Times New Roman" w:cs="Times New Roman"/>
          <w:sz w:val="24"/>
          <w:szCs w:val="24"/>
        </w:rPr>
      </w:pPr>
      <w:r w:rsidRPr="00FD5F64">
        <w:rPr>
          <w:rFonts w:ascii="Times New Roman" w:hAnsi="Times New Roman" w:cs="Times New Roman"/>
          <w:sz w:val="24"/>
          <w:szCs w:val="24"/>
        </w:rPr>
        <w:t xml:space="preserve">zwanym dalej w treści umowy </w:t>
      </w:r>
      <w:r w:rsidRPr="00FD5F64">
        <w:rPr>
          <w:rFonts w:ascii="Times New Roman" w:hAnsi="Times New Roman" w:cs="Times New Roman"/>
          <w:b/>
          <w:i/>
          <w:sz w:val="24"/>
          <w:szCs w:val="24"/>
        </w:rPr>
        <w:t>Zamawiającym</w:t>
      </w:r>
    </w:p>
    <w:p w14:paraId="25400136" w14:textId="77777777" w:rsidR="00146771" w:rsidRPr="00FD5F64" w:rsidRDefault="00321079" w:rsidP="00B34561">
      <w:pPr>
        <w:jc w:val="both"/>
        <w:rPr>
          <w:rFonts w:ascii="Times New Roman" w:hAnsi="Times New Roman" w:cs="Times New Roman"/>
          <w:sz w:val="24"/>
          <w:szCs w:val="24"/>
        </w:rPr>
      </w:pPr>
      <w:r w:rsidRPr="00FD5F64">
        <w:rPr>
          <w:rFonts w:ascii="Times New Roman" w:hAnsi="Times New Roman" w:cs="Times New Roman"/>
          <w:sz w:val="24"/>
          <w:szCs w:val="24"/>
        </w:rPr>
        <w:t xml:space="preserve">a: </w:t>
      </w:r>
    </w:p>
    <w:p w14:paraId="237B4C23" w14:textId="77777777" w:rsidR="00321079" w:rsidRPr="00FD5F64" w:rsidRDefault="00321079" w:rsidP="00B34561">
      <w:pPr>
        <w:jc w:val="both"/>
        <w:rPr>
          <w:rFonts w:ascii="Times New Roman" w:hAnsi="Times New Roman" w:cs="Times New Roman"/>
          <w:sz w:val="24"/>
          <w:szCs w:val="24"/>
        </w:rPr>
      </w:pPr>
      <w:r w:rsidRPr="00FD5F64">
        <w:rPr>
          <w:rFonts w:ascii="Times New Roman" w:hAnsi="Times New Roman" w:cs="Times New Roman"/>
          <w:sz w:val="24"/>
          <w:szCs w:val="24"/>
        </w:rPr>
        <w:t>........................................................................................................................................................</w:t>
      </w:r>
    </w:p>
    <w:p w14:paraId="4C24942F" w14:textId="77777777" w:rsidR="00321079" w:rsidRPr="00FD5F64" w:rsidRDefault="00321079" w:rsidP="00B34561">
      <w:pPr>
        <w:jc w:val="both"/>
        <w:rPr>
          <w:rFonts w:ascii="Times New Roman" w:hAnsi="Times New Roman" w:cs="Times New Roman"/>
          <w:sz w:val="24"/>
          <w:szCs w:val="24"/>
        </w:rPr>
      </w:pPr>
      <w:r w:rsidRPr="00FD5F64">
        <w:rPr>
          <w:rFonts w:ascii="Times New Roman" w:hAnsi="Times New Roman" w:cs="Times New Roman"/>
          <w:sz w:val="24"/>
          <w:szCs w:val="24"/>
        </w:rPr>
        <w:t>NIP........................reprezentowanym przez:</w:t>
      </w:r>
    </w:p>
    <w:p w14:paraId="3255B521" w14:textId="77777777" w:rsidR="00321079" w:rsidRPr="00FD5F64" w:rsidRDefault="00321079" w:rsidP="00B34561">
      <w:pPr>
        <w:suppressAutoHyphens w:val="0"/>
        <w:ind w:left="360"/>
        <w:jc w:val="both"/>
        <w:rPr>
          <w:rFonts w:ascii="Times New Roman" w:hAnsi="Times New Roman" w:cs="Times New Roman"/>
          <w:sz w:val="24"/>
          <w:szCs w:val="24"/>
        </w:rPr>
      </w:pPr>
      <w:r w:rsidRPr="00FD5F64">
        <w:rPr>
          <w:rFonts w:ascii="Times New Roman" w:hAnsi="Times New Roman" w:cs="Times New Roman"/>
          <w:sz w:val="24"/>
          <w:szCs w:val="24"/>
        </w:rPr>
        <w:t>....................................................................</w:t>
      </w:r>
    </w:p>
    <w:p w14:paraId="1D12759A" w14:textId="5740F6E8" w:rsidR="00321079" w:rsidRPr="00FD5F64" w:rsidRDefault="00321079" w:rsidP="00B34561">
      <w:pPr>
        <w:tabs>
          <w:tab w:val="left" w:pos="6504"/>
        </w:tabs>
        <w:suppressAutoHyphens w:val="0"/>
        <w:ind w:left="360"/>
        <w:jc w:val="both"/>
        <w:rPr>
          <w:rFonts w:ascii="Times New Roman" w:hAnsi="Times New Roman" w:cs="Times New Roman"/>
          <w:sz w:val="24"/>
          <w:szCs w:val="24"/>
        </w:rPr>
      </w:pPr>
      <w:r w:rsidRPr="00FD5F64">
        <w:rPr>
          <w:rFonts w:ascii="Times New Roman" w:hAnsi="Times New Roman" w:cs="Times New Roman"/>
          <w:sz w:val="24"/>
          <w:szCs w:val="24"/>
        </w:rPr>
        <w:t>....................................................................</w:t>
      </w:r>
      <w:r w:rsidR="00B34561">
        <w:rPr>
          <w:rFonts w:ascii="Times New Roman" w:hAnsi="Times New Roman" w:cs="Times New Roman"/>
          <w:sz w:val="24"/>
          <w:szCs w:val="24"/>
        </w:rPr>
        <w:tab/>
      </w:r>
    </w:p>
    <w:p w14:paraId="68365AC7" w14:textId="77777777" w:rsidR="00321079" w:rsidRPr="00FD5F64" w:rsidRDefault="00321079" w:rsidP="00B34561">
      <w:pPr>
        <w:jc w:val="both"/>
        <w:rPr>
          <w:rFonts w:ascii="Times New Roman" w:hAnsi="Times New Roman" w:cs="Times New Roman"/>
          <w:sz w:val="24"/>
          <w:szCs w:val="24"/>
        </w:rPr>
      </w:pPr>
      <w:r w:rsidRPr="00FD5F64">
        <w:rPr>
          <w:rFonts w:ascii="Times New Roman" w:hAnsi="Times New Roman" w:cs="Times New Roman"/>
          <w:sz w:val="24"/>
          <w:szCs w:val="24"/>
        </w:rPr>
        <w:t xml:space="preserve">zwanym dalej w treści umowy </w:t>
      </w:r>
      <w:r w:rsidRPr="00FD5F64">
        <w:rPr>
          <w:rFonts w:ascii="Times New Roman" w:hAnsi="Times New Roman" w:cs="Times New Roman"/>
          <w:b/>
          <w:i/>
          <w:sz w:val="24"/>
          <w:szCs w:val="24"/>
        </w:rPr>
        <w:t>Wykonawcą</w:t>
      </w:r>
    </w:p>
    <w:p w14:paraId="0845693A" w14:textId="77777777" w:rsidR="00321079" w:rsidRPr="00FD5F64" w:rsidRDefault="00321079" w:rsidP="00B34561">
      <w:pPr>
        <w:jc w:val="both"/>
        <w:rPr>
          <w:rFonts w:ascii="Times New Roman" w:hAnsi="Times New Roman" w:cs="Times New Roman"/>
          <w:sz w:val="24"/>
          <w:szCs w:val="24"/>
        </w:rPr>
      </w:pPr>
    </w:p>
    <w:p w14:paraId="6022A2E3" w14:textId="2BF37452" w:rsidR="00D162B4" w:rsidRPr="00A77B8A" w:rsidRDefault="00321079" w:rsidP="00A77B8A">
      <w:pPr>
        <w:jc w:val="both"/>
        <w:rPr>
          <w:rFonts w:ascii="Times New Roman" w:hAnsi="Times New Roman" w:cs="Times New Roman"/>
          <w:b/>
          <w:sz w:val="24"/>
          <w:szCs w:val="24"/>
        </w:rPr>
      </w:pPr>
      <w:r w:rsidRPr="00FD5F64">
        <w:rPr>
          <w:rFonts w:ascii="Times New Roman" w:hAnsi="Times New Roman" w:cs="Times New Roman"/>
          <w:sz w:val="24"/>
          <w:szCs w:val="24"/>
        </w:rPr>
        <w:t>W wyniku przeprowadzonego postępowania nr</w:t>
      </w:r>
      <w:r w:rsidRPr="00FD5F64">
        <w:rPr>
          <w:rFonts w:ascii="Times New Roman" w:hAnsi="Times New Roman" w:cs="Times New Roman"/>
          <w:b/>
          <w:sz w:val="24"/>
          <w:szCs w:val="24"/>
        </w:rPr>
        <w:t xml:space="preserve"> </w:t>
      </w:r>
      <w:r w:rsidR="000C3B18">
        <w:rPr>
          <w:rFonts w:ascii="Times New Roman" w:hAnsi="Times New Roman" w:cs="Times New Roman"/>
          <w:b/>
          <w:sz w:val="24"/>
          <w:szCs w:val="24"/>
        </w:rPr>
        <w:t>………………..</w:t>
      </w:r>
      <w:r w:rsidRPr="00FD5F64">
        <w:rPr>
          <w:rFonts w:ascii="Times New Roman" w:hAnsi="Times New Roman" w:cs="Times New Roman"/>
          <w:b/>
          <w:sz w:val="24"/>
          <w:szCs w:val="24"/>
        </w:rPr>
        <w:t xml:space="preserve"> </w:t>
      </w:r>
      <w:r w:rsidRPr="00FD5F64">
        <w:rPr>
          <w:rFonts w:ascii="Times New Roman" w:hAnsi="Times New Roman" w:cs="Times New Roman"/>
          <w:sz w:val="24"/>
          <w:szCs w:val="24"/>
        </w:rPr>
        <w:t xml:space="preserve">w trybie </w:t>
      </w:r>
      <w:r w:rsidR="00416BDA" w:rsidRPr="00FD5F64">
        <w:rPr>
          <w:rFonts w:ascii="Times New Roman" w:hAnsi="Times New Roman" w:cs="Times New Roman"/>
          <w:sz w:val="24"/>
          <w:szCs w:val="24"/>
        </w:rPr>
        <w:t>konkurencyjnym</w:t>
      </w:r>
      <w:r w:rsidRPr="00FD5F64">
        <w:rPr>
          <w:rFonts w:ascii="Times New Roman" w:hAnsi="Times New Roman" w:cs="Times New Roman"/>
          <w:sz w:val="24"/>
          <w:szCs w:val="24"/>
        </w:rPr>
        <w:t>, zgodnie z</w:t>
      </w:r>
      <w:r w:rsidRPr="00FD5F64">
        <w:rPr>
          <w:rFonts w:ascii="Times New Roman" w:hAnsi="Times New Roman" w:cs="Times New Roman"/>
          <w:b/>
          <w:sz w:val="24"/>
          <w:szCs w:val="24"/>
        </w:rPr>
        <w:t xml:space="preserve"> </w:t>
      </w:r>
      <w:r w:rsidR="00146771" w:rsidRPr="00FD5F64">
        <w:rPr>
          <w:rFonts w:ascii="Times New Roman" w:hAnsi="Times New Roman" w:cs="Times New Roman"/>
          <w:sz w:val="24"/>
          <w:szCs w:val="24"/>
        </w:rPr>
        <w:t>Rozdziałem 6, punkt 6.5.2 Wytycznych w zakresie kwalifikowalności wydatków w ramach Europejskiego Funduszu Rozwoju Regionalnego, Europejskiego Funduszu Społecznego oraz Funduszu Spójności na lata 2014-2020</w:t>
      </w:r>
      <w:r w:rsidRPr="00FD5F64">
        <w:rPr>
          <w:rFonts w:ascii="Times New Roman" w:hAnsi="Times New Roman" w:cs="Times New Roman"/>
          <w:sz w:val="24"/>
          <w:szCs w:val="24"/>
        </w:rPr>
        <w:t>, zawarta została umowa następującej treści:</w:t>
      </w:r>
      <w:r w:rsidRPr="00FD5F64">
        <w:rPr>
          <w:rFonts w:ascii="Times New Roman" w:hAnsi="Times New Roman" w:cs="Times New Roman"/>
          <w:b/>
          <w:sz w:val="24"/>
          <w:szCs w:val="24"/>
        </w:rPr>
        <w:tab/>
      </w:r>
    </w:p>
    <w:p w14:paraId="5F41F5DF" w14:textId="77777777" w:rsidR="00424718" w:rsidRPr="00424718" w:rsidRDefault="00424718" w:rsidP="000C3B18">
      <w:pPr>
        <w:tabs>
          <w:tab w:val="left" w:pos="720"/>
        </w:tabs>
        <w:suppressAutoHyphens w:val="0"/>
        <w:rPr>
          <w:rFonts w:ascii="Times New Roman" w:eastAsia="Times New Roman" w:hAnsi="Times New Roman" w:cs="Times New Roman"/>
          <w:b/>
          <w:sz w:val="24"/>
          <w:szCs w:val="24"/>
          <w:lang w:eastAsia="pl-PL"/>
        </w:rPr>
      </w:pPr>
    </w:p>
    <w:p w14:paraId="008261E1" w14:textId="77777777" w:rsidR="00424718" w:rsidRPr="00424718" w:rsidRDefault="00424718" w:rsidP="00424718">
      <w:pPr>
        <w:tabs>
          <w:tab w:val="left" w:pos="720"/>
        </w:tabs>
        <w:suppressAutoHyphens w:val="0"/>
        <w:ind w:left="567"/>
        <w:jc w:val="center"/>
        <w:rPr>
          <w:rFonts w:ascii="Times New Roman" w:eastAsia="Times New Roman" w:hAnsi="Times New Roman" w:cs="Times New Roman"/>
          <w:b/>
          <w:sz w:val="24"/>
          <w:szCs w:val="24"/>
          <w:lang w:eastAsia="pl-PL"/>
        </w:rPr>
      </w:pPr>
      <w:r w:rsidRPr="00424718">
        <w:rPr>
          <w:rFonts w:ascii="Times New Roman" w:eastAsia="Times New Roman" w:hAnsi="Times New Roman" w:cs="Times New Roman"/>
          <w:b/>
          <w:sz w:val="24"/>
          <w:szCs w:val="24"/>
          <w:lang w:eastAsia="pl-PL"/>
        </w:rPr>
        <w:t>§ 1</w:t>
      </w:r>
    </w:p>
    <w:p w14:paraId="24F19D80" w14:textId="77777777" w:rsidR="00424718" w:rsidRPr="00424718" w:rsidRDefault="00424718" w:rsidP="00424718">
      <w:pPr>
        <w:tabs>
          <w:tab w:val="left" w:pos="720"/>
        </w:tabs>
        <w:suppressAutoHyphens w:val="0"/>
        <w:ind w:left="567"/>
        <w:jc w:val="center"/>
        <w:rPr>
          <w:rFonts w:ascii="Times New Roman" w:eastAsia="Times New Roman" w:hAnsi="Times New Roman" w:cs="Times New Roman"/>
          <w:b/>
          <w:sz w:val="24"/>
          <w:szCs w:val="24"/>
          <w:lang w:eastAsia="pl-PL"/>
        </w:rPr>
      </w:pPr>
      <w:r w:rsidRPr="00424718">
        <w:rPr>
          <w:rFonts w:ascii="Times New Roman" w:eastAsia="Times New Roman" w:hAnsi="Times New Roman" w:cs="Times New Roman"/>
          <w:b/>
          <w:sz w:val="24"/>
          <w:szCs w:val="24"/>
          <w:lang w:eastAsia="pl-PL"/>
        </w:rPr>
        <w:t>Przedmiot umowy</w:t>
      </w:r>
    </w:p>
    <w:p w14:paraId="64340A25" w14:textId="6A472568" w:rsidR="00424718" w:rsidRPr="00424718" w:rsidRDefault="00424718">
      <w:pPr>
        <w:numPr>
          <w:ilvl w:val="0"/>
          <w:numId w:val="59"/>
        </w:numPr>
        <w:suppressAutoHyphens w:val="0"/>
        <w:spacing w:after="200" w:line="276" w:lineRule="auto"/>
        <w:ind w:left="284"/>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 xml:space="preserve">Przedmiotem zamówienia będzie świadczenie usługi polegającej </w:t>
      </w:r>
      <w:r w:rsidR="000C3B18">
        <w:rPr>
          <w:rFonts w:ascii="Times New Roman" w:eastAsia="Calibri" w:hAnsi="Times New Roman" w:cs="Times New Roman"/>
          <w:sz w:val="24"/>
          <w:szCs w:val="24"/>
          <w:lang w:eastAsia="en-US"/>
        </w:rPr>
        <w:t xml:space="preserve">na </w:t>
      </w:r>
      <w:r w:rsidR="000C3B18" w:rsidRPr="000C3B18">
        <w:rPr>
          <w:rFonts w:ascii="Times New Roman" w:eastAsia="Calibri" w:hAnsi="Times New Roman" w:cs="Times New Roman"/>
          <w:sz w:val="24"/>
          <w:szCs w:val="24"/>
          <w:lang w:eastAsia="en-US"/>
        </w:rPr>
        <w:t>zaprojektowani</w:t>
      </w:r>
      <w:r w:rsidR="000C3B18">
        <w:rPr>
          <w:rFonts w:ascii="Times New Roman" w:eastAsia="Calibri" w:hAnsi="Times New Roman" w:cs="Times New Roman"/>
          <w:sz w:val="24"/>
          <w:szCs w:val="24"/>
          <w:lang w:eastAsia="en-US"/>
        </w:rPr>
        <w:t>u</w:t>
      </w:r>
      <w:r w:rsidR="000C3B18" w:rsidRPr="000C3B18">
        <w:rPr>
          <w:rFonts w:ascii="Times New Roman" w:eastAsia="Calibri" w:hAnsi="Times New Roman" w:cs="Times New Roman"/>
          <w:sz w:val="24"/>
          <w:szCs w:val="24"/>
          <w:lang w:eastAsia="en-US"/>
        </w:rPr>
        <w:t>, wykonani</w:t>
      </w:r>
      <w:r w:rsidR="000C3B18">
        <w:rPr>
          <w:rFonts w:ascii="Times New Roman" w:eastAsia="Calibri" w:hAnsi="Times New Roman" w:cs="Times New Roman"/>
          <w:sz w:val="24"/>
          <w:szCs w:val="24"/>
          <w:lang w:eastAsia="en-US"/>
        </w:rPr>
        <w:t xml:space="preserve">u </w:t>
      </w:r>
      <w:r w:rsidR="000C3B18" w:rsidRPr="000C3B18">
        <w:rPr>
          <w:rFonts w:ascii="Times New Roman" w:eastAsia="Calibri" w:hAnsi="Times New Roman" w:cs="Times New Roman"/>
          <w:sz w:val="24"/>
          <w:szCs w:val="24"/>
          <w:lang w:eastAsia="en-US"/>
        </w:rPr>
        <w:t xml:space="preserve">i uruchomieniu strony internetowej – sprzedażowej produktu </w:t>
      </w:r>
      <w:proofErr w:type="spellStart"/>
      <w:r w:rsidR="000C3B18" w:rsidRPr="000C3B18">
        <w:rPr>
          <w:rFonts w:ascii="Times New Roman" w:eastAsia="Calibri" w:hAnsi="Times New Roman" w:cs="Times New Roman"/>
          <w:sz w:val="24"/>
          <w:szCs w:val="24"/>
          <w:lang w:eastAsia="en-US"/>
        </w:rPr>
        <w:t>Optimal</w:t>
      </w:r>
      <w:proofErr w:type="spellEnd"/>
      <w:r w:rsidR="000C3B18" w:rsidRPr="000C3B18">
        <w:rPr>
          <w:rFonts w:ascii="Times New Roman" w:eastAsia="Calibri" w:hAnsi="Times New Roman" w:cs="Times New Roman"/>
          <w:sz w:val="24"/>
          <w:szCs w:val="24"/>
          <w:lang w:eastAsia="en-US"/>
        </w:rPr>
        <w:t xml:space="preserve"> </w:t>
      </w:r>
      <w:proofErr w:type="spellStart"/>
      <w:r w:rsidR="000C3B18" w:rsidRPr="000C3B18">
        <w:rPr>
          <w:rFonts w:ascii="Times New Roman" w:eastAsia="Calibri" w:hAnsi="Times New Roman" w:cs="Times New Roman"/>
          <w:sz w:val="24"/>
          <w:szCs w:val="24"/>
          <w:lang w:eastAsia="en-US"/>
        </w:rPr>
        <w:t>Vessel</w:t>
      </w:r>
      <w:proofErr w:type="spellEnd"/>
      <w:r w:rsidR="000C3B18" w:rsidRPr="000C3B18">
        <w:rPr>
          <w:rFonts w:ascii="Times New Roman" w:eastAsia="Calibri" w:hAnsi="Times New Roman" w:cs="Times New Roman"/>
          <w:sz w:val="24"/>
          <w:szCs w:val="24"/>
          <w:lang w:eastAsia="en-US"/>
        </w:rPr>
        <w:t xml:space="preserve"> - zgodnie z założeniami kampanii marketingowej</w:t>
      </w:r>
      <w:r w:rsidRPr="00424718">
        <w:rPr>
          <w:rFonts w:ascii="Times New Roman" w:eastAsia="Calibri" w:hAnsi="Times New Roman" w:cs="Times New Roman"/>
          <w:sz w:val="24"/>
          <w:szCs w:val="24"/>
          <w:lang w:eastAsia="en-US"/>
        </w:rPr>
        <w:t>, zwanej dalej: łącznie „Przedmiotem Umowy" lub „Aplikacją” wraz z udzieleniem licencji do tej Aplikacji.</w:t>
      </w:r>
    </w:p>
    <w:p w14:paraId="3B762032" w14:textId="02CA718B" w:rsidR="00424718" w:rsidRPr="00424718" w:rsidRDefault="00424718">
      <w:pPr>
        <w:numPr>
          <w:ilvl w:val="0"/>
          <w:numId w:val="59"/>
        </w:numPr>
        <w:suppressAutoHyphens w:val="0"/>
        <w:spacing w:after="200" w:line="276" w:lineRule="auto"/>
        <w:ind w:left="284"/>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 xml:space="preserve">Aplikacja stanowiąca przedmiot niniejszej umowy musi posiadać podstawowe funkcje wskazane w opisie przedmiotu zamówienia zawartym w treści </w:t>
      </w:r>
      <w:r w:rsidR="00442A48">
        <w:rPr>
          <w:rFonts w:ascii="Times New Roman" w:eastAsia="Calibri" w:hAnsi="Times New Roman" w:cs="Times New Roman"/>
          <w:sz w:val="24"/>
          <w:szCs w:val="24"/>
          <w:lang w:eastAsia="en-US"/>
        </w:rPr>
        <w:t>Rozdziału 2</w:t>
      </w:r>
      <w:r w:rsidRPr="00424718">
        <w:rPr>
          <w:rFonts w:ascii="Times New Roman" w:eastAsia="Calibri" w:hAnsi="Times New Roman" w:cs="Times New Roman"/>
          <w:sz w:val="24"/>
          <w:szCs w:val="24"/>
          <w:lang w:eastAsia="en-US"/>
        </w:rPr>
        <w:t xml:space="preserve"> SWZ.</w:t>
      </w:r>
    </w:p>
    <w:p w14:paraId="3DBDEBCA" w14:textId="7F5883B2" w:rsidR="00424718" w:rsidRPr="00424718" w:rsidRDefault="00424718">
      <w:pPr>
        <w:numPr>
          <w:ilvl w:val="0"/>
          <w:numId w:val="59"/>
        </w:numPr>
        <w:suppressAutoHyphens w:val="0"/>
        <w:spacing w:after="200" w:line="276" w:lineRule="auto"/>
        <w:ind w:left="284"/>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 xml:space="preserve">Zamówienie jest realizowane w ramach projektu </w:t>
      </w:r>
      <w:proofErr w:type="spellStart"/>
      <w:r w:rsidR="00442A48" w:rsidRPr="00442A48">
        <w:rPr>
          <w:rFonts w:ascii="Times New Roman" w:eastAsia="Calibri" w:hAnsi="Times New Roman" w:cs="Times New Roman"/>
          <w:sz w:val="24"/>
          <w:szCs w:val="24"/>
          <w:lang w:eastAsia="en-US"/>
        </w:rPr>
        <w:t>Optimal</w:t>
      </w:r>
      <w:proofErr w:type="spellEnd"/>
      <w:r w:rsidR="00442A48" w:rsidRPr="00442A48">
        <w:rPr>
          <w:rFonts w:ascii="Times New Roman" w:eastAsia="Calibri" w:hAnsi="Times New Roman" w:cs="Times New Roman"/>
          <w:sz w:val="24"/>
          <w:szCs w:val="24"/>
          <w:lang w:eastAsia="en-US"/>
        </w:rPr>
        <w:t xml:space="preserve"> </w:t>
      </w:r>
      <w:proofErr w:type="spellStart"/>
      <w:r w:rsidR="00442A48" w:rsidRPr="00442A48">
        <w:rPr>
          <w:rFonts w:ascii="Times New Roman" w:eastAsia="Calibri" w:hAnsi="Times New Roman" w:cs="Times New Roman"/>
          <w:sz w:val="24"/>
          <w:szCs w:val="24"/>
          <w:lang w:eastAsia="en-US"/>
        </w:rPr>
        <w:t>Vessel</w:t>
      </w:r>
      <w:proofErr w:type="spellEnd"/>
      <w:r w:rsidR="00442A48" w:rsidRPr="00442A48">
        <w:rPr>
          <w:rFonts w:ascii="Times New Roman" w:eastAsia="Calibri" w:hAnsi="Times New Roman" w:cs="Times New Roman"/>
          <w:sz w:val="24"/>
          <w:szCs w:val="24"/>
          <w:lang w:eastAsia="en-US"/>
        </w:rPr>
        <w:t xml:space="preserve"> – badania, testy oraz przygotowanie do wdrożenia prototypu zdalnego systemu monitoringu i optymalizacji eksploatacji oraz bezpieczeństwa statku morskiego, Umowa nr POIR.01.01.01-00-0860/17-00</w:t>
      </w:r>
      <w:r w:rsidRPr="00424718">
        <w:rPr>
          <w:rFonts w:ascii="Times New Roman" w:eastAsia="Calibri" w:hAnsi="Times New Roman" w:cs="Times New Roman"/>
          <w:sz w:val="24"/>
          <w:szCs w:val="24"/>
          <w:lang w:eastAsia="en-US"/>
        </w:rPr>
        <w:t xml:space="preserve"> współfinansowanego ze środków Unii Europejskiej w ramach </w:t>
      </w:r>
      <w:r w:rsidR="00442A48">
        <w:rPr>
          <w:rFonts w:ascii="Times New Roman" w:eastAsia="Calibri" w:hAnsi="Times New Roman" w:cs="Times New Roman"/>
          <w:sz w:val="24"/>
          <w:szCs w:val="24"/>
          <w:lang w:eastAsia="en-US"/>
        </w:rPr>
        <w:t>P</w:t>
      </w:r>
      <w:r w:rsidR="00442A48" w:rsidRPr="00442A48">
        <w:rPr>
          <w:rFonts w:ascii="Times New Roman" w:eastAsia="Calibri" w:hAnsi="Times New Roman" w:cs="Times New Roman"/>
          <w:sz w:val="24"/>
          <w:szCs w:val="24"/>
          <w:lang w:eastAsia="en-US"/>
        </w:rPr>
        <w:t xml:space="preserve">rogramu Operacyjnego Inteligentny Rozwój 2014-2020 </w:t>
      </w:r>
      <w:r w:rsidRPr="00424718">
        <w:rPr>
          <w:rFonts w:ascii="Times New Roman" w:eastAsia="Calibri" w:hAnsi="Times New Roman" w:cs="Times New Roman"/>
          <w:sz w:val="24"/>
          <w:szCs w:val="24"/>
          <w:lang w:eastAsia="en-US"/>
        </w:rPr>
        <w:t xml:space="preserve">0. </w:t>
      </w:r>
    </w:p>
    <w:p w14:paraId="3A0B851E" w14:textId="77777777" w:rsidR="00424718" w:rsidRPr="00424718" w:rsidRDefault="00424718" w:rsidP="00424718">
      <w:pPr>
        <w:suppressAutoHyphens w:val="0"/>
        <w:rPr>
          <w:rFonts w:ascii="Times New Roman" w:eastAsia="Times New Roman" w:hAnsi="Times New Roman" w:cs="Times New Roman"/>
          <w:b/>
          <w:sz w:val="24"/>
          <w:szCs w:val="24"/>
          <w:lang w:eastAsia="pl-PL"/>
        </w:rPr>
      </w:pPr>
    </w:p>
    <w:p w14:paraId="66FE967B" w14:textId="77777777" w:rsidR="00424718" w:rsidRPr="00424718" w:rsidRDefault="00424718" w:rsidP="00424718">
      <w:pPr>
        <w:suppressAutoHyphens w:val="0"/>
        <w:jc w:val="center"/>
        <w:rPr>
          <w:rFonts w:ascii="Times New Roman" w:eastAsia="Times New Roman" w:hAnsi="Times New Roman" w:cs="Times New Roman"/>
          <w:b/>
          <w:sz w:val="24"/>
          <w:szCs w:val="24"/>
          <w:lang w:eastAsia="pl-PL"/>
        </w:rPr>
      </w:pPr>
      <w:r w:rsidRPr="00424718">
        <w:rPr>
          <w:rFonts w:ascii="Times New Roman" w:eastAsia="Times New Roman" w:hAnsi="Times New Roman" w:cs="Times New Roman"/>
          <w:b/>
          <w:sz w:val="24"/>
          <w:szCs w:val="24"/>
          <w:lang w:eastAsia="pl-PL"/>
        </w:rPr>
        <w:t>§ 2</w:t>
      </w:r>
    </w:p>
    <w:p w14:paraId="4FDFCA91" w14:textId="77777777" w:rsidR="00424718" w:rsidRPr="00424718" w:rsidRDefault="00424718" w:rsidP="00424718">
      <w:pPr>
        <w:suppressAutoHyphens w:val="0"/>
        <w:jc w:val="center"/>
        <w:rPr>
          <w:rFonts w:ascii="Times New Roman" w:eastAsia="Times New Roman" w:hAnsi="Times New Roman" w:cs="Times New Roman"/>
          <w:b/>
          <w:sz w:val="24"/>
          <w:szCs w:val="24"/>
          <w:lang w:eastAsia="pl-PL"/>
        </w:rPr>
      </w:pPr>
      <w:r w:rsidRPr="00424718">
        <w:rPr>
          <w:rFonts w:ascii="Times New Roman" w:eastAsia="Times New Roman" w:hAnsi="Times New Roman" w:cs="Times New Roman"/>
          <w:b/>
          <w:sz w:val="24"/>
          <w:szCs w:val="24"/>
          <w:lang w:eastAsia="pl-PL"/>
        </w:rPr>
        <w:t>Prawa i obowiązki Wykonawcy oraz zasady licencjonowania</w:t>
      </w:r>
    </w:p>
    <w:p w14:paraId="576B0D5E" w14:textId="7390B9F2" w:rsidR="00424718" w:rsidRPr="00424718" w:rsidRDefault="00424718">
      <w:pPr>
        <w:numPr>
          <w:ilvl w:val="0"/>
          <w:numId w:val="44"/>
        </w:numPr>
        <w:suppressAutoHyphens w:val="0"/>
        <w:ind w:left="426"/>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Wykonawca zobowiązuje się wykonać z zachowaniem należytej staranności wszelkie niezbędne czynności dla zrealizowania przedmiotu umowy określonego w §1 umowy, uwzględniając</w:t>
      </w:r>
      <w:r w:rsidR="00BA1B6D">
        <w:rPr>
          <w:rFonts w:ascii="Times New Roman" w:eastAsia="Times New Roman" w:hAnsi="Times New Roman" w:cs="Times New Roman"/>
          <w:sz w:val="24"/>
          <w:szCs w:val="24"/>
          <w:lang w:eastAsia="pl-PL"/>
        </w:rPr>
        <w:t xml:space="preserve"> </w:t>
      </w:r>
      <w:r w:rsidRPr="00424718">
        <w:rPr>
          <w:rFonts w:ascii="Times New Roman" w:eastAsia="Times New Roman" w:hAnsi="Times New Roman" w:cs="Times New Roman"/>
          <w:sz w:val="24"/>
          <w:szCs w:val="24"/>
          <w:lang w:eastAsia="pl-PL"/>
        </w:rPr>
        <w:t>zawodowy charakter prowadzonej przez niego działalności.</w:t>
      </w:r>
    </w:p>
    <w:p w14:paraId="40ECB02E" w14:textId="77777777" w:rsidR="00424718" w:rsidRPr="00424718" w:rsidRDefault="00424718">
      <w:pPr>
        <w:numPr>
          <w:ilvl w:val="0"/>
          <w:numId w:val="44"/>
        </w:numPr>
        <w:suppressAutoHyphens w:val="0"/>
        <w:ind w:left="426"/>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Wykonawca oświadcza, że posiada odpowiednią wiedzę, doświadczenie i dysponuje stosowną bazą do wykonania przedmiotu umowy.</w:t>
      </w:r>
    </w:p>
    <w:p w14:paraId="6892BA05" w14:textId="2B6B6D4D" w:rsidR="00424718" w:rsidRPr="00424718" w:rsidRDefault="00424718">
      <w:pPr>
        <w:numPr>
          <w:ilvl w:val="0"/>
          <w:numId w:val="44"/>
        </w:numPr>
        <w:suppressAutoHyphens w:val="0"/>
        <w:ind w:left="426"/>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Zlecenie wykonania części przedmiotu umowy podwykonawcom nie zmienia zobowiązania Wykonawcy względem Zamawiającego za należyte wykonanie tej części. Wykonawca jest odpowiedzialny za działania, uchybienia i zaniedbania podwykonawców w takim samym stopniu, jak za działania, uchybienia i zaniedbania własne.</w:t>
      </w:r>
    </w:p>
    <w:p w14:paraId="5FF74401" w14:textId="77777777" w:rsidR="00424718" w:rsidRPr="00424718" w:rsidRDefault="00424718">
      <w:pPr>
        <w:numPr>
          <w:ilvl w:val="0"/>
          <w:numId w:val="44"/>
        </w:numPr>
        <w:suppressAutoHyphens w:val="0"/>
        <w:ind w:left="426"/>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Wykonawca ponosi całkowitą odpowiedzialność materialną i prawną za powstałe u Zamawiającego, jak i osób trzecich, szkody spowodowane działalnością wynikłą z realizacji niniejszej umowy.</w:t>
      </w:r>
    </w:p>
    <w:p w14:paraId="2BF8D3AC" w14:textId="77777777" w:rsidR="00424718" w:rsidRPr="00424718" w:rsidRDefault="00424718">
      <w:pPr>
        <w:numPr>
          <w:ilvl w:val="0"/>
          <w:numId w:val="44"/>
        </w:numPr>
        <w:suppressAutoHyphens w:val="0"/>
        <w:ind w:left="426"/>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 xml:space="preserve">Integralną częścią niniejszej umowy jest SWZ wraz z załącznikami i oferta Wykonawcy z dnia ………….. </w:t>
      </w:r>
    </w:p>
    <w:p w14:paraId="03DD4A40" w14:textId="77777777" w:rsidR="00424718" w:rsidRPr="00424718" w:rsidRDefault="00424718">
      <w:pPr>
        <w:numPr>
          <w:ilvl w:val="0"/>
          <w:numId w:val="44"/>
        </w:numPr>
        <w:suppressAutoHyphens w:val="0"/>
        <w:ind w:left="426"/>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Wykonawca zapewnia, iż Aplikacja spełniać będzie standardy WCAG 2.1 określone w ustawie z dnia 04 kwietnia 2019 r. o dostępności cyfrowej stron internetowych i aplikacji mobilnych podmiotów publicznych (Dz. U. 2019 poz. 848 ze zm.).</w:t>
      </w:r>
    </w:p>
    <w:p w14:paraId="5B7627C7" w14:textId="20E43822" w:rsidR="00424718" w:rsidRPr="00424718" w:rsidRDefault="00424718">
      <w:pPr>
        <w:numPr>
          <w:ilvl w:val="0"/>
          <w:numId w:val="44"/>
        </w:numPr>
        <w:suppressAutoHyphens w:val="0"/>
        <w:ind w:left="426"/>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 xml:space="preserve">W ramach świadczeń składających się na przedmiot niniejszej umowy Wykonawca zobowiązuje się także do przeprowadzenia </w:t>
      </w:r>
      <w:r w:rsidR="00BA1B6D">
        <w:rPr>
          <w:rFonts w:ascii="Times New Roman" w:eastAsia="Times New Roman" w:hAnsi="Times New Roman" w:cs="Times New Roman"/>
          <w:sz w:val="24"/>
          <w:szCs w:val="24"/>
          <w:lang w:eastAsia="pl-PL"/>
        </w:rPr>
        <w:t xml:space="preserve">nieodpłatnie </w:t>
      </w:r>
      <w:r w:rsidRPr="00424718">
        <w:rPr>
          <w:rFonts w:ascii="Times New Roman" w:eastAsia="Times New Roman" w:hAnsi="Times New Roman" w:cs="Times New Roman"/>
          <w:sz w:val="24"/>
          <w:szCs w:val="24"/>
          <w:lang w:eastAsia="pl-PL"/>
        </w:rPr>
        <w:t xml:space="preserve">szkolenia z zakresu prowadzenia, moderowania i zarządzania panelem administracyjnym Aplikacji dla oddelegowanych pracowników Zamawiającego, które odbędzie się w terminie </w:t>
      </w:r>
      <w:r w:rsidR="00BA1B6D">
        <w:rPr>
          <w:rFonts w:ascii="Times New Roman" w:eastAsia="Times New Roman" w:hAnsi="Times New Roman" w:cs="Times New Roman"/>
          <w:sz w:val="24"/>
          <w:szCs w:val="24"/>
          <w:lang w:eastAsia="pl-PL"/>
        </w:rPr>
        <w:t xml:space="preserve">do 30.09.2022 r. </w:t>
      </w:r>
    </w:p>
    <w:p w14:paraId="5EE0F5C7" w14:textId="77777777" w:rsidR="00424718" w:rsidRPr="00424718" w:rsidRDefault="00424718">
      <w:pPr>
        <w:numPr>
          <w:ilvl w:val="0"/>
          <w:numId w:val="44"/>
        </w:numPr>
        <w:suppressAutoHyphens w:val="0"/>
        <w:ind w:left="426"/>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Wykonawca oświadcza, że wykonana przez niego Aplikacja nie będzie w żaden sposób obciążona na rzecz osób trzecich, a także nie będzie naruszać praw osób trzecich.</w:t>
      </w:r>
    </w:p>
    <w:p w14:paraId="7741B020" w14:textId="77777777" w:rsidR="00424718" w:rsidRPr="00424718" w:rsidRDefault="00424718">
      <w:pPr>
        <w:numPr>
          <w:ilvl w:val="0"/>
          <w:numId w:val="44"/>
        </w:numPr>
        <w:suppressAutoHyphens w:val="0"/>
        <w:ind w:left="426"/>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Po dokonaniu odbioru całości przedmiotu umowy Wykonawca jest zobowiązany udzielić Zamawiającemu wyłącznej licencji nieograniczonej czasowo i terytorialnie (bez dostępu do kodu źródłowego) do stworzonej przez siebie Aplikacji wraz z aktualizacjami przeprowadzanymi w okresie gwarancyjnym, na warunkach określonych poniżej.</w:t>
      </w:r>
    </w:p>
    <w:p w14:paraId="2E0EBDDA" w14:textId="77777777" w:rsidR="00424718" w:rsidRPr="00424718" w:rsidRDefault="00424718">
      <w:pPr>
        <w:numPr>
          <w:ilvl w:val="0"/>
          <w:numId w:val="44"/>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lastRenderedPageBreak/>
        <w:t>Wykonawca zapewni, że Aplikacja będzie posiadać kody i numery identyfikacyjne Licencjodawcy uprawnionego do udzielenia Licencji.</w:t>
      </w:r>
    </w:p>
    <w:p w14:paraId="06962259" w14:textId="77777777" w:rsidR="00424718" w:rsidRPr="00424718" w:rsidRDefault="00424718">
      <w:pPr>
        <w:numPr>
          <w:ilvl w:val="0"/>
          <w:numId w:val="44"/>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 xml:space="preserve">W ramach udzielonej licencji </w:t>
      </w:r>
      <w:r w:rsidRPr="00424718">
        <w:rPr>
          <w:rFonts w:ascii="Times New Roman" w:eastAsia="Calibri" w:hAnsi="Times New Roman" w:cs="Times New Roman"/>
          <w:bCs/>
          <w:sz w:val="24"/>
          <w:szCs w:val="24"/>
          <w:lang w:eastAsia="en-US"/>
        </w:rPr>
        <w:t>na podstawie niniejszej Umowy i w ramach wynagrodzenia wskazanego w §5 ust. 2, Zamawiający, będzie mógł korzystać z Aplikacji, na następujących polach eksploatacji:</w:t>
      </w:r>
    </w:p>
    <w:p w14:paraId="48B0751E" w14:textId="77777777" w:rsidR="00424718" w:rsidRPr="00424718" w:rsidRDefault="00424718">
      <w:pPr>
        <w:numPr>
          <w:ilvl w:val="0"/>
          <w:numId w:val="58"/>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w zakresie korzystania z Aplikacji i wszystkich jej komponentów zgodnie z jej funkcjonalnościami,</w:t>
      </w:r>
    </w:p>
    <w:p w14:paraId="3489CFFF" w14:textId="77777777" w:rsidR="00424718" w:rsidRPr="00424718" w:rsidRDefault="00424718">
      <w:pPr>
        <w:numPr>
          <w:ilvl w:val="0"/>
          <w:numId w:val="58"/>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 xml:space="preserve">w zakresie trwałego lub czasowego zwielokrotniania Aplikacji w całości lub w części, jakimikolwiek środkami i w jakiejkolwiek formie, w tym zwielokrotnianie dokonywane podczas wprowadzania, wyświetlania, stosowania, przekazywania lub przechowywania Aplikacji, w tym także utrwalanie i zwielokrotnianie dowolną techniką, w tym techniką zapisu magnetycznego lub techniką cyfrową, taką jak zapis na płycie CD, DVD, BR, urządzeniu z pamięcią </w:t>
      </w:r>
      <w:proofErr w:type="spellStart"/>
      <w:r w:rsidRPr="00424718">
        <w:rPr>
          <w:rFonts w:ascii="Times New Roman" w:eastAsia="Calibri" w:hAnsi="Times New Roman" w:cs="Times New Roman"/>
          <w:sz w:val="24"/>
          <w:szCs w:val="24"/>
          <w:lang w:eastAsia="en-US"/>
        </w:rPr>
        <w:t>flash</w:t>
      </w:r>
      <w:proofErr w:type="spellEnd"/>
      <w:r w:rsidRPr="00424718">
        <w:rPr>
          <w:rFonts w:ascii="Times New Roman" w:eastAsia="Calibri" w:hAnsi="Times New Roman" w:cs="Times New Roman"/>
          <w:sz w:val="24"/>
          <w:szCs w:val="24"/>
          <w:lang w:eastAsia="en-US"/>
        </w:rPr>
        <w:t xml:space="preserve"> lub jakimkolwiek innym nośniku pamięci,</w:t>
      </w:r>
    </w:p>
    <w:p w14:paraId="25FD4A25" w14:textId="77777777" w:rsidR="00424718" w:rsidRPr="00424718" w:rsidRDefault="00424718">
      <w:pPr>
        <w:numPr>
          <w:ilvl w:val="0"/>
          <w:numId w:val="58"/>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 xml:space="preserve">w zakresie wprowadzania i utrwalania Aplikacji w pamięci komputera, w pamięci innych urządzeń elektronicznych oraz na wszelkich innych nośnikach danych i archiwizacja tej Aplikacji, </w:t>
      </w:r>
    </w:p>
    <w:p w14:paraId="0112457C" w14:textId="77777777" w:rsidR="00424718" w:rsidRPr="00424718" w:rsidRDefault="00424718">
      <w:pPr>
        <w:numPr>
          <w:ilvl w:val="0"/>
          <w:numId w:val="58"/>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 xml:space="preserve">w zakresie wprowadzania Aplikacji do sieci Internet, intranet, extranet, sieci lokalnej czy też do innej sieci umożliwiającej połączenie się co najmniej dwóch urządzeń elektronicznych, </w:t>
      </w:r>
    </w:p>
    <w:p w14:paraId="350069EF" w14:textId="77777777" w:rsidR="00424718" w:rsidRPr="00424718" w:rsidRDefault="00424718">
      <w:pPr>
        <w:numPr>
          <w:ilvl w:val="0"/>
          <w:numId w:val="58"/>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w zakresie</w:t>
      </w:r>
      <w:r w:rsidRPr="00424718">
        <w:rPr>
          <w:rFonts w:ascii="Times New Roman" w:eastAsia="Calibri" w:hAnsi="Times New Roman" w:cs="Times New Roman"/>
          <w:sz w:val="24"/>
          <w:szCs w:val="24"/>
          <w:lang w:eastAsia="en-US"/>
        </w:rPr>
        <w:tab/>
        <w:t>wprowadzania, odtwarzania przechowywania i wyświetlania Aplikacji,</w:t>
      </w:r>
    </w:p>
    <w:p w14:paraId="6BECBF07" w14:textId="77777777" w:rsidR="00424718" w:rsidRPr="00424718" w:rsidRDefault="00424718">
      <w:pPr>
        <w:numPr>
          <w:ilvl w:val="0"/>
          <w:numId w:val="58"/>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 xml:space="preserve">w zakresie publicznego udostępnienia Aplikacji w taki sposób, aby użytkownik mógł mieć do niego dostęp w miejscu i w czasie przez siebie wybranym, </w:t>
      </w:r>
    </w:p>
    <w:p w14:paraId="746966A3" w14:textId="77777777" w:rsidR="00424718" w:rsidRPr="00424718" w:rsidRDefault="00424718">
      <w:pPr>
        <w:numPr>
          <w:ilvl w:val="0"/>
          <w:numId w:val="58"/>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w zakresie korzystania i modyfikowania dokumentów oraz danych wykorzystywanych przy pomocy Aplikacji,</w:t>
      </w:r>
    </w:p>
    <w:p w14:paraId="0A9383D0" w14:textId="77777777" w:rsidR="00424718" w:rsidRPr="00424718" w:rsidRDefault="00424718">
      <w:pPr>
        <w:numPr>
          <w:ilvl w:val="0"/>
          <w:numId w:val="58"/>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bCs/>
          <w:sz w:val="24"/>
          <w:szCs w:val="24"/>
          <w:lang w:eastAsia="en-US"/>
        </w:rPr>
        <w:t>w zakresie trwałego lub czasowego utrwalania lub zwielokrotniania w całości lub w części, jakimikolwiek środkami i w jakiejkolwiek formie, niezależnie od formatu, systemu lub standardu, w tym techniką zapisu magnetycznego, techniką cyfrową lub poprzez wprowadzanie do pamięci komputera oraz w zakresie trwałego lub czasowego utrwalania lub zwielokrotniania takich zapisów, włączając w to sporządzanie ich kopii oraz dowolne korzystanie i rozporządzanie tymi kopiami,</w:t>
      </w:r>
    </w:p>
    <w:p w14:paraId="58347B22" w14:textId="77777777" w:rsidR="00424718" w:rsidRPr="00424718" w:rsidRDefault="00424718">
      <w:pPr>
        <w:numPr>
          <w:ilvl w:val="0"/>
          <w:numId w:val="58"/>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bCs/>
          <w:sz w:val="24"/>
          <w:szCs w:val="24"/>
          <w:lang w:eastAsia="en-US"/>
        </w:rPr>
        <w:t>w zakresie wprowadzania do obrotu, użyczania lub najmu oryginału albo egzemplarzy,</w:t>
      </w:r>
    </w:p>
    <w:p w14:paraId="7064A682" w14:textId="77777777" w:rsidR="00424718" w:rsidRPr="00424718" w:rsidRDefault="00424718">
      <w:pPr>
        <w:numPr>
          <w:ilvl w:val="0"/>
          <w:numId w:val="58"/>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bCs/>
          <w:sz w:val="24"/>
          <w:szCs w:val="24"/>
          <w:lang w:eastAsia="en-US"/>
        </w:rPr>
        <w:t>w zakresie tworzenia nowych wersji, opracowań i adaptacji (tłumaczenie, przystosowanie, zmiana układu lub jakiekolwiek inne zmiany) oraz rozporządzania nimi i korzystania z nich na wszystkich wskazanych w niniejszym ustępie polach eksploatacji, w tym w ramach działalności gospodarczej,</w:t>
      </w:r>
    </w:p>
    <w:p w14:paraId="6054BD4A" w14:textId="77777777" w:rsidR="00424718" w:rsidRPr="00424718" w:rsidRDefault="00424718">
      <w:pPr>
        <w:numPr>
          <w:ilvl w:val="0"/>
          <w:numId w:val="58"/>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bCs/>
          <w:sz w:val="24"/>
          <w:szCs w:val="24"/>
          <w:lang w:eastAsia="en-US"/>
        </w:rPr>
        <w:t>w zakresie publicznego rozpowszechniania, w dowolnym systemie lub standardzie, a także publicznego udostępniania Aplikacji w taki sposób, aby każdy mógł mieć do niej dostęp w miejscu i czasie przez siebie wybranym, w szczególności elektroniczne udostępnianie na żądanie, niezależnie od formatu, systemu lub standardu,</w:t>
      </w:r>
    </w:p>
    <w:p w14:paraId="2DEEA7A9" w14:textId="77777777" w:rsidR="00424718" w:rsidRPr="00424718" w:rsidRDefault="00424718">
      <w:pPr>
        <w:numPr>
          <w:ilvl w:val="0"/>
          <w:numId w:val="58"/>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bCs/>
          <w:sz w:val="24"/>
          <w:szCs w:val="24"/>
          <w:lang w:eastAsia="en-US"/>
        </w:rPr>
        <w:t>w zakresie rozpowszechniania w sieci Internet oraz w sieciach zamkniętych,</w:t>
      </w:r>
    </w:p>
    <w:p w14:paraId="37A2C7D3" w14:textId="77777777" w:rsidR="00424718" w:rsidRPr="00424718" w:rsidRDefault="00424718">
      <w:pPr>
        <w:numPr>
          <w:ilvl w:val="0"/>
          <w:numId w:val="58"/>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bCs/>
          <w:sz w:val="24"/>
          <w:szCs w:val="24"/>
          <w:lang w:eastAsia="en-US"/>
        </w:rPr>
        <w:t>w zakresie prawa do wykorzystywania Aplikacji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7AD8C3CA" w14:textId="77777777" w:rsidR="00424718" w:rsidRPr="00424718" w:rsidRDefault="00424718">
      <w:pPr>
        <w:numPr>
          <w:ilvl w:val="0"/>
          <w:numId w:val="58"/>
        </w:numPr>
        <w:suppressAutoHyphens w:val="0"/>
        <w:spacing w:after="200" w:line="276" w:lineRule="auto"/>
        <w:contextualSpacing/>
        <w:jc w:val="both"/>
        <w:rPr>
          <w:rFonts w:ascii="Times New Roman" w:eastAsia="Calibri" w:hAnsi="Times New Roman" w:cs="Times New Roman"/>
          <w:i/>
          <w:sz w:val="24"/>
          <w:szCs w:val="24"/>
          <w:lang w:eastAsia="en-US"/>
        </w:rPr>
      </w:pPr>
      <w:r w:rsidRPr="00424718">
        <w:rPr>
          <w:rFonts w:ascii="Times New Roman" w:eastAsia="Calibri" w:hAnsi="Times New Roman" w:cs="Times New Roman"/>
          <w:bCs/>
          <w:sz w:val="24"/>
          <w:szCs w:val="24"/>
          <w:lang w:eastAsia="en-US"/>
        </w:rPr>
        <w:lastRenderedPageBreak/>
        <w:t>w zakresie prawa do rozporządzania opracowaniami Aplikacji oraz prawa udostępniania ich do korzystania, w tym udzielania licencji na rzecz osób trzecich, na wszystkich wymienionych powyżej polach eksploatacji.</w:t>
      </w:r>
    </w:p>
    <w:p w14:paraId="68DC09ED" w14:textId="7703B825" w:rsidR="00424718" w:rsidRPr="00424718" w:rsidRDefault="00424718">
      <w:pPr>
        <w:numPr>
          <w:ilvl w:val="0"/>
          <w:numId w:val="44"/>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 xml:space="preserve">W ramach udzielonej licencji </w:t>
      </w:r>
      <w:r w:rsidRPr="00424718">
        <w:rPr>
          <w:rFonts w:ascii="Times New Roman" w:eastAsia="Calibri" w:hAnsi="Times New Roman" w:cs="Times New Roman"/>
          <w:bCs/>
          <w:sz w:val="24"/>
          <w:szCs w:val="24"/>
          <w:lang w:eastAsia="en-US"/>
        </w:rPr>
        <w:t>na podstawie niniejszej Umowy i w ramach wynagrodzenia wskazanego w §5 ust. 2, pracownicy Zamawiającego, a także wszyscy inni zainteresowani Użytkownicy Aplikacji będą mogli korzystać z Aplikacji, na następujących polach eksploatacji:</w:t>
      </w:r>
    </w:p>
    <w:p w14:paraId="5C75B884" w14:textId="77777777" w:rsidR="00424718" w:rsidRPr="00424718" w:rsidRDefault="00424718">
      <w:pPr>
        <w:numPr>
          <w:ilvl w:val="0"/>
          <w:numId w:val="63"/>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w zakresie korzystania z Aplikacji i wszystkich jej komponentów zgodnie z jej funkcjonalnościami,</w:t>
      </w:r>
    </w:p>
    <w:p w14:paraId="2B347D9D" w14:textId="77777777" w:rsidR="00424718" w:rsidRPr="00424718" w:rsidRDefault="00424718">
      <w:pPr>
        <w:numPr>
          <w:ilvl w:val="0"/>
          <w:numId w:val="63"/>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 xml:space="preserve">w zakresie trwałego lub czasowego zwielokrotniania Aplikacji w całości lub w części, jakimikolwiek środkami i w jakiejkolwiek formie, w tym zwielokrotnianie dokonywane podczas wprowadzania, wyświetlania, stosowania, przekazywania lub przechowywania Aplikacji, w tym także utrwalanie i zwielokrotnianie dowolną techniką, w tym techniką zapisu magnetycznego lub techniką cyfrową, taką jak zapis na płycie CD, DVD, BR, urządzeniu z pamięcią </w:t>
      </w:r>
      <w:proofErr w:type="spellStart"/>
      <w:r w:rsidRPr="00424718">
        <w:rPr>
          <w:rFonts w:ascii="Times New Roman" w:eastAsia="Calibri" w:hAnsi="Times New Roman" w:cs="Times New Roman"/>
          <w:sz w:val="24"/>
          <w:szCs w:val="24"/>
          <w:lang w:eastAsia="en-US"/>
        </w:rPr>
        <w:t>flash</w:t>
      </w:r>
      <w:proofErr w:type="spellEnd"/>
      <w:r w:rsidRPr="00424718">
        <w:rPr>
          <w:rFonts w:ascii="Times New Roman" w:eastAsia="Calibri" w:hAnsi="Times New Roman" w:cs="Times New Roman"/>
          <w:sz w:val="24"/>
          <w:szCs w:val="24"/>
          <w:lang w:eastAsia="en-US"/>
        </w:rPr>
        <w:t xml:space="preserve"> lub jakimkolwiek innym nośniku pamięci,</w:t>
      </w:r>
    </w:p>
    <w:p w14:paraId="17C3CBD3" w14:textId="77777777" w:rsidR="00424718" w:rsidRPr="00424718" w:rsidRDefault="00424718">
      <w:pPr>
        <w:numPr>
          <w:ilvl w:val="0"/>
          <w:numId w:val="63"/>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w zakresie wprowadzania i utrwalania Aplikacji w pamięci komputera, w pamięci innych urządzeń elektronicznych oraz na wszelkich innych nośnikach danych i archiwizacja tej Aplikacji,</w:t>
      </w:r>
    </w:p>
    <w:p w14:paraId="4D6F24AF" w14:textId="77777777" w:rsidR="00424718" w:rsidRPr="00424718" w:rsidRDefault="00424718">
      <w:pPr>
        <w:numPr>
          <w:ilvl w:val="0"/>
          <w:numId w:val="63"/>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 xml:space="preserve">w zakresie </w:t>
      </w:r>
      <w:r w:rsidRPr="00424718">
        <w:rPr>
          <w:rFonts w:ascii="Times New Roman" w:eastAsia="Calibri" w:hAnsi="Times New Roman" w:cs="Times New Roman"/>
          <w:sz w:val="24"/>
          <w:szCs w:val="24"/>
          <w:lang w:eastAsia="en-US"/>
        </w:rPr>
        <w:tab/>
        <w:t xml:space="preserve">wprowadzania Aplikacji do sieci Internet, intranet, extranet, sieci lokalnej czy też do innej sieci umożliwiającej połączenie się co najmniej dwóch urządzeń elektronicznych, </w:t>
      </w:r>
    </w:p>
    <w:p w14:paraId="3BDF2EE8" w14:textId="77777777" w:rsidR="00424718" w:rsidRPr="00424718" w:rsidRDefault="00424718">
      <w:pPr>
        <w:numPr>
          <w:ilvl w:val="0"/>
          <w:numId w:val="63"/>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w zakresie</w:t>
      </w:r>
      <w:r w:rsidRPr="00424718">
        <w:rPr>
          <w:rFonts w:ascii="Times New Roman" w:eastAsia="Calibri" w:hAnsi="Times New Roman" w:cs="Times New Roman"/>
          <w:sz w:val="24"/>
          <w:szCs w:val="24"/>
          <w:lang w:eastAsia="en-US"/>
        </w:rPr>
        <w:tab/>
        <w:t>wprowadzania, odtwarzania przechowywania i wyświetlania Aplikacji;</w:t>
      </w:r>
    </w:p>
    <w:p w14:paraId="7C17523E" w14:textId="77777777" w:rsidR="00424718" w:rsidRPr="00424718" w:rsidRDefault="00424718">
      <w:pPr>
        <w:numPr>
          <w:ilvl w:val="0"/>
          <w:numId w:val="63"/>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 xml:space="preserve">w zakresie </w:t>
      </w:r>
      <w:r w:rsidRPr="00424718">
        <w:rPr>
          <w:rFonts w:ascii="Times New Roman" w:eastAsia="Calibri" w:hAnsi="Times New Roman" w:cs="Times New Roman"/>
          <w:sz w:val="24"/>
          <w:szCs w:val="24"/>
          <w:lang w:eastAsia="en-US"/>
        </w:rPr>
        <w:tab/>
        <w:t>korzystania i modyfikowania dokumentów oraz danych wykorzystywanych przy pomocy Aplikacji.</w:t>
      </w:r>
    </w:p>
    <w:p w14:paraId="25BB1E2B" w14:textId="77777777" w:rsidR="00424718" w:rsidRPr="00424718" w:rsidRDefault="00424718">
      <w:pPr>
        <w:numPr>
          <w:ilvl w:val="0"/>
          <w:numId w:val="44"/>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W razie zaistnienia w przyszłości potrzeby korzystania przez Zamawiającego z Przedmiotu Umowy na polach eksploatacji, które nie zostały wymienione w ustępach poprzedzających Wykonawca zobowiązuje się, że w ramach wynagrodzenia, o którym mowa w § 5 ust. 2, do udzielenia licencji także na tych polach eksploatacji, co nastąpi niezwłocznie na każde żądanie Zamawiającego</w:t>
      </w:r>
    </w:p>
    <w:p w14:paraId="16812506" w14:textId="77777777" w:rsidR="00424718" w:rsidRPr="00424718" w:rsidRDefault="00424718">
      <w:pPr>
        <w:numPr>
          <w:ilvl w:val="0"/>
          <w:numId w:val="44"/>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Wykonawca w związku z wykonaniem niniejszej umowy nie doprowadzi do naruszenia jakichkolwiek autorskich praw osobistych lub majątkowych, w tym praw patentowych, praw autorskich i praw do znaków towarowych i innych praw własności intelektualnej.</w:t>
      </w:r>
    </w:p>
    <w:p w14:paraId="73762301" w14:textId="77777777" w:rsidR="00424718" w:rsidRPr="00424718" w:rsidRDefault="00424718">
      <w:pPr>
        <w:numPr>
          <w:ilvl w:val="0"/>
          <w:numId w:val="44"/>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Wykonawca nie ponosi odpowiedzialności za naruszenie praw autorskich za materiały w postaci plików audio i video, tekstów i innych elementów aplikacji, które zostaną przekazane przez Zamawiającego.</w:t>
      </w:r>
    </w:p>
    <w:p w14:paraId="1629D6AD" w14:textId="77777777" w:rsidR="00424718" w:rsidRPr="00424718" w:rsidRDefault="00424718">
      <w:pPr>
        <w:numPr>
          <w:ilvl w:val="0"/>
          <w:numId w:val="44"/>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Wykonawca oświadcza, że Aplikacja, stanowiąca przedmiot niniejszego zamówienia, będzie wolna od wad prawnych oraz nie będzie naruszała praw osób trzecich. W związku z powyższym Wykonawca oświadcza i potwierdza, że:</w:t>
      </w:r>
    </w:p>
    <w:p w14:paraId="5E1D6152" w14:textId="77777777" w:rsidR="00424718" w:rsidRPr="00424718" w:rsidRDefault="00424718">
      <w:pPr>
        <w:numPr>
          <w:ilvl w:val="0"/>
          <w:numId w:val="53"/>
        </w:numPr>
        <w:suppressAutoHyphens w:val="0"/>
        <w:ind w:left="714" w:hanging="357"/>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przysługiwać mu będzie wyłączne i nieograniczone prawo autorskie do Aplikacji jako jego twórcy,</w:t>
      </w:r>
    </w:p>
    <w:p w14:paraId="282B62A7" w14:textId="77777777" w:rsidR="00424718" w:rsidRPr="00424718" w:rsidRDefault="00424718">
      <w:pPr>
        <w:numPr>
          <w:ilvl w:val="0"/>
          <w:numId w:val="53"/>
        </w:numPr>
        <w:suppressAutoHyphens w:val="0"/>
        <w:ind w:left="714" w:hanging="357"/>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autorskie prawa majątkowe Wykonawcy do Aplikacji nie będą obciążone żadnymi prawami osób trzecich jak również ograniczeniami w korzystaniu lub rozporządzaniu Aplikacją wynikającymi z decyzji lub orzeczenia właściwego organu,</w:t>
      </w:r>
    </w:p>
    <w:p w14:paraId="23746EAC" w14:textId="77777777" w:rsidR="00424718" w:rsidRPr="00424718" w:rsidRDefault="00424718">
      <w:pPr>
        <w:numPr>
          <w:ilvl w:val="0"/>
          <w:numId w:val="53"/>
        </w:numPr>
        <w:suppressAutoHyphens w:val="0"/>
        <w:ind w:left="714" w:hanging="357"/>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 xml:space="preserve">udzielenie Zamawiającemu licencji do Aplikacji nie będzie wymagać zgody jakiegokolwiek organu lub osoby trzeciej. </w:t>
      </w:r>
    </w:p>
    <w:p w14:paraId="44C67355" w14:textId="77777777" w:rsidR="00424718" w:rsidRPr="00424718" w:rsidRDefault="00424718" w:rsidP="00424718">
      <w:pPr>
        <w:suppressAutoHyphens w:val="0"/>
        <w:spacing w:before="120" w:line="276" w:lineRule="auto"/>
        <w:contextualSpacing/>
        <w:jc w:val="center"/>
        <w:rPr>
          <w:rFonts w:ascii="Times New Roman" w:eastAsia="Calibri" w:hAnsi="Times New Roman" w:cs="Times New Roman"/>
          <w:b/>
          <w:sz w:val="24"/>
          <w:szCs w:val="24"/>
          <w:lang w:eastAsia="en-US"/>
        </w:rPr>
      </w:pPr>
      <w:r w:rsidRPr="00424718">
        <w:rPr>
          <w:rFonts w:ascii="Times New Roman" w:eastAsia="Calibri" w:hAnsi="Times New Roman" w:cs="Times New Roman"/>
          <w:b/>
          <w:sz w:val="24"/>
          <w:szCs w:val="24"/>
          <w:lang w:eastAsia="en-US"/>
        </w:rPr>
        <w:t>§ 3</w:t>
      </w:r>
    </w:p>
    <w:p w14:paraId="0C435C39" w14:textId="77777777" w:rsidR="00424718" w:rsidRPr="00424718" w:rsidRDefault="00424718" w:rsidP="00424718">
      <w:pPr>
        <w:suppressAutoHyphens w:val="0"/>
        <w:spacing w:before="120" w:line="276" w:lineRule="auto"/>
        <w:contextualSpacing/>
        <w:jc w:val="center"/>
        <w:rPr>
          <w:rFonts w:ascii="Times New Roman" w:eastAsia="Calibri" w:hAnsi="Times New Roman" w:cs="Times New Roman"/>
          <w:b/>
          <w:sz w:val="24"/>
          <w:szCs w:val="24"/>
          <w:lang w:eastAsia="en-US"/>
        </w:rPr>
      </w:pPr>
      <w:r w:rsidRPr="00424718">
        <w:rPr>
          <w:rFonts w:ascii="Times New Roman" w:eastAsia="Calibri" w:hAnsi="Times New Roman" w:cs="Times New Roman"/>
          <w:b/>
          <w:sz w:val="24"/>
          <w:szCs w:val="24"/>
          <w:lang w:eastAsia="en-US"/>
        </w:rPr>
        <w:t>Termin realizacji umowy</w:t>
      </w:r>
    </w:p>
    <w:p w14:paraId="0F35B01B" w14:textId="3014667D" w:rsidR="00424718" w:rsidRPr="00424718" w:rsidRDefault="00424718">
      <w:pPr>
        <w:widowControl w:val="0"/>
        <w:numPr>
          <w:ilvl w:val="0"/>
          <w:numId w:val="51"/>
        </w:numPr>
        <w:suppressAutoHyphens w:val="0"/>
        <w:adjustRightInd w:val="0"/>
        <w:jc w:val="both"/>
        <w:textAlignment w:val="baseline"/>
        <w:rPr>
          <w:rFonts w:ascii="Times New Roman" w:eastAsia="Times New Roman" w:hAnsi="Times New Roman" w:cs="Times New Roman"/>
          <w:b/>
          <w:bCs/>
          <w:i/>
          <w:iCs/>
          <w:sz w:val="24"/>
          <w:szCs w:val="24"/>
          <w:lang w:eastAsia="pl-PL"/>
        </w:rPr>
      </w:pPr>
      <w:r w:rsidRPr="00424718">
        <w:rPr>
          <w:rFonts w:ascii="Times New Roman" w:eastAsia="Calibri" w:hAnsi="Times New Roman" w:cs="Times New Roman"/>
          <w:sz w:val="24"/>
          <w:szCs w:val="24"/>
          <w:lang w:eastAsia="pl-PL"/>
        </w:rPr>
        <w:lastRenderedPageBreak/>
        <w:t xml:space="preserve">Przedmiot umowy zostanie zrealizowany w terminie </w:t>
      </w:r>
      <w:r w:rsidR="00E63C17">
        <w:rPr>
          <w:rFonts w:ascii="Times New Roman" w:eastAsia="Calibri" w:hAnsi="Times New Roman" w:cs="Times New Roman"/>
          <w:sz w:val="24"/>
          <w:szCs w:val="24"/>
          <w:lang w:eastAsia="pl-PL"/>
        </w:rPr>
        <w:t>do 3</w:t>
      </w:r>
      <w:r w:rsidR="00046A09">
        <w:rPr>
          <w:rFonts w:ascii="Times New Roman" w:eastAsia="Calibri" w:hAnsi="Times New Roman" w:cs="Times New Roman"/>
          <w:sz w:val="24"/>
          <w:szCs w:val="24"/>
          <w:lang w:eastAsia="pl-PL"/>
        </w:rPr>
        <w:t>1</w:t>
      </w:r>
      <w:r w:rsidR="00E63C17">
        <w:rPr>
          <w:rFonts w:ascii="Times New Roman" w:eastAsia="Calibri" w:hAnsi="Times New Roman" w:cs="Times New Roman"/>
          <w:sz w:val="24"/>
          <w:szCs w:val="24"/>
          <w:lang w:eastAsia="pl-PL"/>
        </w:rPr>
        <w:t>.</w:t>
      </w:r>
      <w:r w:rsidR="00046A09">
        <w:rPr>
          <w:rFonts w:ascii="Times New Roman" w:eastAsia="Calibri" w:hAnsi="Times New Roman" w:cs="Times New Roman"/>
          <w:sz w:val="24"/>
          <w:szCs w:val="24"/>
          <w:lang w:eastAsia="pl-PL"/>
        </w:rPr>
        <w:t>10</w:t>
      </w:r>
      <w:r w:rsidR="00E63C17">
        <w:rPr>
          <w:rFonts w:ascii="Times New Roman" w:eastAsia="Calibri" w:hAnsi="Times New Roman" w:cs="Times New Roman"/>
          <w:sz w:val="24"/>
          <w:szCs w:val="24"/>
          <w:lang w:eastAsia="pl-PL"/>
        </w:rPr>
        <w:t>.2022 r</w:t>
      </w:r>
      <w:r w:rsidRPr="00424718">
        <w:rPr>
          <w:rFonts w:ascii="Times New Roman" w:eastAsia="Calibri" w:hAnsi="Times New Roman" w:cs="Times New Roman"/>
          <w:sz w:val="24"/>
          <w:szCs w:val="24"/>
          <w:lang w:eastAsia="pl-PL"/>
        </w:rPr>
        <w:t xml:space="preserve">. Nie dotyczy to usługi wsparcia technicznego i gwarancji realizowanych zgodnie z umową. </w:t>
      </w:r>
    </w:p>
    <w:p w14:paraId="19B1B488" w14:textId="506AAFC9" w:rsidR="00424718" w:rsidRPr="00424718" w:rsidRDefault="00424718">
      <w:pPr>
        <w:numPr>
          <w:ilvl w:val="0"/>
          <w:numId w:val="51"/>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Zamówienie zostanie zrealizowane w następujących etapach i terminach określonych szczegółowo w opisie przedmiotu zamówienia, o którym mowa w § 1 ust.2</w:t>
      </w:r>
      <w:r w:rsidR="00E63C17">
        <w:rPr>
          <w:rFonts w:ascii="Times New Roman" w:eastAsia="Calibri" w:hAnsi="Times New Roman" w:cs="Times New Roman"/>
          <w:sz w:val="24"/>
          <w:szCs w:val="24"/>
          <w:lang w:eastAsia="en-US"/>
        </w:rPr>
        <w:t>.</w:t>
      </w:r>
    </w:p>
    <w:p w14:paraId="7134E10E" w14:textId="77777777" w:rsidR="00424718" w:rsidRPr="00424718" w:rsidRDefault="00424718">
      <w:pPr>
        <w:numPr>
          <w:ilvl w:val="0"/>
          <w:numId w:val="51"/>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Wykonawca ponosi odpowiedzialność za bezpieczeństwo wszelkich działań związanych z wykonaniem umowy. Ponosi on odpowiedzialność cywilną i pracowniczą względem swoich pracowników, zleceniobiorców, wykonawców, a także osób trzecich, które w wyniku, w związku lub przy okazji wykonywania umowy poniosły szkodę majątkową lub niemajątkową.</w:t>
      </w:r>
    </w:p>
    <w:p w14:paraId="14AAC7E8" w14:textId="77777777" w:rsidR="00424718" w:rsidRPr="00424718" w:rsidRDefault="00424718">
      <w:pPr>
        <w:numPr>
          <w:ilvl w:val="0"/>
          <w:numId w:val="51"/>
        </w:numPr>
        <w:suppressAutoHyphens w:val="0"/>
        <w:spacing w:after="200" w:line="276" w:lineRule="auto"/>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Wykonawca zobowiązuje się współpracować z Zamawiającym, a w szczególności udzielać wszelkich niezbędnych wyjaśnień i informacji dotyczących realizacji przedmiotu umowy.</w:t>
      </w:r>
    </w:p>
    <w:p w14:paraId="76C3BF75" w14:textId="77777777" w:rsidR="00424718" w:rsidRPr="00424718" w:rsidRDefault="00424718" w:rsidP="00424718">
      <w:pPr>
        <w:suppressAutoHyphens w:val="0"/>
        <w:spacing w:before="120" w:line="276" w:lineRule="auto"/>
        <w:contextualSpacing/>
        <w:jc w:val="center"/>
        <w:rPr>
          <w:rFonts w:ascii="Times New Roman" w:eastAsia="Calibri" w:hAnsi="Times New Roman" w:cs="Times New Roman"/>
          <w:b/>
          <w:sz w:val="24"/>
          <w:szCs w:val="24"/>
          <w:lang w:eastAsia="en-US"/>
        </w:rPr>
      </w:pPr>
    </w:p>
    <w:p w14:paraId="4E94E3D7" w14:textId="77777777" w:rsidR="00424718" w:rsidRPr="00424718" w:rsidRDefault="00424718" w:rsidP="00424718">
      <w:pPr>
        <w:suppressAutoHyphens w:val="0"/>
        <w:spacing w:before="120" w:line="276" w:lineRule="auto"/>
        <w:contextualSpacing/>
        <w:jc w:val="center"/>
        <w:rPr>
          <w:rFonts w:ascii="Times New Roman" w:eastAsia="Calibri" w:hAnsi="Times New Roman" w:cs="Times New Roman"/>
          <w:b/>
          <w:sz w:val="24"/>
          <w:szCs w:val="24"/>
          <w:lang w:eastAsia="en-US"/>
        </w:rPr>
      </w:pPr>
      <w:r w:rsidRPr="00424718">
        <w:rPr>
          <w:rFonts w:ascii="Times New Roman" w:eastAsia="Calibri" w:hAnsi="Times New Roman" w:cs="Times New Roman"/>
          <w:b/>
          <w:sz w:val="24"/>
          <w:szCs w:val="24"/>
          <w:lang w:eastAsia="en-US"/>
        </w:rPr>
        <w:t>§ 4</w:t>
      </w:r>
    </w:p>
    <w:p w14:paraId="40F57E28" w14:textId="77777777" w:rsidR="00424718" w:rsidRPr="00424718" w:rsidRDefault="00424718" w:rsidP="00424718">
      <w:pPr>
        <w:suppressAutoHyphens w:val="0"/>
        <w:spacing w:before="120"/>
        <w:contextualSpacing/>
        <w:jc w:val="center"/>
        <w:rPr>
          <w:rFonts w:ascii="Times New Roman" w:eastAsia="Calibri" w:hAnsi="Times New Roman" w:cs="Times New Roman"/>
          <w:b/>
          <w:sz w:val="24"/>
          <w:szCs w:val="24"/>
          <w:lang w:eastAsia="en-US"/>
        </w:rPr>
      </w:pPr>
      <w:r w:rsidRPr="00424718">
        <w:rPr>
          <w:rFonts w:ascii="Times New Roman" w:eastAsia="Calibri" w:hAnsi="Times New Roman" w:cs="Times New Roman"/>
          <w:b/>
          <w:sz w:val="24"/>
          <w:szCs w:val="24"/>
          <w:lang w:eastAsia="en-US"/>
        </w:rPr>
        <w:t xml:space="preserve">Wsparcie serwisowe i gwarancja </w:t>
      </w:r>
    </w:p>
    <w:p w14:paraId="24F59036" w14:textId="1D54B4C3" w:rsidR="00424718" w:rsidRPr="00424718" w:rsidRDefault="00424718">
      <w:pPr>
        <w:numPr>
          <w:ilvl w:val="0"/>
          <w:numId w:val="48"/>
        </w:numPr>
        <w:suppressAutoHyphens w:val="0"/>
        <w:ind w:left="426" w:hanging="425"/>
        <w:jc w:val="both"/>
        <w:rPr>
          <w:rFonts w:ascii="Times New Roman" w:eastAsia="Times New Roman" w:hAnsi="Times New Roman" w:cs="Times New Roman"/>
          <w:bCs/>
          <w:sz w:val="24"/>
          <w:szCs w:val="24"/>
          <w:lang w:eastAsia="pl-PL"/>
        </w:rPr>
      </w:pPr>
      <w:r w:rsidRPr="00424718">
        <w:rPr>
          <w:rFonts w:ascii="Times New Roman" w:eastAsia="Times New Roman" w:hAnsi="Times New Roman" w:cs="Times New Roman"/>
          <w:bCs/>
          <w:sz w:val="24"/>
          <w:szCs w:val="24"/>
          <w:lang w:eastAsia="pl-PL"/>
        </w:rPr>
        <w:t xml:space="preserve">Wykonawca udziela Zamawiającemu </w:t>
      </w:r>
      <w:r w:rsidR="00E63C17">
        <w:rPr>
          <w:rFonts w:ascii="Times New Roman" w:eastAsia="Times New Roman" w:hAnsi="Times New Roman" w:cs="Times New Roman"/>
          <w:b/>
          <w:bCs/>
          <w:sz w:val="24"/>
          <w:szCs w:val="24"/>
          <w:lang w:eastAsia="pl-PL"/>
        </w:rPr>
        <w:t>24</w:t>
      </w:r>
      <w:r w:rsidRPr="00424718">
        <w:rPr>
          <w:rFonts w:ascii="Times New Roman" w:eastAsia="Times New Roman" w:hAnsi="Times New Roman" w:cs="Times New Roman"/>
          <w:bCs/>
          <w:sz w:val="24"/>
          <w:szCs w:val="24"/>
          <w:lang w:eastAsia="pl-PL"/>
        </w:rPr>
        <w:t xml:space="preserve"> – miesięcznego wsparcia serwisowego oraz gwarancji jakości na przedmiot zamówienia, których bieg rozpocznie się od dnia podpisania protokołu odbioru końcowego Aplikacji.</w:t>
      </w:r>
    </w:p>
    <w:p w14:paraId="7BAA2C9F" w14:textId="77777777" w:rsidR="00424718" w:rsidRPr="00424718" w:rsidRDefault="00424718">
      <w:pPr>
        <w:numPr>
          <w:ilvl w:val="0"/>
          <w:numId w:val="48"/>
        </w:numPr>
        <w:suppressAutoHyphens w:val="0"/>
        <w:ind w:left="426" w:hanging="425"/>
        <w:jc w:val="both"/>
        <w:rPr>
          <w:rFonts w:ascii="Times New Roman" w:eastAsia="Times New Roman" w:hAnsi="Times New Roman" w:cs="Times New Roman"/>
          <w:bCs/>
          <w:sz w:val="24"/>
          <w:szCs w:val="24"/>
          <w:lang w:eastAsia="pl-PL"/>
        </w:rPr>
      </w:pPr>
      <w:r w:rsidRPr="00424718">
        <w:rPr>
          <w:rFonts w:ascii="Times New Roman" w:eastAsia="Times New Roman" w:hAnsi="Times New Roman" w:cs="Times New Roman"/>
          <w:bCs/>
          <w:sz w:val="24"/>
          <w:szCs w:val="24"/>
          <w:lang w:eastAsia="pl-PL"/>
        </w:rPr>
        <w:t>Wykonawca jest zobowiązany wobec Zamawiającego z tytułu rękojmi za wady przez okres równy okresowi wsparcia serwisowego, o którym mowa w ust. 1 niniejszego paragrafu.</w:t>
      </w:r>
    </w:p>
    <w:p w14:paraId="4A7EDB21" w14:textId="77777777" w:rsidR="00424718" w:rsidRPr="00424718" w:rsidRDefault="00424718">
      <w:pPr>
        <w:numPr>
          <w:ilvl w:val="0"/>
          <w:numId w:val="48"/>
        </w:numPr>
        <w:suppressAutoHyphens w:val="0"/>
        <w:ind w:left="426" w:hanging="425"/>
        <w:jc w:val="both"/>
        <w:rPr>
          <w:rFonts w:ascii="Times New Roman" w:eastAsia="Times New Roman" w:hAnsi="Times New Roman" w:cs="Times New Roman"/>
          <w:bCs/>
          <w:sz w:val="24"/>
          <w:szCs w:val="24"/>
          <w:lang w:eastAsia="pl-PL"/>
        </w:rPr>
      </w:pPr>
      <w:r w:rsidRPr="00424718">
        <w:rPr>
          <w:rFonts w:ascii="Times New Roman" w:eastAsia="Times New Roman" w:hAnsi="Times New Roman" w:cs="Times New Roman"/>
          <w:bCs/>
          <w:sz w:val="24"/>
          <w:szCs w:val="24"/>
          <w:lang w:eastAsia="pl-PL"/>
        </w:rPr>
        <w:t>Zakres wsparcia serwisowego Aplikacji obejmuje poniżej wymienione czynności:</w:t>
      </w:r>
    </w:p>
    <w:p w14:paraId="7FA95521" w14:textId="77777777" w:rsidR="00424718" w:rsidRPr="00424718" w:rsidRDefault="00424718">
      <w:pPr>
        <w:numPr>
          <w:ilvl w:val="1"/>
          <w:numId w:val="47"/>
        </w:numPr>
        <w:suppressAutoHyphens w:val="0"/>
        <w:ind w:left="714" w:hanging="357"/>
        <w:jc w:val="both"/>
        <w:rPr>
          <w:rFonts w:ascii="Times New Roman" w:eastAsia="Times New Roman" w:hAnsi="Times New Roman" w:cs="Times New Roman"/>
          <w:bCs/>
          <w:sz w:val="24"/>
          <w:szCs w:val="24"/>
          <w:lang w:eastAsia="pl-PL"/>
        </w:rPr>
      </w:pPr>
      <w:r w:rsidRPr="00424718">
        <w:rPr>
          <w:rFonts w:ascii="Times New Roman" w:eastAsia="Times New Roman" w:hAnsi="Times New Roman" w:cs="Times New Roman"/>
          <w:bCs/>
          <w:sz w:val="24"/>
          <w:szCs w:val="24"/>
          <w:lang w:eastAsia="pl-PL"/>
        </w:rPr>
        <w:t xml:space="preserve">Usuwanie Błędów w funkcjonowaniu Aplikacji, przy czym: </w:t>
      </w:r>
    </w:p>
    <w:p w14:paraId="1E33D285" w14:textId="77777777" w:rsidR="00424718" w:rsidRPr="00424718" w:rsidRDefault="00424718">
      <w:pPr>
        <w:widowControl w:val="0"/>
        <w:numPr>
          <w:ilvl w:val="0"/>
          <w:numId w:val="54"/>
        </w:numPr>
        <w:suppressAutoHyphens w:val="0"/>
        <w:ind w:left="1134"/>
        <w:jc w:val="both"/>
        <w:rPr>
          <w:rFonts w:ascii="Times New Roman" w:eastAsia="Times New Roman" w:hAnsi="Times New Roman" w:cs="Times New Roman"/>
          <w:bCs/>
          <w:sz w:val="24"/>
          <w:szCs w:val="24"/>
          <w:lang w:eastAsia="pl-PL"/>
        </w:rPr>
      </w:pPr>
      <w:r w:rsidRPr="00424718">
        <w:rPr>
          <w:rFonts w:ascii="Times New Roman" w:eastAsia="Times New Roman" w:hAnsi="Times New Roman" w:cs="Times New Roman"/>
          <w:bCs/>
          <w:sz w:val="24"/>
          <w:szCs w:val="24"/>
          <w:lang w:eastAsia="pl-PL"/>
        </w:rPr>
        <w:t>Usunięcie Błędu Krytycznego powinno nastąpić niezwłocznie, jednak w czasie nie dłuższym niż 24 godziny od momentu zgłoszenia Błędu. Usunięcie Błędu Krytycznego polegać ma na przywróceniu działania Aplikacji do stanu sprzed wystąpienia Błędu i realizację działań mających na celu usunięcie przyczyny Błędu wraz ze stosowaniem procedur mających na celu uniknięcie ponownego wystąpienia przyczyny błędu,</w:t>
      </w:r>
    </w:p>
    <w:p w14:paraId="451FF1C9" w14:textId="77777777" w:rsidR="00424718" w:rsidRPr="00424718" w:rsidRDefault="00424718">
      <w:pPr>
        <w:widowControl w:val="0"/>
        <w:numPr>
          <w:ilvl w:val="0"/>
          <w:numId w:val="54"/>
        </w:numPr>
        <w:suppressAutoHyphens w:val="0"/>
        <w:ind w:left="1134"/>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bCs/>
          <w:sz w:val="24"/>
          <w:szCs w:val="24"/>
          <w:lang w:eastAsia="pl-PL"/>
        </w:rPr>
        <w:t>czas</w:t>
      </w:r>
      <w:r w:rsidRPr="00424718">
        <w:rPr>
          <w:rFonts w:ascii="Times New Roman" w:eastAsia="Times New Roman" w:hAnsi="Times New Roman" w:cs="Times New Roman"/>
          <w:sz w:val="24"/>
          <w:szCs w:val="24"/>
          <w:lang w:eastAsia="pl-PL"/>
        </w:rPr>
        <w:t xml:space="preserve"> </w:t>
      </w:r>
      <w:r w:rsidRPr="00424718">
        <w:rPr>
          <w:rFonts w:ascii="Times New Roman" w:eastAsia="Times New Roman" w:hAnsi="Times New Roman" w:cs="Times New Roman"/>
          <w:bCs/>
          <w:sz w:val="24"/>
          <w:szCs w:val="24"/>
          <w:lang w:eastAsia="pl-PL"/>
        </w:rPr>
        <w:t>usunięcia</w:t>
      </w:r>
      <w:r w:rsidRPr="00424718">
        <w:rPr>
          <w:rFonts w:ascii="Times New Roman" w:eastAsia="Times New Roman" w:hAnsi="Times New Roman" w:cs="Times New Roman"/>
          <w:sz w:val="24"/>
          <w:szCs w:val="24"/>
          <w:lang w:eastAsia="pl-PL"/>
        </w:rPr>
        <w:t xml:space="preserve"> Błędu Istotnego, tj. takiego, który powoduje niepoprawne funkcjonowanie Aplikacji, ale nie uniemożliwia korzystania z niego – 3 dni roboczych od momentu zgłoszenia,</w:t>
      </w:r>
    </w:p>
    <w:p w14:paraId="758B9212" w14:textId="3D165923" w:rsidR="00424718" w:rsidRPr="00424718" w:rsidRDefault="00424718">
      <w:pPr>
        <w:widowControl w:val="0"/>
        <w:numPr>
          <w:ilvl w:val="0"/>
          <w:numId w:val="54"/>
        </w:numPr>
        <w:suppressAutoHyphens w:val="0"/>
        <w:ind w:left="1134"/>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 xml:space="preserve">czas usunięcia Błędu Technicznego, tj. takiego, który </w:t>
      </w:r>
      <w:r w:rsidRPr="00424718">
        <w:rPr>
          <w:rFonts w:ascii="Times New Roman" w:eastAsia="Times New Roman" w:hAnsi="Times New Roman" w:cs="Times New Roman"/>
          <w:bCs/>
          <w:sz w:val="24"/>
          <w:szCs w:val="24"/>
          <w:lang w:eastAsia="pl-PL"/>
        </w:rPr>
        <w:t>stanowi</w:t>
      </w:r>
      <w:r w:rsidRPr="00424718">
        <w:rPr>
          <w:rFonts w:ascii="Times New Roman" w:eastAsia="Times New Roman" w:hAnsi="Times New Roman" w:cs="Times New Roman"/>
          <w:sz w:val="24"/>
          <w:szCs w:val="24"/>
          <w:lang w:eastAsia="pl-PL"/>
        </w:rPr>
        <w:t xml:space="preserve"> utrudnienia </w:t>
      </w:r>
      <w:r w:rsidRPr="00424718">
        <w:rPr>
          <w:rFonts w:ascii="Times New Roman" w:eastAsia="Times New Roman" w:hAnsi="Times New Roman" w:cs="Times New Roman"/>
          <w:sz w:val="24"/>
          <w:szCs w:val="24"/>
          <w:lang w:eastAsia="pl-PL"/>
        </w:rPr>
        <w:br/>
        <w:t>w korzystaniu z Aplikacji dotyczące zazwyczaj ergonomii, uciążliwe dla użytkownika, lecz niepowodujące nieprawidłowości w funkcjonowaniu oprogramowania, lub braki wydajnościowe lub jakościowe wynikające z braku odpowiedniej funkcjonalności Aplikacji. Za Błąd Techniczny uważa się również problemy z dostępnością systemu dla osób z niepełnosprawnościami wynikające z błędnej implementacji wytycznych WCAG 2.1 zawartych w SIWZ– 5 dni roboczych od momentu zgłoszenia.</w:t>
      </w:r>
    </w:p>
    <w:p w14:paraId="066FA584" w14:textId="77777777" w:rsidR="00424718" w:rsidRPr="00424718" w:rsidRDefault="00424718">
      <w:pPr>
        <w:numPr>
          <w:ilvl w:val="1"/>
          <w:numId w:val="47"/>
        </w:numPr>
        <w:suppressAutoHyphens w:val="0"/>
        <w:ind w:left="714" w:hanging="357"/>
        <w:jc w:val="both"/>
        <w:rPr>
          <w:rFonts w:ascii="Times New Roman" w:eastAsia="Times New Roman" w:hAnsi="Times New Roman" w:cs="Times New Roman"/>
          <w:bCs/>
          <w:sz w:val="24"/>
          <w:szCs w:val="24"/>
          <w:lang w:eastAsia="pl-PL"/>
        </w:rPr>
      </w:pPr>
      <w:r w:rsidRPr="00424718">
        <w:rPr>
          <w:rFonts w:ascii="Times New Roman" w:eastAsia="Times New Roman" w:hAnsi="Times New Roman" w:cs="Times New Roman"/>
          <w:bCs/>
          <w:sz w:val="24"/>
          <w:szCs w:val="24"/>
          <w:lang w:eastAsia="pl-PL"/>
        </w:rPr>
        <w:t xml:space="preserve">Wsparcie przy aktualizacji </w:t>
      </w:r>
      <w:proofErr w:type="spellStart"/>
      <w:r w:rsidRPr="00424718">
        <w:rPr>
          <w:rFonts w:ascii="Times New Roman" w:eastAsia="Times New Roman" w:hAnsi="Times New Roman" w:cs="Times New Roman"/>
          <w:bCs/>
          <w:sz w:val="24"/>
          <w:szCs w:val="24"/>
          <w:lang w:eastAsia="pl-PL"/>
        </w:rPr>
        <w:t>core</w:t>
      </w:r>
      <w:proofErr w:type="spellEnd"/>
      <w:r w:rsidRPr="00424718">
        <w:rPr>
          <w:rFonts w:ascii="Times New Roman" w:eastAsia="Times New Roman" w:hAnsi="Times New Roman" w:cs="Times New Roman"/>
          <w:bCs/>
          <w:sz w:val="24"/>
          <w:szCs w:val="24"/>
          <w:lang w:eastAsia="pl-PL"/>
        </w:rPr>
        <w:t xml:space="preserve"> </w:t>
      </w:r>
      <w:proofErr w:type="spellStart"/>
      <w:r w:rsidRPr="00424718">
        <w:rPr>
          <w:rFonts w:ascii="Times New Roman" w:eastAsia="Times New Roman" w:hAnsi="Times New Roman" w:cs="Times New Roman"/>
          <w:bCs/>
          <w:sz w:val="24"/>
          <w:szCs w:val="24"/>
          <w:lang w:eastAsia="pl-PL"/>
        </w:rPr>
        <w:t>frameworków</w:t>
      </w:r>
      <w:proofErr w:type="spellEnd"/>
      <w:r w:rsidRPr="00424718">
        <w:rPr>
          <w:rFonts w:ascii="Times New Roman" w:eastAsia="Times New Roman" w:hAnsi="Times New Roman" w:cs="Times New Roman"/>
          <w:bCs/>
          <w:sz w:val="24"/>
          <w:szCs w:val="24"/>
          <w:lang w:eastAsia="pl-PL"/>
        </w:rPr>
        <w:t xml:space="preserve"> polegającego na zapewnieniu poprawnego funkcjonowania aplikacji z najnowszymi wersjami </w:t>
      </w:r>
      <w:proofErr w:type="spellStart"/>
      <w:r w:rsidRPr="00424718">
        <w:rPr>
          <w:rFonts w:ascii="Times New Roman" w:eastAsia="Times New Roman" w:hAnsi="Times New Roman" w:cs="Times New Roman"/>
          <w:bCs/>
          <w:sz w:val="24"/>
          <w:szCs w:val="24"/>
          <w:lang w:eastAsia="pl-PL"/>
        </w:rPr>
        <w:t>frameworków</w:t>
      </w:r>
      <w:proofErr w:type="spellEnd"/>
      <w:r w:rsidRPr="00424718">
        <w:rPr>
          <w:rFonts w:ascii="Times New Roman" w:eastAsia="Times New Roman" w:hAnsi="Times New Roman" w:cs="Times New Roman"/>
          <w:bCs/>
          <w:sz w:val="24"/>
          <w:szCs w:val="24"/>
          <w:lang w:eastAsia="pl-PL"/>
        </w:rPr>
        <w:t>.</w:t>
      </w:r>
    </w:p>
    <w:p w14:paraId="042D7EDD" w14:textId="77777777" w:rsidR="00424718" w:rsidRPr="00424718" w:rsidRDefault="00424718">
      <w:pPr>
        <w:numPr>
          <w:ilvl w:val="1"/>
          <w:numId w:val="47"/>
        </w:numPr>
        <w:suppressAutoHyphens w:val="0"/>
        <w:ind w:left="714" w:hanging="357"/>
        <w:jc w:val="both"/>
        <w:rPr>
          <w:rFonts w:ascii="Times New Roman" w:eastAsia="Times New Roman" w:hAnsi="Times New Roman" w:cs="Times New Roman"/>
          <w:bCs/>
          <w:sz w:val="24"/>
          <w:szCs w:val="24"/>
          <w:lang w:eastAsia="pl-PL"/>
        </w:rPr>
      </w:pPr>
      <w:r w:rsidRPr="00424718">
        <w:rPr>
          <w:rFonts w:ascii="Times New Roman" w:eastAsia="Times New Roman" w:hAnsi="Times New Roman" w:cs="Times New Roman"/>
          <w:bCs/>
          <w:sz w:val="24"/>
          <w:szCs w:val="24"/>
          <w:lang w:eastAsia="pl-PL"/>
        </w:rPr>
        <w:t xml:space="preserve">Dostosowywanie funkcjonalności systemu do obowiązującego stanu prawnego, </w:t>
      </w:r>
      <w:r w:rsidRPr="00424718">
        <w:rPr>
          <w:rFonts w:ascii="Times New Roman" w:eastAsia="Times New Roman" w:hAnsi="Times New Roman" w:cs="Times New Roman"/>
          <w:bCs/>
          <w:sz w:val="24"/>
          <w:szCs w:val="24"/>
          <w:lang w:eastAsia="pl-PL"/>
        </w:rPr>
        <w:br/>
        <w:t>z zastrzeżeniem, iż Wykonawca będzie miał na wprowadzenie zmian co najmniej 28 dni od opublikowania nowelizacji przepisów mających zastosowanie do przedmiotu umowy.</w:t>
      </w:r>
    </w:p>
    <w:p w14:paraId="6068A9D1" w14:textId="77777777" w:rsidR="00424718" w:rsidRPr="00424718" w:rsidRDefault="00424718">
      <w:pPr>
        <w:numPr>
          <w:ilvl w:val="0"/>
          <w:numId w:val="48"/>
        </w:numPr>
        <w:suppressAutoHyphens w:val="0"/>
        <w:ind w:left="426" w:hanging="425"/>
        <w:jc w:val="both"/>
        <w:rPr>
          <w:rFonts w:ascii="Times New Roman" w:eastAsia="Times New Roman" w:hAnsi="Times New Roman" w:cs="Times New Roman"/>
          <w:bCs/>
          <w:sz w:val="24"/>
          <w:szCs w:val="24"/>
          <w:lang w:eastAsia="pl-PL"/>
        </w:rPr>
      </w:pPr>
      <w:r w:rsidRPr="00424718">
        <w:rPr>
          <w:rFonts w:ascii="Times New Roman" w:eastAsia="Times New Roman" w:hAnsi="Times New Roman" w:cs="Times New Roman"/>
          <w:bCs/>
          <w:sz w:val="24"/>
          <w:szCs w:val="24"/>
          <w:lang w:eastAsia="pl-PL"/>
        </w:rPr>
        <w:t xml:space="preserve">Wykonawca, wraz z podpisaniem protokołu odbioru końcowego, udostępni Zamawiającemu pisemną listę osób wraz z ich adresami poczty elektronicznej i numerami telefonów upoważnionych do przyjęcia i kierowania zgłoszenia serwisowego. Zamawiający wskaże osoby odpowiedzialne za kontakty z Wykonawcą i/lub Administratora Aplikacji. Obie Strony zobowiązują się aktualizować listę osób upoważnionych do kontaktu i zgłoszeń serwisowych na bieżąco, bez konieczności zawarcia pisemnego aneksu do umowy. </w:t>
      </w:r>
    </w:p>
    <w:p w14:paraId="2A47A659" w14:textId="77777777" w:rsidR="00424718" w:rsidRPr="00424718" w:rsidRDefault="00424718">
      <w:pPr>
        <w:numPr>
          <w:ilvl w:val="0"/>
          <w:numId w:val="48"/>
        </w:numPr>
        <w:suppressAutoHyphens w:val="0"/>
        <w:ind w:left="426" w:hanging="425"/>
        <w:jc w:val="both"/>
        <w:rPr>
          <w:rFonts w:ascii="Times New Roman" w:eastAsia="Times New Roman" w:hAnsi="Times New Roman" w:cs="Times New Roman"/>
          <w:bCs/>
          <w:sz w:val="24"/>
          <w:szCs w:val="24"/>
          <w:lang w:eastAsia="pl-PL"/>
        </w:rPr>
      </w:pPr>
      <w:r w:rsidRPr="00424718">
        <w:rPr>
          <w:rFonts w:ascii="Times New Roman" w:eastAsia="Times New Roman" w:hAnsi="Times New Roman" w:cs="Times New Roman"/>
          <w:bCs/>
          <w:sz w:val="24"/>
          <w:szCs w:val="24"/>
          <w:lang w:eastAsia="pl-PL"/>
        </w:rPr>
        <w:t>W przypadku stwierdzenia konieczności skierowana do Wykonawcy zgłoszenia serwisowego:</w:t>
      </w:r>
    </w:p>
    <w:p w14:paraId="19C55BA2" w14:textId="77777777" w:rsidR="00424718" w:rsidRPr="00424718" w:rsidRDefault="00424718">
      <w:pPr>
        <w:numPr>
          <w:ilvl w:val="0"/>
          <w:numId w:val="52"/>
        </w:numPr>
        <w:tabs>
          <w:tab w:val="left" w:pos="851"/>
        </w:tabs>
        <w:suppressAutoHyphens w:val="0"/>
        <w:ind w:left="851" w:hanging="425"/>
        <w:contextualSpacing/>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osoba upoważniona ze strony Zamawiającego powiadamia Wykonawcę o wystąpieniu Błędu Aplikacji dokonując zgłoszenia serwisowego;</w:t>
      </w:r>
    </w:p>
    <w:p w14:paraId="43590B47" w14:textId="77777777" w:rsidR="00424718" w:rsidRPr="00424718" w:rsidRDefault="00424718">
      <w:pPr>
        <w:numPr>
          <w:ilvl w:val="0"/>
          <w:numId w:val="52"/>
        </w:numPr>
        <w:tabs>
          <w:tab w:val="left" w:pos="851"/>
        </w:tabs>
        <w:suppressAutoHyphens w:val="0"/>
        <w:ind w:left="851" w:hanging="425"/>
        <w:contextualSpacing/>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 xml:space="preserve">zgłoszenie serwisowe polega na przekazaniu do Wykonawcy informacji o Błędzie Aplikacji, jego zakresie, znanych przyczynach i skutkach oraz wstępnej kwalifikacji błędu. </w:t>
      </w:r>
      <w:r w:rsidRPr="00424718">
        <w:rPr>
          <w:rFonts w:ascii="Times New Roman" w:eastAsia="Times New Roman" w:hAnsi="Times New Roman" w:cs="Times New Roman"/>
          <w:sz w:val="24"/>
          <w:szCs w:val="24"/>
          <w:lang w:eastAsia="pl-PL"/>
        </w:rPr>
        <w:lastRenderedPageBreak/>
        <w:t>Przekazanie informacji zostanie dokonane za pośrednictwem poczty elektronicznej na adres e-mail: ……………………, zawierając zrzut z ekranu ilustrujący wystąpienie Błędu i/lub opis;</w:t>
      </w:r>
    </w:p>
    <w:p w14:paraId="4A1269D3" w14:textId="77777777" w:rsidR="00424718" w:rsidRPr="00424718" w:rsidRDefault="00424718">
      <w:pPr>
        <w:numPr>
          <w:ilvl w:val="0"/>
          <w:numId w:val="52"/>
        </w:numPr>
        <w:tabs>
          <w:tab w:val="left" w:pos="851"/>
        </w:tabs>
        <w:suppressAutoHyphens w:val="0"/>
        <w:ind w:left="851" w:hanging="425"/>
        <w:contextualSpacing/>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 xml:space="preserve">Zgłoszenie serwisowe może zostać potwierdzone przez Zamawiającego telefonicznie, jednak przesłanie zgłoszenia serwisowego, zgodnie z teścia ust. 5 pkt 2) powyżej, uznaje się za skuteczne i od tego momentu liczony jest termin na podjęcie reakcji przez Wykonawcę. </w:t>
      </w:r>
    </w:p>
    <w:p w14:paraId="3F72A4FC" w14:textId="77777777" w:rsidR="00424718" w:rsidRPr="00424718" w:rsidRDefault="00424718">
      <w:pPr>
        <w:numPr>
          <w:ilvl w:val="0"/>
          <w:numId w:val="48"/>
        </w:numPr>
        <w:suppressAutoHyphens w:val="0"/>
        <w:ind w:left="426" w:hanging="425"/>
        <w:jc w:val="both"/>
        <w:rPr>
          <w:rFonts w:ascii="Times New Roman" w:eastAsia="Times New Roman" w:hAnsi="Times New Roman" w:cs="Times New Roman"/>
          <w:bCs/>
          <w:sz w:val="24"/>
          <w:szCs w:val="24"/>
          <w:lang w:eastAsia="pl-PL"/>
        </w:rPr>
      </w:pPr>
      <w:r w:rsidRPr="00424718">
        <w:rPr>
          <w:rFonts w:ascii="Times New Roman" w:eastAsia="Times New Roman" w:hAnsi="Times New Roman" w:cs="Times New Roman"/>
          <w:bCs/>
          <w:sz w:val="24"/>
          <w:szCs w:val="24"/>
          <w:lang w:eastAsia="pl-PL"/>
        </w:rPr>
        <w:t>Czas reakcji, w jakim Wykonawca zobowiązany jest przystąpić do świadczenia usługi wsparcia serwisowego, po dokonanym przez Zamawiającego zgłoszeniu serwisowym wynosi do 24 godzin od dokonania zgłoszenia, przy czym czas na usuniecie błędów określają zapisy ust. 3 pkt 1)niniejszego paragrafu umowy.</w:t>
      </w:r>
    </w:p>
    <w:p w14:paraId="2C302F84" w14:textId="77777777" w:rsidR="00424718" w:rsidRPr="00424718" w:rsidRDefault="00424718">
      <w:pPr>
        <w:numPr>
          <w:ilvl w:val="0"/>
          <w:numId w:val="48"/>
        </w:numPr>
        <w:suppressAutoHyphens w:val="0"/>
        <w:ind w:left="426" w:hanging="425"/>
        <w:jc w:val="both"/>
        <w:rPr>
          <w:rFonts w:ascii="Times New Roman" w:eastAsia="Times New Roman" w:hAnsi="Times New Roman" w:cs="Times New Roman"/>
          <w:bCs/>
          <w:sz w:val="24"/>
          <w:szCs w:val="24"/>
          <w:lang w:eastAsia="pl-PL"/>
        </w:rPr>
      </w:pPr>
      <w:r w:rsidRPr="00424718">
        <w:rPr>
          <w:rFonts w:ascii="Times New Roman" w:eastAsia="Times New Roman" w:hAnsi="Times New Roman" w:cs="Times New Roman"/>
          <w:bCs/>
          <w:sz w:val="24"/>
          <w:szCs w:val="24"/>
          <w:lang w:eastAsia="pl-PL"/>
        </w:rPr>
        <w:t xml:space="preserve">Po dokonaniu zgłoszenia serwisowego zgodnie z zasadami określonymi w ust. 5 pkt 2) powyżej, Wykonawca przystępuje do zdiagnozowania i weryfikacji Błędu Aplikacji </w:t>
      </w:r>
      <w:r w:rsidRPr="00424718">
        <w:rPr>
          <w:rFonts w:ascii="Times New Roman" w:eastAsia="Times New Roman" w:hAnsi="Times New Roman" w:cs="Times New Roman"/>
          <w:bCs/>
          <w:sz w:val="24"/>
          <w:szCs w:val="24"/>
          <w:lang w:eastAsia="pl-PL"/>
        </w:rPr>
        <w:br/>
        <w:t>w terminie nie dłuższym niż określony w ust. 6 niniejszego paragrafu, informując jednocześnie Zamawiającego pocztą elektroniczną na adres e-mail ………………………. o podjęciu reakcji na zgłoszenie.</w:t>
      </w:r>
    </w:p>
    <w:p w14:paraId="17B66D4D" w14:textId="66B095C3" w:rsidR="00424718" w:rsidRPr="00424718" w:rsidRDefault="00424718">
      <w:pPr>
        <w:numPr>
          <w:ilvl w:val="0"/>
          <w:numId w:val="48"/>
        </w:numPr>
        <w:suppressAutoHyphens w:val="0"/>
        <w:ind w:left="426" w:hanging="425"/>
        <w:jc w:val="both"/>
        <w:rPr>
          <w:rFonts w:ascii="Times New Roman" w:eastAsia="Times New Roman" w:hAnsi="Times New Roman" w:cs="Times New Roman"/>
          <w:bCs/>
          <w:sz w:val="24"/>
          <w:szCs w:val="24"/>
          <w:lang w:eastAsia="pl-PL"/>
        </w:rPr>
      </w:pPr>
      <w:r w:rsidRPr="00424718">
        <w:rPr>
          <w:rFonts w:ascii="Times New Roman" w:eastAsia="Times New Roman" w:hAnsi="Times New Roman" w:cs="Times New Roman"/>
          <w:bCs/>
          <w:sz w:val="24"/>
          <w:szCs w:val="24"/>
          <w:lang w:eastAsia="pl-PL"/>
        </w:rPr>
        <w:t>Z momentem podjęcia przez Wykonawcę reakcji na zgłoszenie zabezpiecza on dane konieczne do jego zweryfikowania. Przedstawiciel Zamawiającego z Wykonawcą uzgadniają ostateczną kwalifikację Błędu jako Krytyczny, Istotny lub Techniczny. W przypadku nie uzgodnienia tej samej kwalifikacji, przyjmuje się kwalifikację Błędu wskazaną przez Zamawiającego, jako właściwą do podjęcia działań.</w:t>
      </w:r>
    </w:p>
    <w:p w14:paraId="4C8BD8FF" w14:textId="77777777" w:rsidR="00424718" w:rsidRPr="00424718" w:rsidRDefault="00424718" w:rsidP="00424718">
      <w:pPr>
        <w:suppressAutoHyphens w:val="0"/>
        <w:spacing w:before="120" w:line="276" w:lineRule="auto"/>
        <w:contextualSpacing/>
        <w:jc w:val="center"/>
        <w:rPr>
          <w:rFonts w:ascii="Times New Roman" w:eastAsia="Calibri" w:hAnsi="Times New Roman" w:cs="Times New Roman"/>
          <w:b/>
          <w:sz w:val="24"/>
          <w:szCs w:val="24"/>
          <w:lang w:eastAsia="en-US"/>
        </w:rPr>
      </w:pPr>
      <w:r w:rsidRPr="00424718">
        <w:rPr>
          <w:rFonts w:ascii="Times New Roman" w:eastAsia="Calibri" w:hAnsi="Times New Roman" w:cs="Times New Roman"/>
          <w:b/>
          <w:sz w:val="24"/>
          <w:szCs w:val="24"/>
          <w:lang w:eastAsia="en-US"/>
        </w:rPr>
        <w:t>§ 5</w:t>
      </w:r>
    </w:p>
    <w:p w14:paraId="2C10870E" w14:textId="77777777" w:rsidR="00424718" w:rsidRPr="00424718" w:rsidRDefault="00424718" w:rsidP="00424718">
      <w:pPr>
        <w:suppressAutoHyphens w:val="0"/>
        <w:spacing w:before="120" w:line="276" w:lineRule="auto"/>
        <w:contextualSpacing/>
        <w:jc w:val="center"/>
        <w:rPr>
          <w:rFonts w:ascii="Times New Roman" w:eastAsia="Calibri" w:hAnsi="Times New Roman" w:cs="Times New Roman"/>
          <w:b/>
          <w:sz w:val="24"/>
          <w:szCs w:val="24"/>
          <w:lang w:eastAsia="en-US"/>
        </w:rPr>
      </w:pPr>
      <w:r w:rsidRPr="00424718">
        <w:rPr>
          <w:rFonts w:ascii="Times New Roman" w:eastAsia="Calibri" w:hAnsi="Times New Roman" w:cs="Times New Roman"/>
          <w:b/>
          <w:sz w:val="24"/>
          <w:szCs w:val="24"/>
          <w:lang w:eastAsia="en-US"/>
        </w:rPr>
        <w:t>Wynagrodzenie</w:t>
      </w:r>
    </w:p>
    <w:p w14:paraId="1119E474" w14:textId="77777777" w:rsidR="00424718" w:rsidRPr="00424718" w:rsidRDefault="00424718">
      <w:pPr>
        <w:numPr>
          <w:ilvl w:val="0"/>
          <w:numId w:val="45"/>
        </w:numPr>
        <w:suppressAutoHyphens w:val="0"/>
        <w:ind w:left="426" w:hanging="357"/>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Wysokość wynagrodzenia przysługującego Wykonawcy za wykonanie przedmiotu umowy ustalona została na podstawie oferty Wykonawcy.</w:t>
      </w:r>
    </w:p>
    <w:p w14:paraId="295DEABE" w14:textId="1F6E34A8" w:rsidR="00424718" w:rsidRPr="00424718" w:rsidRDefault="00424718">
      <w:pPr>
        <w:numPr>
          <w:ilvl w:val="0"/>
          <w:numId w:val="45"/>
        </w:numPr>
        <w:suppressAutoHyphens w:val="0"/>
        <w:ind w:left="426" w:hanging="357"/>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sz w:val="24"/>
          <w:szCs w:val="24"/>
          <w:lang w:eastAsia="pl-PL"/>
        </w:rPr>
        <w:t xml:space="preserve">Wynagrodzenie przysługujące Wykonawcy z tytułu realizacji całości przedmiotu umowy, w tym za przeniesienie praw autorskich do Aplikacji  i usługi wsparcia serwisowego, ustala się na kwotę netto: </w:t>
      </w:r>
      <w:r w:rsidRPr="00424718">
        <w:rPr>
          <w:rFonts w:ascii="Times New Roman" w:eastAsia="Times New Roman" w:hAnsi="Times New Roman" w:cs="Times New Roman"/>
          <w:b/>
          <w:sz w:val="24"/>
          <w:szCs w:val="24"/>
          <w:lang w:eastAsia="pl-PL"/>
        </w:rPr>
        <w:t>……… PLN</w:t>
      </w:r>
      <w:r w:rsidRPr="00424718">
        <w:rPr>
          <w:rFonts w:ascii="Times New Roman" w:eastAsia="Times New Roman" w:hAnsi="Times New Roman" w:cs="Times New Roman"/>
          <w:sz w:val="24"/>
          <w:szCs w:val="24"/>
          <w:lang w:eastAsia="pl-PL"/>
        </w:rPr>
        <w:t xml:space="preserve"> (słownie: ………………………………. złotych 00/100), a wraz z należnym podatkiem od towarów i usług VAT (…..%) na kwotę brutto </w:t>
      </w:r>
      <w:r w:rsidRPr="00424718">
        <w:rPr>
          <w:rFonts w:ascii="Times New Roman" w:eastAsia="Times New Roman" w:hAnsi="Times New Roman" w:cs="Times New Roman"/>
          <w:b/>
          <w:sz w:val="24"/>
          <w:szCs w:val="24"/>
          <w:lang w:eastAsia="pl-PL"/>
        </w:rPr>
        <w:t>……………. PLN</w:t>
      </w:r>
      <w:r w:rsidRPr="00424718">
        <w:rPr>
          <w:rFonts w:ascii="Times New Roman" w:eastAsia="Times New Roman" w:hAnsi="Times New Roman" w:cs="Times New Roman"/>
          <w:sz w:val="24"/>
          <w:szCs w:val="24"/>
          <w:lang w:eastAsia="pl-PL"/>
        </w:rPr>
        <w:t xml:space="preserve"> (słownie: ………………………… złote 00/100).</w:t>
      </w:r>
    </w:p>
    <w:p w14:paraId="13034222" w14:textId="77777777" w:rsidR="00424718" w:rsidRPr="00424718" w:rsidRDefault="00424718">
      <w:pPr>
        <w:numPr>
          <w:ilvl w:val="0"/>
          <w:numId w:val="45"/>
        </w:numPr>
        <w:suppressAutoHyphens w:val="0"/>
        <w:ind w:left="426" w:hanging="357"/>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Wynagrodzenie określone w ust. 2 obejmuje wszystkie koszty, które Wykonawca powinien był przewidzieć w celu prawidłowego wykonania umowy, w tym koszt stworzenia Aplikacji, koszt usuwania stwierdzonych błędów Aplikacji w ramach czynności odbioru oraz koszt świadczenia wsparcia serwisowego Aplikacji.</w:t>
      </w:r>
    </w:p>
    <w:p w14:paraId="7F0CD449" w14:textId="77777777" w:rsidR="00424718" w:rsidRPr="00424718" w:rsidRDefault="00424718">
      <w:pPr>
        <w:numPr>
          <w:ilvl w:val="0"/>
          <w:numId w:val="45"/>
        </w:numPr>
        <w:suppressAutoHyphens w:val="0"/>
        <w:ind w:left="426" w:hanging="357"/>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Wykonawca potwierdza, iż ujawniony na fakturze bankowy rachunek rozliczeniowy służy mu dla celów rozliczeń z tytułu prowadzonej przez niego działalności gospodarczej, dla którego prowadzony jest rachunek VAT.</w:t>
      </w:r>
    </w:p>
    <w:p w14:paraId="2A38EEBB" w14:textId="77777777" w:rsidR="00424718" w:rsidRPr="00424718" w:rsidRDefault="00424718" w:rsidP="00424718">
      <w:pPr>
        <w:suppressAutoHyphens w:val="0"/>
        <w:spacing w:before="120" w:line="276" w:lineRule="auto"/>
        <w:contextualSpacing/>
        <w:jc w:val="center"/>
        <w:rPr>
          <w:rFonts w:ascii="Times New Roman" w:eastAsia="Calibri" w:hAnsi="Times New Roman" w:cs="Times New Roman"/>
          <w:b/>
          <w:sz w:val="24"/>
          <w:szCs w:val="24"/>
          <w:lang w:eastAsia="en-US"/>
        </w:rPr>
      </w:pPr>
      <w:bookmarkStart w:id="47" w:name="_Hlk43104415"/>
    </w:p>
    <w:p w14:paraId="652B394C" w14:textId="77777777" w:rsidR="00424718" w:rsidRPr="00424718" w:rsidRDefault="00424718" w:rsidP="00424718">
      <w:pPr>
        <w:suppressAutoHyphens w:val="0"/>
        <w:spacing w:before="120" w:line="276" w:lineRule="auto"/>
        <w:contextualSpacing/>
        <w:jc w:val="center"/>
        <w:rPr>
          <w:rFonts w:ascii="Times New Roman" w:eastAsia="Calibri" w:hAnsi="Times New Roman" w:cs="Times New Roman"/>
          <w:b/>
          <w:sz w:val="24"/>
          <w:szCs w:val="24"/>
          <w:lang w:eastAsia="en-US"/>
        </w:rPr>
      </w:pPr>
      <w:r w:rsidRPr="00424718">
        <w:rPr>
          <w:rFonts w:ascii="Times New Roman" w:eastAsia="Calibri" w:hAnsi="Times New Roman" w:cs="Times New Roman"/>
          <w:b/>
          <w:sz w:val="24"/>
          <w:szCs w:val="24"/>
          <w:lang w:eastAsia="en-US"/>
        </w:rPr>
        <w:t>§ 6</w:t>
      </w:r>
    </w:p>
    <w:bookmarkEnd w:id="47"/>
    <w:p w14:paraId="46420FBF" w14:textId="77777777" w:rsidR="00424718" w:rsidRPr="00424718" w:rsidRDefault="00424718" w:rsidP="00424718">
      <w:pPr>
        <w:suppressAutoHyphens w:val="0"/>
        <w:spacing w:before="120" w:line="276" w:lineRule="auto"/>
        <w:contextualSpacing/>
        <w:jc w:val="center"/>
        <w:rPr>
          <w:rFonts w:ascii="Times New Roman" w:eastAsia="Calibri" w:hAnsi="Times New Roman" w:cs="Times New Roman"/>
          <w:b/>
          <w:sz w:val="24"/>
          <w:szCs w:val="24"/>
          <w:lang w:eastAsia="en-US"/>
        </w:rPr>
      </w:pPr>
      <w:r w:rsidRPr="00424718">
        <w:rPr>
          <w:rFonts w:ascii="Times New Roman" w:eastAsia="Calibri" w:hAnsi="Times New Roman" w:cs="Times New Roman"/>
          <w:b/>
          <w:sz w:val="24"/>
          <w:szCs w:val="24"/>
          <w:lang w:eastAsia="en-US"/>
        </w:rPr>
        <w:t>Warunki płatności</w:t>
      </w:r>
    </w:p>
    <w:p w14:paraId="6F62E4E1" w14:textId="61E6CA33" w:rsidR="00424718" w:rsidRPr="00424718" w:rsidRDefault="00424718">
      <w:pPr>
        <w:numPr>
          <w:ilvl w:val="1"/>
          <w:numId w:val="45"/>
        </w:numPr>
        <w:suppressAutoHyphens w:val="0"/>
        <w:ind w:left="426" w:hanging="284"/>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Strony dokonają rozliczenia poprzez zapłatę wynagrodzenia Końcowego.</w:t>
      </w:r>
    </w:p>
    <w:p w14:paraId="23D24BFF" w14:textId="77777777" w:rsidR="00424718" w:rsidRPr="00424718" w:rsidRDefault="00424718">
      <w:pPr>
        <w:numPr>
          <w:ilvl w:val="1"/>
          <w:numId w:val="45"/>
        </w:numPr>
        <w:suppressAutoHyphens w:val="0"/>
        <w:ind w:left="426" w:hanging="284"/>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Końcowe wynagrodzenie Wykonawcy staje się wymagalne po spełnieniu łącznie następujących warunków:</w:t>
      </w:r>
    </w:p>
    <w:p w14:paraId="55BA4BA7" w14:textId="2F6E689E" w:rsidR="00424718" w:rsidRPr="00E63C17" w:rsidRDefault="00424718">
      <w:pPr>
        <w:pStyle w:val="Akapitzlist"/>
        <w:numPr>
          <w:ilvl w:val="0"/>
          <w:numId w:val="73"/>
        </w:numPr>
        <w:suppressAutoHyphens w:val="0"/>
        <w:spacing w:after="0" w:line="240" w:lineRule="auto"/>
        <w:ind w:hanging="357"/>
        <w:jc w:val="both"/>
        <w:rPr>
          <w:rFonts w:ascii="Times New Roman" w:eastAsia="Times New Roman" w:hAnsi="Times New Roman" w:cs="Times New Roman"/>
          <w:color w:val="000000"/>
          <w:sz w:val="24"/>
          <w:szCs w:val="24"/>
          <w:lang w:eastAsia="pl-PL"/>
        </w:rPr>
      </w:pPr>
      <w:r w:rsidRPr="00E63C17">
        <w:rPr>
          <w:rFonts w:ascii="Times New Roman" w:eastAsia="Times New Roman" w:hAnsi="Times New Roman" w:cs="Times New Roman"/>
          <w:color w:val="000000"/>
          <w:sz w:val="24"/>
          <w:szCs w:val="24"/>
          <w:lang w:eastAsia="pl-PL"/>
        </w:rPr>
        <w:t>wykonanie przez Wykonawcę 100% zakresu czynności określonych w Szczegółowym Opisie Przedmiotu Zamówienia.</w:t>
      </w:r>
    </w:p>
    <w:p w14:paraId="66F53396" w14:textId="781742E6" w:rsidR="00424718" w:rsidRPr="00E63C17" w:rsidRDefault="00424718">
      <w:pPr>
        <w:pStyle w:val="Akapitzlist"/>
        <w:numPr>
          <w:ilvl w:val="0"/>
          <w:numId w:val="73"/>
        </w:numPr>
        <w:suppressAutoHyphens w:val="0"/>
        <w:spacing w:after="0" w:line="240" w:lineRule="auto"/>
        <w:ind w:hanging="357"/>
        <w:jc w:val="both"/>
        <w:rPr>
          <w:rFonts w:ascii="Times New Roman" w:eastAsia="Times New Roman" w:hAnsi="Times New Roman" w:cs="Times New Roman"/>
          <w:color w:val="000000"/>
          <w:sz w:val="24"/>
          <w:szCs w:val="24"/>
          <w:lang w:eastAsia="pl-PL"/>
        </w:rPr>
      </w:pPr>
      <w:r w:rsidRPr="00E63C17">
        <w:rPr>
          <w:rFonts w:ascii="Times New Roman" w:eastAsia="Times New Roman" w:hAnsi="Times New Roman" w:cs="Times New Roman"/>
          <w:color w:val="000000"/>
          <w:sz w:val="24"/>
          <w:szCs w:val="24"/>
          <w:lang w:eastAsia="pl-PL"/>
        </w:rPr>
        <w:t>podpisania przez upoważnionych przedstawicieli Zamawiającego i Wykonawcy Protokołu Odbioru Końcowego oraz usunięcie wszystkich ewentualnych wad stwierdzonych podczas tego odbioru.</w:t>
      </w:r>
    </w:p>
    <w:p w14:paraId="67C8ED3D" w14:textId="7BB997CC" w:rsidR="00424718" w:rsidRPr="00424718" w:rsidRDefault="00424718">
      <w:pPr>
        <w:numPr>
          <w:ilvl w:val="1"/>
          <w:numId w:val="45"/>
        </w:numPr>
        <w:suppressAutoHyphens w:val="0"/>
        <w:ind w:left="426" w:hanging="284"/>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 xml:space="preserve">Zapłata wynagrodzenia Końcowego nastąpi przelewem na rachunek bankowy Wykonawcy w terminie 21 dni od daty podpisania bez zastrzeżeń Protokołu Odbioru Końcowego, , na podstawie doręczonej Zamawiającemu faktury VAT obrazującej wymagalne wynagrodzenie Wykonawcy. </w:t>
      </w:r>
    </w:p>
    <w:p w14:paraId="22421EA5" w14:textId="77777777" w:rsidR="00424718" w:rsidRPr="00424718" w:rsidRDefault="00424718">
      <w:pPr>
        <w:numPr>
          <w:ilvl w:val="1"/>
          <w:numId w:val="45"/>
        </w:numPr>
        <w:suppressAutoHyphens w:val="0"/>
        <w:ind w:left="426" w:hanging="284"/>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Za dzień zapłaty uważa się dzień obciążenia rachunku bankowego Zamawiającego.</w:t>
      </w:r>
    </w:p>
    <w:p w14:paraId="5D9E5F7B" w14:textId="77777777" w:rsidR="00424718" w:rsidRPr="00424718" w:rsidRDefault="00424718">
      <w:pPr>
        <w:numPr>
          <w:ilvl w:val="1"/>
          <w:numId w:val="45"/>
        </w:numPr>
        <w:suppressAutoHyphens w:val="0"/>
        <w:ind w:left="426"/>
        <w:jc w:val="both"/>
        <w:rPr>
          <w:rFonts w:ascii="Times New Roman" w:eastAsia="Times New Roman" w:hAnsi="Times New Roman" w:cs="Times New Roman"/>
          <w:i/>
          <w:color w:val="000000"/>
          <w:sz w:val="24"/>
          <w:szCs w:val="24"/>
          <w:lang w:eastAsia="pl-PL"/>
        </w:rPr>
      </w:pPr>
      <w:r w:rsidRPr="00424718">
        <w:rPr>
          <w:rFonts w:ascii="Times New Roman" w:eastAsia="Times New Roman" w:hAnsi="Times New Roman" w:cs="Times New Roman"/>
          <w:color w:val="000000"/>
          <w:sz w:val="24"/>
          <w:szCs w:val="24"/>
          <w:lang w:eastAsia="pl-PL"/>
        </w:rPr>
        <w:lastRenderedPageBreak/>
        <w:t>Wykonawcy nie przysługuje prawo przenoszenia na podmioty trzecie wierzytelności wynikających</w:t>
      </w:r>
      <w:r w:rsidRPr="00424718">
        <w:rPr>
          <w:rFonts w:ascii="Times New Roman" w:eastAsia="Times New Roman" w:hAnsi="Times New Roman" w:cs="Times New Roman"/>
          <w:sz w:val="24"/>
          <w:szCs w:val="24"/>
          <w:lang w:eastAsia="pl-PL"/>
        </w:rPr>
        <w:t xml:space="preserve"> z niniejszej umowy, bez uprzedniej, pisemnej zgody Zamawiającego.</w:t>
      </w:r>
    </w:p>
    <w:p w14:paraId="1FC1CCB9" w14:textId="0FF76FE4" w:rsidR="00424718" w:rsidRPr="00424718" w:rsidRDefault="00424718">
      <w:pPr>
        <w:numPr>
          <w:ilvl w:val="1"/>
          <w:numId w:val="45"/>
        </w:numPr>
        <w:suppressAutoHyphens w:val="0"/>
        <w:ind w:left="426"/>
        <w:jc w:val="both"/>
        <w:rPr>
          <w:rFonts w:ascii="Times New Roman" w:eastAsia="Times New Roman" w:hAnsi="Times New Roman" w:cs="Times New Roman"/>
          <w:i/>
          <w:sz w:val="24"/>
          <w:szCs w:val="24"/>
          <w:lang w:eastAsia="pl-PL"/>
        </w:rPr>
      </w:pPr>
      <w:r w:rsidRPr="00424718">
        <w:rPr>
          <w:rFonts w:ascii="Times New Roman" w:eastAsia="Times New Roman" w:hAnsi="Times New Roman" w:cs="Times New Roman"/>
          <w:sz w:val="24"/>
          <w:szCs w:val="24"/>
          <w:lang w:eastAsia="pl-PL"/>
        </w:rPr>
        <w:t xml:space="preserve">Odbiór przedmiotu umowy nastąpi po dokonaniu pełnej i ostatecznej weryfikacji przedmiotu zamówienia przekazanego Zamawiającemu po zakończeniu realizacji </w:t>
      </w:r>
      <w:r w:rsidR="00E63C17">
        <w:rPr>
          <w:rFonts w:ascii="Times New Roman" w:eastAsia="Times New Roman" w:hAnsi="Times New Roman" w:cs="Times New Roman"/>
          <w:sz w:val="24"/>
          <w:szCs w:val="24"/>
          <w:lang w:eastAsia="pl-PL"/>
        </w:rPr>
        <w:t>umowy</w:t>
      </w:r>
      <w:r w:rsidRPr="00424718">
        <w:rPr>
          <w:rFonts w:ascii="Times New Roman" w:eastAsia="Times New Roman" w:hAnsi="Times New Roman" w:cs="Times New Roman"/>
          <w:sz w:val="24"/>
          <w:szCs w:val="24"/>
          <w:lang w:eastAsia="pl-PL"/>
        </w:rPr>
        <w:t xml:space="preserve"> protokołu odbioru końcowego podpisan</w:t>
      </w:r>
      <w:r w:rsidR="00E7776A">
        <w:rPr>
          <w:rFonts w:ascii="Times New Roman" w:eastAsia="Times New Roman" w:hAnsi="Times New Roman" w:cs="Times New Roman"/>
          <w:sz w:val="24"/>
          <w:szCs w:val="24"/>
          <w:lang w:eastAsia="pl-PL"/>
        </w:rPr>
        <w:t>ego</w:t>
      </w:r>
      <w:r w:rsidRPr="00424718">
        <w:rPr>
          <w:rFonts w:ascii="Times New Roman" w:eastAsia="Times New Roman" w:hAnsi="Times New Roman" w:cs="Times New Roman"/>
          <w:sz w:val="24"/>
          <w:szCs w:val="24"/>
          <w:lang w:eastAsia="pl-PL"/>
        </w:rPr>
        <w:t xml:space="preserve"> przez obie Strony – bez zastrzeżeń. </w:t>
      </w:r>
    </w:p>
    <w:p w14:paraId="68D7A348" w14:textId="77777777" w:rsidR="00424718" w:rsidRPr="00424718" w:rsidRDefault="00424718">
      <w:pPr>
        <w:numPr>
          <w:ilvl w:val="1"/>
          <w:numId w:val="45"/>
        </w:numPr>
        <w:suppressAutoHyphens w:val="0"/>
        <w:ind w:left="426"/>
        <w:jc w:val="both"/>
        <w:rPr>
          <w:rFonts w:ascii="Times New Roman" w:eastAsia="Times New Roman" w:hAnsi="Times New Roman" w:cs="Times New Roman"/>
          <w:i/>
          <w:sz w:val="24"/>
          <w:szCs w:val="24"/>
          <w:lang w:eastAsia="pl-PL"/>
        </w:rPr>
      </w:pPr>
      <w:r w:rsidRPr="00424718">
        <w:rPr>
          <w:rFonts w:ascii="Times New Roman" w:eastAsia="Times New Roman" w:hAnsi="Times New Roman" w:cs="Times New Roman"/>
          <w:sz w:val="24"/>
          <w:szCs w:val="24"/>
          <w:lang w:eastAsia="pl-PL"/>
        </w:rPr>
        <w:t>Odbiór przedmiotu umowy dokonany zostanie wg następującej procedury:</w:t>
      </w:r>
    </w:p>
    <w:p w14:paraId="339FE556" w14:textId="4CE1B156" w:rsidR="00424718" w:rsidRPr="00424718" w:rsidRDefault="00424718">
      <w:pPr>
        <w:numPr>
          <w:ilvl w:val="1"/>
          <w:numId w:val="60"/>
        </w:numPr>
        <w:suppressAutoHyphens w:val="0"/>
        <w:ind w:left="851"/>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 xml:space="preserve">na co najmniej </w:t>
      </w:r>
      <w:r w:rsidR="00E7776A">
        <w:rPr>
          <w:rFonts w:ascii="Times New Roman" w:eastAsia="Calibri" w:hAnsi="Times New Roman" w:cs="Times New Roman"/>
          <w:sz w:val="24"/>
          <w:szCs w:val="24"/>
          <w:lang w:eastAsia="en-US"/>
        </w:rPr>
        <w:t>3</w:t>
      </w:r>
      <w:r w:rsidRPr="00424718">
        <w:rPr>
          <w:rFonts w:ascii="Times New Roman" w:eastAsia="Calibri" w:hAnsi="Times New Roman" w:cs="Times New Roman"/>
          <w:sz w:val="24"/>
          <w:szCs w:val="24"/>
          <w:lang w:eastAsia="en-US"/>
        </w:rPr>
        <w:t xml:space="preserve"> dni roboczych przed upływem terminu, o którym mowa w § 3 ust. </w:t>
      </w:r>
      <w:r w:rsidR="00E7776A">
        <w:rPr>
          <w:rFonts w:ascii="Times New Roman" w:eastAsia="Calibri" w:hAnsi="Times New Roman" w:cs="Times New Roman"/>
          <w:sz w:val="24"/>
          <w:szCs w:val="24"/>
          <w:lang w:eastAsia="en-US"/>
        </w:rPr>
        <w:t>1</w:t>
      </w:r>
      <w:r w:rsidRPr="00424718">
        <w:rPr>
          <w:rFonts w:ascii="Times New Roman" w:eastAsia="Calibri" w:hAnsi="Times New Roman" w:cs="Times New Roman"/>
          <w:sz w:val="24"/>
          <w:szCs w:val="24"/>
          <w:lang w:eastAsia="en-US"/>
        </w:rPr>
        <w:t xml:space="preserve"> Wykonawca zobligowany będzie do przedstawienia Zamawiającemu do odbioru wszystkich prac określonych w opisie przedmiotu zamówienia, </w:t>
      </w:r>
    </w:p>
    <w:p w14:paraId="182DE877" w14:textId="77777777" w:rsidR="00424718" w:rsidRPr="00424718" w:rsidRDefault="00424718">
      <w:pPr>
        <w:numPr>
          <w:ilvl w:val="1"/>
          <w:numId w:val="60"/>
        </w:numPr>
        <w:suppressAutoHyphens w:val="0"/>
        <w:ind w:left="851"/>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 xml:space="preserve">Zamawiający w terminie do 2 dni roboczych naniesie ewentualne uwagi, </w:t>
      </w:r>
    </w:p>
    <w:p w14:paraId="343BD700" w14:textId="77777777" w:rsidR="00424718" w:rsidRPr="00424718" w:rsidRDefault="00424718">
      <w:pPr>
        <w:numPr>
          <w:ilvl w:val="1"/>
          <w:numId w:val="60"/>
        </w:numPr>
        <w:suppressAutoHyphens w:val="0"/>
        <w:ind w:left="851"/>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Wykonawca w terminie do 2 dni roboczych dokona modyfikacji zgodnie z uwagami Zamawiającego,</w:t>
      </w:r>
    </w:p>
    <w:p w14:paraId="76B3F68F" w14:textId="77777777" w:rsidR="00424718" w:rsidRPr="00424718" w:rsidRDefault="00424718">
      <w:pPr>
        <w:numPr>
          <w:ilvl w:val="1"/>
          <w:numId w:val="60"/>
        </w:numPr>
        <w:suppressAutoHyphens w:val="0"/>
        <w:ind w:left="851"/>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 xml:space="preserve">Zamawiający w terminie kolejnych do 2 dni roboczych odniesie się do wprowadzonych modyfikacji, </w:t>
      </w:r>
    </w:p>
    <w:p w14:paraId="7106CACD" w14:textId="77777777" w:rsidR="00424718" w:rsidRPr="00424718" w:rsidRDefault="00424718">
      <w:pPr>
        <w:numPr>
          <w:ilvl w:val="1"/>
          <w:numId w:val="60"/>
        </w:numPr>
        <w:suppressAutoHyphens w:val="0"/>
        <w:spacing w:line="276" w:lineRule="auto"/>
        <w:ind w:left="851"/>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 xml:space="preserve">w przypadku stwierdzenia dalszych braków w odniesieniu Zamawiający będzie mógł odstąpić od Umowy na podstawie §7 ust. 1 oraz będzie mu wówczas przysługiwało uprawnienie do żądania zapłaty kary umownej obliczonej zgodnie z §8 ust. 1 pkt 1). </w:t>
      </w:r>
    </w:p>
    <w:p w14:paraId="2C9F083E" w14:textId="77777777" w:rsidR="00424718" w:rsidRPr="00424718" w:rsidRDefault="00424718">
      <w:pPr>
        <w:numPr>
          <w:ilvl w:val="0"/>
          <w:numId w:val="62"/>
        </w:numPr>
        <w:suppressAutoHyphens w:val="0"/>
        <w:spacing w:after="200" w:line="276" w:lineRule="auto"/>
        <w:ind w:left="567"/>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Zamawiający zastrzega sobie prawo odmowy podpisania protokołu odbioru w przypadku, gdy przedmiot umowy będzie niekompletny lub też nie będzie odpowiadał parametrom technicznym, określonym w SWZ i umowie.</w:t>
      </w:r>
    </w:p>
    <w:p w14:paraId="6C0C1068" w14:textId="095D05E4" w:rsidR="00424718" w:rsidRPr="00424718" w:rsidRDefault="00424718">
      <w:pPr>
        <w:numPr>
          <w:ilvl w:val="0"/>
          <w:numId w:val="62"/>
        </w:numPr>
        <w:suppressAutoHyphens w:val="0"/>
        <w:spacing w:line="276" w:lineRule="auto"/>
        <w:ind w:left="567"/>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Protokół odbioru końcowego zostanie sporządzony w dwóch egzemplarzach (1 egzemplarz dla Wykonawcy i 1 egzemplarz dla Zamawiającego).</w:t>
      </w:r>
    </w:p>
    <w:p w14:paraId="25DE567A" w14:textId="77777777" w:rsidR="00424718" w:rsidRPr="00424718" w:rsidRDefault="00424718">
      <w:pPr>
        <w:numPr>
          <w:ilvl w:val="0"/>
          <w:numId w:val="62"/>
        </w:numPr>
        <w:suppressAutoHyphens w:val="0"/>
        <w:spacing w:line="276" w:lineRule="auto"/>
        <w:ind w:left="567"/>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Osobami upoważnionymi do podpisywania protokołu odbioru  częściowego oraz protokołu odbioru końcowego są:</w:t>
      </w:r>
    </w:p>
    <w:p w14:paraId="5DA840FD" w14:textId="77777777" w:rsidR="00424718" w:rsidRPr="00424718" w:rsidRDefault="00424718">
      <w:pPr>
        <w:numPr>
          <w:ilvl w:val="2"/>
          <w:numId w:val="61"/>
        </w:numPr>
        <w:suppressAutoHyphens w:val="0"/>
        <w:spacing w:line="276" w:lineRule="auto"/>
        <w:ind w:left="1134"/>
        <w:contextualSpacing/>
        <w:jc w:val="both"/>
        <w:rPr>
          <w:rFonts w:ascii="Times New Roman" w:eastAsia="Calibri" w:hAnsi="Times New Roman" w:cs="Times New Roman"/>
          <w:i/>
          <w:sz w:val="24"/>
          <w:szCs w:val="24"/>
          <w:lang w:eastAsia="en-US"/>
        </w:rPr>
      </w:pPr>
      <w:r w:rsidRPr="00424718">
        <w:rPr>
          <w:rFonts w:ascii="Times New Roman" w:eastAsia="Calibri" w:hAnsi="Times New Roman" w:cs="Times New Roman"/>
          <w:i/>
          <w:sz w:val="24"/>
          <w:szCs w:val="24"/>
          <w:lang w:eastAsia="en-US"/>
        </w:rPr>
        <w:t>ze strony Zamawiającego:………………………………………..</w:t>
      </w:r>
    </w:p>
    <w:p w14:paraId="1AD20C5E" w14:textId="77777777" w:rsidR="00424718" w:rsidRPr="00424718" w:rsidRDefault="00424718">
      <w:pPr>
        <w:numPr>
          <w:ilvl w:val="2"/>
          <w:numId w:val="61"/>
        </w:numPr>
        <w:suppressAutoHyphens w:val="0"/>
        <w:spacing w:line="276" w:lineRule="auto"/>
        <w:ind w:left="1134"/>
        <w:contextualSpacing/>
        <w:jc w:val="both"/>
        <w:rPr>
          <w:rFonts w:ascii="Times New Roman" w:eastAsia="Calibri" w:hAnsi="Times New Roman" w:cs="Times New Roman"/>
          <w:i/>
          <w:sz w:val="24"/>
          <w:szCs w:val="24"/>
          <w:lang w:eastAsia="en-US"/>
        </w:rPr>
      </w:pPr>
      <w:r w:rsidRPr="00424718">
        <w:rPr>
          <w:rFonts w:ascii="Times New Roman" w:eastAsia="Calibri" w:hAnsi="Times New Roman" w:cs="Times New Roman"/>
          <w:i/>
          <w:sz w:val="24"/>
          <w:szCs w:val="24"/>
          <w:lang w:eastAsia="en-US"/>
        </w:rPr>
        <w:t>ze strony Wykonawcy:………………………………………..</w:t>
      </w:r>
    </w:p>
    <w:p w14:paraId="07313F8E" w14:textId="77777777" w:rsidR="00424718" w:rsidRPr="00424718" w:rsidRDefault="00424718">
      <w:pPr>
        <w:numPr>
          <w:ilvl w:val="0"/>
          <w:numId w:val="62"/>
        </w:numPr>
        <w:suppressAutoHyphens w:val="0"/>
        <w:spacing w:after="200" w:line="276" w:lineRule="auto"/>
        <w:ind w:left="567"/>
        <w:contextualSpacing/>
        <w:jc w:val="both"/>
        <w:rPr>
          <w:rFonts w:ascii="Times New Roman" w:eastAsia="Calibri" w:hAnsi="Times New Roman" w:cs="Times New Roman"/>
          <w:sz w:val="24"/>
          <w:szCs w:val="24"/>
          <w:lang w:eastAsia="en-US"/>
        </w:rPr>
      </w:pPr>
      <w:r w:rsidRPr="00424718">
        <w:rPr>
          <w:rFonts w:ascii="Times New Roman" w:eastAsia="Calibri" w:hAnsi="Times New Roman" w:cs="Times New Roman"/>
          <w:sz w:val="24"/>
          <w:szCs w:val="24"/>
          <w:lang w:eastAsia="en-US"/>
        </w:rPr>
        <w:t>Podpisanie protokołu nie wyłącza praw Zamawiającego do dochodzenia roszczeń z tytułu nienależytego wykonania umowy, w szczególności w przypadku wykrycia wad przedmiotu umowy przez Zamawiającego po dokonaniu odbioru</w:t>
      </w:r>
    </w:p>
    <w:p w14:paraId="075FD00E" w14:textId="77777777" w:rsidR="00424718" w:rsidRPr="00424718" w:rsidRDefault="00424718" w:rsidP="00424718">
      <w:pPr>
        <w:suppressAutoHyphens w:val="0"/>
        <w:ind w:left="426"/>
        <w:jc w:val="both"/>
        <w:rPr>
          <w:rFonts w:ascii="Times New Roman" w:eastAsia="Times New Roman" w:hAnsi="Times New Roman" w:cs="Times New Roman"/>
          <w:i/>
          <w:color w:val="000000"/>
          <w:sz w:val="24"/>
          <w:szCs w:val="24"/>
          <w:lang w:eastAsia="pl-PL"/>
        </w:rPr>
      </w:pPr>
    </w:p>
    <w:p w14:paraId="01BD55AC" w14:textId="77777777" w:rsidR="00424718" w:rsidRPr="00424718" w:rsidRDefault="00424718" w:rsidP="00424718">
      <w:pPr>
        <w:suppressAutoHyphens w:val="0"/>
        <w:spacing w:before="120"/>
        <w:contextualSpacing/>
        <w:jc w:val="center"/>
        <w:rPr>
          <w:rFonts w:ascii="Times New Roman" w:eastAsia="Calibri" w:hAnsi="Times New Roman" w:cs="Times New Roman"/>
          <w:b/>
          <w:sz w:val="24"/>
          <w:szCs w:val="24"/>
          <w:lang w:eastAsia="en-US"/>
        </w:rPr>
      </w:pPr>
      <w:r w:rsidRPr="00424718">
        <w:rPr>
          <w:rFonts w:ascii="Times New Roman" w:eastAsia="Calibri" w:hAnsi="Times New Roman" w:cs="Times New Roman"/>
          <w:b/>
          <w:sz w:val="24"/>
          <w:szCs w:val="24"/>
          <w:lang w:eastAsia="en-US"/>
        </w:rPr>
        <w:t>§ 7</w:t>
      </w:r>
    </w:p>
    <w:p w14:paraId="578C5DE2" w14:textId="77777777" w:rsidR="00424718" w:rsidRPr="00424718" w:rsidRDefault="00424718" w:rsidP="00424718">
      <w:pPr>
        <w:suppressAutoHyphens w:val="0"/>
        <w:spacing w:line="276" w:lineRule="auto"/>
        <w:contextualSpacing/>
        <w:jc w:val="center"/>
        <w:rPr>
          <w:rFonts w:ascii="Times New Roman" w:eastAsia="Calibri" w:hAnsi="Times New Roman" w:cs="Times New Roman"/>
          <w:b/>
          <w:sz w:val="24"/>
          <w:szCs w:val="24"/>
          <w:lang w:eastAsia="en-US"/>
        </w:rPr>
      </w:pPr>
      <w:r w:rsidRPr="00424718">
        <w:rPr>
          <w:rFonts w:ascii="Times New Roman" w:eastAsia="Calibri" w:hAnsi="Times New Roman" w:cs="Times New Roman"/>
          <w:b/>
          <w:sz w:val="24"/>
          <w:szCs w:val="24"/>
          <w:lang w:eastAsia="en-US"/>
        </w:rPr>
        <w:t>Odstąpienie od umowy</w:t>
      </w:r>
    </w:p>
    <w:p w14:paraId="3EFA7C00" w14:textId="77777777" w:rsidR="00424718" w:rsidRPr="00424718" w:rsidRDefault="00424718" w:rsidP="00424718">
      <w:pPr>
        <w:suppressAutoHyphens w:val="0"/>
        <w:ind w:left="426"/>
        <w:jc w:val="both"/>
        <w:rPr>
          <w:rFonts w:ascii="Times New Roman" w:eastAsia="Times New Roman" w:hAnsi="Times New Roman" w:cs="Times New Roman"/>
          <w:color w:val="000000"/>
          <w:sz w:val="24"/>
          <w:szCs w:val="24"/>
          <w:lang w:eastAsia="pl-PL"/>
        </w:rPr>
      </w:pPr>
    </w:p>
    <w:p w14:paraId="2A73CEC3" w14:textId="77777777" w:rsidR="00424718" w:rsidRPr="00424718" w:rsidRDefault="00424718" w:rsidP="00424718">
      <w:pPr>
        <w:suppressAutoHyphens w:val="0"/>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 xml:space="preserve">1. Strony zgodnie oświadczają, że poza innymi przypadkami przewidzianymi w Umowie oraz w Kodeksie Cywilnym, Zamawiający ma prawo odstąpić od Umowy, między innymi w następujących przypadkach: </w:t>
      </w:r>
    </w:p>
    <w:p w14:paraId="37CFE29C" w14:textId="6A42AED8" w:rsidR="00424718" w:rsidRPr="00424718" w:rsidRDefault="00424718" w:rsidP="00424718">
      <w:pPr>
        <w:suppressAutoHyphens w:val="0"/>
        <w:ind w:left="426"/>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 xml:space="preserve">1) w przypadku zwłoki w realizacji poszczególnych terminów umownych przekraczających </w:t>
      </w:r>
      <w:r w:rsidRPr="005F32FE">
        <w:rPr>
          <w:rFonts w:ascii="Times New Roman" w:eastAsia="Times New Roman" w:hAnsi="Times New Roman" w:cs="Times New Roman"/>
          <w:color w:val="FF0000"/>
          <w:sz w:val="24"/>
          <w:szCs w:val="24"/>
          <w:lang w:eastAsia="pl-PL"/>
        </w:rPr>
        <w:t>1</w:t>
      </w:r>
      <w:r w:rsidR="005F32FE" w:rsidRPr="005F32FE">
        <w:rPr>
          <w:rFonts w:ascii="Times New Roman" w:eastAsia="Times New Roman" w:hAnsi="Times New Roman" w:cs="Times New Roman"/>
          <w:color w:val="FF0000"/>
          <w:sz w:val="24"/>
          <w:szCs w:val="24"/>
          <w:lang w:eastAsia="pl-PL"/>
        </w:rPr>
        <w:t>0</w:t>
      </w:r>
      <w:r w:rsidRPr="005F32FE">
        <w:rPr>
          <w:rFonts w:ascii="Times New Roman" w:eastAsia="Times New Roman" w:hAnsi="Times New Roman" w:cs="Times New Roman"/>
          <w:color w:val="FF0000"/>
          <w:sz w:val="24"/>
          <w:szCs w:val="24"/>
          <w:lang w:eastAsia="pl-PL"/>
        </w:rPr>
        <w:t xml:space="preserve"> </w:t>
      </w:r>
      <w:r w:rsidRPr="00424718">
        <w:rPr>
          <w:rFonts w:ascii="Times New Roman" w:eastAsia="Times New Roman" w:hAnsi="Times New Roman" w:cs="Times New Roman"/>
          <w:color w:val="000000"/>
          <w:sz w:val="24"/>
          <w:szCs w:val="24"/>
          <w:lang w:eastAsia="pl-PL"/>
        </w:rPr>
        <w:t>dni, w szczególności terminów o których mowa w §3 ust. 2 Umowy.</w:t>
      </w:r>
    </w:p>
    <w:p w14:paraId="3D35575C" w14:textId="77777777" w:rsidR="00424718" w:rsidRPr="00424718" w:rsidRDefault="00424718" w:rsidP="00424718">
      <w:pPr>
        <w:suppressAutoHyphens w:val="0"/>
        <w:ind w:left="426"/>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2) jeżeli wystąpiła istotna zmiana okoliczności powodująca, że wykonanie umowy nie leży w interesie publicznym, czego nie można było przewidzieć w chwili zawarcia Umowy,</w:t>
      </w:r>
    </w:p>
    <w:p w14:paraId="42653259" w14:textId="77777777" w:rsidR="00424718" w:rsidRPr="00424718" w:rsidRDefault="00424718" w:rsidP="00424718">
      <w:pPr>
        <w:suppressAutoHyphens w:val="0"/>
        <w:ind w:left="426"/>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3) w przypadku gdy w toku odbioru (częściowego lub końcowego) Wykonawca nie usunie stwierdzonych braków odbieranego przedmiotu umowy, mimo że Zamawiający w trybie określonym w § 6 ust. 10 uprzednio żądał ich usunięcia.</w:t>
      </w:r>
    </w:p>
    <w:p w14:paraId="3F495693" w14:textId="77777777" w:rsidR="00424718" w:rsidRPr="00424718" w:rsidRDefault="00424718" w:rsidP="00424718">
      <w:pPr>
        <w:suppressAutoHyphens w:val="0"/>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 xml:space="preserve">2. Wykonawca może odstąpić od umowy w całości lub w części w przypadku opóźnienia w płatności całość lub części Wynagrodzenia wynoszącego co najmniej 60 dni </w:t>
      </w:r>
    </w:p>
    <w:p w14:paraId="7B8B21DC" w14:textId="77777777" w:rsidR="00424718" w:rsidRPr="00424718" w:rsidRDefault="00424718" w:rsidP="00424718">
      <w:pPr>
        <w:suppressAutoHyphens w:val="0"/>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3. Odstąpienie od Umowy przez którąkolwiek ze Stron winno nastąpić na piśmie pod rygorem nieważności, w terminie 30 dni od dnia zaistnienia przyczyny uzasadniającej odstąpienie.</w:t>
      </w:r>
    </w:p>
    <w:p w14:paraId="239EFAAC" w14:textId="77777777" w:rsidR="00424718" w:rsidRPr="00424718" w:rsidRDefault="00424718" w:rsidP="00424718">
      <w:pPr>
        <w:suppressAutoHyphens w:val="0"/>
        <w:contextualSpacing/>
        <w:rPr>
          <w:rFonts w:ascii="Times New Roman" w:eastAsia="Calibri" w:hAnsi="Times New Roman" w:cs="Times New Roman"/>
          <w:b/>
          <w:bCs/>
          <w:sz w:val="24"/>
          <w:szCs w:val="24"/>
          <w:lang w:eastAsia="en-US"/>
        </w:rPr>
      </w:pPr>
    </w:p>
    <w:p w14:paraId="250354CE" w14:textId="77777777" w:rsidR="00424718" w:rsidRPr="00424718" w:rsidRDefault="00424718" w:rsidP="00424718">
      <w:pPr>
        <w:suppressAutoHyphens w:val="0"/>
        <w:contextualSpacing/>
        <w:jc w:val="center"/>
        <w:rPr>
          <w:rFonts w:ascii="Times New Roman" w:eastAsia="Calibri" w:hAnsi="Times New Roman" w:cs="Times New Roman"/>
          <w:b/>
          <w:bCs/>
          <w:sz w:val="24"/>
          <w:szCs w:val="24"/>
          <w:lang w:eastAsia="en-US"/>
        </w:rPr>
      </w:pPr>
    </w:p>
    <w:p w14:paraId="0BD91EC8" w14:textId="77777777" w:rsidR="00424718" w:rsidRPr="00424718" w:rsidRDefault="00424718" w:rsidP="00424718">
      <w:pPr>
        <w:suppressAutoHyphens w:val="0"/>
        <w:contextualSpacing/>
        <w:jc w:val="center"/>
        <w:rPr>
          <w:rFonts w:ascii="Times New Roman" w:eastAsia="Calibri" w:hAnsi="Times New Roman" w:cs="Times New Roman"/>
          <w:b/>
          <w:bCs/>
          <w:sz w:val="24"/>
          <w:szCs w:val="24"/>
          <w:lang w:eastAsia="en-US"/>
        </w:rPr>
      </w:pPr>
      <w:r w:rsidRPr="00424718">
        <w:rPr>
          <w:rFonts w:ascii="Times New Roman" w:eastAsia="Calibri" w:hAnsi="Times New Roman" w:cs="Times New Roman"/>
          <w:b/>
          <w:bCs/>
          <w:sz w:val="24"/>
          <w:szCs w:val="24"/>
          <w:lang w:eastAsia="en-US"/>
        </w:rPr>
        <w:t>§ 8</w:t>
      </w:r>
    </w:p>
    <w:p w14:paraId="237E9E1F" w14:textId="77777777" w:rsidR="00424718" w:rsidRPr="00424718" w:rsidRDefault="00424718" w:rsidP="00424718">
      <w:pPr>
        <w:suppressAutoHyphens w:val="0"/>
        <w:spacing w:line="276" w:lineRule="auto"/>
        <w:contextualSpacing/>
        <w:jc w:val="center"/>
        <w:rPr>
          <w:rFonts w:ascii="Times New Roman" w:eastAsia="Calibri" w:hAnsi="Times New Roman" w:cs="Times New Roman"/>
          <w:b/>
          <w:sz w:val="24"/>
          <w:szCs w:val="24"/>
          <w:lang w:eastAsia="en-US"/>
        </w:rPr>
      </w:pPr>
      <w:r w:rsidRPr="00424718">
        <w:rPr>
          <w:rFonts w:ascii="Times New Roman" w:eastAsia="Calibri" w:hAnsi="Times New Roman" w:cs="Times New Roman"/>
          <w:b/>
          <w:sz w:val="24"/>
          <w:szCs w:val="24"/>
          <w:lang w:eastAsia="en-US"/>
        </w:rPr>
        <w:lastRenderedPageBreak/>
        <w:t>Kary umowne</w:t>
      </w:r>
    </w:p>
    <w:p w14:paraId="4B84DF55" w14:textId="77777777" w:rsidR="00424718" w:rsidRPr="00424718" w:rsidRDefault="00424718">
      <w:pPr>
        <w:numPr>
          <w:ilvl w:val="0"/>
          <w:numId w:val="46"/>
        </w:numPr>
        <w:tabs>
          <w:tab w:val="left" w:pos="426"/>
        </w:tabs>
        <w:suppressAutoHyphens w:val="0"/>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Wykonawca, z zastrzeżeniem ust. 4 niniejszego paragrafu, zapłaci Zamawiającemu karę umowną:</w:t>
      </w:r>
    </w:p>
    <w:p w14:paraId="43789213" w14:textId="77777777" w:rsidR="00424718" w:rsidRPr="00424718" w:rsidRDefault="00424718">
      <w:pPr>
        <w:numPr>
          <w:ilvl w:val="0"/>
          <w:numId w:val="55"/>
        </w:numPr>
        <w:tabs>
          <w:tab w:val="left" w:pos="851"/>
        </w:tabs>
        <w:suppressAutoHyphens w:val="0"/>
        <w:ind w:left="851" w:hanging="425"/>
        <w:contextualSpacing/>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w przypadku odstąpienia od umowy przez którąkolwiek ze stron z przyczyn leżących po stronie Wykonawcy, Wykonawca zapłaci Zamawiającemu karę umowną w wysokości 10% wartości brutto niewykonanego zakresu umowy,</w:t>
      </w:r>
    </w:p>
    <w:p w14:paraId="0388C6B6" w14:textId="77777777" w:rsidR="00424718" w:rsidRPr="00424718" w:rsidRDefault="00424718">
      <w:pPr>
        <w:numPr>
          <w:ilvl w:val="0"/>
          <w:numId w:val="55"/>
        </w:numPr>
        <w:tabs>
          <w:tab w:val="left" w:pos="851"/>
        </w:tabs>
        <w:suppressAutoHyphens w:val="0"/>
        <w:ind w:left="851" w:hanging="425"/>
        <w:contextualSpacing/>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za zwłokę w realizacji umowy, w stosunku do terminu określonego w §3 ust. 1 umowy, w wysokości 0,5% wynagrodzenia umownego brutto, określonego w §5 ust. 2 umowy</w:t>
      </w:r>
      <w:r w:rsidRPr="00424718" w:rsidDel="00125290">
        <w:rPr>
          <w:rFonts w:ascii="Times New Roman" w:eastAsia="Times New Roman" w:hAnsi="Times New Roman" w:cs="Times New Roman"/>
          <w:sz w:val="24"/>
          <w:szCs w:val="24"/>
          <w:lang w:eastAsia="pl-PL"/>
        </w:rPr>
        <w:t xml:space="preserve"> </w:t>
      </w:r>
      <w:r w:rsidRPr="00424718">
        <w:rPr>
          <w:rFonts w:ascii="Times New Roman" w:eastAsia="Times New Roman" w:hAnsi="Times New Roman" w:cs="Times New Roman"/>
          <w:sz w:val="24"/>
          <w:szCs w:val="24"/>
          <w:lang w:eastAsia="pl-PL"/>
        </w:rPr>
        <w:t>, za każdy dzień zwłoki, nie więcej niż 20% wynagrodzenia brutto,</w:t>
      </w:r>
    </w:p>
    <w:p w14:paraId="313BE57F" w14:textId="77777777" w:rsidR="00424718" w:rsidRPr="00424718" w:rsidRDefault="00424718">
      <w:pPr>
        <w:numPr>
          <w:ilvl w:val="0"/>
          <w:numId w:val="55"/>
        </w:numPr>
        <w:tabs>
          <w:tab w:val="left" w:pos="851"/>
        </w:tabs>
        <w:suppressAutoHyphens w:val="0"/>
        <w:ind w:left="851" w:hanging="425"/>
        <w:contextualSpacing/>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 xml:space="preserve">zwłoki w realizacji danego etapu , w stosunku do terminów określonych w §3 ust. 2 umowy, w wysokości 0,2% wynagrodzenia umownego brutto, określonego w § 5 ust. 2 umowy, za każdy dzień zwłoki, nie więcej niż 20% o wynagrodzenia brutto </w:t>
      </w:r>
    </w:p>
    <w:p w14:paraId="61E00783" w14:textId="77777777" w:rsidR="00424718" w:rsidRPr="00424718" w:rsidRDefault="00424718">
      <w:pPr>
        <w:numPr>
          <w:ilvl w:val="0"/>
          <w:numId w:val="55"/>
        </w:numPr>
        <w:tabs>
          <w:tab w:val="left" w:pos="851"/>
        </w:tabs>
        <w:suppressAutoHyphens w:val="0"/>
        <w:ind w:left="851" w:hanging="425"/>
        <w:contextualSpacing/>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 xml:space="preserve">zwłoki w przystąpieniu do usunięcia Błędu Krytycznego, Istotnego, Technicznego, </w:t>
      </w:r>
      <w:r w:rsidRPr="00424718">
        <w:rPr>
          <w:rFonts w:ascii="Times New Roman" w:eastAsia="Times New Roman" w:hAnsi="Times New Roman" w:cs="Times New Roman"/>
          <w:sz w:val="24"/>
          <w:szCs w:val="24"/>
          <w:lang w:eastAsia="pl-PL"/>
        </w:rPr>
        <w:br/>
        <w:t>w wysokości 0,3% wynagrodzenia umownego brutto, określonego w § 5 ust. 2 umowy, za każdą rozpoczętą godzinę zwłoki w dni robocze w stosunku do terminu wskazanego w §4 ust. 6 umowy, nie więcej niż 20% maksymalnego wynagrodzenia brutto ustalonego w §5 ust. 2 umowy,</w:t>
      </w:r>
    </w:p>
    <w:p w14:paraId="6A8D0647" w14:textId="77777777" w:rsidR="00424718" w:rsidRPr="00424718" w:rsidRDefault="00424718">
      <w:pPr>
        <w:numPr>
          <w:ilvl w:val="0"/>
          <w:numId w:val="55"/>
        </w:numPr>
        <w:tabs>
          <w:tab w:val="left" w:pos="851"/>
        </w:tabs>
        <w:suppressAutoHyphens w:val="0"/>
        <w:ind w:left="851" w:hanging="425"/>
        <w:contextualSpacing/>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 xml:space="preserve">zwłoki w usunięciu Błędu Krytycznego w wysokości 0,3% wynagrodzenia umownego brutto, określonego w §5 ust. 2 umowy, za każdy rozpoczęty roboczy dzień zwłoki </w:t>
      </w:r>
      <w:r w:rsidRPr="00424718">
        <w:rPr>
          <w:rFonts w:ascii="Times New Roman" w:eastAsia="Times New Roman" w:hAnsi="Times New Roman" w:cs="Times New Roman"/>
          <w:sz w:val="24"/>
          <w:szCs w:val="24"/>
          <w:lang w:eastAsia="pl-PL"/>
        </w:rPr>
        <w:br/>
        <w:t>w stosunku do terminu wskazanego w § 4 ust. 3 pkt 1) lit. a) umowy, nie więcej niż 20% wynagrodzenia brutto ustalonego w § 5 ust. 2 umowy,</w:t>
      </w:r>
    </w:p>
    <w:p w14:paraId="3F36BBE4" w14:textId="77777777" w:rsidR="00424718" w:rsidRPr="00424718" w:rsidRDefault="00424718">
      <w:pPr>
        <w:numPr>
          <w:ilvl w:val="0"/>
          <w:numId w:val="55"/>
        </w:numPr>
        <w:tabs>
          <w:tab w:val="left" w:pos="851"/>
        </w:tabs>
        <w:suppressAutoHyphens w:val="0"/>
        <w:ind w:left="851" w:hanging="425"/>
        <w:contextualSpacing/>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zwłoki w usunięciu Błędu Istotnego w wysokości 0,1% wynagrodzenia umownego brutto, określonego w §5 ust. 2 umowy, za każdy dzień roboczy zwłoki w stosunku do terminu wskazanego w §4 ust. 3 pkt 1) lit. b) umowy, nie więcej niż 20% wynagrodzenia brutto ustalonego w § 5 ust. 2 umowy,</w:t>
      </w:r>
    </w:p>
    <w:p w14:paraId="31D2FB76" w14:textId="77777777" w:rsidR="00424718" w:rsidRPr="00424718" w:rsidRDefault="00424718">
      <w:pPr>
        <w:numPr>
          <w:ilvl w:val="0"/>
          <w:numId w:val="55"/>
        </w:numPr>
        <w:tabs>
          <w:tab w:val="left" w:pos="851"/>
        </w:tabs>
        <w:suppressAutoHyphens w:val="0"/>
        <w:ind w:left="851" w:hanging="425"/>
        <w:contextualSpacing/>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 xml:space="preserve">zwłoki w usunięciu Błędu Technicznego w wysokości 0,05% wynagrodzenia umownego brutto, określonego w §5 ust. 2 umowy, za każdy dzień roboczy zwłoki </w:t>
      </w:r>
      <w:r w:rsidRPr="00424718">
        <w:rPr>
          <w:rFonts w:ascii="Times New Roman" w:eastAsia="Times New Roman" w:hAnsi="Times New Roman" w:cs="Times New Roman"/>
          <w:sz w:val="24"/>
          <w:szCs w:val="24"/>
          <w:lang w:eastAsia="pl-PL"/>
        </w:rPr>
        <w:br/>
        <w:t>w stosunku do terminu wskazanego w §4 ust. 3 pkt 1) lit. c) umowy, nie więcej niż 20% wynagrodzenia brutto ustalonego w §5 ust. 2 umowy,</w:t>
      </w:r>
    </w:p>
    <w:p w14:paraId="0605AB59" w14:textId="77777777" w:rsidR="00424718" w:rsidRPr="00424718" w:rsidRDefault="00424718">
      <w:pPr>
        <w:numPr>
          <w:ilvl w:val="0"/>
          <w:numId w:val="55"/>
        </w:numPr>
        <w:tabs>
          <w:tab w:val="left" w:pos="851"/>
        </w:tabs>
        <w:suppressAutoHyphens w:val="0"/>
        <w:ind w:left="851" w:hanging="425"/>
        <w:contextualSpacing/>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 xml:space="preserve"> każdorazowego uchybienia, innego niż wskazane w pkt 1) – 7) powyżej, w postaci niewykonania lub nienależytego wykonania, obowiązku i/lub czynności określonych w umowie, w wysokości 0,05% wynagrodzenia umownego brutto, określonego w §5 ust. 2 umowy, lecz nie mniej niż 200,00 PLN </w:t>
      </w:r>
      <w:r w:rsidRPr="00424718">
        <w:rPr>
          <w:rFonts w:ascii="Times New Roman" w:eastAsia="Times New Roman" w:hAnsi="Times New Roman" w:cs="Times New Roman"/>
          <w:color w:val="000000"/>
          <w:sz w:val="24"/>
          <w:szCs w:val="24"/>
          <w:lang w:eastAsia="pl-PL"/>
        </w:rPr>
        <w:t xml:space="preserve">(słownie: dwieście złotych </w:t>
      </w:r>
      <w:r w:rsidRPr="00424718">
        <w:rPr>
          <w:rFonts w:ascii="Times New Roman" w:eastAsia="Times New Roman" w:hAnsi="Times New Roman" w:cs="Times New Roman"/>
          <w:color w:val="000000"/>
          <w:sz w:val="24"/>
          <w:szCs w:val="24"/>
          <w:vertAlign w:val="superscript"/>
          <w:lang w:eastAsia="pl-PL"/>
        </w:rPr>
        <w:t>00</w:t>
      </w:r>
      <w:r w:rsidRPr="00424718">
        <w:rPr>
          <w:rFonts w:ascii="Times New Roman" w:eastAsia="Times New Roman" w:hAnsi="Times New Roman" w:cs="Times New Roman"/>
          <w:color w:val="000000"/>
          <w:sz w:val="24"/>
          <w:szCs w:val="24"/>
          <w:lang w:eastAsia="pl-PL"/>
        </w:rPr>
        <w:t>/</w:t>
      </w:r>
      <w:r w:rsidRPr="00424718">
        <w:rPr>
          <w:rFonts w:ascii="Times New Roman" w:eastAsia="Times New Roman" w:hAnsi="Times New Roman" w:cs="Times New Roman"/>
          <w:color w:val="000000"/>
          <w:sz w:val="24"/>
          <w:szCs w:val="24"/>
          <w:vertAlign w:val="subscript"/>
          <w:lang w:eastAsia="pl-PL"/>
        </w:rPr>
        <w:t>100</w:t>
      </w:r>
      <w:r w:rsidRPr="00424718">
        <w:rPr>
          <w:rFonts w:ascii="Times New Roman" w:eastAsia="Times New Roman" w:hAnsi="Times New Roman" w:cs="Times New Roman"/>
          <w:color w:val="000000"/>
          <w:sz w:val="24"/>
          <w:szCs w:val="24"/>
          <w:lang w:eastAsia="pl-PL"/>
        </w:rPr>
        <w:t>)</w:t>
      </w:r>
      <w:r w:rsidRPr="00424718">
        <w:rPr>
          <w:rFonts w:ascii="Times New Roman" w:eastAsia="Times New Roman" w:hAnsi="Times New Roman" w:cs="Times New Roman"/>
          <w:sz w:val="24"/>
          <w:szCs w:val="24"/>
          <w:lang w:eastAsia="pl-PL"/>
        </w:rPr>
        <w:t>, odpowiednio za każdy taki przypadek uchybienia, nie więcej niż 20% wynagrodzenia brutto ustalonego w § 5 ust. 2 umowy, przy czym niewykonanie lub nienależyte wykonanie umowy to jej realizacja, która pozostaje w sprzeczności z zapisami umowy lub ofertą Wykonawcy, bądź zapisami SWZ wraz z załącznikami, albo też nie zapewnia osiągnięcia wymaganych parametrów, funkcjonalności i zakresów wynikających z SWZ wraz z załącznikami i użytkowych przedmiotu umowy.</w:t>
      </w:r>
    </w:p>
    <w:p w14:paraId="228B21C4" w14:textId="77777777" w:rsidR="00424718" w:rsidRPr="00424718" w:rsidRDefault="00424718">
      <w:pPr>
        <w:numPr>
          <w:ilvl w:val="0"/>
          <w:numId w:val="46"/>
        </w:numPr>
        <w:tabs>
          <w:tab w:val="left" w:pos="426"/>
        </w:tabs>
        <w:suppressAutoHyphens w:val="0"/>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Zamawiający zastrzega sobie prawo do potrącenia ewentualnych kar umownych z należnej faktury lub innych ewentualnych wierzytelności Wykonawcy względem Zamawiającego lub z zabezpieczenia należytego wykonania umowy, według uznania Zamawiającego.</w:t>
      </w:r>
    </w:p>
    <w:p w14:paraId="4E9B2B07" w14:textId="77777777" w:rsidR="00424718" w:rsidRPr="00424718" w:rsidRDefault="00424718">
      <w:pPr>
        <w:numPr>
          <w:ilvl w:val="0"/>
          <w:numId w:val="46"/>
        </w:numPr>
        <w:tabs>
          <w:tab w:val="left" w:pos="426"/>
        </w:tabs>
        <w:suppressAutoHyphens w:val="0"/>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W przypadku poniesienia przez Zamawiającego szkody przewyższającej wartość zastrzeżonej kary umownej oraz w innych wypadkach niewykonania lub nienależytego wykonania Umowy przez Wykonawcę, Zamawiający może dochodzić odszkodowania na zasadach ogólnych wynikających z Kodeksu Cywilnego, przenoszącego wysokość zastrzeżonych kar umownych.</w:t>
      </w:r>
    </w:p>
    <w:p w14:paraId="31CE88AE" w14:textId="77777777" w:rsidR="00424718" w:rsidRPr="00424718" w:rsidRDefault="00424718">
      <w:pPr>
        <w:numPr>
          <w:ilvl w:val="0"/>
          <w:numId w:val="46"/>
        </w:numPr>
        <w:tabs>
          <w:tab w:val="left" w:pos="426"/>
        </w:tabs>
        <w:suppressAutoHyphens w:val="0"/>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Roszczenie o zapłatę kar umownych staje się wymagalne począwszy od dnia następnego po dniu, w którym miały miejsce okoliczności faktyczne określone w niniejszej umowie stanowiące podstawę do ich naliczenia. Zapłata kar umownych nie zwalnia Wykonawcy od obowiązku wykonania umowy.</w:t>
      </w:r>
    </w:p>
    <w:p w14:paraId="5B5E4C95" w14:textId="77777777" w:rsidR="00424718" w:rsidRPr="00424718" w:rsidRDefault="00424718">
      <w:pPr>
        <w:numPr>
          <w:ilvl w:val="0"/>
          <w:numId w:val="46"/>
        </w:numPr>
        <w:tabs>
          <w:tab w:val="left" w:pos="426"/>
        </w:tabs>
        <w:suppressAutoHyphens w:val="0"/>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 xml:space="preserve">W przypadku odstąpienia od umowy w części lub całości, zachowane zostaje prawo do naliczenia i dochodzenia kar umownych. </w:t>
      </w:r>
    </w:p>
    <w:p w14:paraId="4BACD402" w14:textId="77777777" w:rsidR="00424718" w:rsidRPr="00424718" w:rsidRDefault="00424718">
      <w:pPr>
        <w:numPr>
          <w:ilvl w:val="0"/>
          <w:numId w:val="46"/>
        </w:numPr>
        <w:tabs>
          <w:tab w:val="left" w:pos="426"/>
        </w:tabs>
        <w:suppressAutoHyphens w:val="0"/>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lastRenderedPageBreak/>
        <w:t>Łączna maksymalna wysokość kar umownych, których Strona może dochodzić od drugiej Strony, nie może przekroczyć 50 % łącznego wynagrodzenia brutto, o którym mowa w § 5 ust. 2 Umowy.</w:t>
      </w:r>
    </w:p>
    <w:p w14:paraId="404E2F70" w14:textId="77777777" w:rsidR="00424718" w:rsidRPr="00424718" w:rsidRDefault="00424718" w:rsidP="00424718">
      <w:pPr>
        <w:suppressAutoHyphens w:val="0"/>
        <w:spacing w:line="276" w:lineRule="auto"/>
        <w:contextualSpacing/>
        <w:jc w:val="center"/>
        <w:rPr>
          <w:rFonts w:ascii="Times New Roman" w:eastAsia="Calibri" w:hAnsi="Times New Roman" w:cs="Times New Roman"/>
          <w:b/>
          <w:bCs/>
          <w:sz w:val="24"/>
          <w:szCs w:val="24"/>
          <w:lang w:eastAsia="en-US"/>
        </w:rPr>
      </w:pPr>
    </w:p>
    <w:p w14:paraId="127EA5F2" w14:textId="77777777" w:rsidR="00424718" w:rsidRPr="00424718" w:rsidRDefault="00424718" w:rsidP="00424718">
      <w:pPr>
        <w:tabs>
          <w:tab w:val="left" w:pos="720"/>
        </w:tabs>
        <w:suppressAutoHyphens w:val="0"/>
        <w:jc w:val="center"/>
        <w:rPr>
          <w:rFonts w:ascii="Times New Roman" w:eastAsia="Times New Roman" w:hAnsi="Times New Roman" w:cs="Times New Roman"/>
          <w:b/>
          <w:sz w:val="24"/>
          <w:szCs w:val="24"/>
          <w:lang w:eastAsia="pl-PL"/>
        </w:rPr>
      </w:pPr>
      <w:r w:rsidRPr="00424718">
        <w:rPr>
          <w:rFonts w:ascii="Times New Roman" w:eastAsia="Times New Roman" w:hAnsi="Times New Roman" w:cs="Times New Roman"/>
          <w:b/>
          <w:sz w:val="24"/>
          <w:szCs w:val="24"/>
          <w:lang w:eastAsia="pl-PL"/>
        </w:rPr>
        <w:t>§ 9</w:t>
      </w:r>
    </w:p>
    <w:p w14:paraId="1FB0E89E" w14:textId="77777777" w:rsidR="00424718" w:rsidRPr="00424718" w:rsidRDefault="00424718" w:rsidP="00424718">
      <w:pPr>
        <w:tabs>
          <w:tab w:val="left" w:pos="720"/>
        </w:tabs>
        <w:suppressAutoHyphens w:val="0"/>
        <w:jc w:val="center"/>
        <w:rPr>
          <w:rFonts w:ascii="Times New Roman" w:eastAsia="Times New Roman" w:hAnsi="Times New Roman" w:cs="Times New Roman"/>
          <w:b/>
          <w:sz w:val="24"/>
          <w:szCs w:val="24"/>
          <w:lang w:eastAsia="pl-PL"/>
        </w:rPr>
      </w:pPr>
      <w:r w:rsidRPr="00424718">
        <w:rPr>
          <w:rFonts w:ascii="Times New Roman" w:eastAsia="Times New Roman" w:hAnsi="Times New Roman" w:cs="Times New Roman"/>
          <w:b/>
          <w:sz w:val="24"/>
          <w:szCs w:val="24"/>
          <w:lang w:eastAsia="pl-PL"/>
        </w:rPr>
        <w:t>Siła wyższa</w:t>
      </w:r>
    </w:p>
    <w:p w14:paraId="60D8B59C" w14:textId="77777777" w:rsidR="00424718" w:rsidRPr="00424718" w:rsidRDefault="00424718">
      <w:pPr>
        <w:widowControl w:val="0"/>
        <w:numPr>
          <w:ilvl w:val="0"/>
          <w:numId w:val="42"/>
        </w:numPr>
        <w:tabs>
          <w:tab w:val="clear" w:pos="0"/>
          <w:tab w:val="num" w:pos="927"/>
        </w:tabs>
        <w:suppressAutoHyphens w:val="0"/>
        <w:ind w:left="425" w:hanging="357"/>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Przez okoliczności siły wyższej Strony rozumieją zdarzenie zewnętrzne o charakterze nadzwyczajnym, którego nie można było przewidzieć w dacie podpisywania umowy ani jemu zapobiec, a w szczególności takie jak: wojna, powódź, , pożar czy też zasadnicza zmiana sytuacji społeczno-gospodarczej.</w:t>
      </w:r>
    </w:p>
    <w:p w14:paraId="74BC150F" w14:textId="77777777" w:rsidR="00424718" w:rsidRPr="00424718" w:rsidRDefault="00424718">
      <w:pPr>
        <w:widowControl w:val="0"/>
        <w:numPr>
          <w:ilvl w:val="0"/>
          <w:numId w:val="42"/>
        </w:numPr>
        <w:tabs>
          <w:tab w:val="clear" w:pos="0"/>
          <w:tab w:val="num" w:pos="927"/>
        </w:tabs>
        <w:suppressAutoHyphens w:val="0"/>
        <w:ind w:left="425" w:hanging="357"/>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Jeżeli wskutek okoliczności siły wyższej Strona nie będzie mogła wykonywać swoich obowiązków umownych w całości lub w części, niezwłocznie powiadomi o tym drugą stronę. W takim przypadku Strony uzgodnią sposób i zasady dalszego wykonywania umowy lub umowa zostanie rozwiązana.</w:t>
      </w:r>
    </w:p>
    <w:p w14:paraId="6E80D629" w14:textId="77777777" w:rsidR="00424718" w:rsidRPr="00424718" w:rsidRDefault="00424718" w:rsidP="00424718">
      <w:pPr>
        <w:widowControl w:val="0"/>
        <w:jc w:val="both"/>
        <w:rPr>
          <w:rFonts w:ascii="Times New Roman" w:eastAsia="Times New Roman" w:hAnsi="Times New Roman" w:cs="Times New Roman"/>
          <w:color w:val="000000"/>
          <w:sz w:val="24"/>
          <w:szCs w:val="24"/>
          <w:lang w:eastAsia="pl-PL"/>
        </w:rPr>
      </w:pPr>
    </w:p>
    <w:p w14:paraId="5FA4CA85" w14:textId="77777777" w:rsidR="00424718" w:rsidRPr="00424718" w:rsidRDefault="00424718" w:rsidP="00424718">
      <w:pPr>
        <w:tabs>
          <w:tab w:val="left" w:pos="720"/>
        </w:tabs>
        <w:suppressAutoHyphens w:val="0"/>
        <w:jc w:val="center"/>
        <w:rPr>
          <w:rFonts w:ascii="Times New Roman" w:eastAsia="Times New Roman" w:hAnsi="Times New Roman" w:cs="Times New Roman"/>
          <w:b/>
          <w:sz w:val="24"/>
          <w:szCs w:val="24"/>
          <w:lang w:eastAsia="pl-PL"/>
        </w:rPr>
      </w:pPr>
      <w:r w:rsidRPr="00424718">
        <w:rPr>
          <w:rFonts w:ascii="Times New Roman" w:eastAsia="Times New Roman" w:hAnsi="Times New Roman" w:cs="Times New Roman"/>
          <w:b/>
          <w:sz w:val="24"/>
          <w:szCs w:val="24"/>
          <w:lang w:eastAsia="pl-PL"/>
        </w:rPr>
        <w:t>§ 10</w:t>
      </w:r>
    </w:p>
    <w:p w14:paraId="4FFA323F" w14:textId="77777777" w:rsidR="00424718" w:rsidRPr="00424718" w:rsidRDefault="00424718" w:rsidP="00424718">
      <w:pPr>
        <w:tabs>
          <w:tab w:val="left" w:pos="720"/>
        </w:tabs>
        <w:suppressAutoHyphens w:val="0"/>
        <w:jc w:val="center"/>
        <w:rPr>
          <w:rFonts w:ascii="Times New Roman" w:eastAsia="Times New Roman" w:hAnsi="Times New Roman" w:cs="Times New Roman"/>
          <w:b/>
          <w:sz w:val="24"/>
          <w:szCs w:val="24"/>
          <w:lang w:eastAsia="pl-PL"/>
        </w:rPr>
      </w:pPr>
      <w:r w:rsidRPr="00424718">
        <w:rPr>
          <w:rFonts w:ascii="Times New Roman" w:eastAsia="Times New Roman" w:hAnsi="Times New Roman" w:cs="Times New Roman"/>
          <w:b/>
          <w:sz w:val="24"/>
          <w:szCs w:val="24"/>
          <w:lang w:eastAsia="pl-PL"/>
        </w:rPr>
        <w:t>Tajemnica i poufność informacji</w:t>
      </w:r>
    </w:p>
    <w:p w14:paraId="4C66843C" w14:textId="77777777" w:rsidR="00424718" w:rsidRPr="00424718" w:rsidRDefault="00424718" w:rsidP="00424718">
      <w:pPr>
        <w:widowControl w:val="0"/>
        <w:ind w:left="426" w:hanging="284"/>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1. Wszelkie informacje uzyskane przez Strony, w związku z realizacją niniejszej umowy mogą być wykorzystane tylko w celu jej realizacji. Strony będą zachowywać zasady poufności w stosunku do wszystkich w/w informacji.</w:t>
      </w:r>
    </w:p>
    <w:p w14:paraId="13EBDA7A" w14:textId="77777777" w:rsidR="00424718" w:rsidRPr="00424718" w:rsidRDefault="00424718" w:rsidP="00424718">
      <w:pPr>
        <w:widowControl w:val="0"/>
        <w:ind w:left="426" w:hanging="284"/>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2. Zobowiązanie do zachowania poufności nie narusza obowiązku którejkolwiek ze stron do dostarczania informacji uprawnionym do tego organom, jak również uprawnień stron do podawania do publicznej wiadomości ogólnych informacji o ich działalności oraz informacji, których obowiązek ujawnienia określają powszechnie obowiązujące przepisy prawa.</w:t>
      </w:r>
    </w:p>
    <w:p w14:paraId="5A292447" w14:textId="77777777" w:rsidR="00424718" w:rsidRPr="00424718" w:rsidRDefault="00424718" w:rsidP="00424718">
      <w:pPr>
        <w:widowControl w:val="0"/>
        <w:ind w:left="426" w:hanging="284"/>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3. Strony nie ujawnią osobom trzecim bez zezwolenia drugiej strony informacji poufnych.</w:t>
      </w:r>
    </w:p>
    <w:p w14:paraId="7761AD34" w14:textId="77777777" w:rsidR="00424718" w:rsidRPr="00424718" w:rsidRDefault="00424718" w:rsidP="00424718">
      <w:pPr>
        <w:widowControl w:val="0"/>
        <w:ind w:left="426" w:hanging="284"/>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4. Strony zapewnią przestrzeganie obowiązków poufności przez swoich pracowników i osoby/ podmioty trzecie, którymi będą się posługiwać w przy realizacji niniejszej umowy.</w:t>
      </w:r>
    </w:p>
    <w:p w14:paraId="793E95EE" w14:textId="77777777" w:rsidR="00424718" w:rsidRPr="00424718" w:rsidRDefault="00424718" w:rsidP="00424718">
      <w:pPr>
        <w:widowControl w:val="0"/>
        <w:ind w:left="426" w:hanging="284"/>
        <w:jc w:val="both"/>
        <w:rPr>
          <w:rFonts w:ascii="Times New Roman" w:eastAsia="Times New Roman" w:hAnsi="Times New Roman" w:cs="Times New Roman"/>
          <w:color w:val="000000"/>
          <w:sz w:val="24"/>
          <w:szCs w:val="24"/>
          <w:lang w:eastAsia="pl-PL"/>
        </w:rPr>
      </w:pPr>
    </w:p>
    <w:p w14:paraId="710AB6FB" w14:textId="77777777" w:rsidR="00424718" w:rsidRPr="00424718" w:rsidRDefault="00424718" w:rsidP="00424718">
      <w:pPr>
        <w:widowControl w:val="0"/>
        <w:ind w:left="425"/>
        <w:jc w:val="both"/>
        <w:rPr>
          <w:rFonts w:ascii="Times New Roman" w:eastAsia="Times New Roman" w:hAnsi="Times New Roman" w:cs="Times New Roman"/>
          <w:color w:val="000000"/>
          <w:sz w:val="24"/>
          <w:szCs w:val="24"/>
          <w:lang w:eastAsia="pl-PL"/>
        </w:rPr>
      </w:pPr>
    </w:p>
    <w:p w14:paraId="431AAE33" w14:textId="77777777" w:rsidR="00424718" w:rsidRPr="00424718" w:rsidRDefault="00424718" w:rsidP="00424718">
      <w:pPr>
        <w:suppressAutoHyphens w:val="0"/>
        <w:spacing w:line="276" w:lineRule="auto"/>
        <w:contextualSpacing/>
        <w:jc w:val="center"/>
        <w:rPr>
          <w:rFonts w:ascii="Times New Roman" w:eastAsia="Calibri" w:hAnsi="Times New Roman" w:cs="Times New Roman"/>
          <w:b/>
          <w:sz w:val="24"/>
          <w:szCs w:val="24"/>
          <w:lang w:eastAsia="en-US"/>
        </w:rPr>
      </w:pPr>
      <w:r w:rsidRPr="00424718">
        <w:rPr>
          <w:rFonts w:ascii="Times New Roman" w:eastAsia="Calibri" w:hAnsi="Times New Roman" w:cs="Times New Roman"/>
          <w:b/>
          <w:sz w:val="24"/>
          <w:szCs w:val="24"/>
          <w:lang w:eastAsia="en-US"/>
        </w:rPr>
        <w:t>§ 11</w:t>
      </w:r>
    </w:p>
    <w:p w14:paraId="7199AD78" w14:textId="77777777" w:rsidR="00424718" w:rsidRPr="00424718" w:rsidRDefault="00424718" w:rsidP="00424718">
      <w:pPr>
        <w:suppressAutoHyphens w:val="0"/>
        <w:spacing w:before="120" w:line="276" w:lineRule="auto"/>
        <w:contextualSpacing/>
        <w:jc w:val="center"/>
        <w:rPr>
          <w:rFonts w:ascii="Times New Roman" w:eastAsia="Calibri" w:hAnsi="Times New Roman" w:cs="Times New Roman"/>
          <w:b/>
          <w:sz w:val="24"/>
          <w:szCs w:val="24"/>
          <w:lang w:eastAsia="en-US"/>
        </w:rPr>
      </w:pPr>
      <w:r w:rsidRPr="00424718">
        <w:rPr>
          <w:rFonts w:ascii="Times New Roman" w:eastAsia="Calibri" w:hAnsi="Times New Roman" w:cs="Times New Roman"/>
          <w:b/>
          <w:sz w:val="24"/>
          <w:szCs w:val="24"/>
          <w:lang w:eastAsia="en-US"/>
        </w:rPr>
        <w:t>Zmiana umowy</w:t>
      </w:r>
    </w:p>
    <w:p w14:paraId="2FA0D7B8" w14:textId="50C0A86F" w:rsidR="00424718" w:rsidRPr="00424718" w:rsidRDefault="00424718">
      <w:pPr>
        <w:numPr>
          <w:ilvl w:val="0"/>
          <w:numId w:val="49"/>
        </w:numPr>
        <w:suppressAutoHyphens w:val="0"/>
        <w:ind w:left="426" w:hanging="426"/>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Zamawiający przewiduje następujące zmiany postanowień Umowy:</w:t>
      </w:r>
    </w:p>
    <w:p w14:paraId="488082E3" w14:textId="77777777" w:rsidR="00424718" w:rsidRPr="00424718" w:rsidRDefault="00424718">
      <w:pPr>
        <w:numPr>
          <w:ilvl w:val="0"/>
          <w:numId w:val="56"/>
        </w:numPr>
        <w:tabs>
          <w:tab w:val="left" w:pos="851"/>
        </w:tabs>
        <w:suppressAutoHyphens w:val="0"/>
        <w:ind w:left="851" w:hanging="425"/>
        <w:contextualSpacing/>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zmiany terminu realizacji zamówienia poprzez jego przedłużenie ze względu na przyczyny leżące po stronie Zamawiającego dotyczące np. braku przygotowania/przekazania materiału do realizacji aplikacji oraz inne niezawinione przez Strony przyczyny spowodowane przez tzw. siłę wyższą w rozumieniu §9 umowy,</w:t>
      </w:r>
    </w:p>
    <w:p w14:paraId="052A1E87" w14:textId="3132BECA" w:rsidR="00424718" w:rsidRPr="00EC129B" w:rsidRDefault="00424718">
      <w:pPr>
        <w:numPr>
          <w:ilvl w:val="0"/>
          <w:numId w:val="56"/>
        </w:numPr>
        <w:tabs>
          <w:tab w:val="left" w:pos="851"/>
        </w:tabs>
        <w:suppressAutoHyphens w:val="0"/>
        <w:ind w:left="851" w:hanging="425"/>
        <w:contextualSpacing/>
        <w:jc w:val="both"/>
        <w:rPr>
          <w:rFonts w:ascii="Times New Roman" w:eastAsia="Times New Roman" w:hAnsi="Times New Roman" w:cs="Times New Roman"/>
          <w:sz w:val="24"/>
          <w:szCs w:val="24"/>
          <w:lang w:eastAsia="pl-PL"/>
        </w:rPr>
      </w:pPr>
      <w:r w:rsidRPr="00EC129B">
        <w:rPr>
          <w:rFonts w:ascii="Times New Roman" w:eastAsia="Times New Roman" w:hAnsi="Times New Roman" w:cs="Times New Roman"/>
          <w:sz w:val="24"/>
          <w:szCs w:val="24"/>
          <w:lang w:eastAsia="pl-PL"/>
        </w:rPr>
        <w:t xml:space="preserve">zmiany terminu realizacji zamówienia, poprzez jego </w:t>
      </w:r>
      <w:r w:rsidR="00CC3A78" w:rsidRPr="00EC129B">
        <w:rPr>
          <w:rFonts w:ascii="Times New Roman" w:eastAsia="Times New Roman" w:hAnsi="Times New Roman" w:cs="Times New Roman"/>
          <w:sz w:val="24"/>
          <w:szCs w:val="24"/>
          <w:lang w:eastAsia="pl-PL"/>
        </w:rPr>
        <w:t>wydłużenie</w:t>
      </w:r>
      <w:r w:rsidR="005F32FE" w:rsidRPr="00EC129B">
        <w:rPr>
          <w:rFonts w:ascii="Times New Roman" w:eastAsia="Times New Roman" w:hAnsi="Times New Roman" w:cs="Times New Roman"/>
          <w:sz w:val="24"/>
          <w:szCs w:val="24"/>
          <w:lang w:eastAsia="pl-PL"/>
        </w:rPr>
        <w:t xml:space="preserve"> maksymalnie do 31.12.2022 roku , wyłącznie w przypadku wydłużenia terminu realizacji projektu </w:t>
      </w:r>
      <w:proofErr w:type="spellStart"/>
      <w:r w:rsidR="005F32FE" w:rsidRPr="00EC129B">
        <w:rPr>
          <w:rFonts w:ascii="Times New Roman" w:eastAsia="Times New Roman" w:hAnsi="Times New Roman" w:cs="Times New Roman"/>
          <w:sz w:val="24"/>
          <w:szCs w:val="24"/>
          <w:lang w:eastAsia="pl-PL"/>
        </w:rPr>
        <w:t>Optimal</w:t>
      </w:r>
      <w:proofErr w:type="spellEnd"/>
      <w:r w:rsidR="005F32FE" w:rsidRPr="00EC129B">
        <w:rPr>
          <w:rFonts w:ascii="Times New Roman" w:eastAsia="Times New Roman" w:hAnsi="Times New Roman" w:cs="Times New Roman"/>
          <w:sz w:val="24"/>
          <w:szCs w:val="24"/>
          <w:lang w:eastAsia="pl-PL"/>
        </w:rPr>
        <w:t xml:space="preserve"> </w:t>
      </w:r>
      <w:proofErr w:type="spellStart"/>
      <w:r w:rsidR="005F32FE" w:rsidRPr="00EC129B">
        <w:rPr>
          <w:rFonts w:ascii="Times New Roman" w:eastAsia="Times New Roman" w:hAnsi="Times New Roman" w:cs="Times New Roman"/>
          <w:sz w:val="24"/>
          <w:szCs w:val="24"/>
          <w:lang w:eastAsia="pl-PL"/>
        </w:rPr>
        <w:t>Vessel</w:t>
      </w:r>
      <w:proofErr w:type="spellEnd"/>
      <w:r w:rsidR="005F32FE" w:rsidRPr="00EC129B">
        <w:rPr>
          <w:rFonts w:ascii="Times New Roman" w:eastAsia="Times New Roman" w:hAnsi="Times New Roman" w:cs="Times New Roman"/>
          <w:sz w:val="24"/>
          <w:szCs w:val="24"/>
          <w:lang w:eastAsia="pl-PL"/>
        </w:rPr>
        <w:t xml:space="preserve"> przez </w:t>
      </w:r>
      <w:proofErr w:type="spellStart"/>
      <w:r w:rsidR="005F32FE" w:rsidRPr="00EC129B">
        <w:rPr>
          <w:rFonts w:ascii="Times New Roman" w:eastAsia="Times New Roman" w:hAnsi="Times New Roman" w:cs="Times New Roman"/>
          <w:sz w:val="24"/>
          <w:szCs w:val="24"/>
          <w:lang w:eastAsia="pl-PL"/>
        </w:rPr>
        <w:t>NCBiR</w:t>
      </w:r>
      <w:proofErr w:type="spellEnd"/>
      <w:r w:rsidR="005F32FE" w:rsidRPr="00EC129B">
        <w:rPr>
          <w:rFonts w:ascii="Times New Roman" w:eastAsia="Times New Roman" w:hAnsi="Times New Roman" w:cs="Times New Roman"/>
          <w:sz w:val="24"/>
          <w:szCs w:val="24"/>
          <w:lang w:eastAsia="pl-PL"/>
        </w:rPr>
        <w:t>, przy</w:t>
      </w:r>
      <w:r w:rsidRPr="00EC129B">
        <w:rPr>
          <w:rFonts w:ascii="Times New Roman" w:eastAsia="Times New Roman" w:hAnsi="Times New Roman" w:cs="Times New Roman"/>
          <w:sz w:val="24"/>
          <w:szCs w:val="24"/>
          <w:lang w:eastAsia="pl-PL"/>
        </w:rPr>
        <w:t xml:space="preserve"> zgodnej woli Stron</w:t>
      </w:r>
      <w:r w:rsidR="005F32FE" w:rsidRPr="00EC129B">
        <w:rPr>
          <w:rFonts w:ascii="Times New Roman" w:eastAsia="Times New Roman" w:hAnsi="Times New Roman" w:cs="Times New Roman"/>
          <w:sz w:val="24"/>
          <w:szCs w:val="24"/>
          <w:lang w:eastAsia="pl-PL"/>
        </w:rPr>
        <w:t>. Obecny termin zakończenia realizacji projektu wg. umowy o dofinasowanie – 30.11.2022</w:t>
      </w:r>
    </w:p>
    <w:p w14:paraId="3BE1CF46" w14:textId="65961E84" w:rsidR="00424718" w:rsidRDefault="00424718">
      <w:pPr>
        <w:numPr>
          <w:ilvl w:val="0"/>
          <w:numId w:val="56"/>
        </w:numPr>
        <w:tabs>
          <w:tab w:val="left" w:pos="851"/>
        </w:tabs>
        <w:suppressAutoHyphens w:val="0"/>
        <w:ind w:left="851" w:hanging="425"/>
        <w:contextualSpacing/>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aktualizacji rozwiązań projektowych z uwagi na postęp technologiczny lub zmiany obowiązujących przepisów,</w:t>
      </w:r>
    </w:p>
    <w:p w14:paraId="5E79AD7D" w14:textId="2A99B3DE" w:rsidR="00815E23" w:rsidRPr="00815E23" w:rsidRDefault="00815E23" w:rsidP="00815E23">
      <w:pPr>
        <w:numPr>
          <w:ilvl w:val="0"/>
          <w:numId w:val="56"/>
        </w:numPr>
        <w:tabs>
          <w:tab w:val="left" w:pos="851"/>
        </w:tabs>
        <w:suppressAutoHyphens w:val="0"/>
        <w:ind w:left="851" w:hanging="425"/>
        <w:contextualSpacing/>
        <w:jc w:val="both"/>
        <w:rPr>
          <w:rFonts w:ascii="Times New Roman" w:eastAsia="Times New Roman" w:hAnsi="Times New Roman" w:cs="Times New Roman"/>
          <w:sz w:val="24"/>
          <w:szCs w:val="24"/>
          <w:lang w:eastAsia="pl-PL"/>
        </w:rPr>
      </w:pPr>
      <w:r w:rsidRPr="00815E23">
        <w:rPr>
          <w:rFonts w:ascii="Times New Roman" w:hAnsi="Times New Roman" w:cs="Times New Roman"/>
          <w:sz w:val="24"/>
          <w:szCs w:val="24"/>
        </w:rPr>
        <w:t>w przypadku zmian korzystnych z punktu widzenia realizacji Przedmiotu Umowy, w szczególności przyspieszających realizację, obniżających koszt ponoszony przez Zamawiającego;</w:t>
      </w:r>
    </w:p>
    <w:p w14:paraId="3AB91CF7" w14:textId="77777777" w:rsidR="00577A1B" w:rsidRPr="00424718" w:rsidRDefault="00577A1B" w:rsidP="00815E23">
      <w:pPr>
        <w:tabs>
          <w:tab w:val="left" w:pos="851"/>
        </w:tabs>
        <w:suppressAutoHyphens w:val="0"/>
        <w:ind w:left="851"/>
        <w:contextualSpacing/>
        <w:jc w:val="both"/>
        <w:rPr>
          <w:rFonts w:ascii="Times New Roman" w:eastAsia="Times New Roman" w:hAnsi="Times New Roman" w:cs="Times New Roman"/>
          <w:sz w:val="24"/>
          <w:szCs w:val="24"/>
          <w:lang w:eastAsia="pl-PL"/>
        </w:rPr>
      </w:pPr>
    </w:p>
    <w:p w14:paraId="1504A5F5" w14:textId="77777777" w:rsidR="00424718" w:rsidRPr="00424718" w:rsidRDefault="00424718">
      <w:pPr>
        <w:numPr>
          <w:ilvl w:val="0"/>
          <w:numId w:val="49"/>
        </w:numPr>
        <w:suppressAutoHyphens w:val="0"/>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Zmiany nie dotyczące postanowień umownych np. gdy z przyczyn organizacyjnych konieczna będzie zmiana danych teleadresowych określonych w umowie, gdy zmianie ulegnie numer konta bankowego jednej ze Stron nastąpią poprzez przekazanie pisemnego oświadczenie Strony, której te zmiany dotyczą, drugiej Stronie.</w:t>
      </w:r>
    </w:p>
    <w:p w14:paraId="6E5F5C00" w14:textId="77777777" w:rsidR="00424718" w:rsidRPr="00424718" w:rsidRDefault="00424718">
      <w:pPr>
        <w:numPr>
          <w:ilvl w:val="0"/>
          <w:numId w:val="49"/>
        </w:numPr>
        <w:suppressAutoHyphens w:val="0"/>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 xml:space="preserve">Katalog zmian Umowy, o których mowa w ust. 1 nie powoduje powstania jakiegokolwiek roszczenia Wykonawcy w stosunku do Zamawiającego i nie stanowi zobowiązania </w:t>
      </w:r>
      <w:r w:rsidRPr="00424718">
        <w:rPr>
          <w:rFonts w:ascii="Times New Roman" w:eastAsia="Times New Roman" w:hAnsi="Times New Roman" w:cs="Times New Roman"/>
          <w:sz w:val="24"/>
          <w:szCs w:val="24"/>
          <w:lang w:eastAsia="pl-PL"/>
        </w:rPr>
        <w:lastRenderedPageBreak/>
        <w:t>Zamawiającego do wyrażenia zgody na te zmiany, w sytuacji gdy inicjatywa wprowadzenia zmian pochodzi od Wykonawcy.</w:t>
      </w:r>
    </w:p>
    <w:p w14:paraId="5B596E73" w14:textId="77777777" w:rsidR="00424718" w:rsidRPr="00424718" w:rsidRDefault="00424718">
      <w:pPr>
        <w:numPr>
          <w:ilvl w:val="0"/>
          <w:numId w:val="49"/>
        </w:numPr>
        <w:suppressAutoHyphens w:val="0"/>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Wszelkie zmiany i uzupełnienia treści umowy wymagają formy pisemnej w postaci aneksu podpisanego przez obie Strony pod rygorem nieważności.</w:t>
      </w:r>
    </w:p>
    <w:p w14:paraId="3EFC2E4B" w14:textId="77777777" w:rsidR="00424718" w:rsidRPr="00424718" w:rsidRDefault="00424718" w:rsidP="00CC3A78">
      <w:pPr>
        <w:suppressAutoHyphens w:val="0"/>
        <w:rPr>
          <w:rFonts w:ascii="Times New Roman" w:eastAsia="Arial Unicode MS" w:hAnsi="Times New Roman" w:cs="Times New Roman"/>
          <w:b/>
          <w:color w:val="000000"/>
          <w:sz w:val="24"/>
          <w:szCs w:val="24"/>
          <w:lang w:eastAsia="pl-PL"/>
        </w:rPr>
      </w:pPr>
    </w:p>
    <w:p w14:paraId="6B88C896" w14:textId="77777777" w:rsidR="00424718" w:rsidRPr="00424718" w:rsidRDefault="00424718" w:rsidP="00424718">
      <w:pPr>
        <w:suppressAutoHyphens w:val="0"/>
        <w:jc w:val="center"/>
        <w:rPr>
          <w:rFonts w:ascii="Times New Roman" w:eastAsia="Arial Unicode MS" w:hAnsi="Times New Roman" w:cs="Times New Roman"/>
          <w:b/>
          <w:color w:val="000000"/>
          <w:sz w:val="24"/>
          <w:szCs w:val="24"/>
          <w:lang w:eastAsia="pl-PL"/>
        </w:rPr>
      </w:pPr>
      <w:r w:rsidRPr="00424718">
        <w:rPr>
          <w:rFonts w:ascii="Times New Roman" w:eastAsia="Arial Unicode MS" w:hAnsi="Times New Roman" w:cs="Times New Roman"/>
          <w:b/>
          <w:color w:val="000000"/>
          <w:sz w:val="24"/>
          <w:szCs w:val="24"/>
          <w:lang w:eastAsia="pl-PL"/>
        </w:rPr>
        <w:t>§ 12</w:t>
      </w:r>
    </w:p>
    <w:p w14:paraId="79841E6C" w14:textId="77777777" w:rsidR="00424718" w:rsidRPr="00424718" w:rsidRDefault="00424718" w:rsidP="00424718">
      <w:pPr>
        <w:suppressAutoHyphens w:val="0"/>
        <w:jc w:val="center"/>
        <w:rPr>
          <w:rFonts w:ascii="Times New Roman" w:eastAsia="Arial Unicode MS" w:hAnsi="Times New Roman" w:cs="Times New Roman"/>
          <w:b/>
          <w:color w:val="000000"/>
          <w:sz w:val="24"/>
          <w:szCs w:val="24"/>
          <w:lang w:eastAsia="pl-PL"/>
        </w:rPr>
      </w:pPr>
      <w:r w:rsidRPr="00424718">
        <w:rPr>
          <w:rFonts w:ascii="Times New Roman" w:eastAsia="Arial Unicode MS" w:hAnsi="Times New Roman" w:cs="Times New Roman"/>
          <w:b/>
          <w:color w:val="000000"/>
          <w:sz w:val="24"/>
          <w:szCs w:val="24"/>
          <w:lang w:eastAsia="pl-PL"/>
        </w:rPr>
        <w:t>Nadzór nad realizacją umowy i korespondencja stron</w:t>
      </w:r>
    </w:p>
    <w:p w14:paraId="5C8FFFDB" w14:textId="77777777" w:rsidR="00424718" w:rsidRPr="00424718" w:rsidRDefault="00424718">
      <w:pPr>
        <w:numPr>
          <w:ilvl w:val="0"/>
          <w:numId w:val="50"/>
        </w:numPr>
        <w:suppressAutoHyphens w:val="0"/>
        <w:autoSpaceDE w:val="0"/>
        <w:autoSpaceDN w:val="0"/>
        <w:adjustRightInd w:val="0"/>
        <w:ind w:left="426" w:hanging="425"/>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Do bezpośrednich kontaktów z Wykonawcą podczas realizacji przedmiotu umowy oraz do kontrolowania przebiegu prac objętych umową Zamawiający wyznacza:</w:t>
      </w:r>
    </w:p>
    <w:p w14:paraId="1B5760AF" w14:textId="77777777" w:rsidR="00424718" w:rsidRPr="00424718" w:rsidRDefault="00424718">
      <w:pPr>
        <w:numPr>
          <w:ilvl w:val="0"/>
          <w:numId w:val="57"/>
        </w:numPr>
        <w:suppressAutoHyphens w:val="0"/>
        <w:autoSpaceDE w:val="0"/>
        <w:autoSpaceDN w:val="0"/>
        <w:adjustRightInd w:val="0"/>
        <w:ind w:left="714" w:hanging="357"/>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 tel. …………………………, e-mail: ……………………….,</w:t>
      </w:r>
    </w:p>
    <w:p w14:paraId="0224D12D" w14:textId="77777777" w:rsidR="00424718" w:rsidRPr="00424718" w:rsidRDefault="00424718">
      <w:pPr>
        <w:numPr>
          <w:ilvl w:val="0"/>
          <w:numId w:val="57"/>
        </w:numPr>
        <w:suppressAutoHyphens w:val="0"/>
        <w:autoSpaceDE w:val="0"/>
        <w:autoSpaceDN w:val="0"/>
        <w:adjustRightInd w:val="0"/>
        <w:ind w:left="714" w:hanging="357"/>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 tel. …………………………, e-mail: ……………………….</w:t>
      </w:r>
    </w:p>
    <w:p w14:paraId="59795648" w14:textId="77777777" w:rsidR="00424718" w:rsidRPr="00424718" w:rsidRDefault="00424718">
      <w:pPr>
        <w:numPr>
          <w:ilvl w:val="0"/>
          <w:numId w:val="50"/>
        </w:numPr>
        <w:suppressAutoHyphens w:val="0"/>
        <w:autoSpaceDE w:val="0"/>
        <w:autoSpaceDN w:val="0"/>
        <w:adjustRightInd w:val="0"/>
        <w:ind w:left="426" w:hanging="425"/>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 xml:space="preserve">Do kontaktów z Zamawiającym podczas realizacji przedmiotu umowy Wykonawca wyznacza ……………………………. – tel. …………..: email:…………………………….. </w:t>
      </w:r>
    </w:p>
    <w:p w14:paraId="1EEFE512" w14:textId="77777777" w:rsidR="00424718" w:rsidRPr="00424718" w:rsidRDefault="00424718">
      <w:pPr>
        <w:numPr>
          <w:ilvl w:val="0"/>
          <w:numId w:val="50"/>
        </w:numPr>
        <w:suppressAutoHyphens w:val="0"/>
        <w:autoSpaceDE w:val="0"/>
        <w:autoSpaceDN w:val="0"/>
        <w:adjustRightInd w:val="0"/>
        <w:ind w:left="426" w:hanging="425"/>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Strony zgodnie postanawiają, iż osoby wskazane powyżej nie są uprawnione do podejmowania decyzji w zakresie zmiany zasad wykonywania umowy, a także zaciągania nowych zobowiązań lub zmiany umowy.</w:t>
      </w:r>
    </w:p>
    <w:p w14:paraId="7433B702" w14:textId="77777777" w:rsidR="00424718" w:rsidRPr="00424718" w:rsidRDefault="00424718">
      <w:pPr>
        <w:numPr>
          <w:ilvl w:val="0"/>
          <w:numId w:val="50"/>
        </w:numPr>
        <w:suppressAutoHyphens w:val="0"/>
        <w:autoSpaceDE w:val="0"/>
        <w:autoSpaceDN w:val="0"/>
        <w:adjustRightInd w:val="0"/>
        <w:ind w:left="426" w:hanging="425"/>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 xml:space="preserve">Zmiana osób, o których mowa w ust. 1 – 2 niniejszego paragrafu nie powoduje zmiany umowy. Zmiana następuje poprzez pisemne oświadczenie złożone drugiej Stronie </w:t>
      </w:r>
      <w:r w:rsidRPr="00424718">
        <w:rPr>
          <w:rFonts w:ascii="Times New Roman" w:eastAsia="Times New Roman" w:hAnsi="Times New Roman" w:cs="Times New Roman"/>
          <w:sz w:val="24"/>
          <w:szCs w:val="24"/>
          <w:lang w:eastAsia="pl-PL"/>
        </w:rPr>
        <w:br/>
        <w:t xml:space="preserve">o dokonaniu zmiany i wskazaniu osoby lub osób powołanych do bezpośrednich kontaktów podczas realizacji przedmiotu umowy. </w:t>
      </w:r>
    </w:p>
    <w:p w14:paraId="7F00AEE6" w14:textId="77777777" w:rsidR="00424718" w:rsidRPr="00424718" w:rsidRDefault="00424718">
      <w:pPr>
        <w:numPr>
          <w:ilvl w:val="0"/>
          <w:numId w:val="50"/>
        </w:numPr>
        <w:suppressAutoHyphens w:val="0"/>
        <w:autoSpaceDE w:val="0"/>
        <w:autoSpaceDN w:val="0"/>
        <w:adjustRightInd w:val="0"/>
        <w:ind w:left="426" w:hanging="425"/>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 xml:space="preserve">Wszelkie pisma i zawiadomienia związane z Umową będą przez Strony bądź doręczane bezpośrednio do rąk drugiej Strony, bądź wysyłane listem poleconym, bądź za pomocą poczty elektronicznej na wskazane w ust. 1 i ust. 2 adresy e-mail. </w:t>
      </w:r>
    </w:p>
    <w:p w14:paraId="5842B267" w14:textId="77777777" w:rsidR="00424718" w:rsidRPr="00424718" w:rsidRDefault="00424718">
      <w:pPr>
        <w:numPr>
          <w:ilvl w:val="0"/>
          <w:numId w:val="50"/>
        </w:numPr>
        <w:suppressAutoHyphens w:val="0"/>
        <w:autoSpaceDE w:val="0"/>
        <w:autoSpaceDN w:val="0"/>
        <w:adjustRightInd w:val="0"/>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W przypadku, o którym mowa w ust. 5, za dzień otrzymania przez Stronę pisma uważa się dzień wysłania go pocztą elektroniczną skutkującego wprowadzeniem go do środka komunikacji elektronicznej (serwera) drugiej Strony w taki sposób, żeby mogła zapoznać się z jego treścią.</w:t>
      </w:r>
    </w:p>
    <w:p w14:paraId="11C2F535" w14:textId="77777777" w:rsidR="00424718" w:rsidRPr="00424718" w:rsidRDefault="00424718">
      <w:pPr>
        <w:numPr>
          <w:ilvl w:val="0"/>
          <w:numId w:val="50"/>
        </w:numPr>
        <w:suppressAutoHyphens w:val="0"/>
        <w:autoSpaceDE w:val="0"/>
        <w:autoSpaceDN w:val="0"/>
        <w:adjustRightInd w:val="0"/>
        <w:ind w:left="426" w:hanging="425"/>
        <w:jc w:val="both"/>
        <w:rPr>
          <w:rFonts w:ascii="Times New Roman" w:eastAsia="Times New Roman" w:hAnsi="Times New Roman" w:cs="Times New Roman"/>
          <w:sz w:val="24"/>
          <w:szCs w:val="24"/>
          <w:lang w:eastAsia="pl-PL"/>
        </w:rPr>
      </w:pPr>
      <w:r w:rsidRPr="00424718">
        <w:rPr>
          <w:rFonts w:ascii="Times New Roman" w:eastAsia="Times New Roman" w:hAnsi="Times New Roman" w:cs="Times New Roman"/>
          <w:sz w:val="24"/>
          <w:szCs w:val="24"/>
          <w:lang w:eastAsia="pl-PL"/>
        </w:rPr>
        <w:t>Do doręczania oświadczeń obejmujących ewentualne odstąpienie od Umowy albo wypowiedzenie Umowy, nie mają zastosowania postanowienia ust. 5 i ust. 6 niniejszego paragrafu.</w:t>
      </w:r>
    </w:p>
    <w:p w14:paraId="7F45B948" w14:textId="77777777" w:rsidR="00424718" w:rsidRPr="00424718" w:rsidRDefault="00424718" w:rsidP="00424718">
      <w:pPr>
        <w:suppressAutoHyphens w:val="0"/>
        <w:autoSpaceDE w:val="0"/>
        <w:autoSpaceDN w:val="0"/>
        <w:adjustRightInd w:val="0"/>
        <w:jc w:val="both"/>
        <w:rPr>
          <w:rFonts w:ascii="Times New Roman" w:eastAsia="Times New Roman" w:hAnsi="Times New Roman" w:cs="Times New Roman"/>
          <w:sz w:val="24"/>
          <w:szCs w:val="24"/>
          <w:lang w:eastAsia="pl-PL"/>
        </w:rPr>
      </w:pPr>
    </w:p>
    <w:p w14:paraId="30E206DA" w14:textId="0A50056A" w:rsidR="00424718" w:rsidRPr="00424718" w:rsidRDefault="00424718" w:rsidP="00424718">
      <w:pPr>
        <w:suppressAutoHyphens w:val="0"/>
        <w:spacing w:before="120" w:line="276" w:lineRule="auto"/>
        <w:contextualSpacing/>
        <w:jc w:val="center"/>
        <w:rPr>
          <w:rFonts w:ascii="Times New Roman" w:eastAsia="Calibri" w:hAnsi="Times New Roman" w:cs="Times New Roman"/>
          <w:b/>
          <w:sz w:val="24"/>
          <w:szCs w:val="24"/>
          <w:lang w:eastAsia="en-US"/>
        </w:rPr>
      </w:pPr>
      <w:r w:rsidRPr="00424718">
        <w:rPr>
          <w:rFonts w:ascii="Times New Roman" w:eastAsia="Calibri" w:hAnsi="Times New Roman" w:cs="Times New Roman"/>
          <w:b/>
          <w:sz w:val="24"/>
          <w:szCs w:val="24"/>
          <w:lang w:eastAsia="en-US"/>
        </w:rPr>
        <w:t>§ 1</w:t>
      </w:r>
      <w:r w:rsidR="00CC3A78">
        <w:rPr>
          <w:rFonts w:ascii="Times New Roman" w:eastAsia="Calibri" w:hAnsi="Times New Roman" w:cs="Times New Roman"/>
          <w:b/>
          <w:sz w:val="24"/>
          <w:szCs w:val="24"/>
          <w:lang w:eastAsia="en-US"/>
        </w:rPr>
        <w:t>3</w:t>
      </w:r>
    </w:p>
    <w:p w14:paraId="6A2DB13C" w14:textId="77777777" w:rsidR="00424718" w:rsidRPr="00424718" w:rsidRDefault="00424718" w:rsidP="00424718">
      <w:pPr>
        <w:suppressAutoHyphens w:val="0"/>
        <w:spacing w:before="120" w:line="276" w:lineRule="auto"/>
        <w:contextualSpacing/>
        <w:jc w:val="center"/>
        <w:rPr>
          <w:rFonts w:ascii="Times New Roman" w:eastAsia="Calibri" w:hAnsi="Times New Roman" w:cs="Times New Roman"/>
          <w:b/>
          <w:sz w:val="24"/>
          <w:szCs w:val="24"/>
          <w:lang w:eastAsia="en-US"/>
        </w:rPr>
      </w:pPr>
      <w:r w:rsidRPr="00424718">
        <w:rPr>
          <w:rFonts w:ascii="Times New Roman" w:eastAsia="Calibri" w:hAnsi="Times New Roman" w:cs="Times New Roman"/>
          <w:b/>
          <w:sz w:val="24"/>
          <w:szCs w:val="24"/>
          <w:lang w:eastAsia="en-US"/>
        </w:rPr>
        <w:t>Postanowienia końcowe</w:t>
      </w:r>
    </w:p>
    <w:p w14:paraId="75F5350B" w14:textId="77777777" w:rsidR="00424718" w:rsidRPr="00424718" w:rsidRDefault="00424718">
      <w:pPr>
        <w:numPr>
          <w:ilvl w:val="0"/>
          <w:numId w:val="43"/>
        </w:numPr>
        <w:tabs>
          <w:tab w:val="clear" w:pos="0"/>
          <w:tab w:val="num" w:pos="927"/>
        </w:tabs>
        <w:suppressAutoHyphens w:val="0"/>
        <w:ind w:left="425" w:hanging="357"/>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Ewentualna nieważność jednego lub kilku postanowień niniejszej umowy nie wpływa na ważność umowy w całości, a w takim przypadku Strony zastępują nieważne postanowienie postanowieniem zgodnym z celem i innymi postanowieniami umowy, bądź też postanowieniem umownym w jego pierwotnym brzmieniu w przypadku dokonania zmian umowy z naruszeniem zapisów § 11 ust. 1 niniejszej umowy.</w:t>
      </w:r>
    </w:p>
    <w:p w14:paraId="5B00D690" w14:textId="77777777" w:rsidR="00424718" w:rsidRPr="00424718" w:rsidRDefault="00424718">
      <w:pPr>
        <w:numPr>
          <w:ilvl w:val="0"/>
          <w:numId w:val="43"/>
        </w:numPr>
        <w:tabs>
          <w:tab w:val="clear" w:pos="0"/>
          <w:tab w:val="num" w:pos="927"/>
        </w:tabs>
        <w:suppressAutoHyphens w:val="0"/>
        <w:ind w:left="425" w:hanging="357"/>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 xml:space="preserve">Wykonawcy nie przysługuje prawo przenoszenia, cesji, przekazu, zastawienia na podmioty trzecie swych praw, wierzytelności i zobowiązań wynikających z niniejszej Umowy, bez uprzedniej, pisemnej zgody Zamawiającego. </w:t>
      </w:r>
    </w:p>
    <w:p w14:paraId="4A343DFC" w14:textId="77777777" w:rsidR="00424718" w:rsidRPr="00424718" w:rsidRDefault="00424718">
      <w:pPr>
        <w:numPr>
          <w:ilvl w:val="0"/>
          <w:numId w:val="43"/>
        </w:numPr>
        <w:tabs>
          <w:tab w:val="clear" w:pos="0"/>
          <w:tab w:val="num" w:pos="927"/>
        </w:tabs>
        <w:suppressAutoHyphens w:val="0"/>
        <w:ind w:left="425" w:hanging="357"/>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 xml:space="preserve">Strony zobowiązują się do każdorazowego powiadamiania listem poleconym </w:t>
      </w:r>
      <w:r w:rsidRPr="00424718">
        <w:rPr>
          <w:rFonts w:ascii="Times New Roman" w:eastAsia="Times New Roman" w:hAnsi="Times New Roman" w:cs="Times New Roman"/>
          <w:color w:val="000000"/>
          <w:sz w:val="24"/>
          <w:szCs w:val="24"/>
          <w:lang w:eastAsia="pl-PL"/>
        </w:rPr>
        <w:br/>
        <w:t>o zmianie adresu swojej siedziby, pod rygorem uznania za skutecznie doręczoną korespondencję wysłaną pod dotychczas znany adres.</w:t>
      </w:r>
    </w:p>
    <w:p w14:paraId="513AC70F" w14:textId="77777777" w:rsidR="00424718" w:rsidRPr="00424718" w:rsidRDefault="00424718">
      <w:pPr>
        <w:numPr>
          <w:ilvl w:val="0"/>
          <w:numId w:val="43"/>
        </w:numPr>
        <w:tabs>
          <w:tab w:val="clear" w:pos="0"/>
          <w:tab w:val="num" w:pos="927"/>
        </w:tabs>
        <w:suppressAutoHyphens w:val="0"/>
        <w:ind w:left="425" w:hanging="357"/>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 xml:space="preserve">W sprawach nieuregulowanych niniejszą umową mają zastosowanie przepisy prawa powszechnie obowiązującego. </w:t>
      </w:r>
    </w:p>
    <w:p w14:paraId="56F37479" w14:textId="77777777" w:rsidR="00424718" w:rsidRPr="00424718" w:rsidRDefault="00424718">
      <w:pPr>
        <w:numPr>
          <w:ilvl w:val="0"/>
          <w:numId w:val="43"/>
        </w:numPr>
        <w:tabs>
          <w:tab w:val="clear" w:pos="0"/>
          <w:tab w:val="num" w:pos="927"/>
        </w:tabs>
        <w:suppressAutoHyphens w:val="0"/>
        <w:ind w:left="425" w:hanging="357"/>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Sądem właściwym dla wszystkich spraw spornych, które wynikną z realizacji niniejszej umowy będzie sąd miejscowo właściwy dla siedziby Zamawiającego.</w:t>
      </w:r>
    </w:p>
    <w:p w14:paraId="54C8209F" w14:textId="77777777" w:rsidR="00424718" w:rsidRPr="00424718" w:rsidRDefault="00424718">
      <w:pPr>
        <w:numPr>
          <w:ilvl w:val="0"/>
          <w:numId w:val="43"/>
        </w:numPr>
        <w:tabs>
          <w:tab w:val="clear" w:pos="0"/>
          <w:tab w:val="num" w:pos="927"/>
        </w:tabs>
        <w:suppressAutoHyphens w:val="0"/>
        <w:ind w:left="425" w:hanging="357"/>
        <w:jc w:val="both"/>
        <w:rPr>
          <w:rFonts w:ascii="Times New Roman" w:eastAsia="Times New Roman" w:hAnsi="Times New Roman" w:cs="Times New Roman"/>
          <w:color w:val="000000"/>
          <w:sz w:val="24"/>
          <w:szCs w:val="24"/>
          <w:lang w:eastAsia="pl-PL"/>
        </w:rPr>
      </w:pPr>
      <w:r w:rsidRPr="00424718">
        <w:rPr>
          <w:rFonts w:ascii="Times New Roman" w:eastAsia="Times New Roman" w:hAnsi="Times New Roman" w:cs="Times New Roman"/>
          <w:color w:val="000000"/>
          <w:sz w:val="24"/>
          <w:szCs w:val="24"/>
          <w:lang w:eastAsia="pl-PL"/>
        </w:rPr>
        <w:t>Niniejszą umowę sporządzono w dwóch (2) jednobrzmiących egzemplarzach po jednym (1) egzemplarzu dla każdej ze Stron.</w:t>
      </w:r>
    </w:p>
    <w:p w14:paraId="1C98455C" w14:textId="77777777" w:rsidR="00424718" w:rsidRPr="00424718" w:rsidRDefault="00424718" w:rsidP="00424718">
      <w:pPr>
        <w:suppressAutoHyphens w:val="0"/>
        <w:ind w:left="425"/>
        <w:jc w:val="both"/>
        <w:rPr>
          <w:rFonts w:ascii="Times New Roman" w:eastAsia="Times New Roman" w:hAnsi="Times New Roman" w:cs="Times New Roman"/>
          <w:color w:val="000000"/>
          <w:sz w:val="24"/>
          <w:szCs w:val="24"/>
          <w:lang w:eastAsia="pl-PL"/>
        </w:rPr>
      </w:pPr>
    </w:p>
    <w:p w14:paraId="59F7DA3D" w14:textId="77777777" w:rsidR="00D442B0" w:rsidRDefault="00D442B0" w:rsidP="00FD5F64">
      <w:pPr>
        <w:widowControl w:val="0"/>
        <w:jc w:val="both"/>
        <w:rPr>
          <w:rFonts w:ascii="Times New Roman" w:hAnsi="Times New Roman" w:cs="Times New Roman"/>
          <w:b/>
          <w:kern w:val="1"/>
          <w:sz w:val="24"/>
          <w:szCs w:val="24"/>
          <w:lang w:eastAsia="pl-PL" w:bidi="hi-IN"/>
        </w:rPr>
      </w:pPr>
    </w:p>
    <w:p w14:paraId="714F7B0C" w14:textId="77777777" w:rsidR="00AC2C31" w:rsidRPr="00FD5F64" w:rsidRDefault="00AC2C31" w:rsidP="00FD5F64">
      <w:pPr>
        <w:rPr>
          <w:rFonts w:ascii="Times New Roman" w:hAnsi="Times New Roman" w:cs="Times New Roman"/>
          <w:sz w:val="24"/>
          <w:szCs w:val="24"/>
        </w:rPr>
      </w:pPr>
    </w:p>
    <w:sectPr w:rsidR="00AC2C31" w:rsidRPr="00FD5F64">
      <w:headerReference w:type="even" r:id="rId16"/>
      <w:headerReference w:type="default" r:id="rId17"/>
      <w:footerReference w:type="even" r:id="rId18"/>
      <w:footerReference w:type="default" r:id="rId19"/>
      <w:headerReference w:type="first" r:id="rId20"/>
      <w:footerReference w:type="first" r:id="rId21"/>
      <w:pgSz w:w="11906" w:h="16838"/>
      <w:pgMar w:top="851" w:right="851" w:bottom="851" w:left="1418" w:header="720"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C71FE" w14:textId="77777777" w:rsidR="00705B93" w:rsidRDefault="00705B93">
      <w:r>
        <w:separator/>
      </w:r>
    </w:p>
  </w:endnote>
  <w:endnote w:type="continuationSeparator" w:id="0">
    <w:p w14:paraId="3A3587CF" w14:textId="77777777" w:rsidR="00705B93" w:rsidRDefault="00705B93">
      <w:r>
        <w:continuationSeparator/>
      </w:r>
    </w:p>
  </w:endnote>
  <w:endnote w:type="continuationNotice" w:id="1">
    <w:p w14:paraId="70935EBD" w14:textId="77777777" w:rsidR="00705B93" w:rsidRDefault="00705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nsolas">
    <w:panose1 w:val="020B0609020204030204"/>
    <w:charset w:val="EE"/>
    <w:family w:val="modern"/>
    <w:pitch w:val="fixed"/>
    <w:sig w:usb0="E00006FF" w:usb1="0000FCFF" w:usb2="00000001" w:usb3="00000000" w:csb0="0000019F" w:csb1="00000000"/>
  </w:font>
  <w:font w:name="Times New Roman">
    <w:panose1 w:val="02020603050405020304"/>
    <w:charset w:val="EE"/>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Outlook">
    <w:panose1 w:val="0501010001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Yu Mincho Light">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7E0C6" w14:textId="77777777" w:rsidR="00B81B80" w:rsidRDefault="00B81B80" w:rsidP="005B7AA0">
    <w:pPr>
      <w:pStyle w:val="Stopka"/>
      <w:pBdr>
        <w:top w:val="single" w:sz="4" w:space="1" w:color="D9D9D9"/>
      </w:pBdr>
      <w:rPr>
        <w:b/>
        <w:bCs/>
      </w:rPr>
    </w:pPr>
    <w:r>
      <w:fldChar w:fldCharType="begin"/>
    </w:r>
    <w:r>
      <w:instrText>PAGE   \* MERGEFORMAT</w:instrText>
    </w:r>
    <w:r>
      <w:fldChar w:fldCharType="separate"/>
    </w:r>
    <w:r w:rsidRPr="00ED7B7D">
      <w:rPr>
        <w:b/>
        <w:bCs/>
        <w:noProof/>
      </w:rPr>
      <w:t>2</w:t>
    </w:r>
    <w:r>
      <w:rPr>
        <w:b/>
        <w:bCs/>
      </w:rPr>
      <w:fldChar w:fldCharType="end"/>
    </w:r>
    <w:r>
      <w:rPr>
        <w:b/>
        <w:bCs/>
      </w:rPr>
      <w:t xml:space="preserve"> | </w:t>
    </w:r>
    <w:r w:rsidRPr="005B7AA0">
      <w:rPr>
        <w:color w:val="808080"/>
        <w:spacing w:val="60"/>
      </w:rPr>
      <w:t>Strona</w:t>
    </w:r>
  </w:p>
  <w:p w14:paraId="37B705C4" w14:textId="77777777" w:rsidR="00B81B80" w:rsidRDefault="00B81B8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30720" w14:textId="348E8E2B" w:rsidR="00B81B80" w:rsidRPr="00203346" w:rsidRDefault="00B81B80" w:rsidP="006D3C2D">
    <w:pPr>
      <w:tabs>
        <w:tab w:val="left" w:pos="1709"/>
      </w:tabs>
      <w:jc w:val="center"/>
      <w:rPr>
        <w:rFonts w:ascii="Tahoma" w:hAnsi="Tahoma"/>
        <w:b/>
        <w:smallCaps/>
        <w:sz w:val="16"/>
        <w:szCs w:val="24"/>
        <w:lang w:val="x-none" w:eastAsia="x-none"/>
      </w:rPr>
    </w:pPr>
    <w:r w:rsidRPr="00A26153">
      <w:rPr>
        <w:rFonts w:cs="Times New Roman"/>
        <w:noProof/>
        <w:lang w:eastAsia="en-US"/>
      </w:rPr>
      <w:drawing>
        <wp:inline distT="0" distB="0" distL="0" distR="0" wp14:anchorId="5BF0D2C6" wp14:editId="310A6753">
          <wp:extent cx="6119495" cy="639567"/>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639567"/>
                  </a:xfrm>
                  <a:prstGeom prst="rect">
                    <a:avLst/>
                  </a:prstGeom>
                  <a:noFill/>
                  <a:ln>
                    <a:noFill/>
                  </a:ln>
                </pic:spPr>
              </pic:pic>
            </a:graphicData>
          </a:graphic>
        </wp:inline>
      </w:drawing>
    </w:r>
  </w:p>
  <w:p w14:paraId="0EE5175E" w14:textId="77777777" w:rsidR="00B81B80" w:rsidRDefault="00B81B8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10020" w14:textId="77777777" w:rsidR="00B81B80" w:rsidRDefault="00B81B8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0F0FF" w14:textId="77777777" w:rsidR="00B81B80" w:rsidRDefault="00B81B80" w:rsidP="00D156DE">
    <w:pPr>
      <w:pStyle w:val="Stopka"/>
      <w:pBdr>
        <w:top w:val="single" w:sz="4" w:space="1" w:color="D9D9D9"/>
      </w:pBdr>
      <w:rPr>
        <w:b/>
        <w:bCs/>
      </w:rPr>
    </w:pPr>
    <w:r>
      <w:fldChar w:fldCharType="begin"/>
    </w:r>
    <w:r>
      <w:instrText>PAGE   \* MERGEFORMAT</w:instrText>
    </w:r>
    <w:r>
      <w:fldChar w:fldCharType="separate"/>
    </w:r>
    <w:r w:rsidRPr="00A771E2">
      <w:rPr>
        <w:b/>
        <w:bCs/>
        <w:noProof/>
      </w:rPr>
      <w:t>15</w:t>
    </w:r>
    <w:r>
      <w:rPr>
        <w:b/>
        <w:bCs/>
      </w:rPr>
      <w:fldChar w:fldCharType="end"/>
    </w:r>
    <w:r>
      <w:rPr>
        <w:b/>
        <w:bCs/>
      </w:rPr>
      <w:t xml:space="preserve"> | </w:t>
    </w:r>
    <w:r w:rsidRPr="00D156DE">
      <w:rPr>
        <w:color w:val="7F7F7F"/>
        <w:spacing w:val="60"/>
      </w:rPr>
      <w:t>Strona</w:t>
    </w:r>
  </w:p>
  <w:p w14:paraId="098A1386" w14:textId="77777777" w:rsidR="00B81B80" w:rsidRDefault="00B81B80">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B42E7" w14:textId="77777777" w:rsidR="00B81B80" w:rsidRDefault="00B81B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9320B" w14:textId="77777777" w:rsidR="00705B93" w:rsidRDefault="00705B93">
      <w:r>
        <w:separator/>
      </w:r>
    </w:p>
  </w:footnote>
  <w:footnote w:type="continuationSeparator" w:id="0">
    <w:p w14:paraId="0D235907" w14:textId="77777777" w:rsidR="00705B93" w:rsidRDefault="00705B93">
      <w:r>
        <w:continuationSeparator/>
      </w:r>
    </w:p>
  </w:footnote>
  <w:footnote w:type="continuationNotice" w:id="1">
    <w:p w14:paraId="4B3004E9" w14:textId="77777777" w:rsidR="00705B93" w:rsidRDefault="00705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B511D" w14:textId="628BB050" w:rsidR="00B81B80" w:rsidRPr="002D3A4C" w:rsidRDefault="00B81B80" w:rsidP="00036D35">
    <w:pPr>
      <w:pStyle w:val="Nagwek"/>
      <w:tabs>
        <w:tab w:val="clear" w:pos="4536"/>
        <w:tab w:val="clear" w:pos="9072"/>
        <w:tab w:val="center" w:pos="4818"/>
        <w:tab w:val="right" w:pos="9637"/>
      </w:tabs>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E3EF" w14:textId="77777777" w:rsidR="00B81B80" w:rsidRDefault="00B81B8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6EC3D" w14:textId="160A3554" w:rsidR="00B81B80" w:rsidRPr="00102E40" w:rsidRDefault="00B81B80" w:rsidP="00DE5F12">
    <w:pPr>
      <w:jc w:val="right"/>
      <w:rPr>
        <w:rFonts w:ascii="Times New Roman" w:hAnsi="Times New Roman" w:cs="Times New Roman"/>
        <w:b/>
      </w:rPr>
    </w:pPr>
    <w:r w:rsidRPr="00102E40">
      <w:rPr>
        <w:rFonts w:ascii="Times New Roman" w:hAnsi="Times New Roman" w:cs="Times New Roman"/>
        <w:b/>
      </w:rPr>
      <w:t xml:space="preserve">Znak sprawy: </w:t>
    </w:r>
    <w:bookmarkStart w:id="48" w:name="_Hlk110596641"/>
    <w:r w:rsidRPr="00442A48">
      <w:rPr>
        <w:rFonts w:ascii="Times New Roman" w:hAnsi="Times New Roman" w:cs="Times New Roman"/>
        <w:b/>
      </w:rPr>
      <w:t>POIR.01.01.01-00-0860/17</w:t>
    </w:r>
    <w:r>
      <w:rPr>
        <w:rFonts w:ascii="Times New Roman" w:hAnsi="Times New Roman" w:cs="Times New Roman"/>
        <w:b/>
      </w:rPr>
      <w:t xml:space="preserve"> – ZK00</w:t>
    </w:r>
    <w:bookmarkEnd w:id="48"/>
    <w:r w:rsidR="001B790A">
      <w:rPr>
        <w:rFonts w:ascii="Times New Roman" w:hAnsi="Times New Roman" w:cs="Times New Roman"/>
        <w:b/>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91043" w14:textId="77777777" w:rsidR="00B81B80" w:rsidRDefault="00B81B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Consolas" w:hAnsi="Consolas" w:cs="Consolas"/>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Microsoft YaHei" w:hAnsi="Microsoft YaHei" w:cs="Microsoft YaHei"/>
      </w:rPr>
    </w:lvl>
  </w:abstractNum>
  <w:abstractNum w:abstractNumId="2" w15:restartNumberingAfterBreak="0">
    <w:nsid w:val="00000003"/>
    <w:multiLevelType w:val="singleLevel"/>
    <w:tmpl w:val="6B24B542"/>
    <w:name w:val="WW8Num3"/>
    <w:lvl w:ilvl="0">
      <w:start w:val="1"/>
      <w:numFmt w:val="decimal"/>
      <w:lvlText w:val="%1)"/>
      <w:lvlJc w:val="left"/>
      <w:pPr>
        <w:tabs>
          <w:tab w:val="num" w:pos="0"/>
        </w:tabs>
        <w:ind w:left="795" w:hanging="360"/>
      </w:pPr>
      <w:rPr>
        <w:rFonts w:ascii="Courier New" w:hAnsi="Courier New" w:cs="Courier New" w:hint="default"/>
        <w:sz w:val="20"/>
        <w:szCs w:val="24"/>
      </w:rPr>
    </w:lvl>
  </w:abstractNum>
  <w:abstractNum w:abstractNumId="3" w15:restartNumberingAfterBreak="0">
    <w:nsid w:val="00000004"/>
    <w:multiLevelType w:val="singleLevel"/>
    <w:tmpl w:val="6F4C42B0"/>
    <w:name w:val="WW8Num4"/>
    <w:lvl w:ilvl="0">
      <w:start w:val="1"/>
      <w:numFmt w:val="decimal"/>
      <w:lvlText w:val="%1."/>
      <w:lvlJc w:val="left"/>
      <w:pPr>
        <w:tabs>
          <w:tab w:val="num" w:pos="360"/>
        </w:tabs>
        <w:ind w:left="360" w:hanging="360"/>
      </w:pPr>
      <w:rPr>
        <w:rFonts w:ascii="Times New Roman" w:hAnsi="Times New Roman" w:cs="Times New Roman" w:hint="default"/>
        <w:i w:val="0"/>
        <w:iCs w:val="0"/>
      </w:rPr>
    </w:lvl>
  </w:abstractNum>
  <w:abstractNum w:abstractNumId="4" w15:restartNumberingAfterBreak="0">
    <w:nsid w:val="00000005"/>
    <w:multiLevelType w:val="singleLevel"/>
    <w:tmpl w:val="A844ECF2"/>
    <w:name w:val="WW8Num5"/>
    <w:lvl w:ilvl="0">
      <w:start w:val="25"/>
      <w:numFmt w:val="decimal"/>
      <w:lvlText w:val="%1."/>
      <w:lvlJc w:val="left"/>
      <w:pPr>
        <w:tabs>
          <w:tab w:val="num" w:pos="0"/>
        </w:tabs>
        <w:ind w:left="360" w:hanging="360"/>
      </w:pPr>
      <w:rPr>
        <w:rFonts w:hint="default"/>
        <w:b/>
        <w:sz w:val="24"/>
        <w:szCs w:val="24"/>
      </w:rPr>
    </w:lvl>
  </w:abstractNum>
  <w:abstractNum w:abstractNumId="5" w15:restartNumberingAfterBreak="0">
    <w:nsid w:val="00000006"/>
    <w:multiLevelType w:val="singleLevel"/>
    <w:tmpl w:val="8D00B7D0"/>
    <w:name w:val="WW8Num6"/>
    <w:lvl w:ilvl="0">
      <w:start w:val="1"/>
      <w:numFmt w:val="decimal"/>
      <w:lvlText w:val="%1."/>
      <w:lvlJc w:val="left"/>
      <w:pPr>
        <w:tabs>
          <w:tab w:val="num" w:pos="0"/>
        </w:tabs>
        <w:ind w:left="435" w:hanging="360"/>
      </w:pPr>
      <w:rPr>
        <w:rFonts w:ascii="Times New Roman" w:hAnsi="Times New Roman" w:cs="Microsoft YaHei" w:hint="default"/>
        <w:b w:val="0"/>
        <w:bCs/>
        <w:i w:val="0"/>
        <w:iCs w:val="0"/>
        <w:sz w:val="24"/>
        <w:szCs w:val="24"/>
        <w:lang w:val="x-none"/>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435" w:hanging="360"/>
      </w:pPr>
      <w:rPr>
        <w:sz w:val="24"/>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360" w:hanging="360"/>
      </w:pPr>
      <w:rPr>
        <w:rFonts w:ascii="Courier New" w:hAnsi="Courier New" w:cs="Courier New" w:hint="default"/>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00000009"/>
    <w:multiLevelType w:val="singleLevel"/>
    <w:tmpl w:val="0415000B"/>
    <w:lvl w:ilvl="0">
      <w:start w:val="1"/>
      <w:numFmt w:val="bullet"/>
      <w:lvlText w:val=""/>
      <w:lvlJc w:val="left"/>
      <w:pPr>
        <w:ind w:left="720" w:hanging="360"/>
      </w:pPr>
      <w:rPr>
        <w:rFonts w:ascii="Wingdings" w:hAnsi="Wingdings" w:hint="default"/>
        <w:sz w:val="24"/>
        <w:szCs w:val="24"/>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1080" w:hanging="360"/>
      </w:pPr>
      <w:rPr>
        <w:bCs/>
        <w:sz w:val="24"/>
        <w:lang w:val="x-none"/>
      </w:rPr>
    </w:lvl>
  </w:abstractNum>
  <w:abstractNum w:abstractNumId="10" w15:restartNumberingAfterBreak="0">
    <w:nsid w:val="0000000B"/>
    <w:multiLevelType w:val="multilevel"/>
    <w:tmpl w:val="F8F68EEE"/>
    <w:name w:val="WW8Num11"/>
    <w:lvl w:ilvl="0">
      <w:start w:val="11"/>
      <w:numFmt w:val="decimal"/>
      <w:lvlText w:val="%1."/>
      <w:lvlJc w:val="left"/>
      <w:pPr>
        <w:tabs>
          <w:tab w:val="num" w:pos="0"/>
        </w:tabs>
        <w:ind w:left="0" w:firstLine="0"/>
      </w:pPr>
      <w:rPr>
        <w:sz w:val="24"/>
      </w:rPr>
    </w:lvl>
    <w:lvl w:ilvl="1">
      <w:start w:val="1"/>
      <w:numFmt w:val="decimal"/>
      <w:lvlText w:val="%2."/>
      <w:lvlJc w:val="left"/>
      <w:pPr>
        <w:tabs>
          <w:tab w:val="num" w:pos="0"/>
        </w:tabs>
        <w:ind w:left="0" w:firstLine="0"/>
      </w:pPr>
      <w:rPr>
        <w:b/>
        <w:bCs/>
        <w:sz w:val="24"/>
        <w:szCs w:val="24"/>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0"/>
        </w:tabs>
        <w:ind w:left="1369" w:hanging="360"/>
      </w:pPr>
      <w:rPr>
        <w:rFonts w:hint="default"/>
        <w:sz w:val="24"/>
        <w:szCs w:val="24"/>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360" w:hanging="360"/>
      </w:pPr>
      <w:rPr>
        <w:rFonts w:hint="default"/>
        <w:b/>
        <w:bCs/>
        <w:sz w:val="24"/>
        <w:szCs w:val="24"/>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1068" w:hanging="360"/>
      </w:pPr>
      <w:rPr>
        <w:sz w:val="24"/>
        <w:szCs w:val="24"/>
      </w:r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1428" w:hanging="360"/>
      </w:pPr>
      <w:rPr>
        <w:rFonts w:ascii="Consolas" w:hAnsi="Consolas" w:cs="Lucida Sans"/>
        <w:b/>
        <w:bCs/>
        <w:i w:val="0"/>
        <w:iCs w:val="0"/>
        <w:caps w:val="0"/>
        <w:smallCaps w:val="0"/>
        <w:strike w:val="0"/>
        <w:dstrike w:val="0"/>
        <w:color w:val="000000"/>
        <w:spacing w:val="0"/>
        <w:w w:val="100"/>
        <w:position w:val="0"/>
        <w:sz w:val="19"/>
        <w:szCs w:val="19"/>
        <w:u w:val="none"/>
        <w:vertAlign w:val="baseline"/>
      </w:rPr>
    </w:lvl>
  </w:abstractNum>
  <w:abstractNum w:abstractNumId="15" w15:restartNumberingAfterBreak="0">
    <w:nsid w:val="00000010"/>
    <w:multiLevelType w:val="singleLevel"/>
    <w:tmpl w:val="00000010"/>
    <w:name w:val="WW8Num16"/>
    <w:lvl w:ilvl="0">
      <w:start w:val="2"/>
      <w:numFmt w:val="decimal"/>
      <w:lvlText w:val="%1)"/>
      <w:lvlJc w:val="left"/>
      <w:pPr>
        <w:tabs>
          <w:tab w:val="num" w:pos="786"/>
        </w:tabs>
        <w:ind w:left="786" w:hanging="360"/>
      </w:pPr>
      <w:rPr>
        <w:sz w:val="24"/>
        <w:szCs w:val="24"/>
      </w:r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Courier New" w:hAnsi="Courier New"/>
        <w:sz w:val="24"/>
        <w:szCs w:val="24"/>
      </w:rPr>
    </w:lvl>
  </w:abstractNum>
  <w:abstractNum w:abstractNumId="17" w15:restartNumberingAfterBreak="0">
    <w:nsid w:val="00000012"/>
    <w:multiLevelType w:val="singleLevel"/>
    <w:tmpl w:val="0415000B"/>
    <w:lvl w:ilvl="0">
      <w:start w:val="1"/>
      <w:numFmt w:val="bullet"/>
      <w:lvlText w:val=""/>
      <w:lvlJc w:val="left"/>
      <w:pPr>
        <w:ind w:left="720" w:hanging="360"/>
      </w:pPr>
      <w:rPr>
        <w:rFonts w:ascii="Wingdings" w:hAnsi="Wingdings" w:hint="default"/>
        <w:sz w:val="24"/>
        <w:szCs w:val="24"/>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720" w:hanging="360"/>
      </w:pPr>
      <w:rPr>
        <w:rFonts w:ascii="Consolas" w:hAnsi="Consolas" w:cs="Consolas" w:hint="default"/>
        <w:sz w:val="24"/>
        <w:szCs w:val="24"/>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95" w:hanging="360"/>
      </w:pPr>
      <w:rPr>
        <w:rFonts w:ascii="Consolas" w:hAnsi="Consolas" w:hint="default"/>
        <w:b w:val="0"/>
        <w:i w:val="0"/>
        <w:sz w:val="24"/>
        <w:szCs w:val="24"/>
      </w:rPr>
    </w:lvl>
  </w:abstractNum>
  <w:abstractNum w:abstractNumId="20" w15:restartNumberingAfterBreak="0">
    <w:nsid w:val="00000015"/>
    <w:multiLevelType w:val="singleLevel"/>
    <w:tmpl w:val="BF1ADA30"/>
    <w:name w:val="WW8Num21"/>
    <w:lvl w:ilvl="0">
      <w:start w:val="1"/>
      <w:numFmt w:val="decimal"/>
      <w:lvlText w:val="%1)"/>
      <w:lvlJc w:val="left"/>
      <w:pPr>
        <w:tabs>
          <w:tab w:val="num" w:pos="813"/>
        </w:tabs>
        <w:ind w:left="813" w:hanging="453"/>
      </w:pPr>
      <w:rPr>
        <w:rFonts w:ascii="Courier New" w:hAnsi="Courier New" w:cs="Courier New" w:hint="default"/>
        <w:color w:val="auto"/>
        <w:sz w:val="24"/>
        <w:szCs w:val="24"/>
      </w:rPr>
    </w:lvl>
  </w:abstractNum>
  <w:abstractNum w:abstractNumId="21" w15:restartNumberingAfterBreak="0">
    <w:nsid w:val="00000016"/>
    <w:multiLevelType w:val="singleLevel"/>
    <w:tmpl w:val="00000016"/>
    <w:name w:val="WW8Num22"/>
    <w:lvl w:ilvl="0">
      <w:start w:val="1"/>
      <w:numFmt w:val="decimal"/>
      <w:lvlText w:val="%1)"/>
      <w:lvlJc w:val="left"/>
      <w:pPr>
        <w:tabs>
          <w:tab w:val="num" w:pos="0"/>
        </w:tabs>
        <w:ind w:left="1050" w:hanging="360"/>
      </w:pPr>
      <w:rPr>
        <w:rFonts w:hint="default"/>
        <w:bCs/>
        <w:sz w:val="24"/>
        <w:szCs w:val="24"/>
      </w:r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720" w:hanging="360"/>
      </w:pPr>
      <w:rPr>
        <w:b/>
        <w:bCs/>
        <w:sz w:val="24"/>
      </w:rPr>
    </w:lvl>
  </w:abstractNum>
  <w:abstractNum w:abstractNumId="23"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Consolas" w:hAnsi="Consolas" w:cs="Consolas" w:hint="default"/>
        <w:sz w:val="24"/>
      </w:rPr>
    </w:lvl>
  </w:abstractNum>
  <w:abstractNum w:abstractNumId="24" w15:restartNumberingAfterBreak="0">
    <w:nsid w:val="00000019"/>
    <w:multiLevelType w:val="singleLevel"/>
    <w:tmpl w:val="0415000B"/>
    <w:lvl w:ilvl="0">
      <w:start w:val="1"/>
      <w:numFmt w:val="bullet"/>
      <w:lvlText w:val=""/>
      <w:lvlJc w:val="left"/>
      <w:pPr>
        <w:ind w:left="720" w:hanging="360"/>
      </w:pPr>
      <w:rPr>
        <w:rFonts w:ascii="Wingdings" w:hAnsi="Wingdings" w:hint="default"/>
        <w:b w:val="0"/>
        <w:color w:val="auto"/>
        <w:sz w:val="24"/>
        <w:szCs w:val="24"/>
      </w:rPr>
    </w:lvl>
  </w:abstractNum>
  <w:abstractNum w:abstractNumId="25" w15:restartNumberingAfterBreak="0">
    <w:nsid w:val="0000001A"/>
    <w:multiLevelType w:val="singleLevel"/>
    <w:tmpl w:val="0000001A"/>
    <w:name w:val="WW8Num26"/>
    <w:lvl w:ilvl="0">
      <w:start w:val="1"/>
      <w:numFmt w:val="decimal"/>
      <w:lvlText w:val="%1."/>
      <w:lvlJc w:val="left"/>
      <w:pPr>
        <w:tabs>
          <w:tab w:val="num" w:pos="0"/>
        </w:tabs>
        <w:ind w:left="720" w:hanging="360"/>
      </w:pPr>
      <w:rPr>
        <w:b w:val="0"/>
        <w:bCs/>
        <w:sz w:val="24"/>
        <w:szCs w:val="24"/>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sz w:val="24"/>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1146" w:hanging="360"/>
      </w:pPr>
      <w:rPr>
        <w:rFonts w:ascii="Courier New" w:hAnsi="Courier New" w:cs="Consolas" w:hint="default"/>
        <w:color w:val="auto"/>
        <w:sz w:val="24"/>
        <w:szCs w:val="24"/>
      </w:rPr>
    </w:lvl>
  </w:abstractNum>
  <w:abstractNum w:abstractNumId="28" w15:restartNumberingAfterBreak="0">
    <w:nsid w:val="0000001D"/>
    <w:multiLevelType w:val="singleLevel"/>
    <w:tmpl w:val="6570DFAA"/>
    <w:name w:val="WW8Num29"/>
    <w:lvl w:ilvl="0">
      <w:start w:val="1"/>
      <w:numFmt w:val="decimal"/>
      <w:lvlText w:val="%1."/>
      <w:lvlJc w:val="left"/>
      <w:pPr>
        <w:tabs>
          <w:tab w:val="num" w:pos="0"/>
        </w:tabs>
        <w:ind w:left="435" w:hanging="360"/>
      </w:pPr>
      <w:rPr>
        <w:i w:val="0"/>
        <w:iCs w:val="0"/>
        <w:sz w:val="24"/>
      </w:rPr>
    </w:lvl>
  </w:abstractNum>
  <w:abstractNum w:abstractNumId="29" w15:restartNumberingAfterBreak="0">
    <w:nsid w:val="0000001F"/>
    <w:multiLevelType w:val="singleLevel"/>
    <w:tmpl w:val="0000001F"/>
    <w:name w:val="WW8Num31"/>
    <w:lvl w:ilvl="0">
      <w:start w:val="1"/>
      <w:numFmt w:val="decimal"/>
      <w:lvlText w:val="%1)"/>
      <w:lvlJc w:val="left"/>
      <w:pPr>
        <w:tabs>
          <w:tab w:val="num" w:pos="0"/>
        </w:tabs>
        <w:ind w:left="1429" w:hanging="360"/>
      </w:pPr>
      <w:rPr>
        <w:b/>
        <w:sz w:val="24"/>
        <w:szCs w:val="24"/>
      </w:rPr>
    </w:lvl>
  </w:abstractNum>
  <w:abstractNum w:abstractNumId="30" w15:restartNumberingAfterBreak="0">
    <w:nsid w:val="00000020"/>
    <w:multiLevelType w:val="singleLevel"/>
    <w:tmpl w:val="995E4624"/>
    <w:name w:val="WW8Num32"/>
    <w:lvl w:ilvl="0">
      <w:start w:val="1"/>
      <w:numFmt w:val="decimal"/>
      <w:lvlText w:val="%1)"/>
      <w:lvlJc w:val="left"/>
      <w:pPr>
        <w:tabs>
          <w:tab w:val="num" w:pos="0"/>
        </w:tabs>
        <w:ind w:left="720" w:hanging="360"/>
      </w:pPr>
      <w:rPr>
        <w:rFonts w:ascii="Courier New" w:eastAsia="Courier New" w:hAnsi="Courier New" w:cs="Courier New" w:hint="default"/>
        <w:color w:val="auto"/>
        <w:sz w:val="24"/>
        <w:szCs w:val="24"/>
      </w:rPr>
    </w:lvl>
  </w:abstractNum>
  <w:abstractNum w:abstractNumId="31" w15:restartNumberingAfterBreak="0">
    <w:nsid w:val="00000021"/>
    <w:multiLevelType w:val="singleLevel"/>
    <w:tmpl w:val="00000021"/>
    <w:name w:val="WW8Num33"/>
    <w:lvl w:ilvl="0">
      <w:start w:val="1"/>
      <w:numFmt w:val="decimal"/>
      <w:lvlText w:val="%1)"/>
      <w:lvlJc w:val="left"/>
      <w:pPr>
        <w:tabs>
          <w:tab w:val="num" w:pos="0"/>
        </w:tabs>
        <w:ind w:left="795" w:hanging="360"/>
      </w:pPr>
      <w:rPr>
        <w:sz w:val="24"/>
      </w:rPr>
    </w:lvl>
  </w:abstractNum>
  <w:abstractNum w:abstractNumId="32" w15:restartNumberingAfterBreak="0">
    <w:nsid w:val="00000022"/>
    <w:multiLevelType w:val="singleLevel"/>
    <w:tmpl w:val="00000022"/>
    <w:name w:val="WW8Num34"/>
    <w:lvl w:ilvl="0">
      <w:start w:val="1"/>
      <w:numFmt w:val="decimal"/>
      <w:lvlText w:val="%1)"/>
      <w:lvlJc w:val="left"/>
      <w:pPr>
        <w:tabs>
          <w:tab w:val="num" w:pos="0"/>
        </w:tabs>
        <w:ind w:left="1080" w:hanging="360"/>
      </w:pPr>
      <w:rPr>
        <w:rFonts w:hint="default"/>
        <w:sz w:val="24"/>
      </w:rPr>
    </w:lvl>
  </w:abstractNum>
  <w:abstractNum w:abstractNumId="33" w15:restartNumberingAfterBreak="0">
    <w:nsid w:val="00000023"/>
    <w:multiLevelType w:val="singleLevel"/>
    <w:tmpl w:val="00000023"/>
    <w:name w:val="WW8Num35"/>
    <w:lvl w:ilvl="0">
      <w:start w:val="1"/>
      <w:numFmt w:val="decimal"/>
      <w:lvlText w:val="%1)"/>
      <w:lvlJc w:val="left"/>
      <w:pPr>
        <w:tabs>
          <w:tab w:val="num" w:pos="0"/>
        </w:tabs>
        <w:ind w:left="795" w:hanging="360"/>
      </w:pPr>
    </w:lvl>
  </w:abstractNum>
  <w:abstractNum w:abstractNumId="34" w15:restartNumberingAfterBreak="0">
    <w:nsid w:val="00000024"/>
    <w:multiLevelType w:val="singleLevel"/>
    <w:tmpl w:val="00000024"/>
    <w:name w:val="WW8Num36"/>
    <w:lvl w:ilvl="0">
      <w:start w:val="1"/>
      <w:numFmt w:val="decimal"/>
      <w:lvlText w:val="%1)"/>
      <w:lvlJc w:val="left"/>
      <w:pPr>
        <w:tabs>
          <w:tab w:val="num" w:pos="0"/>
        </w:tabs>
        <w:ind w:left="1068" w:hanging="360"/>
      </w:pPr>
      <w:rPr>
        <w:sz w:val="24"/>
        <w:szCs w:val="24"/>
        <w:lang w:val="cs-CZ"/>
      </w:rPr>
    </w:lvl>
  </w:abstractNum>
  <w:abstractNum w:abstractNumId="35" w15:restartNumberingAfterBreak="0">
    <w:nsid w:val="00000025"/>
    <w:multiLevelType w:val="singleLevel"/>
    <w:tmpl w:val="00000025"/>
    <w:name w:val="WW8Num37"/>
    <w:lvl w:ilvl="0">
      <w:start w:val="1"/>
      <w:numFmt w:val="lowerLetter"/>
      <w:lvlText w:val="%1)"/>
      <w:lvlJc w:val="left"/>
      <w:pPr>
        <w:tabs>
          <w:tab w:val="num" w:pos="0"/>
        </w:tabs>
        <w:ind w:left="1069" w:hanging="360"/>
      </w:pPr>
      <w:rPr>
        <w:sz w:val="24"/>
      </w:rPr>
    </w:lvl>
  </w:abstractNum>
  <w:abstractNum w:abstractNumId="36" w15:restartNumberingAfterBreak="0">
    <w:nsid w:val="00000027"/>
    <w:multiLevelType w:val="multilevel"/>
    <w:tmpl w:val="8A348858"/>
    <w:name w:val="WW8Num39"/>
    <w:lvl w:ilvl="0">
      <w:start w:val="1"/>
      <w:numFmt w:val="lowerLetter"/>
      <w:lvlText w:val="%1)"/>
      <w:lvlJc w:val="left"/>
      <w:pPr>
        <w:tabs>
          <w:tab w:val="num" w:pos="1068"/>
        </w:tabs>
        <w:ind w:left="1068" w:hanging="360"/>
      </w:pPr>
      <w:rPr>
        <w:rFonts w:ascii="Courier New" w:eastAsia="Courier New" w:hAnsi="Courier New" w:cs="Courier New"/>
        <w:sz w:val="24"/>
      </w:rPr>
    </w:lvl>
    <w:lvl w:ilvl="1">
      <w:start w:val="1"/>
      <w:numFmt w:val="decimal"/>
      <w:lvlText w:val="%1.%2."/>
      <w:lvlJc w:val="left"/>
      <w:pPr>
        <w:tabs>
          <w:tab w:val="num" w:pos="1623"/>
        </w:tabs>
        <w:ind w:left="1623" w:hanging="465"/>
      </w:pPr>
    </w:lvl>
    <w:lvl w:ilvl="2">
      <w:start w:val="1"/>
      <w:numFmt w:val="decimal"/>
      <w:lvlText w:val="%1.%2.%3."/>
      <w:lvlJc w:val="left"/>
      <w:pPr>
        <w:tabs>
          <w:tab w:val="num" w:pos="2328"/>
        </w:tabs>
        <w:ind w:left="2328" w:hanging="720"/>
      </w:pPr>
    </w:lvl>
    <w:lvl w:ilvl="3">
      <w:start w:val="1"/>
      <w:numFmt w:val="decimal"/>
      <w:lvlText w:val="%1.%2.%3.%4."/>
      <w:lvlJc w:val="left"/>
      <w:pPr>
        <w:tabs>
          <w:tab w:val="num" w:pos="2778"/>
        </w:tabs>
        <w:ind w:left="2778" w:hanging="720"/>
      </w:pPr>
    </w:lvl>
    <w:lvl w:ilvl="4">
      <w:start w:val="1"/>
      <w:numFmt w:val="decimal"/>
      <w:lvlText w:val="%1.%2.%3.%4.%5."/>
      <w:lvlJc w:val="left"/>
      <w:pPr>
        <w:tabs>
          <w:tab w:val="num" w:pos="3588"/>
        </w:tabs>
        <w:ind w:left="3588" w:hanging="1080"/>
      </w:pPr>
    </w:lvl>
    <w:lvl w:ilvl="5">
      <w:start w:val="1"/>
      <w:numFmt w:val="decimal"/>
      <w:lvlText w:val="%1.%2.%3.%4.%5.%6."/>
      <w:lvlJc w:val="left"/>
      <w:pPr>
        <w:tabs>
          <w:tab w:val="num" w:pos="4038"/>
        </w:tabs>
        <w:ind w:left="4038" w:hanging="1080"/>
      </w:pPr>
    </w:lvl>
    <w:lvl w:ilvl="6">
      <w:start w:val="1"/>
      <w:numFmt w:val="decimal"/>
      <w:lvlText w:val="%1.%2.%3.%4.%5.%6.%7."/>
      <w:lvlJc w:val="left"/>
      <w:pPr>
        <w:tabs>
          <w:tab w:val="num" w:pos="4848"/>
        </w:tabs>
        <w:ind w:left="4848" w:hanging="1440"/>
      </w:pPr>
    </w:lvl>
    <w:lvl w:ilvl="7">
      <w:start w:val="1"/>
      <w:numFmt w:val="decimal"/>
      <w:lvlText w:val="%1.%2.%3.%4.%5.%6.%7.%8."/>
      <w:lvlJc w:val="left"/>
      <w:pPr>
        <w:tabs>
          <w:tab w:val="num" w:pos="5298"/>
        </w:tabs>
        <w:ind w:left="5298" w:hanging="1440"/>
      </w:pPr>
    </w:lvl>
    <w:lvl w:ilvl="8">
      <w:start w:val="1"/>
      <w:numFmt w:val="decimal"/>
      <w:lvlText w:val="%1.%2.%3.%4.%5.%6.%7.%8.%9."/>
      <w:lvlJc w:val="left"/>
      <w:pPr>
        <w:tabs>
          <w:tab w:val="num" w:pos="6108"/>
        </w:tabs>
        <w:ind w:left="6108" w:hanging="1800"/>
      </w:pPr>
    </w:lvl>
  </w:abstractNum>
  <w:abstractNum w:abstractNumId="37" w15:restartNumberingAfterBreak="0">
    <w:nsid w:val="00000028"/>
    <w:multiLevelType w:val="singleLevel"/>
    <w:tmpl w:val="762630DC"/>
    <w:name w:val="WW8Num40"/>
    <w:lvl w:ilvl="0">
      <w:start w:val="1"/>
      <w:numFmt w:val="decimal"/>
      <w:lvlText w:val="%1)"/>
      <w:lvlJc w:val="left"/>
      <w:pPr>
        <w:tabs>
          <w:tab w:val="num" w:pos="0"/>
        </w:tabs>
        <w:ind w:left="1155" w:hanging="360"/>
      </w:pPr>
      <w:rPr>
        <w:b w:val="0"/>
        <w:bCs/>
        <w:sz w:val="24"/>
        <w:lang w:val="cs-CZ"/>
      </w:rPr>
    </w:lvl>
  </w:abstractNum>
  <w:abstractNum w:abstractNumId="38" w15:restartNumberingAfterBreak="0">
    <w:nsid w:val="00000029"/>
    <w:multiLevelType w:val="singleLevel"/>
    <w:tmpl w:val="00000029"/>
    <w:name w:val="WW8Num41"/>
    <w:lvl w:ilvl="0">
      <w:start w:val="1"/>
      <w:numFmt w:val="decimal"/>
      <w:lvlText w:val="%1)"/>
      <w:lvlJc w:val="left"/>
      <w:pPr>
        <w:tabs>
          <w:tab w:val="num" w:pos="0"/>
        </w:tabs>
        <w:ind w:left="786" w:hanging="360"/>
      </w:pPr>
      <w:rPr>
        <w:sz w:val="24"/>
      </w:rPr>
    </w:lvl>
  </w:abstractNum>
  <w:abstractNum w:abstractNumId="39" w15:restartNumberingAfterBreak="0">
    <w:nsid w:val="0000002A"/>
    <w:multiLevelType w:val="singleLevel"/>
    <w:tmpl w:val="0000002A"/>
    <w:name w:val="WW8Num42"/>
    <w:lvl w:ilvl="0">
      <w:start w:val="1"/>
      <w:numFmt w:val="lowerLetter"/>
      <w:lvlText w:val="%1)"/>
      <w:lvlJc w:val="left"/>
      <w:pPr>
        <w:tabs>
          <w:tab w:val="num" w:pos="0"/>
        </w:tabs>
        <w:ind w:left="1440" w:hanging="360"/>
      </w:pPr>
      <w:rPr>
        <w:sz w:val="24"/>
        <w:szCs w:val="24"/>
      </w:rPr>
    </w:lvl>
  </w:abstractNum>
  <w:abstractNum w:abstractNumId="40" w15:restartNumberingAfterBreak="0">
    <w:nsid w:val="0000002B"/>
    <w:multiLevelType w:val="singleLevel"/>
    <w:tmpl w:val="0000002B"/>
    <w:name w:val="WW8Num43"/>
    <w:lvl w:ilvl="0">
      <w:start w:val="1"/>
      <w:numFmt w:val="decimal"/>
      <w:lvlText w:val="%1)"/>
      <w:lvlJc w:val="left"/>
      <w:pPr>
        <w:tabs>
          <w:tab w:val="num" w:pos="0"/>
        </w:tabs>
        <w:ind w:left="795" w:hanging="360"/>
      </w:pPr>
      <w:rPr>
        <w:rFonts w:hint="default"/>
        <w:b w:val="0"/>
        <w:i w:val="0"/>
        <w:sz w:val="24"/>
        <w:szCs w:val="24"/>
        <w:lang w:val="x-none"/>
      </w:rPr>
    </w:lvl>
  </w:abstractNum>
  <w:abstractNum w:abstractNumId="41" w15:restartNumberingAfterBreak="0">
    <w:nsid w:val="0000002C"/>
    <w:multiLevelType w:val="singleLevel"/>
    <w:tmpl w:val="0000002C"/>
    <w:name w:val="WW8Num44"/>
    <w:lvl w:ilvl="0">
      <w:start w:val="1"/>
      <w:numFmt w:val="bullet"/>
      <w:lvlText w:val=""/>
      <w:lvlJc w:val="left"/>
      <w:pPr>
        <w:tabs>
          <w:tab w:val="num" w:pos="0"/>
        </w:tabs>
        <w:ind w:left="1068" w:hanging="360"/>
      </w:pPr>
      <w:rPr>
        <w:rFonts w:ascii="Microsoft YaHei" w:hAnsi="Microsoft YaHei"/>
        <w:sz w:val="24"/>
        <w:lang w:val="x-none"/>
      </w:rPr>
    </w:lvl>
  </w:abstractNum>
  <w:abstractNum w:abstractNumId="42" w15:restartNumberingAfterBreak="0">
    <w:nsid w:val="0000002D"/>
    <w:multiLevelType w:val="singleLevel"/>
    <w:tmpl w:val="0000002D"/>
    <w:name w:val="WW8Num45"/>
    <w:lvl w:ilvl="0">
      <w:start w:val="1"/>
      <w:numFmt w:val="bullet"/>
      <w:lvlText w:val=""/>
      <w:lvlJc w:val="left"/>
      <w:pPr>
        <w:tabs>
          <w:tab w:val="num" w:pos="0"/>
        </w:tabs>
        <w:ind w:left="1065" w:hanging="360"/>
      </w:pPr>
      <w:rPr>
        <w:rFonts w:ascii="Consolas" w:hAnsi="Consolas"/>
        <w:sz w:val="24"/>
        <w:szCs w:val="24"/>
      </w:rPr>
    </w:lvl>
  </w:abstractNum>
  <w:abstractNum w:abstractNumId="43" w15:restartNumberingAfterBreak="0">
    <w:nsid w:val="0000002F"/>
    <w:multiLevelType w:val="multilevel"/>
    <w:tmpl w:val="0000002F"/>
    <w:name w:val="WW8Num47"/>
    <w:lvl w:ilvl="0">
      <w:start w:val="11"/>
      <w:numFmt w:val="decimal"/>
      <w:lvlText w:val="%1."/>
      <w:lvlJc w:val="left"/>
      <w:pPr>
        <w:tabs>
          <w:tab w:val="num" w:pos="0"/>
        </w:tabs>
        <w:ind w:left="0" w:firstLine="0"/>
      </w:pPr>
      <w:rPr>
        <w:sz w:val="24"/>
        <w:szCs w:val="24"/>
      </w:rPr>
    </w:lvl>
    <w:lvl w:ilvl="1">
      <w:start w:val="1"/>
      <w:numFmt w:val="decimal"/>
      <w:lvlText w:val="%2)"/>
      <w:lvlJc w:val="left"/>
      <w:pPr>
        <w:tabs>
          <w:tab w:val="num" w:pos="0"/>
        </w:tabs>
        <w:ind w:left="0" w:firstLine="0"/>
      </w:pPr>
      <w:rPr>
        <w:b/>
      </w:rPr>
    </w:lvl>
    <w:lvl w:ilvl="2">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4" w15:restartNumberingAfterBreak="0">
    <w:nsid w:val="00000030"/>
    <w:multiLevelType w:val="singleLevel"/>
    <w:tmpl w:val="BC0ED578"/>
    <w:name w:val="WW8Num48"/>
    <w:lvl w:ilvl="0">
      <w:start w:val="1"/>
      <w:numFmt w:val="decimal"/>
      <w:lvlText w:val="%1."/>
      <w:lvlJc w:val="left"/>
      <w:pPr>
        <w:tabs>
          <w:tab w:val="num" w:pos="0"/>
        </w:tabs>
        <w:ind w:left="435" w:hanging="360"/>
      </w:pPr>
      <w:rPr>
        <w:strike w:val="0"/>
        <w:color w:val="auto"/>
        <w:sz w:val="24"/>
        <w:lang w:val="x-none"/>
      </w:rPr>
    </w:lvl>
  </w:abstractNum>
  <w:abstractNum w:abstractNumId="45" w15:restartNumberingAfterBreak="0">
    <w:nsid w:val="00000031"/>
    <w:multiLevelType w:val="singleLevel"/>
    <w:tmpl w:val="00000031"/>
    <w:name w:val="WW8Num49"/>
    <w:lvl w:ilvl="0">
      <w:start w:val="1"/>
      <w:numFmt w:val="bullet"/>
      <w:lvlText w:val=""/>
      <w:lvlJc w:val="left"/>
      <w:pPr>
        <w:tabs>
          <w:tab w:val="num" w:pos="0"/>
        </w:tabs>
        <w:ind w:left="720" w:hanging="360"/>
      </w:pPr>
      <w:rPr>
        <w:rFonts w:ascii="Microsoft YaHei" w:hAnsi="Microsoft YaHei" w:cs="Microsoft YaHei" w:hint="default"/>
        <w:sz w:val="24"/>
        <w:lang w:val="cs-CZ"/>
      </w:rPr>
    </w:lvl>
  </w:abstractNum>
  <w:abstractNum w:abstractNumId="46" w15:restartNumberingAfterBreak="0">
    <w:nsid w:val="00000032"/>
    <w:multiLevelType w:val="singleLevel"/>
    <w:tmpl w:val="25D817D8"/>
    <w:name w:val="WW8Num50"/>
    <w:lvl w:ilvl="0">
      <w:start w:val="1"/>
      <w:numFmt w:val="decimal"/>
      <w:lvlText w:val="%1)"/>
      <w:lvlJc w:val="left"/>
      <w:pPr>
        <w:tabs>
          <w:tab w:val="num" w:pos="0"/>
        </w:tabs>
        <w:ind w:left="795" w:hanging="360"/>
      </w:pPr>
      <w:rPr>
        <w:rFonts w:ascii="Consolas" w:hAnsi="Consolas" w:cs="Consolas" w:hint="default"/>
        <w:color w:val="FF0000"/>
        <w:sz w:val="24"/>
        <w:lang w:val="cs-CZ"/>
      </w:rPr>
    </w:lvl>
  </w:abstractNum>
  <w:abstractNum w:abstractNumId="47" w15:restartNumberingAfterBreak="0">
    <w:nsid w:val="00000033"/>
    <w:multiLevelType w:val="multilevel"/>
    <w:tmpl w:val="6EF40D62"/>
    <w:name w:val="WW8Num51"/>
    <w:lvl w:ilvl="0">
      <w:start w:val="11"/>
      <w:numFmt w:val="decimal"/>
      <w:lvlText w:val="%1."/>
      <w:lvlJc w:val="left"/>
      <w:pPr>
        <w:tabs>
          <w:tab w:val="num" w:pos="0"/>
        </w:tabs>
        <w:ind w:left="0" w:firstLine="0"/>
      </w:pPr>
      <w:rPr>
        <w:b w:val="0"/>
        <w:i w:val="0"/>
        <w:sz w:val="24"/>
      </w:rPr>
    </w:lvl>
    <w:lvl w:ilvl="1">
      <w:start w:val="1"/>
      <w:numFmt w:val="decimal"/>
      <w:lvlText w:val="%2."/>
      <w:lvlJc w:val="left"/>
      <w:pPr>
        <w:tabs>
          <w:tab w:val="num" w:pos="0"/>
        </w:tabs>
        <w:ind w:left="0" w:firstLine="0"/>
      </w:pPr>
      <w:rPr>
        <w:rFonts w:ascii="Times New Roman" w:eastAsia="Courier New" w:hAnsi="Times New Roman" w:cs="Times New Roman" w:hint="default"/>
        <w:b w:val="0"/>
        <w:i w:val="0"/>
        <w:w w:val="100"/>
        <w:sz w:val="24"/>
        <w:szCs w:val="24"/>
      </w:rPr>
    </w:lvl>
    <w:lvl w:ilvl="2">
      <w:numFmt w:val="decimal"/>
      <w:lvlText w:val="%3"/>
      <w:lvlJc w:val="left"/>
      <w:pPr>
        <w:tabs>
          <w:tab w:val="num" w:pos="0"/>
        </w:tabs>
        <w:ind w:left="0" w:firstLine="0"/>
      </w:pPr>
      <w:rPr>
        <w:rFonts w:ascii="Microsoft YaHei" w:hAnsi="Microsoft YaHei" w:cs="Microsoft YaHei" w:hint="default"/>
        <w:b w:val="0"/>
        <w:i w:val="0"/>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8" w15:restartNumberingAfterBreak="0">
    <w:nsid w:val="00000034"/>
    <w:multiLevelType w:val="singleLevel"/>
    <w:tmpl w:val="04150001"/>
    <w:lvl w:ilvl="0">
      <w:start w:val="1"/>
      <w:numFmt w:val="bullet"/>
      <w:lvlText w:val=""/>
      <w:lvlJc w:val="left"/>
      <w:pPr>
        <w:ind w:left="720" w:hanging="360"/>
      </w:pPr>
      <w:rPr>
        <w:rFonts w:ascii="Symbol" w:hAnsi="Symbol" w:hint="default"/>
        <w:b/>
        <w:bCs/>
        <w:i w:val="0"/>
        <w:iCs w:val="0"/>
        <w:caps w:val="0"/>
        <w:smallCaps w:val="0"/>
        <w:strike w:val="0"/>
        <w:dstrike w:val="0"/>
        <w:color w:val="000000"/>
        <w:spacing w:val="0"/>
        <w:w w:val="100"/>
        <w:position w:val="0"/>
        <w:sz w:val="19"/>
        <w:szCs w:val="19"/>
        <w:u w:val="none"/>
        <w:vertAlign w:val="baseline"/>
      </w:rPr>
    </w:lvl>
  </w:abstractNum>
  <w:abstractNum w:abstractNumId="49" w15:restartNumberingAfterBreak="0">
    <w:nsid w:val="00000035"/>
    <w:multiLevelType w:val="singleLevel"/>
    <w:tmpl w:val="00000035"/>
    <w:name w:val="WW8Num53"/>
    <w:lvl w:ilvl="0">
      <w:start w:val="2"/>
      <w:numFmt w:val="decimal"/>
      <w:lvlText w:val="%1."/>
      <w:lvlJc w:val="left"/>
      <w:pPr>
        <w:tabs>
          <w:tab w:val="num" w:pos="0"/>
        </w:tabs>
        <w:ind w:left="360" w:hanging="360"/>
      </w:pPr>
      <w:rPr>
        <w:sz w:val="24"/>
        <w:szCs w:val="24"/>
      </w:rPr>
    </w:lvl>
  </w:abstractNum>
  <w:abstractNum w:abstractNumId="50" w15:restartNumberingAfterBreak="0">
    <w:nsid w:val="00000036"/>
    <w:multiLevelType w:val="singleLevel"/>
    <w:tmpl w:val="00000036"/>
    <w:name w:val="WW8Num54"/>
    <w:lvl w:ilvl="0">
      <w:start w:val="1"/>
      <w:numFmt w:val="bullet"/>
      <w:lvlText w:val=""/>
      <w:lvlJc w:val="left"/>
      <w:pPr>
        <w:tabs>
          <w:tab w:val="num" w:pos="360"/>
        </w:tabs>
        <w:ind w:left="360" w:hanging="360"/>
      </w:pPr>
      <w:rPr>
        <w:rFonts w:ascii="Microsoft YaHei" w:hAnsi="Microsoft YaHei" w:cs="Microsoft YaHei" w:hint="default"/>
        <w:color w:val="auto"/>
        <w:sz w:val="24"/>
        <w:szCs w:val="24"/>
      </w:rPr>
    </w:lvl>
  </w:abstractNum>
  <w:abstractNum w:abstractNumId="51" w15:restartNumberingAfterBreak="0">
    <w:nsid w:val="00000037"/>
    <w:multiLevelType w:val="singleLevel"/>
    <w:tmpl w:val="00000037"/>
    <w:name w:val="WW8Num55"/>
    <w:lvl w:ilvl="0">
      <w:start w:val="1"/>
      <w:numFmt w:val="decimal"/>
      <w:lvlText w:val="%1)"/>
      <w:lvlJc w:val="left"/>
      <w:pPr>
        <w:tabs>
          <w:tab w:val="num" w:pos="0"/>
        </w:tabs>
        <w:ind w:left="1080" w:hanging="360"/>
      </w:pPr>
      <w:rPr>
        <w:sz w:val="24"/>
      </w:rPr>
    </w:lvl>
  </w:abstractNum>
  <w:abstractNum w:abstractNumId="52" w15:restartNumberingAfterBreak="0">
    <w:nsid w:val="00000038"/>
    <w:multiLevelType w:val="singleLevel"/>
    <w:tmpl w:val="829C2DC0"/>
    <w:name w:val="WW8Num56"/>
    <w:lvl w:ilvl="0">
      <w:start w:val="1"/>
      <w:numFmt w:val="decimal"/>
      <w:lvlText w:val="%1."/>
      <w:lvlJc w:val="left"/>
      <w:pPr>
        <w:tabs>
          <w:tab w:val="num" w:pos="454"/>
        </w:tabs>
        <w:ind w:left="454" w:hanging="454"/>
      </w:pPr>
      <w:rPr>
        <w:rFonts w:ascii="Lucida Sans" w:eastAsia="Lucida Sans" w:hAnsi="Lucida Sans" w:cs="Lucida Sans" w:hint="default"/>
        <w:b/>
        <w:bCs/>
        <w:i w:val="0"/>
        <w:iCs w:val="0"/>
        <w:caps w:val="0"/>
        <w:smallCaps w:val="0"/>
        <w:strike w:val="0"/>
        <w:dstrike w:val="0"/>
        <w:color w:val="000000"/>
        <w:spacing w:val="0"/>
        <w:w w:val="100"/>
        <w:position w:val="0"/>
        <w:sz w:val="19"/>
        <w:szCs w:val="19"/>
        <w:u w:val="none"/>
        <w:vertAlign w:val="baseline"/>
        <w:lang w:val="cs-CZ"/>
      </w:rPr>
    </w:lvl>
  </w:abstractNum>
  <w:abstractNum w:abstractNumId="53" w15:restartNumberingAfterBreak="0">
    <w:nsid w:val="00000039"/>
    <w:multiLevelType w:val="singleLevel"/>
    <w:tmpl w:val="00000039"/>
    <w:name w:val="WW8Num57"/>
    <w:lvl w:ilvl="0">
      <w:start w:val="1"/>
      <w:numFmt w:val="bullet"/>
      <w:lvlText w:val=""/>
      <w:lvlJc w:val="left"/>
      <w:pPr>
        <w:tabs>
          <w:tab w:val="num" w:pos="0"/>
        </w:tabs>
        <w:ind w:left="720" w:hanging="360"/>
      </w:pPr>
      <w:rPr>
        <w:rFonts w:ascii="Microsoft YaHei" w:hAnsi="Microsoft YaHei" w:cs="Consolas" w:hint="default"/>
        <w:color w:val="auto"/>
        <w:sz w:val="24"/>
        <w:szCs w:val="24"/>
        <w:lang w:val="cs-CZ"/>
      </w:rPr>
    </w:lvl>
  </w:abstractNum>
  <w:abstractNum w:abstractNumId="54" w15:restartNumberingAfterBreak="0">
    <w:nsid w:val="0000003A"/>
    <w:multiLevelType w:val="singleLevel"/>
    <w:tmpl w:val="0000003A"/>
    <w:name w:val="WW8Num58"/>
    <w:lvl w:ilvl="0">
      <w:start w:val="1"/>
      <w:numFmt w:val="decimal"/>
      <w:lvlText w:val="%1."/>
      <w:lvlJc w:val="left"/>
      <w:pPr>
        <w:tabs>
          <w:tab w:val="num" w:pos="0"/>
        </w:tabs>
        <w:ind w:left="435" w:hanging="360"/>
      </w:pPr>
      <w:rPr>
        <w:rFonts w:hint="default"/>
        <w:sz w:val="24"/>
        <w:szCs w:val="24"/>
        <w:lang w:val="cs-CZ"/>
      </w:rPr>
    </w:lvl>
  </w:abstractNum>
  <w:abstractNum w:abstractNumId="55" w15:restartNumberingAfterBreak="0">
    <w:nsid w:val="0000003C"/>
    <w:multiLevelType w:val="singleLevel"/>
    <w:tmpl w:val="0000003C"/>
    <w:name w:val="WW8Num60"/>
    <w:lvl w:ilvl="0">
      <w:start w:val="1"/>
      <w:numFmt w:val="decimal"/>
      <w:lvlText w:val="%1."/>
      <w:lvlJc w:val="left"/>
      <w:pPr>
        <w:tabs>
          <w:tab w:val="num" w:pos="0"/>
        </w:tabs>
        <w:ind w:left="435" w:hanging="360"/>
      </w:pPr>
      <w:rPr>
        <w:rFonts w:ascii="Courier New" w:eastAsia="Verdana" w:hAnsi="Courier New" w:cs="Courier New"/>
        <w:b/>
        <w:bCs/>
        <w:kern w:val="1"/>
        <w:sz w:val="24"/>
        <w:szCs w:val="24"/>
        <w:shd w:val="clear" w:color="auto" w:fill="FFFF00"/>
        <w:lang w:eastAsia="hi-IN" w:bidi="hi-IN"/>
      </w:rPr>
    </w:lvl>
  </w:abstractNum>
  <w:abstractNum w:abstractNumId="56" w15:restartNumberingAfterBreak="0">
    <w:nsid w:val="0000003D"/>
    <w:multiLevelType w:val="singleLevel"/>
    <w:tmpl w:val="0000003D"/>
    <w:name w:val="WW8Num61"/>
    <w:lvl w:ilvl="0">
      <w:start w:val="1"/>
      <w:numFmt w:val="decimal"/>
      <w:lvlText w:val="%1."/>
      <w:lvlJc w:val="left"/>
      <w:pPr>
        <w:tabs>
          <w:tab w:val="num" w:pos="0"/>
        </w:tabs>
        <w:ind w:left="795" w:hanging="360"/>
      </w:pPr>
      <w:rPr>
        <w:rFonts w:hint="default"/>
        <w:b w:val="0"/>
        <w:sz w:val="24"/>
        <w:shd w:val="clear" w:color="auto" w:fill="FFFF00"/>
        <w:lang w:val="cs-CZ"/>
      </w:rPr>
    </w:lvl>
  </w:abstractNum>
  <w:abstractNum w:abstractNumId="57" w15:restartNumberingAfterBreak="0">
    <w:nsid w:val="0000003E"/>
    <w:multiLevelType w:val="singleLevel"/>
    <w:tmpl w:val="0000003E"/>
    <w:name w:val="WW8Num62"/>
    <w:lvl w:ilvl="0">
      <w:start w:val="1"/>
      <w:numFmt w:val="lowerLetter"/>
      <w:lvlText w:val="%1)"/>
      <w:lvlJc w:val="left"/>
      <w:pPr>
        <w:tabs>
          <w:tab w:val="num" w:pos="0"/>
        </w:tabs>
        <w:ind w:left="1068" w:hanging="360"/>
      </w:pPr>
      <w:rPr>
        <w:rFonts w:ascii="Microsoft YaHei" w:hAnsi="Microsoft YaHei" w:cs="Microsoft YaHei" w:hint="default"/>
        <w:sz w:val="24"/>
        <w:szCs w:val="24"/>
        <w:lang w:val="cs-CZ"/>
      </w:rPr>
    </w:lvl>
  </w:abstractNum>
  <w:abstractNum w:abstractNumId="58" w15:restartNumberingAfterBreak="0">
    <w:nsid w:val="0000003F"/>
    <w:multiLevelType w:val="singleLevel"/>
    <w:tmpl w:val="0000003F"/>
    <w:name w:val="WW8Num63"/>
    <w:lvl w:ilvl="0">
      <w:start w:val="1"/>
      <w:numFmt w:val="decimal"/>
      <w:lvlText w:val="%1)"/>
      <w:lvlJc w:val="left"/>
      <w:pPr>
        <w:tabs>
          <w:tab w:val="num" w:pos="0"/>
        </w:tabs>
        <w:ind w:left="795" w:hanging="360"/>
      </w:pPr>
      <w:rPr>
        <w:sz w:val="24"/>
      </w:rPr>
    </w:lvl>
  </w:abstractNum>
  <w:abstractNum w:abstractNumId="59" w15:restartNumberingAfterBreak="0">
    <w:nsid w:val="00000040"/>
    <w:multiLevelType w:val="multilevel"/>
    <w:tmpl w:val="00000040"/>
    <w:name w:val="WW8Num64"/>
    <w:lvl w:ilvl="0">
      <w:start w:val="11"/>
      <w:numFmt w:val="decimal"/>
      <w:lvlText w:val="%1."/>
      <w:lvlJc w:val="left"/>
      <w:pPr>
        <w:tabs>
          <w:tab w:val="num" w:pos="0"/>
        </w:tabs>
        <w:ind w:left="0" w:firstLine="0"/>
      </w:pPr>
      <w:rPr>
        <w:sz w:val="24"/>
        <w:szCs w:val="24"/>
      </w:rPr>
    </w:lvl>
    <w:lvl w:ilvl="1">
      <w:start w:va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0" w15:restartNumberingAfterBreak="0">
    <w:nsid w:val="00000041"/>
    <w:multiLevelType w:val="singleLevel"/>
    <w:tmpl w:val="00000041"/>
    <w:name w:val="WW8Num65"/>
    <w:lvl w:ilvl="0">
      <w:start w:val="1"/>
      <w:numFmt w:val="decimal"/>
      <w:lvlText w:val="%1)"/>
      <w:lvlJc w:val="left"/>
      <w:pPr>
        <w:tabs>
          <w:tab w:val="num" w:pos="0"/>
        </w:tabs>
        <w:ind w:left="862" w:hanging="360"/>
      </w:pPr>
      <w:rPr>
        <w:b/>
        <w:sz w:val="24"/>
        <w:szCs w:val="24"/>
        <w:shd w:val="clear" w:color="auto" w:fill="FFFF00"/>
      </w:rPr>
    </w:lvl>
  </w:abstractNum>
  <w:abstractNum w:abstractNumId="61" w15:restartNumberingAfterBreak="0">
    <w:nsid w:val="00000042"/>
    <w:multiLevelType w:val="singleLevel"/>
    <w:tmpl w:val="1DBAEB26"/>
    <w:name w:val="WW8Num66"/>
    <w:lvl w:ilvl="0">
      <w:start w:val="1"/>
      <w:numFmt w:val="decimal"/>
      <w:lvlText w:val="%1)"/>
      <w:lvlJc w:val="left"/>
      <w:pPr>
        <w:tabs>
          <w:tab w:val="num" w:pos="0"/>
        </w:tabs>
        <w:ind w:left="795" w:hanging="360"/>
      </w:pPr>
      <w:rPr>
        <w:b w:val="0"/>
      </w:rPr>
    </w:lvl>
  </w:abstractNum>
  <w:abstractNum w:abstractNumId="62" w15:restartNumberingAfterBreak="0">
    <w:nsid w:val="00000043"/>
    <w:multiLevelType w:val="singleLevel"/>
    <w:tmpl w:val="B2C22C46"/>
    <w:name w:val="WW8Num67"/>
    <w:lvl w:ilvl="0">
      <w:start w:val="1"/>
      <w:numFmt w:val="lowerLetter"/>
      <w:lvlText w:val="%1)"/>
      <w:lvlJc w:val="left"/>
      <w:pPr>
        <w:tabs>
          <w:tab w:val="num" w:pos="0"/>
        </w:tabs>
        <w:ind w:left="1004" w:hanging="360"/>
      </w:pPr>
      <w:rPr>
        <w:rFonts w:ascii="Times New Roman" w:eastAsia="Courier New" w:hAnsi="Times New Roman" w:cs="Times New Roman" w:hint="default"/>
        <w:sz w:val="24"/>
      </w:rPr>
    </w:lvl>
  </w:abstractNum>
  <w:abstractNum w:abstractNumId="63" w15:restartNumberingAfterBreak="0">
    <w:nsid w:val="00000044"/>
    <w:multiLevelType w:val="singleLevel"/>
    <w:tmpl w:val="00000044"/>
    <w:name w:val="WW8Num68"/>
    <w:lvl w:ilvl="0">
      <w:start w:val="1"/>
      <w:numFmt w:val="decimal"/>
      <w:lvlText w:val="%1."/>
      <w:lvlJc w:val="left"/>
      <w:pPr>
        <w:tabs>
          <w:tab w:val="num" w:pos="0"/>
        </w:tabs>
        <w:ind w:left="435" w:hanging="360"/>
      </w:pPr>
      <w:rPr>
        <w:rFonts w:hint="default"/>
        <w:sz w:val="24"/>
      </w:rPr>
    </w:lvl>
  </w:abstractNum>
  <w:abstractNum w:abstractNumId="64" w15:restartNumberingAfterBreak="0">
    <w:nsid w:val="00000045"/>
    <w:multiLevelType w:val="singleLevel"/>
    <w:tmpl w:val="41F4A3EC"/>
    <w:name w:val="WW8Num69"/>
    <w:lvl w:ilvl="0">
      <w:start w:val="1"/>
      <w:numFmt w:val="decimal"/>
      <w:lvlText w:val="%1)"/>
      <w:lvlJc w:val="left"/>
      <w:pPr>
        <w:tabs>
          <w:tab w:val="num" w:pos="0"/>
        </w:tabs>
        <w:ind w:left="795" w:hanging="360"/>
      </w:pPr>
      <w:rPr>
        <w:rFonts w:ascii="Lucida Sans" w:eastAsia="Lucida Sans" w:hAnsi="Lucida Sans" w:cs="Lucida Sans" w:hint="default"/>
        <w:b/>
        <w:bCs/>
        <w:i w:val="0"/>
        <w:iCs w:val="0"/>
        <w:caps w:val="0"/>
        <w:smallCaps w:val="0"/>
        <w:strike w:val="0"/>
        <w:dstrike w:val="0"/>
        <w:color w:val="000000"/>
        <w:spacing w:val="0"/>
        <w:w w:val="100"/>
        <w:position w:val="0"/>
        <w:sz w:val="19"/>
        <w:szCs w:val="19"/>
        <w:u w:val="none"/>
        <w:vertAlign w:val="baseline"/>
      </w:rPr>
    </w:lvl>
  </w:abstractNum>
  <w:abstractNum w:abstractNumId="65" w15:restartNumberingAfterBreak="0">
    <w:nsid w:val="00000046"/>
    <w:multiLevelType w:val="singleLevel"/>
    <w:tmpl w:val="00000046"/>
    <w:name w:val="WW8Num70"/>
    <w:lvl w:ilvl="0">
      <w:start w:val="1"/>
      <w:numFmt w:val="bullet"/>
      <w:lvlText w:val="-"/>
      <w:lvlJc w:val="left"/>
      <w:pPr>
        <w:tabs>
          <w:tab w:val="num" w:pos="360"/>
        </w:tabs>
        <w:ind w:left="360" w:hanging="360"/>
      </w:pPr>
      <w:rPr>
        <w:rFonts w:ascii="Courier New" w:hAnsi="Courier New"/>
        <w:sz w:val="24"/>
        <w:szCs w:val="24"/>
      </w:rPr>
    </w:lvl>
  </w:abstractNum>
  <w:abstractNum w:abstractNumId="66" w15:restartNumberingAfterBreak="0">
    <w:nsid w:val="00000047"/>
    <w:multiLevelType w:val="multilevel"/>
    <w:tmpl w:val="00000047"/>
    <w:name w:val="WW8Num71"/>
    <w:lvl w:ilvl="0">
      <w:start w:val="1"/>
      <w:numFmt w:val="none"/>
      <w:pStyle w:val="Lista-kontynuacja21"/>
      <w:suff w:val="nothing"/>
      <w:lvlText w:val=""/>
      <w:lvlJc w:val="left"/>
      <w:pPr>
        <w:tabs>
          <w:tab w:val="num" w:pos="0"/>
        </w:tabs>
        <w:ind w:left="36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00000048"/>
    <w:multiLevelType w:val="multilevel"/>
    <w:tmpl w:val="00000048"/>
    <w:name w:val="WW8Num7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915"/>
        </w:tabs>
        <w:ind w:left="915" w:hanging="465"/>
      </w:pPr>
    </w:lvl>
    <w:lvl w:ilvl="2">
      <w:start w:val="1"/>
      <w:numFmt w:val="decimal"/>
      <w:lvlText w:val="%1.%2.%3."/>
      <w:lvlJc w:val="left"/>
      <w:pPr>
        <w:tabs>
          <w:tab w:val="num" w:pos="1620"/>
        </w:tabs>
        <w:ind w:left="1620" w:hanging="720"/>
      </w:pPr>
    </w:lvl>
    <w:lvl w:ilvl="3">
      <w:start w:val="1"/>
      <w:numFmt w:val="decimal"/>
      <w:lvlText w:val="%1.%2.%3.%4."/>
      <w:lvlJc w:val="left"/>
      <w:pPr>
        <w:tabs>
          <w:tab w:val="num" w:pos="2070"/>
        </w:tabs>
        <w:ind w:left="207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68" w15:restartNumberingAfterBreak="0">
    <w:nsid w:val="009A4942"/>
    <w:multiLevelType w:val="hybridMultilevel"/>
    <w:tmpl w:val="5350A160"/>
    <w:name w:val="WW8Num59222"/>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9" w15:restartNumberingAfterBreak="0">
    <w:nsid w:val="00CE16FB"/>
    <w:multiLevelType w:val="hybridMultilevel"/>
    <w:tmpl w:val="DED40AB4"/>
    <w:lvl w:ilvl="0" w:tplc="32D46658">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0A7E406B"/>
    <w:multiLevelType w:val="hybridMultilevel"/>
    <w:tmpl w:val="1F1A78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0B48765E"/>
    <w:multiLevelType w:val="hybridMultilevel"/>
    <w:tmpl w:val="81B0BDFC"/>
    <w:lvl w:ilvl="0" w:tplc="04150011">
      <w:start w:val="1"/>
      <w:numFmt w:val="decimal"/>
      <w:lvlText w:val="%1)"/>
      <w:lvlJc w:val="left"/>
      <w:pPr>
        <w:ind w:left="957" w:hanging="390"/>
      </w:pPr>
      <w:rPr>
        <w:b w:val="0"/>
        <w:i w:val="0"/>
        <w:color w:val="auto"/>
      </w:rPr>
    </w:lvl>
    <w:lvl w:ilvl="1" w:tplc="04150019">
      <w:start w:val="1"/>
      <w:numFmt w:val="decimal"/>
      <w:lvlText w:val="%2."/>
      <w:lvlJc w:val="left"/>
      <w:pPr>
        <w:tabs>
          <w:tab w:val="num" w:pos="1647"/>
        </w:tabs>
        <w:ind w:left="1647" w:hanging="360"/>
      </w:p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abstractNum w:abstractNumId="72" w15:restartNumberingAfterBreak="0">
    <w:nsid w:val="115E0747"/>
    <w:multiLevelType w:val="multilevel"/>
    <w:tmpl w:val="7BB09590"/>
    <w:lvl w:ilvl="0">
      <w:start w:val="1"/>
      <w:numFmt w:val="decimal"/>
      <w:lvlText w:val="%1."/>
      <w:lvlJc w:val="left"/>
      <w:pPr>
        <w:tabs>
          <w:tab w:val="num" w:pos="720"/>
        </w:tabs>
        <w:ind w:left="720" w:hanging="360"/>
      </w:pPr>
      <w:rPr>
        <w:rFonts w:ascii="Times New Roman" w:hAnsi="Times New Roman" w:cs="Times New Roman" w:hint="default"/>
        <w:sz w:val="24"/>
      </w:rPr>
    </w:lvl>
    <w:lvl w:ilvl="1">
      <w:start w:val="1"/>
      <w:numFmt w:val="decimal"/>
      <w:lvlText w:val="%2)"/>
      <w:lvlJc w:val="left"/>
      <w:pPr>
        <w:ind w:left="3337" w:hanging="360"/>
      </w:pPr>
      <w:rPr>
        <w:rFonts w:hint="default"/>
        <w:color w:val="auto"/>
        <w:sz w:val="22"/>
        <w:szCs w:val="22"/>
      </w:rPr>
    </w:lvl>
    <w:lvl w:ilvl="2" w:tentative="1">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3" w15:restartNumberingAfterBreak="0">
    <w:nsid w:val="17432049"/>
    <w:multiLevelType w:val="hybridMultilevel"/>
    <w:tmpl w:val="73AC0DF0"/>
    <w:lvl w:ilvl="0" w:tplc="5F04A702">
      <w:start w:val="2"/>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A364AC3"/>
    <w:multiLevelType w:val="hybridMultilevel"/>
    <w:tmpl w:val="9AE8448E"/>
    <w:lvl w:ilvl="0" w:tplc="04150017">
      <w:start w:val="1"/>
      <w:numFmt w:val="lowerLetter"/>
      <w:lvlText w:val="%1)"/>
      <w:lvlJc w:val="left"/>
      <w:pPr>
        <w:ind w:left="1713" w:hanging="360"/>
      </w:pPr>
      <w:rPr>
        <w:rFonts w:hint="default"/>
        <w:sz w:val="24"/>
        <w:szCs w:val="24"/>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5" w15:restartNumberingAfterBreak="0">
    <w:nsid w:val="1AD16E6F"/>
    <w:multiLevelType w:val="multilevel"/>
    <w:tmpl w:val="B94634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6" w15:restartNumberingAfterBreak="0">
    <w:nsid w:val="1D5801E1"/>
    <w:multiLevelType w:val="hybridMultilevel"/>
    <w:tmpl w:val="95E29020"/>
    <w:name w:val="WW8Num592"/>
    <w:lvl w:ilvl="0" w:tplc="B2A27D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1E86305D"/>
    <w:multiLevelType w:val="hybridMultilevel"/>
    <w:tmpl w:val="5B3A38B4"/>
    <w:name w:val="WW8Num5922"/>
    <w:lvl w:ilvl="0" w:tplc="B2A27D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F6928A9"/>
    <w:multiLevelType w:val="hybridMultilevel"/>
    <w:tmpl w:val="4C6E85E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9" w15:restartNumberingAfterBreak="0">
    <w:nsid w:val="25567CF4"/>
    <w:multiLevelType w:val="hybridMultilevel"/>
    <w:tmpl w:val="8A00C98E"/>
    <w:lvl w:ilvl="0" w:tplc="CE982022">
      <w:start w:val="1"/>
      <w:numFmt w:val="decimal"/>
      <w:lvlText w:val="%1."/>
      <w:lvlJc w:val="left"/>
      <w:pPr>
        <w:ind w:left="750" w:hanging="39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0" w15:restartNumberingAfterBreak="0">
    <w:nsid w:val="26AA090E"/>
    <w:multiLevelType w:val="hybridMultilevel"/>
    <w:tmpl w:val="1DAE20DC"/>
    <w:lvl w:ilvl="0" w:tplc="C1008F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714565D"/>
    <w:multiLevelType w:val="hybridMultilevel"/>
    <w:tmpl w:val="A24234D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2" w15:restartNumberingAfterBreak="0">
    <w:nsid w:val="29D34D51"/>
    <w:multiLevelType w:val="multilevel"/>
    <w:tmpl w:val="A9CC8C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3" w15:restartNumberingAfterBreak="0">
    <w:nsid w:val="29FF4DD8"/>
    <w:multiLevelType w:val="hybridMultilevel"/>
    <w:tmpl w:val="D2967B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A27458D"/>
    <w:multiLevelType w:val="hybridMultilevel"/>
    <w:tmpl w:val="37D8A70E"/>
    <w:lvl w:ilvl="0" w:tplc="4DBEF616">
      <w:start w:val="1"/>
      <w:numFmt w:val="decimal"/>
      <w:lvlText w:val="%1)"/>
      <w:lvlJc w:val="left"/>
      <w:pPr>
        <w:ind w:left="1080" w:hanging="360"/>
      </w:pPr>
      <w:rPr>
        <w:i w:val="0"/>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2B4F34C3"/>
    <w:multiLevelType w:val="hybridMultilevel"/>
    <w:tmpl w:val="A33E2B08"/>
    <w:name w:val="WW8Num59"/>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15:restartNumberingAfterBreak="0">
    <w:nsid w:val="2B8414C6"/>
    <w:multiLevelType w:val="hybridMultilevel"/>
    <w:tmpl w:val="D592F214"/>
    <w:lvl w:ilvl="0" w:tplc="78A24712">
      <w:start w:val="1"/>
      <w:numFmt w:val="decimal"/>
      <w:lvlText w:val="%1."/>
      <w:lvlJc w:val="left"/>
      <w:pPr>
        <w:ind w:left="435" w:hanging="36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87" w15:restartNumberingAfterBreak="0">
    <w:nsid w:val="2C9C1E40"/>
    <w:multiLevelType w:val="multilevel"/>
    <w:tmpl w:val="80FA7E7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8" w15:restartNumberingAfterBreak="0">
    <w:nsid w:val="2FA036CB"/>
    <w:multiLevelType w:val="hybridMultilevel"/>
    <w:tmpl w:val="54D25124"/>
    <w:lvl w:ilvl="0" w:tplc="0415000F">
      <w:start w:val="1"/>
      <w:numFmt w:val="decimal"/>
      <w:lvlText w:val="%1."/>
      <w:lvlJc w:val="left"/>
      <w:pPr>
        <w:tabs>
          <w:tab w:val="num" w:pos="720"/>
        </w:tabs>
        <w:ind w:left="720" w:hanging="360"/>
      </w:pPr>
      <w:rPr>
        <w:rFonts w:hint="default"/>
        <w:b w:val="0"/>
        <w:i w:val="0"/>
      </w:rPr>
    </w:lvl>
    <w:lvl w:ilvl="1" w:tplc="CE22816C">
      <w:start w:val="1"/>
      <w:numFmt w:val="decimal"/>
      <w:lvlText w:val="%2."/>
      <w:lvlJc w:val="left"/>
      <w:pPr>
        <w:tabs>
          <w:tab w:val="num" w:pos="1260"/>
        </w:tabs>
        <w:ind w:left="1260" w:hanging="360"/>
      </w:pPr>
      <w:rPr>
        <w:rFonts w:cs="Times New Roman" w:hint="default"/>
        <w:i w:val="0"/>
      </w:rPr>
    </w:lvl>
    <w:lvl w:ilvl="2" w:tplc="0415001B">
      <w:start w:val="1"/>
      <w:numFmt w:val="lowerRoman"/>
      <w:lvlText w:val="%3."/>
      <w:lvlJc w:val="right"/>
      <w:pPr>
        <w:tabs>
          <w:tab w:val="num" w:pos="1980"/>
        </w:tabs>
        <w:ind w:left="1980" w:hanging="180"/>
      </w:pPr>
      <w:rPr>
        <w:rFonts w:cs="Times New Roman"/>
      </w:rPr>
    </w:lvl>
    <w:lvl w:ilvl="3" w:tplc="0415000F">
      <w:start w:val="1"/>
      <w:numFmt w:val="decimal"/>
      <w:lvlText w:val="%4."/>
      <w:lvlJc w:val="left"/>
      <w:pPr>
        <w:tabs>
          <w:tab w:val="num" w:pos="2700"/>
        </w:tabs>
        <w:ind w:left="2700" w:hanging="360"/>
      </w:pPr>
      <w:rPr>
        <w:rFonts w:cs="Times New Roman"/>
      </w:rPr>
    </w:lvl>
    <w:lvl w:ilvl="4" w:tplc="04150019">
      <w:start w:val="1"/>
      <w:numFmt w:val="lowerLetter"/>
      <w:lvlText w:val="%5."/>
      <w:lvlJc w:val="left"/>
      <w:pPr>
        <w:tabs>
          <w:tab w:val="num" w:pos="3420"/>
        </w:tabs>
        <w:ind w:left="3420" w:hanging="360"/>
      </w:pPr>
      <w:rPr>
        <w:rFonts w:cs="Times New Roman"/>
      </w:rPr>
    </w:lvl>
    <w:lvl w:ilvl="5" w:tplc="0415001B">
      <w:start w:val="1"/>
      <w:numFmt w:val="lowerRoman"/>
      <w:lvlText w:val="%6."/>
      <w:lvlJc w:val="right"/>
      <w:pPr>
        <w:tabs>
          <w:tab w:val="num" w:pos="4140"/>
        </w:tabs>
        <w:ind w:left="4140" w:hanging="180"/>
      </w:pPr>
      <w:rPr>
        <w:rFonts w:cs="Times New Roman"/>
      </w:rPr>
    </w:lvl>
    <w:lvl w:ilvl="6" w:tplc="0415000F">
      <w:start w:val="1"/>
      <w:numFmt w:val="decimal"/>
      <w:lvlText w:val="%7."/>
      <w:lvlJc w:val="left"/>
      <w:pPr>
        <w:tabs>
          <w:tab w:val="num" w:pos="4860"/>
        </w:tabs>
        <w:ind w:left="4860" w:hanging="360"/>
      </w:pPr>
      <w:rPr>
        <w:rFonts w:cs="Times New Roman"/>
      </w:rPr>
    </w:lvl>
    <w:lvl w:ilvl="7" w:tplc="04150019">
      <w:start w:val="1"/>
      <w:numFmt w:val="lowerLetter"/>
      <w:lvlText w:val="%8."/>
      <w:lvlJc w:val="left"/>
      <w:pPr>
        <w:tabs>
          <w:tab w:val="num" w:pos="5580"/>
        </w:tabs>
        <w:ind w:left="5580" w:hanging="360"/>
      </w:pPr>
      <w:rPr>
        <w:rFonts w:cs="Times New Roman"/>
      </w:rPr>
    </w:lvl>
    <w:lvl w:ilvl="8" w:tplc="0415001B">
      <w:start w:val="1"/>
      <w:numFmt w:val="lowerRoman"/>
      <w:lvlText w:val="%9."/>
      <w:lvlJc w:val="right"/>
      <w:pPr>
        <w:tabs>
          <w:tab w:val="num" w:pos="6300"/>
        </w:tabs>
        <w:ind w:left="6300" w:hanging="180"/>
      </w:pPr>
      <w:rPr>
        <w:rFonts w:cs="Times New Roman"/>
      </w:rPr>
    </w:lvl>
  </w:abstractNum>
  <w:abstractNum w:abstractNumId="89" w15:restartNumberingAfterBreak="0">
    <w:nsid w:val="30196649"/>
    <w:multiLevelType w:val="hybridMultilevel"/>
    <w:tmpl w:val="8B6ADEF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15:restartNumberingAfterBreak="0">
    <w:nsid w:val="30223B03"/>
    <w:multiLevelType w:val="hybridMultilevel"/>
    <w:tmpl w:val="5928E4C0"/>
    <w:lvl w:ilvl="0" w:tplc="EA3CC3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05E4359"/>
    <w:multiLevelType w:val="hybridMultilevel"/>
    <w:tmpl w:val="CAA267E2"/>
    <w:lvl w:ilvl="0" w:tplc="B58C28B0">
      <w:start w:val="8"/>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0A72688"/>
    <w:multiLevelType w:val="hybridMultilevel"/>
    <w:tmpl w:val="DED40AB4"/>
    <w:lvl w:ilvl="0" w:tplc="32D46658">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36B20E48"/>
    <w:multiLevelType w:val="hybridMultilevel"/>
    <w:tmpl w:val="BB32E142"/>
    <w:lvl w:ilvl="0" w:tplc="2A0C8F2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722585A"/>
    <w:multiLevelType w:val="hybridMultilevel"/>
    <w:tmpl w:val="7FCACC18"/>
    <w:lvl w:ilvl="0" w:tplc="04150017">
      <w:start w:val="1"/>
      <w:numFmt w:val="lowerLetter"/>
      <w:lvlText w:val="%1)"/>
      <w:lvlJc w:val="left"/>
      <w:pPr>
        <w:ind w:left="1710" w:hanging="360"/>
      </w:pPr>
    </w:lvl>
    <w:lvl w:ilvl="1" w:tplc="04150019" w:tentative="1">
      <w:start w:val="1"/>
      <w:numFmt w:val="lowerLetter"/>
      <w:lvlText w:val="%2."/>
      <w:lvlJc w:val="left"/>
      <w:pPr>
        <w:ind w:left="2430" w:hanging="360"/>
      </w:pPr>
    </w:lvl>
    <w:lvl w:ilvl="2" w:tplc="0415001B" w:tentative="1">
      <w:start w:val="1"/>
      <w:numFmt w:val="lowerRoman"/>
      <w:lvlText w:val="%3."/>
      <w:lvlJc w:val="right"/>
      <w:pPr>
        <w:ind w:left="3150" w:hanging="180"/>
      </w:pPr>
    </w:lvl>
    <w:lvl w:ilvl="3" w:tplc="0415000F" w:tentative="1">
      <w:start w:val="1"/>
      <w:numFmt w:val="decimal"/>
      <w:lvlText w:val="%4."/>
      <w:lvlJc w:val="left"/>
      <w:pPr>
        <w:ind w:left="3870" w:hanging="360"/>
      </w:pPr>
    </w:lvl>
    <w:lvl w:ilvl="4" w:tplc="04150019" w:tentative="1">
      <w:start w:val="1"/>
      <w:numFmt w:val="lowerLetter"/>
      <w:lvlText w:val="%5."/>
      <w:lvlJc w:val="left"/>
      <w:pPr>
        <w:ind w:left="4590" w:hanging="360"/>
      </w:pPr>
    </w:lvl>
    <w:lvl w:ilvl="5" w:tplc="0415001B" w:tentative="1">
      <w:start w:val="1"/>
      <w:numFmt w:val="lowerRoman"/>
      <w:lvlText w:val="%6."/>
      <w:lvlJc w:val="right"/>
      <w:pPr>
        <w:ind w:left="5310" w:hanging="180"/>
      </w:pPr>
    </w:lvl>
    <w:lvl w:ilvl="6" w:tplc="0415000F" w:tentative="1">
      <w:start w:val="1"/>
      <w:numFmt w:val="decimal"/>
      <w:lvlText w:val="%7."/>
      <w:lvlJc w:val="left"/>
      <w:pPr>
        <w:ind w:left="6030" w:hanging="360"/>
      </w:pPr>
    </w:lvl>
    <w:lvl w:ilvl="7" w:tplc="04150019" w:tentative="1">
      <w:start w:val="1"/>
      <w:numFmt w:val="lowerLetter"/>
      <w:lvlText w:val="%8."/>
      <w:lvlJc w:val="left"/>
      <w:pPr>
        <w:ind w:left="6750" w:hanging="360"/>
      </w:pPr>
    </w:lvl>
    <w:lvl w:ilvl="8" w:tplc="0415001B" w:tentative="1">
      <w:start w:val="1"/>
      <w:numFmt w:val="lowerRoman"/>
      <w:lvlText w:val="%9."/>
      <w:lvlJc w:val="right"/>
      <w:pPr>
        <w:ind w:left="7470" w:hanging="180"/>
      </w:pPr>
    </w:lvl>
  </w:abstractNum>
  <w:abstractNum w:abstractNumId="95" w15:restartNumberingAfterBreak="0">
    <w:nsid w:val="39400FC5"/>
    <w:multiLevelType w:val="hybridMultilevel"/>
    <w:tmpl w:val="6CBE1314"/>
    <w:lvl w:ilvl="0" w:tplc="0415000F">
      <w:start w:val="1"/>
      <w:numFmt w:val="decimal"/>
      <w:lvlText w:val="%1."/>
      <w:lvlJc w:val="left"/>
      <w:pPr>
        <w:tabs>
          <w:tab w:val="num" w:pos="720"/>
        </w:tabs>
        <w:ind w:left="720" w:hanging="360"/>
      </w:pPr>
      <w:rPr>
        <w:rFonts w:hint="default"/>
        <w:b w:val="0"/>
        <w:i w:val="0"/>
      </w:rPr>
    </w:lvl>
    <w:lvl w:ilvl="1" w:tplc="CE22816C">
      <w:start w:val="1"/>
      <w:numFmt w:val="decimal"/>
      <w:lvlText w:val="%2."/>
      <w:lvlJc w:val="left"/>
      <w:pPr>
        <w:tabs>
          <w:tab w:val="num" w:pos="1260"/>
        </w:tabs>
        <w:ind w:left="1260" w:hanging="360"/>
      </w:pPr>
      <w:rPr>
        <w:rFonts w:cs="Times New Roman" w:hint="default"/>
        <w:i w:val="0"/>
      </w:rPr>
    </w:lvl>
    <w:lvl w:ilvl="2" w:tplc="04150011">
      <w:start w:val="1"/>
      <w:numFmt w:val="decimal"/>
      <w:lvlText w:val="%3)"/>
      <w:lvlJc w:val="left"/>
      <w:pPr>
        <w:tabs>
          <w:tab w:val="num" w:pos="1031"/>
        </w:tabs>
        <w:ind w:left="1031" w:hanging="180"/>
      </w:pPr>
    </w:lvl>
    <w:lvl w:ilvl="3" w:tplc="0415000F">
      <w:start w:val="1"/>
      <w:numFmt w:val="decimal"/>
      <w:lvlText w:val="%4."/>
      <w:lvlJc w:val="left"/>
      <w:pPr>
        <w:tabs>
          <w:tab w:val="num" w:pos="2700"/>
        </w:tabs>
        <w:ind w:left="2700" w:hanging="360"/>
      </w:pPr>
      <w:rPr>
        <w:rFonts w:cs="Times New Roman"/>
      </w:rPr>
    </w:lvl>
    <w:lvl w:ilvl="4" w:tplc="04150019">
      <w:start w:val="1"/>
      <w:numFmt w:val="lowerLetter"/>
      <w:lvlText w:val="%5."/>
      <w:lvlJc w:val="left"/>
      <w:pPr>
        <w:tabs>
          <w:tab w:val="num" w:pos="3420"/>
        </w:tabs>
        <w:ind w:left="3420" w:hanging="360"/>
      </w:pPr>
      <w:rPr>
        <w:rFonts w:cs="Times New Roman"/>
      </w:rPr>
    </w:lvl>
    <w:lvl w:ilvl="5" w:tplc="0415001B">
      <w:start w:val="1"/>
      <w:numFmt w:val="lowerRoman"/>
      <w:lvlText w:val="%6."/>
      <w:lvlJc w:val="right"/>
      <w:pPr>
        <w:tabs>
          <w:tab w:val="num" w:pos="4140"/>
        </w:tabs>
        <w:ind w:left="4140" w:hanging="180"/>
      </w:pPr>
      <w:rPr>
        <w:rFonts w:cs="Times New Roman"/>
      </w:rPr>
    </w:lvl>
    <w:lvl w:ilvl="6" w:tplc="0415000F">
      <w:start w:val="1"/>
      <w:numFmt w:val="decimal"/>
      <w:lvlText w:val="%7."/>
      <w:lvlJc w:val="left"/>
      <w:pPr>
        <w:tabs>
          <w:tab w:val="num" w:pos="4860"/>
        </w:tabs>
        <w:ind w:left="4860" w:hanging="360"/>
      </w:pPr>
      <w:rPr>
        <w:rFonts w:cs="Times New Roman"/>
      </w:rPr>
    </w:lvl>
    <w:lvl w:ilvl="7" w:tplc="04150019">
      <w:start w:val="1"/>
      <w:numFmt w:val="lowerLetter"/>
      <w:lvlText w:val="%8."/>
      <w:lvlJc w:val="left"/>
      <w:pPr>
        <w:tabs>
          <w:tab w:val="num" w:pos="5580"/>
        </w:tabs>
        <w:ind w:left="5580" w:hanging="360"/>
      </w:pPr>
      <w:rPr>
        <w:rFonts w:cs="Times New Roman"/>
      </w:rPr>
    </w:lvl>
    <w:lvl w:ilvl="8" w:tplc="0415001B">
      <w:start w:val="1"/>
      <w:numFmt w:val="lowerRoman"/>
      <w:lvlText w:val="%9."/>
      <w:lvlJc w:val="right"/>
      <w:pPr>
        <w:tabs>
          <w:tab w:val="num" w:pos="6300"/>
        </w:tabs>
        <w:ind w:left="6300" w:hanging="180"/>
      </w:pPr>
      <w:rPr>
        <w:rFonts w:cs="Times New Roman"/>
      </w:rPr>
    </w:lvl>
  </w:abstractNum>
  <w:abstractNum w:abstractNumId="96" w15:restartNumberingAfterBreak="0">
    <w:nsid w:val="3C414E52"/>
    <w:multiLevelType w:val="multilevel"/>
    <w:tmpl w:val="F022C7D4"/>
    <w:lvl w:ilvl="0">
      <w:start w:val="1"/>
      <w:numFmt w:val="lowerLetter"/>
      <w:lvlText w:val="%1)"/>
      <w:lvlJc w:val="left"/>
      <w:pPr>
        <w:tabs>
          <w:tab w:val="num" w:pos="1068"/>
        </w:tabs>
        <w:ind w:left="1068" w:hanging="360"/>
      </w:pPr>
      <w:rPr>
        <w:rFonts w:ascii="Times New Roman" w:eastAsia="Courier New" w:hAnsi="Times New Roman" w:cs="Times New Roman" w:hint="default"/>
        <w:sz w:val="24"/>
      </w:rPr>
    </w:lvl>
    <w:lvl w:ilvl="1">
      <w:start w:val="1"/>
      <w:numFmt w:val="decimal"/>
      <w:lvlText w:val="%1.%2."/>
      <w:lvlJc w:val="left"/>
      <w:pPr>
        <w:tabs>
          <w:tab w:val="num" w:pos="1623"/>
        </w:tabs>
        <w:ind w:left="1623" w:hanging="465"/>
      </w:pPr>
    </w:lvl>
    <w:lvl w:ilvl="2">
      <w:start w:val="1"/>
      <w:numFmt w:val="decimal"/>
      <w:lvlText w:val="%1.%2.%3."/>
      <w:lvlJc w:val="left"/>
      <w:pPr>
        <w:tabs>
          <w:tab w:val="num" w:pos="2328"/>
        </w:tabs>
        <w:ind w:left="2328" w:hanging="720"/>
      </w:pPr>
    </w:lvl>
    <w:lvl w:ilvl="3">
      <w:start w:val="1"/>
      <w:numFmt w:val="decimal"/>
      <w:lvlText w:val="%1.%2.%3.%4."/>
      <w:lvlJc w:val="left"/>
      <w:pPr>
        <w:tabs>
          <w:tab w:val="num" w:pos="2778"/>
        </w:tabs>
        <w:ind w:left="2778" w:hanging="720"/>
      </w:pPr>
    </w:lvl>
    <w:lvl w:ilvl="4">
      <w:start w:val="1"/>
      <w:numFmt w:val="decimal"/>
      <w:lvlText w:val="%1.%2.%3.%4.%5."/>
      <w:lvlJc w:val="left"/>
      <w:pPr>
        <w:tabs>
          <w:tab w:val="num" w:pos="3588"/>
        </w:tabs>
        <w:ind w:left="3588" w:hanging="1080"/>
      </w:pPr>
    </w:lvl>
    <w:lvl w:ilvl="5">
      <w:start w:val="1"/>
      <w:numFmt w:val="decimal"/>
      <w:lvlText w:val="%1.%2.%3.%4.%5.%6."/>
      <w:lvlJc w:val="left"/>
      <w:pPr>
        <w:tabs>
          <w:tab w:val="num" w:pos="4038"/>
        </w:tabs>
        <w:ind w:left="4038" w:hanging="1080"/>
      </w:pPr>
    </w:lvl>
    <w:lvl w:ilvl="6">
      <w:start w:val="1"/>
      <w:numFmt w:val="decimal"/>
      <w:lvlText w:val="%1.%2.%3.%4.%5.%6.%7."/>
      <w:lvlJc w:val="left"/>
      <w:pPr>
        <w:tabs>
          <w:tab w:val="num" w:pos="4848"/>
        </w:tabs>
        <w:ind w:left="4848" w:hanging="1440"/>
      </w:pPr>
    </w:lvl>
    <w:lvl w:ilvl="7">
      <w:start w:val="1"/>
      <w:numFmt w:val="decimal"/>
      <w:lvlText w:val="%1.%2.%3.%4.%5.%6.%7.%8."/>
      <w:lvlJc w:val="left"/>
      <w:pPr>
        <w:tabs>
          <w:tab w:val="num" w:pos="5298"/>
        </w:tabs>
        <w:ind w:left="5298" w:hanging="1440"/>
      </w:pPr>
    </w:lvl>
    <w:lvl w:ilvl="8">
      <w:start w:val="1"/>
      <w:numFmt w:val="decimal"/>
      <w:lvlText w:val="%1.%2.%3.%4.%5.%6.%7.%8.%9."/>
      <w:lvlJc w:val="left"/>
      <w:pPr>
        <w:tabs>
          <w:tab w:val="num" w:pos="6108"/>
        </w:tabs>
        <w:ind w:left="6108" w:hanging="1800"/>
      </w:pPr>
    </w:lvl>
  </w:abstractNum>
  <w:abstractNum w:abstractNumId="97" w15:restartNumberingAfterBreak="0">
    <w:nsid w:val="3D541077"/>
    <w:multiLevelType w:val="hybridMultilevel"/>
    <w:tmpl w:val="DED40AB4"/>
    <w:lvl w:ilvl="0" w:tplc="32D46658">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1E82E9A"/>
    <w:multiLevelType w:val="hybridMultilevel"/>
    <w:tmpl w:val="9A900A10"/>
    <w:lvl w:ilvl="0" w:tplc="0415000F">
      <w:start w:val="1"/>
      <w:numFmt w:val="decimal"/>
      <w:lvlText w:val="%1."/>
      <w:lvlJc w:val="left"/>
      <w:pPr>
        <w:tabs>
          <w:tab w:val="num" w:pos="360"/>
        </w:tabs>
        <w:ind w:left="360" w:hanging="360"/>
      </w:pPr>
      <w:rPr>
        <w:rFonts w:hint="default"/>
        <w:b w:val="0"/>
      </w:rPr>
    </w:lvl>
    <w:lvl w:ilvl="1" w:tplc="E3D64B7E">
      <w:start w:val="1"/>
      <w:numFmt w:val="decimal"/>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25E55E1"/>
    <w:multiLevelType w:val="hybridMultilevel"/>
    <w:tmpl w:val="8F22A1FA"/>
    <w:lvl w:ilvl="0" w:tplc="8264CCC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0" w15:restartNumberingAfterBreak="0">
    <w:nsid w:val="43A43650"/>
    <w:multiLevelType w:val="hybridMultilevel"/>
    <w:tmpl w:val="D3B0A320"/>
    <w:lvl w:ilvl="0" w:tplc="36CC818C">
      <w:start w:val="1"/>
      <w:numFmt w:val="lowerLetter"/>
      <w:lvlText w:val="%1)"/>
      <w:lvlJc w:val="left"/>
      <w:pPr>
        <w:ind w:left="1440" w:hanging="360"/>
      </w:pPr>
      <w:rPr>
        <w:rFonts w:ascii="Times New Roman" w:hAnsi="Times New Roman" w:cs="Times New Roman"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1" w15:restartNumberingAfterBreak="0">
    <w:nsid w:val="47CD51E5"/>
    <w:multiLevelType w:val="hybridMultilevel"/>
    <w:tmpl w:val="B2D8919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2" w15:restartNumberingAfterBreak="0">
    <w:nsid w:val="48CA2252"/>
    <w:multiLevelType w:val="hybridMultilevel"/>
    <w:tmpl w:val="E3DE63A0"/>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3" w15:restartNumberingAfterBreak="0">
    <w:nsid w:val="4BA83F37"/>
    <w:multiLevelType w:val="multilevel"/>
    <w:tmpl w:val="A158449C"/>
    <w:lvl w:ilvl="0">
      <w:start w:val="1"/>
      <w:numFmt w:val="lowerLetter"/>
      <w:lvlText w:val="%1)"/>
      <w:lvlJc w:val="left"/>
      <w:pPr>
        <w:ind w:left="1068" w:hanging="360"/>
      </w:pPr>
    </w:lvl>
    <w:lvl w:ilvl="1">
      <w:start w:val="1"/>
      <w:numFmt w:val="bullet"/>
      <w:lvlText w:val="▪"/>
      <w:lvlJc w:val="left"/>
      <w:pPr>
        <w:ind w:left="1788" w:hanging="360"/>
      </w:pPr>
      <w:rPr>
        <w:rFonts w:ascii="Noto Sans Symbols" w:eastAsia="Noto Sans Symbols" w:hAnsi="Noto Sans Symbols" w:cs="Noto Sans Symbols"/>
      </w:rPr>
    </w:lvl>
    <w:lvl w:ilvl="2">
      <w:start w:val="1"/>
      <w:numFmt w:val="decimal"/>
      <w:lvlText w:val="%3."/>
      <w:lvlJc w:val="left"/>
      <w:pPr>
        <w:ind w:left="2508" w:hanging="360"/>
      </w:pPr>
    </w:lvl>
    <w:lvl w:ilvl="3">
      <w:start w:val="1"/>
      <w:numFmt w:val="decimal"/>
      <w:lvlText w:val="%4."/>
      <w:lvlJc w:val="left"/>
      <w:pPr>
        <w:ind w:left="3228" w:hanging="360"/>
      </w:pPr>
    </w:lvl>
    <w:lvl w:ilvl="4">
      <w:start w:val="1"/>
      <w:numFmt w:val="decimal"/>
      <w:lvlText w:val="%5."/>
      <w:lvlJc w:val="left"/>
      <w:pPr>
        <w:ind w:left="3948" w:hanging="360"/>
      </w:pPr>
    </w:lvl>
    <w:lvl w:ilvl="5">
      <w:start w:val="1"/>
      <w:numFmt w:val="decimal"/>
      <w:lvlText w:val="%6."/>
      <w:lvlJc w:val="left"/>
      <w:pPr>
        <w:ind w:left="4668" w:hanging="360"/>
      </w:pPr>
    </w:lvl>
    <w:lvl w:ilvl="6">
      <w:start w:val="1"/>
      <w:numFmt w:val="decimal"/>
      <w:lvlText w:val="%7."/>
      <w:lvlJc w:val="left"/>
      <w:pPr>
        <w:ind w:left="5388" w:hanging="360"/>
      </w:pPr>
    </w:lvl>
    <w:lvl w:ilvl="7">
      <w:start w:val="1"/>
      <w:numFmt w:val="decimal"/>
      <w:lvlText w:val="%8."/>
      <w:lvlJc w:val="left"/>
      <w:pPr>
        <w:ind w:left="6108" w:hanging="360"/>
      </w:pPr>
    </w:lvl>
    <w:lvl w:ilvl="8">
      <w:start w:val="1"/>
      <w:numFmt w:val="decimal"/>
      <w:lvlText w:val="%9."/>
      <w:lvlJc w:val="left"/>
      <w:pPr>
        <w:ind w:left="6828" w:hanging="360"/>
      </w:pPr>
    </w:lvl>
  </w:abstractNum>
  <w:abstractNum w:abstractNumId="104" w15:restartNumberingAfterBreak="0">
    <w:nsid w:val="4BE55169"/>
    <w:multiLevelType w:val="hybridMultilevel"/>
    <w:tmpl w:val="DA3A91BC"/>
    <w:lvl w:ilvl="0" w:tplc="DBACF30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0F2261"/>
    <w:multiLevelType w:val="multilevel"/>
    <w:tmpl w:val="B266A6D8"/>
    <w:lvl w:ilvl="0">
      <w:start w:val="1"/>
      <w:numFmt w:val="decimal"/>
      <w:lvlText w:val="%1."/>
      <w:lvlJc w:val="left"/>
      <w:pPr>
        <w:ind w:left="360" w:hanging="360"/>
      </w:pPr>
    </w:lvl>
    <w:lvl w:ilvl="1">
      <w:start w:val="1"/>
      <w:numFmt w:val="lowerLetter"/>
      <w:lvlText w:val="%2)"/>
      <w:lvlJc w:val="left"/>
      <w:pPr>
        <w:ind w:left="1068"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509D6CDA"/>
    <w:multiLevelType w:val="hybridMultilevel"/>
    <w:tmpl w:val="7304004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7" w15:restartNumberingAfterBreak="0">
    <w:nsid w:val="52647FF8"/>
    <w:multiLevelType w:val="multilevel"/>
    <w:tmpl w:val="4F40E306"/>
    <w:lvl w:ilvl="0">
      <w:start w:val="1"/>
      <w:numFmt w:val="bullet"/>
      <w:lvlText w:val=""/>
      <w:lvlJc w:val="left"/>
      <w:pPr>
        <w:tabs>
          <w:tab w:val="num" w:pos="360"/>
        </w:tabs>
        <w:ind w:left="720" w:hanging="360"/>
      </w:pPr>
      <w:rPr>
        <w:rFonts w:ascii="Wingdings" w:hAnsi="Wingdings" w:hint="default"/>
        <w:sz w:val="24"/>
        <w:szCs w:val="24"/>
      </w:rPr>
    </w:lvl>
    <w:lvl w:ilvl="1">
      <w:start w:val="1"/>
      <w:numFmt w:val="lowerLetter"/>
      <w:lvlText w:val="%2."/>
      <w:lvlJc w:val="left"/>
      <w:pPr>
        <w:tabs>
          <w:tab w:val="num" w:pos="360"/>
        </w:tabs>
        <w:ind w:left="1440" w:hanging="360"/>
      </w:pPr>
    </w:lvl>
    <w:lvl w:ilvl="2">
      <w:start w:val="1"/>
      <w:numFmt w:val="lowerRoman"/>
      <w:lvlText w:val="%3."/>
      <w:lvlJc w:val="right"/>
      <w:pPr>
        <w:tabs>
          <w:tab w:val="num" w:pos="360"/>
        </w:tabs>
        <w:ind w:left="2160" w:hanging="180"/>
      </w:p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108" w15:restartNumberingAfterBreak="0">
    <w:nsid w:val="527A6A63"/>
    <w:multiLevelType w:val="hybridMultilevel"/>
    <w:tmpl w:val="C0E2110A"/>
    <w:lvl w:ilvl="0" w:tplc="04150011">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9" w15:restartNumberingAfterBreak="0">
    <w:nsid w:val="59B002F7"/>
    <w:multiLevelType w:val="hybridMultilevel"/>
    <w:tmpl w:val="C390254A"/>
    <w:lvl w:ilvl="0" w:tplc="04150011">
      <w:start w:val="1"/>
      <w:numFmt w:val="decimal"/>
      <w:lvlText w:val="%1)"/>
      <w:lvlJc w:val="left"/>
      <w:pPr>
        <w:ind w:left="795" w:hanging="360"/>
      </w:p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10" w15:restartNumberingAfterBreak="0">
    <w:nsid w:val="5A720BC8"/>
    <w:multiLevelType w:val="hybridMultilevel"/>
    <w:tmpl w:val="5CAC9044"/>
    <w:lvl w:ilvl="0" w:tplc="0415000F">
      <w:start w:val="1"/>
      <w:numFmt w:val="decimal"/>
      <w:lvlText w:val="%1."/>
      <w:lvlJc w:val="left"/>
      <w:pPr>
        <w:tabs>
          <w:tab w:val="num" w:pos="720"/>
        </w:tabs>
        <w:ind w:left="720" w:hanging="360"/>
      </w:pPr>
      <w:rPr>
        <w:rFonts w:hint="default"/>
        <w:b w:val="0"/>
        <w:i w:val="0"/>
      </w:rPr>
    </w:lvl>
    <w:lvl w:ilvl="1" w:tplc="04150011">
      <w:start w:val="1"/>
      <w:numFmt w:val="decimal"/>
      <w:lvlText w:val="%2)"/>
      <w:lvlJc w:val="left"/>
      <w:pPr>
        <w:tabs>
          <w:tab w:val="num" w:pos="1260"/>
        </w:tabs>
        <w:ind w:left="1260" w:hanging="360"/>
      </w:pPr>
      <w:rPr>
        <w:rFonts w:hint="default"/>
        <w:i w:val="0"/>
      </w:rPr>
    </w:lvl>
    <w:lvl w:ilvl="2" w:tplc="0415001B">
      <w:start w:val="1"/>
      <w:numFmt w:val="lowerRoman"/>
      <w:lvlText w:val="%3."/>
      <w:lvlJc w:val="right"/>
      <w:pPr>
        <w:tabs>
          <w:tab w:val="num" w:pos="1980"/>
        </w:tabs>
        <w:ind w:left="1980" w:hanging="180"/>
      </w:pPr>
      <w:rPr>
        <w:rFonts w:cs="Times New Roman"/>
      </w:rPr>
    </w:lvl>
    <w:lvl w:ilvl="3" w:tplc="0415000F">
      <w:start w:val="1"/>
      <w:numFmt w:val="decimal"/>
      <w:lvlText w:val="%4."/>
      <w:lvlJc w:val="left"/>
      <w:pPr>
        <w:tabs>
          <w:tab w:val="num" w:pos="2700"/>
        </w:tabs>
        <w:ind w:left="2700" w:hanging="360"/>
      </w:pPr>
      <w:rPr>
        <w:rFonts w:cs="Times New Roman"/>
      </w:rPr>
    </w:lvl>
    <w:lvl w:ilvl="4" w:tplc="04150019">
      <w:start w:val="1"/>
      <w:numFmt w:val="lowerLetter"/>
      <w:lvlText w:val="%5."/>
      <w:lvlJc w:val="left"/>
      <w:pPr>
        <w:tabs>
          <w:tab w:val="num" w:pos="3420"/>
        </w:tabs>
        <w:ind w:left="3420" w:hanging="360"/>
      </w:pPr>
      <w:rPr>
        <w:rFonts w:cs="Times New Roman"/>
      </w:rPr>
    </w:lvl>
    <w:lvl w:ilvl="5" w:tplc="0415001B">
      <w:start w:val="1"/>
      <w:numFmt w:val="lowerRoman"/>
      <w:lvlText w:val="%6."/>
      <w:lvlJc w:val="right"/>
      <w:pPr>
        <w:tabs>
          <w:tab w:val="num" w:pos="4140"/>
        </w:tabs>
        <w:ind w:left="4140" w:hanging="180"/>
      </w:pPr>
      <w:rPr>
        <w:rFonts w:cs="Times New Roman"/>
      </w:rPr>
    </w:lvl>
    <w:lvl w:ilvl="6" w:tplc="0415000F">
      <w:start w:val="1"/>
      <w:numFmt w:val="decimal"/>
      <w:lvlText w:val="%7."/>
      <w:lvlJc w:val="left"/>
      <w:pPr>
        <w:tabs>
          <w:tab w:val="num" w:pos="4860"/>
        </w:tabs>
        <w:ind w:left="4860" w:hanging="360"/>
      </w:pPr>
      <w:rPr>
        <w:rFonts w:cs="Times New Roman"/>
      </w:rPr>
    </w:lvl>
    <w:lvl w:ilvl="7" w:tplc="04150019">
      <w:start w:val="1"/>
      <w:numFmt w:val="lowerLetter"/>
      <w:lvlText w:val="%8."/>
      <w:lvlJc w:val="left"/>
      <w:pPr>
        <w:tabs>
          <w:tab w:val="num" w:pos="5580"/>
        </w:tabs>
        <w:ind w:left="5580" w:hanging="360"/>
      </w:pPr>
      <w:rPr>
        <w:rFonts w:cs="Times New Roman"/>
      </w:rPr>
    </w:lvl>
    <w:lvl w:ilvl="8" w:tplc="0415001B">
      <w:start w:val="1"/>
      <w:numFmt w:val="lowerRoman"/>
      <w:lvlText w:val="%9."/>
      <w:lvlJc w:val="right"/>
      <w:pPr>
        <w:tabs>
          <w:tab w:val="num" w:pos="6300"/>
        </w:tabs>
        <w:ind w:left="6300" w:hanging="180"/>
      </w:pPr>
      <w:rPr>
        <w:rFonts w:cs="Times New Roman"/>
      </w:rPr>
    </w:lvl>
  </w:abstractNum>
  <w:abstractNum w:abstractNumId="111" w15:restartNumberingAfterBreak="0">
    <w:nsid w:val="5CD46FC9"/>
    <w:multiLevelType w:val="hybridMultilevel"/>
    <w:tmpl w:val="96C6946C"/>
    <w:lvl w:ilvl="0" w:tplc="04150011">
      <w:start w:val="1"/>
      <w:numFmt w:val="decimal"/>
      <w:lvlText w:val="%1)"/>
      <w:lvlJc w:val="left"/>
      <w:pPr>
        <w:ind w:left="862" w:hanging="360"/>
      </w:p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2" w15:restartNumberingAfterBreak="0">
    <w:nsid w:val="5CF27B6D"/>
    <w:multiLevelType w:val="hybridMultilevel"/>
    <w:tmpl w:val="3814C26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EDF6CD1"/>
    <w:multiLevelType w:val="hybridMultilevel"/>
    <w:tmpl w:val="9A7AAC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60347B7F"/>
    <w:multiLevelType w:val="hybridMultilevel"/>
    <w:tmpl w:val="F2F66CA4"/>
    <w:lvl w:ilvl="0" w:tplc="3E82653E">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15" w15:restartNumberingAfterBreak="0">
    <w:nsid w:val="675C0305"/>
    <w:multiLevelType w:val="hybridMultilevel"/>
    <w:tmpl w:val="2E92DC1C"/>
    <w:name w:val="WW8Num312"/>
    <w:lvl w:ilvl="0" w:tplc="B2A27DF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9332065"/>
    <w:multiLevelType w:val="hybridMultilevel"/>
    <w:tmpl w:val="B2563E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69496391"/>
    <w:multiLevelType w:val="hybridMultilevel"/>
    <w:tmpl w:val="F432B4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6A3833AF"/>
    <w:multiLevelType w:val="hybridMultilevel"/>
    <w:tmpl w:val="E10C428E"/>
    <w:lvl w:ilvl="0" w:tplc="83A23E2E">
      <w:start w:val="1"/>
      <w:numFmt w:val="decimal"/>
      <w:lvlText w:val="%1."/>
      <w:lvlJc w:val="left"/>
      <w:pPr>
        <w:tabs>
          <w:tab w:val="num" w:pos="644"/>
        </w:tabs>
        <w:ind w:left="644" w:hanging="360"/>
      </w:pPr>
      <w:rPr>
        <w:rFonts w:cs="Times New Roman"/>
        <w:b w:val="0"/>
        <w:bCs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B393E1E"/>
    <w:multiLevelType w:val="hybridMultilevel"/>
    <w:tmpl w:val="81B22870"/>
    <w:lvl w:ilvl="0" w:tplc="0415000B">
      <w:start w:val="1"/>
      <w:numFmt w:val="bullet"/>
      <w:lvlText w:val=""/>
      <w:lvlJc w:val="left"/>
      <w:pPr>
        <w:ind w:left="2430" w:hanging="360"/>
      </w:pPr>
      <w:rPr>
        <w:rFonts w:ascii="Wingdings" w:hAnsi="Wingdings" w:hint="default"/>
      </w:rPr>
    </w:lvl>
    <w:lvl w:ilvl="1" w:tplc="04150003" w:tentative="1">
      <w:start w:val="1"/>
      <w:numFmt w:val="bullet"/>
      <w:lvlText w:val="o"/>
      <w:lvlJc w:val="left"/>
      <w:pPr>
        <w:ind w:left="3150" w:hanging="360"/>
      </w:pPr>
      <w:rPr>
        <w:rFonts w:ascii="Arial Unicode MS" w:hAnsi="Arial Unicode MS" w:cs="Arial Unicode MS" w:hint="default"/>
      </w:rPr>
    </w:lvl>
    <w:lvl w:ilvl="2" w:tplc="04150005" w:tentative="1">
      <w:start w:val="1"/>
      <w:numFmt w:val="bullet"/>
      <w:lvlText w:val=""/>
      <w:lvlJc w:val="left"/>
      <w:pPr>
        <w:ind w:left="3870" w:hanging="360"/>
      </w:pPr>
      <w:rPr>
        <w:rFonts w:ascii="Consolas" w:hAnsi="Consolas" w:hint="default"/>
      </w:rPr>
    </w:lvl>
    <w:lvl w:ilvl="3" w:tplc="04150001" w:tentative="1">
      <w:start w:val="1"/>
      <w:numFmt w:val="bullet"/>
      <w:lvlText w:val=""/>
      <w:lvlJc w:val="left"/>
      <w:pPr>
        <w:ind w:left="4590" w:hanging="360"/>
      </w:pPr>
      <w:rPr>
        <w:rFonts w:ascii="Microsoft YaHei" w:hAnsi="Microsoft YaHei" w:hint="default"/>
      </w:rPr>
    </w:lvl>
    <w:lvl w:ilvl="4" w:tplc="04150003" w:tentative="1">
      <w:start w:val="1"/>
      <w:numFmt w:val="bullet"/>
      <w:lvlText w:val="o"/>
      <w:lvlJc w:val="left"/>
      <w:pPr>
        <w:ind w:left="5310" w:hanging="360"/>
      </w:pPr>
      <w:rPr>
        <w:rFonts w:ascii="Arial Unicode MS" w:hAnsi="Arial Unicode MS" w:cs="Arial Unicode MS" w:hint="default"/>
      </w:rPr>
    </w:lvl>
    <w:lvl w:ilvl="5" w:tplc="04150005" w:tentative="1">
      <w:start w:val="1"/>
      <w:numFmt w:val="bullet"/>
      <w:lvlText w:val=""/>
      <w:lvlJc w:val="left"/>
      <w:pPr>
        <w:ind w:left="6030" w:hanging="360"/>
      </w:pPr>
      <w:rPr>
        <w:rFonts w:ascii="Consolas" w:hAnsi="Consolas" w:hint="default"/>
      </w:rPr>
    </w:lvl>
    <w:lvl w:ilvl="6" w:tplc="04150001" w:tentative="1">
      <w:start w:val="1"/>
      <w:numFmt w:val="bullet"/>
      <w:lvlText w:val=""/>
      <w:lvlJc w:val="left"/>
      <w:pPr>
        <w:ind w:left="6750" w:hanging="360"/>
      </w:pPr>
      <w:rPr>
        <w:rFonts w:ascii="Microsoft YaHei" w:hAnsi="Microsoft YaHei" w:hint="default"/>
      </w:rPr>
    </w:lvl>
    <w:lvl w:ilvl="7" w:tplc="04150003" w:tentative="1">
      <w:start w:val="1"/>
      <w:numFmt w:val="bullet"/>
      <w:lvlText w:val="o"/>
      <w:lvlJc w:val="left"/>
      <w:pPr>
        <w:ind w:left="7470" w:hanging="360"/>
      </w:pPr>
      <w:rPr>
        <w:rFonts w:ascii="Arial Unicode MS" w:hAnsi="Arial Unicode MS" w:cs="Arial Unicode MS" w:hint="default"/>
      </w:rPr>
    </w:lvl>
    <w:lvl w:ilvl="8" w:tplc="04150005" w:tentative="1">
      <w:start w:val="1"/>
      <w:numFmt w:val="bullet"/>
      <w:lvlText w:val=""/>
      <w:lvlJc w:val="left"/>
      <w:pPr>
        <w:ind w:left="8190" w:hanging="360"/>
      </w:pPr>
      <w:rPr>
        <w:rFonts w:ascii="Consolas" w:hAnsi="Consolas" w:hint="default"/>
      </w:rPr>
    </w:lvl>
  </w:abstractNum>
  <w:abstractNum w:abstractNumId="120" w15:restartNumberingAfterBreak="0">
    <w:nsid w:val="6E590914"/>
    <w:multiLevelType w:val="hybridMultilevel"/>
    <w:tmpl w:val="3EC0D7AA"/>
    <w:lvl w:ilvl="0" w:tplc="30FA4B92">
      <w:start w:val="1"/>
      <w:numFmt w:val="lowerLetter"/>
      <w:lvlText w:val="%1)"/>
      <w:lvlJc w:val="left"/>
      <w:pPr>
        <w:ind w:left="1068" w:hanging="360"/>
      </w:pPr>
      <w:rPr>
        <w:rFonts w:ascii="Times New Roman" w:eastAsia="Courier New" w:hAnsi="Times New Roman" w:cs="Times New Roman"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1" w15:restartNumberingAfterBreak="0">
    <w:nsid w:val="6E810897"/>
    <w:multiLevelType w:val="hybridMultilevel"/>
    <w:tmpl w:val="87B809AE"/>
    <w:lvl w:ilvl="0" w:tplc="04150011">
      <w:start w:val="1"/>
      <w:numFmt w:val="decimal"/>
      <w:lvlText w:val="%1)"/>
      <w:lvlJc w:val="left"/>
      <w:pPr>
        <w:ind w:left="644" w:hanging="360"/>
      </w:pPr>
    </w:lvl>
    <w:lvl w:ilvl="1" w:tplc="9198F86C">
      <w:start w:val="1"/>
      <w:numFmt w:val="upperRoman"/>
      <w:lvlText w:val="%2."/>
      <w:lvlJc w:val="left"/>
      <w:pPr>
        <w:ind w:left="1724" w:hanging="72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2" w15:restartNumberingAfterBreak="0">
    <w:nsid w:val="71854DD2"/>
    <w:multiLevelType w:val="singleLevel"/>
    <w:tmpl w:val="FFFFFFFF"/>
    <w:lvl w:ilvl="0">
      <w:start w:val="1"/>
      <w:numFmt w:val="decimal"/>
      <w:lvlText w:val="%1."/>
      <w:lvlJc w:val="left"/>
      <w:pPr>
        <w:ind w:left="1080" w:hanging="360"/>
      </w:pPr>
      <w:rPr>
        <w:bCs/>
        <w:sz w:val="24"/>
        <w:lang w:val="x-none"/>
      </w:rPr>
    </w:lvl>
  </w:abstractNum>
  <w:abstractNum w:abstractNumId="123" w15:restartNumberingAfterBreak="0">
    <w:nsid w:val="74F80D05"/>
    <w:multiLevelType w:val="hybridMultilevel"/>
    <w:tmpl w:val="C0DE964A"/>
    <w:lvl w:ilvl="0" w:tplc="FFFFFFFF">
      <w:start w:val="1"/>
      <w:numFmt w:val="lowerLetter"/>
      <w:lvlText w:val="%1)"/>
      <w:lvlJc w:val="left"/>
      <w:pPr>
        <w:ind w:left="1068" w:hanging="360"/>
      </w:pPr>
    </w:lvl>
    <w:lvl w:ilvl="1" w:tplc="FFFFFFFF">
      <w:start w:val="1"/>
      <w:numFmt w:val="bullet"/>
      <w:lvlText w:val=""/>
      <w:lvlJc w:val="left"/>
      <w:pPr>
        <w:ind w:left="720" w:hanging="360"/>
      </w:pPr>
      <w:rPr>
        <w:rFonts w:ascii="Wingdings" w:hAnsi="Wingdings" w:hint="default"/>
      </w:rPr>
    </w:lvl>
    <w:lvl w:ilvl="2" w:tplc="0415000B">
      <w:start w:val="1"/>
      <w:numFmt w:val="bullet"/>
      <w:lvlText w:val=""/>
      <w:lvlJc w:val="left"/>
      <w:pPr>
        <w:ind w:left="720" w:hanging="360"/>
      </w:pPr>
      <w:rPr>
        <w:rFonts w:ascii="Wingdings" w:hAnsi="Wingdings" w:hint="default"/>
      </w:r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4" w15:restartNumberingAfterBreak="0">
    <w:nsid w:val="777F186F"/>
    <w:multiLevelType w:val="hybridMultilevel"/>
    <w:tmpl w:val="168200D8"/>
    <w:lvl w:ilvl="0" w:tplc="0415000F">
      <w:start w:val="1"/>
      <w:numFmt w:val="decimal"/>
      <w:lvlText w:val="%1."/>
      <w:lvlJc w:val="left"/>
      <w:pPr>
        <w:ind w:left="435" w:hanging="360"/>
      </w:pPr>
    </w:lvl>
    <w:lvl w:ilvl="1" w:tplc="04150019">
      <w:start w:val="1"/>
      <w:numFmt w:val="lowerLetter"/>
      <w:lvlText w:val="%2."/>
      <w:lvlJc w:val="left"/>
      <w:pPr>
        <w:ind w:left="1155" w:hanging="360"/>
      </w:pPr>
    </w:lvl>
    <w:lvl w:ilvl="2" w:tplc="0415001B">
      <w:start w:val="1"/>
      <w:numFmt w:val="lowerRoman"/>
      <w:lvlText w:val="%3."/>
      <w:lvlJc w:val="right"/>
      <w:pPr>
        <w:ind w:left="1875" w:hanging="180"/>
      </w:pPr>
    </w:lvl>
    <w:lvl w:ilvl="3" w:tplc="0415000F">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125" w15:restartNumberingAfterBreak="0">
    <w:nsid w:val="787D2F48"/>
    <w:multiLevelType w:val="hybridMultilevel"/>
    <w:tmpl w:val="58426A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B7C0EA4"/>
    <w:multiLevelType w:val="hybridMultilevel"/>
    <w:tmpl w:val="BE60162E"/>
    <w:lvl w:ilvl="0" w:tplc="4D0E7DF8">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7" w15:restartNumberingAfterBreak="0">
    <w:nsid w:val="7B971070"/>
    <w:multiLevelType w:val="hybridMultilevel"/>
    <w:tmpl w:val="8DFA58D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8" w15:restartNumberingAfterBreak="0">
    <w:nsid w:val="7BBA5CF6"/>
    <w:multiLevelType w:val="hybridMultilevel"/>
    <w:tmpl w:val="85020404"/>
    <w:lvl w:ilvl="0" w:tplc="0415000F">
      <w:start w:val="1"/>
      <w:numFmt w:val="decimal"/>
      <w:lvlText w:val="%1."/>
      <w:lvlJc w:val="left"/>
      <w:pPr>
        <w:tabs>
          <w:tab w:val="num" w:pos="502"/>
        </w:tabs>
        <w:ind w:left="502" w:hanging="360"/>
      </w:p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29" w15:restartNumberingAfterBreak="0">
    <w:nsid w:val="7F0707FF"/>
    <w:multiLevelType w:val="multilevel"/>
    <w:tmpl w:val="C16A98F8"/>
    <w:lvl w:ilvl="0">
      <w:start w:val="1"/>
      <w:numFmt w:val="lowerLetter"/>
      <w:lvlText w:val="%1)"/>
      <w:lvlJc w:val="left"/>
      <w:pPr>
        <w:ind w:left="1068" w:hanging="360"/>
      </w:pPr>
    </w:lvl>
    <w:lvl w:ilvl="1">
      <w:start w:val="1"/>
      <w:numFmt w:val="lowerLetter"/>
      <w:lvlText w:val="%2)"/>
      <w:lvlJc w:val="left"/>
      <w:pPr>
        <w:ind w:left="2058" w:hanging="360"/>
      </w:p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0"/>
  </w:num>
  <w:num w:numId="2">
    <w:abstractNumId w:val="3"/>
  </w:num>
  <w:num w:numId="3">
    <w:abstractNumId w:val="5"/>
  </w:num>
  <w:num w:numId="4">
    <w:abstractNumId w:val="8"/>
  </w:num>
  <w:num w:numId="5">
    <w:abstractNumId w:val="9"/>
  </w:num>
  <w:num w:numId="6">
    <w:abstractNumId w:val="17"/>
  </w:num>
  <w:num w:numId="7">
    <w:abstractNumId w:val="24"/>
  </w:num>
  <w:num w:numId="8">
    <w:abstractNumId w:val="25"/>
  </w:num>
  <w:num w:numId="9">
    <w:abstractNumId w:val="28"/>
  </w:num>
  <w:num w:numId="10">
    <w:abstractNumId w:val="37"/>
  </w:num>
  <w:num w:numId="11">
    <w:abstractNumId w:val="38"/>
  </w:num>
  <w:num w:numId="12">
    <w:abstractNumId w:val="47"/>
  </w:num>
  <w:num w:numId="13">
    <w:abstractNumId w:val="48"/>
  </w:num>
  <w:num w:numId="14">
    <w:abstractNumId w:val="49"/>
  </w:num>
  <w:num w:numId="15">
    <w:abstractNumId w:val="51"/>
  </w:num>
  <w:num w:numId="16">
    <w:abstractNumId w:val="65"/>
  </w:num>
  <w:num w:numId="17">
    <w:abstractNumId w:val="66"/>
  </w:num>
  <w:num w:numId="18">
    <w:abstractNumId w:val="67"/>
  </w:num>
  <w:num w:numId="19">
    <w:abstractNumId w:val="124"/>
  </w:num>
  <w:num w:numId="20">
    <w:abstractNumId w:val="109"/>
  </w:num>
  <w:num w:numId="21">
    <w:abstractNumId w:val="120"/>
  </w:num>
  <w:num w:numId="22">
    <w:abstractNumId w:val="107"/>
  </w:num>
  <w:num w:numId="23">
    <w:abstractNumId w:val="122"/>
  </w:num>
  <w:num w:numId="24">
    <w:abstractNumId w:val="86"/>
  </w:num>
  <w:num w:numId="25">
    <w:abstractNumId w:val="117"/>
  </w:num>
  <w:num w:numId="26">
    <w:abstractNumId w:val="93"/>
  </w:num>
  <w:num w:numId="27">
    <w:abstractNumId w:val="104"/>
  </w:num>
  <w:num w:numId="28">
    <w:abstractNumId w:val="115"/>
  </w:num>
  <w:num w:numId="29">
    <w:abstractNumId w:val="96"/>
  </w:num>
  <w:num w:numId="30">
    <w:abstractNumId w:val="76"/>
  </w:num>
  <w:num w:numId="3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9"/>
  </w:num>
  <w:num w:numId="33">
    <w:abstractNumId w:val="71"/>
  </w:num>
  <w:num w:numId="34">
    <w:abstractNumId w:val="94"/>
  </w:num>
  <w:num w:numId="35">
    <w:abstractNumId w:val="119"/>
  </w:num>
  <w:num w:numId="36">
    <w:abstractNumId w:val="112"/>
  </w:num>
  <w:num w:numId="37">
    <w:abstractNumId w:val="89"/>
  </w:num>
  <w:num w:numId="38">
    <w:abstractNumId w:val="90"/>
  </w:num>
  <w:num w:numId="39">
    <w:abstractNumId w:val="98"/>
  </w:num>
  <w:num w:numId="40">
    <w:abstractNumId w:val="73"/>
  </w:num>
  <w:num w:numId="41">
    <w:abstractNumId w:val="105"/>
  </w:num>
  <w:num w:numId="42">
    <w:abstractNumId w:val="12"/>
  </w:num>
  <w:num w:numId="43">
    <w:abstractNumId w:val="10"/>
  </w:num>
  <w:num w:numId="44">
    <w:abstractNumId w:val="128"/>
  </w:num>
  <w:num w:numId="45">
    <w:abstractNumId w:val="88"/>
  </w:num>
  <w:num w:numId="46">
    <w:abstractNumId w:val="116"/>
  </w:num>
  <w:num w:numId="47">
    <w:abstractNumId w:val="72"/>
  </w:num>
  <w:num w:numId="48">
    <w:abstractNumId w:val="126"/>
  </w:num>
  <w:num w:numId="49">
    <w:abstractNumId w:val="106"/>
  </w:num>
  <w:num w:numId="50">
    <w:abstractNumId w:val="102"/>
  </w:num>
  <w:num w:numId="51">
    <w:abstractNumId w:val="118"/>
  </w:num>
  <w:num w:numId="52">
    <w:abstractNumId w:val="121"/>
  </w:num>
  <w:num w:numId="53">
    <w:abstractNumId w:val="108"/>
  </w:num>
  <w:num w:numId="54">
    <w:abstractNumId w:val="74"/>
  </w:num>
  <w:num w:numId="55">
    <w:abstractNumId w:val="81"/>
  </w:num>
  <w:num w:numId="56">
    <w:abstractNumId w:val="127"/>
  </w:num>
  <w:num w:numId="57">
    <w:abstractNumId w:val="100"/>
  </w:num>
  <w:num w:numId="58">
    <w:abstractNumId w:val="84"/>
  </w:num>
  <w:num w:numId="59">
    <w:abstractNumId w:val="125"/>
  </w:num>
  <w:num w:numId="60">
    <w:abstractNumId w:val="110"/>
  </w:num>
  <w:num w:numId="61">
    <w:abstractNumId w:val="95"/>
  </w:num>
  <w:num w:numId="62">
    <w:abstractNumId w:val="91"/>
  </w:num>
  <w:num w:numId="63">
    <w:abstractNumId w:val="78"/>
  </w:num>
  <w:num w:numId="64">
    <w:abstractNumId w:val="113"/>
  </w:num>
  <w:num w:numId="65">
    <w:abstractNumId w:val="87"/>
  </w:num>
  <w:num w:numId="66">
    <w:abstractNumId w:val="75"/>
  </w:num>
  <w:num w:numId="67">
    <w:abstractNumId w:val="82"/>
  </w:num>
  <w:num w:numId="68">
    <w:abstractNumId w:val="70"/>
  </w:num>
  <w:num w:numId="69">
    <w:abstractNumId w:val="103"/>
  </w:num>
  <w:num w:numId="70">
    <w:abstractNumId w:val="129"/>
  </w:num>
  <w:num w:numId="71">
    <w:abstractNumId w:val="101"/>
  </w:num>
  <w:num w:numId="72">
    <w:abstractNumId w:val="123"/>
  </w:num>
  <w:num w:numId="73">
    <w:abstractNumId w:val="111"/>
  </w:num>
  <w:num w:numId="74">
    <w:abstractNumId w:val="80"/>
  </w:num>
  <w:num w:numId="75">
    <w:abstractNumId w:val="92"/>
  </w:num>
  <w:num w:numId="76">
    <w:abstractNumId w:val="97"/>
  </w:num>
  <w:num w:numId="77">
    <w:abstractNumId w:val="69"/>
  </w:num>
  <w:num w:numId="78">
    <w:abstractNumId w:val="83"/>
  </w:num>
  <w:num w:numId="79">
    <w:abstractNumId w:val="68"/>
  </w:num>
  <w:num w:numId="80">
    <w:abstractNumId w:val="11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4B"/>
    <w:rsid w:val="00006EF2"/>
    <w:rsid w:val="00010B19"/>
    <w:rsid w:val="00011D60"/>
    <w:rsid w:val="0001326D"/>
    <w:rsid w:val="000145AC"/>
    <w:rsid w:val="000326CD"/>
    <w:rsid w:val="000327D6"/>
    <w:rsid w:val="00036D35"/>
    <w:rsid w:val="00041DB6"/>
    <w:rsid w:val="0004461B"/>
    <w:rsid w:val="00046A09"/>
    <w:rsid w:val="00047FC0"/>
    <w:rsid w:val="000521A3"/>
    <w:rsid w:val="00054B29"/>
    <w:rsid w:val="000625D5"/>
    <w:rsid w:val="0006275E"/>
    <w:rsid w:val="000667EB"/>
    <w:rsid w:val="00070119"/>
    <w:rsid w:val="00071008"/>
    <w:rsid w:val="000771BA"/>
    <w:rsid w:val="0007752B"/>
    <w:rsid w:val="00082581"/>
    <w:rsid w:val="00083129"/>
    <w:rsid w:val="00086BA0"/>
    <w:rsid w:val="00093CD9"/>
    <w:rsid w:val="00094043"/>
    <w:rsid w:val="000A0DC0"/>
    <w:rsid w:val="000A14EC"/>
    <w:rsid w:val="000C3B18"/>
    <w:rsid w:val="000D291D"/>
    <w:rsid w:val="000D7F92"/>
    <w:rsid w:val="000E0CD5"/>
    <w:rsid w:val="000E36F3"/>
    <w:rsid w:val="000F0A1C"/>
    <w:rsid w:val="000F0F5C"/>
    <w:rsid w:val="000F78F1"/>
    <w:rsid w:val="0010024E"/>
    <w:rsid w:val="00102E40"/>
    <w:rsid w:val="0011005B"/>
    <w:rsid w:val="00114A33"/>
    <w:rsid w:val="00131C13"/>
    <w:rsid w:val="00132CD5"/>
    <w:rsid w:val="00135303"/>
    <w:rsid w:val="001372D4"/>
    <w:rsid w:val="00144A5D"/>
    <w:rsid w:val="00146771"/>
    <w:rsid w:val="001474E2"/>
    <w:rsid w:val="00147BDF"/>
    <w:rsid w:val="0015673F"/>
    <w:rsid w:val="00156AEA"/>
    <w:rsid w:val="001803D4"/>
    <w:rsid w:val="0019657A"/>
    <w:rsid w:val="001A4770"/>
    <w:rsid w:val="001A71CF"/>
    <w:rsid w:val="001B1473"/>
    <w:rsid w:val="001B19F9"/>
    <w:rsid w:val="001B6EEC"/>
    <w:rsid w:val="001B75E5"/>
    <w:rsid w:val="001B790A"/>
    <w:rsid w:val="001C3513"/>
    <w:rsid w:val="001D6D4D"/>
    <w:rsid w:val="001E4DEE"/>
    <w:rsid w:val="001E5972"/>
    <w:rsid w:val="001F56C9"/>
    <w:rsid w:val="002139B1"/>
    <w:rsid w:val="002205A1"/>
    <w:rsid w:val="002208C6"/>
    <w:rsid w:val="00222859"/>
    <w:rsid w:val="00222D5B"/>
    <w:rsid w:val="002265E1"/>
    <w:rsid w:val="00227A5A"/>
    <w:rsid w:val="00230EEC"/>
    <w:rsid w:val="002317A0"/>
    <w:rsid w:val="0023493B"/>
    <w:rsid w:val="00236890"/>
    <w:rsid w:val="00237783"/>
    <w:rsid w:val="00243D52"/>
    <w:rsid w:val="00245B1F"/>
    <w:rsid w:val="00245C97"/>
    <w:rsid w:val="00253DB5"/>
    <w:rsid w:val="00253F99"/>
    <w:rsid w:val="00261E9D"/>
    <w:rsid w:val="00262366"/>
    <w:rsid w:val="00266D03"/>
    <w:rsid w:val="002830E3"/>
    <w:rsid w:val="00292781"/>
    <w:rsid w:val="002B42F4"/>
    <w:rsid w:val="002C0EF9"/>
    <w:rsid w:val="002C1631"/>
    <w:rsid w:val="002C5DDF"/>
    <w:rsid w:val="002D1F87"/>
    <w:rsid w:val="002D3A4C"/>
    <w:rsid w:val="002E2127"/>
    <w:rsid w:val="002F1347"/>
    <w:rsid w:val="002F2621"/>
    <w:rsid w:val="002F38E8"/>
    <w:rsid w:val="00303CDC"/>
    <w:rsid w:val="003062FD"/>
    <w:rsid w:val="003124DE"/>
    <w:rsid w:val="00315675"/>
    <w:rsid w:val="00315A74"/>
    <w:rsid w:val="00321079"/>
    <w:rsid w:val="00321A00"/>
    <w:rsid w:val="00322601"/>
    <w:rsid w:val="003312CC"/>
    <w:rsid w:val="00333188"/>
    <w:rsid w:val="00353ACB"/>
    <w:rsid w:val="003607D5"/>
    <w:rsid w:val="00375DC7"/>
    <w:rsid w:val="00381EED"/>
    <w:rsid w:val="003870B2"/>
    <w:rsid w:val="003919E8"/>
    <w:rsid w:val="00395F2D"/>
    <w:rsid w:val="003A344C"/>
    <w:rsid w:val="003B158C"/>
    <w:rsid w:val="003B702A"/>
    <w:rsid w:val="003D79F5"/>
    <w:rsid w:val="00401A86"/>
    <w:rsid w:val="0040687E"/>
    <w:rsid w:val="00414BCE"/>
    <w:rsid w:val="00415DA2"/>
    <w:rsid w:val="00416BDA"/>
    <w:rsid w:val="00424718"/>
    <w:rsid w:val="0042562D"/>
    <w:rsid w:val="004339AC"/>
    <w:rsid w:val="00435182"/>
    <w:rsid w:val="004352B5"/>
    <w:rsid w:val="00442A48"/>
    <w:rsid w:val="004510FC"/>
    <w:rsid w:val="00461D2B"/>
    <w:rsid w:val="00465E7F"/>
    <w:rsid w:val="00467CD1"/>
    <w:rsid w:val="00475AEF"/>
    <w:rsid w:val="0049164B"/>
    <w:rsid w:val="004A2012"/>
    <w:rsid w:val="004A29FB"/>
    <w:rsid w:val="004B1A20"/>
    <w:rsid w:val="004C1A29"/>
    <w:rsid w:val="004C4286"/>
    <w:rsid w:val="004D4237"/>
    <w:rsid w:val="004D43FE"/>
    <w:rsid w:val="004D4A80"/>
    <w:rsid w:val="004D4B81"/>
    <w:rsid w:val="004D5709"/>
    <w:rsid w:val="004D74E9"/>
    <w:rsid w:val="004E4636"/>
    <w:rsid w:val="004E7B6C"/>
    <w:rsid w:val="004F203B"/>
    <w:rsid w:val="004F57B6"/>
    <w:rsid w:val="004F6535"/>
    <w:rsid w:val="004F7034"/>
    <w:rsid w:val="005042A4"/>
    <w:rsid w:val="00510B8E"/>
    <w:rsid w:val="00513A5A"/>
    <w:rsid w:val="00515219"/>
    <w:rsid w:val="00522681"/>
    <w:rsid w:val="00524005"/>
    <w:rsid w:val="00533128"/>
    <w:rsid w:val="005374F1"/>
    <w:rsid w:val="005449A3"/>
    <w:rsid w:val="00555627"/>
    <w:rsid w:val="00565FC5"/>
    <w:rsid w:val="005668C8"/>
    <w:rsid w:val="00577A1B"/>
    <w:rsid w:val="00580A19"/>
    <w:rsid w:val="00585D62"/>
    <w:rsid w:val="0059468B"/>
    <w:rsid w:val="005959E7"/>
    <w:rsid w:val="005A1D2B"/>
    <w:rsid w:val="005A5785"/>
    <w:rsid w:val="005B3172"/>
    <w:rsid w:val="005B762A"/>
    <w:rsid w:val="005B7AA0"/>
    <w:rsid w:val="005C2537"/>
    <w:rsid w:val="005D0BA5"/>
    <w:rsid w:val="005D20F9"/>
    <w:rsid w:val="005D3C62"/>
    <w:rsid w:val="005E6009"/>
    <w:rsid w:val="005F0EBB"/>
    <w:rsid w:val="005F32FE"/>
    <w:rsid w:val="005F6050"/>
    <w:rsid w:val="00606C96"/>
    <w:rsid w:val="006169E0"/>
    <w:rsid w:val="006259A6"/>
    <w:rsid w:val="00632B88"/>
    <w:rsid w:val="0063304E"/>
    <w:rsid w:val="00635875"/>
    <w:rsid w:val="00635B10"/>
    <w:rsid w:val="006362F8"/>
    <w:rsid w:val="00645A90"/>
    <w:rsid w:val="006472AD"/>
    <w:rsid w:val="0066031B"/>
    <w:rsid w:val="00660C26"/>
    <w:rsid w:val="006646C0"/>
    <w:rsid w:val="00664854"/>
    <w:rsid w:val="006703EF"/>
    <w:rsid w:val="0067135F"/>
    <w:rsid w:val="00684510"/>
    <w:rsid w:val="006A049A"/>
    <w:rsid w:val="006A13C1"/>
    <w:rsid w:val="006C21FA"/>
    <w:rsid w:val="006C25DD"/>
    <w:rsid w:val="006C311A"/>
    <w:rsid w:val="006C7EB4"/>
    <w:rsid w:val="006D135F"/>
    <w:rsid w:val="006D187A"/>
    <w:rsid w:val="006D3C2D"/>
    <w:rsid w:val="006D3EED"/>
    <w:rsid w:val="006F48C5"/>
    <w:rsid w:val="007002A1"/>
    <w:rsid w:val="007012D3"/>
    <w:rsid w:val="007049B8"/>
    <w:rsid w:val="00704A34"/>
    <w:rsid w:val="00705B93"/>
    <w:rsid w:val="00712FFE"/>
    <w:rsid w:val="00713CF7"/>
    <w:rsid w:val="007229C0"/>
    <w:rsid w:val="0072375E"/>
    <w:rsid w:val="00725CFD"/>
    <w:rsid w:val="00730A9D"/>
    <w:rsid w:val="00731210"/>
    <w:rsid w:val="007313D9"/>
    <w:rsid w:val="0074457B"/>
    <w:rsid w:val="00746793"/>
    <w:rsid w:val="00747CF7"/>
    <w:rsid w:val="007569B5"/>
    <w:rsid w:val="00760A44"/>
    <w:rsid w:val="007637CC"/>
    <w:rsid w:val="00765DB3"/>
    <w:rsid w:val="007702FC"/>
    <w:rsid w:val="007761EF"/>
    <w:rsid w:val="00782871"/>
    <w:rsid w:val="0078771F"/>
    <w:rsid w:val="00790C39"/>
    <w:rsid w:val="00795064"/>
    <w:rsid w:val="007C104A"/>
    <w:rsid w:val="007C11EB"/>
    <w:rsid w:val="007C1E91"/>
    <w:rsid w:val="007C6E45"/>
    <w:rsid w:val="007D25E0"/>
    <w:rsid w:val="007E23ED"/>
    <w:rsid w:val="007E2D99"/>
    <w:rsid w:val="007E3B53"/>
    <w:rsid w:val="007E3CD6"/>
    <w:rsid w:val="007E49A1"/>
    <w:rsid w:val="007F497D"/>
    <w:rsid w:val="007F4EE5"/>
    <w:rsid w:val="00803AF0"/>
    <w:rsid w:val="0080642A"/>
    <w:rsid w:val="00815E23"/>
    <w:rsid w:val="00822D2B"/>
    <w:rsid w:val="0082352D"/>
    <w:rsid w:val="00837A90"/>
    <w:rsid w:val="00845046"/>
    <w:rsid w:val="00846EEF"/>
    <w:rsid w:val="00857C25"/>
    <w:rsid w:val="00857DBE"/>
    <w:rsid w:val="008609F8"/>
    <w:rsid w:val="00861093"/>
    <w:rsid w:val="00867304"/>
    <w:rsid w:val="0087348F"/>
    <w:rsid w:val="00873C42"/>
    <w:rsid w:val="00874944"/>
    <w:rsid w:val="008A1902"/>
    <w:rsid w:val="008A2291"/>
    <w:rsid w:val="008A2832"/>
    <w:rsid w:val="008B22FA"/>
    <w:rsid w:val="008D0432"/>
    <w:rsid w:val="008D7537"/>
    <w:rsid w:val="008E4CC1"/>
    <w:rsid w:val="008E681F"/>
    <w:rsid w:val="008F6DA3"/>
    <w:rsid w:val="00900FAF"/>
    <w:rsid w:val="00903828"/>
    <w:rsid w:val="00925ACE"/>
    <w:rsid w:val="0093114C"/>
    <w:rsid w:val="00931663"/>
    <w:rsid w:val="00934369"/>
    <w:rsid w:val="0093436F"/>
    <w:rsid w:val="00943982"/>
    <w:rsid w:val="00956D12"/>
    <w:rsid w:val="00957723"/>
    <w:rsid w:val="00957E50"/>
    <w:rsid w:val="009627FA"/>
    <w:rsid w:val="00965037"/>
    <w:rsid w:val="00973773"/>
    <w:rsid w:val="00980808"/>
    <w:rsid w:val="00980CD7"/>
    <w:rsid w:val="00981643"/>
    <w:rsid w:val="00981EFF"/>
    <w:rsid w:val="009835F3"/>
    <w:rsid w:val="00993BA8"/>
    <w:rsid w:val="00994555"/>
    <w:rsid w:val="0099511D"/>
    <w:rsid w:val="009A3055"/>
    <w:rsid w:val="009A593D"/>
    <w:rsid w:val="009C56A3"/>
    <w:rsid w:val="009C73F9"/>
    <w:rsid w:val="009E179C"/>
    <w:rsid w:val="009E4759"/>
    <w:rsid w:val="009E58AF"/>
    <w:rsid w:val="009E5A18"/>
    <w:rsid w:val="009F26D9"/>
    <w:rsid w:val="009F6295"/>
    <w:rsid w:val="00A00A34"/>
    <w:rsid w:val="00A00D74"/>
    <w:rsid w:val="00A05974"/>
    <w:rsid w:val="00A05CBD"/>
    <w:rsid w:val="00A1693C"/>
    <w:rsid w:val="00A216A2"/>
    <w:rsid w:val="00A221EB"/>
    <w:rsid w:val="00A26C46"/>
    <w:rsid w:val="00A35E07"/>
    <w:rsid w:val="00A40B93"/>
    <w:rsid w:val="00A43F7E"/>
    <w:rsid w:val="00A46D24"/>
    <w:rsid w:val="00A51092"/>
    <w:rsid w:val="00A6058E"/>
    <w:rsid w:val="00A620FB"/>
    <w:rsid w:val="00A6579B"/>
    <w:rsid w:val="00A70057"/>
    <w:rsid w:val="00A73309"/>
    <w:rsid w:val="00A771E2"/>
    <w:rsid w:val="00A77B8A"/>
    <w:rsid w:val="00A86F46"/>
    <w:rsid w:val="00A87FA0"/>
    <w:rsid w:val="00A9207E"/>
    <w:rsid w:val="00A9245B"/>
    <w:rsid w:val="00A95D45"/>
    <w:rsid w:val="00AA5D81"/>
    <w:rsid w:val="00AB0349"/>
    <w:rsid w:val="00AB1111"/>
    <w:rsid w:val="00AB1EE2"/>
    <w:rsid w:val="00AB3956"/>
    <w:rsid w:val="00AB46CD"/>
    <w:rsid w:val="00AB4C7C"/>
    <w:rsid w:val="00AC2135"/>
    <w:rsid w:val="00AC2C31"/>
    <w:rsid w:val="00AC5EAE"/>
    <w:rsid w:val="00AD00F4"/>
    <w:rsid w:val="00AD02DD"/>
    <w:rsid w:val="00AD429E"/>
    <w:rsid w:val="00AE7752"/>
    <w:rsid w:val="00AF1194"/>
    <w:rsid w:val="00AF15E0"/>
    <w:rsid w:val="00B07C35"/>
    <w:rsid w:val="00B12551"/>
    <w:rsid w:val="00B15F72"/>
    <w:rsid w:val="00B260DF"/>
    <w:rsid w:val="00B27CF5"/>
    <w:rsid w:val="00B343CE"/>
    <w:rsid w:val="00B34561"/>
    <w:rsid w:val="00B36450"/>
    <w:rsid w:val="00B44174"/>
    <w:rsid w:val="00B4497C"/>
    <w:rsid w:val="00B47408"/>
    <w:rsid w:val="00B5201A"/>
    <w:rsid w:val="00B63938"/>
    <w:rsid w:val="00B72C13"/>
    <w:rsid w:val="00B739F0"/>
    <w:rsid w:val="00B76D54"/>
    <w:rsid w:val="00B80832"/>
    <w:rsid w:val="00B81B80"/>
    <w:rsid w:val="00BA1B6D"/>
    <w:rsid w:val="00BA45BA"/>
    <w:rsid w:val="00BC7130"/>
    <w:rsid w:val="00BC715C"/>
    <w:rsid w:val="00BC7A42"/>
    <w:rsid w:val="00BD645B"/>
    <w:rsid w:val="00BD6833"/>
    <w:rsid w:val="00BD79EE"/>
    <w:rsid w:val="00BF0F89"/>
    <w:rsid w:val="00C11F85"/>
    <w:rsid w:val="00C131D2"/>
    <w:rsid w:val="00C17C84"/>
    <w:rsid w:val="00C2080F"/>
    <w:rsid w:val="00C20DAA"/>
    <w:rsid w:val="00C21033"/>
    <w:rsid w:val="00C327F1"/>
    <w:rsid w:val="00C40322"/>
    <w:rsid w:val="00C416CA"/>
    <w:rsid w:val="00C56E62"/>
    <w:rsid w:val="00C62027"/>
    <w:rsid w:val="00C6391F"/>
    <w:rsid w:val="00C63AB3"/>
    <w:rsid w:val="00C726DD"/>
    <w:rsid w:val="00C75042"/>
    <w:rsid w:val="00C76900"/>
    <w:rsid w:val="00C85AD7"/>
    <w:rsid w:val="00C8763F"/>
    <w:rsid w:val="00C90020"/>
    <w:rsid w:val="00C91D39"/>
    <w:rsid w:val="00C92B70"/>
    <w:rsid w:val="00C930A5"/>
    <w:rsid w:val="00C95F04"/>
    <w:rsid w:val="00C9634C"/>
    <w:rsid w:val="00CA3B0F"/>
    <w:rsid w:val="00CA5280"/>
    <w:rsid w:val="00CB0974"/>
    <w:rsid w:val="00CB186D"/>
    <w:rsid w:val="00CB50F4"/>
    <w:rsid w:val="00CC3A78"/>
    <w:rsid w:val="00CC512E"/>
    <w:rsid w:val="00CD3DB3"/>
    <w:rsid w:val="00CE43B6"/>
    <w:rsid w:val="00CF58EB"/>
    <w:rsid w:val="00D032C3"/>
    <w:rsid w:val="00D05E59"/>
    <w:rsid w:val="00D144F3"/>
    <w:rsid w:val="00D15472"/>
    <w:rsid w:val="00D156DE"/>
    <w:rsid w:val="00D162B4"/>
    <w:rsid w:val="00D22F9C"/>
    <w:rsid w:val="00D442B0"/>
    <w:rsid w:val="00D603B9"/>
    <w:rsid w:val="00D63CC9"/>
    <w:rsid w:val="00D659BC"/>
    <w:rsid w:val="00D6604B"/>
    <w:rsid w:val="00D6633A"/>
    <w:rsid w:val="00D67776"/>
    <w:rsid w:val="00D67B74"/>
    <w:rsid w:val="00D70064"/>
    <w:rsid w:val="00D7521F"/>
    <w:rsid w:val="00D766D4"/>
    <w:rsid w:val="00D832E1"/>
    <w:rsid w:val="00D861F4"/>
    <w:rsid w:val="00DB2058"/>
    <w:rsid w:val="00DB32D1"/>
    <w:rsid w:val="00DB6EDC"/>
    <w:rsid w:val="00DB7E29"/>
    <w:rsid w:val="00DC3A4D"/>
    <w:rsid w:val="00DC5356"/>
    <w:rsid w:val="00DC6A5D"/>
    <w:rsid w:val="00DC6F5A"/>
    <w:rsid w:val="00DD20BC"/>
    <w:rsid w:val="00DE4B5B"/>
    <w:rsid w:val="00DE5F12"/>
    <w:rsid w:val="00DF11A0"/>
    <w:rsid w:val="00DF5912"/>
    <w:rsid w:val="00E02A53"/>
    <w:rsid w:val="00E0664F"/>
    <w:rsid w:val="00E11CC6"/>
    <w:rsid w:val="00E30DF7"/>
    <w:rsid w:val="00E34F4F"/>
    <w:rsid w:val="00E357AA"/>
    <w:rsid w:val="00E47562"/>
    <w:rsid w:val="00E52E6F"/>
    <w:rsid w:val="00E57AFC"/>
    <w:rsid w:val="00E61E30"/>
    <w:rsid w:val="00E63C17"/>
    <w:rsid w:val="00E654AB"/>
    <w:rsid w:val="00E65EA1"/>
    <w:rsid w:val="00E7776A"/>
    <w:rsid w:val="00E9016F"/>
    <w:rsid w:val="00E9311D"/>
    <w:rsid w:val="00E931D1"/>
    <w:rsid w:val="00EA008B"/>
    <w:rsid w:val="00EA0942"/>
    <w:rsid w:val="00EB0B5F"/>
    <w:rsid w:val="00EB14A6"/>
    <w:rsid w:val="00EB722D"/>
    <w:rsid w:val="00EC129B"/>
    <w:rsid w:val="00EC5881"/>
    <w:rsid w:val="00ED4E43"/>
    <w:rsid w:val="00ED7B7D"/>
    <w:rsid w:val="00EE1B57"/>
    <w:rsid w:val="00EE4CF9"/>
    <w:rsid w:val="00EE5771"/>
    <w:rsid w:val="00EE7C1C"/>
    <w:rsid w:val="00F20918"/>
    <w:rsid w:val="00F2094B"/>
    <w:rsid w:val="00F244A0"/>
    <w:rsid w:val="00F25B64"/>
    <w:rsid w:val="00F26D2E"/>
    <w:rsid w:val="00F31544"/>
    <w:rsid w:val="00F3205B"/>
    <w:rsid w:val="00F36AA5"/>
    <w:rsid w:val="00F44D2F"/>
    <w:rsid w:val="00F47608"/>
    <w:rsid w:val="00F52C4A"/>
    <w:rsid w:val="00F540A9"/>
    <w:rsid w:val="00F56F9B"/>
    <w:rsid w:val="00F65450"/>
    <w:rsid w:val="00F71ABD"/>
    <w:rsid w:val="00F723FE"/>
    <w:rsid w:val="00F9079C"/>
    <w:rsid w:val="00F93D3C"/>
    <w:rsid w:val="00F9683A"/>
    <w:rsid w:val="00FA216C"/>
    <w:rsid w:val="00FA2882"/>
    <w:rsid w:val="00FA2A4F"/>
    <w:rsid w:val="00FA6317"/>
    <w:rsid w:val="00FB0765"/>
    <w:rsid w:val="00FC33E4"/>
    <w:rsid w:val="00FC63E1"/>
    <w:rsid w:val="00FD1096"/>
    <w:rsid w:val="00FD5F64"/>
    <w:rsid w:val="00FE6DB8"/>
    <w:rsid w:val="00FF0536"/>
    <w:rsid w:val="00FF3A2A"/>
    <w:rsid w:val="00FF6A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06B101B"/>
  <w15:docId w15:val="{F44D635F-FEAA-4E22-B54C-BF5F3891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uiPriority w:val="9"/>
    <w:qFormat/>
    <w:pPr>
      <w:keepNext/>
      <w:numPr>
        <w:numId w:val="1"/>
      </w:numPr>
      <w:ind w:left="1416" w:firstLine="0"/>
      <w:jc w:val="center"/>
      <w:outlineLvl w:val="0"/>
    </w:pPr>
    <w:rPr>
      <w:b/>
      <w:sz w:val="32"/>
    </w:rPr>
  </w:style>
  <w:style w:type="paragraph" w:styleId="Nagwek2">
    <w:name w:val="heading 2"/>
    <w:basedOn w:val="Normalny"/>
    <w:next w:val="Normalny"/>
    <w:qFormat/>
    <w:pPr>
      <w:keepNext/>
      <w:numPr>
        <w:ilvl w:val="1"/>
        <w:numId w:val="1"/>
      </w:numPr>
      <w:jc w:val="center"/>
      <w:outlineLvl w:val="1"/>
    </w:pPr>
    <w:rPr>
      <w:b/>
      <w:sz w:val="24"/>
    </w:rPr>
  </w:style>
  <w:style w:type="paragraph" w:styleId="Nagwek3">
    <w:name w:val="heading 3"/>
    <w:basedOn w:val="Normalny"/>
    <w:next w:val="Normalny"/>
    <w:qFormat/>
    <w:pPr>
      <w:keepNext/>
      <w:numPr>
        <w:ilvl w:val="2"/>
        <w:numId w:val="1"/>
      </w:numPr>
      <w:outlineLvl w:val="2"/>
    </w:pPr>
    <w:rPr>
      <w:b/>
      <w:sz w:val="28"/>
    </w:rPr>
  </w:style>
  <w:style w:type="paragraph" w:styleId="Nagwek4">
    <w:name w:val="heading 4"/>
    <w:basedOn w:val="Normalny"/>
    <w:next w:val="Normalny"/>
    <w:qFormat/>
    <w:pPr>
      <w:keepNext/>
      <w:numPr>
        <w:ilvl w:val="3"/>
        <w:numId w:val="1"/>
      </w:numPr>
      <w:jc w:val="center"/>
      <w:outlineLvl w:val="3"/>
    </w:pPr>
    <w:rPr>
      <w:sz w:val="24"/>
    </w:rPr>
  </w:style>
  <w:style w:type="paragraph" w:styleId="Nagwek5">
    <w:name w:val="heading 5"/>
    <w:basedOn w:val="Normalny"/>
    <w:next w:val="Normalny"/>
    <w:qFormat/>
    <w:pPr>
      <w:keepNext/>
      <w:numPr>
        <w:ilvl w:val="4"/>
        <w:numId w:val="1"/>
      </w:numPr>
      <w:outlineLvl w:val="4"/>
    </w:pPr>
    <w:rPr>
      <w:sz w:val="24"/>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rPr>
      <w:sz w:val="24"/>
      <w:szCs w:val="24"/>
      <w:lang w:val="x-none"/>
    </w:rPr>
  </w:style>
  <w:style w:type="paragraph" w:styleId="Nagwek8">
    <w:name w:val="heading 8"/>
    <w:basedOn w:val="Normalny"/>
    <w:next w:val="Normalny"/>
    <w:qFormat/>
    <w:pPr>
      <w:keepNext/>
      <w:widowControl w:val="0"/>
      <w:numPr>
        <w:ilvl w:val="7"/>
        <w:numId w:val="1"/>
      </w:numPr>
      <w:tabs>
        <w:tab w:val="left" w:pos="360"/>
      </w:tabs>
      <w:ind w:left="360" w:hanging="360"/>
      <w:jc w:val="center"/>
      <w:outlineLvl w:val="7"/>
    </w:pPr>
    <w:rPr>
      <w:rFonts w:ascii="Tahoma" w:eastAsia="Verdana" w:hAnsi="Tahoma" w:cs="Tahoma"/>
      <w:b/>
      <w:bCs/>
      <w:color w:val="000000"/>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onsolas" w:hAnsi="Consolas" w:cs="Consola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Microsoft YaHei" w:hAnsi="Microsoft YaHei" w:cs="Microsoft YaHei"/>
    </w:rPr>
  </w:style>
  <w:style w:type="character" w:customStyle="1" w:styleId="WW8Num3z0">
    <w:name w:val="WW8Num3z0"/>
    <w:rPr>
      <w:rFonts w:ascii="Microsoft YaHei" w:hAnsi="Microsoft YaHei" w:cs="Microsoft YaHei"/>
      <w:sz w:val="20"/>
    </w:rPr>
  </w:style>
  <w:style w:type="character" w:customStyle="1" w:styleId="WW8Num4z0">
    <w:name w:val="WW8Num4z0"/>
    <w:rPr>
      <w:rFonts w:ascii="Microsoft YaHei" w:hAnsi="Microsoft YaHei" w:cs="Microsoft YaHei"/>
    </w:rPr>
  </w:style>
  <w:style w:type="character" w:customStyle="1" w:styleId="WW8Num5z0">
    <w:name w:val="WW8Num5z0"/>
    <w:rPr>
      <w:b/>
      <w:sz w:val="24"/>
      <w:szCs w:val="24"/>
    </w:rPr>
  </w:style>
  <w:style w:type="character" w:customStyle="1" w:styleId="WW8Num6z0">
    <w:name w:val="WW8Num6z0"/>
    <w:rPr>
      <w:rFonts w:ascii="Microsoft YaHei" w:hAnsi="Microsoft YaHei" w:cs="Microsoft YaHei" w:hint="default"/>
      <w:b/>
      <w:sz w:val="24"/>
      <w:szCs w:val="24"/>
      <w:lang w:val="x-none"/>
    </w:rPr>
  </w:style>
  <w:style w:type="character" w:customStyle="1" w:styleId="WW8Num7z0">
    <w:name w:val="WW8Num7z0"/>
    <w:rPr>
      <w:sz w:val="24"/>
    </w:rPr>
  </w:style>
  <w:style w:type="character" w:customStyle="1" w:styleId="WW8Num8z0">
    <w:name w:val="WW8Num8z0"/>
    <w:rPr>
      <w:rFonts w:ascii="Courier New" w:hAnsi="Courier New" w:cs="Courier New" w:hint="default"/>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sz w:val="24"/>
      <w:szCs w:val="24"/>
    </w:rPr>
  </w:style>
  <w:style w:type="character" w:customStyle="1" w:styleId="WW8Num10z0">
    <w:name w:val="WW8Num10z0"/>
    <w:rPr>
      <w:bCs/>
      <w:sz w:val="24"/>
      <w:lang w:val="x-none"/>
    </w:rPr>
  </w:style>
  <w:style w:type="character" w:customStyle="1" w:styleId="WW8Num11z0">
    <w:name w:val="WW8Num11z0"/>
    <w:rPr>
      <w:sz w:val="24"/>
    </w:rPr>
  </w:style>
  <w:style w:type="character" w:customStyle="1" w:styleId="WW8Num11z1">
    <w:name w:val="WW8Num11z1"/>
    <w:rPr>
      <w:b/>
      <w:bCs/>
      <w:sz w:val="24"/>
      <w:szCs w:val="24"/>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sz w:val="24"/>
      <w:szCs w:val="24"/>
    </w:rPr>
  </w:style>
  <w:style w:type="character" w:customStyle="1" w:styleId="WW8Num13z0">
    <w:name w:val="WW8Num13z0"/>
    <w:rPr>
      <w:rFonts w:hint="default"/>
      <w:b/>
      <w:bCs/>
      <w:sz w:val="24"/>
      <w:szCs w:val="24"/>
    </w:rPr>
  </w:style>
  <w:style w:type="character" w:customStyle="1" w:styleId="WW8Num14z0">
    <w:name w:val="WW8Num14z0"/>
    <w:rPr>
      <w:sz w:val="24"/>
      <w:szCs w:val="24"/>
    </w:rPr>
  </w:style>
  <w:style w:type="character" w:customStyle="1" w:styleId="WW8Num15z0">
    <w:name w:val="WW8Num15z0"/>
    <w:rPr>
      <w:rFonts w:ascii="Lucida Sans" w:eastAsia="Lucida Sans" w:hAnsi="Lucida Sans" w:cs="Lucida Sans"/>
      <w:b/>
      <w:bCs/>
      <w:i w:val="0"/>
      <w:iCs w:val="0"/>
      <w:caps w:val="0"/>
      <w:smallCaps w:val="0"/>
      <w:strike w:val="0"/>
      <w:dstrike w:val="0"/>
      <w:color w:val="000000"/>
      <w:spacing w:val="0"/>
      <w:w w:val="100"/>
      <w:position w:val="0"/>
      <w:sz w:val="19"/>
      <w:szCs w:val="19"/>
      <w:u w:val="none"/>
      <w:vertAlign w:val="baseline"/>
    </w:rPr>
  </w:style>
  <w:style w:type="character" w:customStyle="1" w:styleId="WW8Num16z0">
    <w:name w:val="WW8Num16z0"/>
    <w:rPr>
      <w:sz w:val="24"/>
      <w:szCs w:val="24"/>
    </w:rPr>
  </w:style>
  <w:style w:type="character" w:customStyle="1" w:styleId="WW8Num17z0">
    <w:name w:val="WW8Num17z0"/>
    <w:rPr>
      <w:sz w:val="24"/>
      <w:szCs w:val="24"/>
    </w:rPr>
  </w:style>
  <w:style w:type="character" w:customStyle="1" w:styleId="WW8Num18z0">
    <w:name w:val="WW8Num18z0"/>
    <w:rPr>
      <w:rFonts w:hint="default"/>
      <w:sz w:val="24"/>
      <w:szCs w:val="24"/>
    </w:rPr>
  </w:style>
  <w:style w:type="character" w:customStyle="1" w:styleId="WW8Num19z0">
    <w:name w:val="WW8Num19z0"/>
    <w:rPr>
      <w:rFonts w:ascii="Consolas" w:hAnsi="Consolas" w:cs="Consolas" w:hint="default"/>
      <w:sz w:val="24"/>
      <w:szCs w:val="24"/>
    </w:rPr>
  </w:style>
  <w:style w:type="character" w:customStyle="1" w:styleId="WW8Num20z0">
    <w:name w:val="WW8Num20z0"/>
    <w:rPr>
      <w:rFonts w:hint="default"/>
      <w:b w:val="0"/>
      <w:i w:val="0"/>
      <w:sz w:val="24"/>
      <w:szCs w:val="24"/>
    </w:rPr>
  </w:style>
  <w:style w:type="character" w:customStyle="1" w:styleId="WW8Num21z0">
    <w:name w:val="WW8Num21z0"/>
    <w:rPr>
      <w:rFonts w:ascii="Courier New" w:hAnsi="Courier New" w:cs="Courier New" w:hint="default"/>
      <w:color w:val="auto"/>
      <w:sz w:val="24"/>
      <w:szCs w:val="24"/>
    </w:rPr>
  </w:style>
  <w:style w:type="character" w:customStyle="1" w:styleId="WW8Num22z0">
    <w:name w:val="WW8Num22z0"/>
    <w:rPr>
      <w:rFonts w:hint="default"/>
      <w:bCs/>
      <w:sz w:val="24"/>
      <w:szCs w:val="24"/>
    </w:rPr>
  </w:style>
  <w:style w:type="character" w:customStyle="1" w:styleId="WW8Num23z0">
    <w:name w:val="WW8Num23z0"/>
    <w:rPr>
      <w:b/>
      <w:bCs/>
      <w:sz w:val="24"/>
    </w:rPr>
  </w:style>
  <w:style w:type="character" w:customStyle="1" w:styleId="WW8Num24z0">
    <w:name w:val="WW8Num24z0"/>
    <w:rPr>
      <w:rFonts w:ascii="Consolas" w:hAnsi="Consolas" w:cs="Consolas" w:hint="default"/>
      <w:sz w:val="24"/>
    </w:rPr>
  </w:style>
  <w:style w:type="character" w:customStyle="1" w:styleId="WW8Num25z0">
    <w:name w:val="WW8Num25z0"/>
    <w:rPr>
      <w:rFonts w:hint="default"/>
      <w:b w:val="0"/>
      <w:color w:val="auto"/>
      <w:sz w:val="24"/>
      <w:szCs w:val="24"/>
    </w:rPr>
  </w:style>
  <w:style w:type="character" w:customStyle="1" w:styleId="WW8Num26z0">
    <w:name w:val="WW8Num26z0"/>
    <w:rPr>
      <w:b w:val="0"/>
      <w:bCs/>
      <w:sz w:val="24"/>
      <w:szCs w:val="24"/>
    </w:rPr>
  </w:style>
  <w:style w:type="character" w:customStyle="1" w:styleId="WW8Num27z0">
    <w:name w:val="WW8Num27z0"/>
    <w:rPr>
      <w:sz w:val="24"/>
    </w:rPr>
  </w:style>
  <w:style w:type="character" w:customStyle="1" w:styleId="WW8Num28z0">
    <w:name w:val="WW8Num28z0"/>
    <w:rPr>
      <w:rFonts w:ascii="Consolas" w:hAnsi="Consolas" w:cs="Consolas" w:hint="default"/>
      <w:color w:val="auto"/>
      <w:sz w:val="24"/>
      <w:szCs w:val="24"/>
    </w:rPr>
  </w:style>
  <w:style w:type="character" w:customStyle="1" w:styleId="WW8Num29z0">
    <w:name w:val="WW8Num29z0"/>
    <w:rPr>
      <w:sz w:val="24"/>
    </w:rPr>
  </w:style>
  <w:style w:type="character" w:customStyle="1" w:styleId="WW8Num30z0">
    <w:name w:val="WW8Num30z0"/>
    <w:rPr>
      <w:sz w:val="24"/>
      <w:szCs w:val="24"/>
      <w:lang w:val="cs-CZ"/>
    </w:rPr>
  </w:style>
  <w:style w:type="character" w:customStyle="1" w:styleId="WW8Num31z0">
    <w:name w:val="WW8Num31z0"/>
    <w:rPr>
      <w:b/>
      <w:sz w:val="24"/>
      <w:szCs w:val="24"/>
    </w:rPr>
  </w:style>
  <w:style w:type="character" w:customStyle="1" w:styleId="WW8Num32z0">
    <w:name w:val="WW8Num32z0"/>
    <w:rPr>
      <w:rFonts w:ascii="Courier New" w:hAnsi="Courier New" w:cs="Courier New" w:hint="default"/>
      <w:color w:val="auto"/>
      <w:sz w:val="24"/>
      <w:szCs w:val="24"/>
    </w:rPr>
  </w:style>
  <w:style w:type="character" w:customStyle="1" w:styleId="WW8Num33z0">
    <w:name w:val="WW8Num33z0"/>
    <w:rPr>
      <w:sz w:val="24"/>
    </w:rPr>
  </w:style>
  <w:style w:type="character" w:customStyle="1" w:styleId="WW8Num34z0">
    <w:name w:val="WW8Num34z0"/>
    <w:rPr>
      <w:rFonts w:hint="default"/>
      <w:sz w:val="24"/>
    </w:rPr>
  </w:style>
  <w:style w:type="character" w:customStyle="1" w:styleId="WW8Num35z0">
    <w:name w:val="WW8Num35z0"/>
  </w:style>
  <w:style w:type="character" w:customStyle="1" w:styleId="WW8Num36z0">
    <w:name w:val="WW8Num36z0"/>
    <w:rPr>
      <w:sz w:val="24"/>
      <w:szCs w:val="24"/>
      <w:lang w:val="cs-CZ"/>
    </w:rPr>
  </w:style>
  <w:style w:type="character" w:customStyle="1" w:styleId="WW8Num37z0">
    <w:name w:val="WW8Num37z0"/>
    <w:rPr>
      <w:sz w:val="24"/>
    </w:rPr>
  </w:style>
  <w:style w:type="character" w:customStyle="1" w:styleId="WW8Num38z0">
    <w:name w:val="WW8Num38z0"/>
    <w:rPr>
      <w:sz w:val="24"/>
      <w:szCs w:val="24"/>
    </w:rPr>
  </w:style>
  <w:style w:type="character" w:customStyle="1" w:styleId="WW8Num39z0">
    <w:name w:val="WW8Num39z0"/>
    <w:rPr>
      <w:sz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sz w:val="24"/>
      <w:lang w:val="cs-CZ"/>
    </w:rPr>
  </w:style>
  <w:style w:type="character" w:customStyle="1" w:styleId="WW8Num41z0">
    <w:name w:val="WW8Num41z0"/>
    <w:rPr>
      <w:sz w:val="24"/>
    </w:rPr>
  </w:style>
  <w:style w:type="character" w:customStyle="1" w:styleId="WW8Num42z0">
    <w:name w:val="WW8Num42z0"/>
    <w:rPr>
      <w:sz w:val="24"/>
      <w:szCs w:val="24"/>
    </w:rPr>
  </w:style>
  <w:style w:type="character" w:customStyle="1" w:styleId="WW8Num43z0">
    <w:name w:val="WW8Num43z0"/>
    <w:rPr>
      <w:rFonts w:hint="default"/>
      <w:b w:val="0"/>
      <w:i w:val="0"/>
      <w:sz w:val="24"/>
      <w:szCs w:val="24"/>
      <w:lang w:val="x-none"/>
    </w:rPr>
  </w:style>
  <w:style w:type="character" w:customStyle="1" w:styleId="WW8Num44z0">
    <w:name w:val="WW8Num44z0"/>
    <w:rPr>
      <w:sz w:val="24"/>
      <w:lang w:val="x-none"/>
    </w:rPr>
  </w:style>
  <w:style w:type="character" w:customStyle="1" w:styleId="WW8Num45z0">
    <w:name w:val="WW8Num45z0"/>
    <w:rPr>
      <w:sz w:val="24"/>
      <w:szCs w:val="24"/>
    </w:rPr>
  </w:style>
  <w:style w:type="character" w:customStyle="1" w:styleId="WW8Num46z0">
    <w:name w:val="WW8Num46z0"/>
    <w:rPr>
      <w:rFonts w:hint="default"/>
      <w:b w:val="0"/>
      <w:i w:val="0"/>
      <w:sz w:val="24"/>
      <w:szCs w:val="24"/>
    </w:rPr>
  </w:style>
  <w:style w:type="character" w:customStyle="1" w:styleId="WW8Num46z1">
    <w:name w:val="WW8Num46z1"/>
    <w:rPr>
      <w:rFonts w:hint="default"/>
      <w:b/>
      <w:i w:val="0"/>
    </w:rPr>
  </w:style>
  <w:style w:type="character" w:customStyle="1" w:styleId="WW8Num46z2">
    <w:name w:val="WW8Num46z2"/>
    <w:rPr>
      <w:rFonts w:hint="default"/>
    </w:rPr>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sz w:val="24"/>
      <w:szCs w:val="24"/>
    </w:rPr>
  </w:style>
  <w:style w:type="character" w:customStyle="1" w:styleId="WW8Num47z1">
    <w:name w:val="WW8Num47z1"/>
    <w:rPr>
      <w:b/>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sz w:val="24"/>
      <w:lang w:val="x-none"/>
    </w:rPr>
  </w:style>
  <w:style w:type="character" w:customStyle="1" w:styleId="WW8Num49z0">
    <w:name w:val="WW8Num49z0"/>
    <w:rPr>
      <w:rFonts w:ascii="Microsoft YaHei" w:hAnsi="Microsoft YaHei" w:cs="Microsoft YaHei" w:hint="default"/>
      <w:sz w:val="24"/>
      <w:lang w:val="cs-CZ"/>
    </w:rPr>
  </w:style>
  <w:style w:type="character" w:customStyle="1" w:styleId="WW8Num50z0">
    <w:name w:val="WW8Num50z0"/>
    <w:rPr>
      <w:rFonts w:ascii="Consolas" w:hAnsi="Consolas" w:cs="Consolas" w:hint="default"/>
      <w:color w:val="FF0000"/>
      <w:sz w:val="24"/>
      <w:lang w:val="cs-CZ"/>
    </w:rPr>
  </w:style>
  <w:style w:type="character" w:customStyle="1" w:styleId="WW8Num51z0">
    <w:name w:val="WW8Num51z0"/>
    <w:rPr>
      <w:b w:val="0"/>
      <w:i w:val="0"/>
      <w:sz w:val="24"/>
    </w:rPr>
  </w:style>
  <w:style w:type="character" w:customStyle="1" w:styleId="WW8Num51z1">
    <w:name w:val="WW8Num51z1"/>
    <w:rPr>
      <w:rFonts w:ascii="Courier New" w:eastAsia="Courier New" w:hAnsi="Courier New" w:cs="Courier New" w:hint="default"/>
      <w:b w:val="0"/>
      <w:i w:val="0"/>
      <w:w w:val="100"/>
      <w:sz w:val="24"/>
      <w:szCs w:val="24"/>
    </w:rPr>
  </w:style>
  <w:style w:type="character" w:customStyle="1" w:styleId="WW8Num51z2">
    <w:name w:val="WW8Num51z2"/>
    <w:rPr>
      <w:rFonts w:ascii="Microsoft YaHei" w:hAnsi="Microsoft YaHei" w:cs="Microsoft YaHei" w:hint="default"/>
      <w:b w:val="0"/>
      <w:i w:val="0"/>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Lucida Sans" w:eastAsia="Lucida Sans" w:hAnsi="Lucida Sans" w:cs="Lucida Sans"/>
      <w:b/>
      <w:bCs/>
      <w:i w:val="0"/>
      <w:iCs w:val="0"/>
      <w:caps w:val="0"/>
      <w:smallCaps w:val="0"/>
      <w:strike w:val="0"/>
      <w:dstrike w:val="0"/>
      <w:color w:val="000000"/>
      <w:spacing w:val="0"/>
      <w:w w:val="100"/>
      <w:position w:val="0"/>
      <w:sz w:val="19"/>
      <w:szCs w:val="19"/>
      <w:u w:val="none"/>
      <w:vertAlign w:val="baseline"/>
    </w:rPr>
  </w:style>
  <w:style w:type="character" w:customStyle="1" w:styleId="WW8Num53z0">
    <w:name w:val="WW8Num53z0"/>
    <w:rPr>
      <w:sz w:val="24"/>
      <w:szCs w:val="24"/>
    </w:rPr>
  </w:style>
  <w:style w:type="character" w:customStyle="1" w:styleId="WW8Num54z0">
    <w:name w:val="WW8Num54z0"/>
    <w:rPr>
      <w:rFonts w:ascii="Microsoft YaHei" w:hAnsi="Microsoft YaHei" w:cs="Microsoft YaHei" w:hint="default"/>
      <w:color w:val="auto"/>
      <w:sz w:val="24"/>
      <w:szCs w:val="24"/>
    </w:rPr>
  </w:style>
  <w:style w:type="character" w:customStyle="1" w:styleId="WW8Num55z0">
    <w:name w:val="WW8Num55z0"/>
    <w:rPr>
      <w:sz w:val="24"/>
    </w:rPr>
  </w:style>
  <w:style w:type="character" w:customStyle="1" w:styleId="WW8Num56z0">
    <w:name w:val="WW8Num56z0"/>
    <w:rPr>
      <w:rFonts w:ascii="Lucida Sans" w:eastAsia="Lucida Sans" w:hAnsi="Lucida Sans" w:cs="Lucida Sans"/>
      <w:b/>
      <w:bCs/>
      <w:i w:val="0"/>
      <w:iCs w:val="0"/>
      <w:caps w:val="0"/>
      <w:smallCaps w:val="0"/>
      <w:strike w:val="0"/>
      <w:dstrike w:val="0"/>
      <w:color w:val="000000"/>
      <w:spacing w:val="0"/>
      <w:w w:val="100"/>
      <w:position w:val="0"/>
      <w:sz w:val="19"/>
      <w:szCs w:val="19"/>
      <w:u w:val="none"/>
      <w:vertAlign w:val="baseline"/>
      <w:lang w:val="cs-CZ"/>
    </w:rPr>
  </w:style>
  <w:style w:type="character" w:customStyle="1" w:styleId="WW8Num57z0">
    <w:name w:val="WW8Num57z0"/>
    <w:rPr>
      <w:rFonts w:ascii="Consolas" w:hAnsi="Consolas" w:cs="Consolas" w:hint="default"/>
      <w:color w:val="auto"/>
      <w:sz w:val="24"/>
      <w:szCs w:val="24"/>
      <w:lang w:val="cs-CZ"/>
    </w:rPr>
  </w:style>
  <w:style w:type="character" w:customStyle="1" w:styleId="WW8Num58z0">
    <w:name w:val="WW8Num58z0"/>
    <w:rPr>
      <w:rFonts w:hint="default"/>
      <w:sz w:val="24"/>
      <w:szCs w:val="24"/>
      <w:lang w:val="cs-CZ"/>
    </w:rPr>
  </w:style>
  <w:style w:type="character" w:customStyle="1" w:styleId="WW8Num59z0">
    <w:name w:val="WW8Num59z0"/>
    <w:rPr>
      <w:rFonts w:ascii="Microsoft YaHei" w:eastAsia="Verdana" w:hAnsi="Microsoft YaHei" w:cs="Microsoft YaHei" w:hint="default"/>
      <w:b/>
      <w:bCs/>
      <w:kern w:val="1"/>
      <w:sz w:val="24"/>
      <w:szCs w:val="24"/>
      <w:lang w:eastAsia="hi-IN" w:bidi="hi-IN"/>
    </w:rPr>
  </w:style>
  <w:style w:type="character" w:customStyle="1" w:styleId="WW8Num60z0">
    <w:name w:val="WW8Num60z0"/>
    <w:rPr>
      <w:rFonts w:ascii="Courier New" w:eastAsia="Verdana" w:hAnsi="Courier New" w:cs="Courier New"/>
      <w:b/>
      <w:bCs/>
      <w:kern w:val="1"/>
      <w:sz w:val="24"/>
      <w:szCs w:val="24"/>
      <w:shd w:val="clear" w:color="auto" w:fill="FFFF00"/>
      <w:lang w:eastAsia="hi-IN" w:bidi="hi-IN"/>
    </w:rPr>
  </w:style>
  <w:style w:type="character" w:customStyle="1" w:styleId="WW8Num61z0">
    <w:name w:val="WW8Num61z0"/>
    <w:rPr>
      <w:rFonts w:hint="default"/>
      <w:b w:val="0"/>
      <w:sz w:val="24"/>
      <w:shd w:val="clear" w:color="auto" w:fill="FFFF00"/>
      <w:lang w:val="cs-CZ"/>
    </w:rPr>
  </w:style>
  <w:style w:type="character" w:customStyle="1" w:styleId="WW8Num62z0">
    <w:name w:val="WW8Num62z0"/>
    <w:rPr>
      <w:rFonts w:ascii="Microsoft YaHei" w:hAnsi="Microsoft YaHei" w:cs="Microsoft YaHei" w:hint="default"/>
      <w:sz w:val="24"/>
      <w:szCs w:val="24"/>
      <w:lang w:val="cs-CZ"/>
    </w:rPr>
  </w:style>
  <w:style w:type="character" w:customStyle="1" w:styleId="WW8Num63z0">
    <w:name w:val="WW8Num63z0"/>
    <w:rPr>
      <w:sz w:val="24"/>
    </w:rPr>
  </w:style>
  <w:style w:type="character" w:customStyle="1" w:styleId="WW8Num64z0">
    <w:name w:val="WW8Num64z0"/>
    <w:rPr>
      <w:sz w:val="24"/>
      <w:szCs w:val="24"/>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b/>
      <w:sz w:val="24"/>
      <w:szCs w:val="24"/>
      <w:shd w:val="clear" w:color="auto" w:fill="FFFF00"/>
    </w:rPr>
  </w:style>
  <w:style w:type="character" w:customStyle="1" w:styleId="WW8Num66z0">
    <w:name w:val="WW8Num66z0"/>
    <w:rPr>
      <w:b/>
    </w:rPr>
  </w:style>
  <w:style w:type="character" w:customStyle="1" w:styleId="WW8Num67z0">
    <w:name w:val="WW8Num67z0"/>
    <w:rPr>
      <w:rFonts w:ascii="Courier New" w:eastAsia="Courier New" w:hAnsi="Courier New" w:cs="Courier New" w:hint="default"/>
      <w:sz w:val="24"/>
    </w:rPr>
  </w:style>
  <w:style w:type="character" w:customStyle="1" w:styleId="WW8Num68z0">
    <w:name w:val="WW8Num68z0"/>
    <w:rPr>
      <w:rFonts w:hint="default"/>
      <w:sz w:val="24"/>
    </w:rPr>
  </w:style>
  <w:style w:type="character" w:customStyle="1" w:styleId="WW8Num69z0">
    <w:name w:val="WW8Num69z0"/>
    <w:rPr>
      <w:rFonts w:ascii="Lucida Sans" w:eastAsia="Lucida Sans" w:hAnsi="Lucida Sans" w:cs="Lucida Sans"/>
      <w:b/>
      <w:bCs/>
      <w:i w:val="0"/>
      <w:iCs w:val="0"/>
      <w:caps w:val="0"/>
      <w:smallCaps w:val="0"/>
      <w:strike w:val="0"/>
      <w:dstrike w:val="0"/>
      <w:color w:val="000000"/>
      <w:spacing w:val="0"/>
      <w:w w:val="100"/>
      <w:position w:val="0"/>
      <w:sz w:val="19"/>
      <w:szCs w:val="19"/>
      <w:u w:val="none"/>
      <w:vertAlign w:val="baseline"/>
    </w:rPr>
  </w:style>
  <w:style w:type="character" w:customStyle="1" w:styleId="WW8Num70z0">
    <w:name w:val="WW8Num70z0"/>
    <w:rPr>
      <w:sz w:val="24"/>
      <w:szCs w:val="24"/>
    </w:rPr>
  </w:style>
  <w:style w:type="character" w:customStyle="1" w:styleId="WW8Num71z0">
    <w:name w:val="WW8Num71z0"/>
    <w:rPr>
      <w:sz w:val="24"/>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
      <w:sz w:val="24"/>
      <w:szCs w:val="24"/>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42z1">
    <w:name w:val="WW8Num42z1"/>
  </w:style>
  <w:style w:type="character" w:customStyle="1" w:styleId="WW8Num42z2">
    <w:name w:val="WW8Num42z2"/>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52z1">
    <w:name w:val="WW8Num52z1"/>
    <w:rPr>
      <w:rFonts w:hint="default"/>
      <w:b/>
      <w:bCs w:val="0"/>
      <w:i w:val="0"/>
      <w:iCs w:val="0"/>
      <w:caps w:val="0"/>
      <w:smallCaps w:val="0"/>
      <w:strike w:val="0"/>
      <w:dstrike w:val="0"/>
      <w:color w:val="000000"/>
      <w:spacing w:val="0"/>
      <w:w w:val="100"/>
      <w:position w:val="0"/>
      <w:sz w:val="24"/>
      <w:szCs w:val="24"/>
      <w:u w:val="none"/>
      <w:vertAlign w:val="baseline"/>
    </w:rPr>
  </w:style>
  <w:style w:type="character" w:customStyle="1" w:styleId="WW8Num52z2">
    <w:name w:val="WW8Num52z2"/>
  </w:style>
  <w:style w:type="character" w:customStyle="1" w:styleId="WW8Num52z3">
    <w:name w:val="WW8Num52z3"/>
    <w:rPr>
      <w:sz w:val="24"/>
      <w:szCs w:val="24"/>
    </w:rPr>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73z0">
    <w:name w:val="WW8Num73z0"/>
    <w:rPr>
      <w:b/>
      <w:sz w:val="24"/>
      <w:szCs w:val="24"/>
    </w:rPr>
  </w:style>
  <w:style w:type="character" w:customStyle="1" w:styleId="WW8Num73z1">
    <w:name w:val="WW8Num73z1"/>
  </w:style>
  <w:style w:type="character" w:customStyle="1" w:styleId="WW8Num73z2">
    <w:name w:val="WW8Num73z2"/>
  </w:style>
  <w:style w:type="character" w:customStyle="1" w:styleId="WW8Num5z1">
    <w:name w:val="WW8Num5z1"/>
  </w:style>
  <w:style w:type="character" w:customStyle="1" w:styleId="WW8Num5z2">
    <w:name w:val="WW8Num5z2"/>
    <w:rPr>
      <w:rFonts w:ascii="Consolas" w:hAnsi="Consolas" w:cs="Courier New"/>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Courier New" w:eastAsia="Lucida Sans" w:hAnsi="Courier New" w:cs="Courier New" w:hint="default"/>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ascii="Arial Unicode MS" w:hAnsi="Arial Unicode MS" w:cs="Arial Unicode MS" w:hint="default"/>
    </w:rPr>
  </w:style>
  <w:style w:type="character" w:customStyle="1" w:styleId="WW8Num19z3">
    <w:name w:val="WW8Num19z3"/>
    <w:rPr>
      <w:rFonts w:ascii="Microsoft YaHei" w:hAnsi="Microsoft YaHei" w:cs="Microsoft YaHei"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Arial Unicode MS" w:hAnsi="Arial Unicode MS" w:cs="Arial Unicode MS" w:hint="default"/>
    </w:rPr>
  </w:style>
  <w:style w:type="character" w:customStyle="1" w:styleId="WW8Num21z2">
    <w:name w:val="WW8Num21z2"/>
    <w:rPr>
      <w:rFonts w:ascii="Consolas" w:hAnsi="Consolas" w:cs="Consolas" w:hint="default"/>
    </w:rPr>
  </w:style>
  <w:style w:type="character" w:customStyle="1" w:styleId="WW8Num21z3">
    <w:name w:val="WW8Num21z3"/>
    <w:rPr>
      <w:rFonts w:ascii="Microsoft YaHei" w:hAnsi="Microsoft YaHei" w:cs="Microsoft YaHei"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rPr>
      <w:rFonts w:hint="default"/>
      <w:b w:val="0"/>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ascii="Arial Unicode MS" w:hAnsi="Arial Unicode MS" w:cs="Arial Unicode MS" w:hint="default"/>
    </w:rPr>
  </w:style>
  <w:style w:type="character" w:customStyle="1" w:styleId="WW8Num24z3">
    <w:name w:val="WW8Num24z3"/>
    <w:rPr>
      <w:rFonts w:ascii="Microsoft YaHei" w:hAnsi="Microsoft YaHei" w:cs="Microsoft YaHei"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rPr>
      <w:rFonts w:ascii="Arial Unicode MS" w:hAnsi="Arial Unicode MS" w:cs="Arial Unicode MS" w:hint="default"/>
    </w:rPr>
  </w:style>
  <w:style w:type="character" w:customStyle="1" w:styleId="WW8Num28z2">
    <w:name w:val="WW8Num28z2"/>
    <w:rPr>
      <w:rFonts w:ascii="Consolas" w:hAnsi="Consolas" w:cs="Consolas" w:hint="default"/>
    </w:rPr>
  </w:style>
  <w:style w:type="character" w:customStyle="1" w:styleId="WW8Num28z3">
    <w:name w:val="WW8Num28z3"/>
    <w:rPr>
      <w:rFonts w:ascii="Microsoft YaHei" w:hAnsi="Microsoft YaHei" w:cs="Microsoft YaHei"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rPr>
      <w:rFonts w:ascii="Arial Unicode MS" w:hAnsi="Arial Unicode MS" w:cs="Arial Unicode MS" w:hint="default"/>
    </w:rPr>
  </w:style>
  <w:style w:type="character" w:customStyle="1" w:styleId="WW8Num32z2">
    <w:name w:val="WW8Num32z2"/>
    <w:rPr>
      <w:rFonts w:ascii="Consolas" w:hAnsi="Consolas" w:cs="Consolas" w:hint="default"/>
    </w:rPr>
  </w:style>
  <w:style w:type="character" w:customStyle="1" w:styleId="WW8Num32z3">
    <w:name w:val="WW8Num32z3"/>
    <w:rPr>
      <w:rFonts w:ascii="Microsoft YaHei" w:hAnsi="Microsoft YaHei" w:cs="Microsoft YaHe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1">
    <w:name w:val="WW8Num43z1"/>
    <w:rPr>
      <w:rFonts w:hint="default"/>
      <w:i w:val="0"/>
    </w:rPr>
  </w:style>
  <w:style w:type="character" w:customStyle="1" w:styleId="WW8Num43z2">
    <w:name w:val="WW8Num43z2"/>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9z1">
    <w:name w:val="WW8Num49z1"/>
    <w:rPr>
      <w:rFonts w:ascii="Arial Unicode MS" w:hAnsi="Arial Unicode MS" w:cs="Arial Unicode MS" w:hint="default"/>
    </w:rPr>
  </w:style>
  <w:style w:type="character" w:customStyle="1" w:styleId="WW8Num49z2">
    <w:name w:val="WW8Num49z2"/>
    <w:rPr>
      <w:rFonts w:ascii="Consolas" w:hAnsi="Consolas" w:cs="Consolas" w:hint="default"/>
    </w:rPr>
  </w:style>
  <w:style w:type="character" w:customStyle="1" w:styleId="WW8Num50z1">
    <w:name w:val="WW8Num50z1"/>
    <w:rPr>
      <w:rFonts w:ascii="Arial Unicode MS" w:hAnsi="Arial Unicode MS" w:cs="Arial Unicode MS" w:hint="default"/>
    </w:rPr>
  </w:style>
  <w:style w:type="character" w:customStyle="1" w:styleId="WW8Num50z3">
    <w:name w:val="WW8Num50z3"/>
    <w:rPr>
      <w:rFonts w:ascii="Microsoft YaHei" w:hAnsi="Microsoft YaHei" w:cs="Microsoft YaHei" w:hint="default"/>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1">
    <w:name w:val="WW8Num54z1"/>
    <w:rPr>
      <w:rFonts w:ascii="Arial Unicode MS" w:hAnsi="Arial Unicode MS" w:cs="Arial Unicode MS" w:hint="default"/>
    </w:rPr>
  </w:style>
  <w:style w:type="character" w:customStyle="1" w:styleId="WW8Num54z2">
    <w:name w:val="WW8Num54z2"/>
    <w:rPr>
      <w:rFonts w:ascii="Consolas" w:hAnsi="Consolas" w:cs="Consolas" w:hint="default"/>
    </w:rPr>
  </w:style>
  <w:style w:type="character" w:customStyle="1" w:styleId="WW8Num54z3">
    <w:name w:val="WW8Num54z3"/>
    <w:rPr>
      <w:rFonts w:ascii="Microsoft YaHei" w:hAnsi="Microsoft YaHei" w:cs="Microsoft YaHei" w:hint="default"/>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1">
    <w:name w:val="WW8Num56z1"/>
    <w:rPr>
      <w:rFonts w:ascii="Courier New" w:eastAsia="Lucida Sans" w:hAnsi="Courier New" w:cs="Courier New" w:hint="default"/>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1">
    <w:name w:val="WW8Num57z1"/>
    <w:rPr>
      <w:rFonts w:ascii="Arial Unicode MS" w:hAnsi="Arial Unicode MS" w:cs="Arial Unicode MS" w:hint="default"/>
    </w:rPr>
  </w:style>
  <w:style w:type="character" w:customStyle="1" w:styleId="WW8Num57z2">
    <w:name w:val="WW8Num57z2"/>
    <w:rPr>
      <w:rFonts w:ascii="Consolas" w:hAnsi="Consolas" w:cs="Consolas" w:hint="default"/>
    </w:rPr>
  </w:style>
  <w:style w:type="character" w:customStyle="1" w:styleId="WW8Num57z3">
    <w:name w:val="WW8Num57z3"/>
    <w:rPr>
      <w:rFonts w:ascii="Microsoft YaHei" w:hAnsi="Microsoft YaHei" w:cs="Microsoft YaHei" w:hint="default"/>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1">
    <w:name w:val="WW8Num61z1"/>
    <w:rPr>
      <w:rFonts w:ascii="Courier New" w:eastAsia="Tahoma" w:hAnsi="Courier New" w:cs="Courier New" w:hint="default"/>
      <w:w w:val="91"/>
      <w:sz w:val="24"/>
      <w:szCs w:val="24"/>
      <w:lang w:val="pl-PL"/>
    </w:rPr>
  </w:style>
  <w:style w:type="character" w:customStyle="1" w:styleId="WW8Num61z3">
    <w:name w:val="WW8Num61z3"/>
    <w:rPr>
      <w:b/>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1">
    <w:name w:val="WW8Num62z1"/>
    <w:rPr>
      <w:rFonts w:ascii="Arial Unicode MS" w:hAnsi="Arial Unicode MS" w:cs="Arial Unicode MS" w:hint="default"/>
    </w:rPr>
  </w:style>
  <w:style w:type="character" w:customStyle="1" w:styleId="WW8Num62z2">
    <w:name w:val="WW8Num62z2"/>
    <w:rPr>
      <w:rFonts w:ascii="Consolas" w:hAnsi="Consolas" w:cs="Consolas" w:hint="default"/>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1">
    <w:name w:val="WW8Num69z1"/>
    <w:rPr>
      <w:rFonts w:hint="default"/>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sz w:val="24"/>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hint="default"/>
      <w:b/>
    </w:rPr>
  </w:style>
  <w:style w:type="character" w:customStyle="1" w:styleId="Domylnaczcionkaakapitu1">
    <w:name w:val="Domyślna czcionka akapitu1"/>
  </w:style>
  <w:style w:type="character" w:styleId="Numerstrony">
    <w:name w:val="page number"/>
    <w:basedOn w:val="Domylnaczcionkaakapitu1"/>
  </w:style>
  <w:style w:type="character" w:styleId="Pogrubienie">
    <w:name w:val="Strong"/>
    <w:uiPriority w:val="22"/>
    <w:qFormat/>
    <w:rPr>
      <w:b/>
    </w:rPr>
  </w:style>
  <w:style w:type="character" w:customStyle="1" w:styleId="Tekstpodstawowy3Znak">
    <w:name w:val="Tekst podstawowy 3 Znak"/>
    <w:rPr>
      <w:sz w:val="24"/>
      <w:lang w:val="pl-PL" w:eastAsia="ar-SA" w:bidi="ar-SA"/>
    </w:rPr>
  </w:style>
  <w:style w:type="character" w:customStyle="1" w:styleId="TekstpodstawowywcityZnak">
    <w:name w:val="Tekst podstawowy wcięty Znak"/>
    <w:rPr>
      <w:sz w:val="24"/>
      <w:lang w:val="pl-PL" w:eastAsia="ar-SA" w:bidi="ar-SA"/>
    </w:rPr>
  </w:style>
  <w:style w:type="character" w:customStyle="1" w:styleId="TekstpodstawowyZnak">
    <w:name w:val="Tekst podstawowy Znak"/>
    <w:uiPriority w:val="99"/>
    <w:rPr>
      <w:b/>
      <w:sz w:val="40"/>
      <w:lang w:val="pl-PL" w:eastAsia="ar-SA" w:bidi="ar-SA"/>
    </w:rPr>
  </w:style>
  <w:style w:type="character" w:customStyle="1" w:styleId="ZnakZnak16">
    <w:name w:val="Znak Znak16"/>
    <w:rPr>
      <w:sz w:val="24"/>
      <w:lang w:val="pl-PL" w:eastAsia="ar-SA" w:bidi="ar-SA"/>
    </w:rPr>
  </w:style>
  <w:style w:type="character" w:customStyle="1" w:styleId="FontStyle18">
    <w:name w:val="Font Style18"/>
    <w:rPr>
      <w:rFonts w:ascii="Courier New" w:hAnsi="Courier New" w:cs="Courier New"/>
      <w:sz w:val="22"/>
      <w:szCs w:val="22"/>
    </w:rPr>
  </w:style>
  <w:style w:type="character" w:customStyle="1" w:styleId="TytuZnak">
    <w:name w:val="Tytuł Znak"/>
    <w:rPr>
      <w:b/>
      <w:bCs/>
      <w:sz w:val="24"/>
      <w:szCs w:val="24"/>
      <w:lang w:val="pl-PL" w:eastAsia="ar-SA" w:bidi="ar-SA"/>
    </w:rPr>
  </w:style>
  <w:style w:type="character" w:customStyle="1" w:styleId="PodtytuZnak">
    <w:name w:val="Podtytuł Znak"/>
    <w:uiPriority w:val="11"/>
    <w:rPr>
      <w:b/>
      <w:bCs/>
      <w:szCs w:val="24"/>
      <w:lang w:val="pl-PL" w:eastAsia="ar-SA" w:bidi="ar-SA"/>
    </w:rPr>
  </w:style>
  <w:style w:type="character" w:customStyle="1" w:styleId="ZnakZnak">
    <w:name w:val="Znak Znak"/>
    <w:rPr>
      <w:sz w:val="24"/>
      <w:lang w:val="pl-PL" w:eastAsia="ar-SA" w:bidi="ar-SA"/>
    </w:rPr>
  </w:style>
  <w:style w:type="character" w:customStyle="1" w:styleId="Odwoaniedokomentarza1">
    <w:name w:val="Odwołanie do komentarza1"/>
    <w:rPr>
      <w:sz w:val="16"/>
      <w:szCs w:val="16"/>
    </w:rPr>
  </w:style>
  <w:style w:type="character" w:customStyle="1" w:styleId="StandardZnak">
    <w:name w:val="Standard Znak"/>
    <w:rPr>
      <w:lang w:val="pl-PL" w:eastAsia="ar-SA" w:bidi="ar-SA"/>
    </w:rPr>
  </w:style>
  <w:style w:type="character" w:customStyle="1" w:styleId="NagwekZnak">
    <w:name w:val="Nagłówek Znak"/>
    <w:rPr>
      <w:lang w:val="pl-PL" w:eastAsia="ar-SA" w:bidi="ar-SA"/>
    </w:rPr>
  </w:style>
  <w:style w:type="character" w:customStyle="1" w:styleId="ZnakZnak6">
    <w:name w:val="Znak Znak6"/>
    <w:rPr>
      <w:b/>
      <w:sz w:val="40"/>
      <w:lang w:val="pl-PL" w:eastAsia="ar-SA" w:bidi="ar-SA"/>
    </w:rPr>
  </w:style>
  <w:style w:type="character" w:customStyle="1" w:styleId="Nagwek1Znak">
    <w:name w:val="Nagłówek 1 Znak"/>
    <w:uiPriority w:val="9"/>
    <w:rPr>
      <w:b/>
      <w:sz w:val="32"/>
    </w:rPr>
  </w:style>
  <w:style w:type="character" w:styleId="Hipercze">
    <w:name w:val="Hyperlink"/>
    <w:uiPriority w:val="99"/>
    <w:rPr>
      <w:color w:val="0000FF"/>
      <w:u w:val="single"/>
    </w:rPr>
  </w:style>
  <w:style w:type="character" w:styleId="UyteHipercze">
    <w:name w:val="FollowedHyperlink"/>
    <w:rPr>
      <w:color w:val="800080"/>
      <w:u w:val="single"/>
    </w:rPr>
  </w:style>
  <w:style w:type="character" w:customStyle="1" w:styleId="StopkaZnak">
    <w:name w:val="Stopka Znak"/>
    <w:rPr>
      <w:sz w:val="28"/>
    </w:rPr>
  </w:style>
  <w:style w:type="character" w:customStyle="1" w:styleId="Tekstpodstawowy2Znak">
    <w:name w:val="Tekst podstawowy 2 Znak"/>
    <w:rPr>
      <w:sz w:val="24"/>
    </w:rPr>
  </w:style>
  <w:style w:type="character" w:customStyle="1" w:styleId="Nagwek7Znak">
    <w:name w:val="Nagłówek 7 Znak"/>
    <w:rPr>
      <w:sz w:val="24"/>
      <w:szCs w:val="24"/>
      <w:lang w:val="x-none"/>
    </w:rPr>
  </w:style>
  <w:style w:type="character" w:customStyle="1" w:styleId="Nagwek8Znak">
    <w:name w:val="Nagłówek 8 Znak"/>
    <w:rPr>
      <w:rFonts w:ascii="Tahoma" w:eastAsia="Verdana" w:hAnsi="Tahoma" w:cs="Tahoma"/>
      <w:b/>
      <w:bCs/>
      <w:color w:val="000000"/>
      <w:kern w:val="1"/>
      <w:sz w:val="24"/>
      <w:szCs w:val="24"/>
      <w:lang w:eastAsia="hi-IN" w:bidi="hi-IN"/>
    </w:rPr>
  </w:style>
  <w:style w:type="character" w:customStyle="1" w:styleId="attributenametext">
    <w:name w:val="attribute_name_text"/>
  </w:style>
  <w:style w:type="character" w:customStyle="1" w:styleId="Nagwek2Znak">
    <w:name w:val="Nagłówek 2 Znak"/>
    <w:rPr>
      <w:b/>
      <w:sz w:val="24"/>
    </w:rPr>
  </w:style>
  <w:style w:type="character" w:customStyle="1" w:styleId="Nagwek3Znak">
    <w:name w:val="Nagłówek 3 Znak"/>
    <w:rPr>
      <w:b/>
      <w:sz w:val="28"/>
    </w:rPr>
  </w:style>
  <w:style w:type="character" w:customStyle="1" w:styleId="Nagwek4Znak">
    <w:name w:val="Nagłówek 4 Znak"/>
    <w:rPr>
      <w:sz w:val="24"/>
    </w:rPr>
  </w:style>
  <w:style w:type="character" w:customStyle="1" w:styleId="Nagwek5Znak">
    <w:name w:val="Nagłówek 5 Znak"/>
    <w:rPr>
      <w:sz w:val="24"/>
    </w:rPr>
  </w:style>
  <w:style w:type="character" w:customStyle="1" w:styleId="Nagwek6Znak">
    <w:name w:val="Nagłówek 6 Znak"/>
    <w:rPr>
      <w:b/>
      <w:bCs/>
      <w:sz w:val="22"/>
      <w:szCs w:val="22"/>
    </w:rPr>
  </w:style>
  <w:style w:type="character" w:customStyle="1" w:styleId="Tekstpodstawowywcity3Znak">
    <w:name w:val="Tekst podstawowy wcięty 3 Znak"/>
    <w:rPr>
      <w:sz w:val="24"/>
    </w:rPr>
  </w:style>
  <w:style w:type="character" w:customStyle="1" w:styleId="Tekstpodstawowywcity2Znak">
    <w:name w:val="Tekst podstawowy wcięty 2 Znak"/>
  </w:style>
  <w:style w:type="character" w:customStyle="1" w:styleId="TekstdymkaZnak">
    <w:name w:val="Tekst dymka Znak"/>
    <w:uiPriority w:val="99"/>
    <w:rPr>
      <w:rFonts w:ascii="Mangal" w:hAnsi="Mangal" w:cs="Mangal"/>
      <w:sz w:val="16"/>
      <w:szCs w:val="16"/>
    </w:rPr>
  </w:style>
  <w:style w:type="character" w:customStyle="1" w:styleId="innerpricevalue">
    <w:name w:val="innerpricevalue"/>
  </w:style>
  <w:style w:type="character" w:customStyle="1" w:styleId="apple-converted-space">
    <w:name w:val="apple-converted-space"/>
  </w:style>
  <w:style w:type="character" w:customStyle="1" w:styleId="tooltipster">
    <w:name w:val="tooltipster"/>
  </w:style>
  <w:style w:type="character" w:customStyle="1" w:styleId="ZwykytekstZnak">
    <w:name w:val="Zwykły tekst Znak"/>
    <w:rPr>
      <w:rFonts w:ascii="MS Outlook" w:hAnsi="MS Outlook" w:cs="MS Outlook"/>
      <w:sz w:val="21"/>
      <w:szCs w:val="21"/>
    </w:rPr>
  </w:style>
  <w:style w:type="character" w:customStyle="1" w:styleId="ZwykytekstZnak1">
    <w:name w:val="Zwykły tekst Znak1"/>
    <w:rPr>
      <w:rFonts w:ascii="Arial Unicode MS" w:hAnsi="Arial Unicode MS" w:cs="Arial Unicode MS"/>
    </w:rPr>
  </w:style>
  <w:style w:type="character" w:styleId="Uwydatnienie">
    <w:name w:val="Emphasis"/>
    <w:qFormat/>
    <w:rPr>
      <w:i/>
      <w:iCs/>
    </w:rPr>
  </w:style>
  <w:style w:type="character" w:customStyle="1" w:styleId="FontStyle16">
    <w:name w:val="Font Style16"/>
    <w:rPr>
      <w:rFonts w:ascii="Tahoma" w:hAnsi="Tahoma" w:cs="Tahoma"/>
      <w:sz w:val="20"/>
      <w:szCs w:val="20"/>
    </w:rPr>
  </w:style>
  <w:style w:type="character" w:customStyle="1" w:styleId="anal-post-content">
    <w:name w:val="anal-post-content"/>
  </w:style>
  <w:style w:type="character" w:customStyle="1" w:styleId="plainhtml">
    <w:name w:val="plainhtml"/>
  </w:style>
  <w:style w:type="character" w:customStyle="1" w:styleId="dyszka2">
    <w:name w:val="dyszka2"/>
  </w:style>
  <w:style w:type="character" w:customStyle="1" w:styleId="TekstprzypisukocowegoZnak">
    <w:name w:val="Tekst przypisu końcowego Znak"/>
    <w:basedOn w:val="Domylnaczcionkaakapitu1"/>
    <w:uiPriority w:val="99"/>
  </w:style>
  <w:style w:type="character" w:customStyle="1" w:styleId="Znakiprzypiswkocowych">
    <w:name w:val="Znaki przypisów końcowych"/>
    <w:rPr>
      <w:vertAlign w:val="superscript"/>
    </w:rPr>
  </w:style>
  <w:style w:type="character" w:customStyle="1" w:styleId="Teksttreci">
    <w:name w:val="Tekst treści_"/>
    <w:rPr>
      <w:sz w:val="22"/>
      <w:szCs w:val="22"/>
      <w:shd w:val="clear" w:color="auto" w:fill="FFFFFF"/>
    </w:rPr>
  </w:style>
  <w:style w:type="character" w:customStyle="1" w:styleId="AkapitzlistZnak">
    <w:name w:val="Akapit z listą Znak"/>
    <w:aliases w:val="Lista num Znak,lp1 Znak,Preambuła Znak,BULLET Znak,UEDAŞ Bullet Znak,abc siralı Znak,Use Case List Paragraph Znak,Heading2 Znak,Body Bullet Znak,List Paragraph1 Znak,List Paragraph-rfp content Znak,BulletOK Znak,Number Bullets Znak"/>
    <w:uiPriority w:val="34"/>
    <w:rPr>
      <w:rFonts w:ascii="Symbol" w:eastAsia="Symbol" w:hAnsi="Symbol" w:cs="Symbol"/>
      <w:sz w:val="22"/>
      <w:szCs w:val="22"/>
    </w:rPr>
  </w:style>
  <w:style w:type="character" w:customStyle="1" w:styleId="ElizaWancerz">
    <w:name w:val="Eliza Wancerz"/>
    <w:rPr>
      <w:rFonts w:ascii="Tahoma" w:hAnsi="Tahoma" w:cs="Tahoma"/>
      <w:color w:val="000080"/>
      <w:sz w:val="20"/>
      <w:szCs w:val="20"/>
    </w:rPr>
  </w:style>
  <w:style w:type="character" w:customStyle="1" w:styleId="Nierozpoznanawzmianka1">
    <w:name w:val="Nierozpoznana wzmianka1"/>
    <w:rPr>
      <w:color w:val="605E5C"/>
      <w:shd w:val="clear" w:color="auto" w:fill="E1DFDD"/>
    </w:rPr>
  </w:style>
  <w:style w:type="character" w:customStyle="1" w:styleId="apple-tab-span">
    <w:name w:val="apple-tab-span"/>
  </w:style>
  <w:style w:type="character" w:customStyle="1" w:styleId="Nierozpoznanawzmianka2">
    <w:name w:val="Nierozpoznana wzmianka2"/>
    <w:rPr>
      <w:color w:val="605E5C"/>
      <w:shd w:val="clear" w:color="auto" w:fill="E1DFDD"/>
    </w:rPr>
  </w:style>
  <w:style w:type="character" w:customStyle="1" w:styleId="TekstprzypisudolnegoZnak">
    <w:name w:val="Tekst przypisu dolnego Znak"/>
    <w:basedOn w:val="Domylnaczcionkaakapitu1"/>
  </w:style>
  <w:style w:type="character" w:customStyle="1" w:styleId="Znakiprzypiswdolnych">
    <w:name w:val="Znaki przypisów dolnych"/>
    <w:rPr>
      <w:vertAlign w:val="superscript"/>
    </w:rPr>
  </w:style>
  <w:style w:type="character" w:styleId="Odwoanieprzypisudolnego">
    <w:name w:val="footnote reference"/>
    <w:uiPriority w:val="99"/>
    <w:rPr>
      <w:vertAlign w:val="superscript"/>
    </w:rPr>
  </w:style>
  <w:style w:type="character" w:styleId="Odwoanieprzypisukocowego">
    <w:name w:val="endnote reference"/>
    <w:uiPriority w:val="99"/>
    <w:rPr>
      <w:vertAlign w:val="superscript"/>
    </w:rPr>
  </w:style>
  <w:style w:type="paragraph" w:customStyle="1" w:styleId="Nagwek10">
    <w:name w:val="Nagłówek1"/>
    <w:basedOn w:val="Normalny"/>
    <w:next w:val="Tekstpodstawowy"/>
    <w:pPr>
      <w:keepNext/>
      <w:spacing w:before="240" w:after="120"/>
    </w:pPr>
    <w:rPr>
      <w:rFonts w:ascii="Tahoma" w:eastAsia="Calibri Light" w:hAnsi="Tahoma" w:cs="Cambria"/>
      <w:sz w:val="28"/>
      <w:szCs w:val="28"/>
    </w:rPr>
  </w:style>
  <w:style w:type="paragraph" w:styleId="Tekstpodstawowy">
    <w:name w:val="Body Text"/>
    <w:basedOn w:val="Normalny"/>
    <w:link w:val="TekstpodstawowyZnak1"/>
    <w:uiPriority w:val="99"/>
    <w:pPr>
      <w:jc w:val="center"/>
    </w:pPr>
    <w:rPr>
      <w:b/>
      <w:sz w:val="40"/>
    </w:rPr>
  </w:style>
  <w:style w:type="paragraph" w:styleId="Lista">
    <w:name w:val="List"/>
    <w:basedOn w:val="Tekstpodstawowy"/>
    <w:rPr>
      <w:rFonts w:cs="Cambria"/>
    </w:rPr>
  </w:style>
  <w:style w:type="paragraph" w:customStyle="1" w:styleId="Podpis1">
    <w:name w:val="Podpis1"/>
    <w:basedOn w:val="Normalny"/>
    <w:pPr>
      <w:suppressLineNumbers/>
      <w:spacing w:before="120" w:after="120"/>
    </w:pPr>
    <w:rPr>
      <w:rFonts w:cs="Cambria"/>
      <w:i/>
      <w:iCs/>
      <w:sz w:val="24"/>
      <w:szCs w:val="24"/>
    </w:rPr>
  </w:style>
  <w:style w:type="paragraph" w:customStyle="1" w:styleId="Indeks">
    <w:name w:val="Indeks"/>
    <w:basedOn w:val="Normalny"/>
    <w:pPr>
      <w:suppressLineNumbers/>
    </w:pPr>
    <w:rPr>
      <w:rFonts w:cs="Cambria"/>
    </w:rPr>
  </w:style>
  <w:style w:type="paragraph" w:styleId="Stopka">
    <w:name w:val="footer"/>
    <w:basedOn w:val="Normalny"/>
    <w:pPr>
      <w:tabs>
        <w:tab w:val="center" w:pos="4536"/>
        <w:tab w:val="right" w:pos="9072"/>
      </w:tabs>
    </w:pPr>
    <w:rPr>
      <w:sz w:val="28"/>
    </w:rPr>
  </w:style>
  <w:style w:type="paragraph" w:styleId="Tekstpodstawowywcity">
    <w:name w:val="Body Text Indent"/>
    <w:basedOn w:val="Normalny"/>
    <w:link w:val="TekstpodstawowywcityZnak1"/>
    <w:pPr>
      <w:ind w:left="75"/>
    </w:pPr>
    <w:rPr>
      <w:sz w:val="24"/>
    </w:rPr>
  </w:style>
  <w:style w:type="paragraph" w:customStyle="1" w:styleId="Tekstpodstawowy31">
    <w:name w:val="Tekst podstawowy 31"/>
    <w:basedOn w:val="Normalny"/>
    <w:pPr>
      <w:jc w:val="both"/>
    </w:pPr>
    <w:rPr>
      <w:sz w:val="24"/>
    </w:rPr>
  </w:style>
  <w:style w:type="paragraph" w:customStyle="1" w:styleId="Tekstpodstawowy21">
    <w:name w:val="Tekst podstawowy 21"/>
    <w:basedOn w:val="Normalny"/>
    <w:rPr>
      <w:sz w:val="24"/>
    </w:rPr>
  </w:style>
  <w:style w:type="paragraph" w:customStyle="1" w:styleId="Tekstpodstawowywcity31">
    <w:name w:val="Tekst podstawowy wcięty 31"/>
    <w:basedOn w:val="Normalny"/>
    <w:pPr>
      <w:ind w:left="60"/>
    </w:pPr>
    <w:rPr>
      <w:sz w:val="24"/>
    </w:rPr>
  </w:style>
  <w:style w:type="paragraph" w:styleId="NormalnyWeb">
    <w:name w:val="Normal (Web)"/>
    <w:basedOn w:val="Normalny"/>
    <w:pPr>
      <w:spacing w:before="100" w:after="100"/>
      <w:jc w:val="both"/>
    </w:pPr>
    <w:rPr>
      <w:rFonts w:ascii="Cambria Math" w:eastAsia="Cambria Math" w:hAnsi="Cambria Math" w:cs="Cambria Math"/>
    </w:rPr>
  </w:style>
  <w:style w:type="paragraph" w:styleId="Nagwek">
    <w:name w:val="header"/>
    <w:basedOn w:val="Normalny"/>
    <w:pPr>
      <w:tabs>
        <w:tab w:val="center" w:pos="4536"/>
        <w:tab w:val="right" w:pos="9072"/>
      </w:tabs>
    </w:pPr>
  </w:style>
  <w:style w:type="paragraph" w:customStyle="1" w:styleId="Tekstpodstawowywcity21">
    <w:name w:val="Tekst podstawowy wcięty 21"/>
    <w:basedOn w:val="Normalny"/>
    <w:pPr>
      <w:spacing w:after="120" w:line="480" w:lineRule="auto"/>
      <w:ind w:left="283"/>
    </w:pPr>
  </w:style>
  <w:style w:type="paragraph" w:styleId="Tekstdymka">
    <w:name w:val="Balloon Text"/>
    <w:basedOn w:val="Normalny"/>
    <w:uiPriority w:val="99"/>
    <w:rPr>
      <w:rFonts w:ascii="Mangal" w:hAnsi="Mangal" w:cs="Mangal"/>
      <w:sz w:val="16"/>
      <w:szCs w:val="16"/>
    </w:rPr>
  </w:style>
  <w:style w:type="paragraph" w:customStyle="1" w:styleId="Skrconyadreszwrotny">
    <w:name w:val="Skrócony adres zwrotny"/>
    <w:basedOn w:val="Normalny"/>
    <w:rPr>
      <w:sz w:val="24"/>
    </w:rPr>
  </w:style>
  <w:style w:type="paragraph" w:customStyle="1" w:styleId="Lista-kontynuacja1">
    <w:name w:val="Lista - kontynuacja1"/>
    <w:basedOn w:val="Normalny"/>
    <w:pPr>
      <w:spacing w:after="120"/>
      <w:ind w:left="283"/>
    </w:pPr>
  </w:style>
  <w:style w:type="paragraph" w:customStyle="1" w:styleId="Lista-kontynuacja21">
    <w:name w:val="Lista - kontynuacja 21"/>
    <w:basedOn w:val="Lista-kontynuacja1"/>
    <w:pPr>
      <w:numPr>
        <w:numId w:val="17"/>
      </w:numPr>
      <w:spacing w:after="160"/>
      <w:ind w:left="1080"/>
    </w:pPr>
  </w:style>
  <w:style w:type="paragraph" w:customStyle="1" w:styleId="ust">
    <w:name w:val="ust"/>
    <w:pPr>
      <w:suppressAutoHyphens/>
      <w:spacing w:before="60" w:after="60"/>
      <w:ind w:left="426" w:hanging="284"/>
      <w:jc w:val="both"/>
    </w:pPr>
    <w:rPr>
      <w:sz w:val="24"/>
      <w:szCs w:val="24"/>
      <w:lang w:eastAsia="ar-SA"/>
    </w:rPr>
  </w:style>
  <w:style w:type="paragraph" w:customStyle="1" w:styleId="pkt">
    <w:name w:val="pkt"/>
    <w:basedOn w:val="Normalny"/>
    <w:pPr>
      <w:spacing w:before="60" w:after="60"/>
      <w:ind w:left="851" w:hanging="295"/>
      <w:jc w:val="both"/>
    </w:pPr>
    <w:rPr>
      <w:sz w:val="24"/>
      <w:szCs w:val="24"/>
    </w:rPr>
  </w:style>
  <w:style w:type="paragraph" w:customStyle="1" w:styleId="lit">
    <w:name w:val="lit"/>
    <w:pPr>
      <w:suppressAutoHyphens/>
      <w:spacing w:before="60" w:after="60"/>
      <w:ind w:left="1281" w:hanging="272"/>
      <w:jc w:val="both"/>
    </w:pPr>
    <w:rPr>
      <w:sz w:val="24"/>
      <w:szCs w:val="24"/>
      <w:lang w:eastAsia="ar-SA"/>
    </w:rPr>
  </w:style>
  <w:style w:type="paragraph" w:customStyle="1" w:styleId="Standardowy1">
    <w:name w:val="Standardowy1"/>
    <w:pPr>
      <w:suppressAutoHyphens/>
    </w:pPr>
    <w:rPr>
      <w:sz w:val="24"/>
      <w:lang w:eastAsia="ar-SA"/>
    </w:rPr>
  </w:style>
  <w:style w:type="paragraph" w:customStyle="1" w:styleId="Default">
    <w:name w:val="Default"/>
    <w:basedOn w:val="Normalny"/>
    <w:pPr>
      <w:widowControl w:val="0"/>
      <w:autoSpaceDE w:val="0"/>
    </w:pPr>
    <w:rPr>
      <w:sz w:val="24"/>
      <w:szCs w:val="24"/>
    </w:rPr>
  </w:style>
  <w:style w:type="paragraph" w:styleId="Tytu">
    <w:name w:val="Title"/>
    <w:basedOn w:val="Normalny"/>
    <w:next w:val="Podtytu"/>
    <w:qFormat/>
    <w:pPr>
      <w:jc w:val="center"/>
    </w:pPr>
    <w:rPr>
      <w:b/>
      <w:bCs/>
      <w:sz w:val="24"/>
      <w:szCs w:val="24"/>
    </w:rPr>
  </w:style>
  <w:style w:type="paragraph" w:styleId="Podtytu">
    <w:name w:val="Subtitle"/>
    <w:basedOn w:val="Normalny"/>
    <w:next w:val="Tekstpodstawowy"/>
    <w:uiPriority w:val="11"/>
    <w:qFormat/>
    <w:rPr>
      <w:b/>
      <w:bCs/>
      <w:szCs w:val="24"/>
    </w:rPr>
  </w:style>
  <w:style w:type="paragraph" w:customStyle="1" w:styleId="ZnakZnakZnakZnak">
    <w:name w:val="Znak Znak Znak Znak"/>
    <w:basedOn w:val="Normalny"/>
    <w:pPr>
      <w:tabs>
        <w:tab w:val="left" w:pos="709"/>
      </w:tabs>
    </w:pPr>
    <w:rPr>
      <w:rFonts w:ascii="Mangal" w:hAnsi="Mangal" w:cs="Mangal"/>
      <w:sz w:val="24"/>
      <w:szCs w:val="24"/>
    </w:rPr>
  </w:style>
  <w:style w:type="paragraph" w:customStyle="1" w:styleId="ZnakZnakZnakZnak0">
    <w:name w:val="Znak Znak Znak Znak0"/>
    <w:basedOn w:val="Normalny"/>
    <w:pPr>
      <w:tabs>
        <w:tab w:val="left" w:pos="709"/>
      </w:tabs>
    </w:pPr>
    <w:rPr>
      <w:rFonts w:ascii="Mangal" w:hAnsi="Mangal" w:cs="Mangal"/>
      <w:sz w:val="24"/>
      <w:szCs w:val="24"/>
    </w:rPr>
  </w:style>
  <w:style w:type="paragraph" w:customStyle="1" w:styleId="Akapitzlist1">
    <w:name w:val="Akapit z listą1"/>
    <w:basedOn w:val="Normalny"/>
    <w:pPr>
      <w:widowControl w:val="0"/>
      <w:ind w:left="720"/>
    </w:pPr>
    <w:rPr>
      <w:rFonts w:eastAsia="Verdana" w:cs="Yu Mincho Light"/>
      <w:kern w:val="1"/>
      <w:sz w:val="24"/>
      <w:szCs w:val="21"/>
      <w:lang w:eastAsia="hi-IN" w:bidi="hi-IN"/>
    </w:rPr>
  </w:style>
  <w:style w:type="paragraph" w:customStyle="1" w:styleId="Tekstkomentarza1">
    <w:name w:val="Tekst komentarza1"/>
    <w:basedOn w:val="Normalny"/>
  </w:style>
  <w:style w:type="paragraph" w:styleId="Tematkomentarza">
    <w:name w:val="annotation subject"/>
    <w:basedOn w:val="Tekstkomentarza1"/>
    <w:next w:val="Tekstkomentarza1"/>
    <w:link w:val="TematkomentarzaZnak"/>
    <w:uiPriority w:val="99"/>
    <w:rPr>
      <w:b/>
      <w:bCs/>
    </w:rPr>
  </w:style>
  <w:style w:type="paragraph" w:customStyle="1" w:styleId="Standard">
    <w:name w:val="Standard"/>
    <w:pPr>
      <w:widowControl w:val="0"/>
      <w:suppressAutoHyphens/>
    </w:pPr>
    <w:rPr>
      <w:lang w:eastAsia="ar-SA"/>
    </w:rPr>
  </w:style>
  <w:style w:type="paragraph" w:customStyle="1" w:styleId="ZnakZnak3">
    <w:name w:val="Znak Znak3"/>
    <w:basedOn w:val="Normalny"/>
    <w:pPr>
      <w:tabs>
        <w:tab w:val="left" w:pos="709"/>
      </w:tabs>
    </w:pPr>
    <w:rPr>
      <w:rFonts w:ascii="Mangal" w:hAnsi="Mangal" w:cs="Mangal"/>
      <w:sz w:val="24"/>
      <w:szCs w:val="24"/>
    </w:rPr>
  </w:style>
  <w:style w:type="paragraph" w:customStyle="1" w:styleId="font5">
    <w:name w:val="font5"/>
    <w:basedOn w:val="Normalny"/>
    <w:pPr>
      <w:spacing w:before="100" w:after="100"/>
    </w:pPr>
    <w:rPr>
      <w:rFonts w:ascii="Mangal" w:hAnsi="Mangal" w:cs="Mangal"/>
      <w:b/>
      <w:bCs/>
      <w:color w:val="000000"/>
      <w:sz w:val="16"/>
      <w:szCs w:val="16"/>
    </w:rPr>
  </w:style>
  <w:style w:type="paragraph" w:customStyle="1" w:styleId="font6">
    <w:name w:val="font6"/>
    <w:basedOn w:val="Normalny"/>
    <w:pPr>
      <w:spacing w:before="100" w:after="100"/>
    </w:pPr>
    <w:rPr>
      <w:rFonts w:ascii="Mangal" w:hAnsi="Mangal" w:cs="Mangal"/>
      <w:color w:val="000000"/>
      <w:sz w:val="16"/>
      <w:szCs w:val="16"/>
    </w:rPr>
  </w:style>
  <w:style w:type="paragraph" w:customStyle="1" w:styleId="font7">
    <w:name w:val="font7"/>
    <w:basedOn w:val="Normalny"/>
    <w:pPr>
      <w:spacing w:before="100" w:after="100"/>
    </w:pPr>
    <w:rPr>
      <w:rFonts w:ascii="Mangal" w:hAnsi="Mangal" w:cs="Mangal"/>
      <w:b/>
      <w:bCs/>
      <w:color w:val="000000"/>
      <w:sz w:val="18"/>
      <w:szCs w:val="18"/>
    </w:rPr>
  </w:style>
  <w:style w:type="paragraph" w:customStyle="1" w:styleId="font8">
    <w:name w:val="font8"/>
    <w:basedOn w:val="Normalny"/>
    <w:pPr>
      <w:spacing w:before="100" w:after="100"/>
    </w:pPr>
    <w:rPr>
      <w:rFonts w:ascii="Mangal" w:hAnsi="Mangal" w:cs="Mangal"/>
      <w:color w:val="000000"/>
      <w:sz w:val="18"/>
      <w:szCs w:val="18"/>
    </w:rPr>
  </w:style>
  <w:style w:type="paragraph" w:customStyle="1" w:styleId="xl66">
    <w:name w:val="xl66"/>
    <w:basedOn w:val="Normalny"/>
    <w:pPr>
      <w:pBdr>
        <w:top w:val="single" w:sz="4" w:space="0" w:color="000000"/>
        <w:left w:val="single" w:sz="4" w:space="0" w:color="000000"/>
        <w:right w:val="single" w:sz="4" w:space="0" w:color="000000"/>
      </w:pBdr>
      <w:shd w:val="clear" w:color="auto" w:fill="D8E4BC"/>
      <w:spacing w:before="100" w:after="100"/>
    </w:pPr>
    <w:rPr>
      <w:sz w:val="24"/>
      <w:szCs w:val="24"/>
    </w:rPr>
  </w:style>
  <w:style w:type="paragraph" w:customStyle="1" w:styleId="xl67">
    <w:name w:val="xl67"/>
    <w:basedOn w:val="Normalny"/>
    <w:pPr>
      <w:shd w:val="clear" w:color="auto" w:fill="D8E4BC"/>
      <w:spacing w:before="100" w:after="100"/>
    </w:pPr>
    <w:rPr>
      <w:sz w:val="24"/>
      <w:szCs w:val="24"/>
    </w:rPr>
  </w:style>
  <w:style w:type="paragraph" w:customStyle="1" w:styleId="xl68">
    <w:name w:val="xl68"/>
    <w:basedOn w:val="Normalny"/>
    <w:pPr>
      <w:pBdr>
        <w:top w:val="single" w:sz="4" w:space="0" w:color="000000"/>
        <w:left w:val="single" w:sz="4" w:space="0" w:color="000000"/>
      </w:pBdr>
      <w:shd w:val="clear" w:color="auto" w:fill="D8E4BC"/>
      <w:spacing w:before="100" w:after="100"/>
    </w:pPr>
    <w:rPr>
      <w:sz w:val="24"/>
      <w:szCs w:val="24"/>
    </w:rPr>
  </w:style>
  <w:style w:type="paragraph" w:customStyle="1" w:styleId="xl69">
    <w:name w:val="xl69"/>
    <w:basedOn w:val="Normalny"/>
    <w:pPr>
      <w:pBdr>
        <w:left w:val="single" w:sz="4" w:space="0" w:color="000000"/>
        <w:right w:val="single" w:sz="4" w:space="0" w:color="000000"/>
      </w:pBdr>
      <w:shd w:val="clear" w:color="auto" w:fill="D8E4BC"/>
      <w:spacing w:before="100" w:after="100"/>
    </w:pPr>
    <w:rPr>
      <w:sz w:val="24"/>
      <w:szCs w:val="24"/>
    </w:rPr>
  </w:style>
  <w:style w:type="paragraph" w:customStyle="1" w:styleId="xl70">
    <w:name w:val="xl70"/>
    <w:basedOn w:val="Normalny"/>
    <w:pPr>
      <w:pBdr>
        <w:right w:val="single" w:sz="4" w:space="0" w:color="000000"/>
      </w:pBdr>
      <w:shd w:val="clear" w:color="auto" w:fill="D8E4BC"/>
      <w:spacing w:before="100" w:after="100"/>
    </w:pPr>
    <w:rPr>
      <w:sz w:val="24"/>
      <w:szCs w:val="24"/>
    </w:rPr>
  </w:style>
  <w:style w:type="paragraph" w:customStyle="1" w:styleId="xl71">
    <w:name w:val="xl71"/>
    <w:basedOn w:val="Normalny"/>
    <w:pPr>
      <w:pBdr>
        <w:left w:val="single" w:sz="4" w:space="0" w:color="000000"/>
      </w:pBdr>
      <w:shd w:val="clear" w:color="auto" w:fill="D8E4BC"/>
      <w:spacing w:before="100" w:after="100"/>
    </w:pPr>
    <w:rPr>
      <w:sz w:val="24"/>
      <w:szCs w:val="24"/>
    </w:rPr>
  </w:style>
  <w:style w:type="paragraph" w:customStyle="1" w:styleId="xl72">
    <w:name w:val="xl72"/>
    <w:basedOn w:val="Normalny"/>
    <w:pPr>
      <w:pBdr>
        <w:left w:val="single" w:sz="4" w:space="0" w:color="000000"/>
        <w:bottom w:val="single" w:sz="4" w:space="0" w:color="000000"/>
        <w:right w:val="single" w:sz="4" w:space="0" w:color="000000"/>
      </w:pBdr>
      <w:shd w:val="clear" w:color="auto" w:fill="D8E4BC"/>
      <w:spacing w:before="100" w:after="100"/>
    </w:pPr>
    <w:rPr>
      <w:sz w:val="24"/>
      <w:szCs w:val="24"/>
    </w:rPr>
  </w:style>
  <w:style w:type="paragraph" w:customStyle="1" w:styleId="xl73">
    <w:name w:val="xl73"/>
    <w:basedOn w:val="Normalny"/>
    <w:pPr>
      <w:pBdr>
        <w:bottom w:val="single" w:sz="4" w:space="0" w:color="000000"/>
      </w:pBdr>
      <w:shd w:val="clear" w:color="auto" w:fill="D8E4BC"/>
      <w:spacing w:before="100" w:after="100"/>
    </w:pPr>
    <w:rPr>
      <w:sz w:val="24"/>
      <w:szCs w:val="24"/>
    </w:rPr>
  </w:style>
  <w:style w:type="paragraph" w:customStyle="1" w:styleId="xl74">
    <w:name w:val="xl74"/>
    <w:basedOn w:val="Normalny"/>
    <w:pPr>
      <w:pBdr>
        <w:bottom w:val="single" w:sz="4" w:space="0" w:color="000000"/>
      </w:pBdr>
      <w:shd w:val="clear" w:color="auto" w:fill="D8E4BC"/>
      <w:spacing w:before="100" w:after="100"/>
    </w:pPr>
    <w:rPr>
      <w:b/>
      <w:bCs/>
      <w:sz w:val="24"/>
      <w:szCs w:val="24"/>
    </w:rPr>
  </w:style>
  <w:style w:type="paragraph" w:customStyle="1" w:styleId="xl75">
    <w:name w:val="xl75"/>
    <w:basedOn w:val="Normalny"/>
    <w:pPr>
      <w:pBdr>
        <w:left w:val="single" w:sz="4" w:space="0" w:color="000000"/>
        <w:bottom w:val="single" w:sz="4" w:space="0" w:color="000000"/>
      </w:pBdr>
      <w:shd w:val="clear" w:color="auto" w:fill="D8E4BC"/>
      <w:spacing w:before="100" w:after="100"/>
    </w:pPr>
    <w:rPr>
      <w:b/>
      <w:bCs/>
      <w:sz w:val="24"/>
      <w:szCs w:val="24"/>
    </w:rPr>
  </w:style>
  <w:style w:type="paragraph" w:customStyle="1" w:styleId="xl76">
    <w:name w:val="xl76"/>
    <w:basedOn w:val="Normalny"/>
    <w:pPr>
      <w:pBdr>
        <w:left w:val="single" w:sz="4" w:space="0" w:color="000000"/>
        <w:right w:val="single" w:sz="4" w:space="0" w:color="000000"/>
      </w:pBdr>
      <w:spacing w:before="100" w:after="100"/>
    </w:pPr>
    <w:rPr>
      <w:sz w:val="24"/>
      <w:szCs w:val="24"/>
    </w:rPr>
  </w:style>
  <w:style w:type="paragraph" w:customStyle="1" w:styleId="xl77">
    <w:name w:val="xl77"/>
    <w:basedOn w:val="Normalny"/>
    <w:pPr>
      <w:pBdr>
        <w:left w:val="single" w:sz="4" w:space="0" w:color="000000"/>
      </w:pBdr>
      <w:spacing w:before="100" w:after="100"/>
    </w:pPr>
    <w:rPr>
      <w:sz w:val="24"/>
      <w:szCs w:val="24"/>
    </w:rPr>
  </w:style>
  <w:style w:type="paragraph" w:customStyle="1" w:styleId="xl78">
    <w:name w:val="xl78"/>
    <w:basedOn w:val="Normalny"/>
    <w:pPr>
      <w:pBdr>
        <w:left w:val="single" w:sz="4" w:space="0" w:color="000000"/>
        <w:right w:val="single" w:sz="4" w:space="0" w:color="000000"/>
      </w:pBdr>
      <w:spacing w:before="100" w:after="100"/>
    </w:pPr>
    <w:rPr>
      <w:sz w:val="24"/>
      <w:szCs w:val="24"/>
    </w:rPr>
  </w:style>
  <w:style w:type="paragraph" w:customStyle="1" w:styleId="xl79">
    <w:name w:val="xl79"/>
    <w:basedOn w:val="Normalny"/>
    <w:pPr>
      <w:pBdr>
        <w:right w:val="single" w:sz="4" w:space="0" w:color="000000"/>
      </w:pBdr>
      <w:spacing w:before="100" w:after="100"/>
    </w:pPr>
    <w:rPr>
      <w:sz w:val="24"/>
      <w:szCs w:val="24"/>
    </w:rPr>
  </w:style>
  <w:style w:type="paragraph" w:customStyle="1" w:styleId="xl80">
    <w:name w:val="xl80"/>
    <w:basedOn w:val="Normalny"/>
    <w:pPr>
      <w:pBdr>
        <w:left w:val="single" w:sz="4" w:space="0" w:color="000000"/>
        <w:bottom w:val="single" w:sz="4" w:space="0" w:color="000000"/>
        <w:right w:val="single" w:sz="4" w:space="0" w:color="000000"/>
      </w:pBdr>
      <w:spacing w:before="100" w:after="100"/>
    </w:pPr>
    <w:rPr>
      <w:sz w:val="24"/>
      <w:szCs w:val="24"/>
    </w:rPr>
  </w:style>
  <w:style w:type="paragraph" w:customStyle="1" w:styleId="xl81">
    <w:name w:val="xl81"/>
    <w:basedOn w:val="Normalny"/>
    <w:pPr>
      <w:pBdr>
        <w:bottom w:val="single" w:sz="4" w:space="0" w:color="000000"/>
      </w:pBdr>
      <w:spacing w:before="100" w:after="100"/>
    </w:pPr>
    <w:rPr>
      <w:sz w:val="24"/>
      <w:szCs w:val="24"/>
    </w:rPr>
  </w:style>
  <w:style w:type="paragraph" w:customStyle="1" w:styleId="xl82">
    <w:name w:val="xl82"/>
    <w:basedOn w:val="Normalny"/>
    <w:pPr>
      <w:pBdr>
        <w:left w:val="single" w:sz="4" w:space="0" w:color="000000"/>
        <w:bottom w:val="single" w:sz="4" w:space="0" w:color="000000"/>
      </w:pBdr>
      <w:spacing w:before="100" w:after="100"/>
    </w:pPr>
    <w:rPr>
      <w:sz w:val="24"/>
      <w:szCs w:val="24"/>
    </w:rPr>
  </w:style>
  <w:style w:type="paragraph" w:customStyle="1" w:styleId="xl83">
    <w:name w:val="xl83"/>
    <w:basedOn w:val="Normalny"/>
    <w:pPr>
      <w:pBdr>
        <w:left w:val="single" w:sz="4" w:space="0" w:color="000000"/>
        <w:bottom w:val="single" w:sz="4" w:space="0" w:color="000000"/>
        <w:right w:val="single" w:sz="4" w:space="0" w:color="000000"/>
      </w:pBdr>
      <w:spacing w:before="100" w:after="100"/>
    </w:pPr>
    <w:rPr>
      <w:sz w:val="24"/>
      <w:szCs w:val="24"/>
    </w:rPr>
  </w:style>
  <w:style w:type="paragraph" w:customStyle="1" w:styleId="xl84">
    <w:name w:val="xl84"/>
    <w:basedOn w:val="Normalny"/>
    <w:pPr>
      <w:pBdr>
        <w:bottom w:val="single" w:sz="4" w:space="0" w:color="000000"/>
        <w:right w:val="single" w:sz="4" w:space="0" w:color="000000"/>
      </w:pBdr>
      <w:spacing w:before="100" w:after="100"/>
    </w:pPr>
    <w:rPr>
      <w:sz w:val="24"/>
      <w:szCs w:val="24"/>
    </w:rPr>
  </w:style>
  <w:style w:type="paragraph" w:customStyle="1" w:styleId="xl85">
    <w:name w:val="xl85"/>
    <w:basedOn w:val="Normalny"/>
    <w:pPr>
      <w:pBdr>
        <w:left w:val="single" w:sz="4" w:space="0" w:color="000000"/>
        <w:right w:val="single" w:sz="4" w:space="0" w:color="000000"/>
      </w:pBdr>
      <w:spacing w:before="100" w:after="100"/>
    </w:pPr>
    <w:rPr>
      <w:b/>
      <w:bCs/>
      <w:sz w:val="24"/>
      <w:szCs w:val="24"/>
    </w:rPr>
  </w:style>
  <w:style w:type="paragraph" w:customStyle="1" w:styleId="xl86">
    <w:name w:val="xl86"/>
    <w:basedOn w:val="Normalny"/>
    <w:pPr>
      <w:pBdr>
        <w:top w:val="single" w:sz="8" w:space="0" w:color="000000"/>
        <w:left w:val="single" w:sz="8" w:space="0" w:color="000000"/>
        <w:bottom w:val="single" w:sz="8" w:space="0" w:color="000000"/>
        <w:right w:val="single" w:sz="4" w:space="0" w:color="000000"/>
      </w:pBdr>
      <w:spacing w:before="100" w:after="100"/>
    </w:pPr>
    <w:rPr>
      <w:sz w:val="24"/>
      <w:szCs w:val="24"/>
    </w:rPr>
  </w:style>
  <w:style w:type="paragraph" w:customStyle="1" w:styleId="xl87">
    <w:name w:val="xl87"/>
    <w:basedOn w:val="Normalny"/>
    <w:pPr>
      <w:pBdr>
        <w:top w:val="single" w:sz="8" w:space="0" w:color="000000"/>
        <w:bottom w:val="single" w:sz="8" w:space="0" w:color="000000"/>
      </w:pBdr>
      <w:spacing w:before="100" w:after="100"/>
    </w:pPr>
    <w:rPr>
      <w:sz w:val="24"/>
      <w:szCs w:val="24"/>
    </w:rPr>
  </w:style>
  <w:style w:type="paragraph" w:customStyle="1" w:styleId="xl88">
    <w:name w:val="xl88"/>
    <w:basedOn w:val="Normalny"/>
    <w:pPr>
      <w:pBdr>
        <w:top w:val="single" w:sz="8" w:space="0" w:color="000000"/>
        <w:left w:val="single" w:sz="4" w:space="0" w:color="000000"/>
        <w:bottom w:val="single" w:sz="8" w:space="0" w:color="000000"/>
        <w:right w:val="single" w:sz="4" w:space="0" w:color="000000"/>
      </w:pBdr>
      <w:spacing w:before="100" w:after="100"/>
    </w:pPr>
    <w:rPr>
      <w:sz w:val="24"/>
      <w:szCs w:val="24"/>
    </w:rPr>
  </w:style>
  <w:style w:type="paragraph" w:customStyle="1" w:styleId="xl89">
    <w:name w:val="xl89"/>
    <w:basedOn w:val="Normalny"/>
    <w:pPr>
      <w:pBdr>
        <w:top w:val="single" w:sz="8" w:space="0" w:color="000000"/>
        <w:left w:val="single" w:sz="4" w:space="0" w:color="000000"/>
        <w:bottom w:val="single" w:sz="8" w:space="0" w:color="000000"/>
        <w:right w:val="single" w:sz="8" w:space="0" w:color="000000"/>
      </w:pBdr>
      <w:spacing w:before="100" w:after="100"/>
    </w:pPr>
    <w:rPr>
      <w:sz w:val="24"/>
      <w:szCs w:val="24"/>
    </w:rPr>
  </w:style>
  <w:style w:type="paragraph" w:customStyle="1" w:styleId="xl90">
    <w:name w:val="xl90"/>
    <w:basedOn w:val="Normalny"/>
    <w:pPr>
      <w:pBdr>
        <w:top w:val="single" w:sz="8" w:space="0" w:color="000000"/>
        <w:bottom w:val="single" w:sz="8" w:space="0" w:color="000000"/>
        <w:right w:val="single" w:sz="4" w:space="0" w:color="000000"/>
      </w:pBdr>
      <w:spacing w:before="100" w:after="100"/>
    </w:pPr>
    <w:rPr>
      <w:sz w:val="24"/>
      <w:szCs w:val="24"/>
    </w:rPr>
  </w:style>
  <w:style w:type="paragraph" w:customStyle="1" w:styleId="xl91">
    <w:name w:val="xl91"/>
    <w:basedOn w:val="Normalny"/>
    <w:pPr>
      <w:pBdr>
        <w:top w:val="single" w:sz="8" w:space="0" w:color="000000"/>
        <w:left w:val="single" w:sz="8" w:space="0" w:color="000000"/>
        <w:bottom w:val="single" w:sz="8" w:space="0" w:color="000000"/>
        <w:right w:val="single" w:sz="4" w:space="0" w:color="000000"/>
      </w:pBdr>
      <w:spacing w:before="100" w:after="100"/>
    </w:pPr>
    <w:rPr>
      <w:b/>
      <w:bCs/>
      <w:sz w:val="24"/>
      <w:szCs w:val="24"/>
    </w:rPr>
  </w:style>
  <w:style w:type="paragraph" w:customStyle="1" w:styleId="xl92">
    <w:name w:val="xl92"/>
    <w:basedOn w:val="Normalny"/>
    <w:pPr>
      <w:pBdr>
        <w:top w:val="single" w:sz="8" w:space="0" w:color="000000"/>
        <w:bottom w:val="single" w:sz="8" w:space="0" w:color="000000"/>
      </w:pBdr>
      <w:spacing w:before="100" w:after="100"/>
    </w:pPr>
    <w:rPr>
      <w:b/>
      <w:bCs/>
      <w:sz w:val="24"/>
      <w:szCs w:val="24"/>
    </w:rPr>
  </w:style>
  <w:style w:type="paragraph" w:customStyle="1" w:styleId="xl93">
    <w:name w:val="xl93"/>
    <w:basedOn w:val="Normalny"/>
    <w:pPr>
      <w:pBdr>
        <w:top w:val="single" w:sz="8" w:space="0" w:color="000000"/>
        <w:left w:val="single" w:sz="4" w:space="0" w:color="000000"/>
        <w:bottom w:val="single" w:sz="8" w:space="0" w:color="000000"/>
        <w:right w:val="single" w:sz="4" w:space="0" w:color="000000"/>
      </w:pBdr>
      <w:spacing w:before="100" w:after="100"/>
    </w:pPr>
    <w:rPr>
      <w:b/>
      <w:bCs/>
      <w:sz w:val="24"/>
      <w:szCs w:val="24"/>
    </w:rPr>
  </w:style>
  <w:style w:type="paragraph" w:customStyle="1" w:styleId="xl94">
    <w:name w:val="xl94"/>
    <w:basedOn w:val="Normalny"/>
    <w:pPr>
      <w:pBdr>
        <w:top w:val="single" w:sz="8" w:space="0" w:color="000000"/>
        <w:left w:val="single" w:sz="4" w:space="0" w:color="000000"/>
        <w:bottom w:val="single" w:sz="8" w:space="0" w:color="000000"/>
        <w:right w:val="single" w:sz="8" w:space="0" w:color="000000"/>
      </w:pBdr>
      <w:spacing w:before="100" w:after="100"/>
    </w:pPr>
    <w:rPr>
      <w:b/>
      <w:bCs/>
      <w:sz w:val="24"/>
      <w:szCs w:val="24"/>
    </w:rPr>
  </w:style>
  <w:style w:type="paragraph" w:customStyle="1" w:styleId="xl95">
    <w:name w:val="xl95"/>
    <w:basedOn w:val="Normalny"/>
    <w:pPr>
      <w:pBdr>
        <w:top w:val="single" w:sz="8" w:space="0" w:color="000000"/>
        <w:bottom w:val="single" w:sz="8" w:space="0" w:color="000000"/>
        <w:right w:val="single" w:sz="4" w:space="0" w:color="000000"/>
      </w:pBdr>
      <w:spacing w:before="100" w:after="100"/>
    </w:pPr>
    <w:rPr>
      <w:b/>
      <w:bCs/>
      <w:sz w:val="24"/>
      <w:szCs w:val="24"/>
    </w:rPr>
  </w:style>
  <w:style w:type="paragraph" w:customStyle="1" w:styleId="xl96">
    <w:name w:val="xl96"/>
    <w:basedOn w:val="Normalny"/>
    <w:pPr>
      <w:pBdr>
        <w:left w:val="single" w:sz="4" w:space="0" w:color="000000"/>
        <w:bottom w:val="single" w:sz="4" w:space="0" w:color="000000"/>
        <w:right w:val="single" w:sz="4" w:space="0" w:color="000000"/>
      </w:pBdr>
      <w:spacing w:before="100" w:after="100"/>
    </w:pPr>
    <w:rPr>
      <w:sz w:val="16"/>
      <w:szCs w:val="16"/>
    </w:rPr>
  </w:style>
  <w:style w:type="paragraph" w:customStyle="1" w:styleId="xl97">
    <w:name w:val="xl97"/>
    <w:basedOn w:val="Normalny"/>
    <w:pPr>
      <w:spacing w:before="100" w:after="100"/>
    </w:pPr>
    <w:rPr>
      <w:b/>
      <w:bCs/>
      <w:sz w:val="24"/>
      <w:szCs w:val="24"/>
    </w:rPr>
  </w:style>
  <w:style w:type="paragraph" w:customStyle="1" w:styleId="xl98">
    <w:name w:val="xl98"/>
    <w:basedOn w:val="Normalny"/>
    <w:pPr>
      <w:pBdr>
        <w:top w:val="single" w:sz="8" w:space="0" w:color="000000"/>
        <w:left w:val="single" w:sz="4" w:space="0" w:color="000000"/>
        <w:bottom w:val="single" w:sz="8" w:space="0" w:color="000000"/>
      </w:pBdr>
      <w:spacing w:before="100" w:after="100"/>
    </w:pPr>
    <w:rPr>
      <w:b/>
      <w:bCs/>
      <w:sz w:val="24"/>
      <w:szCs w:val="24"/>
    </w:rPr>
  </w:style>
  <w:style w:type="paragraph" w:customStyle="1" w:styleId="xl99">
    <w:name w:val="xl99"/>
    <w:basedOn w:val="Normalny"/>
    <w:pPr>
      <w:pBdr>
        <w:left w:val="single" w:sz="4" w:space="0" w:color="000000"/>
      </w:pBdr>
      <w:spacing w:before="100" w:after="100"/>
    </w:pPr>
    <w:rPr>
      <w:b/>
      <w:bCs/>
      <w:sz w:val="24"/>
      <w:szCs w:val="24"/>
    </w:rPr>
  </w:style>
  <w:style w:type="paragraph" w:customStyle="1" w:styleId="xl100">
    <w:name w:val="xl100"/>
    <w:basedOn w:val="Normalny"/>
    <w:pPr>
      <w:pBdr>
        <w:left w:val="single" w:sz="4" w:space="0" w:color="000000"/>
        <w:right w:val="single" w:sz="4" w:space="0" w:color="000000"/>
      </w:pBdr>
      <w:spacing w:before="100" w:after="100"/>
    </w:pPr>
    <w:rPr>
      <w:b/>
      <w:bCs/>
      <w:sz w:val="24"/>
      <w:szCs w:val="24"/>
    </w:rPr>
  </w:style>
  <w:style w:type="paragraph" w:customStyle="1" w:styleId="Lista31">
    <w:name w:val="Lista 31"/>
    <w:basedOn w:val="Normalny"/>
    <w:pPr>
      <w:ind w:left="849" w:hanging="283"/>
    </w:pPr>
  </w:style>
  <w:style w:type="paragraph" w:customStyle="1" w:styleId="xl101">
    <w:name w:val="xl101"/>
    <w:basedOn w:val="Normalny"/>
    <w:pPr>
      <w:pBdr>
        <w:left w:val="single" w:sz="4" w:space="0" w:color="000000"/>
      </w:pBdr>
      <w:spacing w:before="100" w:after="100"/>
    </w:pPr>
    <w:rPr>
      <w:b/>
      <w:bCs/>
      <w:sz w:val="24"/>
      <w:szCs w:val="24"/>
    </w:rPr>
  </w:style>
  <w:style w:type="paragraph" w:customStyle="1" w:styleId="xl102">
    <w:name w:val="xl102"/>
    <w:basedOn w:val="Normalny"/>
    <w:pPr>
      <w:pBdr>
        <w:left w:val="single" w:sz="4" w:space="0" w:color="000000"/>
        <w:right w:val="single" w:sz="4" w:space="0" w:color="000000"/>
      </w:pBdr>
      <w:spacing w:before="100" w:after="100"/>
    </w:pPr>
    <w:rPr>
      <w:b/>
      <w:bCs/>
      <w:sz w:val="24"/>
      <w:szCs w:val="24"/>
    </w:rPr>
  </w:style>
  <w:style w:type="paragraph" w:customStyle="1" w:styleId="xl103">
    <w:name w:val="xl103"/>
    <w:basedOn w:val="Normalny"/>
    <w:pPr>
      <w:pBdr>
        <w:left w:val="single" w:sz="4" w:space="0" w:color="000000"/>
        <w:bottom w:val="single" w:sz="8" w:space="0" w:color="000000"/>
        <w:right w:val="single" w:sz="4" w:space="0" w:color="000000"/>
      </w:pBdr>
      <w:spacing w:before="100" w:after="100"/>
    </w:pPr>
    <w:rPr>
      <w:sz w:val="24"/>
      <w:szCs w:val="24"/>
    </w:rPr>
  </w:style>
  <w:style w:type="paragraph" w:customStyle="1" w:styleId="xl104">
    <w:name w:val="xl104"/>
    <w:basedOn w:val="Normalny"/>
    <w:pPr>
      <w:pBdr>
        <w:bottom w:val="single" w:sz="8" w:space="0" w:color="000000"/>
      </w:pBdr>
      <w:spacing w:before="100" w:after="100"/>
    </w:pPr>
    <w:rPr>
      <w:sz w:val="24"/>
      <w:szCs w:val="24"/>
    </w:rPr>
  </w:style>
  <w:style w:type="paragraph" w:customStyle="1" w:styleId="xl105">
    <w:name w:val="xl105"/>
    <w:basedOn w:val="Normalny"/>
    <w:pPr>
      <w:pBdr>
        <w:bottom w:val="single" w:sz="8" w:space="0" w:color="000000"/>
        <w:right w:val="single" w:sz="4" w:space="0" w:color="000000"/>
      </w:pBdr>
      <w:spacing w:before="100" w:after="100"/>
    </w:pPr>
    <w:rPr>
      <w:sz w:val="24"/>
      <w:szCs w:val="24"/>
    </w:rPr>
  </w:style>
  <w:style w:type="paragraph" w:customStyle="1" w:styleId="Standardowy10">
    <w:name w:val="Standardowy10"/>
    <w:pPr>
      <w:suppressAutoHyphens/>
    </w:pPr>
    <w:rPr>
      <w:sz w:val="24"/>
      <w:lang w:eastAsia="ar-SA"/>
    </w:rPr>
  </w:style>
  <w:style w:type="paragraph" w:customStyle="1" w:styleId="xl23">
    <w:name w:val="xl23"/>
    <w:basedOn w:val="Normalny"/>
    <w:pPr>
      <w:pBdr>
        <w:top w:val="single" w:sz="8" w:space="0" w:color="000000"/>
        <w:left w:val="single" w:sz="8" w:space="0" w:color="000000"/>
        <w:bottom w:val="single" w:sz="8" w:space="0" w:color="000000"/>
      </w:pBdr>
      <w:spacing w:before="100" w:after="100"/>
      <w:jc w:val="center"/>
      <w:textAlignment w:val="center"/>
    </w:pPr>
    <w:rPr>
      <w:b/>
      <w:bCs/>
      <w:sz w:val="16"/>
      <w:szCs w:val="16"/>
    </w:rPr>
  </w:style>
  <w:style w:type="paragraph" w:customStyle="1" w:styleId="Znak">
    <w:name w:val="Znak"/>
    <w:basedOn w:val="Normalny"/>
    <w:pPr>
      <w:tabs>
        <w:tab w:val="left" w:pos="709"/>
      </w:tabs>
    </w:pPr>
    <w:rPr>
      <w:rFonts w:ascii="Mangal" w:hAnsi="Mangal" w:cs="Mangal"/>
      <w:sz w:val="24"/>
      <w:szCs w:val="24"/>
    </w:rPr>
  </w:style>
  <w:style w:type="paragraph" w:styleId="Bezodstpw">
    <w:name w:val="No Spacing"/>
    <w:uiPriority w:val="1"/>
    <w:qFormat/>
    <w:pPr>
      <w:suppressAutoHyphens/>
    </w:pPr>
    <w:rPr>
      <w:rFonts w:ascii="Symbol" w:eastAsia="Symbol" w:hAnsi="Symbol" w:cs="Symbol"/>
      <w:sz w:val="22"/>
      <w:szCs w:val="22"/>
      <w:lang w:eastAsia="ar-SA"/>
    </w:rPr>
  </w:style>
  <w:style w:type="paragraph" w:customStyle="1" w:styleId="TableText">
    <w:name w:val="Table Text"/>
    <w:pPr>
      <w:suppressAutoHyphens/>
      <w:autoSpaceDE w:val="0"/>
    </w:pPr>
    <w:rPr>
      <w:rFonts w:ascii="Tahoma" w:hAnsi="Tahoma" w:cs="Tahoma"/>
      <w:color w:val="000000"/>
      <w:lang w:eastAsia="ar-SA"/>
    </w:rPr>
  </w:style>
  <w:style w:type="paragraph" w:styleId="Akapitzlist">
    <w:name w:val="List Paragraph"/>
    <w:aliases w:val="Lista num,lp1,Preambuła,BULLET,UEDAŞ Bullet,abc siralı,Use Case List Paragraph,Heading2,Body Bullet,List Paragraph1,List Paragraph-rfp content,BulletOK,Number Bullets,Numbered list,List Paragraph with check mark,List Paragraph 1,Texto"/>
    <w:basedOn w:val="Normalny"/>
    <w:uiPriority w:val="34"/>
    <w:qFormat/>
    <w:pPr>
      <w:spacing w:after="200" w:line="276" w:lineRule="auto"/>
      <w:ind w:left="720"/>
    </w:pPr>
    <w:rPr>
      <w:rFonts w:ascii="Symbol" w:eastAsia="Symbol" w:hAnsi="Symbol" w:cs="Symbol"/>
      <w:sz w:val="22"/>
      <w:szCs w:val="22"/>
    </w:rPr>
  </w:style>
  <w:style w:type="paragraph" w:customStyle="1" w:styleId="Zawartotabeli">
    <w:name w:val="Zawartość tabeli"/>
    <w:basedOn w:val="Normalny"/>
    <w:pPr>
      <w:suppressLineNumbers/>
    </w:pPr>
    <w:rPr>
      <w:lang w:eastAsia="hi-IN" w:bidi="hi-IN"/>
    </w:rPr>
  </w:style>
  <w:style w:type="paragraph" w:customStyle="1" w:styleId="Tabelapozycja">
    <w:name w:val="Tabela pozycja"/>
    <w:basedOn w:val="Normalny"/>
    <w:rPr>
      <w:rFonts w:ascii="Tahoma" w:eastAsia="Arial" w:hAnsi="Tahoma" w:cs="Tahoma"/>
      <w:sz w:val="22"/>
    </w:rPr>
  </w:style>
  <w:style w:type="paragraph" w:customStyle="1" w:styleId="1">
    <w:name w:val="1"/>
    <w:basedOn w:val="Normalny"/>
    <w:pPr>
      <w:tabs>
        <w:tab w:val="left" w:pos="709"/>
      </w:tabs>
    </w:pPr>
    <w:rPr>
      <w:rFonts w:ascii="Mangal" w:hAnsi="Mangal" w:cs="Mangal"/>
      <w:sz w:val="24"/>
      <w:szCs w:val="24"/>
    </w:rPr>
  </w:style>
  <w:style w:type="paragraph" w:customStyle="1" w:styleId="TableContents">
    <w:name w:val="Table Contents"/>
    <w:basedOn w:val="Normalny"/>
    <w:pPr>
      <w:suppressLineNumbers/>
    </w:pPr>
    <w:rPr>
      <w:sz w:val="24"/>
      <w:szCs w:val="24"/>
    </w:rPr>
  </w:style>
  <w:style w:type="paragraph" w:customStyle="1" w:styleId="Zwykytekst1">
    <w:name w:val="Zwykły tekst1"/>
    <w:basedOn w:val="Normalny"/>
    <w:next w:val="Zwykytekst2"/>
    <w:rPr>
      <w:rFonts w:ascii="MS Outlook" w:hAnsi="MS Outlook" w:cs="MS Outlook"/>
      <w:sz w:val="21"/>
      <w:szCs w:val="21"/>
    </w:rPr>
  </w:style>
  <w:style w:type="paragraph" w:customStyle="1" w:styleId="Zwykytekst2">
    <w:name w:val="Zwykły tekst2"/>
    <w:basedOn w:val="Normalny"/>
    <w:rPr>
      <w:rFonts w:ascii="Arial Unicode MS" w:hAnsi="Arial Unicode MS" w:cs="Arial Unicode MS"/>
    </w:rPr>
  </w:style>
  <w:style w:type="paragraph" w:customStyle="1" w:styleId="Style3">
    <w:name w:val="Style3"/>
    <w:basedOn w:val="Normalny"/>
    <w:pPr>
      <w:widowControl w:val="0"/>
      <w:autoSpaceDE w:val="0"/>
      <w:spacing w:line="378" w:lineRule="exact"/>
    </w:pPr>
    <w:rPr>
      <w:rFonts w:ascii="Tahoma" w:hAnsi="Tahoma" w:cs="Tahoma"/>
      <w:sz w:val="24"/>
      <w:szCs w:val="24"/>
    </w:rPr>
  </w:style>
  <w:style w:type="paragraph" w:customStyle="1" w:styleId="Style8">
    <w:name w:val="Style8"/>
    <w:basedOn w:val="Normalny"/>
    <w:pPr>
      <w:widowControl w:val="0"/>
      <w:autoSpaceDE w:val="0"/>
      <w:spacing w:line="389" w:lineRule="exact"/>
      <w:jc w:val="both"/>
    </w:pPr>
    <w:rPr>
      <w:rFonts w:ascii="Tahoma" w:hAnsi="Tahoma" w:cs="Tahoma"/>
      <w:sz w:val="24"/>
      <w:szCs w:val="24"/>
    </w:rPr>
  </w:style>
  <w:style w:type="paragraph" w:customStyle="1" w:styleId="Style10">
    <w:name w:val="Style10"/>
    <w:basedOn w:val="Normalny"/>
    <w:pPr>
      <w:widowControl w:val="0"/>
      <w:autoSpaceDE w:val="0"/>
    </w:pPr>
    <w:rPr>
      <w:rFonts w:ascii="Tahoma" w:hAnsi="Tahoma" w:cs="Tahoma"/>
      <w:sz w:val="24"/>
      <w:szCs w:val="24"/>
    </w:rPr>
  </w:style>
  <w:style w:type="paragraph" w:customStyle="1" w:styleId="Style13">
    <w:name w:val="Style13"/>
    <w:basedOn w:val="Normalny"/>
    <w:pPr>
      <w:widowControl w:val="0"/>
      <w:autoSpaceDE w:val="0"/>
      <w:spacing w:line="374" w:lineRule="exact"/>
    </w:pPr>
    <w:rPr>
      <w:rFonts w:ascii="Tahoma" w:hAnsi="Tahoma" w:cs="Tahoma"/>
      <w:sz w:val="24"/>
      <w:szCs w:val="24"/>
    </w:rPr>
  </w:style>
  <w:style w:type="paragraph" w:styleId="Tekstprzypisukocowego">
    <w:name w:val="endnote text"/>
    <w:basedOn w:val="Normalny"/>
    <w:uiPriority w:val="99"/>
  </w:style>
  <w:style w:type="paragraph" w:customStyle="1" w:styleId="Znak0">
    <w:name w:val="Znak0"/>
    <w:basedOn w:val="Normalny"/>
    <w:pPr>
      <w:tabs>
        <w:tab w:val="left" w:pos="709"/>
      </w:tabs>
    </w:pPr>
    <w:rPr>
      <w:rFonts w:ascii="Mangal" w:hAnsi="Mangal" w:cs="Mangal"/>
      <w:sz w:val="24"/>
      <w:szCs w:val="24"/>
    </w:rPr>
  </w:style>
  <w:style w:type="paragraph" w:customStyle="1" w:styleId="ZnakZnakZnakZnak00">
    <w:name w:val="Znak Znak Znak Znak00"/>
    <w:basedOn w:val="Normalny"/>
    <w:pPr>
      <w:tabs>
        <w:tab w:val="left" w:pos="709"/>
      </w:tabs>
    </w:pPr>
    <w:rPr>
      <w:rFonts w:ascii="Mangal" w:hAnsi="Mangal" w:cs="Mangal"/>
      <w:sz w:val="24"/>
      <w:szCs w:val="24"/>
    </w:rPr>
  </w:style>
  <w:style w:type="paragraph" w:customStyle="1" w:styleId="western">
    <w:name w:val="western"/>
    <w:basedOn w:val="Normalny"/>
    <w:pPr>
      <w:spacing w:before="100" w:after="142" w:line="288" w:lineRule="auto"/>
    </w:pPr>
    <w:rPr>
      <w:rFonts w:eastAsia="Symbol"/>
      <w:color w:val="000000"/>
    </w:rPr>
  </w:style>
  <w:style w:type="paragraph" w:customStyle="1" w:styleId="Teksttreci0">
    <w:name w:val="Tekst treści"/>
    <w:basedOn w:val="Normalny"/>
    <w:pPr>
      <w:widowControl w:val="0"/>
      <w:shd w:val="clear" w:color="auto" w:fill="FFFFFF"/>
      <w:spacing w:after="240" w:line="256" w:lineRule="auto"/>
    </w:pPr>
    <w:rPr>
      <w:sz w:val="22"/>
      <w:szCs w:val="22"/>
    </w:rPr>
  </w:style>
  <w:style w:type="paragraph" w:customStyle="1" w:styleId="paragraph">
    <w:name w:val="paragraph"/>
    <w:basedOn w:val="Normalny"/>
    <w:pPr>
      <w:spacing w:before="100" w:after="100"/>
    </w:pPr>
    <w:rPr>
      <w:sz w:val="24"/>
      <w:szCs w:val="24"/>
    </w:rPr>
  </w:style>
  <w:style w:type="paragraph" w:styleId="Tekstprzypisudolnego">
    <w:name w:val="footnote text"/>
    <w:basedOn w:val="Normalny"/>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Nagwekspisutreci">
    <w:name w:val="TOC Heading"/>
    <w:basedOn w:val="Nagwek1"/>
    <w:next w:val="Normalny"/>
    <w:uiPriority w:val="39"/>
    <w:unhideWhenUsed/>
    <w:qFormat/>
    <w:rsid w:val="009C56A3"/>
    <w:pPr>
      <w:keepLines/>
      <w:numPr>
        <w:numId w:val="0"/>
      </w:numPr>
      <w:suppressAutoHyphens w:val="0"/>
      <w:spacing w:before="240" w:line="259" w:lineRule="auto"/>
      <w:jc w:val="left"/>
      <w:outlineLvl w:val="9"/>
    </w:pPr>
    <w:rPr>
      <w:rFonts w:ascii="Wingdings" w:hAnsi="Wingdings"/>
      <w:b w:val="0"/>
      <w:color w:val="2E74B5"/>
      <w:szCs w:val="32"/>
      <w:lang w:eastAsia="pl-PL"/>
    </w:rPr>
  </w:style>
  <w:style w:type="paragraph" w:styleId="Spistreci1">
    <w:name w:val="toc 1"/>
    <w:basedOn w:val="Normalny"/>
    <w:next w:val="Normalny"/>
    <w:autoRedefine/>
    <w:uiPriority w:val="39"/>
    <w:unhideWhenUsed/>
    <w:rsid w:val="009C56A3"/>
  </w:style>
  <w:style w:type="paragraph" w:styleId="Spistreci2">
    <w:name w:val="toc 2"/>
    <w:basedOn w:val="Normalny"/>
    <w:next w:val="Normalny"/>
    <w:autoRedefine/>
    <w:uiPriority w:val="39"/>
    <w:unhideWhenUsed/>
    <w:rsid w:val="009C56A3"/>
    <w:pPr>
      <w:ind w:left="200"/>
    </w:pPr>
  </w:style>
  <w:style w:type="paragraph" w:styleId="Spistreci3">
    <w:name w:val="toc 3"/>
    <w:basedOn w:val="Normalny"/>
    <w:next w:val="Normalny"/>
    <w:autoRedefine/>
    <w:uiPriority w:val="39"/>
    <w:unhideWhenUsed/>
    <w:rsid w:val="005B7AA0"/>
    <w:pPr>
      <w:ind w:left="400"/>
    </w:pPr>
  </w:style>
  <w:style w:type="character" w:styleId="Odwoaniedokomentarza">
    <w:name w:val="annotation reference"/>
    <w:unhideWhenUsed/>
    <w:rsid w:val="0099511D"/>
    <w:rPr>
      <w:sz w:val="16"/>
      <w:szCs w:val="16"/>
    </w:rPr>
  </w:style>
  <w:style w:type="paragraph" w:styleId="Tekstkomentarza">
    <w:name w:val="annotation text"/>
    <w:basedOn w:val="Normalny"/>
    <w:link w:val="TekstkomentarzaZnak"/>
    <w:uiPriority w:val="99"/>
    <w:semiHidden/>
    <w:unhideWhenUsed/>
    <w:rsid w:val="0099511D"/>
  </w:style>
  <w:style w:type="character" w:customStyle="1" w:styleId="TekstkomentarzaZnak">
    <w:name w:val="Tekst komentarza Znak"/>
    <w:link w:val="Tekstkomentarza"/>
    <w:uiPriority w:val="99"/>
    <w:semiHidden/>
    <w:rsid w:val="0099511D"/>
    <w:rPr>
      <w:lang w:eastAsia="ar-SA"/>
    </w:rPr>
  </w:style>
  <w:style w:type="table" w:styleId="Tabela-Siatka">
    <w:name w:val="Table Grid"/>
    <w:basedOn w:val="Standardowy"/>
    <w:uiPriority w:val="59"/>
    <w:rsid w:val="00CA5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1"/>
    <w:uiPriority w:val="99"/>
    <w:semiHidden/>
    <w:unhideWhenUsed/>
    <w:rsid w:val="009A593D"/>
    <w:pPr>
      <w:spacing w:after="120"/>
    </w:pPr>
    <w:rPr>
      <w:sz w:val="16"/>
      <w:szCs w:val="16"/>
    </w:rPr>
  </w:style>
  <w:style w:type="character" w:customStyle="1" w:styleId="Tekstpodstawowy3Znak1">
    <w:name w:val="Tekst podstawowy 3 Znak1"/>
    <w:link w:val="Tekstpodstawowy3"/>
    <w:uiPriority w:val="99"/>
    <w:semiHidden/>
    <w:rsid w:val="009A593D"/>
    <w:rPr>
      <w:sz w:val="16"/>
      <w:szCs w:val="16"/>
      <w:lang w:eastAsia="ar-SA"/>
    </w:rPr>
  </w:style>
  <w:style w:type="character" w:customStyle="1" w:styleId="Nierozpoznanawzmianka3">
    <w:name w:val="Nierozpoznana wzmianka3"/>
    <w:uiPriority w:val="99"/>
    <w:semiHidden/>
    <w:unhideWhenUsed/>
    <w:rsid w:val="007C104A"/>
    <w:rPr>
      <w:color w:val="605E5C"/>
      <w:shd w:val="clear" w:color="auto" w:fill="E1DFDD"/>
    </w:rPr>
  </w:style>
  <w:style w:type="character" w:customStyle="1" w:styleId="TematkomentarzaZnak">
    <w:name w:val="Temat komentarza Znak"/>
    <w:link w:val="Tematkomentarza"/>
    <w:uiPriority w:val="99"/>
    <w:rsid w:val="00321079"/>
    <w:rPr>
      <w:b/>
      <w:bCs/>
      <w:lang w:eastAsia="ar-SA"/>
    </w:rPr>
  </w:style>
  <w:style w:type="paragraph" w:styleId="Lista2">
    <w:name w:val="List 2"/>
    <w:basedOn w:val="Normalny"/>
    <w:uiPriority w:val="99"/>
    <w:semiHidden/>
    <w:unhideWhenUsed/>
    <w:rsid w:val="001372D4"/>
    <w:pPr>
      <w:ind w:left="566" w:hanging="283"/>
      <w:contextualSpacing/>
    </w:pPr>
  </w:style>
  <w:style w:type="paragraph" w:styleId="Tekstpodstawowyzwciciem">
    <w:name w:val="Body Text First Indent"/>
    <w:basedOn w:val="Tekstpodstawowy"/>
    <w:link w:val="TekstpodstawowyzwciciemZnak"/>
    <w:uiPriority w:val="99"/>
    <w:semiHidden/>
    <w:unhideWhenUsed/>
    <w:rsid w:val="001372D4"/>
    <w:pPr>
      <w:spacing w:after="120"/>
      <w:ind w:firstLine="210"/>
      <w:jc w:val="left"/>
    </w:pPr>
    <w:rPr>
      <w:b w:val="0"/>
      <w:sz w:val="20"/>
    </w:rPr>
  </w:style>
  <w:style w:type="character" w:customStyle="1" w:styleId="TekstpodstawowyZnak1">
    <w:name w:val="Tekst podstawowy Znak1"/>
    <w:link w:val="Tekstpodstawowy"/>
    <w:uiPriority w:val="99"/>
    <w:rsid w:val="001372D4"/>
    <w:rPr>
      <w:b/>
      <w:sz w:val="40"/>
      <w:lang w:eastAsia="ar-SA"/>
    </w:rPr>
  </w:style>
  <w:style w:type="character" w:customStyle="1" w:styleId="TekstpodstawowyzwciciemZnak">
    <w:name w:val="Tekst podstawowy z wcięciem Znak"/>
    <w:link w:val="Tekstpodstawowyzwciciem"/>
    <w:uiPriority w:val="99"/>
    <w:semiHidden/>
    <w:rsid w:val="001372D4"/>
    <w:rPr>
      <w:b w:val="0"/>
      <w:sz w:val="40"/>
      <w:lang w:eastAsia="ar-SA"/>
    </w:rPr>
  </w:style>
  <w:style w:type="paragraph" w:styleId="Tekstpodstawowyzwciciem2">
    <w:name w:val="Body Text First Indent 2"/>
    <w:basedOn w:val="Tekstpodstawowywcity"/>
    <w:link w:val="Tekstpodstawowyzwciciem2Znak"/>
    <w:uiPriority w:val="99"/>
    <w:semiHidden/>
    <w:unhideWhenUsed/>
    <w:rsid w:val="001372D4"/>
    <w:pPr>
      <w:spacing w:after="120"/>
      <w:ind w:left="283" w:firstLine="210"/>
    </w:pPr>
    <w:rPr>
      <w:sz w:val="20"/>
    </w:rPr>
  </w:style>
  <w:style w:type="character" w:customStyle="1" w:styleId="TekstpodstawowywcityZnak1">
    <w:name w:val="Tekst podstawowy wcięty Znak1"/>
    <w:link w:val="Tekstpodstawowywcity"/>
    <w:rsid w:val="001372D4"/>
    <w:rPr>
      <w:sz w:val="24"/>
      <w:lang w:eastAsia="ar-SA"/>
    </w:rPr>
  </w:style>
  <w:style w:type="character" w:customStyle="1" w:styleId="Tekstpodstawowyzwciciem2Znak">
    <w:name w:val="Tekst podstawowy z wcięciem 2 Znak"/>
    <w:basedOn w:val="TekstpodstawowywcityZnak1"/>
    <w:link w:val="Tekstpodstawowyzwciciem2"/>
    <w:uiPriority w:val="99"/>
    <w:semiHidden/>
    <w:rsid w:val="001372D4"/>
    <w:rPr>
      <w:sz w:val="24"/>
      <w:lang w:eastAsia="ar-SA"/>
    </w:rPr>
  </w:style>
  <w:style w:type="character" w:customStyle="1" w:styleId="Nagwek11">
    <w:name w:val="Nagłówek #1_"/>
    <w:link w:val="Nagwek12"/>
    <w:rsid w:val="004D4237"/>
    <w:rPr>
      <w:rFonts w:ascii="Symbol" w:eastAsia="Symbol" w:hAnsi="Symbol" w:cs="Symbol"/>
      <w:b/>
      <w:bCs/>
      <w:sz w:val="32"/>
      <w:szCs w:val="32"/>
      <w:shd w:val="clear" w:color="auto" w:fill="FFFFFF"/>
    </w:rPr>
  </w:style>
  <w:style w:type="paragraph" w:customStyle="1" w:styleId="Nagwek12">
    <w:name w:val="Nagłówek #1"/>
    <w:basedOn w:val="Normalny"/>
    <w:link w:val="Nagwek11"/>
    <w:rsid w:val="004D4237"/>
    <w:pPr>
      <w:widowControl w:val="0"/>
      <w:shd w:val="clear" w:color="auto" w:fill="FFFFFF"/>
      <w:suppressAutoHyphens w:val="0"/>
      <w:spacing w:after="360" w:line="295" w:lineRule="auto"/>
      <w:jc w:val="center"/>
      <w:outlineLvl w:val="0"/>
    </w:pPr>
    <w:rPr>
      <w:rFonts w:ascii="Symbol" w:eastAsia="Symbol" w:hAnsi="Symbol" w:cs="Symbol"/>
      <w:b/>
      <w:bCs/>
      <w:sz w:val="32"/>
      <w:szCs w:val="32"/>
      <w:lang w:eastAsia="pl-PL"/>
    </w:rPr>
  </w:style>
  <w:style w:type="paragraph" w:customStyle="1" w:styleId="specifytxt">
    <w:name w:val="specifytxt"/>
    <w:basedOn w:val="Normalny"/>
    <w:rsid w:val="00237783"/>
    <w:pPr>
      <w:suppressAutoHyphens w:val="0"/>
      <w:spacing w:before="100" w:beforeAutospacing="1" w:after="100" w:afterAutospacing="1"/>
    </w:pPr>
    <w:rPr>
      <w:rFonts w:ascii="Times New Roman" w:eastAsia="Times New Roman" w:hAnsi="Times New Roman" w:cs="Times New Roman"/>
      <w:sz w:val="24"/>
      <w:szCs w:val="24"/>
      <w:lang w:eastAsia="pl-PL"/>
    </w:rPr>
  </w:style>
  <w:style w:type="paragraph" w:styleId="Poprawka">
    <w:name w:val="Revision"/>
    <w:hidden/>
    <w:uiPriority w:val="99"/>
    <w:semiHidden/>
    <w:rsid w:val="00A00A34"/>
    <w:rPr>
      <w:lang w:eastAsia="ar-SA"/>
    </w:rPr>
  </w:style>
  <w:style w:type="character" w:customStyle="1" w:styleId="Nierozpoznanawzmianka4">
    <w:name w:val="Nierozpoznana wzmianka4"/>
    <w:basedOn w:val="Domylnaczcionkaakapitu"/>
    <w:uiPriority w:val="99"/>
    <w:semiHidden/>
    <w:unhideWhenUsed/>
    <w:rsid w:val="00A00D74"/>
    <w:rPr>
      <w:color w:val="605E5C"/>
      <w:shd w:val="clear" w:color="auto" w:fill="E1DFDD"/>
    </w:rPr>
  </w:style>
  <w:style w:type="character" w:styleId="Nierozpoznanawzmianka">
    <w:name w:val="Unresolved Mention"/>
    <w:basedOn w:val="Domylnaczcionkaakapitu"/>
    <w:uiPriority w:val="99"/>
    <w:semiHidden/>
    <w:unhideWhenUsed/>
    <w:rsid w:val="00135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9706">
      <w:bodyDiv w:val="1"/>
      <w:marLeft w:val="0"/>
      <w:marRight w:val="0"/>
      <w:marTop w:val="0"/>
      <w:marBottom w:val="0"/>
      <w:divBdr>
        <w:top w:val="none" w:sz="0" w:space="0" w:color="auto"/>
        <w:left w:val="none" w:sz="0" w:space="0" w:color="auto"/>
        <w:bottom w:val="none" w:sz="0" w:space="0" w:color="auto"/>
        <w:right w:val="none" w:sz="0" w:space="0" w:color="auto"/>
      </w:divBdr>
      <w:divsChild>
        <w:div w:id="42603110">
          <w:marLeft w:val="0"/>
          <w:marRight w:val="0"/>
          <w:marTop w:val="0"/>
          <w:marBottom w:val="0"/>
          <w:divBdr>
            <w:top w:val="none" w:sz="0" w:space="0" w:color="auto"/>
            <w:left w:val="none" w:sz="0" w:space="0" w:color="auto"/>
            <w:bottom w:val="none" w:sz="0" w:space="0" w:color="auto"/>
            <w:right w:val="none" w:sz="0" w:space="0" w:color="auto"/>
          </w:divBdr>
          <w:divsChild>
            <w:div w:id="1689332439">
              <w:marLeft w:val="0"/>
              <w:marRight w:val="0"/>
              <w:marTop w:val="0"/>
              <w:marBottom w:val="0"/>
              <w:divBdr>
                <w:top w:val="none" w:sz="0" w:space="0" w:color="auto"/>
                <w:left w:val="none" w:sz="0" w:space="0" w:color="auto"/>
                <w:bottom w:val="none" w:sz="0" w:space="0" w:color="auto"/>
                <w:right w:val="none" w:sz="0" w:space="0" w:color="auto"/>
              </w:divBdr>
              <w:divsChild>
                <w:div w:id="1870953884">
                  <w:marLeft w:val="0"/>
                  <w:marRight w:val="0"/>
                  <w:marTop w:val="0"/>
                  <w:marBottom w:val="0"/>
                  <w:divBdr>
                    <w:top w:val="none" w:sz="0" w:space="0" w:color="auto"/>
                    <w:left w:val="none" w:sz="0" w:space="0" w:color="auto"/>
                    <w:bottom w:val="none" w:sz="0" w:space="0" w:color="auto"/>
                    <w:right w:val="none" w:sz="0" w:space="0" w:color="auto"/>
                  </w:divBdr>
                  <w:divsChild>
                    <w:div w:id="1089422824">
                      <w:marLeft w:val="0"/>
                      <w:marRight w:val="0"/>
                      <w:marTop w:val="0"/>
                      <w:marBottom w:val="0"/>
                      <w:divBdr>
                        <w:top w:val="none" w:sz="0" w:space="0" w:color="auto"/>
                        <w:left w:val="none" w:sz="0" w:space="0" w:color="auto"/>
                        <w:bottom w:val="none" w:sz="0" w:space="0" w:color="auto"/>
                        <w:right w:val="none" w:sz="0" w:space="0" w:color="auto"/>
                      </w:divBdr>
                      <w:divsChild>
                        <w:div w:id="1931113031">
                          <w:marLeft w:val="0"/>
                          <w:marRight w:val="0"/>
                          <w:marTop w:val="0"/>
                          <w:marBottom w:val="0"/>
                          <w:divBdr>
                            <w:top w:val="none" w:sz="0" w:space="0" w:color="auto"/>
                            <w:left w:val="none" w:sz="0" w:space="0" w:color="auto"/>
                            <w:bottom w:val="none" w:sz="0" w:space="0" w:color="auto"/>
                            <w:right w:val="none" w:sz="0" w:space="0" w:color="auto"/>
                          </w:divBdr>
                        </w:div>
                      </w:divsChild>
                    </w:div>
                    <w:div w:id="1481579828">
                      <w:marLeft w:val="0"/>
                      <w:marRight w:val="0"/>
                      <w:marTop w:val="0"/>
                      <w:marBottom w:val="0"/>
                      <w:divBdr>
                        <w:top w:val="none" w:sz="0" w:space="0" w:color="auto"/>
                        <w:left w:val="none" w:sz="0" w:space="0" w:color="auto"/>
                        <w:bottom w:val="none" w:sz="0" w:space="0" w:color="auto"/>
                        <w:right w:val="none" w:sz="0" w:space="0" w:color="auto"/>
                      </w:divBdr>
                      <w:divsChild>
                        <w:div w:id="415595564">
                          <w:marLeft w:val="0"/>
                          <w:marRight w:val="0"/>
                          <w:marTop w:val="0"/>
                          <w:marBottom w:val="0"/>
                          <w:divBdr>
                            <w:top w:val="none" w:sz="0" w:space="0" w:color="auto"/>
                            <w:left w:val="none" w:sz="0" w:space="0" w:color="auto"/>
                            <w:bottom w:val="none" w:sz="0" w:space="0" w:color="auto"/>
                            <w:right w:val="none" w:sz="0" w:space="0" w:color="auto"/>
                          </w:divBdr>
                          <w:divsChild>
                            <w:div w:id="10470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423019">
          <w:marLeft w:val="0"/>
          <w:marRight w:val="0"/>
          <w:marTop w:val="0"/>
          <w:marBottom w:val="0"/>
          <w:divBdr>
            <w:top w:val="none" w:sz="0" w:space="0" w:color="auto"/>
            <w:left w:val="none" w:sz="0" w:space="0" w:color="auto"/>
            <w:bottom w:val="none" w:sz="0" w:space="0" w:color="auto"/>
            <w:right w:val="none" w:sz="0" w:space="0" w:color="auto"/>
          </w:divBdr>
          <w:divsChild>
            <w:div w:id="600377288">
              <w:marLeft w:val="0"/>
              <w:marRight w:val="0"/>
              <w:marTop w:val="0"/>
              <w:marBottom w:val="0"/>
              <w:divBdr>
                <w:top w:val="none" w:sz="0" w:space="0" w:color="auto"/>
                <w:left w:val="none" w:sz="0" w:space="0" w:color="auto"/>
                <w:bottom w:val="none" w:sz="0" w:space="0" w:color="auto"/>
                <w:right w:val="none" w:sz="0" w:space="0" w:color="auto"/>
              </w:divBdr>
              <w:divsChild>
                <w:div w:id="552810524">
                  <w:marLeft w:val="0"/>
                  <w:marRight w:val="0"/>
                  <w:marTop w:val="0"/>
                  <w:marBottom w:val="0"/>
                  <w:divBdr>
                    <w:top w:val="none" w:sz="0" w:space="0" w:color="auto"/>
                    <w:left w:val="none" w:sz="0" w:space="0" w:color="auto"/>
                    <w:bottom w:val="none" w:sz="0" w:space="0" w:color="auto"/>
                    <w:right w:val="none" w:sz="0" w:space="0" w:color="auto"/>
                  </w:divBdr>
                  <w:divsChild>
                    <w:div w:id="1513766183">
                      <w:marLeft w:val="0"/>
                      <w:marRight w:val="0"/>
                      <w:marTop w:val="0"/>
                      <w:marBottom w:val="0"/>
                      <w:divBdr>
                        <w:top w:val="none" w:sz="0" w:space="0" w:color="auto"/>
                        <w:left w:val="none" w:sz="0" w:space="0" w:color="auto"/>
                        <w:bottom w:val="none" w:sz="0" w:space="0" w:color="auto"/>
                        <w:right w:val="none" w:sz="0" w:space="0" w:color="auto"/>
                      </w:divBdr>
                      <w:divsChild>
                        <w:div w:id="7956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756431">
          <w:marLeft w:val="0"/>
          <w:marRight w:val="0"/>
          <w:marTop w:val="0"/>
          <w:marBottom w:val="0"/>
          <w:divBdr>
            <w:top w:val="none" w:sz="0" w:space="0" w:color="auto"/>
            <w:left w:val="none" w:sz="0" w:space="0" w:color="auto"/>
            <w:bottom w:val="none" w:sz="0" w:space="0" w:color="auto"/>
            <w:right w:val="none" w:sz="0" w:space="0" w:color="auto"/>
          </w:divBdr>
          <w:divsChild>
            <w:div w:id="631715437">
              <w:marLeft w:val="0"/>
              <w:marRight w:val="0"/>
              <w:marTop w:val="0"/>
              <w:marBottom w:val="0"/>
              <w:divBdr>
                <w:top w:val="none" w:sz="0" w:space="0" w:color="auto"/>
                <w:left w:val="none" w:sz="0" w:space="0" w:color="auto"/>
                <w:bottom w:val="none" w:sz="0" w:space="0" w:color="auto"/>
                <w:right w:val="none" w:sz="0" w:space="0" w:color="auto"/>
              </w:divBdr>
              <w:divsChild>
                <w:div w:id="1564558588">
                  <w:marLeft w:val="0"/>
                  <w:marRight w:val="0"/>
                  <w:marTop w:val="0"/>
                  <w:marBottom w:val="0"/>
                  <w:divBdr>
                    <w:top w:val="none" w:sz="0" w:space="0" w:color="auto"/>
                    <w:left w:val="none" w:sz="0" w:space="0" w:color="auto"/>
                    <w:bottom w:val="none" w:sz="0" w:space="0" w:color="auto"/>
                    <w:right w:val="none" w:sz="0" w:space="0" w:color="auto"/>
                  </w:divBdr>
                  <w:divsChild>
                    <w:div w:id="15987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638090">
          <w:marLeft w:val="0"/>
          <w:marRight w:val="0"/>
          <w:marTop w:val="0"/>
          <w:marBottom w:val="0"/>
          <w:divBdr>
            <w:top w:val="none" w:sz="0" w:space="0" w:color="auto"/>
            <w:left w:val="none" w:sz="0" w:space="0" w:color="auto"/>
            <w:bottom w:val="none" w:sz="0" w:space="0" w:color="auto"/>
            <w:right w:val="none" w:sz="0" w:space="0" w:color="auto"/>
          </w:divBdr>
          <w:divsChild>
            <w:div w:id="100104349">
              <w:marLeft w:val="0"/>
              <w:marRight w:val="0"/>
              <w:marTop w:val="0"/>
              <w:marBottom w:val="0"/>
              <w:divBdr>
                <w:top w:val="none" w:sz="0" w:space="0" w:color="auto"/>
                <w:left w:val="none" w:sz="0" w:space="0" w:color="auto"/>
                <w:bottom w:val="none" w:sz="0" w:space="0" w:color="auto"/>
                <w:right w:val="none" w:sz="0" w:space="0" w:color="auto"/>
              </w:divBdr>
              <w:divsChild>
                <w:div w:id="899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24517">
          <w:marLeft w:val="0"/>
          <w:marRight w:val="0"/>
          <w:marTop w:val="0"/>
          <w:marBottom w:val="0"/>
          <w:divBdr>
            <w:top w:val="none" w:sz="0" w:space="0" w:color="auto"/>
            <w:left w:val="none" w:sz="0" w:space="0" w:color="auto"/>
            <w:bottom w:val="none" w:sz="0" w:space="0" w:color="auto"/>
            <w:right w:val="none" w:sz="0" w:space="0" w:color="auto"/>
          </w:divBdr>
          <w:divsChild>
            <w:div w:id="954019348">
              <w:marLeft w:val="0"/>
              <w:marRight w:val="0"/>
              <w:marTop w:val="0"/>
              <w:marBottom w:val="0"/>
              <w:divBdr>
                <w:top w:val="none" w:sz="0" w:space="0" w:color="auto"/>
                <w:left w:val="none" w:sz="0" w:space="0" w:color="auto"/>
                <w:bottom w:val="none" w:sz="0" w:space="0" w:color="auto"/>
                <w:right w:val="none" w:sz="0" w:space="0" w:color="auto"/>
              </w:divBdr>
              <w:divsChild>
                <w:div w:id="1125658282">
                  <w:marLeft w:val="0"/>
                  <w:marRight w:val="0"/>
                  <w:marTop w:val="0"/>
                  <w:marBottom w:val="0"/>
                  <w:divBdr>
                    <w:top w:val="none" w:sz="0" w:space="0" w:color="auto"/>
                    <w:left w:val="none" w:sz="0" w:space="0" w:color="auto"/>
                    <w:bottom w:val="none" w:sz="0" w:space="0" w:color="auto"/>
                    <w:right w:val="none" w:sz="0" w:space="0" w:color="auto"/>
                  </w:divBdr>
                  <w:divsChild>
                    <w:div w:id="336614460">
                      <w:marLeft w:val="0"/>
                      <w:marRight w:val="0"/>
                      <w:marTop w:val="0"/>
                      <w:marBottom w:val="0"/>
                      <w:divBdr>
                        <w:top w:val="none" w:sz="0" w:space="0" w:color="auto"/>
                        <w:left w:val="none" w:sz="0" w:space="0" w:color="auto"/>
                        <w:bottom w:val="none" w:sz="0" w:space="0" w:color="auto"/>
                        <w:right w:val="none" w:sz="0" w:space="0" w:color="auto"/>
                      </w:divBdr>
                      <w:divsChild>
                        <w:div w:id="277756259">
                          <w:marLeft w:val="0"/>
                          <w:marRight w:val="0"/>
                          <w:marTop w:val="0"/>
                          <w:marBottom w:val="0"/>
                          <w:divBdr>
                            <w:top w:val="none" w:sz="0" w:space="0" w:color="auto"/>
                            <w:left w:val="none" w:sz="0" w:space="0" w:color="auto"/>
                            <w:bottom w:val="none" w:sz="0" w:space="0" w:color="auto"/>
                            <w:right w:val="none" w:sz="0" w:space="0" w:color="auto"/>
                          </w:divBdr>
                          <w:divsChild>
                            <w:div w:id="141933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44862">
                      <w:marLeft w:val="0"/>
                      <w:marRight w:val="0"/>
                      <w:marTop w:val="0"/>
                      <w:marBottom w:val="0"/>
                      <w:divBdr>
                        <w:top w:val="none" w:sz="0" w:space="0" w:color="auto"/>
                        <w:left w:val="none" w:sz="0" w:space="0" w:color="auto"/>
                        <w:bottom w:val="none" w:sz="0" w:space="0" w:color="auto"/>
                        <w:right w:val="none" w:sz="0" w:space="0" w:color="auto"/>
                      </w:divBdr>
                      <w:divsChild>
                        <w:div w:id="3043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662213">
          <w:marLeft w:val="0"/>
          <w:marRight w:val="0"/>
          <w:marTop w:val="0"/>
          <w:marBottom w:val="0"/>
          <w:divBdr>
            <w:top w:val="none" w:sz="0" w:space="0" w:color="auto"/>
            <w:left w:val="none" w:sz="0" w:space="0" w:color="auto"/>
            <w:bottom w:val="none" w:sz="0" w:space="0" w:color="auto"/>
            <w:right w:val="none" w:sz="0" w:space="0" w:color="auto"/>
          </w:divBdr>
          <w:divsChild>
            <w:div w:id="402995246">
              <w:marLeft w:val="0"/>
              <w:marRight w:val="0"/>
              <w:marTop w:val="0"/>
              <w:marBottom w:val="0"/>
              <w:divBdr>
                <w:top w:val="none" w:sz="0" w:space="0" w:color="auto"/>
                <w:left w:val="none" w:sz="0" w:space="0" w:color="auto"/>
                <w:bottom w:val="none" w:sz="0" w:space="0" w:color="auto"/>
                <w:right w:val="none" w:sz="0" w:space="0" w:color="auto"/>
              </w:divBdr>
              <w:divsChild>
                <w:div w:id="1213737607">
                  <w:marLeft w:val="0"/>
                  <w:marRight w:val="0"/>
                  <w:marTop w:val="0"/>
                  <w:marBottom w:val="0"/>
                  <w:divBdr>
                    <w:top w:val="none" w:sz="0" w:space="0" w:color="auto"/>
                    <w:left w:val="none" w:sz="0" w:space="0" w:color="auto"/>
                    <w:bottom w:val="none" w:sz="0" w:space="0" w:color="auto"/>
                    <w:right w:val="none" w:sz="0" w:space="0" w:color="auto"/>
                  </w:divBdr>
                  <w:divsChild>
                    <w:div w:id="216165132">
                      <w:marLeft w:val="0"/>
                      <w:marRight w:val="0"/>
                      <w:marTop w:val="0"/>
                      <w:marBottom w:val="0"/>
                      <w:divBdr>
                        <w:top w:val="none" w:sz="0" w:space="0" w:color="auto"/>
                        <w:left w:val="none" w:sz="0" w:space="0" w:color="auto"/>
                        <w:bottom w:val="none" w:sz="0" w:space="0" w:color="auto"/>
                        <w:right w:val="none" w:sz="0" w:space="0" w:color="auto"/>
                      </w:divBdr>
                      <w:divsChild>
                        <w:div w:id="1539514187">
                          <w:marLeft w:val="0"/>
                          <w:marRight w:val="0"/>
                          <w:marTop w:val="0"/>
                          <w:marBottom w:val="0"/>
                          <w:divBdr>
                            <w:top w:val="none" w:sz="0" w:space="0" w:color="auto"/>
                            <w:left w:val="none" w:sz="0" w:space="0" w:color="auto"/>
                            <w:bottom w:val="none" w:sz="0" w:space="0" w:color="auto"/>
                            <w:right w:val="none" w:sz="0" w:space="0" w:color="auto"/>
                          </w:divBdr>
                          <w:divsChild>
                            <w:div w:id="20593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814954">
          <w:marLeft w:val="0"/>
          <w:marRight w:val="0"/>
          <w:marTop w:val="0"/>
          <w:marBottom w:val="0"/>
          <w:divBdr>
            <w:top w:val="none" w:sz="0" w:space="0" w:color="auto"/>
            <w:left w:val="none" w:sz="0" w:space="0" w:color="auto"/>
            <w:bottom w:val="none" w:sz="0" w:space="0" w:color="auto"/>
            <w:right w:val="none" w:sz="0" w:space="0" w:color="auto"/>
          </w:divBdr>
          <w:divsChild>
            <w:div w:id="1963419431">
              <w:marLeft w:val="0"/>
              <w:marRight w:val="0"/>
              <w:marTop w:val="0"/>
              <w:marBottom w:val="0"/>
              <w:divBdr>
                <w:top w:val="none" w:sz="0" w:space="0" w:color="auto"/>
                <w:left w:val="none" w:sz="0" w:space="0" w:color="auto"/>
                <w:bottom w:val="none" w:sz="0" w:space="0" w:color="auto"/>
                <w:right w:val="none" w:sz="0" w:space="0" w:color="auto"/>
              </w:divBdr>
              <w:divsChild>
                <w:div w:id="1985699302">
                  <w:marLeft w:val="0"/>
                  <w:marRight w:val="0"/>
                  <w:marTop w:val="0"/>
                  <w:marBottom w:val="0"/>
                  <w:divBdr>
                    <w:top w:val="none" w:sz="0" w:space="0" w:color="auto"/>
                    <w:left w:val="none" w:sz="0" w:space="0" w:color="auto"/>
                    <w:bottom w:val="none" w:sz="0" w:space="0" w:color="auto"/>
                    <w:right w:val="none" w:sz="0" w:space="0" w:color="auto"/>
                  </w:divBdr>
                  <w:divsChild>
                    <w:div w:id="867717766">
                      <w:marLeft w:val="0"/>
                      <w:marRight w:val="0"/>
                      <w:marTop w:val="0"/>
                      <w:marBottom w:val="0"/>
                      <w:divBdr>
                        <w:top w:val="none" w:sz="0" w:space="0" w:color="auto"/>
                        <w:left w:val="none" w:sz="0" w:space="0" w:color="auto"/>
                        <w:bottom w:val="none" w:sz="0" w:space="0" w:color="auto"/>
                        <w:right w:val="none" w:sz="0" w:space="0" w:color="auto"/>
                      </w:divBdr>
                      <w:divsChild>
                        <w:div w:id="383799476">
                          <w:marLeft w:val="0"/>
                          <w:marRight w:val="0"/>
                          <w:marTop w:val="0"/>
                          <w:marBottom w:val="0"/>
                          <w:divBdr>
                            <w:top w:val="none" w:sz="0" w:space="0" w:color="auto"/>
                            <w:left w:val="none" w:sz="0" w:space="0" w:color="auto"/>
                            <w:bottom w:val="none" w:sz="0" w:space="0" w:color="auto"/>
                            <w:right w:val="none" w:sz="0" w:space="0" w:color="auto"/>
                          </w:divBdr>
                          <w:divsChild>
                            <w:div w:id="1338458050">
                              <w:marLeft w:val="0"/>
                              <w:marRight w:val="0"/>
                              <w:marTop w:val="0"/>
                              <w:marBottom w:val="0"/>
                              <w:divBdr>
                                <w:top w:val="none" w:sz="0" w:space="0" w:color="auto"/>
                                <w:left w:val="none" w:sz="0" w:space="0" w:color="auto"/>
                                <w:bottom w:val="none" w:sz="0" w:space="0" w:color="auto"/>
                                <w:right w:val="none" w:sz="0" w:space="0" w:color="auto"/>
                              </w:divBdr>
                              <w:divsChild>
                                <w:div w:id="1917324768">
                                  <w:marLeft w:val="0"/>
                                  <w:marRight w:val="0"/>
                                  <w:marTop w:val="0"/>
                                  <w:marBottom w:val="0"/>
                                  <w:divBdr>
                                    <w:top w:val="none" w:sz="0" w:space="0" w:color="auto"/>
                                    <w:left w:val="none" w:sz="0" w:space="0" w:color="auto"/>
                                    <w:bottom w:val="none" w:sz="0" w:space="0" w:color="auto"/>
                                    <w:right w:val="none" w:sz="0" w:space="0" w:color="auto"/>
                                  </w:divBdr>
                                  <w:divsChild>
                                    <w:div w:id="1450513876">
                                      <w:marLeft w:val="0"/>
                                      <w:marRight w:val="0"/>
                                      <w:marTop w:val="0"/>
                                      <w:marBottom w:val="0"/>
                                      <w:divBdr>
                                        <w:top w:val="none" w:sz="0" w:space="0" w:color="auto"/>
                                        <w:left w:val="none" w:sz="0" w:space="0" w:color="auto"/>
                                        <w:bottom w:val="none" w:sz="0" w:space="0" w:color="auto"/>
                                        <w:right w:val="none" w:sz="0" w:space="0" w:color="auto"/>
                                      </w:divBdr>
                                      <w:divsChild>
                                        <w:div w:id="500779672">
                                          <w:marLeft w:val="0"/>
                                          <w:marRight w:val="0"/>
                                          <w:marTop w:val="0"/>
                                          <w:marBottom w:val="0"/>
                                          <w:divBdr>
                                            <w:top w:val="none" w:sz="0" w:space="0" w:color="auto"/>
                                            <w:left w:val="none" w:sz="0" w:space="0" w:color="auto"/>
                                            <w:bottom w:val="none" w:sz="0" w:space="0" w:color="auto"/>
                                            <w:right w:val="none" w:sz="0" w:space="0" w:color="auto"/>
                                          </w:divBdr>
                                        </w:div>
                                        <w:div w:id="14611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490478">
                      <w:marLeft w:val="0"/>
                      <w:marRight w:val="0"/>
                      <w:marTop w:val="0"/>
                      <w:marBottom w:val="0"/>
                      <w:divBdr>
                        <w:top w:val="none" w:sz="0" w:space="0" w:color="auto"/>
                        <w:left w:val="none" w:sz="0" w:space="0" w:color="auto"/>
                        <w:bottom w:val="none" w:sz="0" w:space="0" w:color="auto"/>
                        <w:right w:val="none" w:sz="0" w:space="0" w:color="auto"/>
                      </w:divBdr>
                      <w:divsChild>
                        <w:div w:id="2813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190153">
          <w:marLeft w:val="0"/>
          <w:marRight w:val="0"/>
          <w:marTop w:val="0"/>
          <w:marBottom w:val="0"/>
          <w:divBdr>
            <w:top w:val="none" w:sz="0" w:space="0" w:color="auto"/>
            <w:left w:val="none" w:sz="0" w:space="0" w:color="auto"/>
            <w:bottom w:val="none" w:sz="0" w:space="0" w:color="auto"/>
            <w:right w:val="none" w:sz="0" w:space="0" w:color="auto"/>
          </w:divBdr>
          <w:divsChild>
            <w:div w:id="1883055200">
              <w:marLeft w:val="0"/>
              <w:marRight w:val="0"/>
              <w:marTop w:val="0"/>
              <w:marBottom w:val="0"/>
              <w:divBdr>
                <w:top w:val="none" w:sz="0" w:space="0" w:color="auto"/>
                <w:left w:val="none" w:sz="0" w:space="0" w:color="auto"/>
                <w:bottom w:val="none" w:sz="0" w:space="0" w:color="auto"/>
                <w:right w:val="none" w:sz="0" w:space="0" w:color="auto"/>
              </w:divBdr>
              <w:divsChild>
                <w:div w:id="523517092">
                  <w:marLeft w:val="0"/>
                  <w:marRight w:val="0"/>
                  <w:marTop w:val="0"/>
                  <w:marBottom w:val="0"/>
                  <w:divBdr>
                    <w:top w:val="none" w:sz="0" w:space="0" w:color="auto"/>
                    <w:left w:val="none" w:sz="0" w:space="0" w:color="auto"/>
                    <w:bottom w:val="none" w:sz="0" w:space="0" w:color="auto"/>
                    <w:right w:val="none" w:sz="0" w:space="0" w:color="auto"/>
                  </w:divBdr>
                  <w:divsChild>
                    <w:div w:id="586885414">
                      <w:marLeft w:val="0"/>
                      <w:marRight w:val="0"/>
                      <w:marTop w:val="0"/>
                      <w:marBottom w:val="0"/>
                      <w:divBdr>
                        <w:top w:val="none" w:sz="0" w:space="0" w:color="auto"/>
                        <w:left w:val="none" w:sz="0" w:space="0" w:color="auto"/>
                        <w:bottom w:val="none" w:sz="0" w:space="0" w:color="auto"/>
                        <w:right w:val="none" w:sz="0" w:space="0" w:color="auto"/>
                      </w:divBdr>
                      <w:divsChild>
                        <w:div w:id="7900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140016">
      <w:bodyDiv w:val="1"/>
      <w:marLeft w:val="0"/>
      <w:marRight w:val="0"/>
      <w:marTop w:val="0"/>
      <w:marBottom w:val="0"/>
      <w:divBdr>
        <w:top w:val="none" w:sz="0" w:space="0" w:color="auto"/>
        <w:left w:val="none" w:sz="0" w:space="0" w:color="auto"/>
        <w:bottom w:val="none" w:sz="0" w:space="0" w:color="auto"/>
        <w:right w:val="none" w:sz="0" w:space="0" w:color="auto"/>
      </w:divBdr>
    </w:div>
    <w:div w:id="399867329">
      <w:bodyDiv w:val="1"/>
      <w:marLeft w:val="0"/>
      <w:marRight w:val="0"/>
      <w:marTop w:val="0"/>
      <w:marBottom w:val="0"/>
      <w:divBdr>
        <w:top w:val="none" w:sz="0" w:space="0" w:color="auto"/>
        <w:left w:val="none" w:sz="0" w:space="0" w:color="auto"/>
        <w:bottom w:val="none" w:sz="0" w:space="0" w:color="auto"/>
        <w:right w:val="none" w:sz="0" w:space="0" w:color="auto"/>
      </w:divBdr>
    </w:div>
    <w:div w:id="1187595896">
      <w:bodyDiv w:val="1"/>
      <w:marLeft w:val="0"/>
      <w:marRight w:val="0"/>
      <w:marTop w:val="0"/>
      <w:marBottom w:val="0"/>
      <w:divBdr>
        <w:top w:val="none" w:sz="0" w:space="0" w:color="auto"/>
        <w:left w:val="none" w:sz="0" w:space="0" w:color="auto"/>
        <w:bottom w:val="none" w:sz="0" w:space="0" w:color="auto"/>
        <w:right w:val="none" w:sz="0" w:space="0" w:color="auto"/>
      </w:divBdr>
    </w:div>
    <w:div w:id="1534421472">
      <w:bodyDiv w:val="1"/>
      <w:marLeft w:val="0"/>
      <w:marRight w:val="0"/>
      <w:marTop w:val="0"/>
      <w:marBottom w:val="0"/>
      <w:divBdr>
        <w:top w:val="none" w:sz="0" w:space="0" w:color="auto"/>
        <w:left w:val="none" w:sz="0" w:space="0" w:color="auto"/>
        <w:bottom w:val="none" w:sz="0" w:space="0" w:color="auto"/>
        <w:right w:val="none" w:sz="0" w:space="0" w:color="auto"/>
      </w:divBdr>
    </w:div>
    <w:div w:id="1750351001">
      <w:bodyDiv w:val="1"/>
      <w:marLeft w:val="0"/>
      <w:marRight w:val="0"/>
      <w:marTop w:val="0"/>
      <w:marBottom w:val="0"/>
      <w:divBdr>
        <w:top w:val="none" w:sz="0" w:space="0" w:color="auto"/>
        <w:left w:val="none" w:sz="0" w:space="0" w:color="auto"/>
        <w:bottom w:val="none" w:sz="0" w:space="0" w:color="auto"/>
        <w:right w:val="none" w:sz="0" w:space="0" w:color="auto"/>
      </w:divBdr>
    </w:div>
    <w:div w:id="205222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azakonkurencyjnosci.funduszeeuropejskie.gov.p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ppmarine.com" TargetMode="External"/><Relationship Id="rId5" Type="http://schemas.openxmlformats.org/officeDocument/2006/relationships/webSettings" Target="webSettings.xml"/><Relationship Id="rId15" Type="http://schemas.openxmlformats.org/officeDocument/2006/relationships/hyperlink" Target="mailto:marta@jppmarine.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rta@jppmarine.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41B7B-A9A5-4E10-AB9D-E18A39E8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11121</Words>
  <Characters>66728</Characters>
  <Application>Microsoft Office Word</Application>
  <DocSecurity>0</DocSecurity>
  <Lines>556</Lines>
  <Paragraphs>155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SPECYFIKACJA ISTOTNYCH WARUNKÓW ZAMÓWIENIA</vt:lpstr>
      <vt:lpstr>SPECYFIKACJA ISTOTNYCH WARUNKÓW ZAMÓWIENIA</vt:lpstr>
    </vt:vector>
  </TitlesOfParts>
  <Company>Microsoft</Company>
  <LinksUpToDate>false</LinksUpToDate>
  <CharactersWithSpaces>77694</CharactersWithSpaces>
  <SharedDoc>false</SharedDoc>
  <HLinks>
    <vt:vector size="234" baseType="variant">
      <vt:variant>
        <vt:i4>6684767</vt:i4>
      </vt:variant>
      <vt:variant>
        <vt:i4>192</vt:i4>
      </vt:variant>
      <vt:variant>
        <vt:i4>0</vt:i4>
      </vt:variant>
      <vt:variant>
        <vt:i4>5</vt:i4>
      </vt:variant>
      <vt:variant>
        <vt:lpwstr>mailto:przetargi@elektrykamorska.pl</vt:lpwstr>
      </vt:variant>
      <vt:variant>
        <vt:lpwstr/>
      </vt:variant>
      <vt:variant>
        <vt:i4>6684767</vt:i4>
      </vt:variant>
      <vt:variant>
        <vt:i4>189</vt:i4>
      </vt:variant>
      <vt:variant>
        <vt:i4>0</vt:i4>
      </vt:variant>
      <vt:variant>
        <vt:i4>5</vt:i4>
      </vt:variant>
      <vt:variant>
        <vt:lpwstr>mailto:przetargi@elektrykamorska.pl</vt:lpwstr>
      </vt:variant>
      <vt:variant>
        <vt:lpwstr/>
      </vt:variant>
      <vt:variant>
        <vt:i4>8257616</vt:i4>
      </vt:variant>
      <vt:variant>
        <vt:i4>186</vt:i4>
      </vt:variant>
      <vt:variant>
        <vt:i4>0</vt:i4>
      </vt:variant>
      <vt:variant>
        <vt:i4>5</vt:i4>
      </vt:variant>
      <vt:variant>
        <vt:lpwstr>mailto:techniczne@elektrykamorska.pl</vt:lpwstr>
      </vt:variant>
      <vt:variant>
        <vt:lpwstr/>
      </vt:variant>
      <vt:variant>
        <vt:i4>3473412</vt:i4>
      </vt:variant>
      <vt:variant>
        <vt:i4>183</vt:i4>
      </vt:variant>
      <vt:variant>
        <vt:i4>0</vt:i4>
      </vt:variant>
      <vt:variant>
        <vt:i4>5</vt:i4>
      </vt:variant>
      <vt:variant>
        <vt:lpwstr>mailto:wbereszko@protonmail.com</vt:lpwstr>
      </vt:variant>
      <vt:variant>
        <vt:lpwstr/>
      </vt:variant>
      <vt:variant>
        <vt:i4>6684767</vt:i4>
      </vt:variant>
      <vt:variant>
        <vt:i4>180</vt:i4>
      </vt:variant>
      <vt:variant>
        <vt:i4>0</vt:i4>
      </vt:variant>
      <vt:variant>
        <vt:i4>5</vt:i4>
      </vt:variant>
      <vt:variant>
        <vt:lpwstr>mailto:przetargi@elektrykamorska.pl</vt:lpwstr>
      </vt:variant>
      <vt:variant>
        <vt:lpwstr/>
      </vt:variant>
      <vt:variant>
        <vt:i4>6684767</vt:i4>
      </vt:variant>
      <vt:variant>
        <vt:i4>177</vt:i4>
      </vt:variant>
      <vt:variant>
        <vt:i4>0</vt:i4>
      </vt:variant>
      <vt:variant>
        <vt:i4>5</vt:i4>
      </vt:variant>
      <vt:variant>
        <vt:lpwstr>mailto:przetargi@elektrykamorska.pl</vt:lpwstr>
      </vt:variant>
      <vt:variant>
        <vt:lpwstr/>
      </vt:variant>
      <vt:variant>
        <vt:i4>5111815</vt:i4>
      </vt:variant>
      <vt:variant>
        <vt:i4>174</vt:i4>
      </vt:variant>
      <vt:variant>
        <vt:i4>0</vt:i4>
      </vt:variant>
      <vt:variant>
        <vt:i4>5</vt:i4>
      </vt:variant>
      <vt:variant>
        <vt:lpwstr>https://bazakonkurencyjnosci.funduszeeuropejskie.gov.pl/</vt:lpwstr>
      </vt:variant>
      <vt:variant>
        <vt:lpwstr/>
      </vt:variant>
      <vt:variant>
        <vt:i4>5963805</vt:i4>
      </vt:variant>
      <vt:variant>
        <vt:i4>171</vt:i4>
      </vt:variant>
      <vt:variant>
        <vt:i4>0</vt:i4>
      </vt:variant>
      <vt:variant>
        <vt:i4>5</vt:i4>
      </vt:variant>
      <vt:variant>
        <vt:lpwstr>http://www.elektrykamorska.pl/przetargi/</vt:lpwstr>
      </vt:variant>
      <vt:variant>
        <vt:lpwstr/>
      </vt:variant>
      <vt:variant>
        <vt:i4>5111815</vt:i4>
      </vt:variant>
      <vt:variant>
        <vt:i4>168</vt:i4>
      </vt:variant>
      <vt:variant>
        <vt:i4>0</vt:i4>
      </vt:variant>
      <vt:variant>
        <vt:i4>5</vt:i4>
      </vt:variant>
      <vt:variant>
        <vt:lpwstr>https://bazakonkurencyjnosci.funduszeeuropejskie.gov.pl/</vt:lpwstr>
      </vt:variant>
      <vt:variant>
        <vt:lpwstr/>
      </vt:variant>
      <vt:variant>
        <vt:i4>5963805</vt:i4>
      </vt:variant>
      <vt:variant>
        <vt:i4>165</vt:i4>
      </vt:variant>
      <vt:variant>
        <vt:i4>0</vt:i4>
      </vt:variant>
      <vt:variant>
        <vt:i4>5</vt:i4>
      </vt:variant>
      <vt:variant>
        <vt:lpwstr>http://www.elektrykamorska.pl/przetargi/</vt:lpwstr>
      </vt:variant>
      <vt:variant>
        <vt:lpwstr/>
      </vt:variant>
      <vt:variant>
        <vt:i4>5963805</vt:i4>
      </vt:variant>
      <vt:variant>
        <vt:i4>162</vt:i4>
      </vt:variant>
      <vt:variant>
        <vt:i4>0</vt:i4>
      </vt:variant>
      <vt:variant>
        <vt:i4>5</vt:i4>
      </vt:variant>
      <vt:variant>
        <vt:lpwstr>http://www.elektrykamorska.pl/przetargi/</vt:lpwstr>
      </vt:variant>
      <vt:variant>
        <vt:lpwstr/>
      </vt:variant>
      <vt:variant>
        <vt:i4>5963805</vt:i4>
      </vt:variant>
      <vt:variant>
        <vt:i4>159</vt:i4>
      </vt:variant>
      <vt:variant>
        <vt:i4>0</vt:i4>
      </vt:variant>
      <vt:variant>
        <vt:i4>5</vt:i4>
      </vt:variant>
      <vt:variant>
        <vt:lpwstr>http://www.elektrykamorska.pl/przetargi/</vt:lpwstr>
      </vt:variant>
      <vt:variant>
        <vt:lpwstr/>
      </vt:variant>
      <vt:variant>
        <vt:i4>6619256</vt:i4>
      </vt:variant>
      <vt:variant>
        <vt:i4>156</vt:i4>
      </vt:variant>
      <vt:variant>
        <vt:i4>0</vt:i4>
      </vt:variant>
      <vt:variant>
        <vt:i4>5</vt:i4>
      </vt:variant>
      <vt:variant>
        <vt:lpwstr>http://www.elektrykamorska.pl/</vt:lpwstr>
      </vt:variant>
      <vt:variant>
        <vt:lpwstr/>
      </vt:variant>
      <vt:variant>
        <vt:i4>6619256</vt:i4>
      </vt:variant>
      <vt:variant>
        <vt:i4>153</vt:i4>
      </vt:variant>
      <vt:variant>
        <vt:i4>0</vt:i4>
      </vt:variant>
      <vt:variant>
        <vt:i4>5</vt:i4>
      </vt:variant>
      <vt:variant>
        <vt:lpwstr>http://www.elektrykamorska.pl/</vt:lpwstr>
      </vt:variant>
      <vt:variant>
        <vt:lpwstr/>
      </vt:variant>
      <vt:variant>
        <vt:i4>1572927</vt:i4>
      </vt:variant>
      <vt:variant>
        <vt:i4>146</vt:i4>
      </vt:variant>
      <vt:variant>
        <vt:i4>0</vt:i4>
      </vt:variant>
      <vt:variant>
        <vt:i4>5</vt:i4>
      </vt:variant>
      <vt:variant>
        <vt:lpwstr/>
      </vt:variant>
      <vt:variant>
        <vt:lpwstr>_Toc88654052</vt:lpwstr>
      </vt:variant>
      <vt:variant>
        <vt:i4>1769535</vt:i4>
      </vt:variant>
      <vt:variant>
        <vt:i4>140</vt:i4>
      </vt:variant>
      <vt:variant>
        <vt:i4>0</vt:i4>
      </vt:variant>
      <vt:variant>
        <vt:i4>5</vt:i4>
      </vt:variant>
      <vt:variant>
        <vt:lpwstr/>
      </vt:variant>
      <vt:variant>
        <vt:lpwstr>_Toc88654051</vt:lpwstr>
      </vt:variant>
      <vt:variant>
        <vt:i4>1703999</vt:i4>
      </vt:variant>
      <vt:variant>
        <vt:i4>134</vt:i4>
      </vt:variant>
      <vt:variant>
        <vt:i4>0</vt:i4>
      </vt:variant>
      <vt:variant>
        <vt:i4>5</vt:i4>
      </vt:variant>
      <vt:variant>
        <vt:lpwstr/>
      </vt:variant>
      <vt:variant>
        <vt:lpwstr>_Toc88654050</vt:lpwstr>
      </vt:variant>
      <vt:variant>
        <vt:i4>1245246</vt:i4>
      </vt:variant>
      <vt:variant>
        <vt:i4>128</vt:i4>
      </vt:variant>
      <vt:variant>
        <vt:i4>0</vt:i4>
      </vt:variant>
      <vt:variant>
        <vt:i4>5</vt:i4>
      </vt:variant>
      <vt:variant>
        <vt:lpwstr/>
      </vt:variant>
      <vt:variant>
        <vt:lpwstr>_Toc88654049</vt:lpwstr>
      </vt:variant>
      <vt:variant>
        <vt:i4>1179710</vt:i4>
      </vt:variant>
      <vt:variant>
        <vt:i4>122</vt:i4>
      </vt:variant>
      <vt:variant>
        <vt:i4>0</vt:i4>
      </vt:variant>
      <vt:variant>
        <vt:i4>5</vt:i4>
      </vt:variant>
      <vt:variant>
        <vt:lpwstr/>
      </vt:variant>
      <vt:variant>
        <vt:lpwstr>_Toc88654048</vt:lpwstr>
      </vt:variant>
      <vt:variant>
        <vt:i4>1900606</vt:i4>
      </vt:variant>
      <vt:variant>
        <vt:i4>116</vt:i4>
      </vt:variant>
      <vt:variant>
        <vt:i4>0</vt:i4>
      </vt:variant>
      <vt:variant>
        <vt:i4>5</vt:i4>
      </vt:variant>
      <vt:variant>
        <vt:lpwstr/>
      </vt:variant>
      <vt:variant>
        <vt:lpwstr>_Toc88654047</vt:lpwstr>
      </vt:variant>
      <vt:variant>
        <vt:i4>1835070</vt:i4>
      </vt:variant>
      <vt:variant>
        <vt:i4>110</vt:i4>
      </vt:variant>
      <vt:variant>
        <vt:i4>0</vt:i4>
      </vt:variant>
      <vt:variant>
        <vt:i4>5</vt:i4>
      </vt:variant>
      <vt:variant>
        <vt:lpwstr/>
      </vt:variant>
      <vt:variant>
        <vt:lpwstr>_Toc88654046</vt:lpwstr>
      </vt:variant>
      <vt:variant>
        <vt:i4>2031678</vt:i4>
      </vt:variant>
      <vt:variant>
        <vt:i4>104</vt:i4>
      </vt:variant>
      <vt:variant>
        <vt:i4>0</vt:i4>
      </vt:variant>
      <vt:variant>
        <vt:i4>5</vt:i4>
      </vt:variant>
      <vt:variant>
        <vt:lpwstr/>
      </vt:variant>
      <vt:variant>
        <vt:lpwstr>_Toc88654045</vt:lpwstr>
      </vt:variant>
      <vt:variant>
        <vt:i4>1966142</vt:i4>
      </vt:variant>
      <vt:variant>
        <vt:i4>98</vt:i4>
      </vt:variant>
      <vt:variant>
        <vt:i4>0</vt:i4>
      </vt:variant>
      <vt:variant>
        <vt:i4>5</vt:i4>
      </vt:variant>
      <vt:variant>
        <vt:lpwstr/>
      </vt:variant>
      <vt:variant>
        <vt:lpwstr>_Toc88654044</vt:lpwstr>
      </vt:variant>
      <vt:variant>
        <vt:i4>1638462</vt:i4>
      </vt:variant>
      <vt:variant>
        <vt:i4>92</vt:i4>
      </vt:variant>
      <vt:variant>
        <vt:i4>0</vt:i4>
      </vt:variant>
      <vt:variant>
        <vt:i4>5</vt:i4>
      </vt:variant>
      <vt:variant>
        <vt:lpwstr/>
      </vt:variant>
      <vt:variant>
        <vt:lpwstr>_Toc88654043</vt:lpwstr>
      </vt:variant>
      <vt:variant>
        <vt:i4>1572926</vt:i4>
      </vt:variant>
      <vt:variant>
        <vt:i4>86</vt:i4>
      </vt:variant>
      <vt:variant>
        <vt:i4>0</vt:i4>
      </vt:variant>
      <vt:variant>
        <vt:i4>5</vt:i4>
      </vt:variant>
      <vt:variant>
        <vt:lpwstr/>
      </vt:variant>
      <vt:variant>
        <vt:lpwstr>_Toc88654042</vt:lpwstr>
      </vt:variant>
      <vt:variant>
        <vt:i4>1769534</vt:i4>
      </vt:variant>
      <vt:variant>
        <vt:i4>80</vt:i4>
      </vt:variant>
      <vt:variant>
        <vt:i4>0</vt:i4>
      </vt:variant>
      <vt:variant>
        <vt:i4>5</vt:i4>
      </vt:variant>
      <vt:variant>
        <vt:lpwstr/>
      </vt:variant>
      <vt:variant>
        <vt:lpwstr>_Toc88654041</vt:lpwstr>
      </vt:variant>
      <vt:variant>
        <vt:i4>1703998</vt:i4>
      </vt:variant>
      <vt:variant>
        <vt:i4>74</vt:i4>
      </vt:variant>
      <vt:variant>
        <vt:i4>0</vt:i4>
      </vt:variant>
      <vt:variant>
        <vt:i4>5</vt:i4>
      </vt:variant>
      <vt:variant>
        <vt:lpwstr/>
      </vt:variant>
      <vt:variant>
        <vt:lpwstr>_Toc88654040</vt:lpwstr>
      </vt:variant>
      <vt:variant>
        <vt:i4>1245241</vt:i4>
      </vt:variant>
      <vt:variant>
        <vt:i4>68</vt:i4>
      </vt:variant>
      <vt:variant>
        <vt:i4>0</vt:i4>
      </vt:variant>
      <vt:variant>
        <vt:i4>5</vt:i4>
      </vt:variant>
      <vt:variant>
        <vt:lpwstr/>
      </vt:variant>
      <vt:variant>
        <vt:lpwstr>_Toc88654039</vt:lpwstr>
      </vt:variant>
      <vt:variant>
        <vt:i4>1179705</vt:i4>
      </vt:variant>
      <vt:variant>
        <vt:i4>62</vt:i4>
      </vt:variant>
      <vt:variant>
        <vt:i4>0</vt:i4>
      </vt:variant>
      <vt:variant>
        <vt:i4>5</vt:i4>
      </vt:variant>
      <vt:variant>
        <vt:lpwstr/>
      </vt:variant>
      <vt:variant>
        <vt:lpwstr>_Toc88654038</vt:lpwstr>
      </vt:variant>
      <vt:variant>
        <vt:i4>1900601</vt:i4>
      </vt:variant>
      <vt:variant>
        <vt:i4>56</vt:i4>
      </vt:variant>
      <vt:variant>
        <vt:i4>0</vt:i4>
      </vt:variant>
      <vt:variant>
        <vt:i4>5</vt:i4>
      </vt:variant>
      <vt:variant>
        <vt:lpwstr/>
      </vt:variant>
      <vt:variant>
        <vt:lpwstr>_Toc88654037</vt:lpwstr>
      </vt:variant>
      <vt:variant>
        <vt:i4>1835065</vt:i4>
      </vt:variant>
      <vt:variant>
        <vt:i4>50</vt:i4>
      </vt:variant>
      <vt:variant>
        <vt:i4>0</vt:i4>
      </vt:variant>
      <vt:variant>
        <vt:i4>5</vt:i4>
      </vt:variant>
      <vt:variant>
        <vt:lpwstr/>
      </vt:variant>
      <vt:variant>
        <vt:lpwstr>_Toc88654036</vt:lpwstr>
      </vt:variant>
      <vt:variant>
        <vt:i4>2031673</vt:i4>
      </vt:variant>
      <vt:variant>
        <vt:i4>44</vt:i4>
      </vt:variant>
      <vt:variant>
        <vt:i4>0</vt:i4>
      </vt:variant>
      <vt:variant>
        <vt:i4>5</vt:i4>
      </vt:variant>
      <vt:variant>
        <vt:lpwstr/>
      </vt:variant>
      <vt:variant>
        <vt:lpwstr>_Toc88654035</vt:lpwstr>
      </vt:variant>
      <vt:variant>
        <vt:i4>1966137</vt:i4>
      </vt:variant>
      <vt:variant>
        <vt:i4>38</vt:i4>
      </vt:variant>
      <vt:variant>
        <vt:i4>0</vt:i4>
      </vt:variant>
      <vt:variant>
        <vt:i4>5</vt:i4>
      </vt:variant>
      <vt:variant>
        <vt:lpwstr/>
      </vt:variant>
      <vt:variant>
        <vt:lpwstr>_Toc88654034</vt:lpwstr>
      </vt:variant>
      <vt:variant>
        <vt:i4>1638457</vt:i4>
      </vt:variant>
      <vt:variant>
        <vt:i4>32</vt:i4>
      </vt:variant>
      <vt:variant>
        <vt:i4>0</vt:i4>
      </vt:variant>
      <vt:variant>
        <vt:i4>5</vt:i4>
      </vt:variant>
      <vt:variant>
        <vt:lpwstr/>
      </vt:variant>
      <vt:variant>
        <vt:lpwstr>_Toc88654033</vt:lpwstr>
      </vt:variant>
      <vt:variant>
        <vt:i4>1572921</vt:i4>
      </vt:variant>
      <vt:variant>
        <vt:i4>26</vt:i4>
      </vt:variant>
      <vt:variant>
        <vt:i4>0</vt:i4>
      </vt:variant>
      <vt:variant>
        <vt:i4>5</vt:i4>
      </vt:variant>
      <vt:variant>
        <vt:lpwstr/>
      </vt:variant>
      <vt:variant>
        <vt:lpwstr>_Toc88654032</vt:lpwstr>
      </vt:variant>
      <vt:variant>
        <vt:i4>1769529</vt:i4>
      </vt:variant>
      <vt:variant>
        <vt:i4>20</vt:i4>
      </vt:variant>
      <vt:variant>
        <vt:i4>0</vt:i4>
      </vt:variant>
      <vt:variant>
        <vt:i4>5</vt:i4>
      </vt:variant>
      <vt:variant>
        <vt:lpwstr/>
      </vt:variant>
      <vt:variant>
        <vt:lpwstr>_Toc88654031</vt:lpwstr>
      </vt:variant>
      <vt:variant>
        <vt:i4>1703993</vt:i4>
      </vt:variant>
      <vt:variant>
        <vt:i4>14</vt:i4>
      </vt:variant>
      <vt:variant>
        <vt:i4>0</vt:i4>
      </vt:variant>
      <vt:variant>
        <vt:i4>5</vt:i4>
      </vt:variant>
      <vt:variant>
        <vt:lpwstr/>
      </vt:variant>
      <vt:variant>
        <vt:lpwstr>_Toc88654030</vt:lpwstr>
      </vt:variant>
      <vt:variant>
        <vt:i4>1245240</vt:i4>
      </vt:variant>
      <vt:variant>
        <vt:i4>8</vt:i4>
      </vt:variant>
      <vt:variant>
        <vt:i4>0</vt:i4>
      </vt:variant>
      <vt:variant>
        <vt:i4>5</vt:i4>
      </vt:variant>
      <vt:variant>
        <vt:lpwstr/>
      </vt:variant>
      <vt:variant>
        <vt:lpwstr>_Toc88654029</vt:lpwstr>
      </vt:variant>
      <vt:variant>
        <vt:i4>1179704</vt:i4>
      </vt:variant>
      <vt:variant>
        <vt:i4>2</vt:i4>
      </vt:variant>
      <vt:variant>
        <vt:i4>0</vt:i4>
      </vt:variant>
      <vt:variant>
        <vt:i4>5</vt:i4>
      </vt:variant>
      <vt:variant>
        <vt:lpwstr/>
      </vt:variant>
      <vt:variant>
        <vt:lpwstr>_Toc88654028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ZAMOWIENIA</dc:creator>
  <cp:keywords/>
  <cp:lastModifiedBy>Ela Mitura</cp:lastModifiedBy>
  <cp:revision>3</cp:revision>
  <cp:lastPrinted>2022-09-22T12:03:00Z</cp:lastPrinted>
  <dcterms:created xsi:type="dcterms:W3CDTF">2022-09-22T11:51:00Z</dcterms:created>
  <dcterms:modified xsi:type="dcterms:W3CDTF">2022-09-22T12:04:00Z</dcterms:modified>
</cp:coreProperties>
</file>