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7727" w14:textId="77777777" w:rsidR="00982B95" w:rsidRPr="00332835" w:rsidRDefault="00D76D2A">
      <w:pPr>
        <w:spacing w:after="120"/>
        <w:rPr>
          <w:rFonts w:asciiTheme="majorHAnsi" w:eastAsia="Times New Roman" w:hAnsiTheme="majorHAnsi" w:cstheme="majorHAnsi"/>
          <w:b/>
          <w:bCs/>
        </w:rPr>
      </w:pPr>
      <w:r w:rsidRPr="00332835">
        <w:rPr>
          <w:rFonts w:asciiTheme="majorHAnsi" w:eastAsia="Times New Roman" w:hAnsiTheme="majorHAnsi" w:cstheme="majorHAnsi"/>
          <w:b/>
          <w:bCs/>
        </w:rPr>
        <w:t xml:space="preserve">ZAŁĄCZNIK NR 1 DO ZAPYTANIA OFERTOWEGO </w:t>
      </w:r>
    </w:p>
    <w:p w14:paraId="7008EF41" w14:textId="77777777" w:rsidR="00982B95" w:rsidRPr="00332835" w:rsidRDefault="00982B95">
      <w:pPr>
        <w:spacing w:after="120"/>
        <w:rPr>
          <w:rFonts w:asciiTheme="majorHAnsi" w:eastAsia="Times New Roman" w:hAnsiTheme="majorHAnsi" w:cstheme="majorHAnsi"/>
        </w:rPr>
      </w:pPr>
    </w:p>
    <w:p w14:paraId="21CF7385" w14:textId="77777777" w:rsidR="00982B95" w:rsidRPr="00332835" w:rsidRDefault="00982B95">
      <w:pPr>
        <w:spacing w:after="120"/>
        <w:rPr>
          <w:rFonts w:asciiTheme="majorHAnsi" w:eastAsia="Times New Roman" w:hAnsiTheme="majorHAnsi" w:cstheme="majorHAnsi"/>
        </w:rPr>
      </w:pPr>
    </w:p>
    <w:p w14:paraId="2E8F862A" w14:textId="77777777" w:rsidR="00982B95" w:rsidRPr="00332835" w:rsidRDefault="00D76D2A">
      <w:pPr>
        <w:spacing w:after="120"/>
        <w:jc w:val="center"/>
        <w:rPr>
          <w:rFonts w:asciiTheme="majorHAnsi" w:eastAsia="Times New Roman" w:hAnsiTheme="majorHAnsi" w:cstheme="majorHAnsi"/>
          <w:b/>
        </w:rPr>
      </w:pPr>
      <w:r w:rsidRPr="00332835">
        <w:rPr>
          <w:rFonts w:asciiTheme="majorHAnsi" w:eastAsia="Times New Roman" w:hAnsiTheme="majorHAnsi" w:cstheme="majorHAnsi"/>
          <w:b/>
        </w:rPr>
        <w:t>FORMULARZ OFERTOWY</w:t>
      </w:r>
    </w:p>
    <w:p w14:paraId="531AD2B9" w14:textId="29F7961A" w:rsidR="00982B95" w:rsidRPr="00332835" w:rsidRDefault="00D76D2A">
      <w:pPr>
        <w:jc w:val="both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</w:rPr>
        <w:t xml:space="preserve">Oferta stanowi odpowiedź na zapytanie ofertowe z </w:t>
      </w:r>
      <w:r w:rsidRPr="004C3D08">
        <w:rPr>
          <w:rFonts w:asciiTheme="majorHAnsi" w:eastAsia="Times New Roman" w:hAnsiTheme="majorHAnsi" w:cstheme="majorHAnsi"/>
        </w:rPr>
        <w:t xml:space="preserve">dnia </w:t>
      </w:r>
      <w:r w:rsidR="00237F68">
        <w:rPr>
          <w:rFonts w:asciiTheme="majorHAnsi" w:eastAsia="Times New Roman" w:hAnsiTheme="majorHAnsi" w:cstheme="majorHAnsi"/>
        </w:rPr>
        <w:t>22</w:t>
      </w:r>
      <w:r w:rsidRPr="004C3D08">
        <w:rPr>
          <w:rFonts w:asciiTheme="majorHAnsi" w:eastAsia="Times New Roman" w:hAnsiTheme="majorHAnsi" w:cstheme="majorHAnsi"/>
        </w:rPr>
        <w:t>.0</w:t>
      </w:r>
      <w:r w:rsidR="00913AD4" w:rsidRPr="004C3D08">
        <w:rPr>
          <w:rFonts w:asciiTheme="majorHAnsi" w:eastAsia="Times New Roman" w:hAnsiTheme="majorHAnsi" w:cstheme="majorHAnsi"/>
        </w:rPr>
        <w:t>9</w:t>
      </w:r>
      <w:r w:rsidRPr="004C3D08">
        <w:rPr>
          <w:rFonts w:asciiTheme="majorHAnsi" w:eastAsia="Times New Roman" w:hAnsiTheme="majorHAnsi" w:cstheme="majorHAnsi"/>
        </w:rPr>
        <w:t>.2022 r.</w:t>
      </w:r>
      <w:r w:rsidR="00332835">
        <w:rPr>
          <w:rFonts w:asciiTheme="majorHAnsi" w:eastAsia="Times New Roman" w:hAnsiTheme="majorHAnsi" w:cstheme="majorHAnsi"/>
        </w:rPr>
        <w:t xml:space="preserve"> na </w:t>
      </w:r>
      <w:r w:rsidR="00332835" w:rsidRPr="00332835">
        <w:rPr>
          <w:rFonts w:asciiTheme="majorHAnsi" w:eastAsia="Times New Roman" w:hAnsiTheme="majorHAnsi" w:cstheme="majorHAnsi"/>
        </w:rPr>
        <w:t>zakup i dostaw</w:t>
      </w:r>
      <w:r w:rsidR="00332835">
        <w:rPr>
          <w:rFonts w:asciiTheme="majorHAnsi" w:eastAsia="Times New Roman" w:hAnsiTheme="majorHAnsi" w:cstheme="majorHAnsi"/>
        </w:rPr>
        <w:t>ę</w:t>
      </w:r>
      <w:r w:rsidR="00332835" w:rsidRPr="00332835">
        <w:rPr>
          <w:rFonts w:asciiTheme="majorHAnsi" w:eastAsia="Times New Roman" w:hAnsiTheme="majorHAnsi" w:cstheme="majorHAnsi"/>
        </w:rPr>
        <w:t xml:space="preserve"> materiałów jednorazowego użytku do operacji kardiologicznych i kardiochirurgicznych</w:t>
      </w:r>
      <w:r w:rsidRPr="00332835">
        <w:rPr>
          <w:rFonts w:asciiTheme="majorHAnsi" w:eastAsia="Times New Roman" w:hAnsiTheme="majorHAnsi" w:cstheme="majorHAnsi"/>
        </w:rPr>
        <w:t xml:space="preserve">, wg załącznika. </w:t>
      </w:r>
    </w:p>
    <w:p w14:paraId="4712D867" w14:textId="77777777" w:rsidR="00982B95" w:rsidRPr="00332835" w:rsidRDefault="00D76D2A">
      <w:pPr>
        <w:jc w:val="both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</w:rPr>
        <w:t>Projekt jest realizowany na podstawie umowy RPMP.01.02.01-120059/19-00 przy współfinansowaniu ze środków Europejskiego Funduszu Rozwoju Regionalnego  na lata 2014-2020, 1 Osi Priorytetowej Gospodarka Wiedzy, Działania 1.2. Badania i innowacje w przedsiębiorstwach, Poddziałanie 1.2.1. Projekty badawczo-rozwojowe przedsiębiorstw, Regionalnego Programu Operacyjnego Województwa Małopolskiego, wdrażanego przez Małopolskie Centrum Przedsiębiorczości.</w:t>
      </w:r>
    </w:p>
    <w:p w14:paraId="3904AF0D" w14:textId="77777777" w:rsidR="00982B95" w:rsidRPr="00332835" w:rsidRDefault="00982B95">
      <w:pPr>
        <w:spacing w:after="120"/>
        <w:jc w:val="both"/>
        <w:rPr>
          <w:rFonts w:asciiTheme="majorHAnsi" w:eastAsia="Times New Roman" w:hAnsiTheme="majorHAnsi" w:cstheme="majorHAnsi"/>
        </w:rPr>
      </w:pPr>
    </w:p>
    <w:p w14:paraId="03BC5214" w14:textId="77777777" w:rsidR="00982B95" w:rsidRPr="00332835" w:rsidRDefault="00D76D2A">
      <w:pPr>
        <w:numPr>
          <w:ilvl w:val="0"/>
          <w:numId w:val="9"/>
        </w:numPr>
        <w:spacing w:before="240" w:after="360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  <w:b/>
        </w:rPr>
        <w:t>Dane Oferenta:</w:t>
      </w:r>
    </w:p>
    <w:tbl>
      <w:tblPr>
        <w:tblStyle w:val="a"/>
        <w:tblW w:w="705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85"/>
        <w:gridCol w:w="5565"/>
      </w:tblGrid>
      <w:tr w:rsidR="00982B95" w:rsidRPr="00332835" w14:paraId="458B34EA" w14:textId="77777777">
        <w:trPr>
          <w:trHeight w:val="3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58043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Nazwa: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6709D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72164181" w14:textId="77777777">
        <w:trPr>
          <w:trHeight w:val="3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9D4D8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NIP/REGON: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E72228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7A7AB869" w14:textId="77777777">
        <w:trPr>
          <w:trHeight w:val="3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BDE0F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Adres: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2CA61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56A8A298" w14:textId="77777777">
        <w:trPr>
          <w:trHeight w:val="3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197CB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Telefon: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92621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7B428476" w14:textId="77777777">
        <w:trPr>
          <w:trHeight w:val="3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27C8F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E-mail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13D89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3AE62005" w14:textId="77777777">
        <w:trPr>
          <w:trHeight w:val="5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9EF3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Osoba do kontaktu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EA252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29673FCD" w14:textId="77777777" w:rsidR="00982B95" w:rsidRPr="00332835" w:rsidRDefault="00982B95">
      <w:pPr>
        <w:spacing w:after="120"/>
        <w:rPr>
          <w:rFonts w:asciiTheme="majorHAnsi" w:eastAsia="Times New Roman" w:hAnsiTheme="majorHAnsi" w:cstheme="majorHAnsi"/>
        </w:rPr>
      </w:pPr>
    </w:p>
    <w:p w14:paraId="79076918" w14:textId="77777777" w:rsidR="00982B95" w:rsidRPr="00332835" w:rsidRDefault="00D76D2A">
      <w:pPr>
        <w:numPr>
          <w:ilvl w:val="0"/>
          <w:numId w:val="4"/>
        </w:numPr>
        <w:spacing w:before="240" w:after="360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  <w:b/>
        </w:rPr>
        <w:t>Dane Zamawiającego:</w:t>
      </w:r>
    </w:p>
    <w:tbl>
      <w:tblPr>
        <w:tblStyle w:val="a0"/>
        <w:tblW w:w="705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85"/>
        <w:gridCol w:w="5565"/>
      </w:tblGrid>
      <w:tr w:rsidR="00982B95" w:rsidRPr="00332835" w14:paraId="5E54D4FB" w14:textId="77777777">
        <w:trPr>
          <w:trHeight w:val="3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7C4D1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Nazwa: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64C95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67D8FB40" w14:textId="77777777">
        <w:trPr>
          <w:trHeight w:val="3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B8DC0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NIP/REGON: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FA0685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00F6982C" w14:textId="77777777">
        <w:trPr>
          <w:trHeight w:val="3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BA56A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Adres: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57AD8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0C4EA829" w14:textId="77777777">
        <w:trPr>
          <w:trHeight w:val="3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89273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Telefon: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6FDAE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0F92ADB3" w14:textId="77777777">
        <w:trPr>
          <w:trHeight w:val="3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5E19B" w14:textId="77777777" w:rsidR="00982B95" w:rsidRPr="00332835" w:rsidRDefault="00D76D2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E-mail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CDC0D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44B1E903" w14:textId="77777777">
        <w:trPr>
          <w:trHeight w:val="5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E70BE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Osoba do kontaktu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7CBCA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7B18CC2" w14:textId="77777777" w:rsidR="00982B95" w:rsidRPr="00332835" w:rsidRDefault="00982B95" w:rsidP="00237F68">
      <w:pPr>
        <w:spacing w:after="120"/>
        <w:rPr>
          <w:rFonts w:asciiTheme="majorHAnsi" w:eastAsia="Times New Roman" w:hAnsiTheme="majorHAnsi" w:cstheme="majorHAnsi"/>
        </w:rPr>
      </w:pPr>
    </w:p>
    <w:p w14:paraId="4171A1F4" w14:textId="0A4D1F0D" w:rsidR="00982B95" w:rsidRPr="002E6BA3" w:rsidRDefault="00D76D2A">
      <w:pPr>
        <w:numPr>
          <w:ilvl w:val="0"/>
          <w:numId w:val="5"/>
        </w:numPr>
        <w:spacing w:before="240" w:after="360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  <w:b/>
        </w:rPr>
        <w:t>Przedmiot oferty:</w:t>
      </w:r>
    </w:p>
    <w:p w14:paraId="56455C1C" w14:textId="6E1F8BA6" w:rsidR="002E6BA3" w:rsidRPr="002E6BA3" w:rsidRDefault="002E6BA3" w:rsidP="002049FE">
      <w:pPr>
        <w:spacing w:before="240" w:after="360"/>
        <w:jc w:val="both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/>
        </w:rPr>
        <w:t xml:space="preserve">UWAGA: </w:t>
      </w:r>
      <w:r>
        <w:rPr>
          <w:rFonts w:asciiTheme="majorHAnsi" w:eastAsia="Times New Roman" w:hAnsiTheme="majorHAnsi" w:cstheme="majorHAnsi"/>
          <w:bCs/>
        </w:rPr>
        <w:t>Dopuszczalne jest składanie ofert częściowych. Zamawiający nie dopuszcza dzielenia sztuk w poszczególnych pozycjach, tj. złożenie oferty na dany element składowy</w:t>
      </w:r>
      <w:r w:rsidR="002049FE">
        <w:rPr>
          <w:rFonts w:asciiTheme="majorHAnsi" w:eastAsia="Times New Roman" w:hAnsiTheme="majorHAnsi" w:cstheme="majorHAnsi"/>
          <w:bCs/>
        </w:rPr>
        <w:t xml:space="preserve"> jest równoznaczne z</w:t>
      </w:r>
      <w:r w:rsidR="00B847C0">
        <w:rPr>
          <w:rFonts w:asciiTheme="majorHAnsi" w:eastAsia="Times New Roman" w:hAnsiTheme="majorHAnsi" w:cstheme="majorHAnsi"/>
          <w:bCs/>
        </w:rPr>
        <w:t> </w:t>
      </w:r>
      <w:r w:rsidR="002049FE">
        <w:rPr>
          <w:rFonts w:asciiTheme="majorHAnsi" w:eastAsia="Times New Roman" w:hAnsiTheme="majorHAnsi" w:cstheme="majorHAnsi"/>
          <w:bCs/>
        </w:rPr>
        <w:t xml:space="preserve">dostarczeniem ilości przypisanej do tej pozycji.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149"/>
        <w:gridCol w:w="1218"/>
        <w:gridCol w:w="750"/>
        <w:gridCol w:w="1733"/>
        <w:gridCol w:w="1733"/>
      </w:tblGrid>
      <w:tr w:rsidR="002E6BA3" w:rsidRPr="006E2C7A" w14:paraId="2B2BA426" w14:textId="1651A91A" w:rsidTr="002E6BA3">
        <w:trPr>
          <w:trHeight w:val="5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87D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2C7A">
              <w:rPr>
                <w:rFonts w:ascii="Calibri" w:eastAsia="Times New Roman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22BE" w14:textId="77777777" w:rsidR="002E6BA3" w:rsidRPr="006E2C7A" w:rsidRDefault="002E6BA3" w:rsidP="008617E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2C7A">
              <w:rPr>
                <w:rFonts w:ascii="Calibri" w:eastAsia="Times New Roman" w:hAnsi="Calibri" w:cs="Calibri"/>
                <w:b/>
                <w:bCs/>
                <w:color w:val="000000"/>
              </w:rPr>
              <w:t>funkcje/elementy składowe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80CA" w14:textId="77777777" w:rsidR="002E6BA3" w:rsidRPr="006E2C7A" w:rsidRDefault="002E6BA3" w:rsidP="008617E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2C7A">
              <w:rPr>
                <w:rFonts w:ascii="Calibri" w:eastAsia="Times New Roman" w:hAnsi="Calibri" w:cs="Calibri"/>
                <w:b/>
                <w:bCs/>
                <w:color w:val="000000"/>
              </w:rPr>
              <w:t>jednostka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18B" w14:textId="1669B103" w:rsidR="002E6BA3" w:rsidRPr="006E2C7A" w:rsidRDefault="002E6BA3" w:rsidP="003328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2C7A">
              <w:rPr>
                <w:rFonts w:ascii="Calibri" w:eastAsia="Times New Roman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CB27" w14:textId="7379634A" w:rsidR="002E6BA3" w:rsidRPr="006E2C7A" w:rsidRDefault="002E6BA3" w:rsidP="003328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tak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1692" w14:textId="279225F7" w:rsidR="002E6BA3" w:rsidRDefault="002E6BA3" w:rsidP="003328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nie/uwagi</w:t>
            </w:r>
          </w:p>
        </w:tc>
      </w:tr>
      <w:tr w:rsidR="002E6BA3" w:rsidRPr="006E2C7A" w14:paraId="309932DD" w14:textId="515BCDDB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178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5C95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serweta włókninowa na stół zabiegowy jałowa, 100 x 150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EBE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B8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139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53D3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2E771F0" w14:textId="6039A3EB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1EA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BD3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serweta włókninowa z otworem, jałowa, przylepna, 100 x 150 cm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B4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F0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A5F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258C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30835EE" w14:textId="582454B5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D3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4E7E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gaziki sterylne 10 x 10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7F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AD1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22A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2871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FC47C5A" w14:textId="1B961178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EA1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4D26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gaziki niesterylne 10 x 10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11A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6FB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61A3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E95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9B3F542" w14:textId="278C3952" w:rsidTr="002E6BA3">
        <w:trPr>
          <w:trHeight w:val="8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689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C8F8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fartuch operacyjny włókninowy, jałowy (różne rozmiary, dookreślenie na etapie zamówienia)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0B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047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9B46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FD7A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0DCA6FF" w14:textId="48810BD7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C42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406A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gąbka na patyku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7C1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E98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5DE1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01FB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4342AE9" w14:textId="14BD2C1D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855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1D05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kompres uciskowy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D12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86F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90FC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015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9AC1C88" w14:textId="3D0A5846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89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3580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opaska elastyczna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76F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656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BAE7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93DF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52BCEED" w14:textId="1EFAD99D" w:rsidTr="002E6BA3">
        <w:trPr>
          <w:trHeight w:val="8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2A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3120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rękawiczki chirurgiczne sterylne (pary) (różne rozmiary, dookreślenie na etapie zamówienia)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501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7B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AE0A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B2E4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A850F22" w14:textId="48AC511C" w:rsidTr="002E6BA3">
        <w:trPr>
          <w:trHeight w:val="8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CD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A4ED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rękawiczki jednorazowe niesterylne (różne rozmiary, dookreślenie na etapie zamówienia)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C29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942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480D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072C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B7C9A73" w14:textId="2D30A47F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DF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C290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czepek zabiegowy (różne rozmiary, dookreślenie na etapie zamówienia)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5EB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D65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2310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D6E1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724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7FBCE3D" w14:textId="70E4EFD4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A0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9D2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osłony foliowe na aparaturę, (fi 60 i 90 cm)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119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C9F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4F7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7B8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6858EDD" w14:textId="147C7F8D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9A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BEB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bandaż (rolka), 5 m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dł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, 15 cm szer.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5D0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0F3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31F3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FCB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D22BF19" w14:textId="3D2CF709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4F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EBDA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lepiec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opatrunkowy (rolka), 5 m dł. 2,5 cm szer.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01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CE5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35A0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DE61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A7822B9" w14:textId="0D40E7AF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88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9B72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opatrunek do utrzymania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venflona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A78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D83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B7BF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EA9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088D2DD" w14:textId="6DA747F3" w:rsidTr="002E6BA3">
        <w:trPr>
          <w:trHeight w:val="116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94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41F3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ubrania jednorazowe włókninowe (komplet spodnie + bluza) (różne rozmiary, dookreślenie na etapie zamówienia)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DE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CAA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29B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02F3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9541100" w14:textId="61A07C31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479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6DDB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maszynki do golenia, jednorazowe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44E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FEA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6F0E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3F8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19AFE9C" w14:textId="17966B05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200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0C53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igły iniekcyjne 0,9 x 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99E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13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2520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1E6A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45DE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CAEE766" w14:textId="56E364DF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972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0C4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igły iniekcyjne 1,2 x 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1D4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504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2520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9F7D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1A5D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437B61B" w14:textId="106309F6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F69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E416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venflon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1,2 x 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FA0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25E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AC34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1DD5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CCB3DB0" w14:textId="0B150436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3A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C8FB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igła 18G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DD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133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E856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F488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B6C1E95" w14:textId="3C9E7D19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437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CB08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strzykawka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lock 2 ml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A92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5C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B11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ECF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7D15834" w14:textId="415BB09E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F67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55B8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strzykawka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lock 5 ml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F8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ECE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6047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379C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4A3BB14" w14:textId="35B3EC70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26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D573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strzykawka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lock 10 ml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275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75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1260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1869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2450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F9B9BA5" w14:textId="6A9FDEAF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C12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3181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strzykawka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lock 20 ml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194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C8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2520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E405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CD0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49A6191" w14:textId="287D074C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FE4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D504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strzykawka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lock 50 ml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7B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4CC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9E78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DC27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7EA3A9D" w14:textId="5C69BFCB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AC5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C6C6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zestaw do kroplówki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0E9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307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170C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FBEE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D3D1A10" w14:textId="0B7BEDA1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718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0F61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Skalpel jednorazowy, sterylny(24)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65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12E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71BF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7EC1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6693FE9" w14:textId="440812F4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D5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912A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Szwy naczyniowe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B9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67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92EF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FF2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859E8C7" w14:textId="210711FE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79D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807A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Szwy do skóry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958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973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BF28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A0CE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423CA0E" w14:textId="5EDE96CB" w:rsidTr="002E6BA3">
        <w:trPr>
          <w:trHeight w:val="116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054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D069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Szwy chirurgiczne (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Prolene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3/0, 4/0,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Vicryl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2 – na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krese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Vicryl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2/0 na worek osierdziowy,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Vicryl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0 na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tk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. podskórną)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4EB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F3F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DC82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DA8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8CF0270" w14:textId="250ABB98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62F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61BB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Druty do mostka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761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B15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3493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6E3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EE0848A" w14:textId="424F1B94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667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C783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Elektrody żelowe do EKG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2D3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DF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1550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FC78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1C51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4506156" w14:textId="4352283E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960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2433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rampa trójdzielna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9FE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89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E8D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B12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2148CE8" w14:textId="173F352F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EC3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0139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dren do podawania kontrastu z zastawką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07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499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28D8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803E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EEF93E0" w14:textId="55EA4E65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677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0922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dren do pomiaru ciśnienia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3B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03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8B50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E493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2FC2BD4" w14:textId="3CDC8D1D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A8B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E14D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Stenty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wieńcowe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E5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FC2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C1F4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773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B0E20B0" w14:textId="4FD03F1D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49E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976A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prowadnik diagnostyczny 0,035”/210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F98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DE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863C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215F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19A7CE2" w14:textId="67E1D483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B9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75DC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prowadnik diagnostyczny 0,035”/210 cm hydrofilny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96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3BE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1853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2846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EF900D5" w14:textId="3EBD3F1A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8E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7DA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prowadnik diagnostyczny 0,035”/360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04C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A3A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7FEB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955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E1A54EC" w14:textId="65AF5290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D52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0B79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prowadnik diagnostyczny 0,035”/360 cm hydrofilny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0E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0B0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45C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4E2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EDC27ED" w14:textId="0A671BD2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ABB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637E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Prowadnik sztywny Super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Stif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0.35”/260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27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3C7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B0AA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30A5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E3B28B4" w14:textId="79D0E7F9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A8D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B9D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diagnostyczny JR 4,0/6F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488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E0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979A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2E0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D377813" w14:textId="2AD26BAE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6C6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FA7D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diagnostyczny JL 4,0/6F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A3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2E7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8AC5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C15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003FEDE" w14:textId="0AFAD2E4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2E4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DDD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igła angiograficzna do nakłucia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40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E96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062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35B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B961768" w14:textId="6C0E92DB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8D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C80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kaniula naczyniowa 6F 11 i 35-50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D0B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DB1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045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4D28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075F8CF" w14:textId="4DAE096B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E7C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3521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kaniula naczyniowa 7F 11 i 35-50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79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60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14D2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2F6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47C43294" w14:textId="70A45577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DD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A0A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kaniula naczyniowa 8F 11 i 35-50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4F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7C9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1146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B38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22DF4DD" w14:textId="3746770A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43B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79A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kaniula naczyniowa 10F 11 i 35-50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1CB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C28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AAF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9B5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3192E89" w14:textId="46C22BBB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5C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8B84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kaniule naczyniowe większe do 18F 11 i 35-50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E06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E7E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2FD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482D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4D6218A" w14:textId="07EB7C9F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F84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036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prowadnik wieńcowy 0,014''/190 cm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9CE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0D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D4A8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89A6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BA3342C" w14:textId="7AE9506A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5E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E758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inflator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9D3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991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114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E66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7AEA3E0" w14:textId="2D9A9713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43D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705C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łącznik z zastawką do obsługi jednoręcznej – typu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Myshel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900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5C6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609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859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AF0880F" w14:textId="5BEB31CA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94A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A110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torquer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89D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2B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E066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206F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1A9270A6" w14:textId="42324A36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B0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74B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cewnik balonowy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niskoprofilowy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, 15-20 mm/1.5-4.0 mm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4C6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171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0465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5C59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141DBE3" w14:textId="5B8A391A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58F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9CBB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Cewnik diagnostyczny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pigtail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, 6F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57C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9C4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05A47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6EF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0092842" w14:textId="5E56CF5F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9D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E0F6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diagnostyczny AL, 5F-8F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E4C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A8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286A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60F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714869D" w14:textId="16BA4AA2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618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C4BF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diagnostyczny AR, 5F-8F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BB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C0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38D1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DE21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43A6962A" w14:textId="0C67AA3C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69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F495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prowadzący JL, 5F-8F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FB5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C55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595B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A686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764CCE3" w14:textId="448448DB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90E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472E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prowadzący JR, 5F-8F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D1D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67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F61D5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C2C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7133C0DD" w14:textId="6C9B9E6F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E02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2125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prowadzący AL, 5F-8F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85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E9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7C1A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A023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A9ECEE5" w14:textId="65D47FA7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E3F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09A5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prowadzący AR, 5F-8F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1AD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A7A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D058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0AE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2AF0E294" w14:textId="2ED9F719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1DB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500D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Cewnik do wprowadzenia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CardioTenso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, 6F-12F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7E6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948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E75C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93B1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639ACA39" w14:textId="608DE136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D2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709C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Cewnik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Pigtail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6F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5F8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25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1373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13FA2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C37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48ACE83" w14:textId="7E276BF6" w:rsidTr="002E6BA3">
        <w:trPr>
          <w:trHeight w:val="1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CEA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2C90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Zestaw do nakłucia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transseptalnego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introducer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z zastawką i portem bocznym, koszulka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transseptalna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rozszerzadlo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, prowadnik);  63 i 81 cm, 8F i 8,5F, 5 krzywizn do LP i PP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523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96D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2469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5B91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4B2DD004" w14:textId="5E7BC4BC" w:rsidTr="002E6BA3">
        <w:trPr>
          <w:trHeight w:val="58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3C99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E97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Igła do nakłucia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transseptalnego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kompatybilna z zestawem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AA6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420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3555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73E6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B428A42" w14:textId="5B61FB04" w:rsidTr="002E6BA3">
        <w:trPr>
          <w:trHeight w:val="2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1760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8341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 xml:space="preserve">Elektroda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endokawitarna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6F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DA7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82B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BE6A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79D1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3A163504" w14:textId="488391D7" w:rsidTr="002E6BA3">
        <w:trPr>
          <w:trHeight w:val="174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C42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7652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balonowy obwodowy, długość balonu od 20-60 mm, średnica balonu od 12-26 mm, długość zestawu wprowadzającego od 70-125 cm, kompatybilny z prowadnikiem 0,035"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47D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02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DD9EF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CE4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51FFDCCC" w14:textId="6DBD6112" w:rsidTr="002E6BA3">
        <w:trPr>
          <w:trHeight w:val="174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BAA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C7EC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Stent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kobaltowo-chromowy do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. obwodowych zamontowany na cewniku 6F, średnica 5-10 mm/12-30 mm, system dostarczania typu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Over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The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Wire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0,035 ", długość zestawu wprowadzającego od 130-140 cm,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05D6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B61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6E6E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1EE8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4BE0C055" w14:textId="1D691FD8" w:rsidTr="002E6BA3">
        <w:trPr>
          <w:trHeight w:val="23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5FAA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E9A1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Swan-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Ganz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z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termodylucją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, 6F, 7F,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długośc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105-115 cm, ze strzykawka do wypełnienia balonika, materiał cewnika pozwalający na łatwe wprowadzenie, dokładność pozycjonowania i manipulacji cewnikiem, dobre przenoszenie sygnału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103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818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089E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750AC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6BA3" w:rsidRPr="006E2C7A" w14:paraId="03BB5287" w14:textId="7EDEC0F4" w:rsidTr="002E6BA3">
        <w:trPr>
          <w:trHeight w:val="23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EE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F46C" w14:textId="77777777" w:rsidR="002E6BA3" w:rsidRPr="006E2C7A" w:rsidRDefault="002E6BA3" w:rsidP="008617E4">
            <w:pPr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Cewnik Swan-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Ganz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 xml:space="preserve"> bez 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termodylucji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, 6F, 7F, długość 105-115 cm, ze strzykawka do wypełnienia balonika, materiał cewnika pozwalający na łatwe wprowadzenie, dokładność pozycjonowania i manipulacji cewnikiem, dobre przenoszenie sygnału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D34B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6E2C7A">
              <w:rPr>
                <w:rFonts w:ascii="Calibri" w:eastAsia="Times New Roman" w:hAnsi="Calibri" w:cs="Calibri"/>
                <w:color w:val="000000"/>
              </w:rPr>
              <w:t>szt</w:t>
            </w:r>
            <w:proofErr w:type="spellEnd"/>
            <w:r w:rsidRPr="006E2C7A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ED24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C7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4FD63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D551D" w14:textId="77777777" w:rsidR="002E6BA3" w:rsidRPr="006E2C7A" w:rsidRDefault="002E6BA3" w:rsidP="00861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008055D" w14:textId="77777777" w:rsidR="00982B95" w:rsidRPr="00332835" w:rsidRDefault="00982B95">
      <w:pPr>
        <w:spacing w:after="120"/>
        <w:ind w:left="220"/>
        <w:rPr>
          <w:rFonts w:asciiTheme="majorHAnsi" w:eastAsia="Times New Roman" w:hAnsiTheme="majorHAnsi" w:cstheme="majorHAnsi"/>
        </w:rPr>
      </w:pPr>
    </w:p>
    <w:p w14:paraId="5EC2B2E6" w14:textId="77777777" w:rsidR="00982B95" w:rsidRPr="00332835" w:rsidRDefault="00D76D2A" w:rsidP="00C62366">
      <w:pPr>
        <w:numPr>
          <w:ilvl w:val="0"/>
          <w:numId w:val="10"/>
        </w:numPr>
        <w:spacing w:before="240" w:after="360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  <w:b/>
        </w:rPr>
        <w:t>Oferuję realizację zamówienia za cenę:</w:t>
      </w:r>
    </w:p>
    <w:tbl>
      <w:tblPr>
        <w:tblStyle w:val="a2"/>
        <w:tblW w:w="7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500"/>
        <w:gridCol w:w="1815"/>
        <w:gridCol w:w="3765"/>
      </w:tblGrid>
      <w:tr w:rsidR="00982B95" w:rsidRPr="00332835" w14:paraId="50FE5ED3" w14:textId="77777777">
        <w:trPr>
          <w:trHeight w:val="3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613E5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61912" w14:textId="77777777" w:rsidR="00982B95" w:rsidRPr="00332835" w:rsidRDefault="00D76D2A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332835">
              <w:rPr>
                <w:rFonts w:asciiTheme="majorHAnsi" w:eastAsia="Times New Roman" w:hAnsiTheme="majorHAnsi" w:cstheme="majorHAnsi"/>
                <w:b/>
              </w:rPr>
              <w:t>CENA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CC27F" w14:textId="77777777" w:rsidR="00982B95" w:rsidRPr="00332835" w:rsidRDefault="00D76D2A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332835">
              <w:rPr>
                <w:rFonts w:asciiTheme="majorHAnsi" w:eastAsia="Times New Roman" w:hAnsiTheme="majorHAnsi" w:cstheme="majorHAnsi"/>
                <w:b/>
              </w:rPr>
              <w:t>SŁOWNIE</w:t>
            </w:r>
          </w:p>
        </w:tc>
      </w:tr>
      <w:tr w:rsidR="00982B95" w:rsidRPr="00332835" w14:paraId="617CA1E5" w14:textId="77777777">
        <w:trPr>
          <w:trHeight w:val="54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89294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lastRenderedPageBreak/>
              <w:t xml:space="preserve">WARTOŚĆ </w:t>
            </w:r>
          </w:p>
          <w:p w14:paraId="176C0E03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NETTO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23F31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EF3D1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82B95" w:rsidRPr="00332835" w14:paraId="2A54889C" w14:textId="77777777">
        <w:trPr>
          <w:trHeight w:val="54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BA988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 xml:space="preserve">WARTOŚĆ </w:t>
            </w:r>
          </w:p>
          <w:p w14:paraId="288389FE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 xml:space="preserve">BRUTTO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1A8F8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C07D0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3CC6421" w14:textId="77777777" w:rsidR="00982B95" w:rsidRPr="00332835" w:rsidRDefault="00982B95" w:rsidP="00C62366">
      <w:pPr>
        <w:spacing w:after="120"/>
        <w:jc w:val="both"/>
        <w:rPr>
          <w:rFonts w:asciiTheme="majorHAnsi" w:eastAsia="Times New Roman" w:hAnsiTheme="majorHAnsi" w:cstheme="majorHAnsi"/>
        </w:rPr>
      </w:pPr>
    </w:p>
    <w:p w14:paraId="332A23BA" w14:textId="5603AAB1" w:rsidR="00982B95" w:rsidRPr="00C62366" w:rsidRDefault="00D76D2A" w:rsidP="00C62366">
      <w:pPr>
        <w:pStyle w:val="Akapitzlist"/>
        <w:numPr>
          <w:ilvl w:val="0"/>
          <w:numId w:val="10"/>
        </w:numPr>
        <w:spacing w:before="240" w:after="360"/>
        <w:jc w:val="both"/>
        <w:rPr>
          <w:rFonts w:asciiTheme="majorHAnsi" w:eastAsia="Times New Roman" w:hAnsiTheme="majorHAnsi" w:cstheme="majorHAnsi"/>
        </w:rPr>
      </w:pPr>
      <w:r w:rsidRPr="00C62366">
        <w:rPr>
          <w:rFonts w:asciiTheme="majorHAnsi" w:eastAsia="Times New Roman" w:hAnsiTheme="majorHAnsi" w:cstheme="majorHAnsi"/>
          <w:b/>
        </w:rPr>
        <w:t>Termin realizacji zamówienia:</w:t>
      </w:r>
    </w:p>
    <w:tbl>
      <w:tblPr>
        <w:tblStyle w:val="a5"/>
        <w:tblW w:w="3928" w:type="pct"/>
        <w:tblInd w:w="0" w:type="dxa"/>
        <w:tblLook w:val="0600" w:firstRow="0" w:lastRow="0" w:firstColumn="0" w:lastColumn="0" w:noHBand="1" w:noVBand="1"/>
      </w:tblPr>
      <w:tblGrid>
        <w:gridCol w:w="3005"/>
        <w:gridCol w:w="4076"/>
      </w:tblGrid>
      <w:tr w:rsidR="00C47884" w:rsidRPr="00332835" w14:paraId="1619C55D" w14:textId="77777777" w:rsidTr="00C47884">
        <w:trPr>
          <w:trHeight w:val="360"/>
        </w:trPr>
        <w:tc>
          <w:tcPr>
            <w:tcW w:w="2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952F6" w14:textId="77DC7EBC" w:rsidR="00C47884" w:rsidRPr="00332835" w:rsidRDefault="00C47884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zamówienia częściowego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3EBD" w14:textId="2F8243C4" w:rsidR="00C47884" w:rsidRPr="00332835" w:rsidRDefault="00C47884" w:rsidP="00C47884">
            <w:pPr>
              <w:jc w:val="right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....................  </w:t>
            </w:r>
            <w:r w:rsidRPr="00332835">
              <w:rPr>
                <w:rFonts w:asciiTheme="majorHAnsi" w:eastAsia="Times New Roman" w:hAnsiTheme="majorHAnsi" w:cstheme="majorHAnsi"/>
              </w:rPr>
              <w:t>dni</w:t>
            </w:r>
          </w:p>
        </w:tc>
      </w:tr>
      <w:tr w:rsidR="00C47884" w:rsidRPr="00332835" w14:paraId="222A85B2" w14:textId="77777777" w:rsidTr="00C47884">
        <w:trPr>
          <w:trHeight w:val="360"/>
        </w:trPr>
        <w:tc>
          <w:tcPr>
            <w:tcW w:w="2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88C38" w14:textId="169E6917" w:rsidR="00C47884" w:rsidRPr="00332835" w:rsidRDefault="00C47884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całości zamówienia 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D2A3" w14:textId="3E266885" w:rsidR="00C47884" w:rsidRDefault="00C47884" w:rsidP="00C47884">
            <w:pPr>
              <w:jc w:val="right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................. </w:t>
            </w:r>
            <w:r w:rsidR="00D9529F">
              <w:rPr>
                <w:rFonts w:asciiTheme="majorHAnsi" w:eastAsia="Times New Roman" w:hAnsiTheme="majorHAnsi" w:cstheme="majorHAnsi"/>
              </w:rPr>
              <w:t xml:space="preserve">(data do w formacie: </w:t>
            </w:r>
            <w:proofErr w:type="spellStart"/>
            <w:r w:rsidR="00D9529F">
              <w:rPr>
                <w:rFonts w:asciiTheme="majorHAnsi" w:eastAsia="Times New Roman" w:hAnsiTheme="majorHAnsi" w:cstheme="majorHAnsi"/>
              </w:rPr>
              <w:t>dd</w:t>
            </w:r>
            <w:proofErr w:type="spellEnd"/>
            <w:r w:rsidR="00D9529F">
              <w:rPr>
                <w:rFonts w:asciiTheme="majorHAnsi" w:eastAsia="Times New Roman" w:hAnsiTheme="majorHAnsi" w:cstheme="majorHAnsi"/>
              </w:rPr>
              <w:t>/mm/</w:t>
            </w:r>
            <w:proofErr w:type="spellStart"/>
            <w:r w:rsidR="00D9529F">
              <w:rPr>
                <w:rFonts w:asciiTheme="majorHAnsi" w:eastAsia="Times New Roman" w:hAnsiTheme="majorHAnsi" w:cstheme="majorHAnsi"/>
              </w:rPr>
              <w:t>rr</w:t>
            </w:r>
            <w:proofErr w:type="spellEnd"/>
            <w:r w:rsidR="00D9529F">
              <w:rPr>
                <w:rFonts w:asciiTheme="majorHAnsi" w:eastAsia="Times New Roman" w:hAnsiTheme="majorHAnsi" w:cstheme="majorHAnsi"/>
              </w:rPr>
              <w:t>)</w:t>
            </w:r>
          </w:p>
        </w:tc>
      </w:tr>
    </w:tbl>
    <w:p w14:paraId="75B535D5" w14:textId="77777777" w:rsidR="00982B95" w:rsidRPr="00332835" w:rsidRDefault="00982B95">
      <w:pPr>
        <w:spacing w:after="120"/>
        <w:ind w:left="220"/>
        <w:jc w:val="both"/>
        <w:rPr>
          <w:rFonts w:asciiTheme="majorHAnsi" w:eastAsia="Times New Roman" w:hAnsiTheme="majorHAnsi" w:cstheme="majorHAnsi"/>
        </w:rPr>
      </w:pPr>
    </w:p>
    <w:p w14:paraId="43DF1D4C" w14:textId="48EA8EB1" w:rsidR="00982B95" w:rsidRPr="00C47884" w:rsidRDefault="00D76D2A" w:rsidP="00C47884">
      <w:pPr>
        <w:pStyle w:val="Akapitzlist"/>
        <w:numPr>
          <w:ilvl w:val="0"/>
          <w:numId w:val="10"/>
        </w:numPr>
        <w:spacing w:before="240" w:after="360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  <w:b/>
        </w:rPr>
        <w:t>Ważność oferty:</w:t>
      </w:r>
    </w:p>
    <w:tbl>
      <w:tblPr>
        <w:tblStyle w:val="a6"/>
        <w:tblW w:w="7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40"/>
        <w:gridCol w:w="3540"/>
      </w:tblGrid>
      <w:tr w:rsidR="00982B95" w:rsidRPr="00332835" w14:paraId="0CA3030A" w14:textId="77777777">
        <w:trPr>
          <w:trHeight w:val="36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3BC42" w14:textId="77777777" w:rsidR="00982B95" w:rsidRPr="00332835" w:rsidRDefault="00982B9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A0D0A" w14:textId="77777777" w:rsidR="00982B95" w:rsidRPr="00332835" w:rsidRDefault="00D76D2A">
            <w:pPr>
              <w:rPr>
                <w:rFonts w:asciiTheme="majorHAnsi" w:eastAsia="Times New Roman" w:hAnsiTheme="majorHAnsi" w:cstheme="majorHAnsi"/>
              </w:rPr>
            </w:pPr>
            <w:r w:rsidRPr="00332835">
              <w:rPr>
                <w:rFonts w:asciiTheme="majorHAnsi" w:eastAsia="Times New Roman" w:hAnsiTheme="majorHAnsi" w:cstheme="majorHAnsi"/>
              </w:rPr>
              <w:t>dni</w:t>
            </w:r>
          </w:p>
        </w:tc>
      </w:tr>
    </w:tbl>
    <w:p w14:paraId="64B85845" w14:textId="77777777" w:rsidR="00982B95" w:rsidRPr="00332835" w:rsidRDefault="00982B95">
      <w:pPr>
        <w:spacing w:after="120"/>
        <w:ind w:left="220"/>
        <w:jc w:val="both"/>
        <w:rPr>
          <w:rFonts w:asciiTheme="majorHAnsi" w:eastAsia="Times New Roman" w:hAnsiTheme="majorHAnsi" w:cstheme="majorHAnsi"/>
        </w:rPr>
      </w:pPr>
    </w:p>
    <w:p w14:paraId="0F1F2D68" w14:textId="5269E726" w:rsidR="00982B95" w:rsidRPr="00C47884" w:rsidRDefault="00D76D2A" w:rsidP="00C47884">
      <w:pPr>
        <w:pStyle w:val="Akapitzlist"/>
        <w:numPr>
          <w:ilvl w:val="0"/>
          <w:numId w:val="10"/>
        </w:numPr>
        <w:spacing w:before="240" w:after="360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  <w:b/>
        </w:rPr>
        <w:t>Oświadczam, że zapoznałem się z treścią zapytania ofertowego i nie wnoszę do nich żadnych zastrzeżeń.</w:t>
      </w:r>
    </w:p>
    <w:p w14:paraId="3A1D9632" w14:textId="77777777" w:rsidR="00982B95" w:rsidRPr="00332835" w:rsidRDefault="00982B95">
      <w:pPr>
        <w:spacing w:after="120"/>
        <w:ind w:left="220"/>
        <w:jc w:val="both"/>
        <w:rPr>
          <w:rFonts w:asciiTheme="majorHAnsi" w:eastAsia="Times New Roman" w:hAnsiTheme="majorHAnsi" w:cstheme="majorHAnsi"/>
        </w:rPr>
      </w:pPr>
    </w:p>
    <w:p w14:paraId="56D9144C" w14:textId="0235D5D2" w:rsidR="00982B95" w:rsidRPr="00C47884" w:rsidRDefault="00D76D2A" w:rsidP="00C47884">
      <w:pPr>
        <w:pStyle w:val="Akapitzlist"/>
        <w:numPr>
          <w:ilvl w:val="0"/>
          <w:numId w:val="10"/>
        </w:numPr>
        <w:spacing w:before="240" w:after="360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  <w:b/>
        </w:rPr>
        <w:t>Oświadczenia</w:t>
      </w:r>
      <w:r w:rsidR="00C47884">
        <w:rPr>
          <w:rFonts w:asciiTheme="majorHAnsi" w:eastAsia="Times New Roman" w:hAnsiTheme="majorHAnsi" w:cstheme="majorHAnsi"/>
          <w:b/>
        </w:rPr>
        <w:t xml:space="preserve"> Oferenta</w:t>
      </w:r>
      <w:r w:rsidRPr="00C47884">
        <w:rPr>
          <w:rFonts w:asciiTheme="majorHAnsi" w:eastAsia="Times New Roman" w:hAnsiTheme="majorHAnsi" w:cstheme="majorHAnsi"/>
          <w:b/>
        </w:rPr>
        <w:t>:</w:t>
      </w:r>
    </w:p>
    <w:p w14:paraId="16454E3B" w14:textId="66588079" w:rsidR="00C47884" w:rsidRDefault="00C47884" w:rsidP="00C47884">
      <w:pPr>
        <w:numPr>
          <w:ilvl w:val="0"/>
          <w:numId w:val="11"/>
        </w:numPr>
        <w:spacing w:before="24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Oświadczam, że spełniam warunki wskazane w zapytaniu ofertowym, tj.: </w:t>
      </w:r>
    </w:p>
    <w:p w14:paraId="6BE2D360" w14:textId="1D4F1373" w:rsidR="00C47884" w:rsidRPr="00C47884" w:rsidRDefault="00C47884" w:rsidP="00C47884">
      <w:pPr>
        <w:numPr>
          <w:ilvl w:val="1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</w:rPr>
        <w:t>znajduj</w:t>
      </w:r>
      <w:r>
        <w:rPr>
          <w:rFonts w:asciiTheme="majorHAnsi" w:eastAsia="Times New Roman" w:hAnsiTheme="majorHAnsi" w:cstheme="majorHAnsi"/>
        </w:rPr>
        <w:t>ę</w:t>
      </w:r>
      <w:r w:rsidRPr="00C47884">
        <w:rPr>
          <w:rFonts w:asciiTheme="majorHAnsi" w:eastAsia="Times New Roman" w:hAnsiTheme="majorHAnsi" w:cstheme="majorHAnsi"/>
        </w:rPr>
        <w:t xml:space="preserve"> się w sytuacji ekonomicznej i finansowej zapewniającej wykonanie zamówienia, w tym nie wszczęto wobec przedsiębiorstwa postępowania o ogłoszenie upadłości/likwidacji lub nie ogłoszono upadłości/likwidacji oraz Oferent nie posiada zaległości wobec Zakładu Ubezpieczeń Społecznych ani Urzędu Skarbowego,</w:t>
      </w:r>
    </w:p>
    <w:p w14:paraId="77D3F2D9" w14:textId="32A9E9D9" w:rsidR="00C47884" w:rsidRPr="00C47884" w:rsidRDefault="00C47884" w:rsidP="00C47884">
      <w:pPr>
        <w:numPr>
          <w:ilvl w:val="1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Oferent </w:t>
      </w:r>
      <w:r w:rsidRPr="00C47884">
        <w:rPr>
          <w:rFonts w:asciiTheme="majorHAnsi" w:eastAsia="Times New Roman" w:hAnsiTheme="majorHAnsi" w:cstheme="majorHAnsi"/>
        </w:rPr>
        <w:t>nie jest podmiotem zbiorowym, wobec którego sąd orzekł zakaz ubiegania się o zamówienie na podstawie przepisów o odpowiedzialności podmiotów zbiorowych za czyny zabronione pod groźbą kary,</w:t>
      </w:r>
    </w:p>
    <w:p w14:paraId="19185B1B" w14:textId="41C35752" w:rsidR="00C47884" w:rsidRPr="00C47884" w:rsidRDefault="00C47884" w:rsidP="00C47884">
      <w:pPr>
        <w:numPr>
          <w:ilvl w:val="1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Oferent </w:t>
      </w:r>
      <w:r w:rsidRPr="00C47884">
        <w:rPr>
          <w:rFonts w:asciiTheme="majorHAnsi" w:eastAsia="Times New Roman" w:hAnsiTheme="majorHAnsi" w:cstheme="majorHAnsi"/>
        </w:rPr>
        <w:t>nie jest podmiotem, który w okresie ostatnich 5 lat przed terminem składania ofert (a jeżeli okres prowadzenia działalności jest krótszy – w tym okresie), w wyniku zamierzonego działania lub rażącego niedbalstwa nie wykonał lub nienależycie wykonał zamówienie,</w:t>
      </w:r>
    </w:p>
    <w:p w14:paraId="566BE06A" w14:textId="77777777" w:rsidR="00C47884" w:rsidRPr="00C47884" w:rsidRDefault="00C47884" w:rsidP="00C47884">
      <w:pPr>
        <w:numPr>
          <w:ilvl w:val="1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</w:rPr>
        <w:t xml:space="preserve">Oferent oświadcza, że żaden z członków jego organu zarządzającego lub nadzorczego, właściciel lub wspólnik spółki cywilnej lub wspólnik spółki w spółce jawnej, partnerskiej, komandytowej lub komandytowo-akcyjnej lub prokurent nie został prawomocnie skazany za przestępstwo: </w:t>
      </w:r>
    </w:p>
    <w:p w14:paraId="038D38E6" w14:textId="77777777" w:rsidR="00C47884" w:rsidRPr="00C47884" w:rsidRDefault="00C47884" w:rsidP="00C47884">
      <w:pPr>
        <w:numPr>
          <w:ilvl w:val="2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</w:rPr>
        <w:lastRenderedPageBreak/>
        <w:t xml:space="preserve">o którym mowa w art. 165a, art. 181–188, art. 189a, art. 218–221, art. 228–230a, art. 258 lub art. 270–309 ustawy z dnia 6 czerwca 1997 r. – Kodeks karny (Dz. U. poz. 553, z </w:t>
      </w:r>
      <w:proofErr w:type="spellStart"/>
      <w:r w:rsidRPr="00C47884">
        <w:rPr>
          <w:rFonts w:asciiTheme="majorHAnsi" w:eastAsia="Times New Roman" w:hAnsiTheme="majorHAnsi" w:cstheme="majorHAnsi"/>
        </w:rPr>
        <w:t>późn</w:t>
      </w:r>
      <w:proofErr w:type="spellEnd"/>
      <w:r w:rsidRPr="00C47884">
        <w:rPr>
          <w:rFonts w:asciiTheme="majorHAnsi" w:eastAsia="Times New Roman" w:hAnsiTheme="majorHAnsi" w:cstheme="majorHAnsi"/>
        </w:rPr>
        <w:t>. zm. 5),</w:t>
      </w:r>
    </w:p>
    <w:p w14:paraId="5BCC82BB" w14:textId="77777777" w:rsidR="00C47884" w:rsidRPr="00C47884" w:rsidRDefault="00C47884" w:rsidP="00C47884">
      <w:pPr>
        <w:numPr>
          <w:ilvl w:val="2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</w:rPr>
        <w:t xml:space="preserve">o charakterze terrorystycznym, o którym mowa w art. 115 § 20 ustawy z dnia 6 czerwca 1997 r. – Kodeks karny, </w:t>
      </w:r>
    </w:p>
    <w:p w14:paraId="28591F9E" w14:textId="0A1C8ED2" w:rsidR="00C47884" w:rsidRDefault="00C47884" w:rsidP="00C47884">
      <w:pPr>
        <w:numPr>
          <w:ilvl w:val="2"/>
          <w:numId w:val="1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C47884">
        <w:rPr>
          <w:rFonts w:asciiTheme="majorHAnsi" w:eastAsia="Times New Roman" w:hAnsiTheme="majorHAnsi" w:cstheme="majorHAnsi"/>
        </w:rPr>
        <w:t>skarbowe.</w:t>
      </w:r>
    </w:p>
    <w:p w14:paraId="049FC6A4" w14:textId="77777777" w:rsidR="00C47884" w:rsidRPr="00C47884" w:rsidRDefault="00C47884" w:rsidP="00C47884">
      <w:p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</w:p>
    <w:p w14:paraId="6CE6E22B" w14:textId="7300D67D" w:rsidR="00982B95" w:rsidRDefault="00D76D2A" w:rsidP="00D84A6D">
      <w:pPr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</w:rPr>
        <w:t xml:space="preserve">W przypadku wyboru oferty, zobowiązuje się do zawarcia umowy w miejscu i terminie określonym przez Zamawiającego. </w:t>
      </w:r>
    </w:p>
    <w:p w14:paraId="0231793E" w14:textId="5B6A5DF4" w:rsidR="00D84A6D" w:rsidRPr="00332835" w:rsidRDefault="00D84A6D" w:rsidP="00D84A6D">
      <w:pPr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Oświadczam, że zapoznałem się z treścią zapytania ofertowego i akceptuję warunki udziału w postępowaniu. </w:t>
      </w:r>
    </w:p>
    <w:p w14:paraId="707F902B" w14:textId="77777777" w:rsidR="00982B95" w:rsidRPr="00332835" w:rsidRDefault="00982B95">
      <w:pPr>
        <w:spacing w:after="120"/>
        <w:ind w:left="200" w:hanging="100"/>
        <w:jc w:val="both"/>
        <w:rPr>
          <w:rFonts w:asciiTheme="majorHAnsi" w:eastAsia="Times New Roman" w:hAnsiTheme="majorHAnsi" w:cstheme="majorHAnsi"/>
        </w:rPr>
      </w:pPr>
    </w:p>
    <w:p w14:paraId="68CAA7E5" w14:textId="77777777" w:rsidR="00982B95" w:rsidRPr="00332835" w:rsidRDefault="00D76D2A">
      <w:pPr>
        <w:jc w:val="both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</w:rPr>
        <w:t>Data sporządzenia oferty: ………………………………….</w:t>
      </w:r>
    </w:p>
    <w:p w14:paraId="4197FA25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7E64443D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679AE074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3BA1AB91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443FA2F5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585B5D34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441389AE" w14:textId="77777777" w:rsidR="00982B95" w:rsidRPr="00332835" w:rsidRDefault="00982B95">
      <w:pPr>
        <w:ind w:left="3780"/>
        <w:jc w:val="both"/>
        <w:rPr>
          <w:rFonts w:asciiTheme="majorHAnsi" w:eastAsia="Times New Roman" w:hAnsiTheme="majorHAnsi" w:cstheme="majorHAnsi"/>
        </w:rPr>
      </w:pPr>
    </w:p>
    <w:p w14:paraId="3C95A05E" w14:textId="77777777" w:rsidR="00982B95" w:rsidRPr="00332835" w:rsidRDefault="00D76D2A">
      <w:pPr>
        <w:ind w:left="3240" w:firstLine="540"/>
        <w:jc w:val="both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</w:rPr>
        <w:t>…………..……………………………………………</w:t>
      </w:r>
    </w:p>
    <w:p w14:paraId="53360CEA" w14:textId="77777777" w:rsidR="00982B95" w:rsidRPr="00332835" w:rsidRDefault="00D76D2A">
      <w:pPr>
        <w:ind w:left="3780"/>
        <w:jc w:val="both"/>
        <w:rPr>
          <w:rFonts w:asciiTheme="majorHAnsi" w:eastAsia="Times New Roman" w:hAnsiTheme="majorHAnsi" w:cstheme="majorHAnsi"/>
        </w:rPr>
      </w:pPr>
      <w:r w:rsidRPr="00332835">
        <w:rPr>
          <w:rFonts w:asciiTheme="majorHAnsi" w:eastAsia="Times New Roman" w:hAnsiTheme="majorHAnsi" w:cstheme="majorHAnsi"/>
        </w:rPr>
        <w:t>(podpis i pieczęć osoby upoważnionej)</w:t>
      </w:r>
    </w:p>
    <w:p w14:paraId="5B9A53E2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4A90EE00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35075B3B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7643A91E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1CBBD711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6D3661B1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5A4EBE2F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19E2E6B8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30B9EBEC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679C96B9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7D4F16D0" w14:textId="77777777" w:rsidR="00982B95" w:rsidRPr="00332835" w:rsidRDefault="00982B95">
      <w:pPr>
        <w:jc w:val="both"/>
        <w:rPr>
          <w:rFonts w:asciiTheme="majorHAnsi" w:eastAsia="Times New Roman" w:hAnsiTheme="majorHAnsi" w:cstheme="majorHAnsi"/>
        </w:rPr>
      </w:pPr>
    </w:p>
    <w:p w14:paraId="5E2B2112" w14:textId="77777777" w:rsidR="00982B95" w:rsidRPr="00332835" w:rsidRDefault="00982B95">
      <w:pPr>
        <w:rPr>
          <w:rFonts w:asciiTheme="majorHAnsi" w:eastAsia="Times New Roman" w:hAnsiTheme="majorHAnsi" w:cstheme="majorHAnsi"/>
        </w:rPr>
      </w:pPr>
    </w:p>
    <w:sectPr w:rsidR="00982B95" w:rsidRPr="003328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EC9C" w14:textId="77777777" w:rsidR="00443C14" w:rsidRDefault="00443C14" w:rsidP="00596D75">
      <w:pPr>
        <w:spacing w:line="240" w:lineRule="auto"/>
      </w:pPr>
      <w:r>
        <w:separator/>
      </w:r>
    </w:p>
  </w:endnote>
  <w:endnote w:type="continuationSeparator" w:id="0">
    <w:p w14:paraId="6E229735" w14:textId="77777777" w:rsidR="00443C14" w:rsidRDefault="00443C14" w:rsidP="00596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B2BA" w14:textId="515FFC49" w:rsidR="00596D75" w:rsidRDefault="00596D75" w:rsidP="00596D75">
    <w:pPr>
      <w:pStyle w:val="Stopka"/>
      <w:tabs>
        <w:tab w:val="clear" w:pos="4536"/>
        <w:tab w:val="clear" w:pos="9072"/>
        <w:tab w:val="left" w:pos="3920"/>
      </w:tabs>
    </w:pPr>
    <w:r>
      <w:tab/>
    </w:r>
    <w:r w:rsidRPr="002B3E63">
      <w:rPr>
        <w:noProof/>
      </w:rPr>
      <w:drawing>
        <wp:inline distT="0" distB="0" distL="0" distR="0" wp14:anchorId="6A5E669E" wp14:editId="0C7620B3">
          <wp:extent cx="5733415" cy="448018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48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5924" w14:textId="77777777" w:rsidR="00443C14" w:rsidRDefault="00443C14" w:rsidP="00596D75">
      <w:pPr>
        <w:spacing w:line="240" w:lineRule="auto"/>
      </w:pPr>
      <w:r>
        <w:separator/>
      </w:r>
    </w:p>
  </w:footnote>
  <w:footnote w:type="continuationSeparator" w:id="0">
    <w:p w14:paraId="2CC1CB34" w14:textId="77777777" w:rsidR="00443C14" w:rsidRDefault="00443C14" w:rsidP="00596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B5BE" w14:textId="77777777" w:rsidR="00596D75" w:rsidRDefault="00596D75" w:rsidP="00596D75">
    <w:pPr>
      <w:pStyle w:val="Nagwek"/>
    </w:pPr>
    <w:r w:rsidRPr="00FB6EA7">
      <w:rPr>
        <w:noProof/>
      </w:rPr>
      <w:drawing>
        <wp:inline distT="0" distB="0" distL="0" distR="0" wp14:anchorId="0B190DDF" wp14:editId="5B35E14D">
          <wp:extent cx="1885950" cy="761752"/>
          <wp:effectExtent l="1905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453" cy="762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tab/>
    </w:r>
    <w:r>
      <w:rPr>
        <w:noProof/>
      </w:rPr>
      <w:drawing>
        <wp:inline distT="0" distB="0" distL="0" distR="0" wp14:anchorId="3D113724" wp14:editId="587D36B2">
          <wp:extent cx="2743200" cy="515721"/>
          <wp:effectExtent l="19050" t="0" r="0" b="0"/>
          <wp:docPr id="2" name="Obraz 2" descr="C:\Documents and Settings\tomek\Pulpi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tomek\Pulpit\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15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8C2E7B" w14:textId="77777777" w:rsidR="00596D75" w:rsidRDefault="00596D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9C9"/>
    <w:multiLevelType w:val="multilevel"/>
    <w:tmpl w:val="F81E1B00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13C67"/>
    <w:multiLevelType w:val="multilevel"/>
    <w:tmpl w:val="0F4C365E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496E95"/>
    <w:multiLevelType w:val="multilevel"/>
    <w:tmpl w:val="1BCCA7D0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F283C"/>
    <w:multiLevelType w:val="multilevel"/>
    <w:tmpl w:val="69704DD0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965409"/>
    <w:multiLevelType w:val="multilevel"/>
    <w:tmpl w:val="5B925026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641A99"/>
    <w:multiLevelType w:val="multilevel"/>
    <w:tmpl w:val="434E8F86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BE0CE7"/>
    <w:multiLevelType w:val="multilevel"/>
    <w:tmpl w:val="590A4616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497793"/>
    <w:multiLevelType w:val="multilevel"/>
    <w:tmpl w:val="156AC488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A12CE1"/>
    <w:multiLevelType w:val="multilevel"/>
    <w:tmpl w:val="E7B6CC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10410A"/>
    <w:multiLevelType w:val="multilevel"/>
    <w:tmpl w:val="C986D044"/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1817F2"/>
    <w:multiLevelType w:val="multilevel"/>
    <w:tmpl w:val="C90096EE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33938038">
    <w:abstractNumId w:val="7"/>
  </w:num>
  <w:num w:numId="2" w16cid:durableId="634021071">
    <w:abstractNumId w:val="9"/>
  </w:num>
  <w:num w:numId="3" w16cid:durableId="1511676682">
    <w:abstractNumId w:val="4"/>
  </w:num>
  <w:num w:numId="4" w16cid:durableId="875430088">
    <w:abstractNumId w:val="3"/>
  </w:num>
  <w:num w:numId="5" w16cid:durableId="1020161800">
    <w:abstractNumId w:val="0"/>
  </w:num>
  <w:num w:numId="6" w16cid:durableId="1555657544">
    <w:abstractNumId w:val="10"/>
  </w:num>
  <w:num w:numId="7" w16cid:durableId="1073310727">
    <w:abstractNumId w:val="2"/>
  </w:num>
  <w:num w:numId="8" w16cid:durableId="382800900">
    <w:abstractNumId w:val="1"/>
  </w:num>
  <w:num w:numId="9" w16cid:durableId="1180925875">
    <w:abstractNumId w:val="6"/>
  </w:num>
  <w:num w:numId="10" w16cid:durableId="1429034010">
    <w:abstractNumId w:val="5"/>
  </w:num>
  <w:num w:numId="11" w16cid:durableId="1264725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95"/>
    <w:rsid w:val="002049FE"/>
    <w:rsid w:val="00237F68"/>
    <w:rsid w:val="002E6BA3"/>
    <w:rsid w:val="00332835"/>
    <w:rsid w:val="00443C14"/>
    <w:rsid w:val="004A6569"/>
    <w:rsid w:val="004C3D08"/>
    <w:rsid w:val="00596D75"/>
    <w:rsid w:val="00913668"/>
    <w:rsid w:val="00913AD4"/>
    <w:rsid w:val="00973929"/>
    <w:rsid w:val="00982B95"/>
    <w:rsid w:val="00A302A6"/>
    <w:rsid w:val="00A376BB"/>
    <w:rsid w:val="00B847C0"/>
    <w:rsid w:val="00C47884"/>
    <w:rsid w:val="00C62366"/>
    <w:rsid w:val="00D76D2A"/>
    <w:rsid w:val="00D84A6D"/>
    <w:rsid w:val="00D9529F"/>
    <w:rsid w:val="00E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F052"/>
  <w15:docId w15:val="{5C0B397D-4DC5-4F8C-BA63-6FA1C36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C6236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96D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6D75"/>
  </w:style>
  <w:style w:type="paragraph" w:styleId="Stopka">
    <w:name w:val="footer"/>
    <w:basedOn w:val="Normalny"/>
    <w:link w:val="StopkaZnak"/>
    <w:uiPriority w:val="99"/>
    <w:unhideWhenUsed/>
    <w:rsid w:val="00596D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D75"/>
  </w:style>
  <w:style w:type="paragraph" w:styleId="Poprawka">
    <w:name w:val="Revision"/>
    <w:hidden/>
    <w:uiPriority w:val="99"/>
    <w:semiHidden/>
    <w:rsid w:val="00913A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Socik</cp:lastModifiedBy>
  <cp:revision>14</cp:revision>
  <dcterms:created xsi:type="dcterms:W3CDTF">2022-07-07T11:56:00Z</dcterms:created>
  <dcterms:modified xsi:type="dcterms:W3CDTF">2022-09-21T13:58:00Z</dcterms:modified>
</cp:coreProperties>
</file>