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9596" w14:textId="77777777" w:rsidR="00451D42" w:rsidRPr="00751C44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right"/>
        <w:rPr>
          <w:rFonts w:cs="Calibri"/>
          <w:color w:val="000000"/>
        </w:rPr>
      </w:pPr>
      <w:r w:rsidRPr="00751C44">
        <w:rPr>
          <w:rFonts w:cs="Calibri"/>
          <w:color w:val="000000"/>
        </w:rPr>
        <w:t xml:space="preserve">Warszawa, dnia </w:t>
      </w:r>
      <w:r w:rsidR="007D3AE0" w:rsidRPr="00751C44">
        <w:rPr>
          <w:rFonts w:cs="Calibri"/>
          <w:color w:val="000000"/>
        </w:rPr>
        <w:t>02</w:t>
      </w:r>
      <w:r w:rsidRPr="00751C44">
        <w:rPr>
          <w:rFonts w:cs="Calibri"/>
          <w:color w:val="000000"/>
        </w:rPr>
        <w:t>.0</w:t>
      </w:r>
      <w:r w:rsidR="007D3AE0" w:rsidRPr="00751C44">
        <w:rPr>
          <w:rFonts w:cs="Calibri"/>
          <w:color w:val="000000"/>
        </w:rPr>
        <w:t>8</w:t>
      </w:r>
      <w:r w:rsidRPr="00751C44">
        <w:rPr>
          <w:rFonts w:cs="Calibri"/>
          <w:color w:val="000000"/>
        </w:rPr>
        <w:t>.2022</w:t>
      </w:r>
    </w:p>
    <w:p w14:paraId="7E7861B2" w14:textId="77777777" w:rsidR="00451D42" w:rsidRPr="00751C44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cs="Calibri"/>
          <w:b/>
          <w:color w:val="000000"/>
          <w:sz w:val="28"/>
          <w:szCs w:val="28"/>
        </w:rPr>
      </w:pPr>
      <w:r w:rsidRPr="00751C44">
        <w:rPr>
          <w:rFonts w:cs="Calibri"/>
          <w:b/>
          <w:color w:val="000000"/>
          <w:sz w:val="28"/>
          <w:szCs w:val="28"/>
        </w:rPr>
        <w:t>ZAPYTANIE OFERTOWE NR 1/2022/POWER/BK</w:t>
      </w:r>
    </w:p>
    <w:p w14:paraId="6B48F16F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68630E42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I. INFORMACJE O ZAMAWIAJĄCYM</w:t>
      </w:r>
    </w:p>
    <w:p w14:paraId="3B26D936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Towarzystwo Inicjatyw Twórczych „ę”</w:t>
      </w:r>
    </w:p>
    <w:p w14:paraId="5C67C14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ul. Hoża 35</w:t>
      </w:r>
    </w:p>
    <w:p w14:paraId="136EF11A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00-681 Warszawa </w:t>
      </w:r>
    </w:p>
    <w:p w14:paraId="2224354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NIP: 529-16-47-110</w:t>
      </w:r>
    </w:p>
    <w:p w14:paraId="621CE5E5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REGON: 017475000</w:t>
      </w:r>
    </w:p>
    <w:p w14:paraId="09AC5AC3" w14:textId="77777777" w:rsidR="00451D42" w:rsidRPr="00FA5887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  <w:lang w:val="en-AU"/>
        </w:rPr>
      </w:pPr>
      <w:r w:rsidRPr="00FA5887">
        <w:rPr>
          <w:rFonts w:cs="Calibri"/>
          <w:color w:val="000000"/>
          <w:lang w:val="en-AU"/>
        </w:rPr>
        <w:t>KRS: 0000084092</w:t>
      </w:r>
    </w:p>
    <w:p w14:paraId="342292C7" w14:textId="77777777" w:rsidR="00451D42" w:rsidRPr="00FA5887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  <w:lang w:val="en-AU"/>
        </w:rPr>
      </w:pPr>
      <w:r w:rsidRPr="00FA5887">
        <w:rPr>
          <w:rFonts w:cs="Calibri"/>
          <w:color w:val="000000"/>
          <w:lang w:val="en-AU"/>
        </w:rPr>
        <w:t>www.e.org.pl.</w:t>
      </w:r>
    </w:p>
    <w:p w14:paraId="2D65AF04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Osoba uprawniona do kontaktu: Marta Białek-Graczyk</w:t>
      </w:r>
    </w:p>
    <w:p w14:paraId="30F7F450" w14:textId="77777777" w:rsidR="00451D42" w:rsidRPr="00FA5887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  <w:lang w:val="en-AU"/>
        </w:rPr>
      </w:pPr>
      <w:r w:rsidRPr="00FA5887">
        <w:rPr>
          <w:rFonts w:cs="Calibri"/>
          <w:color w:val="000000"/>
          <w:lang w:val="en-AU"/>
        </w:rPr>
        <w:t xml:space="preserve">e-mail: </w:t>
      </w:r>
      <w:r w:rsidR="00000000">
        <w:fldChar w:fldCharType="begin"/>
      </w:r>
      <w:r w:rsidR="00000000" w:rsidRPr="00F60164">
        <w:rPr>
          <w:lang w:val="en-AU"/>
        </w:rPr>
        <w:instrText xml:space="preserve"> HYPERLINK "mailto:marta.bialek@e.org.pl" \h </w:instrText>
      </w:r>
      <w:r w:rsidR="00000000">
        <w:fldChar w:fldCharType="separate"/>
      </w:r>
      <w:r w:rsidRPr="00FA5887">
        <w:rPr>
          <w:rFonts w:cs="Calibri"/>
          <w:color w:val="0000FF"/>
          <w:u w:val="single"/>
          <w:lang w:val="en-AU"/>
        </w:rPr>
        <w:t>marta.bialek@e.org.pl</w:t>
      </w:r>
      <w:r w:rsidR="00000000">
        <w:rPr>
          <w:rFonts w:cs="Calibri"/>
          <w:color w:val="0000FF"/>
          <w:u w:val="single"/>
          <w:lang w:val="en-AU"/>
        </w:rPr>
        <w:fldChar w:fldCharType="end"/>
      </w:r>
    </w:p>
    <w:p w14:paraId="33645BF5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tel.: 608378742</w:t>
      </w:r>
    </w:p>
    <w:p w14:paraId="2C289701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2C35C267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II. TRYB ZAMÓWIENIA</w:t>
      </w:r>
    </w:p>
    <w:p w14:paraId="256FB65F" w14:textId="77777777" w:rsidR="00451D42" w:rsidRDefault="0024287C">
      <w:pPr>
        <w:spacing w:after="240" w:line="276" w:lineRule="auto"/>
        <w:jc w:val="both"/>
      </w:pPr>
      <w:r>
        <w:t>1.Postępowanie o udzielenie zamówienia prowadzone jest w oparciu o Wytyczne Ministra Rozwoju w zakresie kwalifikowalności wydatków w ramach Europejskiego Funduszu Rozwoju Regionalnego, Europejskiego Funduszu Społecznego oraz Funduszu Spójności na lata 2014-2020</w:t>
      </w:r>
      <w:r w:rsidR="00902527">
        <w:t xml:space="preserve"> </w:t>
      </w:r>
      <w:r>
        <w:t>z dnia 21.12.2020 r.(dalej Wytyczne), zgodnie z zasadą konkurencyjności dla zamówień o wartości przekraczającej 50 tys. PLN netto, tj. bez podatku od towarów i usług (VAT). Zapytanie ofertowe zostało umieszczone na stronie: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https://bazakonkurencyjnosci.funduszeeuropejskie.gov.pl/</w:t>
        </w:r>
      </w:hyperlink>
      <w:r>
        <w:t xml:space="preserve"> oraz www.e.org.pl.</w:t>
      </w:r>
    </w:p>
    <w:p w14:paraId="49B422E4" w14:textId="77777777" w:rsidR="00451D42" w:rsidRDefault="0024287C">
      <w:pPr>
        <w:spacing w:before="240" w:after="240" w:line="276" w:lineRule="auto"/>
        <w:jc w:val="both"/>
      </w:pPr>
      <w:r>
        <w:t xml:space="preserve">2.Zamawiający nie dopuszcza składania ofert wariantowych, </w:t>
      </w:r>
      <w:r w:rsidR="009367E7">
        <w:t xml:space="preserve">oraz nie </w:t>
      </w:r>
      <w:r>
        <w:t>dopuszcza składani</w:t>
      </w:r>
      <w:r w:rsidR="009367E7">
        <w:t>a</w:t>
      </w:r>
      <w:r>
        <w:t xml:space="preserve"> ofert częściowych</w:t>
      </w:r>
      <w:r w:rsidR="00902527">
        <w:t xml:space="preserve">. </w:t>
      </w:r>
    </w:p>
    <w:p w14:paraId="1EAB7081" w14:textId="77777777" w:rsidR="00451D42" w:rsidRDefault="0024287C">
      <w:pPr>
        <w:spacing w:before="240" w:after="240" w:line="276" w:lineRule="auto"/>
        <w:jc w:val="both"/>
      </w:pPr>
      <w:r>
        <w:t>3.Zamawiający nie wymaga wniesienia wadium.</w:t>
      </w:r>
    </w:p>
    <w:p w14:paraId="3207B904" w14:textId="77777777" w:rsidR="00451D42" w:rsidRDefault="0024287C">
      <w:pPr>
        <w:spacing w:before="240" w:after="240" w:line="276" w:lineRule="auto"/>
        <w:jc w:val="both"/>
      </w:pPr>
      <w:r>
        <w:t>4.Wykonawca poniesie wszelkie koszty związane z przygotowaniem i złożeniem oferty.</w:t>
      </w:r>
    </w:p>
    <w:p w14:paraId="6D51921C" w14:textId="77777777" w:rsidR="00451D42" w:rsidRDefault="0024287C">
      <w:pPr>
        <w:spacing w:before="240" w:after="240" w:line="276" w:lineRule="auto"/>
        <w:jc w:val="both"/>
      </w:pPr>
      <w:r>
        <w:t>5.Zamawiający przewiduje możliwość udzielenia zamówienia dodatkowego, maksymalnie do wysokości 50% zamówienia podstawowego, w przypadkach i na warunkach określonych w Wytycznych, w razie pojawienia się takiej potrzeby w Projekcie.</w:t>
      </w:r>
    </w:p>
    <w:p w14:paraId="6D5F3D32" w14:textId="77777777" w:rsidR="00451D42" w:rsidRDefault="0024287C">
      <w:pPr>
        <w:spacing w:before="240" w:after="240" w:line="276" w:lineRule="auto"/>
        <w:jc w:val="both"/>
      </w:pPr>
      <w:r>
        <w:t>6.Zamawiający nie dopuszcza możliwości powierzenia części lub całości zamówienia podwykonawcom.</w:t>
      </w:r>
    </w:p>
    <w:p w14:paraId="79BB9F45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2DDA20DD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III. OPIS PRZEDMIOTU ZAMÓWIENIA</w:t>
      </w:r>
    </w:p>
    <w:p w14:paraId="242B8F6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Przedmiot zamówienia będzie realizowany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  <w:color w:val="000000"/>
        </w:rPr>
        <w:t xml:space="preserve">w ramach projektu pn. „GENERATOR INNOWACJI. Sieci Wsparcia 2” - Projekt, na podstawie umowy POWR.04.01.00-00-I104/19 realizowanego przez PCG Polska Sp. z o.o. (Lider) i Towarzystwo Inicjatyw Twórczych „ę” (partner) ze środków </w:t>
      </w:r>
      <w:r>
        <w:rPr>
          <w:rFonts w:cs="Calibri"/>
          <w:color w:val="000000"/>
        </w:rPr>
        <w:lastRenderedPageBreak/>
        <w:t>Unii Europejskiej (Europejskiego Funduszu Społecznego) w ramach Programu Operacyjnego Wiedza Edukacja Rozwój 2014-2020.</w:t>
      </w:r>
    </w:p>
    <w:p w14:paraId="362A644D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1356A2AF" w14:textId="77777777" w:rsidR="00451D42" w:rsidRDefault="002428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cs="Calibri"/>
          <w:color w:val="000000"/>
        </w:rPr>
      </w:pPr>
      <w:r>
        <w:rPr>
          <w:rFonts w:cs="Calibri"/>
          <w:b/>
          <w:color w:val="000000"/>
        </w:rPr>
        <w:t>Informacje o projekcie:</w:t>
      </w:r>
    </w:p>
    <w:p w14:paraId="7DABDCB3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Projekt zakłada wypracowanie i przetestowanie innowacyjnych rozwiązań, służących poprawie jakości życia osób starszych (60+) i ich opiekunów oraz osób, które chcą zwiększyć swoją wiedzę o starości, przygotowują się do emerytury, potrzebują działań profilaktycznych na rzecz zapobieganiu wykluczeniu społecznemu i poprawie jakości życia na starość.</w:t>
      </w:r>
    </w:p>
    <w:p w14:paraId="453ECA05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14D8F98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Okres realizacji projektu: </w:t>
      </w:r>
      <w:r>
        <w:t xml:space="preserve">maj </w:t>
      </w:r>
      <w:r>
        <w:rPr>
          <w:rFonts w:cs="Calibri"/>
          <w:color w:val="000000"/>
        </w:rPr>
        <w:t>202</w:t>
      </w:r>
      <w:r>
        <w:t>0</w:t>
      </w:r>
      <w:r>
        <w:rPr>
          <w:rFonts w:cs="Calibri"/>
          <w:color w:val="000000"/>
        </w:rPr>
        <w:t xml:space="preserve"> - </w:t>
      </w:r>
      <w:r>
        <w:t>czerwiec</w:t>
      </w:r>
      <w:r>
        <w:rPr>
          <w:rFonts w:cs="Calibri"/>
          <w:color w:val="000000"/>
        </w:rPr>
        <w:t xml:space="preserve"> 2023</w:t>
      </w:r>
    </w:p>
    <w:p w14:paraId="62EAB153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60A196D7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</w:rPr>
      </w:pPr>
      <w:r>
        <w:rPr>
          <w:rFonts w:cs="Calibri"/>
          <w:color w:val="000000"/>
        </w:rPr>
        <w:t xml:space="preserve">Projekt skierowany jest do osób fizycznych, grup nieformalnych, podmiotów społecznych, instytucji publicznych, mających pomysł na innowacyjne narzędzie/metodę/rozwiązanie wspierające </w:t>
      </w:r>
      <w:r>
        <w:t>poprawę jakości życia osób starszych i ich opiekunów.</w:t>
      </w:r>
      <w:r>
        <w:rPr>
          <w:rFonts w:cs="Calibri"/>
          <w:color w:val="000000"/>
        </w:rPr>
        <w:t xml:space="preserve"> </w:t>
      </w:r>
      <w:r>
        <w:t>Projekt obejmuje</w:t>
      </w:r>
      <w:r>
        <w:rPr>
          <w:rFonts w:cs="Calibri"/>
          <w:color w:val="000000"/>
        </w:rPr>
        <w:t xml:space="preserve"> wsparciem innowacyjn</w:t>
      </w:r>
      <w:r>
        <w:t>e</w:t>
      </w:r>
      <w:r>
        <w:rPr>
          <w:rFonts w:cs="Calibri"/>
          <w:color w:val="000000"/>
        </w:rPr>
        <w:t xml:space="preserve"> pomysł</w:t>
      </w:r>
      <w:r>
        <w:t>y</w:t>
      </w:r>
      <w:r>
        <w:rPr>
          <w:rFonts w:cs="Calibri"/>
          <w:color w:val="000000"/>
        </w:rPr>
        <w:t xml:space="preserve"> dot. poprawy jakości życia osób starszych i ich opiekunów. Więcej o projekcie </w:t>
      </w:r>
      <w:hyperlink r:id="rId10">
        <w:r>
          <w:rPr>
            <w:rFonts w:cs="Calibri"/>
            <w:color w:val="0000FF"/>
            <w:u w:val="single"/>
          </w:rPr>
          <w:t>www.sieciwsparcia.pl</w:t>
        </w:r>
      </w:hyperlink>
      <w:r>
        <w:t xml:space="preserve">. Na każdym etapie projektu Komisja ekspertów wyłania rozwiązania, które w największym stopniu spełniają m.in kryteria innowacyjności i możliwości dalszego upowszechniania (szczegółowe regulamin dla innowatorów oraz kryteria oceny na różnych etapach znajdują się tutaj: https://sieciwsparcia.pl/regulamin/regulamin/informacje-ogolne/) . Członkowie Komisji w trakcie oceny korzystają z różnych materiałów przygotowanych przez innowatorów, </w:t>
      </w:r>
      <w:proofErr w:type="spellStart"/>
      <w:r>
        <w:t>ewaluatorów</w:t>
      </w:r>
      <w:proofErr w:type="spellEnd"/>
      <w:r>
        <w:t xml:space="preserve"> oraz badaczy. Na ostatnim etapie konkursu także z opinii prawnych dotyczących każdego rozwiązania. </w:t>
      </w:r>
    </w:p>
    <w:p w14:paraId="3224A035" w14:textId="77777777" w:rsidR="00F63832" w:rsidRPr="00F63832" w:rsidRDefault="0024287C" w:rsidP="00F63832">
      <w:pPr>
        <w:rPr>
          <w:u w:val="single"/>
        </w:rPr>
      </w:pPr>
      <w:r w:rsidRPr="007D3AE0">
        <w:rPr>
          <w:rFonts w:cs="Calibri"/>
          <w:color w:val="000000"/>
        </w:rPr>
        <w:t>Towarzystwo Inicjatyw Twórczych „ę” zaprasza Państwa do udziału w konkursie ofert na realizację usługi w zakresie opracowanie opinii prawnej dla</w:t>
      </w:r>
      <w:r w:rsidRPr="007D3AE0">
        <w:t xml:space="preserve"> </w:t>
      </w:r>
      <w:r w:rsidR="00BA3613" w:rsidRPr="007D3AE0">
        <w:t>2</w:t>
      </w:r>
      <w:r w:rsidRPr="007D3AE0">
        <w:t>4 i</w:t>
      </w:r>
      <w:r w:rsidRPr="007D3AE0">
        <w:rPr>
          <w:rFonts w:cs="Calibri"/>
          <w:color w:val="000000"/>
        </w:rPr>
        <w:t>nnowacyjn</w:t>
      </w:r>
      <w:r w:rsidRPr="007D3AE0">
        <w:t>ych</w:t>
      </w:r>
      <w:r w:rsidRPr="007D3AE0">
        <w:rPr>
          <w:rFonts w:cs="Calibri"/>
          <w:color w:val="000000"/>
        </w:rPr>
        <w:t xml:space="preserve"> rozwiąza</w:t>
      </w:r>
      <w:r w:rsidRPr="007D3AE0">
        <w:t>ń</w:t>
      </w:r>
      <w:r w:rsidR="00F63832">
        <w:t>.</w:t>
      </w:r>
      <w:r w:rsidR="00F63832">
        <w:rPr>
          <w:rFonts w:cs="Calibri"/>
          <w:color w:val="000000"/>
        </w:rPr>
        <w:t xml:space="preserve"> </w:t>
      </w:r>
      <w:r w:rsidR="00F63832" w:rsidRPr="00F63832">
        <w:rPr>
          <w:u w:val="single"/>
        </w:rPr>
        <w:t xml:space="preserve">Opinie prawne mają na celu umożliwienia oceny wymagań prawnych oraz </w:t>
      </w:r>
      <w:proofErr w:type="spellStart"/>
      <w:r w:rsidR="00F63832">
        <w:rPr>
          <w:u w:val="single"/>
        </w:rPr>
        <w:t>ryzyk</w:t>
      </w:r>
      <w:proofErr w:type="spellEnd"/>
      <w:r w:rsidR="00F63832" w:rsidRPr="00F63832">
        <w:rPr>
          <w:u w:val="single"/>
        </w:rPr>
        <w:t xml:space="preserve"> prawnych związanych z wdrożeniem rozwiązania w wybranym przez innowatora typie użytkownika.</w:t>
      </w:r>
    </w:p>
    <w:p w14:paraId="4222CC86" w14:textId="77777777" w:rsidR="00451D42" w:rsidRPr="007D3AE0" w:rsidRDefault="00451D42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</w:pPr>
    </w:p>
    <w:p w14:paraId="4C0CFE28" w14:textId="77777777" w:rsidR="00451D42" w:rsidRPr="007D3AE0" w:rsidRDefault="00451D42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</w:pPr>
    </w:p>
    <w:p w14:paraId="297F1754" w14:textId="77777777" w:rsidR="00451D42" w:rsidRPr="007D3AE0" w:rsidRDefault="0024287C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</w:pPr>
      <w:r w:rsidRPr="007D3AE0">
        <w:t>Słownik pojęć:</w:t>
      </w:r>
    </w:p>
    <w:p w14:paraId="0BAEC058" w14:textId="77777777" w:rsidR="00451D42" w:rsidRPr="007D3AE0" w:rsidRDefault="00000000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color w:val="1155CC"/>
          <w:u w:val="single"/>
        </w:rPr>
      </w:pPr>
      <w:hyperlink r:id="rId11">
        <w:r w:rsidR="0024287C" w:rsidRPr="007D3AE0">
          <w:rPr>
            <w:color w:val="1155CC"/>
            <w:u w:val="single"/>
          </w:rPr>
          <w:t>Pomysł na innowację i innowacja</w:t>
        </w:r>
      </w:hyperlink>
    </w:p>
    <w:p w14:paraId="4A15A6BE" w14:textId="77777777" w:rsidR="00451D42" w:rsidRPr="007D3AE0" w:rsidRDefault="0024287C">
      <w:pPr>
        <w:spacing w:before="240" w:after="240" w:line="276" w:lineRule="auto"/>
      </w:pPr>
      <w:r w:rsidRPr="007D3AE0">
        <w:t>pojęcia stosowane zamiennie, w zależności od etapu pracy nad innowacją. W pierwszych etapach Konkursu zgłoszenia określamy jako pomysły na innowacje, po ich dopracowaniu, począwszy od specyfikacji innowacji, używamy terminu “innowacje”.</w:t>
      </w:r>
    </w:p>
    <w:p w14:paraId="3BAA9865" w14:textId="77777777" w:rsidR="00451D42" w:rsidRPr="007D3AE0" w:rsidRDefault="00000000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color w:val="1155CC"/>
          <w:u w:val="single"/>
        </w:rPr>
      </w:pPr>
      <w:hyperlink r:id="rId12">
        <w:r w:rsidR="0024287C" w:rsidRPr="007D3AE0">
          <w:rPr>
            <w:color w:val="1155CC"/>
            <w:u w:val="single"/>
          </w:rPr>
          <w:t>Użytkownicy innowacji</w:t>
        </w:r>
      </w:hyperlink>
    </w:p>
    <w:p w14:paraId="1AA53E93" w14:textId="77777777" w:rsidR="00451D42" w:rsidRPr="007D3AE0" w:rsidRDefault="0024287C">
      <w:pPr>
        <w:spacing w:before="240" w:after="240" w:line="276" w:lineRule="auto"/>
      </w:pPr>
      <w:r w:rsidRPr="007D3AE0">
        <w:t>instytucje lub  organizacje korzystające z nowych rozwiązań opracowanych i testowanych w ramach Inkubatora.</w:t>
      </w:r>
    </w:p>
    <w:p w14:paraId="505E45BF" w14:textId="77777777" w:rsidR="00451D42" w:rsidRPr="007D3AE0" w:rsidRDefault="00000000">
      <w:pPr>
        <w:spacing w:before="240" w:after="240" w:line="276" w:lineRule="auto"/>
        <w:rPr>
          <w:color w:val="1155CC"/>
          <w:u w:val="single"/>
        </w:rPr>
      </w:pPr>
      <w:hyperlink r:id="rId13">
        <w:r w:rsidR="0024287C" w:rsidRPr="007D3AE0">
          <w:rPr>
            <w:color w:val="1155CC"/>
            <w:u w:val="single"/>
          </w:rPr>
          <w:t>Testowanie innowacji</w:t>
        </w:r>
      </w:hyperlink>
    </w:p>
    <w:p w14:paraId="4BA6A101" w14:textId="77777777" w:rsidR="00451D42" w:rsidRPr="007D3AE0" w:rsidRDefault="0024287C">
      <w:pPr>
        <w:spacing w:before="240" w:after="240" w:line="276" w:lineRule="auto"/>
      </w:pPr>
      <w:r w:rsidRPr="007D3AE0">
        <w:lastRenderedPageBreak/>
        <w:t>sprawdzenie w praktyce przez Innowatorów, czy innowacja może być skuteczna, efektywna i użyteczna.</w:t>
      </w:r>
      <w:r w:rsidR="007D3AE0">
        <w:t xml:space="preserve"> </w:t>
      </w:r>
      <w:r w:rsidRPr="007D3AE0">
        <w:t xml:space="preserve">W trakcie testowania innowacje mogą zmieniać się. </w:t>
      </w:r>
    </w:p>
    <w:p w14:paraId="527B7D6D" w14:textId="77777777" w:rsidR="00451D42" w:rsidRPr="007D3AE0" w:rsidRDefault="00451D42">
      <w:pPr>
        <w:spacing w:before="240" w:after="240" w:line="276" w:lineRule="auto"/>
      </w:pPr>
    </w:p>
    <w:p w14:paraId="6687A52C" w14:textId="77777777" w:rsidR="00451D42" w:rsidRPr="007D3AE0" w:rsidRDefault="00451D42">
      <w:pPr>
        <w:spacing w:line="276" w:lineRule="auto"/>
        <w:rPr>
          <w:rFonts w:cs="Calibri"/>
        </w:rPr>
      </w:pPr>
    </w:p>
    <w:p w14:paraId="7CD87C5F" w14:textId="77777777" w:rsidR="00451D42" w:rsidRPr="007D3AE0" w:rsidRDefault="0024287C">
      <w:pPr>
        <w:spacing w:line="276" w:lineRule="auto"/>
        <w:rPr>
          <w:rFonts w:cs="Calibri"/>
          <w:b/>
        </w:rPr>
      </w:pPr>
      <w:r w:rsidRPr="007D3AE0">
        <w:rPr>
          <w:rFonts w:cs="Calibri"/>
          <w:b/>
        </w:rPr>
        <w:t>IV.ZAKRES I WARUNKI REALIZACJI PRZEDMIOTU ZAMÓWIENIA:</w:t>
      </w:r>
    </w:p>
    <w:p w14:paraId="18283E3A" w14:textId="77777777" w:rsidR="00451D42" w:rsidRPr="007D3AE0" w:rsidRDefault="0024287C">
      <w:pPr>
        <w:spacing w:line="276" w:lineRule="auto"/>
        <w:rPr>
          <w:rFonts w:cs="Calibri"/>
        </w:rPr>
      </w:pPr>
      <w:r w:rsidRPr="007D3AE0">
        <w:rPr>
          <w:rFonts w:cs="Calibri"/>
        </w:rPr>
        <w:t xml:space="preserve">Przedmiot Zamówienia realizowany będzie w okresie od </w:t>
      </w:r>
      <w:r w:rsidR="00BA3613" w:rsidRPr="007D3AE0">
        <w:rPr>
          <w:rFonts w:cs="Calibri"/>
        </w:rPr>
        <w:t>12.08.</w:t>
      </w:r>
      <w:r w:rsidRPr="007D3AE0">
        <w:rPr>
          <w:rFonts w:cs="Calibri"/>
        </w:rPr>
        <w:t xml:space="preserve">2022 r. do </w:t>
      </w:r>
      <w:r w:rsidR="00BA3613" w:rsidRPr="007D3AE0">
        <w:rPr>
          <w:rFonts w:cs="Calibri"/>
        </w:rPr>
        <w:t>01.09.</w:t>
      </w:r>
      <w:r w:rsidRPr="007D3AE0">
        <w:rPr>
          <w:rFonts w:cs="Calibri"/>
        </w:rPr>
        <w:t>2022 r.:</w:t>
      </w:r>
    </w:p>
    <w:p w14:paraId="5AE7F855" w14:textId="77777777" w:rsidR="00451D42" w:rsidRDefault="00451D42">
      <w:pPr>
        <w:spacing w:line="276" w:lineRule="auto"/>
        <w:rPr>
          <w:rFonts w:cs="Calibri"/>
        </w:rPr>
      </w:pPr>
    </w:p>
    <w:p w14:paraId="102EB6BD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Miejsce świadczenia usług: Warszawa </w:t>
      </w:r>
    </w:p>
    <w:p w14:paraId="6B252CAD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0C2FD5A6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Zakres prac:</w:t>
      </w:r>
    </w:p>
    <w:p w14:paraId="2223EAE4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rFonts w:cs="Calibri"/>
          <w:color w:val="000000"/>
          <w:highlight w:val="yellow"/>
        </w:rPr>
      </w:pPr>
      <w:r>
        <w:rPr>
          <w:rFonts w:cs="Calibri"/>
          <w:color w:val="000000"/>
        </w:rPr>
        <w:t xml:space="preserve">A. zapoznanie się z dokumentacją </w:t>
      </w:r>
      <w:r w:rsidR="00BA3613">
        <w:t>2</w:t>
      </w:r>
      <w:r>
        <w:t xml:space="preserve">4 </w:t>
      </w:r>
      <w:r>
        <w:rPr>
          <w:rFonts w:cs="Calibri"/>
          <w:color w:val="000000"/>
        </w:rPr>
        <w:t xml:space="preserve"> innowacyjnych projektów </w:t>
      </w:r>
    </w:p>
    <w:p w14:paraId="56F6FF66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B. </w:t>
      </w:r>
      <w:r>
        <w:t>określenie</w:t>
      </w:r>
      <w:r>
        <w:rPr>
          <w:rFonts w:cs="Calibri"/>
          <w:color w:val="000000"/>
        </w:rPr>
        <w:t xml:space="preserve"> możliwych </w:t>
      </w:r>
      <w:r w:rsidR="00F63832">
        <w:rPr>
          <w:rFonts w:cs="Calibri"/>
          <w:color w:val="000000"/>
        </w:rPr>
        <w:t>wymagań</w:t>
      </w:r>
      <w:r>
        <w:rPr>
          <w:rFonts w:cs="Calibri"/>
          <w:color w:val="000000"/>
        </w:rPr>
        <w:t xml:space="preserve"> prawnych </w:t>
      </w:r>
      <w:r w:rsidR="0024798F">
        <w:rPr>
          <w:rFonts w:cs="Calibri"/>
          <w:color w:val="000000"/>
        </w:rPr>
        <w:t xml:space="preserve">i </w:t>
      </w:r>
      <w:proofErr w:type="spellStart"/>
      <w:r w:rsidR="0024798F">
        <w:rPr>
          <w:rFonts w:cs="Calibri"/>
          <w:color w:val="000000"/>
        </w:rPr>
        <w:t>ryzyk</w:t>
      </w:r>
      <w:proofErr w:type="spellEnd"/>
      <w:r w:rsidR="0024798F">
        <w:rPr>
          <w:rFonts w:cs="Calibri"/>
          <w:color w:val="000000"/>
        </w:rPr>
        <w:t xml:space="preserve"> </w:t>
      </w:r>
      <w:r w:rsidR="00F63832">
        <w:rPr>
          <w:rFonts w:cs="Calibri"/>
          <w:color w:val="000000"/>
        </w:rPr>
        <w:t xml:space="preserve">prawnych </w:t>
      </w:r>
      <w:r>
        <w:rPr>
          <w:rFonts w:cs="Calibri"/>
          <w:color w:val="000000"/>
        </w:rPr>
        <w:t>związanych z wdrożeniem innowacyjnych projektów w danym typie użytkownika (na podstawie wstępnego opisu zagadnień opracowanych przez Zamawiającego i zamieszczonych poniżej</w:t>
      </w:r>
      <w:r w:rsidR="0024798F">
        <w:rPr>
          <w:rFonts w:cs="Calibri"/>
          <w:color w:val="000000"/>
        </w:rPr>
        <w:t>).</w:t>
      </w:r>
    </w:p>
    <w:p w14:paraId="5CB0CC56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C. opracowanie </w:t>
      </w:r>
      <w:r w:rsidR="00BA3613" w:rsidRPr="007D3AE0">
        <w:t>2</w:t>
      </w:r>
      <w:r w:rsidRPr="007D3AE0">
        <w:t>4</w:t>
      </w:r>
      <w:r w:rsidRPr="007D3AE0">
        <w:rPr>
          <w:rFonts w:cs="Calibri"/>
          <w:color w:val="000000"/>
        </w:rPr>
        <w:t xml:space="preserve"> </w:t>
      </w:r>
      <w:r w:rsidR="00BA3613" w:rsidRPr="007D3AE0">
        <w:rPr>
          <w:rFonts w:cs="Calibri"/>
          <w:color w:val="000000"/>
        </w:rPr>
        <w:t xml:space="preserve">opinii prawnych dla każdego z innowacyjnych </w:t>
      </w:r>
      <w:r w:rsidRPr="007D3AE0">
        <w:rPr>
          <w:rFonts w:cs="Calibri"/>
          <w:color w:val="000000"/>
        </w:rPr>
        <w:t>projektów (s</w:t>
      </w:r>
      <w:r>
        <w:rPr>
          <w:rFonts w:cs="Calibri"/>
          <w:color w:val="000000"/>
        </w:rPr>
        <w:t xml:space="preserve">kładające się co najmniej z: podania istniejących ram prawnych, wskazania </w:t>
      </w:r>
      <w:r w:rsidR="00F63832">
        <w:rPr>
          <w:rFonts w:cs="Calibri"/>
          <w:color w:val="000000"/>
        </w:rPr>
        <w:t>wymagań prawnych</w:t>
      </w:r>
      <w:r w:rsidR="00FE790D">
        <w:rPr>
          <w:rFonts w:cs="Calibri"/>
          <w:color w:val="000000"/>
        </w:rPr>
        <w:t xml:space="preserve"> i kluczowych </w:t>
      </w:r>
      <w:proofErr w:type="spellStart"/>
      <w:r w:rsidR="00FE790D">
        <w:rPr>
          <w:rFonts w:cs="Calibri"/>
          <w:color w:val="000000"/>
        </w:rPr>
        <w:t>ryzyk</w:t>
      </w:r>
      <w:proofErr w:type="spellEnd"/>
      <w:r>
        <w:rPr>
          <w:rFonts w:cs="Calibri"/>
          <w:color w:val="000000"/>
        </w:rPr>
        <w:t xml:space="preserve"> prawnych</w:t>
      </w:r>
      <w:r w:rsidR="00F63832">
        <w:rPr>
          <w:rFonts w:cs="Calibri"/>
          <w:color w:val="000000"/>
        </w:rPr>
        <w:t xml:space="preserve"> związanych z wdrożeniem innowacyjnych projektów w danym typie użytkownika.</w:t>
      </w:r>
      <w:r>
        <w:rPr>
          <w:rFonts w:cs="Calibri"/>
          <w:color w:val="000000"/>
        </w:rPr>
        <w:t xml:space="preserve"> Ponadto, jeżeli jest zasadne dla danego typu analizowanego projektu przedstawić krótką propozycję potencjalnych zmian, które miałyby istotny pozytywny wpływ na </w:t>
      </w:r>
      <w:r w:rsidR="00F63832">
        <w:rPr>
          <w:rFonts w:cs="Calibri"/>
          <w:color w:val="000000"/>
        </w:rPr>
        <w:t xml:space="preserve">minimalizację </w:t>
      </w:r>
      <w:proofErr w:type="spellStart"/>
      <w:r w:rsidR="00F63832">
        <w:rPr>
          <w:rFonts w:cs="Calibri"/>
          <w:color w:val="000000"/>
        </w:rPr>
        <w:t>ryzk</w:t>
      </w:r>
      <w:proofErr w:type="spellEnd"/>
      <w:r w:rsidR="00F63832">
        <w:rPr>
          <w:rFonts w:cs="Calibri"/>
          <w:color w:val="000000"/>
        </w:rPr>
        <w:t xml:space="preserve"> prawnych związanych z wdrożeniem </w:t>
      </w:r>
      <w:r>
        <w:rPr>
          <w:rFonts w:cs="Calibri"/>
          <w:color w:val="000000"/>
        </w:rPr>
        <w:t xml:space="preserve">danego działania. W ramach opinii </w:t>
      </w:r>
      <w:r w:rsidR="0024798F">
        <w:rPr>
          <w:rFonts w:cs="Calibri"/>
          <w:color w:val="000000"/>
        </w:rPr>
        <w:t xml:space="preserve">dodanie </w:t>
      </w:r>
      <w:r>
        <w:rPr>
          <w:rFonts w:cs="Calibri"/>
          <w:color w:val="000000"/>
        </w:rPr>
        <w:t>opisowe</w:t>
      </w:r>
      <w:r w:rsidR="0024798F">
        <w:rPr>
          <w:rFonts w:cs="Calibri"/>
          <w:color w:val="000000"/>
        </w:rPr>
        <w:t>go</w:t>
      </w:r>
      <w:r>
        <w:rPr>
          <w:rFonts w:cs="Calibri"/>
          <w:color w:val="000000"/>
        </w:rPr>
        <w:t xml:space="preserve"> wyjaśnieni</w:t>
      </w:r>
      <w:r w:rsidR="0024798F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tak, by lektura opinii była przystępna, zrozumiała, czytelna</w:t>
      </w:r>
      <w:r w:rsidR="00BA3613">
        <w:rPr>
          <w:rFonts w:cs="Calibri"/>
          <w:color w:val="000000"/>
        </w:rPr>
        <w:t xml:space="preserve"> dla członków Komisji oceniającej innowacyjne rozwiązania</w:t>
      </w:r>
      <w:r>
        <w:rPr>
          <w:rFonts w:cs="Calibri"/>
          <w:color w:val="000000"/>
        </w:rPr>
        <w:t xml:space="preserve">. </w:t>
      </w:r>
    </w:p>
    <w:p w14:paraId="059BE8BF" w14:textId="77777777" w:rsidR="00751C44" w:rsidRDefault="00751C44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rFonts w:cs="Calibri"/>
          <w:color w:val="000000"/>
        </w:rPr>
      </w:pPr>
    </w:p>
    <w:p w14:paraId="493C9145" w14:textId="77777777" w:rsidR="00751C44" w:rsidRDefault="00751C44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rFonts w:cs="Calibri"/>
          <w:color w:val="000000"/>
        </w:rPr>
      </w:pPr>
    </w:p>
    <w:p w14:paraId="339DF283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before="102" w:after="102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D. minimalna objętość jednej opinii to </w:t>
      </w:r>
      <w:r w:rsidRPr="007D3AE0">
        <w:rPr>
          <w:rFonts w:cs="Calibri"/>
          <w:color w:val="000000"/>
        </w:rPr>
        <w:t xml:space="preserve">minimum </w:t>
      </w:r>
      <w:r w:rsidR="00FE790D" w:rsidRPr="007D3AE0">
        <w:t>2500 znaków (ze spacjami)</w:t>
      </w:r>
      <w:r w:rsidRPr="007D3AE0">
        <w:t xml:space="preserve"> </w:t>
      </w:r>
      <w:r w:rsidR="00FE790D" w:rsidRPr="007D3AE0">
        <w:rPr>
          <w:rFonts w:cs="Calibri"/>
          <w:color w:val="000000"/>
        </w:rPr>
        <w:t>.</w:t>
      </w:r>
      <w:r w:rsidR="00FE790D">
        <w:rPr>
          <w:rFonts w:cs="Calibri"/>
          <w:color w:val="000000"/>
        </w:rPr>
        <w:t xml:space="preserve"> </w:t>
      </w:r>
    </w:p>
    <w:p w14:paraId="4D6D5B63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  <w:highlight w:val="yellow"/>
        </w:rPr>
      </w:pPr>
    </w:p>
    <w:p w14:paraId="7757CFF6" w14:textId="77777777" w:rsidR="00451D42" w:rsidRDefault="0024287C">
      <w:pPr>
        <w:spacing w:before="102" w:after="102" w:line="276" w:lineRule="auto"/>
        <w:rPr>
          <w:rFonts w:cs="Calibri"/>
          <w:b/>
        </w:rPr>
      </w:pPr>
      <w:bookmarkStart w:id="0" w:name="_heading=h.30j0zll" w:colFirst="0" w:colLast="0"/>
      <w:bookmarkEnd w:id="0"/>
      <w:r>
        <w:rPr>
          <w:rFonts w:cs="Calibri"/>
          <w:b/>
        </w:rPr>
        <w:t xml:space="preserve">Najważniejsze obszary tematyczne, których dotyczyć będzie analiza: </w:t>
      </w:r>
      <w:r>
        <w:rPr>
          <w:rFonts w:cs="Calibri"/>
          <w:b/>
        </w:rPr>
        <w:br/>
      </w:r>
      <w:r>
        <w:rPr>
          <w:rFonts w:cs="Calibri"/>
        </w:rPr>
        <w:t xml:space="preserve">Jednocześnie zaznaczamy, że wymienione problemy </w:t>
      </w:r>
      <w:r>
        <w:t>mogą</w:t>
      </w:r>
      <w:r>
        <w:rPr>
          <w:rFonts w:cs="Calibri"/>
        </w:rPr>
        <w:t xml:space="preserve"> powtarzać się w kilku </w:t>
      </w:r>
      <w:r w:rsidR="0024798F">
        <w:rPr>
          <w:rFonts w:cs="Calibri"/>
        </w:rPr>
        <w:t>projektach innowacyjnych.</w:t>
      </w:r>
    </w:p>
    <w:p w14:paraId="7ED1F8E3" w14:textId="77777777" w:rsidR="00451D42" w:rsidRDefault="00000000">
      <w:pPr>
        <w:pStyle w:val="Nagwek1"/>
        <w:keepNext w:val="0"/>
        <w:keepLines w:val="0"/>
        <w:numPr>
          <w:ilvl w:val="0"/>
          <w:numId w:val="4"/>
        </w:numPr>
        <w:spacing w:before="280" w:line="276" w:lineRule="auto"/>
        <w:ind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sdt>
        <w:sdtPr>
          <w:tag w:val="goog_rdk_2"/>
          <w:id w:val="-248502372"/>
          <w:showingPlcHdr/>
        </w:sdtPr>
        <w:sdtContent>
          <w:r w:rsidR="0024798F">
            <w:t xml:space="preserve">     </w:t>
          </w:r>
        </w:sdtContent>
      </w:sdt>
      <w:r w:rsidR="0024287C">
        <w:rPr>
          <w:rFonts w:ascii="Calibri" w:eastAsia="Calibri" w:hAnsi="Calibri" w:cs="Calibri"/>
          <w:color w:val="000000"/>
          <w:sz w:val="22"/>
          <w:szCs w:val="22"/>
        </w:rPr>
        <w:t xml:space="preserve">pozyskiwanie danych o osobach starszych - prawo do wizerunku osób starszych, w tym niesamodzielnych (m.in. RODO - Rozporządzenie o Ochronie Danych Osobowych) – możliwości i ograniczenia prawne związane z </w:t>
      </w:r>
      <w:r w:rsidR="0024287C">
        <w:rPr>
          <w:rFonts w:ascii="Calibri" w:eastAsia="Calibri" w:hAnsi="Calibri" w:cs="Calibri"/>
          <w:b/>
          <w:color w:val="000000"/>
          <w:sz w:val="22"/>
          <w:szCs w:val="22"/>
        </w:rPr>
        <w:t>przetwarzaniem czy korzystaniem z dużych zbiorów danych</w:t>
      </w:r>
      <w:r w:rsidR="0024287C">
        <w:rPr>
          <w:rFonts w:ascii="Calibri" w:eastAsia="Calibri" w:hAnsi="Calibri" w:cs="Calibri"/>
          <w:color w:val="000000"/>
          <w:sz w:val="22"/>
          <w:szCs w:val="22"/>
        </w:rPr>
        <w:t xml:space="preserve"> - oceniając ich zgodność m.in. z przepisami ochrony danych osobowych, prawem do prywatności, prawem reklamy, przepisami o zwalczaniu nieuczciwej konkurencji, ochroną konsumentów oraz regulacjami branżowymi;</w:t>
      </w:r>
    </w:p>
    <w:p w14:paraId="58462BA7" w14:textId="77777777" w:rsidR="00451D42" w:rsidRDefault="002479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odpowiedzialność prawna </w:t>
      </w:r>
      <w:r w:rsidR="0024287C">
        <w:rPr>
          <w:rFonts w:cs="Calibri"/>
          <w:color w:val="000000"/>
        </w:rPr>
        <w:t xml:space="preserve">grup wolontariuszy </w:t>
      </w:r>
      <w:r>
        <w:rPr>
          <w:rFonts w:cs="Calibri"/>
          <w:color w:val="000000"/>
        </w:rPr>
        <w:t xml:space="preserve">i pracowników instytucji </w:t>
      </w:r>
      <w:r w:rsidR="0024287C">
        <w:rPr>
          <w:rFonts w:cs="Calibri"/>
          <w:color w:val="000000"/>
        </w:rPr>
        <w:t>pracujących z osobami starszymi (np. innych seniorów, uczniów, dzieci, osób z niepełnosprawnościami), także w ich domach;</w:t>
      </w:r>
    </w:p>
    <w:p w14:paraId="17058401" w14:textId="77777777" w:rsidR="00451D42" w:rsidRDefault="002479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</w:rPr>
        <w:t xml:space="preserve">odpowiedzialność prawna związana z kwestiami </w:t>
      </w:r>
      <w:r w:rsidR="0024287C">
        <w:rPr>
          <w:rFonts w:cs="Calibri"/>
          <w:color w:val="000000"/>
        </w:rPr>
        <w:t>transportu osób starszych zależnych np. przez wolontariuszy własnymi samochodami;</w:t>
      </w:r>
    </w:p>
    <w:p w14:paraId="49A5E823" w14:textId="77777777" w:rsidR="00451D42" w:rsidRDefault="00242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wchodzenie z ofertą edukacyjną do instytucji/organizacji – szkół;</w:t>
      </w:r>
    </w:p>
    <w:p w14:paraId="7CC77561" w14:textId="77777777" w:rsidR="00451D42" w:rsidRPr="0024798F" w:rsidRDefault="0024287C" w:rsidP="002479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</w:rPr>
        <w:t xml:space="preserve">wchodzenie z działaniami w przestrzeń klatek schodowych i wieszanie w przestrzeni elementów rozwiązania (wspólnoty, </w:t>
      </w:r>
      <w:r w:rsidRPr="007D3AE0">
        <w:t>PPOŻ</w:t>
      </w:r>
      <w:r w:rsidRPr="007D3AE0">
        <w:rPr>
          <w:rFonts w:cs="Calibri"/>
          <w:color w:val="000000"/>
        </w:rPr>
        <w:t>);</w:t>
      </w:r>
    </w:p>
    <w:p w14:paraId="0AEF154F" w14:textId="77777777" w:rsidR="00451D42" w:rsidRDefault="00242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 xml:space="preserve">odpowiedzialność </w:t>
      </w:r>
      <w:r w:rsidR="0024798F">
        <w:rPr>
          <w:rFonts w:cs="Calibri"/>
          <w:color w:val="000000"/>
          <w:highlight w:val="white"/>
        </w:rPr>
        <w:t xml:space="preserve">wolontariuszy i pracowników instytucji </w:t>
      </w:r>
      <w:r>
        <w:rPr>
          <w:rFonts w:cs="Calibri"/>
          <w:color w:val="000000"/>
          <w:highlight w:val="white"/>
        </w:rPr>
        <w:t xml:space="preserve">przy korzystaniu ze sprzętu i jego obsłudze np. </w:t>
      </w:r>
      <w:proofErr w:type="spellStart"/>
      <w:r>
        <w:rPr>
          <w:rFonts w:cs="Calibri"/>
          <w:color w:val="000000"/>
          <w:highlight w:val="white"/>
        </w:rPr>
        <w:t>schodołaz</w:t>
      </w:r>
      <w:proofErr w:type="spellEnd"/>
      <w:r>
        <w:rPr>
          <w:rFonts w:cs="Calibri"/>
          <w:color w:val="000000"/>
          <w:highlight w:val="white"/>
        </w:rPr>
        <w:t>;</w:t>
      </w:r>
    </w:p>
    <w:p w14:paraId="11112FF9" w14:textId="77777777" w:rsidR="00451D42" w:rsidRDefault="00242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>o</w:t>
      </w:r>
      <w:r w:rsidR="006E0987">
        <w:rPr>
          <w:rFonts w:cs="Calibri"/>
          <w:color w:val="000000"/>
          <w:highlight w:val="white"/>
        </w:rPr>
        <w:t>dpowiedzialność prawna organizatorów</w:t>
      </w:r>
      <w:r>
        <w:rPr>
          <w:rFonts w:cs="Calibri"/>
          <w:color w:val="000000"/>
          <w:highlight w:val="white"/>
        </w:rPr>
        <w:t xml:space="preserve"> aktywności sportowych, w tym sportów ekstremalnych;</w:t>
      </w:r>
    </w:p>
    <w:p w14:paraId="5B6A26BE" w14:textId="77777777" w:rsidR="00451D42" w:rsidRDefault="00242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>zasady pracy z dziećmi i bezpieczeństwo dzieci, także w placówce - w przypadku prowadzenia zajęć dla dzieci i seniorów</w:t>
      </w:r>
    </w:p>
    <w:p w14:paraId="125D2536" w14:textId="77777777" w:rsidR="00451D42" w:rsidRDefault="00242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>odpowiedzialność za przekazywaną wiedzę przez uczestników innowacji (seniorzy konsultanci edukują seniorów w sprawach urzędowych);</w:t>
      </w:r>
    </w:p>
    <w:p w14:paraId="1A694875" w14:textId="77777777" w:rsidR="00451D42" w:rsidRDefault="006E09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 xml:space="preserve">prawa autorskie w tym </w:t>
      </w:r>
      <w:r w:rsidR="0024287C">
        <w:rPr>
          <w:rFonts w:cs="Calibri"/>
          <w:color w:val="000000"/>
          <w:highlight w:val="white"/>
        </w:rPr>
        <w:t>prawo do wykorzystania zdjęć</w:t>
      </w:r>
      <w:r>
        <w:rPr>
          <w:rFonts w:cs="Calibri"/>
          <w:color w:val="000000"/>
        </w:rPr>
        <w:t xml:space="preserve"> (także archiwalnych);</w:t>
      </w:r>
    </w:p>
    <w:p w14:paraId="540D810D" w14:textId="77777777" w:rsidR="00451D42" w:rsidRDefault="00242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 xml:space="preserve">zasady pracy </w:t>
      </w:r>
      <w:proofErr w:type="spellStart"/>
      <w:r>
        <w:rPr>
          <w:rFonts w:cs="Calibri"/>
          <w:color w:val="000000"/>
          <w:highlight w:val="white"/>
        </w:rPr>
        <w:t>wolontariackiej</w:t>
      </w:r>
      <w:proofErr w:type="spellEnd"/>
      <w:r>
        <w:rPr>
          <w:rFonts w:cs="Calibri"/>
          <w:color w:val="000000"/>
          <w:highlight w:val="white"/>
        </w:rPr>
        <w:t xml:space="preserve"> w miejscu pracy – wolontariat pracowniczy;</w:t>
      </w:r>
    </w:p>
    <w:p w14:paraId="251CB3AE" w14:textId="77777777" w:rsidR="00451D42" w:rsidRDefault="002428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>zasady bhp przy wprowadzaniu zmian w domach osób starszych – dla odbiorców i wykonawców;</w:t>
      </w:r>
    </w:p>
    <w:p w14:paraId="5925D986" w14:textId="77777777" w:rsidR="00451D42" w:rsidRDefault="006E09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 xml:space="preserve">odpowiedzialność wolontariuszy i pracowników związana </w:t>
      </w:r>
      <w:r w:rsidR="0024287C">
        <w:rPr>
          <w:rFonts w:cs="Calibri"/>
          <w:color w:val="000000"/>
          <w:highlight w:val="white"/>
        </w:rPr>
        <w:t>z pracą z osobami w kryzysie bezdomności.</w:t>
      </w:r>
    </w:p>
    <w:p w14:paraId="1C16D62E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cs="Calibri"/>
          <w:color w:val="000000"/>
        </w:rPr>
      </w:pPr>
    </w:p>
    <w:p w14:paraId="332356CA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</w:p>
    <w:p w14:paraId="6DC54012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</w:p>
    <w:p w14:paraId="4337F7B0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HARMONOGRAM</w:t>
      </w:r>
    </w:p>
    <w:p w14:paraId="5525EC3C" w14:textId="77777777" w:rsidR="00451D42" w:rsidRDefault="006E09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H</w:t>
      </w:r>
      <w:r w:rsidR="0024287C">
        <w:rPr>
          <w:rFonts w:cs="Calibri"/>
          <w:color w:val="000000"/>
        </w:rPr>
        <w:t>armonogram świadczenia usług w Projekcie przedstawia się następująco:</w:t>
      </w:r>
      <w:r>
        <w:rPr>
          <w:rFonts w:cs="Calibri"/>
          <w:color w:val="000000"/>
        </w:rPr>
        <w:t xml:space="preserve"> </w:t>
      </w:r>
    </w:p>
    <w:p w14:paraId="2AE496B6" w14:textId="77777777" w:rsidR="006E0987" w:rsidRDefault="006E09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Przekazanie materiałów przez Zamawiającego – część do 16.08.2022</w:t>
      </w:r>
    </w:p>
    <w:p w14:paraId="1E768096" w14:textId="77777777" w:rsidR="00451D42" w:rsidRDefault="006E0987" w:rsidP="006E09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Opracowanie opinii przez Wykonawcę do 01.09.2022 </w:t>
      </w:r>
      <w:r w:rsidR="0024287C">
        <w:rPr>
          <w:rFonts w:cs="Calibri"/>
          <w:color w:val="000000"/>
        </w:rPr>
        <w:t xml:space="preserve">r. </w:t>
      </w:r>
    </w:p>
    <w:p w14:paraId="432FC45F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  <w:u w:val="single"/>
        </w:rPr>
      </w:pPr>
    </w:p>
    <w:p w14:paraId="1A8D4E1A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</w:p>
    <w:p w14:paraId="39F9E9E7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</w:p>
    <w:p w14:paraId="438F0E12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Kod zamówienia według Wspólnego Słownika Zamówień (CPV):</w:t>
      </w:r>
    </w:p>
    <w:p w14:paraId="621BA97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79100000-5 Usługi prawnicze</w:t>
      </w:r>
    </w:p>
    <w:p w14:paraId="5A42489F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3BE8F3A6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V. WARUNKI UDZIAŁU W POSTĘPOWANIU ORAZ PODSTAWY WYKLUCZENIA</w:t>
      </w:r>
    </w:p>
    <w:p w14:paraId="72D7F2C1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1.O udzielenie zamówienia mogą ubiegać się Wykonawcy, którzy posiadają niezbędną wiedzę i doświadczenie do wykonania zamówienia lub dysponują lub będą dysponować odpowiednią kadrą posiadającą niezbędną wiedzę i doświadczenie do wykonania zamówienia:</w:t>
      </w:r>
    </w:p>
    <w:p w14:paraId="6188D2F1" w14:textId="77777777" w:rsidR="00451D42" w:rsidRDefault="00451D42">
      <w:pPr>
        <w:spacing w:after="0" w:line="276" w:lineRule="auto"/>
        <w:jc w:val="both"/>
      </w:pPr>
    </w:p>
    <w:p w14:paraId="59115911" w14:textId="77777777" w:rsidR="00451D42" w:rsidRDefault="00000000">
      <w:pPr>
        <w:spacing w:after="0" w:line="276" w:lineRule="auto"/>
        <w:jc w:val="both"/>
      </w:pPr>
      <w:sdt>
        <w:sdtPr>
          <w:tag w:val="goog_rdk_4"/>
          <w:id w:val="1428536089"/>
        </w:sdtPr>
        <w:sdtContent/>
      </w:sdt>
    </w:p>
    <w:p w14:paraId="0992C223" w14:textId="77777777" w:rsidR="00451D42" w:rsidRPr="007D3AE0" w:rsidRDefault="0024287C">
      <w:pPr>
        <w:spacing w:after="0" w:line="276" w:lineRule="auto"/>
        <w:jc w:val="both"/>
      </w:pPr>
      <w:bookmarkStart w:id="1" w:name="_heading=h.1fob9te" w:colFirst="0" w:colLast="0"/>
      <w:bookmarkEnd w:id="1"/>
      <w:r>
        <w:rPr>
          <w:rFonts w:cs="Calibri"/>
        </w:rPr>
        <w:t xml:space="preserve"> </w:t>
      </w:r>
    </w:p>
    <w:p w14:paraId="5E2E6DD6" w14:textId="77777777" w:rsidR="00451D42" w:rsidRDefault="00451D42">
      <w:pPr>
        <w:spacing w:after="0" w:line="276" w:lineRule="auto"/>
        <w:jc w:val="both"/>
      </w:pPr>
      <w:bookmarkStart w:id="2" w:name="_heading=h.fwc80ryg1ebz" w:colFirst="0" w:colLast="0"/>
      <w:bookmarkEnd w:id="2"/>
    </w:p>
    <w:bookmarkStart w:id="3" w:name="_heading=h.wwhy6nahi6uh" w:colFirst="0" w:colLast="0"/>
    <w:bookmarkEnd w:id="3"/>
    <w:p w14:paraId="3638A2A1" w14:textId="1A80B475" w:rsidR="00451D42" w:rsidRDefault="00000000" w:rsidP="009C40C4">
      <w:pPr>
        <w:spacing w:after="0" w:line="276" w:lineRule="auto"/>
        <w:jc w:val="both"/>
        <w:rPr>
          <w:rFonts w:cs="Calibri"/>
        </w:rPr>
      </w:pPr>
      <w:sdt>
        <w:sdtPr>
          <w:tag w:val="goog_rdk_5"/>
          <w:id w:val="-1507125378"/>
        </w:sdtPr>
        <w:sdtContent>
          <w:r w:rsidR="009C40C4" w:rsidRPr="00DB0FBA">
            <w:rPr>
              <w:rFonts w:asciiTheme="majorHAnsi" w:hAnsiTheme="majorHAnsi" w:cstheme="majorHAnsi"/>
              <w:u w:val="single"/>
            </w:rPr>
            <w:t xml:space="preserve">a) </w:t>
          </w:r>
          <w:bookmarkStart w:id="4" w:name="_Hlk71544091"/>
          <w:r w:rsidR="009C40C4" w:rsidRPr="00DB0FBA">
            <w:rPr>
              <w:rFonts w:asciiTheme="majorHAnsi" w:hAnsiTheme="majorHAnsi" w:cstheme="majorHAnsi"/>
            </w:rPr>
            <w:t>osoba uczestnicząca w realizacji Zamówienia posiada wykształcenie wyższe z zakresu nauk prawnych (</w:t>
          </w:r>
          <w:r w:rsidR="009C40C4" w:rsidRPr="00DB0FBA">
            <w:rPr>
              <w:rFonts w:asciiTheme="majorHAnsi" w:eastAsia="Times New Roman" w:hAnsiTheme="majorHAnsi" w:cstheme="majorHAnsi"/>
              <w:sz w:val="24"/>
              <w:szCs w:val="24"/>
            </w:rPr>
            <w:t xml:space="preserve">nauki o administracji,   prawo) </w:t>
          </w:r>
          <w:r w:rsidR="009C40C4" w:rsidRPr="00DB0FBA">
            <w:rPr>
              <w:rFonts w:asciiTheme="majorHAnsi" w:hAnsiTheme="majorHAnsi" w:cstheme="majorHAnsi"/>
            </w:rPr>
            <w:t xml:space="preserve">z tytułem </w:t>
          </w:r>
          <w:r w:rsidR="007F28F6">
            <w:rPr>
              <w:rFonts w:asciiTheme="majorHAnsi" w:hAnsiTheme="majorHAnsi" w:cstheme="majorHAnsi"/>
            </w:rPr>
            <w:t>licencjata</w:t>
          </w:r>
          <w:r w:rsidR="009C40C4" w:rsidRPr="00DB0FBA">
            <w:rPr>
              <w:rFonts w:asciiTheme="majorHAnsi" w:hAnsiTheme="majorHAnsi" w:cstheme="majorHAnsi"/>
            </w:rPr>
            <w:t xml:space="preserve"> lub wyższym;</w:t>
          </w:r>
          <w:bookmarkEnd w:id="4"/>
          <w:r w:rsidR="009C40C4">
            <w:rPr>
              <w:rFonts w:asciiTheme="majorHAnsi" w:hAnsiTheme="majorHAnsi" w:cstheme="majorHAnsi"/>
            </w:rPr>
            <w:t xml:space="preserve">                                                     </w:t>
          </w:r>
        </w:sdtContent>
      </w:sdt>
      <w:r w:rsidR="0024287C" w:rsidRPr="009C40C4">
        <w:rPr>
          <w:rFonts w:cs="Calibri"/>
          <w:color w:val="000000"/>
        </w:rPr>
        <w:t xml:space="preserve">b) </w:t>
      </w:r>
      <w:r w:rsidR="009C40C4" w:rsidRPr="00DB0FBA">
        <w:rPr>
          <w:rFonts w:asciiTheme="majorHAnsi" w:hAnsiTheme="majorHAnsi" w:cstheme="majorHAnsi"/>
          <w:color w:val="000000"/>
        </w:rPr>
        <w:t xml:space="preserve">osoba uczestnicząca w realizacji Zamówienia posiada doświadczenie we współpracy z instytucjami samorządowymi (samorządami terytorialnymi lub jednostkami podległymi samorządowi – placówki oświatowe, instytucje kultury, ośrodki pomocy społecznej, spółki z udziałem gminy) i/lub organizacjami pozarządowymi w zakresie minimum dwukrotnego świadczenia usług prawnych na ich rzecz w ciągu ostatnich </w:t>
      </w:r>
      <w:r w:rsidR="00497DCF">
        <w:rPr>
          <w:rFonts w:asciiTheme="majorHAnsi" w:hAnsiTheme="majorHAnsi" w:cstheme="majorHAnsi"/>
          <w:color w:val="000000"/>
        </w:rPr>
        <w:t>3</w:t>
      </w:r>
      <w:r w:rsidR="009C40C4" w:rsidRPr="00DB0FBA">
        <w:rPr>
          <w:rFonts w:asciiTheme="majorHAnsi" w:hAnsiTheme="majorHAnsi" w:cstheme="majorHAnsi"/>
          <w:color w:val="000000"/>
        </w:rPr>
        <w:t xml:space="preserve"> lat. Zakres usług: </w:t>
      </w:r>
      <w:r w:rsidR="009C40C4" w:rsidRPr="00DB0FBA">
        <w:rPr>
          <w:rStyle w:val="hgkelc"/>
          <w:rFonts w:asciiTheme="majorHAnsi" w:hAnsiTheme="majorHAnsi" w:cstheme="majorHAnsi"/>
        </w:rPr>
        <w:t>udzielanie porad</w:t>
      </w:r>
      <w:r w:rsidR="009C40C4" w:rsidRPr="00DB0FBA">
        <w:rPr>
          <w:rStyle w:val="hgkelc"/>
          <w:rFonts w:asciiTheme="majorHAnsi" w:hAnsiTheme="majorHAnsi" w:cstheme="majorHAnsi"/>
          <w:b/>
          <w:bCs/>
        </w:rPr>
        <w:t xml:space="preserve"> </w:t>
      </w:r>
      <w:r w:rsidR="009C40C4" w:rsidRPr="00DB0FBA">
        <w:rPr>
          <w:rStyle w:val="hgkelc"/>
          <w:rFonts w:asciiTheme="majorHAnsi" w:hAnsiTheme="majorHAnsi" w:cstheme="majorHAnsi"/>
        </w:rPr>
        <w:t>prawnych, sporządzanie opinii prawnych, opracowania dokumentów prawnych, występowaniu przed sądami i urzędami</w:t>
      </w:r>
      <w:r w:rsidR="009C40C4" w:rsidRPr="00DB0FBA">
        <w:rPr>
          <w:rStyle w:val="hgkelc"/>
          <w:rFonts w:asciiTheme="majorHAnsi" w:hAnsiTheme="majorHAnsi" w:cstheme="majorHAnsi"/>
          <w:b/>
          <w:bCs/>
        </w:rPr>
        <w:t>.</w:t>
      </w:r>
    </w:p>
    <w:p w14:paraId="35C3C5F1" w14:textId="77777777" w:rsidR="00451D42" w:rsidRDefault="00451D42">
      <w:pPr>
        <w:spacing w:after="0" w:line="276" w:lineRule="auto"/>
        <w:jc w:val="both"/>
        <w:rPr>
          <w:rFonts w:cs="Calibri"/>
        </w:rPr>
      </w:pPr>
    </w:p>
    <w:p w14:paraId="328D8505" w14:textId="77777777" w:rsidR="00451D42" w:rsidRDefault="0024287C">
      <w:pPr>
        <w:spacing w:after="0" w:line="276" w:lineRule="auto"/>
        <w:jc w:val="both"/>
        <w:rPr>
          <w:rFonts w:cs="Calibri"/>
          <w:color w:val="000000"/>
          <w:highlight w:val="yellow"/>
        </w:rPr>
      </w:pPr>
      <w:r>
        <w:rPr>
          <w:rFonts w:cs="Calibri"/>
        </w:rPr>
        <w:t>2. Z udziału w postępowaniu wyłączone są osoby, które powiązane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7A34DBD1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a) uczestniczeniu w spółce jako wspólnik spółki cywilnej lub spółki osobowej,</w:t>
      </w:r>
    </w:p>
    <w:p w14:paraId="58E1DA4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b) posiadaniu co najmniej 10% udziałów lub akcji,</w:t>
      </w:r>
    </w:p>
    <w:p w14:paraId="6B80EC6D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c) pełnieniu funkcji członka organu nadzorczego lub zarządzającego, prokurenta, pełnomocnika,</w:t>
      </w:r>
    </w:p>
    <w:p w14:paraId="4BFB08BC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d) pozostawaniu w związku małżeńskim, w stosunku pokrewieństwa lub powinowactwa w linii prostej, pokrewieństwa drugiego stopnia lub powinowactwa drugiego stopnia w linii bocznej lub </w:t>
      </w:r>
      <w:r>
        <w:rPr>
          <w:rFonts w:cs="Calibri"/>
          <w:color w:val="000000"/>
        </w:rPr>
        <w:br/>
        <w:t>w stosunku przysposobienia, opieki lub kurateli.</w:t>
      </w:r>
    </w:p>
    <w:p w14:paraId="788AE6F1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03CA92CE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bookmarkStart w:id="5" w:name="_heading=h.3znysh7" w:colFirst="0" w:colLast="0"/>
      <w:bookmarkEnd w:id="5"/>
      <w:r>
        <w:rPr>
          <w:rFonts w:cs="Calibri"/>
          <w:color w:val="000000"/>
        </w:rPr>
        <w:t xml:space="preserve">W związku z powyższym Wykonawca jest zobowiązany do </w:t>
      </w:r>
      <w:r>
        <w:t>podpisania</w:t>
      </w:r>
      <w:r>
        <w:rPr>
          <w:rFonts w:cs="Calibri"/>
          <w:color w:val="000000"/>
        </w:rPr>
        <w:t xml:space="preserve"> stosownego oświadczenia, określonego </w:t>
      </w:r>
      <w:r w:rsidRPr="00806176">
        <w:rPr>
          <w:rFonts w:cs="Calibri"/>
          <w:color w:val="000000"/>
        </w:rPr>
        <w:t>w załączniku nr 3 do zapytania</w:t>
      </w:r>
      <w:r>
        <w:rPr>
          <w:rFonts w:cs="Calibri"/>
          <w:color w:val="000000"/>
        </w:rPr>
        <w:t xml:space="preserve"> ofertowego i dołączenia go do oferty.</w:t>
      </w:r>
    </w:p>
    <w:p w14:paraId="0D6EA801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692FE68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 Wykonawcy nie spełniający warunków określonych w pkt 1 i 2 powyżej zostaną wykluczeni z postępowania.</w:t>
      </w:r>
    </w:p>
    <w:p w14:paraId="6DACDEA1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1BE5A8CC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VII. KRYTERIA OCENY OFERT  I SPOSÓB OBLICZENIA</w:t>
      </w:r>
    </w:p>
    <w:p w14:paraId="54895993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Przy wyborze ofert Zamawiający będzie się kierował </w:t>
      </w:r>
      <w:r w:rsidR="006E0987">
        <w:rPr>
          <w:rFonts w:cs="Calibri"/>
          <w:color w:val="000000"/>
        </w:rPr>
        <w:t>następującym kryterium:</w:t>
      </w:r>
    </w:p>
    <w:p w14:paraId="343E307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Kryterium 1, tj. K1: cena – </w:t>
      </w:r>
      <w:r w:rsidR="006E0987">
        <w:rPr>
          <w:b/>
        </w:rPr>
        <w:t>10</w:t>
      </w:r>
      <w:r>
        <w:rPr>
          <w:rFonts w:cs="Calibri"/>
          <w:b/>
          <w:color w:val="000000"/>
        </w:rPr>
        <w:t>0 punktów</w:t>
      </w:r>
    </w:p>
    <w:p w14:paraId="50D66427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a. Wykonawca powinien zaoferować cenę kompletną, jednoznaczną i ostateczną. Cena oferty powinna być wyrażona cyfrowo i słownie. </w:t>
      </w:r>
    </w:p>
    <w:p w14:paraId="4BCD0FF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b. Cena oferty winna zawierać wszelkie koszty niezbędne do wykonania zamówienia, tj. zaoferowane wynagrodzenie uwzględnia wszystkie koszty (poza dojazdem), jakie poniesie Zamawiający w związku z udzieleniem zamówienia (w tym wszystkie obciążenia publicznoprawne). Wykonawca podaje cenę oferty w kwocie brutto. </w:t>
      </w:r>
    </w:p>
    <w:p w14:paraId="14EA9B33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c. Wykonawca podaje cenę oferty prawidłowo wypełniając Formularz Oferty stanowiący załącznik nr 1 do Zapytania. Cena musi być wyrażona w złotych polskich, z dokładnością do dwóch miejsc po przecinku.</w:t>
      </w:r>
    </w:p>
    <w:p w14:paraId="0750C1E8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851"/>
        <w:jc w:val="both"/>
        <w:rPr>
          <w:rFonts w:cs="Calibri"/>
          <w:color w:val="000000"/>
        </w:rPr>
      </w:pPr>
    </w:p>
    <w:p w14:paraId="402B949C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Ilość punktów w kryterium K1 liczona będzie ze wzoru:</w:t>
      </w:r>
    </w:p>
    <w:p w14:paraId="62F0E868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4F10BF6A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Najkorzystniejsza oferta</w:t>
      </w:r>
    </w:p>
    <w:p w14:paraId="508C12FC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-------------------------------- * </w:t>
      </w:r>
      <w:r w:rsidR="006E0987">
        <w:t>10</w:t>
      </w:r>
      <w:r>
        <w:rPr>
          <w:rFonts w:cs="Calibri"/>
          <w:color w:val="000000"/>
        </w:rPr>
        <w:t>0 pkt</w:t>
      </w:r>
    </w:p>
    <w:p w14:paraId="28C12058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Rozpatrywana oferta</w:t>
      </w:r>
    </w:p>
    <w:p w14:paraId="14029ECC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4392AEE2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Oferent w tym kryterium może uzyskać maksymalnie </w:t>
      </w:r>
      <w:r w:rsidR="006E0987">
        <w:rPr>
          <w:rFonts w:cs="Calibri"/>
          <w:color w:val="000000"/>
        </w:rPr>
        <w:t>10</w:t>
      </w:r>
      <w:r>
        <w:rPr>
          <w:rFonts w:cs="Calibri"/>
          <w:color w:val="000000"/>
        </w:rPr>
        <w:t>0 punktów.</w:t>
      </w:r>
    </w:p>
    <w:p w14:paraId="6D4BE579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</w:p>
    <w:p w14:paraId="13AF36D7" w14:textId="77777777" w:rsidR="00451D42" w:rsidRDefault="006E09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 w:rsidRPr="00806176">
        <w:rPr>
          <w:rFonts w:cs="Calibri"/>
          <w:color w:val="000000"/>
        </w:rPr>
        <w:t>J</w:t>
      </w:r>
      <w:r w:rsidR="0024287C" w:rsidRPr="00806176">
        <w:rPr>
          <w:rFonts w:cs="Calibri"/>
          <w:color w:val="000000"/>
        </w:rPr>
        <w:t>eżeli zostały złożone oferty o takiej samej cenie, zamawiający wzywa wykonawców, którzy złożyli te oferty, do złożenia w terminie określonym przez zamawiającego ofert dodatkowych w zakresie ceny. Wykonawcy, składając oferty dodatkowe, nie mogą zaoferować cen wyższych niż zaoferowane w złożonych ofertach. Zostanie wybrana oferta, która wykazała niższą cenę.</w:t>
      </w:r>
    </w:p>
    <w:p w14:paraId="43D78E87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851"/>
        <w:jc w:val="both"/>
        <w:rPr>
          <w:rFonts w:cs="Calibri"/>
          <w:color w:val="000000"/>
        </w:rPr>
      </w:pPr>
    </w:p>
    <w:p w14:paraId="3F83A244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 W toku oceny ofert Zamawiający może żądać od Oferenta wyjaśnień dotyczących złożonej oferty.</w:t>
      </w:r>
    </w:p>
    <w:p w14:paraId="37F4E0A6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3. Ocenie podlegają tylko oferty spełniające kryteria formalne wskazane w pkt IV  i VII. </w:t>
      </w:r>
      <w:r>
        <w:rPr>
          <w:rFonts w:cs="Calibri"/>
          <w:color w:val="000000"/>
        </w:rPr>
        <w:br/>
        <w:t>W przypadku braku załączonych do oferty Wykonawcy wymaganych niniejszym zapytaniem ofertowym dokumentów, Zamawiający ofertę odrzuca.</w:t>
      </w:r>
    </w:p>
    <w:p w14:paraId="485B00E5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663E1AB2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VI. OPIS SPOSOBU PRZYGOTOWANIA OFERT</w:t>
      </w:r>
    </w:p>
    <w:p w14:paraId="7792FFC5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1. Wykonawca powinien zapoznać się z całością niniejszej dokumentacji i przedstawić ofertę zgodnie z jej wymaganiami.</w:t>
      </w:r>
    </w:p>
    <w:p w14:paraId="5D6B11FD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 Każdy Wykonawca może złożyć tylko jedną ofertę zawierającą jedną – jednoznacznie opisaną propozycję obejmującą całość zamówienia.</w:t>
      </w:r>
    </w:p>
    <w:p w14:paraId="6F9E06A0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 Wykonawca poniesie wszelkie koszty związane z przygotowaniem i złożeniem oferty.</w:t>
      </w:r>
    </w:p>
    <w:p w14:paraId="1C7121A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4. Oferta musi być sporządzona czytelnie na piśmie, trwałą techniką, w języku polskim oraz podpisana przez osobę uprawnioną.</w:t>
      </w:r>
    </w:p>
    <w:p w14:paraId="3B251BD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5. Zaleca się, aby wszystkie strony dokumentów składające się na ofertę były kolejno ponumerowane.</w:t>
      </w:r>
    </w:p>
    <w:p w14:paraId="19AA2A4D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6. Wykonawca może, przed upływem terminu składania ofert, zmienić lub wycofać ofertę. Ze zmiany oferty musi jednoznacznie wynikać, które postanowienia oferty są zmieniane.</w:t>
      </w:r>
    </w:p>
    <w:p w14:paraId="302596FA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 w:rsidRPr="00806176">
        <w:rPr>
          <w:rFonts w:cs="Calibri"/>
          <w:color w:val="000000"/>
        </w:rPr>
        <w:t xml:space="preserve">7. Oferenci mogą zwrócić się do Zamawiającego o wyjaśnienie treści zapytania ofertowego, do dnia </w:t>
      </w:r>
      <w:r w:rsidR="00DD3124" w:rsidRPr="00806176">
        <w:rPr>
          <w:rFonts w:cs="Calibri"/>
          <w:color w:val="000000"/>
        </w:rPr>
        <w:t>08</w:t>
      </w:r>
      <w:r w:rsidRPr="00806176">
        <w:rPr>
          <w:rFonts w:cs="Calibri"/>
          <w:color w:val="000000"/>
        </w:rPr>
        <w:t>.0</w:t>
      </w:r>
      <w:r w:rsidR="00DD3124" w:rsidRPr="00806176">
        <w:rPr>
          <w:rFonts w:cs="Calibri"/>
          <w:color w:val="000000"/>
        </w:rPr>
        <w:t>8</w:t>
      </w:r>
      <w:r w:rsidRPr="00806176">
        <w:rPr>
          <w:rFonts w:cs="Calibri"/>
          <w:color w:val="000000"/>
        </w:rPr>
        <w:t xml:space="preserve">.2022 r. </w:t>
      </w:r>
      <w:r>
        <w:rPr>
          <w:rFonts w:cs="Calibri"/>
          <w:color w:val="000000"/>
          <w:highlight w:val="yellow"/>
        </w:rPr>
        <w:t>J</w:t>
      </w:r>
      <w:r>
        <w:rPr>
          <w:rFonts w:cs="Calibri"/>
          <w:color w:val="000000"/>
        </w:rPr>
        <w:t xml:space="preserve">eżeli pytanie o wyjaśnienie treści zaproszenia wpłynęło do Zamawiającego po upływie terminu o którym mowa w </w:t>
      </w:r>
      <w:proofErr w:type="spellStart"/>
      <w:r>
        <w:rPr>
          <w:rFonts w:cs="Calibri"/>
          <w:color w:val="000000"/>
        </w:rPr>
        <w:t>zd</w:t>
      </w:r>
      <w:proofErr w:type="spellEnd"/>
      <w:r>
        <w:rPr>
          <w:rFonts w:cs="Calibri"/>
          <w:color w:val="000000"/>
        </w:rPr>
        <w:t>. 1, Zamawiający może udzielić wyjaśnień albo pozostawić pytanie bez odpowiedzi.</w:t>
      </w:r>
    </w:p>
    <w:p w14:paraId="2D1DC7D8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8. W przypadku, gdy Zamawiający uzna, iż wycena oferty zawiera rażąco niską cenę w stosunku do przedmiotu zamówienia, Zamawiający zwróci się do Wykonawcy z wnioskiem o wyjaśnienie </w:t>
      </w:r>
      <w:r>
        <w:rPr>
          <w:rFonts w:cs="Calibri"/>
          <w:color w:val="000000"/>
        </w:rPr>
        <w:br/>
        <w:t xml:space="preserve">w wyznaczonym terminie. Cenę uznaje się za rażąco niską i wymagającą obligatoryjnych wyjaśnień, jeżeli jest niższa, o co najmniej 30% od szacowanej wartości zamówienia lub średniej arytmetycznej cen wszystkich złożonych ofert. Zamawiający odrzuci ofertę Wykonawcy, który nie złożył wyjaśnień w wyznaczonym terminie lub jeżeli dokonana ocena wyjaśnień wraz z </w:t>
      </w:r>
      <w:r>
        <w:rPr>
          <w:rFonts w:cs="Calibri"/>
          <w:color w:val="000000"/>
        </w:rPr>
        <w:lastRenderedPageBreak/>
        <w:t>dostarczonymi dowodami potwierdza, że oferta zawiera rażąco niską cenę w stosunku do przedmiotu zamówienia.</w:t>
      </w:r>
    </w:p>
    <w:p w14:paraId="6A8866D5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0DDDF085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VII. WYKAZ DOKUMENTÓW SKŁADAJĄCYCH SIĘ NA OFERTĘ WRAZ Z ZAŁĄCZNIKAMI, KTÓRE WYKONAWCY SĄ ZOBOWIĄZANI DOSTARCZYĆ ZAMAWIAJĄCEMU</w:t>
      </w:r>
    </w:p>
    <w:p w14:paraId="1660CA74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Oferta Wykonawcy musi zawierać następujące dokumenty.</w:t>
      </w:r>
    </w:p>
    <w:p w14:paraId="1A437718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1. Wypełniony formularz ofertowy (załącznik nr 1).</w:t>
      </w:r>
    </w:p>
    <w:p w14:paraId="293C9AFA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 Oświadczenie Wykonawcy o spełnianiu warunków udziału w postępowaniu (załącznik nr 2).</w:t>
      </w:r>
    </w:p>
    <w:p w14:paraId="151238B2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 Oświadczenie Wykonawcy o braku powiązań kapitałowych lub osobowych (załącznik nr 3).</w:t>
      </w:r>
    </w:p>
    <w:p w14:paraId="7715D044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4. Ponadto Wykonawca ma obowiązek wykazać, że ofertę podpisała osoba uprawniona – </w:t>
      </w:r>
      <w:r>
        <w:t>załączając</w:t>
      </w:r>
      <w:r>
        <w:rPr>
          <w:rFonts w:cs="Calibri"/>
          <w:color w:val="000000"/>
        </w:rPr>
        <w:t xml:space="preserve"> aktualny odpis z Krajowego Rejestru Sądowego lub zaświadczenie o wpisie Wykonawcy do ewidencji działalności gospodarczej/wydruk z Centralnej Ewidencji i Informacji o Działalności Gospodarczej, wystawione nie wcześniej niż 3 miesiące przez upływem terminu składania ofert (jeśli dotyczy).</w:t>
      </w:r>
    </w:p>
    <w:p w14:paraId="1AE3A51C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2A41E5E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VIII. MIEJSCE I TERMIN SKŁADANIA OFERT. ORAZ TERMIN ZWIĄZANIA OFERTĄ</w:t>
      </w:r>
    </w:p>
    <w:p w14:paraId="3D1ED598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Oferty należy składać na adres mailowy: </w:t>
      </w:r>
      <w:hyperlink r:id="rId14">
        <w:r>
          <w:rPr>
            <w:rFonts w:cs="Calibri"/>
            <w:color w:val="0000FF"/>
            <w:u w:val="single"/>
          </w:rPr>
          <w:t>marta.bialek@e.org.pl</w:t>
        </w:r>
      </w:hyperlink>
      <w:r>
        <w:rPr>
          <w:rFonts w:cs="Calibri"/>
          <w:color w:val="000000"/>
        </w:rPr>
        <w:t xml:space="preserve"> (w wersji elektronicznej oferta powinna być zeskanowana, podpisana, każdy dokument „zaparafowany”) lub za pośrednictwem bazy konkurencyjności.</w:t>
      </w:r>
    </w:p>
    <w:p w14:paraId="62F504E7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2. Termin składania ofert upływa w dniu </w:t>
      </w:r>
      <w:r w:rsidR="00DD3124" w:rsidRPr="00751C44">
        <w:rPr>
          <w:rFonts w:cs="Calibri"/>
          <w:color w:val="000000"/>
        </w:rPr>
        <w:t>10</w:t>
      </w:r>
      <w:r w:rsidRPr="00751C44">
        <w:rPr>
          <w:rFonts w:cs="Calibri"/>
          <w:color w:val="000000"/>
        </w:rPr>
        <w:t>.</w:t>
      </w:r>
      <w:r w:rsidR="00DD3124" w:rsidRPr="00751C44">
        <w:rPr>
          <w:rFonts w:cs="Calibri"/>
          <w:color w:val="000000"/>
        </w:rPr>
        <w:t>08.</w:t>
      </w:r>
      <w:r w:rsidRPr="00751C44">
        <w:rPr>
          <w:rFonts w:cs="Calibri"/>
          <w:color w:val="000000"/>
        </w:rPr>
        <w:t>2022 r. o godz.16:00</w:t>
      </w:r>
      <w:r>
        <w:rPr>
          <w:rFonts w:cs="Calibri"/>
          <w:color w:val="000000"/>
        </w:rPr>
        <w:t xml:space="preserve"> </w:t>
      </w:r>
    </w:p>
    <w:p w14:paraId="6CCA0634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4. Termin związania ofertą wynosi 30 dni.</w:t>
      </w:r>
    </w:p>
    <w:p w14:paraId="1D5CF580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5. Bieg terminu związania oferta rozpoczyna się wraz z upływem terminu składania ofert.</w:t>
      </w:r>
    </w:p>
    <w:p w14:paraId="1242E5AD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cs="Calibri"/>
          <w:color w:val="000000"/>
        </w:rPr>
      </w:pPr>
    </w:p>
    <w:p w14:paraId="2B71DDD7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IX. INFORMACJA O WYBORZE WYKONAWCY, TERMINIE I MIEJSCU PODPISANIA UMOWY</w:t>
      </w:r>
    </w:p>
    <w:p w14:paraId="4A58393A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Zamawiający udzieli zamówienia Wykonawcy, który spełnia warunki udziału w postępowaniu </w:t>
      </w:r>
      <w:r>
        <w:rPr>
          <w:rFonts w:cs="Calibri"/>
          <w:color w:val="000000"/>
        </w:rPr>
        <w:br/>
        <w:t xml:space="preserve">i którego treść oferty będzie odpowiadać wymaganiom zawartym w zapytaniu ofertowym. Zamawiający powiadomi Wykonawców, których oferty zostaną uznane za najkorzystniejsze </w:t>
      </w:r>
      <w:r>
        <w:rPr>
          <w:rFonts w:cs="Calibri"/>
          <w:color w:val="000000"/>
        </w:rPr>
        <w:br/>
        <w:t>o miejscu i terminie podpisania umowy. Za najkorzystniejszą zostanie uznana oferta, która uzyska największą liczbę punktów</w:t>
      </w:r>
      <w:r w:rsidR="007D3AE0">
        <w:rPr>
          <w:rFonts w:cs="Calibri"/>
          <w:color w:val="000000"/>
        </w:rPr>
        <w:t xml:space="preserve"> (K)</w:t>
      </w:r>
      <w:r>
        <w:rPr>
          <w:rFonts w:cs="Calibri"/>
          <w:color w:val="000000"/>
        </w:rPr>
        <w:t>. Wszystkie obliczenia będą dokonywane z dokładnością do dwóch miejsc po przecinku.</w:t>
      </w:r>
    </w:p>
    <w:p w14:paraId="359841C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 O wyborze najkorzystniejszej oferty Zamawiający zawiadomi niezwłocznie drogą elektroniczną wszystkie podmioty, które przesłały oferty w ustalonym terminie. Wykonawca, którego oferta zostanie wybrana zostanie wezwany do podpisania umowy.</w:t>
      </w:r>
    </w:p>
    <w:p w14:paraId="2D207C16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 Jeżeli Wykonawca, którego oferta została wybrana uchyla się od zawarcia umowy, Zamawiający może wybrać kolejną ofertę, najkorzystniejszą spośród pozostałych ofert.</w:t>
      </w:r>
    </w:p>
    <w:p w14:paraId="52451715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4. Zamawiający zastrzega sobie możliwość dalszych negocjacji dotyczących wyłącznie ceny oferty z 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powodu. </w:t>
      </w:r>
    </w:p>
    <w:p w14:paraId="3F935838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5. Zamawiający zastrzega sobie prawo do unieważnienia postępowania na każdym etapie bez podania przyczyn. Z tego tytułu Wykonawcy nie przysługuje żadne roszczenie wobec Zamawiającego.</w:t>
      </w:r>
    </w:p>
    <w:p w14:paraId="12AC4326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</w:p>
    <w:p w14:paraId="7598C45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X. DODATKOWE INFORMACJE</w:t>
      </w:r>
    </w:p>
    <w:p w14:paraId="00B259DD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Wykonawca zobowiązuje się w toku realizacji zamówienia do bezwzględnego stosowania Wytycznych (w szczególności w zakresie maksymalnego dopuszczalnego limitu zaangażowania zawodowego </w:t>
      </w:r>
      <w:r w:rsidR="007D3AE0">
        <w:rPr>
          <w:rFonts w:cs="Calibri"/>
          <w:color w:val="000000"/>
        </w:rPr>
        <w:t xml:space="preserve">osoby realizującej zamówienie </w:t>
      </w:r>
      <w:r>
        <w:rPr>
          <w:rFonts w:cs="Calibri"/>
          <w:color w:val="000000"/>
        </w:rPr>
        <w:t>w liczbie 276 godzin miesięcznie, jeśli dotyczy – przekroczenie tego limitu uprawnia Zamawiającego do rozwiązania umowy z wykonawcą).</w:t>
      </w:r>
    </w:p>
    <w:p w14:paraId="552E35B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2. Wykonawca będzie zobowiązany do oznakowania wszystkich dokumentów przekazywanych </w:t>
      </w:r>
      <w:r>
        <w:rPr>
          <w:rFonts w:cs="Calibri"/>
          <w:color w:val="000000"/>
        </w:rPr>
        <w:br/>
        <w:t>w Projekcie uczestnikom i Zamawiającemu, zgodnie z aktualnie obowiązującymi zasadami Podręcznika wnioskodawcy i beneficjenta programów polityki spójności 2014-2020 w zakresie informacji i promocji.</w:t>
      </w:r>
    </w:p>
    <w:p w14:paraId="68D0BEA5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3. Wykonawca zaakceptuje klauzulę, że otrzyma wynagrodzenie tylko za usługi, które rzeczywiście zrealizował. </w:t>
      </w:r>
    </w:p>
    <w:p w14:paraId="2B2EB894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4. Zamawiający zastrzega sobie możliwość zmiany terminu wykonania zamówienia. </w:t>
      </w:r>
    </w:p>
    <w:p w14:paraId="3A6BCA2D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5. Strony umowy mogą dokonywać nieistotnych zmian postanowień umowy, a także zastrzegają sobie możliwość dokonania zmiany postanowień zawartej umowy w stosunku do treści oferty, na podstawie, której wybrano wykonawcę polegającej na zmianie terminu realizacji zamówienia </w:t>
      </w:r>
      <w:r>
        <w:rPr>
          <w:rFonts w:cs="Calibri"/>
          <w:color w:val="000000"/>
        </w:rPr>
        <w:br/>
        <w:t>z przyczyn niezależnych od Zamawiającego, jak również Wykonawcy oraz jeżeli nastąpi zmiana powszechnie obowiązujących przepisów prawa w zakresie mającym wpływ na realizację przedmiotu zamówienia. Zamawiający dopuszcza również zmiany warunków umowy w zakresie dotyczącym zmiany terminów realizacji poszczególnych usług oraz całości zamówienia, jeśli zmiany te będą wynikały ze zmian w Projekcie lub będą korzystne dla Zamawiającego.</w:t>
      </w:r>
    </w:p>
    <w:p w14:paraId="5437F3F7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cs="Calibri"/>
          <w:color w:val="000000"/>
        </w:rPr>
      </w:pPr>
    </w:p>
    <w:p w14:paraId="01973FD9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XI.  PRZETWARZANIE DANYCH OSOBOWYCH</w:t>
      </w:r>
    </w:p>
    <w:p w14:paraId="227917A3" w14:textId="77777777" w:rsidR="00451D42" w:rsidRDefault="0024287C">
      <w:pPr>
        <w:shd w:val="clear" w:color="auto" w:fill="FFFFFF"/>
        <w:spacing w:after="0" w:line="276" w:lineRule="auto"/>
        <w:jc w:val="both"/>
        <w:rPr>
          <w:rFonts w:cs="Calibri"/>
        </w:rPr>
      </w:pPr>
      <w:bookmarkStart w:id="6" w:name="_heading=h.2et92p0" w:colFirst="0" w:colLast="0"/>
      <w:bookmarkEnd w:id="6"/>
      <w:r>
        <w:rPr>
          <w:rFonts w:cs="Calibri"/>
        </w:rPr>
        <w:t xml:space="preserve">Wykonawca składając ofertę w niniejszym postępowaniu wyraża zgodę na przetwarzanie swoich danych osobowych oraz przyjmuje do wiadomości, że dane osobowe zebrane w wyniku procesu rekrutacji/wyboru wykonawcy mogą być udostępniane przez Zamawiającego w celu monitoringu, sprawozdawczości i audytu realizowanego projektu, wyłącznie podmiotom uprawnionym do prowadzenia powyższych czynności lub ich przedstawicielom zgodnie z Rozporządzeniem Parlamentu Europejskiego i Rady (UE) 2016/679 z dnia 27 kwietnia 2016 r. (Dz. Urz. UE L 119 z 04.05.2016). </w:t>
      </w:r>
    </w:p>
    <w:p w14:paraId="1A8C9DB6" w14:textId="77777777" w:rsidR="00451D42" w:rsidRDefault="0024287C">
      <w:pPr>
        <w:shd w:val="clear" w:color="auto" w:fill="FFFFFF"/>
        <w:spacing w:after="0" w:line="276" w:lineRule="auto"/>
        <w:jc w:val="both"/>
        <w:rPr>
          <w:rFonts w:cs="Calibri"/>
        </w:rPr>
      </w:pPr>
      <w:r>
        <w:rPr>
          <w:rFonts w:cs="Calibri"/>
        </w:rPr>
        <w:t>Zgodnie z art. 13 ust. 1 i 2 Rozporządzenia Parlamentu Europejskiego i Rady (UE) 2016/679 z dnia 27  2016 r. w sprawie ochrony osób fizycznych w związku z przetwarzaniem danych osobowych i w sprawie swobodnego przepływu takich danych oraz uchylenia dyrektywy 95/46/WE (Ogólne rozporządzenie o ochronie danych - RODO) informujemy, iż:</w:t>
      </w:r>
    </w:p>
    <w:p w14:paraId="1F8B17C3" w14:textId="77777777" w:rsidR="00451D42" w:rsidRDefault="002428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 xml:space="preserve">Administratorami Pana/Pani danych osobowych jest Towarzystwo Inicjatyw Twórczych „ę" z siedzibą w Warszawie (00-681)  przy ul. Hożej 35 , e-mail: </w:t>
      </w:r>
      <w:hyperlink r:id="rId15">
        <w:r>
          <w:rPr>
            <w:rFonts w:cs="Calibri"/>
            <w:color w:val="0000FF"/>
            <w:u w:val="single"/>
          </w:rPr>
          <w:t>biuro@e.org.pl</w:t>
        </w:r>
      </w:hyperlink>
      <w:r>
        <w:rPr>
          <w:rFonts w:cs="Calibri"/>
          <w:color w:val="000000"/>
        </w:rPr>
        <w:t xml:space="preserve"> </w:t>
      </w:r>
    </w:p>
    <w:p w14:paraId="361B5E5B" w14:textId="77777777" w:rsidR="00451D42" w:rsidRDefault="002428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i/>
          <w:color w:val="000000"/>
        </w:rPr>
      </w:pPr>
      <w:bookmarkStart w:id="7" w:name="_heading=h.tyjcwt" w:colFirst="0" w:colLast="0"/>
      <w:bookmarkEnd w:id="7"/>
      <w:r>
        <w:rPr>
          <w:rFonts w:cs="Calibri"/>
          <w:color w:val="000000"/>
        </w:rPr>
        <w:t xml:space="preserve">W sprawie ochrony danych należy się kontaktować pocztą pod adresem wskazanym w ust. 1 powyżej, lub adresem e-mail: </w:t>
      </w:r>
      <w:hyperlink r:id="rId16">
        <w:r>
          <w:rPr>
            <w:rFonts w:cs="Calibri"/>
            <w:color w:val="0000FF"/>
            <w:u w:val="single"/>
          </w:rPr>
          <w:t>biuro@e.org.pl</w:t>
        </w:r>
      </w:hyperlink>
      <w:r>
        <w:rPr>
          <w:rFonts w:cs="Calibri"/>
          <w:color w:val="000000"/>
        </w:rPr>
        <w:t xml:space="preserve"> </w:t>
      </w:r>
    </w:p>
    <w:p w14:paraId="52FFA854" w14:textId="77777777" w:rsidR="00451D42" w:rsidRDefault="002428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Pani / Pana dane osobowe przetwarzane będą na podstawie art. 6 ust. 1 lit. b )  i c) Ogólnego rozporządzenia o ochronie danych, </w:t>
      </w:r>
      <w:proofErr w:type="spellStart"/>
      <w:r>
        <w:rPr>
          <w:rFonts w:cs="Calibri"/>
          <w:color w:val="000000"/>
        </w:rPr>
        <w:t>t.j</w:t>
      </w:r>
      <w:proofErr w:type="spellEnd"/>
      <w:r>
        <w:rPr>
          <w:rFonts w:cs="Calibri"/>
          <w:color w:val="000000"/>
        </w:rPr>
        <w:t xml:space="preserve">. w celu zawarcia umowy oraz w związku z ciążącymi na administratorze danych obowiązkami wynikającymi z prawa zamówień publicznych. </w:t>
      </w:r>
    </w:p>
    <w:p w14:paraId="34E989D0" w14:textId="77777777" w:rsidR="00451D42" w:rsidRDefault="002428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Odbiorcami Pani / Pana danych osobowych będą podmioty zarządzające stroną internetową (hosting), podmioty serwisujące oprogramowanie używane przez administratora,</w:t>
      </w:r>
      <w:r>
        <w:rPr>
          <w:rFonts w:cs="Calibri"/>
          <w:i/>
          <w:color w:val="000000"/>
        </w:rPr>
        <w:t xml:space="preserve"> </w:t>
      </w:r>
      <w:r>
        <w:rPr>
          <w:rFonts w:cs="Calibri"/>
          <w:color w:val="000000"/>
        </w:rPr>
        <w:t>a także podmioty upoważnione do odbioru danych na podstawie przepisów prawa oraz osoby, które będą miały do dokumentów z przeprowadzenia postępowania ofertowego.</w:t>
      </w:r>
    </w:p>
    <w:p w14:paraId="7E58CE98" w14:textId="77777777" w:rsidR="00451D42" w:rsidRDefault="002428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Pani / Pana dane osobowe nie będą przekazywane do państw trzecich oraz organizacji międzynarodowej.</w:t>
      </w:r>
    </w:p>
    <w:p w14:paraId="2FFA9BD9" w14:textId="77777777" w:rsidR="00451D42" w:rsidRDefault="002428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Pani / Pana dane osobowe będą przechowywane do czasu zgłoszenia sprzeciwu co do przetwarzania danych osobowych lub odwołania zgody, lecz nie dłużej niż przewidują przechowywanie przepisy prawa.</w:t>
      </w:r>
    </w:p>
    <w:p w14:paraId="3C39ACC6" w14:textId="77777777" w:rsidR="00451D42" w:rsidRDefault="002428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W związku z przetwarzaniem danych osobowych, przysługują Pani / Panu następujące prawa:</w:t>
      </w:r>
    </w:p>
    <w:p w14:paraId="0BA5F2B6" w14:textId="77777777" w:rsidR="00451D42" w:rsidRDefault="002428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134" w:hanging="56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prawo dostępu do treści danych, prawo do sprostowania danych, prawo do usunięcia danych, prawo do ograniczenia przetwarzania danych, prawo do wniesienia sprzeciwu,</w:t>
      </w:r>
    </w:p>
    <w:p w14:paraId="785CEE3B" w14:textId="77777777" w:rsidR="00451D42" w:rsidRDefault="002428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134" w:hanging="56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prawo do wniesienia skargi do organu nadzorczego (Prezesa Urzędu Ochrony Danych Osobowych) w przypadku uznania, że przetwarzanie danych osobowych narusza przepisy Ogólnego rozporządzenia o ochronie danych.</w:t>
      </w:r>
    </w:p>
    <w:p w14:paraId="202C3D87" w14:textId="77777777" w:rsidR="00451D42" w:rsidRDefault="002428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Podanie danych jest dobrowolne, lecz niezbędne do wzięcia udziału w postępowaniu ofertowym.</w:t>
      </w:r>
    </w:p>
    <w:p w14:paraId="5C4133B1" w14:textId="77777777" w:rsidR="00451D42" w:rsidRDefault="002428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6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 xml:space="preserve">Dane nie Pani/Pana dane nie podlegają automatyzowanym decyzjom, w tym profilowaniu. </w:t>
      </w:r>
    </w:p>
    <w:p w14:paraId="4C68EA5C" w14:textId="77777777" w:rsidR="00451D42" w:rsidRDefault="00451D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cs="Calibri"/>
          <w:b/>
          <w:color w:val="000000"/>
        </w:rPr>
      </w:pPr>
    </w:p>
    <w:p w14:paraId="6FF3BC30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XII. ZAŁĄCZNIKI DO ZAPYTANIA OFERTOWEGO</w:t>
      </w:r>
    </w:p>
    <w:p w14:paraId="7487656F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1. Formularz ofertowy </w:t>
      </w:r>
      <w:r>
        <w:rPr>
          <w:rFonts w:cs="Calibri"/>
          <w:b/>
          <w:color w:val="000000"/>
        </w:rPr>
        <w:t>Załącznik nr 1</w:t>
      </w:r>
    </w:p>
    <w:p w14:paraId="094B5807" w14:textId="77777777" w:rsidR="00451D42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2. Oświadczenie o spełnieniu warunków udziału w </w:t>
      </w:r>
      <w:r>
        <w:t>postępowaniu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color w:val="000000"/>
        </w:rPr>
        <w:t>Załącznik nr 2</w:t>
      </w:r>
      <w:r>
        <w:rPr>
          <w:rFonts w:cs="Calibri"/>
          <w:color w:val="000000"/>
        </w:rPr>
        <w:t xml:space="preserve">  </w:t>
      </w:r>
    </w:p>
    <w:p w14:paraId="2A7CAC08" w14:textId="77777777" w:rsidR="00451D42" w:rsidRPr="007D3AE0" w:rsidRDefault="00242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3. Oświadczenie wykonawców o braku powiązań kapitałowych lub osobowych </w:t>
      </w:r>
      <w:r>
        <w:rPr>
          <w:rFonts w:cs="Calibri"/>
          <w:b/>
          <w:color w:val="000000"/>
        </w:rPr>
        <w:t>Załącznik nr 3</w:t>
      </w:r>
    </w:p>
    <w:p w14:paraId="0BE07E2F" w14:textId="77777777" w:rsidR="00451D42" w:rsidRDefault="00451D42">
      <w:pPr>
        <w:rPr>
          <w:rFonts w:cs="Calibri"/>
        </w:rPr>
      </w:pPr>
    </w:p>
    <w:p w14:paraId="3E558B4B" w14:textId="77777777" w:rsidR="00451D42" w:rsidRDefault="00451D42">
      <w:pPr>
        <w:rPr>
          <w:rFonts w:cs="Calibri"/>
        </w:rPr>
      </w:pPr>
    </w:p>
    <w:sectPr w:rsidR="00451D42">
      <w:headerReference w:type="default" r:id="rId17"/>
      <w:footerReference w:type="default" r:id="rId18"/>
      <w:pgSz w:w="11906" w:h="16838"/>
      <w:pgMar w:top="1417" w:right="1417" w:bottom="1417" w:left="1984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1FF7" w14:textId="77777777" w:rsidR="007C0789" w:rsidRDefault="007C0789">
      <w:pPr>
        <w:spacing w:after="0" w:line="240" w:lineRule="auto"/>
      </w:pPr>
      <w:r>
        <w:separator/>
      </w:r>
    </w:p>
  </w:endnote>
  <w:endnote w:type="continuationSeparator" w:id="0">
    <w:p w14:paraId="56B85705" w14:textId="77777777" w:rsidR="007C0789" w:rsidRDefault="007C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2703" w14:textId="77777777" w:rsidR="00451D42" w:rsidRDefault="002428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spacing w:after="0" w:line="240" w:lineRule="auto"/>
      <w:ind w:left="-426" w:right="-429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b/>
        <w:color w:val="000000"/>
        <w:sz w:val="18"/>
        <w:szCs w:val="18"/>
      </w:rPr>
      <w:t>Projekt „</w:t>
    </w:r>
    <w:r>
      <w:rPr>
        <w:rFonts w:ascii="Arial Narrow" w:eastAsia="Arial Narrow" w:hAnsi="Arial Narrow" w:cs="Arial Narrow"/>
        <w:b/>
        <w:i/>
        <w:color w:val="000000"/>
        <w:sz w:val="18"/>
        <w:szCs w:val="18"/>
      </w:rPr>
      <w:t xml:space="preserve">GENERATOR INNOWACJI. SIECI WSPARCIA 2” </w:t>
    </w:r>
    <w:r>
      <w:rPr>
        <w:rFonts w:ascii="Arial Narrow" w:eastAsia="Arial Narrow" w:hAnsi="Arial Narrow" w:cs="Arial Narrow"/>
        <w:b/>
        <w:color w:val="000000"/>
        <w:sz w:val="18"/>
        <w:szCs w:val="18"/>
      </w:rPr>
      <w:t xml:space="preserve">współfinansowany ze środków Unii Europejskiej w ramach </w:t>
    </w:r>
    <w:r>
      <w:rPr>
        <w:rFonts w:ascii="Arial Narrow" w:eastAsia="Arial Narrow" w:hAnsi="Arial Narrow" w:cs="Arial Narrow"/>
        <w:b/>
        <w:color w:val="000000"/>
        <w:sz w:val="18"/>
        <w:szCs w:val="18"/>
      </w:rPr>
      <w:br/>
      <w:t>Europejskiego Funduszu Społecznego</w:t>
    </w:r>
  </w:p>
  <w:p w14:paraId="3FB8681F" w14:textId="77777777" w:rsidR="00451D42" w:rsidRDefault="002428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bookmarkStart w:id="8" w:name="_heading=h.3dy6vkm" w:colFirst="0" w:colLast="0"/>
    <w:bookmarkEnd w:id="8"/>
    <w:r>
      <w:rPr>
        <w:rFonts w:ascii="Arial" w:eastAsia="Arial" w:hAnsi="Arial" w:cs="Arial"/>
        <w:b/>
        <w:color w:val="000000"/>
        <w:sz w:val="16"/>
        <w:szCs w:val="16"/>
      </w:rPr>
      <w:t xml:space="preserve">PCG Polska Sp. z o. o., ul. Fabryczna 17, 90-344 Łódź, </w:t>
    </w:r>
    <w:hyperlink r:id="rId1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www.pcgpolska.pl/</w:t>
      </w:r>
    </w:hyperlink>
  </w:p>
  <w:p w14:paraId="207F326C" w14:textId="77777777" w:rsidR="00451D42" w:rsidRDefault="002428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Partner Projektu: Towarzystwo Inicjatyw Twórczych "ę", ul. Hoża 35,</w:t>
    </w:r>
  </w:p>
  <w:p w14:paraId="4ABE25D0" w14:textId="77777777" w:rsidR="00451D42" w:rsidRDefault="002428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00-681 Warszawa </w:t>
    </w:r>
    <w:hyperlink r:id="rId2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www.e.org.pl/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5CC8" w14:textId="77777777" w:rsidR="007C0789" w:rsidRDefault="007C0789">
      <w:pPr>
        <w:spacing w:after="0" w:line="240" w:lineRule="auto"/>
      </w:pPr>
      <w:r>
        <w:separator/>
      </w:r>
    </w:p>
  </w:footnote>
  <w:footnote w:type="continuationSeparator" w:id="0">
    <w:p w14:paraId="2AEE28EB" w14:textId="77777777" w:rsidR="007C0789" w:rsidRDefault="007C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2CAD" w14:textId="1016CDCB" w:rsidR="00451D42" w:rsidRDefault="002428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sz w:val="20"/>
        <w:szCs w:val="20"/>
      </w:rPr>
      <w:drawing>
        <wp:inline distT="0" distB="0" distL="0" distR="0" wp14:anchorId="742D2F24" wp14:editId="55E1A808">
          <wp:extent cx="4984750" cy="98425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4750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496"/>
    <w:multiLevelType w:val="multilevel"/>
    <w:tmpl w:val="46E66B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48FE"/>
    <w:multiLevelType w:val="multilevel"/>
    <w:tmpl w:val="02362E72"/>
    <w:lvl w:ilvl="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63980"/>
    <w:multiLevelType w:val="multilevel"/>
    <w:tmpl w:val="59FC6B24"/>
    <w:lvl w:ilvl="0">
      <w:start w:val="8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F2162"/>
    <w:multiLevelType w:val="multilevel"/>
    <w:tmpl w:val="B5A88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2395"/>
    <w:multiLevelType w:val="multilevel"/>
    <w:tmpl w:val="7A3A873A"/>
    <w:lvl w:ilvl="0">
      <w:start w:val="5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389F"/>
    <w:multiLevelType w:val="multilevel"/>
    <w:tmpl w:val="D8B89E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B0D9C"/>
    <w:multiLevelType w:val="multilevel"/>
    <w:tmpl w:val="B44E9868"/>
    <w:lvl w:ilvl="0">
      <w:start w:val="1"/>
      <w:numFmt w:val="decimal"/>
      <w:lvlText w:val="%1."/>
      <w:lvlJc w:val="left"/>
      <w:pPr>
        <w:ind w:left="643" w:hanging="359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947196821">
    <w:abstractNumId w:val="4"/>
  </w:num>
  <w:num w:numId="2" w16cid:durableId="1939101116">
    <w:abstractNumId w:val="2"/>
  </w:num>
  <w:num w:numId="3" w16cid:durableId="1355963742">
    <w:abstractNumId w:val="0"/>
  </w:num>
  <w:num w:numId="4" w16cid:durableId="790830798">
    <w:abstractNumId w:val="6"/>
  </w:num>
  <w:num w:numId="5" w16cid:durableId="873926111">
    <w:abstractNumId w:val="3"/>
  </w:num>
  <w:num w:numId="6" w16cid:durableId="1789159905">
    <w:abstractNumId w:val="5"/>
  </w:num>
  <w:num w:numId="7" w16cid:durableId="204913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42"/>
    <w:rsid w:val="000B3C41"/>
    <w:rsid w:val="0024073A"/>
    <w:rsid w:val="0024287C"/>
    <w:rsid w:val="0024798F"/>
    <w:rsid w:val="003052F5"/>
    <w:rsid w:val="0031789F"/>
    <w:rsid w:val="003E5E4C"/>
    <w:rsid w:val="003F0833"/>
    <w:rsid w:val="00407802"/>
    <w:rsid w:val="00422D46"/>
    <w:rsid w:val="00436B51"/>
    <w:rsid w:val="00451D42"/>
    <w:rsid w:val="00453CCB"/>
    <w:rsid w:val="00485641"/>
    <w:rsid w:val="0049425B"/>
    <w:rsid w:val="00497DCF"/>
    <w:rsid w:val="006E0987"/>
    <w:rsid w:val="00751C44"/>
    <w:rsid w:val="007C0789"/>
    <w:rsid w:val="007D3AE0"/>
    <w:rsid w:val="007F28F6"/>
    <w:rsid w:val="00800BE4"/>
    <w:rsid w:val="00806176"/>
    <w:rsid w:val="0081052A"/>
    <w:rsid w:val="00902527"/>
    <w:rsid w:val="009367E7"/>
    <w:rsid w:val="009975F3"/>
    <w:rsid w:val="009C3076"/>
    <w:rsid w:val="009C40C4"/>
    <w:rsid w:val="00A4362E"/>
    <w:rsid w:val="00A600B7"/>
    <w:rsid w:val="00B54FE2"/>
    <w:rsid w:val="00BA3613"/>
    <w:rsid w:val="00BB455B"/>
    <w:rsid w:val="00C14E44"/>
    <w:rsid w:val="00C3487E"/>
    <w:rsid w:val="00CC3D29"/>
    <w:rsid w:val="00D3597C"/>
    <w:rsid w:val="00D81CEC"/>
    <w:rsid w:val="00DD3124"/>
    <w:rsid w:val="00E22CBF"/>
    <w:rsid w:val="00E93217"/>
    <w:rsid w:val="00EB0059"/>
    <w:rsid w:val="00F273D0"/>
    <w:rsid w:val="00F56180"/>
    <w:rsid w:val="00F60164"/>
    <w:rsid w:val="00F63832"/>
    <w:rsid w:val="00FA5887"/>
    <w:rsid w:val="00FD12E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FC13D"/>
  <w15:docId w15:val="{0A601BE4-3F95-4E5E-B6DD-DB7ACED7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7FA"/>
    <w:rPr>
      <w:rFonts w:cs="SimSu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7FA"/>
    <w:pPr>
      <w:keepNext/>
      <w:keepLines/>
      <w:spacing w:before="360" w:after="120" w:line="276" w:lineRule="auto"/>
      <w:outlineLvl w:val="1"/>
    </w:pPr>
    <w:rPr>
      <w:rFonts w:ascii="Arial" w:eastAsia="Times New Roman" w:hAnsi="Arial" w:cs="Arial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7C07FA"/>
    <w:rPr>
      <w:rFonts w:ascii="Arial" w:eastAsia="Times New Roman" w:hAnsi="Arial" w:cs="Arial"/>
      <w:sz w:val="32"/>
      <w:szCs w:val="32"/>
      <w:lang w:eastAsia="pl-PL"/>
    </w:rPr>
  </w:style>
  <w:style w:type="paragraph" w:customStyle="1" w:styleId="Default">
    <w:name w:val="Default"/>
    <w:rsid w:val="007C07FA"/>
    <w:pPr>
      <w:autoSpaceDE w:val="0"/>
      <w:autoSpaceDN w:val="0"/>
      <w:adjustRightInd w:val="0"/>
    </w:pPr>
    <w:rPr>
      <w:color w:val="000000"/>
    </w:rPr>
  </w:style>
  <w:style w:type="paragraph" w:styleId="Nagwek">
    <w:name w:val="header"/>
    <w:basedOn w:val="Normalny"/>
    <w:link w:val="NagwekZnak"/>
    <w:uiPriority w:val="99"/>
    <w:rsid w:val="007C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FA"/>
    <w:rPr>
      <w:rFonts w:ascii="Calibri" w:eastAsia="Calibri" w:hAnsi="Calibri" w:cs="SimSun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7C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FA"/>
    <w:rPr>
      <w:rFonts w:ascii="Calibri" w:eastAsia="Calibri" w:hAnsi="Calibri" w:cs="SimSun"/>
      <w:sz w:val="22"/>
      <w:szCs w:val="22"/>
    </w:rPr>
  </w:style>
  <w:style w:type="character" w:styleId="Hipercze">
    <w:name w:val="Hyperlink"/>
    <w:uiPriority w:val="99"/>
    <w:unhideWhenUsed/>
    <w:rsid w:val="007C07FA"/>
    <w:rPr>
      <w:color w:val="0000FF"/>
      <w:u w:val="single"/>
    </w:rPr>
  </w:style>
  <w:style w:type="character" w:styleId="Pogrubienie">
    <w:name w:val="Strong"/>
    <w:uiPriority w:val="22"/>
    <w:qFormat/>
    <w:rsid w:val="007C07F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7C0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rsid w:val="007C07FA"/>
  </w:style>
  <w:style w:type="character" w:customStyle="1" w:styleId="AkapitzlistZnak">
    <w:name w:val="Akapit z listą Znak"/>
    <w:link w:val="Akapitzlist"/>
    <w:uiPriority w:val="34"/>
    <w:rsid w:val="007C07FA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CB49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80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SimSu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5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527"/>
    <w:rPr>
      <w:rFonts w:cs="SimSun"/>
      <w:b/>
      <w:bCs/>
      <w:sz w:val="20"/>
      <w:szCs w:val="20"/>
    </w:rPr>
  </w:style>
  <w:style w:type="character" w:customStyle="1" w:styleId="hgkelc">
    <w:name w:val="hgkelc"/>
    <w:basedOn w:val="Domylnaczcionkaakapitu"/>
    <w:rsid w:val="009C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s://sieciwsparcia.pl/regulamin/regulamin/slownik-pojec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eciwsparcia.pl/regulamin/regulamin/slownik-pojec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e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eciwsparcia.pl/regulamin/regulamin/slownik-poje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e.org.pl" TargetMode="External"/><Relationship Id="rId10" Type="http://schemas.openxmlformats.org/officeDocument/2006/relationships/hyperlink" Target="http://www.sieciwsparc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mailto:marta.bialek@e.or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.org.pl/" TargetMode="External"/><Relationship Id="rId1" Type="http://schemas.openxmlformats.org/officeDocument/2006/relationships/hyperlink" Target="http://www.pcgpolsk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djpvEEyvma2UONiHi/tvhN7jQ==">AMUW2mWl1AP0MdMgdcuvCvo5zYFuOelkxviZo0ud52khWmuaMd/6nFZAN+2VG49n5AjdCnAYVVPsAmJ/rAG+ud+zZf/anYuhqKcX782Aj5jUrSGGW8eNX9q5IhFlYSyxxrC08aQoyscTNuvmZopz/SwgK0qa0k0dJMbuZnSSStLo8tEbYFjNenivURiDwVnu0Le8UpFVIgS7zpdlcvO1vYELHRzyCnze0bXQWn6ll7XISARjNp+NzgbKlSGBQK9Rp7y7vJayvSkmEjt8PnHNV0T3jCjmiqJMo+Ks9viLX0lpvJO7JGLUXyzxS+z/hpFRw30alz23vV+KlADAZLkKbTwUWC/mroVKMBLzoYDVGY4oXaRD+M7JCZQLjjLytIlCTXc5IEX47wXzImcKn8wDwyxUDId+VyFA1N6jiVId0+mhCq34HQNXv7oZaMp2F/JmI7W11abo11LAN1TX8Fg06hmGQ5mUbEoO7kLcesuwOKsun0kZNY/7cpSO6FnX+VuFrJa0LzAj/hNvoZ0Bbfnw7Fk/Fi7THw1OjTQLNWeQ9q357WSHbI7OVfZZCz8wx3+7mWvF4jQi5Pj3Kx//hmkeFZmxbzNNjVmt2o1Y2IdKe14oBI/Il8eR1PiJEmfpJ1A9hBTG6IRm6rSs45yRZrWDTtfJ1YjxFY3GhU3ixO4tXU5YK5ePeB3Yvhtkv6ZOSbVC8ASTS5POZ2UnExngF7GeZ7FQ8yKK9lt2L1uOKKogAVvx60fT7FFSxaM714Rqk1n9HfiV9wQGAs2LIR/naCkd4wtwj0DqaLn123L24AoaOQV1LIrlUWJL+o5YNhWhA5bvLknnr6zdsfENIRTfNomq0/X8nKxBA4SU0Ofq1AnMvAxnscKd9QLwg1Ve60e34DLotSSak1qKh8yY/NQ3K9BcFdadWHua2BJ4KcKs8aD4QVfIxir3rUG/BqK0s5HZfv7xh1RHs2b3s46vDlGSdTulpvWyX36xkxpYPpKu40nzm9L77qhopboocT6bxCYAZKbR9onWllEkS6nPEyRTlRNgO0BnSxH0nzsyoZulgHK1god3T33i0QYKniydjnh6V1jhpjizdCKMy593s8BzW4CRHjtNWKOkll1O6LKA8RUAjpRXTJGbJKHvs6loSsZ6DjStl4zpKbvogiUbG6E7SIUJ2ln0MZ8ScoscVmz0RZICRg/cyKEMsDWqkBUPWhaESH50FEKx28MQqiOWF+yUoM3VfeSNFQV914wz8JU04wj8UceaGHrj5iEZCuQXYqJ82NfK0JsVM/ZJh8Ea78wxiKyFg9Dbkix5QN+rDftb3HR68RBnllz+cIqJwyomsuMiJjGYQt912gGu80IhBn+swcipsa+T06Cl0OaIMvthIG5vZEEOCANYFeUgAx82SzAbr/D7zVZTBauDkqFiQR4LJCIu1Os/WV3uYIXbITARPSgg6iWAKxc1aJHo/SVmdpL6DbE8bEo7iYMWV/Z0mvkrPNwLnkCRF/1HQFvbVqp1UwzuqyZKcKRWuNzmFt+4/XD/ZhL+TYtpnVRwoyyy4iXQPr2EYomztHgHsrDfR+g26peH14i+QrGrihi+Medz8Q6Tj258ZX3dOSHxzLD1UCIhshYWUvCLSO3uTOhddEWykB4e1IRnP0Qe37323Yl53bN2eqgul3hqTvRrCCr9BkMYx7U2rTaKRQUkUXunkgv9ER1tYvRB+xSdpSvGMbLiXiVuBAFH9vPBtC3/ae5UO5txcXyK1lT9WTzL/EQx98LuTy/WQDvFBhONCdJXUfUy3lXLnSrTuMZOMIYvSIc/4wpXGtkoJSy8Lba9axTpOV6iqRaJbcJxyfNVXhOAK4gsS9vxOia96fBxnXy6XmeB8+r6xJBNrGh2s4xodk7ddmbhH6UYIsMrzuX5vooWsaK3/2vCv8dSKPJp/O5c5KG4TpB2DIhEmzHK1GF24KN31PqT9tebJo2CTaoZ2el3+bAiH+jdaExlW/uAEIArhsKrca7NJzYJJGCK4HWLOzgw0hkfEcfLBUEGYcTHOsV7Vyju31+mtcktF3V8B90E3kjtToyC76IlNLdNhu6xO/CxoT2TeLUNqZrsFMtjX10tbFCHu/eiNqDmvTg03jOcNHwJLqwe1qtUbqPDSF+/9mpEYBUjBIedu8bYyNpk7BzijXM88lEr/kpmrGoYZ9OHJCzHUjkZHprBOJLrGcJKsifITq0Bn3gezJl5pTURbRAPSkjGKRmaPg8U5odAQBG5tjtUpeq+ZyBcKY/RZiDnoSgiMPl7yABdtWJ9nPi+CweuekPVCZjUs1oZj5SGMHIenT/qCKQd6uF8Xk7TGQca06L5AvCn45QztoDzioQMOR+nfv9F/HZyCgTc6IAm0Qu2lGtXoIS5Q0/97/bCIYb45t+xYCsMu6dU5/XHe6JQFhopGPtZPKDkMHu4UloTvP7u+KJLyVJy2VCc1oJHt2kp/fA6J17PtB/PRxsdWe+olYP3b5up22YhOfeg9iw/2FXBVR103+PQuqYYdRyoHWWBB1i94GPmq4cY9ZZeekr18PSA/stCMSg591w2hunxEt2OvMY7jRFGXRf4Dd7Pp5o21b5zAT63KVeh+ahbIwLrbKnhhsHtc8dTUx63weYoeLLb6GzuFBmnZjLcl6pI2JK7r6dIvmVnNtYBsidohDR09wGFuUJBDpO9NUCDQbtJ3W5Pw1/DOte3QkMi3HPHt+VD0JgCEY+LchetZW21opajY/MrkfbatBAS2vZroIr1kKsYZY/tCezQIKNRS+xTVxLkE7PldGd6/tnMGwUds4/rRsUB01Dr37WaO8l3mpB1VIQiCunaaocTWBZ6bBmvNbs+NFD4NYbLHUF3EqJt5ClZHqNJnJ++BxycalyLMTLHG8R7MHDG6oAzsmjIQUgyWwO6VYCsj8RKgKvwDpQ9Tkrn323levDrbISl5nP7N+g8iZ85/2Ym7/Tw32PsBus4NYj3vZAKqyhTmWEtwPtA+Vn10REPCvrpVeA6UQMm1mMuWMzy+h6eDqTYjrhOaINxiJm9rbcwGf1CuiQ4LQmMojvLI+b7wE+azFGpl64o5VnoUyiWJlic16V5OBXDC2QbinerCGrZYUByiJAaeRkliAwXnxA/p//vfCLb6eYh9DPdW+R4YJvW1Zg5VI7ccHn65PgJ18mRJtR6JgP1aWMdE+c6ZMbo7HBKIdHZtHFRSNT5PF8Ny/zfmYujeXGzNRZiitoiQZKyBijlzpMAm69Ur3qEoE0+VQ7KM8l61JnA44oeZZrmydjWVXLO/turtHZiXGt2+bMXQZB+8sb3LEV9aS9KHmaebOXJS9/8p5OlJ/uaBGO/UX7Geb4rrBw3fPs658SQI6B4f2LqXtQYM3A1Ras+SvgKaGVKcWQSLsJKp2swKpgi5srVn2guiLvBNVkfl2p3tgBTHsEj8+1ds0SNDx2S8ZGjRxArN2vczE7WcpnTro3u6D9tSYfDU8XjN3z0vxXdQ3OPGuqVs46xUZjsmE6U7xZq3DOa3QFzgllZOvnSkOMr23ibQpxhecVWnHZQoVHINIO7cDCp/rsEjCtXRhVBb3YHb7b9sTuF/0EegwLcc+N7ZhUWpAQzrgReNgm+PQ5mdRsRg07u0325CkmOVkLWoWBKB/ELsBTU20x6KMd/UQwURHbcp/zV4OU6CmRRKwGzrl/34nbPvaJdHXDBPD6OQNjgmbrTc4Z7L8C1ToPeTNoERkGi+osZM88lK6/gi5nGIkoEYvYOUqoGh9D+CUeC/Buojq0FbiNXGDu1nbs1RGCMKldWm43WHk7SLFVBv55FLZ9fpma3Oz5MCW+/lJLR0xm58oYZ0GelgBTZHqbQ6Nrt3qTx9rme44LpJIaJvm6Vez9UnvleAfSHCZPlyZbdlQh5CvON4kwQ8TOUh2x3VWpYd6RFTW0EBFTA20hqSJksj+ieLHxDK1R9k0RBI22wvzgdu6gPcjnxoC+FeM6RTRUQSWuFLCZ8Iv5mE4r3+cmV6WRHWCv/n3P70HeDN6uvFol+bN5fJ0rSNdqZGfCQPJvUBeqK3W2VPPg9BQBDYpXHcx6F66EewtSWP/JGIJ+GYyXY2yAA7MF9YUOmddP3/Z4gEG0IOIbFosW7dJT4vuP00H5mke3aBilpiutC78lCbRNVmP2dFwJ+aYPfED1MZhEmsdrPnqcn8SKm+VelMTntVGGRCfYfaag/jTS3+YtgfgCwSq1HEqNxVCHulG8WcGjVpvULtppTz8oWqHkZV7PMLGaAVXv+RjAu2XKozSUZJd3pzxWDnAsLxy1boZ95ZKJ3y0DppgAgG5JC8B/QeDdp75psfWAKgFDiWBnTyWEZitDgCgkUvS8XPhshYVpyBdi0QbZ5ABFub06cdfTFHi2wqzL8if4vaXfWlZZm2Hvf5q37oxAZPnUBL5J3mFcvlNR6diIym2+78oRzjoWXQRYo4Au9teXUxNHPkeD0ENSaP0c5NDb9sH/iipUOdGI9nWozF5oVOcDAb9NT0yXrArM4z6kubFZYWMjeU/80pm0MzVcaHtiu4VA9nKZoHds8rxIB6tSWG9Hld9fUHRZybIZXpTZNafPGd9ztkt+OICUg/LOt0ycXaAA42/NussCR3cj6bv/p6nDBKWNZzEXnXENIy7tneTPUAuePRc5oPR6AnLAHbiMer8PQtkUJri4SnD8LCBr8giVITKFrvQjGMNbMIwp8bERkUIn+H8fRDr6mP2XlwhGxW6RdUS1qZS7oaf9wAYC6sTJVgii6hl1tPE1a8YYbVmgWGwO+YlQGq/1dvLKm8f21NEZ7u8Wgx6F5Kf8uhBFjKyyYtMg/n7yqH4SDnyrFE11hh+MSTZ1Ph0jRURHC2GCiWmno6tYjWfQwi9PvDrkHW6dGlxJhqfcQwbJvMqbe9yBjiTKvNpOwhuyb51QEbVFifP/aS/hltDkY+YZLkGu+fpBmm6pc1NiPHnA7vrPRJfizwXGY3UnEJwasufh/mZ5xHRzOWT3Q7bC8V59/hpJf8BHd9d3zPlxFXmgZ6DRY3dqffrIcu/tS3kqx7ip9RVJWiGnqGScf7zk340KN0Jjz1Mmx8A3vTox9YttP8ue6HkuGDTeVvPJuBoxQXUfrS0M6SM0PN3EEz+cj/4zWmE1CwHBMYv9+NlkBmodqvK2V2kkQCooQE+V26Ian/tQLAFemm5TTci01SgVP2s/hAsX+fW6u0nFLC1Tcogh8ItDEqPB7VmFMtIL8jlfq75bn4kWbrkc80COCXMbKK5a5uYz/zBUw7mHaVqWk3EUMx/LCxksQDsWRPrzXEYYBbbocjTeGya0ZTfEPnsKoYopJSo7kT4MsVFZ55nYVjIZk3iB4y+Zk7mB5mIL4+2crEQWi6/V3faxjMceijRfLrXY6tDoNWGUSIv/40Ws/y/uRNgPOOtjP+vQuKUCyI99NDTmatyCplgMd8+qQkqMg5WWmrJiSeYyUGD82UrxqFI22UBMhvkCF1DP9e+YWkTJ1lvSHJBl/XIg67yIrxLaWMWcexU9P4IyW2ttXyag9KZRuFSCqTPh6AOdbU2C6liyu+ern/zC0cHhook4F9R+m9GS2w5x7+qQ2/ziuaajwl6QRyH7pyyFV1I3zzlCSAZRrGN1G9JggCcHWCGtXH9MtjGzoUkwdkFSj5nXklNIAX829ioJjoYZx5mFWI9RqSNVGFI4T4NnN8rBtwcPUGSkr1sZYMZ7e540hnRZwQi420L2ImUv4xPO0wh1kdlmlSD8orc8jpSCL2tijXfeiJy4vFYimLO8CQeCrosZNIomuwxEMnswx+CokK7IwvbiYiSlOQdZH3l3ka3kKpp224HXNIi2FaiWNLf+CPFfUhf/EAdQGmRLEFkooRfiGeCviIb3uZ5AsDJBb7ZPDyPEBtrRZ2PzfJzZbcj0KoTzpgFPtc5eu9v1Ee0xFxbM2Bp67MxEQskh+f9yE0cSVTb5ozzxP+xUrnFP/ZXBhxcDTvZ1gfpGL4ryzO7n0fcsSC/CmZxXh6MY9JON7OcMtYw+/AOkz6gIuis2nnQLIhdgVFKH50QBf6lXaVqvbuBUqqrrsbmXBKUBXTcNavT+38dEVjJicQyI313Mnehx+E790wL+KO2kM0gxdov6NA/HAxkq4dB74/a7wODbfJmQHfFoOJKZHMlydZjVZrvVOxX87ZyqDIB2jttbDPn4GqSQI6aS/2qTzXbw9a/ejUdfC9Lwn6y0qLTuTVn3b3jIegymKM3t9FyutLey6ng4DEpKZm8SPwGvrM50ass8fCVB80K9DR0hfFwm15Ux/ND3l5YWLbq27TpeWmneFOcVLox+e/VO0rui1ROPracEBTupcO2wpnhmxmBA4t1YJIyTSzLE3v0tOk6bXGg3Z6KwDhUO6HVl5sieSBO61L6N2Hv5AW0/dyrWzDkhhVLBtIQc3xsBhOCB+EHze2ISq5OCpUxNXJBmO+2IwGucY6iaAUa44kCxDHyEHic0fOJBaEIHuprvw+bfVDhiDNcgTmdpUsFBstqEUAL/W3M/w4F56uuWMwc+mCnWZGgEE0DVRIxhQvgWby7eg6sowvvVPZrhKf9hxSOXX7V7sxBP6sb3cN9EopLKGbsfMdyjDCiAqFd+wblz/MEhXgUVf6ZqgQmUxwIYCUDOE3IpYzeVoiXLfYpCNcmYJEARXfmwsdBvyo/Q2Ex+YVrc6Gw2ic1uWBNOBnEviVMrftxSLRC1iRc61HjLjCOsuYqqFjSiDPpvUxcXqXwh9f16BHblHzAmVohjwclTarLj+SUOPJuhK+5RlRp8ZqJAW6lymQrufoPGsPlesih+22nyWGxlauvloN7osDG3PoJ1b7uuGbeplYGj6gywvqFftgafjh5fjZas3OYXXy0mMaz3pJiMw8iQ0PYEf7z8Y0V46+/9WmVF7MOR2xUMWiOzqOZHZ1qzzqwesu0hIJvb79vXdyaS6E0faaDW7HoDWL6hyPgdBbF79N7W4mtuBrXp+dP4WJ5YEpsNShpDJ2BSF3IIMKaQc3di62a6LL3Zk/8AKKEXmsGD8iXT8V27eL/yy9bRw2Nf5+SiwaC04WbSMqwbb0N2NNuQOwLsLZNKRFyyK6mFQsD7D5bttalsuj7REwlXWxXAoVqwiZO+jT14yGgUDgWFlkzze4ST7stqcy0Cy84pz+MU3n+blco7MLaqPqJE4Sz/lQSyW9jsoDOY1Eo8IVWp8a1Bu+9mGiwkT5OFswLagV+QHhSJRWwfgpSdvb9wHRTzje5d6YtTy3fdFHE+Ie6ajFck3ct9w9YEmP/r6/u5TEXl28bdJ1a0dzRjcmfqnKmK0bawne5KwUuUoRQz60ABeBqqLSHvcIIhz2DfGkzye/n6uJz7RhkJ6DF+LeVgzStNyjEBYNmsOoPIYLuE52FIDncuRJ80DGIh8ATck9sfb4R63iEtl64IJ/eg95wdB1l5en5jyl7SerdwA37DmvU8yGH6VBdRmVC9R3de7+g3V5hMNElZh8TPPI1RBr59CGyJdQFoq04tzl/HjR7CYkbm5VYRoWnRtune/nfU7hE7wmB0N05MfLgshzOHAgXoRHEtQyvsopPV57yw3TtgyToFCoiZAZD3KLq6kISbg26UidWPXOq2bqaUf56o8rP71Wq6QrhXCzpE3JbLbBiv8ziLa1G9QD31wP2enJQLhHVYKdSGDsHLBGpZ4sHNO6X+YtuBE/602RmUZozFFp8Lhs78ziohwZBlEIUqXEqpKX+o0mXkvXIS+cGgbs4rNfuufWEV2Z8gx5wetRCV7KBVfbDIyEUPRox2FWyW8jaXIQ0fYxSe9qis6Jqhr3A+WTwXgdAXYjgu995Ex4NPD0uCfRuVpdCUDNUck3iWiA0VP+3QZ2m16g9bZOhzBT/7+U8NLwWL/GvdeIkEVljt5jDFKdyyFeZPSqfja7O1HrRLypHTP+96BgE0t/7+Y7+7wtWOqFxI4X/lI+YunjjLFSNEO0hAa/KZoFaVAL0CvvDNUzRqVfeA/XOhVne/rZ4DcBgehg0NXsHO146hbzawR2FSiMx5/dUi3iyAAsD2SlIPhy1dvahpmvqnRE4xiN1nWUVrM4+WNGbGsSunIodM+d/VSeMBOWrbZkh+lMiiM4WjfmFiUiLMgfrBSxaSLPNbhcNTHLY23NRrRFR1dZ1HAVFWi1oE5Nv9yRifjifVFKyJBmjdtiZ/Y9CEVpG3Ra/GEetvmQf94T7H79EsCtrl/ZWMaQHpY2vMU8rPYqcYRQ7DE+rP00KyDdrSaH6thhJuqCu15/m9Pl56miEvFcsxChDed3i8V0qy1o+j+7+qfE16rtxcTDHi4FnaWAzfEkTIrFJTJxV5ZpmuVoHjKKdjnqLEKlfsUl94tfxcKTgS11Ic/gUCAqSj1FRHVToepU604GohgXvRaDh+Q6TSL0JMq1sFqe6bsdqdf734LgMsJv0ADmhq+iuHWxxFto3yw+4EaTBZF+Le7t49WPwerKy3KVx1e+XCDMJkCs+QIbN2EgYC/JKntF3G/Se31ilz2hIaGE+P8X+gPMDiUX2TK8jm4UUkbAPeyLVaVCK8f4Y5EVg9EWHb6SkVSP7DHzRg0uudRlo/hMuXk7f5ayIWO4MVBE8emH+VsyN95DmO6PyKN7vVvyIQYDysEYo5dLx7WoSOSHKQi1LFObk2R1Imn10FqLrfsz3MeYuGyjX36cD8t2TWBIg2Eu9cLOby2/SSCLRBVDi7Dcp8VQpExvwlC3ClbEcMIkN2jWRmYy7hu83kB6QQg4/j+xIoTmkLfUmI84JeSP9SzYkowsp/ajYE5zvCZbUKsZ7KO+0vLzKZliFCAgD0J2WT62MWcw5QPrGBKg9QE+Oin2c/UL2B43qYRyXTLLRjZ2pFSs1ya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3031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Marta</cp:lastModifiedBy>
  <cp:revision>7</cp:revision>
  <dcterms:created xsi:type="dcterms:W3CDTF">2022-08-02T12:48:00Z</dcterms:created>
  <dcterms:modified xsi:type="dcterms:W3CDTF">2022-08-02T12:57:00Z</dcterms:modified>
</cp:coreProperties>
</file>