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CB762" w14:textId="6E37B720" w:rsidR="00137D88" w:rsidRPr="00167ACD" w:rsidRDefault="005B2BA0" w:rsidP="00167ACD">
      <w:pPr>
        <w:tabs>
          <w:tab w:val="left" w:pos="6373"/>
          <w:tab w:val="right" w:pos="9072"/>
        </w:tabs>
      </w:pPr>
      <w:r>
        <w:rPr>
          <w:rFonts w:asciiTheme="majorHAnsi" w:hAnsiTheme="majorHAnsi"/>
        </w:rPr>
        <w:tab/>
        <w:t>Bydgoszcz, 02</w:t>
      </w:r>
      <w:r w:rsidR="007824C6">
        <w:rPr>
          <w:rFonts w:asciiTheme="majorHAnsi" w:hAnsiTheme="majorHAnsi"/>
        </w:rPr>
        <w:t>.</w:t>
      </w:r>
      <w:r w:rsidR="00405DAF">
        <w:rPr>
          <w:rFonts w:asciiTheme="majorHAnsi" w:hAnsiTheme="majorHAnsi"/>
        </w:rPr>
        <w:t>08</w:t>
      </w:r>
      <w:r w:rsidR="0022674A">
        <w:rPr>
          <w:rFonts w:asciiTheme="majorHAnsi" w:hAnsiTheme="majorHAnsi"/>
        </w:rPr>
        <w:t>.</w:t>
      </w:r>
      <w:r w:rsidR="007824C6">
        <w:rPr>
          <w:rFonts w:asciiTheme="majorHAnsi" w:hAnsiTheme="majorHAnsi"/>
        </w:rPr>
        <w:t>2022</w:t>
      </w:r>
    </w:p>
    <w:p w14:paraId="27E41ED1" w14:textId="4F607B9E" w:rsidR="00137D88" w:rsidRDefault="009A6FCC">
      <w:pPr>
        <w:spacing w:after="0"/>
        <w:jc w:val="center"/>
      </w:pPr>
      <w:r>
        <w:rPr>
          <w:rFonts w:asciiTheme="majorHAnsi" w:hAnsiTheme="majorHAnsi"/>
          <w:b/>
          <w:sz w:val="36"/>
          <w:szCs w:val="36"/>
        </w:rPr>
        <w:t>ZAPYTANIE OFERTOWE nr 27/KP</w:t>
      </w:r>
      <w:r w:rsidR="007824C6">
        <w:rPr>
          <w:rFonts w:asciiTheme="majorHAnsi" w:hAnsiTheme="majorHAnsi"/>
          <w:b/>
          <w:sz w:val="36"/>
          <w:szCs w:val="36"/>
        </w:rPr>
        <w:t>/FAA/2022</w:t>
      </w:r>
    </w:p>
    <w:p w14:paraId="757F0732" w14:textId="77777777" w:rsidR="00137D88" w:rsidRDefault="00137D88">
      <w:pPr>
        <w:jc w:val="both"/>
        <w:rPr>
          <w:rFonts w:asciiTheme="majorHAnsi" w:hAnsiTheme="majorHAnsi"/>
        </w:rPr>
      </w:pPr>
    </w:p>
    <w:p w14:paraId="2544101D" w14:textId="77777777" w:rsidR="00137D88" w:rsidRDefault="00AD66FC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Zamawiający:</w:t>
      </w:r>
    </w:p>
    <w:p w14:paraId="3F2AE142" w14:textId="77777777" w:rsidR="00137D88" w:rsidRDefault="00AD66FC">
      <w:pPr>
        <w:pStyle w:val="Akapitzlist"/>
        <w:jc w:val="both"/>
      </w:pPr>
      <w:r>
        <w:rPr>
          <w:rFonts w:asciiTheme="majorHAnsi" w:hAnsiTheme="majorHAnsi"/>
        </w:rPr>
        <w:t xml:space="preserve">Fundacja </w:t>
      </w:r>
      <w:proofErr w:type="spellStart"/>
      <w:r>
        <w:rPr>
          <w:rFonts w:asciiTheme="majorHAnsi" w:hAnsiTheme="majorHAnsi"/>
        </w:rPr>
        <w:t>AriAri</w:t>
      </w:r>
      <w:proofErr w:type="spellEnd"/>
    </w:p>
    <w:p w14:paraId="6B1067B5" w14:textId="77777777" w:rsidR="00137D88" w:rsidRDefault="00AD66FC">
      <w:pPr>
        <w:pStyle w:val="Akapitzlist"/>
        <w:jc w:val="both"/>
      </w:pPr>
      <w:r>
        <w:rPr>
          <w:rFonts w:asciiTheme="majorHAnsi" w:hAnsiTheme="majorHAnsi"/>
        </w:rPr>
        <w:t>Ul. T. Boya-Żeleńskiego 6/77</w:t>
      </w:r>
    </w:p>
    <w:p w14:paraId="6F677693" w14:textId="77777777" w:rsidR="00137D88" w:rsidRDefault="00AD66FC">
      <w:pPr>
        <w:pStyle w:val="Akapitzlist"/>
        <w:spacing w:after="0"/>
        <w:jc w:val="both"/>
      </w:pPr>
      <w:r>
        <w:rPr>
          <w:rFonts w:asciiTheme="majorHAnsi" w:hAnsiTheme="majorHAnsi"/>
        </w:rPr>
        <w:t>85-858 Bydgoszcz</w:t>
      </w:r>
    </w:p>
    <w:p w14:paraId="0AB4E5ED" w14:textId="4DD91CB1" w:rsidR="00137D88" w:rsidRDefault="00AD66FC" w:rsidP="004E223E">
      <w:pPr>
        <w:pStyle w:val="Akapitzlist"/>
        <w:spacing w:after="0"/>
        <w:jc w:val="both"/>
        <w:rPr>
          <w:rFonts w:asciiTheme="majorHAnsi" w:hAnsiTheme="majorHAnsi"/>
        </w:rPr>
      </w:pPr>
      <w:bookmarkStart w:id="0" w:name="_Hlk16187975"/>
      <w:bookmarkEnd w:id="0"/>
      <w:r>
        <w:rPr>
          <w:rFonts w:asciiTheme="majorHAnsi" w:hAnsiTheme="majorHAnsi"/>
        </w:rPr>
        <w:t>NIP: 7272733418</w:t>
      </w:r>
    </w:p>
    <w:p w14:paraId="1D2E87A6" w14:textId="77777777" w:rsidR="0092034B" w:rsidRPr="004E223E" w:rsidRDefault="0092034B" w:rsidP="0092034B">
      <w:pPr>
        <w:spacing w:after="0"/>
        <w:jc w:val="both"/>
      </w:pPr>
    </w:p>
    <w:p w14:paraId="58E56D11" w14:textId="77777777" w:rsidR="00137D88" w:rsidRDefault="00AD66FC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Tryb zamówienia:</w:t>
      </w:r>
    </w:p>
    <w:p w14:paraId="74961950" w14:textId="128B4124" w:rsidR="00137D88" w:rsidRDefault="00AD66FC" w:rsidP="0076480D">
      <w:pPr>
        <w:pStyle w:val="Akapitzlist"/>
        <w:numPr>
          <w:ilvl w:val="0"/>
          <w:numId w:val="29"/>
        </w:numPr>
        <w:jc w:val="both"/>
      </w:pPr>
      <w:r>
        <w:rPr>
          <w:rFonts w:asciiTheme="majorHAnsi" w:hAnsiTheme="majorHAnsi"/>
          <w:bCs/>
        </w:rPr>
        <w:t xml:space="preserve">Postępowanie o udzielenie zamówienia w oparciu o zasadę konkurencyjności określoną w „Wytycznych w zakresie kwalifikowalności wydatków w ramach Europejskiego Funduszu Rozwoju Regionalnego, Europejskiego Funduszu Społecznego oraz Funduszu Spójności na lata 2014-2020”, </w:t>
      </w:r>
      <w:r w:rsidR="00862D25" w:rsidRPr="00A71FBA">
        <w:rPr>
          <w:rFonts w:asciiTheme="majorHAnsi" w:hAnsiTheme="majorHAnsi"/>
          <w:bCs/>
        </w:rPr>
        <w:t>Ministerstwa Finansów,</w:t>
      </w:r>
      <w:r w:rsidR="00862D25">
        <w:rPr>
          <w:rFonts w:asciiTheme="majorHAnsi" w:hAnsiTheme="majorHAnsi"/>
          <w:bCs/>
        </w:rPr>
        <w:t xml:space="preserve"> </w:t>
      </w:r>
      <w:r w:rsidR="00862D25" w:rsidRPr="00A71FBA">
        <w:rPr>
          <w:rFonts w:asciiTheme="majorHAnsi" w:hAnsiTheme="majorHAnsi"/>
          <w:bCs/>
        </w:rPr>
        <w:t xml:space="preserve">Funduszy i Polityki Regionalnej </w:t>
      </w:r>
      <w:r w:rsidR="00862D25">
        <w:rPr>
          <w:rFonts w:asciiTheme="majorHAnsi" w:hAnsiTheme="majorHAnsi"/>
          <w:bCs/>
        </w:rPr>
        <w:br/>
      </w:r>
      <w:r w:rsidR="00862D25" w:rsidRPr="00A71FBA">
        <w:rPr>
          <w:rFonts w:asciiTheme="majorHAnsi" w:hAnsiTheme="majorHAnsi"/>
          <w:bCs/>
        </w:rPr>
        <w:t>z dn. 21.12.2020</w:t>
      </w:r>
      <w:r w:rsidR="00862D25">
        <w:rPr>
          <w:rFonts w:asciiTheme="majorHAnsi" w:hAnsiTheme="majorHAnsi"/>
          <w:bCs/>
        </w:rPr>
        <w:t>.</w:t>
      </w:r>
    </w:p>
    <w:p w14:paraId="3D5600BB" w14:textId="77777777" w:rsidR="00137D88" w:rsidRDefault="00AD66FC" w:rsidP="00862D25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Postępowanie nie podlega przepisom ustawy Prawo Zamówień Publicznych. </w:t>
      </w:r>
    </w:p>
    <w:p w14:paraId="2766EAB7" w14:textId="77777777" w:rsidR="00137D88" w:rsidRDefault="00AD66FC">
      <w:pPr>
        <w:pStyle w:val="Akapitzlist"/>
        <w:numPr>
          <w:ilvl w:val="0"/>
          <w:numId w:val="6"/>
        </w:numPr>
        <w:jc w:val="both"/>
      </w:pPr>
      <w:r>
        <w:rPr>
          <w:rFonts w:asciiTheme="majorHAnsi" w:hAnsiTheme="majorHAnsi"/>
          <w:bCs/>
        </w:rPr>
        <w:t xml:space="preserve">Niniejsze zapytanie jest dostępne na stronie internetowej </w:t>
      </w:r>
      <w:hyperlink r:id="rId9">
        <w:r>
          <w:rPr>
            <w:rStyle w:val="czeinternetowe"/>
          </w:rPr>
          <w:t>https://bazakonkurencyjnosci.gov.pl/</w:t>
        </w:r>
      </w:hyperlink>
    </w:p>
    <w:p w14:paraId="094827D7" w14:textId="0C864E87" w:rsidR="00F1794F" w:rsidRPr="00F1794F" w:rsidRDefault="00AD66FC" w:rsidP="00F1794F">
      <w:pPr>
        <w:pStyle w:val="Akapitzlist"/>
        <w:numPr>
          <w:ilvl w:val="0"/>
          <w:numId w:val="6"/>
        </w:numPr>
        <w:jc w:val="both"/>
      </w:pPr>
      <w:r>
        <w:rPr>
          <w:rFonts w:asciiTheme="majorHAnsi" w:hAnsiTheme="majorHAnsi"/>
          <w:bCs/>
        </w:rPr>
        <w:t>Zamówienie stanowiące przedmiot niniejszego postępowania jest współfinansowane przez Unię Europejską w ramach Europejskiego Funduszu Społecznego – Regionalnego Programu Ope</w:t>
      </w:r>
      <w:r w:rsidR="0074603F">
        <w:rPr>
          <w:rFonts w:asciiTheme="majorHAnsi" w:hAnsiTheme="majorHAnsi"/>
          <w:bCs/>
        </w:rPr>
        <w:t>racyjnego Województwa Kujawsko - Pomorskiego</w:t>
      </w:r>
      <w:r>
        <w:rPr>
          <w:rFonts w:asciiTheme="majorHAnsi" w:hAnsiTheme="majorHAnsi"/>
          <w:bCs/>
        </w:rPr>
        <w:t xml:space="preserve"> na lata 2014 – 2020 oraz Budżetu Państwa.</w:t>
      </w:r>
    </w:p>
    <w:p w14:paraId="2B938CAC" w14:textId="5A820A0A" w:rsidR="003A5DBE" w:rsidRPr="0074603F" w:rsidRDefault="003A5DBE" w:rsidP="0074603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eastAsiaTheme="minorHAnsi" w:hAnsiTheme="majorHAnsi"/>
        </w:rPr>
      </w:pPr>
      <w:r w:rsidRPr="003A5DBE">
        <w:rPr>
          <w:rFonts w:asciiTheme="majorHAnsi" w:eastAsiaTheme="minorHAnsi" w:hAnsiTheme="majorHAnsi"/>
        </w:rPr>
        <w:t>Postępowanie dotyczy realizacji projektu</w:t>
      </w:r>
      <w:r w:rsidR="0074603F">
        <w:rPr>
          <w:rFonts w:asciiTheme="majorHAnsi" w:eastAsiaTheme="minorHAnsi" w:hAnsiTheme="majorHAnsi"/>
        </w:rPr>
        <w:t xml:space="preserve"> </w:t>
      </w:r>
      <w:r w:rsidR="0074603F" w:rsidRPr="00B802CE">
        <w:rPr>
          <w:rFonts w:asciiTheme="majorHAnsi" w:hAnsiTheme="majorHAnsi" w:cs="Arial"/>
        </w:rPr>
        <w:t xml:space="preserve">„Wiedza i umiejętności dla aktywności osób </w:t>
      </w:r>
      <w:r w:rsidR="0074603F">
        <w:rPr>
          <w:rFonts w:asciiTheme="majorHAnsi" w:hAnsiTheme="majorHAnsi" w:cs="Arial"/>
        </w:rPr>
        <w:br/>
      </w:r>
      <w:r w:rsidR="0074603F" w:rsidRPr="00B802CE">
        <w:rPr>
          <w:rFonts w:asciiTheme="majorHAnsi" w:hAnsiTheme="majorHAnsi" w:cs="Arial"/>
        </w:rPr>
        <w:t xml:space="preserve">z niepełnosprawnościami II” realizowanego przez Fundację </w:t>
      </w:r>
      <w:proofErr w:type="spellStart"/>
      <w:r w:rsidR="0074603F" w:rsidRPr="00B802CE">
        <w:rPr>
          <w:rFonts w:asciiTheme="majorHAnsi" w:hAnsiTheme="majorHAnsi" w:cs="Arial"/>
        </w:rPr>
        <w:t>AriAri</w:t>
      </w:r>
      <w:proofErr w:type="spellEnd"/>
      <w:r w:rsidR="0074603F" w:rsidRPr="00B802CE">
        <w:rPr>
          <w:rFonts w:asciiTheme="majorHAnsi" w:hAnsiTheme="majorHAnsi" w:cs="Arial"/>
        </w:rPr>
        <w:t xml:space="preserve">, nr projektu RPKP.09.02.01-04-0005/21; </w:t>
      </w:r>
      <w:r w:rsidR="0074603F" w:rsidRPr="00B802CE">
        <w:rPr>
          <w:rFonts w:asciiTheme="majorHAnsi" w:eastAsia="Sylfaen" w:hAnsiTheme="majorHAnsi"/>
          <w:color w:val="000000"/>
          <w:spacing w:val="8"/>
          <w:lang w:bidi="pl-PL"/>
        </w:rPr>
        <w:t>Oś Priorytetowa IX Solidarne Społeczeństwo, Działanie 9.2. Włączenie społeczne; Poddziałanie 9.2.1 Aktywne włączenie społeczne</w:t>
      </w:r>
      <w:r w:rsidR="0074603F">
        <w:rPr>
          <w:rFonts w:asciiTheme="majorHAnsi" w:eastAsia="Sylfaen" w:hAnsiTheme="majorHAnsi"/>
          <w:color w:val="000000"/>
          <w:spacing w:val="8"/>
          <w:lang w:bidi="pl-PL"/>
        </w:rPr>
        <w:t>.</w:t>
      </w:r>
    </w:p>
    <w:p w14:paraId="13BA0813" w14:textId="63E3664B" w:rsidR="00137D88" w:rsidRDefault="00AD66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,Bold"/>
          <w:b/>
          <w:bCs/>
        </w:rPr>
      </w:pPr>
      <w:r>
        <w:rPr>
          <w:rFonts w:asciiTheme="majorHAnsi" w:hAnsiTheme="majorHAnsi" w:cs="Calibri,Bold"/>
          <w:b/>
          <w:bCs/>
        </w:rPr>
        <w:t xml:space="preserve">Zamawiający </w:t>
      </w:r>
      <w:r>
        <w:rPr>
          <w:rFonts w:asciiTheme="majorHAnsi" w:hAnsiTheme="majorHAnsi" w:cs="Calibri,Bold"/>
          <w:b/>
          <w:bCs/>
          <w:u w:val="single"/>
        </w:rPr>
        <w:t>nie dopuszcza</w:t>
      </w:r>
      <w:r>
        <w:rPr>
          <w:rFonts w:asciiTheme="majorHAnsi" w:hAnsiTheme="majorHAnsi" w:cs="Calibri,Bold"/>
          <w:b/>
          <w:bCs/>
        </w:rPr>
        <w:t xml:space="preserve"> możliwości składania ofert częściowych.</w:t>
      </w:r>
    </w:p>
    <w:p w14:paraId="0CDA6F65" w14:textId="77777777" w:rsidR="00137D88" w:rsidRDefault="00137D88">
      <w:pPr>
        <w:spacing w:after="0" w:line="240" w:lineRule="auto"/>
        <w:jc w:val="both"/>
        <w:rPr>
          <w:rFonts w:asciiTheme="majorHAnsi" w:hAnsiTheme="majorHAnsi" w:cs="Calibri,Bold"/>
          <w:b/>
          <w:bCs/>
        </w:rPr>
      </w:pPr>
    </w:p>
    <w:p w14:paraId="32F02CEA" w14:textId="77777777" w:rsidR="00137D88" w:rsidRDefault="00AD66FC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Przedmiot zamówienia i jego opis:</w:t>
      </w:r>
    </w:p>
    <w:p w14:paraId="42F7E1D4" w14:textId="77777777" w:rsidR="00137D88" w:rsidRPr="0025079D" w:rsidRDefault="00AD66FC" w:rsidP="0076480D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ajorHAnsi" w:eastAsia="Times New Roman" w:hAnsiTheme="majorHAnsi" w:cstheme="minorHAnsi"/>
        </w:rPr>
      </w:pPr>
      <w:r w:rsidRPr="0025079D">
        <w:rPr>
          <w:rFonts w:asciiTheme="majorHAnsi" w:eastAsia="Times New Roman" w:hAnsiTheme="majorHAnsi" w:cstheme="minorHAnsi"/>
        </w:rPr>
        <w:t>Nazwy i kody ze Wspólnego Słownika Zamówień Publicznych dla postępowania:</w:t>
      </w:r>
    </w:p>
    <w:p w14:paraId="3A9F4D2B" w14:textId="77777777" w:rsidR="00137D88" w:rsidRDefault="00AD66FC">
      <w:pPr>
        <w:numPr>
          <w:ilvl w:val="0"/>
          <w:numId w:val="7"/>
        </w:numPr>
        <w:spacing w:after="0" w:line="240" w:lineRule="auto"/>
        <w:ind w:left="786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Kod CPV: 55110000-4 - Hotelarskie usługi noclegowe</w:t>
      </w:r>
    </w:p>
    <w:p w14:paraId="0C604B95" w14:textId="77777777" w:rsidR="00137D88" w:rsidRDefault="00AD66FC">
      <w:pPr>
        <w:numPr>
          <w:ilvl w:val="0"/>
          <w:numId w:val="7"/>
        </w:numPr>
        <w:spacing w:after="0" w:line="240" w:lineRule="auto"/>
        <w:ind w:left="786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Kod CPV: 55300000-3 - Usługi restauracyjne i dotyczące podawania posiłków</w:t>
      </w:r>
    </w:p>
    <w:p w14:paraId="7B3177EB" w14:textId="095CD4BE" w:rsidR="0025079D" w:rsidRPr="0025079D" w:rsidRDefault="00AD66FC" w:rsidP="0025079D">
      <w:pPr>
        <w:numPr>
          <w:ilvl w:val="0"/>
          <w:numId w:val="7"/>
        </w:numPr>
        <w:spacing w:after="0" w:line="240" w:lineRule="auto"/>
        <w:ind w:left="786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Kod CPV: 55120000-7 - Usługi hotelarskie w zakresie spotkań i konferencji.</w:t>
      </w:r>
    </w:p>
    <w:p w14:paraId="6E20B722" w14:textId="5AA0DAA0" w:rsidR="00137D88" w:rsidRDefault="00AD66FC" w:rsidP="00982178">
      <w:pPr>
        <w:numPr>
          <w:ilvl w:val="0"/>
          <w:numId w:val="2"/>
        </w:numPr>
        <w:spacing w:after="0" w:line="240" w:lineRule="auto"/>
        <w:contextualSpacing/>
        <w:jc w:val="both"/>
      </w:pPr>
      <w:r>
        <w:rPr>
          <w:rFonts w:ascii="Cambria" w:eastAsia="Times New Roman" w:hAnsi="Cambria" w:cstheme="minorHAnsi"/>
        </w:rPr>
        <w:t>Przedmiotem zamówienia jest zapewn</w:t>
      </w:r>
      <w:r w:rsidR="00D24285">
        <w:rPr>
          <w:rFonts w:ascii="Cambria" w:eastAsia="Times New Roman" w:hAnsi="Cambria" w:cstheme="minorHAnsi"/>
        </w:rPr>
        <w:t>ienie na ter</w:t>
      </w:r>
      <w:r w:rsidR="00324103">
        <w:rPr>
          <w:rFonts w:ascii="Cambria" w:eastAsia="Times New Roman" w:hAnsi="Cambria" w:cstheme="minorHAnsi"/>
        </w:rPr>
        <w:t>enie woj. Kujawsko - pomorskiego</w:t>
      </w:r>
      <w:r>
        <w:rPr>
          <w:rFonts w:ascii="Cambria" w:eastAsia="Times New Roman" w:hAnsi="Cambria" w:cstheme="minorHAnsi"/>
        </w:rPr>
        <w:t xml:space="preserve"> zakwaterowania, wyżywienia oraz sali szkoleniowej  </w:t>
      </w:r>
      <w:r w:rsidR="00693219">
        <w:rPr>
          <w:rFonts w:ascii="Cambria" w:eastAsia="Times New Roman" w:hAnsi="Cambria" w:cstheme="minorHAnsi"/>
        </w:rPr>
        <w:t xml:space="preserve">dla </w:t>
      </w:r>
      <w:r w:rsidR="0071594E">
        <w:rPr>
          <w:rFonts w:ascii="Cambria" w:eastAsia="Times New Roman" w:hAnsi="Cambria" w:cstheme="minorHAnsi"/>
        </w:rPr>
        <w:t xml:space="preserve">osób z niepełnosprawnościami w tym, niewidomych i słabowidzących, osób z niepełnosprawnością ruchową i </w:t>
      </w:r>
      <w:r w:rsidR="009E139F">
        <w:rPr>
          <w:rFonts w:ascii="Cambria" w:eastAsia="Times New Roman" w:hAnsi="Cambria" w:cstheme="minorHAnsi"/>
        </w:rPr>
        <w:t>in. (w tym osób z otoczenia UP)</w:t>
      </w:r>
      <w:r w:rsidR="0092034B">
        <w:rPr>
          <w:rFonts w:ascii="Cambria" w:eastAsia="Times New Roman" w:hAnsi="Cambria" w:cstheme="minorHAnsi"/>
        </w:rPr>
        <w:t xml:space="preserve"> </w:t>
      </w:r>
      <w:r w:rsidR="00114995">
        <w:rPr>
          <w:rFonts w:ascii="Cambria" w:eastAsia="Times New Roman" w:hAnsi="Cambria" w:cstheme="minorHAnsi"/>
          <w:b/>
          <w:bCs/>
        </w:rPr>
        <w:t xml:space="preserve">na </w:t>
      </w:r>
      <w:r w:rsidR="002551FB">
        <w:rPr>
          <w:rFonts w:ascii="Cambria" w:eastAsia="Times New Roman" w:hAnsi="Cambria" w:cstheme="minorHAnsi"/>
          <w:b/>
          <w:bCs/>
        </w:rPr>
        <w:t>łącznie 80</w:t>
      </w:r>
      <w:r w:rsidR="00C960EE">
        <w:rPr>
          <w:rFonts w:ascii="Cambria" w:eastAsia="Times New Roman" w:hAnsi="Cambria" w:cstheme="minorHAnsi"/>
          <w:b/>
          <w:bCs/>
        </w:rPr>
        <w:t xml:space="preserve"> </w:t>
      </w:r>
      <w:r>
        <w:rPr>
          <w:rFonts w:ascii="Cambria" w:eastAsia="Times New Roman" w:hAnsi="Cambria" w:cstheme="minorHAnsi"/>
          <w:b/>
          <w:bCs/>
        </w:rPr>
        <w:t xml:space="preserve">osobodni </w:t>
      </w:r>
      <w:r w:rsidR="00982178">
        <w:rPr>
          <w:rFonts w:ascii="Cambria" w:eastAsia="Times New Roman" w:hAnsi="Cambria" w:cstheme="minorHAnsi"/>
        </w:rPr>
        <w:t>na czas udziału w różnych formach zajęć grupowych.</w:t>
      </w:r>
    </w:p>
    <w:p w14:paraId="2823B1C7" w14:textId="0A37B3A8" w:rsidR="00D44A55" w:rsidRPr="00D44A55" w:rsidRDefault="00AD66FC" w:rsidP="00703A2F">
      <w:pPr>
        <w:numPr>
          <w:ilvl w:val="0"/>
          <w:numId w:val="2"/>
        </w:numPr>
        <w:spacing w:after="0" w:line="240" w:lineRule="auto"/>
        <w:contextualSpacing/>
        <w:jc w:val="both"/>
      </w:pPr>
      <w:r>
        <w:rPr>
          <w:rFonts w:asciiTheme="majorHAnsi" w:eastAsia="Times New Roman" w:hAnsiTheme="majorHAnsi" w:cstheme="minorHAnsi"/>
        </w:rPr>
        <w:t>Zajęcia będą realizowane w formie z</w:t>
      </w:r>
      <w:r w:rsidR="00737929">
        <w:rPr>
          <w:rFonts w:asciiTheme="majorHAnsi" w:eastAsia="Times New Roman" w:hAnsiTheme="majorHAnsi" w:cstheme="minorHAnsi"/>
        </w:rPr>
        <w:t>j</w:t>
      </w:r>
      <w:r w:rsidR="002551FB">
        <w:rPr>
          <w:rFonts w:asciiTheme="majorHAnsi" w:eastAsia="Times New Roman" w:hAnsiTheme="majorHAnsi" w:cstheme="minorHAnsi"/>
        </w:rPr>
        <w:t>azdu szkoleniowego trwającego</w:t>
      </w:r>
      <w:r w:rsidR="007A3B1E">
        <w:rPr>
          <w:rFonts w:asciiTheme="majorHAnsi" w:eastAsia="Times New Roman" w:hAnsiTheme="majorHAnsi" w:cstheme="minorHAnsi"/>
        </w:rPr>
        <w:t xml:space="preserve"> </w:t>
      </w:r>
      <w:r w:rsidR="00821359">
        <w:rPr>
          <w:rFonts w:asciiTheme="majorHAnsi" w:eastAsia="Times New Roman" w:hAnsiTheme="majorHAnsi" w:cstheme="minorHAnsi"/>
        </w:rPr>
        <w:t>4</w:t>
      </w:r>
      <w:r w:rsidR="00982178">
        <w:rPr>
          <w:rFonts w:asciiTheme="majorHAnsi" w:eastAsia="Times New Roman" w:hAnsiTheme="majorHAnsi" w:cstheme="minorHAnsi"/>
        </w:rPr>
        <w:t xml:space="preserve"> </w:t>
      </w:r>
      <w:r w:rsidR="00781B73">
        <w:rPr>
          <w:rFonts w:asciiTheme="majorHAnsi" w:eastAsia="Times New Roman" w:hAnsiTheme="majorHAnsi" w:cstheme="minorHAnsi"/>
        </w:rPr>
        <w:t>dni</w:t>
      </w:r>
      <w:r w:rsidR="00BF432D">
        <w:rPr>
          <w:rFonts w:asciiTheme="majorHAnsi" w:eastAsia="Times New Roman" w:hAnsiTheme="majorHAnsi" w:cstheme="minorHAnsi"/>
        </w:rPr>
        <w:t xml:space="preserve">. </w:t>
      </w:r>
      <w:r>
        <w:rPr>
          <w:rFonts w:asciiTheme="majorHAnsi" w:eastAsia="Times New Roman" w:hAnsiTheme="majorHAnsi" w:cstheme="minorHAnsi"/>
        </w:rPr>
        <w:t>Łąc</w:t>
      </w:r>
      <w:r w:rsidR="00FF381C">
        <w:rPr>
          <w:rFonts w:asciiTheme="majorHAnsi" w:eastAsia="Times New Roman" w:hAnsiTheme="majorHAnsi" w:cstheme="minorHAnsi"/>
        </w:rPr>
        <w:t>z</w:t>
      </w:r>
      <w:r w:rsidR="000F24B7">
        <w:rPr>
          <w:rFonts w:asciiTheme="majorHAnsi" w:eastAsia="Times New Roman" w:hAnsiTheme="majorHAnsi" w:cstheme="minorHAnsi"/>
        </w:rPr>
        <w:t>nie zaplanowano do realizacji</w:t>
      </w:r>
      <w:r w:rsidR="00982178">
        <w:rPr>
          <w:rFonts w:asciiTheme="majorHAnsi" w:eastAsia="Times New Roman" w:hAnsiTheme="majorHAnsi" w:cstheme="minorHAnsi"/>
        </w:rPr>
        <w:t xml:space="preserve"> </w:t>
      </w:r>
      <w:r w:rsidR="002551FB">
        <w:rPr>
          <w:rFonts w:asciiTheme="majorHAnsi" w:eastAsia="Times New Roman" w:hAnsiTheme="majorHAnsi" w:cstheme="minorHAnsi"/>
          <w:b/>
        </w:rPr>
        <w:t>jeden 4 dniowy zjazd szkoleniowy</w:t>
      </w:r>
      <w:r w:rsidR="00982178" w:rsidRPr="00982178">
        <w:rPr>
          <w:rFonts w:asciiTheme="majorHAnsi" w:eastAsia="Times New Roman" w:hAnsiTheme="majorHAnsi" w:cstheme="minorHAnsi"/>
          <w:b/>
        </w:rPr>
        <w:t>.</w:t>
      </w:r>
    </w:p>
    <w:p w14:paraId="162E0C93" w14:textId="114D5AAF" w:rsidR="00982178" w:rsidRPr="00A55380" w:rsidRDefault="00982178" w:rsidP="002551FB">
      <w:pPr>
        <w:numPr>
          <w:ilvl w:val="0"/>
          <w:numId w:val="2"/>
        </w:numPr>
        <w:spacing w:after="0" w:line="240" w:lineRule="auto"/>
        <w:contextualSpacing/>
        <w:jc w:val="both"/>
      </w:pPr>
      <w:r>
        <w:rPr>
          <w:rFonts w:asciiTheme="majorHAnsi" w:eastAsia="Times New Roman" w:hAnsiTheme="majorHAnsi" w:cstheme="minorHAnsi"/>
        </w:rPr>
        <w:t xml:space="preserve">W </w:t>
      </w:r>
      <w:r w:rsidR="002551FB">
        <w:rPr>
          <w:rFonts w:asciiTheme="majorHAnsi" w:eastAsia="Times New Roman" w:hAnsiTheme="majorHAnsi" w:cstheme="minorHAnsi"/>
        </w:rPr>
        <w:t xml:space="preserve">zjeździe szkoleniowo-warsztatowym będzie uczestniczyć </w:t>
      </w:r>
      <w:r w:rsidRPr="002551FB">
        <w:rPr>
          <w:rFonts w:asciiTheme="majorHAnsi" w:eastAsia="Times New Roman" w:hAnsiTheme="majorHAnsi" w:cstheme="minorHAnsi"/>
        </w:rPr>
        <w:t>20 osób (10 UP + 10 osób z otoczenia UP</w:t>
      </w:r>
      <w:r w:rsidR="001571FA" w:rsidRPr="002551FB">
        <w:rPr>
          <w:rFonts w:asciiTheme="majorHAnsi" w:eastAsia="Times New Roman" w:hAnsiTheme="majorHAnsi" w:cstheme="minorHAnsi"/>
        </w:rPr>
        <w:t>)</w:t>
      </w:r>
      <w:r w:rsidR="00E56EFC" w:rsidRPr="002551FB">
        <w:rPr>
          <w:rFonts w:asciiTheme="majorHAnsi" w:eastAsia="Times New Roman" w:hAnsiTheme="majorHAnsi" w:cstheme="minorHAnsi"/>
        </w:rPr>
        <w:t xml:space="preserve"> </w:t>
      </w:r>
    </w:p>
    <w:p w14:paraId="31AD7997" w14:textId="08B3C309" w:rsidR="00A55380" w:rsidRPr="00261717" w:rsidRDefault="00A55380" w:rsidP="00703A2F">
      <w:pPr>
        <w:numPr>
          <w:ilvl w:val="0"/>
          <w:numId w:val="2"/>
        </w:numPr>
        <w:spacing w:after="0" w:line="240" w:lineRule="auto"/>
        <w:contextualSpacing/>
        <w:jc w:val="both"/>
      </w:pPr>
      <w:r>
        <w:rPr>
          <w:rFonts w:asciiTheme="majorHAnsi" w:eastAsia="Times New Roman" w:hAnsiTheme="majorHAnsi" w:cstheme="minorHAnsi"/>
        </w:rPr>
        <w:t>W</w:t>
      </w:r>
      <w:r w:rsidR="002551FB">
        <w:rPr>
          <w:rFonts w:asciiTheme="majorHAnsi" w:eastAsia="Times New Roman" w:hAnsiTheme="majorHAnsi" w:cstheme="minorHAnsi"/>
        </w:rPr>
        <w:t xml:space="preserve"> </w:t>
      </w:r>
      <w:r w:rsidR="0002123E">
        <w:rPr>
          <w:rFonts w:asciiTheme="majorHAnsi" w:eastAsia="Times New Roman" w:hAnsiTheme="majorHAnsi" w:cstheme="minorHAnsi"/>
        </w:rPr>
        <w:t>zjeździe</w:t>
      </w:r>
      <w:r w:rsidR="002551FB">
        <w:rPr>
          <w:rFonts w:asciiTheme="majorHAnsi" w:eastAsia="Times New Roman" w:hAnsiTheme="majorHAnsi" w:cstheme="minorHAnsi"/>
        </w:rPr>
        <w:t xml:space="preserve"> szkoleniowo-warsztatowym</w:t>
      </w:r>
      <w:r w:rsidR="0002123E">
        <w:rPr>
          <w:rFonts w:asciiTheme="majorHAnsi" w:eastAsia="Times New Roman" w:hAnsiTheme="majorHAnsi" w:cstheme="minorHAnsi"/>
        </w:rPr>
        <w:t xml:space="preserve"> </w:t>
      </w:r>
      <w:r>
        <w:rPr>
          <w:rFonts w:asciiTheme="majorHAnsi" w:eastAsia="Times New Roman" w:hAnsiTheme="majorHAnsi" w:cstheme="minorHAnsi"/>
        </w:rPr>
        <w:t xml:space="preserve">będą uczestniczyły między innymi osoby </w:t>
      </w:r>
      <w:r>
        <w:rPr>
          <w:rFonts w:asciiTheme="majorHAnsi" w:eastAsia="Times New Roman" w:hAnsiTheme="majorHAnsi" w:cstheme="minorHAnsi"/>
        </w:rPr>
        <w:lastRenderedPageBreak/>
        <w:t>niewidome, słabowidzące</w:t>
      </w:r>
      <w:r w:rsidR="0034198E">
        <w:rPr>
          <w:rFonts w:asciiTheme="majorHAnsi" w:eastAsia="Times New Roman" w:hAnsiTheme="majorHAnsi" w:cstheme="minorHAnsi"/>
        </w:rPr>
        <w:t xml:space="preserve"> oraz osoby z innymi schorzeniami.</w:t>
      </w:r>
    </w:p>
    <w:p w14:paraId="60EBB24D" w14:textId="4E5EFCA9" w:rsidR="00137D88" w:rsidRDefault="00AD66FC" w:rsidP="00703A2F">
      <w:pPr>
        <w:numPr>
          <w:ilvl w:val="0"/>
          <w:numId w:val="2"/>
        </w:numPr>
        <w:spacing w:after="0" w:line="240" w:lineRule="auto"/>
        <w:contextualSpacing/>
        <w:jc w:val="both"/>
      </w:pPr>
      <w:r>
        <w:rPr>
          <w:rFonts w:asciiTheme="majorHAnsi" w:eastAsia="Times New Roman" w:hAnsiTheme="majorHAnsi" w:cstheme="minorHAnsi"/>
        </w:rPr>
        <w:t>Zajęcia będą realizowane w jednym obi</w:t>
      </w:r>
      <w:r w:rsidR="000771D0">
        <w:rPr>
          <w:rFonts w:asciiTheme="majorHAnsi" w:eastAsia="Times New Roman" w:hAnsiTheme="majorHAnsi" w:cstheme="minorHAnsi"/>
        </w:rPr>
        <w:t xml:space="preserve">ekcie </w:t>
      </w:r>
      <w:r w:rsidR="00261717">
        <w:rPr>
          <w:rFonts w:asciiTheme="majorHAnsi" w:eastAsia="Times New Roman" w:hAnsiTheme="majorHAnsi" w:cstheme="minorHAnsi"/>
        </w:rPr>
        <w:t xml:space="preserve">na terenie </w:t>
      </w:r>
      <w:r w:rsidR="000771D0">
        <w:rPr>
          <w:rFonts w:asciiTheme="majorHAnsi" w:eastAsia="Times New Roman" w:hAnsiTheme="majorHAnsi" w:cstheme="minorHAnsi"/>
        </w:rPr>
        <w:t xml:space="preserve">woj. </w:t>
      </w:r>
      <w:r w:rsidR="00A755D6">
        <w:rPr>
          <w:rFonts w:asciiTheme="majorHAnsi" w:eastAsia="Times New Roman" w:hAnsiTheme="majorHAnsi" w:cstheme="minorHAnsi"/>
        </w:rPr>
        <w:t>Kujawsko-pomorskiego</w:t>
      </w:r>
      <w:r>
        <w:rPr>
          <w:rFonts w:asciiTheme="majorHAnsi" w:eastAsia="Times New Roman" w:hAnsiTheme="majorHAnsi" w:cstheme="minorHAnsi"/>
        </w:rPr>
        <w:t>.</w:t>
      </w:r>
    </w:p>
    <w:p w14:paraId="42C18E4E" w14:textId="77777777" w:rsidR="000D0850" w:rsidRPr="000D0850" w:rsidRDefault="00AD66FC" w:rsidP="000D0850">
      <w:pPr>
        <w:numPr>
          <w:ilvl w:val="0"/>
          <w:numId w:val="2"/>
        </w:numPr>
        <w:spacing w:after="0" w:line="240" w:lineRule="auto"/>
        <w:contextualSpacing/>
        <w:jc w:val="both"/>
      </w:pPr>
      <w:r>
        <w:rPr>
          <w:rFonts w:asciiTheme="majorHAnsi" w:eastAsia="Times New Roman" w:hAnsiTheme="majorHAnsi" w:cstheme="minorHAnsi"/>
          <w:b/>
          <w:bCs/>
        </w:rPr>
        <w:t>Szczegółowy opis zamówienia według zaplanowanych rodzajów zajęć:</w:t>
      </w:r>
      <w:r>
        <w:rPr>
          <w:rFonts w:asciiTheme="majorHAnsi" w:eastAsia="Times New Roman" w:hAnsiTheme="majorHAnsi" w:cstheme="minorHAnsi"/>
        </w:rPr>
        <w:t xml:space="preserve"> </w:t>
      </w:r>
    </w:p>
    <w:p w14:paraId="68E4C63F" w14:textId="167D2AAB" w:rsidR="00CB561E" w:rsidRPr="000D0850" w:rsidRDefault="00AD66FC" w:rsidP="000D0850">
      <w:pPr>
        <w:pStyle w:val="Akapitzlist"/>
        <w:numPr>
          <w:ilvl w:val="0"/>
          <w:numId w:val="46"/>
        </w:numPr>
        <w:spacing w:after="0" w:line="240" w:lineRule="auto"/>
        <w:jc w:val="both"/>
      </w:pPr>
      <w:r w:rsidRPr="000D0850">
        <w:rPr>
          <w:rFonts w:asciiTheme="majorHAnsi" w:eastAsia="Times New Roman" w:hAnsiTheme="majorHAnsi" w:cstheme="minorHAnsi"/>
        </w:rPr>
        <w:t>zamówienie dotyczy zapewnienia zakwaterowani</w:t>
      </w:r>
      <w:r w:rsidR="00B41F1E" w:rsidRPr="000D0850">
        <w:rPr>
          <w:rFonts w:asciiTheme="majorHAnsi" w:eastAsia="Times New Roman" w:hAnsiTheme="majorHAnsi" w:cstheme="minorHAnsi"/>
        </w:rPr>
        <w:t xml:space="preserve">a, wyżywienia i zapewnienia </w:t>
      </w:r>
      <w:r w:rsidR="000D0850" w:rsidRPr="000D0850">
        <w:rPr>
          <w:rFonts w:asciiTheme="majorHAnsi" w:eastAsia="Times New Roman" w:hAnsiTheme="majorHAnsi" w:cstheme="minorHAnsi"/>
        </w:rPr>
        <w:t xml:space="preserve">2 </w:t>
      </w:r>
      <w:r w:rsidR="00B41F1E" w:rsidRPr="000D0850">
        <w:rPr>
          <w:rFonts w:asciiTheme="majorHAnsi" w:eastAsia="Times New Roman" w:hAnsiTheme="majorHAnsi" w:cstheme="minorHAnsi"/>
        </w:rPr>
        <w:t>sal</w:t>
      </w:r>
      <w:r w:rsidRPr="000D0850">
        <w:rPr>
          <w:rFonts w:asciiTheme="majorHAnsi" w:eastAsia="Times New Roman" w:hAnsiTheme="majorHAnsi" w:cstheme="minorHAnsi"/>
        </w:rPr>
        <w:t xml:space="preserve"> </w:t>
      </w:r>
      <w:r w:rsidR="00B41F1E" w:rsidRPr="000D0850">
        <w:rPr>
          <w:rFonts w:asciiTheme="majorHAnsi" w:eastAsia="Times New Roman" w:hAnsiTheme="majorHAnsi" w:cstheme="minorHAnsi"/>
        </w:rPr>
        <w:t>szkoleniowych</w:t>
      </w:r>
      <w:r w:rsidR="00225A15" w:rsidRPr="000D0850">
        <w:rPr>
          <w:rFonts w:asciiTheme="majorHAnsi" w:eastAsia="Times New Roman" w:hAnsiTheme="majorHAnsi" w:cstheme="minorHAnsi"/>
        </w:rPr>
        <w:t xml:space="preserve"> na czas realizacji</w:t>
      </w:r>
      <w:r w:rsidR="000D0850" w:rsidRPr="000D0850">
        <w:rPr>
          <w:rFonts w:asciiTheme="majorHAnsi" w:eastAsia="Times New Roman" w:hAnsiTheme="majorHAnsi" w:cstheme="minorHAnsi"/>
        </w:rPr>
        <w:t xml:space="preserve"> z</w:t>
      </w:r>
      <w:r w:rsidR="00E342FB" w:rsidRPr="000D0850">
        <w:rPr>
          <w:rFonts w:asciiTheme="majorHAnsi" w:eastAsia="Times New Roman" w:hAnsiTheme="majorHAnsi" w:cstheme="minorHAnsi"/>
        </w:rPr>
        <w:t>a</w:t>
      </w:r>
      <w:r w:rsidR="00225A15" w:rsidRPr="000D0850">
        <w:rPr>
          <w:rFonts w:asciiTheme="majorHAnsi" w:eastAsia="Times New Roman" w:hAnsiTheme="majorHAnsi" w:cstheme="minorHAnsi"/>
        </w:rPr>
        <w:t>jęć</w:t>
      </w:r>
      <w:r w:rsidR="00F32FF8" w:rsidRPr="000D0850">
        <w:rPr>
          <w:rFonts w:asciiTheme="majorHAnsi" w:eastAsia="Times New Roman" w:hAnsiTheme="majorHAnsi" w:cstheme="minorHAnsi"/>
        </w:rPr>
        <w:t xml:space="preserve"> dla 1 grupy</w:t>
      </w:r>
      <w:r w:rsidR="00225A15" w:rsidRPr="000D0850">
        <w:rPr>
          <w:rFonts w:asciiTheme="majorHAnsi" w:eastAsia="Times New Roman" w:hAnsiTheme="majorHAnsi" w:cstheme="minorHAnsi"/>
        </w:rPr>
        <w:t xml:space="preserve"> 20 osobowej (2 podgrupy 10-cio osobowe)</w:t>
      </w:r>
      <w:r w:rsidR="00F32FF8" w:rsidRPr="000D0850">
        <w:rPr>
          <w:rFonts w:asciiTheme="majorHAnsi" w:eastAsia="Times New Roman" w:hAnsiTheme="majorHAnsi" w:cstheme="minorHAnsi"/>
        </w:rPr>
        <w:t xml:space="preserve"> </w:t>
      </w:r>
      <w:r w:rsidR="00225A15" w:rsidRPr="000D0850">
        <w:rPr>
          <w:rFonts w:asciiTheme="majorHAnsi" w:eastAsia="Times New Roman" w:hAnsiTheme="majorHAnsi" w:cstheme="minorHAnsi"/>
        </w:rPr>
        <w:t xml:space="preserve">które </w:t>
      </w:r>
      <w:r w:rsidR="00F32FF8" w:rsidRPr="000D0850">
        <w:rPr>
          <w:rFonts w:asciiTheme="majorHAnsi" w:eastAsia="Times New Roman" w:hAnsiTheme="majorHAnsi" w:cstheme="minorHAnsi"/>
        </w:rPr>
        <w:t>będą trwały</w:t>
      </w:r>
      <w:r w:rsidR="00A755D6" w:rsidRPr="000D0850">
        <w:rPr>
          <w:rFonts w:asciiTheme="majorHAnsi" w:eastAsia="Times New Roman" w:hAnsiTheme="majorHAnsi" w:cstheme="minorHAnsi"/>
        </w:rPr>
        <w:t xml:space="preserve"> 4</w:t>
      </w:r>
      <w:r w:rsidR="00F32FF8" w:rsidRPr="000D0850">
        <w:rPr>
          <w:rFonts w:asciiTheme="majorHAnsi" w:eastAsia="Times New Roman" w:hAnsiTheme="majorHAnsi" w:cstheme="minorHAnsi"/>
        </w:rPr>
        <w:t xml:space="preserve"> dni</w:t>
      </w:r>
      <w:r w:rsidR="00FC603D" w:rsidRPr="000D0850">
        <w:rPr>
          <w:rFonts w:asciiTheme="majorHAnsi" w:eastAsia="Times New Roman" w:hAnsiTheme="majorHAnsi" w:cstheme="minorHAnsi"/>
        </w:rPr>
        <w:t xml:space="preserve"> </w:t>
      </w:r>
      <w:r w:rsidR="00CB561E" w:rsidRPr="000D0850">
        <w:rPr>
          <w:rFonts w:asciiTheme="majorHAnsi" w:eastAsia="Times New Roman" w:hAnsiTheme="majorHAnsi" w:cstheme="minorHAnsi"/>
        </w:rPr>
        <w:t xml:space="preserve">po </w:t>
      </w:r>
      <w:r w:rsidR="00CF7DB9" w:rsidRPr="000D0850">
        <w:rPr>
          <w:rFonts w:asciiTheme="majorHAnsi" w:eastAsia="Times New Roman" w:hAnsiTheme="majorHAnsi" w:cstheme="minorHAnsi"/>
        </w:rPr>
        <w:t xml:space="preserve">średnio </w:t>
      </w:r>
      <w:r w:rsidR="00CB561E" w:rsidRPr="000D0850">
        <w:rPr>
          <w:rFonts w:asciiTheme="majorHAnsi" w:eastAsia="Times New Roman" w:hAnsiTheme="majorHAnsi" w:cstheme="minorHAnsi"/>
        </w:rPr>
        <w:t>8</w:t>
      </w:r>
      <w:r w:rsidR="00E342FB" w:rsidRPr="000D0850">
        <w:rPr>
          <w:rFonts w:asciiTheme="majorHAnsi" w:eastAsia="Times New Roman" w:hAnsiTheme="majorHAnsi" w:cstheme="minorHAnsi"/>
        </w:rPr>
        <w:t xml:space="preserve"> godzin dziennie; łącznie bę</w:t>
      </w:r>
      <w:r w:rsidR="000D0850" w:rsidRPr="000D0850">
        <w:rPr>
          <w:rFonts w:asciiTheme="majorHAnsi" w:eastAsia="Times New Roman" w:hAnsiTheme="majorHAnsi" w:cstheme="minorHAnsi"/>
        </w:rPr>
        <w:t>dzie</w:t>
      </w:r>
      <w:r w:rsidR="00F32FF8" w:rsidRPr="000D0850">
        <w:rPr>
          <w:rFonts w:asciiTheme="majorHAnsi" w:eastAsia="Times New Roman" w:hAnsiTheme="majorHAnsi" w:cstheme="minorHAnsi"/>
        </w:rPr>
        <w:t xml:space="preserve"> </w:t>
      </w:r>
      <w:r w:rsidR="000D0850" w:rsidRPr="000D0850">
        <w:rPr>
          <w:rFonts w:asciiTheme="majorHAnsi" w:eastAsia="Times New Roman" w:hAnsiTheme="majorHAnsi" w:cstheme="minorHAnsi"/>
        </w:rPr>
        <w:t>1 grupa 20-to osobowa</w:t>
      </w:r>
      <w:r w:rsidR="00A755D6" w:rsidRPr="000D0850">
        <w:rPr>
          <w:rFonts w:asciiTheme="majorHAnsi" w:eastAsia="Times New Roman" w:hAnsiTheme="majorHAnsi" w:cstheme="minorHAnsi"/>
        </w:rPr>
        <w:t xml:space="preserve"> x 4</w:t>
      </w:r>
      <w:r w:rsidR="00CB561E" w:rsidRPr="000D0850">
        <w:rPr>
          <w:rFonts w:asciiTheme="majorHAnsi" w:eastAsia="Times New Roman" w:hAnsiTheme="majorHAnsi" w:cstheme="minorHAnsi"/>
        </w:rPr>
        <w:t xml:space="preserve"> dni; (</w:t>
      </w:r>
      <w:r w:rsidR="000D0850" w:rsidRPr="000D0850">
        <w:rPr>
          <w:rFonts w:asciiTheme="majorHAnsi" w:eastAsia="Times New Roman" w:hAnsiTheme="majorHAnsi" w:cstheme="minorHAnsi"/>
          <w:b/>
          <w:bCs/>
        </w:rPr>
        <w:t>łącznie 80</w:t>
      </w:r>
      <w:r w:rsidR="00CB561E" w:rsidRPr="000D0850">
        <w:rPr>
          <w:rFonts w:asciiTheme="majorHAnsi" w:eastAsia="Times New Roman" w:hAnsiTheme="majorHAnsi" w:cstheme="minorHAnsi"/>
          <w:b/>
          <w:bCs/>
        </w:rPr>
        <w:t xml:space="preserve"> osobodni</w:t>
      </w:r>
      <w:r w:rsidR="00CB561E" w:rsidRPr="000D0850">
        <w:rPr>
          <w:rFonts w:asciiTheme="majorHAnsi" w:eastAsia="Times New Roman" w:hAnsiTheme="majorHAnsi" w:cstheme="minorHAnsi"/>
        </w:rPr>
        <w:t>);</w:t>
      </w:r>
    </w:p>
    <w:p w14:paraId="01E0804B" w14:textId="6B3CCBAE" w:rsidR="00137D88" w:rsidRPr="00A55380" w:rsidRDefault="00EA02AA" w:rsidP="000D0850">
      <w:pPr>
        <w:pStyle w:val="Akapitzlist"/>
        <w:numPr>
          <w:ilvl w:val="0"/>
          <w:numId w:val="46"/>
        </w:numPr>
        <w:spacing w:after="0" w:line="240" w:lineRule="auto"/>
        <w:jc w:val="both"/>
      </w:pPr>
      <w:bookmarkStart w:id="1" w:name="__DdeLink__585_720825957"/>
      <w:bookmarkEnd w:id="1"/>
      <w:r w:rsidRPr="000D0850">
        <w:rPr>
          <w:rFonts w:ascii="Cambria" w:eastAsia="Times New Roman" w:hAnsi="Cambria" w:cstheme="minorHAnsi"/>
        </w:rPr>
        <w:t>Każda z</w:t>
      </w:r>
      <w:r w:rsidR="000D0850">
        <w:rPr>
          <w:rFonts w:ascii="Cambria" w:eastAsia="Times New Roman" w:hAnsi="Cambria" w:cstheme="minorHAnsi"/>
        </w:rPr>
        <w:t xml:space="preserve"> podg</w:t>
      </w:r>
      <w:r w:rsidR="00CB561E" w:rsidRPr="000D0850">
        <w:rPr>
          <w:rFonts w:ascii="Cambria" w:eastAsia="Times New Roman" w:hAnsi="Cambria" w:cstheme="minorHAnsi"/>
        </w:rPr>
        <w:t>rup</w:t>
      </w:r>
      <w:r w:rsidR="000D0850">
        <w:rPr>
          <w:rFonts w:ascii="Cambria" w:eastAsia="Times New Roman" w:hAnsi="Cambria" w:cstheme="minorHAnsi"/>
        </w:rPr>
        <w:t xml:space="preserve"> 10-cio os.</w:t>
      </w:r>
      <w:r w:rsidR="00CB561E" w:rsidRPr="000D0850">
        <w:rPr>
          <w:rFonts w:ascii="Cambria" w:eastAsia="Times New Roman" w:hAnsi="Cambria" w:cstheme="minorHAnsi"/>
        </w:rPr>
        <w:t xml:space="preserve"> </w:t>
      </w:r>
      <w:r w:rsidR="000D0850">
        <w:rPr>
          <w:rFonts w:ascii="Cambria" w:eastAsia="Times New Roman" w:hAnsi="Cambria" w:cstheme="minorHAnsi"/>
        </w:rPr>
        <w:t xml:space="preserve">będzie miała zjazd szkoleniowy w tym samym </w:t>
      </w:r>
      <w:r w:rsidR="00CB561E" w:rsidRPr="000D0850">
        <w:rPr>
          <w:rFonts w:ascii="Cambria" w:eastAsia="Times New Roman" w:hAnsi="Cambria" w:cstheme="minorHAnsi"/>
        </w:rPr>
        <w:t>terminie</w:t>
      </w:r>
      <w:r w:rsidR="000546DF" w:rsidRPr="000D0850">
        <w:rPr>
          <w:rFonts w:ascii="Cambria" w:eastAsia="Times New Roman" w:hAnsi="Cambria" w:cstheme="minorHAnsi"/>
        </w:rPr>
        <w:t>.</w:t>
      </w:r>
    </w:p>
    <w:p w14:paraId="25DAC715" w14:textId="5D5131AF" w:rsidR="006F596D" w:rsidRPr="000D0850" w:rsidRDefault="00764497" w:rsidP="000D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 w:rsidRPr="0004447B">
        <w:rPr>
          <w:rFonts w:asciiTheme="majorHAnsi" w:eastAsia="Times New Roman" w:hAnsiTheme="majorHAnsi" w:cstheme="minorHAnsi"/>
        </w:rPr>
        <w:t>Oferent zobowiązany będzie do zapewnieni</w:t>
      </w:r>
      <w:r w:rsidR="00F25A03" w:rsidRPr="0004447B">
        <w:rPr>
          <w:rFonts w:asciiTheme="majorHAnsi" w:eastAsia="Times New Roman" w:hAnsiTheme="majorHAnsi" w:cstheme="minorHAnsi"/>
        </w:rPr>
        <w:t>a</w:t>
      </w:r>
      <w:r w:rsidR="00800691" w:rsidRPr="0004447B">
        <w:rPr>
          <w:rFonts w:asciiTheme="majorHAnsi" w:eastAsia="Times New Roman" w:hAnsiTheme="majorHAnsi" w:cstheme="minorHAnsi"/>
        </w:rPr>
        <w:t xml:space="preserve"> w jednym terminie</w:t>
      </w:r>
      <w:r w:rsidR="000D0850">
        <w:rPr>
          <w:rFonts w:asciiTheme="majorHAnsi" w:eastAsia="Times New Roman" w:hAnsiTheme="majorHAnsi" w:cstheme="minorHAnsi"/>
        </w:rPr>
        <w:t xml:space="preserve"> z</w:t>
      </w:r>
      <w:r w:rsidR="006F596D" w:rsidRPr="000D0850">
        <w:rPr>
          <w:rFonts w:asciiTheme="majorHAnsi" w:eastAsia="Times New Roman" w:hAnsiTheme="majorHAnsi" w:cstheme="minorHAnsi"/>
        </w:rPr>
        <w:t>akwaterowania, wyżywienia oraz 2 sal szkoleniowo-warsztatowych dla</w:t>
      </w:r>
      <w:r w:rsidR="0045240F" w:rsidRPr="000D0850">
        <w:rPr>
          <w:rFonts w:asciiTheme="majorHAnsi" w:eastAsia="Times New Roman" w:hAnsiTheme="majorHAnsi" w:cstheme="minorHAnsi"/>
        </w:rPr>
        <w:t xml:space="preserve"> dwóch </w:t>
      </w:r>
      <w:r w:rsidR="000D0850">
        <w:rPr>
          <w:rFonts w:asciiTheme="majorHAnsi" w:eastAsia="Times New Roman" w:hAnsiTheme="majorHAnsi" w:cstheme="minorHAnsi"/>
        </w:rPr>
        <w:t>podgrup 10-cio</w:t>
      </w:r>
      <w:r w:rsidR="0045240F" w:rsidRPr="000D0850">
        <w:rPr>
          <w:rFonts w:asciiTheme="majorHAnsi" w:eastAsia="Times New Roman" w:hAnsiTheme="majorHAnsi" w:cstheme="minorHAnsi"/>
        </w:rPr>
        <w:t xml:space="preserve"> osobowych</w:t>
      </w:r>
      <w:r w:rsidR="0019178F">
        <w:rPr>
          <w:rFonts w:asciiTheme="majorHAnsi" w:eastAsia="Times New Roman" w:hAnsiTheme="majorHAnsi" w:cstheme="minorHAnsi"/>
        </w:rPr>
        <w:t xml:space="preserve"> (po 1 sali dla każdej podgrupy)</w:t>
      </w:r>
    </w:p>
    <w:p w14:paraId="597F9747" w14:textId="77777777" w:rsidR="00137D88" w:rsidRPr="00A55380" w:rsidRDefault="00AD66FC" w:rsidP="00703A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eastAsia="Times New Roman" w:hAnsiTheme="majorHAnsi" w:cstheme="minorHAnsi"/>
          <w:b/>
          <w:bCs/>
        </w:rPr>
      </w:pPr>
      <w:r w:rsidRPr="00A55380">
        <w:rPr>
          <w:rFonts w:asciiTheme="majorHAnsi" w:eastAsia="Times New Roman" w:hAnsiTheme="majorHAnsi" w:cstheme="minorHAnsi"/>
          <w:b/>
          <w:bCs/>
        </w:rPr>
        <w:t>Informacje dotyczące standardu i wyposażenia pomieszczeń:</w:t>
      </w:r>
    </w:p>
    <w:p w14:paraId="0EDB60E1" w14:textId="77777777" w:rsidR="00137D88" w:rsidRDefault="00AD66FC" w:rsidP="0076480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Zamówienie dotyczy zapewnienia zakwaterowania w pokojach dwu lub trzy osobowych z łazienką, w standardzie minimum dwu gwiazdkowym, o następującym wyposażeniu:</w:t>
      </w:r>
    </w:p>
    <w:p w14:paraId="1120424D" w14:textId="77777777" w:rsidR="00137D88" w:rsidRDefault="00AD66FC" w:rsidP="0076480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 xml:space="preserve">Standardowe wyposażenie pokoju: łóżko, stolik nocny lub półka przy każdym miejscu do spania, szafa lub zabudowana wnęka garderobiana, biurko lub stolik, lustro, wieszak ścienny na odzież wierzchnią oraz lampka nocna. </w:t>
      </w:r>
    </w:p>
    <w:p w14:paraId="1D9C3E0B" w14:textId="77777777" w:rsidR="00137D88" w:rsidRDefault="00AD66FC" w:rsidP="0076480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Wszystkie pokoje wyposażone w pełny węzeł sanitarny (łazienka wyposażona w umywalkę, muszlę klozetową ze spłuczką oraz kabinę prysznicową lub wannę).</w:t>
      </w:r>
    </w:p>
    <w:p w14:paraId="0E04FD12" w14:textId="77777777" w:rsidR="00137D88" w:rsidRDefault="00AD66FC" w:rsidP="0076480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 xml:space="preserve">Zamawiający zastrzega sobie taki układ pokoi, który nie spowoduje wspólnego zakwaterowania w jednym pokoju osób różnych płci. </w:t>
      </w:r>
    </w:p>
    <w:p w14:paraId="706D638B" w14:textId="37AE4A90" w:rsidR="00137D88" w:rsidRDefault="000E5DF9" w:rsidP="0076480D">
      <w:pPr>
        <w:numPr>
          <w:ilvl w:val="0"/>
          <w:numId w:val="17"/>
        </w:numPr>
        <w:spacing w:after="0" w:line="240" w:lineRule="auto"/>
        <w:contextualSpacing/>
        <w:jc w:val="both"/>
      </w:pPr>
      <w:r>
        <w:rPr>
          <w:rFonts w:asciiTheme="majorHAnsi" w:eastAsia="Times New Roman" w:hAnsiTheme="majorHAnsi" w:cstheme="minorHAnsi"/>
        </w:rPr>
        <w:t xml:space="preserve">Zamówienie dotyczy zapewnienia </w:t>
      </w:r>
      <w:r w:rsidR="00F06340">
        <w:rPr>
          <w:rFonts w:asciiTheme="majorHAnsi" w:eastAsia="Times New Roman" w:hAnsiTheme="majorHAnsi" w:cstheme="minorHAnsi"/>
        </w:rPr>
        <w:t>2 sal szkoleni</w:t>
      </w:r>
      <w:r w:rsidR="00175EEB">
        <w:rPr>
          <w:rFonts w:asciiTheme="majorHAnsi" w:eastAsia="Times New Roman" w:hAnsiTheme="majorHAnsi" w:cstheme="minorHAnsi"/>
        </w:rPr>
        <w:t>owo</w:t>
      </w:r>
      <w:r>
        <w:rPr>
          <w:rFonts w:asciiTheme="majorHAnsi" w:eastAsia="Times New Roman" w:hAnsiTheme="majorHAnsi" w:cstheme="minorHAnsi"/>
        </w:rPr>
        <w:t xml:space="preserve">-warsztatowych </w:t>
      </w:r>
      <w:r w:rsidR="00AD66FC">
        <w:rPr>
          <w:rFonts w:asciiTheme="majorHAnsi" w:eastAsia="Times New Roman" w:hAnsiTheme="majorHAnsi" w:cstheme="minorHAnsi"/>
        </w:rPr>
        <w:t>o minimalnym standardzie i wyposażeniu:</w:t>
      </w:r>
    </w:p>
    <w:p w14:paraId="2F90BAB1" w14:textId="4554C226" w:rsidR="00137D88" w:rsidRDefault="00F37738" w:rsidP="0076480D">
      <w:pPr>
        <w:numPr>
          <w:ilvl w:val="0"/>
          <w:numId w:val="19"/>
        </w:numPr>
        <w:spacing w:after="0" w:line="240" w:lineRule="auto"/>
        <w:contextualSpacing/>
        <w:jc w:val="both"/>
      </w:pPr>
      <w:r>
        <w:rPr>
          <w:rFonts w:asciiTheme="majorHAnsi" w:eastAsia="Times New Roman" w:hAnsiTheme="majorHAnsi" w:cstheme="minorHAnsi"/>
        </w:rPr>
        <w:t>Powierzchnia s</w:t>
      </w:r>
      <w:r w:rsidR="00AD66FC">
        <w:rPr>
          <w:rFonts w:asciiTheme="majorHAnsi" w:eastAsia="Times New Roman" w:hAnsiTheme="majorHAnsi" w:cstheme="minorHAnsi"/>
        </w:rPr>
        <w:t>ali zapewniająca swobodną realizację zajęć w grupie łącznie liczącej 1</w:t>
      </w:r>
      <w:r w:rsidR="00F51AB6">
        <w:rPr>
          <w:rFonts w:asciiTheme="majorHAnsi" w:eastAsia="Times New Roman" w:hAnsiTheme="majorHAnsi" w:cstheme="minorHAnsi"/>
        </w:rPr>
        <w:t>2</w:t>
      </w:r>
      <w:r w:rsidR="00AD66FC">
        <w:rPr>
          <w:rFonts w:asciiTheme="majorHAnsi" w:eastAsia="Times New Roman" w:hAnsiTheme="majorHAnsi" w:cstheme="minorHAnsi"/>
        </w:rPr>
        <w:t xml:space="preserve"> dorosłych osób,</w:t>
      </w:r>
    </w:p>
    <w:p w14:paraId="5E56E10E" w14:textId="4F93D6AB" w:rsidR="00137D88" w:rsidRDefault="00AD66FC" w:rsidP="0076480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Sala wyposażona w stoły, krzesła (wielkość dopasowana do średniego wzrostu osoby dorosłej), łącznie 1</w:t>
      </w:r>
      <w:r w:rsidR="004623EA">
        <w:rPr>
          <w:rFonts w:asciiTheme="majorHAnsi" w:eastAsia="Times New Roman" w:hAnsiTheme="majorHAnsi" w:cstheme="minorHAnsi"/>
        </w:rPr>
        <w:t>2</w:t>
      </w:r>
      <w:r>
        <w:rPr>
          <w:rFonts w:asciiTheme="majorHAnsi" w:eastAsia="Times New Roman" w:hAnsiTheme="majorHAnsi" w:cstheme="minorHAnsi"/>
        </w:rPr>
        <w:t xml:space="preserve"> stanowisk,</w:t>
      </w:r>
    </w:p>
    <w:p w14:paraId="4604BE3C" w14:textId="77777777" w:rsidR="00137D88" w:rsidRDefault="00AD66FC" w:rsidP="0076480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 xml:space="preserve">sala z dostępem do sieci energetycznej zapewniającej możliwość podłączenia komputera, </w:t>
      </w:r>
    </w:p>
    <w:p w14:paraId="3F02F012" w14:textId="77777777" w:rsidR="00137D88" w:rsidRDefault="00AD66FC" w:rsidP="0076480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sala posiadająca otwierane okna zapewniające możliwość wietrzenia pomieszczeń lub klimatyzację,</w:t>
      </w:r>
    </w:p>
    <w:p w14:paraId="6EC0A812" w14:textId="77777777" w:rsidR="00137D88" w:rsidRDefault="00AD66FC" w:rsidP="0076480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sala z zapewnionym oświetleniem światłem dziennym i/lub całodobowym oświetleniem, umożliwiającym swobodne i bezpieczne dla wzroku czytanie i pisanie, a także odpowiednią temperaturę w zależności od pory roku,</w:t>
      </w:r>
    </w:p>
    <w:p w14:paraId="6FFCA9F4" w14:textId="66E20041" w:rsidR="00137D88" w:rsidRDefault="00AD66FC" w:rsidP="0076480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sala dostosowana do potrzeb osób niepełnosprawnych tj. bez barier architektonicznych,</w:t>
      </w:r>
    </w:p>
    <w:p w14:paraId="538B7826" w14:textId="77777777" w:rsidR="008326AC" w:rsidRDefault="008326AC" w:rsidP="0076480D">
      <w:pPr>
        <w:numPr>
          <w:ilvl w:val="0"/>
          <w:numId w:val="19"/>
        </w:numPr>
        <w:spacing w:after="0" w:line="240" w:lineRule="auto"/>
        <w:contextualSpacing/>
        <w:jc w:val="both"/>
      </w:pPr>
      <w:r>
        <w:rPr>
          <w:rFonts w:asciiTheme="majorHAnsi" w:eastAsia="Times New Roman" w:hAnsiTheme="majorHAnsi" w:cstheme="minorHAnsi"/>
        </w:rPr>
        <w:t>Sala zapewniająca możliwość realizacji zajęć zgodnie z obowiązującymi zasadami bezpieczeństwa i zapobiegania rozprzestrzeniania się COVID19,</w:t>
      </w:r>
    </w:p>
    <w:p w14:paraId="4B10F9BD" w14:textId="77777777" w:rsidR="00137D88" w:rsidRDefault="00AD66FC" w:rsidP="0076480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sala spełniająca zasady BHP określone dla sal szkoleniowych.</w:t>
      </w:r>
    </w:p>
    <w:p w14:paraId="6549AA7D" w14:textId="77777777" w:rsidR="00137D88" w:rsidRDefault="00AD66FC" w:rsidP="0076480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Zamówienie dotyczy zapewnienia całodziennego wyżywienia, w tym:</w:t>
      </w:r>
    </w:p>
    <w:p w14:paraId="561E6DA7" w14:textId="6E3EA203" w:rsidR="00137D88" w:rsidRDefault="00AD66FC" w:rsidP="0076480D">
      <w:pPr>
        <w:numPr>
          <w:ilvl w:val="0"/>
          <w:numId w:val="20"/>
        </w:numPr>
        <w:spacing w:after="0" w:line="240" w:lineRule="auto"/>
        <w:contextualSpacing/>
        <w:jc w:val="both"/>
      </w:pPr>
      <w:r>
        <w:rPr>
          <w:rFonts w:asciiTheme="majorHAnsi" w:eastAsia="Times New Roman" w:hAnsiTheme="majorHAnsi" w:cstheme="minorHAnsi"/>
        </w:rPr>
        <w:t>Zapewnienie pełnego wyżywienia Uczestnikom</w:t>
      </w:r>
      <w:r w:rsidR="00FD2444">
        <w:rPr>
          <w:rFonts w:asciiTheme="majorHAnsi" w:eastAsia="Times New Roman" w:hAnsiTheme="majorHAnsi" w:cstheme="minorHAnsi"/>
        </w:rPr>
        <w:t xml:space="preserve"> i wolontariuszom </w:t>
      </w:r>
      <w:r>
        <w:rPr>
          <w:rFonts w:asciiTheme="majorHAnsi" w:eastAsia="Times New Roman" w:hAnsiTheme="majorHAnsi" w:cstheme="minorHAnsi"/>
        </w:rPr>
        <w:t xml:space="preserve">warsztatów z uwzględnieniem specjalnych wymagań żywieniowych (dieta bezmleczna, bezglutenowa, cukrzycowa, niskotłuszczowa, wegetariańska). Zamawiający poda wymagania w zakresie diet najpóźniej na 2 dni przed rozpoczęciem zajęć. </w:t>
      </w:r>
    </w:p>
    <w:p w14:paraId="68617D40" w14:textId="77777777" w:rsidR="00137D88" w:rsidRDefault="00AD66FC" w:rsidP="0076480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 xml:space="preserve">Pod pojęciem pełnego wyżywienia Zamawiający rozumie: śniadanie, obiad dwudaniowy, kolacja. Zamawiający wymaga dodatkowo zapewnienia całodziennego dostępu do zimnych i gorących napojów (kawa, herbata, woda mineralna) oraz ciast lub ciastek, a także do wrzątku w celu umożliwienia </w:t>
      </w:r>
      <w:r>
        <w:rPr>
          <w:rFonts w:asciiTheme="majorHAnsi" w:eastAsia="Times New Roman" w:hAnsiTheme="majorHAnsi" w:cstheme="minorHAnsi"/>
        </w:rPr>
        <w:lastRenderedPageBreak/>
        <w:t>samodzielnego przygotowania gorących napojów przez uczestników zajęć.</w:t>
      </w:r>
    </w:p>
    <w:p w14:paraId="7F0EFB6E" w14:textId="0825F9D8" w:rsidR="00137D88" w:rsidRDefault="00AD66FC" w:rsidP="0076480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 xml:space="preserve">W czasie trwania warsztatów w obiekcie nie mogą być prowadzone </w:t>
      </w:r>
      <w:r w:rsidR="00261717">
        <w:rPr>
          <w:rFonts w:asciiTheme="majorHAnsi" w:eastAsia="Times New Roman" w:hAnsiTheme="majorHAnsi" w:cstheme="minorHAnsi"/>
        </w:rPr>
        <w:t>prace remontowo</w:t>
      </w:r>
      <w:r>
        <w:rPr>
          <w:rFonts w:asciiTheme="majorHAnsi" w:eastAsia="Times New Roman" w:hAnsiTheme="majorHAnsi" w:cstheme="minorHAnsi"/>
        </w:rPr>
        <w:t>-budowlane</w:t>
      </w:r>
      <w:r w:rsidR="00A129A0">
        <w:rPr>
          <w:rFonts w:asciiTheme="majorHAnsi" w:eastAsia="Times New Roman" w:hAnsiTheme="majorHAnsi" w:cstheme="minorHAnsi"/>
        </w:rPr>
        <w:t xml:space="preserve">, które będą utrudniały realizację zajęć (np. hałas), utrudniały </w:t>
      </w:r>
      <w:r w:rsidR="00261717">
        <w:rPr>
          <w:rFonts w:asciiTheme="majorHAnsi" w:eastAsia="Times New Roman" w:hAnsiTheme="majorHAnsi" w:cstheme="minorHAnsi"/>
        </w:rPr>
        <w:t>swobodne</w:t>
      </w:r>
      <w:r w:rsidR="00A129A0">
        <w:rPr>
          <w:rFonts w:asciiTheme="majorHAnsi" w:eastAsia="Times New Roman" w:hAnsiTheme="majorHAnsi" w:cstheme="minorHAnsi"/>
        </w:rPr>
        <w:t xml:space="preserve"> poruszanie się uczestników </w:t>
      </w:r>
      <w:r w:rsidR="00261717">
        <w:rPr>
          <w:rFonts w:asciiTheme="majorHAnsi" w:eastAsia="Times New Roman" w:hAnsiTheme="majorHAnsi" w:cstheme="minorHAnsi"/>
        </w:rPr>
        <w:t>zajęć lub</w:t>
      </w:r>
      <w:r w:rsidR="00A129A0">
        <w:rPr>
          <w:rFonts w:asciiTheme="majorHAnsi" w:eastAsia="Times New Roman" w:hAnsiTheme="majorHAnsi" w:cstheme="minorHAnsi"/>
        </w:rPr>
        <w:t xml:space="preserve"> zakłócały ciszę nocną lub wypoczynek po zajęciach.</w:t>
      </w:r>
    </w:p>
    <w:p w14:paraId="7CD09C79" w14:textId="630C650A" w:rsidR="00137D88" w:rsidRDefault="00AD66FC" w:rsidP="0076480D">
      <w:pPr>
        <w:numPr>
          <w:ilvl w:val="0"/>
          <w:numId w:val="17"/>
        </w:numPr>
        <w:spacing w:after="0" w:line="240" w:lineRule="auto"/>
        <w:contextualSpacing/>
        <w:jc w:val="both"/>
      </w:pPr>
      <w:r>
        <w:rPr>
          <w:rFonts w:asciiTheme="majorHAnsi" w:eastAsia="Times New Roman" w:hAnsiTheme="majorHAnsi" w:cstheme="minorHAnsi"/>
        </w:rPr>
        <w:t xml:space="preserve">Zamawiający wymaga, aby </w:t>
      </w:r>
      <w:r w:rsidR="00261717">
        <w:rPr>
          <w:rFonts w:asciiTheme="majorHAnsi" w:eastAsia="Times New Roman" w:hAnsiTheme="majorHAnsi" w:cstheme="minorHAnsi"/>
        </w:rPr>
        <w:t>pokoje,</w:t>
      </w:r>
      <w:r>
        <w:rPr>
          <w:rFonts w:asciiTheme="majorHAnsi" w:eastAsia="Times New Roman" w:hAnsiTheme="majorHAnsi" w:cstheme="minorHAnsi"/>
        </w:rPr>
        <w:t xml:space="preserve"> w których będą zakwaterowani Uczestnicy, restauracja/stołówka/sala posiłkowa oraz sala szkoleniowa znajdowały się w jednym budynku (lub budynkach połączonych ze sobą łącznikami bez konieczności wychodzenia na zewnątrz).</w:t>
      </w:r>
    </w:p>
    <w:p w14:paraId="39843BAF" w14:textId="77777777" w:rsidR="002F2735" w:rsidRDefault="00F903D1" w:rsidP="0076480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Przedmiot zamówienia musi być realizowany zgodnie z obowiązującymi zasadami bezpieczeństwa i zapobiegania rozprzestrzenianiu się COVID 19.</w:t>
      </w:r>
    </w:p>
    <w:p w14:paraId="5B135E28" w14:textId="20F28530" w:rsidR="002F2735" w:rsidRDefault="00AD66FC" w:rsidP="0076480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 w:rsidRPr="002F2735">
        <w:rPr>
          <w:rFonts w:asciiTheme="majorHAnsi" w:eastAsia="Times New Roman" w:hAnsiTheme="majorHAnsi" w:cstheme="minorHAnsi"/>
        </w:rPr>
        <w:t>Obiekt musi zapewniać pełną dostępność dla osób z niepełnosprawnościami</w:t>
      </w:r>
      <w:r w:rsidR="002F2735" w:rsidRPr="002F2735">
        <w:rPr>
          <w:rFonts w:asciiTheme="majorHAnsi" w:eastAsia="Times New Roman" w:hAnsiTheme="majorHAnsi" w:cstheme="minorHAnsi"/>
        </w:rPr>
        <w:t>.</w:t>
      </w:r>
    </w:p>
    <w:p w14:paraId="12EC4966" w14:textId="77777777" w:rsidR="002F2735" w:rsidRPr="002F2735" w:rsidRDefault="002F2735" w:rsidP="002F2735">
      <w:pPr>
        <w:spacing w:after="0" w:line="240" w:lineRule="auto"/>
        <w:ind w:left="964"/>
        <w:contextualSpacing/>
        <w:jc w:val="both"/>
        <w:rPr>
          <w:rFonts w:asciiTheme="majorHAnsi" w:eastAsia="Times New Roman" w:hAnsiTheme="majorHAnsi" w:cstheme="minorHAnsi"/>
        </w:rPr>
      </w:pPr>
    </w:p>
    <w:p w14:paraId="443BC7E8" w14:textId="4EE1B229" w:rsidR="00137D88" w:rsidRPr="002F2735" w:rsidRDefault="002F2735" w:rsidP="002F2735">
      <w:pPr>
        <w:pStyle w:val="Akapitzlist"/>
        <w:numPr>
          <w:ilvl w:val="0"/>
          <w:numId w:val="1"/>
        </w:numPr>
        <w:spacing w:before="240" w:after="120" w:line="240" w:lineRule="auto"/>
        <w:jc w:val="both"/>
        <w:rPr>
          <w:rFonts w:asciiTheme="majorHAnsi" w:hAnsiTheme="majorHAnsi"/>
          <w:bCs/>
          <w:sz w:val="28"/>
          <w:szCs w:val="28"/>
        </w:rPr>
      </w:pPr>
      <w:r w:rsidRPr="002F2735">
        <w:rPr>
          <w:rFonts w:asciiTheme="majorHAnsi" w:hAnsiTheme="majorHAnsi"/>
          <w:b/>
          <w:sz w:val="28"/>
          <w:szCs w:val="28"/>
        </w:rPr>
        <w:t xml:space="preserve"> </w:t>
      </w:r>
      <w:r w:rsidR="00AD66FC" w:rsidRPr="002F2735">
        <w:rPr>
          <w:rFonts w:asciiTheme="majorHAnsi" w:hAnsiTheme="majorHAnsi"/>
          <w:b/>
          <w:sz w:val="28"/>
          <w:szCs w:val="28"/>
        </w:rPr>
        <w:t>Miejsce i termin realizacji przedmiotu postępowania</w:t>
      </w:r>
    </w:p>
    <w:p w14:paraId="06AF1EB6" w14:textId="01A15110" w:rsidR="00B42E07" w:rsidRPr="004D58D8" w:rsidRDefault="00AD66FC" w:rsidP="00B13E5E">
      <w:pPr>
        <w:numPr>
          <w:ilvl w:val="0"/>
          <w:numId w:val="33"/>
        </w:numPr>
        <w:spacing w:after="0"/>
        <w:contextualSpacing/>
        <w:jc w:val="both"/>
      </w:pPr>
      <w:r>
        <w:rPr>
          <w:rFonts w:asciiTheme="majorHAnsi" w:hAnsiTheme="majorHAnsi"/>
          <w:bCs/>
        </w:rPr>
        <w:t>Przedmiot</w:t>
      </w:r>
      <w:r w:rsidR="00E81AAC">
        <w:rPr>
          <w:rFonts w:asciiTheme="majorHAnsi" w:hAnsiTheme="majorHAnsi"/>
          <w:bCs/>
        </w:rPr>
        <w:t xml:space="preserve"> zamówienia realizowany będzie na terenie woj.</w:t>
      </w:r>
      <w:r w:rsidR="003B7C73">
        <w:rPr>
          <w:rFonts w:asciiTheme="majorHAnsi" w:hAnsiTheme="majorHAnsi"/>
          <w:bCs/>
        </w:rPr>
        <w:t xml:space="preserve"> kujawsko-pomorskiego</w:t>
      </w:r>
      <w:r w:rsidR="00B13E5E">
        <w:rPr>
          <w:rFonts w:asciiTheme="majorHAnsi" w:hAnsiTheme="majorHAnsi"/>
          <w:bCs/>
        </w:rPr>
        <w:t xml:space="preserve"> </w:t>
      </w:r>
      <w:r w:rsidR="00E95A62">
        <w:rPr>
          <w:rFonts w:asciiTheme="majorHAnsi" w:hAnsiTheme="majorHAnsi"/>
          <w:bCs/>
        </w:rPr>
        <w:br/>
      </w:r>
      <w:r w:rsidR="00E95A62" w:rsidRPr="00E95A62">
        <w:rPr>
          <w:rFonts w:asciiTheme="majorHAnsi" w:hAnsiTheme="majorHAnsi"/>
          <w:b/>
          <w:bCs/>
        </w:rPr>
        <w:t xml:space="preserve">od </w:t>
      </w:r>
      <w:r w:rsidR="00307FB1" w:rsidRPr="00E95A62">
        <w:rPr>
          <w:rFonts w:asciiTheme="majorHAnsi" w:eastAsiaTheme="minorHAnsi" w:hAnsiTheme="majorHAnsi"/>
          <w:b/>
          <w:bCs/>
          <w:lang w:eastAsia="en-US"/>
        </w:rPr>
        <w:t>19</w:t>
      </w:r>
      <w:r w:rsidR="00B13E5E" w:rsidRPr="00E95A62">
        <w:rPr>
          <w:rFonts w:asciiTheme="majorHAnsi" w:eastAsiaTheme="minorHAnsi" w:hAnsiTheme="majorHAnsi"/>
          <w:b/>
          <w:bCs/>
          <w:lang w:eastAsia="en-US"/>
        </w:rPr>
        <w:t xml:space="preserve">.09.2022 do </w:t>
      </w:r>
      <w:r w:rsidR="00307FB1" w:rsidRPr="00E95A62">
        <w:rPr>
          <w:rFonts w:asciiTheme="majorHAnsi" w:eastAsiaTheme="minorHAnsi" w:hAnsiTheme="majorHAnsi"/>
          <w:b/>
          <w:bCs/>
          <w:lang w:eastAsia="en-US"/>
        </w:rPr>
        <w:t>23.09</w:t>
      </w:r>
      <w:r w:rsidR="00E81AAC" w:rsidRPr="00E95A62">
        <w:rPr>
          <w:rFonts w:asciiTheme="majorHAnsi" w:eastAsiaTheme="minorHAnsi" w:hAnsiTheme="majorHAnsi"/>
          <w:b/>
          <w:bCs/>
          <w:lang w:eastAsia="en-US"/>
        </w:rPr>
        <w:t>.2022</w:t>
      </w:r>
      <w:r w:rsidR="00E81AAC" w:rsidRPr="00B13E5E">
        <w:rPr>
          <w:rFonts w:asciiTheme="majorHAnsi" w:eastAsiaTheme="minorHAnsi" w:hAnsiTheme="majorHAnsi"/>
          <w:bCs/>
          <w:lang w:eastAsia="en-US"/>
        </w:rPr>
        <w:t xml:space="preserve"> </w:t>
      </w:r>
      <w:r w:rsidR="00307FB1" w:rsidRPr="00B13E5E">
        <w:rPr>
          <w:rFonts w:asciiTheme="majorHAnsi" w:eastAsiaTheme="minorHAnsi" w:hAnsiTheme="majorHAnsi"/>
          <w:bCs/>
          <w:lang w:eastAsia="en-US"/>
        </w:rPr>
        <w:t>(4</w:t>
      </w:r>
      <w:r w:rsidR="00992581" w:rsidRPr="00B13E5E">
        <w:rPr>
          <w:rFonts w:asciiTheme="majorHAnsi" w:eastAsiaTheme="minorHAnsi" w:hAnsiTheme="majorHAnsi"/>
          <w:bCs/>
          <w:lang w:eastAsia="en-US"/>
        </w:rPr>
        <w:t xml:space="preserve"> doby x 20 osób</w:t>
      </w:r>
      <w:r w:rsidR="00B13A46">
        <w:rPr>
          <w:rFonts w:asciiTheme="majorHAnsi" w:eastAsiaTheme="minorHAnsi" w:hAnsiTheme="majorHAnsi"/>
          <w:bCs/>
          <w:lang w:eastAsia="en-US"/>
        </w:rPr>
        <w:t xml:space="preserve"> = </w:t>
      </w:r>
      <w:r w:rsidR="00307FB1" w:rsidRPr="00B13E5E">
        <w:rPr>
          <w:rFonts w:asciiTheme="majorHAnsi" w:eastAsiaTheme="minorHAnsi" w:hAnsiTheme="majorHAnsi"/>
          <w:bCs/>
          <w:lang w:eastAsia="en-US"/>
        </w:rPr>
        <w:t>8</w:t>
      </w:r>
      <w:r w:rsidR="00992581" w:rsidRPr="00B13E5E">
        <w:rPr>
          <w:rFonts w:asciiTheme="majorHAnsi" w:eastAsiaTheme="minorHAnsi" w:hAnsiTheme="majorHAnsi"/>
          <w:bCs/>
          <w:lang w:eastAsia="en-US"/>
        </w:rPr>
        <w:t>0</w:t>
      </w:r>
      <w:r w:rsidR="00FC603D" w:rsidRPr="00B13E5E">
        <w:rPr>
          <w:rFonts w:asciiTheme="majorHAnsi" w:eastAsiaTheme="minorHAnsi" w:hAnsiTheme="majorHAnsi"/>
          <w:bCs/>
          <w:lang w:eastAsia="en-US"/>
        </w:rPr>
        <w:t xml:space="preserve"> osobodni</w:t>
      </w:r>
      <w:r w:rsidR="00B13E5E">
        <w:rPr>
          <w:rFonts w:asciiTheme="majorHAnsi" w:eastAsiaTheme="minorHAnsi" w:hAnsiTheme="majorHAnsi"/>
          <w:bCs/>
          <w:lang w:eastAsia="en-US"/>
        </w:rPr>
        <w:t>).</w:t>
      </w:r>
    </w:p>
    <w:p w14:paraId="38A5E87B" w14:textId="69B298A4" w:rsidR="002B701E" w:rsidRPr="000546DF" w:rsidRDefault="002B701E" w:rsidP="001168EC">
      <w:pPr>
        <w:pStyle w:val="Akapitzlist"/>
        <w:numPr>
          <w:ilvl w:val="0"/>
          <w:numId w:val="8"/>
        </w:numPr>
        <w:spacing w:before="240" w:after="120"/>
        <w:jc w:val="both"/>
        <w:rPr>
          <w:rFonts w:asciiTheme="majorHAnsi" w:hAnsiTheme="majorHAnsi"/>
          <w:b/>
        </w:rPr>
      </w:pPr>
      <w:r w:rsidRPr="000546DF">
        <w:rPr>
          <w:rFonts w:asciiTheme="majorHAnsi" w:hAnsiTheme="majorHAnsi"/>
          <w:b/>
        </w:rPr>
        <w:t>Zamawiający przewiduje możliwość zmiany w/w harmonogramu w zależności od obostrzeń związanych z pandemią COVID 19</w:t>
      </w:r>
      <w:r w:rsidR="000546DF">
        <w:rPr>
          <w:rFonts w:asciiTheme="majorHAnsi" w:hAnsiTheme="majorHAnsi"/>
          <w:b/>
        </w:rPr>
        <w:t>,</w:t>
      </w:r>
      <w:r w:rsidR="00A1144B">
        <w:rPr>
          <w:rFonts w:asciiTheme="majorHAnsi" w:hAnsiTheme="majorHAnsi"/>
          <w:b/>
        </w:rPr>
        <w:t xml:space="preserve"> preferencji</w:t>
      </w:r>
      <w:r w:rsidRPr="000546DF">
        <w:rPr>
          <w:rFonts w:asciiTheme="majorHAnsi" w:hAnsiTheme="majorHAnsi"/>
          <w:b/>
        </w:rPr>
        <w:t xml:space="preserve"> uczestników projektu</w:t>
      </w:r>
      <w:r w:rsidR="00A1144B">
        <w:rPr>
          <w:rFonts w:asciiTheme="majorHAnsi" w:hAnsiTheme="majorHAnsi"/>
          <w:b/>
        </w:rPr>
        <w:t>, a także innych okoliczności wpływających</w:t>
      </w:r>
      <w:r w:rsidR="000546DF">
        <w:rPr>
          <w:rFonts w:asciiTheme="majorHAnsi" w:hAnsiTheme="majorHAnsi"/>
          <w:b/>
        </w:rPr>
        <w:t xml:space="preserve"> na realizację zajęć.</w:t>
      </w:r>
    </w:p>
    <w:p w14:paraId="1641C5B0" w14:textId="01C4E3FD" w:rsidR="00FD2444" w:rsidRPr="006A3ED4" w:rsidRDefault="000546DF" w:rsidP="006A3ED4">
      <w:pPr>
        <w:pStyle w:val="Akapitzlist"/>
        <w:numPr>
          <w:ilvl w:val="0"/>
          <w:numId w:val="8"/>
        </w:numPr>
        <w:spacing w:before="240" w:after="1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Cs/>
        </w:rPr>
        <w:t xml:space="preserve">Szczegółowe harmonogramy będą </w:t>
      </w:r>
      <w:r w:rsidR="000367F3">
        <w:rPr>
          <w:rFonts w:asciiTheme="majorHAnsi" w:hAnsiTheme="majorHAnsi"/>
          <w:bCs/>
        </w:rPr>
        <w:t>ustalane oddzielnie dla każdej grupy i przesyłane najpóźniej na 3 dni przed planowanym rozpoczęciem zjazdu. W wyjątkowych sytuacjach, Zamawiający zastrzega sobie możliwość późniejszego przesłania harmonogramu.</w:t>
      </w:r>
    </w:p>
    <w:p w14:paraId="41920548" w14:textId="77777777" w:rsidR="00137D88" w:rsidRPr="00D731C9" w:rsidRDefault="00AD66FC">
      <w:pPr>
        <w:numPr>
          <w:ilvl w:val="0"/>
          <w:numId w:val="1"/>
        </w:numPr>
        <w:spacing w:before="240" w:after="120"/>
        <w:ind w:left="714" w:hanging="357"/>
        <w:contextualSpacing/>
        <w:jc w:val="both"/>
        <w:rPr>
          <w:rFonts w:asciiTheme="majorHAnsi" w:eastAsiaTheme="minorHAnsi" w:hAnsiTheme="majorHAnsi"/>
          <w:b/>
          <w:sz w:val="28"/>
          <w:szCs w:val="28"/>
          <w:lang w:eastAsia="en-US"/>
        </w:rPr>
      </w:pPr>
      <w:r w:rsidRPr="00D731C9">
        <w:rPr>
          <w:rFonts w:asciiTheme="majorHAnsi" w:eastAsiaTheme="minorHAnsi" w:hAnsiTheme="majorHAnsi"/>
          <w:b/>
          <w:sz w:val="28"/>
          <w:szCs w:val="28"/>
          <w:lang w:eastAsia="en-US"/>
        </w:rPr>
        <w:t>Warunki udziału w postępowaniu:</w:t>
      </w:r>
    </w:p>
    <w:p w14:paraId="19E1638A" w14:textId="77777777" w:rsidR="00137D88" w:rsidRDefault="00AD66FC">
      <w:pPr>
        <w:numPr>
          <w:ilvl w:val="0"/>
          <w:numId w:val="3"/>
        </w:numPr>
        <w:spacing w:line="240" w:lineRule="auto"/>
        <w:ind w:left="1077" w:hanging="357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 xml:space="preserve">O udzielenie zamówienia mogą ubiegać się Wykonawcy, którzy spełniają następujące warunki: </w:t>
      </w:r>
    </w:p>
    <w:p w14:paraId="76B46A70" w14:textId="5A278F7A" w:rsidR="00137D88" w:rsidRDefault="00AD66FC" w:rsidP="0076480D">
      <w:pPr>
        <w:numPr>
          <w:ilvl w:val="0"/>
          <w:numId w:val="21"/>
        </w:numPr>
        <w:spacing w:after="0"/>
        <w:contextualSpacing/>
        <w:jc w:val="both"/>
        <w:rPr>
          <w:rFonts w:asciiTheme="majorHAnsi" w:eastAsiaTheme="minorHAnsi" w:hAnsiTheme="majorHAnsi"/>
        </w:rPr>
      </w:pPr>
      <w:r>
        <w:rPr>
          <w:rFonts w:asciiTheme="majorHAnsi" w:eastAsiaTheme="minorHAnsi" w:hAnsiTheme="majorHAnsi"/>
          <w:lang w:eastAsia="en-US"/>
        </w:rPr>
        <w:t>Wykonawca posiada uprawnienia do wykonywania określonej działalności lub czynności, jeśli przepisy nakładają taki obowiązek</w:t>
      </w:r>
      <w:r>
        <w:rPr>
          <w:rFonts w:asciiTheme="majorHAnsi" w:eastAsiaTheme="minorHAnsi" w:hAnsiTheme="majorHAnsi"/>
          <w:color w:val="000000"/>
          <w:lang w:eastAsia="en-US"/>
        </w:rPr>
        <w:t xml:space="preserve">, w </w:t>
      </w:r>
      <w:r w:rsidR="00261717">
        <w:rPr>
          <w:rFonts w:asciiTheme="majorHAnsi" w:eastAsiaTheme="minorHAnsi" w:hAnsiTheme="majorHAnsi"/>
          <w:color w:val="000000"/>
          <w:lang w:eastAsia="en-US"/>
        </w:rPr>
        <w:t>tym: posiadanie</w:t>
      </w:r>
      <w:r>
        <w:rPr>
          <w:rFonts w:asciiTheme="majorHAnsi" w:eastAsiaTheme="minorHAnsi" w:hAnsiTheme="majorHAnsi"/>
          <w:color w:val="000000"/>
          <w:lang w:eastAsia="en-US"/>
        </w:rPr>
        <w:t xml:space="preserve"> aktualnej koncesji–zezwolenie na prowadzenie działalności gastronomicznej oraz zgodę Stacji </w:t>
      </w:r>
      <w:proofErr w:type="spellStart"/>
      <w:r>
        <w:rPr>
          <w:rFonts w:asciiTheme="majorHAnsi" w:eastAsiaTheme="minorHAnsi" w:hAnsiTheme="majorHAnsi"/>
          <w:color w:val="000000"/>
          <w:lang w:eastAsia="en-US"/>
        </w:rPr>
        <w:t>Sanitarno</w:t>
      </w:r>
      <w:proofErr w:type="spellEnd"/>
      <w:r>
        <w:rPr>
          <w:rFonts w:asciiTheme="majorHAnsi" w:eastAsiaTheme="minorHAnsi" w:hAnsiTheme="majorHAnsi"/>
          <w:color w:val="000000"/>
          <w:lang w:eastAsia="en-US"/>
        </w:rPr>
        <w:t xml:space="preserve"> Epidemiologicznej oraz inne niezbędne pozwolenia wymagane do realizacji przedmiotu zamówienia.</w:t>
      </w:r>
      <w:r>
        <w:rPr>
          <w:rFonts w:asciiTheme="majorHAnsi" w:eastAsiaTheme="minorHAnsi" w:hAnsiTheme="majorHAnsi"/>
          <w:lang w:eastAsia="en-US"/>
        </w:rPr>
        <w:t xml:space="preserve"> </w:t>
      </w:r>
    </w:p>
    <w:p w14:paraId="02644B91" w14:textId="77777777" w:rsidR="00137D88" w:rsidRDefault="00137D88">
      <w:pPr>
        <w:ind w:left="1080"/>
        <w:contextualSpacing/>
        <w:jc w:val="both"/>
        <w:rPr>
          <w:rFonts w:asciiTheme="majorHAnsi" w:eastAsiaTheme="minorHAnsi" w:hAnsiTheme="majorHAnsi"/>
          <w:b/>
          <w:i/>
          <w:sz w:val="10"/>
          <w:szCs w:val="10"/>
        </w:rPr>
      </w:pPr>
    </w:p>
    <w:p w14:paraId="767366E8" w14:textId="54AF9E4D" w:rsidR="00137D88" w:rsidRDefault="00AD66FC" w:rsidP="004159F2">
      <w:pPr>
        <w:ind w:left="1080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b/>
          <w:i/>
        </w:rPr>
        <w:t>Opis weryfikacji spełniania warunku</w:t>
      </w:r>
      <w:r>
        <w:rPr>
          <w:rFonts w:asciiTheme="majorHAnsi" w:eastAsiaTheme="minorHAnsi" w:hAnsiTheme="majorHAnsi"/>
          <w:lang w:eastAsia="en-US"/>
        </w:rPr>
        <w:t>: Wykonawca składa oświadczenie spełnienia tego warunku, pouczony o odpowiedzialności karnej za składanie fałszywych oświadczeń</w:t>
      </w:r>
    </w:p>
    <w:p w14:paraId="443FBAE2" w14:textId="1F2E7338" w:rsidR="00137D88" w:rsidRDefault="00AD66FC" w:rsidP="0076480D">
      <w:pPr>
        <w:numPr>
          <w:ilvl w:val="0"/>
          <w:numId w:val="21"/>
        </w:numPr>
        <w:spacing w:after="0"/>
        <w:contextualSpacing/>
        <w:jc w:val="both"/>
      </w:pPr>
      <w:bookmarkStart w:id="2" w:name="__DdeLink__680_2108853372"/>
      <w:bookmarkEnd w:id="2"/>
      <w:r>
        <w:rPr>
          <w:rFonts w:asciiTheme="majorHAnsi" w:eastAsiaTheme="minorHAnsi" w:hAnsiTheme="majorHAnsi"/>
          <w:lang w:eastAsia="en-US"/>
        </w:rPr>
        <w:t>Wykonawca dysponuje obi</w:t>
      </w:r>
      <w:r w:rsidR="00D731C9">
        <w:rPr>
          <w:rFonts w:asciiTheme="majorHAnsi" w:eastAsiaTheme="minorHAnsi" w:hAnsiTheme="majorHAnsi"/>
          <w:lang w:eastAsia="en-US"/>
        </w:rPr>
        <w:t>ektem na ter</w:t>
      </w:r>
      <w:r w:rsidR="00F675EF">
        <w:rPr>
          <w:rFonts w:asciiTheme="majorHAnsi" w:eastAsiaTheme="minorHAnsi" w:hAnsiTheme="majorHAnsi"/>
          <w:lang w:eastAsia="en-US"/>
        </w:rPr>
        <w:t>enie woj. kujawsko-pomorskiego</w:t>
      </w:r>
      <w:r>
        <w:rPr>
          <w:rFonts w:asciiTheme="majorHAnsi" w:eastAsiaTheme="minorHAnsi" w:hAnsiTheme="majorHAnsi"/>
          <w:lang w:eastAsia="en-US"/>
        </w:rPr>
        <w:t xml:space="preserve"> zapewniającym realizację zamówienia zgodnie z przedmiotem zamówienia, </w:t>
      </w:r>
      <w:r w:rsidR="00AB51F0">
        <w:rPr>
          <w:rFonts w:asciiTheme="majorHAnsi" w:eastAsiaTheme="minorHAnsi" w:hAnsiTheme="majorHAnsi"/>
          <w:lang w:eastAsia="en-US"/>
        </w:rPr>
        <w:br/>
      </w:r>
      <w:r>
        <w:rPr>
          <w:rFonts w:asciiTheme="majorHAnsi" w:eastAsiaTheme="minorHAnsi" w:hAnsiTheme="majorHAnsi"/>
          <w:lang w:eastAsia="en-US"/>
        </w:rPr>
        <w:t>w szczególności dostosowanym do potrzeb osób niepełnosprawnych z dysfunkcją wzroku.</w:t>
      </w:r>
    </w:p>
    <w:p w14:paraId="5BF13974" w14:textId="77777777" w:rsidR="00137D88" w:rsidRDefault="00137D88">
      <w:pPr>
        <w:spacing w:after="0"/>
        <w:ind w:left="1080"/>
        <w:contextualSpacing/>
        <w:jc w:val="both"/>
        <w:rPr>
          <w:rFonts w:asciiTheme="majorHAnsi" w:eastAsiaTheme="minorHAnsi" w:hAnsiTheme="majorHAnsi"/>
          <w:b/>
          <w:i/>
          <w:sz w:val="10"/>
          <w:szCs w:val="10"/>
        </w:rPr>
      </w:pPr>
    </w:p>
    <w:p w14:paraId="503610AC" w14:textId="44EF223A" w:rsidR="00137D88" w:rsidRDefault="00AD66FC">
      <w:pPr>
        <w:spacing w:after="0"/>
        <w:ind w:left="1080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b/>
          <w:i/>
        </w:rPr>
        <w:t>Opis weryfikacji spełniania warunku</w:t>
      </w:r>
      <w:r>
        <w:rPr>
          <w:rFonts w:asciiTheme="majorHAnsi" w:eastAsiaTheme="minorHAnsi" w:hAnsiTheme="majorHAnsi"/>
          <w:lang w:eastAsia="en-US"/>
        </w:rPr>
        <w:t xml:space="preserve">: Wykonawca składa oświadczenie spełnienia tego warunku, pouczony o odpowiedzialności karnej za składanie fałszywych oświadczeń. Ponadto od Oferenta wymaga się na etapie składania ofert wskazania konkretnego hotelu/ośrodka wraz z podaniem linku do oficjalnej witryny </w:t>
      </w:r>
      <w:r>
        <w:rPr>
          <w:rFonts w:asciiTheme="majorHAnsi" w:eastAsiaTheme="minorHAnsi" w:hAnsiTheme="majorHAnsi"/>
          <w:lang w:eastAsia="en-US"/>
        </w:rPr>
        <w:lastRenderedPageBreak/>
        <w:t>wskazanego hotelu/ośrodka</w:t>
      </w:r>
      <w:r w:rsidR="002B701E">
        <w:rPr>
          <w:rFonts w:asciiTheme="majorHAnsi" w:eastAsiaTheme="minorHAnsi" w:hAnsiTheme="majorHAnsi"/>
          <w:lang w:eastAsia="en-US"/>
        </w:rPr>
        <w:t xml:space="preserve"> (w przypadku braku posiadania </w:t>
      </w:r>
      <w:r w:rsidR="00261717">
        <w:rPr>
          <w:rFonts w:asciiTheme="majorHAnsi" w:eastAsiaTheme="minorHAnsi" w:hAnsiTheme="majorHAnsi"/>
          <w:lang w:eastAsia="en-US"/>
        </w:rPr>
        <w:t>oficjalnej</w:t>
      </w:r>
      <w:r w:rsidR="002B701E">
        <w:rPr>
          <w:rFonts w:asciiTheme="majorHAnsi" w:eastAsiaTheme="minorHAnsi" w:hAnsiTheme="majorHAnsi"/>
          <w:lang w:eastAsia="en-US"/>
        </w:rPr>
        <w:t xml:space="preserve"> strony dopuszcza się możliwość przedstawienia linku do innej strony z informacjami o obiekcie lub zdjęć)</w:t>
      </w:r>
      <w:r>
        <w:rPr>
          <w:rFonts w:asciiTheme="majorHAnsi" w:eastAsiaTheme="minorHAnsi" w:hAnsiTheme="majorHAnsi"/>
          <w:lang w:eastAsia="en-US"/>
        </w:rPr>
        <w:t>. W wypadku braku ww. informacji oferta zostanie odrzucona</w:t>
      </w:r>
    </w:p>
    <w:p w14:paraId="452A8827" w14:textId="77777777" w:rsidR="00137D88" w:rsidRDefault="00137D88">
      <w:pPr>
        <w:spacing w:after="0"/>
        <w:ind w:left="360"/>
        <w:contextualSpacing/>
        <w:jc w:val="both"/>
        <w:rPr>
          <w:rFonts w:asciiTheme="majorHAnsi" w:eastAsiaTheme="minorHAnsi" w:hAnsiTheme="majorHAnsi"/>
        </w:rPr>
      </w:pPr>
    </w:p>
    <w:p w14:paraId="0BB608B4" w14:textId="77777777" w:rsidR="00137D88" w:rsidRDefault="00AD66FC" w:rsidP="0076480D">
      <w:pPr>
        <w:numPr>
          <w:ilvl w:val="0"/>
          <w:numId w:val="21"/>
        </w:numPr>
        <w:spacing w:after="0" w:line="240" w:lineRule="auto"/>
        <w:contextualSpacing/>
        <w:jc w:val="both"/>
      </w:pPr>
      <w:r>
        <w:rPr>
          <w:rFonts w:asciiTheme="majorHAnsi" w:eastAsia="Calibri" w:hAnsiTheme="majorHAnsi" w:cs="Times New Roman"/>
          <w:color w:val="000000"/>
        </w:rPr>
        <w:t>Wykonawca dysponuje personelem zdolnym do wykonania przedmiotu umowy.</w:t>
      </w:r>
    </w:p>
    <w:p w14:paraId="61788E45" w14:textId="77777777" w:rsidR="00137D88" w:rsidRDefault="00137D88">
      <w:pPr>
        <w:spacing w:after="0" w:line="240" w:lineRule="auto"/>
        <w:ind w:left="357"/>
        <w:contextualSpacing/>
        <w:jc w:val="both"/>
        <w:rPr>
          <w:rFonts w:asciiTheme="majorHAnsi" w:eastAsia="Calibri" w:hAnsiTheme="majorHAnsi" w:cs="Times New Roman"/>
          <w:color w:val="000000"/>
        </w:rPr>
      </w:pPr>
    </w:p>
    <w:p w14:paraId="68F6E5B3" w14:textId="77777777" w:rsidR="00137D88" w:rsidRDefault="00AD66FC">
      <w:pPr>
        <w:spacing w:after="0" w:line="240" w:lineRule="auto"/>
        <w:ind w:left="1080"/>
        <w:contextualSpacing/>
        <w:jc w:val="both"/>
        <w:rPr>
          <w:rFonts w:asciiTheme="majorHAnsi" w:eastAsia="Calibri" w:hAnsiTheme="majorHAnsi" w:cs="Times New Roman"/>
          <w:color w:val="000000"/>
        </w:rPr>
      </w:pPr>
      <w:r>
        <w:rPr>
          <w:rFonts w:asciiTheme="majorHAnsi" w:eastAsia="Calibri" w:hAnsiTheme="majorHAnsi" w:cs="Times New Roman"/>
          <w:b/>
          <w:i/>
        </w:rPr>
        <w:t>Opis weryfikacji spełniania warunku</w:t>
      </w:r>
      <w:r>
        <w:rPr>
          <w:rFonts w:asciiTheme="majorHAnsi" w:eastAsia="Calibri" w:hAnsiTheme="majorHAnsi" w:cs="Times New Roman"/>
        </w:rPr>
        <w:t>: Wykonawca składa oświadczenie spełnienia tego warunku, pouczony o odpowiedzialności karnej za składanie fałszywych oświadczeń</w:t>
      </w:r>
    </w:p>
    <w:p w14:paraId="62D6EECC" w14:textId="77777777" w:rsidR="00137D88" w:rsidRDefault="00137D88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  <w:color w:val="000000"/>
        </w:rPr>
      </w:pPr>
    </w:p>
    <w:p w14:paraId="6A940217" w14:textId="77777777" w:rsidR="00137D88" w:rsidRDefault="00AD66FC" w:rsidP="0076480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Theme="majorHAnsi" w:eastAsia="Calibri" w:hAnsiTheme="majorHAnsi" w:cs="Times New Roman"/>
          <w:color w:val="000000"/>
        </w:rPr>
      </w:pPr>
      <w:r>
        <w:rPr>
          <w:rFonts w:asciiTheme="majorHAnsi" w:eastAsia="Calibri" w:hAnsiTheme="majorHAnsi" w:cs="Times New Roman"/>
          <w:color w:val="000000"/>
        </w:rPr>
        <w:t>W przypadku Wykonawcy niebędącym bezpośrednim właścicielem obiektu, w którym realizowany będzie przedmiot zamówienia, Wykonawca załącza do zapytania ofertowego umowę i/lub porozumienie i/lub oświadczenie wystawione przez właściciela obiektu o możliwości realizacji usług objętych zapytaniem ofertowym we wskazanym obiekcie.</w:t>
      </w:r>
    </w:p>
    <w:p w14:paraId="4B212178" w14:textId="77777777" w:rsidR="00137D88" w:rsidRDefault="00137D88">
      <w:pPr>
        <w:spacing w:after="0" w:line="240" w:lineRule="auto"/>
        <w:ind w:left="357"/>
        <w:contextualSpacing/>
        <w:jc w:val="both"/>
        <w:rPr>
          <w:rFonts w:asciiTheme="majorHAnsi" w:eastAsia="Calibri" w:hAnsiTheme="majorHAnsi" w:cs="Times New Roman"/>
          <w:color w:val="000000"/>
        </w:rPr>
      </w:pPr>
    </w:p>
    <w:p w14:paraId="510DCEC3" w14:textId="77777777" w:rsidR="00137D88" w:rsidRDefault="00AD66FC">
      <w:pPr>
        <w:spacing w:after="0" w:line="240" w:lineRule="auto"/>
        <w:ind w:left="1080"/>
        <w:contextualSpacing/>
        <w:jc w:val="both"/>
        <w:rPr>
          <w:rFonts w:asciiTheme="majorHAnsi" w:eastAsia="Calibri" w:hAnsiTheme="majorHAnsi" w:cs="Times New Roman"/>
          <w:color w:val="000000"/>
        </w:rPr>
      </w:pPr>
      <w:r>
        <w:rPr>
          <w:rFonts w:asciiTheme="majorHAnsi" w:eastAsia="Calibri" w:hAnsiTheme="majorHAnsi" w:cs="Times New Roman"/>
          <w:b/>
          <w:i/>
        </w:rPr>
        <w:t>Opis weryfikacji spełniania warunku</w:t>
      </w:r>
      <w:r>
        <w:rPr>
          <w:rFonts w:asciiTheme="majorHAnsi" w:eastAsia="Calibri" w:hAnsiTheme="majorHAnsi" w:cs="Times New Roman"/>
        </w:rPr>
        <w:t>: na podstawie przedstawionych dokumentów tj.</w:t>
      </w:r>
      <w:r>
        <w:rPr>
          <w:rFonts w:asciiTheme="majorHAnsi" w:eastAsia="Calibri" w:hAnsiTheme="majorHAnsi" w:cs="Times New Roman"/>
          <w:color w:val="000000"/>
        </w:rPr>
        <w:t xml:space="preserve"> umowy i/lub porozumienia i/lub oświadczenia wystawione przez właściciela obiektu o możliwości realizacji usług objętych zapytaniem ofertowym we wskazanym obiekcie.</w:t>
      </w:r>
    </w:p>
    <w:p w14:paraId="19C1E456" w14:textId="77777777" w:rsidR="00137D88" w:rsidRDefault="00137D88">
      <w:pPr>
        <w:contextualSpacing/>
        <w:jc w:val="both"/>
        <w:rPr>
          <w:rFonts w:asciiTheme="majorHAnsi" w:eastAsiaTheme="minorHAnsi" w:hAnsiTheme="majorHAnsi"/>
          <w:lang w:eastAsia="en-US"/>
        </w:rPr>
      </w:pPr>
    </w:p>
    <w:p w14:paraId="3E617462" w14:textId="77777777" w:rsidR="00137D88" w:rsidRDefault="00AD66FC" w:rsidP="0076480D">
      <w:pPr>
        <w:numPr>
          <w:ilvl w:val="0"/>
          <w:numId w:val="21"/>
        </w:numPr>
        <w:spacing w:after="0"/>
        <w:contextualSpacing/>
        <w:jc w:val="both"/>
        <w:rPr>
          <w:rFonts w:asciiTheme="majorHAnsi" w:eastAsiaTheme="minorHAnsi" w:hAnsiTheme="majorHAnsi"/>
        </w:rPr>
      </w:pPr>
      <w:r>
        <w:rPr>
          <w:rFonts w:asciiTheme="majorHAnsi" w:eastAsiaTheme="minorHAnsi" w:hAnsiTheme="majorHAnsi"/>
          <w:lang w:eastAsia="en-US"/>
        </w:rPr>
        <w:t xml:space="preserve">Wykonawca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</w:t>
      </w:r>
      <w:r>
        <w:rPr>
          <w:rFonts w:asciiTheme="majorHAnsi" w:eastAsiaTheme="minorHAnsi" w:hAnsiTheme="majorHAnsi"/>
          <w:lang w:eastAsia="en-US"/>
        </w:rPr>
        <w:br/>
        <w:t>a wykonawcą, polegające w szczególności na:</w:t>
      </w:r>
    </w:p>
    <w:p w14:paraId="3BBAB5D5" w14:textId="77777777" w:rsidR="00137D88" w:rsidRDefault="00AD66FC" w:rsidP="0076480D">
      <w:pPr>
        <w:numPr>
          <w:ilvl w:val="0"/>
          <w:numId w:val="22"/>
        </w:numPr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Uczestniczeniu w spółce jako wspólnik spółki cywilnej lub spółki osobowej,</w:t>
      </w:r>
    </w:p>
    <w:p w14:paraId="04DE8B3E" w14:textId="77777777" w:rsidR="00137D88" w:rsidRDefault="00AD66FC" w:rsidP="0076480D">
      <w:pPr>
        <w:numPr>
          <w:ilvl w:val="0"/>
          <w:numId w:val="23"/>
        </w:numPr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Posiadaniu co najmniej 10% udziałów lub akcji, o ile niższy próg nie wynika z przepisów prawa lub nie został określony przez IZ PO,</w:t>
      </w:r>
    </w:p>
    <w:p w14:paraId="68907B59" w14:textId="77777777" w:rsidR="00137D88" w:rsidRDefault="00AD66FC" w:rsidP="0076480D">
      <w:pPr>
        <w:numPr>
          <w:ilvl w:val="0"/>
          <w:numId w:val="23"/>
        </w:numPr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Pełnieniu funkcji członka organu nadzorczego lub zarządzającego, prokurenta, pełnomocnika,</w:t>
      </w:r>
    </w:p>
    <w:p w14:paraId="09D8FD85" w14:textId="77777777" w:rsidR="00137D88" w:rsidRDefault="00AD66FC" w:rsidP="0076480D">
      <w:pPr>
        <w:numPr>
          <w:ilvl w:val="0"/>
          <w:numId w:val="23"/>
        </w:numPr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4829847" w14:textId="77777777" w:rsidR="00137D88" w:rsidRDefault="00AD66FC">
      <w:pPr>
        <w:spacing w:after="0"/>
        <w:ind w:left="57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b/>
          <w:i/>
        </w:rPr>
        <w:t>Opis weryfikacji spełniania warunku</w:t>
      </w:r>
      <w:r>
        <w:rPr>
          <w:rFonts w:asciiTheme="majorHAnsi" w:eastAsiaTheme="minorHAnsi" w:hAnsiTheme="majorHAnsi"/>
          <w:lang w:eastAsia="en-US"/>
        </w:rPr>
        <w:t>: Wykonawca składa oświadczenie spełnienia tego warunku, pouczony o odpowiedzialności karnej za składanie fałszywych oświadczeń.</w:t>
      </w:r>
    </w:p>
    <w:p w14:paraId="6C8C92BC" w14:textId="77777777" w:rsidR="004216A5" w:rsidRPr="004216A5" w:rsidRDefault="004216A5">
      <w:pPr>
        <w:spacing w:after="0"/>
        <w:ind w:left="57"/>
        <w:rPr>
          <w:rFonts w:asciiTheme="majorHAnsi" w:eastAsiaTheme="minorHAnsi" w:hAnsiTheme="majorHAnsi"/>
          <w:lang w:eastAsia="en-US"/>
        </w:rPr>
      </w:pPr>
    </w:p>
    <w:p w14:paraId="63878148" w14:textId="5D25AA48" w:rsidR="00DE1180" w:rsidRPr="008127CC" w:rsidRDefault="00A5701A" w:rsidP="008127CC">
      <w:pPr>
        <w:pStyle w:val="Akapitzlist"/>
        <w:numPr>
          <w:ilvl w:val="0"/>
          <w:numId w:val="42"/>
        </w:numPr>
        <w:spacing w:after="0"/>
        <w:rPr>
          <w:rFonts w:asciiTheme="majorHAnsi" w:eastAsiaTheme="minorHAnsi" w:hAnsiTheme="majorHAnsi"/>
          <w:lang w:eastAsia="en-US"/>
        </w:rPr>
      </w:pPr>
      <w:r w:rsidRPr="00DE1180">
        <w:rPr>
          <w:rFonts w:asciiTheme="majorHAnsi" w:eastAsiaTheme="minorHAnsi" w:hAnsiTheme="majorHAnsi"/>
          <w:lang w:eastAsia="en-US"/>
        </w:rPr>
        <w:t xml:space="preserve">Wykonawca </w:t>
      </w:r>
      <w:r w:rsidR="001C1064" w:rsidRPr="00DE1180">
        <w:rPr>
          <w:rFonts w:asciiTheme="majorHAnsi" w:eastAsiaTheme="minorHAnsi" w:hAnsiTheme="majorHAnsi"/>
          <w:lang w:eastAsia="en-US"/>
        </w:rPr>
        <w:t>nie podlega wykluczeniu z postepowania na podstawie</w:t>
      </w:r>
      <w:r w:rsidR="004216A5" w:rsidRPr="00DE1180">
        <w:rPr>
          <w:rFonts w:asciiTheme="majorHAnsi" w:eastAsiaTheme="minorHAnsi" w:hAnsiTheme="majorHAnsi"/>
          <w:lang w:eastAsia="en-US"/>
        </w:rPr>
        <w:t xml:space="preserve"> </w:t>
      </w:r>
      <w:r w:rsidR="00DE1180" w:rsidRPr="00F14ABA">
        <w:rPr>
          <w:rFonts w:asciiTheme="minorHAnsi" w:hAnsiTheme="minorHAnsi" w:cstheme="minorHAnsi"/>
        </w:rPr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</w:t>
      </w:r>
      <w:r w:rsidR="00DE1180" w:rsidRPr="00F14ABA">
        <w:rPr>
          <w:rFonts w:asciiTheme="minorHAnsi" w:hAnsiTheme="minorHAnsi" w:cstheme="minorHAnsi"/>
        </w:rPr>
        <w:lastRenderedPageBreak/>
        <w:t>rozporządzenie 2022/576.</w:t>
      </w:r>
    </w:p>
    <w:p w14:paraId="516063CE" w14:textId="459CAF77" w:rsidR="001C1064" w:rsidRDefault="001C1064" w:rsidP="008127CC">
      <w:pPr>
        <w:spacing w:after="0"/>
        <w:rPr>
          <w:rFonts w:asciiTheme="majorHAnsi" w:eastAsiaTheme="minorHAnsi" w:hAnsiTheme="majorHAnsi"/>
          <w:lang w:eastAsia="en-US"/>
        </w:rPr>
      </w:pPr>
      <w:r w:rsidRPr="001C1064">
        <w:rPr>
          <w:rFonts w:asciiTheme="majorHAnsi" w:eastAsiaTheme="minorHAnsi" w:hAnsiTheme="majorHAnsi"/>
          <w:b/>
          <w:i/>
          <w:lang w:eastAsia="en-US"/>
        </w:rPr>
        <w:t>Opis weryfikacji spełniania warunku:</w:t>
      </w:r>
      <w:r w:rsidRPr="001C1064">
        <w:rPr>
          <w:rFonts w:asciiTheme="majorHAnsi" w:eastAsiaTheme="minorHAnsi" w:hAnsiTheme="majorHAnsi"/>
          <w:lang w:eastAsia="en-US"/>
        </w:rPr>
        <w:t xml:space="preserve"> Wykonawca składa oświadczenie spełnienia tego warunku, pouczony o odpowiedzialności karnej za składanie fałszywych oświadczeń.</w:t>
      </w:r>
    </w:p>
    <w:p w14:paraId="4BFB5CF9" w14:textId="77777777" w:rsidR="000D5A07" w:rsidRPr="000D5A07" w:rsidRDefault="000D5A07" w:rsidP="001C1064">
      <w:pPr>
        <w:spacing w:after="0"/>
        <w:ind w:left="709"/>
        <w:rPr>
          <w:rFonts w:asciiTheme="majorHAnsi" w:eastAsiaTheme="minorHAnsi" w:hAnsiTheme="majorHAnsi"/>
          <w:lang w:eastAsia="en-US"/>
        </w:rPr>
      </w:pPr>
    </w:p>
    <w:p w14:paraId="0270D515" w14:textId="18E14469" w:rsidR="008127CC" w:rsidRPr="008127CC" w:rsidRDefault="000D5A07" w:rsidP="008127CC">
      <w:pPr>
        <w:pStyle w:val="Akapitzlist"/>
        <w:numPr>
          <w:ilvl w:val="0"/>
          <w:numId w:val="45"/>
        </w:numPr>
        <w:spacing w:after="0"/>
        <w:rPr>
          <w:rFonts w:asciiTheme="minorHAnsi" w:eastAsiaTheme="minorHAnsi" w:hAnsiTheme="minorHAnsi" w:cstheme="minorHAnsi"/>
          <w:lang w:eastAsia="en-US"/>
        </w:rPr>
      </w:pPr>
      <w:r w:rsidRPr="000D5A07">
        <w:rPr>
          <w:rFonts w:asciiTheme="minorHAnsi" w:eastAsiaTheme="minorHAnsi" w:hAnsiTheme="minorHAnsi" w:cstheme="minorHAnsi"/>
          <w:lang w:eastAsia="en-US"/>
        </w:rPr>
        <w:t xml:space="preserve">W stosunku do Wykonawcy nie zachodzą </w:t>
      </w:r>
      <w:r w:rsidRPr="000D5A07">
        <w:rPr>
          <w:rFonts w:asciiTheme="minorHAnsi" w:hAnsiTheme="minorHAnsi" w:cstheme="minorHAnsi"/>
        </w:rPr>
        <w:t xml:space="preserve">przesłanki wykluczenia z postępowania na podstawie art. </w:t>
      </w:r>
      <w:r w:rsidRPr="000D5A07">
        <w:rPr>
          <w:rFonts w:asciiTheme="minorHAnsi" w:eastAsia="Times New Roman" w:hAnsiTheme="minorHAnsi" w:cstheme="minorHAnsi"/>
          <w:color w:val="222222"/>
        </w:rPr>
        <w:t xml:space="preserve">7 ust. 1 ustawy </w:t>
      </w:r>
      <w:r w:rsidRPr="000D5A07">
        <w:rPr>
          <w:rFonts w:asciiTheme="minorHAnsi" w:hAnsiTheme="minorHAnsi" w:cstheme="minorHAnsi"/>
          <w:color w:val="222222"/>
        </w:rPr>
        <w:t>z dnia 13 kwietnia 2022 r.</w:t>
      </w:r>
      <w:r w:rsidRPr="000D5A07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0D5A07">
        <w:rPr>
          <w:rFonts w:asciiTheme="minorHAnsi" w:hAnsiTheme="minorHAnsi" w:cstheme="minorHAnsi"/>
          <w:color w:val="222222"/>
        </w:rPr>
        <w:t>(Dz. U. poz. 835)</w:t>
      </w:r>
      <w:r>
        <w:rPr>
          <w:rFonts w:asciiTheme="minorHAnsi" w:hAnsiTheme="minorHAnsi" w:cstheme="minorHAnsi"/>
          <w:color w:val="222222"/>
        </w:rPr>
        <w:t>.</w:t>
      </w:r>
    </w:p>
    <w:p w14:paraId="5CB5069A" w14:textId="77777777" w:rsidR="000D5A07" w:rsidRPr="000D5A07" w:rsidRDefault="000D5A07" w:rsidP="000D5A07">
      <w:pPr>
        <w:spacing w:after="0"/>
        <w:rPr>
          <w:rFonts w:asciiTheme="majorHAnsi" w:eastAsiaTheme="minorHAnsi" w:hAnsiTheme="majorHAnsi"/>
          <w:lang w:eastAsia="en-US"/>
        </w:rPr>
      </w:pPr>
      <w:r w:rsidRPr="000D5A07">
        <w:rPr>
          <w:rFonts w:asciiTheme="majorHAnsi" w:eastAsiaTheme="minorHAnsi" w:hAnsiTheme="majorHAnsi"/>
          <w:b/>
          <w:i/>
          <w:lang w:eastAsia="en-US"/>
        </w:rPr>
        <w:t>Opis weryfikacji spełniania warunku:</w:t>
      </w:r>
      <w:r w:rsidRPr="000D5A07">
        <w:rPr>
          <w:rFonts w:asciiTheme="majorHAnsi" w:eastAsiaTheme="minorHAnsi" w:hAnsiTheme="majorHAnsi"/>
          <w:lang w:eastAsia="en-US"/>
        </w:rPr>
        <w:t xml:space="preserve"> Wykonawca składa oświadczenie spełnienia tego warunku, pouczony o odpowiedzialności karnej za składanie fałszywych oświadczeń.</w:t>
      </w:r>
    </w:p>
    <w:p w14:paraId="13130BB6" w14:textId="77777777" w:rsidR="000D5A07" w:rsidRPr="000D5A07" w:rsidRDefault="000D5A07" w:rsidP="000D5A07">
      <w:pPr>
        <w:pStyle w:val="Akapitzlist"/>
        <w:spacing w:after="0"/>
        <w:ind w:left="1069"/>
        <w:rPr>
          <w:rFonts w:asciiTheme="minorHAnsi" w:eastAsiaTheme="minorHAnsi" w:hAnsiTheme="minorHAnsi" w:cstheme="minorHAnsi"/>
          <w:lang w:eastAsia="en-US"/>
        </w:rPr>
      </w:pPr>
    </w:p>
    <w:p w14:paraId="0118C825" w14:textId="77777777" w:rsidR="00137D88" w:rsidRDefault="00137D88">
      <w:pPr>
        <w:contextualSpacing/>
        <w:jc w:val="both"/>
        <w:rPr>
          <w:rFonts w:ascii="Times New Roman" w:eastAsiaTheme="minorHAnsi" w:hAnsi="Times New Roman"/>
          <w:sz w:val="8"/>
          <w:szCs w:val="8"/>
          <w:lang w:eastAsia="en-US"/>
        </w:rPr>
      </w:pPr>
    </w:p>
    <w:p w14:paraId="2EC2D995" w14:textId="77777777" w:rsidR="00137D88" w:rsidRDefault="00AD66FC">
      <w:pPr>
        <w:numPr>
          <w:ilvl w:val="0"/>
          <w:numId w:val="3"/>
        </w:numPr>
        <w:ind w:left="491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Ocena spełnienia w/w warunków udziału w postępowaniu zostanie dokonana zgodnie z formułą „spełnia” – „nie spełnia” - w oparciu o oświadczenia i dokumenty złożone przez Wykonawcę.</w:t>
      </w:r>
    </w:p>
    <w:p w14:paraId="0421EE11" w14:textId="77777777" w:rsidR="00137D88" w:rsidRDefault="00AD66FC">
      <w:pPr>
        <w:numPr>
          <w:ilvl w:val="0"/>
          <w:numId w:val="3"/>
        </w:numPr>
        <w:ind w:left="491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Warunkiem udziału w postępowaniu jest złożenie stosownych dokumentów oraz oferty wraz z oświadczeniami zgodnie ze wzorami udostępnionymi przez Zamawiającego.</w:t>
      </w:r>
    </w:p>
    <w:p w14:paraId="12BDCE40" w14:textId="19B26AF5" w:rsidR="00137D88" w:rsidRPr="00AA2459" w:rsidRDefault="00AD66FC" w:rsidP="00AA2459">
      <w:pPr>
        <w:numPr>
          <w:ilvl w:val="0"/>
          <w:numId w:val="3"/>
        </w:numPr>
        <w:ind w:left="491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Od Oferenta wymaga się na etapie składania ofert wskazania konkretnego hotelu/ośrodka wraz z podaniem linku do oficjalnej witryny</w:t>
      </w:r>
      <w:r w:rsidR="00F527F5">
        <w:rPr>
          <w:rFonts w:asciiTheme="majorHAnsi" w:eastAsiaTheme="minorHAnsi" w:hAnsiTheme="majorHAnsi"/>
          <w:lang w:eastAsia="en-US"/>
        </w:rPr>
        <w:t xml:space="preserve"> (w przypadku braku własnej strony internetowej dopuszcza się podanie linku do profilu itp. Do innej strony, gdzie znajdują się informacje o ośrodku)</w:t>
      </w:r>
      <w:r w:rsidR="00BC2526">
        <w:rPr>
          <w:rFonts w:asciiTheme="majorHAnsi" w:eastAsiaTheme="minorHAnsi" w:hAnsiTheme="majorHAnsi"/>
          <w:lang w:eastAsia="en-US"/>
        </w:rPr>
        <w:t xml:space="preserve">, </w:t>
      </w:r>
      <w:r>
        <w:rPr>
          <w:rFonts w:asciiTheme="majorHAnsi" w:eastAsiaTheme="minorHAnsi" w:hAnsiTheme="majorHAnsi"/>
          <w:lang w:eastAsia="en-US"/>
        </w:rPr>
        <w:t>wskazanego hotelu/ośrodka. W wypadku braku ww. informacji oferta zostanie odrzucona.</w:t>
      </w:r>
    </w:p>
    <w:p w14:paraId="169E2017" w14:textId="77777777" w:rsidR="00137D88" w:rsidRDefault="00AD66FC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Zakres wykluczenia wykonawców z postępowania: </w:t>
      </w:r>
    </w:p>
    <w:p w14:paraId="4B41E257" w14:textId="77777777" w:rsidR="00137D88" w:rsidRDefault="00AD66FC">
      <w:pPr>
        <w:pStyle w:val="Akapitzlist"/>
        <w:ind w:left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 postępowania wykluczone są podmioty powiązane z Zamawiającym osobowo lub kapitałowo, tj. przez powiązanie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39950CD8" w14:textId="77777777" w:rsidR="00137D88" w:rsidRDefault="00AD66FC" w:rsidP="0076480D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Uczestniczeniu w spółce jako wspólnik spółki cywilnej lub spółki osobowej,</w:t>
      </w:r>
    </w:p>
    <w:p w14:paraId="261A858C" w14:textId="77777777" w:rsidR="00137D88" w:rsidRDefault="00AD66FC" w:rsidP="0076480D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Posiadaniu co najmniej 10% udziałów lub akcji, o ile niższy próg nie wynika z przepisów prawa lub nie został określony przez IZ PO,</w:t>
      </w:r>
    </w:p>
    <w:p w14:paraId="628225D9" w14:textId="77777777" w:rsidR="00137D88" w:rsidRDefault="00AD66FC" w:rsidP="0076480D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Pełnieniu funkcji członka organu nadzorczego lub zarządzającego, prokurenta, pełnomocnika,</w:t>
      </w:r>
    </w:p>
    <w:p w14:paraId="35F2D571" w14:textId="77777777" w:rsidR="00137D88" w:rsidRDefault="00AD66FC" w:rsidP="0076480D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FF32133" w14:textId="23B96946" w:rsidR="00137D88" w:rsidRDefault="00AD66FC">
      <w:pPr>
        <w:ind w:left="720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Złożenie przez Oferentów nieprawdziwych informacji mających wpływ lub mogących mieć wpływ na wynik niniejszego postepowania stanowi podstawę do uznania oferty za nieważną.</w:t>
      </w:r>
    </w:p>
    <w:p w14:paraId="6D4D7080" w14:textId="77777777" w:rsidR="00137D88" w:rsidRPr="00D36E65" w:rsidRDefault="00AD66FC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color w:val="auto"/>
          <w:sz w:val="28"/>
          <w:szCs w:val="28"/>
        </w:rPr>
      </w:pPr>
      <w:r w:rsidRPr="00D36E65">
        <w:rPr>
          <w:rFonts w:asciiTheme="majorHAnsi" w:hAnsiTheme="majorHAnsi"/>
          <w:b/>
          <w:color w:val="auto"/>
          <w:sz w:val="28"/>
          <w:szCs w:val="28"/>
        </w:rPr>
        <w:t>Kryteria oceny oferty:</w:t>
      </w:r>
    </w:p>
    <w:p w14:paraId="4EE1C992" w14:textId="77777777" w:rsidR="00137D88" w:rsidRDefault="00AD66FC" w:rsidP="0076480D">
      <w:pPr>
        <w:numPr>
          <w:ilvl w:val="0"/>
          <w:numId w:val="27"/>
        </w:numPr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lastRenderedPageBreak/>
        <w:t>Wybór oferty nastąpi w trybie określonym w „Wytycznych w zakresie kwalifikowalności wydatków w ramach Europejskiego Funduszu Rozwoju Regionalnego, Europejskiego Funduszu Społecznego oraz Funduszu Spójności na lata 2014-2020</w:t>
      </w:r>
      <w:r>
        <w:rPr>
          <w:rFonts w:asciiTheme="majorHAnsi" w:eastAsiaTheme="minorHAnsi" w:hAnsiTheme="majorHAnsi"/>
          <w:i/>
          <w:lang w:eastAsia="en-US"/>
        </w:rPr>
        <w:t>” obowiązujących na dzień publikacji zapytania ofertowego.</w:t>
      </w:r>
    </w:p>
    <w:p w14:paraId="46FED59B" w14:textId="77777777" w:rsidR="00137D88" w:rsidRDefault="00AD66FC" w:rsidP="0076480D">
      <w:pPr>
        <w:numPr>
          <w:ilvl w:val="0"/>
          <w:numId w:val="27"/>
        </w:numPr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 xml:space="preserve">Do postępowania dopuszczone zostaną wyłącznie oferty spełniające wszystkie kryteria formalne wymienione w pkt. V. W przypadku, gdy oferta nie będzie spełniać któregokolwiek z wymogów formalnych, zostanie odrzucona. Oferta złożona po terminie zostanie odrzucona bez rozpatrzenia (decyduje data wpływu oferty). Zamawiający nie przewiduje procedury odwoławczej. </w:t>
      </w:r>
    </w:p>
    <w:p w14:paraId="395586E8" w14:textId="77777777" w:rsidR="00137D88" w:rsidRDefault="00AD66FC" w:rsidP="0076480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Theme="majorHAnsi" w:eastAsiaTheme="minorHAnsi" w:hAnsiTheme="majorHAnsi" w:cs="Calibri"/>
          <w:lang w:eastAsia="en-US"/>
        </w:rPr>
      </w:pPr>
      <w:r>
        <w:rPr>
          <w:rFonts w:asciiTheme="majorHAnsi" w:eastAsiaTheme="minorHAnsi" w:hAnsiTheme="majorHAnsi"/>
          <w:lang w:eastAsia="en-US"/>
        </w:rPr>
        <w:t>Zamawiający zastrzega sobie możliwość negocjacji zaoferowanej ceny, w przypadku, gdy założone w projekcie środki okażą się niewystarczające. W sytuacji niemożności wynegocjowania stawek odpowiadających stawkom założonym w budżecie projektu Zamawiający zastrzega możliwość unieważnienia postępowania.</w:t>
      </w:r>
    </w:p>
    <w:p w14:paraId="212545D4" w14:textId="77777777" w:rsidR="00137D88" w:rsidRDefault="00AD66FC" w:rsidP="0076480D">
      <w:pPr>
        <w:numPr>
          <w:ilvl w:val="0"/>
          <w:numId w:val="27"/>
        </w:numPr>
        <w:spacing w:after="0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</w:rPr>
        <w:t>Zamawiający zastrzega sobie prawo do odrzucenia oferty wykonawcy, jeżeli zaproponowana cena jest rażąco niska, w szczególności jest niższa o 30% od wartości zamówienia lub średniej arytmetycznej cen wszystkich złożonych ofert. Odrzucenie oferty będzie możliwe po przedstawieniu wyjaśnień przez wykonawcę.</w:t>
      </w:r>
    </w:p>
    <w:p w14:paraId="2DF49DCC" w14:textId="77777777" w:rsidR="00137D88" w:rsidRDefault="00AD66FC" w:rsidP="0076480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Theme="majorHAnsi" w:eastAsiaTheme="minorHAnsi" w:hAnsiTheme="majorHAnsi" w:cs="Calibri"/>
          <w:lang w:eastAsia="en-US"/>
        </w:rPr>
      </w:pPr>
      <w:r>
        <w:rPr>
          <w:rFonts w:asciiTheme="majorHAnsi" w:eastAsiaTheme="minorHAnsi" w:hAnsiTheme="majorHAnsi"/>
          <w:color w:val="000000"/>
          <w:lang w:eastAsia="en-US"/>
        </w:rPr>
        <w:t xml:space="preserve">Zamawiający zawrze umowę z Wykonawcą, który złożył najkorzystniejszą oferty. </w:t>
      </w:r>
    </w:p>
    <w:p w14:paraId="1C567567" w14:textId="77777777" w:rsidR="00137D88" w:rsidRDefault="00AD66FC" w:rsidP="0076480D">
      <w:pPr>
        <w:numPr>
          <w:ilvl w:val="0"/>
          <w:numId w:val="27"/>
        </w:numPr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color w:val="000000"/>
          <w:lang w:eastAsia="en-US"/>
        </w:rPr>
        <w:t xml:space="preserve">W przypadku, gdy wybrany Wykonawca odstąpi od podpisania umowy </w:t>
      </w:r>
      <w:r>
        <w:rPr>
          <w:rFonts w:asciiTheme="majorHAnsi" w:eastAsiaTheme="minorHAnsi" w:hAnsiTheme="majorHAnsi"/>
          <w:color w:val="000000"/>
          <w:lang w:eastAsia="en-US"/>
        </w:rPr>
        <w:br/>
        <w:t>z Zamawiającym, możliwe jest podpisanie umowy z kolejnym Wykonawcą, który w postępowaniu o udzielenie zamówienia uzyskał kolejną najwyższą liczbę punktów.</w:t>
      </w:r>
    </w:p>
    <w:p w14:paraId="3BE29F2C" w14:textId="77777777" w:rsidR="00137D88" w:rsidRDefault="00137D88">
      <w:pPr>
        <w:ind w:left="502"/>
        <w:contextualSpacing/>
        <w:jc w:val="both"/>
        <w:rPr>
          <w:rFonts w:asciiTheme="majorHAnsi" w:eastAsiaTheme="minorHAnsi" w:hAnsiTheme="majorHAnsi"/>
          <w:lang w:eastAsia="en-US"/>
        </w:rPr>
      </w:pPr>
    </w:p>
    <w:p w14:paraId="00014204" w14:textId="77777777" w:rsidR="00137D88" w:rsidRDefault="00AD66FC" w:rsidP="0076480D">
      <w:pPr>
        <w:numPr>
          <w:ilvl w:val="0"/>
          <w:numId w:val="27"/>
        </w:numPr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b/>
          <w:lang w:eastAsia="en-US"/>
        </w:rPr>
        <w:t>KRYTERIA OCENY OFERT – WAGI PUNKTOWE</w:t>
      </w:r>
      <w:r>
        <w:rPr>
          <w:rFonts w:asciiTheme="majorHAnsi" w:eastAsiaTheme="minorHAnsi" w:hAnsiTheme="majorHAnsi"/>
          <w:lang w:eastAsia="en-US"/>
        </w:rPr>
        <w:t>:</w:t>
      </w:r>
    </w:p>
    <w:p w14:paraId="4B4E3D90" w14:textId="77777777" w:rsidR="00137D88" w:rsidRDefault="00137D88">
      <w:pPr>
        <w:contextualSpacing/>
        <w:jc w:val="both"/>
        <w:rPr>
          <w:rFonts w:asciiTheme="majorHAnsi" w:eastAsiaTheme="minorHAnsi" w:hAnsiTheme="majorHAnsi"/>
          <w:lang w:eastAsia="en-US"/>
        </w:rPr>
      </w:pPr>
    </w:p>
    <w:p w14:paraId="139C9A4E" w14:textId="77777777" w:rsidR="00137D88" w:rsidRDefault="00AD66FC">
      <w:pPr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Zamawiający dokona oceny ofert nieodrzuconych na podstawie następujących kryteriów:</w:t>
      </w:r>
    </w:p>
    <w:p w14:paraId="79D84D44" w14:textId="2B4FA4A9" w:rsidR="00137D88" w:rsidRDefault="00AD66FC" w:rsidP="0076480D">
      <w:pPr>
        <w:numPr>
          <w:ilvl w:val="0"/>
          <w:numId w:val="24"/>
        </w:numPr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 xml:space="preserve">Cena - </w:t>
      </w:r>
      <w:r w:rsidR="00255964">
        <w:rPr>
          <w:rFonts w:asciiTheme="majorHAnsi" w:eastAsiaTheme="minorHAnsi" w:hAnsiTheme="majorHAnsi"/>
          <w:lang w:eastAsia="en-US"/>
        </w:rPr>
        <w:t>6</w:t>
      </w:r>
      <w:r>
        <w:rPr>
          <w:rFonts w:asciiTheme="majorHAnsi" w:eastAsiaTheme="minorHAnsi" w:hAnsiTheme="majorHAnsi"/>
          <w:lang w:eastAsia="en-US"/>
        </w:rPr>
        <w:t>0 %,</w:t>
      </w:r>
    </w:p>
    <w:p w14:paraId="7A192CF9" w14:textId="49E5277F" w:rsidR="00137D88" w:rsidRDefault="00AD66FC" w:rsidP="0076480D">
      <w:pPr>
        <w:numPr>
          <w:ilvl w:val="0"/>
          <w:numId w:val="24"/>
        </w:numPr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Funkcjonalność obiektu rozumiane jako oznakowanie obiektu dostosowane do osób z dysfunkcją wzroku</w:t>
      </w:r>
      <w:r w:rsidR="00F527F5">
        <w:rPr>
          <w:rFonts w:asciiTheme="majorHAnsi" w:eastAsiaTheme="minorHAnsi" w:hAnsiTheme="majorHAnsi"/>
          <w:lang w:eastAsia="en-US"/>
        </w:rPr>
        <w:t xml:space="preserve"> , ruchu i in.</w:t>
      </w:r>
      <w:r>
        <w:rPr>
          <w:rFonts w:asciiTheme="majorHAnsi" w:eastAsiaTheme="minorHAnsi" w:hAnsiTheme="majorHAnsi"/>
          <w:lang w:eastAsia="en-US"/>
        </w:rPr>
        <w:t xml:space="preserve">- </w:t>
      </w:r>
      <w:r w:rsidR="00255964">
        <w:rPr>
          <w:rFonts w:asciiTheme="majorHAnsi" w:eastAsiaTheme="minorHAnsi" w:hAnsiTheme="majorHAnsi"/>
          <w:lang w:eastAsia="en-US"/>
        </w:rPr>
        <w:t>4</w:t>
      </w:r>
      <w:r>
        <w:rPr>
          <w:rFonts w:asciiTheme="majorHAnsi" w:eastAsiaTheme="minorHAnsi" w:hAnsiTheme="majorHAnsi"/>
          <w:lang w:eastAsia="en-US"/>
        </w:rPr>
        <w:t>0%,</w:t>
      </w:r>
    </w:p>
    <w:p w14:paraId="3CE5B19F" w14:textId="77777777" w:rsidR="00137D88" w:rsidRDefault="00137D88">
      <w:pPr>
        <w:ind w:left="1070"/>
        <w:contextualSpacing/>
        <w:jc w:val="both"/>
        <w:rPr>
          <w:rFonts w:asciiTheme="majorHAnsi" w:eastAsiaTheme="minorHAnsi" w:hAnsiTheme="majorHAnsi"/>
          <w:lang w:eastAsia="en-US"/>
        </w:rPr>
      </w:pPr>
      <w:bookmarkStart w:id="3" w:name="_Hlk25827951"/>
      <w:bookmarkEnd w:id="3"/>
    </w:p>
    <w:p w14:paraId="52DC0551" w14:textId="77777777" w:rsidR="00137D88" w:rsidRDefault="00AD66FC" w:rsidP="0076480D">
      <w:pPr>
        <w:numPr>
          <w:ilvl w:val="0"/>
          <w:numId w:val="25"/>
        </w:numPr>
        <w:contextualSpacing/>
        <w:jc w:val="both"/>
        <w:rPr>
          <w:rFonts w:asciiTheme="majorHAnsi" w:eastAsiaTheme="minorHAnsi" w:hAnsiTheme="majorHAnsi"/>
          <w:b/>
          <w:bCs/>
          <w:u w:val="single"/>
          <w:lang w:eastAsia="en-US"/>
        </w:rPr>
      </w:pPr>
      <w:r>
        <w:rPr>
          <w:rFonts w:asciiTheme="majorHAnsi" w:eastAsiaTheme="minorHAnsi" w:hAnsiTheme="majorHAnsi"/>
          <w:b/>
          <w:bCs/>
          <w:u w:val="single"/>
          <w:lang w:eastAsia="en-US"/>
        </w:rPr>
        <w:t>Punkty przyznawane za kryterium „Cena”  będą liczone wg następującego wzoru:</w:t>
      </w:r>
    </w:p>
    <w:p w14:paraId="5DC4C51F" w14:textId="77777777" w:rsidR="00137D88" w:rsidRDefault="00137D88">
      <w:pPr>
        <w:ind w:left="644"/>
        <w:contextualSpacing/>
        <w:jc w:val="center"/>
        <w:rPr>
          <w:rFonts w:asciiTheme="majorHAnsi" w:eastAsiaTheme="minorHAnsi" w:hAnsiTheme="majorHAnsi"/>
          <w:b/>
          <w:bCs/>
          <w:sz w:val="36"/>
          <w:szCs w:val="36"/>
          <w:lang w:eastAsia="en-US"/>
        </w:rPr>
      </w:pPr>
    </w:p>
    <w:p w14:paraId="60CB2827" w14:textId="5DB914FC" w:rsidR="00137D88" w:rsidRPr="00EC0A46" w:rsidRDefault="00D15DD4">
      <w:pPr>
        <w:ind w:left="644"/>
        <w:contextualSpacing/>
        <w:jc w:val="center"/>
        <w:rPr>
          <w:rFonts w:asciiTheme="majorHAnsi" w:eastAsiaTheme="minorHAnsi" w:hAnsiTheme="majorHAnsi"/>
          <w:b/>
          <w:bCs/>
          <w:sz w:val="36"/>
          <w:szCs w:val="36"/>
          <w:lang w:val="en-US" w:eastAsia="en-US"/>
        </w:rPr>
      </w:pPr>
      <w:r>
        <w:rPr>
          <w:rFonts w:asciiTheme="majorHAnsi" w:eastAsiaTheme="minorHAnsi" w:hAnsiTheme="majorHAnsi"/>
          <w:b/>
          <w:bCs/>
          <w:sz w:val="36"/>
          <w:szCs w:val="36"/>
          <w:lang w:val="en-US" w:eastAsia="en-US"/>
        </w:rPr>
        <w:t xml:space="preserve">C = (C min : C </w:t>
      </w:r>
      <w:proofErr w:type="spellStart"/>
      <w:r>
        <w:rPr>
          <w:rFonts w:asciiTheme="majorHAnsi" w:eastAsiaTheme="minorHAnsi" w:hAnsiTheme="majorHAnsi"/>
          <w:b/>
          <w:bCs/>
          <w:sz w:val="36"/>
          <w:szCs w:val="36"/>
          <w:lang w:val="en-US" w:eastAsia="en-US"/>
        </w:rPr>
        <w:t>b.of</w:t>
      </w:r>
      <w:proofErr w:type="spellEnd"/>
      <w:r>
        <w:rPr>
          <w:rFonts w:asciiTheme="majorHAnsi" w:eastAsiaTheme="minorHAnsi" w:hAnsiTheme="majorHAnsi"/>
          <w:b/>
          <w:bCs/>
          <w:sz w:val="36"/>
          <w:szCs w:val="36"/>
          <w:lang w:val="en-US" w:eastAsia="en-US"/>
        </w:rPr>
        <w:t>) x 6</w:t>
      </w:r>
      <w:r w:rsidR="00AD66FC" w:rsidRPr="00EC0A46">
        <w:rPr>
          <w:rFonts w:asciiTheme="majorHAnsi" w:eastAsiaTheme="minorHAnsi" w:hAnsiTheme="majorHAnsi"/>
          <w:b/>
          <w:bCs/>
          <w:sz w:val="36"/>
          <w:szCs w:val="36"/>
          <w:lang w:val="en-US" w:eastAsia="en-US"/>
        </w:rPr>
        <w:t>0</w:t>
      </w:r>
    </w:p>
    <w:p w14:paraId="6CD03D9A" w14:textId="77777777" w:rsidR="00137D88" w:rsidRPr="00EC0A46" w:rsidRDefault="00137D88">
      <w:pPr>
        <w:ind w:left="644"/>
        <w:contextualSpacing/>
        <w:jc w:val="both"/>
        <w:rPr>
          <w:rFonts w:asciiTheme="majorHAnsi" w:eastAsiaTheme="minorHAnsi" w:hAnsiTheme="majorHAnsi"/>
          <w:lang w:val="en-US" w:eastAsia="en-US"/>
        </w:rPr>
      </w:pPr>
    </w:p>
    <w:p w14:paraId="0BD82A32" w14:textId="77777777" w:rsidR="00137D88" w:rsidRDefault="00AD66FC">
      <w:pPr>
        <w:ind w:left="644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gdzie:</w:t>
      </w:r>
    </w:p>
    <w:p w14:paraId="7ED76D58" w14:textId="77777777" w:rsidR="00137D88" w:rsidRDefault="00AD66FC">
      <w:pPr>
        <w:ind w:left="644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C  – liczba punktów przyznana danej ofercie</w:t>
      </w:r>
    </w:p>
    <w:p w14:paraId="298AB71D" w14:textId="77777777" w:rsidR="00137D88" w:rsidRDefault="00AD66FC">
      <w:pPr>
        <w:ind w:left="644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C min  –najniższa cena spośród ważnych ofert</w:t>
      </w:r>
    </w:p>
    <w:p w14:paraId="499FADF9" w14:textId="77777777" w:rsidR="00137D88" w:rsidRDefault="00AD66FC">
      <w:pPr>
        <w:ind w:left="644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 xml:space="preserve">C </w:t>
      </w:r>
      <w:proofErr w:type="spellStart"/>
      <w:r>
        <w:rPr>
          <w:rFonts w:asciiTheme="majorHAnsi" w:eastAsiaTheme="minorHAnsi" w:hAnsiTheme="majorHAnsi"/>
          <w:lang w:eastAsia="en-US"/>
        </w:rPr>
        <w:t>b.of</w:t>
      </w:r>
      <w:proofErr w:type="spellEnd"/>
      <w:r>
        <w:rPr>
          <w:rFonts w:asciiTheme="majorHAnsi" w:eastAsiaTheme="minorHAnsi" w:hAnsiTheme="majorHAnsi"/>
          <w:lang w:eastAsia="en-US"/>
        </w:rPr>
        <w:t xml:space="preserve"> – cena oferty badanej </w:t>
      </w:r>
    </w:p>
    <w:p w14:paraId="0DE20C84" w14:textId="77777777" w:rsidR="00137D88" w:rsidRDefault="00137D88">
      <w:pPr>
        <w:ind w:left="644"/>
        <w:contextualSpacing/>
        <w:jc w:val="both"/>
        <w:rPr>
          <w:rFonts w:asciiTheme="majorHAnsi" w:eastAsiaTheme="minorHAnsi" w:hAnsiTheme="majorHAnsi"/>
          <w:lang w:eastAsia="en-US"/>
        </w:rPr>
      </w:pPr>
    </w:p>
    <w:p w14:paraId="3406DC60" w14:textId="77777777" w:rsidR="00137D88" w:rsidRDefault="00AD66FC">
      <w:pPr>
        <w:ind w:firstLine="644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Cena = całkowita kwota brutto zamówienia</w:t>
      </w:r>
    </w:p>
    <w:p w14:paraId="0641201A" w14:textId="77777777" w:rsidR="00137D88" w:rsidRDefault="00137D88">
      <w:pPr>
        <w:ind w:left="720"/>
        <w:contextualSpacing/>
        <w:jc w:val="both"/>
        <w:rPr>
          <w:rFonts w:asciiTheme="majorHAnsi" w:eastAsiaTheme="minorHAnsi" w:hAnsiTheme="majorHAnsi"/>
          <w:sz w:val="6"/>
          <w:szCs w:val="6"/>
          <w:lang w:eastAsia="en-US"/>
        </w:rPr>
      </w:pPr>
    </w:p>
    <w:p w14:paraId="0B793507" w14:textId="7F6A6764" w:rsidR="00137D88" w:rsidRDefault="00AD66FC">
      <w:pPr>
        <w:ind w:left="720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 xml:space="preserve">Maksymalna liczba punktów do uzyskania przez Oferenta w kryterium CENA wynosi </w:t>
      </w:r>
      <w:r w:rsidR="00255964">
        <w:rPr>
          <w:rFonts w:asciiTheme="majorHAnsi" w:eastAsiaTheme="minorHAnsi" w:hAnsiTheme="majorHAnsi"/>
          <w:lang w:eastAsia="en-US"/>
        </w:rPr>
        <w:t>6</w:t>
      </w:r>
      <w:r>
        <w:rPr>
          <w:rFonts w:asciiTheme="majorHAnsi" w:eastAsiaTheme="minorHAnsi" w:hAnsiTheme="majorHAnsi"/>
          <w:lang w:eastAsia="en-US"/>
        </w:rPr>
        <w:t>0.</w:t>
      </w:r>
    </w:p>
    <w:p w14:paraId="43F40E22" w14:textId="77777777" w:rsidR="00137D88" w:rsidRDefault="00137D88">
      <w:pPr>
        <w:ind w:left="720"/>
        <w:contextualSpacing/>
        <w:jc w:val="both"/>
        <w:rPr>
          <w:rFonts w:asciiTheme="majorHAnsi" w:eastAsiaTheme="minorHAnsi" w:hAnsiTheme="majorHAnsi"/>
          <w:sz w:val="6"/>
          <w:szCs w:val="6"/>
          <w:lang w:eastAsia="en-US"/>
        </w:rPr>
      </w:pPr>
    </w:p>
    <w:p w14:paraId="04CEF7DC" w14:textId="77777777" w:rsidR="00137D88" w:rsidRDefault="00AD66FC">
      <w:pPr>
        <w:ind w:left="720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Wszystkie obliczenia będą dokonywane z dokładnością do drugiego miejsca po przecinku.</w:t>
      </w:r>
    </w:p>
    <w:p w14:paraId="13076DAB" w14:textId="77777777" w:rsidR="00137D88" w:rsidRDefault="00137D88">
      <w:pPr>
        <w:ind w:left="720"/>
        <w:contextualSpacing/>
        <w:jc w:val="both"/>
        <w:rPr>
          <w:rFonts w:asciiTheme="majorHAnsi" w:eastAsiaTheme="minorHAnsi" w:hAnsiTheme="majorHAnsi"/>
          <w:lang w:eastAsia="en-US"/>
        </w:rPr>
      </w:pPr>
    </w:p>
    <w:p w14:paraId="1F06FC2F" w14:textId="0E9677B2" w:rsidR="00137D88" w:rsidRDefault="00AD66FC" w:rsidP="0076480D">
      <w:pPr>
        <w:numPr>
          <w:ilvl w:val="0"/>
          <w:numId w:val="25"/>
        </w:numPr>
        <w:contextualSpacing/>
        <w:jc w:val="both"/>
        <w:rPr>
          <w:rFonts w:asciiTheme="majorHAnsi" w:eastAsiaTheme="minorHAnsi" w:hAnsiTheme="majorHAnsi"/>
          <w:b/>
          <w:bCs/>
          <w:u w:val="single"/>
          <w:lang w:eastAsia="en-US"/>
        </w:rPr>
      </w:pPr>
      <w:r>
        <w:rPr>
          <w:rFonts w:asciiTheme="majorHAnsi" w:eastAsiaTheme="minorHAnsi" w:hAnsiTheme="majorHAnsi"/>
          <w:b/>
          <w:bCs/>
          <w:u w:val="single"/>
          <w:lang w:eastAsia="en-US"/>
        </w:rPr>
        <w:lastRenderedPageBreak/>
        <w:t>Punkty przyznawane za kryterium „Oznakowanie obiektu dostosowane do osób z dysfunkcją wzroku</w:t>
      </w:r>
      <w:r w:rsidR="00F527F5">
        <w:rPr>
          <w:rFonts w:asciiTheme="majorHAnsi" w:eastAsiaTheme="minorHAnsi" w:hAnsiTheme="majorHAnsi"/>
          <w:b/>
          <w:bCs/>
          <w:u w:val="single"/>
          <w:lang w:eastAsia="en-US"/>
        </w:rPr>
        <w:t>, ruchu i in</w:t>
      </w:r>
      <w:r>
        <w:rPr>
          <w:rFonts w:asciiTheme="majorHAnsi" w:eastAsiaTheme="minorHAnsi" w:hAnsiTheme="majorHAnsi"/>
          <w:b/>
          <w:bCs/>
          <w:u w:val="single"/>
          <w:lang w:eastAsia="en-US"/>
        </w:rPr>
        <w:t>” będą liczone wg następującego schematu:</w:t>
      </w:r>
    </w:p>
    <w:p w14:paraId="3E1B8C9A" w14:textId="72A8A188" w:rsidR="00255964" w:rsidRDefault="00255964" w:rsidP="0076480D">
      <w:pPr>
        <w:numPr>
          <w:ilvl w:val="0"/>
          <w:numId w:val="26"/>
        </w:numPr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dostosowanie obiektu poprzez spełnienie  czt</w:t>
      </w:r>
      <w:r w:rsidR="000D72D6">
        <w:rPr>
          <w:rFonts w:asciiTheme="majorHAnsi" w:eastAsiaTheme="minorHAnsi" w:hAnsiTheme="majorHAnsi"/>
          <w:lang w:eastAsia="en-US"/>
        </w:rPr>
        <w:t xml:space="preserve">erech poniższych wymogów – </w:t>
      </w:r>
      <w:r>
        <w:rPr>
          <w:rFonts w:asciiTheme="majorHAnsi" w:eastAsiaTheme="minorHAnsi" w:hAnsiTheme="majorHAnsi"/>
          <w:lang w:eastAsia="en-US"/>
        </w:rPr>
        <w:t>40 pkt</w:t>
      </w:r>
    </w:p>
    <w:p w14:paraId="6A05605A" w14:textId="6CD7905B" w:rsidR="00137D88" w:rsidRDefault="00AD66FC" w:rsidP="0076480D">
      <w:pPr>
        <w:numPr>
          <w:ilvl w:val="0"/>
          <w:numId w:val="26"/>
        </w:numPr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dostosowanie obiektu poprzez spełnien</w:t>
      </w:r>
      <w:r w:rsidR="000D72D6">
        <w:rPr>
          <w:rFonts w:asciiTheme="majorHAnsi" w:eastAsiaTheme="minorHAnsi" w:hAnsiTheme="majorHAnsi"/>
          <w:lang w:eastAsia="en-US"/>
        </w:rPr>
        <w:t xml:space="preserve">ie  trzech poniższych wymogów – </w:t>
      </w:r>
      <w:r w:rsidR="00177E33">
        <w:rPr>
          <w:rFonts w:asciiTheme="majorHAnsi" w:eastAsiaTheme="minorHAnsi" w:hAnsiTheme="majorHAnsi"/>
          <w:lang w:eastAsia="en-US"/>
        </w:rPr>
        <w:t>2</w:t>
      </w:r>
      <w:r>
        <w:rPr>
          <w:rFonts w:asciiTheme="majorHAnsi" w:eastAsiaTheme="minorHAnsi" w:hAnsiTheme="majorHAnsi"/>
          <w:lang w:eastAsia="en-US"/>
        </w:rPr>
        <w:t>0 pkt</w:t>
      </w:r>
    </w:p>
    <w:p w14:paraId="6B4E4F42" w14:textId="44D3BC4B" w:rsidR="00137D88" w:rsidRDefault="00AD66FC" w:rsidP="0076480D">
      <w:pPr>
        <w:numPr>
          <w:ilvl w:val="0"/>
          <w:numId w:val="26"/>
        </w:numPr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 xml:space="preserve">dostosowanie obiektu poprzez spełnienie  dwóch z poniższych wymogów  - </w:t>
      </w:r>
      <w:r w:rsidR="00D6683A">
        <w:rPr>
          <w:rFonts w:asciiTheme="majorHAnsi" w:eastAsiaTheme="minorHAnsi" w:hAnsiTheme="majorHAnsi"/>
          <w:lang w:eastAsia="en-US"/>
        </w:rPr>
        <w:t>10</w:t>
      </w:r>
      <w:r>
        <w:rPr>
          <w:rFonts w:asciiTheme="majorHAnsi" w:eastAsiaTheme="minorHAnsi" w:hAnsiTheme="majorHAnsi"/>
          <w:lang w:eastAsia="en-US"/>
        </w:rPr>
        <w:t xml:space="preserve"> pkt,</w:t>
      </w:r>
    </w:p>
    <w:p w14:paraId="36438CC4" w14:textId="23B0502A" w:rsidR="00137D88" w:rsidRDefault="00AD66FC" w:rsidP="0076480D">
      <w:pPr>
        <w:numPr>
          <w:ilvl w:val="0"/>
          <w:numId w:val="26"/>
        </w:numPr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dostosowanie obiektu poprzez spełnienie  jednego z poniższych wymogów  –</w:t>
      </w:r>
      <w:r w:rsidR="00D6683A">
        <w:rPr>
          <w:rFonts w:asciiTheme="majorHAnsi" w:eastAsiaTheme="minorHAnsi" w:hAnsiTheme="majorHAnsi"/>
          <w:lang w:eastAsia="en-US"/>
        </w:rPr>
        <w:t>5</w:t>
      </w:r>
      <w:r>
        <w:rPr>
          <w:rFonts w:asciiTheme="majorHAnsi" w:eastAsiaTheme="minorHAnsi" w:hAnsiTheme="majorHAnsi"/>
          <w:lang w:eastAsia="en-US"/>
        </w:rPr>
        <w:t xml:space="preserve"> pkt</w:t>
      </w:r>
    </w:p>
    <w:p w14:paraId="587C035C" w14:textId="77777777" w:rsidR="00137D88" w:rsidRDefault="00137D88">
      <w:pPr>
        <w:ind w:left="644"/>
        <w:contextualSpacing/>
        <w:jc w:val="both"/>
        <w:rPr>
          <w:rFonts w:asciiTheme="majorHAnsi" w:eastAsiaTheme="minorHAnsi" w:hAnsiTheme="majorHAnsi"/>
          <w:lang w:eastAsia="en-US"/>
        </w:rPr>
      </w:pPr>
    </w:p>
    <w:p w14:paraId="2899B731" w14:textId="3932B683" w:rsidR="00137D88" w:rsidRDefault="00AD66FC">
      <w:pPr>
        <w:ind w:left="644"/>
        <w:contextualSpacing/>
        <w:jc w:val="both"/>
        <w:rPr>
          <w:rFonts w:asciiTheme="majorHAnsi" w:eastAsiaTheme="minorHAnsi" w:hAnsiTheme="majorHAnsi"/>
          <w:b/>
          <w:bCs/>
          <w:lang w:eastAsia="en-US"/>
        </w:rPr>
      </w:pPr>
      <w:r>
        <w:rPr>
          <w:rFonts w:asciiTheme="majorHAnsi" w:eastAsiaTheme="minorHAnsi" w:hAnsiTheme="majorHAnsi"/>
          <w:b/>
          <w:bCs/>
          <w:lang w:eastAsia="en-US"/>
        </w:rPr>
        <w:t xml:space="preserve">Wymogi </w:t>
      </w:r>
      <w:r w:rsidR="00255964">
        <w:rPr>
          <w:rFonts w:asciiTheme="majorHAnsi" w:eastAsiaTheme="minorHAnsi" w:hAnsiTheme="majorHAnsi"/>
          <w:b/>
          <w:bCs/>
          <w:lang w:eastAsia="en-US"/>
        </w:rPr>
        <w:t xml:space="preserve">dostosowania i </w:t>
      </w:r>
      <w:r>
        <w:rPr>
          <w:rFonts w:asciiTheme="majorHAnsi" w:eastAsiaTheme="minorHAnsi" w:hAnsiTheme="majorHAnsi"/>
          <w:b/>
          <w:bCs/>
          <w:lang w:eastAsia="en-US"/>
        </w:rPr>
        <w:t>oznakowania obiektu dla potrzeb osób z dysfunkcją wzroku</w:t>
      </w:r>
      <w:r w:rsidR="00F527F5">
        <w:rPr>
          <w:rFonts w:asciiTheme="majorHAnsi" w:eastAsiaTheme="minorHAnsi" w:hAnsiTheme="majorHAnsi"/>
          <w:b/>
          <w:bCs/>
          <w:lang w:eastAsia="en-US"/>
        </w:rPr>
        <w:t>, ruchu i in.</w:t>
      </w:r>
      <w:r>
        <w:rPr>
          <w:rFonts w:asciiTheme="majorHAnsi" w:eastAsiaTheme="minorHAnsi" w:hAnsiTheme="majorHAnsi"/>
          <w:b/>
          <w:bCs/>
          <w:lang w:eastAsia="en-US"/>
        </w:rPr>
        <w:t>:</w:t>
      </w:r>
    </w:p>
    <w:p w14:paraId="74BD5310" w14:textId="4DDEAF8B" w:rsidR="00903032" w:rsidRPr="00CA3707" w:rsidRDefault="00CA3707" w:rsidP="0076480D">
      <w:pPr>
        <w:numPr>
          <w:ilvl w:val="0"/>
          <w:numId w:val="28"/>
        </w:numPr>
        <w:contextualSpacing/>
        <w:jc w:val="both"/>
        <w:rPr>
          <w:rFonts w:asciiTheme="majorHAnsi" w:eastAsiaTheme="minorHAnsi" w:hAnsiTheme="majorHAnsi"/>
          <w:lang w:eastAsia="en-US"/>
        </w:rPr>
      </w:pPr>
      <w:r w:rsidRPr="00CA3707">
        <w:rPr>
          <w:rFonts w:asciiTheme="majorHAnsi" w:eastAsiaTheme="minorHAnsi" w:hAnsiTheme="majorHAnsi"/>
          <w:lang w:eastAsia="en-US"/>
        </w:rPr>
        <w:t xml:space="preserve">Obiekt posiada </w:t>
      </w:r>
      <w:r w:rsidR="00903032" w:rsidRPr="00CA3707">
        <w:rPr>
          <w:rFonts w:asciiTheme="majorHAnsi" w:eastAsiaTheme="minorHAnsi" w:hAnsiTheme="majorHAnsi"/>
          <w:lang w:eastAsia="en-US"/>
        </w:rPr>
        <w:t xml:space="preserve">napisy informacyjne umieszczane na drzwiach </w:t>
      </w:r>
      <w:r w:rsidRPr="00CA3707">
        <w:rPr>
          <w:rFonts w:asciiTheme="majorHAnsi" w:eastAsiaTheme="minorHAnsi" w:hAnsiTheme="majorHAnsi"/>
          <w:lang w:eastAsia="en-US"/>
        </w:rPr>
        <w:t xml:space="preserve">z zastosowaniem </w:t>
      </w:r>
      <w:r w:rsidR="00903032" w:rsidRPr="00CA3707">
        <w:rPr>
          <w:rFonts w:asciiTheme="majorHAnsi" w:eastAsiaTheme="minorHAnsi" w:hAnsiTheme="majorHAnsi"/>
          <w:lang w:eastAsia="en-US"/>
        </w:rPr>
        <w:t>dużych i kontrastowych znaków</w:t>
      </w:r>
      <w:r w:rsidRPr="00CA3707">
        <w:rPr>
          <w:rFonts w:asciiTheme="majorHAnsi" w:eastAsiaTheme="minorHAnsi" w:hAnsiTheme="majorHAnsi"/>
          <w:lang w:eastAsia="en-US"/>
        </w:rPr>
        <w:t xml:space="preserve"> oraz zastosowana jest </w:t>
      </w:r>
      <w:r w:rsidR="00903032" w:rsidRPr="00CA3707">
        <w:rPr>
          <w:rFonts w:asciiTheme="majorHAnsi" w:eastAsiaTheme="minorHAnsi" w:hAnsiTheme="majorHAnsi"/>
          <w:lang w:eastAsia="en-US"/>
        </w:rPr>
        <w:t xml:space="preserve"> informac</w:t>
      </w:r>
      <w:r>
        <w:rPr>
          <w:rFonts w:asciiTheme="majorHAnsi" w:eastAsiaTheme="minorHAnsi" w:hAnsiTheme="majorHAnsi"/>
          <w:lang w:eastAsia="en-US"/>
        </w:rPr>
        <w:t>ja dotykowa</w:t>
      </w:r>
      <w:r w:rsidR="00903032" w:rsidRPr="00CA3707">
        <w:rPr>
          <w:rFonts w:asciiTheme="majorHAnsi" w:eastAsiaTheme="minorHAnsi" w:hAnsiTheme="majorHAnsi"/>
          <w:lang w:eastAsia="en-US"/>
        </w:rPr>
        <w:t xml:space="preserve"> np. oznaczenia w alfabecie Braille'a przy wejściach do pomieszczeń</w:t>
      </w:r>
      <w:r>
        <w:rPr>
          <w:rFonts w:asciiTheme="majorHAnsi" w:eastAsiaTheme="minorHAnsi" w:hAnsiTheme="majorHAnsi"/>
          <w:lang w:eastAsia="en-US"/>
        </w:rPr>
        <w:t xml:space="preserve"> Sal szkoleniowych, pokoi, w których kwaterowani będą uczestnicy, toalety, stołówki</w:t>
      </w:r>
      <w:r w:rsidR="008514BB">
        <w:rPr>
          <w:rFonts w:asciiTheme="majorHAnsi" w:eastAsiaTheme="minorHAnsi" w:hAnsiTheme="majorHAnsi"/>
          <w:lang w:eastAsia="en-US"/>
        </w:rPr>
        <w:t>, w windzie</w:t>
      </w:r>
      <w:r>
        <w:rPr>
          <w:rFonts w:asciiTheme="majorHAnsi" w:eastAsiaTheme="minorHAnsi" w:hAnsiTheme="majorHAnsi"/>
          <w:lang w:eastAsia="en-US"/>
        </w:rPr>
        <w:t xml:space="preserve"> i in.</w:t>
      </w:r>
    </w:p>
    <w:p w14:paraId="52C14CF6" w14:textId="3DDB597B" w:rsidR="00137D88" w:rsidRDefault="00AD66FC" w:rsidP="0076480D">
      <w:pPr>
        <w:numPr>
          <w:ilvl w:val="0"/>
          <w:numId w:val="28"/>
        </w:numPr>
        <w:contextualSpacing/>
        <w:jc w:val="both"/>
        <w:rPr>
          <w:rFonts w:asciiTheme="majorHAnsi" w:eastAsiaTheme="minorHAnsi" w:hAnsiTheme="majorHAnsi"/>
          <w:lang w:eastAsia="en-US"/>
        </w:rPr>
      </w:pPr>
      <w:bookmarkStart w:id="4" w:name="_Hlk66351817"/>
      <w:r>
        <w:rPr>
          <w:rFonts w:asciiTheme="majorHAnsi" w:eastAsiaTheme="minorHAnsi" w:hAnsiTheme="majorHAnsi"/>
          <w:lang w:eastAsia="en-US"/>
        </w:rPr>
        <w:t>W obiekcie zastosowana jest informacja akustyczna, np. winda z sygnalizacją dźwiękową</w:t>
      </w:r>
      <w:r w:rsidR="00255964">
        <w:rPr>
          <w:rFonts w:asciiTheme="majorHAnsi" w:eastAsiaTheme="minorHAnsi" w:hAnsiTheme="majorHAnsi"/>
          <w:lang w:eastAsia="en-US"/>
        </w:rPr>
        <w:t xml:space="preserve"> lub znaczniki miejsca</w:t>
      </w:r>
      <w:r w:rsidR="00D6683A">
        <w:rPr>
          <w:rFonts w:asciiTheme="majorHAnsi" w:eastAsiaTheme="minorHAnsi" w:hAnsiTheme="majorHAnsi"/>
          <w:lang w:eastAsia="en-US"/>
        </w:rPr>
        <w:t xml:space="preserve"> (np. </w:t>
      </w:r>
      <w:proofErr w:type="spellStart"/>
      <w:r w:rsidR="00D6683A">
        <w:rPr>
          <w:rFonts w:asciiTheme="majorHAnsi" w:eastAsiaTheme="minorHAnsi" w:hAnsiTheme="majorHAnsi"/>
          <w:lang w:eastAsia="en-US"/>
        </w:rPr>
        <w:t>Totupoint</w:t>
      </w:r>
      <w:proofErr w:type="spellEnd"/>
      <w:r w:rsidR="00D6683A">
        <w:rPr>
          <w:rFonts w:asciiTheme="majorHAnsi" w:eastAsiaTheme="minorHAnsi" w:hAnsiTheme="majorHAnsi"/>
          <w:lang w:eastAsia="en-US"/>
        </w:rPr>
        <w:t>).</w:t>
      </w:r>
    </w:p>
    <w:bookmarkEnd w:id="4"/>
    <w:p w14:paraId="5CB25E98" w14:textId="44439D15" w:rsidR="00137D88" w:rsidRDefault="00AD66FC" w:rsidP="0076480D">
      <w:pPr>
        <w:numPr>
          <w:ilvl w:val="0"/>
          <w:numId w:val="28"/>
        </w:numPr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 xml:space="preserve">Dostosowanie ciągów komunikacyjnych do osób z niepełnosprawnością poprzez oznaczenie co najmniej dwóch wyjść ewakuacyjnych (np. </w:t>
      </w:r>
      <w:r w:rsidR="00F31355">
        <w:rPr>
          <w:rFonts w:asciiTheme="majorHAnsi" w:eastAsiaTheme="minorHAnsi" w:hAnsiTheme="majorHAnsi"/>
          <w:lang w:eastAsia="en-US"/>
        </w:rPr>
        <w:t xml:space="preserve">pismem </w:t>
      </w:r>
      <w:proofErr w:type="spellStart"/>
      <w:r w:rsidR="00F31355">
        <w:rPr>
          <w:rFonts w:asciiTheme="majorHAnsi" w:eastAsiaTheme="minorHAnsi" w:hAnsiTheme="majorHAnsi"/>
          <w:lang w:eastAsia="en-US"/>
        </w:rPr>
        <w:t>Brail`a</w:t>
      </w:r>
      <w:proofErr w:type="spellEnd"/>
      <w:r w:rsidR="00F31355">
        <w:rPr>
          <w:rFonts w:asciiTheme="majorHAnsi" w:eastAsiaTheme="minorHAnsi" w:hAnsiTheme="majorHAnsi"/>
          <w:lang w:eastAsia="en-US"/>
        </w:rPr>
        <w:t xml:space="preserve"> i </w:t>
      </w:r>
      <w:r>
        <w:rPr>
          <w:rFonts w:asciiTheme="majorHAnsi" w:eastAsiaTheme="minorHAnsi" w:hAnsiTheme="majorHAnsi"/>
          <w:lang w:eastAsia="en-US"/>
        </w:rPr>
        <w:t>kontrastującymi liniami prowadzącymi do wyjścia)</w:t>
      </w:r>
      <w:r w:rsidR="00255964">
        <w:rPr>
          <w:rFonts w:asciiTheme="majorHAnsi" w:eastAsiaTheme="minorHAnsi" w:hAnsiTheme="majorHAnsi"/>
          <w:lang w:eastAsia="en-US"/>
        </w:rPr>
        <w:t>,</w:t>
      </w:r>
      <w:r w:rsidR="00660CB6">
        <w:rPr>
          <w:rFonts w:asciiTheme="majorHAnsi" w:eastAsiaTheme="minorHAnsi" w:hAnsiTheme="majorHAnsi"/>
          <w:lang w:eastAsia="en-US"/>
        </w:rPr>
        <w:t xml:space="preserve"> </w:t>
      </w:r>
    </w:p>
    <w:p w14:paraId="14F093CD" w14:textId="19E3708C" w:rsidR="00255964" w:rsidRDefault="00903032" w:rsidP="0076480D">
      <w:pPr>
        <w:numPr>
          <w:ilvl w:val="0"/>
          <w:numId w:val="28"/>
        </w:numPr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Dostosowanie ciągów komunikacyjnych do potrzeb osób z niepełnosprawnościami poprzez montaż pochwytów  wzdłuż ciągów komunikacyjnych w kolorystyce odmiennej od ścian</w:t>
      </w:r>
      <w:r w:rsidR="00F31355">
        <w:rPr>
          <w:rFonts w:asciiTheme="majorHAnsi" w:eastAsiaTheme="minorHAnsi" w:hAnsiTheme="majorHAnsi"/>
          <w:lang w:eastAsia="en-US"/>
        </w:rPr>
        <w:t xml:space="preserve"> oraz oznakowanie początku i końca schodów</w:t>
      </w:r>
      <w:r>
        <w:rPr>
          <w:rFonts w:asciiTheme="majorHAnsi" w:eastAsiaTheme="minorHAnsi" w:hAnsiTheme="majorHAnsi"/>
          <w:lang w:eastAsia="en-US"/>
        </w:rPr>
        <w:t>.</w:t>
      </w:r>
    </w:p>
    <w:p w14:paraId="41E3D645" w14:textId="77777777" w:rsidR="00137D88" w:rsidRDefault="00137D88">
      <w:pPr>
        <w:ind w:left="720"/>
        <w:contextualSpacing/>
        <w:jc w:val="both"/>
        <w:rPr>
          <w:rFonts w:asciiTheme="majorHAnsi" w:eastAsiaTheme="minorHAnsi" w:hAnsiTheme="majorHAnsi"/>
          <w:sz w:val="6"/>
          <w:szCs w:val="6"/>
          <w:lang w:eastAsia="en-US"/>
        </w:rPr>
      </w:pPr>
    </w:p>
    <w:p w14:paraId="5C9FE1DE" w14:textId="424C5DF1" w:rsidR="00137D88" w:rsidRDefault="00AD66FC">
      <w:pPr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 xml:space="preserve">Maksymalna liczba punktów do uzyskania przez Oferenta w w/w kryterium wynosi </w:t>
      </w:r>
      <w:r w:rsidR="0066198C">
        <w:rPr>
          <w:rFonts w:asciiTheme="majorHAnsi" w:eastAsiaTheme="minorHAnsi" w:hAnsiTheme="majorHAnsi"/>
          <w:lang w:eastAsia="en-US"/>
        </w:rPr>
        <w:t>4</w:t>
      </w:r>
      <w:r>
        <w:rPr>
          <w:rFonts w:asciiTheme="majorHAnsi" w:eastAsiaTheme="minorHAnsi" w:hAnsiTheme="majorHAnsi"/>
          <w:lang w:eastAsia="en-US"/>
        </w:rPr>
        <w:t>0.</w:t>
      </w:r>
    </w:p>
    <w:p w14:paraId="02CF4A4B" w14:textId="2C38BB69" w:rsidR="00137D88" w:rsidRDefault="00AD66FC" w:rsidP="007E0BD8">
      <w:pPr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Spełnienie w/w kryterium będzie oceniane na podstawie oświadczenia i weryfikowane na etapie podpisania umowy.</w:t>
      </w:r>
      <w:r w:rsidR="00514175" w:rsidRPr="00514175">
        <w:t xml:space="preserve"> </w:t>
      </w:r>
      <w:r w:rsidR="00514175">
        <w:t xml:space="preserve"> </w:t>
      </w:r>
      <w:r w:rsidR="00514175" w:rsidRPr="00514175">
        <w:rPr>
          <w:rFonts w:asciiTheme="majorHAnsi" w:eastAsiaTheme="minorHAnsi" w:hAnsiTheme="majorHAnsi"/>
          <w:lang w:eastAsia="en-US"/>
        </w:rPr>
        <w:t xml:space="preserve">Przed podpisaniem umowy oraz w trakcie jej trwania, Zamawiający zastrzega sobie prawo do weryfikacji zgodności </w:t>
      </w:r>
      <w:r w:rsidR="00514175">
        <w:rPr>
          <w:rFonts w:asciiTheme="majorHAnsi" w:eastAsiaTheme="minorHAnsi" w:hAnsiTheme="majorHAnsi"/>
          <w:lang w:eastAsia="en-US"/>
        </w:rPr>
        <w:t xml:space="preserve">dostosowania obiektu </w:t>
      </w:r>
      <w:r w:rsidR="00514175" w:rsidRPr="00514175">
        <w:rPr>
          <w:rFonts w:asciiTheme="majorHAnsi" w:eastAsiaTheme="minorHAnsi" w:hAnsiTheme="majorHAnsi"/>
          <w:lang w:eastAsia="en-US"/>
        </w:rPr>
        <w:t xml:space="preserve">z treścią </w:t>
      </w:r>
      <w:r w:rsidR="00514175">
        <w:rPr>
          <w:rFonts w:asciiTheme="majorHAnsi" w:eastAsiaTheme="minorHAnsi" w:hAnsiTheme="majorHAnsi"/>
          <w:lang w:eastAsia="en-US"/>
        </w:rPr>
        <w:t xml:space="preserve">oferty </w:t>
      </w:r>
      <w:r w:rsidR="00514175" w:rsidRPr="00514175">
        <w:rPr>
          <w:rFonts w:asciiTheme="majorHAnsi" w:eastAsiaTheme="minorHAnsi" w:hAnsiTheme="majorHAnsi"/>
          <w:lang w:eastAsia="en-US"/>
        </w:rPr>
        <w:t>, a Wykonawca zobowiązuje się do udostępnienia dokumentacji potwierdzającej</w:t>
      </w:r>
      <w:r w:rsidR="00514175">
        <w:rPr>
          <w:rFonts w:asciiTheme="majorHAnsi" w:eastAsiaTheme="minorHAnsi" w:hAnsiTheme="majorHAnsi"/>
          <w:lang w:eastAsia="en-US"/>
        </w:rPr>
        <w:t xml:space="preserve">, że obiekt zadeklarowane w ofercie posiada udogodnienia dla osób z niepełnosprawnościami </w:t>
      </w:r>
      <w:r w:rsidR="00514175" w:rsidRPr="00514175">
        <w:rPr>
          <w:rFonts w:asciiTheme="majorHAnsi" w:eastAsiaTheme="minorHAnsi" w:hAnsiTheme="majorHAnsi"/>
          <w:lang w:eastAsia="en-US"/>
        </w:rPr>
        <w:t xml:space="preserve"> (w tym: faktury</w:t>
      </w:r>
      <w:r w:rsidR="00514175">
        <w:rPr>
          <w:rFonts w:asciiTheme="majorHAnsi" w:eastAsiaTheme="minorHAnsi" w:hAnsiTheme="majorHAnsi"/>
          <w:lang w:eastAsia="en-US"/>
        </w:rPr>
        <w:t>, protokoły, dokumentację zdjęciową i</w:t>
      </w:r>
      <w:r w:rsidR="00514175" w:rsidRPr="00514175">
        <w:rPr>
          <w:rFonts w:asciiTheme="majorHAnsi" w:eastAsiaTheme="minorHAnsi" w:hAnsiTheme="majorHAnsi"/>
          <w:lang w:eastAsia="en-US"/>
        </w:rPr>
        <w:t xml:space="preserve"> inne dokumenty</w:t>
      </w:r>
      <w:r w:rsidR="00514175">
        <w:rPr>
          <w:rFonts w:asciiTheme="majorHAnsi" w:eastAsiaTheme="minorHAnsi" w:hAnsiTheme="majorHAnsi"/>
          <w:lang w:eastAsia="en-US"/>
        </w:rPr>
        <w:t>) oraz udostępnienia obiektu na potrzeby dokonania oceny.</w:t>
      </w:r>
      <w:r w:rsidR="00514175" w:rsidRPr="00514175">
        <w:rPr>
          <w:rFonts w:asciiTheme="majorHAnsi" w:eastAsiaTheme="minorHAnsi" w:hAnsiTheme="majorHAnsi"/>
          <w:lang w:eastAsia="en-US"/>
        </w:rPr>
        <w:t xml:space="preserve">  W przypadku stwierdzenia niezgodności </w:t>
      </w:r>
      <w:r w:rsidR="00514175">
        <w:rPr>
          <w:rFonts w:asciiTheme="majorHAnsi" w:eastAsiaTheme="minorHAnsi" w:hAnsiTheme="majorHAnsi"/>
          <w:lang w:eastAsia="en-US"/>
        </w:rPr>
        <w:t xml:space="preserve">dostosowania obiektu do potrzeb osób z niepełnosprawnościami </w:t>
      </w:r>
      <w:r w:rsidR="00514175" w:rsidRPr="00514175">
        <w:rPr>
          <w:rFonts w:asciiTheme="majorHAnsi" w:eastAsiaTheme="minorHAnsi" w:hAnsiTheme="majorHAnsi"/>
          <w:lang w:eastAsia="en-US"/>
        </w:rPr>
        <w:t xml:space="preserve"> z treścią </w:t>
      </w:r>
      <w:r w:rsidR="00514175">
        <w:rPr>
          <w:rFonts w:asciiTheme="majorHAnsi" w:eastAsiaTheme="minorHAnsi" w:hAnsiTheme="majorHAnsi"/>
          <w:lang w:eastAsia="en-US"/>
        </w:rPr>
        <w:t>oferty (lub zapytania)</w:t>
      </w:r>
      <w:r w:rsidR="00514175" w:rsidRPr="00514175">
        <w:rPr>
          <w:rFonts w:asciiTheme="majorHAnsi" w:eastAsiaTheme="minorHAnsi" w:hAnsiTheme="majorHAnsi"/>
          <w:lang w:eastAsia="en-US"/>
        </w:rPr>
        <w:t>, Zamawiający zastrzega sobie prawo do odstąpienia od podpisania umowy</w:t>
      </w:r>
    </w:p>
    <w:p w14:paraId="177A62BE" w14:textId="77777777" w:rsidR="00B63965" w:rsidRPr="007E0BD8" w:rsidRDefault="00B63965" w:rsidP="007E0BD8">
      <w:pPr>
        <w:jc w:val="both"/>
        <w:rPr>
          <w:rFonts w:asciiTheme="majorHAnsi" w:eastAsiaTheme="minorHAnsi" w:hAnsiTheme="majorHAnsi"/>
          <w:lang w:eastAsia="en-US"/>
        </w:rPr>
      </w:pPr>
    </w:p>
    <w:p w14:paraId="6561D079" w14:textId="77777777" w:rsidR="00137D88" w:rsidRDefault="00AD66FC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Sposób przygotowania i składania ofert</w:t>
      </w:r>
    </w:p>
    <w:p w14:paraId="748798C2" w14:textId="77777777" w:rsidR="00137D88" w:rsidRDefault="00AD66FC">
      <w:pPr>
        <w:numPr>
          <w:ilvl w:val="0"/>
          <w:numId w:val="9"/>
        </w:numPr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Oferent może złożyć tylko jedną ofertę.</w:t>
      </w:r>
    </w:p>
    <w:p w14:paraId="10FC436A" w14:textId="77777777" w:rsidR="00137D88" w:rsidRDefault="00AD66FC">
      <w:pPr>
        <w:numPr>
          <w:ilvl w:val="0"/>
          <w:numId w:val="9"/>
        </w:numPr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Zamawiający nie przewiduje możliwości składania ofert częściowych.</w:t>
      </w:r>
    </w:p>
    <w:p w14:paraId="38B2F394" w14:textId="77777777" w:rsidR="00137D88" w:rsidRDefault="00AD66FC">
      <w:pPr>
        <w:numPr>
          <w:ilvl w:val="0"/>
          <w:numId w:val="9"/>
        </w:numPr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Oferta powinna być sporządzona w języku polskim, powinna zawierać datę sporządzenia oraz czytelny podpis Oferenta.</w:t>
      </w:r>
    </w:p>
    <w:p w14:paraId="443745D7" w14:textId="77777777" w:rsidR="00137D88" w:rsidRDefault="00AD66FC">
      <w:pPr>
        <w:numPr>
          <w:ilvl w:val="0"/>
          <w:numId w:val="9"/>
        </w:numPr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Cena w ofercie musi być podana w walucie polskiej i być ceną brutto.</w:t>
      </w:r>
    </w:p>
    <w:p w14:paraId="177F111D" w14:textId="77777777" w:rsidR="00137D88" w:rsidRDefault="00AD66FC">
      <w:pPr>
        <w:numPr>
          <w:ilvl w:val="0"/>
          <w:numId w:val="9"/>
        </w:numPr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W skład oferty wchodzą:</w:t>
      </w:r>
    </w:p>
    <w:p w14:paraId="00C04E5F" w14:textId="77777777" w:rsidR="00137D88" w:rsidRDefault="00AD66FC">
      <w:pPr>
        <w:numPr>
          <w:ilvl w:val="0"/>
          <w:numId w:val="10"/>
        </w:numPr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Formularz ofertowy wraz z oświadczeniami,</w:t>
      </w:r>
    </w:p>
    <w:p w14:paraId="3735A245" w14:textId="77777777" w:rsidR="00095226" w:rsidRDefault="00AD66FC">
      <w:pPr>
        <w:numPr>
          <w:ilvl w:val="0"/>
          <w:numId w:val="10"/>
        </w:numPr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Oświadczenie o braku powiązań z Zamawiającym</w:t>
      </w:r>
    </w:p>
    <w:p w14:paraId="6C8B34E7" w14:textId="2B789F46" w:rsidR="00137D88" w:rsidRDefault="00E41BE2">
      <w:pPr>
        <w:numPr>
          <w:ilvl w:val="0"/>
          <w:numId w:val="10"/>
        </w:numPr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="Times New Roman" w:hAnsiTheme="majorHAnsi" w:cstheme="minorHAnsi"/>
        </w:rPr>
        <w:lastRenderedPageBreak/>
        <w:t>O</w:t>
      </w:r>
      <w:r w:rsidRPr="00E87E63">
        <w:rPr>
          <w:rFonts w:asciiTheme="majorHAnsi" w:eastAsia="Times New Roman" w:hAnsiTheme="majorHAnsi" w:cstheme="minorHAnsi"/>
        </w:rPr>
        <w:t>świadczenie dotyczące przesłanek wykluczenia z art. 5k rozporządzenia 833/2014 oraz art. 7 ust. 1 ustawy o szczególnych rozwiązaniach w zakresie przeciwd</w:t>
      </w:r>
      <w:r>
        <w:rPr>
          <w:rFonts w:asciiTheme="majorHAnsi" w:eastAsia="Times New Roman" w:hAnsiTheme="majorHAnsi" w:cstheme="minorHAnsi"/>
        </w:rPr>
        <w:t>ziałania wspieraniu agresji na U</w:t>
      </w:r>
      <w:r w:rsidRPr="00E87E63">
        <w:rPr>
          <w:rFonts w:asciiTheme="majorHAnsi" w:eastAsia="Times New Roman" w:hAnsiTheme="majorHAnsi" w:cstheme="minorHAnsi"/>
        </w:rPr>
        <w:t>krainę oraz służących ochronie bezpieczeństwa narodowego</w:t>
      </w:r>
      <w:r>
        <w:rPr>
          <w:rFonts w:asciiTheme="majorHAnsi" w:eastAsia="Times New Roman" w:hAnsiTheme="majorHAnsi" w:cstheme="minorHAnsi"/>
        </w:rPr>
        <w:t>.</w:t>
      </w:r>
    </w:p>
    <w:p w14:paraId="33796A12" w14:textId="77777777" w:rsidR="00137D88" w:rsidRDefault="00AD66FC">
      <w:pPr>
        <w:numPr>
          <w:ilvl w:val="0"/>
          <w:numId w:val="10"/>
        </w:numPr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color w:val="000000"/>
          <w:lang w:eastAsia="en-US"/>
        </w:rPr>
        <w:t>W przypadku Wykonawcy niebędącym bezpośrednim właścicielem obiektu, w którym realizowany będzie przedmiot zamówienia, Wykonawca załącza do zapytania ofertowego umowę i/lub porozumienie i/lub oświadczenie wystawione przez właściciela obiektu o możliwości realizacji usług objętych zapytaniem ofertowym we wskazanym obiekcie – jeśli dotyczy</w:t>
      </w:r>
    </w:p>
    <w:p w14:paraId="53E705FC" w14:textId="77777777" w:rsidR="00137D88" w:rsidRDefault="00AD66FC">
      <w:pPr>
        <w:numPr>
          <w:ilvl w:val="0"/>
          <w:numId w:val="9"/>
        </w:numPr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Zamawiający może w toku badania i oceny ofert żądać od Oferentów wyjaśnień oraz dokumentów dotyczących treści złożonych ofert</w:t>
      </w:r>
    </w:p>
    <w:p w14:paraId="60DD7F65" w14:textId="77777777" w:rsidR="00137D88" w:rsidRDefault="00AD66FC">
      <w:pPr>
        <w:numPr>
          <w:ilvl w:val="0"/>
          <w:numId w:val="9"/>
        </w:numPr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Oferty należy składać w następujący sposób:</w:t>
      </w:r>
    </w:p>
    <w:p w14:paraId="2C6D2048" w14:textId="0EF38739" w:rsidR="00137D88" w:rsidRPr="006257B1" w:rsidRDefault="00AD66FC">
      <w:pPr>
        <w:numPr>
          <w:ilvl w:val="0"/>
          <w:numId w:val="11"/>
        </w:numPr>
        <w:spacing w:after="0"/>
        <w:ind w:left="782" w:hanging="357"/>
        <w:contextualSpacing/>
        <w:jc w:val="both"/>
      </w:pPr>
      <w:r>
        <w:rPr>
          <w:rFonts w:asciiTheme="majorHAnsi" w:eastAsiaTheme="minorHAnsi" w:hAnsiTheme="majorHAnsi"/>
          <w:bCs/>
          <w:lang w:eastAsia="en-US"/>
        </w:rPr>
        <w:t>Elektronicznie, wysyłając skan kompletne</w:t>
      </w:r>
      <w:r w:rsidR="006A496D">
        <w:rPr>
          <w:rFonts w:asciiTheme="majorHAnsi" w:eastAsiaTheme="minorHAnsi" w:hAnsiTheme="majorHAnsi"/>
          <w:bCs/>
          <w:lang w:eastAsia="en-US"/>
        </w:rPr>
        <w:t xml:space="preserve">j i podpisanej oferty na adres: </w:t>
      </w:r>
      <w:hyperlink r:id="rId10">
        <w:r w:rsidR="006A496D">
          <w:rPr>
            <w:rStyle w:val="czeinternetowe"/>
            <w:rFonts w:ascii="Arial" w:eastAsiaTheme="minorHAnsi" w:hAnsi="Arial" w:cs="Arial"/>
            <w:highlight w:val="white"/>
            <w:lang w:eastAsia="en-US"/>
          </w:rPr>
          <w:t>ariari.kujawskopomorski@gmail.com</w:t>
        </w:r>
      </w:hyperlink>
      <w:r>
        <w:rPr>
          <w:rFonts w:asciiTheme="majorHAnsi" w:eastAsiaTheme="minorHAnsi" w:hAnsiTheme="majorHAnsi"/>
          <w:b/>
          <w:lang w:eastAsia="en-US"/>
        </w:rPr>
        <w:t xml:space="preserve">. </w:t>
      </w:r>
      <w:r>
        <w:rPr>
          <w:rFonts w:asciiTheme="majorHAnsi" w:eastAsiaTheme="minorHAnsi" w:hAnsiTheme="majorHAnsi"/>
          <w:bCs/>
          <w:lang w:eastAsia="en-US"/>
        </w:rPr>
        <w:t>Zalecane formaty plików PDF lub JPG. W temacie wiadomości należy wpisać: „</w:t>
      </w:r>
      <w:r w:rsidR="00305719">
        <w:rPr>
          <w:rFonts w:asciiTheme="majorHAnsi" w:eastAsiaTheme="minorHAnsi" w:hAnsiTheme="majorHAnsi"/>
          <w:b/>
          <w:lang w:eastAsia="en-US"/>
        </w:rPr>
        <w:t>Odpowiedź na zapytanie nr 27/KP</w:t>
      </w:r>
      <w:r w:rsidR="007E0BD8">
        <w:rPr>
          <w:rFonts w:asciiTheme="majorHAnsi" w:eastAsiaTheme="minorHAnsi" w:hAnsiTheme="majorHAnsi"/>
          <w:b/>
          <w:lang w:eastAsia="en-US"/>
        </w:rPr>
        <w:t>/FAA/2022</w:t>
      </w:r>
      <w:r>
        <w:rPr>
          <w:rFonts w:asciiTheme="majorHAnsi" w:eastAsiaTheme="minorHAnsi" w:hAnsiTheme="majorHAnsi"/>
          <w:b/>
          <w:lang w:eastAsia="en-US"/>
        </w:rPr>
        <w:t xml:space="preserve"> –zakwaterowanie i wyżywienie</w:t>
      </w:r>
      <w:r w:rsidR="006257B1">
        <w:rPr>
          <w:rFonts w:asciiTheme="majorHAnsi" w:eastAsiaTheme="minorHAnsi" w:hAnsiTheme="majorHAnsi"/>
          <w:bCs/>
          <w:lang w:eastAsia="en-US"/>
        </w:rPr>
        <w:t>”</w:t>
      </w:r>
    </w:p>
    <w:p w14:paraId="71F0393B" w14:textId="77777777" w:rsidR="006257B1" w:rsidRPr="005349F7" w:rsidRDefault="006257B1" w:rsidP="006257B1">
      <w:pPr>
        <w:pStyle w:val="Akapitzlist"/>
        <w:spacing w:after="0"/>
        <w:ind w:left="1004"/>
        <w:jc w:val="both"/>
        <w:rPr>
          <w:rFonts w:ascii="Cambria" w:hAnsi="Cambria"/>
          <w:b/>
        </w:rPr>
      </w:pPr>
      <w:r w:rsidRPr="005349F7">
        <w:rPr>
          <w:rFonts w:ascii="Cambria" w:hAnsi="Cambria"/>
          <w:b/>
        </w:rPr>
        <w:t>LUB</w:t>
      </w:r>
    </w:p>
    <w:p w14:paraId="27D09122" w14:textId="77777777" w:rsidR="006257B1" w:rsidRPr="006D34D7" w:rsidRDefault="006257B1" w:rsidP="0076480D">
      <w:pPr>
        <w:pStyle w:val="Akapitzlist"/>
        <w:numPr>
          <w:ilvl w:val="0"/>
          <w:numId w:val="30"/>
        </w:numPr>
        <w:spacing w:after="0"/>
        <w:jc w:val="both"/>
        <w:rPr>
          <w:rStyle w:val="Hipercze"/>
          <w:rFonts w:ascii="Cambria" w:hAnsi="Cambria"/>
        </w:rPr>
      </w:pPr>
      <w:r w:rsidRPr="005349F7">
        <w:rPr>
          <w:rFonts w:ascii="Cambria" w:eastAsiaTheme="minorHAnsi" w:hAnsi="Cambria"/>
          <w:bCs/>
        </w:rPr>
        <w:t xml:space="preserve">Poprzez stronę </w:t>
      </w:r>
      <w:hyperlink r:id="rId11" w:history="1">
        <w:r w:rsidRPr="005349F7">
          <w:rPr>
            <w:rStyle w:val="Hipercze"/>
            <w:rFonts w:ascii="Cambria" w:eastAsiaTheme="minorHAnsi" w:hAnsi="Cambria"/>
            <w:bCs/>
          </w:rPr>
          <w:t>https://bazakonkurencyjnosci.funduszeeuropejskie.gov.pl/</w:t>
        </w:r>
      </w:hyperlink>
    </w:p>
    <w:p w14:paraId="1C25FADD" w14:textId="77777777" w:rsidR="006257B1" w:rsidRDefault="006257B1" w:rsidP="006257B1">
      <w:pPr>
        <w:spacing w:after="0"/>
        <w:ind w:left="782"/>
        <w:contextualSpacing/>
        <w:jc w:val="both"/>
      </w:pPr>
    </w:p>
    <w:p w14:paraId="603AB1D6" w14:textId="77777777" w:rsidR="00240CA2" w:rsidRDefault="00AD66FC" w:rsidP="0076480D">
      <w:pPr>
        <w:numPr>
          <w:ilvl w:val="0"/>
          <w:numId w:val="35"/>
        </w:numPr>
        <w:spacing w:after="0"/>
        <w:jc w:val="both"/>
        <w:rPr>
          <w:rFonts w:asciiTheme="majorHAnsi" w:eastAsiaTheme="minorHAnsi" w:hAnsiTheme="majorHAnsi"/>
          <w:b/>
          <w:color w:val="000000"/>
          <w:lang w:eastAsia="en-US"/>
        </w:rPr>
      </w:pPr>
      <w:r>
        <w:rPr>
          <w:rFonts w:asciiTheme="majorHAnsi" w:eastAsia="Times New Roman" w:hAnsiTheme="majorHAnsi"/>
        </w:rPr>
        <w:t xml:space="preserve">Wszystkie dokumenty złożone przez Wykonawcę w niniejszym postępowaniu będą dokumentami ostatecznymi. </w:t>
      </w:r>
      <w:r>
        <w:rPr>
          <w:rFonts w:asciiTheme="majorHAnsi" w:eastAsia="Times New Roman" w:hAnsiTheme="majorHAnsi"/>
          <w:b/>
        </w:rPr>
        <w:t>Zamawiający nie dopuszcza możliwości uzupełniania dokumentów, jedynie poprawienia oczywistych pomyłek pisarskich i/lub rachunkowych.</w:t>
      </w:r>
    </w:p>
    <w:p w14:paraId="6F422650" w14:textId="77777777" w:rsidR="00A50D51" w:rsidRDefault="00AD66FC" w:rsidP="0076480D">
      <w:pPr>
        <w:numPr>
          <w:ilvl w:val="0"/>
          <w:numId w:val="35"/>
        </w:numPr>
        <w:spacing w:after="0"/>
        <w:jc w:val="both"/>
        <w:rPr>
          <w:rFonts w:asciiTheme="majorHAnsi" w:eastAsiaTheme="minorHAnsi" w:hAnsiTheme="majorHAnsi"/>
          <w:b/>
          <w:color w:val="000000"/>
          <w:lang w:eastAsia="en-US"/>
        </w:rPr>
      </w:pPr>
      <w:r w:rsidRPr="00240CA2">
        <w:rPr>
          <w:rFonts w:asciiTheme="majorHAnsi" w:eastAsiaTheme="minorHAnsi" w:hAnsiTheme="majorHAnsi"/>
          <w:color w:val="000000"/>
          <w:lang w:eastAsia="en-US"/>
        </w:rPr>
        <w:t>Zamawiający dokona poprawy oczywistej omyłki pisarskiej i/lub pomyłki rachunkowej w treści oferty i powiadomi o tym Wykonawcę przesyłając informację na adres poczty elektronicznej podany w ofercie</w:t>
      </w:r>
      <w:r w:rsidRPr="00240CA2">
        <w:rPr>
          <w:rFonts w:asciiTheme="majorHAnsi" w:eastAsiaTheme="minorHAnsi" w:hAnsiTheme="majorHAnsi"/>
          <w:b/>
          <w:color w:val="000000"/>
          <w:lang w:eastAsia="en-US"/>
        </w:rPr>
        <w:t>.</w:t>
      </w:r>
    </w:p>
    <w:p w14:paraId="04660E4B" w14:textId="57C4C040" w:rsidR="00137D88" w:rsidRPr="00A50D51" w:rsidRDefault="00AD66FC" w:rsidP="0076480D">
      <w:pPr>
        <w:numPr>
          <w:ilvl w:val="0"/>
          <w:numId w:val="35"/>
        </w:numPr>
        <w:spacing w:after="0"/>
        <w:jc w:val="both"/>
        <w:rPr>
          <w:rStyle w:val="czeinternetowe"/>
          <w:rFonts w:asciiTheme="majorHAnsi" w:eastAsiaTheme="minorHAnsi" w:hAnsiTheme="majorHAnsi"/>
          <w:b/>
          <w:color w:val="000000"/>
          <w:u w:val="none"/>
          <w:lang w:eastAsia="en-US"/>
        </w:rPr>
      </w:pPr>
      <w:r w:rsidRPr="00A50D51">
        <w:rPr>
          <w:rFonts w:asciiTheme="majorHAnsi" w:eastAsia="Times New Roman" w:hAnsiTheme="majorHAnsi"/>
        </w:rPr>
        <w:t>O wyborze najkorzystniejszej oferty Zamawiający poinformuje w ciągu 7 dni od zamknięcia postępowania na stronie:</w:t>
      </w:r>
      <w:r w:rsidRPr="00A50D51">
        <w:rPr>
          <w:rFonts w:asciiTheme="majorHAnsi" w:eastAsiaTheme="minorHAnsi" w:hAnsiTheme="majorHAnsi"/>
          <w:b/>
          <w:color w:val="000000"/>
          <w:lang w:eastAsia="en-US"/>
        </w:rPr>
        <w:t xml:space="preserve"> </w:t>
      </w:r>
      <w:hyperlink r:id="rId12">
        <w:r w:rsidRPr="00A50D51">
          <w:rPr>
            <w:rStyle w:val="czeinternetowe"/>
            <w:rFonts w:asciiTheme="majorHAnsi" w:eastAsia="Times New Roman" w:hAnsiTheme="majorHAnsi"/>
          </w:rPr>
          <w:t>https://bazakonkurencyjnosci.funduszeeuropejskie.gov.pl</w:t>
        </w:r>
      </w:hyperlink>
    </w:p>
    <w:p w14:paraId="32103463" w14:textId="77777777" w:rsidR="00A50D51" w:rsidRPr="00A50D51" w:rsidRDefault="00A50D51" w:rsidP="00A50D51">
      <w:pPr>
        <w:spacing w:after="0"/>
        <w:ind w:left="823"/>
        <w:jc w:val="both"/>
        <w:rPr>
          <w:rFonts w:asciiTheme="majorHAnsi" w:eastAsiaTheme="minorHAnsi" w:hAnsiTheme="majorHAnsi"/>
          <w:b/>
          <w:color w:val="000000"/>
          <w:lang w:eastAsia="en-US"/>
        </w:rPr>
      </w:pPr>
    </w:p>
    <w:p w14:paraId="5A3F0D04" w14:textId="77777777" w:rsidR="00137D88" w:rsidRDefault="00AD66FC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Termin składania ofert</w:t>
      </w:r>
    </w:p>
    <w:p w14:paraId="3FE32E04" w14:textId="08899A65" w:rsidR="00137D88" w:rsidRDefault="005C3CEC">
      <w:pPr>
        <w:pStyle w:val="Akapitzlist"/>
        <w:numPr>
          <w:ilvl w:val="0"/>
          <w:numId w:val="12"/>
        </w:numPr>
        <w:jc w:val="both"/>
      </w:pPr>
      <w:r>
        <w:rPr>
          <w:rFonts w:asciiTheme="majorHAnsi" w:hAnsiTheme="majorHAnsi"/>
          <w:bCs/>
        </w:rPr>
        <w:t xml:space="preserve">Oferty należy składać do </w:t>
      </w:r>
      <w:r w:rsidR="003B5E05">
        <w:rPr>
          <w:rFonts w:asciiTheme="majorHAnsi" w:hAnsiTheme="majorHAnsi"/>
          <w:b/>
          <w:bCs/>
        </w:rPr>
        <w:t>10</w:t>
      </w:r>
      <w:r w:rsidR="007914DF">
        <w:rPr>
          <w:rFonts w:asciiTheme="majorHAnsi" w:hAnsiTheme="majorHAnsi"/>
          <w:b/>
          <w:bCs/>
        </w:rPr>
        <w:t>.08</w:t>
      </w:r>
      <w:r w:rsidR="00892B16">
        <w:rPr>
          <w:rFonts w:asciiTheme="majorHAnsi" w:hAnsiTheme="majorHAnsi"/>
          <w:b/>
          <w:bCs/>
        </w:rPr>
        <w:t>.2022</w:t>
      </w:r>
      <w:r w:rsidR="00AD66FC" w:rsidRPr="005C3CEC">
        <w:rPr>
          <w:rFonts w:asciiTheme="majorHAnsi" w:hAnsiTheme="majorHAnsi"/>
          <w:bCs/>
        </w:rPr>
        <w:t xml:space="preserve"> </w:t>
      </w:r>
      <w:r w:rsidRPr="005C3CEC">
        <w:rPr>
          <w:rFonts w:ascii="Cambria" w:hAnsi="Cambria"/>
          <w:bCs/>
        </w:rPr>
        <w:t>d</w:t>
      </w:r>
      <w:r w:rsidRPr="00CB01E6">
        <w:rPr>
          <w:rFonts w:ascii="Cambria" w:hAnsi="Cambria"/>
          <w:bCs/>
        </w:rPr>
        <w:t>o godziny 23:59:59</w:t>
      </w:r>
    </w:p>
    <w:p w14:paraId="096927F2" w14:textId="77777777" w:rsidR="00137D88" w:rsidRDefault="00AD66FC">
      <w:pPr>
        <w:pStyle w:val="Akapitzlist"/>
        <w:numPr>
          <w:ilvl w:val="0"/>
          <w:numId w:val="12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Cs/>
        </w:rPr>
        <w:t>Decydująca jest data wpływu.</w:t>
      </w:r>
    </w:p>
    <w:p w14:paraId="222E363F" w14:textId="77777777" w:rsidR="00137D88" w:rsidRDefault="00AD66FC">
      <w:pPr>
        <w:pStyle w:val="Akapitzlist"/>
        <w:numPr>
          <w:ilvl w:val="0"/>
          <w:numId w:val="12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Oferty, które wpłyną po wyznaczonym terminie składania ofert, nie będą brane pod uwagę przy ocenie ofert.</w:t>
      </w:r>
    </w:p>
    <w:p w14:paraId="61E3E5BA" w14:textId="77777777" w:rsidR="00137D88" w:rsidRDefault="00AD66FC">
      <w:pPr>
        <w:numPr>
          <w:ilvl w:val="0"/>
          <w:numId w:val="1"/>
        </w:numPr>
        <w:shd w:val="clear" w:color="auto" w:fill="FFFFFF"/>
        <w:spacing w:after="0" w:line="216" w:lineRule="atLeast"/>
        <w:jc w:val="both"/>
        <w:rPr>
          <w:rFonts w:asciiTheme="majorHAnsi" w:eastAsia="Times New Roman" w:hAnsiTheme="majorHAnsi"/>
          <w:b/>
          <w:color w:val="010101"/>
          <w:sz w:val="28"/>
          <w:szCs w:val="28"/>
        </w:rPr>
      </w:pPr>
      <w:r>
        <w:rPr>
          <w:rFonts w:asciiTheme="majorHAnsi" w:eastAsia="Times New Roman" w:hAnsiTheme="majorHAnsi"/>
          <w:b/>
          <w:color w:val="010101"/>
          <w:sz w:val="28"/>
          <w:szCs w:val="28"/>
        </w:rPr>
        <w:t>Unieważnienie postępowania</w:t>
      </w:r>
    </w:p>
    <w:p w14:paraId="7EF0FE69" w14:textId="77777777" w:rsidR="00137D88" w:rsidRDefault="00137D88">
      <w:pPr>
        <w:pStyle w:val="PunktoryPMDG"/>
        <w:ind w:left="720"/>
        <w:jc w:val="both"/>
        <w:rPr>
          <w:rFonts w:asciiTheme="majorHAnsi" w:hAnsiTheme="majorHAnsi" w:cs="Segoe UI"/>
          <w:b/>
          <w:color w:val="000000"/>
          <w:sz w:val="22"/>
          <w:szCs w:val="22"/>
        </w:rPr>
      </w:pPr>
    </w:p>
    <w:p w14:paraId="7E5D0D48" w14:textId="77777777" w:rsidR="00137D88" w:rsidRDefault="00AD66FC">
      <w:pPr>
        <w:pStyle w:val="PunktoryPMDG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Zamawiający ma prawo do unieważnienia postępowania, jeżeli wystąpią następujące okoliczności:</w:t>
      </w:r>
    </w:p>
    <w:p w14:paraId="52D38F32" w14:textId="77777777" w:rsidR="00137D88" w:rsidRDefault="00AD66FC" w:rsidP="0076480D">
      <w:pPr>
        <w:pStyle w:val="PunktoryPMDG"/>
        <w:numPr>
          <w:ilvl w:val="0"/>
          <w:numId w:val="15"/>
        </w:numPr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Wszystkie oferty, które wpłynęły w danym postępowaniu były wadliwe i nie można usunąć ich wad.</w:t>
      </w:r>
    </w:p>
    <w:p w14:paraId="19295DBD" w14:textId="77777777" w:rsidR="00137D88" w:rsidRDefault="00AD66FC" w:rsidP="0076480D">
      <w:pPr>
        <w:pStyle w:val="PunktoryPMDG"/>
        <w:numPr>
          <w:ilvl w:val="0"/>
          <w:numId w:val="15"/>
        </w:numPr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Wystąpiła istotna zmiana okoliczności powodująca, że prowadzenie postępowania lub wykonanie przedmiotu zamówienia nie leży w interesie Zamawiającego, czego nie można było wcześniej przewidzieć.</w:t>
      </w:r>
    </w:p>
    <w:p w14:paraId="62FDD6B4" w14:textId="77777777" w:rsidR="00137D88" w:rsidRDefault="00AD66FC" w:rsidP="0076480D">
      <w:pPr>
        <w:pStyle w:val="PunktoryPMDG"/>
        <w:numPr>
          <w:ilvl w:val="0"/>
          <w:numId w:val="15"/>
        </w:numPr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lastRenderedPageBreak/>
        <w:t>Cena najkorzystniejszej oferty, lub oferta z najniższą ceną przewyższa kwotę, którą Zamawiający przeznaczył na sfinansowanie zamówienia niniejszego zapytania (w sytuacji kiedy Zamawiający nie jest w stanie zwiększyć kwoty przeznaczonej na realizację zamówienia).</w:t>
      </w:r>
    </w:p>
    <w:p w14:paraId="3F229653" w14:textId="77777777" w:rsidR="00137D88" w:rsidRDefault="00AD66FC" w:rsidP="0076480D">
      <w:pPr>
        <w:pStyle w:val="PunktoryPMDG"/>
        <w:numPr>
          <w:ilvl w:val="0"/>
          <w:numId w:val="15"/>
        </w:numPr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Zamawiający zastrzega sobie uprawnienie do zamknięcia Postępowania bez dokonywania wyboru oferty lub do unieważnienia Postępowania bez podawania przyczyn.</w:t>
      </w:r>
    </w:p>
    <w:p w14:paraId="39EA43C4" w14:textId="32C19438" w:rsidR="00137D88" w:rsidRDefault="00AD66FC" w:rsidP="0076480D">
      <w:pPr>
        <w:pStyle w:val="PunktoryPMDG"/>
        <w:numPr>
          <w:ilvl w:val="0"/>
          <w:numId w:val="15"/>
        </w:numPr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Oferentom nie przysługują żadne roszczenia względem Zamawiającego w przypadku skorzystania przez niego z któregokolwiek z uprawnień wskazanych w/w punktach. </w:t>
      </w:r>
      <w:r>
        <w:rPr>
          <w:rFonts w:asciiTheme="majorHAnsi" w:hAnsiTheme="majorHAnsi"/>
          <w:color w:val="000000"/>
          <w:sz w:val="22"/>
          <w:szCs w:val="22"/>
        </w:rPr>
        <w:br/>
        <w:t>W tym zakresie Oferenci zrzekają się wszelkich ewentualnych przysługujących im roszczeń.</w:t>
      </w:r>
    </w:p>
    <w:p w14:paraId="475FEB2E" w14:textId="77777777" w:rsidR="007644AC" w:rsidRPr="00703A2F" w:rsidRDefault="007644AC" w:rsidP="007644AC">
      <w:pPr>
        <w:pStyle w:val="PunktoryPMDG"/>
        <w:ind w:left="788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6B36778A" w14:textId="77777777" w:rsidR="00137D88" w:rsidRDefault="00AD66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Sposób porozumiewania się z Zamawiającym</w:t>
      </w:r>
    </w:p>
    <w:p w14:paraId="2187A4E9" w14:textId="74002C0D" w:rsidR="00137D88" w:rsidRDefault="00AD66FC" w:rsidP="0076480D">
      <w:pPr>
        <w:pStyle w:val="Akapitzlist"/>
        <w:numPr>
          <w:ilvl w:val="0"/>
          <w:numId w:val="31"/>
        </w:numPr>
        <w:overflowPunct w:val="0"/>
        <w:rPr>
          <w:rFonts w:ascii="Cambria" w:hAnsi="Cambria"/>
          <w:bCs/>
        </w:rPr>
      </w:pPr>
      <w:r>
        <w:rPr>
          <w:rFonts w:asciiTheme="majorHAnsi" w:hAnsiTheme="majorHAnsi"/>
          <w:bCs/>
        </w:rPr>
        <w:t xml:space="preserve">Pytania związane z niniejszym postępowaniem należy kierować na adres: </w:t>
      </w:r>
      <w:hyperlink r:id="rId13">
        <w:r w:rsidR="00F41838">
          <w:rPr>
            <w:rStyle w:val="czeinternetowe"/>
            <w:rFonts w:ascii="Arial" w:eastAsiaTheme="minorHAnsi" w:hAnsi="Arial" w:cs="Arial"/>
            <w:highlight w:val="white"/>
            <w:lang w:eastAsia="en-US"/>
          </w:rPr>
          <w:t>ariari.kujawskopomorski@gmail.com</w:t>
        </w:r>
      </w:hyperlink>
      <w:r>
        <w:rPr>
          <w:rFonts w:asciiTheme="majorHAnsi" w:hAnsiTheme="majorHAnsi"/>
          <w:bCs/>
        </w:rPr>
        <w:t xml:space="preserve"> </w:t>
      </w:r>
      <w:r w:rsidR="00AC5A87">
        <w:rPr>
          <w:rFonts w:asciiTheme="majorHAnsi" w:hAnsiTheme="majorHAnsi"/>
          <w:bCs/>
        </w:rPr>
        <w:t xml:space="preserve"> </w:t>
      </w:r>
      <w:r w:rsidR="00AC5A87" w:rsidRPr="006D7C81">
        <w:rPr>
          <w:rFonts w:ascii="Cambria" w:hAnsi="Cambria"/>
          <w:bCs/>
        </w:rPr>
        <w:t xml:space="preserve">LUB zadawać je bezpośrednio za pośrednictwem strony </w:t>
      </w:r>
      <w:hyperlink r:id="rId14" w:history="1">
        <w:r w:rsidR="00AC5A87" w:rsidRPr="006D02B3">
          <w:rPr>
            <w:rStyle w:val="Hipercze"/>
            <w:rFonts w:ascii="Cambria" w:hAnsi="Cambria"/>
            <w:bCs/>
          </w:rPr>
          <w:t>https://bazakonkurencyjnosci.funduszeeuropejskie.gov.pl</w:t>
        </w:r>
      </w:hyperlink>
      <w:r w:rsidR="00AC5A87">
        <w:rPr>
          <w:rFonts w:ascii="Cambria" w:hAnsi="Cambria"/>
          <w:bCs/>
        </w:rPr>
        <w:t xml:space="preserve"> </w:t>
      </w:r>
      <w:r w:rsidR="00AC5A87" w:rsidRPr="006D7C81">
        <w:rPr>
          <w:rFonts w:ascii="Cambria" w:hAnsi="Cambria"/>
          <w:bCs/>
        </w:rPr>
        <w:t>poprzez zakładkę „Pytania</w:t>
      </w:r>
      <w:r w:rsidR="00AC5A87">
        <w:rPr>
          <w:rFonts w:ascii="Cambria" w:hAnsi="Cambria"/>
          <w:bCs/>
        </w:rPr>
        <w:t>” dostępną na karcie ogłoszenia.</w:t>
      </w:r>
    </w:p>
    <w:p w14:paraId="0F72FA59" w14:textId="77777777" w:rsidR="007644AC" w:rsidRPr="00AC5A87" w:rsidRDefault="007644AC" w:rsidP="007644AC">
      <w:pPr>
        <w:pStyle w:val="Akapitzlist"/>
        <w:overflowPunct w:val="0"/>
        <w:ind w:left="788"/>
        <w:rPr>
          <w:rFonts w:ascii="Cambria" w:hAnsi="Cambria"/>
          <w:bCs/>
        </w:rPr>
      </w:pPr>
    </w:p>
    <w:p w14:paraId="6BCE3CFC" w14:textId="77777777" w:rsidR="00137D88" w:rsidRDefault="00AD66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Warunki podpisania umowy:</w:t>
      </w:r>
    </w:p>
    <w:p w14:paraId="62066E2E" w14:textId="77777777" w:rsidR="00137D88" w:rsidRDefault="00AD66FC">
      <w:pPr>
        <w:pStyle w:val="Akapitzlist"/>
        <w:numPr>
          <w:ilvl w:val="0"/>
          <w:numId w:val="5"/>
        </w:numPr>
        <w:jc w:val="both"/>
      </w:pPr>
      <w:r>
        <w:rPr>
          <w:rFonts w:asciiTheme="majorHAnsi" w:hAnsiTheme="majorHAnsi"/>
        </w:rPr>
        <w:t>Oferent którego oferta zostanie uznana za najkorzystniejszą, zostanie wezwany do podpisania umowy.</w:t>
      </w:r>
    </w:p>
    <w:p w14:paraId="2BBDC470" w14:textId="77777777" w:rsidR="00137D88" w:rsidRDefault="00AD66FC">
      <w:pPr>
        <w:pStyle w:val="Akapitzlist"/>
        <w:numPr>
          <w:ilvl w:val="0"/>
          <w:numId w:val="5"/>
        </w:numPr>
        <w:jc w:val="both"/>
      </w:pPr>
      <w:r>
        <w:rPr>
          <w:rFonts w:asciiTheme="majorHAnsi" w:hAnsiTheme="majorHAnsi"/>
        </w:rPr>
        <w:t>Zamawiający zastrzega sobie prawo do podpisania umowy tylko z jednym Oferentem.</w:t>
      </w:r>
    </w:p>
    <w:p w14:paraId="2A25BB7B" w14:textId="77777777" w:rsidR="00137D88" w:rsidRDefault="00AD66FC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Theme="majorHAnsi" w:hAnsiTheme="majorHAnsi"/>
          <w:color w:val="000000"/>
        </w:rPr>
        <w:t>W przypadku, gdy wybrany Wykonawca odstąpi od podpisania umowy z Zamawiającym, możliwe jest podpisanie umowy z kolejnym Wykonawcą, który w postępowaniu o udzielenie zamówienia uzyskał kolejną najwyższą liczbę punktów.</w:t>
      </w:r>
    </w:p>
    <w:p w14:paraId="04961968" w14:textId="77777777" w:rsidR="00137D88" w:rsidRDefault="00137D88">
      <w:pPr>
        <w:spacing w:after="0" w:line="240" w:lineRule="auto"/>
        <w:jc w:val="both"/>
        <w:rPr>
          <w:rFonts w:asciiTheme="majorHAnsi" w:hAnsiTheme="majorHAnsi"/>
        </w:rPr>
      </w:pPr>
    </w:p>
    <w:p w14:paraId="0D595558" w14:textId="77777777" w:rsidR="00137D88" w:rsidRDefault="00AD66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/>
          <w:sz w:val="28"/>
          <w:szCs w:val="28"/>
          <w:lang w:eastAsia="en-US"/>
        </w:rPr>
      </w:pPr>
      <w:r>
        <w:rPr>
          <w:rFonts w:asciiTheme="majorHAnsi" w:eastAsiaTheme="minorHAnsi" w:hAnsiTheme="majorHAnsi"/>
          <w:b/>
          <w:sz w:val="28"/>
          <w:szCs w:val="28"/>
          <w:lang w:eastAsia="en-US"/>
        </w:rPr>
        <w:t>Istotne dla stron postanowienia, które zostaną wprowadzone do treści umowy</w:t>
      </w:r>
    </w:p>
    <w:p w14:paraId="372BCB0A" w14:textId="2238945D" w:rsidR="00137D88" w:rsidRDefault="00756F79" w:rsidP="0076480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Płatność będzie dokonana po przeprowadzeniu warsztatu.</w:t>
      </w:r>
      <w:bookmarkStart w:id="5" w:name="_GoBack"/>
      <w:bookmarkEnd w:id="5"/>
    </w:p>
    <w:p w14:paraId="26190FB5" w14:textId="3F0B41F3" w:rsidR="00137D88" w:rsidRDefault="00AD66FC" w:rsidP="0076480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Zamawiający zastrzega, że wynagrodzenie za realizację zamówienia może ulec proporcjonalnemu zmniejszeniu w sytuacji rezygnacji Uczestników Projektu z poszczególnych  wyjazdowych form wsparcia</w:t>
      </w:r>
      <w:r w:rsidR="00C94F93">
        <w:rPr>
          <w:rFonts w:asciiTheme="majorHAnsi" w:eastAsiaTheme="minorHAnsi" w:hAnsiTheme="majorHAnsi"/>
          <w:bCs/>
          <w:lang w:eastAsia="en-US"/>
        </w:rPr>
        <w:t xml:space="preserve"> lub braku możliwości skorzystania z zakwaterowania, </w:t>
      </w:r>
      <w:r>
        <w:rPr>
          <w:rFonts w:asciiTheme="majorHAnsi" w:eastAsiaTheme="minorHAnsi" w:hAnsiTheme="majorHAnsi"/>
          <w:bCs/>
          <w:lang w:eastAsia="en-US"/>
        </w:rPr>
        <w:t xml:space="preserve"> </w:t>
      </w:r>
      <w:r>
        <w:rPr>
          <w:rFonts w:asciiTheme="majorHAnsi" w:eastAsiaTheme="minorHAnsi" w:hAnsiTheme="majorHAnsi"/>
          <w:lang w:eastAsia="en-US"/>
        </w:rPr>
        <w:t>bez obciążenia Zamawiającego dodatkowymi kosztami</w:t>
      </w:r>
      <w:r>
        <w:rPr>
          <w:rFonts w:asciiTheme="majorHAnsi" w:eastAsiaTheme="minorHAnsi" w:hAnsiTheme="majorHAnsi"/>
          <w:bCs/>
          <w:lang w:eastAsia="en-US"/>
        </w:rPr>
        <w:t>.</w:t>
      </w:r>
    </w:p>
    <w:p w14:paraId="4B356E85" w14:textId="77777777" w:rsidR="007644AC" w:rsidRDefault="00AD66FC" w:rsidP="0076480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Zamawiający zastrzega że wynagrodzenie za realizację zamówienia może ulec</w:t>
      </w:r>
      <w:r w:rsidR="007644AC">
        <w:rPr>
          <w:rFonts w:asciiTheme="majorHAnsi" w:eastAsiaTheme="minorHAnsi" w:hAnsiTheme="majorHAnsi"/>
          <w:bCs/>
          <w:lang w:eastAsia="en-US"/>
        </w:rPr>
        <w:t>:</w:t>
      </w:r>
    </w:p>
    <w:p w14:paraId="2A7C5AC3" w14:textId="711074DD" w:rsidR="00137D88" w:rsidRDefault="00AD66FC" w:rsidP="0076480D">
      <w:pPr>
        <w:pStyle w:val="Akapitzlist"/>
        <w:numPr>
          <w:ilvl w:val="2"/>
          <w:numId w:val="15"/>
        </w:numPr>
        <w:spacing w:after="0" w:line="240" w:lineRule="auto"/>
        <w:jc w:val="both"/>
        <w:rPr>
          <w:rFonts w:asciiTheme="majorHAnsi" w:eastAsiaTheme="minorHAnsi" w:hAnsiTheme="majorHAnsi"/>
          <w:bCs/>
          <w:lang w:eastAsia="en-US"/>
        </w:rPr>
      </w:pPr>
      <w:r w:rsidRPr="007644AC">
        <w:rPr>
          <w:rFonts w:asciiTheme="majorHAnsi" w:eastAsiaTheme="minorHAnsi" w:hAnsiTheme="majorHAnsi"/>
          <w:bCs/>
          <w:lang w:eastAsia="en-US"/>
        </w:rPr>
        <w:t xml:space="preserve"> proporcjonalnemu zwiększeniu w sytuacji: konieczności  udzielenia większej liczby godzin wsparcia, którą Zamawiający zobowiązany będzie udzielić Uczestnikom wynikającą z potrzeb Uczestnika i/lub zwiększenia Uczestników Projektu</w:t>
      </w:r>
      <w:r w:rsidR="007644AC">
        <w:rPr>
          <w:rFonts w:asciiTheme="majorHAnsi" w:eastAsiaTheme="minorHAnsi" w:hAnsiTheme="majorHAnsi"/>
          <w:bCs/>
          <w:lang w:eastAsia="en-US"/>
        </w:rPr>
        <w:t>,</w:t>
      </w:r>
    </w:p>
    <w:p w14:paraId="47E4518B" w14:textId="46EE1E5A" w:rsidR="007644AC" w:rsidRDefault="007644AC" w:rsidP="0076480D">
      <w:pPr>
        <w:pStyle w:val="Akapitzlist"/>
        <w:numPr>
          <w:ilvl w:val="2"/>
          <w:numId w:val="15"/>
        </w:numPr>
        <w:spacing w:after="0" w:line="240" w:lineRule="auto"/>
        <w:jc w:val="both"/>
        <w:rPr>
          <w:rFonts w:asciiTheme="majorHAnsi" w:eastAsiaTheme="minorHAnsi" w:hAnsiTheme="majorHAnsi"/>
          <w:bCs/>
          <w:lang w:eastAsia="en-US"/>
        </w:rPr>
      </w:pPr>
      <w:r w:rsidRPr="007644AC">
        <w:rPr>
          <w:rFonts w:asciiTheme="majorHAnsi" w:eastAsiaTheme="minorHAnsi" w:hAnsiTheme="majorHAnsi"/>
          <w:bCs/>
          <w:lang w:eastAsia="en-US"/>
        </w:rPr>
        <w:t xml:space="preserve">proporcjonalnemu </w:t>
      </w:r>
      <w:r>
        <w:rPr>
          <w:rFonts w:asciiTheme="majorHAnsi" w:eastAsiaTheme="minorHAnsi" w:hAnsiTheme="majorHAnsi"/>
          <w:bCs/>
          <w:lang w:eastAsia="en-US"/>
        </w:rPr>
        <w:t>zmniejszeniu</w:t>
      </w:r>
      <w:r w:rsidRPr="007644AC">
        <w:rPr>
          <w:rFonts w:asciiTheme="majorHAnsi" w:eastAsiaTheme="minorHAnsi" w:hAnsiTheme="majorHAnsi"/>
          <w:bCs/>
          <w:lang w:eastAsia="en-US"/>
        </w:rPr>
        <w:t xml:space="preserve"> w sytuacji: konieczności  udzielenia </w:t>
      </w:r>
      <w:r>
        <w:rPr>
          <w:rFonts w:asciiTheme="majorHAnsi" w:eastAsiaTheme="minorHAnsi" w:hAnsiTheme="majorHAnsi"/>
          <w:bCs/>
          <w:lang w:eastAsia="en-US"/>
        </w:rPr>
        <w:t>mniejszej</w:t>
      </w:r>
      <w:r w:rsidRPr="007644AC">
        <w:rPr>
          <w:rFonts w:asciiTheme="majorHAnsi" w:eastAsiaTheme="minorHAnsi" w:hAnsiTheme="majorHAnsi"/>
          <w:bCs/>
          <w:lang w:eastAsia="en-US"/>
        </w:rPr>
        <w:t xml:space="preserve"> liczby godzin wsparcia, którą Zamawiający zobowiązany będzie udzielić Uczestnikom wynikającą z potrzeb Uczestnika i/lub </w:t>
      </w:r>
      <w:r w:rsidR="00E801FB">
        <w:rPr>
          <w:rFonts w:asciiTheme="majorHAnsi" w:eastAsiaTheme="minorHAnsi" w:hAnsiTheme="majorHAnsi"/>
          <w:bCs/>
          <w:lang w:eastAsia="en-US"/>
        </w:rPr>
        <w:t>zmniejszeniu</w:t>
      </w:r>
      <w:r w:rsidRPr="007644AC">
        <w:rPr>
          <w:rFonts w:asciiTheme="majorHAnsi" w:eastAsiaTheme="minorHAnsi" w:hAnsiTheme="majorHAnsi"/>
          <w:bCs/>
          <w:lang w:eastAsia="en-US"/>
        </w:rPr>
        <w:t xml:space="preserve"> Uczestników Projektu</w:t>
      </w:r>
      <w:r>
        <w:rPr>
          <w:rFonts w:asciiTheme="majorHAnsi" w:eastAsiaTheme="minorHAnsi" w:hAnsiTheme="majorHAnsi"/>
          <w:bCs/>
          <w:lang w:eastAsia="en-US"/>
        </w:rPr>
        <w:t>,</w:t>
      </w:r>
    </w:p>
    <w:p w14:paraId="77625ED2" w14:textId="77777777" w:rsidR="0048484F" w:rsidRDefault="0048484F" w:rsidP="0076480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Zamawiający przewiduje możliwość zmiany umowy w zakresie zwiększenia/zmniejszenia liczby osobodni w przypadku zdarzeń losowych lub z przyczyn niezależnych od Zamawiającego i Wykonawcy lub innych zdarzeń, których nie dało się przewidzieć na etapie realizacji postępowania i przedmiotu umowy.</w:t>
      </w:r>
    </w:p>
    <w:p w14:paraId="7FB2B3AB" w14:textId="4D2AE452" w:rsidR="00137D88" w:rsidRDefault="00AD66FC" w:rsidP="0076480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Zamawiający zastrzega możliwość skrócenia lub przedłużenia terminu realizacji przedmiotu zamówienia.</w:t>
      </w:r>
    </w:p>
    <w:p w14:paraId="0185FAB4" w14:textId="701558A3" w:rsidR="00B63965" w:rsidRDefault="00B63965" w:rsidP="0076480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lastRenderedPageBreak/>
        <w:t>Zamawiający zastrzega możliwość zwiększenia/</w:t>
      </w:r>
      <w:proofErr w:type="spellStart"/>
      <w:r>
        <w:rPr>
          <w:rFonts w:asciiTheme="majorHAnsi" w:eastAsiaTheme="minorHAnsi" w:hAnsiTheme="majorHAnsi"/>
          <w:bCs/>
          <w:lang w:eastAsia="en-US"/>
        </w:rPr>
        <w:t>zmiejszenia</w:t>
      </w:r>
      <w:proofErr w:type="spellEnd"/>
      <w:r>
        <w:rPr>
          <w:rFonts w:asciiTheme="majorHAnsi" w:eastAsiaTheme="minorHAnsi" w:hAnsiTheme="majorHAnsi"/>
          <w:bCs/>
          <w:lang w:eastAsia="en-US"/>
        </w:rPr>
        <w:t xml:space="preserve"> liczby zjazdów planowanych w danym miesiącu.</w:t>
      </w:r>
    </w:p>
    <w:p w14:paraId="05A3963E" w14:textId="77777777" w:rsidR="00137D88" w:rsidRDefault="00AD66FC" w:rsidP="0076480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Zamawiający zastrzega, a Wykonawca wyraża zgodę na to, że terminy zapłaty wynagrodzenia, uzależnione są od otrzymania środków finansowych przez Zamawiającego od Instytucji Pośredniczącej w ramach realizowanego projektu. Zapłata wynagrodzenia następuje w terminach określonych w umowie, jednakże nie później niż w terminie 14 dni od otrzymania środków finansowych przez Zamawiającego od Instytucji Pośredniczącej, na podstawie prawidłowo wystawionego rachunku oraz dokumentacji potwierdzającej realizację usługi. Wystąpienie sytuacji, o której mowa wyżej nie stanowi opóźnienia w rozumieniu art. 481 kodeksu cywilnego.</w:t>
      </w:r>
    </w:p>
    <w:p w14:paraId="6FC78A62" w14:textId="77777777" w:rsidR="00137D88" w:rsidRDefault="00AD66FC" w:rsidP="0076480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Zamawiający zastrzega sobie prawo do kontroli Wykonawcy w zakresie prawidłowości wykonywanych ustaleń niniejszej umowy.</w:t>
      </w:r>
    </w:p>
    <w:p w14:paraId="5514C4D7" w14:textId="77777777" w:rsidR="00137D88" w:rsidRDefault="00AD66FC" w:rsidP="0076480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W przypadku stwierdzenia nieprawidłowości w realizacji przedmiotu umowy, Wykonawca zapłaci na rzecz Zamawiającego karę umowną w wysokości 5 % wartości umowy za każda stwierdzoną nieprawidłowość.</w:t>
      </w:r>
    </w:p>
    <w:p w14:paraId="18D05409" w14:textId="77777777" w:rsidR="00137D88" w:rsidRDefault="00AD66FC" w:rsidP="0076480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W wypadku niewykonywania zamówienia w terminach ustalonych z Wykonawcą lub określonych w umowie, Wykonawca zapłaci na rzecz Zamawiającego karę umowną w wysokości 200,00 zł za każdy dzień opóźnienia.</w:t>
      </w:r>
    </w:p>
    <w:p w14:paraId="0B348E47" w14:textId="77777777" w:rsidR="00137D88" w:rsidRDefault="00AD66FC" w:rsidP="0076480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Wykonawca ponosi odpowiedzialność za działania lub zaniechania swoich pracowników, a także osób, z którymi współpracuje przy realizacji przedmiotu niniejszej umowy, jak za swoje własne.</w:t>
      </w:r>
    </w:p>
    <w:p w14:paraId="7A42E553" w14:textId="77777777" w:rsidR="00137D88" w:rsidRDefault="00AD66FC" w:rsidP="0076480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W przypadku, gdy szkoda powstała u Zamawiającego będzie przewyższała wysokość kar umownych określonych w umowie, Zamawiający będzie mógł dochodzić odszkodowania uzupełniającego na zasadach ogólnych.</w:t>
      </w:r>
    </w:p>
    <w:p w14:paraId="62F879DC" w14:textId="4C465616" w:rsidR="00137D88" w:rsidRDefault="00AD66FC" w:rsidP="0076480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Zamawiający zastrzega sobie prawo do potrącania należności powstałych z tytułu kar umownych z wynagrodzenia Wykonawcy.</w:t>
      </w:r>
    </w:p>
    <w:p w14:paraId="416170CB" w14:textId="77777777" w:rsidR="00E801FB" w:rsidRPr="00D36E65" w:rsidRDefault="00E801FB" w:rsidP="00E801FB">
      <w:pPr>
        <w:spacing w:after="0" w:line="240" w:lineRule="auto"/>
        <w:ind w:left="788"/>
        <w:contextualSpacing/>
        <w:jc w:val="both"/>
        <w:rPr>
          <w:rFonts w:asciiTheme="majorHAnsi" w:eastAsiaTheme="minorHAnsi" w:hAnsiTheme="majorHAnsi"/>
          <w:bCs/>
          <w:lang w:eastAsia="en-US"/>
        </w:rPr>
      </w:pPr>
    </w:p>
    <w:p w14:paraId="7167DFA2" w14:textId="77777777" w:rsidR="00137D88" w:rsidRDefault="00AD66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/>
          <w:sz w:val="28"/>
          <w:szCs w:val="28"/>
          <w:lang w:eastAsia="en-US"/>
        </w:rPr>
      </w:pPr>
      <w:r>
        <w:rPr>
          <w:rFonts w:asciiTheme="majorHAnsi" w:eastAsiaTheme="minorHAnsi" w:hAnsiTheme="majorHAnsi"/>
          <w:b/>
          <w:sz w:val="28"/>
          <w:szCs w:val="28"/>
          <w:lang w:eastAsia="en-US"/>
        </w:rPr>
        <w:t>Warunki zmiany umowy:</w:t>
      </w:r>
    </w:p>
    <w:p w14:paraId="38FB4D94" w14:textId="77777777" w:rsidR="00137D88" w:rsidRDefault="00AD66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Zamawiający przewiduje możliwość zmiany umowy, w przypadku, gdy nastąpi zmiana powszechnie obowiązujących przepisów prawa w zakresie mającym wpływ na realizację przedmiotu umowy.</w:t>
      </w:r>
    </w:p>
    <w:p w14:paraId="1BDBE6D5" w14:textId="77777777" w:rsidR="00137D88" w:rsidRDefault="00AD66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Zamawiający przewiduje możliwość zmiany umowy w zakresie skrócenia/wydłużenia terminu wykonania umowy w przypadku zdarzeń losowych lub z przyczyn niezależnych od Zamawiającego i Wykonawcy lub innych zdarzeń, których nie dało się przewidzieć na etapie realizacji postępowania i przedmiotu umowy.</w:t>
      </w:r>
    </w:p>
    <w:p w14:paraId="5E333878" w14:textId="77777777" w:rsidR="00137D88" w:rsidRDefault="00AD66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 w:cs="Calibri"/>
          <w:lang w:eastAsia="en-US"/>
        </w:rPr>
        <w:t>Zasad płatności: Zamawiający informuje, że termin płatności wynagrodzenia Wykonawcy uzależniony jest od terminu wpłynięcia na konto Zamawiającego środków przeznaczonych na pokrycie wydatków związanych z realizacją projektu na etapie, w którym uczestniczył w nim Wykonawca i może ulegać opóźnieniom.</w:t>
      </w:r>
    </w:p>
    <w:p w14:paraId="6E0A2B2F" w14:textId="77777777" w:rsidR="00137D88" w:rsidRDefault="00AD66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 xml:space="preserve">Zamawiający zastrzega, że wynagrodzenie za realizację zamówienia może ulec proporcjonalnemu zmniejszeniu w sytuacji rezygnacji Uczestników Projektu z poszczególnych  wyjazdowych form wsparcia, </w:t>
      </w:r>
      <w:r>
        <w:rPr>
          <w:rFonts w:asciiTheme="majorHAnsi" w:eastAsiaTheme="minorHAnsi" w:hAnsiTheme="majorHAnsi"/>
          <w:lang w:eastAsia="en-US"/>
        </w:rPr>
        <w:t>bez obciążenia Zamawiającego dodatkowymi kosztami</w:t>
      </w:r>
      <w:r>
        <w:rPr>
          <w:rFonts w:asciiTheme="majorHAnsi" w:eastAsiaTheme="minorHAnsi" w:hAnsiTheme="majorHAnsi"/>
          <w:bCs/>
          <w:lang w:eastAsia="en-US"/>
        </w:rPr>
        <w:t>.</w:t>
      </w:r>
    </w:p>
    <w:p w14:paraId="172790E1" w14:textId="77777777" w:rsidR="00137D88" w:rsidRDefault="00AD66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Zamawiający zastrzega że wynagrodzenie za realizację zamówienia może ulec proporcjonalnemu zwiększeniu w sytuacji: konieczności  udzielenia większej liczby godzin wsparcia, którą Zamawiający zobowiązany będzie udzielić Uczestnikom wynikającą z potrzeb Uczestnika i/lub zwiększenia Uczestników Projektu.</w:t>
      </w:r>
    </w:p>
    <w:p w14:paraId="63EDC34E" w14:textId="4FDDEE03" w:rsidR="00137D88" w:rsidRDefault="00AD66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>Zamawiający zastrzega możliwość zmiany liczebności grup, osób w grupach.</w:t>
      </w:r>
    </w:p>
    <w:p w14:paraId="1000D72A" w14:textId="524BDDCC" w:rsidR="006A751B" w:rsidRDefault="006A751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t xml:space="preserve">Zamawiający zastrzega możliwość zwiększenia / </w:t>
      </w:r>
      <w:proofErr w:type="spellStart"/>
      <w:r>
        <w:rPr>
          <w:rFonts w:asciiTheme="majorHAnsi" w:eastAsiaTheme="minorHAnsi" w:hAnsiTheme="majorHAnsi"/>
          <w:bCs/>
          <w:lang w:eastAsia="en-US"/>
        </w:rPr>
        <w:t>zmiejszenia</w:t>
      </w:r>
      <w:proofErr w:type="spellEnd"/>
      <w:r>
        <w:rPr>
          <w:rFonts w:asciiTheme="majorHAnsi" w:eastAsiaTheme="minorHAnsi" w:hAnsiTheme="majorHAnsi"/>
          <w:bCs/>
          <w:lang w:eastAsia="en-US"/>
        </w:rPr>
        <w:t xml:space="preserve"> ostatecznej liczby osobodni wg. zjazdów i wg. całej usługi.</w:t>
      </w:r>
    </w:p>
    <w:p w14:paraId="439F4F1F" w14:textId="0722B403" w:rsidR="00FA0F8E" w:rsidRPr="00130370" w:rsidRDefault="00130370" w:rsidP="0013037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Cs/>
          <w:lang w:eastAsia="en-US"/>
        </w:rPr>
      </w:pPr>
      <w:r w:rsidRPr="00130370">
        <w:rPr>
          <w:rFonts w:asciiTheme="majorHAnsi" w:eastAsiaTheme="minorHAnsi" w:hAnsiTheme="majorHAnsi"/>
          <w:color w:val="000000"/>
          <w:lang w:eastAsia="en-US"/>
        </w:rPr>
        <w:lastRenderedPageBreak/>
        <w:t>W razie zaistnienia istotnej zmiany okoliczności powodującej, że wykonanie umowy nie leży w interesie Zamawiającego, czego nie można było przewidzieć w chwili zawarcia umowy, Zamawiający może odstąpić od umowy w terminie 30 dni od powzięcia wiadomości przez Zamawiającego o tych okolicznościach bez ponoszenia kar umownych i innych konsekwencji.</w:t>
      </w:r>
    </w:p>
    <w:p w14:paraId="336A70B0" w14:textId="77777777" w:rsidR="00137D88" w:rsidRDefault="00137D88">
      <w:pPr>
        <w:spacing w:after="0" w:line="240" w:lineRule="auto"/>
        <w:ind w:left="502"/>
        <w:contextualSpacing/>
        <w:jc w:val="both"/>
        <w:rPr>
          <w:rFonts w:asciiTheme="majorHAnsi" w:eastAsiaTheme="minorHAnsi" w:hAnsiTheme="majorHAnsi"/>
          <w:lang w:eastAsia="en-US"/>
        </w:rPr>
      </w:pPr>
    </w:p>
    <w:p w14:paraId="1571D241" w14:textId="77777777" w:rsidR="00137D88" w:rsidRDefault="00AD66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Theme="minorHAnsi" w:hAnsiTheme="majorHAnsi"/>
          <w:b/>
          <w:sz w:val="28"/>
          <w:szCs w:val="28"/>
          <w:lang w:eastAsia="en-US"/>
        </w:rPr>
      </w:pPr>
      <w:r>
        <w:rPr>
          <w:rFonts w:asciiTheme="majorHAnsi" w:eastAsiaTheme="minorHAnsi" w:hAnsiTheme="majorHAnsi"/>
          <w:b/>
          <w:sz w:val="28"/>
          <w:szCs w:val="28"/>
          <w:lang w:eastAsia="en-US"/>
        </w:rPr>
        <w:t>Warunki zamówień uzupełniających:</w:t>
      </w:r>
    </w:p>
    <w:p w14:paraId="4A9BB193" w14:textId="77777777" w:rsidR="00137D88" w:rsidRDefault="00AD66FC">
      <w:pPr>
        <w:spacing w:after="0" w:line="240" w:lineRule="auto"/>
        <w:ind w:left="502"/>
        <w:contextualSpacing/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>Zamawiający przewiduje możliwość udzielania Wykonawcy wyłonionemu w trybie zasady konkurencyjności zamówień publicznych uzupełniających, w wysokości nieprzekraczającej 50% wartości zamówienia publicznego określonej w umowie zawartej z wykonawcą o ile te zamówienia publiczne są zgodne z przedmiotem zamówienia publicznego podstawowego.</w:t>
      </w:r>
    </w:p>
    <w:p w14:paraId="51F82373" w14:textId="77777777" w:rsidR="00137D88" w:rsidRDefault="00137D88">
      <w:pPr>
        <w:spacing w:after="0" w:line="240" w:lineRule="auto"/>
        <w:ind w:left="360"/>
        <w:contextualSpacing/>
        <w:jc w:val="both"/>
        <w:rPr>
          <w:rFonts w:asciiTheme="majorHAnsi" w:eastAsiaTheme="minorHAnsi" w:hAnsiTheme="majorHAnsi"/>
          <w:b/>
          <w:lang w:eastAsia="en-US"/>
        </w:rPr>
      </w:pPr>
    </w:p>
    <w:p w14:paraId="3774E4D2" w14:textId="77777777" w:rsidR="00137D88" w:rsidRDefault="00AD66FC">
      <w:pPr>
        <w:numPr>
          <w:ilvl w:val="0"/>
          <w:numId w:val="1"/>
        </w:numPr>
        <w:shd w:val="clear" w:color="auto" w:fill="FFFFFF"/>
        <w:spacing w:after="0" w:line="216" w:lineRule="atLeast"/>
        <w:rPr>
          <w:rFonts w:asciiTheme="majorHAnsi" w:eastAsia="Times New Roman" w:hAnsiTheme="majorHAnsi"/>
          <w:b/>
          <w:color w:val="010101"/>
          <w:sz w:val="28"/>
          <w:szCs w:val="28"/>
        </w:rPr>
      </w:pPr>
      <w:r>
        <w:rPr>
          <w:rFonts w:asciiTheme="majorHAnsi" w:eastAsia="Times New Roman" w:hAnsiTheme="majorHAnsi"/>
          <w:b/>
          <w:color w:val="010101"/>
          <w:sz w:val="28"/>
          <w:szCs w:val="28"/>
        </w:rPr>
        <w:t xml:space="preserve">Uwagi końcowe. </w:t>
      </w:r>
    </w:p>
    <w:p w14:paraId="1A7B114D" w14:textId="77777777" w:rsidR="00137D88" w:rsidRDefault="00AD66FC">
      <w:pPr>
        <w:shd w:val="clear" w:color="auto" w:fill="FFFFFF"/>
        <w:spacing w:line="216" w:lineRule="atLeast"/>
        <w:ind w:left="284"/>
        <w:jc w:val="both"/>
        <w:rPr>
          <w:rFonts w:asciiTheme="majorHAnsi" w:eastAsia="Times New Roman" w:hAnsiTheme="majorHAnsi"/>
          <w:color w:val="010101"/>
        </w:rPr>
      </w:pPr>
      <w:r>
        <w:rPr>
          <w:rFonts w:asciiTheme="majorHAnsi" w:eastAsia="Times New Roman" w:hAnsiTheme="majorHAnsi"/>
          <w:color w:val="010101"/>
        </w:rPr>
        <w:t xml:space="preserve">Niniejsze ogłoszenie nie jest ogłoszeniem w rozumieniu ustawy prawo zamówień publicznych, a propozycje składane przez zainteresowane podmioty nie są ofertami w rozumieniu kodeksu cywilnego. </w:t>
      </w:r>
    </w:p>
    <w:p w14:paraId="7E53759C" w14:textId="77777777" w:rsidR="00137D88" w:rsidRDefault="00137D88">
      <w:p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</w:p>
    <w:p w14:paraId="62D3DC2E" w14:textId="77777777" w:rsidR="00137D88" w:rsidRDefault="00AD66FC">
      <w:p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Załączniki:</w:t>
      </w:r>
    </w:p>
    <w:p w14:paraId="74B2A9F3" w14:textId="77777777" w:rsidR="00137D88" w:rsidRDefault="00137D88">
      <w:p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</w:p>
    <w:p w14:paraId="052EB5EF" w14:textId="77777777" w:rsidR="00137D88" w:rsidRDefault="00AD66FC">
      <w:p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>Załącznik nr 1: Formularz oferty</w:t>
      </w:r>
    </w:p>
    <w:p w14:paraId="40765FCA" w14:textId="5A8858F0" w:rsidR="00137D88" w:rsidRDefault="00AD66FC" w:rsidP="00526B9A">
      <w:pPr>
        <w:spacing w:after="0" w:line="240" w:lineRule="auto"/>
        <w:contextualSpacing/>
        <w:jc w:val="both"/>
        <w:rPr>
          <w:rFonts w:asciiTheme="majorHAnsi" w:eastAsia="Times New Roman" w:hAnsiTheme="majorHAnsi" w:cstheme="minorHAnsi"/>
        </w:rPr>
      </w:pPr>
      <w:r>
        <w:rPr>
          <w:rFonts w:asciiTheme="majorHAnsi" w:eastAsia="Times New Roman" w:hAnsiTheme="majorHAnsi" w:cstheme="minorHAnsi"/>
        </w:rPr>
        <w:t xml:space="preserve">Załącznik nr 2: </w:t>
      </w:r>
      <w:r w:rsidR="00E87E63">
        <w:rPr>
          <w:rFonts w:asciiTheme="majorHAnsi" w:eastAsia="Times New Roman" w:hAnsiTheme="majorHAnsi" w:cstheme="minorHAnsi"/>
        </w:rPr>
        <w:t xml:space="preserve"> </w:t>
      </w:r>
      <w:r>
        <w:rPr>
          <w:rFonts w:asciiTheme="majorHAnsi" w:eastAsia="Times New Roman" w:hAnsiTheme="majorHAnsi" w:cstheme="minorHAnsi"/>
        </w:rPr>
        <w:t>Oświadczenie o braku powiązań osobowych i kapitałowych.</w:t>
      </w:r>
    </w:p>
    <w:p w14:paraId="655B6968" w14:textId="6AF4456B" w:rsidR="00AC5A0D" w:rsidRPr="00526B9A" w:rsidRDefault="00AC5A0D" w:rsidP="00526B9A">
      <w:pPr>
        <w:spacing w:after="0" w:line="240" w:lineRule="auto"/>
        <w:contextualSpacing/>
        <w:jc w:val="both"/>
        <w:rPr>
          <w:rFonts w:asciiTheme="majorHAnsi" w:eastAsiaTheme="minorHAnsi" w:hAnsiTheme="majorHAnsi" w:cs="Calibri"/>
          <w:lang w:eastAsia="en-US"/>
        </w:rPr>
      </w:pPr>
      <w:r>
        <w:rPr>
          <w:rFonts w:asciiTheme="majorHAnsi" w:eastAsia="Times New Roman" w:hAnsiTheme="majorHAnsi" w:cstheme="minorHAnsi"/>
        </w:rPr>
        <w:t>Załącznik nr 3</w:t>
      </w:r>
      <w:r w:rsidR="00E87E63">
        <w:rPr>
          <w:rFonts w:asciiTheme="majorHAnsi" w:eastAsia="Times New Roman" w:hAnsiTheme="majorHAnsi" w:cstheme="minorHAnsi"/>
        </w:rPr>
        <w:t>:O</w:t>
      </w:r>
      <w:r w:rsidR="00E87E63" w:rsidRPr="00E87E63">
        <w:rPr>
          <w:rFonts w:asciiTheme="majorHAnsi" w:eastAsia="Times New Roman" w:hAnsiTheme="majorHAnsi" w:cstheme="minorHAnsi"/>
        </w:rPr>
        <w:t>świadczenie dotyczące przesłanek wykluczenia z art. 5k rozporządzenia 833/2014 oraz art. 7 ust. 1 ustawy o szczególnych rozwiązaniach w zakresie przeciwd</w:t>
      </w:r>
      <w:r w:rsidR="00E87E63">
        <w:rPr>
          <w:rFonts w:asciiTheme="majorHAnsi" w:eastAsia="Times New Roman" w:hAnsiTheme="majorHAnsi" w:cstheme="minorHAnsi"/>
        </w:rPr>
        <w:t>ziałania wspieraniu agresji na U</w:t>
      </w:r>
      <w:r w:rsidR="00E87E63" w:rsidRPr="00E87E63">
        <w:rPr>
          <w:rFonts w:asciiTheme="majorHAnsi" w:eastAsia="Times New Roman" w:hAnsiTheme="majorHAnsi" w:cstheme="minorHAnsi"/>
        </w:rPr>
        <w:t>krainę oraz służących ochronie bezpieczeństwa narodowego</w:t>
      </w:r>
      <w:r w:rsidR="0056369D">
        <w:rPr>
          <w:rFonts w:asciiTheme="majorHAnsi" w:eastAsia="Times New Roman" w:hAnsiTheme="majorHAnsi" w:cstheme="minorHAnsi"/>
        </w:rPr>
        <w:t>.</w:t>
      </w:r>
    </w:p>
    <w:sectPr w:rsidR="00AC5A0D" w:rsidRPr="00526B9A" w:rsidSect="007824C6">
      <w:headerReference w:type="default" r:id="rId15"/>
      <w:footerReference w:type="default" r:id="rId16"/>
      <w:pgSz w:w="11906" w:h="16838"/>
      <w:pgMar w:top="1677" w:right="1417" w:bottom="1417" w:left="1417" w:header="227" w:footer="397" w:gutter="0"/>
      <w:cols w:space="708"/>
      <w:formProt w:val="0"/>
      <w:docGrid w:linePitch="360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10670F" w16cid:durableId="26716E79"/>
  <w16cid:commentId w16cid:paraId="241CFDCD" w16cid:durableId="26716E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388AA" w14:textId="77777777" w:rsidR="00533A29" w:rsidRDefault="00533A29">
      <w:pPr>
        <w:spacing w:after="0" w:line="240" w:lineRule="auto"/>
      </w:pPr>
      <w:r>
        <w:separator/>
      </w:r>
    </w:p>
  </w:endnote>
  <w:endnote w:type="continuationSeparator" w:id="0">
    <w:p w14:paraId="1F4FCF5D" w14:textId="77777777" w:rsidR="00533A29" w:rsidRDefault="0053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,Bold"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611175"/>
      <w:docPartObj>
        <w:docPartGallery w:val="Page Numbers (Top of Page)"/>
        <w:docPartUnique/>
      </w:docPartObj>
    </w:sdtPr>
    <w:sdtEndPr/>
    <w:sdtContent>
      <w:p w14:paraId="7DE131A5" w14:textId="77777777" w:rsidR="00137D88" w:rsidRDefault="00137D88">
        <w:pPr>
          <w:pStyle w:val="Stopka"/>
          <w:jc w:val="center"/>
          <w:rPr>
            <w:sz w:val="16"/>
            <w:szCs w:val="16"/>
          </w:rPr>
        </w:pPr>
      </w:p>
      <w:p w14:paraId="433A8412" w14:textId="33D7E6E3" w:rsidR="00137D88" w:rsidRDefault="00AD66FC">
        <w:pPr>
          <w:pStyle w:val="Stopka"/>
          <w:jc w:val="center"/>
        </w:pPr>
        <w:bookmarkStart w:id="6" w:name="__DdeLink__696_1840799997"/>
        <w:bookmarkEnd w:id="6"/>
        <w:r>
          <w:rPr>
            <w:sz w:val="16"/>
            <w:szCs w:val="16"/>
          </w:rPr>
          <w:t xml:space="preserve">Projekt jest współfinansowany ze środków Unii Europejskiej w ramach Regionalnego </w:t>
        </w:r>
        <w:r>
          <w:rPr>
            <w:sz w:val="16"/>
            <w:szCs w:val="16"/>
          </w:rPr>
          <w:br/>
          <w:t>Programu Ope</w:t>
        </w:r>
        <w:r w:rsidR="00E258D0">
          <w:rPr>
            <w:sz w:val="16"/>
            <w:szCs w:val="16"/>
          </w:rPr>
          <w:t>racyjnego Wo</w:t>
        </w:r>
        <w:r w:rsidR="009A6FCC">
          <w:rPr>
            <w:sz w:val="16"/>
            <w:szCs w:val="16"/>
          </w:rPr>
          <w:t>jewództwa Kujawsko - Pomorskiego</w:t>
        </w:r>
        <w:r>
          <w:rPr>
            <w:sz w:val="16"/>
            <w:szCs w:val="16"/>
          </w:rPr>
          <w:t xml:space="preserve"> oraz Budżetu Państwa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14633" w14:textId="77777777" w:rsidR="00533A29" w:rsidRDefault="00533A29">
      <w:pPr>
        <w:spacing w:after="0" w:line="240" w:lineRule="auto"/>
      </w:pPr>
      <w:r>
        <w:separator/>
      </w:r>
    </w:p>
  </w:footnote>
  <w:footnote w:type="continuationSeparator" w:id="0">
    <w:p w14:paraId="3A694FE8" w14:textId="77777777" w:rsidR="00533A29" w:rsidRDefault="0053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AA205" w14:textId="77777777" w:rsidR="009A6FCC" w:rsidRDefault="009A6FCC" w:rsidP="009A6FCC">
    <w:pPr>
      <w:pStyle w:val="Nagwek"/>
      <w:jc w:val="center"/>
      <w:rPr>
        <w:rFonts w:ascii="Comic Sans MS" w:hAnsi="Comic Sans MS" w:cs="Comic Sans MS"/>
        <w:b/>
        <w:bCs/>
        <w:i/>
        <w:iCs/>
        <w:sz w:val="20"/>
        <w:szCs w:val="20"/>
      </w:rPr>
    </w:pPr>
    <w:r>
      <w:rPr>
        <w:noProof/>
      </w:rPr>
      <w:drawing>
        <wp:inline distT="0" distB="0" distL="0" distR="0" wp14:anchorId="45181949" wp14:editId="488ED16C">
          <wp:extent cx="479107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075" cy="685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1967ADA" w14:textId="77777777" w:rsidR="009A6FCC" w:rsidRDefault="009A6FCC" w:rsidP="009A6FCC">
    <w:pPr>
      <w:pStyle w:val="Nagwek"/>
      <w:jc w:val="center"/>
    </w:pPr>
    <w:r>
      <w:rPr>
        <w:rFonts w:ascii="Comic Sans MS" w:hAnsi="Comic Sans MS" w:cs="Comic Sans MS"/>
        <w:b/>
        <w:bCs/>
        <w:i/>
        <w:iCs/>
        <w:sz w:val="20"/>
        <w:szCs w:val="20"/>
      </w:rPr>
      <w:t>Wiedza i umiejętności dla aktywności osób z niepełnosprawnościami II</w:t>
    </w:r>
  </w:p>
  <w:p w14:paraId="74F3B949" w14:textId="77777777" w:rsidR="009A6FCC" w:rsidRDefault="009A6FCC" w:rsidP="009A6FCC">
    <w:pPr>
      <w:pStyle w:val="Nagwek"/>
    </w:pPr>
    <w:r>
      <w:rPr>
        <w:rFonts w:ascii="Comic Sans MS" w:eastAsia="Times New Roman" w:hAnsi="Comic Sans MS" w:cs="Comic Sans MS"/>
        <w:sz w:val="18"/>
        <w:szCs w:val="18"/>
      </w:rPr>
      <w:t xml:space="preserve">                                                         nr RPKP.09.02.01-04-0005/21</w:t>
    </w:r>
  </w:p>
  <w:p w14:paraId="7527774D" w14:textId="77777777" w:rsidR="00137D88" w:rsidRDefault="00AD66FC">
    <w:pPr>
      <w:pStyle w:val="Nagwek"/>
    </w:pPr>
    <w:r>
      <w:rPr>
        <w:noProof/>
      </w:rPr>
      <w:drawing>
        <wp:anchor distT="0" distB="0" distL="114300" distR="120650" simplePos="0" relativeHeight="13" behindDoc="0" locked="0" layoutInCell="1" allowOverlap="1" wp14:anchorId="4AD135D5" wp14:editId="570B0A6A">
          <wp:simplePos x="0" y="0"/>
          <wp:positionH relativeFrom="column">
            <wp:posOffset>5093970</wp:posOffset>
          </wp:positionH>
          <wp:positionV relativeFrom="paragraph">
            <wp:posOffset>8524875</wp:posOffset>
          </wp:positionV>
          <wp:extent cx="659765" cy="653415"/>
          <wp:effectExtent l="0" t="0" r="0" b="0"/>
          <wp:wrapTight wrapText="bothSides">
            <wp:wrapPolygon edited="0">
              <wp:start x="-325" y="0"/>
              <wp:lineTo x="-325" y="20468"/>
              <wp:lineTo x="21180" y="20468"/>
              <wp:lineTo x="21180" y="0"/>
              <wp:lineTo x="-325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65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4D7B"/>
    <w:multiLevelType w:val="multilevel"/>
    <w:tmpl w:val="3BE8C6E4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">
    <w:nsid w:val="078B07E7"/>
    <w:multiLevelType w:val="hybridMultilevel"/>
    <w:tmpl w:val="A6349C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08694E27"/>
    <w:multiLevelType w:val="multilevel"/>
    <w:tmpl w:val="343A0FAC"/>
    <w:lvl w:ilvl="0">
      <w:start w:val="1"/>
      <w:numFmt w:val="lowerLetter"/>
      <w:lvlText w:val="%1)"/>
      <w:lvlJc w:val="left"/>
      <w:pPr>
        <w:ind w:left="964" w:hanging="2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08A70D61"/>
    <w:multiLevelType w:val="multilevel"/>
    <w:tmpl w:val="0C186600"/>
    <w:lvl w:ilvl="0">
      <w:start w:val="1"/>
      <w:numFmt w:val="lowerLett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A1225B"/>
    <w:multiLevelType w:val="hybridMultilevel"/>
    <w:tmpl w:val="7C9878C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A52863"/>
    <w:multiLevelType w:val="multilevel"/>
    <w:tmpl w:val="376EC0EC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cs="Wingdings" w:hint="default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A965BCA"/>
    <w:multiLevelType w:val="multilevel"/>
    <w:tmpl w:val="16EA85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3C5E31"/>
    <w:multiLevelType w:val="multilevel"/>
    <w:tmpl w:val="52A4D43E"/>
    <w:lvl w:ilvl="0">
      <w:start w:val="1"/>
      <w:numFmt w:val="lowerLetter"/>
      <w:lvlText w:val="%1)"/>
      <w:lvlJc w:val="left"/>
      <w:pPr>
        <w:ind w:left="963" w:hanging="2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>
    <w:nsid w:val="1D4A58C0"/>
    <w:multiLevelType w:val="multilevel"/>
    <w:tmpl w:val="9BE8C382"/>
    <w:lvl w:ilvl="0">
      <w:start w:val="1"/>
      <w:numFmt w:val="decimal"/>
      <w:lvlText w:val="%1."/>
      <w:lvlJc w:val="left"/>
      <w:pPr>
        <w:ind w:left="788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9">
    <w:nsid w:val="1F4A2102"/>
    <w:multiLevelType w:val="hybridMultilevel"/>
    <w:tmpl w:val="0388E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81137B"/>
    <w:multiLevelType w:val="multilevel"/>
    <w:tmpl w:val="35B4BD52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5526B35"/>
    <w:multiLevelType w:val="multilevel"/>
    <w:tmpl w:val="C570E1CE"/>
    <w:lvl w:ilvl="0">
      <w:start w:val="1"/>
      <w:numFmt w:val="decimal"/>
      <w:lvlText w:val="%1."/>
      <w:lvlJc w:val="left"/>
      <w:pPr>
        <w:ind w:left="788" w:hanging="363"/>
      </w:pPr>
      <w:rPr>
        <w:rFonts w:ascii="Cambria" w:hAnsi="Cambria" w:hint="default"/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2">
    <w:nsid w:val="2AE6652C"/>
    <w:multiLevelType w:val="multilevel"/>
    <w:tmpl w:val="54AC9BD0"/>
    <w:lvl w:ilvl="0">
      <w:start w:val="1"/>
      <w:numFmt w:val="lowerLetter"/>
      <w:lvlText w:val="%1)"/>
      <w:lvlJc w:val="left"/>
      <w:pPr>
        <w:ind w:left="823" w:hanging="25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2" w:hanging="180"/>
      </w:pPr>
      <w:rPr>
        <w:rFonts w:hint="default"/>
      </w:rPr>
    </w:lvl>
  </w:abstractNum>
  <w:abstractNum w:abstractNumId="13">
    <w:nsid w:val="2C3F1DA0"/>
    <w:multiLevelType w:val="multilevel"/>
    <w:tmpl w:val="9A94A7F2"/>
    <w:lvl w:ilvl="0">
      <w:start w:val="1"/>
      <w:numFmt w:val="decimal"/>
      <w:lvlText w:val="%1."/>
      <w:lvlJc w:val="left"/>
      <w:pPr>
        <w:ind w:left="788" w:hanging="363"/>
      </w:pPr>
      <w:rPr>
        <w:rFonts w:ascii="Cambria" w:hAnsi="Cambria" w:hint="default"/>
        <w:b w:val="0"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4">
    <w:nsid w:val="3067132B"/>
    <w:multiLevelType w:val="hybridMultilevel"/>
    <w:tmpl w:val="21A289EC"/>
    <w:lvl w:ilvl="0" w:tplc="D44614D4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708D0"/>
    <w:multiLevelType w:val="multilevel"/>
    <w:tmpl w:val="9F1C9096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6">
    <w:nsid w:val="36CA3278"/>
    <w:multiLevelType w:val="multilevel"/>
    <w:tmpl w:val="FEC6A8C8"/>
    <w:lvl w:ilvl="0">
      <w:start w:val="1"/>
      <w:numFmt w:val="lowerLetter"/>
      <w:lvlText w:val="%1)"/>
      <w:lvlJc w:val="left"/>
      <w:pPr>
        <w:ind w:left="964" w:hanging="2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7">
    <w:nsid w:val="372F45B6"/>
    <w:multiLevelType w:val="hybridMultilevel"/>
    <w:tmpl w:val="44B66B7E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3935717B"/>
    <w:multiLevelType w:val="multilevel"/>
    <w:tmpl w:val="62862EA8"/>
    <w:lvl w:ilvl="0">
      <w:start w:val="8"/>
      <w:numFmt w:val="decimal"/>
      <w:lvlText w:val="%1."/>
      <w:lvlJc w:val="left"/>
      <w:pPr>
        <w:ind w:left="823" w:hanging="25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2" w:hanging="180"/>
      </w:pPr>
      <w:rPr>
        <w:rFonts w:hint="default"/>
      </w:rPr>
    </w:lvl>
  </w:abstractNum>
  <w:abstractNum w:abstractNumId="19">
    <w:nsid w:val="3A6A45DD"/>
    <w:multiLevelType w:val="multilevel"/>
    <w:tmpl w:val="1270AD20"/>
    <w:lvl w:ilvl="0">
      <w:start w:val="1"/>
      <w:numFmt w:val="decimal"/>
      <w:lvlText w:val="%1."/>
      <w:lvlJc w:val="left"/>
      <w:pPr>
        <w:ind w:left="788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3B7F2496"/>
    <w:multiLevelType w:val="hybridMultilevel"/>
    <w:tmpl w:val="6D443658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>
    <w:nsid w:val="3F7359AD"/>
    <w:multiLevelType w:val="multilevel"/>
    <w:tmpl w:val="55E6B130"/>
    <w:lvl w:ilvl="0">
      <w:start w:val="1"/>
      <w:numFmt w:val="decimal"/>
      <w:lvlText w:val="%1."/>
      <w:lvlJc w:val="left"/>
      <w:pPr>
        <w:ind w:left="788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>
    <w:nsid w:val="42516DDB"/>
    <w:multiLevelType w:val="multilevel"/>
    <w:tmpl w:val="84C4F4E6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3">
    <w:nsid w:val="44151CBE"/>
    <w:multiLevelType w:val="multilevel"/>
    <w:tmpl w:val="D8BE8BC4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7147E3D"/>
    <w:multiLevelType w:val="hybridMultilevel"/>
    <w:tmpl w:val="763E9542"/>
    <w:lvl w:ilvl="0" w:tplc="0415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5">
    <w:nsid w:val="49545023"/>
    <w:multiLevelType w:val="multilevel"/>
    <w:tmpl w:val="1540934E"/>
    <w:lvl w:ilvl="0">
      <w:start w:val="1"/>
      <w:numFmt w:val="decimal"/>
      <w:lvlText w:val="%1."/>
      <w:lvlJc w:val="left"/>
      <w:pPr>
        <w:ind w:left="788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6">
    <w:nsid w:val="4D102A50"/>
    <w:multiLevelType w:val="multilevel"/>
    <w:tmpl w:val="9920D172"/>
    <w:lvl w:ilvl="0">
      <w:start w:val="1"/>
      <w:numFmt w:val="lowerLetter"/>
      <w:lvlText w:val="%1)"/>
      <w:lvlJc w:val="left"/>
      <w:pPr>
        <w:ind w:left="964" w:hanging="2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27">
    <w:nsid w:val="4EFE3DAE"/>
    <w:multiLevelType w:val="multilevel"/>
    <w:tmpl w:val="F836EB1C"/>
    <w:lvl w:ilvl="0">
      <w:start w:val="1"/>
      <w:numFmt w:val="decimal"/>
      <w:lvlText w:val="%1."/>
      <w:lvlJc w:val="left"/>
      <w:pPr>
        <w:ind w:left="788" w:hanging="363"/>
      </w:pPr>
      <w:rPr>
        <w:rFonts w:hint="default"/>
      </w:rPr>
    </w:lvl>
    <w:lvl w:ilvl="1">
      <w:start w:val="9"/>
      <w:numFmt w:val="bullet"/>
      <w:lvlText w:val=""/>
      <w:lvlJc w:val="left"/>
      <w:pPr>
        <w:ind w:left="1782" w:hanging="360"/>
      </w:pPr>
      <w:rPr>
        <w:rFonts w:ascii="Symbol" w:hAnsi="Symbol" w:cs="Calibri" w:hint="default"/>
      </w:rPr>
    </w:lvl>
    <w:lvl w:ilvl="2">
      <w:start w:val="1"/>
      <w:numFmt w:val="lowerRoman"/>
      <w:lvlText w:val="%3."/>
      <w:lvlJc w:val="right"/>
      <w:pPr>
        <w:ind w:left="25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2" w:hanging="180"/>
      </w:pPr>
      <w:rPr>
        <w:rFonts w:hint="default"/>
      </w:rPr>
    </w:lvl>
  </w:abstractNum>
  <w:abstractNum w:abstractNumId="28">
    <w:nsid w:val="506C10E7"/>
    <w:multiLevelType w:val="multilevel"/>
    <w:tmpl w:val="25F0C272"/>
    <w:lvl w:ilvl="0">
      <w:start w:val="1"/>
      <w:numFmt w:val="lowerLetter"/>
      <w:lvlText w:val="%1)"/>
      <w:lvlJc w:val="left"/>
      <w:pPr>
        <w:ind w:left="964" w:hanging="2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9">
    <w:nsid w:val="523741A5"/>
    <w:multiLevelType w:val="multilevel"/>
    <w:tmpl w:val="22DE059C"/>
    <w:lvl w:ilvl="0">
      <w:start w:val="1"/>
      <w:numFmt w:val="decimal"/>
      <w:lvlText w:val="%1."/>
      <w:lvlJc w:val="left"/>
      <w:pPr>
        <w:ind w:left="788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30">
    <w:nsid w:val="53F7732E"/>
    <w:multiLevelType w:val="multilevel"/>
    <w:tmpl w:val="D9D8C6C4"/>
    <w:lvl w:ilvl="0">
      <w:start w:val="2"/>
      <w:numFmt w:val="decimal"/>
      <w:lvlText w:val="%1."/>
      <w:lvlJc w:val="left"/>
      <w:pPr>
        <w:ind w:left="788" w:hanging="363"/>
      </w:pPr>
      <w:rPr>
        <w:rFonts w:ascii="Cambria" w:hAnsi="Cambria" w:hint="default"/>
        <w:b w:val="0"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1">
    <w:nsid w:val="55C40F76"/>
    <w:multiLevelType w:val="multilevel"/>
    <w:tmpl w:val="9A14676E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A24515D"/>
    <w:multiLevelType w:val="multilevel"/>
    <w:tmpl w:val="2542A5D6"/>
    <w:lvl w:ilvl="0">
      <w:start w:val="1"/>
      <w:numFmt w:val="bullet"/>
      <w:lvlText w:val=""/>
      <w:lvlJc w:val="left"/>
      <w:pPr>
        <w:ind w:left="177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33">
    <w:nsid w:val="5BD71C3E"/>
    <w:multiLevelType w:val="multilevel"/>
    <w:tmpl w:val="69B6CADC"/>
    <w:lvl w:ilvl="0">
      <w:start w:val="1"/>
      <w:numFmt w:val="decimal"/>
      <w:lvlText w:val="%1."/>
      <w:lvlJc w:val="left"/>
      <w:pPr>
        <w:ind w:left="788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34">
    <w:nsid w:val="5C834615"/>
    <w:multiLevelType w:val="hybridMultilevel"/>
    <w:tmpl w:val="C03AEF0E"/>
    <w:lvl w:ilvl="0" w:tplc="04150017">
      <w:start w:val="1"/>
      <w:numFmt w:val="lowerLetter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5">
    <w:nsid w:val="5CDD4414"/>
    <w:multiLevelType w:val="multilevel"/>
    <w:tmpl w:val="CE24C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1425962"/>
    <w:multiLevelType w:val="multilevel"/>
    <w:tmpl w:val="F62C83B4"/>
    <w:lvl w:ilvl="0">
      <w:start w:val="2"/>
      <w:numFmt w:val="decimal"/>
      <w:lvlText w:val="%1."/>
      <w:lvlJc w:val="left"/>
      <w:pPr>
        <w:ind w:left="788" w:hanging="363"/>
      </w:pPr>
      <w:rPr>
        <w:rFonts w:ascii="Cambria" w:hAnsi="Cambria" w:hint="default"/>
        <w:b w:val="0"/>
      </w:rPr>
    </w:lvl>
    <w:lvl w:ilvl="1">
      <w:start w:val="1"/>
      <w:numFmt w:val="lowerLetter"/>
      <w:lvlText w:val="%2."/>
      <w:lvlJc w:val="left"/>
      <w:pPr>
        <w:ind w:left="286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1" w:hanging="180"/>
      </w:pPr>
      <w:rPr>
        <w:rFonts w:hint="default"/>
      </w:rPr>
    </w:lvl>
  </w:abstractNum>
  <w:abstractNum w:abstractNumId="37">
    <w:nsid w:val="66B62229"/>
    <w:multiLevelType w:val="multilevel"/>
    <w:tmpl w:val="4F02649E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38">
    <w:nsid w:val="68135EE1"/>
    <w:multiLevelType w:val="hybridMultilevel"/>
    <w:tmpl w:val="50DC588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AE011C"/>
    <w:multiLevelType w:val="multilevel"/>
    <w:tmpl w:val="45E83B0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41">
    <w:nsid w:val="72BF4E8F"/>
    <w:multiLevelType w:val="hybridMultilevel"/>
    <w:tmpl w:val="F0464928"/>
    <w:lvl w:ilvl="0" w:tplc="04150017">
      <w:start w:val="1"/>
      <w:numFmt w:val="lowerLetter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42">
    <w:nsid w:val="7C2B5C7C"/>
    <w:multiLevelType w:val="hybridMultilevel"/>
    <w:tmpl w:val="B70A7BFE"/>
    <w:lvl w:ilvl="0" w:tplc="DC24EB36">
      <w:start w:val="6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2651C"/>
    <w:multiLevelType w:val="multilevel"/>
    <w:tmpl w:val="992CAD02"/>
    <w:lvl w:ilvl="0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F8520A"/>
    <w:multiLevelType w:val="hybridMultilevel"/>
    <w:tmpl w:val="4B72BFD2"/>
    <w:lvl w:ilvl="0" w:tplc="76CCD73A">
      <w:start w:val="1"/>
      <w:numFmt w:val="decimal"/>
      <w:lvlText w:val="%1."/>
      <w:lvlJc w:val="left"/>
      <w:pPr>
        <w:ind w:left="788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>
    <w:nsid w:val="7FA11453"/>
    <w:multiLevelType w:val="multilevel"/>
    <w:tmpl w:val="090095BA"/>
    <w:lvl w:ilvl="0">
      <w:start w:val="1"/>
      <w:numFmt w:val="decimal"/>
      <w:lvlText w:val="%1."/>
      <w:lvlJc w:val="left"/>
      <w:pPr>
        <w:ind w:left="788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num w:numId="1">
    <w:abstractNumId w:val="43"/>
  </w:num>
  <w:num w:numId="2">
    <w:abstractNumId w:val="36"/>
  </w:num>
  <w:num w:numId="3">
    <w:abstractNumId w:val="27"/>
  </w:num>
  <w:num w:numId="4">
    <w:abstractNumId w:val="45"/>
  </w:num>
  <w:num w:numId="5">
    <w:abstractNumId w:val="25"/>
  </w:num>
  <w:num w:numId="6">
    <w:abstractNumId w:val="40"/>
  </w:num>
  <w:num w:numId="7">
    <w:abstractNumId w:val="7"/>
  </w:num>
  <w:num w:numId="8">
    <w:abstractNumId w:val="30"/>
  </w:num>
  <w:num w:numId="9">
    <w:abstractNumId w:val="8"/>
  </w:num>
  <w:num w:numId="10">
    <w:abstractNumId w:val="2"/>
  </w:num>
  <w:num w:numId="11">
    <w:abstractNumId w:val="12"/>
  </w:num>
  <w:num w:numId="12">
    <w:abstractNumId w:val="11"/>
  </w:num>
  <w:num w:numId="13">
    <w:abstractNumId w:val="29"/>
  </w:num>
  <w:num w:numId="14">
    <w:abstractNumId w:val="16"/>
  </w:num>
  <w:num w:numId="15">
    <w:abstractNumId w:val="21"/>
  </w:num>
  <w:num w:numId="16">
    <w:abstractNumId w:val="3"/>
  </w:num>
  <w:num w:numId="17">
    <w:abstractNumId w:val="26"/>
  </w:num>
  <w:num w:numId="18">
    <w:abstractNumId w:val="0"/>
  </w:num>
  <w:num w:numId="19">
    <w:abstractNumId w:val="37"/>
  </w:num>
  <w:num w:numId="20">
    <w:abstractNumId w:val="22"/>
  </w:num>
  <w:num w:numId="21">
    <w:abstractNumId w:val="28"/>
  </w:num>
  <w:num w:numId="22">
    <w:abstractNumId w:val="32"/>
  </w:num>
  <w:num w:numId="23">
    <w:abstractNumId w:val="23"/>
  </w:num>
  <w:num w:numId="24">
    <w:abstractNumId w:val="10"/>
  </w:num>
  <w:num w:numId="25">
    <w:abstractNumId w:val="31"/>
  </w:num>
  <w:num w:numId="26">
    <w:abstractNumId w:val="15"/>
  </w:num>
  <w:num w:numId="27">
    <w:abstractNumId w:val="19"/>
  </w:num>
  <w:num w:numId="28">
    <w:abstractNumId w:val="35"/>
  </w:num>
  <w:num w:numId="29">
    <w:abstractNumId w:val="6"/>
  </w:num>
  <w:num w:numId="30">
    <w:abstractNumId w:val="5"/>
  </w:num>
  <w:num w:numId="31">
    <w:abstractNumId w:val="33"/>
  </w:num>
  <w:num w:numId="32">
    <w:abstractNumId w:val="44"/>
  </w:num>
  <w:num w:numId="33">
    <w:abstractNumId w:val="13"/>
  </w:num>
  <w:num w:numId="34">
    <w:abstractNumId w:val="4"/>
  </w:num>
  <w:num w:numId="35">
    <w:abstractNumId w:val="18"/>
  </w:num>
  <w:num w:numId="36">
    <w:abstractNumId w:val="24"/>
  </w:num>
  <w:num w:numId="37">
    <w:abstractNumId w:val="9"/>
  </w:num>
  <w:num w:numId="38">
    <w:abstractNumId w:val="17"/>
  </w:num>
  <w:num w:numId="39">
    <w:abstractNumId w:val="20"/>
  </w:num>
  <w:num w:numId="40">
    <w:abstractNumId w:val="1"/>
  </w:num>
  <w:num w:numId="41">
    <w:abstractNumId w:val="34"/>
  </w:num>
  <w:num w:numId="42">
    <w:abstractNumId w:val="42"/>
  </w:num>
  <w:num w:numId="43">
    <w:abstractNumId w:val="39"/>
  </w:num>
  <w:num w:numId="44">
    <w:abstractNumId w:val="38"/>
  </w:num>
  <w:num w:numId="45">
    <w:abstractNumId w:val="14"/>
  </w:num>
  <w:num w:numId="46">
    <w:abstractNumId w:val="4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88"/>
    <w:rsid w:val="00001405"/>
    <w:rsid w:val="00006F26"/>
    <w:rsid w:val="00020FBB"/>
    <w:rsid w:val="0002123E"/>
    <w:rsid w:val="00033D23"/>
    <w:rsid w:val="000367F3"/>
    <w:rsid w:val="00042CB7"/>
    <w:rsid w:val="0004447B"/>
    <w:rsid w:val="00051F94"/>
    <w:rsid w:val="000546DF"/>
    <w:rsid w:val="00057E63"/>
    <w:rsid w:val="000771D0"/>
    <w:rsid w:val="00081BE1"/>
    <w:rsid w:val="00095226"/>
    <w:rsid w:val="000D0850"/>
    <w:rsid w:val="000D5A07"/>
    <w:rsid w:val="000D625B"/>
    <w:rsid w:val="000D72D6"/>
    <w:rsid w:val="000E5DF9"/>
    <w:rsid w:val="000F24B7"/>
    <w:rsid w:val="000F55D0"/>
    <w:rsid w:val="000F7297"/>
    <w:rsid w:val="00104D4D"/>
    <w:rsid w:val="00106FFA"/>
    <w:rsid w:val="0010733B"/>
    <w:rsid w:val="00114995"/>
    <w:rsid w:val="001160A5"/>
    <w:rsid w:val="001168EC"/>
    <w:rsid w:val="001271C8"/>
    <w:rsid w:val="00130370"/>
    <w:rsid w:val="00137D88"/>
    <w:rsid w:val="00145279"/>
    <w:rsid w:val="0015437C"/>
    <w:rsid w:val="001571FA"/>
    <w:rsid w:val="00167ACD"/>
    <w:rsid w:val="00175EEB"/>
    <w:rsid w:val="00177E33"/>
    <w:rsid w:val="0019178F"/>
    <w:rsid w:val="001A4F7D"/>
    <w:rsid w:val="001B4AE6"/>
    <w:rsid w:val="001C1064"/>
    <w:rsid w:val="001D7718"/>
    <w:rsid w:val="001F17F8"/>
    <w:rsid w:val="00216DC4"/>
    <w:rsid w:val="00225A15"/>
    <w:rsid w:val="0022674A"/>
    <w:rsid w:val="002321EE"/>
    <w:rsid w:val="00234428"/>
    <w:rsid w:val="002354FD"/>
    <w:rsid w:val="00240CA2"/>
    <w:rsid w:val="0025079D"/>
    <w:rsid w:val="00251DA5"/>
    <w:rsid w:val="002551FB"/>
    <w:rsid w:val="00255964"/>
    <w:rsid w:val="00261717"/>
    <w:rsid w:val="002943D2"/>
    <w:rsid w:val="002B0786"/>
    <w:rsid w:val="002B456F"/>
    <w:rsid w:val="002B6F1A"/>
    <w:rsid w:val="002B701E"/>
    <w:rsid w:val="002D5054"/>
    <w:rsid w:val="002F2735"/>
    <w:rsid w:val="00305719"/>
    <w:rsid w:val="00307FB1"/>
    <w:rsid w:val="00310C74"/>
    <w:rsid w:val="003157C1"/>
    <w:rsid w:val="00324103"/>
    <w:rsid w:val="0034198E"/>
    <w:rsid w:val="003524CA"/>
    <w:rsid w:val="00365461"/>
    <w:rsid w:val="003700F1"/>
    <w:rsid w:val="003832D0"/>
    <w:rsid w:val="00383370"/>
    <w:rsid w:val="00386B80"/>
    <w:rsid w:val="0039402E"/>
    <w:rsid w:val="00397F74"/>
    <w:rsid w:val="003A1B56"/>
    <w:rsid w:val="003A2C1E"/>
    <w:rsid w:val="003A5DBE"/>
    <w:rsid w:val="003A799F"/>
    <w:rsid w:val="003A7B50"/>
    <w:rsid w:val="003B41DB"/>
    <w:rsid w:val="003B5E05"/>
    <w:rsid w:val="003B7C73"/>
    <w:rsid w:val="003D5332"/>
    <w:rsid w:val="003F35E0"/>
    <w:rsid w:val="003F786D"/>
    <w:rsid w:val="00405DAF"/>
    <w:rsid w:val="00410C89"/>
    <w:rsid w:val="004159F2"/>
    <w:rsid w:val="004216A5"/>
    <w:rsid w:val="0042417E"/>
    <w:rsid w:val="00425254"/>
    <w:rsid w:val="0044636B"/>
    <w:rsid w:val="0045240F"/>
    <w:rsid w:val="004623EA"/>
    <w:rsid w:val="004663FC"/>
    <w:rsid w:val="00467F7F"/>
    <w:rsid w:val="00482B0D"/>
    <w:rsid w:val="0048484F"/>
    <w:rsid w:val="004C6A0C"/>
    <w:rsid w:val="004D58D8"/>
    <w:rsid w:val="004E223E"/>
    <w:rsid w:val="004F3D82"/>
    <w:rsid w:val="0050511C"/>
    <w:rsid w:val="00513D59"/>
    <w:rsid w:val="00514175"/>
    <w:rsid w:val="00526B9A"/>
    <w:rsid w:val="00527143"/>
    <w:rsid w:val="00533A29"/>
    <w:rsid w:val="00555A49"/>
    <w:rsid w:val="00560F86"/>
    <w:rsid w:val="0056369D"/>
    <w:rsid w:val="00567513"/>
    <w:rsid w:val="0059106F"/>
    <w:rsid w:val="0059166D"/>
    <w:rsid w:val="005943FE"/>
    <w:rsid w:val="00595C37"/>
    <w:rsid w:val="005A5E82"/>
    <w:rsid w:val="005B2BA0"/>
    <w:rsid w:val="005C3CEC"/>
    <w:rsid w:val="005D1244"/>
    <w:rsid w:val="005D52D6"/>
    <w:rsid w:val="005E5B4D"/>
    <w:rsid w:val="005F4CED"/>
    <w:rsid w:val="006257B1"/>
    <w:rsid w:val="0063404B"/>
    <w:rsid w:val="00660CB6"/>
    <w:rsid w:val="0066198C"/>
    <w:rsid w:val="00664386"/>
    <w:rsid w:val="00671724"/>
    <w:rsid w:val="00685562"/>
    <w:rsid w:val="00690354"/>
    <w:rsid w:val="00693219"/>
    <w:rsid w:val="006A17BE"/>
    <w:rsid w:val="006A3ED4"/>
    <w:rsid w:val="006A496D"/>
    <w:rsid w:val="006A751B"/>
    <w:rsid w:val="006C60DD"/>
    <w:rsid w:val="006D0F9F"/>
    <w:rsid w:val="006E7A42"/>
    <w:rsid w:val="006F596D"/>
    <w:rsid w:val="00703A2F"/>
    <w:rsid w:val="0071594E"/>
    <w:rsid w:val="00721E48"/>
    <w:rsid w:val="00737929"/>
    <w:rsid w:val="0074603F"/>
    <w:rsid w:val="0074626C"/>
    <w:rsid w:val="007554F3"/>
    <w:rsid w:val="00756F79"/>
    <w:rsid w:val="00764497"/>
    <w:rsid w:val="007644AC"/>
    <w:rsid w:val="0076480D"/>
    <w:rsid w:val="00781B73"/>
    <w:rsid w:val="007824C6"/>
    <w:rsid w:val="007914DF"/>
    <w:rsid w:val="007954E5"/>
    <w:rsid w:val="00797D98"/>
    <w:rsid w:val="007A3B1E"/>
    <w:rsid w:val="007A746D"/>
    <w:rsid w:val="007E0BD8"/>
    <w:rsid w:val="007F2E16"/>
    <w:rsid w:val="007F41B5"/>
    <w:rsid w:val="00800691"/>
    <w:rsid w:val="008127CC"/>
    <w:rsid w:val="00821359"/>
    <w:rsid w:val="008326AC"/>
    <w:rsid w:val="00850663"/>
    <w:rsid w:val="008514BB"/>
    <w:rsid w:val="008519F8"/>
    <w:rsid w:val="00862D25"/>
    <w:rsid w:val="008649AC"/>
    <w:rsid w:val="0087282E"/>
    <w:rsid w:val="00892B16"/>
    <w:rsid w:val="008B1765"/>
    <w:rsid w:val="008C7CDB"/>
    <w:rsid w:val="008E7940"/>
    <w:rsid w:val="008F0503"/>
    <w:rsid w:val="00903032"/>
    <w:rsid w:val="009066A5"/>
    <w:rsid w:val="0092034B"/>
    <w:rsid w:val="00925C03"/>
    <w:rsid w:val="00931535"/>
    <w:rsid w:val="00946D4E"/>
    <w:rsid w:val="00950016"/>
    <w:rsid w:val="00982178"/>
    <w:rsid w:val="00987858"/>
    <w:rsid w:val="00987DA6"/>
    <w:rsid w:val="00992581"/>
    <w:rsid w:val="009937E9"/>
    <w:rsid w:val="009A001E"/>
    <w:rsid w:val="009A117E"/>
    <w:rsid w:val="009A625B"/>
    <w:rsid w:val="009A6FCC"/>
    <w:rsid w:val="009C416D"/>
    <w:rsid w:val="009C6BC0"/>
    <w:rsid w:val="009E139F"/>
    <w:rsid w:val="00A02164"/>
    <w:rsid w:val="00A06E15"/>
    <w:rsid w:val="00A07DCD"/>
    <w:rsid w:val="00A1144B"/>
    <w:rsid w:val="00A116CF"/>
    <w:rsid w:val="00A129A0"/>
    <w:rsid w:val="00A21286"/>
    <w:rsid w:val="00A41E27"/>
    <w:rsid w:val="00A431BA"/>
    <w:rsid w:val="00A50D51"/>
    <w:rsid w:val="00A520DB"/>
    <w:rsid w:val="00A55380"/>
    <w:rsid w:val="00A567EA"/>
    <w:rsid w:val="00A56CCE"/>
    <w:rsid w:val="00A5701A"/>
    <w:rsid w:val="00A755D6"/>
    <w:rsid w:val="00A766FD"/>
    <w:rsid w:val="00A86B04"/>
    <w:rsid w:val="00A946BE"/>
    <w:rsid w:val="00A974E5"/>
    <w:rsid w:val="00AA2459"/>
    <w:rsid w:val="00AB51F0"/>
    <w:rsid w:val="00AC36EA"/>
    <w:rsid w:val="00AC45CC"/>
    <w:rsid w:val="00AC5A0D"/>
    <w:rsid w:val="00AC5A87"/>
    <w:rsid w:val="00AD12BF"/>
    <w:rsid w:val="00AD66FC"/>
    <w:rsid w:val="00B13A46"/>
    <w:rsid w:val="00B13E5E"/>
    <w:rsid w:val="00B3731B"/>
    <w:rsid w:val="00B41F1E"/>
    <w:rsid w:val="00B42E07"/>
    <w:rsid w:val="00B628B3"/>
    <w:rsid w:val="00B63965"/>
    <w:rsid w:val="00B77BFC"/>
    <w:rsid w:val="00B909FB"/>
    <w:rsid w:val="00B95729"/>
    <w:rsid w:val="00BB54B5"/>
    <w:rsid w:val="00BC00F4"/>
    <w:rsid w:val="00BC2526"/>
    <w:rsid w:val="00BC2A8D"/>
    <w:rsid w:val="00BE3B8F"/>
    <w:rsid w:val="00BF1CC7"/>
    <w:rsid w:val="00BF432D"/>
    <w:rsid w:val="00C5718B"/>
    <w:rsid w:val="00C616F4"/>
    <w:rsid w:val="00C760F5"/>
    <w:rsid w:val="00C80107"/>
    <w:rsid w:val="00C94F93"/>
    <w:rsid w:val="00C960EE"/>
    <w:rsid w:val="00CA1B00"/>
    <w:rsid w:val="00CA3707"/>
    <w:rsid w:val="00CA553D"/>
    <w:rsid w:val="00CB0F05"/>
    <w:rsid w:val="00CB561E"/>
    <w:rsid w:val="00CC058F"/>
    <w:rsid w:val="00CC0912"/>
    <w:rsid w:val="00CC4AD4"/>
    <w:rsid w:val="00CE0838"/>
    <w:rsid w:val="00CF0784"/>
    <w:rsid w:val="00CF7DB9"/>
    <w:rsid w:val="00D00520"/>
    <w:rsid w:val="00D15DD4"/>
    <w:rsid w:val="00D24285"/>
    <w:rsid w:val="00D26537"/>
    <w:rsid w:val="00D274C8"/>
    <w:rsid w:val="00D36E65"/>
    <w:rsid w:val="00D44A55"/>
    <w:rsid w:val="00D57E2F"/>
    <w:rsid w:val="00D6683A"/>
    <w:rsid w:val="00D731C9"/>
    <w:rsid w:val="00D7376A"/>
    <w:rsid w:val="00D83DE1"/>
    <w:rsid w:val="00DA1DE0"/>
    <w:rsid w:val="00DC53A5"/>
    <w:rsid w:val="00DD4CEE"/>
    <w:rsid w:val="00DD5DFB"/>
    <w:rsid w:val="00DE0D28"/>
    <w:rsid w:val="00DE1180"/>
    <w:rsid w:val="00DF4B80"/>
    <w:rsid w:val="00E01855"/>
    <w:rsid w:val="00E23B7A"/>
    <w:rsid w:val="00E258D0"/>
    <w:rsid w:val="00E342FB"/>
    <w:rsid w:val="00E41BE2"/>
    <w:rsid w:val="00E47E62"/>
    <w:rsid w:val="00E56EFC"/>
    <w:rsid w:val="00E777B9"/>
    <w:rsid w:val="00E801FB"/>
    <w:rsid w:val="00E81AAC"/>
    <w:rsid w:val="00E84EA0"/>
    <w:rsid w:val="00E879D3"/>
    <w:rsid w:val="00E87E63"/>
    <w:rsid w:val="00E87EB9"/>
    <w:rsid w:val="00E90581"/>
    <w:rsid w:val="00E95A62"/>
    <w:rsid w:val="00EA02AA"/>
    <w:rsid w:val="00EC0A46"/>
    <w:rsid w:val="00ED3730"/>
    <w:rsid w:val="00EE194F"/>
    <w:rsid w:val="00EE51A4"/>
    <w:rsid w:val="00EF32FB"/>
    <w:rsid w:val="00F06340"/>
    <w:rsid w:val="00F1794F"/>
    <w:rsid w:val="00F25A03"/>
    <w:rsid w:val="00F31355"/>
    <w:rsid w:val="00F32FF8"/>
    <w:rsid w:val="00F37738"/>
    <w:rsid w:val="00F41838"/>
    <w:rsid w:val="00F51AB6"/>
    <w:rsid w:val="00F527F5"/>
    <w:rsid w:val="00F553F2"/>
    <w:rsid w:val="00F675EF"/>
    <w:rsid w:val="00F70008"/>
    <w:rsid w:val="00F70B39"/>
    <w:rsid w:val="00F733A1"/>
    <w:rsid w:val="00F80F7B"/>
    <w:rsid w:val="00F8526B"/>
    <w:rsid w:val="00F903D1"/>
    <w:rsid w:val="00F930A7"/>
    <w:rsid w:val="00F96777"/>
    <w:rsid w:val="00FA0F8E"/>
    <w:rsid w:val="00FC603D"/>
    <w:rsid w:val="00FD22FF"/>
    <w:rsid w:val="00FD2444"/>
    <w:rsid w:val="00FD75DC"/>
    <w:rsid w:val="00FE7DBB"/>
    <w:rsid w:val="00FF2D11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F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C93"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C51B7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9174F"/>
  </w:style>
  <w:style w:type="character" w:customStyle="1" w:styleId="StopkaZnak">
    <w:name w:val="Stopka Znak"/>
    <w:basedOn w:val="Domylnaczcionkaakapitu"/>
    <w:link w:val="Stopka"/>
    <w:uiPriority w:val="99"/>
    <w:qFormat/>
    <w:rsid w:val="00D9174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9174F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D54F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CF016C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6484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6484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64849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D64849"/>
  </w:style>
  <w:style w:type="character" w:customStyle="1" w:styleId="PunktoryPMDGZnak">
    <w:name w:val="Punktory PMDG Znak"/>
    <w:link w:val="PunktoryPMDG"/>
    <w:qFormat/>
    <w:rsid w:val="006C0D30"/>
    <w:rPr>
      <w:rFonts w:ascii="Segoe UI" w:eastAsia="Times New Roman" w:hAnsi="Segoe UI" w:cs="Times New Roman"/>
      <w:color w:val="0D0D0D"/>
      <w:sz w:val="21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851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8510B"/>
    <w:rPr>
      <w:vertAlign w:val="superscript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eastAsia="Calibri" w:cs="Calibri"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b/>
      <w:bCs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Cambria" w:hAnsi="Cambria"/>
      <w:b w:val="0"/>
    </w:rPr>
  </w:style>
  <w:style w:type="character" w:customStyle="1" w:styleId="ListLabel33">
    <w:name w:val="ListLabel 33"/>
    <w:qFormat/>
    <w:rPr>
      <w:rFonts w:cs="Calibri"/>
    </w:rPr>
  </w:style>
  <w:style w:type="character" w:customStyle="1" w:styleId="ListLabel34">
    <w:name w:val="ListLabel 34"/>
    <w:qFormat/>
    <w:rPr>
      <w:rFonts w:ascii="Cambria" w:hAnsi="Cambria"/>
      <w:b/>
      <w:bCs/>
    </w:rPr>
  </w:style>
  <w:style w:type="character" w:customStyle="1" w:styleId="ListLabel35">
    <w:name w:val="ListLabel 35"/>
    <w:qFormat/>
    <w:rPr>
      <w:rFonts w:ascii="Cambria" w:hAnsi="Cambria"/>
      <w:b/>
      <w:bCs/>
    </w:rPr>
  </w:style>
  <w:style w:type="character" w:customStyle="1" w:styleId="ListLabel36">
    <w:name w:val="ListLabel 36"/>
    <w:qFormat/>
    <w:rPr>
      <w:rFonts w:ascii="Cambria" w:hAnsi="Cambria"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ascii="Cambria" w:hAnsi="Cambria"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ascii="Cambria" w:hAnsi="Cambria"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Cambria" w:hAnsi="Cambria" w:cs="Wingdings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Cambria" w:hAnsi="Cambria" w:cs="Wingdings"/>
    </w:rPr>
  </w:style>
  <w:style w:type="character" w:customStyle="1" w:styleId="ListLabel73">
    <w:name w:val="ListLabel 73"/>
    <w:qFormat/>
    <w:rPr>
      <w:rFonts w:ascii="Cambria" w:hAnsi="Cambria"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Cambria" w:hAnsi="Cambria" w:cs="Symbol"/>
      <w:b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ascii="Cambria" w:hAnsi="Cambria"/>
      <w:b w:val="0"/>
    </w:rPr>
  </w:style>
  <w:style w:type="character" w:customStyle="1" w:styleId="ListLabel100">
    <w:name w:val="ListLabel 100"/>
    <w:qFormat/>
    <w:rPr>
      <w:rFonts w:cs="Calibri"/>
    </w:rPr>
  </w:style>
  <w:style w:type="character" w:customStyle="1" w:styleId="ListLabel101">
    <w:name w:val="ListLabel 101"/>
    <w:qFormat/>
    <w:rPr>
      <w:rFonts w:ascii="Cambria" w:hAnsi="Cambria"/>
      <w:b/>
      <w:bCs/>
    </w:rPr>
  </w:style>
  <w:style w:type="character" w:customStyle="1" w:styleId="ListLabel102">
    <w:name w:val="ListLabel 102"/>
    <w:qFormat/>
    <w:rPr>
      <w:rFonts w:ascii="Cambria" w:hAnsi="Cambria"/>
      <w:b/>
      <w:bCs/>
    </w:rPr>
  </w:style>
  <w:style w:type="character" w:customStyle="1" w:styleId="ListLabel103">
    <w:name w:val="ListLabel 103"/>
    <w:qFormat/>
    <w:rPr>
      <w:rFonts w:ascii="Cambria" w:hAnsi="Cambria"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Cambria" w:hAnsi="Cambria"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ascii="Cambria" w:hAnsi="Cambria"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ascii="Cambria" w:hAnsi="Cambria" w:cs="Wingdings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ascii="Cambria" w:hAnsi="Cambria" w:cs="Wingdings"/>
    </w:rPr>
  </w:style>
  <w:style w:type="character" w:customStyle="1" w:styleId="ListLabel140">
    <w:name w:val="ListLabel 140"/>
    <w:qFormat/>
    <w:rPr>
      <w:rFonts w:ascii="Cambria" w:hAnsi="Cambria"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ascii="Cambria" w:hAnsi="Cambria" w:cs="Symbol"/>
      <w:b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ascii="Cambria" w:hAnsi="Cambria"/>
      <w:b w:val="0"/>
    </w:rPr>
  </w:style>
  <w:style w:type="character" w:customStyle="1" w:styleId="ListLabel167">
    <w:name w:val="ListLabel 167"/>
    <w:qFormat/>
    <w:rPr>
      <w:rFonts w:cs="Calibri"/>
    </w:rPr>
  </w:style>
  <w:style w:type="character" w:customStyle="1" w:styleId="ListLabel168">
    <w:name w:val="ListLabel 168"/>
    <w:qFormat/>
    <w:rPr>
      <w:rFonts w:ascii="Cambria" w:hAnsi="Cambria"/>
      <w:b/>
      <w:bCs/>
    </w:rPr>
  </w:style>
  <w:style w:type="character" w:customStyle="1" w:styleId="ListLabel169">
    <w:name w:val="ListLabel 169"/>
    <w:qFormat/>
    <w:rPr>
      <w:rFonts w:ascii="Cambria" w:hAnsi="Cambria"/>
      <w:b/>
      <w:bCs/>
    </w:rPr>
  </w:style>
  <w:style w:type="character" w:customStyle="1" w:styleId="ListLabel170">
    <w:name w:val="ListLabel 170"/>
    <w:qFormat/>
    <w:rPr>
      <w:rFonts w:ascii="Cambria" w:hAnsi="Cambria"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Cambria" w:hAnsi="Cambria"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Cambria" w:hAnsi="Cambria"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Cambria" w:hAnsi="Cambria" w:cs="Wingdings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Cambria" w:hAnsi="Cambria" w:cs="Wingdings"/>
    </w:rPr>
  </w:style>
  <w:style w:type="character" w:customStyle="1" w:styleId="ListLabel207">
    <w:name w:val="ListLabel 207"/>
    <w:qFormat/>
    <w:rPr>
      <w:rFonts w:ascii="Cambria" w:hAnsi="Cambria"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Cambria" w:hAnsi="Cambria" w:cs="Symbol"/>
      <w:b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Znakinumeracji">
    <w:name w:val="Znaki numeracji"/>
    <w:qFormat/>
  </w:style>
  <w:style w:type="character" w:customStyle="1" w:styleId="ListLabel233">
    <w:name w:val="ListLabel 233"/>
    <w:qFormat/>
    <w:rPr>
      <w:rFonts w:ascii="Cambria" w:hAnsi="Cambria"/>
      <w:b w:val="0"/>
    </w:rPr>
  </w:style>
  <w:style w:type="character" w:customStyle="1" w:styleId="ListLabel234">
    <w:name w:val="ListLabel 234"/>
    <w:qFormat/>
    <w:rPr>
      <w:rFonts w:cs="Calibri"/>
    </w:rPr>
  </w:style>
  <w:style w:type="character" w:customStyle="1" w:styleId="ListLabel235">
    <w:name w:val="ListLabel 235"/>
    <w:qFormat/>
    <w:rPr>
      <w:rFonts w:ascii="Cambria" w:hAnsi="Cambria"/>
      <w:b/>
      <w:bCs/>
    </w:rPr>
  </w:style>
  <w:style w:type="character" w:customStyle="1" w:styleId="ListLabel236">
    <w:name w:val="ListLabel 236"/>
    <w:qFormat/>
    <w:rPr>
      <w:rFonts w:ascii="Cambria" w:hAnsi="Cambria"/>
      <w:b/>
      <w:bCs/>
    </w:rPr>
  </w:style>
  <w:style w:type="character" w:customStyle="1" w:styleId="ListLabel237">
    <w:name w:val="ListLabel 237"/>
    <w:qFormat/>
    <w:rPr>
      <w:rFonts w:ascii="Cambria" w:hAnsi="Cambria"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ascii="Cambria" w:hAnsi="Cambria"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ascii="Cambria" w:hAnsi="Cambria"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ascii="Cambria" w:hAnsi="Cambria" w:cs="Wingdings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Symbol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ascii="Cambria" w:hAnsi="Cambria" w:cs="Wingdings"/>
    </w:rPr>
  </w:style>
  <w:style w:type="character" w:customStyle="1" w:styleId="ListLabel274">
    <w:name w:val="ListLabel 274"/>
    <w:qFormat/>
    <w:rPr>
      <w:rFonts w:ascii="Cambria" w:hAnsi="Cambria"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ascii="Cambria" w:hAnsi="Cambria" w:cs="Symbol"/>
      <w:b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ascii="Cambria" w:hAnsi="Cambria"/>
      <w:b w:val="0"/>
    </w:rPr>
  </w:style>
  <w:style w:type="character" w:customStyle="1" w:styleId="ListLabel301">
    <w:name w:val="ListLabel 301"/>
    <w:qFormat/>
    <w:rPr>
      <w:rFonts w:cs="Calibri"/>
    </w:rPr>
  </w:style>
  <w:style w:type="character" w:customStyle="1" w:styleId="ListLabel302">
    <w:name w:val="ListLabel 302"/>
    <w:qFormat/>
    <w:rPr>
      <w:rFonts w:ascii="Cambria" w:hAnsi="Cambria"/>
      <w:b/>
      <w:bCs/>
    </w:rPr>
  </w:style>
  <w:style w:type="character" w:customStyle="1" w:styleId="ListLabel303">
    <w:name w:val="ListLabel 303"/>
    <w:qFormat/>
    <w:rPr>
      <w:rFonts w:ascii="Cambria" w:hAnsi="Cambria"/>
      <w:b/>
      <w:bCs/>
    </w:rPr>
  </w:style>
  <w:style w:type="character" w:customStyle="1" w:styleId="ListLabel304">
    <w:name w:val="ListLabel 304"/>
    <w:qFormat/>
    <w:rPr>
      <w:rFonts w:ascii="Cambria" w:hAnsi="Cambria"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ascii="Cambria" w:hAnsi="Cambria"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ascii="Cambria" w:hAnsi="Cambria"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ascii="Cambria" w:hAnsi="Cambria" w:cs="Wingdings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ascii="Cambria" w:hAnsi="Cambria" w:cs="Wingdings"/>
    </w:rPr>
  </w:style>
  <w:style w:type="character" w:customStyle="1" w:styleId="ListLabel341">
    <w:name w:val="ListLabel 341"/>
    <w:qFormat/>
    <w:rPr>
      <w:rFonts w:ascii="Cambria" w:hAnsi="Cambria" w:cs="Symbol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ascii="Cambria" w:hAnsi="Cambria" w:cs="Symbol"/>
      <w:b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b w:val="0"/>
    </w:rPr>
  </w:style>
  <w:style w:type="character" w:customStyle="1" w:styleId="ListLabel368">
    <w:name w:val="ListLabel 368"/>
    <w:qFormat/>
    <w:rPr>
      <w:rFonts w:cs="Calibri"/>
    </w:rPr>
  </w:style>
  <w:style w:type="character" w:customStyle="1" w:styleId="ListLabel369">
    <w:name w:val="ListLabel 369"/>
    <w:qFormat/>
    <w:rPr>
      <w:b/>
      <w:bCs/>
    </w:rPr>
  </w:style>
  <w:style w:type="character" w:customStyle="1" w:styleId="ListLabel370">
    <w:name w:val="ListLabel 370"/>
    <w:qFormat/>
    <w:rPr>
      <w:b/>
      <w:bCs/>
    </w:rPr>
  </w:style>
  <w:style w:type="character" w:customStyle="1" w:styleId="ListLabel371">
    <w:name w:val="ListLabel 371"/>
    <w:qFormat/>
    <w:rPr>
      <w:rFonts w:cs="Symbol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cs="Symbol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cs="Symbol"/>
    </w:rPr>
  </w:style>
  <w:style w:type="character" w:customStyle="1" w:styleId="ListLabel390">
    <w:name w:val="ListLabel 390"/>
    <w:qFormat/>
    <w:rPr>
      <w:rFonts w:cs="Courier New"/>
    </w:rPr>
  </w:style>
  <w:style w:type="character" w:customStyle="1" w:styleId="ListLabel391">
    <w:name w:val="ListLabel 391"/>
    <w:qFormat/>
    <w:rPr>
      <w:rFonts w:cs="Wingdings"/>
    </w:rPr>
  </w:style>
  <w:style w:type="character" w:customStyle="1" w:styleId="ListLabel392">
    <w:name w:val="ListLabel 392"/>
    <w:qFormat/>
    <w:rPr>
      <w:rFonts w:cs="Symbol"/>
    </w:rPr>
  </w:style>
  <w:style w:type="character" w:customStyle="1" w:styleId="ListLabel393">
    <w:name w:val="ListLabel 393"/>
    <w:qFormat/>
    <w:rPr>
      <w:rFonts w:cs="Courier New"/>
    </w:rPr>
  </w:style>
  <w:style w:type="character" w:customStyle="1" w:styleId="ListLabel394">
    <w:name w:val="ListLabel 394"/>
    <w:qFormat/>
    <w:rPr>
      <w:rFonts w:cs="Wingdings"/>
    </w:rPr>
  </w:style>
  <w:style w:type="character" w:customStyle="1" w:styleId="ListLabel395">
    <w:name w:val="ListLabel 395"/>
    <w:qFormat/>
    <w:rPr>
      <w:rFonts w:cs="Symbol"/>
    </w:rPr>
  </w:style>
  <w:style w:type="character" w:customStyle="1" w:styleId="ListLabel396">
    <w:name w:val="ListLabel 396"/>
    <w:qFormat/>
    <w:rPr>
      <w:rFonts w:cs="Courier New"/>
    </w:rPr>
  </w:style>
  <w:style w:type="character" w:customStyle="1" w:styleId="ListLabel397">
    <w:name w:val="ListLabel 397"/>
    <w:qFormat/>
    <w:rPr>
      <w:rFonts w:cs="Wingdings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Courier New"/>
    </w:rPr>
  </w:style>
  <w:style w:type="character" w:customStyle="1" w:styleId="ListLabel400">
    <w:name w:val="ListLabel 400"/>
    <w:qFormat/>
    <w:rPr>
      <w:rFonts w:cs="Wingdings"/>
    </w:rPr>
  </w:style>
  <w:style w:type="character" w:customStyle="1" w:styleId="ListLabel401">
    <w:name w:val="ListLabel 401"/>
    <w:qFormat/>
    <w:rPr>
      <w:rFonts w:cs="Symbol"/>
    </w:rPr>
  </w:style>
  <w:style w:type="character" w:customStyle="1" w:styleId="ListLabel402">
    <w:name w:val="ListLabel 402"/>
    <w:qFormat/>
    <w:rPr>
      <w:rFonts w:cs="Courier New"/>
    </w:rPr>
  </w:style>
  <w:style w:type="character" w:customStyle="1" w:styleId="ListLabel403">
    <w:name w:val="ListLabel 403"/>
    <w:qFormat/>
    <w:rPr>
      <w:rFonts w:cs="Wingdings"/>
    </w:rPr>
  </w:style>
  <w:style w:type="character" w:customStyle="1" w:styleId="ListLabel404">
    <w:name w:val="ListLabel 404"/>
    <w:qFormat/>
    <w:rPr>
      <w:rFonts w:cs="Symbol"/>
    </w:rPr>
  </w:style>
  <w:style w:type="character" w:customStyle="1" w:styleId="ListLabel405">
    <w:name w:val="ListLabel 405"/>
    <w:qFormat/>
    <w:rPr>
      <w:rFonts w:cs="Courier New"/>
    </w:rPr>
  </w:style>
  <w:style w:type="character" w:customStyle="1" w:styleId="ListLabel406">
    <w:name w:val="ListLabel 406"/>
    <w:qFormat/>
    <w:rPr>
      <w:rFonts w:cs="Wingdings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Courier New"/>
    </w:rPr>
  </w:style>
  <w:style w:type="character" w:customStyle="1" w:styleId="ListLabel418">
    <w:name w:val="ListLabel 418"/>
    <w:qFormat/>
    <w:rPr>
      <w:rFonts w:cs="Wingdings"/>
    </w:rPr>
  </w:style>
  <w:style w:type="character" w:customStyle="1" w:styleId="ListLabel419">
    <w:name w:val="ListLabel 419"/>
    <w:qFormat/>
    <w:rPr>
      <w:rFonts w:cs="Symbol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  <w:b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cs="Symbol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ascii="Cambria" w:hAnsi="Cambria"/>
      <w:b w:val="0"/>
    </w:rPr>
  </w:style>
  <w:style w:type="character" w:customStyle="1" w:styleId="ListLabel435">
    <w:name w:val="ListLabel 435"/>
    <w:qFormat/>
    <w:rPr>
      <w:rFonts w:cs="Calibri"/>
    </w:rPr>
  </w:style>
  <w:style w:type="character" w:customStyle="1" w:styleId="ListLabel436">
    <w:name w:val="ListLabel 436"/>
    <w:qFormat/>
    <w:rPr>
      <w:rFonts w:ascii="Cambria" w:hAnsi="Cambria"/>
      <w:b/>
      <w:bCs/>
    </w:rPr>
  </w:style>
  <w:style w:type="character" w:customStyle="1" w:styleId="ListLabel437">
    <w:name w:val="ListLabel 437"/>
    <w:qFormat/>
    <w:rPr>
      <w:rFonts w:ascii="Cambria" w:hAnsi="Cambria"/>
      <w:b/>
      <w:bCs/>
    </w:rPr>
  </w:style>
  <w:style w:type="character" w:customStyle="1" w:styleId="ListLabel438">
    <w:name w:val="ListLabel 438"/>
    <w:qFormat/>
    <w:rPr>
      <w:rFonts w:ascii="Cambria" w:hAnsi="Cambria"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ascii="Cambria" w:hAnsi="Cambria"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Symbol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ascii="Cambria" w:hAnsi="Cambria"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ascii="Cambria" w:hAnsi="Cambria" w:cs="Wingdings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Symbol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ascii="Cambria" w:hAnsi="Cambria" w:cs="Wingdings"/>
    </w:rPr>
  </w:style>
  <w:style w:type="character" w:customStyle="1" w:styleId="ListLabel475">
    <w:name w:val="ListLabel 475"/>
    <w:qFormat/>
    <w:rPr>
      <w:rFonts w:ascii="Cambria" w:hAnsi="Cambria"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cs="Symbol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ascii="Cambria" w:hAnsi="Cambria" w:cs="Symbol"/>
      <w:b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cs="Symbol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ascii="Cambria" w:hAnsi="Cambria"/>
      <w:b w:val="0"/>
    </w:rPr>
  </w:style>
  <w:style w:type="character" w:customStyle="1" w:styleId="ListLabel502">
    <w:name w:val="ListLabel 502"/>
    <w:qFormat/>
    <w:rPr>
      <w:rFonts w:cs="Calibri"/>
    </w:rPr>
  </w:style>
  <w:style w:type="character" w:customStyle="1" w:styleId="ListLabel503">
    <w:name w:val="ListLabel 503"/>
    <w:qFormat/>
    <w:rPr>
      <w:rFonts w:ascii="Cambria" w:hAnsi="Cambria"/>
      <w:b/>
      <w:bCs/>
    </w:rPr>
  </w:style>
  <w:style w:type="character" w:customStyle="1" w:styleId="ListLabel504">
    <w:name w:val="ListLabel 504"/>
    <w:qFormat/>
    <w:rPr>
      <w:rFonts w:ascii="Cambria" w:hAnsi="Cambria"/>
      <w:b/>
      <w:bCs/>
    </w:rPr>
  </w:style>
  <w:style w:type="character" w:customStyle="1" w:styleId="ListLabel505">
    <w:name w:val="ListLabel 505"/>
    <w:qFormat/>
    <w:rPr>
      <w:rFonts w:ascii="Cambria" w:hAnsi="Cambria" w:cs="Symbol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ascii="Cambria" w:hAnsi="Cambria" w:cs="Symbol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ascii="Cambria" w:hAnsi="Cambria" w:cs="Symbol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ascii="Cambria" w:hAnsi="Cambria" w:cs="Wingdings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ascii="Cambria" w:hAnsi="Cambria" w:cs="Wingdings"/>
    </w:rPr>
  </w:style>
  <w:style w:type="character" w:customStyle="1" w:styleId="ListLabel542">
    <w:name w:val="ListLabel 542"/>
    <w:qFormat/>
    <w:rPr>
      <w:rFonts w:ascii="Cambria" w:hAnsi="Cambria" w:cs="Symbol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rFonts w:cs="Wingdings"/>
    </w:rPr>
  </w:style>
  <w:style w:type="character" w:customStyle="1" w:styleId="ListLabel545">
    <w:name w:val="ListLabel 545"/>
    <w:qFormat/>
    <w:rPr>
      <w:rFonts w:cs="Symbol"/>
    </w:rPr>
  </w:style>
  <w:style w:type="character" w:customStyle="1" w:styleId="ListLabel546">
    <w:name w:val="ListLabel 546"/>
    <w:qFormat/>
    <w:rPr>
      <w:rFonts w:cs="Courier New"/>
    </w:rPr>
  </w:style>
  <w:style w:type="character" w:customStyle="1" w:styleId="ListLabel547">
    <w:name w:val="ListLabel 547"/>
    <w:qFormat/>
    <w:rPr>
      <w:rFonts w:cs="Wingdings"/>
    </w:rPr>
  </w:style>
  <w:style w:type="character" w:customStyle="1" w:styleId="ListLabel548">
    <w:name w:val="ListLabel 548"/>
    <w:qFormat/>
    <w:rPr>
      <w:rFonts w:cs="Symbol"/>
    </w:rPr>
  </w:style>
  <w:style w:type="character" w:customStyle="1" w:styleId="ListLabel549">
    <w:name w:val="ListLabel 549"/>
    <w:qFormat/>
    <w:rPr>
      <w:rFonts w:cs="Courier New"/>
    </w:rPr>
  </w:style>
  <w:style w:type="character" w:customStyle="1" w:styleId="ListLabel550">
    <w:name w:val="ListLabel 550"/>
    <w:qFormat/>
    <w:rPr>
      <w:rFonts w:cs="Wingdings"/>
    </w:rPr>
  </w:style>
  <w:style w:type="character" w:customStyle="1" w:styleId="ListLabel551">
    <w:name w:val="ListLabel 551"/>
    <w:qFormat/>
    <w:rPr>
      <w:rFonts w:cs="Courier New"/>
    </w:rPr>
  </w:style>
  <w:style w:type="character" w:customStyle="1" w:styleId="ListLabel552">
    <w:name w:val="ListLabel 552"/>
    <w:qFormat/>
    <w:rPr>
      <w:rFonts w:cs="Wingdings"/>
    </w:rPr>
  </w:style>
  <w:style w:type="character" w:customStyle="1" w:styleId="ListLabel553">
    <w:name w:val="ListLabel 553"/>
    <w:qFormat/>
    <w:rPr>
      <w:rFonts w:cs="Symbol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cs="Symbol"/>
    </w:rPr>
  </w:style>
  <w:style w:type="character" w:customStyle="1" w:styleId="ListLabel557">
    <w:name w:val="ListLabel 557"/>
    <w:qFormat/>
    <w:rPr>
      <w:rFonts w:cs="Courier New"/>
    </w:rPr>
  </w:style>
  <w:style w:type="character" w:customStyle="1" w:styleId="ListLabel558">
    <w:name w:val="ListLabel 558"/>
    <w:qFormat/>
    <w:rPr>
      <w:rFonts w:cs="Wingdings"/>
    </w:rPr>
  </w:style>
  <w:style w:type="character" w:customStyle="1" w:styleId="ListLabel559">
    <w:name w:val="ListLabel 559"/>
    <w:qFormat/>
    <w:rPr>
      <w:rFonts w:ascii="Cambria" w:hAnsi="Cambria" w:cs="Symbol"/>
      <w:b/>
    </w:rPr>
  </w:style>
  <w:style w:type="character" w:customStyle="1" w:styleId="ListLabel560">
    <w:name w:val="ListLabel 560"/>
    <w:qFormat/>
    <w:rPr>
      <w:rFonts w:cs="Courier New"/>
    </w:rPr>
  </w:style>
  <w:style w:type="character" w:customStyle="1" w:styleId="ListLabel561">
    <w:name w:val="ListLabel 561"/>
    <w:qFormat/>
    <w:rPr>
      <w:rFonts w:cs="Wingdings"/>
    </w:rPr>
  </w:style>
  <w:style w:type="character" w:customStyle="1" w:styleId="ListLabel562">
    <w:name w:val="ListLabel 562"/>
    <w:qFormat/>
    <w:rPr>
      <w:rFonts w:cs="Symbol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Wingdings"/>
    </w:rPr>
  </w:style>
  <w:style w:type="character" w:customStyle="1" w:styleId="ListLabel565">
    <w:name w:val="ListLabel 565"/>
    <w:qFormat/>
    <w:rPr>
      <w:rFonts w:cs="Symbol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Wingdings"/>
    </w:rPr>
  </w:style>
  <w:style w:type="character" w:customStyle="1" w:styleId="ListLabel568">
    <w:name w:val="ListLabel 568"/>
    <w:qFormat/>
    <w:rPr>
      <w:rFonts w:ascii="Cambria" w:hAnsi="Cambria"/>
      <w:b w:val="0"/>
    </w:rPr>
  </w:style>
  <w:style w:type="character" w:customStyle="1" w:styleId="ListLabel569">
    <w:name w:val="ListLabel 569"/>
    <w:qFormat/>
    <w:rPr>
      <w:rFonts w:cs="Calibri"/>
    </w:rPr>
  </w:style>
  <w:style w:type="character" w:customStyle="1" w:styleId="ListLabel570">
    <w:name w:val="ListLabel 570"/>
    <w:qFormat/>
    <w:rPr>
      <w:rFonts w:ascii="Cambria" w:hAnsi="Cambria"/>
      <w:b/>
      <w:bCs/>
    </w:rPr>
  </w:style>
  <w:style w:type="character" w:customStyle="1" w:styleId="ListLabel571">
    <w:name w:val="ListLabel 571"/>
    <w:qFormat/>
    <w:rPr>
      <w:rFonts w:ascii="Cambria" w:hAnsi="Cambria"/>
      <w:b/>
      <w:bCs/>
    </w:rPr>
  </w:style>
  <w:style w:type="character" w:customStyle="1" w:styleId="ListLabel572">
    <w:name w:val="ListLabel 572"/>
    <w:qFormat/>
    <w:rPr>
      <w:rFonts w:ascii="Cambria" w:hAnsi="Cambria" w:cs="Symbol"/>
    </w:rPr>
  </w:style>
  <w:style w:type="character" w:customStyle="1" w:styleId="ListLabel573">
    <w:name w:val="ListLabel 573"/>
    <w:qFormat/>
    <w:rPr>
      <w:rFonts w:cs="Courier New"/>
    </w:rPr>
  </w:style>
  <w:style w:type="character" w:customStyle="1" w:styleId="ListLabel574">
    <w:name w:val="ListLabel 574"/>
    <w:qFormat/>
    <w:rPr>
      <w:rFonts w:cs="Wingdings"/>
    </w:rPr>
  </w:style>
  <w:style w:type="character" w:customStyle="1" w:styleId="ListLabel575">
    <w:name w:val="ListLabel 575"/>
    <w:qFormat/>
    <w:rPr>
      <w:rFonts w:cs="Symbol"/>
    </w:rPr>
  </w:style>
  <w:style w:type="character" w:customStyle="1" w:styleId="ListLabel576">
    <w:name w:val="ListLabel 576"/>
    <w:qFormat/>
    <w:rPr>
      <w:rFonts w:cs="Courier New"/>
    </w:rPr>
  </w:style>
  <w:style w:type="character" w:customStyle="1" w:styleId="ListLabel577">
    <w:name w:val="ListLabel 577"/>
    <w:qFormat/>
    <w:rPr>
      <w:rFonts w:cs="Wingdings"/>
    </w:rPr>
  </w:style>
  <w:style w:type="character" w:customStyle="1" w:styleId="ListLabel578">
    <w:name w:val="ListLabel 578"/>
    <w:qFormat/>
    <w:rPr>
      <w:rFonts w:cs="Symbol"/>
    </w:rPr>
  </w:style>
  <w:style w:type="character" w:customStyle="1" w:styleId="ListLabel579">
    <w:name w:val="ListLabel 579"/>
    <w:qFormat/>
    <w:rPr>
      <w:rFonts w:cs="Courier New"/>
    </w:rPr>
  </w:style>
  <w:style w:type="character" w:customStyle="1" w:styleId="ListLabel580">
    <w:name w:val="ListLabel 580"/>
    <w:qFormat/>
    <w:rPr>
      <w:rFonts w:cs="Wingdings"/>
    </w:rPr>
  </w:style>
  <w:style w:type="character" w:customStyle="1" w:styleId="ListLabel581">
    <w:name w:val="ListLabel 581"/>
    <w:qFormat/>
    <w:rPr>
      <w:rFonts w:ascii="Cambria" w:hAnsi="Cambria" w:cs="Symbol"/>
    </w:rPr>
  </w:style>
  <w:style w:type="character" w:customStyle="1" w:styleId="ListLabel582">
    <w:name w:val="ListLabel 582"/>
    <w:qFormat/>
    <w:rPr>
      <w:rFonts w:cs="Courier New"/>
    </w:rPr>
  </w:style>
  <w:style w:type="character" w:customStyle="1" w:styleId="ListLabel583">
    <w:name w:val="ListLabel 583"/>
    <w:qFormat/>
    <w:rPr>
      <w:rFonts w:cs="Wingdings"/>
    </w:rPr>
  </w:style>
  <w:style w:type="character" w:customStyle="1" w:styleId="ListLabel584">
    <w:name w:val="ListLabel 584"/>
    <w:qFormat/>
    <w:rPr>
      <w:rFonts w:cs="Symbol"/>
    </w:rPr>
  </w:style>
  <w:style w:type="character" w:customStyle="1" w:styleId="ListLabel585">
    <w:name w:val="ListLabel 585"/>
    <w:qFormat/>
    <w:rPr>
      <w:rFonts w:cs="Courier New"/>
    </w:rPr>
  </w:style>
  <w:style w:type="character" w:customStyle="1" w:styleId="ListLabel586">
    <w:name w:val="ListLabel 586"/>
    <w:qFormat/>
    <w:rPr>
      <w:rFonts w:cs="Wingdings"/>
    </w:rPr>
  </w:style>
  <w:style w:type="character" w:customStyle="1" w:styleId="ListLabel587">
    <w:name w:val="ListLabel 587"/>
    <w:qFormat/>
    <w:rPr>
      <w:rFonts w:cs="Symbol"/>
    </w:rPr>
  </w:style>
  <w:style w:type="character" w:customStyle="1" w:styleId="ListLabel588">
    <w:name w:val="ListLabel 588"/>
    <w:qFormat/>
    <w:rPr>
      <w:rFonts w:cs="Courier New"/>
    </w:rPr>
  </w:style>
  <w:style w:type="character" w:customStyle="1" w:styleId="ListLabel589">
    <w:name w:val="ListLabel 589"/>
    <w:qFormat/>
    <w:rPr>
      <w:rFonts w:cs="Wingdings"/>
    </w:rPr>
  </w:style>
  <w:style w:type="character" w:customStyle="1" w:styleId="ListLabel590">
    <w:name w:val="ListLabel 590"/>
    <w:qFormat/>
    <w:rPr>
      <w:rFonts w:ascii="Cambria" w:hAnsi="Cambria" w:cs="Symbol"/>
    </w:rPr>
  </w:style>
  <w:style w:type="character" w:customStyle="1" w:styleId="ListLabel591">
    <w:name w:val="ListLabel 591"/>
    <w:qFormat/>
    <w:rPr>
      <w:rFonts w:cs="Courier New"/>
    </w:rPr>
  </w:style>
  <w:style w:type="character" w:customStyle="1" w:styleId="ListLabel592">
    <w:name w:val="ListLabel 592"/>
    <w:qFormat/>
    <w:rPr>
      <w:rFonts w:cs="Wingdings"/>
    </w:rPr>
  </w:style>
  <w:style w:type="character" w:customStyle="1" w:styleId="ListLabel593">
    <w:name w:val="ListLabel 593"/>
    <w:qFormat/>
    <w:rPr>
      <w:rFonts w:cs="Symbol"/>
    </w:rPr>
  </w:style>
  <w:style w:type="character" w:customStyle="1" w:styleId="ListLabel594">
    <w:name w:val="ListLabel 594"/>
    <w:qFormat/>
    <w:rPr>
      <w:rFonts w:cs="Courier New"/>
    </w:rPr>
  </w:style>
  <w:style w:type="character" w:customStyle="1" w:styleId="ListLabel595">
    <w:name w:val="ListLabel 595"/>
    <w:qFormat/>
    <w:rPr>
      <w:rFonts w:cs="Wingdings"/>
    </w:rPr>
  </w:style>
  <w:style w:type="character" w:customStyle="1" w:styleId="ListLabel596">
    <w:name w:val="ListLabel 596"/>
    <w:qFormat/>
    <w:rPr>
      <w:rFonts w:cs="Symbol"/>
    </w:rPr>
  </w:style>
  <w:style w:type="character" w:customStyle="1" w:styleId="ListLabel597">
    <w:name w:val="ListLabel 597"/>
    <w:qFormat/>
    <w:rPr>
      <w:rFonts w:cs="Courier New"/>
    </w:rPr>
  </w:style>
  <w:style w:type="character" w:customStyle="1" w:styleId="ListLabel598">
    <w:name w:val="ListLabel 598"/>
    <w:qFormat/>
    <w:rPr>
      <w:rFonts w:cs="Wingdings"/>
    </w:rPr>
  </w:style>
  <w:style w:type="character" w:customStyle="1" w:styleId="ListLabel599">
    <w:name w:val="ListLabel 599"/>
    <w:qFormat/>
    <w:rPr>
      <w:rFonts w:ascii="Cambria" w:hAnsi="Cambria" w:cs="Wingdings"/>
    </w:rPr>
  </w:style>
  <w:style w:type="character" w:customStyle="1" w:styleId="ListLabel600">
    <w:name w:val="ListLabel 600"/>
    <w:qFormat/>
    <w:rPr>
      <w:rFonts w:cs="Courier New"/>
    </w:rPr>
  </w:style>
  <w:style w:type="character" w:customStyle="1" w:styleId="ListLabel601">
    <w:name w:val="ListLabel 601"/>
    <w:qFormat/>
    <w:rPr>
      <w:rFonts w:cs="Wingdings"/>
    </w:rPr>
  </w:style>
  <w:style w:type="character" w:customStyle="1" w:styleId="ListLabel602">
    <w:name w:val="ListLabel 602"/>
    <w:qFormat/>
    <w:rPr>
      <w:rFonts w:cs="Symbol"/>
    </w:rPr>
  </w:style>
  <w:style w:type="character" w:customStyle="1" w:styleId="ListLabel603">
    <w:name w:val="ListLabel 603"/>
    <w:qFormat/>
    <w:rPr>
      <w:rFonts w:cs="Courier New"/>
    </w:rPr>
  </w:style>
  <w:style w:type="character" w:customStyle="1" w:styleId="ListLabel604">
    <w:name w:val="ListLabel 604"/>
    <w:qFormat/>
    <w:rPr>
      <w:rFonts w:cs="Wingdings"/>
    </w:rPr>
  </w:style>
  <w:style w:type="character" w:customStyle="1" w:styleId="ListLabel605">
    <w:name w:val="ListLabel 605"/>
    <w:qFormat/>
    <w:rPr>
      <w:rFonts w:cs="Symbol"/>
    </w:rPr>
  </w:style>
  <w:style w:type="character" w:customStyle="1" w:styleId="ListLabel606">
    <w:name w:val="ListLabel 606"/>
    <w:qFormat/>
    <w:rPr>
      <w:rFonts w:cs="Courier New"/>
    </w:rPr>
  </w:style>
  <w:style w:type="character" w:customStyle="1" w:styleId="ListLabel607">
    <w:name w:val="ListLabel 607"/>
    <w:qFormat/>
    <w:rPr>
      <w:rFonts w:cs="Wingdings"/>
    </w:rPr>
  </w:style>
  <w:style w:type="character" w:customStyle="1" w:styleId="ListLabel608">
    <w:name w:val="ListLabel 608"/>
    <w:qFormat/>
    <w:rPr>
      <w:rFonts w:ascii="Cambria" w:hAnsi="Cambria" w:cs="Wingdings"/>
    </w:rPr>
  </w:style>
  <w:style w:type="character" w:customStyle="1" w:styleId="ListLabel609">
    <w:name w:val="ListLabel 609"/>
    <w:qFormat/>
    <w:rPr>
      <w:rFonts w:ascii="Cambria" w:hAnsi="Cambria"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Courier New"/>
    </w:rPr>
  </w:style>
  <w:style w:type="character" w:customStyle="1" w:styleId="ListLabel619">
    <w:name w:val="ListLabel 619"/>
    <w:qFormat/>
    <w:rPr>
      <w:rFonts w:cs="Wingdings"/>
    </w:rPr>
  </w:style>
  <w:style w:type="character" w:customStyle="1" w:styleId="ListLabel620">
    <w:name w:val="ListLabel 620"/>
    <w:qFormat/>
    <w:rPr>
      <w:rFonts w:cs="Symbol"/>
    </w:rPr>
  </w:style>
  <w:style w:type="character" w:customStyle="1" w:styleId="ListLabel621">
    <w:name w:val="ListLabel 621"/>
    <w:qFormat/>
    <w:rPr>
      <w:rFonts w:cs="Courier New"/>
    </w:rPr>
  </w:style>
  <w:style w:type="character" w:customStyle="1" w:styleId="ListLabel622">
    <w:name w:val="ListLabel 622"/>
    <w:qFormat/>
    <w:rPr>
      <w:rFonts w:cs="Wingdings"/>
    </w:rPr>
  </w:style>
  <w:style w:type="character" w:customStyle="1" w:styleId="ListLabel623">
    <w:name w:val="ListLabel 623"/>
    <w:qFormat/>
    <w:rPr>
      <w:rFonts w:cs="Symbol"/>
    </w:rPr>
  </w:style>
  <w:style w:type="character" w:customStyle="1" w:styleId="ListLabel624">
    <w:name w:val="ListLabel 624"/>
    <w:qFormat/>
    <w:rPr>
      <w:rFonts w:cs="Courier New"/>
    </w:rPr>
  </w:style>
  <w:style w:type="character" w:customStyle="1" w:styleId="ListLabel625">
    <w:name w:val="ListLabel 625"/>
    <w:qFormat/>
    <w:rPr>
      <w:rFonts w:cs="Wingdings"/>
    </w:rPr>
  </w:style>
  <w:style w:type="character" w:customStyle="1" w:styleId="ListLabel626">
    <w:name w:val="ListLabel 626"/>
    <w:qFormat/>
    <w:rPr>
      <w:rFonts w:ascii="Cambria" w:hAnsi="Cambria" w:cs="Symbol"/>
      <w:b/>
    </w:rPr>
  </w:style>
  <w:style w:type="character" w:customStyle="1" w:styleId="ListLabel627">
    <w:name w:val="ListLabel 627"/>
    <w:qFormat/>
    <w:rPr>
      <w:rFonts w:cs="Courier New"/>
    </w:rPr>
  </w:style>
  <w:style w:type="character" w:customStyle="1" w:styleId="ListLabel628">
    <w:name w:val="ListLabel 628"/>
    <w:qFormat/>
    <w:rPr>
      <w:rFonts w:cs="Wingdings"/>
    </w:rPr>
  </w:style>
  <w:style w:type="character" w:customStyle="1" w:styleId="ListLabel629">
    <w:name w:val="ListLabel 629"/>
    <w:qFormat/>
    <w:rPr>
      <w:rFonts w:cs="Symbol"/>
    </w:rPr>
  </w:style>
  <w:style w:type="character" w:customStyle="1" w:styleId="ListLabel630">
    <w:name w:val="ListLabel 630"/>
    <w:qFormat/>
    <w:rPr>
      <w:rFonts w:cs="Courier New"/>
    </w:rPr>
  </w:style>
  <w:style w:type="character" w:customStyle="1" w:styleId="ListLabel631">
    <w:name w:val="ListLabel 631"/>
    <w:qFormat/>
    <w:rPr>
      <w:rFonts w:cs="Wingdings"/>
    </w:rPr>
  </w:style>
  <w:style w:type="character" w:customStyle="1" w:styleId="ListLabel632">
    <w:name w:val="ListLabel 632"/>
    <w:qFormat/>
    <w:rPr>
      <w:rFonts w:cs="Symbol"/>
    </w:rPr>
  </w:style>
  <w:style w:type="character" w:customStyle="1" w:styleId="ListLabel633">
    <w:name w:val="ListLabel 633"/>
    <w:qFormat/>
    <w:rPr>
      <w:rFonts w:cs="Courier New"/>
    </w:rPr>
  </w:style>
  <w:style w:type="character" w:customStyle="1" w:styleId="ListLabel634">
    <w:name w:val="ListLabel 634"/>
    <w:qFormat/>
    <w:rPr>
      <w:rFonts w:cs="Wingdings"/>
    </w:rPr>
  </w:style>
  <w:style w:type="character" w:customStyle="1" w:styleId="ListLabel635">
    <w:name w:val="ListLabel 635"/>
    <w:qFormat/>
    <w:rPr>
      <w:rFonts w:ascii="Cambria" w:hAnsi="Cambria"/>
      <w:b w:val="0"/>
    </w:rPr>
  </w:style>
  <w:style w:type="character" w:customStyle="1" w:styleId="ListLabel636">
    <w:name w:val="ListLabel 636"/>
    <w:qFormat/>
    <w:rPr>
      <w:rFonts w:cs="Calibri"/>
    </w:rPr>
  </w:style>
  <w:style w:type="character" w:customStyle="1" w:styleId="ListLabel637">
    <w:name w:val="ListLabel 637"/>
    <w:qFormat/>
    <w:rPr>
      <w:rFonts w:ascii="Cambria" w:hAnsi="Cambria"/>
      <w:b/>
      <w:bCs/>
    </w:rPr>
  </w:style>
  <w:style w:type="character" w:customStyle="1" w:styleId="ListLabel638">
    <w:name w:val="ListLabel 638"/>
    <w:qFormat/>
    <w:rPr>
      <w:rFonts w:ascii="Cambria" w:hAnsi="Cambria"/>
      <w:b/>
      <w:bCs/>
    </w:rPr>
  </w:style>
  <w:style w:type="character" w:customStyle="1" w:styleId="ListLabel639">
    <w:name w:val="ListLabel 639"/>
    <w:qFormat/>
    <w:rPr>
      <w:rFonts w:ascii="Cambria" w:hAnsi="Cambria"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cs="Symbol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ascii="Cambria" w:hAnsi="Cambria"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cs="Symbol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Symbol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ascii="Cambria" w:hAnsi="Cambria"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cs="Symbol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ascii="Cambria" w:hAnsi="Cambria" w:cs="Wingdings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cs="Symbol"/>
    </w:rPr>
  </w:style>
  <w:style w:type="character" w:customStyle="1" w:styleId="ListLabel673">
    <w:name w:val="ListLabel 673"/>
    <w:qFormat/>
    <w:rPr>
      <w:rFonts w:cs="Courier New"/>
    </w:rPr>
  </w:style>
  <w:style w:type="character" w:customStyle="1" w:styleId="ListLabel674">
    <w:name w:val="ListLabel 674"/>
    <w:qFormat/>
    <w:rPr>
      <w:rFonts w:cs="Wingdings"/>
    </w:rPr>
  </w:style>
  <w:style w:type="character" w:customStyle="1" w:styleId="ListLabel675">
    <w:name w:val="ListLabel 675"/>
    <w:qFormat/>
    <w:rPr>
      <w:rFonts w:ascii="Cambria" w:hAnsi="Cambria" w:cs="Wingdings"/>
    </w:rPr>
  </w:style>
  <w:style w:type="character" w:customStyle="1" w:styleId="ListLabel676">
    <w:name w:val="ListLabel 676"/>
    <w:qFormat/>
    <w:rPr>
      <w:rFonts w:ascii="Cambria" w:hAnsi="Cambria" w:cs="Symbol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Cambria" w:hAnsi="Cambria" w:cs="Symbol"/>
      <w:b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ascii="Cambria" w:hAnsi="Cambria"/>
      <w:b w:val="0"/>
    </w:rPr>
  </w:style>
  <w:style w:type="character" w:customStyle="1" w:styleId="ListLabel703">
    <w:name w:val="ListLabel 703"/>
    <w:qFormat/>
    <w:rPr>
      <w:rFonts w:cs="Calibri"/>
    </w:rPr>
  </w:style>
  <w:style w:type="character" w:customStyle="1" w:styleId="ListLabel704">
    <w:name w:val="ListLabel 704"/>
    <w:qFormat/>
    <w:rPr>
      <w:rFonts w:ascii="Cambria" w:hAnsi="Cambria"/>
      <w:b/>
      <w:bCs/>
    </w:rPr>
  </w:style>
  <w:style w:type="character" w:customStyle="1" w:styleId="ListLabel705">
    <w:name w:val="ListLabel 705"/>
    <w:qFormat/>
    <w:rPr>
      <w:rFonts w:ascii="Cambria" w:hAnsi="Cambria"/>
      <w:b/>
      <w:bCs/>
    </w:rPr>
  </w:style>
  <w:style w:type="character" w:customStyle="1" w:styleId="ListLabel706">
    <w:name w:val="ListLabel 706"/>
    <w:qFormat/>
    <w:rPr>
      <w:rFonts w:ascii="Cambria" w:hAnsi="Cambria" w:cs="Symbol"/>
    </w:rPr>
  </w:style>
  <w:style w:type="character" w:customStyle="1" w:styleId="ListLabel707">
    <w:name w:val="ListLabel 707"/>
    <w:qFormat/>
    <w:rPr>
      <w:rFonts w:cs="Courier New"/>
    </w:rPr>
  </w:style>
  <w:style w:type="character" w:customStyle="1" w:styleId="ListLabel708">
    <w:name w:val="ListLabel 708"/>
    <w:qFormat/>
    <w:rPr>
      <w:rFonts w:cs="Wingdings"/>
    </w:rPr>
  </w:style>
  <w:style w:type="character" w:customStyle="1" w:styleId="ListLabel709">
    <w:name w:val="ListLabel 709"/>
    <w:qFormat/>
    <w:rPr>
      <w:rFonts w:cs="Symbol"/>
    </w:rPr>
  </w:style>
  <w:style w:type="character" w:customStyle="1" w:styleId="ListLabel710">
    <w:name w:val="ListLabel 710"/>
    <w:qFormat/>
    <w:rPr>
      <w:rFonts w:cs="Courier New"/>
    </w:rPr>
  </w:style>
  <w:style w:type="character" w:customStyle="1" w:styleId="ListLabel711">
    <w:name w:val="ListLabel 711"/>
    <w:qFormat/>
    <w:rPr>
      <w:rFonts w:cs="Wingdings"/>
    </w:rPr>
  </w:style>
  <w:style w:type="character" w:customStyle="1" w:styleId="ListLabel712">
    <w:name w:val="ListLabel 712"/>
    <w:qFormat/>
    <w:rPr>
      <w:rFonts w:cs="Symbol"/>
    </w:rPr>
  </w:style>
  <w:style w:type="character" w:customStyle="1" w:styleId="ListLabel713">
    <w:name w:val="ListLabel 713"/>
    <w:qFormat/>
    <w:rPr>
      <w:rFonts w:cs="Courier New"/>
    </w:rPr>
  </w:style>
  <w:style w:type="character" w:customStyle="1" w:styleId="ListLabel714">
    <w:name w:val="ListLabel 714"/>
    <w:qFormat/>
    <w:rPr>
      <w:rFonts w:cs="Wingdings"/>
    </w:rPr>
  </w:style>
  <w:style w:type="character" w:customStyle="1" w:styleId="ListLabel715">
    <w:name w:val="ListLabel 715"/>
    <w:qFormat/>
    <w:rPr>
      <w:rFonts w:ascii="Cambria" w:hAnsi="Cambria" w:cs="Symbol"/>
    </w:rPr>
  </w:style>
  <w:style w:type="character" w:customStyle="1" w:styleId="ListLabel716">
    <w:name w:val="ListLabel 716"/>
    <w:qFormat/>
    <w:rPr>
      <w:rFonts w:cs="Courier New"/>
    </w:rPr>
  </w:style>
  <w:style w:type="character" w:customStyle="1" w:styleId="ListLabel717">
    <w:name w:val="ListLabel 717"/>
    <w:qFormat/>
    <w:rPr>
      <w:rFonts w:cs="Wingdings"/>
    </w:rPr>
  </w:style>
  <w:style w:type="character" w:customStyle="1" w:styleId="ListLabel718">
    <w:name w:val="ListLabel 718"/>
    <w:qFormat/>
    <w:rPr>
      <w:rFonts w:cs="Symbol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ascii="Cambria" w:hAnsi="Cambria"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cs="Symbol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ascii="Cambria" w:hAnsi="Cambria" w:cs="Wingdings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Symbol"/>
    </w:rPr>
  </w:style>
  <w:style w:type="character" w:customStyle="1" w:styleId="ListLabel737">
    <w:name w:val="ListLabel 737"/>
    <w:qFormat/>
    <w:rPr>
      <w:rFonts w:cs="Courier New"/>
    </w:rPr>
  </w:style>
  <w:style w:type="character" w:customStyle="1" w:styleId="ListLabel738">
    <w:name w:val="ListLabel 738"/>
    <w:qFormat/>
    <w:rPr>
      <w:rFonts w:cs="Wingdings"/>
    </w:rPr>
  </w:style>
  <w:style w:type="character" w:customStyle="1" w:styleId="ListLabel739">
    <w:name w:val="ListLabel 739"/>
    <w:qFormat/>
    <w:rPr>
      <w:rFonts w:cs="Symbol"/>
    </w:rPr>
  </w:style>
  <w:style w:type="character" w:customStyle="1" w:styleId="ListLabel740">
    <w:name w:val="ListLabel 740"/>
    <w:qFormat/>
    <w:rPr>
      <w:rFonts w:cs="Courier New"/>
    </w:rPr>
  </w:style>
  <w:style w:type="character" w:customStyle="1" w:styleId="ListLabel741">
    <w:name w:val="ListLabel 741"/>
    <w:qFormat/>
    <w:rPr>
      <w:rFonts w:cs="Wingdings"/>
    </w:rPr>
  </w:style>
  <w:style w:type="character" w:customStyle="1" w:styleId="ListLabel742">
    <w:name w:val="ListLabel 742"/>
    <w:qFormat/>
    <w:rPr>
      <w:rFonts w:ascii="Cambria" w:hAnsi="Cambria" w:cs="Wingdings"/>
    </w:rPr>
  </w:style>
  <w:style w:type="character" w:customStyle="1" w:styleId="ListLabel743">
    <w:name w:val="ListLabel 743"/>
    <w:qFormat/>
    <w:rPr>
      <w:rFonts w:ascii="Cambria" w:hAnsi="Cambria" w:cs="Symbol"/>
    </w:rPr>
  </w:style>
  <w:style w:type="character" w:customStyle="1" w:styleId="ListLabel744">
    <w:name w:val="ListLabel 744"/>
    <w:qFormat/>
    <w:rPr>
      <w:rFonts w:cs="Courier New"/>
    </w:rPr>
  </w:style>
  <w:style w:type="character" w:customStyle="1" w:styleId="ListLabel745">
    <w:name w:val="ListLabel 745"/>
    <w:qFormat/>
    <w:rPr>
      <w:rFonts w:cs="Wingdings"/>
    </w:rPr>
  </w:style>
  <w:style w:type="character" w:customStyle="1" w:styleId="ListLabel746">
    <w:name w:val="ListLabel 746"/>
    <w:qFormat/>
    <w:rPr>
      <w:rFonts w:cs="Symbol"/>
    </w:rPr>
  </w:style>
  <w:style w:type="character" w:customStyle="1" w:styleId="ListLabel747">
    <w:name w:val="ListLabel 747"/>
    <w:qFormat/>
    <w:rPr>
      <w:rFonts w:cs="Courier New"/>
    </w:rPr>
  </w:style>
  <w:style w:type="character" w:customStyle="1" w:styleId="ListLabel748">
    <w:name w:val="ListLabel 748"/>
    <w:qFormat/>
    <w:rPr>
      <w:rFonts w:cs="Wingdings"/>
    </w:rPr>
  </w:style>
  <w:style w:type="character" w:customStyle="1" w:styleId="ListLabel749">
    <w:name w:val="ListLabel 749"/>
    <w:qFormat/>
    <w:rPr>
      <w:rFonts w:cs="Symbol"/>
    </w:rPr>
  </w:style>
  <w:style w:type="character" w:customStyle="1" w:styleId="ListLabel750">
    <w:name w:val="ListLabel 750"/>
    <w:qFormat/>
    <w:rPr>
      <w:rFonts w:cs="Courier New"/>
    </w:rPr>
  </w:style>
  <w:style w:type="character" w:customStyle="1" w:styleId="ListLabel751">
    <w:name w:val="ListLabel 751"/>
    <w:qFormat/>
    <w:rPr>
      <w:rFonts w:cs="Wingdings"/>
    </w:rPr>
  </w:style>
  <w:style w:type="character" w:customStyle="1" w:styleId="ListLabel752">
    <w:name w:val="ListLabel 752"/>
    <w:qFormat/>
    <w:rPr>
      <w:rFonts w:cs="Courier New"/>
    </w:rPr>
  </w:style>
  <w:style w:type="character" w:customStyle="1" w:styleId="ListLabel753">
    <w:name w:val="ListLabel 753"/>
    <w:qFormat/>
    <w:rPr>
      <w:rFonts w:cs="Wingdings"/>
    </w:rPr>
  </w:style>
  <w:style w:type="character" w:customStyle="1" w:styleId="ListLabel754">
    <w:name w:val="ListLabel 754"/>
    <w:qFormat/>
    <w:rPr>
      <w:rFonts w:cs="Symbol"/>
    </w:rPr>
  </w:style>
  <w:style w:type="character" w:customStyle="1" w:styleId="ListLabel755">
    <w:name w:val="ListLabel 755"/>
    <w:qFormat/>
    <w:rPr>
      <w:rFonts w:cs="Courier New"/>
    </w:rPr>
  </w:style>
  <w:style w:type="character" w:customStyle="1" w:styleId="ListLabel756">
    <w:name w:val="ListLabel 756"/>
    <w:qFormat/>
    <w:rPr>
      <w:rFonts w:cs="Wingdings"/>
    </w:rPr>
  </w:style>
  <w:style w:type="character" w:customStyle="1" w:styleId="ListLabel757">
    <w:name w:val="ListLabel 757"/>
    <w:qFormat/>
    <w:rPr>
      <w:rFonts w:cs="Symbol"/>
    </w:rPr>
  </w:style>
  <w:style w:type="character" w:customStyle="1" w:styleId="ListLabel758">
    <w:name w:val="ListLabel 758"/>
    <w:qFormat/>
    <w:rPr>
      <w:rFonts w:cs="Courier New"/>
    </w:rPr>
  </w:style>
  <w:style w:type="character" w:customStyle="1" w:styleId="ListLabel759">
    <w:name w:val="ListLabel 759"/>
    <w:qFormat/>
    <w:rPr>
      <w:rFonts w:cs="Wingdings"/>
    </w:rPr>
  </w:style>
  <w:style w:type="character" w:customStyle="1" w:styleId="ListLabel760">
    <w:name w:val="ListLabel 760"/>
    <w:qFormat/>
    <w:rPr>
      <w:rFonts w:ascii="Cambria" w:hAnsi="Cambria" w:cs="Symbol"/>
      <w:b/>
    </w:rPr>
  </w:style>
  <w:style w:type="character" w:customStyle="1" w:styleId="ListLabel761">
    <w:name w:val="ListLabel 761"/>
    <w:qFormat/>
    <w:rPr>
      <w:rFonts w:cs="Courier New"/>
    </w:rPr>
  </w:style>
  <w:style w:type="character" w:customStyle="1" w:styleId="ListLabel762">
    <w:name w:val="ListLabel 762"/>
    <w:qFormat/>
    <w:rPr>
      <w:rFonts w:cs="Wingdings"/>
    </w:rPr>
  </w:style>
  <w:style w:type="character" w:customStyle="1" w:styleId="ListLabel763">
    <w:name w:val="ListLabel 763"/>
    <w:qFormat/>
    <w:rPr>
      <w:rFonts w:cs="Symbol"/>
    </w:rPr>
  </w:style>
  <w:style w:type="character" w:customStyle="1" w:styleId="ListLabel764">
    <w:name w:val="ListLabel 764"/>
    <w:qFormat/>
    <w:rPr>
      <w:rFonts w:cs="Courier New"/>
    </w:rPr>
  </w:style>
  <w:style w:type="character" w:customStyle="1" w:styleId="ListLabel765">
    <w:name w:val="ListLabel 765"/>
    <w:qFormat/>
    <w:rPr>
      <w:rFonts w:cs="Wingdings"/>
    </w:rPr>
  </w:style>
  <w:style w:type="character" w:customStyle="1" w:styleId="ListLabel766">
    <w:name w:val="ListLabel 766"/>
    <w:qFormat/>
    <w:rPr>
      <w:rFonts w:cs="Symbol"/>
    </w:rPr>
  </w:style>
  <w:style w:type="character" w:customStyle="1" w:styleId="ListLabel767">
    <w:name w:val="ListLabel 767"/>
    <w:qFormat/>
    <w:rPr>
      <w:rFonts w:cs="Courier New"/>
    </w:rPr>
  </w:style>
  <w:style w:type="character" w:customStyle="1" w:styleId="ListLabel768">
    <w:name w:val="ListLabel 768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nhideWhenUsed/>
    <w:rsid w:val="00D9174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link w:val="AkapitzlistZnak"/>
    <w:uiPriority w:val="34"/>
    <w:qFormat/>
    <w:rsid w:val="007F447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9174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9174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6484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D64849"/>
    <w:rPr>
      <w:b/>
      <w:bCs/>
    </w:rPr>
  </w:style>
  <w:style w:type="paragraph" w:customStyle="1" w:styleId="PunktoryPMDG">
    <w:name w:val="Punktory PMDG"/>
    <w:basedOn w:val="Normalny"/>
    <w:link w:val="PunktoryPMDGZnak"/>
    <w:qFormat/>
    <w:rsid w:val="006C0D30"/>
    <w:pPr>
      <w:spacing w:after="0"/>
    </w:pPr>
    <w:rPr>
      <w:rFonts w:ascii="Segoe UI" w:eastAsia="Times New Roman" w:hAnsi="Segoe UI" w:cs="Times New Roman"/>
      <w:color w:val="0D0D0D"/>
      <w:sz w:val="21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8510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39"/>
    <w:rsid w:val="00AC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57B1"/>
    <w:rPr>
      <w:color w:val="0000FF" w:themeColor="hyperlink"/>
      <w:u w:val="single"/>
    </w:rPr>
  </w:style>
  <w:style w:type="character" w:styleId="Odwoanieprzypisudolnego">
    <w:name w:val="footnote reference"/>
    <w:uiPriority w:val="99"/>
    <w:qFormat/>
    <w:rsid w:val="00DE118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E1180"/>
    <w:rPr>
      <w:rFonts w:eastAsia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1180"/>
    <w:rPr>
      <w:rFonts w:ascii="Calibri" w:eastAsia="Calibri" w:hAnsi="Calibri"/>
      <w:color w:val="00000A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C93"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C51B7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9174F"/>
  </w:style>
  <w:style w:type="character" w:customStyle="1" w:styleId="StopkaZnak">
    <w:name w:val="Stopka Znak"/>
    <w:basedOn w:val="Domylnaczcionkaakapitu"/>
    <w:link w:val="Stopka"/>
    <w:uiPriority w:val="99"/>
    <w:qFormat/>
    <w:rsid w:val="00D9174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9174F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D54F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CF016C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6484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6484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64849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D64849"/>
  </w:style>
  <w:style w:type="character" w:customStyle="1" w:styleId="PunktoryPMDGZnak">
    <w:name w:val="Punktory PMDG Znak"/>
    <w:link w:val="PunktoryPMDG"/>
    <w:qFormat/>
    <w:rsid w:val="006C0D30"/>
    <w:rPr>
      <w:rFonts w:ascii="Segoe UI" w:eastAsia="Times New Roman" w:hAnsi="Segoe UI" w:cs="Times New Roman"/>
      <w:color w:val="0D0D0D"/>
      <w:sz w:val="21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851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8510B"/>
    <w:rPr>
      <w:vertAlign w:val="superscript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eastAsia="Calibri" w:cs="Calibri"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b/>
      <w:bCs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Cambria" w:hAnsi="Cambria"/>
      <w:b w:val="0"/>
    </w:rPr>
  </w:style>
  <w:style w:type="character" w:customStyle="1" w:styleId="ListLabel33">
    <w:name w:val="ListLabel 33"/>
    <w:qFormat/>
    <w:rPr>
      <w:rFonts w:cs="Calibri"/>
    </w:rPr>
  </w:style>
  <w:style w:type="character" w:customStyle="1" w:styleId="ListLabel34">
    <w:name w:val="ListLabel 34"/>
    <w:qFormat/>
    <w:rPr>
      <w:rFonts w:ascii="Cambria" w:hAnsi="Cambria"/>
      <w:b/>
      <w:bCs/>
    </w:rPr>
  </w:style>
  <w:style w:type="character" w:customStyle="1" w:styleId="ListLabel35">
    <w:name w:val="ListLabel 35"/>
    <w:qFormat/>
    <w:rPr>
      <w:rFonts w:ascii="Cambria" w:hAnsi="Cambria"/>
      <w:b/>
      <w:bCs/>
    </w:rPr>
  </w:style>
  <w:style w:type="character" w:customStyle="1" w:styleId="ListLabel36">
    <w:name w:val="ListLabel 36"/>
    <w:qFormat/>
    <w:rPr>
      <w:rFonts w:ascii="Cambria" w:hAnsi="Cambria"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ascii="Cambria" w:hAnsi="Cambria"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ascii="Cambria" w:hAnsi="Cambria"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Cambria" w:hAnsi="Cambria" w:cs="Wingdings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Cambria" w:hAnsi="Cambria" w:cs="Wingdings"/>
    </w:rPr>
  </w:style>
  <w:style w:type="character" w:customStyle="1" w:styleId="ListLabel73">
    <w:name w:val="ListLabel 73"/>
    <w:qFormat/>
    <w:rPr>
      <w:rFonts w:ascii="Cambria" w:hAnsi="Cambria"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Cambria" w:hAnsi="Cambria" w:cs="Symbol"/>
      <w:b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ascii="Cambria" w:hAnsi="Cambria"/>
      <w:b w:val="0"/>
    </w:rPr>
  </w:style>
  <w:style w:type="character" w:customStyle="1" w:styleId="ListLabel100">
    <w:name w:val="ListLabel 100"/>
    <w:qFormat/>
    <w:rPr>
      <w:rFonts w:cs="Calibri"/>
    </w:rPr>
  </w:style>
  <w:style w:type="character" w:customStyle="1" w:styleId="ListLabel101">
    <w:name w:val="ListLabel 101"/>
    <w:qFormat/>
    <w:rPr>
      <w:rFonts w:ascii="Cambria" w:hAnsi="Cambria"/>
      <w:b/>
      <w:bCs/>
    </w:rPr>
  </w:style>
  <w:style w:type="character" w:customStyle="1" w:styleId="ListLabel102">
    <w:name w:val="ListLabel 102"/>
    <w:qFormat/>
    <w:rPr>
      <w:rFonts w:ascii="Cambria" w:hAnsi="Cambria"/>
      <w:b/>
      <w:bCs/>
    </w:rPr>
  </w:style>
  <w:style w:type="character" w:customStyle="1" w:styleId="ListLabel103">
    <w:name w:val="ListLabel 103"/>
    <w:qFormat/>
    <w:rPr>
      <w:rFonts w:ascii="Cambria" w:hAnsi="Cambria"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Cambria" w:hAnsi="Cambria"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ascii="Cambria" w:hAnsi="Cambria"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ascii="Cambria" w:hAnsi="Cambria" w:cs="Wingdings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ascii="Cambria" w:hAnsi="Cambria" w:cs="Wingdings"/>
    </w:rPr>
  </w:style>
  <w:style w:type="character" w:customStyle="1" w:styleId="ListLabel140">
    <w:name w:val="ListLabel 140"/>
    <w:qFormat/>
    <w:rPr>
      <w:rFonts w:ascii="Cambria" w:hAnsi="Cambria"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ascii="Cambria" w:hAnsi="Cambria" w:cs="Symbol"/>
      <w:b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ascii="Cambria" w:hAnsi="Cambria"/>
      <w:b w:val="0"/>
    </w:rPr>
  </w:style>
  <w:style w:type="character" w:customStyle="1" w:styleId="ListLabel167">
    <w:name w:val="ListLabel 167"/>
    <w:qFormat/>
    <w:rPr>
      <w:rFonts w:cs="Calibri"/>
    </w:rPr>
  </w:style>
  <w:style w:type="character" w:customStyle="1" w:styleId="ListLabel168">
    <w:name w:val="ListLabel 168"/>
    <w:qFormat/>
    <w:rPr>
      <w:rFonts w:ascii="Cambria" w:hAnsi="Cambria"/>
      <w:b/>
      <w:bCs/>
    </w:rPr>
  </w:style>
  <w:style w:type="character" w:customStyle="1" w:styleId="ListLabel169">
    <w:name w:val="ListLabel 169"/>
    <w:qFormat/>
    <w:rPr>
      <w:rFonts w:ascii="Cambria" w:hAnsi="Cambria"/>
      <w:b/>
      <w:bCs/>
    </w:rPr>
  </w:style>
  <w:style w:type="character" w:customStyle="1" w:styleId="ListLabel170">
    <w:name w:val="ListLabel 170"/>
    <w:qFormat/>
    <w:rPr>
      <w:rFonts w:ascii="Cambria" w:hAnsi="Cambria"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Cambria" w:hAnsi="Cambria"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Cambria" w:hAnsi="Cambria"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Cambria" w:hAnsi="Cambria" w:cs="Wingdings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Cambria" w:hAnsi="Cambria" w:cs="Wingdings"/>
    </w:rPr>
  </w:style>
  <w:style w:type="character" w:customStyle="1" w:styleId="ListLabel207">
    <w:name w:val="ListLabel 207"/>
    <w:qFormat/>
    <w:rPr>
      <w:rFonts w:ascii="Cambria" w:hAnsi="Cambria"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Cambria" w:hAnsi="Cambria" w:cs="Symbol"/>
      <w:b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Znakinumeracji">
    <w:name w:val="Znaki numeracji"/>
    <w:qFormat/>
  </w:style>
  <w:style w:type="character" w:customStyle="1" w:styleId="ListLabel233">
    <w:name w:val="ListLabel 233"/>
    <w:qFormat/>
    <w:rPr>
      <w:rFonts w:ascii="Cambria" w:hAnsi="Cambria"/>
      <w:b w:val="0"/>
    </w:rPr>
  </w:style>
  <w:style w:type="character" w:customStyle="1" w:styleId="ListLabel234">
    <w:name w:val="ListLabel 234"/>
    <w:qFormat/>
    <w:rPr>
      <w:rFonts w:cs="Calibri"/>
    </w:rPr>
  </w:style>
  <w:style w:type="character" w:customStyle="1" w:styleId="ListLabel235">
    <w:name w:val="ListLabel 235"/>
    <w:qFormat/>
    <w:rPr>
      <w:rFonts w:ascii="Cambria" w:hAnsi="Cambria"/>
      <w:b/>
      <w:bCs/>
    </w:rPr>
  </w:style>
  <w:style w:type="character" w:customStyle="1" w:styleId="ListLabel236">
    <w:name w:val="ListLabel 236"/>
    <w:qFormat/>
    <w:rPr>
      <w:rFonts w:ascii="Cambria" w:hAnsi="Cambria"/>
      <w:b/>
      <w:bCs/>
    </w:rPr>
  </w:style>
  <w:style w:type="character" w:customStyle="1" w:styleId="ListLabel237">
    <w:name w:val="ListLabel 237"/>
    <w:qFormat/>
    <w:rPr>
      <w:rFonts w:ascii="Cambria" w:hAnsi="Cambria"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ascii="Cambria" w:hAnsi="Cambria"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ascii="Cambria" w:hAnsi="Cambria"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ascii="Cambria" w:hAnsi="Cambria" w:cs="Wingdings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Symbol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ascii="Cambria" w:hAnsi="Cambria" w:cs="Wingdings"/>
    </w:rPr>
  </w:style>
  <w:style w:type="character" w:customStyle="1" w:styleId="ListLabel274">
    <w:name w:val="ListLabel 274"/>
    <w:qFormat/>
    <w:rPr>
      <w:rFonts w:ascii="Cambria" w:hAnsi="Cambria"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ascii="Cambria" w:hAnsi="Cambria" w:cs="Symbol"/>
      <w:b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ascii="Cambria" w:hAnsi="Cambria"/>
      <w:b w:val="0"/>
    </w:rPr>
  </w:style>
  <w:style w:type="character" w:customStyle="1" w:styleId="ListLabel301">
    <w:name w:val="ListLabel 301"/>
    <w:qFormat/>
    <w:rPr>
      <w:rFonts w:cs="Calibri"/>
    </w:rPr>
  </w:style>
  <w:style w:type="character" w:customStyle="1" w:styleId="ListLabel302">
    <w:name w:val="ListLabel 302"/>
    <w:qFormat/>
    <w:rPr>
      <w:rFonts w:ascii="Cambria" w:hAnsi="Cambria"/>
      <w:b/>
      <w:bCs/>
    </w:rPr>
  </w:style>
  <w:style w:type="character" w:customStyle="1" w:styleId="ListLabel303">
    <w:name w:val="ListLabel 303"/>
    <w:qFormat/>
    <w:rPr>
      <w:rFonts w:ascii="Cambria" w:hAnsi="Cambria"/>
      <w:b/>
      <w:bCs/>
    </w:rPr>
  </w:style>
  <w:style w:type="character" w:customStyle="1" w:styleId="ListLabel304">
    <w:name w:val="ListLabel 304"/>
    <w:qFormat/>
    <w:rPr>
      <w:rFonts w:ascii="Cambria" w:hAnsi="Cambria"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ascii="Cambria" w:hAnsi="Cambria"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ascii="Cambria" w:hAnsi="Cambria"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ascii="Cambria" w:hAnsi="Cambria" w:cs="Wingdings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ascii="Cambria" w:hAnsi="Cambria" w:cs="Wingdings"/>
    </w:rPr>
  </w:style>
  <w:style w:type="character" w:customStyle="1" w:styleId="ListLabel341">
    <w:name w:val="ListLabel 341"/>
    <w:qFormat/>
    <w:rPr>
      <w:rFonts w:ascii="Cambria" w:hAnsi="Cambria" w:cs="Symbol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ascii="Cambria" w:hAnsi="Cambria" w:cs="Symbol"/>
      <w:b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b w:val="0"/>
    </w:rPr>
  </w:style>
  <w:style w:type="character" w:customStyle="1" w:styleId="ListLabel368">
    <w:name w:val="ListLabel 368"/>
    <w:qFormat/>
    <w:rPr>
      <w:rFonts w:cs="Calibri"/>
    </w:rPr>
  </w:style>
  <w:style w:type="character" w:customStyle="1" w:styleId="ListLabel369">
    <w:name w:val="ListLabel 369"/>
    <w:qFormat/>
    <w:rPr>
      <w:b/>
      <w:bCs/>
    </w:rPr>
  </w:style>
  <w:style w:type="character" w:customStyle="1" w:styleId="ListLabel370">
    <w:name w:val="ListLabel 370"/>
    <w:qFormat/>
    <w:rPr>
      <w:b/>
      <w:bCs/>
    </w:rPr>
  </w:style>
  <w:style w:type="character" w:customStyle="1" w:styleId="ListLabel371">
    <w:name w:val="ListLabel 371"/>
    <w:qFormat/>
    <w:rPr>
      <w:rFonts w:cs="Symbol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cs="Symbol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cs="Symbol"/>
    </w:rPr>
  </w:style>
  <w:style w:type="character" w:customStyle="1" w:styleId="ListLabel390">
    <w:name w:val="ListLabel 390"/>
    <w:qFormat/>
    <w:rPr>
      <w:rFonts w:cs="Courier New"/>
    </w:rPr>
  </w:style>
  <w:style w:type="character" w:customStyle="1" w:styleId="ListLabel391">
    <w:name w:val="ListLabel 391"/>
    <w:qFormat/>
    <w:rPr>
      <w:rFonts w:cs="Wingdings"/>
    </w:rPr>
  </w:style>
  <w:style w:type="character" w:customStyle="1" w:styleId="ListLabel392">
    <w:name w:val="ListLabel 392"/>
    <w:qFormat/>
    <w:rPr>
      <w:rFonts w:cs="Symbol"/>
    </w:rPr>
  </w:style>
  <w:style w:type="character" w:customStyle="1" w:styleId="ListLabel393">
    <w:name w:val="ListLabel 393"/>
    <w:qFormat/>
    <w:rPr>
      <w:rFonts w:cs="Courier New"/>
    </w:rPr>
  </w:style>
  <w:style w:type="character" w:customStyle="1" w:styleId="ListLabel394">
    <w:name w:val="ListLabel 394"/>
    <w:qFormat/>
    <w:rPr>
      <w:rFonts w:cs="Wingdings"/>
    </w:rPr>
  </w:style>
  <w:style w:type="character" w:customStyle="1" w:styleId="ListLabel395">
    <w:name w:val="ListLabel 395"/>
    <w:qFormat/>
    <w:rPr>
      <w:rFonts w:cs="Symbol"/>
    </w:rPr>
  </w:style>
  <w:style w:type="character" w:customStyle="1" w:styleId="ListLabel396">
    <w:name w:val="ListLabel 396"/>
    <w:qFormat/>
    <w:rPr>
      <w:rFonts w:cs="Courier New"/>
    </w:rPr>
  </w:style>
  <w:style w:type="character" w:customStyle="1" w:styleId="ListLabel397">
    <w:name w:val="ListLabel 397"/>
    <w:qFormat/>
    <w:rPr>
      <w:rFonts w:cs="Wingdings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Courier New"/>
    </w:rPr>
  </w:style>
  <w:style w:type="character" w:customStyle="1" w:styleId="ListLabel400">
    <w:name w:val="ListLabel 400"/>
    <w:qFormat/>
    <w:rPr>
      <w:rFonts w:cs="Wingdings"/>
    </w:rPr>
  </w:style>
  <w:style w:type="character" w:customStyle="1" w:styleId="ListLabel401">
    <w:name w:val="ListLabel 401"/>
    <w:qFormat/>
    <w:rPr>
      <w:rFonts w:cs="Symbol"/>
    </w:rPr>
  </w:style>
  <w:style w:type="character" w:customStyle="1" w:styleId="ListLabel402">
    <w:name w:val="ListLabel 402"/>
    <w:qFormat/>
    <w:rPr>
      <w:rFonts w:cs="Courier New"/>
    </w:rPr>
  </w:style>
  <w:style w:type="character" w:customStyle="1" w:styleId="ListLabel403">
    <w:name w:val="ListLabel 403"/>
    <w:qFormat/>
    <w:rPr>
      <w:rFonts w:cs="Wingdings"/>
    </w:rPr>
  </w:style>
  <w:style w:type="character" w:customStyle="1" w:styleId="ListLabel404">
    <w:name w:val="ListLabel 404"/>
    <w:qFormat/>
    <w:rPr>
      <w:rFonts w:cs="Symbol"/>
    </w:rPr>
  </w:style>
  <w:style w:type="character" w:customStyle="1" w:styleId="ListLabel405">
    <w:name w:val="ListLabel 405"/>
    <w:qFormat/>
    <w:rPr>
      <w:rFonts w:cs="Courier New"/>
    </w:rPr>
  </w:style>
  <w:style w:type="character" w:customStyle="1" w:styleId="ListLabel406">
    <w:name w:val="ListLabel 406"/>
    <w:qFormat/>
    <w:rPr>
      <w:rFonts w:cs="Wingdings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Courier New"/>
    </w:rPr>
  </w:style>
  <w:style w:type="character" w:customStyle="1" w:styleId="ListLabel418">
    <w:name w:val="ListLabel 418"/>
    <w:qFormat/>
    <w:rPr>
      <w:rFonts w:cs="Wingdings"/>
    </w:rPr>
  </w:style>
  <w:style w:type="character" w:customStyle="1" w:styleId="ListLabel419">
    <w:name w:val="ListLabel 419"/>
    <w:qFormat/>
    <w:rPr>
      <w:rFonts w:cs="Symbol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  <w:b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cs="Symbol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ascii="Cambria" w:hAnsi="Cambria"/>
      <w:b w:val="0"/>
    </w:rPr>
  </w:style>
  <w:style w:type="character" w:customStyle="1" w:styleId="ListLabel435">
    <w:name w:val="ListLabel 435"/>
    <w:qFormat/>
    <w:rPr>
      <w:rFonts w:cs="Calibri"/>
    </w:rPr>
  </w:style>
  <w:style w:type="character" w:customStyle="1" w:styleId="ListLabel436">
    <w:name w:val="ListLabel 436"/>
    <w:qFormat/>
    <w:rPr>
      <w:rFonts w:ascii="Cambria" w:hAnsi="Cambria"/>
      <w:b/>
      <w:bCs/>
    </w:rPr>
  </w:style>
  <w:style w:type="character" w:customStyle="1" w:styleId="ListLabel437">
    <w:name w:val="ListLabel 437"/>
    <w:qFormat/>
    <w:rPr>
      <w:rFonts w:ascii="Cambria" w:hAnsi="Cambria"/>
      <w:b/>
      <w:bCs/>
    </w:rPr>
  </w:style>
  <w:style w:type="character" w:customStyle="1" w:styleId="ListLabel438">
    <w:name w:val="ListLabel 438"/>
    <w:qFormat/>
    <w:rPr>
      <w:rFonts w:ascii="Cambria" w:hAnsi="Cambria"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ascii="Cambria" w:hAnsi="Cambria"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Symbol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ascii="Cambria" w:hAnsi="Cambria"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ascii="Cambria" w:hAnsi="Cambria" w:cs="Wingdings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Symbol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ascii="Cambria" w:hAnsi="Cambria" w:cs="Wingdings"/>
    </w:rPr>
  </w:style>
  <w:style w:type="character" w:customStyle="1" w:styleId="ListLabel475">
    <w:name w:val="ListLabel 475"/>
    <w:qFormat/>
    <w:rPr>
      <w:rFonts w:ascii="Cambria" w:hAnsi="Cambria"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cs="Symbol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ascii="Cambria" w:hAnsi="Cambria" w:cs="Symbol"/>
      <w:b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cs="Symbol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ascii="Cambria" w:hAnsi="Cambria"/>
      <w:b w:val="0"/>
    </w:rPr>
  </w:style>
  <w:style w:type="character" w:customStyle="1" w:styleId="ListLabel502">
    <w:name w:val="ListLabel 502"/>
    <w:qFormat/>
    <w:rPr>
      <w:rFonts w:cs="Calibri"/>
    </w:rPr>
  </w:style>
  <w:style w:type="character" w:customStyle="1" w:styleId="ListLabel503">
    <w:name w:val="ListLabel 503"/>
    <w:qFormat/>
    <w:rPr>
      <w:rFonts w:ascii="Cambria" w:hAnsi="Cambria"/>
      <w:b/>
      <w:bCs/>
    </w:rPr>
  </w:style>
  <w:style w:type="character" w:customStyle="1" w:styleId="ListLabel504">
    <w:name w:val="ListLabel 504"/>
    <w:qFormat/>
    <w:rPr>
      <w:rFonts w:ascii="Cambria" w:hAnsi="Cambria"/>
      <w:b/>
      <w:bCs/>
    </w:rPr>
  </w:style>
  <w:style w:type="character" w:customStyle="1" w:styleId="ListLabel505">
    <w:name w:val="ListLabel 505"/>
    <w:qFormat/>
    <w:rPr>
      <w:rFonts w:ascii="Cambria" w:hAnsi="Cambria" w:cs="Symbol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ascii="Cambria" w:hAnsi="Cambria" w:cs="Symbol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ascii="Cambria" w:hAnsi="Cambria" w:cs="Symbol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ascii="Cambria" w:hAnsi="Cambria" w:cs="Wingdings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ascii="Cambria" w:hAnsi="Cambria" w:cs="Wingdings"/>
    </w:rPr>
  </w:style>
  <w:style w:type="character" w:customStyle="1" w:styleId="ListLabel542">
    <w:name w:val="ListLabel 542"/>
    <w:qFormat/>
    <w:rPr>
      <w:rFonts w:ascii="Cambria" w:hAnsi="Cambria" w:cs="Symbol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rFonts w:cs="Wingdings"/>
    </w:rPr>
  </w:style>
  <w:style w:type="character" w:customStyle="1" w:styleId="ListLabel545">
    <w:name w:val="ListLabel 545"/>
    <w:qFormat/>
    <w:rPr>
      <w:rFonts w:cs="Symbol"/>
    </w:rPr>
  </w:style>
  <w:style w:type="character" w:customStyle="1" w:styleId="ListLabel546">
    <w:name w:val="ListLabel 546"/>
    <w:qFormat/>
    <w:rPr>
      <w:rFonts w:cs="Courier New"/>
    </w:rPr>
  </w:style>
  <w:style w:type="character" w:customStyle="1" w:styleId="ListLabel547">
    <w:name w:val="ListLabel 547"/>
    <w:qFormat/>
    <w:rPr>
      <w:rFonts w:cs="Wingdings"/>
    </w:rPr>
  </w:style>
  <w:style w:type="character" w:customStyle="1" w:styleId="ListLabel548">
    <w:name w:val="ListLabel 548"/>
    <w:qFormat/>
    <w:rPr>
      <w:rFonts w:cs="Symbol"/>
    </w:rPr>
  </w:style>
  <w:style w:type="character" w:customStyle="1" w:styleId="ListLabel549">
    <w:name w:val="ListLabel 549"/>
    <w:qFormat/>
    <w:rPr>
      <w:rFonts w:cs="Courier New"/>
    </w:rPr>
  </w:style>
  <w:style w:type="character" w:customStyle="1" w:styleId="ListLabel550">
    <w:name w:val="ListLabel 550"/>
    <w:qFormat/>
    <w:rPr>
      <w:rFonts w:cs="Wingdings"/>
    </w:rPr>
  </w:style>
  <w:style w:type="character" w:customStyle="1" w:styleId="ListLabel551">
    <w:name w:val="ListLabel 551"/>
    <w:qFormat/>
    <w:rPr>
      <w:rFonts w:cs="Courier New"/>
    </w:rPr>
  </w:style>
  <w:style w:type="character" w:customStyle="1" w:styleId="ListLabel552">
    <w:name w:val="ListLabel 552"/>
    <w:qFormat/>
    <w:rPr>
      <w:rFonts w:cs="Wingdings"/>
    </w:rPr>
  </w:style>
  <w:style w:type="character" w:customStyle="1" w:styleId="ListLabel553">
    <w:name w:val="ListLabel 553"/>
    <w:qFormat/>
    <w:rPr>
      <w:rFonts w:cs="Symbol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cs="Symbol"/>
    </w:rPr>
  </w:style>
  <w:style w:type="character" w:customStyle="1" w:styleId="ListLabel557">
    <w:name w:val="ListLabel 557"/>
    <w:qFormat/>
    <w:rPr>
      <w:rFonts w:cs="Courier New"/>
    </w:rPr>
  </w:style>
  <w:style w:type="character" w:customStyle="1" w:styleId="ListLabel558">
    <w:name w:val="ListLabel 558"/>
    <w:qFormat/>
    <w:rPr>
      <w:rFonts w:cs="Wingdings"/>
    </w:rPr>
  </w:style>
  <w:style w:type="character" w:customStyle="1" w:styleId="ListLabel559">
    <w:name w:val="ListLabel 559"/>
    <w:qFormat/>
    <w:rPr>
      <w:rFonts w:ascii="Cambria" w:hAnsi="Cambria" w:cs="Symbol"/>
      <w:b/>
    </w:rPr>
  </w:style>
  <w:style w:type="character" w:customStyle="1" w:styleId="ListLabel560">
    <w:name w:val="ListLabel 560"/>
    <w:qFormat/>
    <w:rPr>
      <w:rFonts w:cs="Courier New"/>
    </w:rPr>
  </w:style>
  <w:style w:type="character" w:customStyle="1" w:styleId="ListLabel561">
    <w:name w:val="ListLabel 561"/>
    <w:qFormat/>
    <w:rPr>
      <w:rFonts w:cs="Wingdings"/>
    </w:rPr>
  </w:style>
  <w:style w:type="character" w:customStyle="1" w:styleId="ListLabel562">
    <w:name w:val="ListLabel 562"/>
    <w:qFormat/>
    <w:rPr>
      <w:rFonts w:cs="Symbol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Wingdings"/>
    </w:rPr>
  </w:style>
  <w:style w:type="character" w:customStyle="1" w:styleId="ListLabel565">
    <w:name w:val="ListLabel 565"/>
    <w:qFormat/>
    <w:rPr>
      <w:rFonts w:cs="Symbol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Wingdings"/>
    </w:rPr>
  </w:style>
  <w:style w:type="character" w:customStyle="1" w:styleId="ListLabel568">
    <w:name w:val="ListLabel 568"/>
    <w:qFormat/>
    <w:rPr>
      <w:rFonts w:ascii="Cambria" w:hAnsi="Cambria"/>
      <w:b w:val="0"/>
    </w:rPr>
  </w:style>
  <w:style w:type="character" w:customStyle="1" w:styleId="ListLabel569">
    <w:name w:val="ListLabel 569"/>
    <w:qFormat/>
    <w:rPr>
      <w:rFonts w:cs="Calibri"/>
    </w:rPr>
  </w:style>
  <w:style w:type="character" w:customStyle="1" w:styleId="ListLabel570">
    <w:name w:val="ListLabel 570"/>
    <w:qFormat/>
    <w:rPr>
      <w:rFonts w:ascii="Cambria" w:hAnsi="Cambria"/>
      <w:b/>
      <w:bCs/>
    </w:rPr>
  </w:style>
  <w:style w:type="character" w:customStyle="1" w:styleId="ListLabel571">
    <w:name w:val="ListLabel 571"/>
    <w:qFormat/>
    <w:rPr>
      <w:rFonts w:ascii="Cambria" w:hAnsi="Cambria"/>
      <w:b/>
      <w:bCs/>
    </w:rPr>
  </w:style>
  <w:style w:type="character" w:customStyle="1" w:styleId="ListLabel572">
    <w:name w:val="ListLabel 572"/>
    <w:qFormat/>
    <w:rPr>
      <w:rFonts w:ascii="Cambria" w:hAnsi="Cambria" w:cs="Symbol"/>
    </w:rPr>
  </w:style>
  <w:style w:type="character" w:customStyle="1" w:styleId="ListLabel573">
    <w:name w:val="ListLabel 573"/>
    <w:qFormat/>
    <w:rPr>
      <w:rFonts w:cs="Courier New"/>
    </w:rPr>
  </w:style>
  <w:style w:type="character" w:customStyle="1" w:styleId="ListLabel574">
    <w:name w:val="ListLabel 574"/>
    <w:qFormat/>
    <w:rPr>
      <w:rFonts w:cs="Wingdings"/>
    </w:rPr>
  </w:style>
  <w:style w:type="character" w:customStyle="1" w:styleId="ListLabel575">
    <w:name w:val="ListLabel 575"/>
    <w:qFormat/>
    <w:rPr>
      <w:rFonts w:cs="Symbol"/>
    </w:rPr>
  </w:style>
  <w:style w:type="character" w:customStyle="1" w:styleId="ListLabel576">
    <w:name w:val="ListLabel 576"/>
    <w:qFormat/>
    <w:rPr>
      <w:rFonts w:cs="Courier New"/>
    </w:rPr>
  </w:style>
  <w:style w:type="character" w:customStyle="1" w:styleId="ListLabel577">
    <w:name w:val="ListLabel 577"/>
    <w:qFormat/>
    <w:rPr>
      <w:rFonts w:cs="Wingdings"/>
    </w:rPr>
  </w:style>
  <w:style w:type="character" w:customStyle="1" w:styleId="ListLabel578">
    <w:name w:val="ListLabel 578"/>
    <w:qFormat/>
    <w:rPr>
      <w:rFonts w:cs="Symbol"/>
    </w:rPr>
  </w:style>
  <w:style w:type="character" w:customStyle="1" w:styleId="ListLabel579">
    <w:name w:val="ListLabel 579"/>
    <w:qFormat/>
    <w:rPr>
      <w:rFonts w:cs="Courier New"/>
    </w:rPr>
  </w:style>
  <w:style w:type="character" w:customStyle="1" w:styleId="ListLabel580">
    <w:name w:val="ListLabel 580"/>
    <w:qFormat/>
    <w:rPr>
      <w:rFonts w:cs="Wingdings"/>
    </w:rPr>
  </w:style>
  <w:style w:type="character" w:customStyle="1" w:styleId="ListLabel581">
    <w:name w:val="ListLabel 581"/>
    <w:qFormat/>
    <w:rPr>
      <w:rFonts w:ascii="Cambria" w:hAnsi="Cambria" w:cs="Symbol"/>
    </w:rPr>
  </w:style>
  <w:style w:type="character" w:customStyle="1" w:styleId="ListLabel582">
    <w:name w:val="ListLabel 582"/>
    <w:qFormat/>
    <w:rPr>
      <w:rFonts w:cs="Courier New"/>
    </w:rPr>
  </w:style>
  <w:style w:type="character" w:customStyle="1" w:styleId="ListLabel583">
    <w:name w:val="ListLabel 583"/>
    <w:qFormat/>
    <w:rPr>
      <w:rFonts w:cs="Wingdings"/>
    </w:rPr>
  </w:style>
  <w:style w:type="character" w:customStyle="1" w:styleId="ListLabel584">
    <w:name w:val="ListLabel 584"/>
    <w:qFormat/>
    <w:rPr>
      <w:rFonts w:cs="Symbol"/>
    </w:rPr>
  </w:style>
  <w:style w:type="character" w:customStyle="1" w:styleId="ListLabel585">
    <w:name w:val="ListLabel 585"/>
    <w:qFormat/>
    <w:rPr>
      <w:rFonts w:cs="Courier New"/>
    </w:rPr>
  </w:style>
  <w:style w:type="character" w:customStyle="1" w:styleId="ListLabel586">
    <w:name w:val="ListLabel 586"/>
    <w:qFormat/>
    <w:rPr>
      <w:rFonts w:cs="Wingdings"/>
    </w:rPr>
  </w:style>
  <w:style w:type="character" w:customStyle="1" w:styleId="ListLabel587">
    <w:name w:val="ListLabel 587"/>
    <w:qFormat/>
    <w:rPr>
      <w:rFonts w:cs="Symbol"/>
    </w:rPr>
  </w:style>
  <w:style w:type="character" w:customStyle="1" w:styleId="ListLabel588">
    <w:name w:val="ListLabel 588"/>
    <w:qFormat/>
    <w:rPr>
      <w:rFonts w:cs="Courier New"/>
    </w:rPr>
  </w:style>
  <w:style w:type="character" w:customStyle="1" w:styleId="ListLabel589">
    <w:name w:val="ListLabel 589"/>
    <w:qFormat/>
    <w:rPr>
      <w:rFonts w:cs="Wingdings"/>
    </w:rPr>
  </w:style>
  <w:style w:type="character" w:customStyle="1" w:styleId="ListLabel590">
    <w:name w:val="ListLabel 590"/>
    <w:qFormat/>
    <w:rPr>
      <w:rFonts w:ascii="Cambria" w:hAnsi="Cambria" w:cs="Symbol"/>
    </w:rPr>
  </w:style>
  <w:style w:type="character" w:customStyle="1" w:styleId="ListLabel591">
    <w:name w:val="ListLabel 591"/>
    <w:qFormat/>
    <w:rPr>
      <w:rFonts w:cs="Courier New"/>
    </w:rPr>
  </w:style>
  <w:style w:type="character" w:customStyle="1" w:styleId="ListLabel592">
    <w:name w:val="ListLabel 592"/>
    <w:qFormat/>
    <w:rPr>
      <w:rFonts w:cs="Wingdings"/>
    </w:rPr>
  </w:style>
  <w:style w:type="character" w:customStyle="1" w:styleId="ListLabel593">
    <w:name w:val="ListLabel 593"/>
    <w:qFormat/>
    <w:rPr>
      <w:rFonts w:cs="Symbol"/>
    </w:rPr>
  </w:style>
  <w:style w:type="character" w:customStyle="1" w:styleId="ListLabel594">
    <w:name w:val="ListLabel 594"/>
    <w:qFormat/>
    <w:rPr>
      <w:rFonts w:cs="Courier New"/>
    </w:rPr>
  </w:style>
  <w:style w:type="character" w:customStyle="1" w:styleId="ListLabel595">
    <w:name w:val="ListLabel 595"/>
    <w:qFormat/>
    <w:rPr>
      <w:rFonts w:cs="Wingdings"/>
    </w:rPr>
  </w:style>
  <w:style w:type="character" w:customStyle="1" w:styleId="ListLabel596">
    <w:name w:val="ListLabel 596"/>
    <w:qFormat/>
    <w:rPr>
      <w:rFonts w:cs="Symbol"/>
    </w:rPr>
  </w:style>
  <w:style w:type="character" w:customStyle="1" w:styleId="ListLabel597">
    <w:name w:val="ListLabel 597"/>
    <w:qFormat/>
    <w:rPr>
      <w:rFonts w:cs="Courier New"/>
    </w:rPr>
  </w:style>
  <w:style w:type="character" w:customStyle="1" w:styleId="ListLabel598">
    <w:name w:val="ListLabel 598"/>
    <w:qFormat/>
    <w:rPr>
      <w:rFonts w:cs="Wingdings"/>
    </w:rPr>
  </w:style>
  <w:style w:type="character" w:customStyle="1" w:styleId="ListLabel599">
    <w:name w:val="ListLabel 599"/>
    <w:qFormat/>
    <w:rPr>
      <w:rFonts w:ascii="Cambria" w:hAnsi="Cambria" w:cs="Wingdings"/>
    </w:rPr>
  </w:style>
  <w:style w:type="character" w:customStyle="1" w:styleId="ListLabel600">
    <w:name w:val="ListLabel 600"/>
    <w:qFormat/>
    <w:rPr>
      <w:rFonts w:cs="Courier New"/>
    </w:rPr>
  </w:style>
  <w:style w:type="character" w:customStyle="1" w:styleId="ListLabel601">
    <w:name w:val="ListLabel 601"/>
    <w:qFormat/>
    <w:rPr>
      <w:rFonts w:cs="Wingdings"/>
    </w:rPr>
  </w:style>
  <w:style w:type="character" w:customStyle="1" w:styleId="ListLabel602">
    <w:name w:val="ListLabel 602"/>
    <w:qFormat/>
    <w:rPr>
      <w:rFonts w:cs="Symbol"/>
    </w:rPr>
  </w:style>
  <w:style w:type="character" w:customStyle="1" w:styleId="ListLabel603">
    <w:name w:val="ListLabel 603"/>
    <w:qFormat/>
    <w:rPr>
      <w:rFonts w:cs="Courier New"/>
    </w:rPr>
  </w:style>
  <w:style w:type="character" w:customStyle="1" w:styleId="ListLabel604">
    <w:name w:val="ListLabel 604"/>
    <w:qFormat/>
    <w:rPr>
      <w:rFonts w:cs="Wingdings"/>
    </w:rPr>
  </w:style>
  <w:style w:type="character" w:customStyle="1" w:styleId="ListLabel605">
    <w:name w:val="ListLabel 605"/>
    <w:qFormat/>
    <w:rPr>
      <w:rFonts w:cs="Symbol"/>
    </w:rPr>
  </w:style>
  <w:style w:type="character" w:customStyle="1" w:styleId="ListLabel606">
    <w:name w:val="ListLabel 606"/>
    <w:qFormat/>
    <w:rPr>
      <w:rFonts w:cs="Courier New"/>
    </w:rPr>
  </w:style>
  <w:style w:type="character" w:customStyle="1" w:styleId="ListLabel607">
    <w:name w:val="ListLabel 607"/>
    <w:qFormat/>
    <w:rPr>
      <w:rFonts w:cs="Wingdings"/>
    </w:rPr>
  </w:style>
  <w:style w:type="character" w:customStyle="1" w:styleId="ListLabel608">
    <w:name w:val="ListLabel 608"/>
    <w:qFormat/>
    <w:rPr>
      <w:rFonts w:ascii="Cambria" w:hAnsi="Cambria" w:cs="Wingdings"/>
    </w:rPr>
  </w:style>
  <w:style w:type="character" w:customStyle="1" w:styleId="ListLabel609">
    <w:name w:val="ListLabel 609"/>
    <w:qFormat/>
    <w:rPr>
      <w:rFonts w:ascii="Cambria" w:hAnsi="Cambria"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Courier New"/>
    </w:rPr>
  </w:style>
  <w:style w:type="character" w:customStyle="1" w:styleId="ListLabel619">
    <w:name w:val="ListLabel 619"/>
    <w:qFormat/>
    <w:rPr>
      <w:rFonts w:cs="Wingdings"/>
    </w:rPr>
  </w:style>
  <w:style w:type="character" w:customStyle="1" w:styleId="ListLabel620">
    <w:name w:val="ListLabel 620"/>
    <w:qFormat/>
    <w:rPr>
      <w:rFonts w:cs="Symbol"/>
    </w:rPr>
  </w:style>
  <w:style w:type="character" w:customStyle="1" w:styleId="ListLabel621">
    <w:name w:val="ListLabel 621"/>
    <w:qFormat/>
    <w:rPr>
      <w:rFonts w:cs="Courier New"/>
    </w:rPr>
  </w:style>
  <w:style w:type="character" w:customStyle="1" w:styleId="ListLabel622">
    <w:name w:val="ListLabel 622"/>
    <w:qFormat/>
    <w:rPr>
      <w:rFonts w:cs="Wingdings"/>
    </w:rPr>
  </w:style>
  <w:style w:type="character" w:customStyle="1" w:styleId="ListLabel623">
    <w:name w:val="ListLabel 623"/>
    <w:qFormat/>
    <w:rPr>
      <w:rFonts w:cs="Symbol"/>
    </w:rPr>
  </w:style>
  <w:style w:type="character" w:customStyle="1" w:styleId="ListLabel624">
    <w:name w:val="ListLabel 624"/>
    <w:qFormat/>
    <w:rPr>
      <w:rFonts w:cs="Courier New"/>
    </w:rPr>
  </w:style>
  <w:style w:type="character" w:customStyle="1" w:styleId="ListLabel625">
    <w:name w:val="ListLabel 625"/>
    <w:qFormat/>
    <w:rPr>
      <w:rFonts w:cs="Wingdings"/>
    </w:rPr>
  </w:style>
  <w:style w:type="character" w:customStyle="1" w:styleId="ListLabel626">
    <w:name w:val="ListLabel 626"/>
    <w:qFormat/>
    <w:rPr>
      <w:rFonts w:ascii="Cambria" w:hAnsi="Cambria" w:cs="Symbol"/>
      <w:b/>
    </w:rPr>
  </w:style>
  <w:style w:type="character" w:customStyle="1" w:styleId="ListLabel627">
    <w:name w:val="ListLabel 627"/>
    <w:qFormat/>
    <w:rPr>
      <w:rFonts w:cs="Courier New"/>
    </w:rPr>
  </w:style>
  <w:style w:type="character" w:customStyle="1" w:styleId="ListLabel628">
    <w:name w:val="ListLabel 628"/>
    <w:qFormat/>
    <w:rPr>
      <w:rFonts w:cs="Wingdings"/>
    </w:rPr>
  </w:style>
  <w:style w:type="character" w:customStyle="1" w:styleId="ListLabel629">
    <w:name w:val="ListLabel 629"/>
    <w:qFormat/>
    <w:rPr>
      <w:rFonts w:cs="Symbol"/>
    </w:rPr>
  </w:style>
  <w:style w:type="character" w:customStyle="1" w:styleId="ListLabel630">
    <w:name w:val="ListLabel 630"/>
    <w:qFormat/>
    <w:rPr>
      <w:rFonts w:cs="Courier New"/>
    </w:rPr>
  </w:style>
  <w:style w:type="character" w:customStyle="1" w:styleId="ListLabel631">
    <w:name w:val="ListLabel 631"/>
    <w:qFormat/>
    <w:rPr>
      <w:rFonts w:cs="Wingdings"/>
    </w:rPr>
  </w:style>
  <w:style w:type="character" w:customStyle="1" w:styleId="ListLabel632">
    <w:name w:val="ListLabel 632"/>
    <w:qFormat/>
    <w:rPr>
      <w:rFonts w:cs="Symbol"/>
    </w:rPr>
  </w:style>
  <w:style w:type="character" w:customStyle="1" w:styleId="ListLabel633">
    <w:name w:val="ListLabel 633"/>
    <w:qFormat/>
    <w:rPr>
      <w:rFonts w:cs="Courier New"/>
    </w:rPr>
  </w:style>
  <w:style w:type="character" w:customStyle="1" w:styleId="ListLabel634">
    <w:name w:val="ListLabel 634"/>
    <w:qFormat/>
    <w:rPr>
      <w:rFonts w:cs="Wingdings"/>
    </w:rPr>
  </w:style>
  <w:style w:type="character" w:customStyle="1" w:styleId="ListLabel635">
    <w:name w:val="ListLabel 635"/>
    <w:qFormat/>
    <w:rPr>
      <w:rFonts w:ascii="Cambria" w:hAnsi="Cambria"/>
      <w:b w:val="0"/>
    </w:rPr>
  </w:style>
  <w:style w:type="character" w:customStyle="1" w:styleId="ListLabel636">
    <w:name w:val="ListLabel 636"/>
    <w:qFormat/>
    <w:rPr>
      <w:rFonts w:cs="Calibri"/>
    </w:rPr>
  </w:style>
  <w:style w:type="character" w:customStyle="1" w:styleId="ListLabel637">
    <w:name w:val="ListLabel 637"/>
    <w:qFormat/>
    <w:rPr>
      <w:rFonts w:ascii="Cambria" w:hAnsi="Cambria"/>
      <w:b/>
      <w:bCs/>
    </w:rPr>
  </w:style>
  <w:style w:type="character" w:customStyle="1" w:styleId="ListLabel638">
    <w:name w:val="ListLabel 638"/>
    <w:qFormat/>
    <w:rPr>
      <w:rFonts w:ascii="Cambria" w:hAnsi="Cambria"/>
      <w:b/>
      <w:bCs/>
    </w:rPr>
  </w:style>
  <w:style w:type="character" w:customStyle="1" w:styleId="ListLabel639">
    <w:name w:val="ListLabel 639"/>
    <w:qFormat/>
    <w:rPr>
      <w:rFonts w:ascii="Cambria" w:hAnsi="Cambria"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cs="Symbol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ascii="Cambria" w:hAnsi="Cambria"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cs="Symbol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Symbol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ascii="Cambria" w:hAnsi="Cambria"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cs="Symbol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ascii="Cambria" w:hAnsi="Cambria" w:cs="Wingdings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cs="Symbol"/>
    </w:rPr>
  </w:style>
  <w:style w:type="character" w:customStyle="1" w:styleId="ListLabel673">
    <w:name w:val="ListLabel 673"/>
    <w:qFormat/>
    <w:rPr>
      <w:rFonts w:cs="Courier New"/>
    </w:rPr>
  </w:style>
  <w:style w:type="character" w:customStyle="1" w:styleId="ListLabel674">
    <w:name w:val="ListLabel 674"/>
    <w:qFormat/>
    <w:rPr>
      <w:rFonts w:cs="Wingdings"/>
    </w:rPr>
  </w:style>
  <w:style w:type="character" w:customStyle="1" w:styleId="ListLabel675">
    <w:name w:val="ListLabel 675"/>
    <w:qFormat/>
    <w:rPr>
      <w:rFonts w:ascii="Cambria" w:hAnsi="Cambria" w:cs="Wingdings"/>
    </w:rPr>
  </w:style>
  <w:style w:type="character" w:customStyle="1" w:styleId="ListLabel676">
    <w:name w:val="ListLabel 676"/>
    <w:qFormat/>
    <w:rPr>
      <w:rFonts w:ascii="Cambria" w:hAnsi="Cambria" w:cs="Symbol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Cambria" w:hAnsi="Cambria" w:cs="Symbol"/>
      <w:b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ascii="Cambria" w:hAnsi="Cambria"/>
      <w:b w:val="0"/>
    </w:rPr>
  </w:style>
  <w:style w:type="character" w:customStyle="1" w:styleId="ListLabel703">
    <w:name w:val="ListLabel 703"/>
    <w:qFormat/>
    <w:rPr>
      <w:rFonts w:cs="Calibri"/>
    </w:rPr>
  </w:style>
  <w:style w:type="character" w:customStyle="1" w:styleId="ListLabel704">
    <w:name w:val="ListLabel 704"/>
    <w:qFormat/>
    <w:rPr>
      <w:rFonts w:ascii="Cambria" w:hAnsi="Cambria"/>
      <w:b/>
      <w:bCs/>
    </w:rPr>
  </w:style>
  <w:style w:type="character" w:customStyle="1" w:styleId="ListLabel705">
    <w:name w:val="ListLabel 705"/>
    <w:qFormat/>
    <w:rPr>
      <w:rFonts w:ascii="Cambria" w:hAnsi="Cambria"/>
      <w:b/>
      <w:bCs/>
    </w:rPr>
  </w:style>
  <w:style w:type="character" w:customStyle="1" w:styleId="ListLabel706">
    <w:name w:val="ListLabel 706"/>
    <w:qFormat/>
    <w:rPr>
      <w:rFonts w:ascii="Cambria" w:hAnsi="Cambria" w:cs="Symbol"/>
    </w:rPr>
  </w:style>
  <w:style w:type="character" w:customStyle="1" w:styleId="ListLabel707">
    <w:name w:val="ListLabel 707"/>
    <w:qFormat/>
    <w:rPr>
      <w:rFonts w:cs="Courier New"/>
    </w:rPr>
  </w:style>
  <w:style w:type="character" w:customStyle="1" w:styleId="ListLabel708">
    <w:name w:val="ListLabel 708"/>
    <w:qFormat/>
    <w:rPr>
      <w:rFonts w:cs="Wingdings"/>
    </w:rPr>
  </w:style>
  <w:style w:type="character" w:customStyle="1" w:styleId="ListLabel709">
    <w:name w:val="ListLabel 709"/>
    <w:qFormat/>
    <w:rPr>
      <w:rFonts w:cs="Symbol"/>
    </w:rPr>
  </w:style>
  <w:style w:type="character" w:customStyle="1" w:styleId="ListLabel710">
    <w:name w:val="ListLabel 710"/>
    <w:qFormat/>
    <w:rPr>
      <w:rFonts w:cs="Courier New"/>
    </w:rPr>
  </w:style>
  <w:style w:type="character" w:customStyle="1" w:styleId="ListLabel711">
    <w:name w:val="ListLabel 711"/>
    <w:qFormat/>
    <w:rPr>
      <w:rFonts w:cs="Wingdings"/>
    </w:rPr>
  </w:style>
  <w:style w:type="character" w:customStyle="1" w:styleId="ListLabel712">
    <w:name w:val="ListLabel 712"/>
    <w:qFormat/>
    <w:rPr>
      <w:rFonts w:cs="Symbol"/>
    </w:rPr>
  </w:style>
  <w:style w:type="character" w:customStyle="1" w:styleId="ListLabel713">
    <w:name w:val="ListLabel 713"/>
    <w:qFormat/>
    <w:rPr>
      <w:rFonts w:cs="Courier New"/>
    </w:rPr>
  </w:style>
  <w:style w:type="character" w:customStyle="1" w:styleId="ListLabel714">
    <w:name w:val="ListLabel 714"/>
    <w:qFormat/>
    <w:rPr>
      <w:rFonts w:cs="Wingdings"/>
    </w:rPr>
  </w:style>
  <w:style w:type="character" w:customStyle="1" w:styleId="ListLabel715">
    <w:name w:val="ListLabel 715"/>
    <w:qFormat/>
    <w:rPr>
      <w:rFonts w:ascii="Cambria" w:hAnsi="Cambria" w:cs="Symbol"/>
    </w:rPr>
  </w:style>
  <w:style w:type="character" w:customStyle="1" w:styleId="ListLabel716">
    <w:name w:val="ListLabel 716"/>
    <w:qFormat/>
    <w:rPr>
      <w:rFonts w:cs="Courier New"/>
    </w:rPr>
  </w:style>
  <w:style w:type="character" w:customStyle="1" w:styleId="ListLabel717">
    <w:name w:val="ListLabel 717"/>
    <w:qFormat/>
    <w:rPr>
      <w:rFonts w:cs="Wingdings"/>
    </w:rPr>
  </w:style>
  <w:style w:type="character" w:customStyle="1" w:styleId="ListLabel718">
    <w:name w:val="ListLabel 718"/>
    <w:qFormat/>
    <w:rPr>
      <w:rFonts w:cs="Symbol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ascii="Cambria" w:hAnsi="Cambria"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cs="Symbol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ascii="Cambria" w:hAnsi="Cambria" w:cs="Wingdings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Symbol"/>
    </w:rPr>
  </w:style>
  <w:style w:type="character" w:customStyle="1" w:styleId="ListLabel737">
    <w:name w:val="ListLabel 737"/>
    <w:qFormat/>
    <w:rPr>
      <w:rFonts w:cs="Courier New"/>
    </w:rPr>
  </w:style>
  <w:style w:type="character" w:customStyle="1" w:styleId="ListLabel738">
    <w:name w:val="ListLabel 738"/>
    <w:qFormat/>
    <w:rPr>
      <w:rFonts w:cs="Wingdings"/>
    </w:rPr>
  </w:style>
  <w:style w:type="character" w:customStyle="1" w:styleId="ListLabel739">
    <w:name w:val="ListLabel 739"/>
    <w:qFormat/>
    <w:rPr>
      <w:rFonts w:cs="Symbol"/>
    </w:rPr>
  </w:style>
  <w:style w:type="character" w:customStyle="1" w:styleId="ListLabel740">
    <w:name w:val="ListLabel 740"/>
    <w:qFormat/>
    <w:rPr>
      <w:rFonts w:cs="Courier New"/>
    </w:rPr>
  </w:style>
  <w:style w:type="character" w:customStyle="1" w:styleId="ListLabel741">
    <w:name w:val="ListLabel 741"/>
    <w:qFormat/>
    <w:rPr>
      <w:rFonts w:cs="Wingdings"/>
    </w:rPr>
  </w:style>
  <w:style w:type="character" w:customStyle="1" w:styleId="ListLabel742">
    <w:name w:val="ListLabel 742"/>
    <w:qFormat/>
    <w:rPr>
      <w:rFonts w:ascii="Cambria" w:hAnsi="Cambria" w:cs="Wingdings"/>
    </w:rPr>
  </w:style>
  <w:style w:type="character" w:customStyle="1" w:styleId="ListLabel743">
    <w:name w:val="ListLabel 743"/>
    <w:qFormat/>
    <w:rPr>
      <w:rFonts w:ascii="Cambria" w:hAnsi="Cambria" w:cs="Symbol"/>
    </w:rPr>
  </w:style>
  <w:style w:type="character" w:customStyle="1" w:styleId="ListLabel744">
    <w:name w:val="ListLabel 744"/>
    <w:qFormat/>
    <w:rPr>
      <w:rFonts w:cs="Courier New"/>
    </w:rPr>
  </w:style>
  <w:style w:type="character" w:customStyle="1" w:styleId="ListLabel745">
    <w:name w:val="ListLabel 745"/>
    <w:qFormat/>
    <w:rPr>
      <w:rFonts w:cs="Wingdings"/>
    </w:rPr>
  </w:style>
  <w:style w:type="character" w:customStyle="1" w:styleId="ListLabel746">
    <w:name w:val="ListLabel 746"/>
    <w:qFormat/>
    <w:rPr>
      <w:rFonts w:cs="Symbol"/>
    </w:rPr>
  </w:style>
  <w:style w:type="character" w:customStyle="1" w:styleId="ListLabel747">
    <w:name w:val="ListLabel 747"/>
    <w:qFormat/>
    <w:rPr>
      <w:rFonts w:cs="Courier New"/>
    </w:rPr>
  </w:style>
  <w:style w:type="character" w:customStyle="1" w:styleId="ListLabel748">
    <w:name w:val="ListLabel 748"/>
    <w:qFormat/>
    <w:rPr>
      <w:rFonts w:cs="Wingdings"/>
    </w:rPr>
  </w:style>
  <w:style w:type="character" w:customStyle="1" w:styleId="ListLabel749">
    <w:name w:val="ListLabel 749"/>
    <w:qFormat/>
    <w:rPr>
      <w:rFonts w:cs="Symbol"/>
    </w:rPr>
  </w:style>
  <w:style w:type="character" w:customStyle="1" w:styleId="ListLabel750">
    <w:name w:val="ListLabel 750"/>
    <w:qFormat/>
    <w:rPr>
      <w:rFonts w:cs="Courier New"/>
    </w:rPr>
  </w:style>
  <w:style w:type="character" w:customStyle="1" w:styleId="ListLabel751">
    <w:name w:val="ListLabel 751"/>
    <w:qFormat/>
    <w:rPr>
      <w:rFonts w:cs="Wingdings"/>
    </w:rPr>
  </w:style>
  <w:style w:type="character" w:customStyle="1" w:styleId="ListLabel752">
    <w:name w:val="ListLabel 752"/>
    <w:qFormat/>
    <w:rPr>
      <w:rFonts w:cs="Courier New"/>
    </w:rPr>
  </w:style>
  <w:style w:type="character" w:customStyle="1" w:styleId="ListLabel753">
    <w:name w:val="ListLabel 753"/>
    <w:qFormat/>
    <w:rPr>
      <w:rFonts w:cs="Wingdings"/>
    </w:rPr>
  </w:style>
  <w:style w:type="character" w:customStyle="1" w:styleId="ListLabel754">
    <w:name w:val="ListLabel 754"/>
    <w:qFormat/>
    <w:rPr>
      <w:rFonts w:cs="Symbol"/>
    </w:rPr>
  </w:style>
  <w:style w:type="character" w:customStyle="1" w:styleId="ListLabel755">
    <w:name w:val="ListLabel 755"/>
    <w:qFormat/>
    <w:rPr>
      <w:rFonts w:cs="Courier New"/>
    </w:rPr>
  </w:style>
  <w:style w:type="character" w:customStyle="1" w:styleId="ListLabel756">
    <w:name w:val="ListLabel 756"/>
    <w:qFormat/>
    <w:rPr>
      <w:rFonts w:cs="Wingdings"/>
    </w:rPr>
  </w:style>
  <w:style w:type="character" w:customStyle="1" w:styleId="ListLabel757">
    <w:name w:val="ListLabel 757"/>
    <w:qFormat/>
    <w:rPr>
      <w:rFonts w:cs="Symbol"/>
    </w:rPr>
  </w:style>
  <w:style w:type="character" w:customStyle="1" w:styleId="ListLabel758">
    <w:name w:val="ListLabel 758"/>
    <w:qFormat/>
    <w:rPr>
      <w:rFonts w:cs="Courier New"/>
    </w:rPr>
  </w:style>
  <w:style w:type="character" w:customStyle="1" w:styleId="ListLabel759">
    <w:name w:val="ListLabel 759"/>
    <w:qFormat/>
    <w:rPr>
      <w:rFonts w:cs="Wingdings"/>
    </w:rPr>
  </w:style>
  <w:style w:type="character" w:customStyle="1" w:styleId="ListLabel760">
    <w:name w:val="ListLabel 760"/>
    <w:qFormat/>
    <w:rPr>
      <w:rFonts w:ascii="Cambria" w:hAnsi="Cambria" w:cs="Symbol"/>
      <w:b/>
    </w:rPr>
  </w:style>
  <w:style w:type="character" w:customStyle="1" w:styleId="ListLabel761">
    <w:name w:val="ListLabel 761"/>
    <w:qFormat/>
    <w:rPr>
      <w:rFonts w:cs="Courier New"/>
    </w:rPr>
  </w:style>
  <w:style w:type="character" w:customStyle="1" w:styleId="ListLabel762">
    <w:name w:val="ListLabel 762"/>
    <w:qFormat/>
    <w:rPr>
      <w:rFonts w:cs="Wingdings"/>
    </w:rPr>
  </w:style>
  <w:style w:type="character" w:customStyle="1" w:styleId="ListLabel763">
    <w:name w:val="ListLabel 763"/>
    <w:qFormat/>
    <w:rPr>
      <w:rFonts w:cs="Symbol"/>
    </w:rPr>
  </w:style>
  <w:style w:type="character" w:customStyle="1" w:styleId="ListLabel764">
    <w:name w:val="ListLabel 764"/>
    <w:qFormat/>
    <w:rPr>
      <w:rFonts w:cs="Courier New"/>
    </w:rPr>
  </w:style>
  <w:style w:type="character" w:customStyle="1" w:styleId="ListLabel765">
    <w:name w:val="ListLabel 765"/>
    <w:qFormat/>
    <w:rPr>
      <w:rFonts w:cs="Wingdings"/>
    </w:rPr>
  </w:style>
  <w:style w:type="character" w:customStyle="1" w:styleId="ListLabel766">
    <w:name w:val="ListLabel 766"/>
    <w:qFormat/>
    <w:rPr>
      <w:rFonts w:cs="Symbol"/>
    </w:rPr>
  </w:style>
  <w:style w:type="character" w:customStyle="1" w:styleId="ListLabel767">
    <w:name w:val="ListLabel 767"/>
    <w:qFormat/>
    <w:rPr>
      <w:rFonts w:cs="Courier New"/>
    </w:rPr>
  </w:style>
  <w:style w:type="character" w:customStyle="1" w:styleId="ListLabel768">
    <w:name w:val="ListLabel 768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nhideWhenUsed/>
    <w:rsid w:val="00D9174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link w:val="AkapitzlistZnak"/>
    <w:uiPriority w:val="34"/>
    <w:qFormat/>
    <w:rsid w:val="007F447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9174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9174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6484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D64849"/>
    <w:rPr>
      <w:b/>
      <w:bCs/>
    </w:rPr>
  </w:style>
  <w:style w:type="paragraph" w:customStyle="1" w:styleId="PunktoryPMDG">
    <w:name w:val="Punktory PMDG"/>
    <w:basedOn w:val="Normalny"/>
    <w:link w:val="PunktoryPMDGZnak"/>
    <w:qFormat/>
    <w:rsid w:val="006C0D30"/>
    <w:pPr>
      <w:spacing w:after="0"/>
    </w:pPr>
    <w:rPr>
      <w:rFonts w:ascii="Segoe UI" w:eastAsia="Times New Roman" w:hAnsi="Segoe UI" w:cs="Times New Roman"/>
      <w:color w:val="0D0D0D"/>
      <w:sz w:val="21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8510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39"/>
    <w:rsid w:val="00AC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57B1"/>
    <w:rPr>
      <w:color w:val="0000FF" w:themeColor="hyperlink"/>
      <w:u w:val="single"/>
    </w:rPr>
  </w:style>
  <w:style w:type="character" w:styleId="Odwoanieprzypisudolnego">
    <w:name w:val="footnote reference"/>
    <w:uiPriority w:val="99"/>
    <w:qFormat/>
    <w:rsid w:val="00DE118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E1180"/>
    <w:rPr>
      <w:rFonts w:eastAsia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1180"/>
    <w:rPr>
      <w:rFonts w:ascii="Calibri" w:eastAsia="Calibri" w:hAnsi="Calibri"/>
      <w:color w:val="00000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riari.podlaski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ariari.podlaski@gmail.com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s://bazakonkurencyjnosci.gov.pl/" TargetMode="External"/><Relationship Id="rId14" Type="http://schemas.openxmlformats.org/officeDocument/2006/relationships/hyperlink" Target="https://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75098-6A75-4D0B-92E2-2D778AC9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4025</Words>
  <Characters>24155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KasiaP</dc:creator>
  <cp:lastModifiedBy>Artur Lityński</cp:lastModifiedBy>
  <cp:revision>78</cp:revision>
  <cp:lastPrinted>2020-04-13T14:05:00Z</cp:lastPrinted>
  <dcterms:created xsi:type="dcterms:W3CDTF">2022-07-25T06:55:00Z</dcterms:created>
  <dcterms:modified xsi:type="dcterms:W3CDTF">2022-08-02T10:54:00Z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