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D6FF" w14:textId="77777777" w:rsidR="00A42AD8" w:rsidRDefault="00A42AD8">
      <w:pPr>
        <w:spacing w:line="276" w:lineRule="auto"/>
        <w:jc w:val="both"/>
        <w:rPr>
          <w:rFonts w:asciiTheme="majorHAnsi" w:hAnsiTheme="majorHAnsi"/>
          <w:b/>
          <w:bCs/>
          <w:lang w:eastAsia="en-US"/>
        </w:rPr>
      </w:pPr>
    </w:p>
    <w:p w14:paraId="6CD8C781" w14:textId="77777777" w:rsidR="00A42AD8" w:rsidRDefault="005E29F6">
      <w:pPr>
        <w:spacing w:line="276" w:lineRule="auto"/>
        <w:jc w:val="both"/>
        <w:rPr>
          <w:rFonts w:asciiTheme="majorHAnsi" w:hAnsiTheme="majorHAnsi"/>
          <w:b/>
          <w:bCs/>
          <w:lang w:eastAsia="en-US"/>
        </w:rPr>
      </w:pPr>
      <w:r>
        <w:rPr>
          <w:rFonts w:asciiTheme="majorHAnsi" w:hAnsiTheme="majorHAnsi"/>
          <w:b/>
          <w:bCs/>
          <w:lang w:eastAsia="en-US"/>
        </w:rPr>
        <w:t>ZAMAWIAJĄCY:</w:t>
      </w:r>
      <w:bookmarkStart w:id="0" w:name="_Hlk34813859"/>
      <w:bookmarkEnd w:id="0"/>
    </w:p>
    <w:p w14:paraId="536A9C05" w14:textId="0770CA11" w:rsidR="00A42AD8" w:rsidRDefault="00AE5C8F" w:rsidP="00122536">
      <w:pPr>
        <w:tabs>
          <w:tab w:val="left" w:pos="6420"/>
        </w:tabs>
        <w:spacing w:line="276" w:lineRule="auto"/>
        <w:jc w:val="both"/>
        <w:rPr>
          <w:rFonts w:asciiTheme="majorHAnsi" w:hAnsiTheme="majorHAnsi"/>
          <w:lang w:eastAsia="en-US"/>
        </w:rPr>
      </w:pPr>
      <w:r>
        <w:rPr>
          <w:rFonts w:asciiTheme="majorHAnsi" w:hAnsiTheme="majorHAnsi"/>
          <w:lang w:eastAsia="en-US"/>
        </w:rPr>
        <w:t xml:space="preserve">Radosław </w:t>
      </w:r>
      <w:proofErr w:type="spellStart"/>
      <w:r>
        <w:rPr>
          <w:rFonts w:asciiTheme="majorHAnsi" w:hAnsiTheme="majorHAnsi"/>
          <w:lang w:eastAsia="en-US"/>
        </w:rPr>
        <w:t>Malmon</w:t>
      </w:r>
      <w:proofErr w:type="spellEnd"/>
      <w:r>
        <w:rPr>
          <w:rFonts w:asciiTheme="majorHAnsi" w:hAnsiTheme="majorHAnsi"/>
          <w:lang w:eastAsia="en-US"/>
        </w:rPr>
        <w:t xml:space="preserve"> prowadzący działalność gospodarczą pod firmą </w:t>
      </w:r>
      <w:r w:rsidR="005E29F6">
        <w:rPr>
          <w:rFonts w:asciiTheme="majorHAnsi" w:hAnsiTheme="majorHAnsi"/>
          <w:lang w:eastAsia="en-US"/>
        </w:rPr>
        <w:t xml:space="preserve">„MALMON” </w:t>
      </w:r>
      <w:proofErr w:type="spellStart"/>
      <w:r w:rsidR="005E29F6">
        <w:rPr>
          <w:rFonts w:asciiTheme="majorHAnsi" w:hAnsiTheme="majorHAnsi"/>
          <w:lang w:eastAsia="en-US"/>
        </w:rPr>
        <w:t>Malmon</w:t>
      </w:r>
      <w:proofErr w:type="spellEnd"/>
      <w:r w:rsidR="005E29F6">
        <w:rPr>
          <w:rFonts w:asciiTheme="majorHAnsi" w:hAnsiTheme="majorHAnsi"/>
          <w:lang w:eastAsia="en-US"/>
        </w:rPr>
        <w:t xml:space="preserve"> Radosław</w:t>
      </w:r>
    </w:p>
    <w:p w14:paraId="3BF044E8" w14:textId="77777777" w:rsidR="00A42AD8" w:rsidRDefault="005E29F6" w:rsidP="00122536">
      <w:pPr>
        <w:tabs>
          <w:tab w:val="left" w:pos="6420"/>
        </w:tabs>
        <w:spacing w:line="276" w:lineRule="auto"/>
        <w:jc w:val="both"/>
        <w:rPr>
          <w:rFonts w:asciiTheme="majorHAnsi" w:hAnsiTheme="majorHAnsi"/>
          <w:lang w:eastAsia="en-US"/>
        </w:rPr>
      </w:pPr>
      <w:r>
        <w:rPr>
          <w:rFonts w:asciiTheme="majorHAnsi" w:hAnsiTheme="majorHAnsi"/>
          <w:lang w:eastAsia="en-US"/>
        </w:rPr>
        <w:t>26-624 Kowala, Trablice 65 A</w:t>
      </w:r>
    </w:p>
    <w:p w14:paraId="0B905100" w14:textId="77777777" w:rsidR="00A42AD8" w:rsidRDefault="005E29F6" w:rsidP="00122536">
      <w:pPr>
        <w:tabs>
          <w:tab w:val="left" w:pos="6420"/>
        </w:tabs>
        <w:spacing w:line="276" w:lineRule="auto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>NIP 9481503994, REGON 670149039</w:t>
      </w:r>
      <w:bookmarkStart w:id="1" w:name="_Hlk69735091"/>
      <w:bookmarkEnd w:id="1"/>
    </w:p>
    <w:p w14:paraId="3A8022E0" w14:textId="77777777" w:rsidR="00A42AD8" w:rsidRDefault="00A42AD8">
      <w:pPr>
        <w:tabs>
          <w:tab w:val="left" w:pos="6420"/>
        </w:tabs>
        <w:spacing w:line="276" w:lineRule="auto"/>
        <w:rPr>
          <w:rFonts w:asciiTheme="majorHAnsi" w:hAnsiTheme="majorHAnsi" w:cs="Arial"/>
          <w:color w:val="000000" w:themeColor="text1"/>
        </w:rPr>
      </w:pPr>
    </w:p>
    <w:p w14:paraId="60C6B5DA" w14:textId="77777777" w:rsidR="00A42AD8" w:rsidRDefault="00A42AD8">
      <w:pPr>
        <w:tabs>
          <w:tab w:val="left" w:pos="6420"/>
        </w:tabs>
        <w:spacing w:line="276" w:lineRule="auto"/>
        <w:rPr>
          <w:rFonts w:asciiTheme="majorHAnsi" w:hAnsiTheme="majorHAnsi" w:cs="Arial"/>
          <w:color w:val="000000" w:themeColor="text1"/>
        </w:rPr>
      </w:pPr>
    </w:p>
    <w:p w14:paraId="423B5B2A" w14:textId="77777777" w:rsidR="00A42AD8" w:rsidRDefault="005E29F6">
      <w:pPr>
        <w:spacing w:line="276" w:lineRule="auto"/>
        <w:jc w:val="center"/>
        <w:rPr>
          <w:rFonts w:asciiTheme="majorHAnsi" w:hAnsiTheme="majorHAnsi" w:cs="Arial"/>
          <w:b/>
          <w:bCs/>
          <w:color w:val="365F91" w:themeColor="accent1" w:themeShade="BF"/>
          <w:sz w:val="24"/>
          <w:szCs w:val="24"/>
        </w:rPr>
      </w:pPr>
      <w:r>
        <w:rPr>
          <w:rFonts w:asciiTheme="majorHAnsi" w:hAnsiTheme="majorHAnsi" w:cs="Arial"/>
          <w:b/>
          <w:bCs/>
          <w:color w:val="365F91" w:themeColor="accent1" w:themeShade="BF"/>
          <w:sz w:val="24"/>
          <w:szCs w:val="24"/>
        </w:rPr>
        <w:t>OFERTA</w:t>
      </w:r>
    </w:p>
    <w:p w14:paraId="7A253478" w14:textId="77777777" w:rsidR="00A42AD8" w:rsidRDefault="005E29F6">
      <w:pPr>
        <w:spacing w:line="276" w:lineRule="auto"/>
        <w:rPr>
          <w:rFonts w:asciiTheme="majorHAnsi" w:eastAsia="Calibri" w:hAnsiTheme="majorHAnsi" w:cs="Arial"/>
          <w:b/>
          <w:bCs/>
          <w:lang w:eastAsia="en-US"/>
        </w:rPr>
      </w:pPr>
      <w:r>
        <w:rPr>
          <w:rFonts w:asciiTheme="majorHAnsi" w:eastAsia="Calibri" w:hAnsiTheme="majorHAnsi" w:cs="Arial"/>
          <w:b/>
          <w:bCs/>
          <w:lang w:eastAsia="en-US"/>
        </w:rPr>
        <w:t>Niniejsza oferta zostaje złożona przez: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3289"/>
        <w:gridCol w:w="5773"/>
      </w:tblGrid>
      <w:tr w:rsidR="00A42AD8" w14:paraId="76B638F9" w14:textId="77777777">
        <w:trPr>
          <w:trHeight w:val="517"/>
        </w:trPr>
        <w:tc>
          <w:tcPr>
            <w:tcW w:w="3291" w:type="dxa"/>
            <w:shd w:val="clear" w:color="auto" w:fill="BDD6EE"/>
            <w:vAlign w:val="center"/>
          </w:tcPr>
          <w:p w14:paraId="005AD41D" w14:textId="77777777" w:rsidR="00A42AD8" w:rsidRDefault="005E29F6">
            <w:pPr>
              <w:spacing w:line="276" w:lineRule="auto"/>
              <w:rPr>
                <w:rFonts w:asciiTheme="majorHAnsi" w:eastAsia="Calibri" w:hAnsiTheme="majorHAnsi" w:cs="Arial"/>
                <w:lang w:eastAsia="en-US"/>
              </w:rPr>
            </w:pPr>
            <w:r>
              <w:rPr>
                <w:rFonts w:asciiTheme="majorHAnsi" w:eastAsia="Calibri" w:hAnsiTheme="majorHAnsi" w:cs="Arial"/>
                <w:lang w:eastAsia="en-US"/>
              </w:rPr>
              <w:t>Wykonawca</w:t>
            </w:r>
            <w:r>
              <w:rPr>
                <w:rStyle w:val="Zakotwiczenieprzypisudolnego"/>
                <w:rFonts w:asciiTheme="majorHAnsi" w:eastAsia="Calibri" w:hAnsiTheme="majorHAnsi" w:cs="Arial"/>
                <w:lang w:eastAsia="en-US"/>
              </w:rPr>
              <w:footnoteReference w:id="1"/>
            </w:r>
            <w:r>
              <w:rPr>
                <w:rFonts w:asciiTheme="majorHAnsi" w:eastAsia="Calibri" w:hAnsiTheme="majorHAnsi" w:cs="Arial"/>
                <w:lang w:eastAsia="en-US"/>
              </w:rPr>
              <w:t>:</w:t>
            </w:r>
          </w:p>
        </w:tc>
        <w:tc>
          <w:tcPr>
            <w:tcW w:w="5780" w:type="dxa"/>
            <w:vAlign w:val="center"/>
          </w:tcPr>
          <w:p w14:paraId="3787FB08" w14:textId="77777777" w:rsidR="00A42AD8" w:rsidRDefault="00A42AD8">
            <w:pPr>
              <w:spacing w:line="276" w:lineRule="auto"/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A42AD8" w14:paraId="73A151B4" w14:textId="77777777">
        <w:tc>
          <w:tcPr>
            <w:tcW w:w="3291" w:type="dxa"/>
            <w:shd w:val="clear" w:color="auto" w:fill="BDD6EE"/>
            <w:vAlign w:val="center"/>
          </w:tcPr>
          <w:p w14:paraId="47B4933B" w14:textId="77777777" w:rsidR="00A42AD8" w:rsidRDefault="005E29F6">
            <w:pPr>
              <w:spacing w:line="276" w:lineRule="auto"/>
              <w:rPr>
                <w:rFonts w:asciiTheme="majorHAnsi" w:eastAsia="Calibri" w:hAnsiTheme="majorHAnsi" w:cs="Arial"/>
                <w:lang w:eastAsia="en-US"/>
              </w:rPr>
            </w:pPr>
            <w:r>
              <w:rPr>
                <w:rFonts w:asciiTheme="majorHAnsi" w:eastAsia="Calibri" w:hAnsiTheme="majorHAnsi" w:cs="Arial"/>
                <w:lang w:eastAsia="en-US"/>
              </w:rPr>
              <w:t>Adres siedziby Wykonawcy oraz adres do korespondencji:</w:t>
            </w:r>
          </w:p>
        </w:tc>
        <w:tc>
          <w:tcPr>
            <w:tcW w:w="5780" w:type="dxa"/>
            <w:vAlign w:val="center"/>
          </w:tcPr>
          <w:p w14:paraId="75811220" w14:textId="77777777" w:rsidR="00A42AD8" w:rsidRDefault="00A42AD8">
            <w:pPr>
              <w:spacing w:line="276" w:lineRule="auto"/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A42AD8" w14:paraId="1BBB2D76" w14:textId="77777777">
        <w:trPr>
          <w:trHeight w:val="435"/>
        </w:trPr>
        <w:tc>
          <w:tcPr>
            <w:tcW w:w="3291" w:type="dxa"/>
            <w:shd w:val="clear" w:color="auto" w:fill="BDD6EE"/>
            <w:vAlign w:val="center"/>
          </w:tcPr>
          <w:p w14:paraId="0EC85ECE" w14:textId="77777777" w:rsidR="00A42AD8" w:rsidRDefault="005E29F6">
            <w:pPr>
              <w:spacing w:line="276" w:lineRule="auto"/>
              <w:rPr>
                <w:rFonts w:asciiTheme="majorHAnsi" w:eastAsia="Calibri" w:hAnsiTheme="majorHAnsi" w:cs="Arial"/>
                <w:lang w:eastAsia="en-US"/>
              </w:rPr>
            </w:pPr>
            <w:r>
              <w:rPr>
                <w:rFonts w:asciiTheme="majorHAnsi" w:eastAsia="Calibri" w:hAnsiTheme="majorHAnsi" w:cs="Arial"/>
                <w:lang w:eastAsia="en-US"/>
              </w:rPr>
              <w:t>NIP:</w:t>
            </w:r>
          </w:p>
        </w:tc>
        <w:tc>
          <w:tcPr>
            <w:tcW w:w="5780" w:type="dxa"/>
            <w:vAlign w:val="center"/>
          </w:tcPr>
          <w:p w14:paraId="37E9B46B" w14:textId="77777777" w:rsidR="00A42AD8" w:rsidRDefault="00A42AD8">
            <w:pPr>
              <w:spacing w:line="276" w:lineRule="auto"/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A42AD8" w14:paraId="28A038D3" w14:textId="77777777">
        <w:trPr>
          <w:trHeight w:val="375"/>
        </w:trPr>
        <w:tc>
          <w:tcPr>
            <w:tcW w:w="3291" w:type="dxa"/>
            <w:shd w:val="clear" w:color="auto" w:fill="BDD6EE"/>
            <w:vAlign w:val="center"/>
          </w:tcPr>
          <w:p w14:paraId="76CBD15E" w14:textId="77777777" w:rsidR="00A42AD8" w:rsidRDefault="005E29F6">
            <w:pPr>
              <w:spacing w:line="276" w:lineRule="auto"/>
              <w:rPr>
                <w:rFonts w:asciiTheme="majorHAnsi" w:eastAsia="Calibri" w:hAnsiTheme="majorHAnsi" w:cs="Arial"/>
                <w:lang w:eastAsia="en-US"/>
              </w:rPr>
            </w:pPr>
            <w:r>
              <w:rPr>
                <w:rFonts w:asciiTheme="majorHAnsi" w:eastAsia="Calibri" w:hAnsiTheme="majorHAnsi" w:cs="Arial"/>
                <w:lang w:eastAsia="en-US"/>
              </w:rPr>
              <w:t>REGON:</w:t>
            </w:r>
          </w:p>
        </w:tc>
        <w:tc>
          <w:tcPr>
            <w:tcW w:w="5780" w:type="dxa"/>
            <w:vAlign w:val="center"/>
          </w:tcPr>
          <w:p w14:paraId="042C0A9F" w14:textId="77777777" w:rsidR="00A42AD8" w:rsidRDefault="00A42AD8">
            <w:pPr>
              <w:spacing w:line="276" w:lineRule="auto"/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A42AD8" w14:paraId="48CDDBF7" w14:textId="77777777">
        <w:trPr>
          <w:trHeight w:val="510"/>
        </w:trPr>
        <w:tc>
          <w:tcPr>
            <w:tcW w:w="3291" w:type="dxa"/>
            <w:shd w:val="clear" w:color="auto" w:fill="BDD6EE"/>
            <w:vAlign w:val="center"/>
          </w:tcPr>
          <w:p w14:paraId="25B0BFEF" w14:textId="77777777" w:rsidR="00A42AD8" w:rsidRDefault="005E29F6">
            <w:pPr>
              <w:spacing w:line="276" w:lineRule="auto"/>
              <w:rPr>
                <w:rFonts w:asciiTheme="majorHAnsi" w:eastAsia="Calibri" w:hAnsiTheme="majorHAnsi" w:cs="Arial"/>
                <w:lang w:eastAsia="en-US"/>
              </w:rPr>
            </w:pPr>
            <w:r>
              <w:rPr>
                <w:rFonts w:asciiTheme="majorHAnsi" w:eastAsia="Calibri" w:hAnsiTheme="majorHAnsi" w:cs="Arial"/>
                <w:lang w:eastAsia="en-US"/>
              </w:rPr>
              <w:t>KRS (jeżeli dotyczy):</w:t>
            </w:r>
          </w:p>
        </w:tc>
        <w:tc>
          <w:tcPr>
            <w:tcW w:w="5780" w:type="dxa"/>
            <w:vAlign w:val="center"/>
          </w:tcPr>
          <w:p w14:paraId="08C00008" w14:textId="77777777" w:rsidR="00A42AD8" w:rsidRDefault="00A42AD8">
            <w:pPr>
              <w:spacing w:line="276" w:lineRule="auto"/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A42AD8" w14:paraId="4E85BF54" w14:textId="77777777">
        <w:tc>
          <w:tcPr>
            <w:tcW w:w="3291" w:type="dxa"/>
            <w:shd w:val="clear" w:color="auto" w:fill="BDD6EE"/>
            <w:vAlign w:val="center"/>
          </w:tcPr>
          <w:p w14:paraId="1C7C8141" w14:textId="77777777" w:rsidR="00A42AD8" w:rsidRDefault="005E29F6">
            <w:pPr>
              <w:spacing w:line="276" w:lineRule="auto"/>
              <w:rPr>
                <w:rFonts w:asciiTheme="majorHAnsi" w:eastAsia="Calibri" w:hAnsiTheme="majorHAnsi" w:cs="Arial"/>
                <w:lang w:eastAsia="en-US"/>
              </w:rPr>
            </w:pPr>
            <w:r>
              <w:rPr>
                <w:rFonts w:asciiTheme="majorHAnsi" w:eastAsia="Calibri" w:hAnsiTheme="majorHAnsi" w:cs="Arial"/>
                <w:lang w:eastAsia="en-US"/>
              </w:rPr>
              <w:t>Imię i nazwisko osoby do kontaktu:</w:t>
            </w:r>
          </w:p>
        </w:tc>
        <w:tc>
          <w:tcPr>
            <w:tcW w:w="5780" w:type="dxa"/>
            <w:vAlign w:val="center"/>
          </w:tcPr>
          <w:p w14:paraId="6F774B04" w14:textId="77777777" w:rsidR="00A42AD8" w:rsidRDefault="00A42AD8">
            <w:pPr>
              <w:spacing w:line="276" w:lineRule="auto"/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A42AD8" w14:paraId="760A3C3C" w14:textId="77777777">
        <w:tc>
          <w:tcPr>
            <w:tcW w:w="3291" w:type="dxa"/>
            <w:shd w:val="clear" w:color="auto" w:fill="BDD6EE"/>
            <w:vAlign w:val="center"/>
          </w:tcPr>
          <w:p w14:paraId="7C09E27D" w14:textId="77777777" w:rsidR="00A42AD8" w:rsidRDefault="005E29F6">
            <w:pPr>
              <w:spacing w:line="276" w:lineRule="auto"/>
              <w:rPr>
                <w:rFonts w:asciiTheme="majorHAnsi" w:eastAsia="Calibri" w:hAnsiTheme="majorHAnsi" w:cs="Arial"/>
                <w:lang w:eastAsia="en-US"/>
              </w:rPr>
            </w:pPr>
            <w:r>
              <w:rPr>
                <w:rFonts w:asciiTheme="majorHAnsi" w:eastAsia="Calibri" w:hAnsiTheme="majorHAnsi" w:cs="Arial"/>
                <w:lang w:eastAsia="en-US"/>
              </w:rPr>
              <w:t>Nr telefonu:</w:t>
            </w:r>
          </w:p>
        </w:tc>
        <w:tc>
          <w:tcPr>
            <w:tcW w:w="5780" w:type="dxa"/>
            <w:vAlign w:val="center"/>
          </w:tcPr>
          <w:p w14:paraId="2242C19C" w14:textId="77777777" w:rsidR="00A42AD8" w:rsidRDefault="00A42AD8">
            <w:pPr>
              <w:spacing w:line="276" w:lineRule="auto"/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A42AD8" w14:paraId="4D3BFF18" w14:textId="77777777">
        <w:tc>
          <w:tcPr>
            <w:tcW w:w="3291" w:type="dxa"/>
            <w:shd w:val="clear" w:color="auto" w:fill="BDD6EE"/>
            <w:vAlign w:val="center"/>
          </w:tcPr>
          <w:p w14:paraId="01B5BD57" w14:textId="77777777" w:rsidR="00A42AD8" w:rsidRDefault="005E29F6">
            <w:pPr>
              <w:spacing w:line="276" w:lineRule="auto"/>
              <w:rPr>
                <w:rFonts w:asciiTheme="majorHAnsi" w:eastAsia="Calibri" w:hAnsiTheme="majorHAnsi" w:cs="Arial"/>
                <w:lang w:eastAsia="en-US"/>
              </w:rPr>
            </w:pPr>
            <w:r>
              <w:rPr>
                <w:rFonts w:asciiTheme="majorHAnsi" w:eastAsia="Calibri" w:hAnsiTheme="majorHAnsi" w:cs="Arial"/>
                <w:lang w:eastAsia="en-US"/>
              </w:rPr>
              <w:t>Adres e-mail:</w:t>
            </w:r>
          </w:p>
        </w:tc>
        <w:tc>
          <w:tcPr>
            <w:tcW w:w="5780" w:type="dxa"/>
            <w:vAlign w:val="center"/>
          </w:tcPr>
          <w:p w14:paraId="342D69AE" w14:textId="77777777" w:rsidR="00A42AD8" w:rsidRDefault="00A42AD8">
            <w:pPr>
              <w:spacing w:line="276" w:lineRule="auto"/>
              <w:rPr>
                <w:rFonts w:asciiTheme="majorHAnsi" w:eastAsia="Calibri" w:hAnsiTheme="majorHAnsi" w:cs="Arial"/>
                <w:lang w:eastAsia="en-US"/>
              </w:rPr>
            </w:pPr>
          </w:p>
        </w:tc>
      </w:tr>
    </w:tbl>
    <w:p w14:paraId="11B6261F" w14:textId="77777777" w:rsidR="00A42AD8" w:rsidRDefault="00A42AD8">
      <w:pPr>
        <w:spacing w:line="276" w:lineRule="auto"/>
        <w:jc w:val="both"/>
        <w:rPr>
          <w:rFonts w:asciiTheme="majorHAnsi" w:hAnsiTheme="majorHAnsi" w:cs="Arial"/>
          <w:bCs/>
          <w:color w:val="000000" w:themeColor="text1"/>
        </w:rPr>
      </w:pPr>
    </w:p>
    <w:p w14:paraId="13E1240B" w14:textId="79A6379B" w:rsidR="00A42AD8" w:rsidRPr="00305807" w:rsidRDefault="005E29F6">
      <w:pPr>
        <w:spacing w:line="276" w:lineRule="auto"/>
        <w:jc w:val="both"/>
        <w:rPr>
          <w:rFonts w:asciiTheme="majorHAnsi" w:hAnsiTheme="majorHAnsi" w:cs="Arial"/>
          <w:b/>
          <w:i/>
          <w:iCs/>
          <w:color w:val="000000" w:themeColor="text1"/>
        </w:rPr>
      </w:pPr>
      <w:r>
        <w:rPr>
          <w:rFonts w:asciiTheme="majorHAnsi" w:hAnsiTheme="majorHAnsi" w:cs="Arial"/>
          <w:bCs/>
          <w:color w:val="000000" w:themeColor="text1"/>
        </w:rPr>
        <w:t>W odpowiedzi na Zapytanie ofertowe nr</w:t>
      </w:r>
      <w:r w:rsidR="00122536">
        <w:rPr>
          <w:rFonts w:asciiTheme="majorHAnsi" w:hAnsiTheme="majorHAnsi" w:cs="Arial"/>
          <w:b/>
          <w:color w:val="000000" w:themeColor="text1"/>
        </w:rPr>
        <w:t xml:space="preserve"> </w:t>
      </w:r>
      <w:r w:rsidR="000E332E" w:rsidRPr="000E332E">
        <w:rPr>
          <w:rFonts w:asciiTheme="majorHAnsi" w:hAnsiTheme="majorHAnsi" w:cs="Arial"/>
          <w:bCs/>
          <w:color w:val="000000" w:themeColor="text1"/>
        </w:rPr>
        <w:t>4/3.2.1 POIR/2022</w:t>
      </w:r>
      <w:r w:rsidR="00305807">
        <w:rPr>
          <w:rFonts w:asciiTheme="majorHAnsi" w:hAnsiTheme="majorHAnsi" w:cs="Arial"/>
          <w:b/>
          <w:i/>
          <w:iCs/>
          <w:color w:val="000000" w:themeColor="text1"/>
        </w:rPr>
        <w:t xml:space="preserve"> </w:t>
      </w:r>
      <w:r>
        <w:rPr>
          <w:rFonts w:asciiTheme="majorHAnsi" w:hAnsiTheme="majorHAnsi" w:cs="Arial"/>
          <w:color w:val="000000" w:themeColor="text1"/>
        </w:rPr>
        <w:t>oświadczamy, że składając ofertę</w:t>
      </w:r>
      <w:r w:rsidR="00D861AD">
        <w:rPr>
          <w:rFonts w:asciiTheme="majorHAnsi" w:hAnsiTheme="majorHAnsi" w:cs="Arial"/>
          <w:color w:val="000000" w:themeColor="text1"/>
        </w:rPr>
        <w:t xml:space="preserve">, </w:t>
      </w:r>
      <w:r>
        <w:rPr>
          <w:rFonts w:asciiTheme="majorHAnsi" w:hAnsiTheme="majorHAnsi" w:cs="Arial"/>
          <w:color w:val="000000" w:themeColor="text1"/>
        </w:rPr>
        <w:t>oferujemy wykonanie zamówienia na następujących warunkach:</w:t>
      </w:r>
    </w:p>
    <w:p w14:paraId="3F3076FD" w14:textId="77777777" w:rsidR="00A42AD8" w:rsidRDefault="00A42AD8">
      <w:pPr>
        <w:spacing w:line="276" w:lineRule="auto"/>
        <w:jc w:val="both"/>
        <w:rPr>
          <w:rFonts w:asciiTheme="majorHAnsi" w:hAnsiTheme="majorHAnsi" w:cs="Arial"/>
          <w:bCs/>
          <w:color w:val="000000" w:themeColor="text1"/>
        </w:rPr>
      </w:pPr>
    </w:p>
    <w:p w14:paraId="41519C34" w14:textId="25A9C46C" w:rsidR="00A42AD8" w:rsidRDefault="005E29F6">
      <w:pPr>
        <w:numPr>
          <w:ilvl w:val="2"/>
          <w:numId w:val="1"/>
        </w:numPr>
        <w:tabs>
          <w:tab w:val="left" w:pos="426"/>
        </w:tabs>
        <w:spacing w:before="60" w:after="60" w:line="276" w:lineRule="auto"/>
        <w:ind w:left="425" w:hanging="425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 xml:space="preserve">Oferujemy wykonanie przedmiotu zamówienia za </w:t>
      </w:r>
      <w:r>
        <w:rPr>
          <w:rFonts w:asciiTheme="majorHAnsi" w:hAnsiTheme="majorHAnsi" w:cs="Arial"/>
          <w:b/>
          <w:bCs/>
          <w:color w:val="000000" w:themeColor="text1"/>
        </w:rPr>
        <w:t>cenę ryczałtową brutto _________________</w:t>
      </w:r>
      <w:r>
        <w:rPr>
          <w:rFonts w:asciiTheme="majorHAnsi" w:hAnsiTheme="majorHAnsi" w:cs="Arial"/>
          <w:color w:val="000000" w:themeColor="text1"/>
        </w:rPr>
        <w:t xml:space="preserve"> (słownie: _______________ ) złotych</w:t>
      </w:r>
      <w:r w:rsidR="000F7104">
        <w:rPr>
          <w:rFonts w:asciiTheme="majorHAnsi" w:hAnsiTheme="majorHAnsi" w:cs="Arial"/>
          <w:color w:val="000000" w:themeColor="text1"/>
        </w:rPr>
        <w:t xml:space="preserve"> (…………………………. zł netto + podatek VAT …). </w:t>
      </w:r>
    </w:p>
    <w:p w14:paraId="72E25DFD" w14:textId="342A8D64" w:rsidR="00A42AD8" w:rsidRPr="00F72DC3" w:rsidRDefault="005E29F6">
      <w:pPr>
        <w:numPr>
          <w:ilvl w:val="0"/>
          <w:numId w:val="1"/>
        </w:numPr>
        <w:tabs>
          <w:tab w:val="clear" w:pos="720"/>
          <w:tab w:val="left" w:pos="426"/>
        </w:tabs>
        <w:spacing w:before="60" w:after="60" w:line="276" w:lineRule="auto"/>
        <w:ind w:left="425" w:hanging="425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 xml:space="preserve">Udzielamy gwarancji jakości na okres </w:t>
      </w:r>
      <w:r>
        <w:rPr>
          <w:rFonts w:asciiTheme="majorHAnsi" w:hAnsiTheme="majorHAnsi" w:cs="Arial"/>
          <w:b/>
          <w:bCs/>
          <w:color w:val="000000" w:themeColor="text1"/>
        </w:rPr>
        <w:t>____ miesięcy</w:t>
      </w:r>
      <w:r>
        <w:rPr>
          <w:rFonts w:asciiTheme="majorHAnsi" w:hAnsiTheme="majorHAnsi" w:cs="Arial"/>
          <w:color w:val="000000" w:themeColor="text1"/>
        </w:rPr>
        <w:t>, licząc od dnia podpisania protokołu odbioru końcowego prz</w:t>
      </w:r>
      <w:r w:rsidRPr="00F72DC3">
        <w:rPr>
          <w:rFonts w:asciiTheme="majorHAnsi" w:hAnsiTheme="majorHAnsi" w:cs="Arial"/>
          <w:color w:val="000000" w:themeColor="text1"/>
        </w:rPr>
        <w:t>edmiotu zamówienia</w:t>
      </w:r>
      <w:r w:rsidR="00D55A23">
        <w:rPr>
          <w:rFonts w:asciiTheme="majorHAnsi" w:hAnsiTheme="majorHAnsi" w:cs="Arial"/>
          <w:color w:val="000000" w:themeColor="text1"/>
        </w:rPr>
        <w:t xml:space="preserve"> </w:t>
      </w:r>
      <w:r w:rsidR="00D55A23">
        <w:rPr>
          <w:rFonts w:asciiTheme="majorHAnsi" w:hAnsiTheme="majorHAnsi" w:cs="Arial"/>
          <w:i/>
          <w:iCs/>
          <w:color w:val="000000" w:themeColor="text1"/>
        </w:rPr>
        <w:t xml:space="preserve">(nie krócej niż </w:t>
      </w:r>
      <w:r w:rsidR="00AE5C8F">
        <w:rPr>
          <w:rFonts w:asciiTheme="majorHAnsi" w:hAnsiTheme="majorHAnsi" w:cs="Arial"/>
          <w:i/>
          <w:iCs/>
          <w:color w:val="000000" w:themeColor="text1"/>
        </w:rPr>
        <w:t>24</w:t>
      </w:r>
      <w:r w:rsidR="00D55A23">
        <w:rPr>
          <w:rFonts w:asciiTheme="majorHAnsi" w:hAnsiTheme="majorHAnsi" w:cs="Arial"/>
          <w:i/>
          <w:iCs/>
          <w:color w:val="000000" w:themeColor="text1"/>
        </w:rPr>
        <w:t xml:space="preserve"> </w:t>
      </w:r>
      <w:r w:rsidR="00AE5C8F">
        <w:rPr>
          <w:rFonts w:asciiTheme="majorHAnsi" w:hAnsiTheme="majorHAnsi" w:cs="Arial"/>
          <w:i/>
          <w:iCs/>
          <w:color w:val="000000" w:themeColor="text1"/>
        </w:rPr>
        <w:t>miesiące</w:t>
      </w:r>
      <w:r w:rsidR="00D55A23">
        <w:rPr>
          <w:rFonts w:asciiTheme="majorHAnsi" w:hAnsiTheme="majorHAnsi" w:cs="Arial"/>
          <w:i/>
          <w:iCs/>
          <w:color w:val="000000" w:themeColor="text1"/>
        </w:rPr>
        <w:t>)</w:t>
      </w:r>
      <w:r w:rsidRPr="00F72DC3">
        <w:rPr>
          <w:rFonts w:asciiTheme="majorHAnsi" w:hAnsiTheme="majorHAnsi" w:cs="Arial"/>
          <w:color w:val="000000" w:themeColor="text1"/>
        </w:rPr>
        <w:t>.</w:t>
      </w:r>
    </w:p>
    <w:p w14:paraId="713CB0B6" w14:textId="1E8A2197" w:rsidR="00A42AD8" w:rsidRPr="00F72DC3" w:rsidRDefault="00AE5C8F">
      <w:pPr>
        <w:numPr>
          <w:ilvl w:val="0"/>
          <w:numId w:val="1"/>
        </w:numPr>
        <w:tabs>
          <w:tab w:val="clear" w:pos="720"/>
          <w:tab w:val="left" w:pos="426"/>
        </w:tabs>
        <w:spacing w:before="60" w:after="60" w:line="276" w:lineRule="auto"/>
        <w:ind w:left="425" w:hanging="425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 xml:space="preserve">Oferujemy czas reakcji serwisu </w:t>
      </w:r>
      <w:r w:rsidR="005E29F6" w:rsidRPr="00F72DC3">
        <w:rPr>
          <w:rFonts w:asciiTheme="majorHAnsi" w:hAnsiTheme="majorHAnsi" w:cs="Arial"/>
          <w:b/>
          <w:bCs/>
          <w:color w:val="000000" w:themeColor="text1"/>
        </w:rPr>
        <w:t>___</w:t>
      </w:r>
      <w:r w:rsidR="00D861AD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r>
        <w:rPr>
          <w:rFonts w:asciiTheme="majorHAnsi" w:hAnsiTheme="majorHAnsi" w:cs="Arial"/>
          <w:b/>
          <w:bCs/>
          <w:color w:val="000000" w:themeColor="text1"/>
        </w:rPr>
        <w:t>godzin</w:t>
      </w:r>
      <w:r w:rsidR="005E29F6" w:rsidRPr="00F72DC3">
        <w:rPr>
          <w:rFonts w:asciiTheme="majorHAnsi" w:hAnsiTheme="majorHAnsi" w:cs="Arial"/>
          <w:color w:val="000000" w:themeColor="text1"/>
        </w:rPr>
        <w:t xml:space="preserve"> od </w:t>
      </w:r>
      <w:r>
        <w:rPr>
          <w:rFonts w:asciiTheme="majorHAnsi" w:hAnsiTheme="majorHAnsi" w:cs="Arial"/>
          <w:color w:val="000000" w:themeColor="text1"/>
        </w:rPr>
        <w:t xml:space="preserve">momentu zgłoszenia awarii </w:t>
      </w:r>
      <w:r w:rsidR="005E29F6" w:rsidRPr="00F72DC3">
        <w:rPr>
          <w:rFonts w:asciiTheme="majorHAnsi" w:hAnsiTheme="majorHAnsi" w:cs="Arial"/>
          <w:i/>
          <w:iCs/>
          <w:color w:val="000000" w:themeColor="text1"/>
        </w:rPr>
        <w:t xml:space="preserve">(nie dłużej niż </w:t>
      </w:r>
      <w:r>
        <w:rPr>
          <w:rFonts w:asciiTheme="majorHAnsi" w:hAnsiTheme="majorHAnsi" w:cs="Arial"/>
          <w:i/>
          <w:iCs/>
          <w:color w:val="000000" w:themeColor="text1"/>
        </w:rPr>
        <w:t>24 godziny</w:t>
      </w:r>
      <w:r w:rsidR="005E29F6" w:rsidRPr="00F72DC3">
        <w:rPr>
          <w:rFonts w:asciiTheme="majorHAnsi" w:hAnsiTheme="majorHAnsi" w:cs="Arial"/>
          <w:i/>
          <w:iCs/>
          <w:color w:val="000000" w:themeColor="text1"/>
        </w:rPr>
        <w:t>)</w:t>
      </w:r>
      <w:r w:rsidR="005E29F6" w:rsidRPr="00D861AD">
        <w:rPr>
          <w:rFonts w:asciiTheme="majorHAnsi" w:hAnsiTheme="majorHAnsi" w:cs="Arial"/>
          <w:color w:val="000000" w:themeColor="text1"/>
        </w:rPr>
        <w:t>.</w:t>
      </w:r>
    </w:p>
    <w:p w14:paraId="4054356C" w14:textId="2D0E9216" w:rsidR="00A42AD8" w:rsidRDefault="005E29F6">
      <w:pPr>
        <w:numPr>
          <w:ilvl w:val="0"/>
          <w:numId w:val="1"/>
        </w:numPr>
        <w:tabs>
          <w:tab w:val="clear" w:pos="720"/>
          <w:tab w:val="left" w:pos="426"/>
        </w:tabs>
        <w:spacing w:before="60" w:after="60" w:line="276" w:lineRule="auto"/>
        <w:ind w:left="425" w:hanging="425"/>
        <w:jc w:val="both"/>
        <w:rPr>
          <w:rFonts w:asciiTheme="majorHAnsi" w:hAnsiTheme="majorHAnsi" w:cs="Arial"/>
          <w:color w:val="000000" w:themeColor="text1"/>
        </w:rPr>
      </w:pPr>
      <w:r w:rsidRPr="00F72DC3">
        <w:rPr>
          <w:rFonts w:asciiTheme="majorHAnsi" w:hAnsiTheme="majorHAnsi" w:cs="Arial"/>
          <w:color w:val="000000" w:themeColor="text1"/>
        </w:rPr>
        <w:t xml:space="preserve">Oświadczamy, że określona w pkt 1 cena ryczałtowa brutto zawiera wszystkie koszty związane </w:t>
      </w:r>
      <w:r w:rsidRPr="00F72DC3">
        <w:rPr>
          <w:rFonts w:asciiTheme="majorHAnsi" w:hAnsiTheme="majorHAnsi" w:cs="Arial"/>
          <w:color w:val="000000" w:themeColor="text1"/>
        </w:rPr>
        <w:br/>
        <w:t xml:space="preserve">z wykonaniem przedmiotu zamówienia w tym ryzyko Wykonawcy z tytułu oszacowania wszelkich kosztów związanych z jego realizacją. Niedoszacowanie, pominięcie </w:t>
      </w:r>
      <w:r>
        <w:rPr>
          <w:rFonts w:asciiTheme="majorHAnsi" w:hAnsiTheme="majorHAnsi" w:cs="Arial"/>
          <w:color w:val="000000" w:themeColor="text1"/>
        </w:rPr>
        <w:t>oraz brak rozpoznania zakresu przedmiotu zamówienia nie będą podstawą do żądania zmiany wynagrodzenia określonego w pkt 1.</w:t>
      </w:r>
    </w:p>
    <w:p w14:paraId="5326181E" w14:textId="502186C7" w:rsidR="006F3909" w:rsidRDefault="005E29F6" w:rsidP="00AE1887">
      <w:pPr>
        <w:pStyle w:val="Akapitzlist"/>
        <w:numPr>
          <w:ilvl w:val="0"/>
          <w:numId w:val="1"/>
        </w:numPr>
        <w:tabs>
          <w:tab w:val="clear" w:pos="720"/>
          <w:tab w:val="left" w:pos="426"/>
        </w:tabs>
        <w:spacing w:before="60" w:after="60" w:line="276" w:lineRule="auto"/>
        <w:ind w:left="425" w:hanging="425"/>
        <w:contextualSpacing w:val="0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 xml:space="preserve">Oświadczamy, że zapoznaliśmy się z treścią Zapytania ofertowego nr </w:t>
      </w:r>
      <w:r w:rsidR="000E332E">
        <w:rPr>
          <w:rFonts w:asciiTheme="majorHAnsi" w:hAnsiTheme="majorHAnsi" w:cs="Arial"/>
          <w:color w:val="000000" w:themeColor="text1"/>
        </w:rPr>
        <w:t xml:space="preserve">4/3.2.1/2022 </w:t>
      </w:r>
      <w:r>
        <w:rPr>
          <w:rFonts w:asciiTheme="majorHAnsi" w:hAnsiTheme="majorHAnsi" w:cs="Arial"/>
          <w:color w:val="000000" w:themeColor="text1"/>
        </w:rPr>
        <w:t>i wszystkimi załącznikami i nie wnosimy do nich zastrzeżeń oraz uzyskaliśmy wszelkie konieczne informacje do przygotowania oferty i wykonania zamówienia.</w:t>
      </w:r>
    </w:p>
    <w:p w14:paraId="79F1A670" w14:textId="45A3CF7F" w:rsidR="00A42AD8" w:rsidRPr="00AE1887" w:rsidRDefault="005E29F6" w:rsidP="00AE1887">
      <w:pPr>
        <w:pStyle w:val="Akapitzlist"/>
        <w:numPr>
          <w:ilvl w:val="0"/>
          <w:numId w:val="1"/>
        </w:numPr>
        <w:tabs>
          <w:tab w:val="clear" w:pos="720"/>
          <w:tab w:val="left" w:pos="426"/>
        </w:tabs>
        <w:spacing w:before="60" w:after="60" w:line="276" w:lineRule="auto"/>
        <w:ind w:left="425" w:hanging="425"/>
        <w:contextualSpacing w:val="0"/>
        <w:jc w:val="both"/>
        <w:rPr>
          <w:rFonts w:asciiTheme="majorHAnsi" w:hAnsiTheme="majorHAnsi" w:cs="Arial"/>
          <w:color w:val="000000" w:themeColor="text1"/>
        </w:rPr>
      </w:pPr>
      <w:r w:rsidRPr="00AE1887">
        <w:rPr>
          <w:rFonts w:asciiTheme="majorHAnsi" w:hAnsiTheme="majorHAnsi" w:cs="Arial"/>
          <w:color w:val="000000" w:themeColor="text1"/>
        </w:rPr>
        <w:t xml:space="preserve">Oświadczamy, że akceptujemy </w:t>
      </w:r>
      <w:r w:rsidR="00AE5C8F" w:rsidRPr="00AE5C8F">
        <w:rPr>
          <w:rFonts w:asciiTheme="majorHAnsi" w:hAnsiTheme="majorHAnsi" w:cs="Arial"/>
          <w:color w:val="000000" w:themeColor="text1"/>
        </w:rPr>
        <w:t>wzór umowy załączony</w:t>
      </w:r>
      <w:r w:rsidR="00AE5C8F">
        <w:rPr>
          <w:rFonts w:asciiTheme="majorHAnsi" w:hAnsiTheme="majorHAnsi" w:cs="Arial"/>
          <w:i/>
          <w:iCs/>
          <w:color w:val="000000" w:themeColor="text1"/>
        </w:rPr>
        <w:t xml:space="preserve"> </w:t>
      </w:r>
      <w:r w:rsidRPr="00AE1887">
        <w:rPr>
          <w:rFonts w:asciiTheme="majorHAnsi" w:hAnsiTheme="majorHAnsi" w:cs="Arial"/>
          <w:color w:val="000000" w:themeColor="text1"/>
        </w:rPr>
        <w:t xml:space="preserve">do Zapytania ofertowego nr </w:t>
      </w:r>
      <w:r w:rsidR="000E332E">
        <w:rPr>
          <w:rFonts w:asciiTheme="majorHAnsi" w:hAnsiTheme="majorHAnsi" w:cs="Arial"/>
          <w:color w:val="000000" w:themeColor="text1"/>
        </w:rPr>
        <w:t xml:space="preserve">4/3.2.1 POIR/2022 </w:t>
      </w:r>
      <w:r w:rsidRPr="00AE1887">
        <w:rPr>
          <w:rFonts w:asciiTheme="majorHAnsi" w:hAnsiTheme="majorHAnsi" w:cs="Arial"/>
          <w:color w:val="000000" w:themeColor="text1"/>
        </w:rPr>
        <w:t xml:space="preserve">Jednocześnie zobowiązujemy się, w przypadku wyboru naszej oferty, do zawarcia umowy na określonych przez Zamawiającego warunkach, w miejscu i terminie wyznaczonym przez Zamawiającego. </w:t>
      </w:r>
    </w:p>
    <w:p w14:paraId="5DF79D3C" w14:textId="77777777" w:rsidR="00A42AD8" w:rsidRDefault="005E29F6">
      <w:pPr>
        <w:pStyle w:val="Akapitzlist"/>
        <w:numPr>
          <w:ilvl w:val="0"/>
          <w:numId w:val="1"/>
        </w:numPr>
        <w:tabs>
          <w:tab w:val="clear" w:pos="720"/>
          <w:tab w:val="left" w:pos="426"/>
        </w:tabs>
        <w:spacing w:before="60" w:after="60" w:line="276" w:lineRule="auto"/>
        <w:ind w:left="426" w:hanging="426"/>
        <w:contextualSpacing w:val="0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 xml:space="preserve">Oświadczamy, że poniższe części zamówienia zamierzamy powierzyć podwykonawcom: </w:t>
      </w:r>
    </w:p>
    <w:p w14:paraId="7F57DF0F" w14:textId="77777777" w:rsidR="00A42AD8" w:rsidRDefault="005E29F6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before="60" w:after="60" w:line="276" w:lineRule="auto"/>
        <w:ind w:left="851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________________________________________________________________________________________________________________    </w:t>
      </w:r>
    </w:p>
    <w:p w14:paraId="6915419A" w14:textId="6CDE9473" w:rsidR="00A42AD8" w:rsidRDefault="005E29F6" w:rsidP="00A74F19">
      <w:pPr>
        <w:widowControl w:val="0"/>
        <w:tabs>
          <w:tab w:val="left" w:pos="360"/>
          <w:tab w:val="left" w:pos="720"/>
        </w:tabs>
        <w:spacing w:before="60" w:after="60" w:line="276" w:lineRule="auto"/>
        <w:ind w:left="491"/>
        <w:jc w:val="center"/>
        <w:rPr>
          <w:rFonts w:asciiTheme="majorHAnsi" w:hAnsiTheme="majorHAnsi" w:cs="Arial"/>
          <w:iCs/>
          <w:color w:val="002060"/>
        </w:rPr>
      </w:pPr>
      <w:r>
        <w:rPr>
          <w:rFonts w:asciiTheme="majorHAnsi" w:hAnsiTheme="majorHAnsi" w:cs="Arial"/>
          <w:iCs/>
          <w:color w:val="002060"/>
        </w:rPr>
        <w:t>(część zamówienia wykonywana w podwykonawstwie)</w:t>
      </w:r>
    </w:p>
    <w:p w14:paraId="6F829439" w14:textId="77777777" w:rsidR="00A42AD8" w:rsidRDefault="005E29F6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before="60" w:after="60" w:line="276" w:lineRule="auto"/>
        <w:ind w:left="851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________________________________________________________________________________________________________________</w:t>
      </w:r>
    </w:p>
    <w:p w14:paraId="7F7D4265" w14:textId="455BC698" w:rsidR="00A42AD8" w:rsidRDefault="005E29F6" w:rsidP="00A74F19">
      <w:pPr>
        <w:widowControl w:val="0"/>
        <w:tabs>
          <w:tab w:val="left" w:pos="360"/>
          <w:tab w:val="left" w:pos="720"/>
        </w:tabs>
        <w:spacing w:before="60" w:after="60" w:line="276" w:lineRule="auto"/>
        <w:ind w:left="491"/>
        <w:jc w:val="center"/>
        <w:rPr>
          <w:rFonts w:asciiTheme="majorHAnsi" w:hAnsiTheme="majorHAnsi" w:cs="Arial"/>
          <w:iCs/>
          <w:color w:val="002060"/>
        </w:rPr>
      </w:pPr>
      <w:r>
        <w:rPr>
          <w:rFonts w:asciiTheme="majorHAnsi" w:hAnsiTheme="majorHAnsi" w:cs="Arial"/>
          <w:iCs/>
          <w:color w:val="002060"/>
        </w:rPr>
        <w:t xml:space="preserve">(nazwa i adres firmy zaangażowanej do realizacji zamówienia, jeśli jest znana w momencie </w:t>
      </w:r>
      <w:r>
        <w:rPr>
          <w:rFonts w:asciiTheme="majorHAnsi" w:hAnsiTheme="majorHAnsi" w:cs="Arial"/>
          <w:iCs/>
          <w:color w:val="002060"/>
        </w:rPr>
        <w:lastRenderedPageBreak/>
        <w:t>składania oferty)</w:t>
      </w:r>
    </w:p>
    <w:p w14:paraId="6F617326" w14:textId="5B279160" w:rsidR="00A42AD8" w:rsidRDefault="005E29F6">
      <w:pPr>
        <w:pStyle w:val="Akapitzlist"/>
        <w:numPr>
          <w:ilvl w:val="0"/>
          <w:numId w:val="1"/>
        </w:numPr>
        <w:tabs>
          <w:tab w:val="clear" w:pos="720"/>
          <w:tab w:val="left" w:pos="426"/>
        </w:tabs>
        <w:spacing w:before="60" w:after="60" w:line="276" w:lineRule="auto"/>
        <w:ind w:left="426" w:hanging="426"/>
        <w:contextualSpacing w:val="0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>Oświadczamy, że uważamy się za związanych niniejszą ofertą na okres wskazany w Zapytaniu ofertowym nr</w:t>
      </w:r>
      <w:r w:rsidR="00245BBD">
        <w:rPr>
          <w:rFonts w:asciiTheme="majorHAnsi" w:hAnsiTheme="majorHAnsi" w:cs="Arial"/>
          <w:color w:val="000000" w:themeColor="text1"/>
        </w:rPr>
        <w:t xml:space="preserve"> </w:t>
      </w:r>
      <w:r w:rsidR="000E332E">
        <w:rPr>
          <w:rFonts w:asciiTheme="majorHAnsi" w:hAnsiTheme="majorHAnsi" w:cs="Arial"/>
          <w:color w:val="000000" w:themeColor="text1"/>
        </w:rPr>
        <w:t xml:space="preserve">4/3.2.1 POIR/ 2022 </w:t>
      </w:r>
      <w:r>
        <w:rPr>
          <w:rFonts w:asciiTheme="majorHAnsi" w:hAnsiTheme="majorHAnsi" w:cs="Arial"/>
          <w:color w:val="000000" w:themeColor="text1"/>
        </w:rPr>
        <w:t xml:space="preserve">tj. 60 dni licząc od terminu składania ofert. </w:t>
      </w:r>
    </w:p>
    <w:p w14:paraId="088B5C2A" w14:textId="77777777" w:rsidR="00A42AD8" w:rsidRDefault="005E29F6">
      <w:pPr>
        <w:pStyle w:val="Akapitzlist"/>
        <w:numPr>
          <w:ilvl w:val="0"/>
          <w:numId w:val="1"/>
        </w:numPr>
        <w:tabs>
          <w:tab w:val="clear" w:pos="720"/>
          <w:tab w:val="left" w:pos="426"/>
        </w:tabs>
        <w:spacing w:before="60" w:after="60" w:line="276" w:lineRule="auto"/>
        <w:ind w:left="426" w:hanging="426"/>
        <w:contextualSpacing w:val="0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 xml:space="preserve">Oświadczamy, że wypełniliśmy obowiązki informacyjne przewidziane w art. 13 lub art. 14 RODO </w:t>
      </w:r>
      <w:r>
        <w:rPr>
          <w:rFonts w:asciiTheme="majorHAnsi" w:hAnsiTheme="majorHAnsi" w:cs="Arial"/>
          <w:color w:val="000000" w:themeColor="text1"/>
        </w:rPr>
        <w:br/>
        <w:t xml:space="preserve">tj. rozporządzenia Parlamentu Europejskiego i Rady (UE) 2016/679 z dnia 27 kwietnia 2016 r. </w:t>
      </w:r>
      <w:r>
        <w:rPr>
          <w:rFonts w:asciiTheme="majorHAnsi" w:hAnsiTheme="majorHAnsi" w:cs="Arial"/>
          <w:color w:val="000000" w:themeColor="text1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                      </w:t>
      </w:r>
    </w:p>
    <w:p w14:paraId="655B6556" w14:textId="77777777" w:rsidR="00A42AD8" w:rsidRDefault="00A42AD8">
      <w:pPr>
        <w:pStyle w:val="Akapitzlist"/>
        <w:spacing w:before="60" w:after="60" w:line="276" w:lineRule="auto"/>
        <w:ind w:left="426"/>
        <w:jc w:val="both"/>
        <w:rPr>
          <w:rFonts w:asciiTheme="majorHAnsi" w:hAnsiTheme="majorHAnsi" w:cs="Arial"/>
          <w:color w:val="000000" w:themeColor="text1"/>
        </w:rPr>
      </w:pPr>
    </w:p>
    <w:p w14:paraId="7E4B8947" w14:textId="77777777" w:rsidR="00A42AD8" w:rsidRDefault="00A42AD8">
      <w:pPr>
        <w:pStyle w:val="Akapitzlist"/>
        <w:spacing w:before="60" w:after="60" w:line="276" w:lineRule="auto"/>
        <w:ind w:left="426"/>
        <w:jc w:val="both"/>
        <w:rPr>
          <w:rFonts w:asciiTheme="majorHAnsi" w:hAnsiTheme="majorHAnsi" w:cs="Arial"/>
          <w:color w:val="000000" w:themeColor="text1"/>
        </w:rPr>
      </w:pPr>
    </w:p>
    <w:p w14:paraId="32DE5E5B" w14:textId="77777777" w:rsidR="00A42AD8" w:rsidRDefault="00A42AD8">
      <w:pPr>
        <w:pStyle w:val="Akapitzlist"/>
        <w:spacing w:line="276" w:lineRule="auto"/>
        <w:ind w:left="426"/>
        <w:jc w:val="both"/>
        <w:rPr>
          <w:rFonts w:asciiTheme="majorHAnsi" w:hAnsiTheme="majorHAnsi" w:cs="Arial"/>
          <w:color w:val="000000" w:themeColor="text1"/>
        </w:rPr>
      </w:pPr>
    </w:p>
    <w:p w14:paraId="17D6A2C0" w14:textId="77777777" w:rsidR="00A42AD8" w:rsidRDefault="00A42AD8">
      <w:pPr>
        <w:pStyle w:val="Akapitzlist"/>
        <w:spacing w:line="276" w:lineRule="auto"/>
        <w:ind w:left="426"/>
        <w:jc w:val="both"/>
        <w:rPr>
          <w:rFonts w:asciiTheme="majorHAnsi" w:hAnsiTheme="majorHAnsi" w:cs="Arial"/>
          <w:color w:val="000000" w:themeColor="text1"/>
          <w:sz w:val="16"/>
          <w:szCs w:val="16"/>
        </w:rPr>
      </w:pPr>
    </w:p>
    <w:p w14:paraId="202E637D" w14:textId="77777777" w:rsidR="00A42AD8" w:rsidRDefault="00A42AD8">
      <w:pPr>
        <w:widowControl w:val="0"/>
        <w:spacing w:line="276" w:lineRule="auto"/>
        <w:rPr>
          <w:rFonts w:asciiTheme="majorHAnsi" w:eastAsia="Calibri" w:hAnsiTheme="majorHAnsi"/>
          <w:sz w:val="16"/>
          <w:szCs w:val="16"/>
          <w:lang w:eastAsia="en-US"/>
        </w:rPr>
      </w:pPr>
    </w:p>
    <w:p w14:paraId="2EAB6DAE" w14:textId="77777777" w:rsidR="00A42AD8" w:rsidRDefault="005E29F6">
      <w:pPr>
        <w:spacing w:line="276" w:lineRule="auto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…………………………………………..</w:t>
      </w:r>
      <w:r>
        <w:rPr>
          <w:rFonts w:asciiTheme="majorHAnsi" w:hAnsiTheme="majorHAnsi" w:cs="Calibri"/>
          <w:sz w:val="16"/>
          <w:szCs w:val="16"/>
        </w:rPr>
        <w:tab/>
      </w:r>
      <w:r>
        <w:rPr>
          <w:rFonts w:asciiTheme="majorHAnsi" w:hAnsiTheme="majorHAnsi" w:cs="Calibri"/>
          <w:sz w:val="16"/>
          <w:szCs w:val="16"/>
        </w:rPr>
        <w:tab/>
        <w:t xml:space="preserve">                     …….…………….………….………………………………..………………………………..</w:t>
      </w:r>
    </w:p>
    <w:p w14:paraId="019B79B1" w14:textId="77777777" w:rsidR="00A42AD8" w:rsidRDefault="005E29F6">
      <w:pPr>
        <w:spacing w:line="276" w:lineRule="auto"/>
        <w:ind w:left="2977" w:hanging="2977"/>
        <w:jc w:val="center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Miejsce i data</w:t>
      </w:r>
      <w:r>
        <w:rPr>
          <w:rFonts w:asciiTheme="majorHAnsi" w:hAnsiTheme="majorHAnsi" w:cs="Calibri"/>
          <w:sz w:val="16"/>
          <w:szCs w:val="16"/>
        </w:rPr>
        <w:tab/>
        <w:t>(czytelny podpis osoby uprawnionej lub osób uprawnionych do reprezentowania Wykonawcy w dokumentach rejestrowych lub we właściwym upoważnieniu)</w:t>
      </w:r>
    </w:p>
    <w:p w14:paraId="449827BC" w14:textId="77777777" w:rsidR="00A42AD8" w:rsidRDefault="005E29F6">
      <w:pPr>
        <w:spacing w:line="276" w:lineRule="auto"/>
        <w:rPr>
          <w:rFonts w:asciiTheme="majorHAnsi" w:hAnsiTheme="majorHAnsi" w:cs="Arial"/>
          <w:b/>
          <w:iCs/>
          <w:color w:val="000000" w:themeColor="text1"/>
        </w:rPr>
      </w:pPr>
      <w:r>
        <w:br w:type="page"/>
      </w:r>
    </w:p>
    <w:p w14:paraId="0EF2B65F" w14:textId="77777777" w:rsidR="00D55A23" w:rsidRDefault="00D55A23">
      <w:pPr>
        <w:spacing w:line="276" w:lineRule="auto"/>
        <w:rPr>
          <w:rFonts w:asciiTheme="majorHAnsi" w:hAnsiTheme="majorHAnsi" w:cs="Arial"/>
          <w:b/>
          <w:iCs/>
          <w:color w:val="000000" w:themeColor="text1"/>
          <w:u w:val="single"/>
        </w:rPr>
      </w:pPr>
    </w:p>
    <w:p w14:paraId="2CF9ADD7" w14:textId="77777777" w:rsidR="00D55A23" w:rsidRDefault="00D55A23">
      <w:pPr>
        <w:spacing w:line="276" w:lineRule="auto"/>
        <w:rPr>
          <w:rFonts w:asciiTheme="majorHAnsi" w:hAnsiTheme="majorHAnsi" w:cs="Arial"/>
          <w:b/>
          <w:iCs/>
          <w:color w:val="000000" w:themeColor="text1"/>
          <w:u w:val="single"/>
        </w:rPr>
      </w:pPr>
    </w:p>
    <w:p w14:paraId="1C392620" w14:textId="104B1F3A" w:rsidR="00A42AD8" w:rsidRDefault="005E29F6">
      <w:pPr>
        <w:spacing w:line="276" w:lineRule="auto"/>
        <w:rPr>
          <w:rFonts w:asciiTheme="majorHAnsi" w:hAnsiTheme="majorHAnsi" w:cs="Arial"/>
          <w:b/>
          <w:iCs/>
          <w:color w:val="000000" w:themeColor="text1"/>
          <w:u w:val="single"/>
        </w:rPr>
      </w:pPr>
      <w:r>
        <w:rPr>
          <w:rFonts w:asciiTheme="majorHAnsi" w:hAnsiTheme="majorHAnsi" w:cs="Arial"/>
          <w:b/>
          <w:iCs/>
          <w:color w:val="000000" w:themeColor="text1"/>
          <w:u w:val="single"/>
        </w:rPr>
        <w:t>OŚWIADCZENIE O BRAKU PODSTAW DO WYKLUCZENIA Z POSTĘPOWANIA</w:t>
      </w:r>
    </w:p>
    <w:p w14:paraId="57785BDC" w14:textId="77777777" w:rsidR="00A42AD8" w:rsidRDefault="00A42AD8">
      <w:pPr>
        <w:spacing w:line="276" w:lineRule="auto"/>
        <w:jc w:val="both"/>
        <w:rPr>
          <w:rFonts w:asciiTheme="majorHAnsi" w:hAnsiTheme="majorHAnsi" w:cs="Arial"/>
          <w:iCs/>
          <w:color w:val="000000"/>
        </w:rPr>
      </w:pPr>
    </w:p>
    <w:p w14:paraId="38CAC4C0" w14:textId="339E2C62" w:rsidR="00A42AD8" w:rsidRPr="00B462CB" w:rsidRDefault="005E29F6" w:rsidP="00B462CB">
      <w:pPr>
        <w:spacing w:before="60" w:after="60" w:line="276" w:lineRule="auto"/>
        <w:jc w:val="both"/>
        <w:rPr>
          <w:rFonts w:asciiTheme="majorHAnsi" w:hAnsiTheme="majorHAnsi" w:cs="Arial"/>
          <w:iCs/>
          <w:color w:val="000000"/>
        </w:rPr>
      </w:pPr>
      <w:r>
        <w:rPr>
          <w:rFonts w:asciiTheme="majorHAnsi" w:hAnsiTheme="majorHAnsi" w:cs="Arial"/>
          <w:iCs/>
          <w:color w:val="000000"/>
        </w:rPr>
        <w:t>W związku z ubieganiem się o udzielenie zamówienia w ramach Zapytania ofertowego nr</w:t>
      </w:r>
      <w:r w:rsidR="00F2608B">
        <w:rPr>
          <w:rFonts w:asciiTheme="majorHAnsi" w:hAnsiTheme="majorHAnsi" w:cs="Arial"/>
          <w:iCs/>
          <w:color w:val="000000"/>
        </w:rPr>
        <w:t xml:space="preserve"> </w:t>
      </w:r>
      <w:r w:rsidR="00F2608B" w:rsidRPr="00F2608B">
        <w:rPr>
          <w:rFonts w:asciiTheme="majorHAnsi" w:hAnsiTheme="majorHAnsi" w:cs="Arial"/>
          <w:bCs/>
          <w:iCs/>
          <w:color w:val="000000"/>
        </w:rPr>
        <w:t>4/3.2.1 POIR/2022</w:t>
      </w:r>
      <w:r w:rsidR="00F2608B">
        <w:rPr>
          <w:rFonts w:asciiTheme="majorHAnsi" w:hAnsiTheme="majorHAnsi" w:cs="Arial"/>
          <w:b/>
          <w:i/>
          <w:iCs/>
          <w:color w:val="000000"/>
        </w:rPr>
        <w:t xml:space="preserve"> </w:t>
      </w:r>
      <w:r>
        <w:rPr>
          <w:rFonts w:asciiTheme="majorHAnsi" w:hAnsiTheme="majorHAnsi" w:cs="Arial"/>
          <w:iCs/>
          <w:color w:val="000000"/>
        </w:rPr>
        <w:t>oświadczamy, iż</w:t>
      </w:r>
      <w:r w:rsidR="00B462CB">
        <w:rPr>
          <w:rFonts w:asciiTheme="majorHAnsi" w:hAnsiTheme="majorHAnsi" w:cs="Arial"/>
          <w:iCs/>
          <w:color w:val="000000"/>
        </w:rPr>
        <w:t xml:space="preserve"> p</w:t>
      </w:r>
      <w:r w:rsidRPr="00B462CB">
        <w:rPr>
          <w:rFonts w:asciiTheme="majorHAnsi" w:hAnsiTheme="majorHAnsi" w:cs="Arial"/>
        </w:rPr>
        <w:t xml:space="preserve">omiędzy Wykonawcą, tj. _________________________ </w:t>
      </w:r>
      <w:r w:rsidRPr="00B462CB">
        <w:rPr>
          <w:rFonts w:asciiTheme="majorHAnsi" w:hAnsiTheme="majorHAnsi" w:cs="Arial"/>
          <w:iCs/>
          <w:color w:val="000000" w:themeColor="text1"/>
        </w:rPr>
        <w:t>(dane Wykonawcy, NIP)</w:t>
      </w:r>
      <w:r w:rsidRPr="00B462CB">
        <w:rPr>
          <w:rFonts w:asciiTheme="majorHAnsi" w:hAnsiTheme="majorHAnsi" w:cs="Arial"/>
        </w:rPr>
        <w:t>, nie zachodzą żadne powiązania osobowe lub kapitałowe, bezpośrednie lub za pośrednictwem innych podmiotów, z Zamawiającym</w:t>
      </w:r>
      <w:r w:rsidR="000073E5" w:rsidRPr="00B462CB">
        <w:rPr>
          <w:rFonts w:asciiTheme="majorHAnsi" w:hAnsiTheme="majorHAnsi" w:cs="Arial"/>
        </w:rPr>
        <w:t>,</w:t>
      </w:r>
      <w:r w:rsidRPr="00B462CB">
        <w:rPr>
          <w:rFonts w:asciiTheme="majorHAnsi" w:hAnsiTheme="majorHAnsi" w:cs="Arial"/>
        </w:rPr>
        <w:t xml:space="preserve"> tj. „MALMON” </w:t>
      </w:r>
      <w:proofErr w:type="spellStart"/>
      <w:r w:rsidRPr="00B462CB">
        <w:rPr>
          <w:rFonts w:asciiTheme="majorHAnsi" w:hAnsiTheme="majorHAnsi" w:cs="Arial"/>
        </w:rPr>
        <w:t>Malmon</w:t>
      </w:r>
      <w:proofErr w:type="spellEnd"/>
      <w:r w:rsidRPr="00B462CB">
        <w:rPr>
          <w:rFonts w:asciiTheme="majorHAnsi" w:hAnsiTheme="majorHAnsi" w:cs="Arial"/>
        </w:rPr>
        <w:t xml:space="preserve"> Radosław, 26-624 Kowala, Trablice 65 A, NIP 9481503994, REGON 670149039. Przez powiązania osobowe lub kapitałowe rozumie się powiązania pomiędzy Zamawiającym lub członkami organów Zamawiającego, a Wykonawcą lub członkami organów Wykonawcy, polegające na:</w:t>
      </w:r>
    </w:p>
    <w:p w14:paraId="55EAC50D" w14:textId="77777777" w:rsidR="00A42AD8" w:rsidRDefault="005E29F6">
      <w:pPr>
        <w:pStyle w:val="Akapitzlist"/>
        <w:numPr>
          <w:ilvl w:val="0"/>
          <w:numId w:val="4"/>
        </w:numPr>
        <w:spacing w:before="60" w:after="60" w:line="276" w:lineRule="auto"/>
        <w:ind w:left="993" w:hanging="284"/>
        <w:contextualSpacing w:val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uczestniczeniu w spółce jako wspólnik spółki cywilnej lub spółki osobowej;</w:t>
      </w:r>
    </w:p>
    <w:p w14:paraId="2A96729E" w14:textId="77777777" w:rsidR="00A42AD8" w:rsidRDefault="005E29F6">
      <w:pPr>
        <w:pStyle w:val="Akapitzlist"/>
        <w:numPr>
          <w:ilvl w:val="0"/>
          <w:numId w:val="4"/>
        </w:numPr>
        <w:spacing w:before="60" w:after="60" w:line="276" w:lineRule="auto"/>
        <w:ind w:left="993" w:hanging="284"/>
        <w:contextualSpacing w:val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posiadaniu co najmniej 10% udziałów lub akcji;</w:t>
      </w:r>
    </w:p>
    <w:p w14:paraId="68B7EAA4" w14:textId="77777777" w:rsidR="00A42AD8" w:rsidRDefault="005E29F6">
      <w:pPr>
        <w:pStyle w:val="Akapitzlist"/>
        <w:numPr>
          <w:ilvl w:val="0"/>
          <w:numId w:val="4"/>
        </w:numPr>
        <w:spacing w:before="60" w:after="60" w:line="276" w:lineRule="auto"/>
        <w:ind w:left="993" w:hanging="284"/>
        <w:contextualSpacing w:val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pełnieniu funkcji członka organu nadzorczego lub zarządzającego, prokurenta, pełnomocnika;</w:t>
      </w:r>
    </w:p>
    <w:p w14:paraId="72B18E36" w14:textId="77777777" w:rsidR="00A42AD8" w:rsidRDefault="005E29F6">
      <w:pPr>
        <w:pStyle w:val="Akapitzlist"/>
        <w:numPr>
          <w:ilvl w:val="0"/>
          <w:numId w:val="4"/>
        </w:numPr>
        <w:spacing w:before="60" w:after="60" w:line="276" w:lineRule="auto"/>
        <w:ind w:left="993" w:hanging="284"/>
        <w:contextualSpacing w:val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pozostawaniu w takim stosunku prawnym lub faktycznym, który może budzić uzasadnione wątpliwości co do bezstronności w wyborze wykonawcy, w szczególności pozostawanie </w:t>
      </w:r>
      <w:r>
        <w:rPr>
          <w:rFonts w:asciiTheme="majorHAnsi" w:hAnsiTheme="majorHAnsi" w:cs="Arial"/>
        </w:rPr>
        <w:br/>
        <w:t xml:space="preserve">w związku małżeńskim, w stosunku pokrewieństwa lub powinowactwa w linii prostej, pokrewieństwa lub powinowactwa w linii bocznej do drugiego stopnia lub </w:t>
      </w:r>
      <w:r>
        <w:rPr>
          <w:rFonts w:asciiTheme="majorHAnsi" w:hAnsiTheme="majorHAnsi" w:cs="Arial"/>
        </w:rPr>
        <w:br/>
        <w:t>w stosunku przysposobienia, opieki lub kurateli.</w:t>
      </w:r>
    </w:p>
    <w:p w14:paraId="64648099" w14:textId="77777777" w:rsidR="00A42AD8" w:rsidRDefault="00A42AD8">
      <w:pPr>
        <w:pStyle w:val="Akapitzlist"/>
        <w:tabs>
          <w:tab w:val="left" w:pos="491"/>
        </w:tabs>
        <w:spacing w:line="276" w:lineRule="auto"/>
        <w:ind w:left="426"/>
        <w:jc w:val="both"/>
        <w:rPr>
          <w:rFonts w:asciiTheme="majorHAnsi" w:eastAsia="Calibri" w:hAnsiTheme="majorHAnsi"/>
          <w:lang w:eastAsia="en-US"/>
        </w:rPr>
      </w:pPr>
    </w:p>
    <w:p w14:paraId="7EA669CF" w14:textId="77777777" w:rsidR="00A42AD8" w:rsidRDefault="00A42AD8">
      <w:pPr>
        <w:widowControl w:val="0"/>
        <w:spacing w:line="276" w:lineRule="auto"/>
        <w:rPr>
          <w:rFonts w:asciiTheme="majorHAnsi" w:eastAsia="Calibri" w:hAnsiTheme="majorHAnsi"/>
          <w:sz w:val="16"/>
          <w:szCs w:val="16"/>
          <w:lang w:eastAsia="en-US"/>
        </w:rPr>
      </w:pPr>
    </w:p>
    <w:p w14:paraId="5136308C" w14:textId="77777777" w:rsidR="00A42AD8" w:rsidRDefault="005E29F6">
      <w:pPr>
        <w:spacing w:line="276" w:lineRule="auto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…………………………………………..</w:t>
      </w:r>
      <w:r>
        <w:rPr>
          <w:rFonts w:asciiTheme="majorHAnsi" w:hAnsiTheme="majorHAnsi" w:cs="Calibri"/>
          <w:sz w:val="16"/>
          <w:szCs w:val="16"/>
        </w:rPr>
        <w:tab/>
      </w:r>
      <w:r>
        <w:rPr>
          <w:rFonts w:asciiTheme="majorHAnsi" w:hAnsiTheme="majorHAnsi" w:cs="Calibri"/>
          <w:sz w:val="16"/>
          <w:szCs w:val="16"/>
        </w:rPr>
        <w:tab/>
        <w:t xml:space="preserve">                     …….…………….………….………………………………..………………………………..</w:t>
      </w:r>
    </w:p>
    <w:p w14:paraId="26F13890" w14:textId="77777777" w:rsidR="00A42AD8" w:rsidRDefault="005E29F6">
      <w:pPr>
        <w:spacing w:line="276" w:lineRule="auto"/>
        <w:ind w:left="2977" w:hanging="2977"/>
        <w:jc w:val="center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Miejsce i data</w:t>
      </w:r>
      <w:r>
        <w:rPr>
          <w:rFonts w:asciiTheme="majorHAnsi" w:hAnsiTheme="majorHAnsi" w:cs="Calibri"/>
          <w:sz w:val="16"/>
          <w:szCs w:val="16"/>
        </w:rPr>
        <w:tab/>
        <w:t>(czytelny podpis osoby uprawnionej lub osób uprawnionych do reprezentowania Wykonawcy w dokumentach rejestrowych lub we właściwym upoważnieniu)</w:t>
      </w:r>
    </w:p>
    <w:p w14:paraId="0F13ADA7" w14:textId="77777777" w:rsidR="00A42AD8" w:rsidRDefault="00A42AD8">
      <w:pPr>
        <w:spacing w:line="276" w:lineRule="auto"/>
        <w:ind w:left="2977" w:hanging="4956"/>
        <w:rPr>
          <w:rFonts w:asciiTheme="majorHAnsi" w:hAnsiTheme="majorHAnsi"/>
          <w:sz w:val="22"/>
          <w:szCs w:val="22"/>
        </w:rPr>
      </w:pPr>
    </w:p>
    <w:p w14:paraId="00F9A222" w14:textId="77777777" w:rsidR="00A42AD8" w:rsidRDefault="00A42AD8">
      <w:pPr>
        <w:spacing w:line="276" w:lineRule="auto"/>
        <w:ind w:left="4956" w:hanging="4956"/>
        <w:rPr>
          <w:rFonts w:asciiTheme="majorHAnsi" w:hAnsiTheme="majorHAnsi"/>
          <w:sz w:val="22"/>
          <w:szCs w:val="22"/>
        </w:rPr>
      </w:pPr>
    </w:p>
    <w:p w14:paraId="03CDAA41" w14:textId="77777777" w:rsidR="00A42AD8" w:rsidRDefault="00A42AD8">
      <w:pPr>
        <w:spacing w:line="276" w:lineRule="auto"/>
        <w:rPr>
          <w:rFonts w:asciiTheme="majorHAnsi" w:hAnsiTheme="majorHAnsi" w:cs="Arial"/>
          <w:b/>
          <w:iCs/>
          <w:color w:val="000000" w:themeColor="text1"/>
        </w:rPr>
      </w:pPr>
    </w:p>
    <w:p w14:paraId="57AB9176" w14:textId="77777777" w:rsidR="00A42AD8" w:rsidRDefault="00A42AD8">
      <w:pPr>
        <w:spacing w:line="276" w:lineRule="auto"/>
        <w:rPr>
          <w:rFonts w:asciiTheme="majorHAnsi" w:hAnsiTheme="majorHAnsi"/>
        </w:rPr>
      </w:pPr>
    </w:p>
    <w:sectPr w:rsidR="00A42AD8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FC8E2" w14:textId="77777777" w:rsidR="005954DC" w:rsidRDefault="005954DC">
      <w:r>
        <w:separator/>
      </w:r>
    </w:p>
  </w:endnote>
  <w:endnote w:type="continuationSeparator" w:id="0">
    <w:p w14:paraId="5113618E" w14:textId="77777777" w:rsidR="005954DC" w:rsidRDefault="0059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1434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51E1BE" w14:textId="2259B5C9" w:rsidR="001D69C3" w:rsidRDefault="001D69C3">
            <w:pPr>
              <w:pStyle w:val="Stopka"/>
              <w:jc w:val="center"/>
            </w:pPr>
            <w:r w:rsidRPr="00AE1887">
              <w:rPr>
                <w:rFonts w:asciiTheme="majorHAnsi" w:hAnsiTheme="majorHAnsi"/>
                <w:sz w:val="16"/>
                <w:szCs w:val="16"/>
              </w:rPr>
              <w:t xml:space="preserve">Strona </w:t>
            </w:r>
            <w:r w:rsidRPr="00AE1887">
              <w:rPr>
                <w:rFonts w:asciiTheme="majorHAnsi" w:hAnsiTheme="majorHAnsi"/>
                <w:b/>
                <w:bCs/>
              </w:rPr>
              <w:fldChar w:fldCharType="begin"/>
            </w:r>
            <w:r w:rsidRPr="00AE1887">
              <w:rPr>
                <w:rFonts w:asciiTheme="majorHAnsi" w:hAnsiTheme="majorHAnsi"/>
                <w:b/>
                <w:bCs/>
                <w:sz w:val="16"/>
                <w:szCs w:val="16"/>
              </w:rPr>
              <w:instrText>PAGE</w:instrText>
            </w:r>
            <w:r w:rsidRPr="00AE1887">
              <w:rPr>
                <w:rFonts w:asciiTheme="majorHAnsi" w:hAnsiTheme="majorHAnsi"/>
                <w:b/>
                <w:bCs/>
              </w:rPr>
              <w:fldChar w:fldCharType="separate"/>
            </w:r>
            <w:r w:rsidRPr="00AE1887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Pr="00AE1887">
              <w:rPr>
                <w:rFonts w:asciiTheme="majorHAnsi" w:hAnsiTheme="majorHAnsi"/>
                <w:b/>
                <w:bCs/>
              </w:rPr>
              <w:fldChar w:fldCharType="end"/>
            </w:r>
            <w:r w:rsidRPr="00AE1887">
              <w:rPr>
                <w:rFonts w:asciiTheme="majorHAnsi" w:hAnsiTheme="majorHAnsi"/>
                <w:sz w:val="16"/>
                <w:szCs w:val="16"/>
              </w:rPr>
              <w:t xml:space="preserve"> z </w:t>
            </w:r>
            <w:r w:rsidRPr="00AE1887">
              <w:rPr>
                <w:rFonts w:asciiTheme="majorHAnsi" w:hAnsiTheme="majorHAnsi"/>
                <w:b/>
                <w:bCs/>
              </w:rPr>
              <w:fldChar w:fldCharType="begin"/>
            </w:r>
            <w:r w:rsidRPr="00AE1887">
              <w:rPr>
                <w:rFonts w:asciiTheme="majorHAnsi" w:hAnsiTheme="majorHAnsi"/>
                <w:b/>
                <w:bCs/>
                <w:sz w:val="16"/>
                <w:szCs w:val="16"/>
              </w:rPr>
              <w:instrText>NUMPAGES</w:instrText>
            </w:r>
            <w:r w:rsidRPr="00AE1887">
              <w:rPr>
                <w:rFonts w:asciiTheme="majorHAnsi" w:hAnsiTheme="majorHAnsi"/>
                <w:b/>
                <w:bCs/>
              </w:rPr>
              <w:fldChar w:fldCharType="separate"/>
            </w:r>
            <w:r w:rsidRPr="00AE1887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Pr="00AE1887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  <w:p w14:paraId="32835D41" w14:textId="77777777" w:rsidR="001D69C3" w:rsidRDefault="001D69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95CB" w14:textId="77777777" w:rsidR="005954DC" w:rsidRDefault="005954DC">
      <w:pPr>
        <w:rPr>
          <w:sz w:val="12"/>
        </w:rPr>
      </w:pPr>
      <w:r>
        <w:separator/>
      </w:r>
    </w:p>
  </w:footnote>
  <w:footnote w:type="continuationSeparator" w:id="0">
    <w:p w14:paraId="64479C7D" w14:textId="77777777" w:rsidR="005954DC" w:rsidRDefault="005954DC">
      <w:pPr>
        <w:rPr>
          <w:sz w:val="12"/>
        </w:rPr>
      </w:pPr>
      <w:r>
        <w:continuationSeparator/>
      </w:r>
    </w:p>
  </w:footnote>
  <w:footnote w:id="1">
    <w:p w14:paraId="6B206D51" w14:textId="77777777" w:rsidR="00A42AD8" w:rsidRDefault="005E29F6">
      <w:pPr>
        <w:pStyle w:val="Tekstprzypisudolnego"/>
        <w:jc w:val="both"/>
      </w:pPr>
      <w:r w:rsidRPr="00E43644">
        <w:rPr>
          <w:rStyle w:val="Znakiprzypiswdolnych"/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W przypadku składania oferty przez konsorcjum, należy podać dane wszystkich konsorcjantów, </w:t>
      </w:r>
      <w:r>
        <w:rPr>
          <w:rFonts w:asciiTheme="majorHAnsi" w:hAnsiTheme="majorHAnsi"/>
          <w:sz w:val="18"/>
          <w:szCs w:val="18"/>
        </w:rPr>
        <w:br/>
        <w:t>ze wskazaniem podmiotu będącego liderem konsorcjum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0D43" w14:textId="77777777" w:rsidR="00A42AD8" w:rsidRDefault="005E29F6">
    <w:pPr>
      <w:pStyle w:val="Nagwek"/>
      <w:tabs>
        <w:tab w:val="clear" w:pos="4536"/>
        <w:tab w:val="clear" w:pos="9072"/>
      </w:tabs>
      <w:rPr>
        <w:bCs/>
      </w:rPr>
    </w:pPr>
    <w:bookmarkStart w:id="2" w:name="_Hlk32272036"/>
    <w:r>
      <w:tab/>
    </w:r>
    <w:bookmarkEnd w:id="2"/>
  </w:p>
  <w:p w14:paraId="039DACEC" w14:textId="5C0F26FB" w:rsidR="00A42AD8" w:rsidRDefault="005E29F6">
    <w:pPr>
      <w:tabs>
        <w:tab w:val="left" w:pos="6420"/>
      </w:tabs>
      <w:spacing w:line="276" w:lineRule="auto"/>
      <w:jc w:val="right"/>
      <w:rPr>
        <w:rFonts w:asciiTheme="majorHAnsi" w:hAnsiTheme="majorHAnsi" w:cs="Arial"/>
        <w:bCs/>
        <w:i/>
        <w:iCs/>
        <w:color w:val="000000" w:themeColor="text1"/>
      </w:rPr>
    </w:pPr>
    <w:r>
      <w:rPr>
        <w:rFonts w:asciiTheme="majorHAnsi" w:hAnsiTheme="majorHAnsi" w:cs="Arial"/>
        <w:bCs/>
        <w:i/>
        <w:iCs/>
        <w:color w:val="000000" w:themeColor="text1"/>
      </w:rPr>
      <w:t xml:space="preserve">Załącznik nr </w:t>
    </w:r>
    <w:r w:rsidR="001151B4">
      <w:rPr>
        <w:rFonts w:asciiTheme="majorHAnsi" w:hAnsiTheme="majorHAnsi" w:cs="Arial"/>
        <w:bCs/>
        <w:i/>
        <w:iCs/>
        <w:color w:val="000000" w:themeColor="text1"/>
      </w:rPr>
      <w:t>1</w:t>
    </w:r>
    <w:r>
      <w:rPr>
        <w:rFonts w:asciiTheme="majorHAnsi" w:hAnsiTheme="majorHAnsi" w:cs="Arial"/>
        <w:bCs/>
        <w:i/>
        <w:iCs/>
        <w:color w:val="000000" w:themeColor="text1"/>
      </w:rPr>
      <w:t xml:space="preserve"> do Zapytania ofertowego nr</w:t>
    </w:r>
    <w:r w:rsidR="000E332E">
      <w:rPr>
        <w:rFonts w:asciiTheme="majorHAnsi" w:hAnsiTheme="majorHAnsi" w:cs="Arial"/>
        <w:bCs/>
        <w:i/>
        <w:iCs/>
        <w:color w:val="000000" w:themeColor="text1"/>
      </w:rPr>
      <w:t xml:space="preserve"> 4/3.2.1 POIR/2022 </w:t>
    </w:r>
    <w:r>
      <w:rPr>
        <w:rFonts w:asciiTheme="majorHAnsi" w:hAnsiTheme="majorHAnsi" w:cs="Arial"/>
        <w:bCs/>
        <w:i/>
        <w:iCs/>
        <w:color w:val="000000" w:themeColor="text1"/>
      </w:rPr>
      <w:t>- Formularz oferty</w:t>
    </w:r>
    <w:bookmarkStart w:id="3" w:name="_Hlk69384636"/>
    <w:bookmarkEnd w:id="3"/>
  </w:p>
  <w:p w14:paraId="52FF7B3A" w14:textId="77777777" w:rsidR="00A42AD8" w:rsidRDefault="00A42AD8">
    <w:pPr>
      <w:pStyle w:val="Nagwek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E4AF3"/>
    <w:multiLevelType w:val="multilevel"/>
    <w:tmpl w:val="35A0CAF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2E5C300D"/>
    <w:multiLevelType w:val="multilevel"/>
    <w:tmpl w:val="419E9E4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C52A7A"/>
    <w:multiLevelType w:val="multilevel"/>
    <w:tmpl w:val="9F3078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84D2811"/>
    <w:multiLevelType w:val="multilevel"/>
    <w:tmpl w:val="BF28D290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13E3681"/>
    <w:multiLevelType w:val="multilevel"/>
    <w:tmpl w:val="5936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1961800">
    <w:abstractNumId w:val="4"/>
  </w:num>
  <w:num w:numId="2" w16cid:durableId="524709448">
    <w:abstractNumId w:val="1"/>
  </w:num>
  <w:num w:numId="3" w16cid:durableId="412164300">
    <w:abstractNumId w:val="0"/>
  </w:num>
  <w:num w:numId="4" w16cid:durableId="768113622">
    <w:abstractNumId w:val="3"/>
  </w:num>
  <w:num w:numId="5" w16cid:durableId="323779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D8"/>
    <w:rsid w:val="000073E5"/>
    <w:rsid w:val="00044933"/>
    <w:rsid w:val="000E332E"/>
    <w:rsid w:val="000E5EB7"/>
    <w:rsid w:val="000F7104"/>
    <w:rsid w:val="00104863"/>
    <w:rsid w:val="001151B4"/>
    <w:rsid w:val="00122536"/>
    <w:rsid w:val="00161DC4"/>
    <w:rsid w:val="00164A8C"/>
    <w:rsid w:val="001C7524"/>
    <w:rsid w:val="001D5227"/>
    <w:rsid w:val="001D69C3"/>
    <w:rsid w:val="001F519F"/>
    <w:rsid w:val="00210F84"/>
    <w:rsid w:val="0022008F"/>
    <w:rsid w:val="00233FA6"/>
    <w:rsid w:val="00245BBD"/>
    <w:rsid w:val="00305807"/>
    <w:rsid w:val="0031672C"/>
    <w:rsid w:val="00347DF5"/>
    <w:rsid w:val="004027B4"/>
    <w:rsid w:val="00440CCA"/>
    <w:rsid w:val="004A59F2"/>
    <w:rsid w:val="004C3F0B"/>
    <w:rsid w:val="004C7346"/>
    <w:rsid w:val="00536BBC"/>
    <w:rsid w:val="005954DC"/>
    <w:rsid w:val="005E29F6"/>
    <w:rsid w:val="005F46E7"/>
    <w:rsid w:val="0063715D"/>
    <w:rsid w:val="006868E6"/>
    <w:rsid w:val="006F3909"/>
    <w:rsid w:val="0074613A"/>
    <w:rsid w:val="00757698"/>
    <w:rsid w:val="007D6352"/>
    <w:rsid w:val="00802B4A"/>
    <w:rsid w:val="008114FE"/>
    <w:rsid w:val="00870541"/>
    <w:rsid w:val="008E7C76"/>
    <w:rsid w:val="00A42AD8"/>
    <w:rsid w:val="00A700C6"/>
    <w:rsid w:val="00A74F19"/>
    <w:rsid w:val="00A8763D"/>
    <w:rsid w:val="00AE1887"/>
    <w:rsid w:val="00AE5C8F"/>
    <w:rsid w:val="00B462CB"/>
    <w:rsid w:val="00BF10E2"/>
    <w:rsid w:val="00C515AB"/>
    <w:rsid w:val="00C676EA"/>
    <w:rsid w:val="00D55A23"/>
    <w:rsid w:val="00D861AD"/>
    <w:rsid w:val="00D97A65"/>
    <w:rsid w:val="00E1770B"/>
    <w:rsid w:val="00E43644"/>
    <w:rsid w:val="00F01E0C"/>
    <w:rsid w:val="00F2608B"/>
    <w:rsid w:val="00F4690C"/>
    <w:rsid w:val="00F7024F"/>
    <w:rsid w:val="00F7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5D2F"/>
  <w15:docId w15:val="{FE2255F5-4C1F-4761-BF0D-C180215B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2DA"/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2310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23103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310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2455F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2455F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F7BC3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F7BC3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C2455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92310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231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231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3103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2455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7BC3"/>
  </w:style>
  <w:style w:type="paragraph" w:customStyle="1" w:styleId="Standard">
    <w:name w:val="Standard"/>
    <w:uiPriority w:val="99"/>
    <w:qFormat/>
    <w:rsid w:val="008758A9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uiPriority w:val="39"/>
    <w:rsid w:val="00C0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0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47DF5"/>
    <w:rPr>
      <w:vertAlign w:val="superscript"/>
    </w:rPr>
  </w:style>
  <w:style w:type="paragraph" w:styleId="Poprawka">
    <w:name w:val="Revision"/>
    <w:hidden/>
    <w:uiPriority w:val="99"/>
    <w:semiHidden/>
    <w:rsid w:val="00AE5C8F"/>
    <w:pPr>
      <w:suppressAutoHyphens w:val="0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04D0D-AEA5-46E3-84F2-7920324E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Mroczkowska</dc:creator>
  <dc:description/>
  <cp:lastModifiedBy>Kancelaria</cp:lastModifiedBy>
  <cp:revision>2</cp:revision>
  <cp:lastPrinted>2021-05-27T12:28:00Z</cp:lastPrinted>
  <dcterms:created xsi:type="dcterms:W3CDTF">2022-07-08T07:13:00Z</dcterms:created>
  <dcterms:modified xsi:type="dcterms:W3CDTF">2022-07-08T07:13:00Z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