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878C" w14:textId="71F53098" w:rsidR="00146513" w:rsidRPr="004F36A5" w:rsidRDefault="00146513" w:rsidP="004F36A5">
      <w:pPr>
        <w:spacing w:line="276" w:lineRule="auto"/>
        <w:jc w:val="center"/>
        <w:rPr>
          <w:rFonts w:ascii="Arial Nova Light" w:hAnsi="Arial Nova Light"/>
          <w:b/>
          <w:bCs/>
          <w:sz w:val="20"/>
          <w:szCs w:val="20"/>
        </w:rPr>
      </w:pPr>
      <w:bookmarkStart w:id="0" w:name="_Hlk37233748"/>
      <w:bookmarkStart w:id="1" w:name="_Hlk62828613"/>
      <w:r w:rsidRPr="004F36A5">
        <w:rPr>
          <w:rFonts w:ascii="Arial Nova Light" w:hAnsi="Arial Nova Light"/>
          <w:b/>
          <w:bCs/>
          <w:sz w:val="20"/>
          <w:szCs w:val="20"/>
        </w:rPr>
        <w:t xml:space="preserve">ZAPYTANIE OFERTOWE nr </w:t>
      </w:r>
      <w:r w:rsidR="00902D52" w:rsidRPr="004F36A5">
        <w:rPr>
          <w:rFonts w:ascii="Arial Nova Light" w:hAnsi="Arial Nova Light"/>
          <w:b/>
          <w:bCs/>
          <w:sz w:val="20"/>
          <w:szCs w:val="20"/>
        </w:rPr>
        <w:t>ZO-</w:t>
      </w:r>
      <w:r w:rsidR="00D777A0" w:rsidRPr="004F36A5">
        <w:rPr>
          <w:rFonts w:ascii="Arial Nova Light" w:hAnsi="Arial Nova Light"/>
          <w:b/>
          <w:bCs/>
          <w:sz w:val="20"/>
          <w:szCs w:val="20"/>
        </w:rPr>
        <w:t>1</w:t>
      </w:r>
      <w:r w:rsidR="00880DA3" w:rsidRPr="004F36A5">
        <w:rPr>
          <w:rFonts w:ascii="Arial Nova Light" w:hAnsi="Arial Nova Light"/>
          <w:b/>
          <w:bCs/>
          <w:sz w:val="20"/>
          <w:szCs w:val="20"/>
        </w:rPr>
        <w:t>1</w:t>
      </w:r>
      <w:r w:rsidR="00902D52" w:rsidRPr="004F36A5">
        <w:rPr>
          <w:rFonts w:ascii="Arial Nova Light" w:hAnsi="Arial Nova Light"/>
          <w:b/>
          <w:bCs/>
          <w:sz w:val="20"/>
          <w:szCs w:val="20"/>
        </w:rPr>
        <w:t>/2022/N</w:t>
      </w:r>
    </w:p>
    <w:bookmarkEnd w:id="0"/>
    <w:p w14:paraId="68D7E28B" w14:textId="60A65092" w:rsidR="00146513" w:rsidRPr="004F36A5" w:rsidRDefault="00146513" w:rsidP="004F36A5">
      <w:pPr>
        <w:spacing w:line="276" w:lineRule="auto"/>
        <w:jc w:val="center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>(wraz ze specyfikacją zamówienia)</w:t>
      </w:r>
    </w:p>
    <w:p w14:paraId="3D1AE2C9" w14:textId="2E0647F2" w:rsidR="00146513" w:rsidRPr="004F36A5" w:rsidRDefault="00146513" w:rsidP="004F36A5">
      <w:pPr>
        <w:spacing w:line="276" w:lineRule="auto"/>
        <w:jc w:val="center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 xml:space="preserve">z dnia </w:t>
      </w:r>
      <w:r w:rsidR="00D777A0" w:rsidRPr="004F36A5">
        <w:rPr>
          <w:rFonts w:ascii="Arial Nova Light" w:hAnsi="Arial Nova Light"/>
          <w:b/>
          <w:bCs/>
          <w:sz w:val="20"/>
          <w:szCs w:val="20"/>
        </w:rPr>
        <w:t>2</w:t>
      </w:r>
      <w:r w:rsidR="00880DA3" w:rsidRPr="004F36A5">
        <w:rPr>
          <w:rFonts w:ascii="Arial Nova Light" w:hAnsi="Arial Nova Light"/>
          <w:b/>
          <w:bCs/>
          <w:sz w:val="20"/>
          <w:szCs w:val="20"/>
        </w:rPr>
        <w:t>7</w:t>
      </w:r>
      <w:r w:rsidR="00902D52" w:rsidRPr="004F36A5">
        <w:rPr>
          <w:rFonts w:ascii="Arial Nova Light" w:hAnsi="Arial Nova Light"/>
          <w:b/>
          <w:bCs/>
          <w:sz w:val="20"/>
          <w:szCs w:val="20"/>
        </w:rPr>
        <w:t>.0</w:t>
      </w:r>
      <w:r w:rsidR="00880DA3" w:rsidRPr="004F36A5">
        <w:rPr>
          <w:rFonts w:ascii="Arial Nova Light" w:hAnsi="Arial Nova Light"/>
          <w:b/>
          <w:bCs/>
          <w:sz w:val="20"/>
          <w:szCs w:val="20"/>
        </w:rPr>
        <w:t>6</w:t>
      </w:r>
      <w:r w:rsidRPr="004F36A5">
        <w:rPr>
          <w:rFonts w:ascii="Arial Nova Light" w:hAnsi="Arial Nova Light"/>
          <w:b/>
          <w:bCs/>
          <w:sz w:val="20"/>
          <w:szCs w:val="20"/>
        </w:rPr>
        <w:t>.202</w:t>
      </w:r>
      <w:r w:rsidR="00902D52" w:rsidRPr="004F36A5">
        <w:rPr>
          <w:rFonts w:ascii="Arial Nova Light" w:hAnsi="Arial Nova Light"/>
          <w:b/>
          <w:bCs/>
          <w:sz w:val="20"/>
          <w:szCs w:val="20"/>
        </w:rPr>
        <w:t>2</w:t>
      </w:r>
    </w:p>
    <w:p w14:paraId="4E47B220" w14:textId="77777777" w:rsidR="00146513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</w:p>
    <w:p w14:paraId="4B7B0F43" w14:textId="0D97BDDC" w:rsidR="00146513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>Nazwa projektu: „</w:t>
      </w:r>
      <w:r w:rsidR="00702DE6" w:rsidRPr="004F36A5">
        <w:rPr>
          <w:rFonts w:ascii="Arial Nova Light" w:hAnsi="Arial Nova Light"/>
          <w:sz w:val="20"/>
          <w:szCs w:val="20"/>
        </w:rPr>
        <w:t>Innowacyjne funkcjonalne tłuszcze spożywcze o podwyższonej wartości odżywczej, prozdrowotnej i technologicznej w systemie: ”spray-off” oraz ”</w:t>
      </w:r>
      <w:proofErr w:type="spellStart"/>
      <w:r w:rsidR="00702DE6" w:rsidRPr="004F36A5">
        <w:rPr>
          <w:rFonts w:ascii="Arial Nova Light" w:hAnsi="Arial Nova Light"/>
          <w:sz w:val="20"/>
          <w:szCs w:val="20"/>
        </w:rPr>
        <w:t>friendly</w:t>
      </w:r>
      <w:proofErr w:type="spellEnd"/>
      <w:r w:rsidR="00702DE6" w:rsidRPr="004F36A5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="00702DE6" w:rsidRPr="004F36A5">
        <w:rPr>
          <w:rFonts w:ascii="Arial Nova Light" w:hAnsi="Arial Nova Light"/>
          <w:sz w:val="20"/>
          <w:szCs w:val="20"/>
        </w:rPr>
        <w:t>use</w:t>
      </w:r>
      <w:proofErr w:type="spellEnd"/>
      <w:r w:rsidRPr="004F36A5">
        <w:rPr>
          <w:rFonts w:ascii="Arial Nova Light" w:hAnsi="Arial Nova Light"/>
          <w:sz w:val="20"/>
          <w:szCs w:val="20"/>
        </w:rPr>
        <w:t xml:space="preserve">” </w:t>
      </w:r>
    </w:p>
    <w:p w14:paraId="69339510" w14:textId="77777777" w:rsidR="00172186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 </w:t>
      </w:r>
    </w:p>
    <w:p w14:paraId="2752ECDC" w14:textId="591DD9A6" w:rsidR="00146513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>Finansowanie:</w:t>
      </w:r>
      <w:r w:rsidRPr="004F36A5">
        <w:rPr>
          <w:rFonts w:ascii="Arial Nova Light" w:hAnsi="Arial Nova Light"/>
          <w:sz w:val="20"/>
          <w:szCs w:val="20"/>
        </w:rPr>
        <w:t xml:space="preserve"> Program Operacyjny Inteligentny Rozwój, lata 2014-2020 (dalej: PO IR) </w:t>
      </w:r>
    </w:p>
    <w:p w14:paraId="3355702A" w14:textId="77777777" w:rsidR="00146513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>SEKCJA I: ZAMAWIAJĄCY</w:t>
      </w:r>
      <w:r w:rsidRPr="004F36A5">
        <w:rPr>
          <w:rFonts w:ascii="Arial Nova Light" w:hAnsi="Arial Nova Light"/>
          <w:sz w:val="20"/>
          <w:szCs w:val="20"/>
        </w:rPr>
        <w:t xml:space="preserve"> </w:t>
      </w:r>
    </w:p>
    <w:p w14:paraId="41755D02" w14:textId="6A25C836" w:rsidR="00146513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bookmarkStart w:id="2" w:name="_Hlk37233990"/>
      <w:r w:rsidRPr="004F36A5">
        <w:rPr>
          <w:rFonts w:ascii="Arial Nova Light" w:hAnsi="Arial Nova Light"/>
          <w:sz w:val="20"/>
          <w:szCs w:val="20"/>
        </w:rPr>
        <w:t xml:space="preserve">Zakład Mięsny "Wierzejki" J. M. Zdanowscy Spółka Jawna 21-404 Płudy 21 </w:t>
      </w:r>
    </w:p>
    <w:p w14:paraId="4DDE3C0F" w14:textId="77777777" w:rsidR="00146513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NIP:  8250002694 </w:t>
      </w:r>
    </w:p>
    <w:bookmarkEnd w:id="2"/>
    <w:p w14:paraId="3A816F2B" w14:textId="4C2D9570" w:rsidR="00146513" w:rsidRPr="004F36A5" w:rsidRDefault="00897938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fldChar w:fldCharType="begin"/>
      </w:r>
      <w:r w:rsidRPr="004F36A5">
        <w:rPr>
          <w:rFonts w:ascii="Arial Nova Light" w:hAnsi="Arial Nova Light"/>
          <w:sz w:val="20"/>
          <w:szCs w:val="20"/>
        </w:rPr>
        <w:instrText xml:space="preserve"> HYPERLINK "http://www.wierzejki.pl" </w:instrText>
      </w:r>
      <w:r w:rsidRPr="004F36A5">
        <w:fldChar w:fldCharType="separate"/>
      </w:r>
      <w:r w:rsidR="00F242AB" w:rsidRPr="004F36A5">
        <w:rPr>
          <w:rStyle w:val="Hipercze"/>
          <w:rFonts w:ascii="Arial Nova Light" w:hAnsi="Arial Nova Light"/>
          <w:color w:val="auto"/>
          <w:sz w:val="20"/>
          <w:szCs w:val="20"/>
        </w:rPr>
        <w:t>www.wierzejki.pl</w:t>
      </w:r>
      <w:r w:rsidRPr="004F36A5">
        <w:rPr>
          <w:rStyle w:val="Hipercze"/>
          <w:rFonts w:ascii="Arial Nova Light" w:hAnsi="Arial Nova Light"/>
          <w:color w:val="auto"/>
          <w:sz w:val="20"/>
          <w:szCs w:val="20"/>
        </w:rPr>
        <w:fldChar w:fldCharType="end"/>
      </w:r>
      <w:r w:rsidR="00F242AB" w:rsidRPr="004F36A5">
        <w:rPr>
          <w:rFonts w:ascii="Arial Nova Light" w:hAnsi="Arial Nova Light"/>
          <w:sz w:val="20"/>
          <w:szCs w:val="20"/>
        </w:rPr>
        <w:t xml:space="preserve"> </w:t>
      </w:r>
      <w:r w:rsidR="00146513" w:rsidRPr="004F36A5">
        <w:rPr>
          <w:rFonts w:ascii="Arial Nova Light" w:hAnsi="Arial Nova Light"/>
          <w:sz w:val="20"/>
          <w:szCs w:val="20"/>
        </w:rPr>
        <w:t xml:space="preserve"> </w:t>
      </w:r>
    </w:p>
    <w:p w14:paraId="7903EE47" w14:textId="3A8D013F" w:rsidR="00146513" w:rsidRPr="004F36A5" w:rsidRDefault="00146513" w:rsidP="004F36A5">
      <w:p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 xml:space="preserve">SEKCJA II: PRZEDMIOT ZAMÓWIENIA  </w:t>
      </w:r>
    </w:p>
    <w:p w14:paraId="69761DC8" w14:textId="11897C40" w:rsidR="00146513" w:rsidRPr="004F36A5" w:rsidRDefault="00146513" w:rsidP="004F36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 xml:space="preserve">Opis ogólny </w:t>
      </w:r>
    </w:p>
    <w:p w14:paraId="62704E68" w14:textId="77777777" w:rsidR="00146513" w:rsidRPr="004F36A5" w:rsidRDefault="00146513" w:rsidP="004F36A5">
      <w:pPr>
        <w:pStyle w:val="Akapitzlist"/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</w:p>
    <w:p w14:paraId="5A3F73AF" w14:textId="15333B49" w:rsidR="00146513" w:rsidRPr="004F36A5" w:rsidRDefault="00146513" w:rsidP="004F36A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 xml:space="preserve">Nazwa nadana zamówieniu przez Zamawiającego: </w:t>
      </w:r>
    </w:p>
    <w:p w14:paraId="09DAC6B5" w14:textId="05295FF8" w:rsidR="004E139B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bookmarkStart w:id="3" w:name="_Hlk62827857"/>
      <w:r w:rsidRPr="004F36A5">
        <w:rPr>
          <w:rFonts w:ascii="Arial Nova Light" w:hAnsi="Arial Nova Light"/>
          <w:sz w:val="20"/>
          <w:szCs w:val="20"/>
        </w:rPr>
        <w:t>Zapytanie ofertowe nr ZO-</w:t>
      </w:r>
      <w:r w:rsidR="00D777A0" w:rsidRPr="004F36A5">
        <w:rPr>
          <w:rFonts w:ascii="Arial Nova Light" w:hAnsi="Arial Nova Light"/>
          <w:sz w:val="20"/>
          <w:szCs w:val="20"/>
        </w:rPr>
        <w:t>1</w:t>
      </w:r>
      <w:r w:rsidR="00880DA3" w:rsidRPr="004F36A5">
        <w:rPr>
          <w:rFonts w:ascii="Arial Nova Light" w:hAnsi="Arial Nova Light"/>
          <w:sz w:val="20"/>
          <w:szCs w:val="20"/>
        </w:rPr>
        <w:t>1</w:t>
      </w:r>
      <w:r w:rsidRPr="004F36A5">
        <w:rPr>
          <w:rFonts w:ascii="Arial Nova Light" w:hAnsi="Arial Nova Light"/>
          <w:sz w:val="20"/>
          <w:szCs w:val="20"/>
        </w:rPr>
        <w:t>/202</w:t>
      </w:r>
      <w:r w:rsidR="00902D52" w:rsidRPr="004F36A5">
        <w:rPr>
          <w:rFonts w:ascii="Arial Nova Light" w:hAnsi="Arial Nova Light"/>
          <w:sz w:val="20"/>
          <w:szCs w:val="20"/>
        </w:rPr>
        <w:t>2</w:t>
      </w:r>
      <w:r w:rsidR="00702DE6" w:rsidRPr="004F36A5">
        <w:rPr>
          <w:rFonts w:ascii="Arial Nova Light" w:hAnsi="Arial Nova Light"/>
          <w:sz w:val="20"/>
          <w:szCs w:val="20"/>
        </w:rPr>
        <w:t>/N</w:t>
      </w:r>
      <w:r w:rsidRPr="004F36A5">
        <w:rPr>
          <w:rFonts w:ascii="Arial Nova Light" w:hAnsi="Arial Nova Light"/>
          <w:sz w:val="20"/>
          <w:szCs w:val="20"/>
        </w:rPr>
        <w:t xml:space="preserve"> w sprawie dostawy</w:t>
      </w:r>
      <w:r w:rsidR="004E139B" w:rsidRPr="004F36A5">
        <w:rPr>
          <w:rFonts w:ascii="Arial Nova Light" w:hAnsi="Arial Nova Light"/>
          <w:sz w:val="20"/>
          <w:szCs w:val="20"/>
        </w:rPr>
        <w:t xml:space="preserve"> </w:t>
      </w:r>
      <w:r w:rsidR="008C430E" w:rsidRPr="004F36A5">
        <w:rPr>
          <w:rFonts w:ascii="Arial Nova Light" w:hAnsi="Arial Nova Light"/>
          <w:sz w:val="20"/>
          <w:szCs w:val="20"/>
        </w:rPr>
        <w:t xml:space="preserve">surowców (bazy tłuszczowej - surowców  pochodzenia zwierzęcego z tłuszczu wewnętrznego </w:t>
      </w:r>
      <w:proofErr w:type="spellStart"/>
      <w:r w:rsidR="008C430E" w:rsidRPr="004F36A5">
        <w:rPr>
          <w:rFonts w:ascii="Arial Nova Light" w:hAnsi="Arial Nova Light"/>
          <w:sz w:val="20"/>
          <w:szCs w:val="20"/>
        </w:rPr>
        <w:t>okołonarządowego</w:t>
      </w:r>
      <w:proofErr w:type="spellEnd"/>
      <w:r w:rsidR="008C430E" w:rsidRPr="004F36A5">
        <w:rPr>
          <w:rFonts w:ascii="Arial Nova Light" w:hAnsi="Arial Nova Light"/>
          <w:sz w:val="20"/>
          <w:szCs w:val="20"/>
        </w:rPr>
        <w:t xml:space="preserve"> i podskórnego wołowego oraz wieprzowego) </w:t>
      </w:r>
      <w:r w:rsidR="004E139B" w:rsidRPr="004F36A5">
        <w:rPr>
          <w:rFonts w:ascii="Arial Nova Light" w:hAnsi="Arial Nova Light"/>
          <w:sz w:val="20"/>
          <w:szCs w:val="20"/>
        </w:rPr>
        <w:t>niezbędnego już na etapie badań przemysłowych.</w:t>
      </w:r>
    </w:p>
    <w:p w14:paraId="4835D0B4" w14:textId="68CC62F9" w:rsidR="00EB12EB" w:rsidRPr="004F36A5" w:rsidRDefault="00DF1934" w:rsidP="004F36A5">
      <w:pPr>
        <w:pStyle w:val="Standard"/>
        <w:spacing w:line="276" w:lineRule="auto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 xml:space="preserve">Przedmiot zamówienia </w:t>
      </w:r>
      <w:r w:rsidR="004E139B" w:rsidRPr="004F36A5">
        <w:rPr>
          <w:rFonts w:ascii="Arial Nova Light" w:hAnsi="Arial Nova Light"/>
          <w:b/>
          <w:bCs/>
          <w:sz w:val="20"/>
          <w:szCs w:val="20"/>
        </w:rPr>
        <w:t xml:space="preserve">składa się z </w:t>
      </w:r>
      <w:bookmarkStart w:id="4" w:name="_Hlk84002422"/>
      <w:r w:rsidR="000F6C46" w:rsidRPr="004F36A5">
        <w:rPr>
          <w:rFonts w:ascii="Arial Nova Light" w:hAnsi="Arial Nova Light"/>
          <w:b/>
          <w:bCs/>
          <w:sz w:val="20"/>
          <w:szCs w:val="20"/>
        </w:rPr>
        <w:t>1</w:t>
      </w:r>
      <w:r w:rsidR="004330A0" w:rsidRPr="004F36A5">
        <w:rPr>
          <w:rFonts w:ascii="Arial Nova Light" w:hAnsi="Arial Nova Light"/>
          <w:b/>
          <w:bCs/>
          <w:sz w:val="20"/>
          <w:szCs w:val="20"/>
        </w:rPr>
        <w:t xml:space="preserve"> </w:t>
      </w:r>
      <w:r w:rsidR="004E139B" w:rsidRPr="004F36A5">
        <w:rPr>
          <w:rFonts w:ascii="Arial Nova Light" w:hAnsi="Arial Nova Light"/>
          <w:b/>
          <w:bCs/>
          <w:sz w:val="20"/>
          <w:szCs w:val="20"/>
        </w:rPr>
        <w:t>części:</w:t>
      </w:r>
    </w:p>
    <w:p w14:paraId="53946C72" w14:textId="77777777" w:rsidR="00EB12EB" w:rsidRPr="004F36A5" w:rsidRDefault="00EB12EB" w:rsidP="004F36A5">
      <w:pPr>
        <w:pStyle w:val="Standard"/>
        <w:spacing w:line="276" w:lineRule="auto"/>
        <w:rPr>
          <w:rFonts w:ascii="Arial Nova Light" w:hAnsi="Arial Nova Light"/>
          <w:sz w:val="20"/>
          <w:szCs w:val="20"/>
        </w:rPr>
      </w:pPr>
    </w:p>
    <w:bookmarkEnd w:id="4"/>
    <w:p w14:paraId="39D9552F" w14:textId="465334BB" w:rsidR="003F6C87" w:rsidRPr="004F36A5" w:rsidRDefault="003F6C87" w:rsidP="004F36A5">
      <w:pPr>
        <w:pStyle w:val="Akapitzlist"/>
        <w:numPr>
          <w:ilvl w:val="0"/>
          <w:numId w:val="39"/>
        </w:numPr>
        <w:spacing w:after="0" w:line="240" w:lineRule="auto"/>
        <w:rPr>
          <w:rFonts w:ascii="Arial Nova Light" w:eastAsia="Times New Roman" w:hAnsi="Arial Nova Light" w:cs="Times New Roman"/>
          <w:sz w:val="20"/>
          <w:szCs w:val="20"/>
          <w:lang w:eastAsia="pl-PL"/>
        </w:rPr>
      </w:pPr>
      <w:r w:rsidRPr="004F36A5">
        <w:rPr>
          <w:rFonts w:ascii="Arial Nova Light" w:eastAsia="Times New Roman" w:hAnsi="Arial Nova Light" w:cs="Times New Roman"/>
          <w:sz w:val="20"/>
          <w:szCs w:val="20"/>
          <w:lang w:eastAsia="pl-PL"/>
        </w:rPr>
        <w:t xml:space="preserve">tłuszcz wieprzowy podskórny </w:t>
      </w:r>
      <w:r w:rsidR="00902D52" w:rsidRPr="004F36A5">
        <w:rPr>
          <w:rFonts w:ascii="Arial Nova Light" w:eastAsia="Times New Roman" w:hAnsi="Arial Nova Light" w:cs="Times New Roman"/>
          <w:sz w:val="20"/>
          <w:szCs w:val="20"/>
          <w:lang w:eastAsia="pl-PL"/>
        </w:rPr>
        <w:t>160 ton.</w:t>
      </w:r>
    </w:p>
    <w:p w14:paraId="5C3A6CF5" w14:textId="7A575AA5" w:rsidR="004E139B" w:rsidRPr="004F36A5" w:rsidRDefault="004E139B" w:rsidP="004F36A5">
      <w:pPr>
        <w:pStyle w:val="Standard"/>
        <w:spacing w:line="276" w:lineRule="auto"/>
        <w:rPr>
          <w:rFonts w:ascii="Arial Nova Light" w:hAnsi="Arial Nova Light"/>
          <w:sz w:val="20"/>
          <w:szCs w:val="20"/>
        </w:rPr>
      </w:pPr>
    </w:p>
    <w:p w14:paraId="7FEBC1BA" w14:textId="1BE388F8" w:rsidR="00224005" w:rsidRPr="004F36A5" w:rsidRDefault="00146513" w:rsidP="004F36A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 xml:space="preserve">Rodzaj zamówienia: </w:t>
      </w:r>
    </w:p>
    <w:p w14:paraId="3E39A98B" w14:textId="77777777" w:rsidR="00702DE6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Kod CPV: </w:t>
      </w:r>
      <w:r w:rsidR="004E139B" w:rsidRPr="004F36A5">
        <w:rPr>
          <w:rFonts w:ascii="Arial Nova Light" w:hAnsi="Arial Nova Light"/>
          <w:sz w:val="20"/>
          <w:szCs w:val="20"/>
        </w:rPr>
        <w:t xml:space="preserve"> </w:t>
      </w:r>
      <w:hyperlink r:id="rId11" w:history="1">
        <w:r w:rsidR="00702DE6" w:rsidRPr="004F36A5">
          <w:rPr>
            <w:rStyle w:val="Hipercze"/>
            <w:rFonts w:ascii="Arial Nova Light" w:hAnsi="Arial Nova Light"/>
            <w:color w:val="auto"/>
            <w:sz w:val="20"/>
            <w:szCs w:val="20"/>
          </w:rPr>
          <w:t>15412100-0</w:t>
        </w:r>
      </w:hyperlink>
    </w:p>
    <w:p w14:paraId="73D71F97" w14:textId="77777777" w:rsidR="00702DE6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Nazwa: </w:t>
      </w:r>
      <w:r w:rsidR="00702DE6" w:rsidRPr="004F36A5">
        <w:rPr>
          <w:rFonts w:ascii="Arial Nova Light" w:hAnsi="Arial Nova Light"/>
          <w:sz w:val="20"/>
          <w:szCs w:val="20"/>
        </w:rPr>
        <w:t xml:space="preserve">Tłuszcze zwierzęce </w:t>
      </w:r>
    </w:p>
    <w:p w14:paraId="58695985" w14:textId="3CDC8B41" w:rsidR="00943364" w:rsidRPr="004F36A5" w:rsidRDefault="00943364" w:rsidP="004F36A5">
      <w:p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>Cel Zamówienia</w:t>
      </w:r>
    </w:p>
    <w:p w14:paraId="42D6A202" w14:textId="4EAB8FC5" w:rsidR="00EB12EB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Celem zamówienia jest wyłonienie </w:t>
      </w:r>
      <w:r w:rsidR="008C430E" w:rsidRPr="004F36A5">
        <w:rPr>
          <w:rFonts w:ascii="Arial Nova Light" w:hAnsi="Arial Nova Light"/>
          <w:sz w:val="20"/>
          <w:szCs w:val="20"/>
        </w:rPr>
        <w:t>d</w:t>
      </w:r>
      <w:r w:rsidR="00EB125B" w:rsidRPr="004F36A5">
        <w:rPr>
          <w:rFonts w:ascii="Arial Nova Light" w:hAnsi="Arial Nova Light"/>
          <w:sz w:val="20"/>
          <w:szCs w:val="20"/>
        </w:rPr>
        <w:t>ostawcy</w:t>
      </w:r>
      <w:r w:rsidRPr="004F36A5">
        <w:rPr>
          <w:rFonts w:ascii="Arial Nova Light" w:hAnsi="Arial Nova Light"/>
          <w:sz w:val="20"/>
          <w:szCs w:val="20"/>
        </w:rPr>
        <w:t xml:space="preserve"> zamówienia polegającego na dostawie</w:t>
      </w:r>
      <w:r w:rsidR="00A92336" w:rsidRPr="004F36A5">
        <w:rPr>
          <w:rFonts w:ascii="Arial Nova Light" w:hAnsi="Arial Nova Light"/>
          <w:sz w:val="20"/>
          <w:szCs w:val="20"/>
        </w:rPr>
        <w:t xml:space="preserve"> następujących surowców</w:t>
      </w:r>
      <w:r w:rsidR="00C2236C" w:rsidRPr="004F36A5">
        <w:rPr>
          <w:rFonts w:ascii="Arial Nova Light" w:hAnsi="Arial Nova Light"/>
          <w:sz w:val="20"/>
          <w:szCs w:val="20"/>
        </w:rPr>
        <w:t>:</w:t>
      </w:r>
      <w:r w:rsidRPr="004F36A5">
        <w:rPr>
          <w:rFonts w:ascii="Arial Nova Light" w:hAnsi="Arial Nova Light"/>
          <w:sz w:val="20"/>
          <w:szCs w:val="20"/>
        </w:rPr>
        <w:t xml:space="preserve"> </w:t>
      </w:r>
    </w:p>
    <w:p w14:paraId="6ABC66EB" w14:textId="4F55D8E2" w:rsidR="003F6C87" w:rsidRPr="004F36A5" w:rsidRDefault="00902D52" w:rsidP="004F36A5">
      <w:pPr>
        <w:pStyle w:val="Akapitzlist"/>
        <w:numPr>
          <w:ilvl w:val="0"/>
          <w:numId w:val="40"/>
        </w:numPr>
        <w:spacing w:after="0" w:line="240" w:lineRule="auto"/>
        <w:rPr>
          <w:rFonts w:ascii="Arial Nova Light" w:eastAsia="Times New Roman" w:hAnsi="Arial Nova Light" w:cs="Times New Roman"/>
          <w:b/>
          <w:bCs/>
          <w:sz w:val="20"/>
          <w:szCs w:val="20"/>
          <w:lang w:eastAsia="pl-PL"/>
        </w:rPr>
      </w:pPr>
      <w:r w:rsidRPr="004F36A5">
        <w:rPr>
          <w:rFonts w:ascii="Arial Nova Light" w:eastAsia="Times New Roman" w:hAnsi="Arial Nova Light" w:cs="Times New Roman"/>
          <w:b/>
          <w:bCs/>
          <w:sz w:val="20"/>
          <w:szCs w:val="20"/>
          <w:lang w:eastAsia="pl-PL"/>
        </w:rPr>
        <w:t>tłuszcz wieprzowy podskórny 160 ton</w:t>
      </w:r>
      <w:r w:rsidR="003F6C87" w:rsidRPr="004F36A5">
        <w:rPr>
          <w:rFonts w:ascii="Arial Nova Light" w:eastAsia="Times New Roman" w:hAnsi="Arial Nova Light" w:cs="Times New Roman"/>
          <w:b/>
          <w:bCs/>
          <w:sz w:val="20"/>
          <w:szCs w:val="20"/>
          <w:lang w:eastAsia="pl-PL"/>
        </w:rPr>
        <w:t>.</w:t>
      </w:r>
    </w:p>
    <w:p w14:paraId="50A52832" w14:textId="77777777" w:rsidR="00C2236C" w:rsidRPr="004F36A5" w:rsidRDefault="00C2236C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</w:p>
    <w:p w14:paraId="5AA6F30A" w14:textId="5E0F8EEB" w:rsidR="00146513" w:rsidRPr="004F36A5" w:rsidRDefault="004E139B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>niezbędn</w:t>
      </w:r>
      <w:r w:rsidR="00902D52" w:rsidRPr="004F36A5">
        <w:rPr>
          <w:rFonts w:ascii="Arial Nova Light" w:hAnsi="Arial Nova Light"/>
          <w:sz w:val="20"/>
          <w:szCs w:val="20"/>
        </w:rPr>
        <w:t>ego</w:t>
      </w:r>
      <w:r w:rsidRPr="004F36A5">
        <w:rPr>
          <w:rFonts w:ascii="Arial Nova Light" w:hAnsi="Arial Nova Light"/>
          <w:sz w:val="20"/>
          <w:szCs w:val="20"/>
        </w:rPr>
        <w:t xml:space="preserve"> już na etapie badań przemysłowych </w:t>
      </w:r>
      <w:r w:rsidR="00146513" w:rsidRPr="004F36A5">
        <w:rPr>
          <w:rFonts w:ascii="Arial Nova Light" w:hAnsi="Arial Nova Light"/>
          <w:sz w:val="20"/>
          <w:szCs w:val="20"/>
        </w:rPr>
        <w:t>w ramach projektu badawczo-rozwojowego „</w:t>
      </w:r>
      <w:r w:rsidR="00EB125B" w:rsidRPr="004F36A5">
        <w:rPr>
          <w:rFonts w:ascii="Arial Nova Light" w:hAnsi="Arial Nova Light"/>
          <w:sz w:val="20"/>
          <w:szCs w:val="20"/>
        </w:rPr>
        <w:t>Innowacyjne funkcjonalne tłuszcze spożywcze o podwyższonej wartości odżywczej, prozdrowotnej i technologicznej w systemie: ”spray-off” oraz ”</w:t>
      </w:r>
      <w:proofErr w:type="spellStart"/>
      <w:r w:rsidR="00EB125B" w:rsidRPr="004F36A5">
        <w:rPr>
          <w:rFonts w:ascii="Arial Nova Light" w:hAnsi="Arial Nova Light"/>
          <w:sz w:val="20"/>
          <w:szCs w:val="20"/>
        </w:rPr>
        <w:t>friendly</w:t>
      </w:r>
      <w:proofErr w:type="spellEnd"/>
      <w:r w:rsidR="00EB125B" w:rsidRPr="004F36A5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="00EB125B" w:rsidRPr="004F36A5">
        <w:rPr>
          <w:rFonts w:ascii="Arial Nova Light" w:hAnsi="Arial Nova Light"/>
          <w:sz w:val="20"/>
          <w:szCs w:val="20"/>
        </w:rPr>
        <w:t>use</w:t>
      </w:r>
      <w:proofErr w:type="spellEnd"/>
      <w:r w:rsidR="00146513" w:rsidRPr="004F36A5">
        <w:rPr>
          <w:rFonts w:ascii="Arial Nova Light" w:hAnsi="Arial Nova Light"/>
          <w:sz w:val="20"/>
          <w:szCs w:val="20"/>
        </w:rPr>
        <w:t xml:space="preserve">” realizowanego przez Zamawiającego w ramach poddziałania 1.1.1 „Badania przemysłowe i prace rozwojowe realizowane przez przedsiębiorstwa” Programu Operacyjnego Inteligentny Rozwój, lata 2014-2020.  </w:t>
      </w:r>
    </w:p>
    <w:p w14:paraId="6D005016" w14:textId="2779B7D0" w:rsidR="00146513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Zamawiający jest podmiotem niezobowiązanym do stosowania ustawy Prawo Zamówień Publicznych. Niniejsze postępowanie prowadzone jest zgodnie z zasadą konkurencyjności,  której obowiązek stosowania </w:t>
      </w:r>
      <w:r w:rsidRPr="004F36A5">
        <w:rPr>
          <w:rFonts w:ascii="Arial Nova Light" w:hAnsi="Arial Nova Light"/>
          <w:sz w:val="20"/>
          <w:szCs w:val="20"/>
        </w:rPr>
        <w:lastRenderedPageBreak/>
        <w:t xml:space="preserve">wynika z zapisów „Wytycznych w zakresie kwalifikowalności wydatków w ramach Europejskiego Funduszu Rozwoju Regionalnego, Europejskiego Funduszu Społecznego oraz Funduszu Spójności na lata 2014-2020”. </w:t>
      </w:r>
    </w:p>
    <w:p w14:paraId="400D46D7" w14:textId="7D6B6611" w:rsidR="00146513" w:rsidRPr="004F36A5" w:rsidRDefault="00146513" w:rsidP="004F36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 xml:space="preserve">Określenie przedmiotu oraz wielkości lub zakresu zamówienia: </w:t>
      </w:r>
    </w:p>
    <w:p w14:paraId="17C0BA79" w14:textId="15EABFF0" w:rsidR="00532ABC" w:rsidRPr="004F36A5" w:rsidRDefault="00146513" w:rsidP="004F36A5">
      <w:pPr>
        <w:pStyle w:val="Standard"/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Przedmiotem zamówienia jest dostawa </w:t>
      </w:r>
      <w:r w:rsidR="00EB125B" w:rsidRPr="004F36A5">
        <w:rPr>
          <w:rFonts w:ascii="Arial Nova Light" w:hAnsi="Arial Nova Light"/>
          <w:sz w:val="20"/>
          <w:szCs w:val="20"/>
        </w:rPr>
        <w:t>bazy tłuszczowej</w:t>
      </w:r>
      <w:r w:rsidR="00EB125B" w:rsidRPr="004F36A5">
        <w:rPr>
          <w:rFonts w:ascii="Arial Nova Light" w:hAnsi="Arial Nova Light"/>
          <w:sz w:val="20"/>
          <w:szCs w:val="20"/>
        </w:rPr>
        <w:tab/>
        <w:t xml:space="preserve">- </w:t>
      </w:r>
      <w:r w:rsidR="00484914" w:rsidRPr="004F36A5">
        <w:rPr>
          <w:rFonts w:ascii="Arial Nova Light" w:hAnsi="Arial Nova Light"/>
          <w:sz w:val="20"/>
          <w:szCs w:val="20"/>
        </w:rPr>
        <w:t xml:space="preserve">tłuszczu  podskórnego </w:t>
      </w:r>
      <w:r w:rsidR="00A92336" w:rsidRPr="004F36A5">
        <w:rPr>
          <w:rFonts w:ascii="Arial Nova Light" w:hAnsi="Arial Nova Light"/>
          <w:sz w:val="20"/>
          <w:szCs w:val="20"/>
        </w:rPr>
        <w:t>wie</w:t>
      </w:r>
      <w:r w:rsidR="005863F3" w:rsidRPr="004F36A5">
        <w:rPr>
          <w:rFonts w:ascii="Arial Nova Light" w:hAnsi="Arial Nova Light"/>
          <w:sz w:val="20"/>
          <w:szCs w:val="20"/>
        </w:rPr>
        <w:t>p</w:t>
      </w:r>
      <w:r w:rsidR="00A92336" w:rsidRPr="004F36A5">
        <w:rPr>
          <w:rFonts w:ascii="Arial Nova Light" w:hAnsi="Arial Nova Light"/>
          <w:sz w:val="20"/>
          <w:szCs w:val="20"/>
        </w:rPr>
        <w:t>rzowego</w:t>
      </w:r>
      <w:r w:rsidR="00484914" w:rsidRPr="004F36A5">
        <w:rPr>
          <w:rFonts w:ascii="Arial Nova Light" w:hAnsi="Arial Nova Light"/>
          <w:sz w:val="20"/>
          <w:szCs w:val="20"/>
        </w:rPr>
        <w:t xml:space="preserve"> dobrej jakości</w:t>
      </w:r>
      <w:r w:rsidR="00D037E9" w:rsidRPr="004F36A5">
        <w:rPr>
          <w:rFonts w:ascii="Arial Nova Light" w:hAnsi="Arial Nova Light"/>
          <w:sz w:val="20"/>
          <w:szCs w:val="20"/>
        </w:rPr>
        <w:t>.</w:t>
      </w:r>
    </w:p>
    <w:p w14:paraId="62FD33FF" w14:textId="77777777" w:rsidR="00A92336" w:rsidRPr="004F36A5" w:rsidRDefault="00A92336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</w:p>
    <w:p w14:paraId="7C52B708" w14:textId="30461292" w:rsidR="00146513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>Szczegółowe parametry</w:t>
      </w:r>
      <w:r w:rsidR="00902D52" w:rsidRPr="004F36A5">
        <w:rPr>
          <w:rFonts w:ascii="Arial Nova Light" w:hAnsi="Arial Nova Light"/>
          <w:sz w:val="20"/>
          <w:szCs w:val="20"/>
        </w:rPr>
        <w:t xml:space="preserve"> </w:t>
      </w:r>
      <w:r w:rsidRPr="004F36A5">
        <w:rPr>
          <w:rFonts w:ascii="Arial Nova Light" w:hAnsi="Arial Nova Light"/>
          <w:sz w:val="20"/>
          <w:szCs w:val="20"/>
        </w:rPr>
        <w:t xml:space="preserve">zamawianych elementów </w:t>
      </w:r>
      <w:r w:rsidR="00123C9F" w:rsidRPr="004F36A5">
        <w:rPr>
          <w:rFonts w:ascii="Arial Nova Light" w:hAnsi="Arial Nova Light"/>
          <w:sz w:val="20"/>
          <w:szCs w:val="20"/>
        </w:rPr>
        <w:t xml:space="preserve">oraz warunki dostawy </w:t>
      </w:r>
      <w:r w:rsidRPr="004F36A5">
        <w:rPr>
          <w:rFonts w:ascii="Arial Nova Light" w:hAnsi="Arial Nova Light"/>
          <w:sz w:val="20"/>
          <w:szCs w:val="20"/>
        </w:rPr>
        <w:t xml:space="preserve">przedstawione są w specyfikacji przedmiotu zamówienia, stanowiącej </w:t>
      </w:r>
      <w:r w:rsidRPr="004F36A5">
        <w:rPr>
          <w:rFonts w:ascii="Arial Nova Light" w:hAnsi="Arial Nova Light"/>
          <w:b/>
          <w:bCs/>
          <w:sz w:val="20"/>
          <w:szCs w:val="20"/>
        </w:rPr>
        <w:t>załącznik nr 1</w:t>
      </w:r>
      <w:r w:rsidR="00980459" w:rsidRPr="004F36A5">
        <w:rPr>
          <w:rFonts w:ascii="Arial Nova Light" w:hAnsi="Arial Nova Light"/>
          <w:b/>
          <w:bCs/>
          <w:sz w:val="20"/>
          <w:szCs w:val="20"/>
        </w:rPr>
        <w:t>a</w:t>
      </w:r>
      <w:r w:rsidRPr="004F36A5">
        <w:rPr>
          <w:rFonts w:ascii="Arial Nova Light" w:hAnsi="Arial Nova Light"/>
          <w:sz w:val="20"/>
          <w:szCs w:val="20"/>
        </w:rPr>
        <w:t xml:space="preserve"> do niniejszego Zapytania ofertowego.  </w:t>
      </w:r>
    </w:p>
    <w:p w14:paraId="1107A3CB" w14:textId="77777777" w:rsidR="006C60A9" w:rsidRPr="004F36A5" w:rsidRDefault="00146513" w:rsidP="004F36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>Wymagania inne</w:t>
      </w:r>
      <w:r w:rsidRPr="004F36A5">
        <w:rPr>
          <w:rFonts w:ascii="Arial Nova Light" w:hAnsi="Arial Nova Light"/>
          <w:sz w:val="20"/>
          <w:szCs w:val="20"/>
        </w:rPr>
        <w:t xml:space="preserve"> </w:t>
      </w:r>
    </w:p>
    <w:p w14:paraId="02029F9D" w14:textId="77777777" w:rsidR="006C60A9" w:rsidRPr="004F36A5" w:rsidRDefault="006C60A9" w:rsidP="004F36A5">
      <w:pPr>
        <w:pStyle w:val="Akapitzlist"/>
        <w:spacing w:line="276" w:lineRule="auto"/>
        <w:jc w:val="both"/>
        <w:rPr>
          <w:rFonts w:ascii="Arial Nova Light" w:hAnsi="Arial Nova Light"/>
          <w:sz w:val="20"/>
          <w:szCs w:val="20"/>
        </w:rPr>
      </w:pPr>
    </w:p>
    <w:p w14:paraId="233473CC" w14:textId="0B22EE79" w:rsidR="00E463C8" w:rsidRPr="004F36A5" w:rsidRDefault="00E463C8" w:rsidP="004F36A5">
      <w:p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4F36A5">
        <w:rPr>
          <w:rFonts w:ascii="Arial Nova Light" w:hAnsi="Arial Nova Light" w:cs="Times New Roman"/>
          <w:sz w:val="20"/>
          <w:szCs w:val="20"/>
        </w:rPr>
        <w:t xml:space="preserve">Okres dostaw: </w:t>
      </w:r>
      <w:bookmarkStart w:id="5" w:name="_Hlk84002443"/>
      <w:r w:rsidR="00D777A0" w:rsidRPr="004F36A5">
        <w:rPr>
          <w:rFonts w:ascii="Arial" w:eastAsia="Arial" w:hAnsi="Arial" w:cs="Arial"/>
          <w:b/>
          <w:sz w:val="20"/>
        </w:rPr>
        <w:t>01</w:t>
      </w:r>
      <w:r w:rsidR="009016D0" w:rsidRPr="004F36A5">
        <w:rPr>
          <w:rFonts w:ascii="Arial" w:eastAsia="Arial" w:hAnsi="Arial" w:cs="Arial"/>
          <w:b/>
          <w:sz w:val="20"/>
        </w:rPr>
        <w:t>.0</w:t>
      </w:r>
      <w:r w:rsidR="00880DA3" w:rsidRPr="004F36A5">
        <w:rPr>
          <w:rFonts w:ascii="Arial" w:eastAsia="Arial" w:hAnsi="Arial" w:cs="Arial"/>
          <w:b/>
          <w:sz w:val="20"/>
        </w:rPr>
        <w:t>8</w:t>
      </w:r>
      <w:r w:rsidR="009016D0" w:rsidRPr="004F36A5">
        <w:rPr>
          <w:rFonts w:ascii="Arial" w:eastAsia="Arial" w:hAnsi="Arial" w:cs="Arial"/>
          <w:b/>
          <w:sz w:val="20"/>
        </w:rPr>
        <w:t>.2022 do 3</w:t>
      </w:r>
      <w:r w:rsidR="00D777A0" w:rsidRPr="004F36A5">
        <w:rPr>
          <w:rFonts w:ascii="Arial" w:eastAsia="Arial" w:hAnsi="Arial" w:cs="Arial"/>
          <w:b/>
          <w:sz w:val="20"/>
        </w:rPr>
        <w:t>1</w:t>
      </w:r>
      <w:r w:rsidR="009016D0" w:rsidRPr="004F36A5">
        <w:rPr>
          <w:rFonts w:ascii="Arial" w:eastAsia="Arial" w:hAnsi="Arial" w:cs="Arial"/>
          <w:b/>
          <w:sz w:val="20"/>
        </w:rPr>
        <w:t>.0</w:t>
      </w:r>
      <w:r w:rsidR="00880DA3" w:rsidRPr="004F36A5">
        <w:rPr>
          <w:rFonts w:ascii="Arial" w:eastAsia="Arial" w:hAnsi="Arial" w:cs="Arial"/>
          <w:b/>
          <w:sz w:val="20"/>
        </w:rPr>
        <w:t>8</w:t>
      </w:r>
      <w:r w:rsidR="009016D0" w:rsidRPr="004F36A5">
        <w:rPr>
          <w:rFonts w:ascii="Arial" w:eastAsia="Arial" w:hAnsi="Arial" w:cs="Arial"/>
          <w:b/>
          <w:sz w:val="20"/>
        </w:rPr>
        <w:t xml:space="preserve">.2022 </w:t>
      </w:r>
    </w:p>
    <w:bookmarkEnd w:id="5"/>
    <w:p w14:paraId="2E4B131B" w14:textId="77777777" w:rsidR="00E463C8" w:rsidRPr="004F36A5" w:rsidRDefault="00E463C8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>Dostawa poszczególnych partii przewidziana jest od 1 do 2 razy tygodniowo na podstawie wysłanego przez Zamawiającego zapotrzebowania.</w:t>
      </w:r>
    </w:p>
    <w:p w14:paraId="32B0BC57" w14:textId="77777777" w:rsidR="00542AC9" w:rsidRPr="004F36A5" w:rsidRDefault="00542AC9" w:rsidP="004F36A5">
      <w:pPr>
        <w:pStyle w:val="Akapitzlist"/>
        <w:spacing w:line="276" w:lineRule="auto"/>
        <w:ind w:left="1440"/>
        <w:jc w:val="both"/>
        <w:rPr>
          <w:rFonts w:ascii="Arial Nova Light" w:hAnsi="Arial Nova Light"/>
          <w:sz w:val="20"/>
          <w:szCs w:val="20"/>
        </w:rPr>
      </w:pPr>
    </w:p>
    <w:p w14:paraId="03E42FEE" w14:textId="77777777" w:rsidR="006C60A9" w:rsidRPr="004F36A5" w:rsidRDefault="00146513" w:rsidP="004F36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>Czas trwania zamówienia lub termin wykonania zamówienia: maksymalnie do</w:t>
      </w:r>
      <w:r w:rsidR="006C60A9" w:rsidRPr="004F36A5">
        <w:rPr>
          <w:rFonts w:ascii="Arial Nova Light" w:hAnsi="Arial Nova Light"/>
          <w:sz w:val="20"/>
          <w:szCs w:val="20"/>
        </w:rPr>
        <w:t>:</w:t>
      </w:r>
    </w:p>
    <w:p w14:paraId="0FB9EB55" w14:textId="256DE30C" w:rsidR="006C60A9" w:rsidRPr="004F36A5" w:rsidRDefault="006C60A9" w:rsidP="004F36A5">
      <w:pPr>
        <w:pStyle w:val="Akapitzlist"/>
        <w:spacing w:line="276" w:lineRule="auto"/>
        <w:ind w:left="1440"/>
        <w:jc w:val="both"/>
        <w:rPr>
          <w:rFonts w:ascii="Arial Nova Light" w:hAnsi="Arial Nova Light"/>
          <w:sz w:val="20"/>
          <w:szCs w:val="20"/>
        </w:rPr>
      </w:pPr>
    </w:p>
    <w:p w14:paraId="27496ABE" w14:textId="36E61DD0" w:rsidR="00B51A93" w:rsidRPr="004F36A5" w:rsidRDefault="001E33C0" w:rsidP="004F36A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>3</w:t>
      </w:r>
      <w:r w:rsidR="00311AD6" w:rsidRPr="004F36A5">
        <w:rPr>
          <w:rFonts w:ascii="Arial Nova Light" w:hAnsi="Arial Nova Light"/>
          <w:b/>
          <w:bCs/>
          <w:sz w:val="20"/>
          <w:szCs w:val="20"/>
        </w:rPr>
        <w:t>1</w:t>
      </w:r>
      <w:r w:rsidRPr="004F36A5">
        <w:rPr>
          <w:rFonts w:ascii="Arial Nova Light" w:hAnsi="Arial Nova Light"/>
          <w:b/>
          <w:bCs/>
          <w:sz w:val="20"/>
          <w:szCs w:val="20"/>
        </w:rPr>
        <w:t xml:space="preserve"> </w:t>
      </w:r>
      <w:r w:rsidR="00880DA3" w:rsidRPr="004F36A5">
        <w:rPr>
          <w:rFonts w:ascii="Arial Nova Light" w:hAnsi="Arial Nova Light"/>
          <w:b/>
          <w:bCs/>
          <w:sz w:val="20"/>
          <w:szCs w:val="20"/>
        </w:rPr>
        <w:t>sierpnia</w:t>
      </w:r>
      <w:r w:rsidR="00BA1E69" w:rsidRPr="004F36A5">
        <w:rPr>
          <w:rFonts w:ascii="Arial Nova Light" w:hAnsi="Arial Nova Light"/>
          <w:b/>
          <w:bCs/>
          <w:sz w:val="20"/>
          <w:szCs w:val="20"/>
        </w:rPr>
        <w:t xml:space="preserve"> </w:t>
      </w:r>
      <w:r w:rsidR="00542AC9" w:rsidRPr="004F36A5">
        <w:rPr>
          <w:rFonts w:ascii="Arial Nova Light" w:hAnsi="Arial Nova Light"/>
          <w:b/>
          <w:bCs/>
          <w:sz w:val="20"/>
          <w:szCs w:val="20"/>
        </w:rPr>
        <w:t>202</w:t>
      </w:r>
      <w:r w:rsidR="00062C4D" w:rsidRPr="004F36A5">
        <w:rPr>
          <w:rFonts w:ascii="Arial Nova Light" w:hAnsi="Arial Nova Light"/>
          <w:b/>
          <w:bCs/>
          <w:sz w:val="20"/>
          <w:szCs w:val="20"/>
        </w:rPr>
        <w:t>2</w:t>
      </w:r>
      <w:r w:rsidR="00542AC9" w:rsidRPr="004F36A5">
        <w:rPr>
          <w:rFonts w:ascii="Arial Nova Light" w:hAnsi="Arial Nova Light"/>
          <w:b/>
          <w:bCs/>
          <w:sz w:val="20"/>
          <w:szCs w:val="20"/>
        </w:rPr>
        <w:t xml:space="preserve"> r</w:t>
      </w:r>
      <w:r w:rsidR="00B51A93" w:rsidRPr="004F36A5">
        <w:rPr>
          <w:rFonts w:ascii="Arial Nova Light" w:hAnsi="Arial Nova Light"/>
          <w:sz w:val="20"/>
          <w:szCs w:val="20"/>
        </w:rPr>
        <w:t>.</w:t>
      </w:r>
    </w:p>
    <w:p w14:paraId="72D7699C" w14:textId="77777777" w:rsidR="00704DA6" w:rsidRPr="004F36A5" w:rsidRDefault="00704DA6" w:rsidP="004F36A5">
      <w:pPr>
        <w:pStyle w:val="Akapitzlist"/>
        <w:spacing w:line="276" w:lineRule="auto"/>
        <w:ind w:left="1440"/>
        <w:jc w:val="both"/>
        <w:rPr>
          <w:rFonts w:ascii="Arial Nova Light" w:hAnsi="Arial Nova Light"/>
          <w:sz w:val="20"/>
          <w:szCs w:val="20"/>
        </w:rPr>
      </w:pPr>
    </w:p>
    <w:p w14:paraId="577F4966" w14:textId="30B682A2" w:rsidR="00146513" w:rsidRPr="004F36A5" w:rsidRDefault="00146513" w:rsidP="004F36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Zamawiający </w:t>
      </w:r>
      <w:r w:rsidR="00E0533F" w:rsidRPr="004F36A5">
        <w:rPr>
          <w:rFonts w:ascii="Arial Nova Light" w:hAnsi="Arial Nova Light"/>
          <w:sz w:val="20"/>
          <w:szCs w:val="20"/>
          <w:u w:val="single"/>
        </w:rPr>
        <w:t xml:space="preserve">nie </w:t>
      </w:r>
      <w:r w:rsidRPr="004F36A5">
        <w:rPr>
          <w:rFonts w:ascii="Arial Nova Light" w:hAnsi="Arial Nova Light"/>
          <w:sz w:val="20"/>
          <w:szCs w:val="20"/>
          <w:u w:val="single"/>
        </w:rPr>
        <w:t>dopuszcza</w:t>
      </w:r>
      <w:r w:rsidRPr="004F36A5">
        <w:rPr>
          <w:rFonts w:ascii="Arial Nova Light" w:hAnsi="Arial Nova Light"/>
          <w:sz w:val="20"/>
          <w:szCs w:val="20"/>
        </w:rPr>
        <w:t xml:space="preserve"> składani</w:t>
      </w:r>
      <w:r w:rsidR="00211B5E" w:rsidRPr="004F36A5">
        <w:rPr>
          <w:rFonts w:ascii="Arial Nova Light" w:hAnsi="Arial Nova Light"/>
          <w:sz w:val="20"/>
          <w:szCs w:val="20"/>
        </w:rPr>
        <w:t>e</w:t>
      </w:r>
      <w:r w:rsidRPr="004F36A5">
        <w:rPr>
          <w:rFonts w:ascii="Arial Nova Light" w:hAnsi="Arial Nova Light"/>
          <w:sz w:val="20"/>
          <w:szCs w:val="20"/>
        </w:rPr>
        <w:t xml:space="preserve"> ofert częściowych. </w:t>
      </w:r>
    </w:p>
    <w:p w14:paraId="492FA712" w14:textId="61786DAE" w:rsidR="00146513" w:rsidRPr="004F36A5" w:rsidRDefault="00146513" w:rsidP="004F36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Zamawiający </w:t>
      </w:r>
      <w:r w:rsidRPr="004F36A5">
        <w:rPr>
          <w:rFonts w:ascii="Arial Nova Light" w:hAnsi="Arial Nova Light"/>
          <w:sz w:val="20"/>
          <w:szCs w:val="20"/>
          <w:u w:val="single"/>
        </w:rPr>
        <w:t>nie dopuszcza</w:t>
      </w:r>
      <w:r w:rsidRPr="004F36A5">
        <w:rPr>
          <w:rFonts w:ascii="Arial Nova Light" w:hAnsi="Arial Nova Light"/>
          <w:sz w:val="20"/>
          <w:szCs w:val="20"/>
        </w:rPr>
        <w:t xml:space="preserve"> składania ofert wariantowych. </w:t>
      </w:r>
    </w:p>
    <w:p w14:paraId="44292F49" w14:textId="2DF91B36" w:rsidR="00146513" w:rsidRPr="004F36A5" w:rsidRDefault="00146513" w:rsidP="004F36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Tryb postępowania: zapytanie ofertowe w trybie konkurencyjnym </w:t>
      </w:r>
    </w:p>
    <w:bookmarkEnd w:id="3"/>
    <w:p w14:paraId="3B873CE9" w14:textId="77777777" w:rsidR="006C60A9" w:rsidRPr="004F36A5" w:rsidRDefault="006C60A9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</w:p>
    <w:p w14:paraId="01F4BAB7" w14:textId="5E5A6C36" w:rsidR="00033AD0" w:rsidRPr="004F36A5" w:rsidRDefault="00146513" w:rsidP="004F36A5">
      <w:p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bookmarkStart w:id="6" w:name="_Hlk63079253"/>
      <w:bookmarkStart w:id="7" w:name="_Hlk76049550"/>
      <w:r w:rsidRPr="004F36A5">
        <w:rPr>
          <w:rFonts w:ascii="Arial Nova Light" w:hAnsi="Arial Nova Light"/>
          <w:b/>
          <w:bCs/>
          <w:sz w:val="20"/>
          <w:szCs w:val="20"/>
        </w:rPr>
        <w:t xml:space="preserve">SEKCJA III: POZOSTAŁE INFORMACJE (W SZCZEGÓLNOŚCI O CHARAKTERZE PRAWNYM, </w:t>
      </w:r>
      <w:bookmarkStart w:id="8" w:name="_Hlk91530116"/>
      <w:r w:rsidRPr="004F36A5">
        <w:rPr>
          <w:rFonts w:ascii="Arial Nova Light" w:hAnsi="Arial Nova Light"/>
          <w:b/>
          <w:bCs/>
          <w:sz w:val="20"/>
          <w:szCs w:val="20"/>
        </w:rPr>
        <w:t xml:space="preserve">EKONOMICZNYM, FINANSOWYM I TECHNICZNYM): </w:t>
      </w:r>
    </w:p>
    <w:p w14:paraId="485CF7E5" w14:textId="77777777" w:rsidR="00033AD0" w:rsidRPr="004F36A5" w:rsidRDefault="00146513" w:rsidP="004F36A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bookmarkStart w:id="9" w:name="_Hlk70457078"/>
      <w:bookmarkStart w:id="10" w:name="_Hlk84003819"/>
      <w:bookmarkStart w:id="11" w:name="_Hlk60259649"/>
      <w:r w:rsidRPr="004F36A5">
        <w:rPr>
          <w:rFonts w:ascii="Arial Nova Light" w:hAnsi="Arial Nova Light"/>
          <w:b/>
          <w:bCs/>
          <w:sz w:val="20"/>
          <w:szCs w:val="20"/>
        </w:rPr>
        <w:t xml:space="preserve">Opis warunków udziału w postępowaniu: </w:t>
      </w:r>
    </w:p>
    <w:p w14:paraId="37D4939D" w14:textId="77777777" w:rsidR="00033AD0" w:rsidRPr="004F36A5" w:rsidRDefault="00033AD0" w:rsidP="004F36A5">
      <w:pPr>
        <w:pStyle w:val="Akapitzlist"/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</w:p>
    <w:p w14:paraId="0B29464B" w14:textId="308435BF" w:rsidR="00B75D1A" w:rsidRPr="004F36A5" w:rsidRDefault="00146513" w:rsidP="004F36A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Oferta powinna być złożona na Formularzu Ofertowym stanowiącym </w:t>
      </w:r>
      <w:r w:rsidRPr="004F36A5">
        <w:rPr>
          <w:rFonts w:ascii="Arial Nova Light" w:hAnsi="Arial Nova Light"/>
          <w:b/>
          <w:bCs/>
          <w:sz w:val="20"/>
          <w:szCs w:val="20"/>
        </w:rPr>
        <w:t xml:space="preserve">załącznik nr </w:t>
      </w:r>
      <w:r w:rsidR="00980459" w:rsidRPr="004F36A5">
        <w:rPr>
          <w:rFonts w:ascii="Arial Nova Light" w:hAnsi="Arial Nova Light"/>
          <w:b/>
          <w:bCs/>
          <w:sz w:val="20"/>
          <w:szCs w:val="20"/>
        </w:rPr>
        <w:t>1</w:t>
      </w:r>
      <w:r w:rsidRPr="004F36A5">
        <w:rPr>
          <w:rFonts w:ascii="Arial Nova Light" w:hAnsi="Arial Nova Light"/>
          <w:sz w:val="20"/>
          <w:szCs w:val="20"/>
        </w:rPr>
        <w:t xml:space="preserve"> do niniejszego Zapytania Ofertowego (pod rygorem wykluczenia Wykonawcy z postępowania)</w:t>
      </w:r>
      <w:r w:rsidR="00B75D1A" w:rsidRPr="004F36A5">
        <w:rPr>
          <w:rFonts w:ascii="Arial Nova Light" w:hAnsi="Arial Nova Light"/>
          <w:sz w:val="20"/>
          <w:szCs w:val="20"/>
        </w:rPr>
        <w:t>.</w:t>
      </w:r>
    </w:p>
    <w:p w14:paraId="0DEE62B0" w14:textId="0B8DFB38" w:rsidR="00980459" w:rsidRPr="004F36A5" w:rsidRDefault="00980459" w:rsidP="004F36A5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Arial Nova Light" w:eastAsia="Times New Roman" w:hAnsi="Arial Nova Light" w:cs="Calibri Light"/>
          <w:sz w:val="20"/>
          <w:szCs w:val="20"/>
          <w:lang w:eastAsia="ar-SA"/>
        </w:rPr>
      </w:pPr>
      <w:r w:rsidRPr="004F36A5">
        <w:rPr>
          <w:rFonts w:ascii="Arial Nova Light" w:hAnsi="Arial Nova Light"/>
          <w:sz w:val="20"/>
          <w:szCs w:val="20"/>
        </w:rPr>
        <w:t xml:space="preserve">Oświadczenie stanowiące </w:t>
      </w:r>
      <w:r w:rsidRPr="004F36A5">
        <w:rPr>
          <w:rFonts w:ascii="Arial Nova Light" w:hAnsi="Arial Nova Light"/>
          <w:b/>
          <w:bCs/>
          <w:sz w:val="20"/>
          <w:szCs w:val="20"/>
        </w:rPr>
        <w:t>załącznik nr 1a</w:t>
      </w:r>
      <w:r w:rsidRPr="004F36A5">
        <w:rPr>
          <w:rFonts w:ascii="Arial Nova Light" w:hAnsi="Arial Nova Light"/>
          <w:sz w:val="20"/>
          <w:szCs w:val="20"/>
        </w:rPr>
        <w:t xml:space="preserve"> do niniejszego zapytania ofertowego potwierdzające spełnienie przez dostawcę w oferowanym przedmiocie zamówienia wszystkich minimalnych parametrów </w:t>
      </w:r>
      <w:r w:rsidR="00241502" w:rsidRPr="004F36A5">
        <w:rPr>
          <w:rFonts w:ascii="Arial Nova Light" w:hAnsi="Arial Nova Light"/>
          <w:sz w:val="20"/>
          <w:szCs w:val="20"/>
        </w:rPr>
        <w:t xml:space="preserve">technicznych </w:t>
      </w:r>
      <w:r w:rsidR="00123C9F" w:rsidRPr="004F36A5">
        <w:rPr>
          <w:rFonts w:ascii="Arial Nova Light" w:hAnsi="Arial Nova Light"/>
          <w:sz w:val="20"/>
          <w:szCs w:val="20"/>
        </w:rPr>
        <w:t xml:space="preserve">oraz warunków dostawy </w:t>
      </w:r>
      <w:r w:rsidRPr="004F36A5">
        <w:rPr>
          <w:rFonts w:ascii="Arial Nova Light" w:hAnsi="Arial Nova Light"/>
          <w:sz w:val="20"/>
          <w:szCs w:val="20"/>
        </w:rPr>
        <w:t>pożądanych przez zamawiającego</w:t>
      </w:r>
      <w:r w:rsidR="00EF7875" w:rsidRPr="004F36A5">
        <w:rPr>
          <w:rFonts w:ascii="Arial Nova Light" w:eastAsia="Times New Roman" w:hAnsi="Arial Nova Light" w:cs="Calibri Light"/>
          <w:sz w:val="20"/>
          <w:szCs w:val="20"/>
          <w:lang w:eastAsia="ar-SA"/>
        </w:rPr>
        <w:t xml:space="preserve"> </w:t>
      </w:r>
      <w:r w:rsidR="00EF7875" w:rsidRPr="004F36A5">
        <w:rPr>
          <w:rFonts w:ascii="Arial Nova Light" w:eastAsia="Times New Roman" w:hAnsi="Arial Nova Light" w:cs="Calibri Light"/>
          <w:b/>
          <w:bCs/>
          <w:sz w:val="20"/>
          <w:szCs w:val="20"/>
          <w:lang w:eastAsia="ar-SA"/>
        </w:rPr>
        <w:t xml:space="preserve">+ </w:t>
      </w:r>
      <w:r w:rsidR="00EF7875" w:rsidRPr="004F36A5">
        <w:rPr>
          <w:rFonts w:ascii="Arial Nova Light" w:hAnsi="Arial Nova Light"/>
          <w:b/>
          <w:bCs/>
          <w:sz w:val="20"/>
          <w:szCs w:val="20"/>
          <w:u w:val="single"/>
        </w:rPr>
        <w:t>przedstawienie, w formie oświadczenia, informacji o dacie uboju, mrożenia i specyfikację surowca;</w:t>
      </w:r>
    </w:p>
    <w:p w14:paraId="60F14588" w14:textId="593B6D51" w:rsidR="00033AD0" w:rsidRPr="004F36A5" w:rsidRDefault="00146513" w:rsidP="004F36A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Wykonawcy biorący udział w postępowaniu muszą posiadać uprawnienia do wykonywania określonej działalności lub czynności, jeżeli przepisy prawa nakładają obowiązek ich posiadania. Wzór oświadczenia stanowi </w:t>
      </w:r>
      <w:r w:rsidRPr="004F36A5">
        <w:rPr>
          <w:rFonts w:ascii="Arial Nova Light" w:hAnsi="Arial Nova Light"/>
          <w:b/>
          <w:bCs/>
          <w:sz w:val="20"/>
          <w:szCs w:val="20"/>
        </w:rPr>
        <w:t xml:space="preserve">załącznik nr </w:t>
      </w:r>
      <w:r w:rsidR="00980459" w:rsidRPr="004F36A5">
        <w:rPr>
          <w:rFonts w:ascii="Arial Nova Light" w:hAnsi="Arial Nova Light"/>
          <w:b/>
          <w:bCs/>
          <w:sz w:val="20"/>
          <w:szCs w:val="20"/>
        </w:rPr>
        <w:t>2</w:t>
      </w:r>
      <w:r w:rsidRPr="004F36A5">
        <w:rPr>
          <w:rFonts w:ascii="Arial Nova Light" w:hAnsi="Arial Nova Light"/>
          <w:sz w:val="20"/>
          <w:szCs w:val="20"/>
        </w:rPr>
        <w:t xml:space="preserve"> do niniejszego Zapytania. </w:t>
      </w:r>
    </w:p>
    <w:p w14:paraId="3FAD30A6" w14:textId="77777777" w:rsidR="00FE3106" w:rsidRPr="004F36A5" w:rsidRDefault="00146513" w:rsidP="004F36A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Wykonawcy biorący udział w postępowaniu muszą znajdować się w sytuacji ekonomicznej  i finansowej zapewniającej terminowe i zgodne z wymaganiami wykonanie zamówienia, muszą posiadać niezbędną wiedzę i doświadczenie oraz potencjał techniczny, a także dysponować osobami zdolnymi do wykonania Zamówienia. Wzór oświadczenia stanowi </w:t>
      </w:r>
      <w:r w:rsidRPr="004F36A5">
        <w:rPr>
          <w:rFonts w:ascii="Arial Nova Light" w:hAnsi="Arial Nova Light"/>
          <w:b/>
          <w:bCs/>
          <w:sz w:val="20"/>
          <w:szCs w:val="20"/>
        </w:rPr>
        <w:t xml:space="preserve">załącznik nr </w:t>
      </w:r>
      <w:r w:rsidR="003912B2" w:rsidRPr="004F36A5">
        <w:rPr>
          <w:rFonts w:ascii="Arial Nova Light" w:hAnsi="Arial Nova Light"/>
          <w:b/>
          <w:bCs/>
          <w:sz w:val="20"/>
          <w:szCs w:val="20"/>
        </w:rPr>
        <w:t>2</w:t>
      </w:r>
      <w:r w:rsidRPr="004F36A5">
        <w:rPr>
          <w:rFonts w:ascii="Arial Nova Light" w:hAnsi="Arial Nova Light"/>
          <w:sz w:val="20"/>
          <w:szCs w:val="20"/>
        </w:rPr>
        <w:t xml:space="preserve"> do niniejszego Zapytania. </w:t>
      </w:r>
    </w:p>
    <w:p w14:paraId="749D61B3" w14:textId="1D862E5C" w:rsidR="006B342E" w:rsidRPr="004F36A5" w:rsidRDefault="00760AAE" w:rsidP="004F36A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 w:cs="Calibri Light"/>
          <w:sz w:val="20"/>
          <w:szCs w:val="20"/>
        </w:rPr>
        <w:t xml:space="preserve">Dostawca oświadcza iż podda się </w:t>
      </w:r>
      <w:r w:rsidRPr="004F36A5">
        <w:rPr>
          <w:rFonts w:ascii="Arial Nova Light" w:hAnsi="Arial Nova Light" w:cs="Calibri Light"/>
          <w:iCs/>
          <w:sz w:val="20"/>
          <w:szCs w:val="20"/>
        </w:rPr>
        <w:t>dobrowolnemu naliczeniu kar w razie niewykonania lub nieterminowego lub nienależytego wykonania zobowiązania. Ewidencja księgowa kar umownych odbywać się będzie na podstawie noty obciążeniowej</w:t>
      </w:r>
      <w:r w:rsidR="00FE3106" w:rsidRPr="004F36A5">
        <w:rPr>
          <w:rFonts w:ascii="Arial Nova Light" w:hAnsi="Arial Nova Light" w:cs="Calibri Light"/>
          <w:iCs/>
          <w:sz w:val="20"/>
          <w:szCs w:val="20"/>
        </w:rPr>
        <w:t>.</w:t>
      </w:r>
    </w:p>
    <w:p w14:paraId="6D14DFD5" w14:textId="77777777" w:rsidR="00033AD0" w:rsidRPr="004F36A5" w:rsidRDefault="00146513" w:rsidP="004F36A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Z postępowania wykluczeni są Wykonawcy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 z przygotowaniem i przeprowadzaniem procedury wyboru wykonawcy, a wykonawcą, polegające w szczególności na: </w:t>
      </w:r>
    </w:p>
    <w:p w14:paraId="61E30583" w14:textId="77777777" w:rsidR="00033AD0" w:rsidRPr="004F36A5" w:rsidRDefault="00146513" w:rsidP="004F36A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uczestniczeniu w spółce, jako wspólnik spółki cywilnej lub spółki osobowej, </w:t>
      </w:r>
    </w:p>
    <w:p w14:paraId="77005DBE" w14:textId="77777777" w:rsidR="00033AD0" w:rsidRPr="004F36A5" w:rsidRDefault="00146513" w:rsidP="004F36A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posiadaniu co najmniej 10 % udziałów lub akcji, </w:t>
      </w:r>
    </w:p>
    <w:p w14:paraId="44C96363" w14:textId="77777777" w:rsidR="00033AD0" w:rsidRPr="004F36A5" w:rsidRDefault="00146513" w:rsidP="004F36A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>pełnieniu funkcji członka organu nadzorczego lub zarządzającego, prokurenta, pełnomocnika,</w:t>
      </w:r>
    </w:p>
    <w:p w14:paraId="12B953EC" w14:textId="77777777" w:rsidR="00241DF7" w:rsidRPr="004F36A5" w:rsidRDefault="00146513" w:rsidP="004F36A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EBF2E3F" w14:textId="77777777" w:rsidR="00241DF7" w:rsidRPr="004F36A5" w:rsidRDefault="00241DF7" w:rsidP="004F36A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eastAsia="Times New Roman" w:hAnsi="Arial Nova Light" w:cs="Calibri Light"/>
          <w:sz w:val="20"/>
          <w:szCs w:val="20"/>
          <w:lang w:eastAsia="ar-SA"/>
        </w:rPr>
        <w:t xml:space="preserve">pozostawaniu, przed upływem 3 lat od dnia wszczęcia postępowania o udzielenie zamówienia w stosunku pracy lub zlecenia z wykonawcą lub były członkami organów zarządzających lub organów nadzorczych wykonawców ubiegających się o udzielenie zamówienia; </w:t>
      </w:r>
    </w:p>
    <w:p w14:paraId="411E479E" w14:textId="77777777" w:rsidR="00760AAE" w:rsidRPr="004F36A5" w:rsidRDefault="00241DF7" w:rsidP="004F36A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eastAsia="Times New Roman" w:hAnsi="Arial Nova Light" w:cs="Calibri Light"/>
          <w:sz w:val="20"/>
          <w:szCs w:val="20"/>
          <w:lang w:eastAsia="ar-SA"/>
        </w:rPr>
        <w:t>pozostawaniu z wykonawcą w takim stosunku prawnym lub faktycznym, że może to budzić uzasadnione wątpliwości co do bezstronności.</w:t>
      </w:r>
    </w:p>
    <w:p w14:paraId="584AD7AF" w14:textId="77777777" w:rsidR="00760AAE" w:rsidRPr="004F36A5" w:rsidRDefault="00760AAE" w:rsidP="004F36A5">
      <w:pPr>
        <w:pStyle w:val="Akapitzlist"/>
        <w:spacing w:line="276" w:lineRule="auto"/>
        <w:ind w:left="2160"/>
        <w:jc w:val="both"/>
        <w:rPr>
          <w:rFonts w:ascii="Arial Nova Light" w:eastAsia="Times New Roman" w:hAnsi="Arial Nova Light" w:cs="Calibri Light"/>
          <w:sz w:val="20"/>
          <w:szCs w:val="20"/>
          <w:lang w:eastAsia="ar-SA"/>
        </w:rPr>
      </w:pPr>
    </w:p>
    <w:p w14:paraId="622555EB" w14:textId="1ED33F79" w:rsidR="00812828" w:rsidRPr="004F36A5" w:rsidRDefault="00146513" w:rsidP="004F36A5">
      <w:pPr>
        <w:pStyle w:val="Akapitzlist"/>
        <w:spacing w:line="276" w:lineRule="auto"/>
        <w:ind w:left="2160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>Wykonawca przedstawia deklarację braku wyżej wymienionych powiązań,</w:t>
      </w:r>
      <w:r w:rsidR="00660772" w:rsidRPr="004F36A5">
        <w:rPr>
          <w:rFonts w:ascii="Arial Nova Light" w:hAnsi="Arial Nova Light"/>
          <w:sz w:val="20"/>
          <w:szCs w:val="20"/>
        </w:rPr>
        <w:t xml:space="preserve"> </w:t>
      </w:r>
      <w:r w:rsidRPr="004F36A5">
        <w:rPr>
          <w:rFonts w:ascii="Arial Nova Light" w:hAnsi="Arial Nova Light"/>
          <w:sz w:val="20"/>
          <w:szCs w:val="20"/>
        </w:rPr>
        <w:t xml:space="preserve">której wzór stanowi </w:t>
      </w:r>
      <w:r w:rsidRPr="004F36A5">
        <w:rPr>
          <w:rFonts w:ascii="Arial Nova Light" w:hAnsi="Arial Nova Light"/>
          <w:b/>
          <w:bCs/>
          <w:sz w:val="20"/>
          <w:szCs w:val="20"/>
        </w:rPr>
        <w:t xml:space="preserve">załącznik nr </w:t>
      </w:r>
      <w:r w:rsidR="003912B2" w:rsidRPr="004F36A5">
        <w:rPr>
          <w:rFonts w:ascii="Arial Nova Light" w:hAnsi="Arial Nova Light"/>
          <w:b/>
          <w:bCs/>
          <w:sz w:val="20"/>
          <w:szCs w:val="20"/>
        </w:rPr>
        <w:t>3</w:t>
      </w:r>
      <w:r w:rsidRPr="004F36A5">
        <w:rPr>
          <w:rFonts w:ascii="Arial Nova Light" w:hAnsi="Arial Nova Light"/>
          <w:sz w:val="20"/>
          <w:szCs w:val="20"/>
        </w:rPr>
        <w:t xml:space="preserve"> niniejszego zapytania ofertowego.  </w:t>
      </w:r>
    </w:p>
    <w:bookmarkEnd w:id="6"/>
    <w:p w14:paraId="3CB2FA86" w14:textId="54D3B586" w:rsidR="00146513" w:rsidRPr="004F36A5" w:rsidRDefault="00146513" w:rsidP="004F36A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 xml:space="preserve">Kryteria oceny ofert: </w:t>
      </w:r>
    </w:p>
    <w:p w14:paraId="3941BD99" w14:textId="77777777" w:rsidR="00146513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Oferty zostaną ocenione przez Zamawiającego w oparciu o następujące kryteria: </w:t>
      </w:r>
    </w:p>
    <w:p w14:paraId="2A136509" w14:textId="77777777" w:rsidR="00146513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Kryterium (WAGA – %) </w:t>
      </w:r>
    </w:p>
    <w:p w14:paraId="7C64380F" w14:textId="0D054967" w:rsidR="00033AD0" w:rsidRPr="004F36A5" w:rsidRDefault="00146513" w:rsidP="004F36A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>Cena netto oferty (</w:t>
      </w:r>
      <w:r w:rsidR="008C430E" w:rsidRPr="004F36A5">
        <w:rPr>
          <w:rFonts w:ascii="Arial Nova Light" w:hAnsi="Arial Nova Light"/>
          <w:sz w:val="20"/>
          <w:szCs w:val="20"/>
        </w:rPr>
        <w:t>100</w:t>
      </w:r>
      <w:r w:rsidRPr="004F36A5">
        <w:rPr>
          <w:rFonts w:ascii="Arial Nova Light" w:hAnsi="Arial Nova Light"/>
          <w:sz w:val="20"/>
          <w:szCs w:val="20"/>
        </w:rPr>
        <w:t xml:space="preserve">%) </w:t>
      </w:r>
    </w:p>
    <w:p w14:paraId="55D50C3E" w14:textId="77777777" w:rsidR="00E9225F" w:rsidRPr="004F36A5" w:rsidRDefault="00E9225F" w:rsidP="004F36A5">
      <w:pPr>
        <w:pStyle w:val="Akapitzlist"/>
        <w:spacing w:line="276" w:lineRule="auto"/>
        <w:jc w:val="both"/>
        <w:rPr>
          <w:rFonts w:ascii="Arial Nova Light" w:hAnsi="Arial Nova Light"/>
          <w:sz w:val="20"/>
          <w:szCs w:val="20"/>
        </w:rPr>
      </w:pPr>
    </w:p>
    <w:p w14:paraId="1C172EE4" w14:textId="669B7479" w:rsidR="00146513" w:rsidRPr="004F36A5" w:rsidRDefault="00146513" w:rsidP="004F36A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 xml:space="preserve">Sposób oceny ofert: </w:t>
      </w:r>
    </w:p>
    <w:p w14:paraId="76DAAB50" w14:textId="769F9192" w:rsidR="00146513" w:rsidRPr="004F36A5" w:rsidRDefault="00146513" w:rsidP="004F36A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 xml:space="preserve">Cena netto za wykonanie przedmiotu zamówienia* </w:t>
      </w:r>
      <w:r w:rsidR="00896837" w:rsidRPr="004F36A5">
        <w:rPr>
          <w:rFonts w:ascii="Arial Nova Light" w:hAnsi="Arial Nova Light"/>
          <w:b/>
          <w:bCs/>
          <w:sz w:val="20"/>
          <w:szCs w:val="20"/>
        </w:rPr>
        <w:t>- (</w:t>
      </w:r>
      <w:r w:rsidR="0072222A" w:rsidRPr="004F36A5">
        <w:rPr>
          <w:rFonts w:ascii="Arial Nova Light" w:hAnsi="Arial Nova Light"/>
          <w:b/>
          <w:bCs/>
          <w:sz w:val="20"/>
          <w:szCs w:val="20"/>
        </w:rPr>
        <w:t>100</w:t>
      </w:r>
      <w:r w:rsidR="00896837" w:rsidRPr="004F36A5">
        <w:rPr>
          <w:rFonts w:ascii="Arial Nova Light" w:hAnsi="Arial Nova Light"/>
          <w:b/>
          <w:bCs/>
          <w:sz w:val="20"/>
          <w:szCs w:val="20"/>
        </w:rPr>
        <w:t>%)</w:t>
      </w:r>
    </w:p>
    <w:p w14:paraId="3DEB0E07" w14:textId="19B0B8DD" w:rsidR="00146513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Stosunek ceny najniższej oferty do ceny badanej oferty mnożony przez </w:t>
      </w:r>
      <w:r w:rsidR="008C430E" w:rsidRPr="004F36A5">
        <w:rPr>
          <w:rFonts w:ascii="Arial Nova Light" w:hAnsi="Arial Nova Light"/>
          <w:sz w:val="20"/>
          <w:szCs w:val="20"/>
        </w:rPr>
        <w:t>100</w:t>
      </w:r>
      <w:r w:rsidRPr="004F36A5">
        <w:rPr>
          <w:rFonts w:ascii="Arial Nova Light" w:hAnsi="Arial Nova Light"/>
          <w:sz w:val="20"/>
          <w:szCs w:val="20"/>
        </w:rPr>
        <w:t xml:space="preserve"> </w:t>
      </w:r>
    </w:p>
    <w:p w14:paraId="44F96F2C" w14:textId="3BE3564C" w:rsidR="00CF0D0B" w:rsidRPr="004F36A5" w:rsidRDefault="00A934F2" w:rsidP="004F36A5">
      <w:pPr>
        <w:spacing w:line="276" w:lineRule="auto"/>
        <w:jc w:val="both"/>
        <w:rPr>
          <w:rFonts w:ascii="Arial Nova Light" w:hAnsi="Arial Nova Light"/>
          <w:sz w:val="16"/>
          <w:szCs w:val="16"/>
        </w:rPr>
      </w:pPr>
      <w:r w:rsidRPr="004F36A5">
        <w:rPr>
          <w:rFonts w:ascii="Arial Nova Light" w:hAnsi="Arial Nova Light"/>
          <w:sz w:val="16"/>
          <w:szCs w:val="16"/>
        </w:rPr>
        <w:t xml:space="preserve">*w przypadku wyrażenia ceny w walucie innej niż PLN, należy dodać symbol waluty, zostanie ona przeliczona na PLN wg średniego kursu NBP dostępnego w dniu otwarcia ofert. </w:t>
      </w:r>
    </w:p>
    <w:p w14:paraId="4764E3C0" w14:textId="56D9101E" w:rsidR="00146513" w:rsidRPr="004F36A5" w:rsidRDefault="00146513" w:rsidP="004F36A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 xml:space="preserve">Wybór oferty </w:t>
      </w:r>
    </w:p>
    <w:p w14:paraId="0BDAA55A" w14:textId="604C2AFC" w:rsidR="00146513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Maksymalna liczba punktów do zdobycia wynosi 100.  </w:t>
      </w:r>
    </w:p>
    <w:p w14:paraId="05E05ECA" w14:textId="088EA66B" w:rsidR="00224005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Za najkorzystniejszą wybrana zostanie ta oferta, która otrzyma największą liczbę punktów. </w:t>
      </w:r>
    </w:p>
    <w:p w14:paraId="63931B47" w14:textId="77777777" w:rsidR="00685428" w:rsidRPr="004F36A5" w:rsidRDefault="00685428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</w:p>
    <w:p w14:paraId="13660C0C" w14:textId="6681A1D8" w:rsidR="00896837" w:rsidRPr="004F36A5" w:rsidRDefault="00146513" w:rsidP="004F36A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 xml:space="preserve">Inne istotne warunki: </w:t>
      </w:r>
    </w:p>
    <w:p w14:paraId="7A84F754" w14:textId="5C67B972" w:rsidR="00896837" w:rsidRPr="004F36A5" w:rsidRDefault="00896837" w:rsidP="004F36A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Termin ważności oferty – </w:t>
      </w:r>
      <w:r w:rsidRPr="004F36A5">
        <w:rPr>
          <w:rFonts w:ascii="Arial Nova Light" w:hAnsi="Arial Nova Light"/>
          <w:b/>
          <w:bCs/>
          <w:sz w:val="20"/>
          <w:szCs w:val="20"/>
        </w:rPr>
        <w:t xml:space="preserve">do </w:t>
      </w:r>
      <w:r w:rsidR="00E0533F" w:rsidRPr="004F36A5">
        <w:rPr>
          <w:rFonts w:ascii="Arial Nova Light" w:hAnsi="Arial Nova Light"/>
          <w:b/>
          <w:bCs/>
          <w:sz w:val="20"/>
          <w:szCs w:val="20"/>
        </w:rPr>
        <w:t>3</w:t>
      </w:r>
      <w:r w:rsidR="00D777A0" w:rsidRPr="004F36A5">
        <w:rPr>
          <w:rFonts w:ascii="Arial Nova Light" w:hAnsi="Arial Nova Light"/>
          <w:b/>
          <w:bCs/>
          <w:sz w:val="20"/>
          <w:szCs w:val="20"/>
        </w:rPr>
        <w:t>1.</w:t>
      </w:r>
      <w:r w:rsidR="00062C4D" w:rsidRPr="004F36A5">
        <w:rPr>
          <w:rFonts w:ascii="Arial Nova Light" w:hAnsi="Arial Nova Light"/>
          <w:b/>
          <w:bCs/>
          <w:sz w:val="20"/>
          <w:szCs w:val="20"/>
        </w:rPr>
        <w:t>0</w:t>
      </w:r>
      <w:r w:rsidR="00D20D48" w:rsidRPr="004F36A5">
        <w:rPr>
          <w:rFonts w:ascii="Arial Nova Light" w:hAnsi="Arial Nova Light"/>
          <w:b/>
          <w:bCs/>
          <w:sz w:val="20"/>
          <w:szCs w:val="20"/>
        </w:rPr>
        <w:t>8</w:t>
      </w:r>
      <w:r w:rsidRPr="004F36A5">
        <w:rPr>
          <w:rFonts w:ascii="Arial Nova Light" w:hAnsi="Arial Nova Light"/>
          <w:b/>
          <w:bCs/>
          <w:sz w:val="20"/>
          <w:szCs w:val="20"/>
        </w:rPr>
        <w:t>.202</w:t>
      </w:r>
      <w:r w:rsidR="00062C4D" w:rsidRPr="004F36A5">
        <w:rPr>
          <w:rFonts w:ascii="Arial Nova Light" w:hAnsi="Arial Nova Light"/>
          <w:b/>
          <w:bCs/>
          <w:sz w:val="20"/>
          <w:szCs w:val="20"/>
        </w:rPr>
        <w:t>2</w:t>
      </w:r>
      <w:r w:rsidRPr="004F36A5">
        <w:rPr>
          <w:rFonts w:ascii="Arial Nova Light" w:hAnsi="Arial Nova Light"/>
          <w:b/>
          <w:bCs/>
          <w:sz w:val="20"/>
          <w:szCs w:val="20"/>
        </w:rPr>
        <w:t xml:space="preserve"> roku</w:t>
      </w:r>
    </w:p>
    <w:p w14:paraId="0695B681" w14:textId="77777777" w:rsidR="00896837" w:rsidRPr="004F36A5" w:rsidRDefault="00146513" w:rsidP="004F36A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bookmarkStart w:id="12" w:name="_Hlk80793778"/>
      <w:r w:rsidRPr="004F36A5">
        <w:rPr>
          <w:rFonts w:ascii="Arial Nova Light" w:hAnsi="Arial Nova Light"/>
          <w:sz w:val="20"/>
          <w:szCs w:val="20"/>
        </w:rPr>
        <w:t xml:space="preserve">Z Wykonawcą, którego oferta będzie najkorzystniejsza (tj. otrzyma najwyższą liczbę punktów), po wybraniu oferty, zostanie zawarta umowa na dostawę. Umowa ta zostanie zawarta  na warunkach Zamawiającego po wybraniu oferty i zgodnie z ceną podaną przez Wykonawcę w wybranej przez Zamawiającego ofercie. Zamawiający zobowiązany będzie do zapłaty,  wg ceny wynikającej z wybranej oferty, wyłącznie za faktycznie wykonaną dostawę. Zamawiający może przedstawić projekt umowy na życzenie Wykonawcy. </w:t>
      </w:r>
    </w:p>
    <w:p w14:paraId="5C247C49" w14:textId="77777777" w:rsidR="00896837" w:rsidRPr="004F36A5" w:rsidRDefault="00146513" w:rsidP="004F36A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W Umowie w toku jej realizacji mogą być wprowadzane zmiany dotyczące sposobu i terminu realizacji zamówienia na skutek: </w:t>
      </w:r>
    </w:p>
    <w:p w14:paraId="0136A0CE" w14:textId="77777777" w:rsidR="00896837" w:rsidRPr="004F36A5" w:rsidRDefault="00146513" w:rsidP="004F36A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>Sposobu wykonania przedmiotu zamówienia na skutek zmiany zasad finansowania zadania wynikającego z podpisanych przez Zamawiającego umów z Instytucjami Pośredniczącymi lub innych czynników związanych z realizacją przedmiotowego projektu, niezależnych od Zamawiającego;</w:t>
      </w:r>
    </w:p>
    <w:p w14:paraId="2F9809E0" w14:textId="77777777" w:rsidR="00896837" w:rsidRPr="004F36A5" w:rsidRDefault="00146513" w:rsidP="004F36A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Opóźnień z przyczyn leżących po stronie Zamawiającego; </w:t>
      </w:r>
    </w:p>
    <w:p w14:paraId="74CE33A1" w14:textId="77777777" w:rsidR="00896837" w:rsidRPr="004F36A5" w:rsidRDefault="00146513" w:rsidP="004F36A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Wystąpienia zjawisk związanych z działaniem siły wyższej (klęska  żywiołowa, niepokoje społeczne, działania militarne itp.); </w:t>
      </w:r>
    </w:p>
    <w:p w14:paraId="29B16A56" w14:textId="77777777" w:rsidR="00896837" w:rsidRPr="004F36A5" w:rsidRDefault="00146513" w:rsidP="004F36A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Decyzji administracyjnych (decyzje władz publicznych, zmian obowiązującego prawa, oczekiwanie na niespodziewane wcześniej a konieczne wyniki ekspertyz, wyroki sądowe itp.); </w:t>
      </w:r>
    </w:p>
    <w:p w14:paraId="767B7EE9" w14:textId="77777777" w:rsidR="00896837" w:rsidRPr="004F36A5" w:rsidRDefault="00146513" w:rsidP="004F36A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Zmiany harmonogramu realizacji umowy wynikającej z postanowień umowy Zamawiającego  z Narodowym Centrum Badań i Rozwoju, jeżeli umowa ta została zmieniona po udzieleniu zamówienia; </w:t>
      </w:r>
    </w:p>
    <w:p w14:paraId="1F79EB25" w14:textId="02F3DC0A" w:rsidR="00146513" w:rsidRPr="004F36A5" w:rsidRDefault="00146513" w:rsidP="004F36A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Przestojów i opóźnień zawinionych przez Zamawiającego, mających bezpośredni wpływ na terminowość wykonania przedmiotu zlecenia - maksymalnie o okres przestojów i opóźnień. </w:t>
      </w:r>
    </w:p>
    <w:p w14:paraId="37A40ADC" w14:textId="6EE66090" w:rsidR="00146513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Opóźnienia, o których mowa powyżej, muszą być udokumentowane stosowanymi protokołami podpisanymi przez obie strony. </w:t>
      </w:r>
    </w:p>
    <w:p w14:paraId="05C9D6A2" w14:textId="4A92C5EE" w:rsidR="00146513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W ww. przypadkach strony ustalają nowe terminy, z tym że maksymalny okres przesunięcia terminu zakończenia realizacji przedmiotu umowy równy będzie okresowi tych opóźnień. </w:t>
      </w:r>
    </w:p>
    <w:p w14:paraId="2C0FEC37" w14:textId="1387F671" w:rsidR="00146513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Wystąpienie którejkolwiek z wymienionych powyżej okoliczności nie stanowi bezwzględnego zobowiązania Zamawiającego do dokonania takich zmian, ani nie może stanowić podstawy  do roszczeń Wykonawcy do ich wykonania. </w:t>
      </w:r>
    </w:p>
    <w:p w14:paraId="00DC5263" w14:textId="684252FE" w:rsidR="00146513" w:rsidRPr="004F36A5" w:rsidRDefault="00146513" w:rsidP="004F36A5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Wszystkie zmiany treści umowy mogą być dokonywane wyłącznie w formie aneksu podpisanego przez obie strony, pod rygorem nieważności. </w:t>
      </w:r>
    </w:p>
    <w:p w14:paraId="6D4310B4" w14:textId="77777777" w:rsidR="00896837" w:rsidRPr="004F36A5" w:rsidRDefault="00146513" w:rsidP="004F36A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Zamawiający zastrzega sobie prawo do udzielenia Wykonawcy zamówień dodatkowych, nieobjętych zamówieniem podstawowym i nieprzekraczających 50% wartości realizowanego zamówienia podstawowego, niezbędnych do jego prawidłowego wykonania, wynikających m.in. z: </w:t>
      </w:r>
    </w:p>
    <w:p w14:paraId="23AEC69D" w14:textId="77777777" w:rsidR="00896837" w:rsidRPr="004F36A5" w:rsidRDefault="00896837" w:rsidP="004F36A5">
      <w:pPr>
        <w:pStyle w:val="Akapitzlist"/>
        <w:spacing w:line="276" w:lineRule="auto"/>
        <w:ind w:left="1440"/>
        <w:jc w:val="both"/>
        <w:rPr>
          <w:rFonts w:ascii="Arial Nova Light" w:hAnsi="Arial Nova Light"/>
          <w:sz w:val="20"/>
          <w:szCs w:val="20"/>
        </w:rPr>
      </w:pPr>
    </w:p>
    <w:p w14:paraId="0BC71F21" w14:textId="77777777" w:rsidR="00896837" w:rsidRPr="004F36A5" w:rsidRDefault="00146513" w:rsidP="004F36A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Wykonanie zamówienia podstawowego jest uzależnione od wykonania zamówienia dodatkowego; </w:t>
      </w:r>
    </w:p>
    <w:p w14:paraId="1A22D794" w14:textId="2139C2AD" w:rsidR="00146513" w:rsidRPr="004F36A5" w:rsidRDefault="00146513" w:rsidP="004F36A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Z przyczyn technicznych lub gospodarczych oddzielenie zamówienia dodatkowego  od zamówienia podstawowego wymagałoby poniesienia niewspółmiernie wysokich kosztów. </w:t>
      </w:r>
    </w:p>
    <w:p w14:paraId="3FEE3CA4" w14:textId="77777777" w:rsidR="00615CEE" w:rsidRPr="004F36A5" w:rsidRDefault="00615CEE" w:rsidP="004F36A5">
      <w:pPr>
        <w:pStyle w:val="Akapitzlist"/>
        <w:spacing w:line="276" w:lineRule="auto"/>
        <w:ind w:left="2160"/>
        <w:jc w:val="both"/>
        <w:rPr>
          <w:rFonts w:ascii="Arial Nova Light" w:hAnsi="Arial Nova Light"/>
          <w:sz w:val="20"/>
          <w:szCs w:val="20"/>
        </w:rPr>
      </w:pPr>
    </w:p>
    <w:p w14:paraId="1623F23D" w14:textId="77777777" w:rsidR="005C5A5B" w:rsidRPr="004F36A5" w:rsidRDefault="00146513" w:rsidP="004F36A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Istnieje możliwość udzielenia Wykonawcy zamówień uzupełniających, w wysokości nieprzekraczającej 50% wartości zamówienia określonej w umowie zawartej  z Wykonawcą, o ile te zamówienia są zgodne z przedmiotem zamówienia podstawowego. </w:t>
      </w:r>
    </w:p>
    <w:p w14:paraId="2A32FF21" w14:textId="77777777" w:rsidR="005C5A5B" w:rsidRPr="004F36A5" w:rsidRDefault="00146513" w:rsidP="004F36A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Zamawiający zastrzega sobie prawo do odstąpienia od zawarcia umowy, w sytuacji wycofania się z realizacji projektu, w przypadku zaistnienia okoliczności nieznanych Zamawiającemu  w dniu publikacji niniejszego Zapytania. </w:t>
      </w:r>
    </w:p>
    <w:p w14:paraId="090B98A8" w14:textId="77777777" w:rsidR="005C5A5B" w:rsidRPr="004F36A5" w:rsidRDefault="00146513" w:rsidP="004F36A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Jeżeli Oferent, którego oferta została wybrana, uchyli się od zawarcia umowy, Zamawiający może wybrać najkorzystniejszą ofertę spośród pozostałych złożonych ofert, bez przeprowadzania ich ponownej oceny. </w:t>
      </w:r>
    </w:p>
    <w:p w14:paraId="0C0C9658" w14:textId="77777777" w:rsidR="005C5A5B" w:rsidRPr="004F36A5" w:rsidRDefault="00146513" w:rsidP="004F36A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bookmarkStart w:id="13" w:name="_Hlk63079298"/>
      <w:r w:rsidRPr="004F36A5">
        <w:rPr>
          <w:rFonts w:ascii="Arial Nova Light" w:hAnsi="Arial Nova Light"/>
          <w:sz w:val="20"/>
          <w:szCs w:val="20"/>
        </w:rPr>
        <w:t xml:space="preserve">Zamawiający przewiduje możliwość udzielenia zaliczki na poczet wykonania zamówienia na następujących warunkach: </w:t>
      </w:r>
    </w:p>
    <w:p w14:paraId="0916DBAD" w14:textId="77777777" w:rsidR="005C5A5B" w:rsidRPr="004F36A5" w:rsidRDefault="00146513" w:rsidP="004F36A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przedpłata po podpisaniu umowy kupna-sprzedaży; </w:t>
      </w:r>
    </w:p>
    <w:p w14:paraId="13B75B87" w14:textId="77777777" w:rsidR="005C5A5B" w:rsidRPr="004F36A5" w:rsidRDefault="00146513" w:rsidP="004F36A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opłata po zgłoszeniu gotowości do dostawy;  </w:t>
      </w:r>
    </w:p>
    <w:p w14:paraId="72639764" w14:textId="2112D1B7" w:rsidR="00990C18" w:rsidRPr="004F36A5" w:rsidRDefault="00146513" w:rsidP="004F36A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po podpisaniu protokołu odbioru. </w:t>
      </w:r>
    </w:p>
    <w:bookmarkEnd w:id="12"/>
    <w:bookmarkEnd w:id="13"/>
    <w:p w14:paraId="6A041293" w14:textId="77777777" w:rsidR="00660772" w:rsidRPr="004F36A5" w:rsidRDefault="00660772" w:rsidP="004F36A5">
      <w:pPr>
        <w:pStyle w:val="Akapitzlist"/>
        <w:spacing w:line="276" w:lineRule="auto"/>
        <w:ind w:left="2160"/>
        <w:jc w:val="both"/>
        <w:rPr>
          <w:rFonts w:ascii="Arial Nova Light" w:hAnsi="Arial Nova Light"/>
          <w:sz w:val="20"/>
          <w:szCs w:val="20"/>
        </w:rPr>
      </w:pPr>
    </w:p>
    <w:p w14:paraId="6DF84460" w14:textId="0A21052C" w:rsidR="005C5A5B" w:rsidRPr="004F36A5" w:rsidRDefault="00146513" w:rsidP="004F36A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 xml:space="preserve">Sposób przygotowania ofert, termin i miejsce złożenia oferty: </w:t>
      </w:r>
    </w:p>
    <w:p w14:paraId="2FD02D65" w14:textId="77777777" w:rsidR="000303AB" w:rsidRPr="004F36A5" w:rsidRDefault="000303AB" w:rsidP="004F36A5">
      <w:pPr>
        <w:pStyle w:val="Akapitzlist"/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</w:p>
    <w:p w14:paraId="6721EA23" w14:textId="3514831E" w:rsidR="009C7F93" w:rsidRPr="004F36A5" w:rsidRDefault="00146513" w:rsidP="004F36A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>Ofertę sporządzić należy na załączonym druku „Formularz Ofertowy” (</w:t>
      </w:r>
      <w:r w:rsidRPr="004F36A5">
        <w:rPr>
          <w:rFonts w:ascii="Arial Nova Light" w:hAnsi="Arial Nova Light"/>
          <w:b/>
          <w:bCs/>
          <w:sz w:val="20"/>
          <w:szCs w:val="20"/>
        </w:rPr>
        <w:t xml:space="preserve">załącznik nr </w:t>
      </w:r>
      <w:r w:rsidR="00990C18" w:rsidRPr="004F36A5">
        <w:rPr>
          <w:rFonts w:ascii="Arial Nova Light" w:hAnsi="Arial Nova Light"/>
          <w:b/>
          <w:bCs/>
          <w:sz w:val="20"/>
          <w:szCs w:val="20"/>
        </w:rPr>
        <w:t>1</w:t>
      </w:r>
      <w:r w:rsidRPr="004F36A5">
        <w:rPr>
          <w:rFonts w:ascii="Arial Nova Light" w:hAnsi="Arial Nova Light"/>
          <w:sz w:val="20"/>
          <w:szCs w:val="20"/>
        </w:rPr>
        <w:t xml:space="preserve">) Oferta powinna być podpisana przez uprawnioną do tego osobę (lub osoby), zgodnie z zasadami reprezentacji danego Wykonawcy.  </w:t>
      </w:r>
    </w:p>
    <w:p w14:paraId="32033C7C" w14:textId="38B66593" w:rsidR="005C5A5B" w:rsidRPr="004F36A5" w:rsidRDefault="00146513" w:rsidP="004F36A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Do oferty należy załączyć oświadczenie o spełnianiu warunków zamówienia, którego wzór stanowi </w:t>
      </w:r>
      <w:r w:rsidRPr="004F36A5">
        <w:rPr>
          <w:rFonts w:ascii="Arial Nova Light" w:hAnsi="Arial Nova Light"/>
          <w:b/>
          <w:bCs/>
          <w:sz w:val="20"/>
          <w:szCs w:val="20"/>
        </w:rPr>
        <w:t xml:space="preserve">załącznik nr </w:t>
      </w:r>
      <w:r w:rsidR="00990C18" w:rsidRPr="004F36A5">
        <w:rPr>
          <w:rFonts w:ascii="Arial Nova Light" w:hAnsi="Arial Nova Light"/>
          <w:b/>
          <w:bCs/>
          <w:sz w:val="20"/>
          <w:szCs w:val="20"/>
        </w:rPr>
        <w:t>2</w:t>
      </w:r>
      <w:r w:rsidRPr="004F36A5">
        <w:rPr>
          <w:rFonts w:ascii="Arial Nova Light" w:hAnsi="Arial Nova Light"/>
          <w:sz w:val="20"/>
          <w:szCs w:val="20"/>
        </w:rPr>
        <w:t xml:space="preserve"> do niniejszego zapytania ofertowego, oraz w zakresie </w:t>
      </w:r>
      <w:proofErr w:type="spellStart"/>
      <w:r w:rsidRPr="004F36A5">
        <w:rPr>
          <w:rFonts w:ascii="Arial Nova Light" w:hAnsi="Arial Nova Light"/>
          <w:sz w:val="20"/>
          <w:szCs w:val="20"/>
        </w:rPr>
        <w:t>wykluczeń</w:t>
      </w:r>
      <w:proofErr w:type="spellEnd"/>
      <w:r w:rsidRPr="004F36A5">
        <w:rPr>
          <w:rFonts w:ascii="Arial Nova Light" w:hAnsi="Arial Nova Light"/>
          <w:sz w:val="20"/>
          <w:szCs w:val="20"/>
        </w:rPr>
        <w:t xml:space="preserve">  w odniesieniu do podmiotów powiązanych, którego wzór stanowi </w:t>
      </w:r>
      <w:r w:rsidRPr="004F36A5">
        <w:rPr>
          <w:rFonts w:ascii="Arial Nova Light" w:hAnsi="Arial Nova Light"/>
          <w:b/>
          <w:bCs/>
          <w:sz w:val="20"/>
          <w:szCs w:val="20"/>
        </w:rPr>
        <w:t xml:space="preserve">załącznik nr </w:t>
      </w:r>
      <w:r w:rsidR="00990C18" w:rsidRPr="004F36A5">
        <w:rPr>
          <w:rFonts w:ascii="Arial Nova Light" w:hAnsi="Arial Nova Light"/>
          <w:b/>
          <w:bCs/>
          <w:sz w:val="20"/>
          <w:szCs w:val="20"/>
        </w:rPr>
        <w:t>3</w:t>
      </w:r>
      <w:r w:rsidRPr="004F36A5">
        <w:rPr>
          <w:rFonts w:ascii="Arial Nova Light" w:hAnsi="Arial Nova Light"/>
          <w:b/>
          <w:bCs/>
          <w:sz w:val="20"/>
          <w:szCs w:val="20"/>
        </w:rPr>
        <w:t xml:space="preserve">  </w:t>
      </w:r>
      <w:r w:rsidRPr="004F36A5">
        <w:rPr>
          <w:rFonts w:ascii="Arial Nova Light" w:hAnsi="Arial Nova Light"/>
          <w:sz w:val="20"/>
          <w:szCs w:val="20"/>
        </w:rPr>
        <w:t>do niniejszego zapytania ofertowego</w:t>
      </w:r>
    </w:p>
    <w:p w14:paraId="4863813C" w14:textId="44DBC52A" w:rsidR="00EF7875" w:rsidRPr="004F36A5" w:rsidRDefault="00EF7875" w:rsidP="004F36A5">
      <w:pPr>
        <w:pStyle w:val="Akapitzlist"/>
        <w:numPr>
          <w:ilvl w:val="0"/>
          <w:numId w:val="16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Arial Nova Light" w:eastAsia="Times New Roman" w:hAnsi="Arial Nova Light" w:cs="Calibri Light"/>
          <w:sz w:val="20"/>
          <w:szCs w:val="20"/>
          <w:lang w:eastAsia="ar-SA"/>
        </w:rPr>
      </w:pPr>
      <w:r w:rsidRPr="004F36A5">
        <w:rPr>
          <w:rFonts w:ascii="Arial Nova Light" w:hAnsi="Arial Nova Light"/>
          <w:sz w:val="20"/>
          <w:szCs w:val="20"/>
        </w:rPr>
        <w:t xml:space="preserve">Oświadczenie stanowiące </w:t>
      </w:r>
      <w:r w:rsidRPr="004F36A5">
        <w:rPr>
          <w:rFonts w:ascii="Arial Nova Light" w:hAnsi="Arial Nova Light"/>
          <w:b/>
          <w:bCs/>
          <w:sz w:val="20"/>
          <w:szCs w:val="20"/>
        </w:rPr>
        <w:t>załącznik nr</w:t>
      </w:r>
      <w:r w:rsidR="00685428" w:rsidRPr="004F36A5">
        <w:rPr>
          <w:rFonts w:ascii="Arial Nova Light" w:hAnsi="Arial Nova Light"/>
          <w:b/>
          <w:bCs/>
          <w:sz w:val="20"/>
          <w:szCs w:val="20"/>
        </w:rPr>
        <w:t xml:space="preserve"> </w:t>
      </w:r>
      <w:r w:rsidRPr="004F36A5">
        <w:rPr>
          <w:rFonts w:ascii="Arial Nova Light" w:hAnsi="Arial Nova Light"/>
          <w:b/>
          <w:bCs/>
          <w:sz w:val="20"/>
          <w:szCs w:val="20"/>
        </w:rPr>
        <w:t>1a</w:t>
      </w:r>
      <w:r w:rsidRPr="004F36A5">
        <w:rPr>
          <w:rFonts w:ascii="Arial Nova Light" w:hAnsi="Arial Nova Light"/>
          <w:sz w:val="20"/>
          <w:szCs w:val="20"/>
        </w:rPr>
        <w:t xml:space="preserve"> do niniejszego zapytania ofertowego potwierdzające spełnienie przez dostawcę w oferowanym przedmiocie zamówienia wszystkich minimalnych parametrów technicznych oraz warunków dostawy pożądanych przez zamawiającego</w:t>
      </w:r>
      <w:r w:rsidRPr="004F36A5">
        <w:rPr>
          <w:rFonts w:ascii="Arial Nova Light" w:eastAsia="Times New Roman" w:hAnsi="Arial Nova Light" w:cs="Calibri Light"/>
          <w:sz w:val="20"/>
          <w:szCs w:val="20"/>
          <w:lang w:eastAsia="ar-SA"/>
        </w:rPr>
        <w:t xml:space="preserve"> + </w:t>
      </w:r>
      <w:r w:rsidRPr="004F36A5">
        <w:rPr>
          <w:rFonts w:ascii="Arial Nova Light" w:hAnsi="Arial Nova Light"/>
          <w:b/>
          <w:bCs/>
          <w:sz w:val="20"/>
          <w:szCs w:val="20"/>
          <w:u w:val="single"/>
        </w:rPr>
        <w:t>przedstawienie, w formie oświadczenia, informacji o dacie uboju, mrożenia i specyfikację surowca</w:t>
      </w:r>
      <w:r w:rsidRPr="004F36A5">
        <w:rPr>
          <w:rFonts w:ascii="Arial Nova Light" w:hAnsi="Arial Nova Light"/>
          <w:sz w:val="20"/>
          <w:szCs w:val="20"/>
          <w:u w:val="single"/>
        </w:rPr>
        <w:t>;</w:t>
      </w:r>
    </w:p>
    <w:p w14:paraId="5E262F6F" w14:textId="77777777" w:rsidR="005C5A5B" w:rsidRPr="004F36A5" w:rsidRDefault="00146513" w:rsidP="004F36A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>Ofertę można</w:t>
      </w:r>
      <w:r w:rsidR="005C5A5B" w:rsidRPr="004F36A5">
        <w:rPr>
          <w:rFonts w:ascii="Arial Nova Light" w:hAnsi="Arial Nova Light"/>
          <w:sz w:val="20"/>
          <w:szCs w:val="20"/>
        </w:rPr>
        <w:t>:</w:t>
      </w:r>
    </w:p>
    <w:p w14:paraId="3BB272FF" w14:textId="77777777" w:rsidR="005C5A5B" w:rsidRPr="004F36A5" w:rsidRDefault="00146513" w:rsidP="004F36A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>przesłać pocztą lub kurierem na adres Zamawiającego: Zakład Mięsny "Wierzejki" J. M. Zdanowscy Spółka Jawna, 21-404 Trzebieszów, Płudy 21;</w:t>
      </w:r>
    </w:p>
    <w:p w14:paraId="24430CC5" w14:textId="114BCC61" w:rsidR="005C5A5B" w:rsidRPr="004F36A5" w:rsidRDefault="00146513" w:rsidP="004F36A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złożyć osobiście  w siedzibie Zamawiającego: 21-404 Trzebieszów, Płudy 21 (z dopiskiem: „Oferta w odpowiedzi na zapytanie ofertowe nr </w:t>
      </w:r>
      <w:r w:rsidR="0072222A" w:rsidRPr="004F36A5">
        <w:rPr>
          <w:rFonts w:ascii="Arial Nova Light" w:hAnsi="Arial Nova Light"/>
          <w:sz w:val="20"/>
          <w:szCs w:val="20"/>
        </w:rPr>
        <w:t>ZO-</w:t>
      </w:r>
      <w:r w:rsidR="005C6FDD" w:rsidRPr="004F36A5">
        <w:rPr>
          <w:rFonts w:ascii="Arial Nova Light" w:hAnsi="Arial Nova Light"/>
          <w:sz w:val="20"/>
          <w:szCs w:val="20"/>
        </w:rPr>
        <w:t>1</w:t>
      </w:r>
      <w:r w:rsidR="00880DA3" w:rsidRPr="004F36A5">
        <w:rPr>
          <w:rFonts w:ascii="Arial Nova Light" w:hAnsi="Arial Nova Light"/>
          <w:sz w:val="20"/>
          <w:szCs w:val="20"/>
        </w:rPr>
        <w:t>1</w:t>
      </w:r>
      <w:r w:rsidR="000A13A1" w:rsidRPr="004F36A5">
        <w:rPr>
          <w:rFonts w:ascii="Arial Nova Light" w:hAnsi="Arial Nova Light"/>
          <w:sz w:val="20"/>
          <w:szCs w:val="20"/>
        </w:rPr>
        <w:t>/</w:t>
      </w:r>
      <w:r w:rsidR="0072222A" w:rsidRPr="004F36A5">
        <w:rPr>
          <w:rFonts w:ascii="Arial Nova Light" w:hAnsi="Arial Nova Light"/>
          <w:sz w:val="20"/>
          <w:szCs w:val="20"/>
        </w:rPr>
        <w:t>202</w:t>
      </w:r>
      <w:r w:rsidR="00E0533F" w:rsidRPr="004F36A5">
        <w:rPr>
          <w:rFonts w:ascii="Arial Nova Light" w:hAnsi="Arial Nova Light"/>
          <w:sz w:val="20"/>
          <w:szCs w:val="20"/>
        </w:rPr>
        <w:t>2</w:t>
      </w:r>
      <w:r w:rsidR="0072222A" w:rsidRPr="004F36A5">
        <w:rPr>
          <w:rFonts w:ascii="Arial Nova Light" w:hAnsi="Arial Nova Light"/>
          <w:sz w:val="20"/>
          <w:szCs w:val="20"/>
        </w:rPr>
        <w:t>/N</w:t>
      </w:r>
      <w:r w:rsidRPr="004F36A5">
        <w:rPr>
          <w:rFonts w:ascii="Arial Nova Light" w:hAnsi="Arial Nova Light"/>
          <w:sz w:val="20"/>
          <w:szCs w:val="20"/>
        </w:rPr>
        <w:t>”)</w:t>
      </w:r>
      <w:r w:rsidR="005C5A5B" w:rsidRPr="004F36A5">
        <w:rPr>
          <w:rFonts w:ascii="Arial Nova Light" w:hAnsi="Arial Nova Light"/>
          <w:sz w:val="20"/>
          <w:szCs w:val="20"/>
        </w:rPr>
        <w:t xml:space="preserve"> lub</w:t>
      </w:r>
    </w:p>
    <w:p w14:paraId="2D635633" w14:textId="3B95E75A" w:rsidR="005C5A5B" w:rsidRPr="004F36A5" w:rsidRDefault="00146513" w:rsidP="004F36A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mailowo na adres: </w:t>
      </w:r>
      <w:hyperlink r:id="rId12" w:history="1">
        <w:r w:rsidR="00DD3F6D" w:rsidRPr="004F36A5">
          <w:rPr>
            <w:rStyle w:val="Hipercze"/>
            <w:rFonts w:ascii="Arial Nova Light" w:hAnsi="Arial Nova Light"/>
            <w:color w:val="auto"/>
            <w:sz w:val="20"/>
            <w:szCs w:val="20"/>
          </w:rPr>
          <w:t>przetargi@wierzejki.pl</w:t>
        </w:r>
      </w:hyperlink>
      <w:r w:rsidR="00DD3F6D" w:rsidRPr="004F36A5">
        <w:rPr>
          <w:rFonts w:ascii="Arial Nova Light" w:hAnsi="Arial Nova Light"/>
          <w:sz w:val="20"/>
          <w:szCs w:val="20"/>
        </w:rPr>
        <w:t xml:space="preserve"> </w:t>
      </w:r>
      <w:r w:rsidRPr="004F36A5">
        <w:rPr>
          <w:rFonts w:ascii="Arial Nova Light" w:hAnsi="Arial Nova Light"/>
          <w:sz w:val="20"/>
          <w:szCs w:val="20"/>
        </w:rPr>
        <w:t xml:space="preserve">, wskazując w tytule wiadomości „Oferta w odpowiedzi na zapytanie ofertowe nr </w:t>
      </w:r>
      <w:r w:rsidR="005850D7" w:rsidRPr="004F36A5">
        <w:rPr>
          <w:rFonts w:ascii="Arial Nova Light" w:hAnsi="Arial Nova Light"/>
          <w:sz w:val="20"/>
          <w:szCs w:val="20"/>
        </w:rPr>
        <w:t>ZO-</w:t>
      </w:r>
      <w:r w:rsidR="005C6FDD" w:rsidRPr="004F36A5">
        <w:rPr>
          <w:rFonts w:ascii="Arial Nova Light" w:hAnsi="Arial Nova Light"/>
          <w:sz w:val="20"/>
          <w:szCs w:val="20"/>
        </w:rPr>
        <w:t>1</w:t>
      </w:r>
      <w:r w:rsidR="00880DA3" w:rsidRPr="004F36A5">
        <w:rPr>
          <w:rFonts w:ascii="Arial Nova Light" w:hAnsi="Arial Nova Light"/>
          <w:sz w:val="20"/>
          <w:szCs w:val="20"/>
        </w:rPr>
        <w:t>1</w:t>
      </w:r>
      <w:r w:rsidR="004330A0" w:rsidRPr="004F36A5">
        <w:rPr>
          <w:rFonts w:ascii="Arial Nova Light" w:hAnsi="Arial Nova Light"/>
          <w:sz w:val="20"/>
          <w:szCs w:val="20"/>
        </w:rPr>
        <w:t>/</w:t>
      </w:r>
      <w:r w:rsidR="005850D7" w:rsidRPr="004F36A5">
        <w:rPr>
          <w:rFonts w:ascii="Arial Nova Light" w:hAnsi="Arial Nova Light"/>
          <w:sz w:val="20"/>
          <w:szCs w:val="20"/>
        </w:rPr>
        <w:t>202</w:t>
      </w:r>
      <w:r w:rsidR="00E0533F" w:rsidRPr="004F36A5">
        <w:rPr>
          <w:rFonts w:ascii="Arial Nova Light" w:hAnsi="Arial Nova Light"/>
          <w:sz w:val="20"/>
          <w:szCs w:val="20"/>
        </w:rPr>
        <w:t>2</w:t>
      </w:r>
      <w:r w:rsidR="005850D7" w:rsidRPr="004F36A5">
        <w:rPr>
          <w:rFonts w:ascii="Arial Nova Light" w:hAnsi="Arial Nova Light"/>
          <w:sz w:val="20"/>
          <w:szCs w:val="20"/>
        </w:rPr>
        <w:t>/N</w:t>
      </w:r>
      <w:r w:rsidRPr="004F36A5">
        <w:rPr>
          <w:rFonts w:ascii="Arial Nova Light" w:hAnsi="Arial Nova Light"/>
          <w:sz w:val="20"/>
          <w:szCs w:val="20"/>
        </w:rPr>
        <w:t xml:space="preserve">”.   </w:t>
      </w:r>
    </w:p>
    <w:p w14:paraId="54F30413" w14:textId="68D64537" w:rsidR="007A5BCC" w:rsidRPr="004F36A5" w:rsidRDefault="007A5BCC" w:rsidP="004F36A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poprzez stronę </w:t>
      </w:r>
      <w:hyperlink r:id="rId13" w:history="1">
        <w:r w:rsidRPr="004F36A5">
          <w:rPr>
            <w:rStyle w:val="Hipercze"/>
            <w:rFonts w:ascii="Arial Nova Light" w:hAnsi="Arial Nova Light"/>
            <w:color w:val="auto"/>
            <w:sz w:val="20"/>
            <w:szCs w:val="20"/>
          </w:rPr>
          <w:t>https://bazakonkurencyjnosci.funduszeeuropejskie.gov.pl/</w:t>
        </w:r>
      </w:hyperlink>
      <w:r w:rsidRPr="004F36A5">
        <w:rPr>
          <w:rFonts w:ascii="Arial Nova Light" w:hAnsi="Arial Nova Light"/>
          <w:sz w:val="20"/>
          <w:szCs w:val="20"/>
        </w:rPr>
        <w:t xml:space="preserve"> </w:t>
      </w:r>
    </w:p>
    <w:p w14:paraId="72EB3EAF" w14:textId="77777777" w:rsidR="005C5A5B" w:rsidRPr="004F36A5" w:rsidRDefault="005C5A5B" w:rsidP="004F36A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>W</w:t>
      </w:r>
      <w:r w:rsidR="00146513" w:rsidRPr="004F36A5">
        <w:rPr>
          <w:rFonts w:ascii="Arial Nova Light" w:hAnsi="Arial Nova Light"/>
          <w:sz w:val="20"/>
          <w:szCs w:val="20"/>
        </w:rPr>
        <w:t xml:space="preserve"> przypadku ofert składanych osobiście lub kurierem, liczy się data wpływu oferty do biura Zamawiającego: Zakład Mięsny "Wierzejki" J. M. Zdanowscy Spółka Jawna, 21-404 Trzebieszów, Płudy 21. </w:t>
      </w:r>
    </w:p>
    <w:p w14:paraId="4CE672E1" w14:textId="724B3AB9" w:rsidR="009C7F93" w:rsidRPr="004F36A5" w:rsidRDefault="00146513" w:rsidP="004F36A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Termin składania ofert: do dnia </w:t>
      </w:r>
      <w:r w:rsidR="00D777A0" w:rsidRPr="004F36A5">
        <w:rPr>
          <w:rFonts w:ascii="Arial Nova Light" w:hAnsi="Arial Nova Light"/>
          <w:b/>
          <w:bCs/>
          <w:sz w:val="20"/>
          <w:szCs w:val="20"/>
        </w:rPr>
        <w:t>27</w:t>
      </w:r>
      <w:r w:rsidRPr="004F36A5">
        <w:rPr>
          <w:rFonts w:ascii="Arial Nova Light" w:hAnsi="Arial Nova Light"/>
          <w:b/>
          <w:bCs/>
          <w:sz w:val="20"/>
          <w:szCs w:val="20"/>
        </w:rPr>
        <w:t>.</w:t>
      </w:r>
      <w:r w:rsidR="003F6C87" w:rsidRPr="004F36A5">
        <w:rPr>
          <w:rFonts w:ascii="Arial Nova Light" w:hAnsi="Arial Nova Light"/>
          <w:b/>
          <w:bCs/>
          <w:sz w:val="20"/>
          <w:szCs w:val="20"/>
        </w:rPr>
        <w:t>0</w:t>
      </w:r>
      <w:r w:rsidR="00880DA3" w:rsidRPr="004F36A5">
        <w:rPr>
          <w:rFonts w:ascii="Arial Nova Light" w:hAnsi="Arial Nova Light"/>
          <w:b/>
          <w:bCs/>
          <w:sz w:val="20"/>
          <w:szCs w:val="20"/>
        </w:rPr>
        <w:t>7</w:t>
      </w:r>
      <w:r w:rsidRPr="004F36A5">
        <w:rPr>
          <w:rFonts w:ascii="Arial Nova Light" w:hAnsi="Arial Nova Light"/>
          <w:b/>
          <w:bCs/>
          <w:sz w:val="20"/>
          <w:szCs w:val="20"/>
        </w:rPr>
        <w:t>.20</w:t>
      </w:r>
      <w:r w:rsidR="003F6C87" w:rsidRPr="004F36A5">
        <w:rPr>
          <w:rFonts w:ascii="Arial Nova Light" w:hAnsi="Arial Nova Light"/>
          <w:b/>
          <w:bCs/>
          <w:sz w:val="20"/>
          <w:szCs w:val="20"/>
        </w:rPr>
        <w:t>2</w:t>
      </w:r>
      <w:r w:rsidR="00385FD5" w:rsidRPr="004F36A5">
        <w:rPr>
          <w:rFonts w:ascii="Arial Nova Light" w:hAnsi="Arial Nova Light"/>
          <w:b/>
          <w:bCs/>
          <w:sz w:val="20"/>
          <w:szCs w:val="20"/>
        </w:rPr>
        <w:t>2</w:t>
      </w:r>
      <w:r w:rsidRPr="004F36A5">
        <w:rPr>
          <w:rFonts w:ascii="Arial Nova Light" w:hAnsi="Arial Nova Light"/>
          <w:b/>
          <w:bCs/>
          <w:sz w:val="20"/>
          <w:szCs w:val="20"/>
        </w:rPr>
        <w:t xml:space="preserve"> r.</w:t>
      </w:r>
      <w:r w:rsidRPr="004F36A5">
        <w:rPr>
          <w:rFonts w:ascii="Arial Nova Light" w:hAnsi="Arial Nova Light"/>
          <w:sz w:val="20"/>
          <w:szCs w:val="20"/>
        </w:rPr>
        <w:t xml:space="preserve"> Oferty złożone po terminie ich składania zostaną odesłane do Wykonawców bez analizy i otwierania. </w:t>
      </w:r>
      <w:r w:rsidR="00CF434F" w:rsidRPr="004F36A5">
        <w:rPr>
          <w:rFonts w:ascii="Arial Nova Light" w:hAnsi="Arial Nova Light"/>
          <w:b/>
          <w:bCs/>
          <w:sz w:val="20"/>
          <w:szCs w:val="20"/>
        </w:rPr>
        <w:t xml:space="preserve">Wybór oferenta nastąpi </w:t>
      </w:r>
      <w:r w:rsidR="00D777A0" w:rsidRPr="004F36A5">
        <w:rPr>
          <w:rFonts w:ascii="Arial Nova Light" w:hAnsi="Arial Nova Light"/>
          <w:b/>
          <w:bCs/>
          <w:sz w:val="20"/>
          <w:szCs w:val="20"/>
        </w:rPr>
        <w:t>28.</w:t>
      </w:r>
      <w:r w:rsidR="003F6C87" w:rsidRPr="004F36A5">
        <w:rPr>
          <w:rFonts w:ascii="Arial Nova Light" w:hAnsi="Arial Nova Light"/>
          <w:b/>
          <w:bCs/>
          <w:sz w:val="20"/>
          <w:szCs w:val="20"/>
        </w:rPr>
        <w:t>0</w:t>
      </w:r>
      <w:r w:rsidR="00880DA3" w:rsidRPr="004F36A5">
        <w:rPr>
          <w:rFonts w:ascii="Arial Nova Light" w:hAnsi="Arial Nova Light"/>
          <w:b/>
          <w:bCs/>
          <w:sz w:val="20"/>
          <w:szCs w:val="20"/>
        </w:rPr>
        <w:t>7</w:t>
      </w:r>
      <w:r w:rsidR="00CF434F" w:rsidRPr="004F36A5">
        <w:rPr>
          <w:rFonts w:ascii="Arial Nova Light" w:hAnsi="Arial Nova Light"/>
          <w:b/>
          <w:bCs/>
          <w:sz w:val="20"/>
          <w:szCs w:val="20"/>
        </w:rPr>
        <w:t>.202</w:t>
      </w:r>
      <w:r w:rsidR="003F6C87" w:rsidRPr="004F36A5">
        <w:rPr>
          <w:rFonts w:ascii="Arial Nova Light" w:hAnsi="Arial Nova Light"/>
          <w:b/>
          <w:bCs/>
          <w:sz w:val="20"/>
          <w:szCs w:val="20"/>
        </w:rPr>
        <w:t>2</w:t>
      </w:r>
      <w:r w:rsidR="00CF434F" w:rsidRPr="004F36A5">
        <w:rPr>
          <w:rFonts w:ascii="Arial Nova Light" w:hAnsi="Arial Nova Light"/>
          <w:b/>
          <w:bCs/>
          <w:sz w:val="20"/>
          <w:szCs w:val="20"/>
        </w:rPr>
        <w:t>.</w:t>
      </w:r>
    </w:p>
    <w:p w14:paraId="5C8BB86B" w14:textId="77777777" w:rsidR="009C7F93" w:rsidRPr="004F36A5" w:rsidRDefault="00146513" w:rsidP="004F36A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Oferty przygotowywane i składane są na koszt Oferenta. </w:t>
      </w:r>
    </w:p>
    <w:p w14:paraId="36D7042F" w14:textId="77777777" w:rsidR="009C7F93" w:rsidRPr="004F36A5" w:rsidRDefault="00146513" w:rsidP="004F36A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Oferent może złożyć tylko jedną ofertę. </w:t>
      </w:r>
    </w:p>
    <w:p w14:paraId="600348FA" w14:textId="77777777" w:rsidR="009C7F93" w:rsidRPr="004F36A5" w:rsidRDefault="00146513" w:rsidP="004F36A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Zmiany albo wycofanie oferty przez oferenta przed upływem terminu składania ofert są dopuszczalne. </w:t>
      </w:r>
    </w:p>
    <w:p w14:paraId="50C2ACC0" w14:textId="37EA89E0" w:rsidR="009C7F93" w:rsidRPr="004F36A5" w:rsidRDefault="00146513" w:rsidP="004F36A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Niniejsze Zapytanie Ofertowe zamieszczone jest w bazie konkurencyjności dostępnej pod adresem: </w:t>
      </w:r>
      <w:hyperlink r:id="rId14" w:history="1">
        <w:r w:rsidR="00014483" w:rsidRPr="004F36A5">
          <w:rPr>
            <w:rStyle w:val="Hipercze"/>
            <w:rFonts w:ascii="Arial Nova Light" w:hAnsi="Arial Nova Light"/>
            <w:color w:val="auto"/>
            <w:sz w:val="20"/>
            <w:szCs w:val="20"/>
          </w:rPr>
          <w:t>www.bazakonkurencyjnosci.gov.pl</w:t>
        </w:r>
      </w:hyperlink>
      <w:r w:rsidR="00014483" w:rsidRPr="004F36A5">
        <w:rPr>
          <w:rFonts w:ascii="Arial Nova Light" w:hAnsi="Arial Nova Light"/>
          <w:sz w:val="20"/>
          <w:szCs w:val="20"/>
        </w:rPr>
        <w:t xml:space="preserve"> </w:t>
      </w:r>
      <w:r w:rsidRPr="004F36A5">
        <w:rPr>
          <w:rFonts w:ascii="Arial Nova Light" w:hAnsi="Arial Nova Light"/>
          <w:sz w:val="20"/>
          <w:szCs w:val="20"/>
        </w:rPr>
        <w:t xml:space="preserve"> </w:t>
      </w:r>
    </w:p>
    <w:p w14:paraId="6C20738E" w14:textId="35887C9C" w:rsidR="009C7F93" w:rsidRPr="004F36A5" w:rsidRDefault="00146513" w:rsidP="004F36A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W trakcie postępowania dotyczącego niniejszego Zapytania Ofertowego, do jego zakończenia rozumianego jako zawarcie umowy warunkowej z Wykonawcą, który złożył najkorzystniejszą ofertę, wszelkie oświadczenia, zapytania, wyjaśnienia, wnioski i zawiadomienia (z wyjątkiem oferty i umowy) Zamawiającego lub Wykonawców mogą być przekazywane drogą elektroniczną, chyba, że Zamawiający w danym konkretnym przypadku będzie wymagał zachowania innej formy komunikacji, w tym podpisania przez Oferenta umowy o zachowaniu poufności. Zamawiający wskazuje następujący adres e-mail do komunikacji z Zamawiającym: Adam Zdanowski, </w:t>
      </w:r>
      <w:r w:rsidR="00E73CCA" w:rsidRPr="004F36A5">
        <w:rPr>
          <w:rFonts w:ascii="Arial Nova Light" w:hAnsi="Arial Nova Light"/>
          <w:sz w:val="20"/>
          <w:szCs w:val="20"/>
        </w:rPr>
        <w:t xml:space="preserve">                                                          </w:t>
      </w:r>
      <w:r w:rsidRPr="004F36A5">
        <w:rPr>
          <w:rFonts w:ascii="Arial Nova Light" w:hAnsi="Arial Nova Light"/>
          <w:sz w:val="20"/>
          <w:szCs w:val="20"/>
        </w:rPr>
        <w:t>(</w:t>
      </w:r>
      <w:r w:rsidR="00E73CCA" w:rsidRPr="004F36A5">
        <w:rPr>
          <w:rFonts w:ascii="Arial Nova Light" w:hAnsi="Arial Nova Light"/>
          <w:sz w:val="20"/>
          <w:szCs w:val="20"/>
        </w:rPr>
        <w:t xml:space="preserve"> </w:t>
      </w:r>
      <w:hyperlink r:id="rId15" w:history="1">
        <w:r w:rsidR="00E73CCA" w:rsidRPr="004F36A5">
          <w:rPr>
            <w:rStyle w:val="Hipercze"/>
            <w:rFonts w:ascii="Arial Nova Light" w:hAnsi="Arial Nova Light"/>
            <w:color w:val="auto"/>
            <w:sz w:val="20"/>
            <w:szCs w:val="20"/>
          </w:rPr>
          <w:t>przetargi@wierzejki.pl</w:t>
        </w:r>
      </w:hyperlink>
      <w:r w:rsidR="00E73CCA" w:rsidRPr="004F36A5">
        <w:rPr>
          <w:rFonts w:ascii="Arial Nova Light" w:hAnsi="Arial Nova Light"/>
          <w:sz w:val="20"/>
          <w:szCs w:val="20"/>
        </w:rPr>
        <w:t xml:space="preserve"> </w:t>
      </w:r>
      <w:r w:rsidRPr="004F36A5">
        <w:rPr>
          <w:rFonts w:ascii="Arial Nova Light" w:hAnsi="Arial Nova Light"/>
          <w:sz w:val="20"/>
          <w:szCs w:val="20"/>
        </w:rPr>
        <w:t xml:space="preserve">). Adres e-mail do komunikacji z Wykonawcą, Wykonawca wskazuje w składanej przez siebie Ofercie.  </w:t>
      </w:r>
    </w:p>
    <w:p w14:paraId="3CA95605" w14:textId="5517831F" w:rsidR="00014483" w:rsidRPr="004F36A5" w:rsidRDefault="00146513" w:rsidP="004F36A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Treść pytań dotyczących zapytania ofertowego wraz z wyjaśnieniami Zamawiającego publikowana jest </w:t>
      </w:r>
      <w:r w:rsidR="004721F4" w:rsidRPr="004F36A5">
        <w:rPr>
          <w:rFonts w:ascii="Arial Nova Light" w:hAnsi="Arial Nova Light"/>
          <w:sz w:val="20"/>
          <w:szCs w:val="20"/>
        </w:rPr>
        <w:t>w bazie konkurencyjności.</w:t>
      </w:r>
      <w:r w:rsidR="000303AB" w:rsidRPr="004F36A5">
        <w:rPr>
          <w:rFonts w:ascii="Arial Nova Light" w:hAnsi="Arial Nova Light"/>
          <w:sz w:val="20"/>
          <w:szCs w:val="20"/>
        </w:rPr>
        <w:t>)</w:t>
      </w:r>
      <w:r w:rsidRPr="004F36A5">
        <w:rPr>
          <w:rFonts w:ascii="Arial Nova Light" w:hAnsi="Arial Nova Light"/>
          <w:sz w:val="20"/>
          <w:szCs w:val="20"/>
        </w:rPr>
        <w:t xml:space="preserve">, </w:t>
      </w:r>
    </w:p>
    <w:p w14:paraId="78A916A6" w14:textId="77777777" w:rsidR="00014483" w:rsidRPr="004F36A5" w:rsidRDefault="00146513" w:rsidP="004F36A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Zamawiający zastrzega sobie prawo zmiany warunków określonych w niniejszym Zapytaniu Ofertowym lub odwołania postępowania. W przypadku wprowadzenia takich zmian Zamawiający może wyznaczyć inny termin składania ofert. </w:t>
      </w:r>
    </w:p>
    <w:p w14:paraId="142FA1EB" w14:textId="77777777" w:rsidR="00014483" w:rsidRPr="004F36A5" w:rsidRDefault="00146513" w:rsidP="004F36A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W razie potrzeby Zamawiający zastrzega sobie prawo do jednorazowego wezwania Wykonawcy do uzupełnienia/poprawy lub wyjaśnienia treści oferty. Wykonawca zobowiązany będzie do uzupełnienia/poprawy oferty/złożenia wyjaśnień w terminie 3 dni kalendarzowych. </w:t>
      </w:r>
    </w:p>
    <w:p w14:paraId="6E73C8C4" w14:textId="77777777" w:rsidR="00014483" w:rsidRPr="004F36A5" w:rsidRDefault="00146513" w:rsidP="004F36A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Zamawiający nie przewiduje dla uczestników postępowania środków odwoławczych  od rozstrzygnięcia Zamawiającego podejmowanych w ramach postępowania o udzielenie zamówienia.  </w:t>
      </w:r>
    </w:p>
    <w:p w14:paraId="52FFA009" w14:textId="6B408D3B" w:rsidR="00660772" w:rsidRPr="004F36A5" w:rsidRDefault="00146513" w:rsidP="004F36A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Zamawiający zastrzega sobie prawo zakończenia (zamknięcia) postępowania o udzielenie zamówienia bez dokonywania wyboru którejkolwiek ze złożonych ofert, bez uprzedniego informowania Wykonawców oraz bez podawania przyczyn takiego zakończenia postępowania.  </w:t>
      </w:r>
    </w:p>
    <w:p w14:paraId="2676EE9F" w14:textId="77777777" w:rsidR="000A2EB1" w:rsidRPr="004F36A5" w:rsidRDefault="000A2EB1" w:rsidP="004F36A5">
      <w:pPr>
        <w:pStyle w:val="Akapitzlist"/>
        <w:spacing w:line="276" w:lineRule="auto"/>
        <w:ind w:left="1440"/>
        <w:jc w:val="both"/>
        <w:rPr>
          <w:rFonts w:ascii="Arial Nova Light" w:hAnsi="Arial Nova Light"/>
          <w:sz w:val="20"/>
          <w:szCs w:val="20"/>
        </w:rPr>
      </w:pPr>
    </w:p>
    <w:p w14:paraId="55038231" w14:textId="77777777" w:rsidR="00014483" w:rsidRPr="004F36A5" w:rsidRDefault="00146513" w:rsidP="004F36A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bookmarkStart w:id="14" w:name="_Hlk63079337"/>
      <w:r w:rsidRPr="004F36A5">
        <w:rPr>
          <w:rFonts w:ascii="Arial Nova Light" w:hAnsi="Arial Nova Light"/>
          <w:b/>
          <w:bCs/>
          <w:sz w:val="20"/>
          <w:szCs w:val="20"/>
        </w:rPr>
        <w:t xml:space="preserve">Wyjaśnienia treści oferty i poprawienie omyłek </w:t>
      </w:r>
    </w:p>
    <w:p w14:paraId="444E71D4" w14:textId="77777777" w:rsidR="00014483" w:rsidRPr="004F36A5" w:rsidRDefault="00014483" w:rsidP="004F36A5">
      <w:pPr>
        <w:pStyle w:val="Akapitzlist"/>
        <w:spacing w:line="276" w:lineRule="auto"/>
        <w:jc w:val="both"/>
        <w:rPr>
          <w:rFonts w:ascii="Arial Nova Light" w:hAnsi="Arial Nova Light"/>
          <w:sz w:val="20"/>
          <w:szCs w:val="20"/>
        </w:rPr>
      </w:pPr>
    </w:p>
    <w:p w14:paraId="2DF372E0" w14:textId="77777777" w:rsidR="00014483" w:rsidRPr="004F36A5" w:rsidRDefault="00146513" w:rsidP="004F36A5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W toku badania i oceny ofert zamawiający może żądać od wykonawców wyjaśnień dotyczących treści złożonych ofert.  </w:t>
      </w:r>
    </w:p>
    <w:p w14:paraId="47ED37AD" w14:textId="5CF8148F" w:rsidR="00014483" w:rsidRPr="004F36A5" w:rsidRDefault="00146513" w:rsidP="004F36A5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Zamawiający ma prawo żądać wyjaśnień od Wykonawców, których oferty będą zawierały rażąco niską cenę w stosunku do przedmiotu zamówienia, tj. niższą </w:t>
      </w:r>
      <w:r w:rsidR="00014483" w:rsidRPr="004F36A5">
        <w:rPr>
          <w:rFonts w:ascii="Arial Nova Light" w:hAnsi="Arial Nova Light"/>
          <w:sz w:val="20"/>
          <w:szCs w:val="20"/>
        </w:rPr>
        <w:t>o</w:t>
      </w:r>
      <w:r w:rsidRPr="004F36A5">
        <w:rPr>
          <w:rFonts w:ascii="Arial Nova Light" w:hAnsi="Arial Nova Light"/>
          <w:sz w:val="20"/>
          <w:szCs w:val="20"/>
        </w:rPr>
        <w:t xml:space="preserve"> 30% średniej ceny pozostałych ofert, a w wypadku braku tych wyjaśnień albo przedstawienia nienależytego uzasadnienia dla ceny z oferty – do odrzucenia oferty. </w:t>
      </w:r>
    </w:p>
    <w:p w14:paraId="09457F40" w14:textId="77777777" w:rsidR="00014483" w:rsidRPr="004F36A5" w:rsidRDefault="00146513" w:rsidP="004F36A5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Zamawiający poprawia w ofercie: </w:t>
      </w:r>
    </w:p>
    <w:p w14:paraId="170DD0A8" w14:textId="77777777" w:rsidR="00014483" w:rsidRPr="004F36A5" w:rsidRDefault="00146513" w:rsidP="004F36A5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>oczywiste omy</w:t>
      </w:r>
      <w:r w:rsidRPr="004F36A5">
        <w:rPr>
          <w:rFonts w:ascii="Arial Nova Light" w:hAnsi="Arial Nova Light" w:cs="Arial Nova"/>
          <w:sz w:val="20"/>
          <w:szCs w:val="20"/>
        </w:rPr>
        <w:t>ł</w:t>
      </w:r>
      <w:r w:rsidRPr="004F36A5">
        <w:rPr>
          <w:rFonts w:ascii="Arial Nova Light" w:hAnsi="Arial Nova Light"/>
          <w:sz w:val="20"/>
          <w:szCs w:val="20"/>
        </w:rPr>
        <w:t>ki pisarskie;</w:t>
      </w:r>
    </w:p>
    <w:p w14:paraId="17A98EAA" w14:textId="2E68071B" w:rsidR="00014483" w:rsidRPr="004F36A5" w:rsidRDefault="00146513" w:rsidP="004F36A5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>oczywiste omyłki rachunkowe,</w:t>
      </w:r>
      <w:r w:rsidR="000303AB" w:rsidRPr="004F36A5">
        <w:rPr>
          <w:rFonts w:ascii="Arial Nova Light" w:hAnsi="Arial Nova Light"/>
          <w:sz w:val="20"/>
          <w:szCs w:val="20"/>
        </w:rPr>
        <w:t xml:space="preserve"> </w:t>
      </w:r>
      <w:r w:rsidRPr="004F36A5">
        <w:rPr>
          <w:rFonts w:ascii="Arial Nova Light" w:hAnsi="Arial Nova Light"/>
          <w:sz w:val="20"/>
          <w:szCs w:val="20"/>
        </w:rPr>
        <w:t xml:space="preserve">z uwzględnieniem konsekwencji rachunkowych dokonanych poprawek; </w:t>
      </w:r>
    </w:p>
    <w:p w14:paraId="6A47583F" w14:textId="7A5C987D" w:rsidR="005850D7" w:rsidRPr="004F36A5" w:rsidRDefault="00146513" w:rsidP="004F36A5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inne omyłki polegające na niezgodności oferty ze specyfikacją istotnych warunków zamówienia, nie powodujące istotnych zmian w treści oferty - niezwłocznie zawiadamiając o tym dostawcę, którego oferta została poprawiona. </w:t>
      </w:r>
      <w:bookmarkEnd w:id="7"/>
      <w:bookmarkEnd w:id="9"/>
      <w:bookmarkEnd w:id="14"/>
    </w:p>
    <w:bookmarkEnd w:id="8"/>
    <w:bookmarkEnd w:id="10"/>
    <w:p w14:paraId="73E808E9" w14:textId="4CA7BCD2" w:rsidR="00146513" w:rsidRPr="004F36A5" w:rsidRDefault="00146513" w:rsidP="004F36A5">
      <w:pPr>
        <w:spacing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4F36A5">
        <w:rPr>
          <w:rFonts w:ascii="Arial Nova Light" w:hAnsi="Arial Nova Light"/>
          <w:b/>
          <w:bCs/>
          <w:sz w:val="20"/>
          <w:szCs w:val="20"/>
        </w:rPr>
        <w:t xml:space="preserve">Załączniki: </w:t>
      </w:r>
    </w:p>
    <w:p w14:paraId="5F538168" w14:textId="361B79CE" w:rsidR="00146513" w:rsidRPr="004F36A5" w:rsidRDefault="00146513" w:rsidP="004F36A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Załącznik nr </w:t>
      </w:r>
      <w:r w:rsidR="00940FF7" w:rsidRPr="004F36A5">
        <w:rPr>
          <w:rFonts w:ascii="Arial Nova Light" w:hAnsi="Arial Nova Light"/>
          <w:sz w:val="20"/>
          <w:szCs w:val="20"/>
        </w:rPr>
        <w:t>1</w:t>
      </w:r>
      <w:r w:rsidRPr="004F36A5">
        <w:rPr>
          <w:rFonts w:ascii="Arial Nova Light" w:hAnsi="Arial Nova Light"/>
          <w:sz w:val="20"/>
          <w:szCs w:val="20"/>
        </w:rPr>
        <w:t xml:space="preserve"> – formularz ofertowy; </w:t>
      </w:r>
    </w:p>
    <w:p w14:paraId="571CA7C1" w14:textId="6F6F1B81" w:rsidR="00660772" w:rsidRPr="004F36A5" w:rsidRDefault="00660772" w:rsidP="004F36A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>Załącznik nr 1a;</w:t>
      </w:r>
    </w:p>
    <w:p w14:paraId="21986905" w14:textId="1FAFB162" w:rsidR="00146513" w:rsidRPr="004F36A5" w:rsidRDefault="00146513" w:rsidP="004F36A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Załącznik nr </w:t>
      </w:r>
      <w:r w:rsidR="00940FF7" w:rsidRPr="004F36A5">
        <w:rPr>
          <w:rFonts w:ascii="Arial Nova Light" w:hAnsi="Arial Nova Light"/>
          <w:sz w:val="20"/>
          <w:szCs w:val="20"/>
        </w:rPr>
        <w:t>2</w:t>
      </w:r>
      <w:r w:rsidRPr="004F36A5">
        <w:rPr>
          <w:rFonts w:ascii="Arial Nova Light" w:hAnsi="Arial Nova Light"/>
          <w:sz w:val="20"/>
          <w:szCs w:val="20"/>
        </w:rPr>
        <w:t xml:space="preserve"> – oświadczenie wykonawcy; </w:t>
      </w:r>
    </w:p>
    <w:p w14:paraId="6F01B06B" w14:textId="7C0EAE3A" w:rsidR="00146513" w:rsidRPr="004F36A5" w:rsidRDefault="00146513" w:rsidP="004F36A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4F36A5">
        <w:rPr>
          <w:rFonts w:ascii="Arial Nova Light" w:hAnsi="Arial Nova Light"/>
          <w:sz w:val="20"/>
          <w:szCs w:val="20"/>
        </w:rPr>
        <w:t xml:space="preserve">Załącznik nr </w:t>
      </w:r>
      <w:r w:rsidR="00940FF7" w:rsidRPr="004F36A5">
        <w:rPr>
          <w:rFonts w:ascii="Arial Nova Light" w:hAnsi="Arial Nova Light"/>
          <w:sz w:val="20"/>
          <w:szCs w:val="20"/>
        </w:rPr>
        <w:t>3</w:t>
      </w:r>
      <w:r w:rsidRPr="004F36A5">
        <w:rPr>
          <w:rFonts w:ascii="Arial Nova Light" w:hAnsi="Arial Nova Light"/>
          <w:sz w:val="20"/>
          <w:szCs w:val="20"/>
        </w:rPr>
        <w:t xml:space="preserve"> – oświadczenie o braku powiązań; </w:t>
      </w:r>
    </w:p>
    <w:bookmarkEnd w:id="1"/>
    <w:bookmarkEnd w:id="11"/>
    <w:p w14:paraId="60C84AE9" w14:textId="5A3EF33E" w:rsidR="003018D0" w:rsidRPr="001754C6" w:rsidRDefault="004F0401" w:rsidP="004F36A5">
      <w:pPr>
        <w:pStyle w:val="Akapitzlist"/>
        <w:spacing w:line="276" w:lineRule="auto"/>
        <w:jc w:val="both"/>
        <w:rPr>
          <w:rFonts w:ascii="Arial Nova Light" w:hAnsi="Arial Nova Light"/>
          <w:sz w:val="20"/>
          <w:szCs w:val="20"/>
        </w:rPr>
      </w:pPr>
    </w:p>
    <w:sectPr w:rsidR="003018D0" w:rsidRPr="001754C6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60146" w14:textId="77777777" w:rsidR="004F0401" w:rsidRDefault="004F0401" w:rsidP="00146513">
      <w:pPr>
        <w:spacing w:after="0" w:line="240" w:lineRule="auto"/>
      </w:pPr>
      <w:r>
        <w:separator/>
      </w:r>
    </w:p>
  </w:endnote>
  <w:endnote w:type="continuationSeparator" w:id="0">
    <w:p w14:paraId="3E57CF41" w14:textId="77777777" w:rsidR="004F0401" w:rsidRDefault="004F0401" w:rsidP="0014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4205"/>
      <w:docPartObj>
        <w:docPartGallery w:val="Page Numbers (Bottom of Page)"/>
        <w:docPartUnique/>
      </w:docPartObj>
    </w:sdtPr>
    <w:sdtEndPr/>
    <w:sdtContent>
      <w:p w14:paraId="3198972C" w14:textId="14017B33" w:rsidR="00A05511" w:rsidRDefault="00A055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4002DF" w14:textId="59E7EDBF" w:rsidR="006C60A9" w:rsidRDefault="006C60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7975" w14:textId="77777777" w:rsidR="004F0401" w:rsidRDefault="004F0401" w:rsidP="00146513">
      <w:pPr>
        <w:spacing w:after="0" w:line="240" w:lineRule="auto"/>
      </w:pPr>
      <w:r>
        <w:separator/>
      </w:r>
    </w:p>
  </w:footnote>
  <w:footnote w:type="continuationSeparator" w:id="0">
    <w:p w14:paraId="627BBAA4" w14:textId="77777777" w:rsidR="004F0401" w:rsidRDefault="004F0401" w:rsidP="00146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01DDF" w14:textId="1F1E8AE6" w:rsidR="00146513" w:rsidRDefault="00F7528D">
    <w:pPr>
      <w:pStyle w:val="Nagwek"/>
    </w:pPr>
    <w:r w:rsidRPr="00AA4FE0">
      <w:rPr>
        <w:noProof/>
        <w:lang w:eastAsia="pl-PL"/>
      </w:rPr>
      <w:drawing>
        <wp:inline distT="0" distB="0" distL="0" distR="0" wp14:anchorId="71C35BCA" wp14:editId="5F10BA4C">
          <wp:extent cx="5760720" cy="378754"/>
          <wp:effectExtent l="0" t="0" r="0" b="2540"/>
          <wp:docPr id="1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8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1E32"/>
    <w:multiLevelType w:val="hybridMultilevel"/>
    <w:tmpl w:val="53AC3E7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18347F"/>
    <w:multiLevelType w:val="hybridMultilevel"/>
    <w:tmpl w:val="4900FC92"/>
    <w:lvl w:ilvl="0" w:tplc="2BB6641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30746"/>
    <w:multiLevelType w:val="multilevel"/>
    <w:tmpl w:val="87729A16"/>
    <w:lvl w:ilvl="0">
      <w:start w:val="1"/>
      <w:numFmt w:val="lowerLetter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A2902CC"/>
    <w:multiLevelType w:val="hybridMultilevel"/>
    <w:tmpl w:val="F7C27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78E0"/>
    <w:multiLevelType w:val="hybridMultilevel"/>
    <w:tmpl w:val="10CCD7B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C4950"/>
    <w:multiLevelType w:val="hybridMultilevel"/>
    <w:tmpl w:val="32CAD5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2F7EB2"/>
    <w:multiLevelType w:val="hybridMultilevel"/>
    <w:tmpl w:val="7C74E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A1757"/>
    <w:multiLevelType w:val="hybridMultilevel"/>
    <w:tmpl w:val="3A94B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F7669"/>
    <w:multiLevelType w:val="hybridMultilevel"/>
    <w:tmpl w:val="BAAE2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20928"/>
    <w:multiLevelType w:val="hybridMultilevel"/>
    <w:tmpl w:val="7C74E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A2411"/>
    <w:multiLevelType w:val="hybridMultilevel"/>
    <w:tmpl w:val="9266B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C0C8C"/>
    <w:multiLevelType w:val="multilevel"/>
    <w:tmpl w:val="EE7CBFC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2EAA7CB4"/>
    <w:multiLevelType w:val="hybridMultilevel"/>
    <w:tmpl w:val="7C74E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51AC8"/>
    <w:multiLevelType w:val="multilevel"/>
    <w:tmpl w:val="4538E6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F697E"/>
    <w:multiLevelType w:val="hybridMultilevel"/>
    <w:tmpl w:val="32CAD5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B17AEC"/>
    <w:multiLevelType w:val="hybridMultilevel"/>
    <w:tmpl w:val="EFA4FF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D26130"/>
    <w:multiLevelType w:val="hybridMultilevel"/>
    <w:tmpl w:val="7C74E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A7440"/>
    <w:multiLevelType w:val="hybridMultilevel"/>
    <w:tmpl w:val="118EF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E1835"/>
    <w:multiLevelType w:val="hybridMultilevel"/>
    <w:tmpl w:val="A0182B2E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B511FCD"/>
    <w:multiLevelType w:val="hybridMultilevel"/>
    <w:tmpl w:val="6BE81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B61F0"/>
    <w:multiLevelType w:val="hybridMultilevel"/>
    <w:tmpl w:val="6900BB0E"/>
    <w:lvl w:ilvl="0" w:tplc="89589D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B1276"/>
    <w:multiLevelType w:val="hybridMultilevel"/>
    <w:tmpl w:val="E6B441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5212C81"/>
    <w:multiLevelType w:val="hybridMultilevel"/>
    <w:tmpl w:val="7C74E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8412E"/>
    <w:multiLevelType w:val="hybridMultilevel"/>
    <w:tmpl w:val="71402C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D2022B"/>
    <w:multiLevelType w:val="hybridMultilevel"/>
    <w:tmpl w:val="4AAAE0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F768E"/>
    <w:multiLevelType w:val="hybridMultilevel"/>
    <w:tmpl w:val="D652C01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D6D7787"/>
    <w:multiLevelType w:val="hybridMultilevel"/>
    <w:tmpl w:val="4AAAE0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C1744"/>
    <w:multiLevelType w:val="hybridMultilevel"/>
    <w:tmpl w:val="FD78A11C"/>
    <w:lvl w:ilvl="0" w:tplc="5A20FF4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570AD3"/>
    <w:multiLevelType w:val="hybridMultilevel"/>
    <w:tmpl w:val="C76C2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7653A"/>
    <w:multiLevelType w:val="hybridMultilevel"/>
    <w:tmpl w:val="7C74E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E7400"/>
    <w:multiLevelType w:val="hybridMultilevel"/>
    <w:tmpl w:val="32CAD5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CE26B1"/>
    <w:multiLevelType w:val="hybridMultilevel"/>
    <w:tmpl w:val="0FF44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362E0"/>
    <w:multiLevelType w:val="hybridMultilevel"/>
    <w:tmpl w:val="0CF80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6322F"/>
    <w:multiLevelType w:val="hybridMultilevel"/>
    <w:tmpl w:val="D64E11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66641"/>
    <w:multiLevelType w:val="hybridMultilevel"/>
    <w:tmpl w:val="4AAAE0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7078A"/>
    <w:multiLevelType w:val="hybridMultilevel"/>
    <w:tmpl w:val="B3926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D1242"/>
    <w:multiLevelType w:val="hybridMultilevel"/>
    <w:tmpl w:val="000886B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051FBB"/>
    <w:multiLevelType w:val="hybridMultilevel"/>
    <w:tmpl w:val="FD7E8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038E7"/>
    <w:multiLevelType w:val="multilevel"/>
    <w:tmpl w:val="5C72D54C"/>
    <w:lvl w:ilvl="0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360" w:hanging="360"/>
      </w:pPr>
      <w:rPr>
        <w:rFonts w:ascii="Wingdings" w:hAnsi="Wingdings"/>
      </w:rPr>
    </w:lvl>
  </w:abstractNum>
  <w:num w:numId="1" w16cid:durableId="1034040602">
    <w:abstractNumId w:val="20"/>
  </w:num>
  <w:num w:numId="2" w16cid:durableId="667290985">
    <w:abstractNumId w:val="27"/>
  </w:num>
  <w:num w:numId="3" w16cid:durableId="513765647">
    <w:abstractNumId w:val="36"/>
  </w:num>
  <w:num w:numId="4" w16cid:durableId="396974477">
    <w:abstractNumId w:val="15"/>
  </w:num>
  <w:num w:numId="5" w16cid:durableId="2003460631">
    <w:abstractNumId w:val="23"/>
  </w:num>
  <w:num w:numId="6" w16cid:durableId="1377124654">
    <w:abstractNumId w:val="35"/>
  </w:num>
  <w:num w:numId="7" w16cid:durableId="2100056960">
    <w:abstractNumId w:val="1"/>
  </w:num>
  <w:num w:numId="8" w16cid:durableId="883055276">
    <w:abstractNumId w:val="21"/>
  </w:num>
  <w:num w:numId="9" w16cid:durableId="1413041117">
    <w:abstractNumId w:val="3"/>
  </w:num>
  <w:num w:numId="10" w16cid:durableId="464350683">
    <w:abstractNumId w:val="37"/>
  </w:num>
  <w:num w:numId="11" w16cid:durableId="488862399">
    <w:abstractNumId w:val="30"/>
  </w:num>
  <w:num w:numId="12" w16cid:durableId="2139953734">
    <w:abstractNumId w:val="0"/>
  </w:num>
  <w:num w:numId="13" w16cid:durableId="1553079942">
    <w:abstractNumId w:val="25"/>
  </w:num>
  <w:num w:numId="14" w16cid:durableId="1342119353">
    <w:abstractNumId w:val="32"/>
  </w:num>
  <w:num w:numId="15" w16cid:durableId="1164318935">
    <w:abstractNumId w:val="4"/>
  </w:num>
  <w:num w:numId="16" w16cid:durableId="2108571605">
    <w:abstractNumId w:val="14"/>
  </w:num>
  <w:num w:numId="17" w16cid:durableId="1536576836">
    <w:abstractNumId w:val="5"/>
  </w:num>
  <w:num w:numId="18" w16cid:durableId="1393961722">
    <w:abstractNumId w:val="18"/>
  </w:num>
  <w:num w:numId="19" w16cid:durableId="107506367">
    <w:abstractNumId w:val="33"/>
  </w:num>
  <w:num w:numId="20" w16cid:durableId="720131399">
    <w:abstractNumId w:val="7"/>
  </w:num>
  <w:num w:numId="21" w16cid:durableId="1190218166">
    <w:abstractNumId w:val="11"/>
  </w:num>
  <w:num w:numId="22" w16cid:durableId="746963">
    <w:abstractNumId w:val="2"/>
  </w:num>
  <w:num w:numId="23" w16cid:durableId="279386747">
    <w:abstractNumId w:val="38"/>
  </w:num>
  <w:num w:numId="24" w16cid:durableId="1833251347">
    <w:abstractNumId w:val="28"/>
  </w:num>
  <w:num w:numId="25" w16cid:durableId="25835264">
    <w:abstractNumId w:val="13"/>
  </w:num>
  <w:num w:numId="26" w16cid:durableId="185146122">
    <w:abstractNumId w:val="31"/>
  </w:num>
  <w:num w:numId="27" w16cid:durableId="1971205019">
    <w:abstractNumId w:val="10"/>
  </w:num>
  <w:num w:numId="28" w16cid:durableId="2016616935">
    <w:abstractNumId w:val="8"/>
  </w:num>
  <w:num w:numId="29" w16cid:durableId="1313872937">
    <w:abstractNumId w:val="34"/>
  </w:num>
  <w:num w:numId="30" w16cid:durableId="1656373454">
    <w:abstractNumId w:val="26"/>
  </w:num>
  <w:num w:numId="31" w16cid:durableId="19472289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18442195">
    <w:abstractNumId w:val="24"/>
  </w:num>
  <w:num w:numId="33" w16cid:durableId="733895601">
    <w:abstractNumId w:val="6"/>
  </w:num>
  <w:num w:numId="34" w16cid:durableId="336613828">
    <w:abstractNumId w:val="12"/>
  </w:num>
  <w:num w:numId="35" w16cid:durableId="1115635016">
    <w:abstractNumId w:val="9"/>
  </w:num>
  <w:num w:numId="36" w16cid:durableId="1325822013">
    <w:abstractNumId w:val="16"/>
  </w:num>
  <w:num w:numId="37" w16cid:durableId="2100521320">
    <w:abstractNumId w:val="29"/>
  </w:num>
  <w:num w:numId="38" w16cid:durableId="1267888344">
    <w:abstractNumId w:val="22"/>
  </w:num>
  <w:num w:numId="39" w16cid:durableId="1263882546">
    <w:abstractNumId w:val="17"/>
  </w:num>
  <w:num w:numId="40" w16cid:durableId="16192181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13"/>
    <w:rsid w:val="00014483"/>
    <w:rsid w:val="000264EC"/>
    <w:rsid w:val="000303AB"/>
    <w:rsid w:val="00033AD0"/>
    <w:rsid w:val="00053BD5"/>
    <w:rsid w:val="00062C4D"/>
    <w:rsid w:val="00063D9A"/>
    <w:rsid w:val="00067B7E"/>
    <w:rsid w:val="0007127D"/>
    <w:rsid w:val="000738E3"/>
    <w:rsid w:val="000778CF"/>
    <w:rsid w:val="00086ABF"/>
    <w:rsid w:val="00095E17"/>
    <w:rsid w:val="000A13A1"/>
    <w:rsid w:val="000A2EB1"/>
    <w:rsid w:val="000A3B7F"/>
    <w:rsid w:val="000A6E99"/>
    <w:rsid w:val="000B48D0"/>
    <w:rsid w:val="000D3C6B"/>
    <w:rsid w:val="000E59BB"/>
    <w:rsid w:val="000E6445"/>
    <w:rsid w:val="000F0C31"/>
    <w:rsid w:val="000F2930"/>
    <w:rsid w:val="000F6492"/>
    <w:rsid w:val="000F6C46"/>
    <w:rsid w:val="000F722B"/>
    <w:rsid w:val="00110719"/>
    <w:rsid w:val="00117500"/>
    <w:rsid w:val="00123C9F"/>
    <w:rsid w:val="00125F6A"/>
    <w:rsid w:val="00137B12"/>
    <w:rsid w:val="001424D1"/>
    <w:rsid w:val="00146513"/>
    <w:rsid w:val="0015530E"/>
    <w:rsid w:val="00172186"/>
    <w:rsid w:val="001754C6"/>
    <w:rsid w:val="0018710F"/>
    <w:rsid w:val="0019256C"/>
    <w:rsid w:val="001A1121"/>
    <w:rsid w:val="001C6F9C"/>
    <w:rsid w:val="001D3095"/>
    <w:rsid w:val="001E33C0"/>
    <w:rsid w:val="001F6302"/>
    <w:rsid w:val="001F7962"/>
    <w:rsid w:val="00211B5E"/>
    <w:rsid w:val="00224005"/>
    <w:rsid w:val="00241502"/>
    <w:rsid w:val="00241DF7"/>
    <w:rsid w:val="00252DE1"/>
    <w:rsid w:val="00262C07"/>
    <w:rsid w:val="00264925"/>
    <w:rsid w:val="00284206"/>
    <w:rsid w:val="002856A4"/>
    <w:rsid w:val="002B31D2"/>
    <w:rsid w:val="002C4477"/>
    <w:rsid w:val="002E2C22"/>
    <w:rsid w:val="002E2C50"/>
    <w:rsid w:val="002E4BD6"/>
    <w:rsid w:val="002F11FC"/>
    <w:rsid w:val="003118CD"/>
    <w:rsid w:val="00311AD6"/>
    <w:rsid w:val="00323039"/>
    <w:rsid w:val="003605C2"/>
    <w:rsid w:val="00370617"/>
    <w:rsid w:val="00385FD5"/>
    <w:rsid w:val="003912B2"/>
    <w:rsid w:val="003C40BF"/>
    <w:rsid w:val="003C7D1C"/>
    <w:rsid w:val="003E3650"/>
    <w:rsid w:val="003E6819"/>
    <w:rsid w:val="003F0151"/>
    <w:rsid w:val="003F1634"/>
    <w:rsid w:val="003F5F37"/>
    <w:rsid w:val="003F6C87"/>
    <w:rsid w:val="00404F8C"/>
    <w:rsid w:val="00410EBB"/>
    <w:rsid w:val="00430B58"/>
    <w:rsid w:val="004330A0"/>
    <w:rsid w:val="00433986"/>
    <w:rsid w:val="004679B1"/>
    <w:rsid w:val="004721F4"/>
    <w:rsid w:val="00484914"/>
    <w:rsid w:val="00486BC4"/>
    <w:rsid w:val="00496B6C"/>
    <w:rsid w:val="004A0479"/>
    <w:rsid w:val="004A33E9"/>
    <w:rsid w:val="004A6DC5"/>
    <w:rsid w:val="004D4054"/>
    <w:rsid w:val="004E139B"/>
    <w:rsid w:val="004F0401"/>
    <w:rsid w:val="004F36A5"/>
    <w:rsid w:val="004F7526"/>
    <w:rsid w:val="00501AED"/>
    <w:rsid w:val="00532ABC"/>
    <w:rsid w:val="0054044D"/>
    <w:rsid w:val="00542AC9"/>
    <w:rsid w:val="00542EC4"/>
    <w:rsid w:val="00545889"/>
    <w:rsid w:val="00554B78"/>
    <w:rsid w:val="00556175"/>
    <w:rsid w:val="00567771"/>
    <w:rsid w:val="00574E84"/>
    <w:rsid w:val="00576EEF"/>
    <w:rsid w:val="005850D7"/>
    <w:rsid w:val="005863F3"/>
    <w:rsid w:val="005946CC"/>
    <w:rsid w:val="00595945"/>
    <w:rsid w:val="005A2D26"/>
    <w:rsid w:val="005B531B"/>
    <w:rsid w:val="005C5A5B"/>
    <w:rsid w:val="005C6FDD"/>
    <w:rsid w:val="005D4A3A"/>
    <w:rsid w:val="006049ED"/>
    <w:rsid w:val="00615CEE"/>
    <w:rsid w:val="00620581"/>
    <w:rsid w:val="0062263E"/>
    <w:rsid w:val="006355DB"/>
    <w:rsid w:val="00656980"/>
    <w:rsid w:val="00660772"/>
    <w:rsid w:val="006702DC"/>
    <w:rsid w:val="006731A5"/>
    <w:rsid w:val="00685428"/>
    <w:rsid w:val="0069374C"/>
    <w:rsid w:val="006A0D9E"/>
    <w:rsid w:val="006B3014"/>
    <w:rsid w:val="006B342E"/>
    <w:rsid w:val="006C4624"/>
    <w:rsid w:val="006C583B"/>
    <w:rsid w:val="006C60A9"/>
    <w:rsid w:val="006D0A1B"/>
    <w:rsid w:val="006F58A1"/>
    <w:rsid w:val="00702DE6"/>
    <w:rsid w:val="00704DA6"/>
    <w:rsid w:val="00710549"/>
    <w:rsid w:val="0072222A"/>
    <w:rsid w:val="0073530E"/>
    <w:rsid w:val="007410FC"/>
    <w:rsid w:val="00760AAE"/>
    <w:rsid w:val="007616B9"/>
    <w:rsid w:val="00765FDD"/>
    <w:rsid w:val="0077193F"/>
    <w:rsid w:val="0078362F"/>
    <w:rsid w:val="00791B2D"/>
    <w:rsid w:val="007A5BCC"/>
    <w:rsid w:val="007C63B5"/>
    <w:rsid w:val="007D197F"/>
    <w:rsid w:val="007D76EC"/>
    <w:rsid w:val="007E0955"/>
    <w:rsid w:val="007E0F1E"/>
    <w:rsid w:val="007E4257"/>
    <w:rsid w:val="007F6049"/>
    <w:rsid w:val="008075BB"/>
    <w:rsid w:val="00812828"/>
    <w:rsid w:val="0083627E"/>
    <w:rsid w:val="00837D12"/>
    <w:rsid w:val="00853EE0"/>
    <w:rsid w:val="00860847"/>
    <w:rsid w:val="008608EA"/>
    <w:rsid w:val="00871620"/>
    <w:rsid w:val="00880DA3"/>
    <w:rsid w:val="008816B1"/>
    <w:rsid w:val="00896837"/>
    <w:rsid w:val="00897938"/>
    <w:rsid w:val="008B6972"/>
    <w:rsid w:val="008C1237"/>
    <w:rsid w:val="008C430E"/>
    <w:rsid w:val="008D41CE"/>
    <w:rsid w:val="008D5A95"/>
    <w:rsid w:val="008D5D2C"/>
    <w:rsid w:val="008D722C"/>
    <w:rsid w:val="008E560D"/>
    <w:rsid w:val="008E6D85"/>
    <w:rsid w:val="009009AD"/>
    <w:rsid w:val="009016D0"/>
    <w:rsid w:val="009025E4"/>
    <w:rsid w:val="00902D52"/>
    <w:rsid w:val="009044BD"/>
    <w:rsid w:val="0091695F"/>
    <w:rsid w:val="00940FF7"/>
    <w:rsid w:val="00943364"/>
    <w:rsid w:val="00947736"/>
    <w:rsid w:val="00954EAA"/>
    <w:rsid w:val="00962549"/>
    <w:rsid w:val="00967021"/>
    <w:rsid w:val="009734E2"/>
    <w:rsid w:val="00980459"/>
    <w:rsid w:val="00990C18"/>
    <w:rsid w:val="00997F95"/>
    <w:rsid w:val="009B56E9"/>
    <w:rsid w:val="009C2634"/>
    <w:rsid w:val="009C7F93"/>
    <w:rsid w:val="009D63BC"/>
    <w:rsid w:val="009E7C33"/>
    <w:rsid w:val="009F17F8"/>
    <w:rsid w:val="00A05511"/>
    <w:rsid w:val="00A24CFA"/>
    <w:rsid w:val="00A25DCC"/>
    <w:rsid w:val="00A506B6"/>
    <w:rsid w:val="00A655FC"/>
    <w:rsid w:val="00A82F52"/>
    <w:rsid w:val="00A849C6"/>
    <w:rsid w:val="00A92336"/>
    <w:rsid w:val="00A934F2"/>
    <w:rsid w:val="00AC62DE"/>
    <w:rsid w:val="00AD39FB"/>
    <w:rsid w:val="00B23E49"/>
    <w:rsid w:val="00B26D72"/>
    <w:rsid w:val="00B32E11"/>
    <w:rsid w:val="00B36587"/>
    <w:rsid w:val="00B51A93"/>
    <w:rsid w:val="00B566DD"/>
    <w:rsid w:val="00B67FD6"/>
    <w:rsid w:val="00B7115C"/>
    <w:rsid w:val="00B75D1A"/>
    <w:rsid w:val="00B7707A"/>
    <w:rsid w:val="00B80E57"/>
    <w:rsid w:val="00B9169D"/>
    <w:rsid w:val="00B92138"/>
    <w:rsid w:val="00B94C01"/>
    <w:rsid w:val="00BA1E69"/>
    <w:rsid w:val="00BB453F"/>
    <w:rsid w:val="00BE000F"/>
    <w:rsid w:val="00BF4201"/>
    <w:rsid w:val="00C012E8"/>
    <w:rsid w:val="00C05DCC"/>
    <w:rsid w:val="00C115E1"/>
    <w:rsid w:val="00C134E6"/>
    <w:rsid w:val="00C2236C"/>
    <w:rsid w:val="00C467C9"/>
    <w:rsid w:val="00C50482"/>
    <w:rsid w:val="00C6606A"/>
    <w:rsid w:val="00C76DEC"/>
    <w:rsid w:val="00C97D86"/>
    <w:rsid w:val="00CA0C68"/>
    <w:rsid w:val="00CA0E44"/>
    <w:rsid w:val="00CB6032"/>
    <w:rsid w:val="00CE535D"/>
    <w:rsid w:val="00CE61D2"/>
    <w:rsid w:val="00CE696A"/>
    <w:rsid w:val="00CF0D0B"/>
    <w:rsid w:val="00CF2CED"/>
    <w:rsid w:val="00CF434F"/>
    <w:rsid w:val="00CF6B0B"/>
    <w:rsid w:val="00D037E9"/>
    <w:rsid w:val="00D1155B"/>
    <w:rsid w:val="00D20D48"/>
    <w:rsid w:val="00D21B41"/>
    <w:rsid w:val="00D402BA"/>
    <w:rsid w:val="00D55B59"/>
    <w:rsid w:val="00D777A0"/>
    <w:rsid w:val="00DA496E"/>
    <w:rsid w:val="00DB6BE7"/>
    <w:rsid w:val="00DD3F6D"/>
    <w:rsid w:val="00DD4063"/>
    <w:rsid w:val="00DD52FC"/>
    <w:rsid w:val="00DE0044"/>
    <w:rsid w:val="00DE7114"/>
    <w:rsid w:val="00DF1934"/>
    <w:rsid w:val="00DF5136"/>
    <w:rsid w:val="00DF720D"/>
    <w:rsid w:val="00E0533F"/>
    <w:rsid w:val="00E30470"/>
    <w:rsid w:val="00E439DD"/>
    <w:rsid w:val="00E463C8"/>
    <w:rsid w:val="00E73CCA"/>
    <w:rsid w:val="00E9225F"/>
    <w:rsid w:val="00E92A2F"/>
    <w:rsid w:val="00E9456B"/>
    <w:rsid w:val="00EA0FB5"/>
    <w:rsid w:val="00EA4E10"/>
    <w:rsid w:val="00EB125B"/>
    <w:rsid w:val="00EB12EB"/>
    <w:rsid w:val="00ED30B4"/>
    <w:rsid w:val="00EE6332"/>
    <w:rsid w:val="00EF0690"/>
    <w:rsid w:val="00EF7875"/>
    <w:rsid w:val="00F0121B"/>
    <w:rsid w:val="00F242AB"/>
    <w:rsid w:val="00F24EBE"/>
    <w:rsid w:val="00F2634D"/>
    <w:rsid w:val="00F37C94"/>
    <w:rsid w:val="00F44810"/>
    <w:rsid w:val="00F52324"/>
    <w:rsid w:val="00F56610"/>
    <w:rsid w:val="00F65154"/>
    <w:rsid w:val="00F7528D"/>
    <w:rsid w:val="00F80D8D"/>
    <w:rsid w:val="00F91F3F"/>
    <w:rsid w:val="00FC587E"/>
    <w:rsid w:val="00FE3106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E22AC"/>
  <w15:chartTrackingRefBased/>
  <w15:docId w15:val="{00BF56F2-B0E3-4B4E-89FF-CBAFDA36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D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4E13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6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513"/>
  </w:style>
  <w:style w:type="paragraph" w:styleId="Stopka">
    <w:name w:val="footer"/>
    <w:basedOn w:val="Normalny"/>
    <w:link w:val="StopkaZnak"/>
    <w:uiPriority w:val="99"/>
    <w:unhideWhenUsed/>
    <w:rsid w:val="00146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513"/>
  </w:style>
  <w:style w:type="paragraph" w:styleId="Akapitzlist">
    <w:name w:val="List Paragraph"/>
    <w:basedOn w:val="Normalny"/>
    <w:qFormat/>
    <w:rsid w:val="00146513"/>
    <w:pPr>
      <w:ind w:left="720"/>
      <w:contextualSpacing/>
    </w:pPr>
  </w:style>
  <w:style w:type="paragraph" w:customStyle="1" w:styleId="Standard">
    <w:name w:val="Standard"/>
    <w:rsid w:val="0014651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0144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448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09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49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49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9ED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4E139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ksttreci2">
    <w:name w:val="Tekst treści (2)"/>
    <w:basedOn w:val="Standard"/>
    <w:rsid w:val="008D5D2C"/>
    <w:pPr>
      <w:spacing w:before="120" w:line="226" w:lineRule="exact"/>
      <w:ind w:hanging="380"/>
      <w:jc w:val="center"/>
    </w:pPr>
    <w:rPr>
      <w:rFonts w:ascii="Calibri" w:eastAsia="Calibri" w:hAnsi="Calibri"/>
      <w:sz w:val="22"/>
      <w:szCs w:val="22"/>
    </w:rPr>
  </w:style>
  <w:style w:type="paragraph" w:customStyle="1" w:styleId="yiv3426914718msonormal">
    <w:name w:val="yiv3426914718msonormal"/>
    <w:basedOn w:val="Normalny"/>
    <w:rsid w:val="00CF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dpa4babe78yiv6213581571msonormal">
    <w:name w:val="ydpa4babe78yiv6213581571msonormal"/>
    <w:basedOn w:val="Normalny"/>
    <w:rsid w:val="0014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D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zetargi@wierzejki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rtalzp.pl/kody-cpv/szczegoly/tluszcze-zwierzece-667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zetargi@wierzejki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azakonkurencyjnosci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F59EDC5E1BB4B8A89C6CBA1DD1CB1" ma:contentTypeVersion="2" ma:contentTypeDescription="Create a new document." ma:contentTypeScope="" ma:versionID="1c69e65b5ffad9ddeeecbf2619199e52">
  <xsd:schema xmlns:xsd="http://www.w3.org/2001/XMLSchema" xmlns:xs="http://www.w3.org/2001/XMLSchema" xmlns:p="http://schemas.microsoft.com/office/2006/metadata/properties" xmlns:ns3="b34983b0-33af-4d75-b821-e0e76360e6c2" targetNamespace="http://schemas.microsoft.com/office/2006/metadata/properties" ma:root="true" ma:fieldsID="35e866c3818f80246960ad958466c705" ns3:_="">
    <xsd:import namespace="b34983b0-33af-4d75-b821-e0e76360e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983b0-33af-4d75-b821-e0e76360e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A983EF-CBD2-49EF-9EDE-EF732540C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983b0-33af-4d75-b821-e0e76360e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93501-BCC7-4EBD-BBD1-F93F055219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56BA1F-AE3F-4B33-BA60-21204C7B68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C7C160-621B-49AD-9755-7FA7FA1247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2191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Skomra</dc:creator>
  <cp:keywords/>
  <dc:description/>
  <cp:lastModifiedBy>ms</cp:lastModifiedBy>
  <cp:revision>16</cp:revision>
  <cp:lastPrinted>2020-03-17T10:35:00Z</cp:lastPrinted>
  <dcterms:created xsi:type="dcterms:W3CDTF">2022-04-11T07:14:00Z</dcterms:created>
  <dcterms:modified xsi:type="dcterms:W3CDTF">2022-06-27T20:40:00Z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0x0101004CAF59EDC5E1BB4B8A89C6CBA1DD1CB1</vt:lpwstr>
  </property>
</Properties>
</file>