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DEF13" w14:textId="4792FD91" w:rsidR="00CC3B44" w:rsidRPr="00A32336" w:rsidRDefault="003B378E" w:rsidP="004F3B34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Szczecinek</w:t>
      </w:r>
      <w:r w:rsidR="00A35282">
        <w:rPr>
          <w:rFonts w:cs="Times New Roman"/>
          <w:b/>
          <w:bCs/>
          <w:sz w:val="24"/>
          <w:szCs w:val="24"/>
        </w:rPr>
        <w:t>,</w:t>
      </w:r>
      <w:r w:rsidR="00356BED">
        <w:rPr>
          <w:rFonts w:cs="Times New Roman"/>
          <w:b/>
          <w:bCs/>
          <w:sz w:val="24"/>
          <w:szCs w:val="24"/>
        </w:rPr>
        <w:t xml:space="preserve"> </w:t>
      </w:r>
      <w:r w:rsidR="004F3B34">
        <w:rPr>
          <w:rFonts w:cs="Times New Roman"/>
          <w:b/>
          <w:bCs/>
          <w:sz w:val="24"/>
          <w:szCs w:val="24"/>
        </w:rPr>
        <w:t>03</w:t>
      </w:r>
      <w:r w:rsidR="00784E90">
        <w:rPr>
          <w:rFonts w:cs="Times New Roman"/>
          <w:b/>
          <w:bCs/>
          <w:sz w:val="24"/>
          <w:szCs w:val="24"/>
        </w:rPr>
        <w:t>.06</w:t>
      </w:r>
      <w:r w:rsidR="003334CF">
        <w:rPr>
          <w:rFonts w:cs="Times New Roman"/>
          <w:b/>
          <w:bCs/>
          <w:sz w:val="24"/>
          <w:szCs w:val="24"/>
        </w:rPr>
        <w:t>.202</w:t>
      </w:r>
      <w:r w:rsidR="00B06087">
        <w:rPr>
          <w:rFonts w:cs="Times New Roman"/>
          <w:b/>
          <w:bCs/>
          <w:sz w:val="24"/>
          <w:szCs w:val="24"/>
        </w:rPr>
        <w:t>2</w:t>
      </w:r>
      <w:r w:rsidR="00BB219F" w:rsidRPr="00A32336">
        <w:rPr>
          <w:rFonts w:cs="Times New Roman"/>
          <w:b/>
          <w:bCs/>
          <w:sz w:val="24"/>
          <w:szCs w:val="24"/>
        </w:rPr>
        <w:t xml:space="preserve"> r.</w:t>
      </w:r>
    </w:p>
    <w:p w14:paraId="6AC9879D" w14:textId="77777777" w:rsidR="000004C1" w:rsidRPr="00A32336" w:rsidRDefault="000004C1" w:rsidP="004F3B3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50647876" w14:textId="30AC1D7A" w:rsidR="000004C1" w:rsidRPr="00A32336" w:rsidRDefault="000004C1" w:rsidP="004F3B3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A32336">
        <w:rPr>
          <w:rFonts w:cs="Times New Roman"/>
          <w:b/>
          <w:bCs/>
          <w:sz w:val="24"/>
          <w:szCs w:val="24"/>
        </w:rPr>
        <w:t>ZAPYTANIE OFERTOWE</w:t>
      </w:r>
      <w:r w:rsidR="00BA4711">
        <w:rPr>
          <w:rFonts w:cs="Times New Roman"/>
          <w:b/>
          <w:bCs/>
          <w:sz w:val="24"/>
          <w:szCs w:val="24"/>
        </w:rPr>
        <w:t xml:space="preserve"> NR </w:t>
      </w:r>
      <w:r w:rsidR="00267672">
        <w:rPr>
          <w:rFonts w:cs="Times New Roman"/>
          <w:b/>
          <w:bCs/>
          <w:sz w:val="24"/>
          <w:szCs w:val="24"/>
        </w:rPr>
        <w:t>6</w:t>
      </w:r>
      <w:r w:rsidR="00683567">
        <w:rPr>
          <w:rFonts w:cs="Times New Roman"/>
          <w:b/>
          <w:bCs/>
          <w:sz w:val="24"/>
          <w:szCs w:val="24"/>
        </w:rPr>
        <w:t>/1.</w:t>
      </w:r>
      <w:r w:rsidR="00514532">
        <w:rPr>
          <w:rFonts w:cs="Times New Roman"/>
          <w:b/>
          <w:bCs/>
          <w:sz w:val="24"/>
          <w:szCs w:val="24"/>
        </w:rPr>
        <w:t>5</w:t>
      </w:r>
      <w:r w:rsidR="00356BED">
        <w:rPr>
          <w:rFonts w:cs="Times New Roman"/>
          <w:b/>
          <w:bCs/>
          <w:sz w:val="24"/>
          <w:szCs w:val="24"/>
        </w:rPr>
        <w:t>/202</w:t>
      </w:r>
      <w:r w:rsidR="00B06087">
        <w:rPr>
          <w:rFonts w:cs="Times New Roman"/>
          <w:b/>
          <w:bCs/>
          <w:sz w:val="24"/>
          <w:szCs w:val="24"/>
        </w:rPr>
        <w:t>2</w:t>
      </w:r>
      <w:r w:rsidR="00356BED">
        <w:rPr>
          <w:rFonts w:cs="Times New Roman"/>
          <w:b/>
          <w:bCs/>
          <w:sz w:val="24"/>
          <w:szCs w:val="24"/>
        </w:rPr>
        <w:t>/RPOWZ</w:t>
      </w:r>
    </w:p>
    <w:p w14:paraId="396E2C65" w14:textId="77777777" w:rsidR="00BB219F" w:rsidRPr="00A32336" w:rsidRDefault="00BB219F" w:rsidP="004F3B34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02C6004C" w14:textId="050A7B14" w:rsidR="00514532" w:rsidRDefault="005169DD" w:rsidP="004F3B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A32336">
        <w:rPr>
          <w:rFonts w:cs="Times New Roman"/>
          <w:b/>
          <w:bCs/>
          <w:sz w:val="24"/>
          <w:szCs w:val="24"/>
        </w:rPr>
        <w:t xml:space="preserve">Tytuł </w:t>
      </w:r>
      <w:r w:rsidR="005B089B" w:rsidRPr="00A32336">
        <w:rPr>
          <w:rFonts w:cs="Times New Roman"/>
          <w:b/>
          <w:bCs/>
          <w:sz w:val="24"/>
          <w:szCs w:val="24"/>
        </w:rPr>
        <w:t>projektu</w:t>
      </w:r>
      <w:r w:rsidRPr="00A32336">
        <w:rPr>
          <w:rFonts w:cs="Times New Roman"/>
          <w:b/>
          <w:bCs/>
          <w:sz w:val="24"/>
          <w:szCs w:val="24"/>
        </w:rPr>
        <w:t xml:space="preserve">: </w:t>
      </w:r>
      <w:r w:rsidR="00514532">
        <w:rPr>
          <w:rFonts w:cs="Times New Roman"/>
          <w:b/>
          <w:bCs/>
          <w:sz w:val="24"/>
          <w:szCs w:val="24"/>
        </w:rPr>
        <w:t>„</w:t>
      </w:r>
      <w:r w:rsidR="003B378E" w:rsidRPr="003B378E">
        <w:rPr>
          <w:rFonts w:cs="Times New Roman"/>
          <w:b/>
          <w:bCs/>
          <w:sz w:val="24"/>
          <w:szCs w:val="24"/>
        </w:rPr>
        <w:t xml:space="preserve">Wdrożenie innowacji produktowej i procesowej w firmie </w:t>
      </w:r>
      <w:proofErr w:type="spellStart"/>
      <w:r w:rsidR="003B378E" w:rsidRPr="003B378E">
        <w:rPr>
          <w:rFonts w:cs="Times New Roman"/>
          <w:b/>
          <w:bCs/>
          <w:sz w:val="24"/>
          <w:szCs w:val="24"/>
        </w:rPr>
        <w:t>WoodPol</w:t>
      </w:r>
      <w:proofErr w:type="spellEnd"/>
      <w:r w:rsidR="003B378E" w:rsidRPr="003B378E">
        <w:rPr>
          <w:rFonts w:cs="Times New Roman"/>
          <w:b/>
          <w:bCs/>
          <w:sz w:val="24"/>
          <w:szCs w:val="24"/>
        </w:rPr>
        <w:t xml:space="preserve"> Sp. z o.o. drogą do</w:t>
      </w:r>
      <w:r w:rsidR="003B378E">
        <w:rPr>
          <w:rFonts w:cs="Times New Roman"/>
          <w:b/>
          <w:bCs/>
          <w:sz w:val="24"/>
          <w:szCs w:val="24"/>
        </w:rPr>
        <w:t xml:space="preserve"> </w:t>
      </w:r>
      <w:r w:rsidR="003B378E" w:rsidRPr="003B378E">
        <w:rPr>
          <w:rFonts w:cs="Times New Roman"/>
          <w:b/>
          <w:bCs/>
          <w:sz w:val="24"/>
          <w:szCs w:val="24"/>
        </w:rPr>
        <w:t>wzrostu konkurencyjności na rynkach międzynarodowych</w:t>
      </w:r>
      <w:r w:rsidR="00514532">
        <w:rPr>
          <w:rFonts w:cs="Times New Roman"/>
          <w:b/>
          <w:bCs/>
          <w:sz w:val="24"/>
          <w:szCs w:val="24"/>
        </w:rPr>
        <w:t>”</w:t>
      </w:r>
      <w:r w:rsidR="001E6412">
        <w:rPr>
          <w:rFonts w:cs="Times New Roman"/>
          <w:b/>
          <w:bCs/>
          <w:sz w:val="24"/>
          <w:szCs w:val="24"/>
        </w:rPr>
        <w:t>.</w:t>
      </w:r>
    </w:p>
    <w:p w14:paraId="241A95F2" w14:textId="7F448597" w:rsidR="008429E5" w:rsidRPr="00514532" w:rsidRDefault="008429E5" w:rsidP="004F3B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Niniejsze postępowanie toczy się w trybie zapytania ofertowego, z zachowaniem zasady konkurencyjności zgodnie z „Wytycznymi w zakresie kwalifikowalności wydatków w ramach Europejskiego Funduszu Rozwoju Regionalnego, Europejskiego Funduszu Społecznego oraz Funduszu Spójności na lata 2014-2020” oraz „Zasad w zakresie udzielania zamówień w projektach realizowanych w ramach </w:t>
      </w:r>
      <w:r w:rsidRPr="008429E5">
        <w:rPr>
          <w:rFonts w:cs="Times New Roman"/>
          <w:bCs/>
          <w:sz w:val="24"/>
          <w:szCs w:val="24"/>
        </w:rPr>
        <w:t>Regionalnego Program Operacyjnego Województwa Zachodniopomorskiego na lata 2014-2020</w:t>
      </w:r>
      <w:r>
        <w:rPr>
          <w:rFonts w:cs="Times New Roman"/>
          <w:bCs/>
          <w:sz w:val="24"/>
          <w:szCs w:val="24"/>
        </w:rPr>
        <w:t>”.</w:t>
      </w:r>
    </w:p>
    <w:p w14:paraId="729126C4" w14:textId="525FE4E8" w:rsidR="00727EB8" w:rsidRPr="00514532" w:rsidRDefault="00F556EE" w:rsidP="004F3B34">
      <w:pPr>
        <w:spacing w:after="0" w:line="240" w:lineRule="auto"/>
        <w:jc w:val="both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sz w:val="24"/>
          <w:szCs w:val="24"/>
        </w:rPr>
        <w:t>Projekt</w:t>
      </w:r>
      <w:r w:rsidR="005169DD" w:rsidRPr="00A32336">
        <w:rPr>
          <w:rFonts w:cs="Times New Roman"/>
          <w:bCs/>
          <w:sz w:val="24"/>
          <w:szCs w:val="24"/>
        </w:rPr>
        <w:t xml:space="preserve"> realizowany w ramach Regionalnego Program Operacyjnego Województwa Zachodniopomorskiego na lata 2014-2020, </w:t>
      </w:r>
      <w:r w:rsidR="00514532" w:rsidRPr="00514532">
        <w:rPr>
          <w:rFonts w:cs="Times New Roman"/>
          <w:bCs/>
          <w:iCs/>
          <w:sz w:val="24"/>
          <w:szCs w:val="24"/>
        </w:rPr>
        <w:t>Oś Priorytetowa 1 Gospodarka, Innowacje, Nowoczesne Technologie, Działanie 1.5 Inwestycje przedsiębiorstw wspierające rozwój regionalnych specjalizacji oraz inteligentnych specjalizacji.</w:t>
      </w:r>
    </w:p>
    <w:p w14:paraId="45891308" w14:textId="77777777" w:rsidR="00727EB8" w:rsidRPr="00A32336" w:rsidRDefault="00727EB8" w:rsidP="004F3B3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3048ADCE" w14:textId="37009E1A" w:rsidR="00421377" w:rsidRPr="009E2C32" w:rsidRDefault="000004C1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color w:val="0070C0"/>
          <w:sz w:val="24"/>
          <w:szCs w:val="24"/>
        </w:rPr>
      </w:pPr>
      <w:r w:rsidRPr="009E2C32">
        <w:rPr>
          <w:rFonts w:cs="Times New Roman"/>
          <w:b/>
          <w:color w:val="0070C0"/>
          <w:sz w:val="24"/>
          <w:szCs w:val="24"/>
        </w:rPr>
        <w:t>Nazwa, adres i dane teleadresowe Beneficjenta</w:t>
      </w:r>
      <w:r w:rsidR="00BD4130" w:rsidRPr="009E2C32">
        <w:rPr>
          <w:rFonts w:cs="Times New Roman"/>
          <w:b/>
          <w:color w:val="0070C0"/>
          <w:sz w:val="24"/>
          <w:szCs w:val="24"/>
        </w:rPr>
        <w:t>:</w:t>
      </w:r>
      <w:r w:rsidRPr="009E2C32">
        <w:rPr>
          <w:rFonts w:cs="Times New Roman"/>
          <w:b/>
          <w:color w:val="0070C0"/>
          <w:sz w:val="24"/>
          <w:szCs w:val="24"/>
        </w:rPr>
        <w:t xml:space="preserve"> </w:t>
      </w:r>
    </w:p>
    <w:p w14:paraId="14DF99AA" w14:textId="77777777" w:rsidR="003B378E" w:rsidRPr="003B378E" w:rsidRDefault="003B378E" w:rsidP="004F3B34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3B378E">
        <w:rPr>
          <w:rFonts w:cs="Times New Roman"/>
          <w:color w:val="000000"/>
          <w:sz w:val="24"/>
          <w:szCs w:val="24"/>
        </w:rPr>
        <w:t>Woodpol</w:t>
      </w:r>
      <w:proofErr w:type="spellEnd"/>
      <w:r w:rsidRPr="003B378E">
        <w:rPr>
          <w:rFonts w:cs="Times New Roman"/>
          <w:color w:val="000000"/>
          <w:sz w:val="24"/>
          <w:szCs w:val="24"/>
        </w:rPr>
        <w:t xml:space="preserve"> Sp. z o.o.</w:t>
      </w:r>
    </w:p>
    <w:p w14:paraId="6116D125" w14:textId="77777777" w:rsidR="003B378E" w:rsidRPr="003B378E" w:rsidRDefault="003B378E" w:rsidP="004F3B34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B378E">
        <w:rPr>
          <w:rFonts w:cs="Times New Roman"/>
          <w:color w:val="000000"/>
          <w:sz w:val="24"/>
          <w:szCs w:val="24"/>
        </w:rPr>
        <w:t>ul. Koszalińska 84</w:t>
      </w:r>
    </w:p>
    <w:p w14:paraId="11B85916" w14:textId="310C2286" w:rsidR="001E6412" w:rsidRDefault="003B378E" w:rsidP="004F3B34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B378E">
        <w:rPr>
          <w:rFonts w:cs="Times New Roman"/>
          <w:color w:val="000000"/>
          <w:sz w:val="24"/>
          <w:szCs w:val="24"/>
        </w:rPr>
        <w:t>78-400 Szczecinek</w:t>
      </w:r>
    </w:p>
    <w:p w14:paraId="08AC3FB6" w14:textId="77777777" w:rsidR="003B378E" w:rsidRPr="003D558E" w:rsidRDefault="003B378E" w:rsidP="004F3B34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3D558E">
        <w:rPr>
          <w:rFonts w:cs="Times New Roman"/>
          <w:bCs/>
          <w:sz w:val="24"/>
          <w:szCs w:val="24"/>
        </w:rPr>
        <w:t>mail: krzysztof.kisiel@woodpol.com.pl</w:t>
      </w:r>
    </w:p>
    <w:p w14:paraId="39953B8F" w14:textId="3EF6CC03" w:rsidR="003B378E" w:rsidRDefault="003B378E" w:rsidP="004F3B34">
      <w:pPr>
        <w:spacing w:after="0" w:line="24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B378E">
        <w:rPr>
          <w:rFonts w:cs="Times New Roman"/>
          <w:bCs/>
          <w:sz w:val="24"/>
          <w:szCs w:val="24"/>
          <w:lang w:val="en-US"/>
        </w:rPr>
        <w:t>Tel. 502 588</w:t>
      </w:r>
      <w:r>
        <w:rPr>
          <w:rFonts w:cs="Times New Roman"/>
          <w:bCs/>
          <w:sz w:val="24"/>
          <w:szCs w:val="24"/>
          <w:lang w:val="en-US"/>
        </w:rPr>
        <w:t> </w:t>
      </w:r>
      <w:r w:rsidRPr="003B378E">
        <w:rPr>
          <w:rFonts w:cs="Times New Roman"/>
          <w:bCs/>
          <w:sz w:val="24"/>
          <w:szCs w:val="24"/>
          <w:lang w:val="en-US"/>
        </w:rPr>
        <w:t>066</w:t>
      </w:r>
    </w:p>
    <w:p w14:paraId="71BA60EF" w14:textId="77777777" w:rsidR="003B378E" w:rsidRPr="003B378E" w:rsidRDefault="003B378E" w:rsidP="004F3B34">
      <w:pPr>
        <w:spacing w:after="0" w:line="240" w:lineRule="auto"/>
        <w:jc w:val="both"/>
        <w:rPr>
          <w:rFonts w:cs="Times New Roman"/>
          <w:bCs/>
          <w:sz w:val="24"/>
          <w:szCs w:val="24"/>
          <w:lang w:val="en-US"/>
        </w:rPr>
      </w:pPr>
    </w:p>
    <w:p w14:paraId="1ABC9E4A" w14:textId="77777777" w:rsidR="000004C1" w:rsidRPr="009E2C32" w:rsidRDefault="00727EB8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color w:val="0070C0"/>
          <w:sz w:val="24"/>
          <w:szCs w:val="24"/>
        </w:rPr>
      </w:pPr>
      <w:r w:rsidRPr="009E2C32">
        <w:rPr>
          <w:rFonts w:cs="Times New Roman"/>
          <w:b/>
          <w:color w:val="0070C0"/>
          <w:sz w:val="24"/>
          <w:szCs w:val="24"/>
        </w:rPr>
        <w:t>Opis przedmiotu zamówienia</w:t>
      </w:r>
      <w:r w:rsidR="00BD4130" w:rsidRPr="009E2C32">
        <w:rPr>
          <w:rFonts w:cs="Times New Roman"/>
          <w:b/>
          <w:color w:val="0070C0"/>
          <w:sz w:val="24"/>
          <w:szCs w:val="24"/>
        </w:rPr>
        <w:t>:</w:t>
      </w:r>
    </w:p>
    <w:p w14:paraId="34B3548D" w14:textId="25A0BDAB" w:rsidR="003D4FC7" w:rsidRDefault="003D4FC7" w:rsidP="004F3B34">
      <w:pPr>
        <w:pStyle w:val="Default"/>
        <w:jc w:val="both"/>
        <w:rPr>
          <w:rFonts w:asciiTheme="minorHAnsi" w:hAnsiTheme="minorHAnsi" w:cs="Times New Roman"/>
          <w:b/>
          <w:color w:val="auto"/>
        </w:rPr>
      </w:pPr>
      <w:r w:rsidRPr="003D4FC7">
        <w:rPr>
          <w:rFonts w:asciiTheme="minorHAnsi" w:hAnsiTheme="minorHAnsi" w:cs="Times New Roman"/>
          <w:b/>
          <w:color w:val="auto"/>
        </w:rPr>
        <w:t>Kod CPV:</w:t>
      </w:r>
    </w:p>
    <w:p w14:paraId="49190B4D" w14:textId="5BF4B1B3" w:rsidR="00784E90" w:rsidRDefault="00784E90" w:rsidP="004F3B34">
      <w:pPr>
        <w:pStyle w:val="Default"/>
        <w:jc w:val="both"/>
        <w:rPr>
          <w:rFonts w:asciiTheme="minorHAnsi" w:hAnsiTheme="minorHAnsi" w:cs="Times New Roman"/>
          <w:b/>
          <w:color w:val="auto"/>
        </w:rPr>
      </w:pPr>
      <w:r w:rsidRPr="00784E90">
        <w:rPr>
          <w:rFonts w:asciiTheme="minorHAnsi" w:hAnsiTheme="minorHAnsi" w:cs="Times New Roman"/>
          <w:b/>
          <w:color w:val="auto"/>
        </w:rPr>
        <w:t>45310000-3 Roboty w zakresie instalacji elektrycznych</w:t>
      </w:r>
    </w:p>
    <w:p w14:paraId="0402FCC1" w14:textId="01E5FB6B" w:rsidR="00267672" w:rsidRDefault="00267672" w:rsidP="004F3B34">
      <w:pPr>
        <w:pStyle w:val="Default"/>
        <w:jc w:val="both"/>
        <w:rPr>
          <w:rFonts w:asciiTheme="minorHAnsi" w:hAnsiTheme="minorHAnsi" w:cs="Times New Roman"/>
          <w:b/>
          <w:color w:val="auto"/>
        </w:rPr>
      </w:pPr>
      <w:r w:rsidRPr="00267672">
        <w:rPr>
          <w:rFonts w:asciiTheme="minorHAnsi" w:hAnsiTheme="minorHAnsi" w:cs="Times New Roman"/>
          <w:b/>
          <w:color w:val="auto"/>
        </w:rPr>
        <w:t>09332000-5</w:t>
      </w:r>
      <w:r>
        <w:rPr>
          <w:rFonts w:asciiTheme="minorHAnsi" w:hAnsiTheme="minorHAnsi" w:cs="Times New Roman"/>
          <w:b/>
          <w:color w:val="auto"/>
        </w:rPr>
        <w:t xml:space="preserve"> </w:t>
      </w:r>
      <w:r w:rsidRPr="00267672">
        <w:rPr>
          <w:rFonts w:asciiTheme="minorHAnsi" w:hAnsiTheme="minorHAnsi" w:cs="Times New Roman"/>
          <w:b/>
          <w:color w:val="auto"/>
        </w:rPr>
        <w:t>Instalacje słoneczne</w:t>
      </w:r>
    </w:p>
    <w:p w14:paraId="658A3DD5" w14:textId="42CB1575" w:rsidR="00E47E30" w:rsidRDefault="00267672" w:rsidP="004F3B34">
      <w:pPr>
        <w:pStyle w:val="Default"/>
        <w:jc w:val="both"/>
        <w:rPr>
          <w:rFonts w:asciiTheme="minorHAnsi" w:hAnsiTheme="minorHAnsi" w:cs="Times New Roman"/>
          <w:b/>
          <w:color w:val="auto"/>
        </w:rPr>
      </w:pPr>
      <w:r w:rsidRPr="00267672">
        <w:rPr>
          <w:rFonts w:asciiTheme="minorHAnsi" w:hAnsiTheme="minorHAnsi" w:cs="Times New Roman"/>
          <w:b/>
          <w:color w:val="auto"/>
        </w:rPr>
        <w:t>09331200-0</w:t>
      </w:r>
      <w:r w:rsidR="00742435">
        <w:rPr>
          <w:rFonts w:asciiTheme="minorHAnsi" w:hAnsiTheme="minorHAnsi" w:cs="Times New Roman"/>
          <w:b/>
          <w:color w:val="auto"/>
        </w:rPr>
        <w:t xml:space="preserve"> </w:t>
      </w:r>
      <w:r w:rsidRPr="00267672">
        <w:rPr>
          <w:rFonts w:asciiTheme="minorHAnsi" w:hAnsiTheme="minorHAnsi" w:cs="Times New Roman"/>
          <w:b/>
          <w:color w:val="auto"/>
        </w:rPr>
        <w:t>Słoneczne moduły fotoelektryczne</w:t>
      </w:r>
    </w:p>
    <w:p w14:paraId="085D58D7" w14:textId="77777777" w:rsidR="00742435" w:rsidRPr="008A6E8D" w:rsidRDefault="00742435" w:rsidP="004F3B34">
      <w:pPr>
        <w:pStyle w:val="Default"/>
        <w:jc w:val="both"/>
        <w:rPr>
          <w:rFonts w:asciiTheme="minorHAnsi" w:hAnsiTheme="minorHAnsi" w:cs="Times New Roman"/>
          <w:b/>
          <w:color w:val="auto"/>
        </w:rPr>
      </w:pPr>
    </w:p>
    <w:p w14:paraId="082EF3C4" w14:textId="018741D0" w:rsidR="002D5ED1" w:rsidRPr="00165E1D" w:rsidRDefault="003334CF" w:rsidP="004F3B34">
      <w:pPr>
        <w:pStyle w:val="Default"/>
        <w:jc w:val="both"/>
        <w:rPr>
          <w:rFonts w:asciiTheme="minorHAnsi" w:hAnsiTheme="minorHAnsi" w:cs="Times New Roman"/>
          <w:b/>
        </w:rPr>
      </w:pPr>
      <w:r w:rsidRPr="003334CF">
        <w:rPr>
          <w:rFonts w:asciiTheme="minorHAnsi" w:hAnsiTheme="minorHAnsi" w:cs="Times New Roman"/>
          <w:b/>
        </w:rPr>
        <w:t xml:space="preserve">Przedmiotem zamówienia jest </w:t>
      </w:r>
      <w:r w:rsidR="00267672" w:rsidRPr="0006219E">
        <w:rPr>
          <w:rFonts w:asciiTheme="minorHAnsi" w:hAnsiTheme="minorHAnsi" w:cs="Times New Roman"/>
          <w:b/>
        </w:rPr>
        <w:t>dostawa, montaż i uruchomienie</w:t>
      </w:r>
      <w:r w:rsidR="00267672">
        <w:rPr>
          <w:rFonts w:asciiTheme="minorHAnsi" w:hAnsiTheme="minorHAnsi" w:cs="Times New Roman"/>
          <w:b/>
        </w:rPr>
        <w:t xml:space="preserve"> instalacji fotowoltaicznej o następujących parametrach</w:t>
      </w:r>
      <w:r w:rsidR="0006219E" w:rsidRPr="0006219E">
        <w:rPr>
          <w:rFonts w:asciiTheme="minorHAnsi" w:hAnsiTheme="minorHAnsi" w:cs="Times New Roman"/>
          <w:b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06219E" w:rsidRPr="00DC7512" w14:paraId="49867C1B" w14:textId="77777777" w:rsidTr="0006219E">
        <w:tc>
          <w:tcPr>
            <w:tcW w:w="5000" w:type="pct"/>
            <w:shd w:val="clear" w:color="auto" w:fill="D9D9D9" w:themeFill="background1" w:themeFillShade="D9"/>
          </w:tcPr>
          <w:p w14:paraId="54E3FDA5" w14:textId="4ECC2507" w:rsidR="0006219E" w:rsidRPr="00466425" w:rsidRDefault="00267672" w:rsidP="004F3B3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Instalacja fotowoltaiczna </w:t>
            </w:r>
          </w:p>
        </w:tc>
      </w:tr>
      <w:tr w:rsidR="00B61BFA" w:rsidRPr="00DC7512" w14:paraId="2CCDE6A3" w14:textId="77777777" w:rsidTr="00B61BFA">
        <w:tc>
          <w:tcPr>
            <w:tcW w:w="5000" w:type="pct"/>
            <w:shd w:val="clear" w:color="auto" w:fill="auto"/>
          </w:tcPr>
          <w:p w14:paraId="3AF3DC1D" w14:textId="7837D93D" w:rsidR="003D558E" w:rsidRPr="009C44BC" w:rsidRDefault="003D558E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Przedmiotem zamówienia jest wybór wykonawcy na realizację zamówienia obejmującego zakup, dostawę, montaż i uruchomienie nowej, kompletnej instalacji fotowoltaicznej o mocy co n</w:t>
            </w:r>
            <w:r w:rsidR="00147070" w:rsidRPr="009C44BC">
              <w:rPr>
                <w:rFonts w:cs="Times New Roman"/>
                <w:sz w:val="24"/>
                <w:szCs w:val="24"/>
              </w:rPr>
              <w:t>ajmniej 49,80</w:t>
            </w:r>
            <w:r w:rsidRPr="009C44BC">
              <w:rPr>
                <w:rFonts w:cs="Times New Roman"/>
                <w:sz w:val="24"/>
                <w:szCs w:val="24"/>
              </w:rPr>
              <w:t xml:space="preserve"> kW – 1 komplet, umożliwiającej produkcję energii elektrycznej.</w:t>
            </w:r>
          </w:p>
          <w:p w14:paraId="3D666DF6" w14:textId="77777777" w:rsidR="003D558E" w:rsidRPr="009C44BC" w:rsidRDefault="003D558E" w:rsidP="004F3B3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D955049" w14:textId="35734E0B" w:rsidR="003D558E" w:rsidRPr="009C44BC" w:rsidRDefault="003D558E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Dostawa i montaż instalacji odbędzie się na dachu budynku Zamawiającego, który mieści się</w:t>
            </w:r>
            <w:r w:rsidR="00784E90" w:rsidRPr="009C44BC">
              <w:rPr>
                <w:rFonts w:cs="Times New Roman"/>
                <w:sz w:val="24"/>
                <w:szCs w:val="24"/>
              </w:rPr>
              <w:t xml:space="preserve"> przy ul. Koszalińskiej 84, 78-400 Szczecinek.</w:t>
            </w:r>
          </w:p>
          <w:p w14:paraId="1195E91B" w14:textId="77777777" w:rsidR="00147070" w:rsidRPr="009C44BC" w:rsidRDefault="00147070" w:rsidP="004F3B3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2719C7B" w14:textId="77777777" w:rsidR="00147070" w:rsidRPr="009C44BC" w:rsidRDefault="00147070" w:rsidP="004F3B3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4BC">
              <w:rPr>
                <w:rFonts w:cs="Times New Roman"/>
                <w:b/>
                <w:sz w:val="24"/>
                <w:szCs w:val="24"/>
              </w:rPr>
              <w:t>Zakres prac</w:t>
            </w:r>
          </w:p>
          <w:p w14:paraId="42BA4592" w14:textId="1E4FCD75" w:rsidR="00147070" w:rsidRPr="009C44BC" w:rsidRDefault="00147070" w:rsidP="004F3B34">
            <w:pPr>
              <w:pStyle w:val="Akapitzlist"/>
              <w:numPr>
                <w:ilvl w:val="0"/>
                <w:numId w:val="4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zabezpieczenie istniejących elementów dachu przed zniszczeniem</w:t>
            </w:r>
          </w:p>
          <w:p w14:paraId="31B736BF" w14:textId="5C860C9D" w:rsidR="00147070" w:rsidRPr="009C44BC" w:rsidRDefault="00147070" w:rsidP="004F3B34">
            <w:pPr>
              <w:pStyle w:val="Akapitzlist"/>
              <w:numPr>
                <w:ilvl w:val="0"/>
                <w:numId w:val="4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montaż monokrystalicznych paneli fotowoltaicznych – ilość i moc wg koncepcji oferenta</w:t>
            </w:r>
          </w:p>
          <w:p w14:paraId="3F1C72AC" w14:textId="477037C8" w:rsidR="00147070" w:rsidRPr="009C44BC" w:rsidRDefault="00147070" w:rsidP="004F3B34">
            <w:pPr>
              <w:pStyle w:val="Akapitzlist"/>
              <w:numPr>
                <w:ilvl w:val="0"/>
                <w:numId w:val="4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Konstrukcja wsporcza dla dachu płaskiego 36m x 12m</w:t>
            </w:r>
          </w:p>
          <w:p w14:paraId="0642FFAE" w14:textId="77777777" w:rsidR="00147070" w:rsidRDefault="00147070" w:rsidP="004F3B3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60C8E9A" w14:textId="77777777" w:rsidR="004F3B34" w:rsidRPr="009C44BC" w:rsidRDefault="004F3B34" w:rsidP="004F3B3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ED9D8B7" w14:textId="77777777" w:rsidR="00147070" w:rsidRPr="009C44BC" w:rsidRDefault="00147070" w:rsidP="004F3B3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4BC">
              <w:rPr>
                <w:rFonts w:cs="Times New Roman"/>
                <w:b/>
                <w:sz w:val="24"/>
                <w:szCs w:val="24"/>
              </w:rPr>
              <w:lastRenderedPageBreak/>
              <w:t>Elementy składowe instalacji</w:t>
            </w:r>
          </w:p>
          <w:p w14:paraId="6C2E303D" w14:textId="11FB6E06" w:rsidR="00147070" w:rsidRPr="009C44BC" w:rsidRDefault="00147070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PARMETRY MINIMALNE:</w:t>
            </w:r>
          </w:p>
          <w:p w14:paraId="75B8A5FB" w14:textId="3840A965" w:rsidR="00147070" w:rsidRPr="009C44BC" w:rsidRDefault="00147070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dedykowane rozdzielnie DC i AC wraz z zabezpieczeniami PV i ogólnymi energetycznymi</w:t>
            </w:r>
          </w:p>
          <w:p w14:paraId="00EE832B" w14:textId="228343EE" w:rsidR="00147070" w:rsidRPr="009C44BC" w:rsidRDefault="00147070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komplet kabli DC</w:t>
            </w:r>
          </w:p>
          <w:p w14:paraId="553D16C0" w14:textId="31B887C2" w:rsidR="00147070" w:rsidRPr="009C44BC" w:rsidRDefault="00147070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komplet kabli AC</w:t>
            </w:r>
          </w:p>
          <w:p w14:paraId="1E5DDAFB" w14:textId="049D4463" w:rsidR="00147070" w:rsidRPr="009C44BC" w:rsidRDefault="00147070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falownik o parametrach wg koncepcji oferenta,</w:t>
            </w:r>
          </w:p>
          <w:p w14:paraId="535758D4" w14:textId="7D27142A" w:rsidR="00147070" w:rsidRPr="009C44BC" w:rsidRDefault="00147070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moduł komunikacyjny</w:t>
            </w:r>
          </w:p>
          <w:p w14:paraId="2630888B" w14:textId="711F7A75" w:rsidR="009C44BC" w:rsidRPr="009C44BC" w:rsidRDefault="009C44BC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inwerter wg koncepcji oferenta</w:t>
            </w:r>
          </w:p>
          <w:p w14:paraId="746E7201" w14:textId="0C170D2A" w:rsidR="00147070" w:rsidRPr="009C44BC" w:rsidRDefault="00147070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dostęp do portalu monitoringu pracy elektrowni</w:t>
            </w:r>
          </w:p>
          <w:p w14:paraId="4C188D58" w14:textId="2A3D66F8" w:rsidR="00147070" w:rsidRPr="009C44BC" w:rsidRDefault="00147070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dodatkowy uziom</w:t>
            </w:r>
          </w:p>
          <w:p w14:paraId="64F341E8" w14:textId="766A396F" w:rsidR="00147070" w:rsidRPr="009C44BC" w:rsidRDefault="00147070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niezbędne trasy kablowe na dachu i wewnątrz budynku</w:t>
            </w:r>
          </w:p>
          <w:p w14:paraId="6334526C" w14:textId="4434F032" w:rsidR="00147070" w:rsidRPr="009C44BC" w:rsidRDefault="00147070" w:rsidP="004F3B34">
            <w:pPr>
              <w:pStyle w:val="Akapitzlist"/>
              <w:numPr>
                <w:ilvl w:val="0"/>
                <w:numId w:val="45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podłączenie do istniejącej rozdzielni budynku</w:t>
            </w:r>
          </w:p>
          <w:p w14:paraId="0D90C785" w14:textId="77777777" w:rsidR="00147070" w:rsidRPr="009C44BC" w:rsidRDefault="00147070" w:rsidP="004F3B3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573792A" w14:textId="189DF7E6" w:rsidR="00147070" w:rsidRPr="009C44BC" w:rsidRDefault="00147070" w:rsidP="004F3B3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4BC">
              <w:rPr>
                <w:rFonts w:cs="Times New Roman"/>
                <w:b/>
                <w:sz w:val="24"/>
                <w:szCs w:val="24"/>
              </w:rPr>
              <w:t>Dodatkowe informacje:</w:t>
            </w:r>
          </w:p>
          <w:p w14:paraId="1D703B62" w14:textId="77777777" w:rsidR="009C44BC" w:rsidRPr="009C44BC" w:rsidRDefault="00784E90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strop płyty betonowe korytkowe  ,</w:t>
            </w:r>
          </w:p>
          <w:p w14:paraId="5FA9CB92" w14:textId="0B057C1A" w:rsidR="009C44BC" w:rsidRPr="009C44BC" w:rsidRDefault="00784E90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 xml:space="preserve">gwarancja na Inwerter 10 lat , </w:t>
            </w:r>
          </w:p>
          <w:p w14:paraId="0B2737F3" w14:textId="77777777" w:rsidR="009C44BC" w:rsidRPr="009C44BC" w:rsidRDefault="00784E90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 xml:space="preserve">europejska sprawność inwertera minimum 97%  , </w:t>
            </w:r>
          </w:p>
          <w:p w14:paraId="02810F23" w14:textId="77777777" w:rsidR="009C44BC" w:rsidRPr="009C44BC" w:rsidRDefault="00784E90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 xml:space="preserve">konstrukcja pod Panele  bez inwazyjna  ,  </w:t>
            </w:r>
          </w:p>
          <w:p w14:paraId="1110CFFF" w14:textId="77777777" w:rsidR="009C44BC" w:rsidRPr="009C44BC" w:rsidRDefault="009C44BC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 xml:space="preserve">spadek </w:t>
            </w:r>
            <w:r w:rsidR="00784E90" w:rsidRPr="009C44BC">
              <w:rPr>
                <w:rFonts w:cs="Times New Roman"/>
                <w:sz w:val="24"/>
                <w:szCs w:val="24"/>
              </w:rPr>
              <w:t xml:space="preserve">wydajności liniowej maksymalnie  do 85 %  do 25 lat  , </w:t>
            </w:r>
          </w:p>
          <w:p w14:paraId="2818EB5D" w14:textId="23D5BC43" w:rsidR="009C44BC" w:rsidRPr="009C44BC" w:rsidRDefault="009C44BC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  <w:r w:rsidRPr="009C44BC">
              <w:rPr>
                <w:rFonts w:cs="Times New Roman"/>
                <w:sz w:val="24"/>
                <w:szCs w:val="24"/>
              </w:rPr>
              <w:t>nstalacja musi spełniać normę bezpieczeństwa przeciw pożarowego zgodną z normą VDE 2100-712 oraz posiadać system bezpiecznego rozłączania instalacji fotowoltaicznej w przypadku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44BC">
              <w:rPr>
                <w:rFonts w:cs="Times New Roman"/>
                <w:sz w:val="24"/>
                <w:szCs w:val="24"/>
              </w:rPr>
              <w:t>niebezpieczeństwa pożaru;</w:t>
            </w:r>
          </w:p>
          <w:p w14:paraId="49E1C3C3" w14:textId="77777777" w:rsidR="009C44BC" w:rsidRPr="009C44BC" w:rsidRDefault="00784E90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 xml:space="preserve">gwarancja na Panele  minimum 12 lat , </w:t>
            </w:r>
          </w:p>
          <w:p w14:paraId="62D35B36" w14:textId="0A99E93B" w:rsidR="009C44BC" w:rsidRPr="009C44BC" w:rsidRDefault="009C44BC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</w:t>
            </w:r>
            <w:r w:rsidR="00784E90" w:rsidRPr="009C44BC">
              <w:rPr>
                <w:rFonts w:cs="Times New Roman"/>
                <w:sz w:val="24"/>
                <w:szCs w:val="24"/>
              </w:rPr>
              <w:t xml:space="preserve">bezpieczenie na 10 lat całej instalacji , </w:t>
            </w:r>
          </w:p>
          <w:p w14:paraId="16D4C0D5" w14:textId="77777777" w:rsidR="009C44BC" w:rsidRPr="009C44BC" w:rsidRDefault="00784E90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 xml:space="preserve">koszty niezbędnych przeglądów   w przeciągu 10 lat , </w:t>
            </w:r>
          </w:p>
          <w:p w14:paraId="6952DCF0" w14:textId="132541F3" w:rsidR="00784E90" w:rsidRPr="009C44BC" w:rsidRDefault="00784E90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 xml:space="preserve">okres gwarancji na montaż  minimum </w:t>
            </w:r>
            <w:r w:rsidR="009C44BC" w:rsidRPr="009C44BC">
              <w:rPr>
                <w:rFonts w:cs="Times New Roman"/>
                <w:sz w:val="24"/>
                <w:szCs w:val="24"/>
              </w:rPr>
              <w:t>3 lata</w:t>
            </w:r>
          </w:p>
          <w:p w14:paraId="58400DA0" w14:textId="71613809" w:rsidR="009C44BC" w:rsidRPr="009C44BC" w:rsidRDefault="009C44BC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</w:t>
            </w:r>
            <w:r w:rsidR="00784E90" w:rsidRPr="009C44BC">
              <w:rPr>
                <w:rFonts w:cs="Times New Roman"/>
                <w:sz w:val="24"/>
                <w:szCs w:val="24"/>
              </w:rPr>
              <w:t xml:space="preserve">warancja na instalacje minimum 5lat , </w:t>
            </w:r>
          </w:p>
          <w:p w14:paraId="48A8C041" w14:textId="67F69DBE" w:rsidR="00784E90" w:rsidRPr="009C44BC" w:rsidRDefault="009C44BC" w:rsidP="004F3B34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="00784E90" w:rsidRPr="009C44BC">
              <w:rPr>
                <w:rFonts w:cs="Times New Roman"/>
                <w:sz w:val="24"/>
                <w:szCs w:val="24"/>
              </w:rPr>
              <w:t xml:space="preserve">oświadczenie  w montażu instalacji fotowoltaicznych </w:t>
            </w:r>
            <w:r w:rsidR="004F3B34">
              <w:rPr>
                <w:rFonts w:cs="Times New Roman"/>
                <w:sz w:val="24"/>
                <w:szCs w:val="24"/>
              </w:rPr>
              <w:t>o mocy min. 45 kW</w:t>
            </w:r>
          </w:p>
          <w:p w14:paraId="5FAB8CF3" w14:textId="77777777" w:rsidR="00784E90" w:rsidRPr="009C44BC" w:rsidRDefault="00784E90" w:rsidP="004F3B3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91F79CA" w14:textId="77777777" w:rsidR="00784E90" w:rsidRPr="009C44BC" w:rsidRDefault="00784E90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W celu uzyskania dokładniejszych informacji istnieje możliwość dokonania pomiaru</w:t>
            </w:r>
          </w:p>
          <w:p w14:paraId="1DFC5514" w14:textId="47902049" w:rsidR="00784E90" w:rsidRPr="009C44BC" w:rsidRDefault="00784E90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w miejscu realizacji po uprzednim poinformowaniu Zamawiającego.</w:t>
            </w:r>
          </w:p>
          <w:p w14:paraId="7F336B8E" w14:textId="77777777" w:rsidR="00784E90" w:rsidRPr="009C44BC" w:rsidRDefault="00784E90" w:rsidP="004F3B3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2B21B06" w14:textId="4C207DEC" w:rsidR="00784E90" w:rsidRPr="009C44BC" w:rsidRDefault="00784E90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4BC">
              <w:rPr>
                <w:rFonts w:cs="Times New Roman"/>
                <w:sz w:val="24"/>
                <w:szCs w:val="24"/>
              </w:rPr>
              <w:t>Jeżeli gdziekolwiek w dokumentacji użyte są znaki towarowe, patenty lub pochodzenie, źródło lub</w:t>
            </w:r>
            <w:r w:rsidRPr="009C44BC">
              <w:rPr>
                <w:rFonts w:cs="Times New Roman"/>
                <w:sz w:val="24"/>
                <w:szCs w:val="24"/>
              </w:rPr>
              <w:br/>
              <w:t>szczególny proces, który charakteryzuje produkty lub usługi dostarczane przez konkretnego</w:t>
            </w:r>
            <w:r w:rsidRPr="009C44BC">
              <w:rPr>
                <w:rFonts w:cs="Times New Roman"/>
                <w:sz w:val="24"/>
                <w:szCs w:val="24"/>
              </w:rPr>
              <w:br/>
              <w:t>wykonawcę, zamawiający dopuszcza składanie ofert z rozwiązaniami równoważnymi, o ile zapewniają</w:t>
            </w:r>
            <w:r w:rsidRPr="009C44BC">
              <w:rPr>
                <w:rFonts w:cs="Times New Roman"/>
                <w:sz w:val="24"/>
                <w:szCs w:val="24"/>
              </w:rPr>
              <w:br/>
              <w:t>one zgodność realizacji przedmiotu zamówienia z dokumentacją. Znaki towarowe, patenty lub</w:t>
            </w:r>
            <w:r w:rsidRPr="009C44BC">
              <w:rPr>
                <w:rFonts w:cs="Times New Roman"/>
                <w:sz w:val="24"/>
                <w:szCs w:val="24"/>
              </w:rPr>
              <w:br/>
              <w:t>pochodzenie powinny być uwzględnione jako definicje standardu, a nie jako określone marki</w:t>
            </w:r>
            <w:r w:rsidRPr="009C44BC">
              <w:rPr>
                <w:rFonts w:cs="Times New Roman"/>
                <w:sz w:val="24"/>
                <w:szCs w:val="24"/>
              </w:rPr>
              <w:br/>
              <w:t>zastosowane w projekcie. Oznacza to, że przewidziane przez wykonawcę do zastosowania na etapie</w:t>
            </w:r>
            <w:r w:rsidRPr="009C44BC">
              <w:rPr>
                <w:rFonts w:cs="Times New Roman"/>
                <w:sz w:val="24"/>
                <w:szCs w:val="24"/>
              </w:rPr>
              <w:br/>
              <w:t>realizacji robót, urządzenia i materiały powinny spełniać parametry określone w opisie przedmiotu</w:t>
            </w:r>
            <w:r w:rsidRPr="009C44BC">
              <w:rPr>
                <w:rFonts w:cs="Times New Roman"/>
                <w:sz w:val="24"/>
                <w:szCs w:val="24"/>
              </w:rPr>
              <w:br/>
              <w:t>zamówienia i nie powinny być gorsze od jej założeń (równe lub lepsze). Zamawiający dopuszcza</w:t>
            </w:r>
            <w:r w:rsidRPr="009C44BC">
              <w:rPr>
                <w:rFonts w:cs="Times New Roman"/>
                <w:sz w:val="24"/>
                <w:szCs w:val="24"/>
              </w:rPr>
              <w:br/>
              <w:t>wszelkie rynkowe odpowiedniki o parametrach równych lub lepszych niż wskazane. Ciężar</w:t>
            </w:r>
            <w:r w:rsidRPr="009C44BC">
              <w:rPr>
                <w:rFonts w:cs="Times New Roman"/>
                <w:sz w:val="24"/>
                <w:szCs w:val="24"/>
              </w:rPr>
              <w:br/>
              <w:t>udowodnienia, że materiał (wyrób) jest równoważny w stosunku do wymogu określonego przez</w:t>
            </w:r>
            <w:r w:rsidRPr="009C44BC">
              <w:rPr>
                <w:rFonts w:cs="Times New Roman"/>
                <w:sz w:val="24"/>
                <w:szCs w:val="24"/>
              </w:rPr>
              <w:br/>
              <w:t>zamawiającego spoczywa na składającym ofertę. W takim wypadku wykonawca musi przedłożyć</w:t>
            </w:r>
            <w:r w:rsidRPr="009C44BC">
              <w:rPr>
                <w:rFonts w:cs="Times New Roman"/>
                <w:sz w:val="24"/>
                <w:szCs w:val="24"/>
              </w:rPr>
              <w:br/>
              <w:t>odpowiednie dokumenty opisujące parametry techniczne, wymagane prawem certyfikaty i inne</w:t>
            </w:r>
            <w:r w:rsidRPr="009C44BC">
              <w:rPr>
                <w:rFonts w:cs="Times New Roman"/>
                <w:sz w:val="24"/>
                <w:szCs w:val="24"/>
              </w:rPr>
              <w:br/>
            </w:r>
            <w:r w:rsidRPr="009C44BC">
              <w:rPr>
                <w:rFonts w:cs="Times New Roman"/>
                <w:sz w:val="24"/>
                <w:szCs w:val="24"/>
              </w:rPr>
              <w:lastRenderedPageBreak/>
              <w:t>dokumenty dopuszczające dane materiały (wyroby) do użytkowania, oraz pozwalające jednoznacznie</w:t>
            </w:r>
            <w:r w:rsidRPr="009C44BC">
              <w:rPr>
                <w:rFonts w:cs="Times New Roman"/>
                <w:sz w:val="24"/>
                <w:szCs w:val="24"/>
              </w:rPr>
              <w:br/>
              <w:t>stwierdzić, że są one rzeczywiście równoważne. Będą one podlegały ocenie autora dokumentacji</w:t>
            </w:r>
            <w:r w:rsidRPr="009C44BC">
              <w:rPr>
                <w:rFonts w:cs="Times New Roman"/>
                <w:sz w:val="24"/>
                <w:szCs w:val="24"/>
              </w:rPr>
              <w:br/>
              <w:t>projektowej, który sporządzi stosowną opinię. Opinia ta będzie podstawą do podjęcia przez</w:t>
            </w:r>
            <w:r w:rsidRPr="009C44BC">
              <w:rPr>
                <w:rFonts w:cs="Times New Roman"/>
                <w:sz w:val="24"/>
                <w:szCs w:val="24"/>
              </w:rPr>
              <w:br/>
              <w:t>Zamawiającego decyzji o akceptacji „równoważników” lub odrzucenia oferty z powodu ich</w:t>
            </w:r>
            <w:r w:rsidRPr="009C44BC">
              <w:rPr>
                <w:rFonts w:cs="Times New Roman"/>
                <w:sz w:val="24"/>
                <w:szCs w:val="24"/>
              </w:rPr>
              <w:br/>
              <w:t>„</w:t>
            </w:r>
            <w:proofErr w:type="spellStart"/>
            <w:r w:rsidRPr="009C44BC">
              <w:rPr>
                <w:rFonts w:cs="Times New Roman"/>
                <w:sz w:val="24"/>
                <w:szCs w:val="24"/>
              </w:rPr>
              <w:t>nierównoważności</w:t>
            </w:r>
            <w:proofErr w:type="spellEnd"/>
            <w:r w:rsidRPr="009C44BC">
              <w:rPr>
                <w:rFonts w:cs="Times New Roman"/>
                <w:sz w:val="24"/>
                <w:szCs w:val="24"/>
              </w:rPr>
              <w:t>”.</w:t>
            </w:r>
          </w:p>
          <w:p w14:paraId="5DCD6CA5" w14:textId="2385D0E4" w:rsidR="00742435" w:rsidRPr="009C44BC" w:rsidRDefault="00742435" w:rsidP="004F3B3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0A42A4B" w14:textId="77777777" w:rsidR="00784E90" w:rsidRDefault="00784E90" w:rsidP="004F3B34">
      <w:pPr>
        <w:pStyle w:val="Akapitzlist"/>
        <w:spacing w:after="0" w:line="240" w:lineRule="auto"/>
        <w:jc w:val="both"/>
        <w:rPr>
          <w:rFonts w:cs="Times New Roman"/>
          <w:b/>
          <w:color w:val="0070C0"/>
          <w:sz w:val="24"/>
          <w:szCs w:val="24"/>
        </w:rPr>
      </w:pPr>
    </w:p>
    <w:p w14:paraId="7DAB97B9" w14:textId="68ABACA3" w:rsidR="00E027CA" w:rsidRPr="009E2C32" w:rsidRDefault="00E027CA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color w:val="0070C0"/>
          <w:sz w:val="24"/>
          <w:szCs w:val="24"/>
        </w:rPr>
      </w:pPr>
      <w:r w:rsidRPr="009E2C32">
        <w:rPr>
          <w:rFonts w:cs="Times New Roman"/>
          <w:b/>
          <w:color w:val="0070C0"/>
          <w:sz w:val="24"/>
          <w:szCs w:val="24"/>
        </w:rPr>
        <w:t>Warunki udziału w postępowaniu</w:t>
      </w:r>
      <w:r w:rsidR="00582E0F" w:rsidRPr="009E2C32">
        <w:rPr>
          <w:rFonts w:cs="Times New Roman"/>
          <w:b/>
          <w:color w:val="0070C0"/>
          <w:sz w:val="24"/>
          <w:szCs w:val="24"/>
        </w:rPr>
        <w:t xml:space="preserve"> oraz opis sposobu dokonywania oceny ich spełnienia</w:t>
      </w:r>
      <w:r w:rsidRPr="009E2C32">
        <w:rPr>
          <w:rFonts w:cs="Times New Roman"/>
          <w:b/>
          <w:color w:val="0070C0"/>
          <w:sz w:val="24"/>
          <w:szCs w:val="24"/>
        </w:rPr>
        <w:t>:</w:t>
      </w:r>
    </w:p>
    <w:p w14:paraId="3AE8941C" w14:textId="77777777" w:rsidR="00E027CA" w:rsidRPr="00E027CA" w:rsidRDefault="00E027CA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027CA">
        <w:rPr>
          <w:rFonts w:cs="Times New Roman"/>
          <w:sz w:val="24"/>
          <w:szCs w:val="24"/>
        </w:rPr>
        <w:t>W postępowaniu mogą wziąć udział Wykonawcy, którzy spełniają poniższe warunki:</w:t>
      </w:r>
    </w:p>
    <w:p w14:paraId="3BC49B80" w14:textId="77777777" w:rsidR="00E027CA" w:rsidRDefault="00E027CA" w:rsidP="004F3B34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E027CA">
        <w:rPr>
          <w:rFonts w:cs="Times New Roman"/>
          <w:sz w:val="24"/>
          <w:szCs w:val="24"/>
          <w:lang w:eastAsia="pl-PL"/>
        </w:rPr>
        <w:t xml:space="preserve">Oferent powinien posiadać niezbędne uprawnienia i zasoby niezbędne do niezakłóconej realizacji przedmiotu zamówienia, w szczególności niezbędne środki techniczno-organizacyjne, niezbędne doświadczenie, kwalifikacje oraz potencjał osobowy i finansowy. </w:t>
      </w:r>
    </w:p>
    <w:p w14:paraId="3AC78BBA" w14:textId="1C5B9B26" w:rsidR="004F3B34" w:rsidRPr="00E027CA" w:rsidRDefault="004F3B34" w:rsidP="004F3B34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Oferent powinien posiadać doświadczenie </w:t>
      </w:r>
      <w:r w:rsidRPr="004F3B34">
        <w:rPr>
          <w:rFonts w:cs="Times New Roman"/>
          <w:sz w:val="24"/>
          <w:szCs w:val="24"/>
          <w:lang w:eastAsia="pl-PL"/>
        </w:rPr>
        <w:t>w montażu instalacji fotowoltaicznych o mocy min. 45 kW</w:t>
      </w:r>
    </w:p>
    <w:p w14:paraId="39091098" w14:textId="0015CE9E" w:rsidR="009515B4" w:rsidRPr="009515B4" w:rsidRDefault="009515B4" w:rsidP="004F3B34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Sposób dokonania oceny warunku </w:t>
      </w:r>
      <w:r w:rsidR="00E027CA" w:rsidRPr="009515B4">
        <w:rPr>
          <w:rFonts w:cs="Times New Roman"/>
          <w:sz w:val="24"/>
          <w:szCs w:val="24"/>
          <w:lang w:eastAsia="pl-PL"/>
        </w:rPr>
        <w:t>w odniesieniu do punktu 1.: warunek ten zostanie spełniony jeśli oferent przedstawi</w:t>
      </w:r>
      <w:r w:rsidRPr="009515B4">
        <w:rPr>
          <w:rFonts w:cs="Times New Roman"/>
          <w:sz w:val="24"/>
          <w:szCs w:val="24"/>
          <w:lang w:eastAsia="pl-PL"/>
        </w:rPr>
        <w:t>:</w:t>
      </w:r>
    </w:p>
    <w:p w14:paraId="6C2A3F45" w14:textId="0A9B0321" w:rsidR="00E027CA" w:rsidRDefault="00E027CA" w:rsidP="004F3B34">
      <w:pPr>
        <w:pStyle w:val="Listapunktowana2"/>
        <w:numPr>
          <w:ilvl w:val="1"/>
          <w:numId w:val="11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E027CA">
        <w:rPr>
          <w:rFonts w:cs="Times New Roman"/>
          <w:sz w:val="24"/>
          <w:szCs w:val="24"/>
          <w:lang w:eastAsia="pl-PL"/>
        </w:rPr>
        <w:t>oświadczenie zgodnie ze wzorem będącym częścią formularza oferty. Ocena zostanie dokonana poprzez analizę oświadczenia (podpis pod oświadczeniem oznacza spełnienie warunku);</w:t>
      </w:r>
    </w:p>
    <w:p w14:paraId="015BBAF4" w14:textId="16FF5E82" w:rsidR="004F3B34" w:rsidRDefault="004F3B34" w:rsidP="004F3B34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Sposób dokonania oceny warunku w odniesieniu do punktu 2: warunek zostanie spełniony jeżeli oferent przedstawi wraz z ofertą minimum 3 listy referencyjne (lub równoważne potwierdzenia/rekomendacje) na wykonanie instalacji o mocy min. 45 </w:t>
      </w:r>
      <w:proofErr w:type="spellStart"/>
      <w:r>
        <w:rPr>
          <w:rFonts w:cs="Times New Roman"/>
          <w:sz w:val="24"/>
          <w:szCs w:val="24"/>
          <w:lang w:eastAsia="pl-PL"/>
        </w:rPr>
        <w:t>kW.</w:t>
      </w:r>
      <w:proofErr w:type="spellEnd"/>
    </w:p>
    <w:p w14:paraId="2BCA3BD8" w14:textId="7C8D9416" w:rsidR="00E027CA" w:rsidRDefault="00E027CA" w:rsidP="004F3B34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E027CA">
        <w:rPr>
          <w:rFonts w:cs="Times New Roman"/>
          <w:sz w:val="24"/>
          <w:szCs w:val="24"/>
          <w:lang w:eastAsia="pl-PL"/>
        </w:rPr>
        <w:t>Oferent, który nie wypełni powyższego w</w:t>
      </w:r>
      <w:r w:rsidR="001E0A0B">
        <w:rPr>
          <w:rFonts w:cs="Times New Roman"/>
          <w:sz w:val="24"/>
          <w:szCs w:val="24"/>
          <w:lang w:eastAsia="pl-PL"/>
        </w:rPr>
        <w:t>arunku</w:t>
      </w:r>
      <w:r w:rsidR="00B1653D">
        <w:rPr>
          <w:rFonts w:cs="Times New Roman"/>
          <w:sz w:val="24"/>
          <w:szCs w:val="24"/>
          <w:lang w:eastAsia="pl-PL"/>
        </w:rPr>
        <w:t xml:space="preserve"> określonego w punkcie III</w:t>
      </w:r>
      <w:r w:rsidRPr="00E027CA">
        <w:rPr>
          <w:rFonts w:cs="Times New Roman"/>
          <w:sz w:val="24"/>
          <w:szCs w:val="24"/>
          <w:lang w:eastAsia="pl-PL"/>
        </w:rPr>
        <w:t xml:space="preserve"> zostanie wykluczony z postępowania.</w:t>
      </w:r>
    </w:p>
    <w:p w14:paraId="7BA34FF2" w14:textId="77777777" w:rsidR="00E027CA" w:rsidRDefault="00E027CA" w:rsidP="004F3B34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="Times New Roman"/>
          <w:sz w:val="24"/>
          <w:szCs w:val="24"/>
          <w:lang w:eastAsia="pl-PL"/>
        </w:rPr>
      </w:pPr>
    </w:p>
    <w:p w14:paraId="024D82E1" w14:textId="77777777" w:rsidR="00582E0F" w:rsidRPr="009E2C32" w:rsidRDefault="00582E0F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color w:val="0070C0"/>
          <w:sz w:val="24"/>
          <w:szCs w:val="24"/>
        </w:rPr>
      </w:pPr>
      <w:r w:rsidRPr="009E2C32">
        <w:rPr>
          <w:rFonts w:cs="Times New Roman"/>
          <w:b/>
          <w:color w:val="0070C0"/>
          <w:sz w:val="24"/>
          <w:szCs w:val="24"/>
        </w:rPr>
        <w:t>Informację o kryteriach oceny oraz wagach punktowych i procentowych przypisanych do poszczególnych kryteriów oceny oferty:</w:t>
      </w:r>
    </w:p>
    <w:p w14:paraId="2428D936" w14:textId="77777777" w:rsidR="00B5362C" w:rsidRDefault="00582E0F" w:rsidP="004F3B34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Wykonawca zostanie wybrany w oparc</w:t>
      </w:r>
      <w:r w:rsidR="00B5362C">
        <w:rPr>
          <w:rFonts w:cs="Times New Roman"/>
          <w:sz w:val="24"/>
          <w:szCs w:val="24"/>
          <w:lang w:eastAsia="pl-PL"/>
        </w:rPr>
        <w:t>iu o kryteria wskazane poniżej:</w:t>
      </w:r>
    </w:p>
    <w:p w14:paraId="7BCB0198" w14:textId="07E7C228" w:rsidR="00B5362C" w:rsidRDefault="00B5362C" w:rsidP="004F3B34">
      <w:pPr>
        <w:pStyle w:val="Listapunktowana2"/>
        <w:numPr>
          <w:ilvl w:val="1"/>
          <w:numId w:val="15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>Cena brut</w:t>
      </w:r>
      <w:r w:rsidR="003B01AD">
        <w:rPr>
          <w:rFonts w:cs="Times New Roman"/>
          <w:sz w:val="24"/>
          <w:szCs w:val="24"/>
          <w:lang w:eastAsia="pl-PL"/>
        </w:rPr>
        <w:t xml:space="preserve">to przedmiotu zamówienia (waga </w:t>
      </w:r>
      <w:r w:rsidR="008A6E8D">
        <w:rPr>
          <w:rFonts w:cs="Times New Roman"/>
          <w:sz w:val="24"/>
          <w:szCs w:val="24"/>
          <w:lang w:eastAsia="pl-PL"/>
        </w:rPr>
        <w:t>100</w:t>
      </w:r>
      <w:r>
        <w:rPr>
          <w:rFonts w:cs="Times New Roman"/>
          <w:sz w:val="24"/>
          <w:szCs w:val="24"/>
          <w:lang w:eastAsia="pl-PL"/>
        </w:rPr>
        <w:t>)</w:t>
      </w:r>
    </w:p>
    <w:p w14:paraId="14F77915" w14:textId="77777777" w:rsidR="00784E90" w:rsidRDefault="00784E90" w:rsidP="004F3B34">
      <w:pPr>
        <w:pStyle w:val="Listapunktowana2"/>
        <w:numPr>
          <w:ilvl w:val="0"/>
          <w:numId w:val="0"/>
        </w:numPr>
        <w:spacing w:after="0" w:line="240" w:lineRule="auto"/>
        <w:ind w:left="1080"/>
        <w:jc w:val="both"/>
        <w:rPr>
          <w:rFonts w:cs="Times New Roman"/>
          <w:sz w:val="24"/>
          <w:szCs w:val="24"/>
          <w:lang w:eastAsia="pl-PL"/>
        </w:rPr>
      </w:pPr>
    </w:p>
    <w:p w14:paraId="189BCB98" w14:textId="77777777" w:rsidR="00582E0F" w:rsidRPr="009E2C32" w:rsidRDefault="00582E0F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color w:val="0070C0"/>
          <w:sz w:val="24"/>
          <w:szCs w:val="24"/>
        </w:rPr>
      </w:pPr>
      <w:r w:rsidRPr="009E2C32">
        <w:rPr>
          <w:rFonts w:cs="Times New Roman"/>
          <w:b/>
          <w:color w:val="0070C0"/>
          <w:sz w:val="24"/>
          <w:szCs w:val="24"/>
        </w:rPr>
        <w:t xml:space="preserve">Opis sposobu przyznawania punktacji za spełnienie danego kryterium oceny oferty: </w:t>
      </w:r>
    </w:p>
    <w:p w14:paraId="4AE315A1" w14:textId="2E600CDB" w:rsidR="00B5362C" w:rsidRPr="00A32336" w:rsidRDefault="00B5362C" w:rsidP="004F3B34">
      <w:pPr>
        <w:pStyle w:val="Listapunktowana2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Sposób wyliczenia punktów nastąpi przy zastosowaniu pon</w:t>
      </w:r>
      <w:r>
        <w:rPr>
          <w:rFonts w:cs="Times New Roman"/>
          <w:sz w:val="24"/>
          <w:szCs w:val="24"/>
          <w:lang w:eastAsia="pl-PL"/>
        </w:rPr>
        <w:t>iższych wzorów oraz wytycznych:</w:t>
      </w:r>
    </w:p>
    <w:p w14:paraId="04C1A4C6" w14:textId="087F5898" w:rsidR="00B5362C" w:rsidRPr="00A476E5" w:rsidRDefault="00B5362C" w:rsidP="004F3B34">
      <w:pPr>
        <w:pStyle w:val="Listapunktowana2"/>
        <w:numPr>
          <w:ilvl w:val="0"/>
          <w:numId w:val="9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u w:val="single"/>
          <w:lang w:eastAsia="pl-PL"/>
        </w:rPr>
        <w:t xml:space="preserve">Cena </w:t>
      </w:r>
      <w:r>
        <w:rPr>
          <w:rFonts w:cs="Times New Roman"/>
          <w:sz w:val="24"/>
          <w:szCs w:val="24"/>
          <w:u w:val="single"/>
          <w:lang w:eastAsia="pl-PL"/>
        </w:rPr>
        <w:t xml:space="preserve">brutto </w:t>
      </w:r>
      <w:r w:rsidRPr="00A32336">
        <w:rPr>
          <w:rFonts w:cs="Times New Roman"/>
          <w:sz w:val="24"/>
          <w:szCs w:val="24"/>
          <w:u w:val="single"/>
          <w:lang w:eastAsia="pl-PL"/>
        </w:rPr>
        <w:t xml:space="preserve">przedmiotu zamówienia (waga </w:t>
      </w:r>
      <w:r w:rsidR="008A6E8D">
        <w:rPr>
          <w:rFonts w:cs="Times New Roman"/>
          <w:sz w:val="24"/>
          <w:szCs w:val="24"/>
          <w:u w:val="single"/>
          <w:lang w:eastAsia="pl-PL"/>
        </w:rPr>
        <w:t>100</w:t>
      </w:r>
      <w:r w:rsidRPr="00A32336">
        <w:rPr>
          <w:rFonts w:cs="Times New Roman"/>
          <w:sz w:val="24"/>
          <w:szCs w:val="24"/>
          <w:u w:val="single"/>
          <w:lang w:eastAsia="pl-PL"/>
        </w:rPr>
        <w:t>)</w:t>
      </w:r>
    </w:p>
    <w:p w14:paraId="13DAE6E5" w14:textId="77777777" w:rsidR="00B5362C" w:rsidRPr="00A32336" w:rsidRDefault="00B5362C" w:rsidP="004F3B34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Punktacja za cenę będzie obliczana na podstawie wzoru:</w:t>
      </w:r>
    </w:p>
    <w:p w14:paraId="451A5DCA" w14:textId="32B0DD8A" w:rsidR="00B5362C" w:rsidRPr="00A32336" w:rsidRDefault="00B5362C" w:rsidP="004F3B34">
      <w:pPr>
        <w:pStyle w:val="Listapunktowana2"/>
        <w:numPr>
          <w:ilvl w:val="0"/>
          <w:numId w:val="0"/>
        </w:numPr>
        <w:spacing w:after="0" w:line="240" w:lineRule="auto"/>
        <w:ind w:left="2832"/>
        <w:jc w:val="both"/>
        <w:rPr>
          <w:rFonts w:cs="Times New Roman"/>
          <w:sz w:val="24"/>
          <w:szCs w:val="24"/>
          <w:vertAlign w:val="subscript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C</w:t>
      </w:r>
      <w:r w:rsidR="003D4FC7">
        <w:rPr>
          <w:rFonts w:cs="Times New Roman"/>
          <w:sz w:val="24"/>
          <w:szCs w:val="24"/>
          <w:vertAlign w:val="subscript"/>
          <w:lang w:eastAsia="pl-PL"/>
        </w:rPr>
        <w:t>B</w:t>
      </w:r>
      <w:r w:rsidRPr="00A32336">
        <w:rPr>
          <w:rFonts w:cs="Times New Roman"/>
          <w:sz w:val="24"/>
          <w:szCs w:val="24"/>
          <w:lang w:eastAsia="pl-PL"/>
        </w:rPr>
        <w:t xml:space="preserve"> x </w:t>
      </w:r>
      <w:r w:rsidR="008A6E8D">
        <w:rPr>
          <w:rFonts w:cs="Times New Roman"/>
          <w:sz w:val="24"/>
          <w:szCs w:val="24"/>
          <w:lang w:eastAsia="pl-PL"/>
        </w:rPr>
        <w:t>100</w:t>
      </w:r>
      <w:r w:rsidRPr="00A32336">
        <w:rPr>
          <w:rFonts w:cs="Times New Roman"/>
          <w:sz w:val="24"/>
          <w:szCs w:val="24"/>
          <w:lang w:eastAsia="pl-PL"/>
        </w:rPr>
        <w:t xml:space="preserve">  </w:t>
      </w:r>
    </w:p>
    <w:p w14:paraId="1F8CEAC6" w14:textId="77777777" w:rsidR="00B5362C" w:rsidRPr="00A32336" w:rsidRDefault="00B5362C" w:rsidP="004F3B34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P</w:t>
      </w:r>
      <w:r w:rsidRPr="00A32336">
        <w:rPr>
          <w:rFonts w:cs="Times New Roman"/>
          <w:sz w:val="24"/>
          <w:szCs w:val="24"/>
          <w:vertAlign w:val="subscript"/>
          <w:lang w:eastAsia="pl-PL"/>
        </w:rPr>
        <w:t xml:space="preserve">1 </w:t>
      </w:r>
      <w:r w:rsidRPr="00A32336">
        <w:rPr>
          <w:rFonts w:cs="Times New Roman"/>
          <w:sz w:val="24"/>
          <w:szCs w:val="24"/>
          <w:lang w:eastAsia="pl-PL"/>
        </w:rPr>
        <w:t xml:space="preserve">= -------------------------     </w:t>
      </w:r>
    </w:p>
    <w:p w14:paraId="7C175FFA" w14:textId="77777777" w:rsidR="00B5362C" w:rsidRPr="00A32336" w:rsidRDefault="00B5362C" w:rsidP="004F3B34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="Times New Roman"/>
          <w:sz w:val="24"/>
          <w:szCs w:val="24"/>
          <w:vertAlign w:val="subscript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 xml:space="preserve">                    C</w:t>
      </w:r>
      <w:r w:rsidRPr="00A32336">
        <w:rPr>
          <w:rFonts w:cs="Times New Roman"/>
          <w:sz w:val="24"/>
          <w:szCs w:val="24"/>
          <w:vertAlign w:val="subscript"/>
          <w:lang w:eastAsia="pl-PL"/>
        </w:rPr>
        <w:t>R</w:t>
      </w:r>
    </w:p>
    <w:p w14:paraId="27CA06E9" w14:textId="77777777" w:rsidR="00B5362C" w:rsidRPr="00A32336" w:rsidRDefault="00B5362C" w:rsidP="004F3B34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ab/>
        <w:t>P</w:t>
      </w:r>
      <w:r w:rsidRPr="00A32336">
        <w:rPr>
          <w:rFonts w:cs="Times New Roman"/>
          <w:sz w:val="24"/>
          <w:szCs w:val="24"/>
          <w:vertAlign w:val="subscript"/>
          <w:lang w:eastAsia="pl-PL"/>
        </w:rPr>
        <w:t>1</w:t>
      </w:r>
      <w:r w:rsidRPr="00A32336">
        <w:rPr>
          <w:rFonts w:cs="Times New Roman"/>
          <w:sz w:val="24"/>
          <w:szCs w:val="24"/>
          <w:lang w:eastAsia="pl-PL"/>
        </w:rPr>
        <w:t xml:space="preserve"> – otrzymane punkty</w:t>
      </w:r>
    </w:p>
    <w:p w14:paraId="0C77F3B0" w14:textId="50DB141E" w:rsidR="00B5362C" w:rsidRPr="00A32336" w:rsidRDefault="00B5362C" w:rsidP="004F3B34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ab/>
        <w:t>C</w:t>
      </w:r>
      <w:r w:rsidR="003D4FC7">
        <w:rPr>
          <w:rFonts w:cs="Times New Roman"/>
          <w:sz w:val="24"/>
          <w:szCs w:val="24"/>
          <w:vertAlign w:val="subscript"/>
          <w:lang w:eastAsia="pl-PL"/>
        </w:rPr>
        <w:t>B</w:t>
      </w:r>
      <w:r w:rsidRPr="00A32336">
        <w:rPr>
          <w:rFonts w:cs="Times New Roman"/>
          <w:sz w:val="24"/>
          <w:szCs w:val="24"/>
          <w:lang w:eastAsia="pl-PL"/>
        </w:rPr>
        <w:t xml:space="preserve"> – cena </w:t>
      </w:r>
      <w:r>
        <w:rPr>
          <w:rFonts w:cs="Times New Roman"/>
          <w:sz w:val="24"/>
          <w:szCs w:val="24"/>
          <w:lang w:eastAsia="pl-PL"/>
        </w:rPr>
        <w:t>brutto</w:t>
      </w:r>
      <w:r w:rsidRPr="00A32336">
        <w:rPr>
          <w:rFonts w:cs="Times New Roman"/>
          <w:sz w:val="24"/>
          <w:szCs w:val="24"/>
          <w:lang w:eastAsia="pl-PL"/>
        </w:rPr>
        <w:t xml:space="preserve"> oferty </w:t>
      </w:r>
      <w:r>
        <w:rPr>
          <w:rFonts w:cs="Times New Roman"/>
          <w:sz w:val="24"/>
          <w:szCs w:val="24"/>
          <w:lang w:eastAsia="pl-PL"/>
        </w:rPr>
        <w:t>najniższej ze złożonych ofert</w:t>
      </w:r>
    </w:p>
    <w:p w14:paraId="70CC4EA6" w14:textId="77777777" w:rsidR="00B5362C" w:rsidRDefault="00B5362C" w:rsidP="004F3B34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ab/>
        <w:t>C</w:t>
      </w:r>
      <w:r w:rsidRPr="00A32336">
        <w:rPr>
          <w:rFonts w:cs="Times New Roman"/>
          <w:sz w:val="24"/>
          <w:szCs w:val="24"/>
          <w:vertAlign w:val="subscript"/>
          <w:lang w:eastAsia="pl-PL"/>
        </w:rPr>
        <w:t>R</w:t>
      </w:r>
      <w:r w:rsidRPr="00A32336">
        <w:rPr>
          <w:rFonts w:cs="Times New Roman"/>
          <w:sz w:val="24"/>
          <w:szCs w:val="24"/>
          <w:lang w:eastAsia="pl-PL"/>
        </w:rPr>
        <w:t xml:space="preserve"> – cena </w:t>
      </w:r>
      <w:r>
        <w:rPr>
          <w:rFonts w:cs="Times New Roman"/>
          <w:sz w:val="24"/>
          <w:szCs w:val="24"/>
          <w:lang w:eastAsia="pl-PL"/>
        </w:rPr>
        <w:t>brutto</w:t>
      </w:r>
      <w:r w:rsidRPr="00A32336">
        <w:rPr>
          <w:rFonts w:cs="Times New Roman"/>
          <w:sz w:val="24"/>
          <w:szCs w:val="24"/>
          <w:lang w:eastAsia="pl-PL"/>
        </w:rPr>
        <w:t xml:space="preserve"> oferty rozpatrywanej</w:t>
      </w:r>
    </w:p>
    <w:p w14:paraId="28617FB5" w14:textId="6C677F6A" w:rsidR="00B5362C" w:rsidRPr="009E2C32" w:rsidRDefault="00B5362C" w:rsidP="004F3B34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="Times New Roman"/>
          <w:sz w:val="24"/>
          <w:szCs w:val="24"/>
          <w:u w:val="single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Najkorzystniejsza oferta otrzyma </w:t>
      </w:r>
      <w:r w:rsidR="008A6E8D">
        <w:rPr>
          <w:rFonts w:cs="Times New Roman"/>
          <w:b/>
          <w:sz w:val="24"/>
          <w:szCs w:val="24"/>
          <w:lang w:eastAsia="pl-PL"/>
        </w:rPr>
        <w:t>10</w:t>
      </w:r>
      <w:r w:rsidRPr="00A476E5">
        <w:rPr>
          <w:rFonts w:cs="Times New Roman"/>
          <w:b/>
          <w:sz w:val="24"/>
          <w:szCs w:val="24"/>
          <w:lang w:eastAsia="pl-PL"/>
        </w:rPr>
        <w:t>0 pkt.</w:t>
      </w:r>
    </w:p>
    <w:p w14:paraId="3146D781" w14:textId="2AC99437" w:rsidR="00324E8B" w:rsidRPr="00B10700" w:rsidRDefault="00B5362C" w:rsidP="004F3B34">
      <w:pPr>
        <w:spacing w:after="0" w:line="240" w:lineRule="auto"/>
        <w:jc w:val="both"/>
        <w:rPr>
          <w:sz w:val="24"/>
          <w:szCs w:val="24"/>
        </w:rPr>
      </w:pPr>
      <w:r w:rsidRPr="00F95AB0">
        <w:rPr>
          <w:sz w:val="24"/>
          <w:szCs w:val="24"/>
        </w:rPr>
        <w:t xml:space="preserve">Ocenie podlega łączna cena brutto oferty. Łączna cena brutto oferty musi zawierać wszelkie koszty niezbędne do zrealizowania przedmiotu zamówienia. W przypadku złożenia w niniejszym postępowaniu oferty wykonawcy zagranicznego (EUR) nie zobowiązanego do zapłaty w Polsce podatku VAT z tytułu wykonania zamówienia stanowiącego przedmiot niniejszego postępowania – w </w:t>
      </w:r>
      <w:r w:rsidRPr="00F95AB0">
        <w:rPr>
          <w:sz w:val="24"/>
          <w:szCs w:val="24"/>
        </w:rPr>
        <w:lastRenderedPageBreak/>
        <w:t>celu zapewnienia możliwości porównania cen oferowanych przez wykonawców krajowych z cenami wykonawców zagranicznych – porównaniu cen, podlegać będzie kwota po doliczeniu obowiązującej w Polsce stawki podatku VAT.</w:t>
      </w:r>
    </w:p>
    <w:p w14:paraId="2A546D8E" w14:textId="2EA3921F" w:rsidR="00B5362C" w:rsidRPr="00B5362C" w:rsidRDefault="00582E0F" w:rsidP="004F3B34">
      <w:pPr>
        <w:pStyle w:val="Listapunktowana2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Zamawiający dokona oceny ofert na podstawie wyników osiągniętej liczby punktów wyliczonych w oparciu o powyższe kryteria i ustaloną punktację do 100 pkt. Ilości punktów stanowić będzie końcową ocenę oferty. Za najkorzystniejszą zostanie uznana oferta, która uzyska największą ilość punktów.</w:t>
      </w:r>
    </w:p>
    <w:p w14:paraId="594CE9F8" w14:textId="77777777" w:rsidR="00582E0F" w:rsidRDefault="00582E0F" w:rsidP="004F3B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  <w:lang w:eastAsia="pl-PL"/>
        </w:rPr>
      </w:pPr>
      <w:r w:rsidRPr="00B5362C">
        <w:rPr>
          <w:rFonts w:cs="Times New Roman"/>
          <w:color w:val="000000"/>
          <w:sz w:val="24"/>
          <w:szCs w:val="24"/>
          <w:lang w:eastAsia="pl-PL"/>
        </w:rPr>
        <w:t>Zamawiający uzna za najkorzystniejszą tę ofertę, która uzyska największą ilość punktów (P) po zsumowaniu kryteriów oceny ofert.</w:t>
      </w:r>
    </w:p>
    <w:p w14:paraId="5FF70665" w14:textId="5E4424BD" w:rsidR="00E7670D" w:rsidRPr="00B5362C" w:rsidRDefault="00582E0F" w:rsidP="004F3B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  <w:lang w:eastAsia="pl-PL"/>
        </w:rPr>
      </w:pPr>
      <w:r w:rsidRPr="00B5362C">
        <w:rPr>
          <w:rFonts w:cs="Times New Roman"/>
          <w:color w:val="000000"/>
          <w:sz w:val="24"/>
          <w:szCs w:val="24"/>
          <w:lang w:eastAsia="pl-PL"/>
        </w:rPr>
        <w:t>Jeżeli nie będzie można wybrać oferty najkorzystniejszej z uwagi na to, że dwie lub więcej ofert przedstawia taki sam bilans ceny i innych kryteriów oceny ofert, Zamawiający spośród tych ofert wybiera ofertę z najniższą ceną.</w:t>
      </w:r>
    </w:p>
    <w:p w14:paraId="6B1F9822" w14:textId="0521EBC9" w:rsidR="00C26621" w:rsidRPr="00575EAB" w:rsidRDefault="00C26621" w:rsidP="004F3B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  <w:lang w:eastAsia="pl-PL"/>
        </w:rPr>
      </w:pPr>
      <w:r w:rsidRPr="00B5362C">
        <w:rPr>
          <w:rFonts w:cs="Times New Roman"/>
          <w:color w:val="000000"/>
          <w:sz w:val="24"/>
          <w:szCs w:val="24"/>
          <w:lang w:eastAsia="pl-PL"/>
        </w:rPr>
        <w:t>Zapytanie ofertowe wraz z załącznikami opublikowano pod adresem:</w:t>
      </w:r>
      <w:r w:rsidR="00575EAB">
        <w:rPr>
          <w:rFonts w:cs="Times New Roman"/>
          <w:color w:val="000000"/>
          <w:sz w:val="24"/>
          <w:szCs w:val="24"/>
          <w:lang w:eastAsia="pl-PL"/>
        </w:rPr>
        <w:t xml:space="preserve"> </w:t>
      </w:r>
      <w:hyperlink r:id="rId8" w:history="1">
        <w:r w:rsidR="00B5362C" w:rsidRPr="00575EAB">
          <w:rPr>
            <w:rStyle w:val="Hipercze"/>
            <w:rFonts w:cs="Times New Roman"/>
            <w:sz w:val="24"/>
            <w:szCs w:val="24"/>
            <w:lang w:eastAsia="pl-PL"/>
          </w:rPr>
          <w:t>www.bazakonkurencyjnosci.funduszeeuropejskie.gov.pl</w:t>
        </w:r>
      </w:hyperlink>
    </w:p>
    <w:p w14:paraId="181007A3" w14:textId="77700A0E" w:rsidR="00A32336" w:rsidRDefault="00C26621" w:rsidP="004F3B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  <w:lang w:eastAsia="pl-PL"/>
        </w:rPr>
      </w:pPr>
      <w:r w:rsidRPr="00B5362C">
        <w:rPr>
          <w:rFonts w:cs="Times New Roman"/>
          <w:color w:val="000000"/>
          <w:sz w:val="24"/>
          <w:szCs w:val="24"/>
          <w:lang w:eastAsia="pl-PL"/>
        </w:rPr>
        <w:t xml:space="preserve">Informacja o wyniku postępowania umieszczona zostanie pod adresem </w:t>
      </w:r>
      <w:hyperlink r:id="rId9" w:history="1">
        <w:r w:rsidRPr="00B5362C">
          <w:rPr>
            <w:rStyle w:val="Hipercze"/>
            <w:rFonts w:cs="Times New Roman"/>
            <w:sz w:val="24"/>
            <w:szCs w:val="24"/>
            <w:lang w:eastAsia="pl-PL"/>
          </w:rPr>
          <w:t>www.bazakonkurencyjnosci.funduszeeuropejskie.gov.pl</w:t>
        </w:r>
      </w:hyperlink>
      <w:r w:rsidRPr="00B5362C">
        <w:rPr>
          <w:rFonts w:cs="Times New Roman"/>
          <w:color w:val="000000"/>
          <w:sz w:val="24"/>
          <w:szCs w:val="24"/>
          <w:lang w:eastAsia="pl-PL"/>
        </w:rPr>
        <w:t xml:space="preserve"> (niezwłocznie po rozstrzygnięciu postępowania ofertowego). Na pisemny wniosek podmiotu, który złożył ofertę, istnieje możliwość wglądu do protokołu wyboru oferty.</w:t>
      </w:r>
    </w:p>
    <w:p w14:paraId="4E61890A" w14:textId="77777777" w:rsidR="004E0A53" w:rsidRPr="00FC239B" w:rsidRDefault="004E0A53" w:rsidP="004F3B34">
      <w:pPr>
        <w:pStyle w:val="Akapitzlist"/>
        <w:spacing w:after="0" w:line="240" w:lineRule="auto"/>
        <w:ind w:left="360"/>
        <w:jc w:val="both"/>
        <w:rPr>
          <w:rFonts w:cs="Times New Roman"/>
          <w:color w:val="000000"/>
          <w:sz w:val="24"/>
          <w:szCs w:val="24"/>
          <w:lang w:eastAsia="pl-PL"/>
        </w:rPr>
      </w:pPr>
    </w:p>
    <w:p w14:paraId="451A832D" w14:textId="6462C6BF" w:rsidR="00516DC1" w:rsidRPr="004E0A53" w:rsidRDefault="00A53CFB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4E0A53">
        <w:rPr>
          <w:b/>
          <w:color w:val="0070C0"/>
          <w:sz w:val="24"/>
          <w:szCs w:val="24"/>
        </w:rPr>
        <w:t xml:space="preserve"> Miejsce oraz termin składania ofert</w:t>
      </w:r>
      <w:r w:rsidR="00566A9F" w:rsidRPr="004E0A53">
        <w:rPr>
          <w:b/>
          <w:color w:val="0070C0"/>
          <w:sz w:val="24"/>
          <w:szCs w:val="24"/>
        </w:rPr>
        <w:t>:</w:t>
      </w:r>
    </w:p>
    <w:p w14:paraId="3FF5AE56" w14:textId="7206EF9C" w:rsidR="003F032E" w:rsidRPr="003F032E" w:rsidRDefault="0098542B" w:rsidP="004F3B34">
      <w:pPr>
        <w:pStyle w:val="akapitzlistcxsppierwsz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 xml:space="preserve">Termin składania ofert upływa w dniu </w:t>
      </w:r>
      <w:r w:rsidR="00784E90">
        <w:rPr>
          <w:rFonts w:asciiTheme="minorHAnsi" w:hAnsiTheme="minorHAnsi"/>
          <w:b/>
        </w:rPr>
        <w:t>20.06</w:t>
      </w:r>
      <w:r w:rsidR="00324E8B">
        <w:rPr>
          <w:rFonts w:asciiTheme="minorHAnsi" w:hAnsiTheme="minorHAnsi"/>
          <w:b/>
        </w:rPr>
        <w:t>.202</w:t>
      </w:r>
      <w:r w:rsidR="00E47E30">
        <w:rPr>
          <w:rFonts w:asciiTheme="minorHAnsi" w:hAnsiTheme="minorHAnsi"/>
          <w:b/>
        </w:rPr>
        <w:t>2</w:t>
      </w:r>
      <w:r w:rsidRPr="00A32336">
        <w:rPr>
          <w:rFonts w:asciiTheme="minorHAnsi" w:hAnsiTheme="minorHAnsi"/>
          <w:b/>
        </w:rPr>
        <w:t xml:space="preserve"> r. </w:t>
      </w:r>
      <w:r w:rsidR="00EC37DC">
        <w:rPr>
          <w:rFonts w:asciiTheme="minorHAnsi" w:hAnsiTheme="minorHAnsi"/>
          <w:b/>
        </w:rPr>
        <w:t>o godzinie 12</w:t>
      </w:r>
      <w:r w:rsidR="00C26621">
        <w:rPr>
          <w:rFonts w:asciiTheme="minorHAnsi" w:hAnsiTheme="minorHAnsi"/>
          <w:b/>
        </w:rPr>
        <w:t>.00.</w:t>
      </w:r>
    </w:p>
    <w:p w14:paraId="583F70A1" w14:textId="68DB4BBE" w:rsidR="003F032E" w:rsidRPr="003F032E" w:rsidRDefault="003F032E" w:rsidP="004F3B34">
      <w:pPr>
        <w:pStyle w:val="akapitzlistcxsppierwsz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3F032E">
        <w:rPr>
          <w:rFonts w:asciiTheme="minorHAnsi" w:hAnsiTheme="minorHAnsi" w:cstheme="minorHAnsi"/>
        </w:rPr>
        <w:t>Ofertę należy złożyć roku w jednej z wymienionych form:</w:t>
      </w:r>
    </w:p>
    <w:p w14:paraId="3E940499" w14:textId="77777777" w:rsidR="003F032E" w:rsidRDefault="003F032E" w:rsidP="004F3B3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F032E">
        <w:rPr>
          <w:rFonts w:eastAsia="Times New Roman" w:cstheme="minorHAnsi"/>
          <w:sz w:val="24"/>
          <w:szCs w:val="24"/>
          <w:lang w:eastAsia="pl-PL"/>
        </w:rPr>
        <w:t>za pośrednictwem portalu Baza Konkurencyjności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10" w:history="1">
        <w:r w:rsidRPr="00061ECF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https://bazakonkurencyjnosci.funduszeeuropejskie.gov.pl/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01AFC5B" w14:textId="5D1A7C95" w:rsidR="003F032E" w:rsidRPr="003F032E" w:rsidRDefault="003F032E" w:rsidP="004F3B3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F032E">
        <w:rPr>
          <w:rFonts w:eastAsia="Times New Roman" w:cs="Times New Roman"/>
          <w:sz w:val="24"/>
          <w:szCs w:val="24"/>
          <w:lang w:eastAsia="pl-PL"/>
        </w:rPr>
        <w:t xml:space="preserve">e-mailem na adres: </w:t>
      </w:r>
      <w:hyperlink r:id="rId11" w:history="1">
        <w:r w:rsidR="00876F19" w:rsidRPr="003D558E">
          <w:rPr>
            <w:rStyle w:val="Hipercze"/>
            <w:rFonts w:cs="Times New Roman"/>
            <w:bCs/>
            <w:sz w:val="24"/>
            <w:szCs w:val="24"/>
          </w:rPr>
          <w:t>krzysztof.kisiel@woodpol.com.pl</w:t>
        </w:r>
      </w:hyperlink>
      <w:r w:rsidR="00876F19" w:rsidRPr="003D558E">
        <w:rPr>
          <w:rFonts w:cs="Times New Roman"/>
          <w:bCs/>
          <w:sz w:val="24"/>
          <w:szCs w:val="24"/>
        </w:rPr>
        <w:t xml:space="preserve"> </w:t>
      </w:r>
    </w:p>
    <w:p w14:paraId="001835BC" w14:textId="5A9DBAFA" w:rsidR="003F032E" w:rsidRPr="003F032E" w:rsidRDefault="003F032E" w:rsidP="004F3B3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F032E">
        <w:rPr>
          <w:rFonts w:eastAsia="Times New Roman" w:cs="Times New Roman"/>
          <w:sz w:val="24"/>
          <w:szCs w:val="24"/>
          <w:lang w:eastAsia="pl-PL"/>
        </w:rPr>
        <w:t>wersji papierowej w siedzibie Zamawiającego, na adres:</w:t>
      </w:r>
    </w:p>
    <w:p w14:paraId="00CC1397" w14:textId="77777777" w:rsidR="00876F19" w:rsidRPr="00784E90" w:rsidRDefault="00876F19" w:rsidP="004F3B34">
      <w:pPr>
        <w:pStyle w:val="Akapitzlist"/>
        <w:spacing w:after="0" w:line="240" w:lineRule="auto"/>
        <w:jc w:val="both"/>
        <w:rPr>
          <w:rFonts w:cs="Times New Roman"/>
          <w:i/>
          <w:color w:val="000000"/>
          <w:sz w:val="24"/>
          <w:szCs w:val="24"/>
        </w:rPr>
      </w:pPr>
      <w:proofErr w:type="spellStart"/>
      <w:r w:rsidRPr="00784E90">
        <w:rPr>
          <w:rFonts w:cs="Times New Roman"/>
          <w:i/>
          <w:color w:val="000000"/>
          <w:sz w:val="24"/>
          <w:szCs w:val="24"/>
        </w:rPr>
        <w:t>Woodpol</w:t>
      </w:r>
      <w:proofErr w:type="spellEnd"/>
      <w:r w:rsidRPr="00784E90">
        <w:rPr>
          <w:rFonts w:cs="Times New Roman"/>
          <w:i/>
          <w:color w:val="000000"/>
          <w:sz w:val="24"/>
          <w:szCs w:val="24"/>
        </w:rPr>
        <w:t xml:space="preserve"> Sp. z o.o.</w:t>
      </w:r>
    </w:p>
    <w:p w14:paraId="30184419" w14:textId="77777777" w:rsidR="00876F19" w:rsidRPr="00784E90" w:rsidRDefault="00876F19" w:rsidP="004F3B34">
      <w:pPr>
        <w:pStyle w:val="Akapitzlist"/>
        <w:spacing w:after="0" w:line="240" w:lineRule="auto"/>
        <w:jc w:val="both"/>
        <w:rPr>
          <w:rFonts w:cs="Times New Roman"/>
          <w:i/>
          <w:color w:val="000000"/>
          <w:sz w:val="24"/>
          <w:szCs w:val="24"/>
        </w:rPr>
      </w:pPr>
      <w:r w:rsidRPr="00784E90">
        <w:rPr>
          <w:rFonts w:cs="Times New Roman"/>
          <w:i/>
          <w:color w:val="000000"/>
          <w:sz w:val="24"/>
          <w:szCs w:val="24"/>
        </w:rPr>
        <w:t>ul. Koszalińska 84</w:t>
      </w:r>
    </w:p>
    <w:p w14:paraId="2DF94E6C" w14:textId="77777777" w:rsidR="00876F19" w:rsidRPr="00784E90" w:rsidRDefault="00876F19" w:rsidP="004F3B34">
      <w:pPr>
        <w:pStyle w:val="Akapitzlist"/>
        <w:spacing w:after="0" w:line="240" w:lineRule="auto"/>
        <w:jc w:val="both"/>
        <w:rPr>
          <w:rFonts w:cs="Times New Roman"/>
          <w:i/>
          <w:color w:val="000000"/>
          <w:sz w:val="24"/>
          <w:szCs w:val="24"/>
        </w:rPr>
      </w:pPr>
      <w:r w:rsidRPr="00784E90">
        <w:rPr>
          <w:rFonts w:cs="Times New Roman"/>
          <w:i/>
          <w:color w:val="000000"/>
          <w:sz w:val="24"/>
          <w:szCs w:val="24"/>
        </w:rPr>
        <w:t>78-400 Szczecinek</w:t>
      </w:r>
    </w:p>
    <w:p w14:paraId="2249F4A7" w14:textId="4C6CDD17" w:rsidR="0098542B" w:rsidRDefault="0098542B" w:rsidP="004F3B3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66259">
        <w:rPr>
          <w:rFonts w:cs="Times New Roman"/>
          <w:sz w:val="24"/>
          <w:szCs w:val="24"/>
        </w:rPr>
        <w:t>Rozstrzygnięcie postępowa</w:t>
      </w:r>
      <w:r w:rsidR="00793278" w:rsidRPr="00766259">
        <w:rPr>
          <w:rFonts w:cs="Times New Roman"/>
          <w:sz w:val="24"/>
          <w:szCs w:val="24"/>
        </w:rPr>
        <w:t xml:space="preserve">nia ofertowego nastąpi w dniu </w:t>
      </w:r>
      <w:r w:rsidR="00784E90">
        <w:rPr>
          <w:rFonts w:cs="Times New Roman"/>
          <w:b/>
          <w:sz w:val="24"/>
          <w:szCs w:val="24"/>
        </w:rPr>
        <w:t>20.06</w:t>
      </w:r>
      <w:r w:rsidR="00324E8B">
        <w:rPr>
          <w:rFonts w:cs="Times New Roman"/>
          <w:b/>
          <w:sz w:val="24"/>
          <w:szCs w:val="24"/>
        </w:rPr>
        <w:t>.202</w:t>
      </w:r>
      <w:r w:rsidR="00E47E30">
        <w:rPr>
          <w:rFonts w:cs="Times New Roman"/>
          <w:b/>
          <w:sz w:val="24"/>
          <w:szCs w:val="24"/>
        </w:rPr>
        <w:t>2</w:t>
      </w:r>
      <w:r w:rsidRPr="00766259">
        <w:rPr>
          <w:rFonts w:cs="Times New Roman"/>
          <w:b/>
          <w:sz w:val="24"/>
          <w:szCs w:val="24"/>
        </w:rPr>
        <w:t xml:space="preserve"> r.</w:t>
      </w:r>
      <w:r w:rsidRPr="00766259">
        <w:rPr>
          <w:rFonts w:cs="Times New Roman"/>
          <w:sz w:val="24"/>
          <w:szCs w:val="24"/>
        </w:rPr>
        <w:t xml:space="preserve"> o godzinie </w:t>
      </w:r>
      <w:r w:rsidR="00EC37DC" w:rsidRPr="00766259">
        <w:rPr>
          <w:rFonts w:cs="Times New Roman"/>
          <w:b/>
          <w:sz w:val="24"/>
          <w:szCs w:val="24"/>
        </w:rPr>
        <w:t>14</w:t>
      </w:r>
      <w:r w:rsidRPr="00766259">
        <w:rPr>
          <w:rFonts w:cs="Times New Roman"/>
          <w:b/>
          <w:sz w:val="24"/>
          <w:szCs w:val="24"/>
        </w:rPr>
        <w:t>.00</w:t>
      </w:r>
      <w:r w:rsidRPr="00766259">
        <w:rPr>
          <w:rFonts w:cs="Times New Roman"/>
          <w:sz w:val="24"/>
          <w:szCs w:val="24"/>
        </w:rPr>
        <w:t xml:space="preserve"> w siedzibie Zamawiającego. </w:t>
      </w:r>
    </w:p>
    <w:p w14:paraId="0A3B6B8F" w14:textId="77777777" w:rsidR="00516DC1" w:rsidRPr="00784E90" w:rsidRDefault="00516DC1" w:rsidP="004F3B3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8"/>
          <w:szCs w:val="24"/>
        </w:rPr>
      </w:pPr>
      <w:r w:rsidRPr="00784E90">
        <w:rPr>
          <w:sz w:val="24"/>
        </w:rPr>
        <w:t>Oferty złożone po terminie nie będą rozpatrywane i będą podlegały zniszczeniu.</w:t>
      </w:r>
    </w:p>
    <w:p w14:paraId="249A0BF7" w14:textId="77777777" w:rsidR="00516DC1" w:rsidRPr="00784E90" w:rsidRDefault="00516DC1" w:rsidP="004F3B3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8"/>
          <w:szCs w:val="24"/>
        </w:rPr>
      </w:pPr>
      <w:r w:rsidRPr="00784E90">
        <w:rPr>
          <w:sz w:val="24"/>
          <w:szCs w:val="24"/>
        </w:rPr>
        <w:t>Przed upływem terminu składania ofert, Wykonawca może wprowadzić zmiany do złożonej oferty</w:t>
      </w:r>
      <w:r w:rsidRPr="00784E90">
        <w:rPr>
          <w:rFonts w:eastAsia="Arial Unicode MS"/>
          <w:sz w:val="24"/>
          <w:szCs w:val="24"/>
        </w:rPr>
        <w:t xml:space="preserve"> lub ją wycofać</w:t>
      </w:r>
      <w:r w:rsidR="0098542B" w:rsidRPr="00784E90">
        <w:rPr>
          <w:rFonts w:eastAsia="Arial Unicode MS"/>
          <w:sz w:val="24"/>
          <w:szCs w:val="24"/>
        </w:rPr>
        <w:t xml:space="preserve"> bez podania przyczyny</w:t>
      </w:r>
      <w:r w:rsidRPr="00784E90">
        <w:rPr>
          <w:sz w:val="24"/>
          <w:szCs w:val="24"/>
        </w:rPr>
        <w:t xml:space="preserve">. Zmiany w ofercie lub jej wycofanie winny być doręczone Zamawiającemu na piśmie pod rygorem nieważności przed upływem terminu składania ofert. </w:t>
      </w:r>
    </w:p>
    <w:p w14:paraId="44C9D35A" w14:textId="7E40A19B" w:rsidR="00E7670D" w:rsidRPr="00784E90" w:rsidRDefault="00792053" w:rsidP="004F3B3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84E90">
        <w:rPr>
          <w:rFonts w:cs="Times New Roman"/>
          <w:sz w:val="24"/>
          <w:szCs w:val="24"/>
        </w:rPr>
        <w:t>Ter</w:t>
      </w:r>
      <w:r w:rsidR="002914FD" w:rsidRPr="00784E90">
        <w:rPr>
          <w:rFonts w:cs="Times New Roman"/>
          <w:sz w:val="24"/>
          <w:szCs w:val="24"/>
        </w:rPr>
        <w:t>min związania ofertą upływa po 3</w:t>
      </w:r>
      <w:r w:rsidRPr="00784E90">
        <w:rPr>
          <w:rFonts w:cs="Times New Roman"/>
          <w:sz w:val="24"/>
          <w:szCs w:val="24"/>
        </w:rPr>
        <w:t>0 dniach kalendarzowych licząc od terminu składania ofert.</w:t>
      </w:r>
    </w:p>
    <w:p w14:paraId="0E277E93" w14:textId="77777777" w:rsidR="00EC37DC" w:rsidRDefault="00EC37DC" w:rsidP="004F3B34">
      <w:pPr>
        <w:pStyle w:val="Akapitzlist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D9BE36A" w14:textId="60899F7B" w:rsidR="00582E0F" w:rsidRPr="00A32336" w:rsidRDefault="00582E0F" w:rsidP="004F3B34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b/>
        </w:rPr>
      </w:pPr>
      <w:r w:rsidRPr="004E0A53">
        <w:rPr>
          <w:rFonts w:asciiTheme="minorHAnsi" w:hAnsiTheme="minorHAnsi"/>
          <w:b/>
          <w:color w:val="0070C0"/>
        </w:rPr>
        <w:t>Termin wykonania zamówienia</w:t>
      </w:r>
      <w:r>
        <w:rPr>
          <w:rFonts w:asciiTheme="minorHAnsi" w:hAnsiTheme="minorHAnsi"/>
          <w:b/>
        </w:rPr>
        <w:t>:</w:t>
      </w:r>
      <w:r w:rsidRPr="00A32336">
        <w:rPr>
          <w:rFonts w:asciiTheme="minorHAnsi" w:hAnsiTheme="minorHAnsi"/>
          <w:b/>
        </w:rPr>
        <w:t xml:space="preserve"> </w:t>
      </w:r>
    </w:p>
    <w:p w14:paraId="5070208A" w14:textId="781AE5EE" w:rsidR="00582E0F" w:rsidRPr="00792053" w:rsidRDefault="00792053" w:rsidP="004F3B34">
      <w:pPr>
        <w:pStyle w:val="Default"/>
        <w:numPr>
          <w:ilvl w:val="2"/>
          <w:numId w:val="5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Maksymalny termin wykonania realizacji umowy to:</w:t>
      </w:r>
      <w:r w:rsidR="00582E0F" w:rsidRPr="00A32336">
        <w:rPr>
          <w:rFonts w:asciiTheme="minorHAnsi" w:hAnsiTheme="minorHAnsi"/>
        </w:rPr>
        <w:t xml:space="preserve"> </w:t>
      </w:r>
      <w:r w:rsidR="003D558E">
        <w:rPr>
          <w:rFonts w:asciiTheme="minorHAnsi" w:hAnsiTheme="minorHAnsi"/>
          <w:b/>
        </w:rPr>
        <w:t>31</w:t>
      </w:r>
      <w:r w:rsidR="00324E8B">
        <w:rPr>
          <w:rFonts w:asciiTheme="minorHAnsi" w:hAnsiTheme="minorHAnsi"/>
          <w:b/>
        </w:rPr>
        <w:t>.</w:t>
      </w:r>
      <w:r w:rsidR="003D558E">
        <w:rPr>
          <w:rFonts w:asciiTheme="minorHAnsi" w:hAnsiTheme="minorHAnsi"/>
          <w:b/>
        </w:rPr>
        <w:t>10</w:t>
      </w:r>
      <w:r w:rsidR="00324E8B">
        <w:rPr>
          <w:rFonts w:asciiTheme="minorHAnsi" w:hAnsiTheme="minorHAnsi"/>
          <w:b/>
        </w:rPr>
        <w:t>.202</w:t>
      </w:r>
      <w:r w:rsidR="00B10700">
        <w:rPr>
          <w:rFonts w:asciiTheme="minorHAnsi" w:hAnsiTheme="minorHAnsi"/>
          <w:b/>
        </w:rPr>
        <w:t>2</w:t>
      </w:r>
      <w:r w:rsidR="00582E0F" w:rsidRPr="00A32336">
        <w:rPr>
          <w:rFonts w:asciiTheme="minorHAnsi" w:hAnsiTheme="minorHAnsi"/>
          <w:b/>
        </w:rPr>
        <w:t xml:space="preserve"> r.</w:t>
      </w:r>
    </w:p>
    <w:p w14:paraId="559FAB56" w14:textId="23021826" w:rsidR="00792053" w:rsidRPr="00E90AAE" w:rsidRDefault="00792053" w:rsidP="004F3B34">
      <w:pPr>
        <w:pStyle w:val="Default"/>
        <w:numPr>
          <w:ilvl w:val="2"/>
          <w:numId w:val="5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Za datę wykonania przedmiotu umowy uważa się dzień, w którym nastąpi podpisanie przez obie Strony protokołu odbioru końcowego.</w:t>
      </w:r>
    </w:p>
    <w:p w14:paraId="5345F308" w14:textId="2265400D" w:rsidR="00E90AAE" w:rsidRPr="00792053" w:rsidRDefault="00E90AAE" w:rsidP="004F3B34">
      <w:pPr>
        <w:pStyle w:val="Default"/>
        <w:numPr>
          <w:ilvl w:val="2"/>
          <w:numId w:val="5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Dopuszcza się możliwość wydłużenia terminu wykonania realizacji umowy z przyczyn niezależnych od Stron, w wyjątkowych sytuacjach.</w:t>
      </w:r>
    </w:p>
    <w:p w14:paraId="1001DE5B" w14:textId="77777777" w:rsidR="005143D4" w:rsidRDefault="005143D4" w:rsidP="004F3B3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5DD969E8" w14:textId="77777777" w:rsidR="004F3B34" w:rsidRDefault="004F3B34" w:rsidP="004F3B3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78C0CA76" w14:textId="77777777" w:rsidR="004F3B34" w:rsidRDefault="004F3B34" w:rsidP="004F3B3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76CE8F91" w14:textId="77777777" w:rsidR="00582E0F" w:rsidRPr="004E0A53" w:rsidRDefault="00582E0F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color w:val="0070C0"/>
          <w:sz w:val="24"/>
          <w:szCs w:val="24"/>
        </w:rPr>
      </w:pPr>
      <w:r w:rsidRPr="004E0A53">
        <w:rPr>
          <w:rFonts w:cs="Times New Roman"/>
          <w:b/>
          <w:color w:val="0070C0"/>
          <w:sz w:val="24"/>
          <w:szCs w:val="24"/>
        </w:rPr>
        <w:lastRenderedPageBreak/>
        <w:t>Informacje na temat zakresu wykluczenia:</w:t>
      </w:r>
    </w:p>
    <w:p w14:paraId="6D669274" w14:textId="6ADE7C4D" w:rsidR="00582E0F" w:rsidRPr="00A32336" w:rsidRDefault="00582E0F" w:rsidP="004F3B34">
      <w:pPr>
        <w:pStyle w:val="Listapunktowana2"/>
        <w:numPr>
          <w:ilvl w:val="3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Wykluczeniu z postępowania podlegają Oferenci powiązani osobowo lub kapitałowo z Zamawiającym. Przez powiązania kapitałowe lub osobowe rozumie się wzajemne powiązania między beneficjentem (Zamawiającym) lub osobami upoważnionymi do zaciągania zobowiązań w imieniu beneficjanta lub osobami wykonującymi w imieniu beneficjenta czynności związane z przygotowaniem i przeprowadzeniem procedury wyboru wykonawcy a wykonawcą (Oferentem), polegające w szczególności na:</w:t>
      </w:r>
    </w:p>
    <w:p w14:paraId="130D51D2" w14:textId="77777777" w:rsidR="00582E0F" w:rsidRPr="00A32336" w:rsidRDefault="00582E0F" w:rsidP="004F3B34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0108AB80" w14:textId="77777777" w:rsidR="00582E0F" w:rsidRPr="00A32336" w:rsidRDefault="00582E0F" w:rsidP="004F3B34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Posiadaniu co najmniej 10 % udziałów lub akcji,</w:t>
      </w:r>
    </w:p>
    <w:p w14:paraId="44A8088B" w14:textId="77777777" w:rsidR="00582E0F" w:rsidRPr="00A32336" w:rsidRDefault="00582E0F" w:rsidP="004F3B34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7D5C9B6E" w14:textId="77777777" w:rsidR="00582E0F" w:rsidRDefault="00582E0F" w:rsidP="004F3B34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33A70593" w14:textId="3AB4E22D" w:rsidR="00784E90" w:rsidRPr="00A32336" w:rsidRDefault="00784E90" w:rsidP="004F3B34">
      <w:pPr>
        <w:pStyle w:val="Listapunktowana2"/>
        <w:numPr>
          <w:ilvl w:val="0"/>
          <w:numId w:val="0"/>
        </w:numPr>
        <w:spacing w:after="0" w:line="240" w:lineRule="auto"/>
        <w:ind w:left="567"/>
        <w:jc w:val="both"/>
        <w:rPr>
          <w:rFonts w:cs="Times New Roman"/>
          <w:sz w:val="24"/>
          <w:szCs w:val="24"/>
          <w:lang w:eastAsia="pl-PL"/>
        </w:rPr>
      </w:pPr>
      <w:r w:rsidRPr="00784E90">
        <w:rPr>
          <w:rFonts w:cs="Times New Roman"/>
          <w:sz w:val="24"/>
          <w:szCs w:val="24"/>
          <w:lang w:eastAsia="pl-PL"/>
        </w:rPr>
        <w:t>lub pozostawanie w innym związku niż wskazane w pkt a-d jeżeli naruszają zasady konkurencyjności.</w:t>
      </w:r>
    </w:p>
    <w:p w14:paraId="431A0140" w14:textId="4478DC52" w:rsidR="00582E0F" w:rsidRDefault="00582E0F" w:rsidP="004F3B34">
      <w:pPr>
        <w:pStyle w:val="Listapunktowana2"/>
        <w:numPr>
          <w:ilvl w:val="3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A32336">
        <w:rPr>
          <w:rFonts w:cs="Times New Roman"/>
          <w:sz w:val="24"/>
          <w:szCs w:val="24"/>
          <w:lang w:eastAsia="pl-PL"/>
        </w:rPr>
        <w:t>Warunek braku powiązań kapitałowych i osobowych zostanie spełniony jeśli oferent przedstawi oświadczenie. Ocena zostanie dokonana poprzez analizę oświadczenia (podpis pod oświadczeniem oznacza spełnienie warunku).</w:t>
      </w:r>
    </w:p>
    <w:p w14:paraId="2156E8D3" w14:textId="77777777" w:rsidR="00324E8B" w:rsidRDefault="00324E8B" w:rsidP="004F3B34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="Times New Roman"/>
          <w:sz w:val="24"/>
          <w:szCs w:val="24"/>
          <w:lang w:eastAsia="pl-PL"/>
        </w:rPr>
      </w:pPr>
    </w:p>
    <w:p w14:paraId="628E255B" w14:textId="1330DC2B" w:rsidR="00743041" w:rsidRPr="004E0A53" w:rsidRDefault="00223680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4E0A53">
        <w:rPr>
          <w:b/>
          <w:color w:val="0070C0"/>
          <w:sz w:val="24"/>
          <w:szCs w:val="24"/>
        </w:rPr>
        <w:t>Określenie warunków istotnych zmian umowy zawartej w wyniku przeprowadzonego postępowania o udzielenie zamówienia</w:t>
      </w:r>
      <w:r w:rsidR="00566A9F" w:rsidRPr="004E0A53">
        <w:rPr>
          <w:b/>
          <w:color w:val="0070C0"/>
          <w:sz w:val="24"/>
          <w:szCs w:val="24"/>
        </w:rPr>
        <w:t>:</w:t>
      </w:r>
    </w:p>
    <w:p w14:paraId="0684F2F8" w14:textId="6E5E4B3F" w:rsidR="00512F88" w:rsidRDefault="00512F88" w:rsidP="004F3B34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Zamawiający przewiduje możliwość wprowadzenia istotnych zmian postanowień zawartej umowy z wybranym Wykonawcą w stosunku do treści oferty, na podstawie której dokonano wyboru Wykonawcy.</w:t>
      </w:r>
    </w:p>
    <w:p w14:paraId="33B2D963" w14:textId="72D97E24" w:rsidR="00512F88" w:rsidRPr="00B81D77" w:rsidRDefault="00512F88" w:rsidP="004F3B34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Dopuszczalne będą zmiany, w szczególności:</w:t>
      </w:r>
    </w:p>
    <w:p w14:paraId="18B32610" w14:textId="01189017" w:rsidR="00512F88" w:rsidRPr="00512F88" w:rsidRDefault="00512F88" w:rsidP="004F3B34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512F88">
        <w:rPr>
          <w:sz w:val="24"/>
          <w:szCs w:val="24"/>
        </w:rPr>
        <w:t>wynikające ze zmiany przepisów prawa mających wpływ na realizację umowy;</w:t>
      </w:r>
    </w:p>
    <w:p w14:paraId="309EC0EF" w14:textId="7DB06C16" w:rsidR="00512F88" w:rsidRPr="00512F88" w:rsidRDefault="00512F88" w:rsidP="004F3B34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512F88">
        <w:rPr>
          <w:sz w:val="24"/>
          <w:szCs w:val="24"/>
        </w:rPr>
        <w:t xml:space="preserve">zmiany terminu realizacji </w:t>
      </w:r>
      <w:r w:rsidR="00324E8B">
        <w:rPr>
          <w:sz w:val="24"/>
          <w:szCs w:val="24"/>
        </w:rPr>
        <w:t>umowy</w:t>
      </w:r>
      <w:r w:rsidRPr="00512F88">
        <w:rPr>
          <w:sz w:val="24"/>
          <w:szCs w:val="24"/>
        </w:rPr>
        <w:t xml:space="preserve"> z uzasadnionych przyczyn niezależnych od Wykonawcy;</w:t>
      </w:r>
    </w:p>
    <w:p w14:paraId="5987417A" w14:textId="50B35B85" w:rsidR="00512F88" w:rsidRPr="00512F88" w:rsidRDefault="00512F88" w:rsidP="004F3B34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512F88">
        <w:rPr>
          <w:sz w:val="24"/>
          <w:szCs w:val="24"/>
        </w:rPr>
        <w:t>zmiany wysokości wynagrodzenia w przypadku zmiany urzędowej stawki podatku VAT;</w:t>
      </w:r>
    </w:p>
    <w:p w14:paraId="5C4AC746" w14:textId="0414987C" w:rsidR="00512F88" w:rsidRPr="00324E8B" w:rsidRDefault="00512F88" w:rsidP="004F3B34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Wszelkie zmiany i uzupełnienia do umowy zawartej z wybranym Wykonawcą muszą być</w:t>
      </w:r>
      <w:r w:rsidRPr="00324E8B">
        <w:rPr>
          <w:sz w:val="24"/>
          <w:szCs w:val="24"/>
        </w:rPr>
        <w:t xml:space="preserve"> dokonywane w formie pisemnych aneksów do umowy podpisanych przez obie strony, pod rygorem nieważności.</w:t>
      </w:r>
    </w:p>
    <w:p w14:paraId="13288483" w14:textId="77777777" w:rsidR="00F43976" w:rsidRPr="00512F88" w:rsidRDefault="00F43976" w:rsidP="004F3B34">
      <w:pPr>
        <w:pStyle w:val="Akapitzlist"/>
        <w:spacing w:after="0" w:line="240" w:lineRule="auto"/>
        <w:ind w:left="360"/>
        <w:jc w:val="both"/>
        <w:rPr>
          <w:sz w:val="24"/>
          <w:szCs w:val="24"/>
        </w:rPr>
      </w:pPr>
    </w:p>
    <w:p w14:paraId="0BAEFBB1" w14:textId="3801DDFE" w:rsidR="003450A1" w:rsidRPr="004E0A53" w:rsidRDefault="001B2766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4E0A53">
        <w:rPr>
          <w:b/>
          <w:color w:val="0070C0"/>
          <w:sz w:val="24"/>
          <w:szCs w:val="24"/>
        </w:rPr>
        <w:t>Informacje o możliwości składania ofert częściowych</w:t>
      </w:r>
      <w:r w:rsidR="003450A1" w:rsidRPr="004E0A53">
        <w:rPr>
          <w:b/>
          <w:color w:val="0070C0"/>
          <w:sz w:val="24"/>
          <w:szCs w:val="24"/>
        </w:rPr>
        <w:t>:</w:t>
      </w:r>
    </w:p>
    <w:p w14:paraId="4D994185" w14:textId="478435DD" w:rsidR="001B2766" w:rsidRDefault="001B2766" w:rsidP="004F3B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jest dopuszczalne składanie ofert częściowych</w:t>
      </w:r>
    </w:p>
    <w:p w14:paraId="3FF07A4F" w14:textId="77777777" w:rsidR="008E7739" w:rsidRDefault="008E7739" w:rsidP="004F3B34">
      <w:pPr>
        <w:spacing w:after="0" w:line="240" w:lineRule="auto"/>
        <w:jc w:val="both"/>
        <w:rPr>
          <w:sz w:val="24"/>
          <w:szCs w:val="24"/>
        </w:rPr>
      </w:pPr>
    </w:p>
    <w:p w14:paraId="42F86075" w14:textId="37A13185" w:rsidR="001B2766" w:rsidRPr="004E0A53" w:rsidRDefault="001B2766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4E0A53">
        <w:rPr>
          <w:b/>
          <w:color w:val="0070C0"/>
          <w:sz w:val="24"/>
          <w:szCs w:val="24"/>
        </w:rPr>
        <w:t>Wykaz dokumentów oraz oświadczeń niezbędnych do złożenia wraz z ofertą</w:t>
      </w:r>
      <w:r w:rsidR="00190F35" w:rsidRPr="004E0A53">
        <w:rPr>
          <w:b/>
          <w:color w:val="0070C0"/>
          <w:sz w:val="24"/>
          <w:szCs w:val="24"/>
        </w:rPr>
        <w:t>:</w:t>
      </w:r>
    </w:p>
    <w:p w14:paraId="6FF265A4" w14:textId="08FA1280" w:rsidR="00190F35" w:rsidRPr="00A32336" w:rsidRDefault="00190F35" w:rsidP="004F3B34">
      <w:pPr>
        <w:pStyle w:val="msonormalcxspdrugie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Ofertę należy sporządzić pisemnie w języku polskim</w:t>
      </w:r>
      <w:r>
        <w:rPr>
          <w:rFonts w:asciiTheme="minorHAnsi" w:hAnsiTheme="minorHAnsi"/>
        </w:rPr>
        <w:t xml:space="preserve"> na formularzu oferty wg wzoru stanowiącego załącznik nr 1 do zapytania ofertowego.</w:t>
      </w:r>
    </w:p>
    <w:p w14:paraId="4132259C" w14:textId="77777777" w:rsidR="00190F35" w:rsidRPr="00A32336" w:rsidRDefault="00190F35" w:rsidP="004F3B34">
      <w:pPr>
        <w:pStyle w:val="akapitzlistcxspnazwisko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Treść oferty musi odpowiadać treści zapytania ofertowego.</w:t>
      </w:r>
    </w:p>
    <w:p w14:paraId="3BD9B434" w14:textId="7A0D6138" w:rsidR="00190F35" w:rsidRPr="00575EAB" w:rsidRDefault="00190F35" w:rsidP="004F3B34">
      <w:pPr>
        <w:pStyle w:val="ust"/>
        <w:numPr>
          <w:ilvl w:val="0"/>
          <w:numId w:val="17"/>
        </w:numPr>
        <w:spacing w:before="0" w:after="0"/>
        <w:rPr>
          <w:rFonts w:asciiTheme="minorHAnsi" w:hAnsiTheme="minorHAnsi"/>
          <w:szCs w:val="24"/>
        </w:rPr>
      </w:pPr>
      <w:r w:rsidRPr="00A32336">
        <w:rPr>
          <w:rFonts w:asciiTheme="minorHAnsi" w:hAnsiTheme="minorHAnsi"/>
          <w:szCs w:val="24"/>
        </w:rPr>
        <w:t>Oferta musi być podpisana przez osoby upoważnione</w:t>
      </w:r>
      <w:r w:rsidR="00575EAB">
        <w:rPr>
          <w:rFonts w:asciiTheme="minorHAnsi" w:hAnsiTheme="minorHAnsi"/>
          <w:szCs w:val="24"/>
        </w:rPr>
        <w:t xml:space="preserve"> </w:t>
      </w:r>
      <w:r w:rsidRPr="00575EAB">
        <w:rPr>
          <w:rFonts w:asciiTheme="minorHAnsi" w:hAnsiTheme="minorHAnsi"/>
          <w:szCs w:val="24"/>
        </w:rPr>
        <w:t>do reprezentowania Wykonawcy zgodnie z reprezentacją wynikającą z właściwego rejestru lub na podstawie udzielonego pełnomocnictwa.</w:t>
      </w:r>
    </w:p>
    <w:p w14:paraId="0500E90D" w14:textId="02FE6579" w:rsidR="00190F35" w:rsidRDefault="00190F35" w:rsidP="004F3B34">
      <w:pPr>
        <w:pStyle w:val="Tekstpodstawowy"/>
        <w:numPr>
          <w:ilvl w:val="0"/>
          <w:numId w:val="17"/>
        </w:numPr>
        <w:spacing w:after="0"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Dokumenty sporządzone w języku obcym należy składać wraz</w:t>
      </w:r>
      <w:r w:rsidR="00C904F5">
        <w:rPr>
          <w:rFonts w:asciiTheme="minorHAnsi" w:hAnsiTheme="minorHAnsi"/>
        </w:rPr>
        <w:t xml:space="preserve"> z tłumaczeniem na język polski.</w:t>
      </w:r>
    </w:p>
    <w:p w14:paraId="0EF944AF" w14:textId="77777777" w:rsidR="00190F35" w:rsidRPr="00190F35" w:rsidRDefault="00190F35" w:rsidP="004F3B34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190F35">
        <w:rPr>
          <w:sz w:val="24"/>
          <w:szCs w:val="24"/>
        </w:rPr>
        <w:t>Wszelkie zmiany treści zapytania ofertowego oraz wyjaśnienia udzielone na zapytania Wykonawców stają się integralną częścią zapytania ofertowego i są wiążące dla Wykonawców.</w:t>
      </w:r>
    </w:p>
    <w:p w14:paraId="0BCCA074" w14:textId="14F1E778" w:rsidR="00190F35" w:rsidRPr="00C26621" w:rsidRDefault="00190F35" w:rsidP="004F3B34">
      <w:pPr>
        <w:pStyle w:val="msonormalcxspdrugie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/>
        </w:rPr>
      </w:pPr>
      <w:r w:rsidRPr="00C26621">
        <w:rPr>
          <w:rFonts w:asciiTheme="minorHAnsi" w:hAnsiTheme="minorHAnsi"/>
        </w:rPr>
        <w:t>Proponowaną cenę należy przedstawić w Formularzu Ofertowym (</w:t>
      </w:r>
      <w:r w:rsidRPr="00C904F5">
        <w:rPr>
          <w:rFonts w:asciiTheme="minorHAnsi" w:hAnsiTheme="minorHAnsi"/>
          <w:b/>
        </w:rPr>
        <w:t>załącznik nr 1</w:t>
      </w:r>
      <w:r w:rsidRPr="00C26621">
        <w:rPr>
          <w:rFonts w:asciiTheme="minorHAnsi" w:hAnsiTheme="minorHAnsi"/>
        </w:rPr>
        <w:t>)</w:t>
      </w:r>
      <w:r w:rsidR="00C904F5">
        <w:rPr>
          <w:rFonts w:asciiTheme="minorHAnsi" w:hAnsiTheme="minorHAnsi"/>
        </w:rPr>
        <w:t xml:space="preserve"> – w wartościach netto i brutto.</w:t>
      </w:r>
    </w:p>
    <w:p w14:paraId="42494A5C" w14:textId="77777777" w:rsidR="00190F35" w:rsidRPr="00C26621" w:rsidRDefault="00190F35" w:rsidP="004F3B34">
      <w:pPr>
        <w:pStyle w:val="msonormalcxspdrugie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/>
        </w:rPr>
      </w:pPr>
      <w:r w:rsidRPr="00C26621">
        <w:rPr>
          <w:rFonts w:asciiTheme="minorHAnsi" w:hAnsiTheme="minorHAnsi"/>
        </w:rPr>
        <w:lastRenderedPageBreak/>
        <w:t>Koszty związane z przygotowaniem Oferty ponosi Wykonawcy składający ofertę.</w:t>
      </w:r>
    </w:p>
    <w:p w14:paraId="3D4A983A" w14:textId="77777777" w:rsidR="00190F35" w:rsidRDefault="00190F35" w:rsidP="004F3B34">
      <w:pPr>
        <w:spacing w:after="0" w:line="240" w:lineRule="auto"/>
        <w:jc w:val="both"/>
        <w:rPr>
          <w:b/>
          <w:sz w:val="24"/>
          <w:szCs w:val="24"/>
        </w:rPr>
      </w:pPr>
    </w:p>
    <w:p w14:paraId="09770FAE" w14:textId="65FEB254" w:rsidR="00190F35" w:rsidRPr="004E0A53" w:rsidRDefault="00C904F5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4E0A53">
        <w:rPr>
          <w:b/>
          <w:color w:val="0070C0"/>
          <w:sz w:val="24"/>
          <w:szCs w:val="24"/>
        </w:rPr>
        <w:t>Informacje o planowanych zamówieniach uzupełniających:</w:t>
      </w:r>
    </w:p>
    <w:p w14:paraId="3D915DBF" w14:textId="4ED0AF0C" w:rsidR="00F43976" w:rsidRDefault="00F43976" w:rsidP="004F3B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43976">
        <w:rPr>
          <w:sz w:val="24"/>
          <w:szCs w:val="24"/>
        </w:rPr>
        <w:t>Zamawiający przewiduje możliwość udzielenia wykonawcy wyłonionemu w postępowaniu zamówień uzupełniających, w wysokości nieprzekraczającej 50% wartości zamówienia określonej w umowie zawartej z wykonawcą, o ile te zamówienia są zgodne z przedmiotem zamówienia podstawowego. W takim przypadku Zamawiający będzie realizował zamówienia uzupełniające na podstawie odrębnego zlecenia oraz podpisze w tym zakresie stosowny aneks do umowy, natomiast Wykonawca zobowiązany będzie do wyceny uzupełniającego zamówienia.</w:t>
      </w:r>
    </w:p>
    <w:p w14:paraId="0CC6454D" w14:textId="60CD580A" w:rsidR="00F43976" w:rsidRPr="00F43976" w:rsidRDefault="00F43976" w:rsidP="004F3B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43976">
        <w:rPr>
          <w:sz w:val="24"/>
          <w:szCs w:val="24"/>
        </w:rPr>
        <w:t>Zamawiający przewiduje możliwość udzielenia dotychczasowemu wykonawcy zamówień dodatkowych, nieobjętych zamówieniem podstawowym i nieprzekraczających 50% wartości realizowanego zamówienia , niezbędnych do jego prawidłowego wykonania, których wykonanie stało się konieczne na skutek sytuacji niemożliwej wcześniej do przewidzenia, jeżeli:</w:t>
      </w:r>
    </w:p>
    <w:p w14:paraId="2D5D5771" w14:textId="256D3CD9" w:rsidR="00F43976" w:rsidRDefault="00F43976" w:rsidP="004F3B34">
      <w:pPr>
        <w:pStyle w:val="Akapitzlist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43976">
        <w:rPr>
          <w:sz w:val="24"/>
          <w:szCs w:val="24"/>
        </w:rPr>
        <w:t>z przyczyn technicznych lub gospodarczych oddzielenie zamówienia dodatkowego od zamówienia podstawowego wymagałoby poniesienia niewspółmiernie wysokich kosztów lub</w:t>
      </w:r>
    </w:p>
    <w:p w14:paraId="0791D672" w14:textId="7FA65CAF" w:rsidR="00F43976" w:rsidRPr="00F43976" w:rsidRDefault="00F43976" w:rsidP="004F3B34">
      <w:pPr>
        <w:pStyle w:val="Akapitzlist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43976">
        <w:rPr>
          <w:sz w:val="24"/>
          <w:szCs w:val="24"/>
        </w:rPr>
        <w:t>wykonanie zamówienia podstawowego jest uzależnione od wykonania zamówienia dodatkowego.</w:t>
      </w:r>
    </w:p>
    <w:p w14:paraId="0790F9C7" w14:textId="77777777" w:rsidR="008E7739" w:rsidRDefault="008E7739" w:rsidP="004F3B34">
      <w:pPr>
        <w:spacing w:after="0" w:line="240" w:lineRule="auto"/>
        <w:jc w:val="both"/>
        <w:rPr>
          <w:sz w:val="24"/>
          <w:szCs w:val="24"/>
        </w:rPr>
      </w:pPr>
    </w:p>
    <w:p w14:paraId="1F499C52" w14:textId="75F080B6" w:rsidR="00C904F5" w:rsidRPr="004E0A53" w:rsidRDefault="00C904F5" w:rsidP="004F3B34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4E0A53">
        <w:rPr>
          <w:b/>
          <w:color w:val="0070C0"/>
          <w:sz w:val="24"/>
          <w:szCs w:val="24"/>
        </w:rPr>
        <w:t>Pozostałe informacje:</w:t>
      </w:r>
    </w:p>
    <w:p w14:paraId="52FA6FE5" w14:textId="77777777" w:rsidR="003450A1" w:rsidRPr="00C904F5" w:rsidRDefault="003450A1" w:rsidP="004F3B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C904F5">
        <w:rPr>
          <w:sz w:val="24"/>
          <w:szCs w:val="24"/>
        </w:rPr>
        <w:t>Wszelkie spory między stronami wynikające z niniejszej umowy rozstrzygane będą na zasadzie wzajemnego porozumienia.</w:t>
      </w:r>
    </w:p>
    <w:p w14:paraId="6CA37FAD" w14:textId="77777777" w:rsidR="003450A1" w:rsidRPr="00C904F5" w:rsidRDefault="003450A1" w:rsidP="004F3B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C904F5">
        <w:rPr>
          <w:sz w:val="24"/>
          <w:szCs w:val="24"/>
        </w:rPr>
        <w:t>Jeżeli strony nie osiągną kompromisu wówczas sprawy sporne, kierowane będą do sądu powszechnego właściwego dla siedziby Zamawiającego.</w:t>
      </w:r>
    </w:p>
    <w:p w14:paraId="576607BB" w14:textId="77777777" w:rsidR="003450A1" w:rsidRPr="00C904F5" w:rsidRDefault="003450A1" w:rsidP="004F3B34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C904F5">
        <w:rPr>
          <w:color w:val="000000"/>
          <w:spacing w:val="1"/>
          <w:sz w:val="24"/>
          <w:szCs w:val="24"/>
        </w:rPr>
        <w:t>W sprawach nieuregulowanych w niniejszej umowie stosuje się przepisy Kodeksu cywilnego.</w:t>
      </w:r>
    </w:p>
    <w:p w14:paraId="29F2A350" w14:textId="77777777" w:rsidR="00223680" w:rsidRPr="00C904F5" w:rsidRDefault="00223680" w:rsidP="004F3B34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C904F5">
        <w:rPr>
          <w:sz w:val="24"/>
          <w:szCs w:val="24"/>
        </w:rPr>
        <w:t>Zamawiający dopuszcza możliwość posiłkowania się przez Wykonawcę podwykonawcami.</w:t>
      </w:r>
    </w:p>
    <w:p w14:paraId="60847691" w14:textId="77777777" w:rsidR="00512F88" w:rsidRPr="00C904F5" w:rsidRDefault="00512F88" w:rsidP="004F3B34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C904F5">
        <w:rPr>
          <w:sz w:val="24"/>
          <w:szCs w:val="24"/>
        </w:rPr>
        <w:t>Zapytanie ofertowe może zostać zmienione przed upływem terminu składania ofert przewidzianym w zapytaniu ofertowym. W opublikowanym zapytaniu ofertowym uwzględniona zostanie informacja o zmianie. Informacja ta będzie zawierać co najmniej: datę upublicznienia zmienianego zapytania ofertowego, a także opis dokonanych zmian. Zamawiający przedłuży termin składania ofert o czas niezbędny do wprowadzenia zmian w ofertach, jeżeli jest to konieczne z uwagi na zakres wprowadzonych zmian.</w:t>
      </w:r>
    </w:p>
    <w:p w14:paraId="54C588C4" w14:textId="77777777" w:rsidR="00512F88" w:rsidRPr="00C904F5" w:rsidRDefault="00512F88" w:rsidP="004F3B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C904F5">
        <w:rPr>
          <w:sz w:val="24"/>
          <w:szCs w:val="24"/>
        </w:rPr>
        <w:t xml:space="preserve">Niniejsze postepowanie ofertowe prowadzone jest zgodnie z zasadą konkurencyjności określoną w Załączniku nr 5 do umowy w ramach Regionalnego Programu Operacyjnego Województwa Zachodniopomorskiego 2014-2020. Niniejsze postępowanie nie jest prowadzone w oparciu o Ustawę z dnia 29 stycznia 2004 r. Prawo Zamówień Publicznych (z </w:t>
      </w:r>
      <w:proofErr w:type="spellStart"/>
      <w:r w:rsidRPr="00C904F5">
        <w:rPr>
          <w:sz w:val="24"/>
          <w:szCs w:val="24"/>
        </w:rPr>
        <w:t>późn</w:t>
      </w:r>
      <w:proofErr w:type="spellEnd"/>
      <w:r w:rsidRPr="00C904F5">
        <w:rPr>
          <w:sz w:val="24"/>
          <w:szCs w:val="24"/>
        </w:rPr>
        <w:t>. zm.), dlatego nie jest możliwe stosowanie środków odwoławczych określonych w Ustawie.</w:t>
      </w:r>
    </w:p>
    <w:p w14:paraId="25D4A467" w14:textId="77777777" w:rsidR="00512F88" w:rsidRPr="00C904F5" w:rsidRDefault="00512F88" w:rsidP="004F3B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C904F5">
        <w:rPr>
          <w:sz w:val="24"/>
          <w:szCs w:val="24"/>
        </w:rPr>
        <w:t>Zamawiający zastrzega sobie prawo do unieważnienia lub zamknięcia postępowania na każdym jego etapie bez podania przyczyny oraz pozostawienia postepowania bez wyboru oferty.</w:t>
      </w:r>
    </w:p>
    <w:p w14:paraId="0C6A075D" w14:textId="64FC999A" w:rsidR="003962FB" w:rsidRPr="004E0A53" w:rsidRDefault="00512F88" w:rsidP="004F3B34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C904F5">
        <w:rPr>
          <w:sz w:val="24"/>
          <w:szCs w:val="24"/>
        </w:rPr>
        <w:t>Zamawiający zastrzega sobie prawo do weryfikacji złożonych ofert pod kątem rażąco niskiej ceny, zgodnie z procedurą opisaną w art. 90 ustawy z dnia 29 stycznia 2004 r. - Prawo Zamówień Publicznych.</w:t>
      </w:r>
    </w:p>
    <w:p w14:paraId="5A20E4A6" w14:textId="77777777" w:rsidR="009B6F5C" w:rsidRDefault="009B6F5C" w:rsidP="004F3B34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</w:p>
    <w:p w14:paraId="6EE3E8F8" w14:textId="423AB04B" w:rsidR="003962FB" w:rsidRDefault="003962FB" w:rsidP="004F3B34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Zawiera</w:t>
      </w:r>
      <w:r w:rsidR="005B089B" w:rsidRPr="00A32336">
        <w:rPr>
          <w:rFonts w:cs="Times New Roman"/>
          <w:b/>
          <w:i/>
          <w:sz w:val="24"/>
          <w:szCs w:val="24"/>
        </w:rPr>
        <w:t>:</w:t>
      </w:r>
    </w:p>
    <w:p w14:paraId="31E58085" w14:textId="1C6A2E28" w:rsidR="00E47E30" w:rsidRPr="00E47E30" w:rsidRDefault="003962FB" w:rsidP="004F3B34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Załącznik nr 1</w:t>
      </w:r>
      <w:r w:rsidR="005B089B" w:rsidRPr="00A32336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- F</w:t>
      </w:r>
      <w:r w:rsidR="005B089B" w:rsidRPr="00A32336">
        <w:rPr>
          <w:rFonts w:cs="Times New Roman"/>
          <w:b/>
          <w:i/>
          <w:sz w:val="24"/>
          <w:szCs w:val="24"/>
        </w:rPr>
        <w:t xml:space="preserve">ormularz oferty </w:t>
      </w:r>
      <w:r w:rsidR="00E47E30">
        <w:rPr>
          <w:rFonts w:cs="Times New Roman"/>
          <w:i/>
          <w:sz w:val="24"/>
          <w:szCs w:val="24"/>
        </w:rPr>
        <w:br w:type="page"/>
      </w:r>
    </w:p>
    <w:p w14:paraId="4BAE520A" w14:textId="064C22F3" w:rsidR="00575EAB" w:rsidRPr="00A32336" w:rsidRDefault="00575EAB" w:rsidP="004F3B34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A32336">
        <w:rPr>
          <w:rFonts w:cs="Times New Roman"/>
          <w:i/>
          <w:sz w:val="24"/>
          <w:szCs w:val="24"/>
        </w:rPr>
        <w:lastRenderedPageBreak/>
        <w:t>Załącznik nr 1 do zapytania ofertowego/formularz oferty</w:t>
      </w:r>
    </w:p>
    <w:p w14:paraId="798E16BB" w14:textId="77777777" w:rsidR="00575EAB" w:rsidRPr="00A32336" w:rsidRDefault="00575EAB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</w:t>
      </w:r>
      <w:r w:rsidRPr="00A32336">
        <w:rPr>
          <w:rFonts w:cs="Times New Roman"/>
          <w:sz w:val="24"/>
          <w:szCs w:val="24"/>
        </w:rPr>
        <w:t>…………………</w:t>
      </w:r>
      <w:r>
        <w:rPr>
          <w:rFonts w:cs="Times New Roman"/>
          <w:sz w:val="24"/>
          <w:szCs w:val="24"/>
        </w:rPr>
        <w:t>………..</w:t>
      </w:r>
    </w:p>
    <w:p w14:paraId="5B0B009D" w14:textId="77777777" w:rsidR="00575EAB" w:rsidRPr="00EF28DB" w:rsidRDefault="00575EAB" w:rsidP="004F3B34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A32336">
        <w:rPr>
          <w:rFonts w:cs="Times New Roman"/>
          <w:sz w:val="24"/>
          <w:szCs w:val="24"/>
        </w:rPr>
        <w:tab/>
      </w:r>
      <w:r w:rsidRPr="00EF28DB">
        <w:rPr>
          <w:rFonts w:cs="Times New Roman"/>
          <w:i/>
          <w:sz w:val="20"/>
          <w:szCs w:val="20"/>
        </w:rPr>
        <w:t>(miejscowość, data)</w:t>
      </w:r>
    </w:p>
    <w:p w14:paraId="50236A77" w14:textId="77777777" w:rsidR="00575EAB" w:rsidRPr="00A32336" w:rsidRDefault="00575EAB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……………………………………..</w:t>
      </w:r>
    </w:p>
    <w:p w14:paraId="79B8327D" w14:textId="77777777" w:rsidR="00575EAB" w:rsidRPr="00A32336" w:rsidRDefault="00575EAB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……………………………………..</w:t>
      </w:r>
    </w:p>
    <w:p w14:paraId="2A75EEC1" w14:textId="77777777" w:rsidR="00575EAB" w:rsidRPr="00A32336" w:rsidRDefault="00575EAB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……………………………………..</w:t>
      </w:r>
    </w:p>
    <w:p w14:paraId="09553A02" w14:textId="77777777" w:rsidR="00575EAB" w:rsidRPr="00EF28DB" w:rsidRDefault="00575EAB" w:rsidP="004F3B34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A32336">
        <w:rPr>
          <w:rFonts w:cs="Times New Roman"/>
          <w:sz w:val="24"/>
          <w:szCs w:val="24"/>
        </w:rPr>
        <w:t xml:space="preserve"> </w:t>
      </w:r>
      <w:r w:rsidRPr="00EF28DB">
        <w:rPr>
          <w:rFonts w:cs="Times New Roman"/>
          <w:i/>
          <w:sz w:val="20"/>
          <w:szCs w:val="20"/>
        </w:rPr>
        <w:t>(nazwa, adres, NIP)</w:t>
      </w:r>
    </w:p>
    <w:p w14:paraId="275E18DE" w14:textId="77777777" w:rsidR="00670FBA" w:rsidRDefault="00670FBA" w:rsidP="004F3B34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F8509F9" w14:textId="77777777" w:rsidR="00876F19" w:rsidRPr="00876F19" w:rsidRDefault="00876F19" w:rsidP="004F3B34">
      <w:pPr>
        <w:spacing w:after="0" w:line="240" w:lineRule="auto"/>
        <w:ind w:left="7788"/>
        <w:rPr>
          <w:rFonts w:cs="Times New Roman"/>
          <w:b/>
          <w:sz w:val="24"/>
          <w:szCs w:val="24"/>
        </w:rPr>
      </w:pPr>
      <w:proofErr w:type="spellStart"/>
      <w:r w:rsidRPr="00876F19">
        <w:rPr>
          <w:rFonts w:cs="Times New Roman"/>
          <w:b/>
          <w:sz w:val="24"/>
          <w:szCs w:val="24"/>
        </w:rPr>
        <w:t>Woodpol</w:t>
      </w:r>
      <w:proofErr w:type="spellEnd"/>
      <w:r w:rsidRPr="00876F19">
        <w:rPr>
          <w:rFonts w:cs="Times New Roman"/>
          <w:b/>
          <w:sz w:val="24"/>
          <w:szCs w:val="24"/>
        </w:rPr>
        <w:t xml:space="preserve"> Sp. z o.o.</w:t>
      </w:r>
    </w:p>
    <w:p w14:paraId="1DDC4F14" w14:textId="77777777" w:rsidR="00876F19" w:rsidRPr="00876F19" w:rsidRDefault="00876F19" w:rsidP="004F3B34">
      <w:pPr>
        <w:spacing w:after="0" w:line="240" w:lineRule="auto"/>
        <w:ind w:left="7788"/>
        <w:rPr>
          <w:rFonts w:cs="Times New Roman"/>
          <w:bCs/>
          <w:sz w:val="24"/>
          <w:szCs w:val="24"/>
        </w:rPr>
      </w:pPr>
      <w:r w:rsidRPr="00876F19">
        <w:rPr>
          <w:rFonts w:cs="Times New Roman"/>
          <w:bCs/>
          <w:sz w:val="24"/>
          <w:szCs w:val="24"/>
        </w:rPr>
        <w:t>ul. Koszalińska 84</w:t>
      </w:r>
    </w:p>
    <w:p w14:paraId="667A8533" w14:textId="51812E8F" w:rsidR="00670FBA" w:rsidRDefault="00876F19" w:rsidP="004F3B34">
      <w:pPr>
        <w:spacing w:after="0" w:line="240" w:lineRule="auto"/>
        <w:ind w:left="7788"/>
        <w:rPr>
          <w:rFonts w:cs="Times New Roman"/>
          <w:bCs/>
          <w:sz w:val="24"/>
          <w:szCs w:val="24"/>
        </w:rPr>
      </w:pPr>
      <w:r w:rsidRPr="00876F19">
        <w:rPr>
          <w:rFonts w:cs="Times New Roman"/>
          <w:bCs/>
          <w:sz w:val="24"/>
          <w:szCs w:val="24"/>
        </w:rPr>
        <w:t>78-400 Szczecinek</w:t>
      </w:r>
    </w:p>
    <w:p w14:paraId="63E410E5" w14:textId="77777777" w:rsidR="00876F19" w:rsidRPr="00876F19" w:rsidRDefault="00876F19" w:rsidP="004F3B34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14:paraId="59D6D47F" w14:textId="0CC110AD" w:rsidR="00575EAB" w:rsidRPr="00A32336" w:rsidRDefault="00575EAB" w:rsidP="004F3B3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OFERTA</w:t>
      </w:r>
    </w:p>
    <w:p w14:paraId="07A73309" w14:textId="65F53137" w:rsidR="00B10700" w:rsidRDefault="00575EAB" w:rsidP="004F3B34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A32336">
        <w:rPr>
          <w:rFonts w:cs="Times New Roman"/>
          <w:sz w:val="24"/>
          <w:szCs w:val="24"/>
        </w:rPr>
        <w:t>W odpowiedzi na</w:t>
      </w:r>
      <w:r>
        <w:rPr>
          <w:rFonts w:cs="Times New Roman"/>
          <w:b/>
          <w:sz w:val="24"/>
          <w:szCs w:val="24"/>
        </w:rPr>
        <w:t xml:space="preserve"> ZAPYTANIE OFERTOWE NR </w:t>
      </w:r>
      <w:r w:rsidR="000C6D39">
        <w:rPr>
          <w:rFonts w:cs="Times New Roman"/>
          <w:b/>
          <w:sz w:val="24"/>
          <w:szCs w:val="24"/>
        </w:rPr>
        <w:t>6</w:t>
      </w:r>
      <w:r>
        <w:rPr>
          <w:rFonts w:cs="Times New Roman"/>
          <w:b/>
          <w:sz w:val="24"/>
          <w:szCs w:val="24"/>
        </w:rPr>
        <w:t>/1.</w:t>
      </w:r>
      <w:r w:rsidR="00B10700">
        <w:rPr>
          <w:rFonts w:cs="Times New Roman"/>
          <w:b/>
          <w:sz w:val="24"/>
          <w:szCs w:val="24"/>
        </w:rPr>
        <w:t>5</w:t>
      </w:r>
      <w:r w:rsidR="003D4FC7">
        <w:rPr>
          <w:rFonts w:cs="Times New Roman"/>
          <w:b/>
          <w:sz w:val="24"/>
          <w:szCs w:val="24"/>
        </w:rPr>
        <w:t>/202</w:t>
      </w:r>
      <w:r w:rsidR="00E47E30">
        <w:rPr>
          <w:rFonts w:cs="Times New Roman"/>
          <w:b/>
          <w:sz w:val="24"/>
          <w:szCs w:val="24"/>
        </w:rPr>
        <w:t>2</w:t>
      </w:r>
      <w:r w:rsidR="003D4FC7">
        <w:rPr>
          <w:rFonts w:cs="Times New Roman"/>
          <w:b/>
          <w:sz w:val="24"/>
          <w:szCs w:val="24"/>
        </w:rPr>
        <w:t>/RPOWZ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opublikowane pod adresem: </w:t>
      </w:r>
      <w:hyperlink r:id="rId12" w:history="1">
        <w:r w:rsidRPr="002B20B3">
          <w:rPr>
            <w:rStyle w:val="Hipercze"/>
            <w:rFonts w:cs="Times New Roman"/>
            <w:sz w:val="24"/>
            <w:szCs w:val="24"/>
          </w:rPr>
          <w:t>www.bazakonkurencyjnosci.funduszeeuropejskie.gov.pl</w:t>
        </w:r>
      </w:hyperlink>
      <w:r>
        <w:rPr>
          <w:rFonts w:cs="Times New Roman"/>
          <w:sz w:val="24"/>
          <w:szCs w:val="24"/>
        </w:rPr>
        <w:t xml:space="preserve">, </w:t>
      </w:r>
      <w:r w:rsidRPr="00A32336">
        <w:rPr>
          <w:rFonts w:cs="Times New Roman"/>
          <w:sz w:val="24"/>
          <w:szCs w:val="24"/>
        </w:rPr>
        <w:t>dotyczące</w:t>
      </w:r>
      <w:r>
        <w:rPr>
          <w:rFonts w:cs="Times New Roman"/>
          <w:b/>
        </w:rPr>
        <w:t xml:space="preserve"> </w:t>
      </w:r>
      <w:r w:rsidRPr="00D073F5">
        <w:rPr>
          <w:rFonts w:cs="Times New Roman"/>
        </w:rPr>
        <w:t>projektu</w:t>
      </w:r>
      <w:r w:rsidRPr="00A32336">
        <w:rPr>
          <w:rFonts w:cs="Times New Roman"/>
          <w:b/>
          <w:bCs/>
          <w:sz w:val="24"/>
          <w:szCs w:val="24"/>
        </w:rPr>
        <w:t xml:space="preserve">: </w:t>
      </w:r>
      <w:r w:rsidR="00B10700" w:rsidRPr="00B10700">
        <w:rPr>
          <w:rFonts w:cs="Times New Roman"/>
          <w:b/>
          <w:bCs/>
          <w:sz w:val="24"/>
          <w:szCs w:val="24"/>
        </w:rPr>
        <w:t>„</w:t>
      </w:r>
      <w:r w:rsidR="00876F19" w:rsidRPr="003B378E">
        <w:rPr>
          <w:rFonts w:cs="Times New Roman"/>
          <w:b/>
          <w:bCs/>
          <w:sz w:val="24"/>
          <w:szCs w:val="24"/>
        </w:rPr>
        <w:t xml:space="preserve">Wdrożenie innowacji produktowej i procesowej w firmie </w:t>
      </w:r>
      <w:proofErr w:type="spellStart"/>
      <w:r w:rsidR="00876F19" w:rsidRPr="003B378E">
        <w:rPr>
          <w:rFonts w:cs="Times New Roman"/>
          <w:b/>
          <w:bCs/>
          <w:sz w:val="24"/>
          <w:szCs w:val="24"/>
        </w:rPr>
        <w:t>WoodPol</w:t>
      </w:r>
      <w:proofErr w:type="spellEnd"/>
      <w:r w:rsidR="00876F19" w:rsidRPr="003B378E">
        <w:rPr>
          <w:rFonts w:cs="Times New Roman"/>
          <w:b/>
          <w:bCs/>
          <w:sz w:val="24"/>
          <w:szCs w:val="24"/>
        </w:rPr>
        <w:t xml:space="preserve"> Sp. z o.o. drogą do</w:t>
      </w:r>
      <w:r w:rsidR="00876F19">
        <w:rPr>
          <w:rFonts w:cs="Times New Roman"/>
          <w:b/>
          <w:bCs/>
          <w:sz w:val="24"/>
          <w:szCs w:val="24"/>
        </w:rPr>
        <w:t xml:space="preserve"> </w:t>
      </w:r>
      <w:r w:rsidR="00876F19" w:rsidRPr="003B378E">
        <w:rPr>
          <w:rFonts w:cs="Times New Roman"/>
          <w:b/>
          <w:bCs/>
          <w:sz w:val="24"/>
          <w:szCs w:val="24"/>
        </w:rPr>
        <w:t>wzrostu konkurencyjności na rynkach międzynarodowych</w:t>
      </w:r>
      <w:r w:rsidR="00E47E30" w:rsidRPr="00E47E30">
        <w:rPr>
          <w:rFonts w:cs="Times New Roman"/>
          <w:b/>
          <w:bCs/>
          <w:sz w:val="24"/>
          <w:szCs w:val="24"/>
        </w:rPr>
        <w:t>”.</w:t>
      </w:r>
    </w:p>
    <w:p w14:paraId="0378A964" w14:textId="7146689F" w:rsidR="00B10700" w:rsidRDefault="00575EAB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Przedstawiam ofertę na wykonanie przedmiotu zamówienia</w:t>
      </w:r>
      <w:r w:rsidRPr="00A32336">
        <w:rPr>
          <w:rFonts w:cs="Times New Roman"/>
          <w:sz w:val="24"/>
          <w:szCs w:val="24"/>
        </w:rPr>
        <w:t>:</w:t>
      </w:r>
    </w:p>
    <w:p w14:paraId="13BD2DDA" w14:textId="230B4F5C" w:rsidR="00575EAB" w:rsidRDefault="00575EAB" w:rsidP="004F3B34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B1D5D">
        <w:rPr>
          <w:rFonts w:cs="Times New Roman"/>
          <w:b/>
          <w:sz w:val="24"/>
          <w:szCs w:val="24"/>
        </w:rPr>
        <w:t>Cena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3118"/>
        <w:gridCol w:w="6379"/>
      </w:tblGrid>
      <w:tr w:rsidR="00575EAB" w:rsidRPr="00A32336" w14:paraId="746DF21C" w14:textId="77777777" w:rsidTr="00C70A72">
        <w:trPr>
          <w:trHeight w:val="230"/>
        </w:trPr>
        <w:tc>
          <w:tcPr>
            <w:tcW w:w="9923" w:type="dxa"/>
            <w:gridSpan w:val="3"/>
            <w:shd w:val="clear" w:color="auto" w:fill="0070C0"/>
          </w:tcPr>
          <w:p w14:paraId="5B94BEF0" w14:textId="77777777" w:rsidR="00575EAB" w:rsidRPr="00A32336" w:rsidRDefault="00575EAB" w:rsidP="004F3B3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75EAB" w:rsidRPr="00A32336" w14:paraId="31DBBE83" w14:textId="77777777" w:rsidTr="007444C0">
        <w:trPr>
          <w:trHeight w:val="548"/>
        </w:trPr>
        <w:tc>
          <w:tcPr>
            <w:tcW w:w="426" w:type="dxa"/>
            <w:vMerge w:val="restart"/>
            <w:vAlign w:val="center"/>
          </w:tcPr>
          <w:p w14:paraId="1A811CBA" w14:textId="77777777" w:rsidR="00575EAB" w:rsidRPr="00A32336" w:rsidRDefault="00575EAB" w:rsidP="004F3B3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3233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6637C82F" w14:textId="330E8334" w:rsidR="00575EAB" w:rsidRPr="009B6F5C" w:rsidRDefault="000C6D39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0C6D39">
              <w:rPr>
                <w:rFonts w:cs="Times New Roman"/>
                <w:b/>
                <w:bCs/>
                <w:sz w:val="24"/>
                <w:szCs w:val="24"/>
              </w:rPr>
              <w:t xml:space="preserve">Instalacja fotowoltaiczna </w:t>
            </w:r>
          </w:p>
        </w:tc>
        <w:tc>
          <w:tcPr>
            <w:tcW w:w="6379" w:type="dxa"/>
          </w:tcPr>
          <w:p w14:paraId="0507B142" w14:textId="77777777" w:rsidR="00575EAB" w:rsidRDefault="00575EAB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A32336">
              <w:rPr>
                <w:rFonts w:cs="Times New Roman"/>
                <w:sz w:val="24"/>
                <w:szCs w:val="24"/>
              </w:rPr>
              <w:t xml:space="preserve">CENA NETTO: </w:t>
            </w:r>
          </w:p>
          <w:p w14:paraId="1327DFF6" w14:textId="77777777" w:rsidR="00575EAB" w:rsidRDefault="00575EAB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A32336">
              <w:rPr>
                <w:rFonts w:cs="Times New Roman"/>
                <w:sz w:val="24"/>
                <w:szCs w:val="24"/>
              </w:rPr>
              <w:t>…………………………………………</w:t>
            </w:r>
            <w:r>
              <w:rPr>
                <w:rFonts w:cs="Times New Roman"/>
                <w:sz w:val="24"/>
                <w:szCs w:val="24"/>
              </w:rPr>
              <w:t>…………………………</w:t>
            </w:r>
            <w:r w:rsidRPr="00A32336">
              <w:rPr>
                <w:rFonts w:cs="Times New Roman"/>
                <w:sz w:val="24"/>
                <w:szCs w:val="24"/>
              </w:rPr>
              <w:t>.</w:t>
            </w:r>
          </w:p>
          <w:p w14:paraId="7BC78F92" w14:textId="77777777" w:rsidR="00575EAB" w:rsidRPr="00A32336" w:rsidRDefault="00575EAB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Waluta:…………………………………………………………..</w:t>
            </w:r>
          </w:p>
        </w:tc>
      </w:tr>
      <w:tr w:rsidR="00575EAB" w:rsidRPr="00A32336" w14:paraId="1C1E224F" w14:textId="77777777" w:rsidTr="007444C0">
        <w:trPr>
          <w:trHeight w:val="492"/>
        </w:trPr>
        <w:tc>
          <w:tcPr>
            <w:tcW w:w="426" w:type="dxa"/>
            <w:vMerge/>
          </w:tcPr>
          <w:p w14:paraId="562885C6" w14:textId="77777777" w:rsidR="00575EAB" w:rsidRPr="00A32336" w:rsidRDefault="00575EAB" w:rsidP="004F3B3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BA0E321" w14:textId="77777777" w:rsidR="00575EAB" w:rsidRPr="00A32336" w:rsidRDefault="00575EAB" w:rsidP="004F3B3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6365FE7" w14:textId="77777777" w:rsidR="00575EAB" w:rsidRDefault="00575EAB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A32336">
              <w:rPr>
                <w:rFonts w:cs="Times New Roman"/>
                <w:sz w:val="24"/>
                <w:szCs w:val="24"/>
              </w:rPr>
              <w:t xml:space="preserve">CENA BRUTTO: </w:t>
            </w:r>
          </w:p>
          <w:p w14:paraId="3F09DE96" w14:textId="77777777" w:rsidR="00575EAB" w:rsidRPr="009B6F5C" w:rsidRDefault="00575EAB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9B6F5C">
              <w:rPr>
                <w:rFonts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78ACE6C6" w14:textId="77777777" w:rsidR="00575EAB" w:rsidRPr="00A32336" w:rsidRDefault="00575EAB" w:rsidP="004F3B34">
            <w:pPr>
              <w:jc w:val="both"/>
              <w:rPr>
                <w:rFonts w:cs="Times New Roman"/>
                <w:sz w:val="24"/>
                <w:szCs w:val="24"/>
              </w:rPr>
            </w:pPr>
            <w:r w:rsidRPr="009B6F5C">
              <w:rPr>
                <w:rFonts w:cs="Times New Roman"/>
                <w:sz w:val="24"/>
                <w:szCs w:val="24"/>
              </w:rPr>
              <w:t>Waluta:…………………………………………………………..</w:t>
            </w:r>
          </w:p>
        </w:tc>
      </w:tr>
    </w:tbl>
    <w:p w14:paraId="53E41D57" w14:textId="77777777" w:rsidR="00742435" w:rsidRDefault="00742435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F5D647A" w14:textId="61F12049" w:rsidR="007444C0" w:rsidRPr="004F3B34" w:rsidRDefault="007444C0" w:rsidP="004F3B3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4F3B34">
        <w:rPr>
          <w:rFonts w:cs="Times New Roman"/>
          <w:b/>
          <w:sz w:val="24"/>
          <w:szCs w:val="24"/>
        </w:rPr>
        <w:t>Gwarancja:</w:t>
      </w:r>
    </w:p>
    <w:p w14:paraId="6B3A22C1" w14:textId="4E3DF2B3" w:rsidR="004F3B34" w:rsidRPr="004F3B34" w:rsidRDefault="004F3B34" w:rsidP="004F3B3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4F3B34">
        <w:rPr>
          <w:rFonts w:cs="Times New Roman"/>
          <w:sz w:val="24"/>
          <w:szCs w:val="24"/>
        </w:rPr>
        <w:t>na Inwerter</w:t>
      </w:r>
      <w:r w:rsidRPr="004F3B34">
        <w:rPr>
          <w:rFonts w:cs="Times New Roman"/>
          <w:sz w:val="24"/>
          <w:szCs w:val="24"/>
        </w:rPr>
        <w:t>:……………………………………………</w:t>
      </w:r>
      <w:r>
        <w:rPr>
          <w:rFonts w:cs="Times New Roman"/>
          <w:sz w:val="24"/>
          <w:szCs w:val="24"/>
        </w:rPr>
        <w:t>lat</w:t>
      </w:r>
      <w:r w:rsidRPr="004F3B34">
        <w:rPr>
          <w:rFonts w:cs="Times New Roman"/>
          <w:sz w:val="24"/>
          <w:szCs w:val="24"/>
        </w:rPr>
        <w:t xml:space="preserve">, </w:t>
      </w:r>
    </w:p>
    <w:p w14:paraId="29E5ED7E" w14:textId="7D8EF3B3" w:rsidR="004F3B34" w:rsidRDefault="004F3B34" w:rsidP="004F3B3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4F3B34">
        <w:rPr>
          <w:rFonts w:cs="Times New Roman"/>
          <w:sz w:val="24"/>
          <w:szCs w:val="24"/>
        </w:rPr>
        <w:t>na Panele</w:t>
      </w:r>
      <w:r>
        <w:rPr>
          <w:rFonts w:cs="Times New Roman"/>
          <w:sz w:val="24"/>
          <w:szCs w:val="24"/>
        </w:rPr>
        <w:t>: ……………………………………………..lat</w:t>
      </w:r>
      <w:r w:rsidRPr="004F3B34">
        <w:rPr>
          <w:rFonts w:cs="Times New Roman"/>
          <w:sz w:val="24"/>
          <w:szCs w:val="24"/>
        </w:rPr>
        <w:t xml:space="preserve">, </w:t>
      </w:r>
    </w:p>
    <w:p w14:paraId="7FA3C70A" w14:textId="50FB9BD0" w:rsidR="004F3B34" w:rsidRDefault="004F3B34" w:rsidP="004F3B3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montaż: ……………………………………………lat,</w:t>
      </w:r>
    </w:p>
    <w:p w14:paraId="7A7082EF" w14:textId="15F8C375" w:rsidR="007444C0" w:rsidRPr="004F3B34" w:rsidRDefault="004F3B34" w:rsidP="004F3B3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instalacje: …………………………………………lat</w:t>
      </w:r>
      <w:r w:rsidRPr="004F3B34">
        <w:rPr>
          <w:rFonts w:cs="Times New Roman"/>
          <w:sz w:val="24"/>
          <w:szCs w:val="24"/>
        </w:rPr>
        <w:t>,</w:t>
      </w:r>
    </w:p>
    <w:p w14:paraId="3994972B" w14:textId="77777777" w:rsidR="004F3B34" w:rsidRPr="004F3B34" w:rsidRDefault="004F3B34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4BE799A" w14:textId="51B41181" w:rsidR="00575EAB" w:rsidRPr="00A32336" w:rsidRDefault="00575EAB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Oświadczam, iż:</w:t>
      </w:r>
    </w:p>
    <w:p w14:paraId="2A4BE75B" w14:textId="77777777" w:rsidR="00575EAB" w:rsidRDefault="00575EAB" w:rsidP="004F3B34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Oferowany przedmiot dostawy spełnia wymagania określone przedmiotem zapytania ofertowego.</w:t>
      </w:r>
    </w:p>
    <w:p w14:paraId="3CF762CE" w14:textId="77777777" w:rsidR="00575EAB" w:rsidRDefault="00575EAB" w:rsidP="004F3B34">
      <w:pPr>
        <w:spacing w:after="0" w:line="240" w:lineRule="auto"/>
        <w:ind w:left="720"/>
        <w:jc w:val="both"/>
        <w:rPr>
          <w:rFonts w:cs="Times New Roman"/>
          <w:sz w:val="24"/>
          <w:szCs w:val="24"/>
        </w:rPr>
      </w:pPr>
    </w:p>
    <w:p w14:paraId="050E7BD9" w14:textId="77777777" w:rsidR="004F3B34" w:rsidRPr="00A32336" w:rsidRDefault="004F3B34" w:rsidP="004F3B34">
      <w:pPr>
        <w:spacing w:after="0" w:line="240" w:lineRule="auto"/>
        <w:ind w:left="720"/>
        <w:jc w:val="both"/>
        <w:rPr>
          <w:rFonts w:cs="Times New Roman"/>
          <w:sz w:val="24"/>
          <w:szCs w:val="24"/>
        </w:rPr>
      </w:pPr>
    </w:p>
    <w:p w14:paraId="79963D04" w14:textId="77777777" w:rsidR="00575EAB" w:rsidRPr="00A32336" w:rsidRDefault="00575EAB" w:rsidP="004F3B3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……………………………………….</w:t>
      </w:r>
    </w:p>
    <w:p w14:paraId="13AFCDE6" w14:textId="77777777" w:rsidR="00575EAB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1E769D">
        <w:rPr>
          <w:rFonts w:cs="Times New Roman"/>
          <w:sz w:val="20"/>
          <w:szCs w:val="20"/>
        </w:rPr>
        <w:t>(CZYTELNY podpis, pieczątka firmowa)</w:t>
      </w:r>
    </w:p>
    <w:p w14:paraId="5A7AA561" w14:textId="77777777" w:rsidR="00575EAB" w:rsidRPr="001E769D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2E275640" w14:textId="77777777" w:rsidR="00575EAB" w:rsidRPr="00A32336" w:rsidRDefault="00575EAB" w:rsidP="004F3B34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Oferent nie jest powiązany osobowo lub kapitałowo z Zamawiającym. Przez powiązania kapitałowe lub osobowe rozumie się wzajemne powiązania między beneficjentem (Zamawiającym) lub osobami upoważnionymi do zaciągania zobowiązań w imieniu beneficjenta lub osobami wykonującymi w imieniu beneficjenta czynności związane z przygotowaniem i przeprowadzeniem procedury wyboru wykonawcy, a wykonawcą (Oferentem), polegające w szczególności na:</w:t>
      </w:r>
    </w:p>
    <w:p w14:paraId="3624B130" w14:textId="77777777" w:rsidR="00575EAB" w:rsidRPr="00A32336" w:rsidRDefault="00575EAB" w:rsidP="004F3B34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lastRenderedPageBreak/>
        <w:t>Uczestniczeniu w spółce jako wspólnik spółki cywilnej lub spółki osobowej,</w:t>
      </w:r>
    </w:p>
    <w:p w14:paraId="38AE5368" w14:textId="77777777" w:rsidR="00575EAB" w:rsidRPr="00A32336" w:rsidRDefault="00575EAB" w:rsidP="004F3B34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Posiadaniu co najmniej 10 % udziałów lub akcji,</w:t>
      </w:r>
    </w:p>
    <w:p w14:paraId="12C295E0" w14:textId="77777777" w:rsidR="00575EAB" w:rsidRPr="00A32336" w:rsidRDefault="00575EAB" w:rsidP="004F3B34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Pełnieniu funkcji członka organu nadzorczego lub zarządzającego, prokurenta, pełnomocnika,</w:t>
      </w:r>
    </w:p>
    <w:p w14:paraId="4DFC64BA" w14:textId="77777777" w:rsidR="00575EAB" w:rsidRDefault="00575EAB" w:rsidP="004F3B34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1ADB2A87" w14:textId="2AFECFA0" w:rsidR="00784E90" w:rsidRPr="00A32336" w:rsidRDefault="00784E90" w:rsidP="004F3B34">
      <w:pPr>
        <w:spacing w:after="0" w:line="240" w:lineRule="auto"/>
        <w:ind w:left="1080"/>
        <w:jc w:val="both"/>
        <w:rPr>
          <w:rFonts w:cs="Times New Roman"/>
          <w:sz w:val="24"/>
          <w:szCs w:val="24"/>
        </w:rPr>
      </w:pPr>
      <w:r w:rsidRPr="00784E90">
        <w:rPr>
          <w:rFonts w:cs="Times New Roman"/>
          <w:sz w:val="24"/>
          <w:szCs w:val="24"/>
        </w:rPr>
        <w:t>lub pozostawanie w innym związku niż wskazane w pkt a-d jeżeli naruszają zasady konkurencyjności.</w:t>
      </w:r>
    </w:p>
    <w:p w14:paraId="66B10FCE" w14:textId="77777777" w:rsidR="00575EAB" w:rsidRDefault="00575EAB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7B1DE9E" w14:textId="77777777" w:rsidR="004F3B34" w:rsidRPr="00A32336" w:rsidRDefault="004F3B34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1B842AE" w14:textId="77777777" w:rsidR="00575EAB" w:rsidRPr="00A32336" w:rsidRDefault="00575EAB" w:rsidP="004F3B3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……………………………………….</w:t>
      </w:r>
    </w:p>
    <w:p w14:paraId="04E2D5D2" w14:textId="77777777" w:rsidR="00575EAB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1E769D">
        <w:rPr>
          <w:rFonts w:cs="Times New Roman"/>
          <w:sz w:val="20"/>
          <w:szCs w:val="20"/>
        </w:rPr>
        <w:t>(CZYTELNY podpis, pieczątka firmowa)</w:t>
      </w:r>
    </w:p>
    <w:p w14:paraId="0D318D25" w14:textId="77777777" w:rsidR="00575EAB" w:rsidRPr="001E769D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41006C3B" w14:textId="77777777" w:rsidR="00575EAB" w:rsidRDefault="00575EAB" w:rsidP="004F3B34">
      <w:pPr>
        <w:pStyle w:val="Listapunktowana2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E027CA">
        <w:rPr>
          <w:rFonts w:cs="Times New Roman"/>
          <w:sz w:val="24"/>
          <w:szCs w:val="24"/>
          <w:lang w:eastAsia="pl-PL"/>
        </w:rPr>
        <w:t xml:space="preserve">Oferent </w:t>
      </w:r>
      <w:r>
        <w:rPr>
          <w:rFonts w:cs="Times New Roman"/>
          <w:sz w:val="24"/>
          <w:szCs w:val="24"/>
          <w:lang w:eastAsia="pl-PL"/>
        </w:rPr>
        <w:t>posiada</w:t>
      </w:r>
      <w:r w:rsidRPr="00E027CA">
        <w:rPr>
          <w:rFonts w:cs="Times New Roman"/>
          <w:sz w:val="24"/>
          <w:szCs w:val="24"/>
          <w:lang w:eastAsia="pl-PL"/>
        </w:rPr>
        <w:t xml:space="preserve"> niezbędne uprawnienia i zasoby niezbędne do niezakłóconej realizacji przedmiotu zamówienia, w szczególności niezbędne środki techniczno-organizacyjne, niezbędne doświadczenie, kwalifikacje oraz potencjał osobowy i finansowy. </w:t>
      </w:r>
    </w:p>
    <w:p w14:paraId="4844D838" w14:textId="77777777" w:rsidR="00575EAB" w:rsidRDefault="00575EAB" w:rsidP="004F3B34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="Times New Roman"/>
          <w:sz w:val="24"/>
          <w:szCs w:val="24"/>
          <w:lang w:eastAsia="pl-PL"/>
        </w:rPr>
      </w:pPr>
    </w:p>
    <w:p w14:paraId="05215865" w14:textId="77777777" w:rsidR="004F3B34" w:rsidRPr="00E027CA" w:rsidRDefault="004F3B34" w:rsidP="004F3B34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="Times New Roman"/>
          <w:sz w:val="24"/>
          <w:szCs w:val="24"/>
          <w:lang w:eastAsia="pl-PL"/>
        </w:rPr>
      </w:pPr>
    </w:p>
    <w:p w14:paraId="1427AC72" w14:textId="24E520A0" w:rsidR="00575EAB" w:rsidRPr="00A32336" w:rsidRDefault="00575EAB" w:rsidP="004F3B3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……………………………………….</w:t>
      </w:r>
    </w:p>
    <w:p w14:paraId="510F4B8F" w14:textId="77777777" w:rsidR="00575EAB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1E769D">
        <w:rPr>
          <w:rFonts w:cs="Times New Roman"/>
          <w:sz w:val="20"/>
          <w:szCs w:val="20"/>
        </w:rPr>
        <w:t>(CZYTELNY podpis, pieczątka firmowa)</w:t>
      </w:r>
    </w:p>
    <w:p w14:paraId="78FC607C" w14:textId="77777777" w:rsidR="004F3B34" w:rsidRPr="001E769D" w:rsidRDefault="004F3B34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52D284FD" w14:textId="77777777" w:rsidR="00575EAB" w:rsidRPr="003962FB" w:rsidRDefault="00575EAB" w:rsidP="004F3B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Oferent</w:t>
      </w:r>
      <w:r w:rsidRPr="003962FB">
        <w:t xml:space="preserve"> </w:t>
      </w:r>
      <w:r w:rsidRPr="003962FB">
        <w:rPr>
          <w:rFonts w:cs="Times New Roman"/>
          <w:sz w:val="24"/>
          <w:szCs w:val="24"/>
        </w:rPr>
        <w:t>zapozna</w:t>
      </w:r>
      <w:r>
        <w:rPr>
          <w:rFonts w:cs="Times New Roman"/>
          <w:sz w:val="24"/>
          <w:szCs w:val="24"/>
        </w:rPr>
        <w:t>ł</w:t>
      </w:r>
      <w:r w:rsidRPr="003962FB">
        <w:rPr>
          <w:rFonts w:cs="Times New Roman"/>
          <w:sz w:val="24"/>
          <w:szCs w:val="24"/>
        </w:rPr>
        <w:t xml:space="preserve"> się z warunkami przystąpienia do zamówienia określonymi w zapytaniu ofertowym oraz uzyska</w:t>
      </w:r>
      <w:r>
        <w:rPr>
          <w:rFonts w:cs="Times New Roman"/>
          <w:sz w:val="24"/>
          <w:szCs w:val="24"/>
        </w:rPr>
        <w:t>ł</w:t>
      </w:r>
      <w:r w:rsidRPr="003962FB">
        <w:rPr>
          <w:rFonts w:cs="Times New Roman"/>
          <w:sz w:val="24"/>
          <w:szCs w:val="24"/>
        </w:rPr>
        <w:t xml:space="preserve"> niezbędne informacje do przygotowania oferty.</w:t>
      </w:r>
    </w:p>
    <w:p w14:paraId="7144C828" w14:textId="77777777" w:rsidR="00575EAB" w:rsidRDefault="00575EAB" w:rsidP="004F3B34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6B48CBFE" w14:textId="77777777" w:rsidR="004F3B34" w:rsidRPr="00A32336" w:rsidRDefault="004F3B34" w:rsidP="004F3B34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76BF9619" w14:textId="77777777" w:rsidR="00575EAB" w:rsidRPr="00A32336" w:rsidRDefault="00575EAB" w:rsidP="004F3B3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……………………………………….</w:t>
      </w:r>
    </w:p>
    <w:p w14:paraId="2EEE28C1" w14:textId="77777777" w:rsidR="00575EAB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1E769D">
        <w:rPr>
          <w:rFonts w:cs="Times New Roman"/>
          <w:sz w:val="20"/>
          <w:szCs w:val="20"/>
        </w:rPr>
        <w:t>(CZYTELNY podpis, pieczątka firmowa)</w:t>
      </w:r>
    </w:p>
    <w:p w14:paraId="019E4EB5" w14:textId="77777777" w:rsidR="00575EAB" w:rsidRPr="001E769D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313E1A05" w14:textId="77777777" w:rsidR="00575EAB" w:rsidRDefault="00575EAB" w:rsidP="004F3B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E769D">
        <w:rPr>
          <w:rFonts w:eastAsia="Times New Roman" w:cs="Times New Roman"/>
          <w:sz w:val="24"/>
          <w:szCs w:val="24"/>
          <w:lang w:eastAsia="pl-PL"/>
        </w:rPr>
        <w:t>Oferent uwzględnił w cenie oferty wszystkie koszty wykonania zamówienia i realizacji przyszłego świadczenia umownego.</w:t>
      </w:r>
    </w:p>
    <w:p w14:paraId="3679085C" w14:textId="77777777" w:rsidR="00575EAB" w:rsidRDefault="00575EAB" w:rsidP="004F3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2C6BD0B" w14:textId="77777777" w:rsidR="004F3B34" w:rsidRDefault="004F3B34" w:rsidP="004F3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C428EE5" w14:textId="77777777" w:rsidR="00575EAB" w:rsidRPr="00A32336" w:rsidRDefault="00575EAB" w:rsidP="004F3B3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……………………………………….</w:t>
      </w:r>
    </w:p>
    <w:p w14:paraId="0070C4B5" w14:textId="77777777" w:rsidR="00575EAB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1E769D">
        <w:rPr>
          <w:rFonts w:cs="Times New Roman"/>
          <w:sz w:val="20"/>
          <w:szCs w:val="20"/>
        </w:rPr>
        <w:t>(CZYTELNY podpis, pieczątka firmowa)</w:t>
      </w:r>
    </w:p>
    <w:p w14:paraId="0136FB3F" w14:textId="77777777" w:rsidR="00575EAB" w:rsidRPr="001E769D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355148CD" w14:textId="77777777" w:rsidR="00575EAB" w:rsidRDefault="00575EAB" w:rsidP="004F3B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Oferent akceptuje</w:t>
      </w:r>
      <w:r w:rsidRPr="001E769D">
        <w:rPr>
          <w:rFonts w:eastAsia="Times New Roman" w:cs="Times New Roman"/>
          <w:sz w:val="24"/>
          <w:szCs w:val="24"/>
          <w:lang w:eastAsia="pl-PL"/>
        </w:rPr>
        <w:t xml:space="preserve"> termin realizacji zamówienia.</w:t>
      </w:r>
    </w:p>
    <w:p w14:paraId="0A62A632" w14:textId="77777777" w:rsidR="00575EAB" w:rsidRDefault="00575EAB" w:rsidP="004F3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D4F2CE1" w14:textId="77777777" w:rsidR="004F3B34" w:rsidRDefault="004F3B34" w:rsidP="004F3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8E7C76" w14:textId="77777777" w:rsidR="00575EAB" w:rsidRPr="00A32336" w:rsidRDefault="00575EAB" w:rsidP="004F3B3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……………………………………….</w:t>
      </w:r>
    </w:p>
    <w:p w14:paraId="46495DBF" w14:textId="77777777" w:rsidR="00575EAB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1E769D">
        <w:rPr>
          <w:rFonts w:cs="Times New Roman"/>
          <w:sz w:val="20"/>
          <w:szCs w:val="20"/>
        </w:rPr>
        <w:t>(CZYTELNY podpis, pieczątka firmowa)</w:t>
      </w:r>
    </w:p>
    <w:p w14:paraId="079E444A" w14:textId="77777777" w:rsidR="00575EAB" w:rsidRPr="001E769D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5DAE8939" w14:textId="77777777" w:rsidR="00575EAB" w:rsidRPr="001E769D" w:rsidRDefault="00575EAB" w:rsidP="004F3B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Oferent zapoznał się z opisem technicznym i nie wnosi</w:t>
      </w:r>
      <w:r w:rsidRPr="001E769D">
        <w:rPr>
          <w:rFonts w:eastAsia="Times New Roman" w:cs="Times New Roman"/>
          <w:sz w:val="24"/>
          <w:szCs w:val="24"/>
          <w:lang w:eastAsia="pl-PL"/>
        </w:rPr>
        <w:t xml:space="preserve"> w stosunku do niego żadnych uwag.</w:t>
      </w:r>
    </w:p>
    <w:p w14:paraId="0BD32E58" w14:textId="77777777" w:rsidR="00575EAB" w:rsidRDefault="00575EAB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FA5A941" w14:textId="77777777" w:rsidR="00575EAB" w:rsidRDefault="00575EAB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179A46E" w14:textId="77777777" w:rsidR="004F3B34" w:rsidRDefault="004F3B34" w:rsidP="004F3B34">
      <w:pPr>
        <w:spacing w:after="0" w:line="24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14:paraId="515B00CC" w14:textId="77777777" w:rsidR="00575EAB" w:rsidRPr="00A32336" w:rsidRDefault="00575EAB" w:rsidP="004F3B3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A32336">
        <w:rPr>
          <w:rFonts w:cs="Times New Roman"/>
          <w:sz w:val="24"/>
          <w:szCs w:val="24"/>
        </w:rPr>
        <w:t>……………………………………….</w:t>
      </w:r>
    </w:p>
    <w:p w14:paraId="3C20A6DD" w14:textId="4F2363D6" w:rsidR="00575EAB" w:rsidRPr="00E47E30" w:rsidRDefault="00575EAB" w:rsidP="004F3B34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1E769D">
        <w:rPr>
          <w:rFonts w:cs="Times New Roman"/>
          <w:sz w:val="20"/>
          <w:szCs w:val="20"/>
        </w:rPr>
        <w:t>(CZYTELNY podpis, pieczątka firmowa)</w:t>
      </w:r>
    </w:p>
    <w:sectPr w:rsidR="00575EAB" w:rsidRPr="00E47E30" w:rsidSect="00582E0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A6E4C" w14:textId="77777777" w:rsidR="004918C9" w:rsidRDefault="004918C9" w:rsidP="00BB219F">
      <w:pPr>
        <w:spacing w:after="0" w:line="240" w:lineRule="auto"/>
      </w:pPr>
      <w:r>
        <w:separator/>
      </w:r>
    </w:p>
  </w:endnote>
  <w:endnote w:type="continuationSeparator" w:id="0">
    <w:p w14:paraId="63E28C1D" w14:textId="77777777" w:rsidR="004918C9" w:rsidRDefault="004918C9" w:rsidP="00BB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079627"/>
      <w:docPartObj>
        <w:docPartGallery w:val="Page Numbers (Bottom of Page)"/>
        <w:docPartUnique/>
      </w:docPartObj>
    </w:sdtPr>
    <w:sdtEndPr/>
    <w:sdtContent>
      <w:p w14:paraId="7A757082" w14:textId="311C97C7" w:rsidR="002871D8" w:rsidRDefault="002871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B34">
          <w:rPr>
            <w:noProof/>
          </w:rPr>
          <w:t>8</w:t>
        </w:r>
        <w:r>
          <w:fldChar w:fldCharType="end"/>
        </w:r>
      </w:p>
    </w:sdtContent>
  </w:sdt>
  <w:p w14:paraId="143EB6D7" w14:textId="77777777" w:rsidR="002871D8" w:rsidRDefault="002871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7789B" w14:textId="77777777" w:rsidR="004918C9" w:rsidRDefault="004918C9" w:rsidP="00BB219F">
      <w:pPr>
        <w:spacing w:after="0" w:line="240" w:lineRule="auto"/>
      </w:pPr>
      <w:r>
        <w:separator/>
      </w:r>
    </w:p>
  </w:footnote>
  <w:footnote w:type="continuationSeparator" w:id="0">
    <w:p w14:paraId="44EBA31D" w14:textId="77777777" w:rsidR="004918C9" w:rsidRDefault="004918C9" w:rsidP="00BB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C3D7D" w14:textId="2222EBF0" w:rsidR="002871D8" w:rsidRDefault="00514532" w:rsidP="00955086">
    <w:pPr>
      <w:pStyle w:val="Nagwek"/>
      <w:jc w:val="center"/>
      <w:rPr>
        <w:rFonts w:eastAsia="Times New Roman" w:cs="Arial"/>
        <w:b/>
        <w:noProof/>
        <w:lang w:eastAsia="pl-PL"/>
      </w:rPr>
    </w:pPr>
    <w:r>
      <w:object w:dxaOrig="18570" w:dyaOrig="1335" w14:anchorId="3F685F75">
        <v:rect id="rectole0000000000" o:spid="_x0000_i1025" style="width:446.25pt;height:36pt" o:ole="" o:preferrelative="t" stroked="f">
          <v:imagedata r:id="rId1" o:title=""/>
        </v:rect>
        <o:OLEObject Type="Embed" ProgID="StaticMetafile" ShapeID="rectole0000000000" DrawAspect="Content" ObjectID="_1715790090" r:id="rId2"/>
      </w:object>
    </w:r>
  </w:p>
  <w:p w14:paraId="48C27B4F" w14:textId="77777777" w:rsidR="002871D8" w:rsidRPr="00955086" w:rsidRDefault="002871D8" w:rsidP="009550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374"/>
    <w:multiLevelType w:val="hybridMultilevel"/>
    <w:tmpl w:val="D6843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6A2"/>
    <w:multiLevelType w:val="hybridMultilevel"/>
    <w:tmpl w:val="B4163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E0ABB"/>
    <w:multiLevelType w:val="hybridMultilevel"/>
    <w:tmpl w:val="1DA6ADA6"/>
    <w:lvl w:ilvl="0" w:tplc="4E26939A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38417A"/>
    <w:multiLevelType w:val="hybridMultilevel"/>
    <w:tmpl w:val="5DF03D34"/>
    <w:lvl w:ilvl="0" w:tplc="04150017">
      <w:start w:val="1"/>
      <w:numFmt w:val="lowerLetter"/>
      <w:lvlText w:val="%1)"/>
      <w:lvlJc w:val="left"/>
      <w:pPr>
        <w:ind w:left="3016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A0B63"/>
    <w:multiLevelType w:val="hybridMultilevel"/>
    <w:tmpl w:val="01626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F6B89"/>
    <w:multiLevelType w:val="hybridMultilevel"/>
    <w:tmpl w:val="AD460A8E"/>
    <w:lvl w:ilvl="0" w:tplc="683A0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27F14"/>
    <w:multiLevelType w:val="multilevel"/>
    <w:tmpl w:val="E3E8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F4F95"/>
    <w:multiLevelType w:val="hybridMultilevel"/>
    <w:tmpl w:val="BC3CD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96169"/>
    <w:multiLevelType w:val="hybridMultilevel"/>
    <w:tmpl w:val="90360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60E8F"/>
    <w:multiLevelType w:val="hybridMultilevel"/>
    <w:tmpl w:val="6456C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33BB5"/>
    <w:multiLevelType w:val="hybridMultilevel"/>
    <w:tmpl w:val="B220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E0398"/>
    <w:multiLevelType w:val="hybridMultilevel"/>
    <w:tmpl w:val="FAB0D200"/>
    <w:lvl w:ilvl="0" w:tplc="FA484A4E">
      <w:start w:val="1"/>
      <w:numFmt w:val="decimal"/>
      <w:pStyle w:val="Listapunktowana2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F172F"/>
    <w:multiLevelType w:val="hybridMultilevel"/>
    <w:tmpl w:val="F9B4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1DD3"/>
    <w:multiLevelType w:val="hybridMultilevel"/>
    <w:tmpl w:val="C02A7D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742E2"/>
    <w:multiLevelType w:val="hybridMultilevel"/>
    <w:tmpl w:val="30AC8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A2C79"/>
    <w:multiLevelType w:val="hybridMultilevel"/>
    <w:tmpl w:val="A2CE5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31294"/>
    <w:multiLevelType w:val="hybridMultilevel"/>
    <w:tmpl w:val="B5285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80F4883"/>
    <w:multiLevelType w:val="hybridMultilevel"/>
    <w:tmpl w:val="F55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3310B"/>
    <w:multiLevelType w:val="hybridMultilevel"/>
    <w:tmpl w:val="3050CB6C"/>
    <w:lvl w:ilvl="0" w:tplc="39FA9B5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200DE"/>
    <w:multiLevelType w:val="multilevel"/>
    <w:tmpl w:val="FA64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7E6265"/>
    <w:multiLevelType w:val="hybridMultilevel"/>
    <w:tmpl w:val="E880F5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A20E3AC">
      <w:start w:val="1"/>
      <w:numFmt w:val="lowerLetter"/>
      <w:lvlText w:val="%2."/>
      <w:lvlJc w:val="left"/>
      <w:pPr>
        <w:ind w:left="785" w:hanging="360"/>
      </w:pPr>
      <w:rPr>
        <w:rFonts w:asciiTheme="minorHAnsi" w:hAnsi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56E30"/>
    <w:multiLevelType w:val="hybridMultilevel"/>
    <w:tmpl w:val="D0247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3681A"/>
    <w:multiLevelType w:val="hybridMultilevel"/>
    <w:tmpl w:val="EB34BE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123F54"/>
    <w:multiLevelType w:val="hybridMultilevel"/>
    <w:tmpl w:val="99282110"/>
    <w:styleLink w:val="Bullet"/>
    <w:lvl w:ilvl="0" w:tplc="AA1C92CA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BCCA3AD0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2C4A310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3CBEC7AE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EF121ED6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707EF9D6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0B506A5C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DBAE16A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D2C30C2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4" w15:restartNumberingAfterBreak="0">
    <w:nsid w:val="4CE4169F"/>
    <w:multiLevelType w:val="hybridMultilevel"/>
    <w:tmpl w:val="F7028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E74F3"/>
    <w:multiLevelType w:val="hybridMultilevel"/>
    <w:tmpl w:val="A00A1C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267B4"/>
    <w:multiLevelType w:val="hybridMultilevel"/>
    <w:tmpl w:val="64A44004"/>
    <w:lvl w:ilvl="0" w:tplc="27507C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  <w:b w:val="0"/>
      </w:rPr>
    </w:lvl>
    <w:lvl w:ilvl="1" w:tplc="02EA0F9C">
      <w:start w:val="1"/>
      <w:numFmt w:val="lowerLetter"/>
      <w:lvlText w:val="%2."/>
      <w:lvlJc w:val="left"/>
      <w:pPr>
        <w:ind w:left="719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1B5753"/>
    <w:multiLevelType w:val="hybridMultilevel"/>
    <w:tmpl w:val="C3C63D10"/>
    <w:lvl w:ilvl="0" w:tplc="2A4AE722">
      <w:numFmt w:val="bullet"/>
      <w:lvlText w:val="•"/>
      <w:lvlJc w:val="left"/>
      <w:pPr>
        <w:ind w:left="1210" w:hanging="360"/>
      </w:pPr>
      <w:rPr>
        <w:rFonts w:ascii="Calibri" w:eastAsia="Arial Unicode MS" w:hAnsi="Calibri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572B43C4"/>
    <w:multiLevelType w:val="hybridMultilevel"/>
    <w:tmpl w:val="04AA3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11B64"/>
    <w:multiLevelType w:val="hybridMultilevel"/>
    <w:tmpl w:val="0A78D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5A51F5"/>
    <w:multiLevelType w:val="hybridMultilevel"/>
    <w:tmpl w:val="CDEC5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81EF4"/>
    <w:multiLevelType w:val="hybridMultilevel"/>
    <w:tmpl w:val="6F9EA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D6148"/>
    <w:multiLevelType w:val="hybridMultilevel"/>
    <w:tmpl w:val="9DF64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81E54"/>
    <w:multiLevelType w:val="hybridMultilevel"/>
    <w:tmpl w:val="5936BE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495A04"/>
    <w:multiLevelType w:val="hybridMultilevel"/>
    <w:tmpl w:val="2E2EE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77029"/>
    <w:multiLevelType w:val="hybridMultilevel"/>
    <w:tmpl w:val="433EF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231BB"/>
    <w:multiLevelType w:val="hybridMultilevel"/>
    <w:tmpl w:val="10FAC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D7F92"/>
    <w:multiLevelType w:val="hybridMultilevel"/>
    <w:tmpl w:val="F0C8B79E"/>
    <w:lvl w:ilvl="0" w:tplc="B59CA8E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4" w:tplc="EAAC4A4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936228"/>
    <w:multiLevelType w:val="hybridMultilevel"/>
    <w:tmpl w:val="587AA2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53A5A"/>
    <w:multiLevelType w:val="hybridMultilevel"/>
    <w:tmpl w:val="A74C8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8200F"/>
    <w:multiLevelType w:val="hybridMultilevel"/>
    <w:tmpl w:val="C4988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4284E"/>
    <w:multiLevelType w:val="hybridMultilevel"/>
    <w:tmpl w:val="E12C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93402"/>
    <w:multiLevelType w:val="hybridMultilevel"/>
    <w:tmpl w:val="DC3A4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F4599"/>
    <w:multiLevelType w:val="hybridMultilevel"/>
    <w:tmpl w:val="85DE3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64DA6"/>
    <w:multiLevelType w:val="hybridMultilevel"/>
    <w:tmpl w:val="54BE5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17698"/>
    <w:multiLevelType w:val="hybridMultilevel"/>
    <w:tmpl w:val="FB8E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7"/>
  </w:num>
  <w:num w:numId="3">
    <w:abstractNumId w:val="8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6"/>
  </w:num>
  <w:num w:numId="9">
    <w:abstractNumId w:val="18"/>
  </w:num>
  <w:num w:numId="10">
    <w:abstractNumId w:val="23"/>
  </w:num>
  <w:num w:numId="11">
    <w:abstractNumId w:val="20"/>
  </w:num>
  <w:num w:numId="12">
    <w:abstractNumId w:val="45"/>
  </w:num>
  <w:num w:numId="13">
    <w:abstractNumId w:val="27"/>
  </w:num>
  <w:num w:numId="14">
    <w:abstractNumId w:val="25"/>
  </w:num>
  <w:num w:numId="15">
    <w:abstractNumId w:val="13"/>
  </w:num>
  <w:num w:numId="16">
    <w:abstractNumId w:val="16"/>
  </w:num>
  <w:num w:numId="17">
    <w:abstractNumId w:val="17"/>
  </w:num>
  <w:num w:numId="18">
    <w:abstractNumId w:val="32"/>
  </w:num>
  <w:num w:numId="19">
    <w:abstractNumId w:val="3"/>
  </w:num>
  <w:num w:numId="20">
    <w:abstractNumId w:val="29"/>
  </w:num>
  <w:num w:numId="21">
    <w:abstractNumId w:val="14"/>
  </w:num>
  <w:num w:numId="22">
    <w:abstractNumId w:val="22"/>
  </w:num>
  <w:num w:numId="23">
    <w:abstractNumId w:val="19"/>
  </w:num>
  <w:num w:numId="24">
    <w:abstractNumId w:val="6"/>
  </w:num>
  <w:num w:numId="25">
    <w:abstractNumId w:val="44"/>
  </w:num>
  <w:num w:numId="26">
    <w:abstractNumId w:val="30"/>
  </w:num>
  <w:num w:numId="27">
    <w:abstractNumId w:val="43"/>
  </w:num>
  <w:num w:numId="28">
    <w:abstractNumId w:val="39"/>
  </w:num>
  <w:num w:numId="29">
    <w:abstractNumId w:val="24"/>
  </w:num>
  <w:num w:numId="30">
    <w:abstractNumId w:val="15"/>
  </w:num>
  <w:num w:numId="31">
    <w:abstractNumId w:val="7"/>
  </w:num>
  <w:num w:numId="32">
    <w:abstractNumId w:val="0"/>
  </w:num>
  <w:num w:numId="33">
    <w:abstractNumId w:val="42"/>
  </w:num>
  <w:num w:numId="34">
    <w:abstractNumId w:val="33"/>
  </w:num>
  <w:num w:numId="35">
    <w:abstractNumId w:val="9"/>
  </w:num>
  <w:num w:numId="36">
    <w:abstractNumId w:val="4"/>
  </w:num>
  <w:num w:numId="37">
    <w:abstractNumId w:val="41"/>
  </w:num>
  <w:num w:numId="38">
    <w:abstractNumId w:val="34"/>
  </w:num>
  <w:num w:numId="39">
    <w:abstractNumId w:val="21"/>
  </w:num>
  <w:num w:numId="40">
    <w:abstractNumId w:val="36"/>
  </w:num>
  <w:num w:numId="41">
    <w:abstractNumId w:val="10"/>
  </w:num>
  <w:num w:numId="42">
    <w:abstractNumId w:val="31"/>
  </w:num>
  <w:num w:numId="43">
    <w:abstractNumId w:val="40"/>
  </w:num>
  <w:num w:numId="44">
    <w:abstractNumId w:val="35"/>
  </w:num>
  <w:num w:numId="45">
    <w:abstractNumId w:val="12"/>
  </w:num>
  <w:num w:numId="46">
    <w:abstractNumId w:val="28"/>
  </w:num>
  <w:num w:numId="47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C1"/>
    <w:rsid w:val="000004C1"/>
    <w:rsid w:val="00001C9C"/>
    <w:rsid w:val="00012E63"/>
    <w:rsid w:val="0001501A"/>
    <w:rsid w:val="00020C9F"/>
    <w:rsid w:val="00022376"/>
    <w:rsid w:val="00025378"/>
    <w:rsid w:val="00040369"/>
    <w:rsid w:val="00046F71"/>
    <w:rsid w:val="0006219E"/>
    <w:rsid w:val="00064C59"/>
    <w:rsid w:val="00086DE6"/>
    <w:rsid w:val="000B161A"/>
    <w:rsid w:val="000C6D39"/>
    <w:rsid w:val="000D4AC4"/>
    <w:rsid w:val="000D7286"/>
    <w:rsid w:val="0010425B"/>
    <w:rsid w:val="00104ADF"/>
    <w:rsid w:val="00105892"/>
    <w:rsid w:val="0010757D"/>
    <w:rsid w:val="00112DD6"/>
    <w:rsid w:val="00147070"/>
    <w:rsid w:val="0015061B"/>
    <w:rsid w:val="00165E1D"/>
    <w:rsid w:val="0018268A"/>
    <w:rsid w:val="00190F35"/>
    <w:rsid w:val="001B2766"/>
    <w:rsid w:val="001C0B8F"/>
    <w:rsid w:val="001E0A0B"/>
    <w:rsid w:val="001E6412"/>
    <w:rsid w:val="001E769D"/>
    <w:rsid w:val="001E7D5A"/>
    <w:rsid w:val="00200A8B"/>
    <w:rsid w:val="00201635"/>
    <w:rsid w:val="00216348"/>
    <w:rsid w:val="00223680"/>
    <w:rsid w:val="00223941"/>
    <w:rsid w:val="00263F31"/>
    <w:rsid w:val="00267672"/>
    <w:rsid w:val="00271B56"/>
    <w:rsid w:val="002871D8"/>
    <w:rsid w:val="00290FAF"/>
    <w:rsid w:val="002914FD"/>
    <w:rsid w:val="00293F15"/>
    <w:rsid w:val="002D5ED1"/>
    <w:rsid w:val="002E2A6F"/>
    <w:rsid w:val="002F0A07"/>
    <w:rsid w:val="002F3839"/>
    <w:rsid w:val="00310D15"/>
    <w:rsid w:val="00321936"/>
    <w:rsid w:val="00322840"/>
    <w:rsid w:val="00322D14"/>
    <w:rsid w:val="00323184"/>
    <w:rsid w:val="003231CE"/>
    <w:rsid w:val="00324E8B"/>
    <w:rsid w:val="003334CF"/>
    <w:rsid w:val="003450A1"/>
    <w:rsid w:val="00346475"/>
    <w:rsid w:val="00356BED"/>
    <w:rsid w:val="003572B7"/>
    <w:rsid w:val="003962FB"/>
    <w:rsid w:val="003B01AD"/>
    <w:rsid w:val="003B0D4C"/>
    <w:rsid w:val="003B378E"/>
    <w:rsid w:val="003C029C"/>
    <w:rsid w:val="003C0688"/>
    <w:rsid w:val="003C7E7E"/>
    <w:rsid w:val="003D4FC7"/>
    <w:rsid w:val="003D558E"/>
    <w:rsid w:val="003E57D6"/>
    <w:rsid w:val="003E7200"/>
    <w:rsid w:val="003F032E"/>
    <w:rsid w:val="003F4016"/>
    <w:rsid w:val="00401FD1"/>
    <w:rsid w:val="00405815"/>
    <w:rsid w:val="004109BB"/>
    <w:rsid w:val="0041237B"/>
    <w:rsid w:val="004142FE"/>
    <w:rsid w:val="00421377"/>
    <w:rsid w:val="004366BD"/>
    <w:rsid w:val="00461996"/>
    <w:rsid w:val="00466425"/>
    <w:rsid w:val="004918C9"/>
    <w:rsid w:val="00493818"/>
    <w:rsid w:val="00497486"/>
    <w:rsid w:val="00497A57"/>
    <w:rsid w:val="004A26DD"/>
    <w:rsid w:val="004A6719"/>
    <w:rsid w:val="004A6821"/>
    <w:rsid w:val="004E0A53"/>
    <w:rsid w:val="004E1B69"/>
    <w:rsid w:val="004F3B34"/>
    <w:rsid w:val="00512F88"/>
    <w:rsid w:val="005143D4"/>
    <w:rsid w:val="00514532"/>
    <w:rsid w:val="005169DD"/>
    <w:rsid w:val="00516DC1"/>
    <w:rsid w:val="00530D19"/>
    <w:rsid w:val="005312F3"/>
    <w:rsid w:val="00534255"/>
    <w:rsid w:val="00545725"/>
    <w:rsid w:val="005519E1"/>
    <w:rsid w:val="0055411F"/>
    <w:rsid w:val="00557876"/>
    <w:rsid w:val="00566A9F"/>
    <w:rsid w:val="005751F9"/>
    <w:rsid w:val="00575EAB"/>
    <w:rsid w:val="00582450"/>
    <w:rsid w:val="00582E0F"/>
    <w:rsid w:val="00584756"/>
    <w:rsid w:val="00592137"/>
    <w:rsid w:val="0059279D"/>
    <w:rsid w:val="005A43C3"/>
    <w:rsid w:val="005B089B"/>
    <w:rsid w:val="005D0CB0"/>
    <w:rsid w:val="005E2691"/>
    <w:rsid w:val="005E443F"/>
    <w:rsid w:val="00611D00"/>
    <w:rsid w:val="006138AE"/>
    <w:rsid w:val="00667BDA"/>
    <w:rsid w:val="00670FBA"/>
    <w:rsid w:val="00671042"/>
    <w:rsid w:val="0068150A"/>
    <w:rsid w:val="00683567"/>
    <w:rsid w:val="006874B2"/>
    <w:rsid w:val="00691960"/>
    <w:rsid w:val="006B1D5D"/>
    <w:rsid w:val="006C7107"/>
    <w:rsid w:val="006D6968"/>
    <w:rsid w:val="006E592E"/>
    <w:rsid w:val="007040C0"/>
    <w:rsid w:val="007048DE"/>
    <w:rsid w:val="00727EB8"/>
    <w:rsid w:val="00742435"/>
    <w:rsid w:val="00743041"/>
    <w:rsid w:val="007444C0"/>
    <w:rsid w:val="00766259"/>
    <w:rsid w:val="00770792"/>
    <w:rsid w:val="00784E90"/>
    <w:rsid w:val="007861D5"/>
    <w:rsid w:val="007914ED"/>
    <w:rsid w:val="007917EA"/>
    <w:rsid w:val="00792053"/>
    <w:rsid w:val="00793278"/>
    <w:rsid w:val="007B57A1"/>
    <w:rsid w:val="007C54AC"/>
    <w:rsid w:val="007C6682"/>
    <w:rsid w:val="007D156F"/>
    <w:rsid w:val="007F1FF0"/>
    <w:rsid w:val="00807F4C"/>
    <w:rsid w:val="00831246"/>
    <w:rsid w:val="00834089"/>
    <w:rsid w:val="008405FF"/>
    <w:rsid w:val="008429E5"/>
    <w:rsid w:val="00845310"/>
    <w:rsid w:val="00852235"/>
    <w:rsid w:val="00855858"/>
    <w:rsid w:val="0086454F"/>
    <w:rsid w:val="00874442"/>
    <w:rsid w:val="00876F19"/>
    <w:rsid w:val="00881F63"/>
    <w:rsid w:val="008911DC"/>
    <w:rsid w:val="00893F12"/>
    <w:rsid w:val="008A480D"/>
    <w:rsid w:val="008A6E8D"/>
    <w:rsid w:val="008B1A6C"/>
    <w:rsid w:val="008B29F0"/>
    <w:rsid w:val="008B39E3"/>
    <w:rsid w:val="008C24EA"/>
    <w:rsid w:val="008C7412"/>
    <w:rsid w:val="008E7739"/>
    <w:rsid w:val="00902F31"/>
    <w:rsid w:val="009053C4"/>
    <w:rsid w:val="00924336"/>
    <w:rsid w:val="00931DBA"/>
    <w:rsid w:val="00935C80"/>
    <w:rsid w:val="009515B4"/>
    <w:rsid w:val="00955086"/>
    <w:rsid w:val="009621EC"/>
    <w:rsid w:val="00967F0A"/>
    <w:rsid w:val="00972F4C"/>
    <w:rsid w:val="0098542B"/>
    <w:rsid w:val="00986C8A"/>
    <w:rsid w:val="009A73D2"/>
    <w:rsid w:val="009B6F5C"/>
    <w:rsid w:val="009C44BC"/>
    <w:rsid w:val="009C51AA"/>
    <w:rsid w:val="009E2C32"/>
    <w:rsid w:val="009E53D1"/>
    <w:rsid w:val="00A04091"/>
    <w:rsid w:val="00A20A87"/>
    <w:rsid w:val="00A32336"/>
    <w:rsid w:val="00A32B62"/>
    <w:rsid w:val="00A35282"/>
    <w:rsid w:val="00A45492"/>
    <w:rsid w:val="00A476E5"/>
    <w:rsid w:val="00A53CFB"/>
    <w:rsid w:val="00A62906"/>
    <w:rsid w:val="00A659E5"/>
    <w:rsid w:val="00A720D3"/>
    <w:rsid w:val="00A97ABC"/>
    <w:rsid w:val="00A97CF3"/>
    <w:rsid w:val="00AA5C26"/>
    <w:rsid w:val="00AB73C4"/>
    <w:rsid w:val="00AD7ED8"/>
    <w:rsid w:val="00AF7B10"/>
    <w:rsid w:val="00B04EDC"/>
    <w:rsid w:val="00B05AC5"/>
    <w:rsid w:val="00B05E65"/>
    <w:rsid w:val="00B06087"/>
    <w:rsid w:val="00B1029D"/>
    <w:rsid w:val="00B10700"/>
    <w:rsid w:val="00B1653D"/>
    <w:rsid w:val="00B16BE0"/>
    <w:rsid w:val="00B2521A"/>
    <w:rsid w:val="00B5362C"/>
    <w:rsid w:val="00B57F53"/>
    <w:rsid w:val="00B61BFA"/>
    <w:rsid w:val="00B66ED5"/>
    <w:rsid w:val="00B81D77"/>
    <w:rsid w:val="00BA4711"/>
    <w:rsid w:val="00BB219F"/>
    <w:rsid w:val="00BD4130"/>
    <w:rsid w:val="00BD4291"/>
    <w:rsid w:val="00BD5DE7"/>
    <w:rsid w:val="00BD767B"/>
    <w:rsid w:val="00BF0C0B"/>
    <w:rsid w:val="00BF7B52"/>
    <w:rsid w:val="00BF7F91"/>
    <w:rsid w:val="00C10C05"/>
    <w:rsid w:val="00C26621"/>
    <w:rsid w:val="00C27C4C"/>
    <w:rsid w:val="00C42EF4"/>
    <w:rsid w:val="00C82E34"/>
    <w:rsid w:val="00C904F5"/>
    <w:rsid w:val="00C9322B"/>
    <w:rsid w:val="00CB54B1"/>
    <w:rsid w:val="00CB56B4"/>
    <w:rsid w:val="00CC3B44"/>
    <w:rsid w:val="00CD0ABA"/>
    <w:rsid w:val="00CE6410"/>
    <w:rsid w:val="00CF27E6"/>
    <w:rsid w:val="00D073F5"/>
    <w:rsid w:val="00D10A2D"/>
    <w:rsid w:val="00D27007"/>
    <w:rsid w:val="00D321FF"/>
    <w:rsid w:val="00D44A27"/>
    <w:rsid w:val="00D5068F"/>
    <w:rsid w:val="00D55004"/>
    <w:rsid w:val="00D81FC2"/>
    <w:rsid w:val="00DA3030"/>
    <w:rsid w:val="00DB2FB4"/>
    <w:rsid w:val="00DB3881"/>
    <w:rsid w:val="00DB4C4B"/>
    <w:rsid w:val="00DC7512"/>
    <w:rsid w:val="00DF15D1"/>
    <w:rsid w:val="00DF6DDC"/>
    <w:rsid w:val="00E008AC"/>
    <w:rsid w:val="00E027CA"/>
    <w:rsid w:val="00E04B57"/>
    <w:rsid w:val="00E07EEE"/>
    <w:rsid w:val="00E47E30"/>
    <w:rsid w:val="00E54375"/>
    <w:rsid w:val="00E6688A"/>
    <w:rsid w:val="00E7670D"/>
    <w:rsid w:val="00E82132"/>
    <w:rsid w:val="00E90199"/>
    <w:rsid w:val="00E90AAE"/>
    <w:rsid w:val="00E95B86"/>
    <w:rsid w:val="00EB30A2"/>
    <w:rsid w:val="00EC37DC"/>
    <w:rsid w:val="00EC426F"/>
    <w:rsid w:val="00EC4A70"/>
    <w:rsid w:val="00EE53B1"/>
    <w:rsid w:val="00EE6356"/>
    <w:rsid w:val="00EF06D6"/>
    <w:rsid w:val="00EF1A0F"/>
    <w:rsid w:val="00F07C11"/>
    <w:rsid w:val="00F10561"/>
    <w:rsid w:val="00F233A8"/>
    <w:rsid w:val="00F302E9"/>
    <w:rsid w:val="00F43976"/>
    <w:rsid w:val="00F556EE"/>
    <w:rsid w:val="00F61572"/>
    <w:rsid w:val="00F648E3"/>
    <w:rsid w:val="00F81F78"/>
    <w:rsid w:val="00F85D53"/>
    <w:rsid w:val="00F95AB0"/>
    <w:rsid w:val="00F95B39"/>
    <w:rsid w:val="00F9720C"/>
    <w:rsid w:val="00FA607B"/>
    <w:rsid w:val="00FC239B"/>
    <w:rsid w:val="00FC43A3"/>
    <w:rsid w:val="00FD355C"/>
    <w:rsid w:val="00FD373C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8C8B9"/>
  <w15:docId w15:val="{006596DD-2360-4FEC-A076-C9F0D2BF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D5D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7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0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369"/>
  </w:style>
  <w:style w:type="paragraph" w:styleId="Listapunktowana2">
    <w:name w:val="List Bullet 2"/>
    <w:basedOn w:val="Normalny"/>
    <w:uiPriority w:val="99"/>
    <w:unhideWhenUsed/>
    <w:rsid w:val="00040369"/>
    <w:pPr>
      <w:numPr>
        <w:numId w:val="1"/>
      </w:numPr>
      <w:contextualSpacing/>
    </w:pPr>
  </w:style>
  <w:style w:type="paragraph" w:customStyle="1" w:styleId="Styl1">
    <w:name w:val="Styl1"/>
    <w:basedOn w:val="Normalny"/>
    <w:next w:val="Listapunktowana2"/>
    <w:autoRedefine/>
    <w:rsid w:val="00EB30A2"/>
    <w:pPr>
      <w:numPr>
        <w:numId w:val="2"/>
      </w:numPr>
      <w:tabs>
        <w:tab w:val="clear" w:pos="720"/>
        <w:tab w:val="num" w:pos="993"/>
      </w:tabs>
      <w:spacing w:after="0" w:line="360" w:lineRule="auto"/>
      <w:ind w:hanging="2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394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B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19F"/>
  </w:style>
  <w:style w:type="paragraph" w:styleId="Akapitzlist">
    <w:name w:val="List Paragraph"/>
    <w:basedOn w:val="Normalny"/>
    <w:link w:val="AkapitzlistZnak"/>
    <w:uiPriority w:val="34"/>
    <w:qFormat/>
    <w:rsid w:val="00727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9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A32B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2B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B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B62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locked/>
    <w:rsid w:val="006E59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E7670D"/>
  </w:style>
  <w:style w:type="paragraph" w:customStyle="1" w:styleId="msonormalcxspdrugie">
    <w:name w:val="msonormalcxspdrugie"/>
    <w:basedOn w:val="Normalny"/>
    <w:rsid w:val="00D8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516D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16DC1"/>
  </w:style>
  <w:style w:type="paragraph" w:customStyle="1" w:styleId="ust">
    <w:name w:val="ust"/>
    <w:rsid w:val="00516DC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516DC1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locked/>
    <w:rsid w:val="00516D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rsid w:val="005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5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5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1"/>
    <w:rsid w:val="00345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3450A1"/>
    <w:rPr>
      <w:rFonts w:ascii="Consolas" w:hAnsi="Consolas"/>
      <w:sz w:val="20"/>
      <w:szCs w:val="20"/>
    </w:rPr>
  </w:style>
  <w:style w:type="character" w:customStyle="1" w:styleId="HTML-wstpniesformatowanyZnak1">
    <w:name w:val="HTML - wstępnie sformatowany Znak1"/>
    <w:link w:val="HTML-wstpniesformatowany"/>
    <w:locked/>
    <w:rsid w:val="003450A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3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3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377"/>
    <w:rPr>
      <w:vertAlign w:val="superscript"/>
    </w:rPr>
  </w:style>
  <w:style w:type="numbering" w:customStyle="1" w:styleId="Bullet">
    <w:name w:val="Bullet"/>
    <w:rsid w:val="00955086"/>
    <w:pPr>
      <w:numPr>
        <w:numId w:val="10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7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zysztof.kisiel@woodpol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7F24-8DFC-4872-8CDD-077B9BC1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2719</Words>
  <Characters>16316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Rozliczenia</dc:creator>
  <cp:keywords/>
  <dc:description/>
  <cp:lastModifiedBy>DELL_17</cp:lastModifiedBy>
  <cp:revision>5</cp:revision>
  <cp:lastPrinted>2017-08-19T08:51:00Z</cp:lastPrinted>
  <dcterms:created xsi:type="dcterms:W3CDTF">2022-05-10T08:04:00Z</dcterms:created>
  <dcterms:modified xsi:type="dcterms:W3CDTF">2022-06-03T17:35:00Z</dcterms:modified>
</cp:coreProperties>
</file>