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4050"/>
        <w:gridCol w:w="5012"/>
      </w:tblGrid>
      <w:tr w:rsidR="00C81A23" w:rsidRPr="00585828" w14:paraId="59087E18" w14:textId="77777777" w:rsidTr="00C81A23">
        <w:trPr>
          <w:trHeight w:val="330"/>
        </w:trPr>
        <w:tc>
          <w:tcPr>
            <w:tcW w:w="9062" w:type="dxa"/>
            <w:gridSpan w:val="2"/>
            <w:tcBorders>
              <w:top w:val="nil"/>
              <w:left w:val="nil"/>
              <w:bottom w:val="single" w:sz="4" w:space="0" w:color="auto"/>
              <w:right w:val="nil"/>
            </w:tcBorders>
            <w:noWrap/>
          </w:tcPr>
          <w:p w14:paraId="169E7C05" w14:textId="33343345" w:rsidR="00C81A23" w:rsidRPr="00585828" w:rsidRDefault="00C81A23" w:rsidP="003C6866">
            <w:pPr>
              <w:rPr>
                <w:rFonts w:ascii="Times New Roman" w:hAnsi="Times New Roman" w:cs="Times New Roman"/>
                <w:b/>
                <w:bCs/>
                <w:sz w:val="24"/>
                <w:szCs w:val="24"/>
              </w:rPr>
            </w:pPr>
            <w:r w:rsidRPr="00585828">
              <w:rPr>
                <w:rFonts w:ascii="Times New Roman" w:hAnsi="Times New Roman" w:cs="Times New Roman"/>
                <w:b/>
                <w:bCs/>
                <w:sz w:val="24"/>
                <w:szCs w:val="24"/>
              </w:rPr>
              <w:t>Skaner biznesowy</w:t>
            </w:r>
          </w:p>
        </w:tc>
      </w:tr>
      <w:tr w:rsidR="003C6866" w:rsidRPr="00585828" w14:paraId="20FDC9CB" w14:textId="77777777" w:rsidTr="00C81A23">
        <w:trPr>
          <w:trHeight w:val="330"/>
        </w:trPr>
        <w:tc>
          <w:tcPr>
            <w:tcW w:w="4050" w:type="dxa"/>
            <w:tcBorders>
              <w:top w:val="single" w:sz="4" w:space="0" w:color="auto"/>
            </w:tcBorders>
            <w:noWrap/>
            <w:hideMark/>
          </w:tcPr>
          <w:p w14:paraId="044C2E3D" w14:textId="77777777" w:rsidR="003C6866" w:rsidRPr="00585828" w:rsidRDefault="003C6866" w:rsidP="003C6866">
            <w:pPr>
              <w:rPr>
                <w:rFonts w:ascii="Times New Roman" w:hAnsi="Times New Roman" w:cs="Times New Roman"/>
                <w:b/>
                <w:bCs/>
                <w:sz w:val="24"/>
                <w:szCs w:val="24"/>
              </w:rPr>
            </w:pPr>
            <w:r w:rsidRPr="00585828">
              <w:rPr>
                <w:rFonts w:ascii="Times New Roman" w:hAnsi="Times New Roman" w:cs="Times New Roman"/>
                <w:b/>
                <w:bCs/>
                <w:sz w:val="24"/>
                <w:szCs w:val="24"/>
              </w:rPr>
              <w:t>CECHA</w:t>
            </w:r>
          </w:p>
        </w:tc>
        <w:tc>
          <w:tcPr>
            <w:tcW w:w="5012" w:type="dxa"/>
            <w:tcBorders>
              <w:top w:val="single" w:sz="4" w:space="0" w:color="auto"/>
            </w:tcBorders>
            <w:noWrap/>
            <w:hideMark/>
          </w:tcPr>
          <w:p w14:paraId="799695CD" w14:textId="77777777" w:rsidR="003C6866" w:rsidRPr="00585828" w:rsidRDefault="003C6866" w:rsidP="003C6866">
            <w:pPr>
              <w:rPr>
                <w:rFonts w:ascii="Times New Roman" w:hAnsi="Times New Roman" w:cs="Times New Roman"/>
                <w:b/>
                <w:bCs/>
                <w:sz w:val="24"/>
                <w:szCs w:val="24"/>
              </w:rPr>
            </w:pPr>
            <w:r w:rsidRPr="00585828">
              <w:rPr>
                <w:rFonts w:ascii="Times New Roman" w:hAnsi="Times New Roman" w:cs="Times New Roman"/>
                <w:b/>
                <w:bCs/>
                <w:sz w:val="24"/>
                <w:szCs w:val="24"/>
              </w:rPr>
              <w:t>Minimalne wymagania</w:t>
            </w:r>
          </w:p>
        </w:tc>
      </w:tr>
      <w:tr w:rsidR="003C6866" w:rsidRPr="00585828" w14:paraId="05DCA2E3" w14:textId="77777777" w:rsidTr="00C81A23">
        <w:trPr>
          <w:trHeight w:val="600"/>
        </w:trPr>
        <w:tc>
          <w:tcPr>
            <w:tcW w:w="4050" w:type="dxa"/>
            <w:noWrap/>
            <w:hideMark/>
          </w:tcPr>
          <w:p w14:paraId="43332F03"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Typ skanera</w:t>
            </w:r>
          </w:p>
        </w:tc>
        <w:tc>
          <w:tcPr>
            <w:tcW w:w="5012" w:type="dxa"/>
            <w:hideMark/>
          </w:tcPr>
          <w:p w14:paraId="1D9F5DC2"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Skaner z automatycznym podajnikiem dokumentów ADF </w:t>
            </w:r>
          </w:p>
        </w:tc>
      </w:tr>
      <w:tr w:rsidR="003C6866" w:rsidRPr="00585828" w14:paraId="7391FC60" w14:textId="77777777" w:rsidTr="00C81A23">
        <w:trPr>
          <w:trHeight w:val="570"/>
        </w:trPr>
        <w:tc>
          <w:tcPr>
            <w:tcW w:w="4050" w:type="dxa"/>
            <w:noWrap/>
            <w:hideMark/>
          </w:tcPr>
          <w:p w14:paraId="7C6195E9"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Tryb skanowania</w:t>
            </w:r>
          </w:p>
        </w:tc>
        <w:tc>
          <w:tcPr>
            <w:tcW w:w="5012" w:type="dxa"/>
            <w:hideMark/>
          </w:tcPr>
          <w:p w14:paraId="46C0F55E"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Skanowanie dwustronne jednoprzebiegowe (duplex); kolor/skala szarości/monochromatyczny</w:t>
            </w:r>
          </w:p>
        </w:tc>
      </w:tr>
      <w:tr w:rsidR="003C6866" w:rsidRPr="00585828" w14:paraId="0E28F71B" w14:textId="77777777" w:rsidTr="00C81A23">
        <w:trPr>
          <w:trHeight w:val="570"/>
        </w:trPr>
        <w:tc>
          <w:tcPr>
            <w:tcW w:w="4050" w:type="dxa"/>
            <w:noWrap/>
            <w:hideMark/>
          </w:tcPr>
          <w:p w14:paraId="428BD7ED"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Przeznaczenie urządzenia</w:t>
            </w:r>
          </w:p>
        </w:tc>
        <w:tc>
          <w:tcPr>
            <w:tcW w:w="5012" w:type="dxa"/>
            <w:hideMark/>
          </w:tcPr>
          <w:p w14:paraId="09E76C0D"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Skanowanie dokumentów o różnych formatach i gramaturach bez konieczności ich wcześniejszej segregacji</w:t>
            </w:r>
          </w:p>
        </w:tc>
      </w:tr>
      <w:tr w:rsidR="003C6866" w:rsidRPr="00585828" w14:paraId="79E5E72A" w14:textId="77777777" w:rsidTr="00C81A23">
        <w:trPr>
          <w:trHeight w:val="285"/>
        </w:trPr>
        <w:tc>
          <w:tcPr>
            <w:tcW w:w="4050" w:type="dxa"/>
            <w:noWrap/>
            <w:hideMark/>
          </w:tcPr>
          <w:p w14:paraId="549C8C1E"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Format skanowanych dokumentów</w:t>
            </w:r>
          </w:p>
        </w:tc>
        <w:tc>
          <w:tcPr>
            <w:tcW w:w="5012" w:type="dxa"/>
            <w:hideMark/>
          </w:tcPr>
          <w:p w14:paraId="14B8356A" w14:textId="3C2EABD8"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A4, A</w:t>
            </w:r>
            <w:proofErr w:type="gramStart"/>
            <w:r w:rsidRPr="00585828">
              <w:rPr>
                <w:rFonts w:ascii="Times New Roman" w:hAnsi="Times New Roman" w:cs="Times New Roman"/>
                <w:sz w:val="24"/>
                <w:szCs w:val="24"/>
              </w:rPr>
              <w:t>5,A</w:t>
            </w:r>
            <w:proofErr w:type="gramEnd"/>
            <w:r w:rsidRPr="00585828">
              <w:rPr>
                <w:rFonts w:ascii="Times New Roman" w:hAnsi="Times New Roman" w:cs="Times New Roman"/>
                <w:sz w:val="24"/>
                <w:szCs w:val="24"/>
              </w:rPr>
              <w:t>6,A7,B4,B5,B6,B7, A8 i mniejsze</w:t>
            </w:r>
          </w:p>
        </w:tc>
      </w:tr>
      <w:tr w:rsidR="003C6866" w:rsidRPr="00585828" w14:paraId="11BCBA10" w14:textId="77777777" w:rsidTr="00C81A23">
        <w:trPr>
          <w:trHeight w:val="285"/>
        </w:trPr>
        <w:tc>
          <w:tcPr>
            <w:tcW w:w="4050" w:type="dxa"/>
            <w:noWrap/>
            <w:hideMark/>
          </w:tcPr>
          <w:p w14:paraId="03E2374A"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Ilość układów optycznych</w:t>
            </w:r>
          </w:p>
        </w:tc>
        <w:tc>
          <w:tcPr>
            <w:tcW w:w="5012" w:type="dxa"/>
            <w:hideMark/>
          </w:tcPr>
          <w:p w14:paraId="186FBD45"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2 - możliwość skanowania w trybie duplex jednoprzebiegowo</w:t>
            </w:r>
          </w:p>
        </w:tc>
      </w:tr>
      <w:tr w:rsidR="003C6866" w:rsidRPr="00585828" w14:paraId="39A196F5" w14:textId="77777777" w:rsidTr="00C81A23">
        <w:trPr>
          <w:trHeight w:val="285"/>
        </w:trPr>
        <w:tc>
          <w:tcPr>
            <w:tcW w:w="4050" w:type="dxa"/>
            <w:noWrap/>
            <w:hideMark/>
          </w:tcPr>
          <w:p w14:paraId="103AC1EB"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Element światłoczuły dla ADF</w:t>
            </w:r>
          </w:p>
        </w:tc>
        <w:tc>
          <w:tcPr>
            <w:tcW w:w="5012" w:type="dxa"/>
            <w:hideMark/>
          </w:tcPr>
          <w:p w14:paraId="392E2080"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CIS</w:t>
            </w:r>
          </w:p>
        </w:tc>
      </w:tr>
      <w:tr w:rsidR="003C6866" w:rsidRPr="00585828" w14:paraId="1865CE43" w14:textId="77777777" w:rsidTr="00C81A23">
        <w:trPr>
          <w:trHeight w:val="285"/>
        </w:trPr>
        <w:tc>
          <w:tcPr>
            <w:tcW w:w="4050" w:type="dxa"/>
            <w:noWrap/>
            <w:hideMark/>
          </w:tcPr>
          <w:p w14:paraId="07290149"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 xml:space="preserve">Prędkość skanowania dla 300 DPI tryb </w:t>
            </w:r>
            <w:proofErr w:type="spellStart"/>
            <w:r w:rsidRPr="00585828">
              <w:rPr>
                <w:rFonts w:ascii="Times New Roman" w:hAnsi="Times New Roman" w:cs="Times New Roman"/>
                <w:sz w:val="24"/>
                <w:szCs w:val="24"/>
              </w:rPr>
              <w:t>cz&amp;b</w:t>
            </w:r>
            <w:proofErr w:type="spellEnd"/>
            <w:r w:rsidRPr="00585828">
              <w:rPr>
                <w:rFonts w:ascii="Times New Roman" w:hAnsi="Times New Roman" w:cs="Times New Roman"/>
                <w:sz w:val="24"/>
                <w:szCs w:val="24"/>
              </w:rPr>
              <w:t>, skala szarości, kolor</w:t>
            </w:r>
          </w:p>
        </w:tc>
        <w:tc>
          <w:tcPr>
            <w:tcW w:w="5012" w:type="dxa"/>
            <w:hideMark/>
          </w:tcPr>
          <w:p w14:paraId="4B22FD8C"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minimum 60 arkuszy/min, minimum 120 obrazów/min</w:t>
            </w:r>
          </w:p>
        </w:tc>
      </w:tr>
      <w:tr w:rsidR="003C6866" w:rsidRPr="00585828" w14:paraId="63C804E8" w14:textId="77777777" w:rsidTr="00C81A23">
        <w:trPr>
          <w:trHeight w:val="285"/>
        </w:trPr>
        <w:tc>
          <w:tcPr>
            <w:tcW w:w="4050" w:type="dxa"/>
            <w:noWrap/>
            <w:hideMark/>
          </w:tcPr>
          <w:p w14:paraId="14A6911F"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Rozdzielczość optyczna</w:t>
            </w:r>
          </w:p>
        </w:tc>
        <w:tc>
          <w:tcPr>
            <w:tcW w:w="5012" w:type="dxa"/>
            <w:hideMark/>
          </w:tcPr>
          <w:p w14:paraId="551A0F41"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600 DPI</w:t>
            </w:r>
          </w:p>
        </w:tc>
      </w:tr>
      <w:tr w:rsidR="003C6866" w:rsidRPr="00585828" w14:paraId="2ACCE0DD" w14:textId="77777777" w:rsidTr="00C81A23">
        <w:trPr>
          <w:trHeight w:val="285"/>
        </w:trPr>
        <w:tc>
          <w:tcPr>
            <w:tcW w:w="4050" w:type="dxa"/>
            <w:noWrap/>
            <w:hideMark/>
          </w:tcPr>
          <w:p w14:paraId="0B711F63"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Rozdzielczość wyjściowa</w:t>
            </w:r>
          </w:p>
        </w:tc>
        <w:tc>
          <w:tcPr>
            <w:tcW w:w="5012" w:type="dxa"/>
            <w:hideMark/>
          </w:tcPr>
          <w:p w14:paraId="0DCDCA0C"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100-1200 DPI</w:t>
            </w:r>
          </w:p>
        </w:tc>
      </w:tr>
      <w:tr w:rsidR="003C6866" w:rsidRPr="00585828" w14:paraId="3D1EC225" w14:textId="77777777" w:rsidTr="00C81A23">
        <w:trPr>
          <w:trHeight w:val="855"/>
        </w:trPr>
        <w:tc>
          <w:tcPr>
            <w:tcW w:w="4050" w:type="dxa"/>
            <w:noWrap/>
            <w:hideMark/>
          </w:tcPr>
          <w:p w14:paraId="10DB4219"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Panel kontrolny</w:t>
            </w:r>
          </w:p>
        </w:tc>
        <w:tc>
          <w:tcPr>
            <w:tcW w:w="5012" w:type="dxa"/>
            <w:hideMark/>
          </w:tcPr>
          <w:p w14:paraId="46837B52"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Kolorowy LCD, z polskim interfejsem użytkownika o wielkości co </w:t>
            </w:r>
            <w:proofErr w:type="gramStart"/>
            <w:r w:rsidRPr="00585828">
              <w:rPr>
                <w:rFonts w:ascii="Times New Roman" w:hAnsi="Times New Roman" w:cs="Times New Roman"/>
                <w:sz w:val="24"/>
                <w:szCs w:val="24"/>
              </w:rPr>
              <w:t>najmniej  3</w:t>
            </w:r>
            <w:proofErr w:type="gramEnd"/>
            <w:r w:rsidRPr="00585828">
              <w:rPr>
                <w:rFonts w:ascii="Times New Roman" w:hAnsi="Times New Roman" w:cs="Times New Roman"/>
                <w:sz w:val="24"/>
                <w:szCs w:val="24"/>
              </w:rPr>
              <w:t xml:space="preserve">,5 cala z możliwością predefiniowania profili skanowania, ich indywidualnego opisu i uruchamiania z poziomu skanera </w:t>
            </w:r>
          </w:p>
        </w:tc>
      </w:tr>
      <w:tr w:rsidR="003C6866" w:rsidRPr="00585828" w14:paraId="6D733422" w14:textId="77777777" w:rsidTr="00C81A23">
        <w:trPr>
          <w:trHeight w:val="285"/>
        </w:trPr>
        <w:tc>
          <w:tcPr>
            <w:tcW w:w="4050" w:type="dxa"/>
            <w:noWrap/>
            <w:hideMark/>
          </w:tcPr>
          <w:p w14:paraId="600AD89C"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Automatyczny podajnik dokumentów</w:t>
            </w:r>
          </w:p>
        </w:tc>
        <w:tc>
          <w:tcPr>
            <w:tcW w:w="5012" w:type="dxa"/>
            <w:hideMark/>
          </w:tcPr>
          <w:p w14:paraId="1B24CA57"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80 arkuszy A4 o gramaturze 80g/m2</w:t>
            </w:r>
          </w:p>
        </w:tc>
      </w:tr>
      <w:tr w:rsidR="003C6866" w:rsidRPr="00585828" w14:paraId="22CB27EF" w14:textId="77777777" w:rsidTr="00C81A23">
        <w:trPr>
          <w:trHeight w:val="285"/>
        </w:trPr>
        <w:tc>
          <w:tcPr>
            <w:tcW w:w="4050" w:type="dxa"/>
            <w:noWrap/>
            <w:hideMark/>
          </w:tcPr>
          <w:p w14:paraId="77A3F5F5"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Moduł skanowania płaskiego</w:t>
            </w:r>
          </w:p>
        </w:tc>
        <w:tc>
          <w:tcPr>
            <w:tcW w:w="5012" w:type="dxa"/>
            <w:hideMark/>
          </w:tcPr>
          <w:p w14:paraId="681FB0B6"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opcjonalnie A3 lub A4</w:t>
            </w:r>
          </w:p>
        </w:tc>
      </w:tr>
      <w:tr w:rsidR="003C6866" w:rsidRPr="00585828" w14:paraId="6AEF3445" w14:textId="77777777" w:rsidTr="00C81A23">
        <w:trPr>
          <w:trHeight w:val="2280"/>
        </w:trPr>
        <w:tc>
          <w:tcPr>
            <w:tcW w:w="4050" w:type="dxa"/>
            <w:noWrap/>
            <w:hideMark/>
          </w:tcPr>
          <w:p w14:paraId="66C7D24A"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Poprawa jakości skanowanych dokumentów dla Twain i ISIS</w:t>
            </w:r>
          </w:p>
        </w:tc>
        <w:tc>
          <w:tcPr>
            <w:tcW w:w="5012" w:type="dxa"/>
            <w:hideMark/>
          </w:tcPr>
          <w:p w14:paraId="1ADB5240"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Likwidacja przekosu, automatyczne rozpoznawanie wielkości i rozmiaru dokumentu, usuwanie kolorów; skanowanie dwustrumieniowe kolor i czarno-biały za jednym przebiegiem; interaktywna regulacja koloru, regulacja jasności i kontrastu, automatyczna rotacja dokumentu, automatyczne wykrywanie koloru, inteligentne wygładzanie koloru tła, inteligentne wypełnienie krawędzi obrazu, scalanie obrazów, wykrywanie pustych stron na podstawie procentowej zawartości oraz rozmiarze pliku, filtrowanie smug, filtr ostrości, fizyczne układanie dokumentów do krawędzi (likwidacja przekosu)</w:t>
            </w:r>
          </w:p>
        </w:tc>
      </w:tr>
      <w:tr w:rsidR="003C6866" w:rsidRPr="00585828" w14:paraId="6EDAB88A" w14:textId="77777777" w:rsidTr="00C81A23">
        <w:trPr>
          <w:trHeight w:val="570"/>
        </w:trPr>
        <w:tc>
          <w:tcPr>
            <w:tcW w:w="4050" w:type="dxa"/>
            <w:noWrap/>
            <w:hideMark/>
          </w:tcPr>
          <w:p w14:paraId="75B51ECB"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Format plik wyjściowego</w:t>
            </w:r>
          </w:p>
        </w:tc>
        <w:tc>
          <w:tcPr>
            <w:tcW w:w="5012" w:type="dxa"/>
            <w:hideMark/>
          </w:tcPr>
          <w:p w14:paraId="406B48F5" w14:textId="77777777" w:rsidR="003C6866" w:rsidRPr="00585828" w:rsidRDefault="003C6866" w:rsidP="003C6866">
            <w:pPr>
              <w:rPr>
                <w:rFonts w:ascii="Times New Roman" w:hAnsi="Times New Roman" w:cs="Times New Roman"/>
                <w:sz w:val="24"/>
                <w:szCs w:val="24"/>
              </w:rPr>
            </w:pPr>
            <w:proofErr w:type="spellStart"/>
            <w:r w:rsidRPr="00585828">
              <w:rPr>
                <w:rFonts w:ascii="Times New Roman" w:hAnsi="Times New Roman" w:cs="Times New Roman"/>
                <w:sz w:val="24"/>
                <w:szCs w:val="24"/>
              </w:rPr>
              <w:t>tiff</w:t>
            </w:r>
            <w:proofErr w:type="spellEnd"/>
            <w:r w:rsidRPr="00585828">
              <w:rPr>
                <w:rFonts w:ascii="Times New Roman" w:hAnsi="Times New Roman" w:cs="Times New Roman"/>
                <w:sz w:val="24"/>
                <w:szCs w:val="24"/>
              </w:rPr>
              <w:t xml:space="preserve">, jpg, </w:t>
            </w:r>
            <w:proofErr w:type="spellStart"/>
            <w:r w:rsidRPr="00585828">
              <w:rPr>
                <w:rFonts w:ascii="Times New Roman" w:hAnsi="Times New Roman" w:cs="Times New Roman"/>
                <w:sz w:val="24"/>
                <w:szCs w:val="24"/>
              </w:rPr>
              <w:t>bmp</w:t>
            </w:r>
            <w:proofErr w:type="spellEnd"/>
            <w:r w:rsidRPr="00585828">
              <w:rPr>
                <w:rFonts w:ascii="Times New Roman" w:hAnsi="Times New Roman" w:cs="Times New Roman"/>
                <w:sz w:val="24"/>
                <w:szCs w:val="24"/>
              </w:rPr>
              <w:t xml:space="preserve">, pdf, pdf </w:t>
            </w:r>
            <w:proofErr w:type="spellStart"/>
            <w:r w:rsidRPr="00585828">
              <w:rPr>
                <w:rFonts w:ascii="Times New Roman" w:hAnsi="Times New Roman" w:cs="Times New Roman"/>
                <w:sz w:val="24"/>
                <w:szCs w:val="24"/>
              </w:rPr>
              <w:t>przeszukiwalny</w:t>
            </w:r>
            <w:proofErr w:type="spellEnd"/>
            <w:r w:rsidRPr="00585828">
              <w:rPr>
                <w:rFonts w:ascii="Times New Roman" w:hAnsi="Times New Roman" w:cs="Times New Roman"/>
                <w:sz w:val="24"/>
                <w:szCs w:val="24"/>
              </w:rPr>
              <w:t xml:space="preserve"> do j. polskiego, </w:t>
            </w:r>
            <w:proofErr w:type="spellStart"/>
            <w:proofErr w:type="gramStart"/>
            <w:r w:rsidRPr="00585828">
              <w:rPr>
                <w:rFonts w:ascii="Times New Roman" w:hAnsi="Times New Roman" w:cs="Times New Roman"/>
                <w:sz w:val="24"/>
                <w:szCs w:val="24"/>
              </w:rPr>
              <w:t>doc,xls</w:t>
            </w:r>
            <w:proofErr w:type="spellEnd"/>
            <w:proofErr w:type="gramEnd"/>
            <w:r w:rsidRPr="00585828">
              <w:rPr>
                <w:rFonts w:ascii="Times New Roman" w:hAnsi="Times New Roman" w:cs="Times New Roman"/>
                <w:sz w:val="24"/>
                <w:szCs w:val="24"/>
              </w:rPr>
              <w:t xml:space="preserve"> oraz rtf do j. polskiego</w:t>
            </w:r>
          </w:p>
        </w:tc>
      </w:tr>
      <w:tr w:rsidR="003C6866" w:rsidRPr="00585828" w14:paraId="4DB816C0" w14:textId="77777777" w:rsidTr="00C81A23">
        <w:trPr>
          <w:trHeight w:val="1245"/>
        </w:trPr>
        <w:tc>
          <w:tcPr>
            <w:tcW w:w="4050" w:type="dxa"/>
            <w:noWrap/>
            <w:hideMark/>
          </w:tcPr>
          <w:p w14:paraId="57E688A8"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Format pliku indeksowego</w:t>
            </w:r>
          </w:p>
        </w:tc>
        <w:tc>
          <w:tcPr>
            <w:tcW w:w="5012" w:type="dxa"/>
            <w:hideMark/>
          </w:tcPr>
          <w:p w14:paraId="42157F0E"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Możliwość generowania pliku </w:t>
            </w:r>
            <w:proofErr w:type="spellStart"/>
            <w:r w:rsidRPr="00585828">
              <w:rPr>
                <w:rFonts w:ascii="Times New Roman" w:hAnsi="Times New Roman" w:cs="Times New Roman"/>
                <w:sz w:val="24"/>
                <w:szCs w:val="24"/>
              </w:rPr>
              <w:t>xml</w:t>
            </w:r>
            <w:proofErr w:type="spellEnd"/>
            <w:r w:rsidRPr="00585828">
              <w:rPr>
                <w:rFonts w:ascii="Times New Roman" w:hAnsi="Times New Roman" w:cs="Times New Roman"/>
                <w:sz w:val="24"/>
                <w:szCs w:val="24"/>
              </w:rPr>
              <w:t xml:space="preserve"> lub </w:t>
            </w:r>
            <w:proofErr w:type="spellStart"/>
            <w:proofErr w:type="gramStart"/>
            <w:r w:rsidRPr="00585828">
              <w:rPr>
                <w:rFonts w:ascii="Times New Roman" w:hAnsi="Times New Roman" w:cs="Times New Roman"/>
                <w:sz w:val="24"/>
                <w:szCs w:val="24"/>
              </w:rPr>
              <w:t>csv</w:t>
            </w:r>
            <w:proofErr w:type="spellEnd"/>
            <w:r w:rsidRPr="00585828">
              <w:rPr>
                <w:rFonts w:ascii="Times New Roman" w:hAnsi="Times New Roman" w:cs="Times New Roman"/>
                <w:sz w:val="24"/>
                <w:szCs w:val="24"/>
              </w:rPr>
              <w:t xml:space="preserve">  -</w:t>
            </w:r>
            <w:proofErr w:type="gramEnd"/>
            <w:r w:rsidRPr="00585828">
              <w:rPr>
                <w:rFonts w:ascii="Times New Roman" w:hAnsi="Times New Roman" w:cs="Times New Roman"/>
                <w:sz w:val="24"/>
                <w:szCs w:val="24"/>
              </w:rPr>
              <w:t xml:space="preserve">  zawierającego informację na temat liczby zeskanowanych stron, nazwy pliku oraz wartości odczytanego kodu kreskowego np.: </w:t>
            </w:r>
            <w:proofErr w:type="spellStart"/>
            <w:r w:rsidRPr="00585828">
              <w:rPr>
                <w:rFonts w:ascii="Times New Roman" w:hAnsi="Times New Roman" w:cs="Times New Roman"/>
                <w:sz w:val="24"/>
                <w:szCs w:val="24"/>
              </w:rPr>
              <w:t>Interleaved</w:t>
            </w:r>
            <w:proofErr w:type="spellEnd"/>
            <w:r w:rsidRPr="00585828">
              <w:rPr>
                <w:rFonts w:ascii="Times New Roman" w:hAnsi="Times New Roman" w:cs="Times New Roman"/>
                <w:sz w:val="24"/>
                <w:szCs w:val="24"/>
              </w:rPr>
              <w:t xml:space="preserve"> 2 of 5, </w:t>
            </w:r>
            <w:proofErr w:type="spellStart"/>
            <w:r w:rsidRPr="00585828">
              <w:rPr>
                <w:rFonts w:ascii="Times New Roman" w:hAnsi="Times New Roman" w:cs="Times New Roman"/>
                <w:sz w:val="24"/>
                <w:szCs w:val="24"/>
              </w:rPr>
              <w:t>Code</w:t>
            </w:r>
            <w:proofErr w:type="spellEnd"/>
            <w:r w:rsidRPr="00585828">
              <w:rPr>
                <w:rFonts w:ascii="Times New Roman" w:hAnsi="Times New Roman" w:cs="Times New Roman"/>
                <w:sz w:val="24"/>
                <w:szCs w:val="24"/>
              </w:rPr>
              <w:t xml:space="preserve"> 3 of 9, </w:t>
            </w:r>
            <w:proofErr w:type="spellStart"/>
            <w:r w:rsidRPr="00585828">
              <w:rPr>
                <w:rFonts w:ascii="Times New Roman" w:hAnsi="Times New Roman" w:cs="Times New Roman"/>
                <w:sz w:val="24"/>
                <w:szCs w:val="24"/>
              </w:rPr>
              <w:t>Code</w:t>
            </w:r>
            <w:proofErr w:type="spellEnd"/>
            <w:r w:rsidRPr="00585828">
              <w:rPr>
                <w:rFonts w:ascii="Times New Roman" w:hAnsi="Times New Roman" w:cs="Times New Roman"/>
                <w:sz w:val="24"/>
                <w:szCs w:val="24"/>
              </w:rPr>
              <w:t xml:space="preserve"> 128, </w:t>
            </w:r>
            <w:proofErr w:type="spellStart"/>
            <w:r w:rsidRPr="00585828">
              <w:rPr>
                <w:rFonts w:ascii="Times New Roman" w:hAnsi="Times New Roman" w:cs="Times New Roman"/>
                <w:sz w:val="24"/>
                <w:szCs w:val="24"/>
              </w:rPr>
              <w:t>Codabar</w:t>
            </w:r>
            <w:proofErr w:type="spellEnd"/>
            <w:r w:rsidRPr="00585828">
              <w:rPr>
                <w:rFonts w:ascii="Times New Roman" w:hAnsi="Times New Roman" w:cs="Times New Roman"/>
                <w:sz w:val="24"/>
                <w:szCs w:val="24"/>
              </w:rPr>
              <w:t xml:space="preserve">, UPC-A, UPC-E, EAN-13, EAN-8, PDF417, QR </w:t>
            </w:r>
            <w:proofErr w:type="spellStart"/>
            <w:r w:rsidRPr="00585828">
              <w:rPr>
                <w:rFonts w:ascii="Times New Roman" w:hAnsi="Times New Roman" w:cs="Times New Roman"/>
                <w:sz w:val="24"/>
                <w:szCs w:val="24"/>
              </w:rPr>
              <w:t>code</w:t>
            </w:r>
            <w:proofErr w:type="spellEnd"/>
          </w:p>
        </w:tc>
      </w:tr>
      <w:tr w:rsidR="003C6866" w:rsidRPr="00585828" w14:paraId="7E854375" w14:textId="77777777" w:rsidTr="00C81A23">
        <w:trPr>
          <w:trHeight w:val="285"/>
        </w:trPr>
        <w:tc>
          <w:tcPr>
            <w:tcW w:w="4050" w:type="dxa"/>
            <w:noWrap/>
            <w:hideMark/>
          </w:tcPr>
          <w:p w14:paraId="2A4D9559"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Wsparcie dla sterowników</w:t>
            </w:r>
          </w:p>
        </w:tc>
        <w:tc>
          <w:tcPr>
            <w:tcW w:w="5012" w:type="dxa"/>
            <w:hideMark/>
          </w:tcPr>
          <w:p w14:paraId="7D6749C0"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TWAIN oraz ISIS</w:t>
            </w:r>
          </w:p>
        </w:tc>
      </w:tr>
      <w:tr w:rsidR="003C6866" w:rsidRPr="00585828" w14:paraId="4CEC47DA" w14:textId="77777777" w:rsidTr="00C81A23">
        <w:trPr>
          <w:trHeight w:val="285"/>
        </w:trPr>
        <w:tc>
          <w:tcPr>
            <w:tcW w:w="4050" w:type="dxa"/>
            <w:noWrap/>
            <w:hideMark/>
          </w:tcPr>
          <w:p w14:paraId="5979D152"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lastRenderedPageBreak/>
              <w:t>Interfejs komunikacyjny z PC</w:t>
            </w:r>
          </w:p>
        </w:tc>
        <w:tc>
          <w:tcPr>
            <w:tcW w:w="5012" w:type="dxa"/>
            <w:hideMark/>
          </w:tcPr>
          <w:p w14:paraId="31600D55"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USB 3.2 lub szybszy, LAN wbudowany w urządzenie, WIFI</w:t>
            </w:r>
          </w:p>
        </w:tc>
      </w:tr>
      <w:tr w:rsidR="003C6866" w:rsidRPr="00585828" w14:paraId="6F6DA4E7" w14:textId="77777777" w:rsidTr="00C81A23">
        <w:trPr>
          <w:trHeight w:val="285"/>
        </w:trPr>
        <w:tc>
          <w:tcPr>
            <w:tcW w:w="4050" w:type="dxa"/>
            <w:noWrap/>
            <w:hideMark/>
          </w:tcPr>
          <w:p w14:paraId="1F8D4519"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Obciążenie dzienne</w:t>
            </w:r>
          </w:p>
        </w:tc>
        <w:tc>
          <w:tcPr>
            <w:tcW w:w="5012" w:type="dxa"/>
            <w:hideMark/>
          </w:tcPr>
          <w:p w14:paraId="09A08DD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minimum 9 000 skanów</w:t>
            </w:r>
          </w:p>
        </w:tc>
      </w:tr>
      <w:tr w:rsidR="003C6866" w:rsidRPr="00585828" w14:paraId="3EC740BD" w14:textId="77777777" w:rsidTr="00C81A23">
        <w:trPr>
          <w:trHeight w:val="285"/>
        </w:trPr>
        <w:tc>
          <w:tcPr>
            <w:tcW w:w="4050" w:type="dxa"/>
            <w:noWrap/>
            <w:hideMark/>
          </w:tcPr>
          <w:p w14:paraId="5C5C162C"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Maksymalna wspierana przez skaner długość dokumentu</w:t>
            </w:r>
          </w:p>
        </w:tc>
        <w:tc>
          <w:tcPr>
            <w:tcW w:w="5012" w:type="dxa"/>
            <w:hideMark/>
          </w:tcPr>
          <w:p w14:paraId="53CB7152"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3000 mm</w:t>
            </w:r>
          </w:p>
        </w:tc>
      </w:tr>
      <w:tr w:rsidR="003C6866" w:rsidRPr="00585828" w14:paraId="13D95258" w14:textId="77777777" w:rsidTr="00C81A23">
        <w:trPr>
          <w:trHeight w:val="285"/>
        </w:trPr>
        <w:tc>
          <w:tcPr>
            <w:tcW w:w="4050" w:type="dxa"/>
            <w:noWrap/>
            <w:hideMark/>
          </w:tcPr>
          <w:p w14:paraId="7D0B665A"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Zakres gramatury skanowanych dokumentów dla ADF</w:t>
            </w:r>
          </w:p>
        </w:tc>
        <w:tc>
          <w:tcPr>
            <w:tcW w:w="5012" w:type="dxa"/>
            <w:hideMark/>
          </w:tcPr>
          <w:p w14:paraId="396286C7"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od 27g/m2 do 433g/m2</w:t>
            </w:r>
          </w:p>
        </w:tc>
      </w:tr>
      <w:tr w:rsidR="003C6866" w:rsidRPr="00585828" w14:paraId="12DBF92E" w14:textId="77777777" w:rsidTr="00C81A23">
        <w:trPr>
          <w:trHeight w:val="570"/>
        </w:trPr>
        <w:tc>
          <w:tcPr>
            <w:tcW w:w="4050" w:type="dxa"/>
            <w:hideMark/>
          </w:tcPr>
          <w:p w14:paraId="1338A97A"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Ochrona dokumentów przed zgnieceniem za pomocą czujnika akustycznego</w:t>
            </w:r>
          </w:p>
        </w:tc>
        <w:tc>
          <w:tcPr>
            <w:tcW w:w="5012" w:type="dxa"/>
            <w:hideMark/>
          </w:tcPr>
          <w:p w14:paraId="7FCA66F0"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tak, z regulacją stopnia czułości w sterowniku TWAIN oraz ISIS</w:t>
            </w:r>
          </w:p>
        </w:tc>
      </w:tr>
      <w:tr w:rsidR="003C6866" w:rsidRPr="00585828" w14:paraId="20846581" w14:textId="77777777" w:rsidTr="00C81A23">
        <w:trPr>
          <w:trHeight w:val="570"/>
        </w:trPr>
        <w:tc>
          <w:tcPr>
            <w:tcW w:w="4050" w:type="dxa"/>
            <w:hideMark/>
          </w:tcPr>
          <w:p w14:paraId="1BF31415"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Czujnik podwójnych pobrań dokumentów z regulacją stopnia czułości z poziomu sterownika TWAIN i ISIS</w:t>
            </w:r>
          </w:p>
        </w:tc>
        <w:tc>
          <w:tcPr>
            <w:tcW w:w="5012" w:type="dxa"/>
            <w:hideMark/>
          </w:tcPr>
          <w:p w14:paraId="57563036" w14:textId="77777777" w:rsidR="003C6866" w:rsidRPr="00585828" w:rsidRDefault="003C6866" w:rsidP="003C6866">
            <w:pPr>
              <w:rPr>
                <w:rFonts w:ascii="Times New Roman" w:hAnsi="Times New Roman" w:cs="Times New Roman"/>
                <w:sz w:val="24"/>
                <w:szCs w:val="24"/>
              </w:rPr>
            </w:pPr>
            <w:proofErr w:type="spellStart"/>
            <w:r w:rsidRPr="00585828">
              <w:rPr>
                <w:rFonts w:ascii="Times New Roman" w:hAnsi="Times New Roman" w:cs="Times New Roman"/>
                <w:sz w:val="24"/>
                <w:szCs w:val="24"/>
              </w:rPr>
              <w:t>ultrasonic</w:t>
            </w:r>
            <w:proofErr w:type="spellEnd"/>
          </w:p>
        </w:tc>
      </w:tr>
      <w:tr w:rsidR="003C6866" w:rsidRPr="00585828" w14:paraId="666E75D5" w14:textId="77777777" w:rsidTr="00C81A23">
        <w:trPr>
          <w:trHeight w:val="285"/>
        </w:trPr>
        <w:tc>
          <w:tcPr>
            <w:tcW w:w="4050" w:type="dxa"/>
            <w:noWrap/>
            <w:hideMark/>
          </w:tcPr>
          <w:p w14:paraId="1236D032"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Wsparcie producenta dla skanowania kart</w:t>
            </w:r>
          </w:p>
        </w:tc>
        <w:tc>
          <w:tcPr>
            <w:tcW w:w="5012" w:type="dxa"/>
            <w:hideMark/>
          </w:tcPr>
          <w:p w14:paraId="5BDDC8D5"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tak</w:t>
            </w:r>
          </w:p>
        </w:tc>
      </w:tr>
      <w:tr w:rsidR="003C6866" w:rsidRPr="00585828" w14:paraId="3C192503" w14:textId="77777777" w:rsidTr="00C81A23">
        <w:trPr>
          <w:trHeight w:val="570"/>
        </w:trPr>
        <w:tc>
          <w:tcPr>
            <w:tcW w:w="4050" w:type="dxa"/>
            <w:noWrap/>
            <w:hideMark/>
          </w:tcPr>
          <w:p w14:paraId="36AB6025"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Aplikacja do odczytu kodów kreskowych</w:t>
            </w:r>
          </w:p>
        </w:tc>
        <w:tc>
          <w:tcPr>
            <w:tcW w:w="5012" w:type="dxa"/>
            <w:hideMark/>
          </w:tcPr>
          <w:p w14:paraId="6794374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tak - </w:t>
            </w:r>
            <w:proofErr w:type="spellStart"/>
            <w:r w:rsidRPr="00585828">
              <w:rPr>
                <w:rFonts w:ascii="Times New Roman" w:hAnsi="Times New Roman" w:cs="Times New Roman"/>
                <w:sz w:val="24"/>
                <w:szCs w:val="24"/>
              </w:rPr>
              <w:t>Interleaved</w:t>
            </w:r>
            <w:proofErr w:type="spellEnd"/>
            <w:r w:rsidRPr="00585828">
              <w:rPr>
                <w:rFonts w:ascii="Times New Roman" w:hAnsi="Times New Roman" w:cs="Times New Roman"/>
                <w:sz w:val="24"/>
                <w:szCs w:val="24"/>
              </w:rPr>
              <w:t xml:space="preserve"> 2 of 5, </w:t>
            </w:r>
            <w:proofErr w:type="spellStart"/>
            <w:r w:rsidRPr="00585828">
              <w:rPr>
                <w:rFonts w:ascii="Times New Roman" w:hAnsi="Times New Roman" w:cs="Times New Roman"/>
                <w:sz w:val="24"/>
                <w:szCs w:val="24"/>
              </w:rPr>
              <w:t>Code</w:t>
            </w:r>
            <w:proofErr w:type="spellEnd"/>
            <w:r w:rsidRPr="00585828">
              <w:rPr>
                <w:rFonts w:ascii="Times New Roman" w:hAnsi="Times New Roman" w:cs="Times New Roman"/>
                <w:sz w:val="24"/>
                <w:szCs w:val="24"/>
              </w:rPr>
              <w:t xml:space="preserve"> 3 of 9, </w:t>
            </w:r>
            <w:proofErr w:type="spellStart"/>
            <w:r w:rsidRPr="00585828">
              <w:rPr>
                <w:rFonts w:ascii="Times New Roman" w:hAnsi="Times New Roman" w:cs="Times New Roman"/>
                <w:sz w:val="24"/>
                <w:szCs w:val="24"/>
              </w:rPr>
              <w:t>Code</w:t>
            </w:r>
            <w:proofErr w:type="spellEnd"/>
            <w:r w:rsidRPr="00585828">
              <w:rPr>
                <w:rFonts w:ascii="Times New Roman" w:hAnsi="Times New Roman" w:cs="Times New Roman"/>
                <w:sz w:val="24"/>
                <w:szCs w:val="24"/>
              </w:rPr>
              <w:t xml:space="preserve"> 128, </w:t>
            </w:r>
            <w:proofErr w:type="spellStart"/>
            <w:r w:rsidRPr="00585828">
              <w:rPr>
                <w:rFonts w:ascii="Times New Roman" w:hAnsi="Times New Roman" w:cs="Times New Roman"/>
                <w:sz w:val="24"/>
                <w:szCs w:val="24"/>
              </w:rPr>
              <w:t>Codabar</w:t>
            </w:r>
            <w:proofErr w:type="spellEnd"/>
            <w:r w:rsidRPr="00585828">
              <w:rPr>
                <w:rFonts w:ascii="Times New Roman" w:hAnsi="Times New Roman" w:cs="Times New Roman"/>
                <w:sz w:val="24"/>
                <w:szCs w:val="24"/>
              </w:rPr>
              <w:t xml:space="preserve">, UPC-A, UPC-E, EAN-13, EAN-8, PDF417, QR </w:t>
            </w:r>
            <w:proofErr w:type="spellStart"/>
            <w:r w:rsidRPr="00585828">
              <w:rPr>
                <w:rFonts w:ascii="Times New Roman" w:hAnsi="Times New Roman" w:cs="Times New Roman"/>
                <w:sz w:val="24"/>
                <w:szCs w:val="24"/>
              </w:rPr>
              <w:t>code</w:t>
            </w:r>
            <w:proofErr w:type="spellEnd"/>
          </w:p>
        </w:tc>
      </w:tr>
      <w:tr w:rsidR="003C6866" w:rsidRPr="00585828" w14:paraId="0DC3847B" w14:textId="77777777" w:rsidTr="00C81A23">
        <w:trPr>
          <w:trHeight w:val="855"/>
        </w:trPr>
        <w:tc>
          <w:tcPr>
            <w:tcW w:w="4050" w:type="dxa"/>
            <w:hideMark/>
          </w:tcPr>
          <w:p w14:paraId="2BADC0DA"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Wspierane systemy operacyjne dla sterowników TWAIN oraz ISIS</w:t>
            </w:r>
          </w:p>
        </w:tc>
        <w:tc>
          <w:tcPr>
            <w:tcW w:w="5012" w:type="dxa"/>
            <w:hideMark/>
          </w:tcPr>
          <w:p w14:paraId="43CC4017"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Windows 7 SP1 (wersja 32-bitowa  </w:t>
            </w:r>
            <w:r w:rsidRPr="00585828">
              <w:rPr>
                <w:rFonts w:ascii="Times New Roman" w:hAnsi="Times New Roman" w:cs="Times New Roman"/>
                <w:sz w:val="24"/>
                <w:szCs w:val="24"/>
              </w:rPr>
              <w:br/>
              <w:t>i 64-bitowa), Windows 8 (wersja 32-bitowa i 64-bitowa), Windows 8.1 (wersja 32-bitowa i 64-bitowa), Windows 10 (wersja 32-bitowa i 64-bitowa)</w:t>
            </w:r>
          </w:p>
        </w:tc>
      </w:tr>
      <w:tr w:rsidR="003C6866" w:rsidRPr="00585828" w14:paraId="7207C3B0" w14:textId="77777777" w:rsidTr="00C81A23">
        <w:trPr>
          <w:trHeight w:val="285"/>
        </w:trPr>
        <w:tc>
          <w:tcPr>
            <w:tcW w:w="4050" w:type="dxa"/>
            <w:hideMark/>
          </w:tcPr>
          <w:p w14:paraId="20BE1929"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 xml:space="preserve">Gwarancja </w:t>
            </w:r>
          </w:p>
        </w:tc>
        <w:tc>
          <w:tcPr>
            <w:tcW w:w="5012" w:type="dxa"/>
            <w:hideMark/>
          </w:tcPr>
          <w:p w14:paraId="37D7EF65"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36 miesięcy NBD</w:t>
            </w:r>
          </w:p>
        </w:tc>
      </w:tr>
      <w:tr w:rsidR="003C6866" w:rsidRPr="00585828" w14:paraId="0E750939" w14:textId="77777777" w:rsidTr="00C81A23">
        <w:trPr>
          <w:trHeight w:val="285"/>
        </w:trPr>
        <w:tc>
          <w:tcPr>
            <w:tcW w:w="4050" w:type="dxa"/>
            <w:hideMark/>
          </w:tcPr>
          <w:p w14:paraId="2EEB3A83"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Waga</w:t>
            </w:r>
          </w:p>
        </w:tc>
        <w:tc>
          <w:tcPr>
            <w:tcW w:w="5012" w:type="dxa"/>
            <w:hideMark/>
          </w:tcPr>
          <w:p w14:paraId="11308BEF"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do 3,5kg</w:t>
            </w:r>
          </w:p>
        </w:tc>
      </w:tr>
      <w:tr w:rsidR="003C6866" w:rsidRPr="00585828" w14:paraId="620E341F" w14:textId="77777777" w:rsidTr="00C81A23">
        <w:trPr>
          <w:trHeight w:val="285"/>
        </w:trPr>
        <w:tc>
          <w:tcPr>
            <w:tcW w:w="4050" w:type="dxa"/>
            <w:hideMark/>
          </w:tcPr>
          <w:p w14:paraId="3AEF886E"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 xml:space="preserve">Pobór mocy </w:t>
            </w:r>
          </w:p>
        </w:tc>
        <w:tc>
          <w:tcPr>
            <w:tcW w:w="5012" w:type="dxa"/>
            <w:hideMark/>
          </w:tcPr>
          <w:p w14:paraId="1251AAB2"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tryb pracy do 36W, do 5W w trybie uśpienia</w:t>
            </w:r>
          </w:p>
        </w:tc>
      </w:tr>
      <w:tr w:rsidR="003C6866" w:rsidRPr="00585828" w14:paraId="365736F8" w14:textId="77777777" w:rsidTr="00C81A23">
        <w:trPr>
          <w:trHeight w:val="285"/>
        </w:trPr>
        <w:tc>
          <w:tcPr>
            <w:tcW w:w="4050" w:type="dxa"/>
            <w:hideMark/>
          </w:tcPr>
          <w:p w14:paraId="55F271B6"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Deklaracja zgodności</w:t>
            </w:r>
          </w:p>
        </w:tc>
        <w:tc>
          <w:tcPr>
            <w:tcW w:w="5012" w:type="dxa"/>
            <w:hideMark/>
          </w:tcPr>
          <w:p w14:paraId="510134E6"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Urządzenie musi posiadać oznakowanie CE</w:t>
            </w:r>
          </w:p>
        </w:tc>
      </w:tr>
      <w:tr w:rsidR="003C6866" w:rsidRPr="00585828" w14:paraId="0B19C2D6" w14:textId="77777777" w:rsidTr="00C81A23">
        <w:trPr>
          <w:trHeight w:val="1140"/>
        </w:trPr>
        <w:tc>
          <w:tcPr>
            <w:tcW w:w="4050" w:type="dxa"/>
            <w:hideMark/>
          </w:tcPr>
          <w:p w14:paraId="4AE492A6"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Ochrona środowiska</w:t>
            </w:r>
          </w:p>
        </w:tc>
        <w:tc>
          <w:tcPr>
            <w:tcW w:w="5012" w:type="dxa"/>
            <w:hideMark/>
          </w:tcPr>
          <w:p w14:paraId="3DDAB9E1"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Oferowany sprzęt musi spełniać wymogi </w:t>
            </w:r>
            <w:proofErr w:type="spellStart"/>
            <w:r w:rsidRPr="00585828">
              <w:rPr>
                <w:rFonts w:ascii="Times New Roman" w:hAnsi="Times New Roman" w:cs="Times New Roman"/>
                <w:sz w:val="24"/>
                <w:szCs w:val="24"/>
              </w:rPr>
              <w:t>specfikacji</w:t>
            </w:r>
            <w:proofErr w:type="spellEnd"/>
            <w:r w:rsidRPr="00585828">
              <w:rPr>
                <w:rFonts w:ascii="Times New Roman" w:hAnsi="Times New Roman" w:cs="Times New Roman"/>
                <w:sz w:val="24"/>
                <w:szCs w:val="24"/>
              </w:rPr>
              <w:t xml:space="preserve"> technicznej Energy Star i posiadać oznaczenie </w:t>
            </w:r>
            <w:proofErr w:type="gramStart"/>
            <w:r w:rsidRPr="00585828">
              <w:rPr>
                <w:rFonts w:ascii="Times New Roman" w:hAnsi="Times New Roman" w:cs="Times New Roman"/>
                <w:sz w:val="24"/>
                <w:szCs w:val="24"/>
              </w:rPr>
              <w:t>znakiem  usługowym</w:t>
            </w:r>
            <w:proofErr w:type="gramEnd"/>
            <w:r w:rsidRPr="00585828">
              <w:rPr>
                <w:rFonts w:ascii="Times New Roman" w:hAnsi="Times New Roman" w:cs="Times New Roman"/>
                <w:sz w:val="24"/>
                <w:szCs w:val="24"/>
              </w:rPr>
              <w:t xml:space="preserve"> ENERGY STAR lub spełniać kryteria efektywności energetycznej co najmniej równoważne  z koniecznymi do uzyskania takiego oznaczenia. Zgodność z normą EPEAT.</w:t>
            </w:r>
          </w:p>
        </w:tc>
      </w:tr>
      <w:tr w:rsidR="003C6866" w:rsidRPr="00585828" w14:paraId="27E6126E" w14:textId="77777777" w:rsidTr="00C81A23">
        <w:trPr>
          <w:trHeight w:val="2850"/>
        </w:trPr>
        <w:tc>
          <w:tcPr>
            <w:tcW w:w="4050" w:type="dxa"/>
            <w:hideMark/>
          </w:tcPr>
          <w:p w14:paraId="765433E7" w14:textId="77777777" w:rsidR="003C6866" w:rsidRPr="00585828" w:rsidRDefault="003C6866">
            <w:pPr>
              <w:rPr>
                <w:rFonts w:ascii="Times New Roman" w:hAnsi="Times New Roman" w:cs="Times New Roman"/>
                <w:sz w:val="24"/>
                <w:szCs w:val="24"/>
              </w:rPr>
            </w:pPr>
            <w:r w:rsidRPr="00585828">
              <w:rPr>
                <w:rFonts w:ascii="Times New Roman" w:hAnsi="Times New Roman" w:cs="Times New Roman"/>
                <w:sz w:val="24"/>
                <w:szCs w:val="24"/>
              </w:rPr>
              <w:t>Oświadczenia</w:t>
            </w:r>
          </w:p>
        </w:tc>
        <w:tc>
          <w:tcPr>
            <w:tcW w:w="5012" w:type="dxa"/>
            <w:hideMark/>
          </w:tcPr>
          <w:p w14:paraId="17580C8C"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Oświadczenie producenta, że w przypadku nie wywiązania się z obowiązków gwarancyjnych oferenta przejmie na siebie wszelkie  zobowiązania związane z serwisem urządzeń.</w:t>
            </w:r>
            <w:r w:rsidRPr="00585828">
              <w:rPr>
                <w:rFonts w:ascii="Times New Roman" w:hAnsi="Times New Roman" w:cs="Times New Roman"/>
                <w:sz w:val="24"/>
                <w:szCs w:val="24"/>
              </w:rPr>
              <w:br/>
              <w:t>Oświadczenie potwierdzające pochodzenie oferowanego sprzętu z oficjalnego polskiego kanału dystrybucji, podpisane przez producenta.</w:t>
            </w:r>
            <w:r w:rsidRPr="00585828">
              <w:rPr>
                <w:rFonts w:ascii="Times New Roman" w:hAnsi="Times New Roman" w:cs="Times New Roman"/>
                <w:sz w:val="24"/>
                <w:szCs w:val="24"/>
              </w:rPr>
              <w:br/>
              <w:t>Serwis gwarancyjny oraz konserwacja urządzeń musi być świadczona przez organizację serwisową producenta lub firmę certyfikowaną przez producenta do świadczenia usług serwisowych, mającą swoją placówkę serwisową na terenie Polski. Dokumenty potwierdzające spełnienie ww. należy dołączyć do oferty.</w:t>
            </w:r>
          </w:p>
        </w:tc>
      </w:tr>
    </w:tbl>
    <w:p w14:paraId="2D89AC07" w14:textId="4C03891C" w:rsidR="00B40B54" w:rsidRPr="00585828" w:rsidRDefault="00B40B54">
      <w:pPr>
        <w:rPr>
          <w:rFonts w:ascii="Times New Roman" w:hAnsi="Times New Roman" w:cs="Times New Roman"/>
          <w:sz w:val="24"/>
          <w:szCs w:val="24"/>
        </w:rPr>
      </w:pPr>
    </w:p>
    <w:p w14:paraId="3EAFCFBD" w14:textId="2FCDBA28" w:rsidR="003C6866" w:rsidRPr="00585828" w:rsidRDefault="00FB2BEE">
      <w:pPr>
        <w:rPr>
          <w:rFonts w:ascii="Times New Roman" w:hAnsi="Times New Roman" w:cs="Times New Roman"/>
          <w:b/>
          <w:bCs/>
          <w:sz w:val="24"/>
          <w:szCs w:val="24"/>
        </w:rPr>
      </w:pPr>
      <w:r w:rsidRPr="00585828">
        <w:rPr>
          <w:rFonts w:ascii="Times New Roman" w:hAnsi="Times New Roman" w:cs="Times New Roman"/>
          <w:b/>
          <w:bCs/>
          <w:sz w:val="24"/>
          <w:szCs w:val="24"/>
        </w:rPr>
        <w:lastRenderedPageBreak/>
        <w:t>Moduł skanowania płaskiego</w:t>
      </w:r>
      <w:r w:rsidR="006745E6" w:rsidRPr="00585828">
        <w:rPr>
          <w:rFonts w:ascii="Times New Roman" w:hAnsi="Times New Roman" w:cs="Times New Roman"/>
          <w:b/>
          <w:bCs/>
          <w:sz w:val="24"/>
          <w:szCs w:val="24"/>
        </w:rPr>
        <w:t xml:space="preserve"> A3 </w:t>
      </w:r>
    </w:p>
    <w:tbl>
      <w:tblPr>
        <w:tblStyle w:val="Tabela-Siatka"/>
        <w:tblW w:w="0" w:type="auto"/>
        <w:tblLook w:val="04A0" w:firstRow="1" w:lastRow="0" w:firstColumn="1" w:lastColumn="0" w:noHBand="0" w:noVBand="1"/>
      </w:tblPr>
      <w:tblGrid>
        <w:gridCol w:w="4050"/>
        <w:gridCol w:w="5012"/>
      </w:tblGrid>
      <w:tr w:rsidR="001B3FD8" w:rsidRPr="00585828" w14:paraId="231254E7" w14:textId="77777777" w:rsidTr="00585828">
        <w:trPr>
          <w:trHeight w:val="330"/>
        </w:trPr>
        <w:tc>
          <w:tcPr>
            <w:tcW w:w="4050" w:type="dxa"/>
            <w:noWrap/>
            <w:hideMark/>
          </w:tcPr>
          <w:p w14:paraId="47A66F7F" w14:textId="77777777" w:rsidR="001B3FD8" w:rsidRPr="00585828" w:rsidRDefault="001B3FD8" w:rsidP="001B3FD8">
            <w:pPr>
              <w:rPr>
                <w:rFonts w:ascii="Times New Roman" w:hAnsi="Times New Roman" w:cs="Times New Roman"/>
                <w:b/>
                <w:bCs/>
                <w:sz w:val="24"/>
                <w:szCs w:val="24"/>
              </w:rPr>
            </w:pPr>
            <w:r w:rsidRPr="00585828">
              <w:rPr>
                <w:rFonts w:ascii="Times New Roman" w:hAnsi="Times New Roman" w:cs="Times New Roman"/>
                <w:b/>
                <w:bCs/>
                <w:sz w:val="24"/>
                <w:szCs w:val="24"/>
              </w:rPr>
              <w:t>CECHA</w:t>
            </w:r>
          </w:p>
        </w:tc>
        <w:tc>
          <w:tcPr>
            <w:tcW w:w="5012" w:type="dxa"/>
            <w:noWrap/>
            <w:hideMark/>
          </w:tcPr>
          <w:p w14:paraId="5710301B" w14:textId="77777777" w:rsidR="001B3FD8" w:rsidRPr="00585828" w:rsidRDefault="001B3FD8" w:rsidP="001B3FD8">
            <w:pPr>
              <w:rPr>
                <w:rFonts w:ascii="Times New Roman" w:hAnsi="Times New Roman" w:cs="Times New Roman"/>
                <w:b/>
                <w:bCs/>
                <w:sz w:val="24"/>
                <w:szCs w:val="24"/>
              </w:rPr>
            </w:pPr>
            <w:r w:rsidRPr="00585828">
              <w:rPr>
                <w:rFonts w:ascii="Times New Roman" w:hAnsi="Times New Roman" w:cs="Times New Roman"/>
                <w:b/>
                <w:bCs/>
                <w:sz w:val="24"/>
                <w:szCs w:val="24"/>
              </w:rPr>
              <w:t>Minimalne wymagania</w:t>
            </w:r>
          </w:p>
        </w:tc>
      </w:tr>
      <w:tr w:rsidR="00585828" w:rsidRPr="00585828" w14:paraId="174975D1" w14:textId="77777777" w:rsidTr="00585828">
        <w:trPr>
          <w:trHeight w:val="600"/>
        </w:trPr>
        <w:tc>
          <w:tcPr>
            <w:tcW w:w="4050" w:type="dxa"/>
            <w:noWrap/>
            <w:hideMark/>
          </w:tcPr>
          <w:p w14:paraId="114FD446" w14:textId="1BEE83A4"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Typ skanera</w:t>
            </w:r>
          </w:p>
        </w:tc>
        <w:tc>
          <w:tcPr>
            <w:tcW w:w="5012" w:type="dxa"/>
            <w:vAlign w:val="bottom"/>
            <w:hideMark/>
          </w:tcPr>
          <w:p w14:paraId="3E8F374E" w14:textId="427E6C7D"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Skaner z automatycznym podajnikiem dokumentów ADF oraz skanowanie z szyby, podajnik ADF oraz podajnik płaski od jednego producenta korzystające po połączeniu z jednego sterownika TWAIN / ISIS</w:t>
            </w:r>
          </w:p>
        </w:tc>
      </w:tr>
      <w:tr w:rsidR="00585828" w:rsidRPr="00585828" w14:paraId="76A2C3E9" w14:textId="77777777" w:rsidTr="00585828">
        <w:trPr>
          <w:trHeight w:val="570"/>
        </w:trPr>
        <w:tc>
          <w:tcPr>
            <w:tcW w:w="4050" w:type="dxa"/>
            <w:noWrap/>
            <w:hideMark/>
          </w:tcPr>
          <w:p w14:paraId="78399B87" w14:textId="4738D891"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Tryb skanowania</w:t>
            </w:r>
          </w:p>
        </w:tc>
        <w:tc>
          <w:tcPr>
            <w:tcW w:w="5012" w:type="dxa"/>
            <w:vAlign w:val="bottom"/>
            <w:hideMark/>
          </w:tcPr>
          <w:p w14:paraId="55108A9E" w14:textId="217A6FE1"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Skanowanie dwustronne jednoprzebiegowe (duplex); kolor/skala szarości/monochromatyczny</w:t>
            </w:r>
          </w:p>
        </w:tc>
      </w:tr>
      <w:tr w:rsidR="00585828" w:rsidRPr="00585828" w14:paraId="2AFE79B8" w14:textId="77777777" w:rsidTr="00585828">
        <w:trPr>
          <w:trHeight w:val="570"/>
        </w:trPr>
        <w:tc>
          <w:tcPr>
            <w:tcW w:w="4050" w:type="dxa"/>
            <w:noWrap/>
            <w:hideMark/>
          </w:tcPr>
          <w:p w14:paraId="5D42ACCA" w14:textId="617CE0E3"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Przeznaczenie urządzenia</w:t>
            </w:r>
          </w:p>
        </w:tc>
        <w:tc>
          <w:tcPr>
            <w:tcW w:w="5012" w:type="dxa"/>
            <w:vAlign w:val="bottom"/>
            <w:hideMark/>
          </w:tcPr>
          <w:p w14:paraId="61EBB7FE" w14:textId="4D707D25"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Skanowanie dokumentów o różnych formatach i gramaturach bez konieczności ich wcześniejszej segregacji</w:t>
            </w:r>
          </w:p>
        </w:tc>
      </w:tr>
      <w:tr w:rsidR="00585828" w:rsidRPr="00585828" w14:paraId="2A0504EE" w14:textId="77777777" w:rsidTr="00585828">
        <w:trPr>
          <w:trHeight w:val="285"/>
        </w:trPr>
        <w:tc>
          <w:tcPr>
            <w:tcW w:w="4050" w:type="dxa"/>
            <w:noWrap/>
            <w:hideMark/>
          </w:tcPr>
          <w:p w14:paraId="7F9057A4" w14:textId="482BB428"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Format skanowanych dokumentów dla ADF</w:t>
            </w:r>
          </w:p>
        </w:tc>
        <w:tc>
          <w:tcPr>
            <w:tcW w:w="5012" w:type="dxa"/>
            <w:vAlign w:val="center"/>
            <w:hideMark/>
          </w:tcPr>
          <w:p w14:paraId="5F7F1993" w14:textId="76C4DF5B"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A4, A</w:t>
            </w:r>
            <w:proofErr w:type="gramStart"/>
            <w:r w:rsidRPr="00585828">
              <w:rPr>
                <w:rFonts w:ascii="Times New Roman" w:hAnsi="Times New Roman" w:cs="Times New Roman"/>
                <w:color w:val="000000"/>
                <w:sz w:val="24"/>
                <w:szCs w:val="24"/>
              </w:rPr>
              <w:t>5,A</w:t>
            </w:r>
            <w:proofErr w:type="gramEnd"/>
            <w:r w:rsidRPr="00585828">
              <w:rPr>
                <w:rFonts w:ascii="Times New Roman" w:hAnsi="Times New Roman" w:cs="Times New Roman"/>
                <w:color w:val="000000"/>
                <w:sz w:val="24"/>
                <w:szCs w:val="24"/>
              </w:rPr>
              <w:t>6,A7,B4,B5,B6,B7, A8 i mniejsze</w:t>
            </w:r>
          </w:p>
        </w:tc>
      </w:tr>
      <w:tr w:rsidR="00585828" w:rsidRPr="00585828" w14:paraId="6C2DE28D" w14:textId="77777777" w:rsidTr="00585828">
        <w:trPr>
          <w:trHeight w:val="285"/>
        </w:trPr>
        <w:tc>
          <w:tcPr>
            <w:tcW w:w="4050" w:type="dxa"/>
            <w:noWrap/>
            <w:hideMark/>
          </w:tcPr>
          <w:p w14:paraId="1D9AE0DA" w14:textId="5E10196B"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Format skanowanych dokumentów dla podajnika płaskiego (szyba)</w:t>
            </w:r>
          </w:p>
        </w:tc>
        <w:tc>
          <w:tcPr>
            <w:tcW w:w="5012" w:type="dxa"/>
            <w:vAlign w:val="center"/>
            <w:hideMark/>
          </w:tcPr>
          <w:p w14:paraId="59B0BC1F" w14:textId="25197276"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do formatu A3</w:t>
            </w:r>
          </w:p>
        </w:tc>
      </w:tr>
      <w:tr w:rsidR="00585828" w:rsidRPr="00585828" w14:paraId="607D7271" w14:textId="77777777" w:rsidTr="00585828">
        <w:trPr>
          <w:trHeight w:val="285"/>
        </w:trPr>
        <w:tc>
          <w:tcPr>
            <w:tcW w:w="4050" w:type="dxa"/>
            <w:noWrap/>
            <w:hideMark/>
          </w:tcPr>
          <w:p w14:paraId="37592DA4" w14:textId="709794D8"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Ilość układów optycznych</w:t>
            </w:r>
          </w:p>
        </w:tc>
        <w:tc>
          <w:tcPr>
            <w:tcW w:w="5012" w:type="dxa"/>
            <w:vAlign w:val="center"/>
            <w:hideMark/>
          </w:tcPr>
          <w:p w14:paraId="7338AE23" w14:textId="700B472E"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3 - możliwość skanowania w trybie duplex jednoprzebiegowo oraz z szyby</w:t>
            </w:r>
          </w:p>
        </w:tc>
      </w:tr>
      <w:tr w:rsidR="00585828" w:rsidRPr="00585828" w14:paraId="0D5F9949" w14:textId="77777777" w:rsidTr="00585828">
        <w:trPr>
          <w:trHeight w:val="285"/>
        </w:trPr>
        <w:tc>
          <w:tcPr>
            <w:tcW w:w="4050" w:type="dxa"/>
            <w:noWrap/>
            <w:hideMark/>
          </w:tcPr>
          <w:p w14:paraId="479C5176" w14:textId="28120915"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Element światłoczuły dla ADF</w:t>
            </w:r>
          </w:p>
        </w:tc>
        <w:tc>
          <w:tcPr>
            <w:tcW w:w="5012" w:type="dxa"/>
            <w:vAlign w:val="center"/>
            <w:hideMark/>
          </w:tcPr>
          <w:p w14:paraId="52EDF1BC" w14:textId="4A7D24F6"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CIS</w:t>
            </w:r>
          </w:p>
        </w:tc>
      </w:tr>
      <w:tr w:rsidR="00585828" w:rsidRPr="00585828" w14:paraId="3C4923E9" w14:textId="77777777" w:rsidTr="00585828">
        <w:trPr>
          <w:trHeight w:val="285"/>
        </w:trPr>
        <w:tc>
          <w:tcPr>
            <w:tcW w:w="4050" w:type="dxa"/>
            <w:noWrap/>
            <w:hideMark/>
          </w:tcPr>
          <w:p w14:paraId="27882CC9" w14:textId="170CD9FC"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 xml:space="preserve">Prędkość skanowania dla 300 DPI tryb </w:t>
            </w:r>
            <w:proofErr w:type="spellStart"/>
            <w:r w:rsidRPr="00585828">
              <w:rPr>
                <w:rFonts w:ascii="Times New Roman" w:hAnsi="Times New Roman" w:cs="Times New Roman"/>
                <w:color w:val="000000"/>
                <w:sz w:val="24"/>
                <w:szCs w:val="24"/>
              </w:rPr>
              <w:t>cz&amp;b</w:t>
            </w:r>
            <w:proofErr w:type="spellEnd"/>
            <w:r w:rsidRPr="00585828">
              <w:rPr>
                <w:rFonts w:ascii="Times New Roman" w:hAnsi="Times New Roman" w:cs="Times New Roman"/>
                <w:color w:val="000000"/>
                <w:sz w:val="24"/>
                <w:szCs w:val="24"/>
              </w:rPr>
              <w:t>, skala szarości, kolor</w:t>
            </w:r>
          </w:p>
        </w:tc>
        <w:tc>
          <w:tcPr>
            <w:tcW w:w="5012" w:type="dxa"/>
            <w:vAlign w:val="center"/>
            <w:hideMark/>
          </w:tcPr>
          <w:p w14:paraId="2E2AD564" w14:textId="762A55EB"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minimum 60 arkuszy/min, minimum 120 obrazów/min</w:t>
            </w:r>
          </w:p>
        </w:tc>
      </w:tr>
      <w:tr w:rsidR="00585828" w:rsidRPr="00585828" w14:paraId="63896354" w14:textId="77777777" w:rsidTr="00585828">
        <w:trPr>
          <w:trHeight w:val="285"/>
        </w:trPr>
        <w:tc>
          <w:tcPr>
            <w:tcW w:w="4050" w:type="dxa"/>
            <w:noWrap/>
            <w:hideMark/>
          </w:tcPr>
          <w:p w14:paraId="5CF37F87" w14:textId="151F648D"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Rozdzielczość optyczna</w:t>
            </w:r>
          </w:p>
        </w:tc>
        <w:tc>
          <w:tcPr>
            <w:tcW w:w="5012" w:type="dxa"/>
            <w:vAlign w:val="center"/>
            <w:hideMark/>
          </w:tcPr>
          <w:p w14:paraId="04704EBD" w14:textId="5C03F9F2"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600 DPI</w:t>
            </w:r>
          </w:p>
        </w:tc>
      </w:tr>
      <w:tr w:rsidR="00585828" w:rsidRPr="00585828" w14:paraId="694E73BF" w14:textId="77777777" w:rsidTr="00585828">
        <w:trPr>
          <w:trHeight w:val="855"/>
        </w:trPr>
        <w:tc>
          <w:tcPr>
            <w:tcW w:w="4050" w:type="dxa"/>
            <w:noWrap/>
            <w:hideMark/>
          </w:tcPr>
          <w:p w14:paraId="28B46FF9" w14:textId="3DA42C5E"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Rozdzielczość wyjściowa</w:t>
            </w:r>
          </w:p>
        </w:tc>
        <w:tc>
          <w:tcPr>
            <w:tcW w:w="5012" w:type="dxa"/>
            <w:vAlign w:val="center"/>
            <w:hideMark/>
          </w:tcPr>
          <w:p w14:paraId="2D3870DC" w14:textId="63144C5B"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100-1200 DPI</w:t>
            </w:r>
          </w:p>
        </w:tc>
      </w:tr>
      <w:tr w:rsidR="00585828" w:rsidRPr="00585828" w14:paraId="6910867E" w14:textId="77777777" w:rsidTr="00585828">
        <w:trPr>
          <w:trHeight w:val="285"/>
        </w:trPr>
        <w:tc>
          <w:tcPr>
            <w:tcW w:w="4050" w:type="dxa"/>
            <w:noWrap/>
            <w:hideMark/>
          </w:tcPr>
          <w:p w14:paraId="01BB5FB3" w14:textId="5E3EF5D8"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Panel kontrolny</w:t>
            </w:r>
          </w:p>
        </w:tc>
        <w:tc>
          <w:tcPr>
            <w:tcW w:w="5012" w:type="dxa"/>
            <w:vAlign w:val="center"/>
            <w:hideMark/>
          </w:tcPr>
          <w:p w14:paraId="0C530C6E" w14:textId="7938F9EF"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 xml:space="preserve">Kolorowy LCD, z polskim interfejsem użytkownika o wielkości co </w:t>
            </w:r>
            <w:proofErr w:type="gramStart"/>
            <w:r w:rsidRPr="00585828">
              <w:rPr>
                <w:rFonts w:ascii="Times New Roman" w:hAnsi="Times New Roman" w:cs="Times New Roman"/>
                <w:sz w:val="24"/>
                <w:szCs w:val="24"/>
              </w:rPr>
              <w:t>najmniej  3</w:t>
            </w:r>
            <w:proofErr w:type="gramEnd"/>
            <w:r w:rsidRPr="00585828">
              <w:rPr>
                <w:rFonts w:ascii="Times New Roman" w:hAnsi="Times New Roman" w:cs="Times New Roman"/>
                <w:sz w:val="24"/>
                <w:szCs w:val="24"/>
              </w:rPr>
              <w:t xml:space="preserve">,5 cala z możliwością predefiniowania profili skanowania, ich indywidualnego opisu i uruchamiania z poziomu skanera </w:t>
            </w:r>
          </w:p>
        </w:tc>
      </w:tr>
      <w:tr w:rsidR="00585828" w:rsidRPr="00585828" w14:paraId="54B9E2A6" w14:textId="77777777" w:rsidTr="00585828">
        <w:trPr>
          <w:trHeight w:val="285"/>
        </w:trPr>
        <w:tc>
          <w:tcPr>
            <w:tcW w:w="4050" w:type="dxa"/>
            <w:noWrap/>
            <w:hideMark/>
          </w:tcPr>
          <w:p w14:paraId="3A0478E4" w14:textId="3CD0E9C7"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Automatyczny podajnik dokumentów</w:t>
            </w:r>
          </w:p>
        </w:tc>
        <w:tc>
          <w:tcPr>
            <w:tcW w:w="5012" w:type="dxa"/>
            <w:vAlign w:val="center"/>
            <w:hideMark/>
          </w:tcPr>
          <w:p w14:paraId="589E8750" w14:textId="20350D66"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80 arkuszy A4 o gramaturze 80g/m2</w:t>
            </w:r>
          </w:p>
        </w:tc>
      </w:tr>
      <w:tr w:rsidR="00585828" w:rsidRPr="00585828" w14:paraId="5CAB3F37" w14:textId="77777777" w:rsidTr="00585828">
        <w:trPr>
          <w:trHeight w:val="2280"/>
        </w:trPr>
        <w:tc>
          <w:tcPr>
            <w:tcW w:w="4050" w:type="dxa"/>
            <w:noWrap/>
            <w:hideMark/>
          </w:tcPr>
          <w:p w14:paraId="7A38EB4B" w14:textId="463E2E30"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Skanowanie płaskie</w:t>
            </w:r>
          </w:p>
        </w:tc>
        <w:tc>
          <w:tcPr>
            <w:tcW w:w="5012" w:type="dxa"/>
            <w:vAlign w:val="center"/>
            <w:hideMark/>
          </w:tcPr>
          <w:p w14:paraId="74A79926" w14:textId="48FDD2AB"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min: 305 x 455mm</w:t>
            </w:r>
          </w:p>
        </w:tc>
      </w:tr>
      <w:tr w:rsidR="00585828" w:rsidRPr="00585828" w14:paraId="2AEB0372" w14:textId="77777777" w:rsidTr="00585828">
        <w:trPr>
          <w:trHeight w:val="570"/>
        </w:trPr>
        <w:tc>
          <w:tcPr>
            <w:tcW w:w="4050" w:type="dxa"/>
            <w:noWrap/>
            <w:hideMark/>
          </w:tcPr>
          <w:p w14:paraId="30A4F6ED" w14:textId="0DF17780"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Poprawa jakości skanowanych dokumentów dla Twain i ISIS</w:t>
            </w:r>
          </w:p>
        </w:tc>
        <w:tc>
          <w:tcPr>
            <w:tcW w:w="5012" w:type="dxa"/>
            <w:vAlign w:val="bottom"/>
            <w:hideMark/>
          </w:tcPr>
          <w:p w14:paraId="43A1A2B0" w14:textId="346FF408"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 xml:space="preserve">Likwidacja przekosu, automatyczne rozpoznawanie wielkości i rozmiaru dokumentu, usuwanie kolorów; skanowanie dwustrumieniowe kolor i czarno-biały za jednym przebiegiem; interaktywna regulacja koloru, regulacja jasności i kontrastu, automatyczna rotacja dokumentu, automatyczne wykrywanie koloru, inteligentne wygładzanie koloru tła, </w:t>
            </w:r>
            <w:r w:rsidRPr="00585828">
              <w:rPr>
                <w:rFonts w:ascii="Times New Roman" w:hAnsi="Times New Roman" w:cs="Times New Roman"/>
                <w:sz w:val="24"/>
                <w:szCs w:val="24"/>
              </w:rPr>
              <w:lastRenderedPageBreak/>
              <w:t>inteligentne wypełnienie krawędzi obrazu, scalanie obrazów, wykrywanie pustych stron na podstawie procentowej zawartości oraz rozmiarze pliku, filtrowanie smug, filtr ostrości, fizyczne układanie dokumentów do krawędzi (likwidacja przekosu)</w:t>
            </w:r>
          </w:p>
        </w:tc>
      </w:tr>
      <w:tr w:rsidR="00585828" w:rsidRPr="00585828" w14:paraId="2640CA49" w14:textId="77777777" w:rsidTr="00585828">
        <w:trPr>
          <w:trHeight w:val="1245"/>
        </w:trPr>
        <w:tc>
          <w:tcPr>
            <w:tcW w:w="4050" w:type="dxa"/>
            <w:noWrap/>
            <w:hideMark/>
          </w:tcPr>
          <w:p w14:paraId="14EFE729" w14:textId="643BBF60"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lastRenderedPageBreak/>
              <w:t>Format plik wyjściowego</w:t>
            </w:r>
          </w:p>
        </w:tc>
        <w:tc>
          <w:tcPr>
            <w:tcW w:w="5012" w:type="dxa"/>
            <w:vAlign w:val="bottom"/>
            <w:hideMark/>
          </w:tcPr>
          <w:p w14:paraId="5283D2F4" w14:textId="5247F9F7" w:rsidR="00585828" w:rsidRPr="00585828" w:rsidRDefault="00585828" w:rsidP="00585828">
            <w:pPr>
              <w:rPr>
                <w:rFonts w:ascii="Times New Roman" w:hAnsi="Times New Roman" w:cs="Times New Roman"/>
                <w:sz w:val="24"/>
                <w:szCs w:val="24"/>
              </w:rPr>
            </w:pPr>
            <w:proofErr w:type="spellStart"/>
            <w:r w:rsidRPr="00585828">
              <w:rPr>
                <w:rFonts w:ascii="Times New Roman" w:hAnsi="Times New Roman" w:cs="Times New Roman"/>
                <w:sz w:val="24"/>
                <w:szCs w:val="24"/>
              </w:rPr>
              <w:t>tiff</w:t>
            </w:r>
            <w:proofErr w:type="spellEnd"/>
            <w:r w:rsidRPr="00585828">
              <w:rPr>
                <w:rFonts w:ascii="Times New Roman" w:hAnsi="Times New Roman" w:cs="Times New Roman"/>
                <w:sz w:val="24"/>
                <w:szCs w:val="24"/>
              </w:rPr>
              <w:t xml:space="preserve">, jpg, </w:t>
            </w:r>
            <w:proofErr w:type="spellStart"/>
            <w:r w:rsidRPr="00585828">
              <w:rPr>
                <w:rFonts w:ascii="Times New Roman" w:hAnsi="Times New Roman" w:cs="Times New Roman"/>
                <w:sz w:val="24"/>
                <w:szCs w:val="24"/>
              </w:rPr>
              <w:t>bmp</w:t>
            </w:r>
            <w:proofErr w:type="spellEnd"/>
            <w:r w:rsidRPr="00585828">
              <w:rPr>
                <w:rFonts w:ascii="Times New Roman" w:hAnsi="Times New Roman" w:cs="Times New Roman"/>
                <w:sz w:val="24"/>
                <w:szCs w:val="24"/>
              </w:rPr>
              <w:t xml:space="preserve">, pdf, pdf </w:t>
            </w:r>
            <w:proofErr w:type="spellStart"/>
            <w:r w:rsidRPr="00585828">
              <w:rPr>
                <w:rFonts w:ascii="Times New Roman" w:hAnsi="Times New Roman" w:cs="Times New Roman"/>
                <w:sz w:val="24"/>
                <w:szCs w:val="24"/>
              </w:rPr>
              <w:t>przeszukiwalny</w:t>
            </w:r>
            <w:proofErr w:type="spellEnd"/>
            <w:r w:rsidRPr="00585828">
              <w:rPr>
                <w:rFonts w:ascii="Times New Roman" w:hAnsi="Times New Roman" w:cs="Times New Roman"/>
                <w:sz w:val="24"/>
                <w:szCs w:val="24"/>
              </w:rPr>
              <w:t xml:space="preserve"> do j. polskiego, </w:t>
            </w:r>
            <w:proofErr w:type="spellStart"/>
            <w:proofErr w:type="gramStart"/>
            <w:r w:rsidRPr="00585828">
              <w:rPr>
                <w:rFonts w:ascii="Times New Roman" w:hAnsi="Times New Roman" w:cs="Times New Roman"/>
                <w:sz w:val="24"/>
                <w:szCs w:val="24"/>
              </w:rPr>
              <w:t>doc,xls</w:t>
            </w:r>
            <w:proofErr w:type="spellEnd"/>
            <w:proofErr w:type="gramEnd"/>
            <w:r w:rsidRPr="00585828">
              <w:rPr>
                <w:rFonts w:ascii="Times New Roman" w:hAnsi="Times New Roman" w:cs="Times New Roman"/>
                <w:sz w:val="24"/>
                <w:szCs w:val="24"/>
              </w:rPr>
              <w:t xml:space="preserve"> oraz rtf do j. polskiego</w:t>
            </w:r>
          </w:p>
        </w:tc>
      </w:tr>
      <w:tr w:rsidR="00585828" w:rsidRPr="00585828" w14:paraId="67910501" w14:textId="77777777" w:rsidTr="00585828">
        <w:trPr>
          <w:trHeight w:val="285"/>
        </w:trPr>
        <w:tc>
          <w:tcPr>
            <w:tcW w:w="4050" w:type="dxa"/>
            <w:noWrap/>
            <w:hideMark/>
          </w:tcPr>
          <w:p w14:paraId="1E9D1EB9" w14:textId="69EC3F9C"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Format pliku indeksowego</w:t>
            </w:r>
          </w:p>
        </w:tc>
        <w:tc>
          <w:tcPr>
            <w:tcW w:w="5012" w:type="dxa"/>
            <w:vAlign w:val="bottom"/>
            <w:hideMark/>
          </w:tcPr>
          <w:p w14:paraId="0CB06EA2" w14:textId="729A6612"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 xml:space="preserve">Możliwość generowania pliku </w:t>
            </w:r>
            <w:proofErr w:type="spellStart"/>
            <w:r w:rsidRPr="00585828">
              <w:rPr>
                <w:rFonts w:ascii="Times New Roman" w:hAnsi="Times New Roman" w:cs="Times New Roman"/>
                <w:sz w:val="24"/>
                <w:szCs w:val="24"/>
              </w:rPr>
              <w:t>xml</w:t>
            </w:r>
            <w:proofErr w:type="spellEnd"/>
            <w:r w:rsidRPr="00585828">
              <w:rPr>
                <w:rFonts w:ascii="Times New Roman" w:hAnsi="Times New Roman" w:cs="Times New Roman"/>
                <w:sz w:val="24"/>
                <w:szCs w:val="24"/>
              </w:rPr>
              <w:t xml:space="preserve"> lub </w:t>
            </w:r>
            <w:proofErr w:type="spellStart"/>
            <w:proofErr w:type="gramStart"/>
            <w:r w:rsidRPr="00585828">
              <w:rPr>
                <w:rFonts w:ascii="Times New Roman" w:hAnsi="Times New Roman" w:cs="Times New Roman"/>
                <w:sz w:val="24"/>
                <w:szCs w:val="24"/>
              </w:rPr>
              <w:t>csv</w:t>
            </w:r>
            <w:proofErr w:type="spellEnd"/>
            <w:r w:rsidRPr="00585828">
              <w:rPr>
                <w:rFonts w:ascii="Times New Roman" w:hAnsi="Times New Roman" w:cs="Times New Roman"/>
                <w:sz w:val="24"/>
                <w:szCs w:val="24"/>
              </w:rPr>
              <w:t xml:space="preserve">  -</w:t>
            </w:r>
            <w:proofErr w:type="gramEnd"/>
            <w:r w:rsidRPr="00585828">
              <w:rPr>
                <w:rFonts w:ascii="Times New Roman" w:hAnsi="Times New Roman" w:cs="Times New Roman"/>
                <w:color w:val="000000"/>
                <w:sz w:val="24"/>
                <w:szCs w:val="24"/>
              </w:rPr>
              <w:t xml:space="preserve">  zawierającego informację na temat liczby zeskanowanych stron, nazwy pliku oraz wartości odczytanego kodu kreskowego np.: </w:t>
            </w:r>
            <w:proofErr w:type="spellStart"/>
            <w:r w:rsidRPr="00585828">
              <w:rPr>
                <w:rFonts w:ascii="Times New Roman" w:hAnsi="Times New Roman" w:cs="Times New Roman"/>
                <w:color w:val="000000"/>
                <w:sz w:val="24"/>
                <w:szCs w:val="24"/>
              </w:rPr>
              <w:t>Interleaved</w:t>
            </w:r>
            <w:proofErr w:type="spellEnd"/>
            <w:r w:rsidRPr="00585828">
              <w:rPr>
                <w:rFonts w:ascii="Times New Roman" w:hAnsi="Times New Roman" w:cs="Times New Roman"/>
                <w:color w:val="000000"/>
                <w:sz w:val="24"/>
                <w:szCs w:val="24"/>
              </w:rPr>
              <w:t xml:space="preserve"> 2 of 5, </w:t>
            </w:r>
            <w:proofErr w:type="spellStart"/>
            <w:r w:rsidRPr="00585828">
              <w:rPr>
                <w:rFonts w:ascii="Times New Roman" w:hAnsi="Times New Roman" w:cs="Times New Roman"/>
                <w:color w:val="000000"/>
                <w:sz w:val="24"/>
                <w:szCs w:val="24"/>
              </w:rPr>
              <w:t>Code</w:t>
            </w:r>
            <w:proofErr w:type="spellEnd"/>
            <w:r w:rsidRPr="00585828">
              <w:rPr>
                <w:rFonts w:ascii="Times New Roman" w:hAnsi="Times New Roman" w:cs="Times New Roman"/>
                <w:color w:val="000000"/>
                <w:sz w:val="24"/>
                <w:szCs w:val="24"/>
              </w:rPr>
              <w:t xml:space="preserve"> 3 of 9, </w:t>
            </w:r>
            <w:proofErr w:type="spellStart"/>
            <w:r w:rsidRPr="00585828">
              <w:rPr>
                <w:rFonts w:ascii="Times New Roman" w:hAnsi="Times New Roman" w:cs="Times New Roman"/>
                <w:color w:val="000000"/>
                <w:sz w:val="24"/>
                <w:szCs w:val="24"/>
              </w:rPr>
              <w:t>Code</w:t>
            </w:r>
            <w:proofErr w:type="spellEnd"/>
            <w:r w:rsidRPr="00585828">
              <w:rPr>
                <w:rFonts w:ascii="Times New Roman" w:hAnsi="Times New Roman" w:cs="Times New Roman"/>
                <w:color w:val="000000"/>
                <w:sz w:val="24"/>
                <w:szCs w:val="24"/>
              </w:rPr>
              <w:t xml:space="preserve"> 128, </w:t>
            </w:r>
            <w:proofErr w:type="spellStart"/>
            <w:r w:rsidRPr="00585828">
              <w:rPr>
                <w:rFonts w:ascii="Times New Roman" w:hAnsi="Times New Roman" w:cs="Times New Roman"/>
                <w:color w:val="000000"/>
                <w:sz w:val="24"/>
                <w:szCs w:val="24"/>
              </w:rPr>
              <w:t>Codabar</w:t>
            </w:r>
            <w:proofErr w:type="spellEnd"/>
            <w:r w:rsidRPr="00585828">
              <w:rPr>
                <w:rFonts w:ascii="Times New Roman" w:hAnsi="Times New Roman" w:cs="Times New Roman"/>
                <w:color w:val="000000"/>
                <w:sz w:val="24"/>
                <w:szCs w:val="24"/>
              </w:rPr>
              <w:t xml:space="preserve">, UPC-A, UPC-E, EAN-13, EAN-8, PDF417, QR </w:t>
            </w:r>
            <w:proofErr w:type="spellStart"/>
            <w:r w:rsidRPr="00585828">
              <w:rPr>
                <w:rFonts w:ascii="Times New Roman" w:hAnsi="Times New Roman" w:cs="Times New Roman"/>
                <w:color w:val="000000"/>
                <w:sz w:val="24"/>
                <w:szCs w:val="24"/>
              </w:rPr>
              <w:t>code</w:t>
            </w:r>
            <w:proofErr w:type="spellEnd"/>
          </w:p>
        </w:tc>
      </w:tr>
      <w:tr w:rsidR="00585828" w:rsidRPr="00585828" w14:paraId="2B460535" w14:textId="77777777" w:rsidTr="00585828">
        <w:trPr>
          <w:trHeight w:val="285"/>
        </w:trPr>
        <w:tc>
          <w:tcPr>
            <w:tcW w:w="4050" w:type="dxa"/>
            <w:noWrap/>
            <w:hideMark/>
          </w:tcPr>
          <w:p w14:paraId="4179F47E" w14:textId="56B16C1E"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Wsparcie dla sterowników</w:t>
            </w:r>
          </w:p>
        </w:tc>
        <w:tc>
          <w:tcPr>
            <w:tcW w:w="5012" w:type="dxa"/>
            <w:vAlign w:val="center"/>
            <w:hideMark/>
          </w:tcPr>
          <w:p w14:paraId="7EA56CA5" w14:textId="2689FD15"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TWAIN oraz ISIS</w:t>
            </w:r>
          </w:p>
        </w:tc>
      </w:tr>
      <w:tr w:rsidR="00585828" w:rsidRPr="00585828" w14:paraId="0A41EB15" w14:textId="77777777" w:rsidTr="00585828">
        <w:trPr>
          <w:trHeight w:val="285"/>
        </w:trPr>
        <w:tc>
          <w:tcPr>
            <w:tcW w:w="4050" w:type="dxa"/>
            <w:noWrap/>
            <w:hideMark/>
          </w:tcPr>
          <w:p w14:paraId="3842811F" w14:textId="32DDECCE"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Interfejs komunikacyjny z PC</w:t>
            </w:r>
          </w:p>
        </w:tc>
        <w:tc>
          <w:tcPr>
            <w:tcW w:w="5012" w:type="dxa"/>
            <w:vAlign w:val="center"/>
            <w:hideMark/>
          </w:tcPr>
          <w:p w14:paraId="6A6044F2" w14:textId="502C810A"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USB 3.2 lub szybszy, LAN wbudowany w urządzenie, WIFI</w:t>
            </w:r>
          </w:p>
        </w:tc>
      </w:tr>
      <w:tr w:rsidR="00585828" w:rsidRPr="00585828" w14:paraId="3E2A00E8" w14:textId="77777777" w:rsidTr="00585828">
        <w:trPr>
          <w:trHeight w:val="285"/>
        </w:trPr>
        <w:tc>
          <w:tcPr>
            <w:tcW w:w="4050" w:type="dxa"/>
            <w:noWrap/>
            <w:hideMark/>
          </w:tcPr>
          <w:p w14:paraId="1DE43F13" w14:textId="1FADBB21"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Obciążenie dzienne</w:t>
            </w:r>
          </w:p>
        </w:tc>
        <w:tc>
          <w:tcPr>
            <w:tcW w:w="5012" w:type="dxa"/>
            <w:vAlign w:val="center"/>
            <w:hideMark/>
          </w:tcPr>
          <w:p w14:paraId="58548974" w14:textId="3831573F"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minimum 9 000 skanów</w:t>
            </w:r>
          </w:p>
        </w:tc>
      </w:tr>
      <w:tr w:rsidR="00585828" w:rsidRPr="00585828" w14:paraId="6D58084C" w14:textId="77777777" w:rsidTr="00585828">
        <w:trPr>
          <w:trHeight w:val="285"/>
        </w:trPr>
        <w:tc>
          <w:tcPr>
            <w:tcW w:w="4050" w:type="dxa"/>
            <w:noWrap/>
            <w:hideMark/>
          </w:tcPr>
          <w:p w14:paraId="6C718EFB" w14:textId="3441B8BF"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Maksymalna wspierana przez skaner długość dokumentu</w:t>
            </w:r>
          </w:p>
        </w:tc>
        <w:tc>
          <w:tcPr>
            <w:tcW w:w="5012" w:type="dxa"/>
            <w:vAlign w:val="center"/>
            <w:hideMark/>
          </w:tcPr>
          <w:p w14:paraId="5B87370E" w14:textId="73B684F3"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3000 mm</w:t>
            </w:r>
          </w:p>
        </w:tc>
      </w:tr>
      <w:tr w:rsidR="00585828" w:rsidRPr="00585828" w14:paraId="6A111058" w14:textId="77777777" w:rsidTr="00585828">
        <w:trPr>
          <w:trHeight w:val="570"/>
        </w:trPr>
        <w:tc>
          <w:tcPr>
            <w:tcW w:w="4050" w:type="dxa"/>
            <w:hideMark/>
          </w:tcPr>
          <w:p w14:paraId="6543413F" w14:textId="654BC08D"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Zakres gramatury skanowanych dokumentów dla ADF</w:t>
            </w:r>
          </w:p>
        </w:tc>
        <w:tc>
          <w:tcPr>
            <w:tcW w:w="5012" w:type="dxa"/>
            <w:vAlign w:val="center"/>
            <w:hideMark/>
          </w:tcPr>
          <w:p w14:paraId="602AEE9E" w14:textId="3BE24CEF"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od 27g/m2 do 433g/m2</w:t>
            </w:r>
          </w:p>
        </w:tc>
      </w:tr>
      <w:tr w:rsidR="00585828" w:rsidRPr="00585828" w14:paraId="0CA4B980" w14:textId="77777777" w:rsidTr="00585828">
        <w:trPr>
          <w:trHeight w:val="570"/>
        </w:trPr>
        <w:tc>
          <w:tcPr>
            <w:tcW w:w="4050" w:type="dxa"/>
            <w:vAlign w:val="center"/>
            <w:hideMark/>
          </w:tcPr>
          <w:p w14:paraId="2BACDDDB" w14:textId="00EACD26"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Ochrona dokumentów przed zgnieceniem za pomocą czujnika akustycznego</w:t>
            </w:r>
          </w:p>
        </w:tc>
        <w:tc>
          <w:tcPr>
            <w:tcW w:w="5012" w:type="dxa"/>
            <w:vAlign w:val="center"/>
            <w:hideMark/>
          </w:tcPr>
          <w:p w14:paraId="21C7E4E4" w14:textId="2F3C100E"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tak, z regulacją stopnia czułości w sterowniku TWAIN oraz ISIS</w:t>
            </w:r>
          </w:p>
        </w:tc>
      </w:tr>
      <w:tr w:rsidR="00585828" w:rsidRPr="00585828" w14:paraId="1B99BA97" w14:textId="77777777" w:rsidTr="00585828">
        <w:trPr>
          <w:trHeight w:val="285"/>
        </w:trPr>
        <w:tc>
          <w:tcPr>
            <w:tcW w:w="4050" w:type="dxa"/>
            <w:noWrap/>
            <w:hideMark/>
          </w:tcPr>
          <w:p w14:paraId="266D1F98" w14:textId="061B28EB"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Czujnik podwójnych pobrań dokumentów z regulacją stopnia czułości z poziomu sterownika TWAIN i ISIS</w:t>
            </w:r>
          </w:p>
        </w:tc>
        <w:tc>
          <w:tcPr>
            <w:tcW w:w="5012" w:type="dxa"/>
            <w:vAlign w:val="center"/>
            <w:hideMark/>
          </w:tcPr>
          <w:p w14:paraId="4361D79F" w14:textId="49DDCCFA" w:rsidR="00585828" w:rsidRPr="00585828" w:rsidRDefault="00585828" w:rsidP="00585828">
            <w:pPr>
              <w:rPr>
                <w:rFonts w:ascii="Times New Roman" w:hAnsi="Times New Roman" w:cs="Times New Roman"/>
                <w:sz w:val="24"/>
                <w:szCs w:val="24"/>
              </w:rPr>
            </w:pPr>
            <w:proofErr w:type="spellStart"/>
            <w:r w:rsidRPr="00585828">
              <w:rPr>
                <w:rFonts w:ascii="Times New Roman" w:hAnsi="Times New Roman" w:cs="Times New Roman"/>
                <w:color w:val="000000"/>
                <w:sz w:val="24"/>
                <w:szCs w:val="24"/>
              </w:rPr>
              <w:t>ultrasonic</w:t>
            </w:r>
            <w:proofErr w:type="spellEnd"/>
          </w:p>
        </w:tc>
      </w:tr>
      <w:tr w:rsidR="00585828" w:rsidRPr="00585828" w14:paraId="2B15E0D8" w14:textId="77777777" w:rsidTr="00585828">
        <w:trPr>
          <w:trHeight w:val="570"/>
        </w:trPr>
        <w:tc>
          <w:tcPr>
            <w:tcW w:w="4050" w:type="dxa"/>
            <w:noWrap/>
            <w:hideMark/>
          </w:tcPr>
          <w:p w14:paraId="739805CC" w14:textId="65B85074"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Wsparcie producenta dla skanowania kart</w:t>
            </w:r>
          </w:p>
        </w:tc>
        <w:tc>
          <w:tcPr>
            <w:tcW w:w="5012" w:type="dxa"/>
            <w:vAlign w:val="center"/>
            <w:hideMark/>
          </w:tcPr>
          <w:p w14:paraId="2A23663C" w14:textId="17261AC6"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tak</w:t>
            </w:r>
          </w:p>
        </w:tc>
      </w:tr>
      <w:tr w:rsidR="00585828" w:rsidRPr="00585828" w14:paraId="5F4702CE" w14:textId="77777777" w:rsidTr="00585828">
        <w:trPr>
          <w:trHeight w:val="855"/>
        </w:trPr>
        <w:tc>
          <w:tcPr>
            <w:tcW w:w="4050" w:type="dxa"/>
            <w:hideMark/>
          </w:tcPr>
          <w:p w14:paraId="015F782B" w14:textId="7AED6F76"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Aplikacja do odczytu kodów kreskowych</w:t>
            </w:r>
          </w:p>
        </w:tc>
        <w:tc>
          <w:tcPr>
            <w:tcW w:w="5012" w:type="dxa"/>
            <w:vAlign w:val="center"/>
            <w:hideMark/>
          </w:tcPr>
          <w:p w14:paraId="4691B7DA" w14:textId="25152CB3"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 xml:space="preserve">tak - </w:t>
            </w:r>
            <w:proofErr w:type="spellStart"/>
            <w:r w:rsidRPr="00585828">
              <w:rPr>
                <w:rFonts w:ascii="Times New Roman" w:hAnsi="Times New Roman" w:cs="Times New Roman"/>
                <w:color w:val="000000"/>
                <w:sz w:val="24"/>
                <w:szCs w:val="24"/>
              </w:rPr>
              <w:t>Interleaved</w:t>
            </w:r>
            <w:proofErr w:type="spellEnd"/>
            <w:r w:rsidRPr="00585828">
              <w:rPr>
                <w:rFonts w:ascii="Times New Roman" w:hAnsi="Times New Roman" w:cs="Times New Roman"/>
                <w:color w:val="000000"/>
                <w:sz w:val="24"/>
                <w:szCs w:val="24"/>
              </w:rPr>
              <w:t xml:space="preserve"> 2 of 5, </w:t>
            </w:r>
            <w:proofErr w:type="spellStart"/>
            <w:r w:rsidRPr="00585828">
              <w:rPr>
                <w:rFonts w:ascii="Times New Roman" w:hAnsi="Times New Roman" w:cs="Times New Roman"/>
                <w:color w:val="000000"/>
                <w:sz w:val="24"/>
                <w:szCs w:val="24"/>
              </w:rPr>
              <w:t>Code</w:t>
            </w:r>
            <w:proofErr w:type="spellEnd"/>
            <w:r w:rsidRPr="00585828">
              <w:rPr>
                <w:rFonts w:ascii="Times New Roman" w:hAnsi="Times New Roman" w:cs="Times New Roman"/>
                <w:color w:val="000000"/>
                <w:sz w:val="24"/>
                <w:szCs w:val="24"/>
              </w:rPr>
              <w:t xml:space="preserve"> 3 of 9, </w:t>
            </w:r>
            <w:proofErr w:type="spellStart"/>
            <w:r w:rsidRPr="00585828">
              <w:rPr>
                <w:rFonts w:ascii="Times New Roman" w:hAnsi="Times New Roman" w:cs="Times New Roman"/>
                <w:color w:val="000000"/>
                <w:sz w:val="24"/>
                <w:szCs w:val="24"/>
              </w:rPr>
              <w:t>Code</w:t>
            </w:r>
            <w:proofErr w:type="spellEnd"/>
            <w:r w:rsidRPr="00585828">
              <w:rPr>
                <w:rFonts w:ascii="Times New Roman" w:hAnsi="Times New Roman" w:cs="Times New Roman"/>
                <w:color w:val="000000"/>
                <w:sz w:val="24"/>
                <w:szCs w:val="24"/>
              </w:rPr>
              <w:t xml:space="preserve"> 128, </w:t>
            </w:r>
            <w:proofErr w:type="spellStart"/>
            <w:r w:rsidRPr="00585828">
              <w:rPr>
                <w:rFonts w:ascii="Times New Roman" w:hAnsi="Times New Roman" w:cs="Times New Roman"/>
                <w:color w:val="000000"/>
                <w:sz w:val="24"/>
                <w:szCs w:val="24"/>
              </w:rPr>
              <w:t>Codabar</w:t>
            </w:r>
            <w:proofErr w:type="spellEnd"/>
            <w:r w:rsidRPr="00585828">
              <w:rPr>
                <w:rFonts w:ascii="Times New Roman" w:hAnsi="Times New Roman" w:cs="Times New Roman"/>
                <w:color w:val="000000"/>
                <w:sz w:val="24"/>
                <w:szCs w:val="24"/>
              </w:rPr>
              <w:t xml:space="preserve">, UPC-A, UPC-E, EAN-13, EAN-8, PDF417, QR </w:t>
            </w:r>
            <w:proofErr w:type="spellStart"/>
            <w:r w:rsidRPr="00585828">
              <w:rPr>
                <w:rFonts w:ascii="Times New Roman" w:hAnsi="Times New Roman" w:cs="Times New Roman"/>
                <w:color w:val="000000"/>
                <w:sz w:val="24"/>
                <w:szCs w:val="24"/>
              </w:rPr>
              <w:t>code</w:t>
            </w:r>
            <w:proofErr w:type="spellEnd"/>
          </w:p>
        </w:tc>
      </w:tr>
      <w:tr w:rsidR="00585828" w:rsidRPr="00585828" w14:paraId="001F248E" w14:textId="77777777" w:rsidTr="00585828">
        <w:trPr>
          <w:trHeight w:val="285"/>
        </w:trPr>
        <w:tc>
          <w:tcPr>
            <w:tcW w:w="4050" w:type="dxa"/>
            <w:hideMark/>
          </w:tcPr>
          <w:p w14:paraId="4243919F" w14:textId="6CB4726B"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Wspierane systemy operacyjne dla sterowników TWAIN oraz ISIS</w:t>
            </w:r>
          </w:p>
        </w:tc>
        <w:tc>
          <w:tcPr>
            <w:tcW w:w="5012" w:type="dxa"/>
            <w:vAlign w:val="center"/>
            <w:hideMark/>
          </w:tcPr>
          <w:p w14:paraId="3536531C" w14:textId="635676D2"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 xml:space="preserve">Windows 7 SP1 (wersja 32-bitowa  </w:t>
            </w:r>
            <w:r w:rsidRPr="00585828">
              <w:rPr>
                <w:rFonts w:ascii="Times New Roman" w:hAnsi="Times New Roman" w:cs="Times New Roman"/>
                <w:color w:val="000000"/>
                <w:sz w:val="24"/>
                <w:szCs w:val="24"/>
              </w:rPr>
              <w:br/>
              <w:t>i 64-bitowa), Windows 8 (wersja 32-bitowa i 64-bitowa), Windows 8.1 (wersja 32-bitowa i 64-bitowa), Windows 10 (wersja 32-bitowa i 64-bitowa)</w:t>
            </w:r>
          </w:p>
        </w:tc>
      </w:tr>
      <w:tr w:rsidR="00585828" w:rsidRPr="00585828" w14:paraId="699429E9" w14:textId="77777777" w:rsidTr="00585828">
        <w:trPr>
          <w:trHeight w:val="285"/>
        </w:trPr>
        <w:tc>
          <w:tcPr>
            <w:tcW w:w="4050" w:type="dxa"/>
            <w:hideMark/>
          </w:tcPr>
          <w:p w14:paraId="45CA04B9" w14:textId="6F0734C0"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 xml:space="preserve">Gwarancja </w:t>
            </w:r>
          </w:p>
        </w:tc>
        <w:tc>
          <w:tcPr>
            <w:tcW w:w="5012" w:type="dxa"/>
            <w:vAlign w:val="center"/>
            <w:hideMark/>
          </w:tcPr>
          <w:p w14:paraId="7223FC54" w14:textId="72B6D4B4"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36 miesięcy NBD</w:t>
            </w:r>
          </w:p>
        </w:tc>
      </w:tr>
      <w:tr w:rsidR="00585828" w:rsidRPr="00585828" w14:paraId="09BE26B4" w14:textId="77777777" w:rsidTr="00585828">
        <w:trPr>
          <w:trHeight w:val="285"/>
        </w:trPr>
        <w:tc>
          <w:tcPr>
            <w:tcW w:w="4050" w:type="dxa"/>
            <w:hideMark/>
          </w:tcPr>
          <w:p w14:paraId="7418B22C" w14:textId="1DEC4D46"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Waga</w:t>
            </w:r>
          </w:p>
        </w:tc>
        <w:tc>
          <w:tcPr>
            <w:tcW w:w="5012" w:type="dxa"/>
            <w:vAlign w:val="center"/>
            <w:hideMark/>
          </w:tcPr>
          <w:p w14:paraId="72783CB7" w14:textId="4EB805EE"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do 3,5kg</w:t>
            </w:r>
          </w:p>
        </w:tc>
      </w:tr>
      <w:tr w:rsidR="00585828" w:rsidRPr="00585828" w14:paraId="6625483E" w14:textId="77777777" w:rsidTr="00585828">
        <w:trPr>
          <w:trHeight w:val="285"/>
        </w:trPr>
        <w:tc>
          <w:tcPr>
            <w:tcW w:w="4050" w:type="dxa"/>
            <w:hideMark/>
          </w:tcPr>
          <w:p w14:paraId="5EDF825C" w14:textId="142CC045"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 xml:space="preserve">Pobór mocy </w:t>
            </w:r>
          </w:p>
        </w:tc>
        <w:tc>
          <w:tcPr>
            <w:tcW w:w="5012" w:type="dxa"/>
            <w:vAlign w:val="center"/>
            <w:hideMark/>
          </w:tcPr>
          <w:p w14:paraId="3F98DB63" w14:textId="7ED9486C"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tryb pracy do 36W, do 5W w trybie uśpienia</w:t>
            </w:r>
          </w:p>
        </w:tc>
      </w:tr>
      <w:tr w:rsidR="00585828" w:rsidRPr="00585828" w14:paraId="7951DF2B" w14:textId="77777777" w:rsidTr="00585828">
        <w:trPr>
          <w:trHeight w:val="1140"/>
        </w:trPr>
        <w:tc>
          <w:tcPr>
            <w:tcW w:w="4050" w:type="dxa"/>
            <w:hideMark/>
          </w:tcPr>
          <w:p w14:paraId="3F516637" w14:textId="059E27FD"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Deklaracja zgodności</w:t>
            </w:r>
          </w:p>
        </w:tc>
        <w:tc>
          <w:tcPr>
            <w:tcW w:w="5012" w:type="dxa"/>
            <w:vAlign w:val="center"/>
            <w:hideMark/>
          </w:tcPr>
          <w:p w14:paraId="30CB10D7" w14:textId="44C44FA3"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t>Urządzenie musi posiadać oznakowanie CE</w:t>
            </w:r>
          </w:p>
        </w:tc>
      </w:tr>
      <w:tr w:rsidR="00585828" w:rsidRPr="00585828" w14:paraId="45BCFDB2" w14:textId="77777777" w:rsidTr="00585828">
        <w:trPr>
          <w:trHeight w:val="2850"/>
        </w:trPr>
        <w:tc>
          <w:tcPr>
            <w:tcW w:w="4050" w:type="dxa"/>
            <w:vAlign w:val="center"/>
            <w:hideMark/>
          </w:tcPr>
          <w:p w14:paraId="54EB775F" w14:textId="5D877D88"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color w:val="000000"/>
                <w:sz w:val="24"/>
                <w:szCs w:val="24"/>
              </w:rPr>
              <w:lastRenderedPageBreak/>
              <w:t>Ochrona środowiska</w:t>
            </w:r>
          </w:p>
        </w:tc>
        <w:tc>
          <w:tcPr>
            <w:tcW w:w="5012" w:type="dxa"/>
            <w:vAlign w:val="bottom"/>
            <w:hideMark/>
          </w:tcPr>
          <w:p w14:paraId="684F5000" w14:textId="22382CA9" w:rsidR="00585828" w:rsidRPr="00585828" w:rsidRDefault="00585828" w:rsidP="00585828">
            <w:pPr>
              <w:rPr>
                <w:rFonts w:ascii="Times New Roman" w:hAnsi="Times New Roman" w:cs="Times New Roman"/>
                <w:sz w:val="24"/>
                <w:szCs w:val="24"/>
              </w:rPr>
            </w:pPr>
            <w:r w:rsidRPr="00585828">
              <w:rPr>
                <w:rFonts w:ascii="Times New Roman" w:hAnsi="Times New Roman" w:cs="Times New Roman"/>
                <w:sz w:val="24"/>
                <w:szCs w:val="24"/>
              </w:rPr>
              <w:t xml:space="preserve">Oferowany sprzęt musi spełniać wymogi </w:t>
            </w:r>
            <w:proofErr w:type="spellStart"/>
            <w:r w:rsidRPr="00585828">
              <w:rPr>
                <w:rFonts w:ascii="Times New Roman" w:hAnsi="Times New Roman" w:cs="Times New Roman"/>
                <w:sz w:val="24"/>
                <w:szCs w:val="24"/>
              </w:rPr>
              <w:t>specfikacji</w:t>
            </w:r>
            <w:proofErr w:type="spellEnd"/>
            <w:r w:rsidRPr="00585828">
              <w:rPr>
                <w:rFonts w:ascii="Times New Roman" w:hAnsi="Times New Roman" w:cs="Times New Roman"/>
                <w:sz w:val="24"/>
                <w:szCs w:val="24"/>
              </w:rPr>
              <w:t xml:space="preserve"> technicznej Energy Star i posiadać oznaczenie </w:t>
            </w:r>
            <w:proofErr w:type="gramStart"/>
            <w:r w:rsidRPr="00585828">
              <w:rPr>
                <w:rFonts w:ascii="Times New Roman" w:hAnsi="Times New Roman" w:cs="Times New Roman"/>
                <w:sz w:val="24"/>
                <w:szCs w:val="24"/>
              </w:rPr>
              <w:t>znakiem  usługowym</w:t>
            </w:r>
            <w:proofErr w:type="gramEnd"/>
            <w:r w:rsidRPr="00585828">
              <w:rPr>
                <w:rFonts w:ascii="Times New Roman" w:hAnsi="Times New Roman" w:cs="Times New Roman"/>
                <w:sz w:val="24"/>
                <w:szCs w:val="24"/>
              </w:rPr>
              <w:t xml:space="preserve"> ENERGY STAR lub spełniać kryteria efektywności energetycznej co najmniej równoważne  z koniecznymi do uzyskania takiego oznaczenia. Zgodność z normą EPEAT.</w:t>
            </w:r>
          </w:p>
        </w:tc>
      </w:tr>
    </w:tbl>
    <w:p w14:paraId="08BED717" w14:textId="71B60CDA" w:rsidR="003C6866" w:rsidRPr="00585828" w:rsidRDefault="003C6866">
      <w:pPr>
        <w:rPr>
          <w:rFonts w:ascii="Times New Roman" w:hAnsi="Times New Roman" w:cs="Times New Roman"/>
          <w:sz w:val="24"/>
          <w:szCs w:val="24"/>
        </w:rPr>
      </w:pPr>
    </w:p>
    <w:p w14:paraId="5EC711D8" w14:textId="77777777" w:rsidR="00C81A23" w:rsidRPr="00585828" w:rsidRDefault="00C81A23" w:rsidP="003C6866">
      <w:pPr>
        <w:rPr>
          <w:rFonts w:ascii="Times New Roman" w:hAnsi="Times New Roman" w:cs="Times New Roman"/>
          <w:b/>
          <w:bCs/>
          <w:sz w:val="24"/>
          <w:szCs w:val="24"/>
        </w:rPr>
      </w:pPr>
      <w:r w:rsidRPr="00585828">
        <w:rPr>
          <w:rFonts w:ascii="Times New Roman" w:hAnsi="Times New Roman" w:cs="Times New Roman"/>
          <w:b/>
          <w:bCs/>
          <w:sz w:val="24"/>
          <w:szCs w:val="24"/>
        </w:rPr>
        <w:t xml:space="preserve">Software z eksporterem do EZD </w:t>
      </w:r>
    </w:p>
    <w:p w14:paraId="18F92068" w14:textId="4ABD648B"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Oprogramowanie do przetwarzania wsadowego dokumentów, indeksowania oraz automatycznego OCR. Automatyzuje zamianę dokumentów z postaci papierowej oraz ich wprowadzanie do systemów obiegu dokumentów:</w:t>
      </w:r>
    </w:p>
    <w:p w14:paraId="285D07C1"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a. wspomagania skanowania,</w:t>
      </w:r>
    </w:p>
    <w:p w14:paraId="13FF460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b. opisu pełno tekstowego OCR, odczytu OMR</w:t>
      </w:r>
    </w:p>
    <w:p w14:paraId="432DC532"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c. automatycznego wprowadzania do systemu obiegu dokumentów.</w:t>
      </w:r>
    </w:p>
    <w:p w14:paraId="4DF2DC6A"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1. Oprogramowanie zapewnia obsługę wsadów dokumentów, w której dokumenty separowane są kodami kreskowymi (np. drukowanymi na stanowisku przyjmowania dokumentów), kodami typu </w:t>
      </w:r>
      <w:proofErr w:type="spellStart"/>
      <w:r w:rsidRPr="00585828">
        <w:rPr>
          <w:rFonts w:ascii="Times New Roman" w:hAnsi="Times New Roman" w:cs="Times New Roman"/>
          <w:sz w:val="24"/>
          <w:szCs w:val="24"/>
        </w:rPr>
        <w:t>patch</w:t>
      </w:r>
      <w:proofErr w:type="spellEnd"/>
      <w:r w:rsidRPr="00585828">
        <w:rPr>
          <w:rFonts w:ascii="Times New Roman" w:hAnsi="Times New Roman" w:cs="Times New Roman"/>
          <w:sz w:val="24"/>
          <w:szCs w:val="24"/>
        </w:rPr>
        <w:t>, pustą kartką, ilością skanów oraz separacją po zmianie wartości w polu OCR (indeksie).</w:t>
      </w:r>
    </w:p>
    <w:p w14:paraId="78FEB2C2"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 Oprogramowanie zapewnia możliwość automatycznego OCR i rozpoznawania znaków OMR skanowanych pism bez limitu skanowanych/procesowanych dokumentów.</w:t>
      </w:r>
    </w:p>
    <w:p w14:paraId="5E1CBE07"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 Przez skanowanie rozumie się możliwość odczytania/importu dokumentów z dysku twardego (przetwarzania dokumentów z wybranego folderu) lub skanowania ze skanera dokumentowego.</w:t>
      </w:r>
    </w:p>
    <w:p w14:paraId="0FB2EEA2"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4. Oprogramowanie na zeskanowanych dokumentach pozwala na rozpoznawanie i indeksowanie co najmniej 22 typów kodów kreskowych takich typów jak: </w:t>
      </w:r>
      <w:proofErr w:type="spellStart"/>
      <w:r w:rsidRPr="00585828">
        <w:rPr>
          <w:rFonts w:ascii="Times New Roman" w:hAnsi="Times New Roman" w:cs="Times New Roman"/>
          <w:sz w:val="24"/>
          <w:szCs w:val="24"/>
        </w:rPr>
        <w:t>Aztec</w:t>
      </w:r>
      <w:proofErr w:type="spellEnd"/>
      <w:r w:rsidRPr="00585828">
        <w:rPr>
          <w:rFonts w:ascii="Times New Roman" w:hAnsi="Times New Roman" w:cs="Times New Roman"/>
          <w:sz w:val="24"/>
          <w:szCs w:val="24"/>
        </w:rPr>
        <w:t xml:space="preserve">, </w:t>
      </w:r>
      <w:proofErr w:type="spellStart"/>
      <w:r w:rsidRPr="00585828">
        <w:rPr>
          <w:rFonts w:ascii="Times New Roman" w:hAnsi="Times New Roman" w:cs="Times New Roman"/>
          <w:sz w:val="24"/>
          <w:szCs w:val="24"/>
        </w:rPr>
        <w:t>Codebar</w:t>
      </w:r>
      <w:proofErr w:type="spellEnd"/>
      <w:r w:rsidRPr="00585828">
        <w:rPr>
          <w:rFonts w:ascii="Times New Roman" w:hAnsi="Times New Roman" w:cs="Times New Roman"/>
          <w:sz w:val="24"/>
          <w:szCs w:val="24"/>
        </w:rPr>
        <w:t>, kod 3 z 9, Kod 9 z 3, kod 128, Data Matrix, EAN, przeplatany 2 z 5, PDF 417, Post Net, QR, UPC-A, UPC-E.</w:t>
      </w:r>
    </w:p>
    <w:p w14:paraId="5E79796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5. Oprogramowanie na zeskanowanych dokumentach daje możliwość filtrowania rozpoznawanych kodów do długości, formatów jakie mają spełniać skanowane kody oraz możliwość kontrolowania sumy kontrolnej kodów dla kodów kreskowych obsługujących sumy kontrolne (typy kodów które obsługują sumy kontrolne zapisywane na ostatnich pozycjach to </w:t>
      </w:r>
      <w:proofErr w:type="spellStart"/>
      <w:r w:rsidRPr="00585828">
        <w:rPr>
          <w:rFonts w:ascii="Times New Roman" w:hAnsi="Times New Roman" w:cs="Times New Roman"/>
          <w:sz w:val="24"/>
          <w:szCs w:val="24"/>
        </w:rPr>
        <w:t>Codebar</w:t>
      </w:r>
      <w:proofErr w:type="spellEnd"/>
      <w:r w:rsidRPr="00585828">
        <w:rPr>
          <w:rFonts w:ascii="Times New Roman" w:hAnsi="Times New Roman" w:cs="Times New Roman"/>
          <w:sz w:val="24"/>
          <w:szCs w:val="24"/>
        </w:rPr>
        <w:t>, Kod 3 z 9, kod 2 z 5).</w:t>
      </w:r>
    </w:p>
    <w:p w14:paraId="7532E889"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6. Oprogramowanie zapewnia rozpoznanie kodu kreskowego na pierwszej stronie również na rewersie dokumentu. W momencie braku takowego na pierwszej stronie odczyt z drugiej lub trzeciej strony będzie zapewniony.</w:t>
      </w:r>
    </w:p>
    <w:p w14:paraId="3D0FCF99"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7. Oprogramowanie pozwala na zaprogramowanie odpowiednich pól indeksowych, które muszą być rozpoznane w sposób automatyczny oraz umożliwić wprowadzenie wartości </w:t>
      </w:r>
      <w:r w:rsidRPr="00585828">
        <w:rPr>
          <w:rFonts w:ascii="Times New Roman" w:hAnsi="Times New Roman" w:cs="Times New Roman"/>
          <w:sz w:val="24"/>
          <w:szCs w:val="24"/>
        </w:rPr>
        <w:lastRenderedPageBreak/>
        <w:t xml:space="preserve">indeksu ręcznie bądź za pomocą metody point &amp; </w:t>
      </w:r>
      <w:proofErr w:type="spellStart"/>
      <w:r w:rsidRPr="00585828">
        <w:rPr>
          <w:rFonts w:ascii="Times New Roman" w:hAnsi="Times New Roman" w:cs="Times New Roman"/>
          <w:sz w:val="24"/>
          <w:szCs w:val="24"/>
        </w:rPr>
        <w:t>click</w:t>
      </w:r>
      <w:proofErr w:type="spellEnd"/>
      <w:r w:rsidRPr="00585828">
        <w:rPr>
          <w:rFonts w:ascii="Times New Roman" w:hAnsi="Times New Roman" w:cs="Times New Roman"/>
          <w:sz w:val="24"/>
          <w:szCs w:val="24"/>
        </w:rPr>
        <w:t xml:space="preserve"> oraz drag &amp; drop. Każde pole indeksowe musi pozwalać na wybór języka OCR. Pozyskane w ten sposób indeksy muszą trafić do systemu klasy EZD bezpośrednio do pisma z odczytanym kodem kreskowym.</w:t>
      </w:r>
    </w:p>
    <w:p w14:paraId="229BF5ED"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8. Oprogramowanie pozwala na separację zeskanowanych dokumentów na podstawie rozpoznanych i przefiltrowanych kodów obcych zarówno z pierwszej jak i drugiej strony dokumentu wiodącego. W momencie braku takowego na pierwszej stronie odczyt z drugiej lub trzeciej strony będzie zapewniony.</w:t>
      </w:r>
    </w:p>
    <w:p w14:paraId="54365AAA"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9. Oprogramowanie pozwala na separację zeskanowanych dokumentów na podstawie pustych stron z możliwością konfiguracji takiego algorytmu rozpoznawania pustych.</w:t>
      </w:r>
    </w:p>
    <w:p w14:paraId="4441163B"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10. Oprogramowanie pozwala na separację zeskanowanych dokumentów na podstawie stałej zadeklarowanej ilości stron na dokument.</w:t>
      </w:r>
    </w:p>
    <w:p w14:paraId="0FFEB38C"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11. Oprogramowanie daje możliwość zeskanowania jednej strony lub całej ilości dokumentów.</w:t>
      </w:r>
    </w:p>
    <w:p w14:paraId="393ABABB"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12. Oprogramowanie pozwala na zapis plików na serwerach FTP, SFTP.</w:t>
      </w:r>
    </w:p>
    <w:p w14:paraId="1D1A6C9B"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13. Oprogramowanie daje możliwość wyboru podajnika skanera (ręczny lub automatyczny).</w:t>
      </w:r>
    </w:p>
    <w:p w14:paraId="19C53387"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14. Oprogramowanie daje możliwość wyboru trybu skanowania (jedno-stronny/dwustronny).</w:t>
      </w:r>
    </w:p>
    <w:p w14:paraId="3D5684E1"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15. Oprogramowanie daje możliwość wyboru rozmiaru papieru do skanowania oraz wyboru orientacji skanowania (pozioma, pionowa).</w:t>
      </w:r>
    </w:p>
    <w:p w14:paraId="6917CEE2" w14:textId="615CBD8F"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16. Oprogramowanie daje możliwość dodatkowej automatycznej rotacji skanowanych dokumentów</w:t>
      </w:r>
      <w:r w:rsidR="00C81A23" w:rsidRPr="00585828">
        <w:rPr>
          <w:rFonts w:ascii="Times New Roman" w:hAnsi="Times New Roman" w:cs="Times New Roman"/>
          <w:sz w:val="24"/>
          <w:szCs w:val="24"/>
        </w:rPr>
        <w:t xml:space="preserve"> </w:t>
      </w:r>
      <w:r w:rsidRPr="00585828">
        <w:rPr>
          <w:rFonts w:ascii="Times New Roman" w:hAnsi="Times New Roman" w:cs="Times New Roman"/>
          <w:sz w:val="24"/>
          <w:szCs w:val="24"/>
        </w:rPr>
        <w:t>a. podstawowe kąty: 90,180,270 stopni. Możliwość definiowania obrotu na każdą stronę oddzielnie.</w:t>
      </w:r>
    </w:p>
    <w:p w14:paraId="5168A8C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17. Oprogramowanie pozwala na </w:t>
      </w:r>
      <w:proofErr w:type="spellStart"/>
      <w:r w:rsidRPr="00585828">
        <w:rPr>
          <w:rFonts w:ascii="Times New Roman" w:hAnsi="Times New Roman" w:cs="Times New Roman"/>
          <w:sz w:val="24"/>
          <w:szCs w:val="24"/>
        </w:rPr>
        <w:t>doskanowanie</w:t>
      </w:r>
      <w:proofErr w:type="spellEnd"/>
      <w:r w:rsidRPr="00585828">
        <w:rPr>
          <w:rFonts w:ascii="Times New Roman" w:hAnsi="Times New Roman" w:cs="Times New Roman"/>
          <w:sz w:val="24"/>
          <w:szCs w:val="24"/>
        </w:rPr>
        <w:t xml:space="preserve"> dokumentu do całej przetwarzanej grupy.</w:t>
      </w:r>
    </w:p>
    <w:p w14:paraId="371F39ED"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18. Oprogramowanie daje możliwość podglądu na listę zeskanowanych i porozdzielanych dokumentów. Podział następuje według wcześniej wspomnianych kryteriów. Widok podziału rozumie się poprzez możliwość przejrzenia wszystkich zeskanowanych stron pogrupowane w procesie separacji na dokumenty.</w:t>
      </w:r>
    </w:p>
    <w:p w14:paraId="43FE00F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19. Oprogramowanie daje możliwość </w:t>
      </w:r>
      <w:proofErr w:type="spellStart"/>
      <w:r w:rsidRPr="00585828">
        <w:rPr>
          <w:rFonts w:ascii="Times New Roman" w:hAnsi="Times New Roman" w:cs="Times New Roman"/>
          <w:sz w:val="24"/>
          <w:szCs w:val="24"/>
        </w:rPr>
        <w:t>doskanowania</w:t>
      </w:r>
      <w:proofErr w:type="spellEnd"/>
      <w:r w:rsidRPr="00585828">
        <w:rPr>
          <w:rFonts w:ascii="Times New Roman" w:hAnsi="Times New Roman" w:cs="Times New Roman"/>
          <w:sz w:val="24"/>
          <w:szCs w:val="24"/>
        </w:rPr>
        <w:t xml:space="preserve"> strony w wybranym miejscu, przykładowo dla wybranego dokumentu z całego widoku można </w:t>
      </w:r>
      <w:proofErr w:type="spellStart"/>
      <w:r w:rsidRPr="00585828">
        <w:rPr>
          <w:rFonts w:ascii="Times New Roman" w:hAnsi="Times New Roman" w:cs="Times New Roman"/>
          <w:sz w:val="24"/>
          <w:szCs w:val="24"/>
        </w:rPr>
        <w:t>doskanować</w:t>
      </w:r>
      <w:proofErr w:type="spellEnd"/>
      <w:r w:rsidRPr="00585828">
        <w:rPr>
          <w:rFonts w:ascii="Times New Roman" w:hAnsi="Times New Roman" w:cs="Times New Roman"/>
          <w:sz w:val="24"/>
          <w:szCs w:val="24"/>
        </w:rPr>
        <w:t xml:space="preserve"> stronę, ponieważ została pominięta.</w:t>
      </w:r>
    </w:p>
    <w:p w14:paraId="027771E7"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20. Oprogramowanie daje możliwość wymiany jednej strony z całego odseparowanego dokumentu, przykładowo 5 strona z wybranego dokumentu posiada wadę skanowania i należy ją podmienić skanując ją ponownie.</w:t>
      </w:r>
    </w:p>
    <w:p w14:paraId="3B59558E"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21. Oprogramowanie daje możliwość przeskanowania całego wybranego dokumentu, tak aby w przypadku stwierdzenia złego zeskanowania konkretnego dokumentu nie wymagałoby to skanowania całej grupy dokumentów a tylko wymiany tego jednego wadliwego.</w:t>
      </w:r>
    </w:p>
    <w:p w14:paraId="6D33E9A0"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22. Oprogramowanie daje możliwość łatwej modyfikacji dokumentów, a więc przenoszenia stron i dokumentów w obrębie całej grupy zeskanowanych dokumentów.</w:t>
      </w:r>
    </w:p>
    <w:p w14:paraId="7B968313"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lastRenderedPageBreak/>
        <w:t xml:space="preserve">23. Oprogramowanie daje możliwość automatycznego przełączania zaprogramowanych zadań lub ustawień skanera za pomocą kodów typu </w:t>
      </w:r>
      <w:proofErr w:type="spellStart"/>
      <w:r w:rsidRPr="00585828">
        <w:rPr>
          <w:rFonts w:ascii="Times New Roman" w:hAnsi="Times New Roman" w:cs="Times New Roman"/>
          <w:sz w:val="24"/>
          <w:szCs w:val="24"/>
        </w:rPr>
        <w:t>patch</w:t>
      </w:r>
      <w:proofErr w:type="spellEnd"/>
      <w:r w:rsidRPr="00585828">
        <w:rPr>
          <w:rFonts w:ascii="Times New Roman" w:hAnsi="Times New Roman" w:cs="Times New Roman"/>
          <w:sz w:val="24"/>
          <w:szCs w:val="24"/>
        </w:rPr>
        <w:t xml:space="preserve"> umieszczonego pomiędzy skanowanymi dokumentami.</w:t>
      </w:r>
    </w:p>
    <w:p w14:paraId="582F7C18"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24. Umożliwia cofanie wykonywanych operacji.</w:t>
      </w:r>
    </w:p>
    <w:p w14:paraId="30B878DD"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25. Oprogramowanie daje możliwość przywrócenia pracy nad zeskanowaną grupą dokumentów po zaniku napięcia na stacji skanującej. Aplikacja w tle przechowuje dane na dysku twardym, aby możliwe było ewentualne odtworzenie, po zaniku napięcia na stacji roboczej, zeskanowanych dokumentów, tak aby nie powtarzać procesu skanowania.</w:t>
      </w:r>
    </w:p>
    <w:p w14:paraId="30018F73"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26. Oprogramowanie daje możliwość exportu przetworzonych dokumentów do wskazanego folderu. Eksportowane dokumenty powinny mieć możliwość konfiguracji nazewnictwa wykorzystując przy tworzeniu dynamicznych nazw wcześniej rozpoznanych kodów, stałej znakowej, nazwy stacji wykonującej skanowanie, nazwy użytkownika, daty i czasu wykonania operacji. Eksport umożliwiać powinien wyeksportowanie dokumentów w formatach: PDF, PDF-A/1 PDF-A/2 PDF-A/3, PDF-MRC, PDF-</w:t>
      </w:r>
      <w:proofErr w:type="spellStart"/>
      <w:proofErr w:type="gramStart"/>
      <w:r w:rsidRPr="00585828">
        <w:rPr>
          <w:rFonts w:ascii="Times New Roman" w:hAnsi="Times New Roman" w:cs="Times New Roman"/>
          <w:sz w:val="24"/>
          <w:szCs w:val="24"/>
        </w:rPr>
        <w:t>BookMark</w:t>
      </w:r>
      <w:proofErr w:type="spellEnd"/>
      <w:r w:rsidRPr="00585828">
        <w:rPr>
          <w:rFonts w:ascii="Times New Roman" w:hAnsi="Times New Roman" w:cs="Times New Roman"/>
          <w:sz w:val="24"/>
          <w:szCs w:val="24"/>
        </w:rPr>
        <w:t xml:space="preserve"> ,</w:t>
      </w:r>
      <w:proofErr w:type="gramEnd"/>
      <w:r w:rsidRPr="00585828">
        <w:rPr>
          <w:rFonts w:ascii="Times New Roman" w:hAnsi="Times New Roman" w:cs="Times New Roman"/>
          <w:sz w:val="24"/>
          <w:szCs w:val="24"/>
        </w:rPr>
        <w:t xml:space="preserve"> TIFF,JPG,</w:t>
      </w:r>
    </w:p>
    <w:p w14:paraId="46E90E76"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27. Dynamiczny podgląd dokumentów podczas skanowania.</w:t>
      </w:r>
    </w:p>
    <w:p w14:paraId="75DC9CFB"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28. Umożliwia przetwarzanie dokumentów z folderu takich typów jak TIFF, BMP, JPEG, PDF.</w:t>
      </w:r>
    </w:p>
    <w:p w14:paraId="2B7F3A67"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29. Umożliwia dla eksportowanych dokumentów PDF ich przeszukiwanie (wyszukiwanie tekstu w dokumentach PDF) oraz zapewnia zabezpieczenie takiego pliku hasłem.</w:t>
      </w:r>
    </w:p>
    <w:p w14:paraId="4AF0469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 xml:space="preserve">30. Umożliwia eksport wytworzonych dokumentów do programu Microsoft </w:t>
      </w:r>
      <w:proofErr w:type="spellStart"/>
      <w:r w:rsidRPr="00585828">
        <w:rPr>
          <w:rFonts w:ascii="Times New Roman" w:hAnsi="Times New Roman" w:cs="Times New Roman"/>
          <w:sz w:val="24"/>
          <w:szCs w:val="24"/>
        </w:rPr>
        <w:t>Sharepoint</w:t>
      </w:r>
      <w:proofErr w:type="spellEnd"/>
      <w:r w:rsidRPr="00585828">
        <w:rPr>
          <w:rFonts w:ascii="Times New Roman" w:hAnsi="Times New Roman" w:cs="Times New Roman"/>
          <w:sz w:val="24"/>
          <w:szCs w:val="24"/>
        </w:rPr>
        <w:t xml:space="preserve"> z automatycznie rozpoznanymi polami indeksowymi i ich publikacją w bibliotekach.</w:t>
      </w:r>
    </w:p>
    <w:p w14:paraId="7ED06857"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31. Umożliwia eksportowanie dokumentów w tle tak aby możliwe było w tym czasie kolejne skanowanie dokumentów.</w:t>
      </w:r>
    </w:p>
    <w:p w14:paraId="1C3FC3E0"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32. Umożliwia walidację rozpoznawanych pól przy użyciu sterowników ODBC które wyszukiwałyby w takiej bazie danych sterownika ODBC rozpoznanego tekstu.</w:t>
      </w:r>
    </w:p>
    <w:p w14:paraId="554A1C00"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33. Umożliwia tworzenie indywidualnego interfejsu użytkownika dla każdej z zalogowanych osób.</w:t>
      </w:r>
    </w:p>
    <w:p w14:paraId="17210B9C"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34. Oprogramowanie posiada polski interfejs użytkownika.</w:t>
      </w:r>
    </w:p>
    <w:p w14:paraId="69C730D1"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35. OCR przy indeksowaniu dla każdego z uprzednio definiowanych pól oraz w trybie pełno tekstowym.</w:t>
      </w:r>
    </w:p>
    <w:p w14:paraId="19A8B74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36. Uwierzytelnienie dla użytkowników za pomocą loginu domenowego oraz Active Directory.</w:t>
      </w:r>
    </w:p>
    <w:p w14:paraId="788B7069"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37. Pełna kompatybilność z systemem klasy EZD, bezpośrednie skanowanie i indeksowanie do systemu.</w:t>
      </w:r>
    </w:p>
    <w:p w14:paraId="18645BA4" w14:textId="77777777"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38. Bezterminowa licencja na użytkowanie bez limitu skanowania z dostarczonym skanerem.</w:t>
      </w:r>
    </w:p>
    <w:p w14:paraId="50C257E7" w14:textId="24BC1623" w:rsidR="003C6866" w:rsidRPr="00585828" w:rsidRDefault="003C6866" w:rsidP="003C6866">
      <w:pPr>
        <w:rPr>
          <w:rFonts w:ascii="Times New Roman" w:hAnsi="Times New Roman" w:cs="Times New Roman"/>
          <w:sz w:val="24"/>
          <w:szCs w:val="24"/>
        </w:rPr>
      </w:pPr>
      <w:r w:rsidRPr="00585828">
        <w:rPr>
          <w:rFonts w:ascii="Times New Roman" w:hAnsi="Times New Roman" w:cs="Times New Roman"/>
          <w:sz w:val="24"/>
          <w:szCs w:val="24"/>
        </w:rPr>
        <w:t>39. Wsparcie techniczne (zdalna pomoc on-line, telefoniczna lub mailowa) w języku polskim przez autoryzowanego/certyfikowanego przedstawiciela producenta oprogramowania.</w:t>
      </w:r>
    </w:p>
    <w:p w14:paraId="5EAA041F" w14:textId="3B6CF713" w:rsidR="003C6866" w:rsidRPr="00585828" w:rsidRDefault="003C6866" w:rsidP="003C6866">
      <w:pPr>
        <w:rPr>
          <w:rFonts w:ascii="Times New Roman" w:hAnsi="Times New Roman" w:cs="Times New Roman"/>
          <w:sz w:val="24"/>
          <w:szCs w:val="24"/>
        </w:rPr>
      </w:pPr>
    </w:p>
    <w:p w14:paraId="5E4F5743" w14:textId="41DDA4AF" w:rsidR="003C6866" w:rsidRPr="00585828" w:rsidRDefault="00C81A23" w:rsidP="003C6866">
      <w:pPr>
        <w:rPr>
          <w:rFonts w:ascii="Times New Roman" w:hAnsi="Times New Roman" w:cs="Times New Roman"/>
          <w:b/>
          <w:bCs/>
          <w:sz w:val="24"/>
          <w:szCs w:val="24"/>
        </w:rPr>
      </w:pPr>
      <w:r w:rsidRPr="00585828">
        <w:rPr>
          <w:rFonts w:ascii="Times New Roman" w:hAnsi="Times New Roman" w:cs="Times New Roman"/>
          <w:b/>
          <w:bCs/>
          <w:sz w:val="24"/>
          <w:szCs w:val="24"/>
        </w:rPr>
        <w:t>Czytnik kodów kreskowych</w:t>
      </w:r>
    </w:p>
    <w:tbl>
      <w:tblPr>
        <w:tblW w:w="8840" w:type="dxa"/>
        <w:tblInd w:w="78" w:type="dxa"/>
        <w:tblCellMar>
          <w:left w:w="0" w:type="dxa"/>
          <w:right w:w="0" w:type="dxa"/>
        </w:tblCellMar>
        <w:tblLook w:val="04A0" w:firstRow="1" w:lastRow="0" w:firstColumn="1" w:lastColumn="0" w:noHBand="0" w:noVBand="1"/>
      </w:tblPr>
      <w:tblGrid>
        <w:gridCol w:w="3595"/>
        <w:gridCol w:w="5245"/>
      </w:tblGrid>
      <w:tr w:rsidR="00C81A23" w:rsidRPr="00585828" w14:paraId="4D068C40"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1F941483" w14:textId="77777777" w:rsidR="00C81A23" w:rsidRPr="00585828" w:rsidRDefault="00C81A23" w:rsidP="00C81A2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Parametry</w:t>
            </w:r>
          </w:p>
        </w:tc>
        <w:tc>
          <w:tcPr>
            <w:tcW w:w="5245"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0EE39CE4" w14:textId="77777777" w:rsidR="00C81A23" w:rsidRPr="00585828" w:rsidRDefault="00C81A23" w:rsidP="00C81A2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Minimalne wymagania</w:t>
            </w:r>
          </w:p>
        </w:tc>
      </w:tr>
      <w:tr w:rsidR="00C81A23" w:rsidRPr="00585828" w14:paraId="116679F9" w14:textId="77777777" w:rsidTr="00C81A23">
        <w:trPr>
          <w:trHeight w:val="418"/>
        </w:trPr>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0D6B7B47"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 xml:space="preserve">Obsługiwane kody kreskowe </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6F650465"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 xml:space="preserve">Wszystkie standardowe 1D </w:t>
            </w:r>
          </w:p>
        </w:tc>
      </w:tr>
      <w:tr w:rsidR="00C81A23" w:rsidRPr="00585828" w14:paraId="67B3366C"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047A4DC1"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 xml:space="preserve">Dostępne </w:t>
            </w:r>
            <w:proofErr w:type="spellStart"/>
            <w:r w:rsidRPr="00585828">
              <w:rPr>
                <w:rFonts w:ascii="Times New Roman" w:eastAsia="Times New Roman" w:hAnsi="Times New Roman" w:cs="Times New Roman"/>
                <w:sz w:val="24"/>
                <w:szCs w:val="24"/>
                <w:lang w:eastAsia="pl-PL"/>
              </w:rPr>
              <w:t>Interfacy</w:t>
            </w:r>
            <w:proofErr w:type="spellEnd"/>
            <w:r w:rsidRPr="00585828">
              <w:rPr>
                <w:rFonts w:ascii="Times New Roman" w:eastAsia="Times New Roman" w:hAnsi="Times New Roman" w:cs="Times New Roman"/>
                <w:sz w:val="24"/>
                <w:szCs w:val="24"/>
                <w:lang w:eastAsia="pl-PL"/>
              </w:rPr>
              <w:t xml:space="preserve"> </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630591B2"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USB, RS232, KB</w:t>
            </w:r>
          </w:p>
        </w:tc>
      </w:tr>
      <w:tr w:rsidR="00C81A23" w:rsidRPr="00585828" w14:paraId="2E7B1168"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4D875BE5"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 xml:space="preserve">Typ skanera </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5CDD3D07"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1D, laserowy</w:t>
            </w:r>
          </w:p>
        </w:tc>
      </w:tr>
      <w:tr w:rsidR="00C81A23" w:rsidRPr="00585828" w14:paraId="163302AC"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345A25DE"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Sygnalizacja odczytu</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016B8DFE"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 xml:space="preserve">Świetlna i dźwiękowa z regulacją głośności/tonu  </w:t>
            </w:r>
          </w:p>
        </w:tc>
      </w:tr>
      <w:tr w:rsidR="00C81A23" w:rsidRPr="00585828" w14:paraId="667F6BE1"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4371787D"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 xml:space="preserve">Odporność na upadki  </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7328277A"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 xml:space="preserve">Do 1,5 m  </w:t>
            </w:r>
          </w:p>
        </w:tc>
      </w:tr>
      <w:tr w:rsidR="00C81A23" w:rsidRPr="00585828" w14:paraId="38D309AA"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471EDE1C"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Długość kabla</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063BA26E"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 xml:space="preserve">Nie mniej niż 2,5 m  </w:t>
            </w:r>
          </w:p>
        </w:tc>
      </w:tr>
      <w:tr w:rsidR="00C81A23" w:rsidRPr="00585828" w14:paraId="674D993D"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46E1E37C"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Możliwość odczytywania kodów z następujących powierzchni</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62E0DB65"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Etykiety papierowe, karty plastikowe, ekrany urządzeń mobilnych oraz ekrany komputerowe</w:t>
            </w:r>
          </w:p>
        </w:tc>
      </w:tr>
      <w:tr w:rsidR="00C81A23" w:rsidRPr="00585828" w14:paraId="5BC0E541"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488834A5"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Wymagane wyposażenie:</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2C588A5D"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Dedykowana przez producenta podstawka realizująca tryb pracy czytnika „</w:t>
            </w:r>
            <w:proofErr w:type="spellStart"/>
            <w:r w:rsidRPr="00585828">
              <w:rPr>
                <w:rFonts w:ascii="Times New Roman" w:eastAsia="Times New Roman" w:hAnsi="Times New Roman" w:cs="Times New Roman"/>
                <w:sz w:val="24"/>
                <w:szCs w:val="24"/>
                <w:lang w:eastAsia="pl-PL"/>
              </w:rPr>
              <w:t>Hands-Free</w:t>
            </w:r>
            <w:proofErr w:type="spellEnd"/>
            <w:r w:rsidRPr="00585828">
              <w:rPr>
                <w:rFonts w:ascii="Times New Roman" w:eastAsia="Times New Roman" w:hAnsi="Times New Roman" w:cs="Times New Roman"/>
                <w:sz w:val="24"/>
                <w:szCs w:val="24"/>
                <w:lang w:eastAsia="pl-PL"/>
              </w:rPr>
              <w:t>", kabel USB o długości co najmniej 2,5 m</w:t>
            </w:r>
          </w:p>
        </w:tc>
      </w:tr>
      <w:tr w:rsidR="00C81A23" w:rsidRPr="00585828" w14:paraId="383A89F6" w14:textId="77777777" w:rsidTr="00C81A23">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1D4184CB"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Norma IP</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7590347D"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Min. IP41</w:t>
            </w:r>
          </w:p>
        </w:tc>
      </w:tr>
      <w:tr w:rsidR="00C81A23" w:rsidRPr="00585828" w14:paraId="238E47B7" w14:textId="77777777" w:rsidTr="00C81A23">
        <w:trPr>
          <w:trHeight w:val="520"/>
        </w:trPr>
        <w:tc>
          <w:tcPr>
            <w:tcW w:w="3595" w:type="dxa"/>
            <w:tcBorders>
              <w:top w:val="single" w:sz="8" w:space="0" w:color="auto"/>
              <w:left w:val="single" w:sz="4" w:space="0" w:color="auto"/>
              <w:bottom w:val="single" w:sz="8" w:space="0" w:color="auto"/>
              <w:right w:val="single" w:sz="8" w:space="0" w:color="auto"/>
            </w:tcBorders>
            <w:tcMar>
              <w:top w:w="0" w:type="dxa"/>
              <w:left w:w="98" w:type="dxa"/>
              <w:bottom w:w="0" w:type="dxa"/>
              <w:right w:w="108" w:type="dxa"/>
            </w:tcMar>
            <w:vAlign w:val="center"/>
            <w:hideMark/>
          </w:tcPr>
          <w:p w14:paraId="6D5DFD7B"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Gwarancja</w:t>
            </w:r>
          </w:p>
        </w:tc>
        <w:tc>
          <w:tcPr>
            <w:tcW w:w="5245" w:type="dxa"/>
            <w:tcBorders>
              <w:top w:val="nil"/>
              <w:left w:val="nil"/>
              <w:bottom w:val="single" w:sz="8" w:space="0" w:color="auto"/>
              <w:right w:val="single" w:sz="8" w:space="0" w:color="auto"/>
            </w:tcBorders>
            <w:tcMar>
              <w:top w:w="0" w:type="dxa"/>
              <w:left w:w="98" w:type="dxa"/>
              <w:bottom w:w="0" w:type="dxa"/>
              <w:right w:w="108" w:type="dxa"/>
            </w:tcMar>
            <w:vAlign w:val="center"/>
            <w:hideMark/>
          </w:tcPr>
          <w:p w14:paraId="49D24AD9" w14:textId="77777777" w:rsidR="00C81A23" w:rsidRPr="00585828" w:rsidRDefault="00C81A23" w:rsidP="00C81A23">
            <w:pPr>
              <w:spacing w:before="100" w:beforeAutospacing="1" w:after="100" w:afterAutospacing="1" w:line="240" w:lineRule="auto"/>
              <w:rPr>
                <w:rFonts w:ascii="Times New Roman" w:eastAsia="Times New Roman" w:hAnsi="Times New Roman" w:cs="Times New Roman"/>
                <w:sz w:val="24"/>
                <w:szCs w:val="24"/>
                <w:lang w:eastAsia="pl-PL"/>
              </w:rPr>
            </w:pPr>
            <w:r w:rsidRPr="00585828">
              <w:rPr>
                <w:rFonts w:ascii="Times New Roman" w:eastAsia="Times New Roman" w:hAnsi="Times New Roman" w:cs="Times New Roman"/>
                <w:sz w:val="24"/>
                <w:szCs w:val="24"/>
                <w:lang w:eastAsia="pl-PL"/>
              </w:rPr>
              <w:t>5 lat</w:t>
            </w:r>
          </w:p>
        </w:tc>
      </w:tr>
    </w:tbl>
    <w:p w14:paraId="4D53AF0E" w14:textId="336BC771" w:rsidR="00C81A23" w:rsidRPr="00585828" w:rsidRDefault="00C81A23" w:rsidP="003C6866">
      <w:pPr>
        <w:rPr>
          <w:rFonts w:ascii="Times New Roman" w:hAnsi="Times New Roman" w:cs="Times New Roman"/>
          <w:sz w:val="24"/>
          <w:szCs w:val="24"/>
        </w:rPr>
      </w:pPr>
    </w:p>
    <w:p w14:paraId="6A674013" w14:textId="77777777" w:rsidR="00ED0A0B" w:rsidRPr="00585828" w:rsidRDefault="00ED0A0B" w:rsidP="003C6866">
      <w:pPr>
        <w:rPr>
          <w:rFonts w:ascii="Times New Roman" w:hAnsi="Times New Roman" w:cs="Times New Roman"/>
          <w:b/>
          <w:bCs/>
          <w:sz w:val="24"/>
          <w:szCs w:val="24"/>
        </w:rPr>
      </w:pPr>
    </w:p>
    <w:p w14:paraId="48CF0A73" w14:textId="715F26FA" w:rsidR="00C81A23" w:rsidRPr="00585828" w:rsidRDefault="00C81A23" w:rsidP="003C6866">
      <w:pPr>
        <w:rPr>
          <w:rFonts w:ascii="Times New Roman" w:hAnsi="Times New Roman" w:cs="Times New Roman"/>
          <w:b/>
          <w:bCs/>
          <w:sz w:val="24"/>
          <w:szCs w:val="24"/>
        </w:rPr>
      </w:pPr>
      <w:r w:rsidRPr="00585828">
        <w:rPr>
          <w:rFonts w:ascii="Times New Roman" w:hAnsi="Times New Roman" w:cs="Times New Roman"/>
          <w:b/>
          <w:bCs/>
          <w:sz w:val="24"/>
          <w:szCs w:val="24"/>
        </w:rPr>
        <w:t>Drukarka kodów kreskowych</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6"/>
        <w:gridCol w:w="5130"/>
      </w:tblGrid>
      <w:tr w:rsidR="00C81A23" w:rsidRPr="00585828" w14:paraId="15110F8E" w14:textId="77777777" w:rsidTr="00C81A23">
        <w:tc>
          <w:tcPr>
            <w:tcW w:w="2936" w:type="dxa"/>
            <w:tcMar>
              <w:top w:w="0" w:type="dxa"/>
              <w:left w:w="108" w:type="dxa"/>
              <w:bottom w:w="0" w:type="dxa"/>
              <w:right w:w="108" w:type="dxa"/>
            </w:tcMar>
          </w:tcPr>
          <w:p w14:paraId="13A2571A" w14:textId="5FA704AD"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Parametry</w:t>
            </w:r>
          </w:p>
        </w:tc>
        <w:tc>
          <w:tcPr>
            <w:tcW w:w="5130" w:type="dxa"/>
            <w:tcMar>
              <w:top w:w="0" w:type="dxa"/>
              <w:left w:w="108" w:type="dxa"/>
              <w:bottom w:w="0" w:type="dxa"/>
              <w:right w:w="108" w:type="dxa"/>
            </w:tcMar>
          </w:tcPr>
          <w:p w14:paraId="55F437E4" w14:textId="496BB124"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Minimalne wymagania</w:t>
            </w:r>
          </w:p>
        </w:tc>
      </w:tr>
      <w:tr w:rsidR="00C81A23" w:rsidRPr="00585828" w14:paraId="3DD3A4F6" w14:textId="77777777" w:rsidTr="00C81A23">
        <w:tc>
          <w:tcPr>
            <w:tcW w:w="2936" w:type="dxa"/>
            <w:tcMar>
              <w:top w:w="0" w:type="dxa"/>
              <w:left w:w="108" w:type="dxa"/>
              <w:bottom w:w="0" w:type="dxa"/>
              <w:right w:w="108" w:type="dxa"/>
            </w:tcMar>
            <w:hideMark/>
          </w:tcPr>
          <w:p w14:paraId="43F1141C"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Rodzaj druku, </w:t>
            </w:r>
          </w:p>
          <w:p w14:paraId="129D51D1"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Szerokość druku minimum</w:t>
            </w:r>
          </w:p>
        </w:tc>
        <w:tc>
          <w:tcPr>
            <w:tcW w:w="5130" w:type="dxa"/>
            <w:tcMar>
              <w:top w:w="0" w:type="dxa"/>
              <w:left w:w="108" w:type="dxa"/>
              <w:bottom w:w="0" w:type="dxa"/>
              <w:right w:w="108" w:type="dxa"/>
            </w:tcMar>
            <w:hideMark/>
          </w:tcPr>
          <w:p w14:paraId="385868A9"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termiczny / </w:t>
            </w:r>
            <w:proofErr w:type="spellStart"/>
            <w:r w:rsidRPr="00585828">
              <w:rPr>
                <w:rFonts w:ascii="Times New Roman" w:hAnsi="Times New Roman" w:cs="Times New Roman"/>
                <w:sz w:val="24"/>
                <w:szCs w:val="24"/>
              </w:rPr>
              <w:t>termotransferowy</w:t>
            </w:r>
            <w:proofErr w:type="spellEnd"/>
          </w:p>
          <w:p w14:paraId="32B3FBE7"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104 mm </w:t>
            </w:r>
          </w:p>
        </w:tc>
      </w:tr>
      <w:tr w:rsidR="00C81A23" w:rsidRPr="00585828" w14:paraId="0C66301A" w14:textId="77777777" w:rsidTr="00C81A23">
        <w:tc>
          <w:tcPr>
            <w:tcW w:w="2936" w:type="dxa"/>
            <w:tcMar>
              <w:top w:w="0" w:type="dxa"/>
              <w:left w:w="108" w:type="dxa"/>
              <w:bottom w:w="0" w:type="dxa"/>
              <w:right w:w="108" w:type="dxa"/>
            </w:tcMar>
            <w:hideMark/>
          </w:tcPr>
          <w:p w14:paraId="0143C7D3"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Taśma </w:t>
            </w:r>
            <w:proofErr w:type="spellStart"/>
            <w:r w:rsidRPr="00585828">
              <w:rPr>
                <w:rFonts w:ascii="Times New Roman" w:hAnsi="Times New Roman" w:cs="Times New Roman"/>
                <w:sz w:val="24"/>
                <w:szCs w:val="24"/>
              </w:rPr>
              <w:t>termotransferowa</w:t>
            </w:r>
            <w:proofErr w:type="spellEnd"/>
            <w:r w:rsidRPr="00585828">
              <w:rPr>
                <w:rFonts w:ascii="Times New Roman" w:hAnsi="Times New Roman" w:cs="Times New Roman"/>
                <w:sz w:val="24"/>
                <w:szCs w:val="24"/>
              </w:rPr>
              <w:t xml:space="preserve"> (dł./</w:t>
            </w:r>
            <w:proofErr w:type="spellStart"/>
            <w:r w:rsidRPr="00585828">
              <w:rPr>
                <w:rFonts w:ascii="Times New Roman" w:hAnsi="Times New Roman" w:cs="Times New Roman"/>
                <w:sz w:val="24"/>
                <w:szCs w:val="24"/>
              </w:rPr>
              <w:t>śr.gilzy</w:t>
            </w:r>
            <w:proofErr w:type="spellEnd"/>
            <w:r w:rsidRPr="00585828">
              <w:rPr>
                <w:rFonts w:ascii="Times New Roman" w:hAnsi="Times New Roman" w:cs="Times New Roman"/>
                <w:sz w:val="24"/>
                <w:szCs w:val="24"/>
              </w:rPr>
              <w:t>)</w:t>
            </w:r>
          </w:p>
        </w:tc>
        <w:tc>
          <w:tcPr>
            <w:tcW w:w="5130" w:type="dxa"/>
            <w:tcMar>
              <w:top w:w="0" w:type="dxa"/>
              <w:left w:w="108" w:type="dxa"/>
              <w:bottom w:w="0" w:type="dxa"/>
              <w:right w:w="108" w:type="dxa"/>
            </w:tcMar>
            <w:hideMark/>
          </w:tcPr>
          <w:p w14:paraId="2055889A"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300m/25,4mm</w:t>
            </w:r>
          </w:p>
        </w:tc>
      </w:tr>
      <w:tr w:rsidR="00C81A23" w:rsidRPr="00585828" w14:paraId="163DB362" w14:textId="77777777" w:rsidTr="00C81A23">
        <w:tc>
          <w:tcPr>
            <w:tcW w:w="2936" w:type="dxa"/>
            <w:tcMar>
              <w:top w:w="0" w:type="dxa"/>
              <w:left w:w="108" w:type="dxa"/>
              <w:bottom w:w="0" w:type="dxa"/>
              <w:right w:w="108" w:type="dxa"/>
            </w:tcMar>
            <w:hideMark/>
          </w:tcPr>
          <w:p w14:paraId="62D979D5"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Temperatura pracy </w:t>
            </w:r>
          </w:p>
        </w:tc>
        <w:tc>
          <w:tcPr>
            <w:tcW w:w="5130" w:type="dxa"/>
            <w:tcMar>
              <w:top w:w="0" w:type="dxa"/>
              <w:left w:w="108" w:type="dxa"/>
              <w:bottom w:w="0" w:type="dxa"/>
              <w:right w:w="108" w:type="dxa"/>
            </w:tcMar>
            <w:hideMark/>
          </w:tcPr>
          <w:p w14:paraId="4C23D8B7"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5-40 º C</w:t>
            </w:r>
          </w:p>
        </w:tc>
      </w:tr>
      <w:tr w:rsidR="00C81A23" w:rsidRPr="00585828" w14:paraId="7BD4D9C4" w14:textId="77777777" w:rsidTr="00C81A23">
        <w:tc>
          <w:tcPr>
            <w:tcW w:w="2936" w:type="dxa"/>
            <w:tcMar>
              <w:top w:w="0" w:type="dxa"/>
              <w:left w:w="108" w:type="dxa"/>
              <w:bottom w:w="0" w:type="dxa"/>
              <w:right w:w="108" w:type="dxa"/>
            </w:tcMar>
            <w:hideMark/>
          </w:tcPr>
          <w:p w14:paraId="16D72139"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Szybkość druku minimum</w:t>
            </w:r>
          </w:p>
        </w:tc>
        <w:tc>
          <w:tcPr>
            <w:tcW w:w="5130" w:type="dxa"/>
            <w:tcMar>
              <w:top w:w="0" w:type="dxa"/>
              <w:left w:w="108" w:type="dxa"/>
              <w:bottom w:w="0" w:type="dxa"/>
              <w:right w:w="108" w:type="dxa"/>
            </w:tcMar>
            <w:hideMark/>
          </w:tcPr>
          <w:p w14:paraId="56224599"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100 mm na sekundę</w:t>
            </w:r>
          </w:p>
        </w:tc>
      </w:tr>
      <w:tr w:rsidR="00C81A23" w:rsidRPr="00585828" w14:paraId="36FB9783" w14:textId="77777777" w:rsidTr="00C81A23">
        <w:tc>
          <w:tcPr>
            <w:tcW w:w="2936" w:type="dxa"/>
            <w:tcMar>
              <w:top w:w="0" w:type="dxa"/>
              <w:left w:w="108" w:type="dxa"/>
              <w:bottom w:w="0" w:type="dxa"/>
              <w:right w:w="108" w:type="dxa"/>
            </w:tcMar>
            <w:hideMark/>
          </w:tcPr>
          <w:p w14:paraId="0941A7B5"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Rozdzielczość głowicy minimum</w:t>
            </w:r>
          </w:p>
        </w:tc>
        <w:tc>
          <w:tcPr>
            <w:tcW w:w="5130" w:type="dxa"/>
            <w:tcMar>
              <w:top w:w="0" w:type="dxa"/>
              <w:left w:w="108" w:type="dxa"/>
              <w:bottom w:w="0" w:type="dxa"/>
              <w:right w:w="108" w:type="dxa"/>
            </w:tcMar>
            <w:hideMark/>
          </w:tcPr>
          <w:p w14:paraId="36CB795C"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200 </w:t>
            </w:r>
            <w:proofErr w:type="spellStart"/>
            <w:r w:rsidRPr="00585828">
              <w:rPr>
                <w:rFonts w:ascii="Times New Roman" w:hAnsi="Times New Roman" w:cs="Times New Roman"/>
                <w:sz w:val="24"/>
                <w:szCs w:val="24"/>
              </w:rPr>
              <w:t>dpi</w:t>
            </w:r>
            <w:proofErr w:type="spellEnd"/>
          </w:p>
        </w:tc>
      </w:tr>
      <w:tr w:rsidR="00C81A23" w:rsidRPr="00585828" w14:paraId="6D990893" w14:textId="77777777" w:rsidTr="00C81A23">
        <w:tc>
          <w:tcPr>
            <w:tcW w:w="2936" w:type="dxa"/>
            <w:tcMar>
              <w:top w:w="0" w:type="dxa"/>
              <w:left w:w="108" w:type="dxa"/>
              <w:bottom w:w="0" w:type="dxa"/>
              <w:right w:w="108" w:type="dxa"/>
            </w:tcMar>
            <w:hideMark/>
          </w:tcPr>
          <w:p w14:paraId="5B056D92"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Metody łączności</w:t>
            </w:r>
          </w:p>
        </w:tc>
        <w:tc>
          <w:tcPr>
            <w:tcW w:w="5130" w:type="dxa"/>
            <w:tcMar>
              <w:top w:w="0" w:type="dxa"/>
              <w:left w:w="108" w:type="dxa"/>
              <w:bottom w:w="0" w:type="dxa"/>
              <w:right w:w="108" w:type="dxa"/>
            </w:tcMar>
            <w:hideMark/>
          </w:tcPr>
          <w:p w14:paraId="7A496AF4"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USB</w:t>
            </w:r>
          </w:p>
        </w:tc>
      </w:tr>
      <w:tr w:rsidR="00C81A23" w:rsidRPr="00585828" w14:paraId="20AD61CA" w14:textId="77777777" w:rsidTr="00C81A23">
        <w:tc>
          <w:tcPr>
            <w:tcW w:w="2936" w:type="dxa"/>
            <w:tcMar>
              <w:top w:w="0" w:type="dxa"/>
              <w:left w:w="108" w:type="dxa"/>
              <w:bottom w:w="0" w:type="dxa"/>
              <w:right w:w="108" w:type="dxa"/>
            </w:tcMar>
            <w:hideMark/>
          </w:tcPr>
          <w:p w14:paraId="296CE544"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Waga Urządzenia i wymiary (</w:t>
            </w:r>
            <w:proofErr w:type="spellStart"/>
            <w:r w:rsidRPr="00585828">
              <w:rPr>
                <w:rFonts w:ascii="Times New Roman" w:hAnsi="Times New Roman" w:cs="Times New Roman"/>
                <w:sz w:val="24"/>
                <w:szCs w:val="24"/>
              </w:rPr>
              <w:t>LxWxH</w:t>
            </w:r>
            <w:proofErr w:type="spellEnd"/>
            <w:r w:rsidRPr="00585828">
              <w:rPr>
                <w:rFonts w:ascii="Times New Roman" w:hAnsi="Times New Roman" w:cs="Times New Roman"/>
                <w:sz w:val="24"/>
                <w:szCs w:val="24"/>
              </w:rPr>
              <w:t>)</w:t>
            </w:r>
          </w:p>
        </w:tc>
        <w:tc>
          <w:tcPr>
            <w:tcW w:w="5130" w:type="dxa"/>
            <w:tcMar>
              <w:top w:w="0" w:type="dxa"/>
              <w:left w:w="108" w:type="dxa"/>
              <w:bottom w:w="0" w:type="dxa"/>
              <w:right w:w="108" w:type="dxa"/>
            </w:tcMar>
            <w:hideMark/>
          </w:tcPr>
          <w:p w14:paraId="51A421B1"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Maksymalnie 2,5 kg, 297 mm x 226 mm x 177 mm</w:t>
            </w:r>
          </w:p>
        </w:tc>
      </w:tr>
      <w:tr w:rsidR="00C81A23" w:rsidRPr="00585828" w14:paraId="3FCAFDF7" w14:textId="77777777" w:rsidTr="00C81A23">
        <w:tc>
          <w:tcPr>
            <w:tcW w:w="2936" w:type="dxa"/>
            <w:tcMar>
              <w:top w:w="0" w:type="dxa"/>
              <w:left w:w="108" w:type="dxa"/>
              <w:bottom w:w="0" w:type="dxa"/>
              <w:right w:w="108" w:type="dxa"/>
            </w:tcMar>
            <w:hideMark/>
          </w:tcPr>
          <w:p w14:paraId="629FE75C"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Pamięć</w:t>
            </w:r>
          </w:p>
        </w:tc>
        <w:tc>
          <w:tcPr>
            <w:tcW w:w="5130" w:type="dxa"/>
            <w:tcMar>
              <w:top w:w="0" w:type="dxa"/>
              <w:left w:w="108" w:type="dxa"/>
              <w:bottom w:w="0" w:type="dxa"/>
              <w:right w:w="108" w:type="dxa"/>
            </w:tcMar>
            <w:hideMark/>
          </w:tcPr>
          <w:p w14:paraId="2B7B99E0"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64 MB Flash, 64 MB SDRAM</w:t>
            </w:r>
          </w:p>
        </w:tc>
      </w:tr>
      <w:tr w:rsidR="00C81A23" w:rsidRPr="00585828" w14:paraId="65AC5F87" w14:textId="77777777" w:rsidTr="00C81A23">
        <w:tc>
          <w:tcPr>
            <w:tcW w:w="2936" w:type="dxa"/>
            <w:tcMar>
              <w:top w:w="0" w:type="dxa"/>
              <w:left w:w="108" w:type="dxa"/>
              <w:bottom w:w="0" w:type="dxa"/>
              <w:right w:w="108" w:type="dxa"/>
            </w:tcMar>
            <w:hideMark/>
          </w:tcPr>
          <w:p w14:paraId="1B28EA57"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Obsługa systemów operacyjnych </w:t>
            </w:r>
          </w:p>
        </w:tc>
        <w:tc>
          <w:tcPr>
            <w:tcW w:w="5130" w:type="dxa"/>
            <w:tcMar>
              <w:top w:w="0" w:type="dxa"/>
              <w:left w:w="108" w:type="dxa"/>
              <w:bottom w:w="0" w:type="dxa"/>
              <w:right w:w="108" w:type="dxa"/>
            </w:tcMar>
            <w:hideMark/>
          </w:tcPr>
          <w:p w14:paraId="0BB2CE98"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Windows 10 (32/64-bit), Windows 8/8.1 (32/64-bit), Windows 7 (32/64-bit), Windows Vista (32/64-bit), Windows XP (32/64-bit)</w:t>
            </w:r>
          </w:p>
        </w:tc>
      </w:tr>
      <w:tr w:rsidR="00C81A23" w:rsidRPr="00585828" w14:paraId="36206115" w14:textId="77777777" w:rsidTr="00C81A23">
        <w:tc>
          <w:tcPr>
            <w:tcW w:w="2936" w:type="dxa"/>
            <w:tcMar>
              <w:top w:w="0" w:type="dxa"/>
              <w:left w:w="108" w:type="dxa"/>
              <w:bottom w:w="0" w:type="dxa"/>
              <w:right w:w="108" w:type="dxa"/>
            </w:tcMar>
            <w:hideMark/>
          </w:tcPr>
          <w:p w14:paraId="5AF738FB"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Język oprogramowania </w:t>
            </w:r>
          </w:p>
        </w:tc>
        <w:tc>
          <w:tcPr>
            <w:tcW w:w="5130" w:type="dxa"/>
            <w:tcMar>
              <w:top w:w="0" w:type="dxa"/>
              <w:left w:w="108" w:type="dxa"/>
              <w:bottom w:w="0" w:type="dxa"/>
              <w:right w:w="108" w:type="dxa"/>
            </w:tcMar>
            <w:hideMark/>
          </w:tcPr>
          <w:p w14:paraId="5951E739"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 xml:space="preserve">DP, </w:t>
            </w:r>
            <w:proofErr w:type="spellStart"/>
            <w:r w:rsidRPr="00585828">
              <w:rPr>
                <w:rFonts w:ascii="Times New Roman" w:hAnsi="Times New Roman" w:cs="Times New Roman"/>
                <w:sz w:val="24"/>
                <w:szCs w:val="24"/>
              </w:rPr>
              <w:t>ZSim</w:t>
            </w:r>
            <w:proofErr w:type="spellEnd"/>
            <w:r w:rsidRPr="00585828">
              <w:rPr>
                <w:rFonts w:ascii="Times New Roman" w:hAnsi="Times New Roman" w:cs="Times New Roman"/>
                <w:sz w:val="24"/>
                <w:szCs w:val="24"/>
              </w:rPr>
              <w:t xml:space="preserve">, </w:t>
            </w:r>
            <w:proofErr w:type="spellStart"/>
            <w:r w:rsidRPr="00585828">
              <w:rPr>
                <w:rFonts w:ascii="Times New Roman" w:hAnsi="Times New Roman" w:cs="Times New Roman"/>
                <w:sz w:val="24"/>
                <w:szCs w:val="24"/>
              </w:rPr>
              <w:t>ESim</w:t>
            </w:r>
            <w:proofErr w:type="spellEnd"/>
          </w:p>
        </w:tc>
      </w:tr>
      <w:tr w:rsidR="00C81A23" w:rsidRPr="00585828" w14:paraId="373B7057" w14:textId="77777777" w:rsidTr="00C81A23">
        <w:tc>
          <w:tcPr>
            <w:tcW w:w="2936" w:type="dxa"/>
            <w:tcMar>
              <w:top w:w="0" w:type="dxa"/>
              <w:left w:w="108" w:type="dxa"/>
              <w:bottom w:w="0" w:type="dxa"/>
              <w:right w:w="108" w:type="dxa"/>
            </w:tcMar>
            <w:hideMark/>
          </w:tcPr>
          <w:p w14:paraId="11BE2837"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lastRenderedPageBreak/>
              <w:t>Gwarancja producenta</w:t>
            </w:r>
          </w:p>
        </w:tc>
        <w:tc>
          <w:tcPr>
            <w:tcW w:w="5130" w:type="dxa"/>
            <w:tcMar>
              <w:top w:w="0" w:type="dxa"/>
              <w:left w:w="108" w:type="dxa"/>
              <w:bottom w:w="0" w:type="dxa"/>
              <w:right w:w="108" w:type="dxa"/>
            </w:tcMar>
            <w:hideMark/>
          </w:tcPr>
          <w:p w14:paraId="471978C8" w14:textId="77777777" w:rsidR="00C81A23" w:rsidRPr="00585828" w:rsidRDefault="00C81A23" w:rsidP="00C81A23">
            <w:pPr>
              <w:rPr>
                <w:rFonts w:ascii="Times New Roman" w:hAnsi="Times New Roman" w:cs="Times New Roman"/>
                <w:sz w:val="24"/>
                <w:szCs w:val="24"/>
              </w:rPr>
            </w:pPr>
            <w:r w:rsidRPr="00585828">
              <w:rPr>
                <w:rFonts w:ascii="Times New Roman" w:hAnsi="Times New Roman" w:cs="Times New Roman"/>
                <w:sz w:val="24"/>
                <w:szCs w:val="24"/>
              </w:rPr>
              <w:t>12 miesięcy</w:t>
            </w:r>
          </w:p>
        </w:tc>
      </w:tr>
    </w:tbl>
    <w:p w14:paraId="0E121FFC" w14:textId="77777777" w:rsidR="00C81A23" w:rsidRPr="00585828" w:rsidRDefault="00C81A23" w:rsidP="003C6866">
      <w:pPr>
        <w:rPr>
          <w:rFonts w:ascii="Times New Roman" w:hAnsi="Times New Roman" w:cs="Times New Roman"/>
          <w:sz w:val="24"/>
          <w:szCs w:val="24"/>
        </w:rPr>
      </w:pPr>
    </w:p>
    <w:sectPr w:rsidR="00C81A23" w:rsidRPr="0058582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6417" w14:textId="77777777" w:rsidR="007E402F" w:rsidRDefault="007E402F" w:rsidP="00C81A23">
      <w:pPr>
        <w:spacing w:after="0" w:line="240" w:lineRule="auto"/>
      </w:pPr>
      <w:r>
        <w:separator/>
      </w:r>
    </w:p>
  </w:endnote>
  <w:endnote w:type="continuationSeparator" w:id="0">
    <w:p w14:paraId="0066983F" w14:textId="77777777" w:rsidR="007E402F" w:rsidRDefault="007E402F" w:rsidP="00C81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832C" w14:textId="77777777" w:rsidR="007E402F" w:rsidRDefault="007E402F" w:rsidP="00C81A23">
      <w:pPr>
        <w:spacing w:after="0" w:line="240" w:lineRule="auto"/>
      </w:pPr>
      <w:r>
        <w:separator/>
      </w:r>
    </w:p>
  </w:footnote>
  <w:footnote w:type="continuationSeparator" w:id="0">
    <w:p w14:paraId="21BC2891" w14:textId="77777777" w:rsidR="007E402F" w:rsidRDefault="007E402F" w:rsidP="00C81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E6F7" w14:textId="77777777" w:rsidR="00C81A23" w:rsidRDefault="00C81A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FE3"/>
    <w:multiLevelType w:val="multilevel"/>
    <w:tmpl w:val="E0D4D5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6563ACE"/>
    <w:multiLevelType w:val="multilevel"/>
    <w:tmpl w:val="5A68B0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D2862BD"/>
    <w:multiLevelType w:val="multilevel"/>
    <w:tmpl w:val="8EF6F8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DFE797E"/>
    <w:multiLevelType w:val="multilevel"/>
    <w:tmpl w:val="776AB3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D3115BA"/>
    <w:multiLevelType w:val="multilevel"/>
    <w:tmpl w:val="6082EC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271DF6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7829FA"/>
    <w:multiLevelType w:val="multilevel"/>
    <w:tmpl w:val="0F5CB3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5111E11"/>
    <w:multiLevelType w:val="multilevel"/>
    <w:tmpl w:val="55F624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79B4D06"/>
    <w:multiLevelType w:val="multilevel"/>
    <w:tmpl w:val="448CFA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2E55197"/>
    <w:multiLevelType w:val="multilevel"/>
    <w:tmpl w:val="857EB6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C266332"/>
    <w:multiLevelType w:val="multilevel"/>
    <w:tmpl w:val="738C3F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62134F79"/>
    <w:multiLevelType w:val="multilevel"/>
    <w:tmpl w:val="35B0EF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67549617">
    <w:abstractNumId w:val="5"/>
  </w:num>
  <w:num w:numId="2" w16cid:durableId="253635380">
    <w:abstractNumId w:val="0"/>
  </w:num>
  <w:num w:numId="3" w16cid:durableId="930968374">
    <w:abstractNumId w:val="1"/>
  </w:num>
  <w:num w:numId="4" w16cid:durableId="675619346">
    <w:abstractNumId w:val="6"/>
  </w:num>
  <w:num w:numId="5" w16cid:durableId="1270046037">
    <w:abstractNumId w:val="3"/>
  </w:num>
  <w:num w:numId="6" w16cid:durableId="1656833249">
    <w:abstractNumId w:val="10"/>
  </w:num>
  <w:num w:numId="7" w16cid:durableId="1004474340">
    <w:abstractNumId w:val="4"/>
  </w:num>
  <w:num w:numId="8" w16cid:durableId="1424301800">
    <w:abstractNumId w:val="11"/>
  </w:num>
  <w:num w:numId="9" w16cid:durableId="1356228399">
    <w:abstractNumId w:val="7"/>
  </w:num>
  <w:num w:numId="10" w16cid:durableId="946543690">
    <w:abstractNumId w:val="2"/>
  </w:num>
  <w:num w:numId="11" w16cid:durableId="1894270334">
    <w:abstractNumId w:val="9"/>
  </w:num>
  <w:num w:numId="12" w16cid:durableId="805857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66"/>
    <w:rsid w:val="001B3FD8"/>
    <w:rsid w:val="002148CA"/>
    <w:rsid w:val="003C6866"/>
    <w:rsid w:val="00585828"/>
    <w:rsid w:val="006745E6"/>
    <w:rsid w:val="007E402F"/>
    <w:rsid w:val="00B02861"/>
    <w:rsid w:val="00B40B54"/>
    <w:rsid w:val="00C81A23"/>
    <w:rsid w:val="00ED0A0B"/>
    <w:rsid w:val="00FB2BEE"/>
    <w:rsid w:val="00FB7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A200"/>
  <w15:chartTrackingRefBased/>
  <w15:docId w15:val="{8F6D26B4-B099-48FD-A874-9881F1C5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C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zawartotabeli">
    <w:name w:val="xzawartotabeli"/>
    <w:basedOn w:val="Normalny"/>
    <w:rsid w:val="00C81A2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msonormal"/>
    <w:basedOn w:val="Normalny"/>
    <w:rsid w:val="00C81A2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default">
    <w:name w:val="xdefault"/>
    <w:basedOn w:val="Normalny"/>
    <w:rsid w:val="00C81A2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81A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1A23"/>
  </w:style>
  <w:style w:type="paragraph" w:styleId="Stopka">
    <w:name w:val="footer"/>
    <w:basedOn w:val="Normalny"/>
    <w:link w:val="StopkaZnak"/>
    <w:uiPriority w:val="99"/>
    <w:unhideWhenUsed/>
    <w:rsid w:val="00C81A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81858">
      <w:bodyDiv w:val="1"/>
      <w:marLeft w:val="0"/>
      <w:marRight w:val="0"/>
      <w:marTop w:val="0"/>
      <w:marBottom w:val="0"/>
      <w:divBdr>
        <w:top w:val="none" w:sz="0" w:space="0" w:color="auto"/>
        <w:left w:val="none" w:sz="0" w:space="0" w:color="auto"/>
        <w:bottom w:val="none" w:sz="0" w:space="0" w:color="auto"/>
        <w:right w:val="none" w:sz="0" w:space="0" w:color="auto"/>
      </w:divBdr>
    </w:div>
    <w:div w:id="644623400">
      <w:bodyDiv w:val="1"/>
      <w:marLeft w:val="0"/>
      <w:marRight w:val="0"/>
      <w:marTop w:val="0"/>
      <w:marBottom w:val="0"/>
      <w:divBdr>
        <w:top w:val="none" w:sz="0" w:space="0" w:color="auto"/>
        <w:left w:val="none" w:sz="0" w:space="0" w:color="auto"/>
        <w:bottom w:val="none" w:sz="0" w:space="0" w:color="auto"/>
        <w:right w:val="none" w:sz="0" w:space="0" w:color="auto"/>
      </w:divBdr>
    </w:div>
    <w:div w:id="934704134">
      <w:bodyDiv w:val="1"/>
      <w:marLeft w:val="0"/>
      <w:marRight w:val="0"/>
      <w:marTop w:val="0"/>
      <w:marBottom w:val="0"/>
      <w:divBdr>
        <w:top w:val="none" w:sz="0" w:space="0" w:color="auto"/>
        <w:left w:val="none" w:sz="0" w:space="0" w:color="auto"/>
        <w:bottom w:val="none" w:sz="0" w:space="0" w:color="auto"/>
        <w:right w:val="none" w:sz="0" w:space="0" w:color="auto"/>
      </w:divBdr>
    </w:div>
    <w:div w:id="1001809338">
      <w:bodyDiv w:val="1"/>
      <w:marLeft w:val="0"/>
      <w:marRight w:val="0"/>
      <w:marTop w:val="0"/>
      <w:marBottom w:val="0"/>
      <w:divBdr>
        <w:top w:val="none" w:sz="0" w:space="0" w:color="auto"/>
        <w:left w:val="none" w:sz="0" w:space="0" w:color="auto"/>
        <w:bottom w:val="none" w:sz="0" w:space="0" w:color="auto"/>
        <w:right w:val="none" w:sz="0" w:space="0" w:color="auto"/>
      </w:divBdr>
    </w:div>
    <w:div w:id="1314869268">
      <w:bodyDiv w:val="1"/>
      <w:marLeft w:val="0"/>
      <w:marRight w:val="0"/>
      <w:marTop w:val="0"/>
      <w:marBottom w:val="0"/>
      <w:divBdr>
        <w:top w:val="none" w:sz="0" w:space="0" w:color="auto"/>
        <w:left w:val="none" w:sz="0" w:space="0" w:color="auto"/>
        <w:bottom w:val="none" w:sz="0" w:space="0" w:color="auto"/>
        <w:right w:val="none" w:sz="0" w:space="0" w:color="auto"/>
      </w:divBdr>
    </w:div>
    <w:div w:id="1361124914">
      <w:bodyDiv w:val="1"/>
      <w:marLeft w:val="0"/>
      <w:marRight w:val="0"/>
      <w:marTop w:val="0"/>
      <w:marBottom w:val="0"/>
      <w:divBdr>
        <w:top w:val="none" w:sz="0" w:space="0" w:color="auto"/>
        <w:left w:val="none" w:sz="0" w:space="0" w:color="auto"/>
        <w:bottom w:val="none" w:sz="0" w:space="0" w:color="auto"/>
        <w:right w:val="none" w:sz="0" w:space="0" w:color="auto"/>
      </w:divBdr>
    </w:div>
    <w:div w:id="1395392603">
      <w:bodyDiv w:val="1"/>
      <w:marLeft w:val="0"/>
      <w:marRight w:val="0"/>
      <w:marTop w:val="0"/>
      <w:marBottom w:val="0"/>
      <w:divBdr>
        <w:top w:val="none" w:sz="0" w:space="0" w:color="auto"/>
        <w:left w:val="none" w:sz="0" w:space="0" w:color="auto"/>
        <w:bottom w:val="none" w:sz="0" w:space="0" w:color="auto"/>
        <w:right w:val="none" w:sz="0" w:space="0" w:color="auto"/>
      </w:divBdr>
    </w:div>
    <w:div w:id="2021346972">
      <w:bodyDiv w:val="1"/>
      <w:marLeft w:val="0"/>
      <w:marRight w:val="0"/>
      <w:marTop w:val="0"/>
      <w:marBottom w:val="0"/>
      <w:divBdr>
        <w:top w:val="none" w:sz="0" w:space="0" w:color="auto"/>
        <w:left w:val="none" w:sz="0" w:space="0" w:color="auto"/>
        <w:bottom w:val="none" w:sz="0" w:space="0" w:color="auto"/>
        <w:right w:val="none" w:sz="0" w:space="0" w:color="auto"/>
      </w:divBdr>
    </w:div>
    <w:div w:id="207126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2307</Words>
  <Characters>13844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Bąkowski</dc:creator>
  <cp:keywords/>
  <dc:description/>
  <cp:lastModifiedBy>Michał Bąkowski</cp:lastModifiedBy>
  <cp:revision>5</cp:revision>
  <dcterms:created xsi:type="dcterms:W3CDTF">2022-05-17T14:08:00Z</dcterms:created>
  <dcterms:modified xsi:type="dcterms:W3CDTF">2022-05-20T08:45:00Z</dcterms:modified>
</cp:coreProperties>
</file>