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558"/>
        <w:gridCol w:w="3187"/>
        <w:gridCol w:w="666"/>
        <w:gridCol w:w="1360"/>
        <w:gridCol w:w="580"/>
        <w:gridCol w:w="1588"/>
        <w:gridCol w:w="1270"/>
      </w:tblGrid>
      <w:tr w:rsidR="001F2DB6" w:rsidRPr="007159A8" w14:paraId="6A10CC30" w14:textId="77777777" w:rsidTr="004C043D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3AD" w14:textId="37BC44BA" w:rsidR="001F2DB6" w:rsidRPr="007159A8" w:rsidRDefault="001F2DB6" w:rsidP="001F2DB6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Załącznik nr. 2 </w:t>
            </w:r>
          </w:p>
        </w:tc>
      </w:tr>
      <w:tr w:rsidR="001F2DB6" w:rsidRPr="007159A8" w14:paraId="4DA8DF3B" w14:textId="77777777" w:rsidTr="00CD004C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F05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417FC" w14:textId="7BD10114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  <w:r w:rsidRPr="001F2DB6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  <w:p w14:paraId="50C8DA6A" w14:textId="77777777" w:rsidR="001F2DB6" w:rsidRPr="00DA5217" w:rsidRDefault="001F2DB6" w:rsidP="001F2DB6">
            <w:pPr>
              <w:rPr>
                <w:rFonts w:ascii="Arial" w:hAnsi="Arial" w:cs="Arial"/>
                <w:sz w:val="16"/>
                <w:szCs w:val="16"/>
              </w:rPr>
            </w:pPr>
            <w:r w:rsidRPr="00DA5217">
              <w:rPr>
                <w:rFonts w:ascii="Arial" w:hAnsi="Arial" w:cs="Arial"/>
                <w:sz w:val="16"/>
                <w:szCs w:val="16"/>
              </w:rPr>
              <w:t>(miejscowość, data)</w:t>
            </w:r>
          </w:p>
          <w:p w14:paraId="446FF35E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  <w:r w:rsidRPr="001F2DB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</w:t>
            </w:r>
          </w:p>
          <w:p w14:paraId="15D83558" w14:textId="77777777" w:rsidR="001F2DB6" w:rsidRPr="00DA5217" w:rsidRDefault="001F2DB6" w:rsidP="001F2DB6">
            <w:pPr>
              <w:rPr>
                <w:rFonts w:ascii="Arial" w:hAnsi="Arial" w:cs="Arial"/>
                <w:sz w:val="16"/>
                <w:szCs w:val="16"/>
              </w:rPr>
            </w:pPr>
            <w:r w:rsidRPr="00DA5217">
              <w:rPr>
                <w:rFonts w:ascii="Arial" w:hAnsi="Arial" w:cs="Arial"/>
                <w:sz w:val="16"/>
                <w:szCs w:val="16"/>
              </w:rPr>
              <w:t>(nazwa Wykonawcy, adres</w:t>
            </w:r>
          </w:p>
          <w:p w14:paraId="22831C6E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668ED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  <w:r w:rsidRPr="001F2DB6">
              <w:rPr>
                <w:rFonts w:ascii="Arial" w:hAnsi="Arial" w:cs="Arial"/>
                <w:sz w:val="20"/>
                <w:szCs w:val="20"/>
              </w:rPr>
              <w:t>nr tel....................... nr fax..............................)</w:t>
            </w:r>
          </w:p>
          <w:p w14:paraId="14541215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67C21" w14:textId="77777777" w:rsidR="001F2DB6" w:rsidRPr="001F2DB6" w:rsidRDefault="001F2DB6" w:rsidP="001F2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6"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  <w:p w14:paraId="4314E949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6738F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BE6D9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  <w:r w:rsidRPr="001F2DB6">
              <w:rPr>
                <w:rFonts w:ascii="Arial" w:hAnsi="Arial" w:cs="Arial"/>
                <w:sz w:val="20"/>
                <w:szCs w:val="20"/>
              </w:rPr>
              <w:t>Odpowiadając na zaproszenie do złożenia oferty  na zadanie pn.:</w:t>
            </w:r>
            <w:r w:rsidRPr="001F2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F2D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6411FC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53958" w14:textId="2169785B" w:rsidR="001F2DB6" w:rsidRDefault="001F2DB6" w:rsidP="001F2D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6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„</w:t>
            </w:r>
            <w:r w:rsidR="0070461C" w:rsidRPr="0070461C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70461C" w:rsidRPr="0070461C">
              <w:rPr>
                <w:b/>
                <w:i/>
                <w:sz w:val="20"/>
                <w:szCs w:val="20"/>
              </w:rPr>
              <w:t>akup i dostawa rozbudowanego systemu wspinaczkowego ze zjeżdżalną rolkową</w:t>
            </w:r>
            <w:r w:rsidRPr="0070461C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  <w:p w14:paraId="663B096E" w14:textId="77777777" w:rsidR="0070461C" w:rsidRPr="0070461C" w:rsidRDefault="0070461C" w:rsidP="001F2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5A9D4" w14:textId="77777777" w:rsidR="001F2DB6" w:rsidRPr="001F2DB6" w:rsidRDefault="001F2DB6" w:rsidP="001F2DB6">
            <w:pPr>
              <w:rPr>
                <w:rFonts w:ascii="Arial" w:hAnsi="Arial" w:cs="Arial"/>
                <w:sz w:val="20"/>
                <w:szCs w:val="20"/>
              </w:rPr>
            </w:pPr>
            <w:r w:rsidRPr="001F2DB6">
              <w:rPr>
                <w:rFonts w:ascii="Arial" w:hAnsi="Arial" w:cs="Arial"/>
                <w:sz w:val="20"/>
                <w:szCs w:val="20"/>
              </w:rPr>
              <w:t>1. Oferuję(my) wykonanie dostawy będącej przedmiotem zamówienia, zgodnie z wymogami Zamawiającego za kwotę w wysokości:</w:t>
            </w:r>
          </w:p>
          <w:p w14:paraId="5314525F" w14:textId="77777777" w:rsidR="001F2DB6" w:rsidRPr="007159A8" w:rsidRDefault="001F2DB6" w:rsidP="007159A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7A7" w:rsidRPr="007159A8" w14:paraId="4EC8C21D" w14:textId="77777777" w:rsidTr="00A02E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5603" w14:textId="77777777" w:rsidR="007337A7" w:rsidRPr="007159A8" w:rsidRDefault="007337A7" w:rsidP="007159A8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59A8">
              <w:rPr>
                <w:rFonts w:cstheme="minorHAnsi"/>
                <w:sz w:val="16"/>
                <w:szCs w:val="16"/>
              </w:rPr>
              <w:t>L. p.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99D8" w14:textId="77777777" w:rsidR="007337A7" w:rsidRPr="007159A8" w:rsidRDefault="007337A7" w:rsidP="007159A8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iCs/>
                <w:kern w:val="3"/>
                <w:sz w:val="16"/>
                <w:szCs w:val="16"/>
                <w:lang w:eastAsia="pl-PL" w:bidi="hi-IN"/>
              </w:rPr>
            </w:pPr>
            <w:r w:rsidRPr="007159A8">
              <w:rPr>
                <w:rFonts w:eastAsia="Times New Roman" w:cstheme="minorHAnsi"/>
                <w:bCs/>
                <w:iCs/>
                <w:kern w:val="3"/>
                <w:sz w:val="16"/>
                <w:szCs w:val="16"/>
                <w:lang w:eastAsia="pl-PL" w:bidi="hi-IN"/>
              </w:rPr>
              <w:t>Opis przedmiotu zamówienia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A465" w14:textId="77777777" w:rsidR="007337A7" w:rsidRPr="007159A8" w:rsidRDefault="007337A7" w:rsidP="007159A8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59A8">
              <w:rPr>
                <w:rFonts w:cstheme="minorHAnsi"/>
                <w:sz w:val="16"/>
                <w:szCs w:val="16"/>
              </w:rPr>
              <w:t>Ilość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A7FB" w14:textId="77777777" w:rsidR="007337A7" w:rsidRPr="007159A8" w:rsidRDefault="007337A7" w:rsidP="007159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59A8">
              <w:rPr>
                <w:sz w:val="16"/>
                <w:szCs w:val="16"/>
              </w:rPr>
              <w:t>Cena jednostkowa netto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3A9A" w14:textId="77777777" w:rsidR="007337A7" w:rsidRPr="007159A8" w:rsidRDefault="007337A7" w:rsidP="007159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59A8">
              <w:rPr>
                <w:sz w:val="16"/>
                <w:szCs w:val="16"/>
              </w:rPr>
              <w:t>vat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E781" w14:textId="77777777" w:rsidR="007337A7" w:rsidRPr="007159A8" w:rsidRDefault="007337A7" w:rsidP="007159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59A8">
              <w:rPr>
                <w:sz w:val="16"/>
                <w:szCs w:val="16"/>
              </w:rPr>
              <w:t>Wartość netto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3D99" w14:textId="77777777" w:rsidR="007337A7" w:rsidRPr="007159A8" w:rsidRDefault="007337A7" w:rsidP="007159A8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59A8">
              <w:rPr>
                <w:rFonts w:ascii="Arial" w:hAnsi="Arial" w:cs="Arial"/>
                <w:sz w:val="16"/>
                <w:szCs w:val="16"/>
              </w:rPr>
              <w:t>Wartość brutto</w:t>
            </w:r>
          </w:p>
        </w:tc>
      </w:tr>
      <w:tr w:rsidR="00633591" w14:paraId="7B6424FD" w14:textId="77777777" w:rsidTr="00A02E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C0D5" w14:textId="77777777" w:rsidR="00633591" w:rsidRDefault="00633591" w:rsidP="006335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A50" w14:textId="77777777" w:rsidR="00633591" w:rsidRPr="00633591" w:rsidRDefault="00633591" w:rsidP="00633591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/>
                <w:bCs/>
                <w:sz w:val="18"/>
                <w:szCs w:val="18"/>
              </w:rPr>
              <w:t>Rozbudowany system wspinaczkowy ze zjeżdżalną rolkową</w:t>
            </w:r>
          </w:p>
          <w:p w14:paraId="5551CD81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System ma być bezpieczny i ergonomiczny dla dziecka w wieku przedszkolnym i wczesnoszkolnym.</w:t>
            </w:r>
          </w:p>
          <w:p w14:paraId="3E45C42D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Cały system powinien być wykonany z drewna/sklejka.</w:t>
            </w:r>
          </w:p>
          <w:p w14:paraId="1583C4EC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 xml:space="preserve">Wymiary systemu: 420x130x125 cm </w:t>
            </w:r>
          </w:p>
          <w:p w14:paraId="7B264BA7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07312F2C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 xml:space="preserve">W skład wchodzić powinny następujące elementy:  </w:t>
            </w:r>
          </w:p>
          <w:p w14:paraId="04EB54E0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1. Zjeżdżalnia/ślizg wraz z biurkiem i krzesełkiem</w:t>
            </w:r>
          </w:p>
          <w:p w14:paraId="5323B718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2. Dwie drabinki drewniane</w:t>
            </w:r>
          </w:p>
          <w:p w14:paraId="1C33E385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3. Siatka taśmowa, wspinaczkowa</w:t>
            </w:r>
          </w:p>
          <w:p w14:paraId="0DAC29F4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4. Ścianka wspinaczkowa z kamieniami</w:t>
            </w:r>
          </w:p>
          <w:p w14:paraId="20D237CE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5. Ścianka wspinaczkowa z otworami</w:t>
            </w:r>
          </w:p>
          <w:p w14:paraId="3BB39C39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6. Zjeżdżalnia rolkowa</w:t>
            </w:r>
          </w:p>
          <w:p w14:paraId="747D0DFF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7C8EE0ED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Ad. 1 .Zjeżdżalnia/ślizg wraz z biurkiem i krzesełkiem</w:t>
            </w:r>
          </w:p>
          <w:p w14:paraId="1057D684" w14:textId="1BEB193D" w:rsidR="00633591" w:rsidRPr="00633591" w:rsidRDefault="009532A6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S</w:t>
            </w:r>
            <w:r w:rsidR="00633591" w:rsidRPr="00633591">
              <w:rPr>
                <w:rFonts w:cstheme="minorHAnsi"/>
                <w:sz w:val="18"/>
                <w:szCs w:val="18"/>
                <w:shd w:val="clear" w:color="auto" w:fill="FFFFFF"/>
              </w:rPr>
              <w:t>tabilna dla dzieci z łagodnym, długim zjazdem, mogąca służyć w 2 wariantach: zjeżdżania oraz wciągania się pod górkę. Bezpieczna dla dziecka dzięki szerokiej podstawie. </w:t>
            </w:r>
            <w:r w:rsidR="00633591" w:rsidRPr="00633591">
              <w:rPr>
                <w:rFonts w:eastAsia="Calibri" w:cstheme="minorHAnsi"/>
                <w:bCs/>
                <w:sz w:val="18"/>
                <w:szCs w:val="18"/>
              </w:rPr>
              <w:t>Biurko może posłużyć do ćwiczeń edukacyjnych, rysowania itp.</w:t>
            </w:r>
          </w:p>
          <w:p w14:paraId="14CD4785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223D6A52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Ad. 2 Drabinka drewniana</w:t>
            </w:r>
          </w:p>
          <w:p w14:paraId="29249DB0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 xml:space="preserve">Dwie drabinki z drewnianymi szczebelkami o szerokości 75 cm. </w:t>
            </w:r>
          </w:p>
          <w:p w14:paraId="7CC230DE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40D99CE0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77640A53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Ad. 3. Siatka taśmowa, wspinaczkowa</w:t>
            </w:r>
          </w:p>
          <w:p w14:paraId="53ED00E5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lastRenderedPageBreak/>
              <w:t xml:space="preserve">Siatka wykonana z taśmy brezentowej.  Siatka o wymiarach min. 210x125 cm, pasująca do </w:t>
            </w:r>
            <w:r w:rsidRPr="00633591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rozbudowanego system wspinaczkowego. </w:t>
            </w:r>
          </w:p>
          <w:p w14:paraId="46483D03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5C59848A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713E83E9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Ad. 4. Ścianka wspinaczkowa z kamieniami</w:t>
            </w:r>
          </w:p>
          <w:p w14:paraId="0657836D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cstheme="minorHAnsi"/>
                <w:sz w:val="18"/>
                <w:szCs w:val="18"/>
                <w:shd w:val="clear" w:color="auto" w:fill="FFFFFF"/>
              </w:rPr>
              <w:t>Ścianka wspinaczkowa z wypukłymi kamieniami typowymi dla ścianek wspinaczkowych.  Ilość kamieni min. 11 w różnych kolorach. Szerokość ścianki musi być dostosowana do rozbudowanego systemu wspinaczkowego. Ścianka wspinaczkowa musi być wyposażona w uchwyty mocujące do systemu.</w:t>
            </w:r>
          </w:p>
          <w:p w14:paraId="665990C9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151464F6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Ad. 5. Ścianka wspinaczkowa z otworami</w:t>
            </w:r>
          </w:p>
          <w:p w14:paraId="4A71E119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cstheme="minorHAnsi"/>
                <w:sz w:val="18"/>
                <w:szCs w:val="18"/>
                <w:shd w:val="clear" w:color="auto" w:fill="FFFFFF"/>
              </w:rPr>
              <w:t>Ścianka wspinaczkowa z wyciętymi w płycie otworami  o różnym kształcie. Ilość otworów min. 12. Szerokość ścianki musi być dostosowana do rozbudowanego systemu wspinaczkowego. Ścianka wspinaczkowa musi być wyposażona w uchwyty mocujące do systemu.</w:t>
            </w:r>
          </w:p>
          <w:p w14:paraId="0DD54A9C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4A9C03EF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5E4FC9AE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Ad. 6. Zjeżdżalnia rolkowa</w:t>
            </w:r>
          </w:p>
          <w:p w14:paraId="35F8FA98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2BB25FA7" w14:textId="77777777" w:rsidR="00633591" w:rsidRPr="00633591" w:rsidRDefault="00633591" w:rsidP="00633591">
            <w:pPr>
              <w:pStyle w:val="Normalny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3591">
              <w:rPr>
                <w:rFonts w:asciiTheme="minorHAnsi" w:hAnsiTheme="minorHAnsi" w:cstheme="minorHAnsi"/>
                <w:sz w:val="18"/>
                <w:szCs w:val="18"/>
              </w:rPr>
              <w:t xml:space="preserve">Kształt pochylni rolkowej pozwala na jej użytkowanie na zasadzie dużej kołyski. Wymiary zjeżdżalni: wysokość 125cm x szerokość 74cm x długość 250cm. Zjeżdżalnia powinna zawierać 9 rolek obitych tapicerką łatwo zmywalną wraz twardą gąbką. Zjeżdżalnia powinna posiadać uchwyty, dzięki którym można ją montować do </w:t>
            </w:r>
            <w:r w:rsidRPr="0063359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rozbudowanego system wspinaczkowego.</w:t>
            </w:r>
          </w:p>
          <w:p w14:paraId="750C599D" w14:textId="77777777" w:rsidR="00633591" w:rsidRPr="00633591" w:rsidRDefault="00633591" w:rsidP="00633591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4B7B3076" w14:textId="75D6D4F7" w:rsidR="00633591" w:rsidRPr="00633591" w:rsidRDefault="00633591" w:rsidP="00633591">
            <w:pPr>
              <w:spacing w:line="240" w:lineRule="auto"/>
              <w:rPr>
                <w:rFonts w:cstheme="minorHAnsi"/>
                <w:bCs/>
                <w:iCs/>
                <w:color w:val="000000"/>
                <w:sz w:val="18"/>
                <w:szCs w:val="18"/>
              </w:rPr>
            </w:pPr>
            <w:r w:rsidRPr="00633591">
              <w:rPr>
                <w:rFonts w:eastAsia="Calibri" w:cstheme="minorHAnsi"/>
                <w:bCs/>
                <w:sz w:val="18"/>
                <w:szCs w:val="18"/>
              </w:rPr>
              <w:t>Produkt jako wyrób medyczny musi być zgodny z normami Dyrektywy medycznej 93/42/EWG, której wprowadzenie do prawa polskiego stanowi Ustawa o wyrobach medycznych z dn. 20.04.2004 r. oraz Rozporządzenie Ministra Zdrowia z 03.11.2004 w sprawie wymagań zasadniczych dla wyrobów medycznych różnego przeznaczenia, [Dz. U. 251 poz. 2514 ze zm.] oraz ustawą o wyrobach medycznych z dnia 20 kwietnia 2004 roku [Dz. U. 93, poz. 896 ze zm. i normami z nią zharmonizowanymi.</w:t>
            </w:r>
            <w:r w:rsidRPr="00633591">
              <w:rPr>
                <w:rFonts w:eastAsia="Calibri" w:cstheme="minorHAnsi"/>
                <w:bCs/>
                <w:sz w:val="18"/>
                <w:szCs w:val="18"/>
              </w:rPr>
              <w:tab/>
            </w:r>
            <w:r w:rsidRPr="00633591">
              <w:rPr>
                <w:rFonts w:eastAsia="Calibri" w:cstheme="minorHAnsi"/>
                <w:bCs/>
                <w:sz w:val="18"/>
                <w:szCs w:val="18"/>
              </w:rPr>
              <w:tab/>
            </w:r>
            <w:r w:rsidRPr="00633591">
              <w:rPr>
                <w:rFonts w:eastAsia="Calibri" w:cstheme="minorHAnsi"/>
                <w:bCs/>
                <w:sz w:val="18"/>
                <w:szCs w:val="18"/>
              </w:rPr>
              <w:tab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EF1D" w14:textId="167761F8" w:rsidR="00633591" w:rsidRDefault="00633591" w:rsidP="00633591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 zestaw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9FC" w14:textId="77777777" w:rsidR="00633591" w:rsidRDefault="00633591" w:rsidP="006335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1FB" w14:textId="77777777" w:rsidR="00633591" w:rsidRDefault="00633591" w:rsidP="006335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52E" w14:textId="77777777" w:rsidR="00633591" w:rsidRDefault="00633591" w:rsidP="006335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953E" w14:textId="77777777" w:rsidR="00633591" w:rsidRDefault="00633591" w:rsidP="006335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02E9D" w14:paraId="038AE00F" w14:textId="77777777" w:rsidTr="00550244"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D630" w14:textId="23F061FF" w:rsidR="00A02E9D" w:rsidRDefault="00A02E9D" w:rsidP="00A02E9D">
            <w:pPr>
              <w:spacing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Razem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42E" w14:textId="77777777" w:rsidR="00A02E9D" w:rsidRDefault="00A02E9D" w:rsidP="006335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342" w14:textId="77777777" w:rsidR="00A02E9D" w:rsidRDefault="00A02E9D" w:rsidP="006335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F962937" w14:textId="77777777" w:rsidR="00DA5217" w:rsidRDefault="00DA5217" w:rsidP="001F2DB6"/>
    <w:p w14:paraId="0B06B9EA" w14:textId="68A43BC7" w:rsidR="001F2DB6" w:rsidRDefault="001F2DB6" w:rsidP="001F2DB6">
      <w:r>
        <w:t xml:space="preserve">netto................................zł, (słownie: .....................................................................), </w:t>
      </w:r>
    </w:p>
    <w:p w14:paraId="1C16F5D1" w14:textId="77777777" w:rsidR="001F2DB6" w:rsidRDefault="001F2DB6" w:rsidP="001F2DB6"/>
    <w:p w14:paraId="37E1020E" w14:textId="77777777" w:rsidR="001F2DB6" w:rsidRDefault="001F2DB6" w:rsidP="001F2DB6">
      <w:r>
        <w:t>podatek VAT stawka .............%  kwota zł ................................................................</w:t>
      </w:r>
    </w:p>
    <w:p w14:paraId="4E18B697" w14:textId="77777777" w:rsidR="001F2DB6" w:rsidRDefault="001F2DB6" w:rsidP="001F2DB6"/>
    <w:p w14:paraId="2521A117" w14:textId="77777777" w:rsidR="001F2DB6" w:rsidRDefault="001F2DB6" w:rsidP="001F2DB6">
      <w:r>
        <w:t xml:space="preserve">brutto:.............................zł, (słownie:.........................................................................). </w:t>
      </w:r>
    </w:p>
    <w:p w14:paraId="162DA7DB" w14:textId="77777777" w:rsidR="001F2DB6" w:rsidRDefault="001F2DB6" w:rsidP="001F2DB6"/>
    <w:p w14:paraId="708D2E62" w14:textId="77777777" w:rsidR="001F2DB6" w:rsidRDefault="001F2DB6" w:rsidP="001F2DB6">
      <w:r>
        <w:t>2.  Posiadam(y) niezbędną wiedzę i doświadczenie do wykonania przedmiotu zamówienia.</w:t>
      </w:r>
    </w:p>
    <w:p w14:paraId="73395DC9" w14:textId="77777777" w:rsidR="001F2DB6" w:rsidRDefault="001F2DB6" w:rsidP="001F2DB6">
      <w:r>
        <w:t>3.  Akceptuje(my) termin realizacji  zamówienia.</w:t>
      </w:r>
    </w:p>
    <w:p w14:paraId="7ACFCF58" w14:textId="3EB820B6" w:rsidR="001F2DB6" w:rsidRDefault="001F2DB6" w:rsidP="001F2DB6">
      <w:r>
        <w:t>4. Oświadczam(y), że spełniam (y) i akceptuję (my)  warunki podane w zaproszeniu do złożenia oferty.</w:t>
      </w:r>
    </w:p>
    <w:p w14:paraId="11524F65" w14:textId="77777777" w:rsidR="001F2DB6" w:rsidRDefault="001F2DB6" w:rsidP="001F2DB6">
      <w:r>
        <w:t xml:space="preserve">5. Akceptuję(my) warunki zawarte we wzorze umowy. </w:t>
      </w:r>
    </w:p>
    <w:p w14:paraId="1DBC82E0" w14:textId="4214C3ED" w:rsidR="001F2DB6" w:rsidRPr="008524D6" w:rsidRDefault="001F2DB6" w:rsidP="001F2DB6">
      <w:pPr>
        <w:rPr>
          <w:rFonts w:cstheme="minorHAnsi"/>
        </w:rPr>
      </w:pPr>
      <w:r>
        <w:t xml:space="preserve">6. </w:t>
      </w:r>
      <w:r w:rsidRPr="008524D6">
        <w:rPr>
          <w:rFonts w:cstheme="minorHAnsi"/>
        </w:rPr>
        <w:t>Oświadczam(y), że zapoznałem (liśmy) się z klauzulą RODO Zamawiającego.</w:t>
      </w:r>
    </w:p>
    <w:p w14:paraId="0D83B131" w14:textId="2DE4D072" w:rsidR="008524D6" w:rsidRPr="008524D6" w:rsidRDefault="008524D6" w:rsidP="008524D6">
      <w:pPr>
        <w:pStyle w:val="Normalny1"/>
        <w:autoSpaceDE w:val="0"/>
        <w:spacing w:after="157"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524D6">
        <w:rPr>
          <w:rFonts w:asciiTheme="minorHAnsi" w:eastAsia="Arial" w:hAnsiTheme="minorHAnsi" w:cstheme="minorHAnsi"/>
          <w:sz w:val="22"/>
          <w:szCs w:val="22"/>
        </w:rPr>
        <w:t>7. Oświadczam(y), że nie podlegam(y) wykluczeniu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524D6">
        <w:rPr>
          <w:rFonts w:asciiTheme="minorHAnsi" w:eastAsia="Arial" w:hAnsiTheme="minorHAnsi" w:cstheme="minorHAnsi"/>
          <w:sz w:val="22"/>
          <w:szCs w:val="22"/>
        </w:rPr>
        <w:t>(Dz.U. z 2022 poz. 835)</w:t>
      </w:r>
      <w:r w:rsidRPr="008524D6">
        <w:rPr>
          <w:rFonts w:asciiTheme="minorHAnsi" w:eastAsia="Arial" w:hAnsiTheme="minorHAnsi" w:cstheme="minorHAnsi"/>
          <w:sz w:val="22"/>
          <w:szCs w:val="22"/>
          <w:vertAlign w:val="superscript"/>
        </w:rPr>
        <w:t>1</w:t>
      </w:r>
      <w:r w:rsidRPr="008524D6">
        <w:rPr>
          <w:rFonts w:asciiTheme="minorHAnsi" w:eastAsia="Arial" w:hAnsiTheme="minorHAnsi" w:cstheme="minorHAnsi"/>
          <w:sz w:val="22"/>
          <w:szCs w:val="22"/>
        </w:rPr>
        <w:t>.</w:t>
      </w:r>
    </w:p>
    <w:p w14:paraId="10315D3A" w14:textId="77777777" w:rsidR="008524D6" w:rsidRPr="008524D6" w:rsidRDefault="008524D6" w:rsidP="008524D6">
      <w:pPr>
        <w:jc w:val="both"/>
        <w:rPr>
          <w:rFonts w:cstheme="minorHAnsi"/>
          <w:color w:val="222222"/>
          <w:sz w:val="16"/>
          <w:szCs w:val="16"/>
        </w:rPr>
      </w:pPr>
      <w:r w:rsidRPr="008524D6">
        <w:rPr>
          <w:rFonts w:cstheme="minorHAnsi"/>
          <w:sz w:val="16"/>
          <w:szCs w:val="16"/>
          <w:vertAlign w:val="superscript"/>
        </w:rPr>
        <w:footnoteRef/>
      </w:r>
      <w:r w:rsidRPr="008524D6">
        <w:rPr>
          <w:rFonts w:cstheme="minorHAnsi"/>
          <w:sz w:val="16"/>
          <w:szCs w:val="16"/>
        </w:rPr>
        <w:t xml:space="preserve"> </w:t>
      </w:r>
      <w:r w:rsidRPr="008524D6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8524D6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8524D6">
        <w:rPr>
          <w:rFonts w:cstheme="minorHAnsi"/>
          <w:color w:val="222222"/>
          <w:sz w:val="16"/>
          <w:szCs w:val="16"/>
        </w:rPr>
        <w:t xml:space="preserve">z </w:t>
      </w:r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 o udzielenie zamówienia publicznego lub konkursu prowadzonego na podstawie ustawy </w:t>
      </w:r>
      <w:proofErr w:type="spellStart"/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50D224EE" w14:textId="77777777" w:rsidR="008524D6" w:rsidRPr="008524D6" w:rsidRDefault="008524D6" w:rsidP="008524D6">
      <w:pPr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DF9468" w14:textId="77777777" w:rsidR="008524D6" w:rsidRPr="008524D6" w:rsidRDefault="008524D6" w:rsidP="008524D6">
      <w:pPr>
        <w:jc w:val="both"/>
        <w:rPr>
          <w:rFonts w:cstheme="minorHAnsi"/>
          <w:color w:val="222222"/>
          <w:sz w:val="16"/>
          <w:szCs w:val="16"/>
        </w:rPr>
      </w:pPr>
      <w:r w:rsidRPr="008524D6">
        <w:rPr>
          <w:rFonts w:cstheme="minorHAnsi"/>
          <w:color w:val="222222"/>
          <w:sz w:val="16"/>
          <w:szCs w:val="16"/>
        </w:rPr>
        <w:t xml:space="preserve">2) </w:t>
      </w:r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4D1A5F" w14:textId="77777777" w:rsidR="008524D6" w:rsidRPr="008524D6" w:rsidRDefault="008524D6" w:rsidP="008524D6">
      <w:pPr>
        <w:pStyle w:val="Normalny1"/>
        <w:autoSpaceDE w:val="0"/>
        <w:spacing w:after="15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524D6">
        <w:rPr>
          <w:rFonts w:asciiTheme="minorHAnsi" w:hAnsiTheme="minorHAnsi" w:cstheme="minorHAnsi"/>
          <w:color w:val="222222"/>
          <w:sz w:val="16"/>
          <w:szCs w:val="16"/>
          <w:lang w:eastAsia="pl-PL" w:bidi="hi-IN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36C3069" w14:textId="77777777" w:rsidR="001F2DB6" w:rsidRDefault="001F2DB6" w:rsidP="001F2DB6">
      <w:bookmarkStart w:id="0" w:name="_GoBack"/>
      <w:bookmarkEnd w:id="0"/>
    </w:p>
    <w:p w14:paraId="5889ECCE" w14:textId="77777777" w:rsidR="001F2DB6" w:rsidRDefault="001F2DB6" w:rsidP="001F2DB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…………………………………….  </w:t>
      </w:r>
    </w:p>
    <w:p w14:paraId="3E4E91AC" w14:textId="77777777" w:rsidR="001F2DB6" w:rsidRDefault="001F2DB6" w:rsidP="001F2DB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 i podpis Wykonawcy)</w:t>
      </w:r>
    </w:p>
    <w:p w14:paraId="67375078" w14:textId="77777777" w:rsidR="001F2DB6" w:rsidRDefault="001F2DB6" w:rsidP="001F2DB6"/>
    <w:p w14:paraId="5016F564" w14:textId="77777777" w:rsidR="001F2DB6" w:rsidRDefault="001F2DB6" w:rsidP="001F2DB6"/>
    <w:p w14:paraId="1BD0E974" w14:textId="77777777" w:rsidR="001F2DB6" w:rsidRDefault="001F2DB6" w:rsidP="001F2DB6">
      <w:r>
        <w:t>Załączniki do oferty:</w:t>
      </w:r>
    </w:p>
    <w:p w14:paraId="3898BEBD" w14:textId="77777777" w:rsidR="001F2DB6" w:rsidRDefault="001F2DB6" w:rsidP="001F2DB6">
      <w:r>
        <w:lastRenderedPageBreak/>
        <w:t>1/ Klauzula RODO (zał. Nr 5)</w:t>
      </w:r>
    </w:p>
    <w:p w14:paraId="56DA29F5" w14:textId="77777777" w:rsidR="001F2DB6" w:rsidRDefault="001F2DB6" w:rsidP="001F2DB6">
      <w:r>
        <w:t>2/ Oświadczenie (Zał. Nr 3)</w:t>
      </w:r>
    </w:p>
    <w:p w14:paraId="0A8878EB" w14:textId="77777777" w:rsidR="001F2DB6" w:rsidRDefault="001F2DB6" w:rsidP="001F2DB6">
      <w:r>
        <w:t>3/ Opis techniczny  sprzętów  wraz ze zdjęciem poglądowym</w:t>
      </w:r>
    </w:p>
    <w:p w14:paraId="30938BD7" w14:textId="77777777" w:rsidR="001F2DB6" w:rsidRDefault="001F2DB6" w:rsidP="001F2DB6">
      <w:r>
        <w:t>4/……………………………..</w:t>
      </w:r>
    </w:p>
    <w:p w14:paraId="276880FD" w14:textId="77777777" w:rsidR="001F2DB6" w:rsidRDefault="001F2DB6" w:rsidP="001F2DB6">
      <w:r>
        <w:t>5/…………………………….</w:t>
      </w:r>
    </w:p>
    <w:p w14:paraId="4FE429C4" w14:textId="77777777" w:rsidR="004A1C35" w:rsidRDefault="004A1C35"/>
    <w:sectPr w:rsidR="004A1C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47514" w14:textId="77777777" w:rsidR="00E83C9F" w:rsidRDefault="00E83C9F" w:rsidP="006E34C0">
      <w:pPr>
        <w:spacing w:after="0" w:line="240" w:lineRule="auto"/>
      </w:pPr>
      <w:r>
        <w:separator/>
      </w:r>
    </w:p>
  </w:endnote>
  <w:endnote w:type="continuationSeparator" w:id="0">
    <w:p w14:paraId="71157689" w14:textId="77777777" w:rsidR="00E83C9F" w:rsidRDefault="00E83C9F" w:rsidP="006E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FA06" w14:textId="77777777" w:rsidR="00D54F9E" w:rsidRDefault="00D54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F7F8" w14:textId="77777777" w:rsidR="00D54F9E" w:rsidRDefault="00D54F9E" w:rsidP="00D54F9E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Zamówienie jest dofinansowane w ramach Regionalnego Programu Operacyjnego Województwa Podlaskiego na lata 2014-2020, oś priorytetowa III: „Kompetencje i kwalifikacje”, Działanie 3.1. „Kształcenie i edukacja”, Poddziałanie 3.1.1 „Zapewnienie równego dostępu do wysokiej jakości edukacji przedszkolnej” w ramach projektu pn. „Przyjazne przedszkole dla dzieci z niepełnosprawnością”.</w:t>
    </w:r>
  </w:p>
  <w:p w14:paraId="2F264784" w14:textId="77777777" w:rsidR="00D54F9E" w:rsidRDefault="00D54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8155" w14:textId="77777777" w:rsidR="00D54F9E" w:rsidRDefault="00D54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3C783" w14:textId="77777777" w:rsidR="00E83C9F" w:rsidRDefault="00E83C9F" w:rsidP="006E34C0">
      <w:pPr>
        <w:spacing w:after="0" w:line="240" w:lineRule="auto"/>
      </w:pPr>
      <w:r>
        <w:separator/>
      </w:r>
    </w:p>
  </w:footnote>
  <w:footnote w:type="continuationSeparator" w:id="0">
    <w:p w14:paraId="076275B0" w14:textId="77777777" w:rsidR="00E83C9F" w:rsidRDefault="00E83C9F" w:rsidP="006E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E199" w14:textId="77777777" w:rsidR="00D54F9E" w:rsidRDefault="00D54F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774D" w14:textId="2BA2626D" w:rsidR="006E34C0" w:rsidRDefault="006E34C0">
    <w:pPr>
      <w:pStyle w:val="Nagwek"/>
    </w:pPr>
    <w:r>
      <w:rPr>
        <w:noProof/>
      </w:rPr>
      <w:drawing>
        <wp:inline distT="0" distB="0" distL="0" distR="0" wp14:anchorId="0FA6A985" wp14:editId="60E46FF1">
          <wp:extent cx="5760720" cy="532765"/>
          <wp:effectExtent l="0" t="0" r="0" b="63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DAD8" w14:textId="77777777" w:rsidR="00D54F9E" w:rsidRDefault="00D54F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7A"/>
    <w:rsid w:val="000F7B1A"/>
    <w:rsid w:val="0012019A"/>
    <w:rsid w:val="001F2DB6"/>
    <w:rsid w:val="0022047A"/>
    <w:rsid w:val="0037480E"/>
    <w:rsid w:val="004028C9"/>
    <w:rsid w:val="00467A3B"/>
    <w:rsid w:val="004A1C35"/>
    <w:rsid w:val="00633591"/>
    <w:rsid w:val="006E34C0"/>
    <w:rsid w:val="0070461C"/>
    <w:rsid w:val="007159A8"/>
    <w:rsid w:val="007337A7"/>
    <w:rsid w:val="008524D6"/>
    <w:rsid w:val="009532A6"/>
    <w:rsid w:val="00A02E9D"/>
    <w:rsid w:val="00B24535"/>
    <w:rsid w:val="00C11B3D"/>
    <w:rsid w:val="00D54F9E"/>
    <w:rsid w:val="00DA5217"/>
    <w:rsid w:val="00E83C9F"/>
    <w:rsid w:val="00ED6318"/>
    <w:rsid w:val="00F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80C6"/>
  <w15:chartTrackingRefBased/>
  <w15:docId w15:val="{557B7A22-64BB-4EBB-A3D9-8A963548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7A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37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4C0"/>
  </w:style>
  <w:style w:type="paragraph" w:styleId="Stopka">
    <w:name w:val="footer"/>
    <w:basedOn w:val="Normalny"/>
    <w:link w:val="StopkaZnak"/>
    <w:uiPriority w:val="99"/>
    <w:unhideWhenUsed/>
    <w:rsid w:val="006E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4C0"/>
  </w:style>
  <w:style w:type="paragraph" w:styleId="NormalnyWeb">
    <w:name w:val="Normal (Web)"/>
    <w:basedOn w:val="Normalny"/>
    <w:uiPriority w:val="99"/>
    <w:unhideWhenUsed/>
    <w:rsid w:val="0063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8524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874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nr 8</dc:creator>
  <cp:keywords/>
  <dc:description/>
  <cp:lastModifiedBy>SP nr 8</cp:lastModifiedBy>
  <cp:revision>14</cp:revision>
  <dcterms:created xsi:type="dcterms:W3CDTF">2022-04-19T10:50:00Z</dcterms:created>
  <dcterms:modified xsi:type="dcterms:W3CDTF">2022-05-19T11:54:00Z</dcterms:modified>
</cp:coreProperties>
</file>