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0ED3" w14:textId="169ED42E" w:rsidR="008F7B8B" w:rsidRPr="008F7B8B" w:rsidRDefault="008F7B8B" w:rsidP="008F7B8B">
      <w:pPr>
        <w:ind w:left="5664" w:firstLine="708"/>
        <w:jc w:val="center"/>
        <w:rPr>
          <w:b/>
          <w:bCs/>
          <w:lang w:val="pl-PL"/>
        </w:rPr>
      </w:pPr>
      <w:r w:rsidRPr="008F7B8B">
        <w:rPr>
          <w:b/>
          <w:bCs/>
          <w:lang w:val="pl-PL"/>
        </w:rPr>
        <w:t>Załącznik nr 4 do SWZ</w:t>
      </w:r>
    </w:p>
    <w:p w14:paraId="0C98A77E" w14:textId="55725126" w:rsidR="000545DD" w:rsidRPr="0066327A" w:rsidRDefault="000711E6" w:rsidP="000711E6">
      <w:pPr>
        <w:jc w:val="center"/>
        <w:rPr>
          <w:b/>
          <w:bCs/>
          <w:sz w:val="28"/>
          <w:szCs w:val="28"/>
          <w:lang w:val="pl-PL"/>
        </w:rPr>
      </w:pPr>
      <w:r w:rsidRPr="0066327A">
        <w:rPr>
          <w:b/>
          <w:bCs/>
          <w:sz w:val="28"/>
          <w:szCs w:val="28"/>
          <w:lang w:val="pl-PL"/>
        </w:rPr>
        <w:t>Opis projektu “Rozbudowa infrastruktury dostępu w Porcie Gdynia” i</w:t>
      </w:r>
      <w:r w:rsidR="00EB42EE" w:rsidRPr="0066327A">
        <w:rPr>
          <w:b/>
          <w:bCs/>
          <w:sz w:val="28"/>
          <w:szCs w:val="28"/>
          <w:lang w:val="pl-PL"/>
        </w:rPr>
        <w:t> </w:t>
      </w:r>
      <w:r w:rsidRPr="0066327A">
        <w:rPr>
          <w:b/>
          <w:bCs/>
          <w:sz w:val="28"/>
          <w:szCs w:val="28"/>
          <w:lang w:val="pl-PL"/>
        </w:rPr>
        <w:t xml:space="preserve">szczegóły </w:t>
      </w:r>
      <w:r w:rsidR="0066327A">
        <w:rPr>
          <w:b/>
          <w:bCs/>
          <w:sz w:val="28"/>
          <w:szCs w:val="28"/>
          <w:lang w:val="pl-PL"/>
        </w:rPr>
        <w:t>F</w:t>
      </w:r>
      <w:r w:rsidRPr="0066327A">
        <w:rPr>
          <w:b/>
          <w:bCs/>
          <w:sz w:val="28"/>
          <w:szCs w:val="28"/>
          <w:lang w:val="pl-PL"/>
        </w:rPr>
        <w:t xml:space="preserve">azy </w:t>
      </w:r>
      <w:r w:rsidR="009A71D7" w:rsidRPr="0066327A">
        <w:rPr>
          <w:b/>
          <w:bCs/>
          <w:sz w:val="28"/>
          <w:szCs w:val="28"/>
          <w:lang w:val="pl-PL"/>
        </w:rPr>
        <w:t>1</w:t>
      </w:r>
      <w:r w:rsidRPr="0066327A">
        <w:rPr>
          <w:b/>
          <w:bCs/>
          <w:sz w:val="28"/>
          <w:szCs w:val="28"/>
          <w:lang w:val="pl-PL"/>
        </w:rPr>
        <w:t xml:space="preserve"> </w:t>
      </w:r>
    </w:p>
    <w:p w14:paraId="62169906" w14:textId="17F96D00" w:rsidR="000711E6" w:rsidRDefault="000711E6" w:rsidP="000711E6">
      <w:pPr>
        <w:jc w:val="both"/>
        <w:rPr>
          <w:lang w:val="pl-PL"/>
        </w:rPr>
      </w:pPr>
    </w:p>
    <w:p w14:paraId="2C6C48E5" w14:textId="3374F389" w:rsidR="000711E6" w:rsidRDefault="000711E6" w:rsidP="000711E6">
      <w:pPr>
        <w:jc w:val="both"/>
        <w:rPr>
          <w:rFonts w:cstheme="minorHAnsi"/>
          <w:lang w:val="pl-PL" w:eastAsia="pl-PL"/>
        </w:rPr>
      </w:pPr>
      <w:r>
        <w:rPr>
          <w:rFonts w:cstheme="minorHAnsi"/>
          <w:lang w:val="pl-PL" w:eastAsia="pl-PL"/>
        </w:rPr>
        <w:t xml:space="preserve">Przedmiotowa inwestycja </w:t>
      </w:r>
      <w:r>
        <w:rPr>
          <w:lang w:val="pl-PL"/>
        </w:rPr>
        <w:t xml:space="preserve">jest obecnie na etapie wdrażania </w:t>
      </w:r>
      <w:r w:rsidRPr="00894B04">
        <w:rPr>
          <w:lang w:val="pl-PL"/>
        </w:rPr>
        <w:t>“</w:t>
      </w:r>
      <w:r w:rsidRPr="004A7E63">
        <w:rPr>
          <w:rFonts w:cstheme="minorHAnsi"/>
          <w:lang w:val="pl-PL" w:eastAsia="pl-PL"/>
        </w:rPr>
        <w:t>Prac przygotowawcz</w:t>
      </w:r>
      <w:r>
        <w:rPr>
          <w:rFonts w:cstheme="minorHAnsi"/>
          <w:lang w:val="pl-PL" w:eastAsia="pl-PL"/>
        </w:rPr>
        <w:t>ych</w:t>
      </w:r>
      <w:r w:rsidRPr="004A7E63">
        <w:rPr>
          <w:rFonts w:cstheme="minorHAnsi"/>
          <w:lang w:val="pl-PL" w:eastAsia="pl-PL"/>
        </w:rPr>
        <w:t xml:space="preserve"> dla zadania</w:t>
      </w:r>
      <w:r>
        <w:rPr>
          <w:rFonts w:cstheme="minorHAnsi"/>
          <w:lang w:val="pl-PL" w:eastAsia="pl-PL"/>
        </w:rPr>
        <w:t xml:space="preserve"> </w:t>
      </w:r>
      <w:r w:rsidRPr="004A7E63">
        <w:rPr>
          <w:rFonts w:cstheme="minorHAnsi"/>
          <w:lang w:val="pl-PL" w:eastAsia="pl-PL"/>
        </w:rPr>
        <w:t xml:space="preserve">inwestycyjnego </w:t>
      </w:r>
      <w:r>
        <w:rPr>
          <w:rFonts w:cstheme="minorHAnsi"/>
          <w:lang w:val="pl-PL" w:eastAsia="pl-PL"/>
        </w:rPr>
        <w:t xml:space="preserve">pn. </w:t>
      </w:r>
      <w:r w:rsidRPr="004A7E63">
        <w:rPr>
          <w:rFonts w:cstheme="minorHAnsi"/>
          <w:lang w:val="pl-PL" w:eastAsia="pl-PL"/>
        </w:rPr>
        <w:t>Rozbudowa infrastruktury</w:t>
      </w:r>
      <w:r>
        <w:rPr>
          <w:rFonts w:cstheme="minorHAnsi"/>
          <w:lang w:val="pl-PL" w:eastAsia="pl-PL"/>
        </w:rPr>
        <w:t xml:space="preserve"> </w:t>
      </w:r>
      <w:r w:rsidRPr="004A7E63">
        <w:rPr>
          <w:rFonts w:cstheme="minorHAnsi"/>
          <w:lang w:val="pl-PL" w:eastAsia="pl-PL"/>
        </w:rPr>
        <w:t>dostępu w Porcie Gdynia”</w:t>
      </w:r>
      <w:r>
        <w:rPr>
          <w:rFonts w:cstheme="minorHAnsi"/>
          <w:lang w:val="pl-PL" w:eastAsia="pl-PL"/>
        </w:rPr>
        <w:t>. Docelowo projekt ma p</w:t>
      </w:r>
      <w:r w:rsidRPr="00627150">
        <w:rPr>
          <w:rFonts w:cstheme="minorHAnsi"/>
          <w:lang w:val="pl-PL" w:eastAsia="pl-PL"/>
        </w:rPr>
        <w:t>olega</w:t>
      </w:r>
      <w:r>
        <w:rPr>
          <w:rFonts w:cstheme="minorHAnsi"/>
          <w:lang w:val="pl-PL" w:eastAsia="pl-PL"/>
        </w:rPr>
        <w:t>ć</w:t>
      </w:r>
      <w:r w:rsidRPr="00627150">
        <w:rPr>
          <w:rFonts w:cstheme="minorHAnsi"/>
          <w:lang w:val="pl-PL" w:eastAsia="pl-PL"/>
        </w:rPr>
        <w:t xml:space="preserve"> na wykonaniu robót budowlanych nad rozbudową infrastruktury dostępu dla statków w</w:t>
      </w:r>
      <w:r w:rsidR="00EB42EE">
        <w:rPr>
          <w:rFonts w:cstheme="minorHAnsi"/>
          <w:lang w:val="pl-PL" w:eastAsia="pl-PL"/>
        </w:rPr>
        <w:t> </w:t>
      </w:r>
      <w:r w:rsidRPr="00627150">
        <w:rPr>
          <w:rFonts w:cstheme="minorHAnsi"/>
          <w:lang w:val="pl-PL" w:eastAsia="pl-PL"/>
        </w:rPr>
        <w:t>basen</w:t>
      </w:r>
      <w:r w:rsidR="00070E68">
        <w:rPr>
          <w:rFonts w:cstheme="minorHAnsi"/>
          <w:lang w:val="pl-PL" w:eastAsia="pl-PL"/>
        </w:rPr>
        <w:t>ach</w:t>
      </w:r>
      <w:r w:rsidRPr="00627150">
        <w:rPr>
          <w:rFonts w:cstheme="minorHAnsi"/>
          <w:lang w:val="pl-PL" w:eastAsia="pl-PL"/>
        </w:rPr>
        <w:t xml:space="preserve"> IV i V Portu Gdynia oraz przebudowy dostępu lądowego „ostatniej mili”</w:t>
      </w:r>
      <w:r>
        <w:rPr>
          <w:rFonts w:cstheme="minorHAnsi"/>
          <w:lang w:val="pl-PL" w:eastAsia="pl-PL"/>
        </w:rPr>
        <w:t xml:space="preserve"> do tego rejonu portu</w:t>
      </w:r>
      <w:r w:rsidRPr="00627150">
        <w:rPr>
          <w:rFonts w:cstheme="minorHAnsi"/>
          <w:lang w:val="pl-PL" w:eastAsia="pl-PL"/>
        </w:rPr>
        <w:t>.</w:t>
      </w:r>
    </w:p>
    <w:p w14:paraId="0369467B" w14:textId="5A7C7BF7" w:rsidR="000711E6" w:rsidRDefault="000711E6" w:rsidP="000711E6">
      <w:pPr>
        <w:jc w:val="both"/>
        <w:rPr>
          <w:rFonts w:cstheme="minorHAnsi"/>
          <w:bCs/>
          <w:lang w:val="pl-PL" w:eastAsia="pl-PL"/>
        </w:rPr>
      </w:pPr>
      <w:r>
        <w:rPr>
          <w:rFonts w:cstheme="minorHAnsi"/>
          <w:lang w:val="pl-PL" w:eastAsia="pl-PL"/>
        </w:rPr>
        <w:t xml:space="preserve">Realizowany projekt wpisuje się w </w:t>
      </w:r>
      <w:r w:rsidRPr="001133BA">
        <w:rPr>
          <w:rFonts w:cstheme="minorHAnsi"/>
          <w:lang w:val="pl-PL" w:eastAsia="pl-PL"/>
        </w:rPr>
        <w:t xml:space="preserve">realizację unijnych celów długoterminowych </w:t>
      </w:r>
      <w:r>
        <w:rPr>
          <w:rFonts w:cstheme="minorHAnsi"/>
          <w:lang w:val="pl-PL" w:eastAsia="pl-PL"/>
        </w:rPr>
        <w:t>Inicjatywy „</w:t>
      </w:r>
      <w:proofErr w:type="spellStart"/>
      <w:r w:rsidRPr="001133BA">
        <w:rPr>
          <w:rFonts w:cstheme="minorHAnsi"/>
          <w:lang w:val="pl-PL" w:eastAsia="pl-PL"/>
        </w:rPr>
        <w:t>C</w:t>
      </w:r>
      <w:r>
        <w:rPr>
          <w:rFonts w:cstheme="minorHAnsi"/>
          <w:lang w:val="pl-PL" w:eastAsia="pl-PL"/>
        </w:rPr>
        <w:t>onnecting</w:t>
      </w:r>
      <w:proofErr w:type="spellEnd"/>
      <w:r>
        <w:rPr>
          <w:rFonts w:cstheme="minorHAnsi"/>
          <w:lang w:val="pl-PL" w:eastAsia="pl-PL"/>
        </w:rPr>
        <w:t xml:space="preserve"> Europe” (CEF)</w:t>
      </w:r>
      <w:r w:rsidRPr="001133BA">
        <w:rPr>
          <w:rFonts w:cstheme="minorHAnsi"/>
          <w:lang w:val="pl-PL" w:eastAsia="pl-PL"/>
        </w:rPr>
        <w:t>, którymi dla sektora transportu są m.in.: ukończenie prac nad siecią bazową TEN-T do 2030 r.</w:t>
      </w:r>
      <w:r w:rsidR="004F1D48">
        <w:rPr>
          <w:rFonts w:cstheme="minorHAnsi"/>
          <w:lang w:val="pl-PL" w:eastAsia="pl-PL"/>
        </w:rPr>
        <w:t>,</w:t>
      </w:r>
      <w:r w:rsidRPr="001133BA">
        <w:rPr>
          <w:rFonts w:cstheme="minorHAnsi"/>
          <w:lang w:val="pl-PL" w:eastAsia="pl-PL"/>
        </w:rPr>
        <w:t xml:space="preserve"> przejście na ekologiczną, konkurencyjną i zintegrowaną</w:t>
      </w:r>
      <w:r w:rsidRPr="001133BA">
        <w:rPr>
          <w:rFonts w:cstheme="minorHAnsi"/>
          <w:bCs/>
          <w:lang w:val="pl-PL" w:eastAsia="pl-PL"/>
        </w:rPr>
        <w:t xml:space="preserve"> mobilność, postęp w pracach nad ukończeniem kompleksowej sieci TEN-T do 2050 r.</w:t>
      </w:r>
      <w:r>
        <w:rPr>
          <w:rFonts w:cstheme="minorHAnsi"/>
          <w:bCs/>
          <w:lang w:val="pl-PL" w:eastAsia="pl-PL"/>
        </w:rPr>
        <w:t xml:space="preserve"> </w:t>
      </w:r>
    </w:p>
    <w:p w14:paraId="36ACF095" w14:textId="13B517B7" w:rsidR="000711E6" w:rsidRPr="001133BA" w:rsidRDefault="004F1D48" w:rsidP="000711E6">
      <w:pPr>
        <w:jc w:val="both"/>
        <w:rPr>
          <w:rFonts w:cstheme="minorHAnsi"/>
          <w:bCs/>
          <w:lang w:val="pl-PL" w:eastAsia="pl-PL"/>
        </w:rPr>
      </w:pPr>
      <w:r>
        <w:rPr>
          <w:rFonts w:cstheme="minorHAnsi"/>
          <w:bCs/>
          <w:lang w:val="pl-PL" w:eastAsia="pl-PL"/>
        </w:rPr>
        <w:t>P</w:t>
      </w:r>
      <w:r w:rsidR="000711E6">
        <w:rPr>
          <w:rFonts w:cstheme="minorHAnsi"/>
          <w:bCs/>
          <w:lang w:val="pl-PL" w:eastAsia="pl-PL"/>
        </w:rPr>
        <w:t>rojekt</w:t>
      </w:r>
      <w:r>
        <w:rPr>
          <w:rFonts w:cstheme="minorHAnsi"/>
          <w:bCs/>
          <w:lang w:val="pl-PL" w:eastAsia="pl-PL"/>
        </w:rPr>
        <w:t xml:space="preserve"> </w:t>
      </w:r>
      <w:r w:rsidR="000711E6">
        <w:rPr>
          <w:rFonts w:cstheme="minorHAnsi"/>
          <w:bCs/>
          <w:lang w:val="pl-PL" w:eastAsia="pl-PL"/>
        </w:rPr>
        <w:t xml:space="preserve">jest </w:t>
      </w:r>
      <w:r w:rsidR="000711E6" w:rsidRPr="001133BA">
        <w:rPr>
          <w:rFonts w:cstheme="minorHAnsi"/>
          <w:bCs/>
          <w:lang w:val="pl-PL" w:eastAsia="pl-PL"/>
        </w:rPr>
        <w:t>kluczow</w:t>
      </w:r>
      <w:r>
        <w:rPr>
          <w:rFonts w:cstheme="minorHAnsi"/>
          <w:bCs/>
          <w:lang w:val="pl-PL" w:eastAsia="pl-PL"/>
        </w:rPr>
        <w:t>y</w:t>
      </w:r>
      <w:r w:rsidR="000711E6" w:rsidRPr="001133BA">
        <w:rPr>
          <w:rFonts w:cstheme="minorHAnsi"/>
          <w:bCs/>
          <w:lang w:val="pl-PL" w:eastAsia="pl-PL"/>
        </w:rPr>
        <w:t xml:space="preserve"> </w:t>
      </w:r>
      <w:r>
        <w:rPr>
          <w:rFonts w:cstheme="minorHAnsi"/>
          <w:bCs/>
          <w:lang w:val="pl-PL" w:eastAsia="pl-PL"/>
        </w:rPr>
        <w:t xml:space="preserve">dla rozwoju portu i </w:t>
      </w:r>
      <w:r w:rsidR="000711E6" w:rsidRPr="001133BA">
        <w:rPr>
          <w:rFonts w:cstheme="minorHAnsi"/>
          <w:bCs/>
          <w:lang w:val="pl-PL" w:eastAsia="pl-PL"/>
        </w:rPr>
        <w:t xml:space="preserve">przyczyni się </w:t>
      </w:r>
      <w:r w:rsidR="000711E6">
        <w:rPr>
          <w:rFonts w:cstheme="minorHAnsi"/>
          <w:bCs/>
          <w:lang w:val="pl-PL" w:eastAsia="pl-PL"/>
        </w:rPr>
        <w:t xml:space="preserve">pośrednio </w:t>
      </w:r>
      <w:r w:rsidR="000711E6" w:rsidRPr="001133BA">
        <w:rPr>
          <w:rFonts w:cstheme="minorHAnsi"/>
          <w:bCs/>
          <w:lang w:val="pl-PL" w:eastAsia="pl-PL"/>
        </w:rPr>
        <w:t xml:space="preserve">do zmniejszenia presji działalności portowej na środowisko, poprzez </w:t>
      </w:r>
      <w:r w:rsidR="000711E6">
        <w:rPr>
          <w:rFonts w:cstheme="minorHAnsi"/>
          <w:bCs/>
          <w:lang w:val="pl-PL" w:eastAsia="pl-PL"/>
        </w:rPr>
        <w:t>m.in.</w:t>
      </w:r>
      <w:r w:rsidR="000711E6" w:rsidRPr="001133BA">
        <w:rPr>
          <w:rFonts w:cstheme="minorHAnsi"/>
          <w:bCs/>
          <w:lang w:val="pl-PL" w:eastAsia="pl-PL"/>
        </w:rPr>
        <w:t>: poprawę dostępu drogowego, kolejowego, zapewnienie intermodalności or</w:t>
      </w:r>
      <w:r>
        <w:rPr>
          <w:rFonts w:cstheme="minorHAnsi"/>
          <w:bCs/>
          <w:lang w:val="pl-PL" w:eastAsia="pl-PL"/>
        </w:rPr>
        <w:t>a</w:t>
      </w:r>
      <w:r w:rsidR="000711E6" w:rsidRPr="001133BA">
        <w:rPr>
          <w:rFonts w:cstheme="minorHAnsi"/>
          <w:bCs/>
          <w:lang w:val="pl-PL" w:eastAsia="pl-PL"/>
        </w:rPr>
        <w:t xml:space="preserve">z zapewnienie wysokiej jakości infrastruktury przeładunkowej. </w:t>
      </w:r>
    </w:p>
    <w:p w14:paraId="590D56DF" w14:textId="1AD0F865" w:rsidR="000711E6" w:rsidRPr="00627150" w:rsidRDefault="000711E6" w:rsidP="000711E6">
      <w:pPr>
        <w:shd w:val="clear" w:color="auto" w:fill="FFFFFF"/>
        <w:jc w:val="both"/>
        <w:rPr>
          <w:rFonts w:cstheme="minorHAnsi"/>
          <w:bCs/>
          <w:lang w:val="pl-PL"/>
        </w:rPr>
      </w:pPr>
      <w:r w:rsidRPr="00627150">
        <w:rPr>
          <w:rFonts w:cstheme="minorHAnsi"/>
          <w:bCs/>
          <w:lang w:val="pl-PL"/>
        </w:rPr>
        <w:t xml:space="preserve">W zakresie projektu  </w:t>
      </w:r>
      <w:r w:rsidRPr="004A7E63">
        <w:rPr>
          <w:rFonts w:cstheme="minorHAnsi"/>
          <w:lang w:val="pl-PL" w:eastAsia="pl-PL"/>
        </w:rPr>
        <w:t>„Rozbudowa infrastruktury</w:t>
      </w:r>
      <w:r>
        <w:rPr>
          <w:rFonts w:cstheme="minorHAnsi"/>
          <w:lang w:val="pl-PL" w:eastAsia="pl-PL"/>
        </w:rPr>
        <w:t xml:space="preserve"> </w:t>
      </w:r>
      <w:r w:rsidRPr="004A7E63">
        <w:rPr>
          <w:rFonts w:cstheme="minorHAnsi"/>
          <w:lang w:val="pl-PL" w:eastAsia="pl-PL"/>
        </w:rPr>
        <w:t>dostępu w Porcie Gdynia”</w:t>
      </w:r>
      <w:r>
        <w:rPr>
          <w:rFonts w:cstheme="minorHAnsi"/>
          <w:lang w:val="pl-PL" w:eastAsia="pl-PL"/>
        </w:rPr>
        <w:t>,</w:t>
      </w:r>
      <w:r w:rsidRPr="00627150">
        <w:rPr>
          <w:rFonts w:cstheme="minorHAnsi"/>
          <w:lang w:val="pl-PL" w:eastAsia="pl-PL"/>
        </w:rPr>
        <w:t xml:space="preserve"> </w:t>
      </w:r>
      <w:r>
        <w:rPr>
          <w:rFonts w:cstheme="minorHAnsi"/>
          <w:lang w:val="pl-PL" w:eastAsia="pl-PL"/>
        </w:rPr>
        <w:t xml:space="preserve"> </w:t>
      </w:r>
      <w:r w:rsidR="004F1D48">
        <w:rPr>
          <w:rFonts w:cstheme="minorHAnsi"/>
          <w:bCs/>
          <w:lang w:val="pl-PL"/>
        </w:rPr>
        <w:t>przewidziane są</w:t>
      </w:r>
      <w:r w:rsidRPr="00627150">
        <w:rPr>
          <w:rFonts w:cstheme="minorHAnsi"/>
          <w:bCs/>
          <w:lang w:val="pl-PL"/>
        </w:rPr>
        <w:t xml:space="preserve"> następujące fazy:</w:t>
      </w:r>
    </w:p>
    <w:p w14:paraId="710747F0" w14:textId="64E11507" w:rsidR="004F1D48" w:rsidRDefault="004F1D48" w:rsidP="004F1D48">
      <w:pPr>
        <w:pStyle w:val="Akapitzlist"/>
        <w:numPr>
          <w:ilvl w:val="0"/>
          <w:numId w:val="5"/>
        </w:numPr>
        <w:shd w:val="clear" w:color="auto" w:fill="FFFFFF"/>
        <w:spacing w:after="0" w:line="240" w:lineRule="auto"/>
        <w:jc w:val="both"/>
        <w:rPr>
          <w:rFonts w:cstheme="minorHAnsi"/>
          <w:b/>
          <w:lang w:val="pl-PL"/>
        </w:rPr>
      </w:pPr>
      <w:r>
        <w:rPr>
          <w:rFonts w:cstheme="minorHAnsi"/>
          <w:b/>
          <w:lang w:val="pl-PL"/>
        </w:rPr>
        <w:t>R</w:t>
      </w:r>
      <w:r w:rsidR="000711E6" w:rsidRPr="004F1D48">
        <w:rPr>
          <w:rFonts w:cstheme="minorHAnsi"/>
          <w:b/>
          <w:lang w:val="pl-PL"/>
        </w:rPr>
        <w:t>ozbudowa infrastruktury dostępu dla statków w Basenie IV – Faza 1</w:t>
      </w:r>
    </w:p>
    <w:p w14:paraId="661C245A" w14:textId="1D6D39AF" w:rsidR="004F1D48" w:rsidRDefault="000711E6" w:rsidP="004F1D48">
      <w:pPr>
        <w:pStyle w:val="Akapitzlist"/>
        <w:numPr>
          <w:ilvl w:val="0"/>
          <w:numId w:val="5"/>
        </w:numPr>
        <w:shd w:val="clear" w:color="auto" w:fill="FFFFFF"/>
        <w:spacing w:after="0" w:line="240" w:lineRule="auto"/>
        <w:jc w:val="both"/>
        <w:rPr>
          <w:rFonts w:cstheme="minorHAnsi"/>
          <w:b/>
          <w:lang w:val="pl-PL"/>
        </w:rPr>
      </w:pPr>
      <w:r w:rsidRPr="004F1D48">
        <w:rPr>
          <w:rFonts w:cstheme="minorHAnsi"/>
          <w:b/>
          <w:lang w:val="pl-PL"/>
        </w:rPr>
        <w:t xml:space="preserve">Przebudowa infrastruktury dostępu dla statków w Basenie V – Faza </w:t>
      </w:r>
      <w:r w:rsidR="004F1D48">
        <w:rPr>
          <w:rFonts w:cstheme="minorHAnsi"/>
          <w:b/>
          <w:lang w:val="pl-PL"/>
        </w:rPr>
        <w:t>2</w:t>
      </w:r>
    </w:p>
    <w:p w14:paraId="08F00683" w14:textId="024AB310" w:rsidR="000711E6" w:rsidRPr="004F1D48" w:rsidRDefault="000711E6" w:rsidP="004F1D48">
      <w:pPr>
        <w:pStyle w:val="Akapitzlist"/>
        <w:numPr>
          <w:ilvl w:val="0"/>
          <w:numId w:val="5"/>
        </w:numPr>
        <w:shd w:val="clear" w:color="auto" w:fill="FFFFFF"/>
        <w:spacing w:after="0" w:line="240" w:lineRule="auto"/>
        <w:jc w:val="both"/>
        <w:rPr>
          <w:rStyle w:val="Odwoaniedokomentarza"/>
          <w:rFonts w:cstheme="minorHAnsi"/>
          <w:b/>
          <w:sz w:val="22"/>
          <w:szCs w:val="22"/>
          <w:lang w:val="pl-PL"/>
        </w:rPr>
      </w:pPr>
      <w:r w:rsidRPr="004F1D48">
        <w:rPr>
          <w:rFonts w:cstheme="minorHAnsi"/>
          <w:b/>
          <w:lang w:val="pl-PL"/>
        </w:rPr>
        <w:t>Dostęp drogowo-kolejowy do Basenów IV i V – Faza 3</w:t>
      </w:r>
    </w:p>
    <w:p w14:paraId="7B367CB2" w14:textId="77777777" w:rsidR="000711E6" w:rsidRPr="0066327A" w:rsidRDefault="000711E6" w:rsidP="000711E6">
      <w:pPr>
        <w:shd w:val="clear" w:color="auto" w:fill="FFFFFF"/>
        <w:jc w:val="both"/>
        <w:rPr>
          <w:rFonts w:cstheme="minorHAnsi"/>
          <w:bCs/>
          <w:lang w:val="pl-PL"/>
        </w:rPr>
      </w:pPr>
    </w:p>
    <w:p w14:paraId="1388578F" w14:textId="77777777" w:rsidR="00F91838" w:rsidRPr="00F91838" w:rsidRDefault="00F91838" w:rsidP="00F91838">
      <w:pPr>
        <w:shd w:val="clear" w:color="auto" w:fill="FFFFFF"/>
        <w:jc w:val="both"/>
        <w:rPr>
          <w:rFonts w:cstheme="minorHAnsi"/>
          <w:bCs/>
          <w:lang w:val="pl-PL"/>
        </w:rPr>
      </w:pPr>
      <w:r w:rsidRPr="00F91838">
        <w:rPr>
          <w:rFonts w:cstheme="minorHAnsi"/>
          <w:bCs/>
          <w:lang w:val="pl-PL"/>
        </w:rPr>
        <w:t>W wyniku realizacji projektu w ramach Fazy 1 wykonany zostanie projekt koncepcyjny, studium wykonalności, dokumentacja techniczna związana z rozbudową infrastruktury dostępu oraz niezbędna dokumentacja do uzyskania pełnej oceny środowiskowej, analizy i ekspertyzy. Ponadto uzyskane zostaną decyzje administracyjne.</w:t>
      </w:r>
    </w:p>
    <w:p w14:paraId="7093C198" w14:textId="77777777" w:rsidR="00F91838" w:rsidRPr="00F91838" w:rsidRDefault="00F91838" w:rsidP="00F91838">
      <w:pPr>
        <w:shd w:val="clear" w:color="auto" w:fill="FFFFFF"/>
        <w:jc w:val="both"/>
        <w:rPr>
          <w:rFonts w:cstheme="minorHAnsi"/>
          <w:bCs/>
          <w:lang w:val="pl-PL"/>
        </w:rPr>
      </w:pPr>
      <w:r w:rsidRPr="00F91838">
        <w:rPr>
          <w:rFonts w:cstheme="minorHAnsi"/>
          <w:bCs/>
          <w:lang w:val="pl-PL"/>
        </w:rPr>
        <w:t>W ramach Fazy 2 opracowane zostanie studium wykonalności oraz dokumentacja projektowa wraz z decyzjami administracyjnymi.</w:t>
      </w:r>
    </w:p>
    <w:p w14:paraId="6F76CA58" w14:textId="0250F3E7" w:rsidR="00F91838" w:rsidRPr="00F91838" w:rsidRDefault="00F91838" w:rsidP="00F91838">
      <w:pPr>
        <w:shd w:val="clear" w:color="auto" w:fill="FFFFFF"/>
        <w:jc w:val="both"/>
        <w:rPr>
          <w:rFonts w:cstheme="minorHAnsi"/>
          <w:bCs/>
          <w:lang w:val="pl-PL"/>
        </w:rPr>
      </w:pPr>
      <w:r w:rsidRPr="00F91838">
        <w:rPr>
          <w:rFonts w:cstheme="minorHAnsi"/>
          <w:bCs/>
          <w:lang w:val="pl-PL"/>
        </w:rPr>
        <w:t>Natomiast w ramach Fazy 3 wykonana zostanie dokumentacja techniczna związana z przebudową niezbędnych układów kolejowych oraz udrożnieniem drogowego układu komunikacyjnego, tzw. „ostatniej mili”, aby powstała możliwość lepsza komunikacja drogowa na styku z intensywnym ruchem miejskim oraz nastąpił rozwój przeładunków intermodalnych z układów kolejowych. Faza ta obejmie więc wykonanie niezbędnych projektów  budowlano-wykonawczych, w</w:t>
      </w:r>
      <w:r w:rsidR="00070E68">
        <w:rPr>
          <w:rFonts w:cstheme="minorHAnsi"/>
          <w:bCs/>
          <w:lang w:val="pl-PL"/>
        </w:rPr>
        <w:t xml:space="preserve"> </w:t>
      </w:r>
      <w:r w:rsidRPr="00F91838">
        <w:rPr>
          <w:rFonts w:cstheme="minorHAnsi"/>
          <w:bCs/>
          <w:lang w:val="pl-PL"/>
        </w:rPr>
        <w:t>oparciu o</w:t>
      </w:r>
      <w:r w:rsidR="00070E68">
        <w:rPr>
          <w:rFonts w:cstheme="minorHAnsi"/>
          <w:bCs/>
          <w:lang w:val="pl-PL"/>
        </w:rPr>
        <w:t xml:space="preserve"> </w:t>
      </w:r>
      <w:r w:rsidRPr="00F91838">
        <w:rPr>
          <w:rFonts w:cstheme="minorHAnsi"/>
          <w:bCs/>
          <w:lang w:val="pl-PL"/>
        </w:rPr>
        <w:t>opracowane i uzgodni</w:t>
      </w:r>
      <w:r w:rsidR="00070E68">
        <w:rPr>
          <w:rFonts w:cstheme="minorHAnsi"/>
          <w:bCs/>
          <w:lang w:val="pl-PL"/>
        </w:rPr>
        <w:t>o</w:t>
      </w:r>
      <w:r w:rsidRPr="00F91838">
        <w:rPr>
          <w:rFonts w:cstheme="minorHAnsi"/>
          <w:bCs/>
          <w:lang w:val="pl-PL"/>
        </w:rPr>
        <w:t>ne z Urzędem Miasta Gdyni rozwiązania wariantowe. Finalną dokumentacją może być projekt budowlany z programem funkcjonalno-użytkowym, które pozwolą na zamówienie i realizację robót budowlanych.</w:t>
      </w:r>
    </w:p>
    <w:p w14:paraId="53D21CA0" w14:textId="77777777" w:rsidR="00F91838" w:rsidRDefault="00F91838" w:rsidP="000711E6">
      <w:pPr>
        <w:shd w:val="clear" w:color="auto" w:fill="FFFFFF"/>
        <w:jc w:val="both"/>
        <w:rPr>
          <w:rFonts w:cstheme="minorHAnsi"/>
          <w:bCs/>
          <w:lang w:val="pl-PL"/>
        </w:rPr>
      </w:pPr>
    </w:p>
    <w:p w14:paraId="41C1F5D1" w14:textId="77777777" w:rsidR="00F91838" w:rsidRDefault="00F91838" w:rsidP="000711E6">
      <w:pPr>
        <w:shd w:val="clear" w:color="auto" w:fill="FFFFFF"/>
        <w:jc w:val="both"/>
        <w:rPr>
          <w:rFonts w:cstheme="minorHAnsi"/>
          <w:bCs/>
          <w:lang w:val="pl-PL"/>
        </w:rPr>
      </w:pPr>
    </w:p>
    <w:p w14:paraId="25D6777B" w14:textId="77777777" w:rsidR="00F91838" w:rsidRDefault="00F91838" w:rsidP="000711E6">
      <w:pPr>
        <w:shd w:val="clear" w:color="auto" w:fill="FFFFFF"/>
        <w:jc w:val="both"/>
        <w:rPr>
          <w:rFonts w:cstheme="minorHAnsi"/>
          <w:bCs/>
          <w:lang w:val="pl-PL"/>
        </w:rPr>
      </w:pPr>
    </w:p>
    <w:p w14:paraId="6D418ACD" w14:textId="77777777" w:rsidR="00F91838" w:rsidRDefault="00F91838" w:rsidP="000711E6">
      <w:pPr>
        <w:shd w:val="clear" w:color="auto" w:fill="FFFFFF"/>
        <w:jc w:val="both"/>
        <w:rPr>
          <w:rFonts w:cstheme="minorHAnsi"/>
          <w:bCs/>
          <w:lang w:val="pl-PL"/>
        </w:rPr>
      </w:pPr>
    </w:p>
    <w:p w14:paraId="4E81FF59" w14:textId="79312E34" w:rsidR="000711E6" w:rsidRDefault="000711E6" w:rsidP="000711E6">
      <w:pPr>
        <w:jc w:val="both"/>
        <w:rPr>
          <w:rFonts w:cstheme="minorHAnsi"/>
          <w:lang w:val="pl-PL" w:eastAsia="pl-PL"/>
        </w:rPr>
      </w:pPr>
      <w:r w:rsidRPr="00627150">
        <w:rPr>
          <w:rFonts w:cstheme="minorHAnsi"/>
          <w:lang w:val="pl-PL" w:eastAsia="pl-PL"/>
        </w:rPr>
        <w:lastRenderedPageBreak/>
        <w:t>Celem projektu</w:t>
      </w:r>
      <w:r>
        <w:rPr>
          <w:rFonts w:cstheme="minorHAnsi"/>
          <w:lang w:val="pl-PL" w:eastAsia="pl-PL"/>
        </w:rPr>
        <w:t xml:space="preserve"> inwestycyjnego, który zostanie zrealizowany na podstawie dokumentacji przygotowanej w ramach przedmiotowego projektu</w:t>
      </w:r>
      <w:r w:rsidRPr="00627150">
        <w:rPr>
          <w:rFonts w:cstheme="minorHAnsi"/>
          <w:lang w:val="pl-PL" w:eastAsia="pl-PL"/>
        </w:rPr>
        <w:t xml:space="preserve"> jest rozbudowa infrastruktury dostępu dla statków w Basenie IV i V, umożliwiające</w:t>
      </w:r>
      <w:r>
        <w:rPr>
          <w:rFonts w:cstheme="minorHAnsi"/>
          <w:lang w:val="pl-PL" w:eastAsia="pl-PL"/>
        </w:rPr>
        <w:t>j</w:t>
      </w:r>
      <w:r w:rsidRPr="00627150">
        <w:rPr>
          <w:rFonts w:cstheme="minorHAnsi"/>
          <w:lang w:val="pl-PL" w:eastAsia="pl-PL"/>
        </w:rPr>
        <w:t xml:space="preserve"> sprawną obsługę ładunków i pasażerów oraz poprawę dostępności transportowej portu – zwiększenie połączeń, zwiększenie zdolności przeładunkowej, zapewnienie efektywnego transportu. Rezultatem projektu jest rozwój obsługi statków ro-ro </w:t>
      </w:r>
      <w:r>
        <w:rPr>
          <w:rFonts w:cstheme="minorHAnsi"/>
          <w:lang w:val="pl-PL" w:eastAsia="pl-PL"/>
        </w:rPr>
        <w:t xml:space="preserve">mających </w:t>
      </w:r>
      <w:r w:rsidRPr="00627150">
        <w:rPr>
          <w:rFonts w:cstheme="minorHAnsi"/>
          <w:lang w:val="pl-PL" w:eastAsia="pl-PL"/>
        </w:rPr>
        <w:t>ponad 180 m długości oraz zwiększenie bezpieczeństwa ich manewrowania w porcie. Rozpoczęcie robót budowlanych planuje się w 2024 roku.</w:t>
      </w:r>
    </w:p>
    <w:p w14:paraId="3675405D" w14:textId="6AB88969" w:rsidR="000711E6" w:rsidRPr="00590810" w:rsidRDefault="000711E6" w:rsidP="000711E6">
      <w:pPr>
        <w:jc w:val="both"/>
        <w:rPr>
          <w:rFonts w:cstheme="minorHAnsi"/>
          <w:lang w:val="pl-PL" w:eastAsia="pl-PL"/>
        </w:rPr>
      </w:pPr>
      <w:r>
        <w:rPr>
          <w:rFonts w:cstheme="minorHAnsi"/>
          <w:lang w:val="pl-PL" w:eastAsia="pl-PL"/>
        </w:rPr>
        <w:t>Planowane</w:t>
      </w:r>
      <w:r w:rsidRPr="00627150">
        <w:rPr>
          <w:rFonts w:cstheme="minorHAnsi"/>
          <w:lang w:val="pl-PL" w:eastAsia="pl-PL"/>
        </w:rPr>
        <w:t xml:space="preserve"> zadanie przyczyni się do poprawy dostępności Portu zarówno od strony lądu, jak i morza, </w:t>
      </w:r>
      <w:r>
        <w:rPr>
          <w:rFonts w:cstheme="minorHAnsi"/>
          <w:lang w:val="pl-PL" w:eastAsia="pl-PL"/>
        </w:rPr>
        <w:br/>
      </w:r>
      <w:r w:rsidRPr="00627150">
        <w:rPr>
          <w:rFonts w:cstheme="minorHAnsi"/>
          <w:lang w:val="pl-PL" w:eastAsia="pl-PL"/>
        </w:rPr>
        <w:t>a potrzeba jego realizacji wynika z dynamicznie zmieniających się warunków rynkowych, które w dużej mierze kreowane są przez armatorów wprowadzających coraz większe statki celem ograniczenia kosztu jednostkowego transportu. Dostosowanie się portu do coraz większych statków wiąże się</w:t>
      </w:r>
      <w:r>
        <w:rPr>
          <w:rFonts w:cstheme="minorHAnsi"/>
          <w:lang w:val="pl-PL" w:eastAsia="pl-PL"/>
        </w:rPr>
        <w:t xml:space="preserve"> właśnie z</w:t>
      </w:r>
      <w:r w:rsidRPr="00627150">
        <w:rPr>
          <w:rFonts w:cstheme="minorHAnsi"/>
          <w:lang w:val="pl-PL" w:eastAsia="pl-PL"/>
        </w:rPr>
        <w:t xml:space="preserve"> inwestycjami takimi jak</w:t>
      </w:r>
      <w:r>
        <w:rPr>
          <w:rFonts w:cstheme="minorHAnsi"/>
          <w:lang w:val="pl-PL" w:eastAsia="pl-PL"/>
        </w:rPr>
        <w:t xml:space="preserve"> </w:t>
      </w:r>
      <w:r w:rsidRPr="00627150">
        <w:rPr>
          <w:rFonts w:cstheme="minorHAnsi"/>
          <w:lang w:val="pl-PL" w:eastAsia="pl-PL"/>
        </w:rPr>
        <w:t>pogłębianie</w:t>
      </w:r>
      <w:r>
        <w:rPr>
          <w:rFonts w:cstheme="minorHAnsi"/>
          <w:lang w:val="pl-PL" w:eastAsia="pl-PL"/>
        </w:rPr>
        <w:t xml:space="preserve"> i </w:t>
      </w:r>
      <w:r w:rsidRPr="00627150">
        <w:rPr>
          <w:rFonts w:cstheme="minorHAnsi"/>
          <w:lang w:val="pl-PL" w:eastAsia="pl-PL"/>
        </w:rPr>
        <w:t>wzmacnianie nabrzeży, które będą możliwe po opracowaniu dokumentacji będ</w:t>
      </w:r>
      <w:r w:rsidR="00625B32">
        <w:rPr>
          <w:rFonts w:cstheme="minorHAnsi"/>
          <w:lang w:val="pl-PL" w:eastAsia="pl-PL"/>
        </w:rPr>
        <w:t>ą</w:t>
      </w:r>
      <w:r w:rsidRPr="00627150">
        <w:rPr>
          <w:rFonts w:cstheme="minorHAnsi"/>
          <w:lang w:val="pl-PL" w:eastAsia="pl-PL"/>
        </w:rPr>
        <w:t xml:space="preserve">cej przedmiotem niniejszego </w:t>
      </w:r>
      <w:r w:rsidR="00625B32">
        <w:rPr>
          <w:rFonts w:cstheme="minorHAnsi"/>
          <w:lang w:val="pl-PL" w:eastAsia="pl-PL"/>
        </w:rPr>
        <w:t>projektu</w:t>
      </w:r>
      <w:r w:rsidRPr="00627150">
        <w:rPr>
          <w:rFonts w:cstheme="minorHAnsi"/>
          <w:lang w:val="pl-PL" w:eastAsia="pl-PL"/>
        </w:rPr>
        <w:t xml:space="preserve">. Przy wzroście ruchu pojazdów i jednostek tocznych (ruch ro-ro) niezbędnej jest także znaczące poprawienie dostępu drogowo-kolejowego na odcinku „ostatniej mili”, gdyż </w:t>
      </w:r>
      <w:r w:rsidRPr="00590810">
        <w:rPr>
          <w:rFonts w:cstheme="minorHAnsi"/>
          <w:lang w:val="pl-PL" w:eastAsia="pl-PL"/>
        </w:rPr>
        <w:t>obecnie funkcjonująca jedyna droga gminna</w:t>
      </w:r>
      <w:r w:rsidR="00625B32">
        <w:rPr>
          <w:rFonts w:cstheme="minorHAnsi"/>
          <w:lang w:val="pl-PL" w:eastAsia="pl-PL"/>
        </w:rPr>
        <w:t xml:space="preserve"> (ul. Janka Wiśniewskiego)</w:t>
      </w:r>
      <w:r w:rsidRPr="00590810">
        <w:rPr>
          <w:rFonts w:cstheme="minorHAnsi"/>
          <w:lang w:val="pl-PL" w:eastAsia="pl-PL"/>
        </w:rPr>
        <w:t>, prowadząca do tego rejonu portu, stanowi jednocześnie główną drogę dojazdową do centrum miasta. Dlatego udrożnienie ul. Przelotowej (Faza 3), która dziś stanowi zdegradowaną technicznie drogę technologiczną przy terenach stoczniowych jest jedynym rozwiązaniem, aby wschodnia część Portu Gdynia (w tym szczególnie baseny IV i V) nie została odcięta od sprawnego dostępu drogowego. Nie ma technicznej możliwości dla innego, bardziej ekologicznego dostępu do portu. Jednocześnie dojazd drogowy „ostatniej mili” jest niezbędny dla intermodalnej obsługi ładunków zjednostkowanych w relacji lądowo-morskiej.</w:t>
      </w:r>
    </w:p>
    <w:p w14:paraId="155784FB" w14:textId="77777777" w:rsidR="0066327A" w:rsidRDefault="0066327A" w:rsidP="000711E6">
      <w:pPr>
        <w:jc w:val="both"/>
        <w:rPr>
          <w:rFonts w:cstheme="minorHAnsi"/>
          <w:lang w:val="pl-PL" w:eastAsia="pl-PL"/>
        </w:rPr>
      </w:pPr>
      <w:bookmarkStart w:id="0" w:name="_Hlk64288963"/>
    </w:p>
    <w:p w14:paraId="51F5DAE0" w14:textId="72222E19" w:rsidR="000711E6" w:rsidRPr="00627150" w:rsidRDefault="000711E6" w:rsidP="000711E6">
      <w:pPr>
        <w:jc w:val="both"/>
        <w:rPr>
          <w:rFonts w:cstheme="minorHAnsi"/>
          <w:b/>
          <w:bCs/>
          <w:lang w:val="pl-PL" w:eastAsia="pl-PL"/>
        </w:rPr>
      </w:pPr>
      <w:r w:rsidRPr="00627150">
        <w:rPr>
          <w:rFonts w:cstheme="minorHAnsi"/>
          <w:b/>
          <w:bCs/>
          <w:lang w:val="pl-PL" w:eastAsia="pl-PL"/>
        </w:rPr>
        <w:t xml:space="preserve">Rys. </w:t>
      </w:r>
      <w:r>
        <w:rPr>
          <w:rFonts w:cstheme="minorHAnsi"/>
          <w:b/>
          <w:bCs/>
          <w:lang w:val="pl-PL" w:eastAsia="pl-PL"/>
        </w:rPr>
        <w:t>4</w:t>
      </w:r>
      <w:r w:rsidRPr="00627150">
        <w:rPr>
          <w:rFonts w:cstheme="minorHAnsi"/>
          <w:b/>
          <w:bCs/>
          <w:lang w:val="pl-PL" w:eastAsia="pl-PL"/>
        </w:rPr>
        <w:t xml:space="preserve">. </w:t>
      </w:r>
      <w:r w:rsidR="0066327A">
        <w:rPr>
          <w:rFonts w:cstheme="minorHAnsi"/>
          <w:b/>
          <w:bCs/>
          <w:lang w:val="pl-PL" w:eastAsia="pl-PL"/>
        </w:rPr>
        <w:t>Lokalizacja projektu „</w:t>
      </w:r>
      <w:r w:rsidR="0066327A" w:rsidRPr="0066327A">
        <w:rPr>
          <w:rFonts w:cstheme="minorHAnsi"/>
          <w:b/>
          <w:bCs/>
          <w:lang w:val="pl-PL" w:eastAsia="pl-PL"/>
        </w:rPr>
        <w:t>Rozbudowa infrastruktury dostępu w Porcie Gdynia</w:t>
      </w:r>
      <w:r w:rsidR="0066327A">
        <w:rPr>
          <w:rFonts w:cstheme="minorHAnsi"/>
          <w:b/>
          <w:bCs/>
          <w:lang w:val="pl-PL" w:eastAsia="pl-PL"/>
        </w:rPr>
        <w:t>” – Faza 1, Faza 2 oraz Faza 3</w:t>
      </w:r>
    </w:p>
    <w:bookmarkEnd w:id="0"/>
    <w:p w14:paraId="5FDA9A37" w14:textId="77777777" w:rsidR="000711E6" w:rsidRPr="00627150" w:rsidRDefault="000711E6" w:rsidP="000711E6">
      <w:pPr>
        <w:jc w:val="both"/>
        <w:rPr>
          <w:rFonts w:cstheme="minorHAnsi"/>
          <w:lang w:val="pl-PL" w:eastAsia="pl-PL"/>
        </w:rPr>
      </w:pPr>
      <w:r w:rsidRPr="007B5775">
        <w:rPr>
          <w:rFonts w:cstheme="minorHAnsi"/>
          <w:noProof/>
          <w:lang w:val="pl-PL" w:eastAsia="pl-PL"/>
        </w:rPr>
        <w:drawing>
          <wp:inline distT="0" distB="0" distL="0" distR="0" wp14:anchorId="6F16FE2E" wp14:editId="3634B209">
            <wp:extent cx="5895833" cy="3007666"/>
            <wp:effectExtent l="0" t="0" r="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1346" cy="3010478"/>
                    </a:xfrm>
                    <a:prstGeom prst="rect">
                      <a:avLst/>
                    </a:prstGeom>
                    <a:noFill/>
                    <a:ln>
                      <a:noFill/>
                    </a:ln>
                  </pic:spPr>
                </pic:pic>
              </a:graphicData>
            </a:graphic>
          </wp:inline>
        </w:drawing>
      </w:r>
    </w:p>
    <w:p w14:paraId="605B294A" w14:textId="77777777" w:rsidR="000711E6" w:rsidRDefault="000711E6" w:rsidP="000711E6">
      <w:pPr>
        <w:shd w:val="clear" w:color="auto" w:fill="FFFFFF"/>
        <w:jc w:val="both"/>
        <w:rPr>
          <w:rFonts w:cstheme="minorHAnsi"/>
          <w:bCs/>
          <w:lang w:val="pl-PL"/>
        </w:rPr>
      </w:pPr>
    </w:p>
    <w:p w14:paraId="244BD8A5" w14:textId="7514A87E" w:rsidR="000711E6" w:rsidRPr="004A7E63" w:rsidRDefault="000711E6" w:rsidP="000711E6">
      <w:pPr>
        <w:shd w:val="clear" w:color="auto" w:fill="FFFFFF"/>
        <w:jc w:val="both"/>
        <w:rPr>
          <w:rFonts w:cstheme="minorHAnsi"/>
          <w:bCs/>
          <w:lang w:val="pl-PL"/>
        </w:rPr>
      </w:pPr>
      <w:r w:rsidRPr="004A7E63">
        <w:rPr>
          <w:rFonts w:cstheme="minorHAnsi"/>
          <w:bCs/>
          <w:lang w:val="pl-PL"/>
        </w:rPr>
        <w:t>Na podstawie dokumentacji stworzonej w ramach niniejszego projektu w kolejnej perspektywie finansowej 2021-2027 zrealizowane zostaną roboty budowlane obejmujące</w:t>
      </w:r>
      <w:r w:rsidR="00EB42EE">
        <w:rPr>
          <w:rFonts w:cstheme="minorHAnsi"/>
          <w:bCs/>
          <w:lang w:val="pl-PL"/>
        </w:rPr>
        <w:t xml:space="preserve"> następujące fazy</w:t>
      </w:r>
      <w:r w:rsidRPr="004A7E63">
        <w:rPr>
          <w:rFonts w:cstheme="minorHAnsi"/>
          <w:bCs/>
          <w:lang w:val="pl-PL"/>
        </w:rPr>
        <w:t>:</w:t>
      </w:r>
    </w:p>
    <w:p w14:paraId="0CC306D7" w14:textId="22FF4575" w:rsidR="000711E6" w:rsidRPr="004A7E63" w:rsidRDefault="000711E6" w:rsidP="000711E6">
      <w:pPr>
        <w:numPr>
          <w:ilvl w:val="0"/>
          <w:numId w:val="2"/>
        </w:numPr>
        <w:shd w:val="clear" w:color="auto" w:fill="FFFFFF"/>
        <w:spacing w:after="0" w:line="240" w:lineRule="auto"/>
        <w:jc w:val="both"/>
        <w:rPr>
          <w:rFonts w:eastAsia="Calibri" w:cstheme="minorHAnsi"/>
          <w:bCs/>
          <w:lang w:val="pl-PL"/>
        </w:rPr>
      </w:pPr>
      <w:r w:rsidRPr="004A7E63">
        <w:rPr>
          <w:rFonts w:eastAsia="Calibri" w:cstheme="minorHAnsi"/>
          <w:bCs/>
          <w:lang w:val="pl-PL"/>
        </w:rPr>
        <w:lastRenderedPageBreak/>
        <w:t>Rozbudow</w:t>
      </w:r>
      <w:r w:rsidR="009911A7">
        <w:rPr>
          <w:rFonts w:eastAsia="Calibri" w:cstheme="minorHAnsi"/>
          <w:bCs/>
          <w:lang w:val="pl-PL"/>
        </w:rPr>
        <w:t>a</w:t>
      </w:r>
      <w:r w:rsidRPr="004A7E63">
        <w:rPr>
          <w:rFonts w:eastAsia="Calibri" w:cstheme="minorHAnsi"/>
          <w:bCs/>
          <w:lang w:val="pl-PL"/>
        </w:rPr>
        <w:t xml:space="preserve"> infrastruktury dostępu w Basenie IV, w tym m.in. przebudowę Nabrzeża Polskiego </w:t>
      </w:r>
      <w:r>
        <w:rPr>
          <w:rFonts w:eastAsia="Calibri" w:cstheme="minorHAnsi"/>
          <w:bCs/>
          <w:lang w:val="pl-PL"/>
        </w:rPr>
        <w:br/>
      </w:r>
      <w:r w:rsidRPr="004A7E63">
        <w:rPr>
          <w:rFonts w:eastAsia="Calibri" w:cstheme="minorHAnsi"/>
          <w:bCs/>
          <w:lang w:val="pl-PL"/>
        </w:rPr>
        <w:t>z budową nowej rampy dla statków;</w:t>
      </w:r>
    </w:p>
    <w:p w14:paraId="30EA11DD" w14:textId="543C8CB3" w:rsidR="000711E6" w:rsidRPr="004A7E63" w:rsidRDefault="000711E6" w:rsidP="000711E6">
      <w:pPr>
        <w:numPr>
          <w:ilvl w:val="0"/>
          <w:numId w:val="2"/>
        </w:numPr>
        <w:shd w:val="clear" w:color="auto" w:fill="FFFFFF"/>
        <w:spacing w:after="0" w:line="240" w:lineRule="auto"/>
        <w:jc w:val="both"/>
        <w:rPr>
          <w:rFonts w:eastAsia="Calibri" w:cstheme="minorHAnsi"/>
          <w:bCs/>
          <w:lang w:val="pl-PL"/>
        </w:rPr>
      </w:pPr>
      <w:r w:rsidRPr="004A7E63">
        <w:rPr>
          <w:rFonts w:eastAsia="Calibri" w:cstheme="minorHAnsi"/>
          <w:bCs/>
          <w:lang w:val="pl-PL"/>
        </w:rPr>
        <w:t>Przebudow</w:t>
      </w:r>
      <w:r w:rsidR="009911A7">
        <w:rPr>
          <w:rFonts w:eastAsia="Calibri" w:cstheme="minorHAnsi"/>
          <w:bCs/>
          <w:lang w:val="pl-PL"/>
        </w:rPr>
        <w:t>a</w:t>
      </w:r>
      <w:r w:rsidRPr="004A7E63">
        <w:rPr>
          <w:rFonts w:eastAsia="Calibri" w:cstheme="minorHAnsi"/>
          <w:bCs/>
          <w:lang w:val="pl-PL"/>
        </w:rPr>
        <w:t xml:space="preserve"> nabrzeży Czeskiego, Rumuńskiego, Stanów Zjednoczonych oraz budow</w:t>
      </w:r>
      <w:r w:rsidR="004F7E5E">
        <w:rPr>
          <w:rFonts w:eastAsia="Calibri" w:cstheme="minorHAnsi"/>
          <w:bCs/>
          <w:lang w:val="pl-PL"/>
        </w:rPr>
        <w:t>a</w:t>
      </w:r>
      <w:r w:rsidRPr="004A7E63">
        <w:rPr>
          <w:rFonts w:eastAsia="Calibri" w:cstheme="minorHAnsi"/>
          <w:bCs/>
          <w:lang w:val="pl-PL"/>
        </w:rPr>
        <w:t xml:space="preserve"> ramp ro-ro</w:t>
      </w:r>
      <w:r w:rsidR="00070E68">
        <w:rPr>
          <w:rFonts w:eastAsia="Calibri" w:cstheme="minorHAnsi"/>
          <w:bCs/>
          <w:lang w:val="pl-PL"/>
        </w:rPr>
        <w:t xml:space="preserve"> </w:t>
      </w:r>
      <w:r w:rsidRPr="004A7E63">
        <w:rPr>
          <w:rFonts w:eastAsia="Calibri" w:cstheme="minorHAnsi"/>
          <w:bCs/>
          <w:lang w:val="pl-PL"/>
        </w:rPr>
        <w:t>wraz z zalądowieniem części Basenu V;</w:t>
      </w:r>
    </w:p>
    <w:p w14:paraId="1EBC2820" w14:textId="08E3B28D" w:rsidR="000711E6" w:rsidRPr="004402C2" w:rsidRDefault="000711E6" w:rsidP="000711E6">
      <w:pPr>
        <w:numPr>
          <w:ilvl w:val="0"/>
          <w:numId w:val="2"/>
        </w:numPr>
        <w:shd w:val="clear" w:color="auto" w:fill="FFFFFF"/>
        <w:spacing w:after="0" w:line="240" w:lineRule="auto"/>
        <w:jc w:val="both"/>
        <w:rPr>
          <w:rFonts w:eastAsia="Calibri" w:cstheme="minorHAnsi"/>
          <w:bCs/>
          <w:lang w:val="pl-PL"/>
        </w:rPr>
      </w:pPr>
      <w:r w:rsidRPr="004A7E63">
        <w:rPr>
          <w:rFonts w:eastAsia="Calibri" w:cstheme="minorHAnsi"/>
          <w:bCs/>
          <w:lang w:val="pl-PL"/>
        </w:rPr>
        <w:t>Przebudow</w:t>
      </w:r>
      <w:r w:rsidR="009911A7">
        <w:rPr>
          <w:rFonts w:eastAsia="Calibri" w:cstheme="minorHAnsi"/>
          <w:bCs/>
          <w:lang w:val="pl-PL"/>
        </w:rPr>
        <w:t>a</w:t>
      </w:r>
      <w:r w:rsidRPr="004A7E63">
        <w:rPr>
          <w:rFonts w:eastAsia="Calibri" w:cstheme="minorHAnsi"/>
          <w:bCs/>
          <w:lang w:val="pl-PL"/>
        </w:rPr>
        <w:t xml:space="preserve"> </w:t>
      </w:r>
      <w:r w:rsidRPr="004402C2">
        <w:rPr>
          <w:rFonts w:eastAsia="Calibri" w:cstheme="minorHAnsi"/>
          <w:bCs/>
          <w:lang w:val="pl-PL"/>
        </w:rPr>
        <w:t>układu komunikacyjnego dla dostępu „ostatniej mili” do basenów IV i V (ul. Przelotowa i węzły komunikacyjne wraz z przebudową infrastruktury kolejowej).</w:t>
      </w:r>
    </w:p>
    <w:p w14:paraId="0FC3F624" w14:textId="77777777" w:rsidR="00070E68" w:rsidRDefault="00070E68" w:rsidP="000711E6">
      <w:pPr>
        <w:shd w:val="clear" w:color="auto" w:fill="FFFFFF"/>
        <w:jc w:val="both"/>
        <w:rPr>
          <w:rFonts w:cstheme="minorHAnsi"/>
          <w:b/>
          <w:bCs/>
          <w:lang w:val="pl-PL"/>
        </w:rPr>
      </w:pPr>
    </w:p>
    <w:p w14:paraId="6CD6DE9F" w14:textId="0B686059" w:rsidR="000711E6" w:rsidRPr="00C338D6" w:rsidRDefault="00EB42EE" w:rsidP="000711E6">
      <w:pPr>
        <w:shd w:val="clear" w:color="auto" w:fill="FFFFFF"/>
        <w:jc w:val="both"/>
        <w:rPr>
          <w:rFonts w:cstheme="minorHAnsi"/>
          <w:bCs/>
          <w:lang w:val="pl-PL"/>
        </w:rPr>
      </w:pPr>
      <w:r w:rsidRPr="004A7E63">
        <w:rPr>
          <w:rFonts w:cstheme="minorHAnsi"/>
          <w:b/>
          <w:bCs/>
          <w:lang w:val="pl-PL"/>
        </w:rPr>
        <w:t xml:space="preserve">Faza </w:t>
      </w:r>
      <w:r w:rsidR="0066327A">
        <w:rPr>
          <w:rFonts w:cstheme="minorHAnsi"/>
          <w:b/>
          <w:bCs/>
          <w:lang w:val="pl-PL"/>
        </w:rPr>
        <w:t>1</w:t>
      </w:r>
      <w:r>
        <w:rPr>
          <w:rFonts w:cstheme="minorHAnsi"/>
          <w:b/>
          <w:bCs/>
          <w:lang w:val="pl-PL"/>
        </w:rPr>
        <w:t xml:space="preserve"> </w:t>
      </w:r>
      <w:r w:rsidR="000711E6" w:rsidRPr="004A7E63">
        <w:rPr>
          <w:rFonts w:cstheme="minorHAnsi"/>
          <w:bCs/>
          <w:lang w:val="pl-PL"/>
        </w:rPr>
        <w:t>będzie obejmował</w:t>
      </w:r>
      <w:r>
        <w:rPr>
          <w:rFonts w:cstheme="minorHAnsi"/>
          <w:bCs/>
          <w:lang w:val="pl-PL"/>
        </w:rPr>
        <w:t>a</w:t>
      </w:r>
      <w:r w:rsidR="000711E6" w:rsidRPr="004A7E63">
        <w:rPr>
          <w:rFonts w:cstheme="minorHAnsi"/>
          <w:bCs/>
          <w:lang w:val="pl-PL"/>
        </w:rPr>
        <w:t xml:space="preserve"> następujące prace</w:t>
      </w:r>
      <w:r w:rsidR="004F7E5E">
        <w:rPr>
          <w:rFonts w:cstheme="minorHAnsi"/>
          <w:bCs/>
          <w:lang w:val="pl-PL"/>
        </w:rPr>
        <w:t xml:space="preserve"> infrastrukturalne</w:t>
      </w:r>
      <w:r w:rsidR="000711E6" w:rsidRPr="004A7E63">
        <w:rPr>
          <w:rFonts w:cstheme="minorHAnsi"/>
          <w:bCs/>
          <w:lang w:val="pl-PL"/>
        </w:rPr>
        <w:t>:</w:t>
      </w:r>
    </w:p>
    <w:p w14:paraId="4F9BC00A" w14:textId="2AC3952A"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 xml:space="preserve">przebudowa Nabrzeża Polskiego na długości ok. </w:t>
      </w:r>
      <w:r w:rsidR="004F7E5E">
        <w:rPr>
          <w:rFonts w:ascii="Calibri" w:eastAsia="Times New Roman" w:hAnsi="Calibri" w:cs="Calibri"/>
          <w:bCs/>
          <w:lang w:val="pl-PL" w:eastAsia="en-GB"/>
        </w:rPr>
        <w:t>50</w:t>
      </w:r>
      <w:r w:rsidRPr="0066327A">
        <w:rPr>
          <w:rFonts w:ascii="Calibri" w:eastAsia="Times New Roman" w:hAnsi="Calibri" w:cs="Calibri"/>
          <w:bCs/>
          <w:lang w:val="pl-PL" w:eastAsia="en-GB"/>
        </w:rPr>
        <w:t>0 m,</w:t>
      </w:r>
    </w:p>
    <w:p w14:paraId="25232204" w14:textId="77777777"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budowa rampy ro-ro dla dostępu promów morskich,</w:t>
      </w:r>
    </w:p>
    <w:p w14:paraId="4FDCB9E3" w14:textId="77777777"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przebudowa niezbędnych instalacji sieciowych w nabrzeżu,</w:t>
      </w:r>
    </w:p>
    <w:p w14:paraId="61D40969" w14:textId="77777777"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budowa przyłącza dla zasilania statków energią z lądu,</w:t>
      </w:r>
    </w:p>
    <w:p w14:paraId="1E79FA15" w14:textId="77777777"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budowa instalacji dla odbioru ścieków ze statków wraz z włączeniem w portową sieć przesyłową,</w:t>
      </w:r>
    </w:p>
    <w:p w14:paraId="487BB18C" w14:textId="49849591" w:rsidR="0066327A" w:rsidRPr="0066327A" w:rsidRDefault="0066327A" w:rsidP="0066327A">
      <w:pPr>
        <w:numPr>
          <w:ilvl w:val="0"/>
          <w:numId w:val="3"/>
        </w:numPr>
        <w:shd w:val="clear" w:color="auto" w:fill="FFFFFF"/>
        <w:spacing w:after="0" w:line="240" w:lineRule="auto"/>
        <w:jc w:val="both"/>
        <w:rPr>
          <w:rFonts w:ascii="Calibri" w:eastAsia="Times New Roman" w:hAnsi="Calibri" w:cs="Calibri"/>
          <w:bCs/>
          <w:lang w:val="pl-PL" w:eastAsia="en-GB"/>
        </w:rPr>
      </w:pPr>
      <w:r w:rsidRPr="0066327A">
        <w:rPr>
          <w:rFonts w:ascii="Calibri" w:eastAsia="Times New Roman" w:hAnsi="Calibri" w:cs="Calibri"/>
          <w:bCs/>
          <w:lang w:val="pl-PL" w:eastAsia="en-GB"/>
        </w:rPr>
        <w:t>przebudowę niezbędnych nawierzchni przeładunkowo-manewrowych</w:t>
      </w:r>
      <w:r w:rsidR="00070E68">
        <w:rPr>
          <w:rFonts w:ascii="Calibri" w:eastAsia="Times New Roman" w:hAnsi="Calibri" w:cs="Calibri"/>
          <w:bCs/>
          <w:lang w:val="pl-PL" w:eastAsia="en-GB"/>
        </w:rPr>
        <w:t>.</w:t>
      </w:r>
    </w:p>
    <w:p w14:paraId="56D7491A" w14:textId="7A858B05" w:rsidR="000711E6" w:rsidRDefault="000711E6" w:rsidP="000711E6">
      <w:pPr>
        <w:jc w:val="both"/>
        <w:rPr>
          <w:rFonts w:cstheme="minorHAnsi"/>
          <w:bCs/>
          <w:lang w:val="pl-PL"/>
        </w:rPr>
      </w:pPr>
    </w:p>
    <w:p w14:paraId="24B55621" w14:textId="2B42C658" w:rsidR="00E94C0A" w:rsidRPr="004F7E5E" w:rsidRDefault="00E94C0A" w:rsidP="00E94C0A">
      <w:pPr>
        <w:spacing w:line="300" w:lineRule="exact"/>
        <w:jc w:val="both"/>
        <w:rPr>
          <w:rFonts w:cstheme="minorHAnsi"/>
          <w:lang w:val="pl-PL"/>
        </w:rPr>
      </w:pPr>
      <w:r w:rsidRPr="00070E68">
        <w:rPr>
          <w:rFonts w:cstheme="minorHAnsi"/>
          <w:lang w:val="pl-PL"/>
        </w:rPr>
        <w:t>Zadanie zostało zaplanowane w Koncepcji wielobran</w:t>
      </w:r>
      <w:r w:rsidR="004F7E5E">
        <w:rPr>
          <w:rFonts w:cstheme="minorHAnsi"/>
          <w:lang w:val="pl-PL"/>
        </w:rPr>
        <w:t>ż</w:t>
      </w:r>
      <w:r w:rsidRPr="00070E68">
        <w:rPr>
          <w:rFonts w:cstheme="minorHAnsi"/>
          <w:lang w:val="pl-PL"/>
        </w:rPr>
        <w:t>owej i zosta</w:t>
      </w:r>
      <w:r w:rsidR="004F7E5E">
        <w:rPr>
          <w:rFonts w:cstheme="minorHAnsi"/>
          <w:lang w:val="pl-PL"/>
        </w:rPr>
        <w:t>ł</w:t>
      </w:r>
      <w:r w:rsidRPr="00070E68">
        <w:rPr>
          <w:rFonts w:cstheme="minorHAnsi"/>
          <w:lang w:val="pl-PL"/>
        </w:rPr>
        <w:t xml:space="preserve">o przedstawione w trzech wariantach. </w:t>
      </w:r>
      <w:r w:rsidR="0015032C">
        <w:rPr>
          <w:rFonts w:cstheme="minorHAnsi"/>
          <w:lang w:val="pl-PL"/>
        </w:rPr>
        <w:t>Infrastruktura dostępu dla statków została opracowana w jedynej możliwej technologicznie lokalizacji, a w</w:t>
      </w:r>
      <w:r w:rsidRPr="00070E68">
        <w:rPr>
          <w:rFonts w:cstheme="minorHAnsi"/>
          <w:lang w:val="pl-PL"/>
        </w:rPr>
        <w:t xml:space="preserve">ariantowość dotyczy układu komunikacji wewnętrznej </w:t>
      </w:r>
      <w:r w:rsidR="0015032C">
        <w:rPr>
          <w:rFonts w:cstheme="minorHAnsi"/>
          <w:lang w:val="pl-PL"/>
        </w:rPr>
        <w:t>dla</w:t>
      </w:r>
      <w:r w:rsidRPr="00070E68">
        <w:rPr>
          <w:rFonts w:cstheme="minorHAnsi"/>
          <w:lang w:val="pl-PL"/>
        </w:rPr>
        <w:t xml:space="preserve"> now</w:t>
      </w:r>
      <w:r w:rsidR="0015032C">
        <w:rPr>
          <w:rFonts w:cstheme="minorHAnsi"/>
          <w:lang w:val="pl-PL"/>
        </w:rPr>
        <w:t>ej infrastruktury</w:t>
      </w:r>
      <w:r w:rsidRPr="00070E68">
        <w:rPr>
          <w:rFonts w:cstheme="minorHAnsi"/>
          <w:lang w:val="pl-PL"/>
        </w:rPr>
        <w:t xml:space="preserve"> terminalu T2 oraz obszaru przewidzianego na rozbudowę </w:t>
      </w:r>
      <w:r w:rsidR="0015032C">
        <w:rPr>
          <w:rFonts w:cstheme="minorHAnsi"/>
          <w:lang w:val="pl-PL"/>
        </w:rPr>
        <w:t xml:space="preserve">infrastruktury </w:t>
      </w:r>
      <w:r w:rsidRPr="00070E68">
        <w:rPr>
          <w:rFonts w:cstheme="minorHAnsi"/>
          <w:lang w:val="pl-PL"/>
        </w:rPr>
        <w:t>terminal</w:t>
      </w:r>
      <w:r w:rsidR="004F7E5E">
        <w:rPr>
          <w:rFonts w:cstheme="minorHAnsi"/>
          <w:lang w:val="pl-PL"/>
        </w:rPr>
        <w:t>u</w:t>
      </w:r>
      <w:r w:rsidRPr="00070E68">
        <w:rPr>
          <w:rFonts w:cstheme="minorHAnsi"/>
          <w:lang w:val="pl-PL"/>
        </w:rPr>
        <w:t xml:space="preserve"> promowego </w:t>
      </w:r>
      <w:r w:rsidR="004F7E5E">
        <w:rPr>
          <w:rFonts w:cstheme="minorHAnsi"/>
          <w:lang w:val="pl-PL"/>
        </w:rPr>
        <w:t xml:space="preserve">T1 </w:t>
      </w:r>
      <w:r w:rsidRPr="00070E68">
        <w:rPr>
          <w:rFonts w:cstheme="minorHAnsi"/>
          <w:lang w:val="pl-PL"/>
        </w:rPr>
        <w:t>o nowe stanowisko</w:t>
      </w:r>
      <w:r w:rsidR="0015032C">
        <w:rPr>
          <w:rFonts w:cstheme="minorHAnsi"/>
          <w:lang w:val="pl-PL"/>
        </w:rPr>
        <w:t xml:space="preserve"> statkowe</w:t>
      </w:r>
      <w:r w:rsidRPr="00070E68">
        <w:rPr>
          <w:rFonts w:cstheme="minorHAnsi"/>
          <w:lang w:val="pl-PL"/>
        </w:rPr>
        <w:t xml:space="preserve">, a także sposobu wykorzystania </w:t>
      </w:r>
      <w:r w:rsidR="0015032C">
        <w:rPr>
          <w:rFonts w:cstheme="minorHAnsi"/>
          <w:lang w:val="pl-PL"/>
        </w:rPr>
        <w:t xml:space="preserve">– </w:t>
      </w:r>
      <w:r w:rsidRPr="00070E68">
        <w:rPr>
          <w:rFonts w:cstheme="minorHAnsi"/>
          <w:lang w:val="pl-PL"/>
        </w:rPr>
        <w:t>do obsługi nowego terminal</w:t>
      </w:r>
      <w:r w:rsidR="0015032C">
        <w:rPr>
          <w:rFonts w:cstheme="minorHAnsi"/>
          <w:lang w:val="pl-PL"/>
        </w:rPr>
        <w:t>u</w:t>
      </w:r>
      <w:r w:rsidRPr="00070E68">
        <w:rPr>
          <w:rFonts w:cstheme="minorHAnsi"/>
          <w:lang w:val="pl-PL"/>
        </w:rPr>
        <w:t xml:space="preserve"> T2 </w:t>
      </w:r>
      <w:r w:rsidR="0015032C">
        <w:rPr>
          <w:rFonts w:cstheme="minorHAnsi"/>
          <w:lang w:val="pl-PL"/>
        </w:rPr>
        <w:t xml:space="preserve">– </w:t>
      </w:r>
      <w:r w:rsidRPr="00070E68">
        <w:rPr>
          <w:rFonts w:cstheme="minorHAnsi"/>
          <w:lang w:val="pl-PL"/>
        </w:rPr>
        <w:t>i</w:t>
      </w:r>
      <w:r w:rsidR="0015032C">
        <w:rPr>
          <w:rFonts w:cstheme="minorHAnsi"/>
          <w:lang w:val="pl-PL"/>
        </w:rPr>
        <w:t>n</w:t>
      </w:r>
      <w:r w:rsidRPr="00070E68">
        <w:rPr>
          <w:rFonts w:cstheme="minorHAnsi"/>
          <w:lang w:val="pl-PL"/>
        </w:rPr>
        <w:t>frastruktury istniejącego terminal</w:t>
      </w:r>
      <w:r w:rsidR="004F7E5E">
        <w:rPr>
          <w:rFonts w:cstheme="minorHAnsi"/>
          <w:lang w:val="pl-PL"/>
        </w:rPr>
        <w:t>u</w:t>
      </w:r>
      <w:r w:rsidRPr="00070E68">
        <w:rPr>
          <w:rFonts w:cstheme="minorHAnsi"/>
          <w:lang w:val="pl-PL"/>
        </w:rPr>
        <w:t xml:space="preserve"> T1 (układ drogowy, obiekty kubaturowe). </w:t>
      </w:r>
      <w:r w:rsidRPr="00E94C0A">
        <w:rPr>
          <w:rFonts w:eastAsia="Times New Roman" w:cstheme="minorHAnsi"/>
          <w:lang w:val="pl-PL"/>
        </w:rPr>
        <w:t xml:space="preserve">W </w:t>
      </w:r>
      <w:r w:rsidR="0015032C">
        <w:rPr>
          <w:rFonts w:eastAsia="Times New Roman" w:cstheme="minorHAnsi"/>
          <w:lang w:val="pl-PL"/>
        </w:rPr>
        <w:t> </w:t>
      </w:r>
      <w:r w:rsidRPr="00E94C0A">
        <w:rPr>
          <w:rFonts w:eastAsia="Times New Roman" w:cstheme="minorHAnsi"/>
          <w:lang w:val="pl-PL"/>
        </w:rPr>
        <w:t xml:space="preserve">pracowaniu przedstawiono trzy warianty rozbudowy </w:t>
      </w:r>
      <w:r w:rsidR="0015032C">
        <w:rPr>
          <w:rFonts w:eastAsia="Times New Roman" w:cstheme="minorHAnsi"/>
          <w:lang w:val="pl-PL"/>
        </w:rPr>
        <w:t xml:space="preserve">infrastruktury </w:t>
      </w:r>
      <w:r w:rsidRPr="00E94C0A">
        <w:rPr>
          <w:rFonts w:eastAsia="Times New Roman" w:cstheme="minorHAnsi"/>
          <w:lang w:val="pl-PL"/>
        </w:rPr>
        <w:t>terminalu promowego:</w:t>
      </w:r>
    </w:p>
    <w:p w14:paraId="5BB6033B" w14:textId="4AC6FD95" w:rsidR="00E94C0A" w:rsidRPr="00E94C0A" w:rsidRDefault="00E94C0A" w:rsidP="004F7E5E">
      <w:pPr>
        <w:numPr>
          <w:ilvl w:val="0"/>
          <w:numId w:val="6"/>
        </w:numPr>
        <w:spacing w:before="120" w:after="0" w:line="300" w:lineRule="exact"/>
        <w:ind w:left="567" w:hanging="357"/>
        <w:jc w:val="both"/>
        <w:rPr>
          <w:rFonts w:eastAsia="Times New Roman" w:cstheme="minorHAnsi"/>
          <w:lang w:val="pl-PL"/>
        </w:rPr>
      </w:pPr>
      <w:r w:rsidRPr="00E94C0A">
        <w:rPr>
          <w:rFonts w:eastAsia="Times New Roman" w:cstheme="minorHAnsi"/>
          <w:b/>
          <w:bCs/>
          <w:lang w:val="pl-PL"/>
        </w:rPr>
        <w:t xml:space="preserve">Wariant W1 </w:t>
      </w:r>
      <w:r w:rsidRPr="00E94C0A">
        <w:rPr>
          <w:rFonts w:eastAsia="Times New Roman" w:cstheme="minorHAnsi"/>
          <w:lang w:val="pl-PL"/>
        </w:rPr>
        <w:t>– przedstawia budowę nowego stanowiska promowego T2 o długości 350 m, z</w:t>
      </w:r>
      <w:r w:rsidR="004F7E5E">
        <w:rPr>
          <w:rFonts w:eastAsia="Times New Roman" w:cstheme="minorHAnsi"/>
          <w:lang w:val="pl-PL"/>
        </w:rPr>
        <w:t> </w:t>
      </w:r>
      <w:r w:rsidRPr="00E94C0A">
        <w:rPr>
          <w:rFonts w:eastAsia="Times New Roman" w:cstheme="minorHAnsi"/>
          <w:lang w:val="pl-PL"/>
        </w:rPr>
        <w:t>dwiema rampami (górna i dolna) zlokalizowanymi od strony rufy wraz z układem komunikacyjnym umożliwiającym obsługę (załadunek/rozładunek) promu w systemie przeładunku poziomego ro-ro. Wariant zakłada budowę układu drogowego niezależnego od istniejącego układu terminalu T1. Dostępny obszar na cele budowy nowego terminal</w:t>
      </w:r>
      <w:r w:rsidR="0015032C">
        <w:rPr>
          <w:rFonts w:eastAsia="Times New Roman" w:cstheme="minorHAnsi"/>
          <w:lang w:val="pl-PL"/>
        </w:rPr>
        <w:t>u</w:t>
      </w:r>
      <w:r w:rsidRPr="00E94C0A">
        <w:rPr>
          <w:rFonts w:eastAsia="Times New Roman" w:cstheme="minorHAnsi"/>
          <w:lang w:val="pl-PL"/>
        </w:rPr>
        <w:t xml:space="preserve"> wynosi 4,0 ha.</w:t>
      </w:r>
    </w:p>
    <w:p w14:paraId="70A6E711" w14:textId="70D5283E" w:rsidR="00E94C0A" w:rsidRPr="00E94C0A" w:rsidRDefault="00E94C0A" w:rsidP="004F7E5E">
      <w:pPr>
        <w:numPr>
          <w:ilvl w:val="0"/>
          <w:numId w:val="6"/>
        </w:numPr>
        <w:spacing w:before="120" w:after="0" w:line="300" w:lineRule="exact"/>
        <w:ind w:left="567" w:hanging="357"/>
        <w:jc w:val="both"/>
        <w:rPr>
          <w:rFonts w:eastAsia="Times New Roman" w:cstheme="minorHAnsi"/>
          <w:lang w:val="pl-PL"/>
        </w:rPr>
      </w:pPr>
      <w:r w:rsidRPr="00E94C0A">
        <w:rPr>
          <w:rFonts w:eastAsia="Times New Roman" w:cstheme="minorHAnsi"/>
          <w:b/>
          <w:bCs/>
          <w:lang w:val="pl-PL"/>
        </w:rPr>
        <w:t>Wariant W2</w:t>
      </w:r>
      <w:r w:rsidRPr="00E94C0A">
        <w:rPr>
          <w:rFonts w:eastAsia="Times New Roman" w:cstheme="minorHAnsi"/>
          <w:lang w:val="pl-PL"/>
        </w:rPr>
        <w:t xml:space="preserve"> – przedstawia budowę nowego stanowiska promowego T2 o długości 350 m, z</w:t>
      </w:r>
      <w:r w:rsidR="004F7E5E">
        <w:rPr>
          <w:rFonts w:eastAsia="Times New Roman" w:cstheme="minorHAnsi"/>
          <w:lang w:val="pl-PL"/>
        </w:rPr>
        <w:t> </w:t>
      </w:r>
      <w:r w:rsidRPr="00E94C0A">
        <w:rPr>
          <w:rFonts w:eastAsia="Times New Roman" w:cstheme="minorHAnsi"/>
          <w:lang w:val="pl-PL"/>
        </w:rPr>
        <w:t>dwiema rampami wjazdowymi (górna i dolna) zlokalizowanymi od strony rufy wraz z układem komunikacyjnym umożliwiającym obsługę (załadunek/rozładunek) promu w systemie przeładunku poziomego ro-ro. Wariant zakłada częściowe wykorzystanie układu drogowego istniejącego terminal</w:t>
      </w:r>
      <w:r w:rsidR="004F7E5E">
        <w:rPr>
          <w:rFonts w:eastAsia="Times New Roman" w:cstheme="minorHAnsi"/>
          <w:lang w:val="pl-PL"/>
        </w:rPr>
        <w:t>u</w:t>
      </w:r>
      <w:r w:rsidRPr="00E94C0A">
        <w:rPr>
          <w:rFonts w:eastAsia="Times New Roman" w:cstheme="minorHAnsi"/>
          <w:lang w:val="pl-PL"/>
        </w:rPr>
        <w:t xml:space="preserve"> T1 (układ wjazdowy). Dostępny obszar na cele budowy nowego terminal</w:t>
      </w:r>
      <w:r w:rsidR="004F7E5E">
        <w:rPr>
          <w:rFonts w:eastAsia="Times New Roman" w:cstheme="minorHAnsi"/>
          <w:lang w:val="pl-PL"/>
        </w:rPr>
        <w:t>u</w:t>
      </w:r>
      <w:r w:rsidRPr="00E94C0A">
        <w:rPr>
          <w:rFonts w:eastAsia="Times New Roman" w:cstheme="minorHAnsi"/>
          <w:lang w:val="pl-PL"/>
        </w:rPr>
        <w:t xml:space="preserve"> wynosi 4,0 ha</w:t>
      </w:r>
      <w:r w:rsidR="004F7E5E">
        <w:rPr>
          <w:rFonts w:eastAsia="Times New Roman" w:cstheme="minorHAnsi"/>
          <w:lang w:val="pl-PL"/>
        </w:rPr>
        <w:t>.</w:t>
      </w:r>
    </w:p>
    <w:p w14:paraId="4DFB61F3" w14:textId="0FD9F30B" w:rsidR="00E94C0A" w:rsidRPr="00E94C0A" w:rsidRDefault="00E94C0A" w:rsidP="004F7E5E">
      <w:pPr>
        <w:numPr>
          <w:ilvl w:val="0"/>
          <w:numId w:val="6"/>
        </w:numPr>
        <w:spacing w:before="120" w:after="0" w:line="300" w:lineRule="exact"/>
        <w:ind w:left="567" w:hanging="357"/>
        <w:jc w:val="both"/>
        <w:rPr>
          <w:rFonts w:eastAsia="Times New Roman" w:cstheme="minorHAnsi"/>
          <w:lang w:val="pl-PL"/>
        </w:rPr>
      </w:pPr>
      <w:r w:rsidRPr="00E94C0A">
        <w:rPr>
          <w:rFonts w:eastAsia="Times New Roman" w:cstheme="minorHAnsi"/>
          <w:b/>
          <w:bCs/>
          <w:lang w:val="pl-PL"/>
        </w:rPr>
        <w:t>Wariant W3</w:t>
      </w:r>
      <w:r w:rsidRPr="00E94C0A">
        <w:rPr>
          <w:rFonts w:eastAsia="Times New Roman" w:cstheme="minorHAnsi"/>
          <w:lang w:val="pl-PL"/>
        </w:rPr>
        <w:t xml:space="preserve"> – stanowi rozbudowę wariantu W1. Dostępny obszar na cele budowy nowego terminal</w:t>
      </w:r>
      <w:r w:rsidR="004F7E5E">
        <w:rPr>
          <w:rFonts w:eastAsia="Times New Roman" w:cstheme="minorHAnsi"/>
          <w:lang w:val="pl-PL"/>
        </w:rPr>
        <w:t>u</w:t>
      </w:r>
      <w:r w:rsidRPr="00E94C0A">
        <w:rPr>
          <w:rFonts w:eastAsia="Times New Roman" w:cstheme="minorHAnsi"/>
          <w:lang w:val="pl-PL"/>
        </w:rPr>
        <w:t xml:space="preserve"> wynosi 6,4 ha (dodatkowe 2,4 ha w porównaniu z wariantem W1).</w:t>
      </w:r>
    </w:p>
    <w:p w14:paraId="3FE97AF9" w14:textId="77777777" w:rsidR="00E94C0A" w:rsidRPr="00E94C0A" w:rsidRDefault="00E94C0A" w:rsidP="004F7E5E">
      <w:pPr>
        <w:spacing w:before="60" w:after="0" w:line="300" w:lineRule="exact"/>
        <w:jc w:val="both"/>
        <w:rPr>
          <w:rFonts w:eastAsia="Times New Roman" w:cstheme="minorHAnsi"/>
          <w:lang w:val="pl-PL"/>
        </w:rPr>
      </w:pPr>
      <w:r w:rsidRPr="00E94C0A">
        <w:rPr>
          <w:rFonts w:eastAsia="Times New Roman" w:cstheme="minorHAnsi"/>
          <w:lang w:val="pl-PL"/>
        </w:rPr>
        <w:t>Dla wszystkich trzech wariantów wspólne są:</w:t>
      </w:r>
    </w:p>
    <w:p w14:paraId="7B1F782C" w14:textId="77777777"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t>projektowane obiekty hydrotechniczne, czyli stanowisko cumownicze przy Nabrzeżu Polskim (zakres przebudowy istniejącej konstrukcji nabrzeża), pomost żelbetowy z wnęką dla rampy dolnej oraz możliwością instalacji elementów estakady najazdowej oraz rampy górnej;</w:t>
      </w:r>
    </w:p>
    <w:p w14:paraId="01522866" w14:textId="77777777"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t>projektowane konstrukcje rampy dolnej oraz rampy górnej;</w:t>
      </w:r>
    </w:p>
    <w:p w14:paraId="47E480A2" w14:textId="77777777"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t>projektowana konstrukcja estakady najazdowej prowadzącej do górnej rampy;</w:t>
      </w:r>
    </w:p>
    <w:p w14:paraId="2427ADCE" w14:textId="77777777"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lastRenderedPageBreak/>
        <w:t>projektowana konstrukcja łącznika pasażerskiego;</w:t>
      </w:r>
    </w:p>
    <w:p w14:paraId="21438CCF" w14:textId="206DA139"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t>obiekty kubaturowe (rodzaje obiektów oraz ich konstrukcja, ilość oraz lokalizacja są zmienne w</w:t>
      </w:r>
      <w:r w:rsidR="004F7E5E">
        <w:rPr>
          <w:rFonts w:eastAsia="Times New Roman" w:cstheme="minorHAnsi"/>
          <w:lang w:val="pl-PL"/>
        </w:rPr>
        <w:t> </w:t>
      </w:r>
      <w:r w:rsidRPr="00E94C0A">
        <w:rPr>
          <w:rFonts w:eastAsia="Times New Roman" w:cstheme="minorHAnsi"/>
          <w:lang w:val="pl-PL"/>
        </w:rPr>
        <w:t>zależności od wariantu zabudowy);</w:t>
      </w:r>
    </w:p>
    <w:p w14:paraId="377D93ED" w14:textId="06994185" w:rsidR="00E94C0A" w:rsidRPr="00E94C0A" w:rsidRDefault="00E94C0A" w:rsidP="004F7E5E">
      <w:pPr>
        <w:numPr>
          <w:ilvl w:val="0"/>
          <w:numId w:val="7"/>
        </w:numPr>
        <w:spacing w:before="60" w:after="0" w:line="300" w:lineRule="exact"/>
        <w:ind w:left="567" w:hanging="357"/>
        <w:jc w:val="both"/>
        <w:rPr>
          <w:rFonts w:eastAsia="Times New Roman" w:cstheme="minorHAnsi"/>
          <w:lang w:val="pl-PL"/>
        </w:rPr>
      </w:pPr>
      <w:r w:rsidRPr="00E94C0A">
        <w:rPr>
          <w:rFonts w:eastAsia="Times New Roman" w:cstheme="minorHAnsi"/>
          <w:lang w:val="pl-PL"/>
        </w:rPr>
        <w:t>wykorzystanie terminal</w:t>
      </w:r>
      <w:r w:rsidR="004F7E5E">
        <w:rPr>
          <w:rFonts w:eastAsia="Times New Roman" w:cstheme="minorHAnsi"/>
          <w:lang w:val="pl-PL"/>
        </w:rPr>
        <w:t>u</w:t>
      </w:r>
      <w:r w:rsidRPr="00E94C0A">
        <w:rPr>
          <w:rFonts w:eastAsia="Times New Roman" w:cstheme="minorHAnsi"/>
          <w:lang w:val="pl-PL"/>
        </w:rPr>
        <w:t xml:space="preserve"> intermodalnego i umożliwienie transportu ładunków do terminal</w:t>
      </w:r>
      <w:r w:rsidR="004F7E5E">
        <w:rPr>
          <w:rFonts w:eastAsia="Times New Roman" w:cstheme="minorHAnsi"/>
          <w:lang w:val="pl-PL"/>
        </w:rPr>
        <w:t>u</w:t>
      </w:r>
      <w:r w:rsidRPr="00E94C0A">
        <w:rPr>
          <w:rFonts w:eastAsia="Times New Roman" w:cstheme="minorHAnsi"/>
          <w:lang w:val="pl-PL"/>
        </w:rPr>
        <w:t xml:space="preserve"> promowego.</w:t>
      </w:r>
    </w:p>
    <w:p w14:paraId="4F05986C" w14:textId="77777777" w:rsidR="00E94C0A" w:rsidRPr="00070E68" w:rsidRDefault="00E94C0A" w:rsidP="00E94C0A">
      <w:pPr>
        <w:spacing w:line="300" w:lineRule="exact"/>
        <w:jc w:val="both"/>
        <w:rPr>
          <w:rFonts w:cstheme="minorHAnsi"/>
          <w:lang w:val="pl-PL"/>
        </w:rPr>
      </w:pPr>
    </w:p>
    <w:p w14:paraId="70332D55" w14:textId="765F1315" w:rsidR="0066327A" w:rsidRPr="00E94C0A" w:rsidRDefault="0066327A" w:rsidP="00E94C0A">
      <w:pPr>
        <w:spacing w:line="280" w:lineRule="exact"/>
        <w:jc w:val="both"/>
        <w:rPr>
          <w:rFonts w:cstheme="minorHAnsi"/>
          <w:bCs/>
          <w:lang w:val="pl-PL"/>
        </w:rPr>
      </w:pPr>
    </w:p>
    <w:p w14:paraId="08F4D3AA" w14:textId="77777777" w:rsidR="0066327A" w:rsidRPr="00E94C0A" w:rsidRDefault="0066327A" w:rsidP="000711E6">
      <w:pPr>
        <w:jc w:val="both"/>
        <w:rPr>
          <w:rFonts w:cstheme="minorHAnsi"/>
          <w:lang w:val="pl-PL"/>
        </w:rPr>
      </w:pPr>
    </w:p>
    <w:p w14:paraId="364CCD3F" w14:textId="77777777" w:rsidR="0066327A" w:rsidRDefault="0066327A" w:rsidP="000711E6">
      <w:pPr>
        <w:jc w:val="both"/>
        <w:rPr>
          <w:lang w:val="pl-PL"/>
        </w:rPr>
      </w:pPr>
    </w:p>
    <w:p w14:paraId="55BA7830" w14:textId="6DA1B88E" w:rsidR="009911A7" w:rsidRDefault="009911A7" w:rsidP="000711E6">
      <w:pPr>
        <w:jc w:val="both"/>
        <w:rPr>
          <w:lang w:val="pl-PL"/>
        </w:rPr>
      </w:pPr>
    </w:p>
    <w:p w14:paraId="703207BC" w14:textId="4A5FA3B8" w:rsidR="009911A7" w:rsidRDefault="009911A7" w:rsidP="000711E6">
      <w:pPr>
        <w:jc w:val="both"/>
        <w:rPr>
          <w:lang w:val="pl-PL"/>
        </w:rPr>
      </w:pPr>
    </w:p>
    <w:p w14:paraId="52189D63" w14:textId="155ACD1D" w:rsidR="009911A7" w:rsidRDefault="009911A7" w:rsidP="000711E6">
      <w:pPr>
        <w:jc w:val="both"/>
        <w:rPr>
          <w:lang w:val="pl-PL"/>
        </w:rPr>
      </w:pPr>
    </w:p>
    <w:p w14:paraId="577B8576" w14:textId="38BBD4FD" w:rsidR="009911A7" w:rsidRDefault="009911A7" w:rsidP="000711E6">
      <w:pPr>
        <w:jc w:val="both"/>
        <w:rPr>
          <w:lang w:val="pl-PL"/>
        </w:rPr>
      </w:pPr>
    </w:p>
    <w:p w14:paraId="18E6AE93" w14:textId="64C40DE0" w:rsidR="009911A7" w:rsidRDefault="009911A7" w:rsidP="000711E6">
      <w:pPr>
        <w:jc w:val="both"/>
        <w:rPr>
          <w:lang w:val="pl-PL"/>
        </w:rPr>
      </w:pPr>
    </w:p>
    <w:p w14:paraId="5055275C" w14:textId="6DD3DE38" w:rsidR="009911A7" w:rsidRDefault="009911A7" w:rsidP="000711E6">
      <w:pPr>
        <w:jc w:val="both"/>
        <w:rPr>
          <w:lang w:val="pl-PL"/>
        </w:rPr>
      </w:pPr>
    </w:p>
    <w:p w14:paraId="7400F676" w14:textId="63FC1143" w:rsidR="009911A7" w:rsidRDefault="009911A7" w:rsidP="000711E6">
      <w:pPr>
        <w:jc w:val="both"/>
        <w:rPr>
          <w:lang w:val="pl-PL"/>
        </w:rPr>
      </w:pPr>
    </w:p>
    <w:p w14:paraId="582F360B" w14:textId="263923C2" w:rsidR="009911A7" w:rsidRDefault="009911A7" w:rsidP="000711E6">
      <w:pPr>
        <w:jc w:val="both"/>
        <w:rPr>
          <w:lang w:val="pl-PL"/>
        </w:rPr>
      </w:pPr>
    </w:p>
    <w:p w14:paraId="791D8232" w14:textId="7C18A542" w:rsidR="009911A7" w:rsidRDefault="009911A7" w:rsidP="000711E6">
      <w:pPr>
        <w:jc w:val="both"/>
        <w:rPr>
          <w:lang w:val="pl-PL"/>
        </w:rPr>
      </w:pPr>
    </w:p>
    <w:p w14:paraId="5888C0CC" w14:textId="11593AA3" w:rsidR="009911A7" w:rsidRDefault="009911A7" w:rsidP="000711E6">
      <w:pPr>
        <w:jc w:val="both"/>
        <w:rPr>
          <w:lang w:val="pl-PL"/>
        </w:rPr>
      </w:pPr>
    </w:p>
    <w:p w14:paraId="272B419A" w14:textId="4180883D" w:rsidR="009911A7" w:rsidRDefault="009911A7" w:rsidP="000711E6">
      <w:pPr>
        <w:jc w:val="both"/>
        <w:rPr>
          <w:lang w:val="pl-PL"/>
        </w:rPr>
      </w:pPr>
    </w:p>
    <w:p w14:paraId="7AF75716" w14:textId="3E944E71" w:rsidR="009911A7" w:rsidRPr="000711E6" w:rsidRDefault="009911A7" w:rsidP="000711E6">
      <w:pPr>
        <w:jc w:val="both"/>
        <w:rPr>
          <w:lang w:val="pl-PL"/>
        </w:rPr>
      </w:pPr>
    </w:p>
    <w:sectPr w:rsidR="009911A7" w:rsidRPr="000711E6" w:rsidSect="00EB42EE">
      <w:footerReference w:type="default" r:id="rId8"/>
      <w:pgSz w:w="11906" w:h="16838"/>
      <w:pgMar w:top="1417" w:right="1417" w:bottom="1417" w:left="1417"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DDF2" w14:textId="77777777" w:rsidR="000711E6" w:rsidRDefault="000711E6" w:rsidP="000711E6">
      <w:pPr>
        <w:spacing w:after="0" w:line="240" w:lineRule="auto"/>
      </w:pPr>
      <w:r>
        <w:separator/>
      </w:r>
    </w:p>
  </w:endnote>
  <w:endnote w:type="continuationSeparator" w:id="0">
    <w:p w14:paraId="52D2AB49" w14:textId="77777777" w:rsidR="000711E6" w:rsidRDefault="000711E6" w:rsidP="0007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16"/>
        <w:szCs w:val="16"/>
        <w:lang w:val="pl-PL"/>
      </w:rPr>
      <w:id w:val="964169006"/>
      <w:docPartObj>
        <w:docPartGallery w:val="Page Numbers (Bottom of Page)"/>
        <w:docPartUnique/>
      </w:docPartObj>
    </w:sdtPr>
    <w:sdtEndPr>
      <w:rPr>
        <w:lang w:val="en-GB"/>
      </w:rPr>
    </w:sdtEndPr>
    <w:sdtContent>
      <w:p w14:paraId="05C53B2A" w14:textId="6C1F379D" w:rsidR="00EB42EE" w:rsidRPr="00EB42EE" w:rsidRDefault="00EB42EE">
        <w:pPr>
          <w:pStyle w:val="Stopka"/>
          <w:jc w:val="right"/>
          <w:rPr>
            <w:rFonts w:asciiTheme="majorHAnsi" w:eastAsiaTheme="majorEastAsia" w:hAnsiTheme="majorHAnsi" w:cstheme="majorBidi"/>
            <w:sz w:val="16"/>
            <w:szCs w:val="16"/>
          </w:rPr>
        </w:pPr>
        <w:r w:rsidRPr="00EB42EE">
          <w:rPr>
            <w:rFonts w:asciiTheme="majorHAnsi" w:eastAsiaTheme="majorEastAsia" w:hAnsiTheme="majorHAnsi" w:cstheme="majorBidi"/>
            <w:sz w:val="16"/>
            <w:szCs w:val="16"/>
            <w:lang w:val="pl-PL"/>
          </w:rPr>
          <w:t xml:space="preserve">str. </w:t>
        </w:r>
        <w:r w:rsidRPr="00EB42EE">
          <w:rPr>
            <w:rFonts w:eastAsiaTheme="minorEastAsia" w:cs="Times New Roman"/>
            <w:sz w:val="16"/>
            <w:szCs w:val="16"/>
          </w:rPr>
          <w:fldChar w:fldCharType="begin"/>
        </w:r>
        <w:r w:rsidRPr="00EB42EE">
          <w:rPr>
            <w:sz w:val="16"/>
            <w:szCs w:val="16"/>
          </w:rPr>
          <w:instrText>PAGE    \* MERGEFORMAT</w:instrText>
        </w:r>
        <w:r w:rsidRPr="00EB42EE">
          <w:rPr>
            <w:rFonts w:eastAsiaTheme="minorEastAsia" w:cs="Times New Roman"/>
            <w:sz w:val="16"/>
            <w:szCs w:val="16"/>
          </w:rPr>
          <w:fldChar w:fldCharType="separate"/>
        </w:r>
        <w:r w:rsidRPr="00EB42EE">
          <w:rPr>
            <w:rFonts w:asciiTheme="majorHAnsi" w:eastAsiaTheme="majorEastAsia" w:hAnsiTheme="majorHAnsi" w:cstheme="majorBidi"/>
            <w:sz w:val="16"/>
            <w:szCs w:val="16"/>
            <w:lang w:val="pl-PL"/>
          </w:rPr>
          <w:t>2</w:t>
        </w:r>
        <w:r w:rsidRPr="00EB42EE">
          <w:rPr>
            <w:rFonts w:asciiTheme="majorHAnsi" w:eastAsiaTheme="majorEastAsia" w:hAnsiTheme="majorHAnsi" w:cstheme="majorBidi"/>
            <w:sz w:val="16"/>
            <w:szCs w:val="16"/>
          </w:rPr>
          <w:fldChar w:fldCharType="end"/>
        </w:r>
      </w:p>
    </w:sdtContent>
  </w:sdt>
  <w:p w14:paraId="03727478" w14:textId="77777777" w:rsidR="00EB42EE" w:rsidRDefault="00EB4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C122" w14:textId="77777777" w:rsidR="000711E6" w:rsidRDefault="000711E6" w:rsidP="000711E6">
      <w:pPr>
        <w:spacing w:after="0" w:line="240" w:lineRule="auto"/>
      </w:pPr>
      <w:r>
        <w:separator/>
      </w:r>
    </w:p>
  </w:footnote>
  <w:footnote w:type="continuationSeparator" w:id="0">
    <w:p w14:paraId="71B23278" w14:textId="77777777" w:rsidR="000711E6" w:rsidRDefault="000711E6" w:rsidP="00071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7E3F"/>
    <w:multiLevelType w:val="hybridMultilevel"/>
    <w:tmpl w:val="DF56A0B6"/>
    <w:lvl w:ilvl="0" w:tplc="D7BE28E6">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253D42"/>
    <w:multiLevelType w:val="hybridMultilevel"/>
    <w:tmpl w:val="A5DED0A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356C3614"/>
    <w:multiLevelType w:val="hybridMultilevel"/>
    <w:tmpl w:val="E2EE6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3664EA"/>
    <w:multiLevelType w:val="hybridMultilevel"/>
    <w:tmpl w:val="76AAC762"/>
    <w:lvl w:ilvl="0" w:tplc="59FA2944">
      <w:numFmt w:val="bullet"/>
      <w:lvlText w:val=""/>
      <w:lvlJc w:val="left"/>
      <w:pPr>
        <w:ind w:left="720" w:hanging="360"/>
      </w:pPr>
      <w:rPr>
        <w:rFonts w:ascii="Symbol" w:eastAsiaTheme="minorHAnsi"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2653A1"/>
    <w:multiLevelType w:val="hybridMultilevel"/>
    <w:tmpl w:val="097AEF38"/>
    <w:lvl w:ilvl="0" w:tplc="59FA2944">
      <w:numFmt w:val="bullet"/>
      <w:lvlText w:val=""/>
      <w:lvlJc w:val="left"/>
      <w:pPr>
        <w:ind w:left="720" w:hanging="360"/>
      </w:pPr>
      <w:rPr>
        <w:rFonts w:ascii="Symbol" w:eastAsiaTheme="minorHAnsi"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9A5F08"/>
    <w:multiLevelType w:val="hybridMultilevel"/>
    <w:tmpl w:val="01AA289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6818352B"/>
    <w:multiLevelType w:val="hybridMultilevel"/>
    <w:tmpl w:val="F6E44758"/>
    <w:lvl w:ilvl="0" w:tplc="767AB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1503419">
    <w:abstractNumId w:val="4"/>
  </w:num>
  <w:num w:numId="2" w16cid:durableId="1883129399">
    <w:abstractNumId w:val="2"/>
  </w:num>
  <w:num w:numId="3" w16cid:durableId="1563520653">
    <w:abstractNumId w:val="6"/>
  </w:num>
  <w:num w:numId="4" w16cid:durableId="271859033">
    <w:abstractNumId w:val="3"/>
  </w:num>
  <w:num w:numId="5" w16cid:durableId="548807848">
    <w:abstractNumId w:val="0"/>
  </w:num>
  <w:num w:numId="6" w16cid:durableId="1174681506">
    <w:abstractNumId w:val="5"/>
  </w:num>
  <w:num w:numId="7" w16cid:durableId="213525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E6"/>
    <w:rsid w:val="000545DD"/>
    <w:rsid w:val="00070E68"/>
    <w:rsid w:val="000711E6"/>
    <w:rsid w:val="0015032C"/>
    <w:rsid w:val="00281B76"/>
    <w:rsid w:val="004F1D48"/>
    <w:rsid w:val="004F7E5E"/>
    <w:rsid w:val="00625B32"/>
    <w:rsid w:val="0066327A"/>
    <w:rsid w:val="008F7B8B"/>
    <w:rsid w:val="009911A7"/>
    <w:rsid w:val="009A71D7"/>
    <w:rsid w:val="00CE3E21"/>
    <w:rsid w:val="00E57CB7"/>
    <w:rsid w:val="00E94C0A"/>
    <w:rsid w:val="00EB42EE"/>
    <w:rsid w:val="00F9183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C7FDEE"/>
  <w15:chartTrackingRefBased/>
  <w15:docId w15:val="{10969989-C5DE-465A-96A5-3086C710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1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1E6"/>
    <w:rPr>
      <w:lang w:val="en-GB"/>
    </w:rPr>
  </w:style>
  <w:style w:type="paragraph" w:styleId="Stopka">
    <w:name w:val="footer"/>
    <w:basedOn w:val="Normalny"/>
    <w:link w:val="StopkaZnak"/>
    <w:uiPriority w:val="99"/>
    <w:unhideWhenUsed/>
    <w:rsid w:val="00071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1E6"/>
    <w:rPr>
      <w:lang w:val="en-GB"/>
    </w:rPr>
  </w:style>
  <w:style w:type="character" w:styleId="Odwoaniedokomentarza">
    <w:name w:val="annotation reference"/>
    <w:semiHidden/>
    <w:rsid w:val="000711E6"/>
    <w:rPr>
      <w:sz w:val="16"/>
      <w:szCs w:val="16"/>
    </w:rPr>
  </w:style>
  <w:style w:type="paragraph" w:styleId="Akapitzlist">
    <w:name w:val="List Paragraph"/>
    <w:basedOn w:val="Normalny"/>
    <w:uiPriority w:val="34"/>
    <w:qFormat/>
    <w:rsid w:val="004F1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29770">
      <w:bodyDiv w:val="1"/>
      <w:marLeft w:val="0"/>
      <w:marRight w:val="0"/>
      <w:marTop w:val="0"/>
      <w:marBottom w:val="0"/>
      <w:divBdr>
        <w:top w:val="none" w:sz="0" w:space="0" w:color="auto"/>
        <w:left w:val="none" w:sz="0" w:space="0" w:color="auto"/>
        <w:bottom w:val="none" w:sz="0" w:space="0" w:color="auto"/>
        <w:right w:val="none" w:sz="0" w:space="0" w:color="auto"/>
      </w:divBdr>
    </w:div>
    <w:div w:id="21240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6843</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Karbowski Mariusz</dc:creator>
  <cp:keywords/>
  <dc:description/>
  <cp:lastModifiedBy>Policht-Burakowska Justyna</cp:lastModifiedBy>
  <cp:revision>2</cp:revision>
  <dcterms:created xsi:type="dcterms:W3CDTF">2022-04-29T06:53:00Z</dcterms:created>
  <dcterms:modified xsi:type="dcterms:W3CDTF">2022-04-29T06:53:00Z</dcterms:modified>
</cp:coreProperties>
</file>