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D8BE7" w14:textId="23A8FB7C" w:rsidR="006676B3" w:rsidRPr="00C63A37" w:rsidRDefault="006676B3" w:rsidP="006676B3">
      <w:pPr>
        <w:widowControl w:val="0"/>
        <w:spacing w:line="276" w:lineRule="auto"/>
        <w:rPr>
          <w:rFonts w:asciiTheme="minorHAnsi" w:eastAsia="Arial" w:hAnsiTheme="minorHAnsi" w:cstheme="minorHAnsi"/>
          <w:color w:val="000000"/>
          <w:lang w:bidi="pl-PL"/>
        </w:rPr>
      </w:pPr>
      <w:bookmarkStart w:id="0" w:name="_Toc2"/>
      <w:bookmarkStart w:id="1" w:name="_Toc92643626"/>
      <w:r w:rsidRPr="00C63A37">
        <w:rPr>
          <w:rFonts w:asciiTheme="minorHAnsi" w:hAnsiTheme="minorHAnsi" w:cstheme="minorHAnsi"/>
          <w:b/>
        </w:rPr>
        <w:t xml:space="preserve">Załącznik nr </w:t>
      </w:r>
      <w:r w:rsidR="00130671" w:rsidRPr="00C63A37">
        <w:rPr>
          <w:rFonts w:asciiTheme="minorHAnsi" w:hAnsiTheme="minorHAnsi" w:cstheme="minorHAnsi"/>
          <w:b/>
        </w:rPr>
        <w:t>5</w:t>
      </w:r>
      <w:r w:rsidRPr="00C63A37">
        <w:rPr>
          <w:rFonts w:asciiTheme="minorHAnsi" w:hAnsiTheme="minorHAnsi" w:cstheme="minorHAnsi"/>
          <w:b/>
        </w:rPr>
        <w:t xml:space="preserve"> – </w:t>
      </w:r>
      <w:r w:rsidRPr="00C63A37">
        <w:rPr>
          <w:rFonts w:asciiTheme="minorHAnsi" w:eastAsia="Arial" w:hAnsiTheme="minorHAnsi" w:cstheme="minorHAnsi"/>
          <w:color w:val="000000"/>
          <w:lang w:bidi="pl-PL"/>
        </w:rPr>
        <w:t>Szczegółowy opis przedmiotu zamówienia</w:t>
      </w:r>
    </w:p>
    <w:p w14:paraId="465109A0" w14:textId="77777777" w:rsidR="006676B3" w:rsidRPr="00C63A37" w:rsidRDefault="006676B3" w:rsidP="001E0ECE">
      <w:pPr>
        <w:pStyle w:val="Nagwek1"/>
        <w:rPr>
          <w:rFonts w:asciiTheme="minorHAnsi" w:hAnsiTheme="minorHAnsi" w:cstheme="minorHAnsi"/>
        </w:rPr>
      </w:pPr>
    </w:p>
    <w:p w14:paraId="7B99799B" w14:textId="240DF3DC" w:rsidR="00AF458F" w:rsidRPr="00C63A37" w:rsidRDefault="00AF458F" w:rsidP="001E0ECE">
      <w:pPr>
        <w:pStyle w:val="Nagwek1"/>
        <w:rPr>
          <w:rFonts w:asciiTheme="minorHAnsi" w:hAnsiTheme="minorHAnsi" w:cstheme="minorHAnsi"/>
        </w:rPr>
      </w:pPr>
      <w:r w:rsidRPr="00C63A37">
        <w:rPr>
          <w:rFonts w:asciiTheme="minorHAnsi" w:hAnsiTheme="minorHAnsi" w:cstheme="minorHAnsi"/>
        </w:rPr>
        <w:t>Wymagania ogólne</w:t>
      </w:r>
      <w:bookmarkEnd w:id="0"/>
      <w:bookmarkEnd w:id="1"/>
    </w:p>
    <w:p w14:paraId="794E5CA2" w14:textId="6E0EE788" w:rsidR="002A0E18" w:rsidRPr="00C63A37" w:rsidRDefault="00AF458F" w:rsidP="00193FA2">
      <w:pPr>
        <w:spacing w:line="276" w:lineRule="auto"/>
        <w:ind w:firstLine="36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ramach przedmiotowego zamówienia, Zamawiający wymaga dostarczenia, instalacji oraz konfiguracji sprzętu i oprogramowania</w:t>
      </w:r>
      <w:r w:rsidR="000D07A1" w:rsidRPr="00C63A37">
        <w:rPr>
          <w:rFonts w:asciiTheme="minorHAnsi" w:hAnsiTheme="minorHAnsi" w:cstheme="minorHAnsi"/>
          <w:color w:val="000000"/>
          <w:sz w:val="20"/>
          <w:szCs w:val="20"/>
        </w:rPr>
        <w:t xml:space="preserve"> systemowego</w:t>
      </w:r>
      <w:r w:rsidRPr="00C63A37">
        <w:rPr>
          <w:rFonts w:asciiTheme="minorHAnsi" w:hAnsiTheme="minorHAnsi" w:cstheme="minorHAnsi"/>
          <w:color w:val="000000"/>
          <w:sz w:val="20"/>
          <w:szCs w:val="20"/>
        </w:rPr>
        <w:t>, którego parametry minimalne wskazane zostały poniżej. Zamawiający akceptuje sprzęt oraz oprogramowanie o wyższych (lepszych) parametrach użytkowych lub wykonany w nowszej technologii pod warunkiem, że produkty zaoferowane przez Wykonawcę spełniają wszystkie parametry minimalne.</w:t>
      </w:r>
    </w:p>
    <w:p w14:paraId="39151A2F" w14:textId="4CD530F6" w:rsidR="002A0E18" w:rsidRPr="00C63A37" w:rsidRDefault="00AF458F" w:rsidP="00193FA2">
      <w:pPr>
        <w:spacing w:line="276" w:lineRule="auto"/>
        <w:ind w:firstLine="36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Wszystkie oferowane produkty mają pochodzić z oficjalnego kanału dystrybucyjnego producenta, posiadać wszystkie wymagane certyfikaty i oznaczenia oraz spełniać wszystkie wymagane prawem normy.</w:t>
      </w:r>
    </w:p>
    <w:p w14:paraId="799A4AD9" w14:textId="07BA988B" w:rsidR="00AF458F" w:rsidRPr="00C63A37" w:rsidRDefault="00AF458F" w:rsidP="00193FA2">
      <w:pPr>
        <w:spacing w:line="276" w:lineRule="auto"/>
        <w:ind w:firstLine="36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Zamawiający wymaga, by dostarczone urządzenia były nowe (tzn. wyprodukowane nie wcześniej, niż na 6 miesięcy przed ich dostarczeniem) oraz by były nieużywane.</w:t>
      </w:r>
    </w:p>
    <w:p w14:paraId="527AF447" w14:textId="40A96367" w:rsidR="00AF458F" w:rsidRPr="00C63A37" w:rsidRDefault="00AF458F" w:rsidP="00193FA2">
      <w:pPr>
        <w:spacing w:line="276" w:lineRule="auto"/>
        <w:ind w:firstLine="36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Zamawiający wymaga kompleksowego uruchomienia i zainstalowania dostarczonego sprzętu oraz oprogramowania</w:t>
      </w:r>
      <w:r w:rsidR="00DB7E73">
        <w:rPr>
          <w:rFonts w:asciiTheme="minorHAnsi" w:hAnsiTheme="minorHAnsi" w:cstheme="minorHAnsi"/>
          <w:color w:val="000000"/>
          <w:sz w:val="20"/>
          <w:szCs w:val="20"/>
        </w:rPr>
        <w:t>, zgodnie z punktem nr.7 niniejszego szczegółowego opisu przedmiotu zamówienia.</w:t>
      </w:r>
    </w:p>
    <w:p w14:paraId="05AC6139" w14:textId="50B1E550" w:rsidR="00AF458F" w:rsidRPr="00C63A37" w:rsidRDefault="00AF458F" w:rsidP="005B6997">
      <w:pPr>
        <w:pStyle w:val="Akapitzlist"/>
        <w:numPr>
          <w:ilvl w:val="0"/>
          <w:numId w:val="4"/>
        </w:numPr>
        <w:pBdr>
          <w:top w:val="nil"/>
          <w:left w:val="nil"/>
          <w:bottom w:val="nil"/>
          <w:right w:val="nil"/>
          <w:between w:val="nil"/>
          <w:bar w:val="nil"/>
        </w:pBdr>
        <w:spacing w:before="60" w:line="276" w:lineRule="auto"/>
        <w:contextualSpacing w:val="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Oprogramowanie</w:t>
      </w:r>
      <w:r w:rsidR="00921962" w:rsidRPr="00C63A37">
        <w:rPr>
          <w:rFonts w:asciiTheme="minorHAnsi" w:hAnsiTheme="minorHAnsi" w:cstheme="minorHAnsi"/>
          <w:color w:val="000000"/>
          <w:sz w:val="20"/>
          <w:szCs w:val="20"/>
        </w:rPr>
        <w:t xml:space="preserve"> systemowe</w:t>
      </w:r>
      <w:r w:rsidR="00DB7E73">
        <w:rPr>
          <w:rFonts w:asciiTheme="minorHAnsi" w:hAnsiTheme="minorHAnsi" w:cstheme="minorHAnsi"/>
          <w:color w:val="000000"/>
          <w:sz w:val="20"/>
          <w:szCs w:val="20"/>
        </w:rPr>
        <w:t>:</w:t>
      </w:r>
    </w:p>
    <w:p w14:paraId="411A7FE7" w14:textId="53612414" w:rsidR="00AF458F" w:rsidRPr="00C63A37" w:rsidRDefault="000D07A1" w:rsidP="00AF458F">
      <w:pPr>
        <w:pStyle w:val="Akapitzlist"/>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 xml:space="preserve">Dostarczone systemy operacyjne </w:t>
      </w:r>
      <w:r w:rsidR="00AF458F" w:rsidRPr="00C63A37">
        <w:rPr>
          <w:rFonts w:asciiTheme="minorHAnsi" w:hAnsiTheme="minorHAnsi" w:cstheme="minorHAnsi"/>
          <w:color w:val="000000"/>
          <w:sz w:val="20"/>
          <w:szCs w:val="20"/>
        </w:rPr>
        <w:t>oraz wszystkie niezbędne oprogramowanie dodatkowe na serwerach</w:t>
      </w:r>
      <w:r w:rsidR="00921962" w:rsidRPr="00C63A37">
        <w:rPr>
          <w:rFonts w:asciiTheme="minorHAnsi" w:hAnsiTheme="minorHAnsi" w:cstheme="minorHAnsi"/>
          <w:color w:val="000000"/>
          <w:sz w:val="20"/>
          <w:szCs w:val="20"/>
        </w:rPr>
        <w:t xml:space="preserve"> </w:t>
      </w:r>
      <w:r w:rsidR="00AF458F" w:rsidRPr="00C63A37">
        <w:rPr>
          <w:rFonts w:asciiTheme="minorHAnsi" w:hAnsiTheme="minorHAnsi" w:cstheme="minorHAnsi"/>
          <w:color w:val="000000"/>
          <w:sz w:val="20"/>
          <w:szCs w:val="20"/>
        </w:rPr>
        <w:t>m</w:t>
      </w:r>
      <w:r w:rsidR="00DB7E73">
        <w:rPr>
          <w:rFonts w:asciiTheme="minorHAnsi" w:hAnsiTheme="minorHAnsi" w:cstheme="minorHAnsi"/>
          <w:color w:val="000000"/>
          <w:sz w:val="20"/>
          <w:szCs w:val="20"/>
        </w:rPr>
        <w:t>uszą</w:t>
      </w:r>
      <w:r w:rsidR="00AF458F" w:rsidRPr="00C63A37">
        <w:rPr>
          <w:rFonts w:asciiTheme="minorHAnsi" w:hAnsiTheme="minorHAnsi" w:cstheme="minorHAnsi"/>
          <w:color w:val="000000"/>
          <w:sz w:val="20"/>
          <w:szCs w:val="20"/>
        </w:rPr>
        <w:t xml:space="preserve"> być kompletnie zainstalowane, spersonalizowane oraz aktywowane o ile jest to wymagane.</w:t>
      </w:r>
    </w:p>
    <w:p w14:paraId="76F606E3" w14:textId="77777777" w:rsidR="00AF458F" w:rsidRPr="00C63A37" w:rsidRDefault="00AF458F" w:rsidP="00AF458F">
      <w:pPr>
        <w:pStyle w:val="Akapitzlist"/>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Konfiguracja logiczna sprzętu (nazwy sieciowe, adresy IP, nazwy i konta użytkowników) ma być przeprowadzona zgodnie z zaleceniami Zamawiającego.</w:t>
      </w:r>
    </w:p>
    <w:p w14:paraId="7577C963" w14:textId="53B703EE" w:rsidR="00AF458F" w:rsidRPr="00C63A37" w:rsidRDefault="00AF458F" w:rsidP="005B6997">
      <w:pPr>
        <w:pStyle w:val="Akapitzlist"/>
        <w:numPr>
          <w:ilvl w:val="0"/>
          <w:numId w:val="4"/>
        </w:numPr>
        <w:pBdr>
          <w:top w:val="nil"/>
          <w:left w:val="nil"/>
          <w:bottom w:val="nil"/>
          <w:right w:val="nil"/>
          <w:between w:val="nil"/>
          <w:bar w:val="nil"/>
        </w:pBdr>
        <w:spacing w:before="60" w:line="276" w:lineRule="auto"/>
        <w:contextualSpacing w:val="0"/>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Sprzęt</w:t>
      </w:r>
      <w:r w:rsidR="00DB7E73">
        <w:rPr>
          <w:rFonts w:asciiTheme="minorHAnsi" w:hAnsiTheme="minorHAnsi" w:cstheme="minorHAnsi"/>
          <w:color w:val="000000"/>
          <w:sz w:val="20"/>
          <w:szCs w:val="20"/>
        </w:rPr>
        <w:t>:</w:t>
      </w:r>
    </w:p>
    <w:p w14:paraId="3D178DC2" w14:textId="1ECACDA8" w:rsidR="00B900A8" w:rsidRPr="00AD11D0" w:rsidRDefault="00AF458F" w:rsidP="00AD11D0">
      <w:pPr>
        <w:pStyle w:val="Akapitzlist"/>
        <w:spacing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Zamaw</w:t>
      </w:r>
      <w:bookmarkStart w:id="2" w:name="_GoBack"/>
      <w:bookmarkEnd w:id="2"/>
      <w:r w:rsidRPr="00C63A37">
        <w:rPr>
          <w:rFonts w:asciiTheme="minorHAnsi" w:hAnsiTheme="minorHAnsi" w:cstheme="minorHAnsi"/>
          <w:color w:val="000000"/>
          <w:sz w:val="20"/>
          <w:szCs w:val="20"/>
        </w:rPr>
        <w:t>iający wymaga, aby wszystkie dostarczone urządzenia został</w:t>
      </w:r>
      <w:r w:rsidR="002B2824" w:rsidRPr="00C63A37">
        <w:rPr>
          <w:rFonts w:asciiTheme="minorHAnsi" w:hAnsiTheme="minorHAnsi" w:cstheme="minorHAnsi"/>
          <w:color w:val="000000"/>
          <w:sz w:val="20"/>
          <w:szCs w:val="20"/>
        </w:rPr>
        <w:t>y</w:t>
      </w:r>
      <w:r w:rsidRPr="00C63A37">
        <w:rPr>
          <w:rFonts w:asciiTheme="minorHAnsi" w:hAnsiTheme="minorHAnsi" w:cstheme="minorHAnsi"/>
          <w:color w:val="000000"/>
          <w:sz w:val="20"/>
          <w:szCs w:val="20"/>
        </w:rPr>
        <w:t xml:space="preserve"> umieszczone (zamontowane) i uruchomione we wskazanych przez Zamawiającego miejscach przeznaczenia</w:t>
      </w:r>
      <w:r w:rsidR="002B2824" w:rsidRPr="00C63A37">
        <w:rPr>
          <w:rFonts w:asciiTheme="minorHAnsi" w:hAnsiTheme="minorHAnsi" w:cstheme="minorHAnsi"/>
          <w:color w:val="000000"/>
          <w:sz w:val="20"/>
          <w:szCs w:val="20"/>
        </w:rPr>
        <w:t xml:space="preserve">, tj. szafa </w:t>
      </w:r>
      <w:proofErr w:type="spellStart"/>
      <w:r w:rsidR="002B2824" w:rsidRPr="00C63A37">
        <w:rPr>
          <w:rFonts w:asciiTheme="minorHAnsi" w:hAnsiTheme="minorHAnsi" w:cstheme="minorHAnsi"/>
          <w:color w:val="000000"/>
          <w:sz w:val="20"/>
          <w:szCs w:val="20"/>
        </w:rPr>
        <w:t>rack</w:t>
      </w:r>
      <w:proofErr w:type="spellEnd"/>
      <w:r w:rsidR="002B2824" w:rsidRPr="00C63A37">
        <w:rPr>
          <w:rFonts w:asciiTheme="minorHAnsi" w:hAnsiTheme="minorHAnsi" w:cstheme="minorHAnsi"/>
          <w:color w:val="000000"/>
          <w:sz w:val="20"/>
          <w:szCs w:val="20"/>
        </w:rPr>
        <w:t xml:space="preserve"> w serwerowni Zamawiającego</w:t>
      </w:r>
      <w:r w:rsidRPr="00C63A37">
        <w:rPr>
          <w:rFonts w:asciiTheme="minorHAnsi" w:hAnsiTheme="minorHAnsi" w:cstheme="minorHAnsi"/>
          <w:color w:val="000000"/>
          <w:sz w:val="20"/>
          <w:szCs w:val="20"/>
        </w:rPr>
        <w:t>, w uzgodnionym przez obie strony terminie. Sposób montażu sprzętu ma być dostosowany do technologii wykonania oraz ma być przeprowadzony zgonie z zaleceniami producenta. Wykonawca dostarczy wszystkie niezbędne kable połączeniowe pomiędzy serwer</w:t>
      </w:r>
      <w:r w:rsidR="008824A8" w:rsidRPr="00C63A37">
        <w:rPr>
          <w:rFonts w:asciiTheme="minorHAnsi" w:hAnsiTheme="minorHAnsi" w:cstheme="minorHAnsi"/>
          <w:color w:val="000000"/>
          <w:sz w:val="20"/>
          <w:szCs w:val="20"/>
        </w:rPr>
        <w:t>em aplikacyjnym</w:t>
      </w:r>
      <w:r w:rsidRPr="00C63A37">
        <w:rPr>
          <w:rFonts w:asciiTheme="minorHAnsi" w:hAnsiTheme="minorHAnsi" w:cstheme="minorHAnsi"/>
          <w:color w:val="000000"/>
          <w:sz w:val="20"/>
          <w:szCs w:val="20"/>
        </w:rPr>
        <w:t xml:space="preserve">, </w:t>
      </w:r>
      <w:r w:rsidR="008824A8" w:rsidRPr="00C63A37">
        <w:rPr>
          <w:rFonts w:asciiTheme="minorHAnsi" w:hAnsiTheme="minorHAnsi" w:cstheme="minorHAnsi"/>
          <w:color w:val="000000"/>
          <w:sz w:val="20"/>
          <w:szCs w:val="20"/>
        </w:rPr>
        <w:t>serwerem NAS</w:t>
      </w:r>
      <w:r w:rsidRPr="00C63A37">
        <w:rPr>
          <w:rFonts w:asciiTheme="minorHAnsi" w:hAnsiTheme="minorHAnsi" w:cstheme="minorHAnsi"/>
          <w:color w:val="000000"/>
          <w:sz w:val="20"/>
          <w:szCs w:val="20"/>
        </w:rPr>
        <w:t xml:space="preserve"> oraz przełącznikiem, zapewniające transmisję danych z pełną prędkością łączonych portów</w:t>
      </w:r>
      <w:r w:rsidR="008824A8" w:rsidRPr="00C63A37">
        <w:rPr>
          <w:rFonts w:asciiTheme="minorHAnsi" w:hAnsiTheme="minorHAnsi" w:cstheme="minorHAnsi"/>
          <w:color w:val="000000"/>
          <w:sz w:val="20"/>
          <w:szCs w:val="20"/>
        </w:rPr>
        <w:t xml:space="preserve"> SFP+ , tj. z prędkością 10 </w:t>
      </w:r>
      <w:proofErr w:type="spellStart"/>
      <w:r w:rsidR="008824A8" w:rsidRPr="00C63A37">
        <w:rPr>
          <w:rFonts w:asciiTheme="minorHAnsi" w:hAnsiTheme="minorHAnsi" w:cstheme="minorHAnsi"/>
          <w:color w:val="000000"/>
          <w:sz w:val="20"/>
          <w:szCs w:val="20"/>
        </w:rPr>
        <w:t>Gb</w:t>
      </w:r>
      <w:proofErr w:type="spellEnd"/>
      <w:r w:rsidR="008824A8" w:rsidRPr="00C63A37">
        <w:rPr>
          <w:rFonts w:asciiTheme="minorHAnsi" w:hAnsiTheme="minorHAnsi" w:cstheme="minorHAnsi"/>
          <w:color w:val="000000"/>
          <w:sz w:val="20"/>
          <w:szCs w:val="20"/>
        </w:rPr>
        <w:t>/s</w:t>
      </w:r>
      <w:r w:rsidR="004B0FB8" w:rsidRPr="00C63A37">
        <w:rPr>
          <w:rFonts w:asciiTheme="minorHAnsi" w:hAnsiTheme="minorHAnsi" w:cstheme="minorHAnsi"/>
          <w:color w:val="000000"/>
          <w:sz w:val="20"/>
          <w:szCs w:val="20"/>
        </w:rPr>
        <w:t>,</w:t>
      </w:r>
      <w:r w:rsidR="008824A8" w:rsidRPr="00C63A37">
        <w:rPr>
          <w:rFonts w:asciiTheme="minorHAnsi" w:hAnsiTheme="minorHAnsi" w:cstheme="minorHAnsi"/>
          <w:color w:val="000000"/>
          <w:sz w:val="20"/>
          <w:szCs w:val="20"/>
        </w:rPr>
        <w:t xml:space="preserve"> </w:t>
      </w:r>
      <w:r w:rsidR="004B0FB8" w:rsidRPr="00C63A37">
        <w:rPr>
          <w:rFonts w:asciiTheme="minorHAnsi" w:hAnsiTheme="minorHAnsi" w:cstheme="minorHAnsi"/>
          <w:color w:val="000000"/>
          <w:sz w:val="20"/>
          <w:szCs w:val="20"/>
        </w:rPr>
        <w:t xml:space="preserve">poprzez zastosowanie wkładek </w:t>
      </w:r>
      <w:r w:rsidR="004B0FB8" w:rsidRPr="00C63A37">
        <w:rPr>
          <w:rFonts w:asciiTheme="minorHAnsi" w:hAnsiTheme="minorHAnsi" w:cstheme="minorHAnsi"/>
          <w:color w:val="000000"/>
          <w:sz w:val="20"/>
          <w:szCs w:val="20"/>
          <w:u w:val="single"/>
        </w:rPr>
        <w:t xml:space="preserve">10 </w:t>
      </w:r>
      <w:proofErr w:type="spellStart"/>
      <w:r w:rsidR="004B0FB8" w:rsidRPr="00C63A37">
        <w:rPr>
          <w:rFonts w:asciiTheme="minorHAnsi" w:hAnsiTheme="minorHAnsi" w:cstheme="minorHAnsi"/>
          <w:color w:val="000000"/>
          <w:sz w:val="20"/>
          <w:szCs w:val="20"/>
          <w:u w:val="single"/>
        </w:rPr>
        <w:t>Gb</w:t>
      </w:r>
      <w:proofErr w:type="spellEnd"/>
      <w:r w:rsidR="004B0FB8" w:rsidRPr="00C63A37">
        <w:rPr>
          <w:rFonts w:asciiTheme="minorHAnsi" w:hAnsiTheme="minorHAnsi" w:cstheme="minorHAnsi"/>
          <w:color w:val="000000"/>
          <w:sz w:val="20"/>
          <w:szCs w:val="20"/>
          <w:u w:val="single"/>
        </w:rPr>
        <w:t xml:space="preserve"> SFP+ MM LC SR</w:t>
      </w:r>
      <w:r w:rsidR="004B0FB8" w:rsidRPr="00C63A37">
        <w:rPr>
          <w:rFonts w:asciiTheme="minorHAnsi" w:hAnsiTheme="minorHAnsi" w:cstheme="minorHAnsi"/>
          <w:color w:val="000000"/>
          <w:sz w:val="20"/>
          <w:szCs w:val="20"/>
        </w:rPr>
        <w:t xml:space="preserve"> i kabli FC OM3 min.3m długości.</w:t>
      </w:r>
    </w:p>
    <w:p w14:paraId="1A8416B1" w14:textId="0D245B4D" w:rsidR="001E0ECE" w:rsidRPr="00C63A37" w:rsidRDefault="001E0ECE" w:rsidP="00AF458F">
      <w:pPr>
        <w:spacing w:line="276" w:lineRule="auto"/>
        <w:rPr>
          <w:rFonts w:asciiTheme="minorHAnsi" w:eastAsia="Tahoma" w:hAnsiTheme="minorHAnsi" w:cstheme="minorHAnsi"/>
          <w:color w:val="000000"/>
          <w:sz w:val="20"/>
          <w:szCs w:val="20"/>
        </w:rPr>
      </w:pPr>
      <w:r w:rsidRPr="00C63A37">
        <w:rPr>
          <w:rFonts w:asciiTheme="minorHAnsi" w:eastAsia="Tahoma" w:hAnsiTheme="minorHAnsi" w:cstheme="minorHAnsi"/>
          <w:color w:val="000000"/>
          <w:sz w:val="20"/>
          <w:szCs w:val="20"/>
        </w:rPr>
        <w:t>Elementy dostawy:</w:t>
      </w:r>
    </w:p>
    <w:tbl>
      <w:tblPr>
        <w:tblW w:w="9072"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4A0" w:firstRow="1" w:lastRow="0" w:firstColumn="1" w:lastColumn="0" w:noHBand="0" w:noVBand="1"/>
      </w:tblPr>
      <w:tblGrid>
        <w:gridCol w:w="740"/>
        <w:gridCol w:w="7510"/>
        <w:gridCol w:w="822"/>
      </w:tblGrid>
      <w:tr w:rsidR="001E0ECE" w:rsidRPr="00C63A37" w14:paraId="41DCA4AE" w14:textId="77777777" w:rsidTr="002B2824">
        <w:tc>
          <w:tcPr>
            <w:tcW w:w="740" w:type="dxa"/>
            <w:tcBorders>
              <w:bottom w:val="single" w:sz="12" w:space="0" w:color="9CC2E5"/>
            </w:tcBorders>
            <w:shd w:val="clear" w:color="auto" w:fill="auto"/>
          </w:tcPr>
          <w:p w14:paraId="2A11D6C4" w14:textId="77777777" w:rsidR="001E0ECE" w:rsidRPr="00C63A37" w:rsidRDefault="001E0ECE" w:rsidP="002B2824">
            <w:pPr>
              <w:spacing w:before="200" w:line="360" w:lineRule="auto"/>
              <w:jc w:val="center"/>
              <w:rPr>
                <w:rFonts w:asciiTheme="minorHAnsi" w:hAnsiTheme="minorHAnsi" w:cstheme="minorHAnsi"/>
                <w:b/>
                <w:bCs/>
                <w:color w:val="000000"/>
                <w:sz w:val="16"/>
                <w:szCs w:val="16"/>
              </w:rPr>
            </w:pPr>
            <w:r w:rsidRPr="00C63A37">
              <w:rPr>
                <w:rFonts w:asciiTheme="minorHAnsi" w:hAnsiTheme="minorHAnsi" w:cstheme="minorHAnsi"/>
                <w:b/>
                <w:bCs/>
                <w:color w:val="000000"/>
                <w:sz w:val="16"/>
                <w:szCs w:val="16"/>
              </w:rPr>
              <w:t>Lp.</w:t>
            </w:r>
          </w:p>
        </w:tc>
        <w:tc>
          <w:tcPr>
            <w:tcW w:w="7510" w:type="dxa"/>
            <w:tcBorders>
              <w:bottom w:val="single" w:sz="12" w:space="0" w:color="9CC2E5"/>
            </w:tcBorders>
            <w:shd w:val="clear" w:color="auto" w:fill="auto"/>
          </w:tcPr>
          <w:p w14:paraId="0968F4DF" w14:textId="77777777" w:rsidR="001E0ECE" w:rsidRPr="00C63A37" w:rsidRDefault="001E0ECE" w:rsidP="002B2824">
            <w:pPr>
              <w:spacing w:before="200" w:line="360" w:lineRule="auto"/>
              <w:jc w:val="center"/>
              <w:rPr>
                <w:rFonts w:asciiTheme="minorHAnsi" w:hAnsiTheme="minorHAnsi" w:cstheme="minorHAnsi"/>
                <w:b/>
                <w:bCs/>
                <w:color w:val="000000"/>
                <w:sz w:val="16"/>
                <w:szCs w:val="16"/>
              </w:rPr>
            </w:pPr>
            <w:r w:rsidRPr="00C63A37">
              <w:rPr>
                <w:rFonts w:asciiTheme="minorHAnsi" w:hAnsiTheme="minorHAnsi" w:cstheme="minorHAnsi"/>
                <w:b/>
                <w:bCs/>
                <w:color w:val="000000"/>
                <w:sz w:val="16"/>
                <w:szCs w:val="16"/>
              </w:rPr>
              <w:t>nazwa</w:t>
            </w:r>
          </w:p>
        </w:tc>
        <w:tc>
          <w:tcPr>
            <w:tcW w:w="822" w:type="dxa"/>
            <w:tcBorders>
              <w:bottom w:val="single" w:sz="12" w:space="0" w:color="9CC2E5"/>
            </w:tcBorders>
            <w:shd w:val="clear" w:color="auto" w:fill="auto"/>
          </w:tcPr>
          <w:p w14:paraId="1A86D66C" w14:textId="77777777" w:rsidR="001E0ECE" w:rsidRPr="00C63A37" w:rsidRDefault="001E0ECE" w:rsidP="002B2824">
            <w:pPr>
              <w:spacing w:before="200" w:line="360" w:lineRule="auto"/>
              <w:jc w:val="center"/>
              <w:rPr>
                <w:rFonts w:asciiTheme="minorHAnsi" w:hAnsiTheme="minorHAnsi" w:cstheme="minorHAnsi"/>
                <w:b/>
                <w:bCs/>
                <w:color w:val="000000"/>
                <w:sz w:val="16"/>
                <w:szCs w:val="16"/>
              </w:rPr>
            </w:pPr>
            <w:r w:rsidRPr="00C63A37">
              <w:rPr>
                <w:rFonts w:asciiTheme="minorHAnsi" w:hAnsiTheme="minorHAnsi" w:cstheme="minorHAnsi"/>
                <w:b/>
                <w:bCs/>
                <w:color w:val="000000"/>
                <w:sz w:val="16"/>
                <w:szCs w:val="16"/>
              </w:rPr>
              <w:t>ilość</w:t>
            </w:r>
          </w:p>
        </w:tc>
      </w:tr>
      <w:tr w:rsidR="001E0ECE" w:rsidRPr="00C63A37" w14:paraId="0B2953D8" w14:textId="77777777" w:rsidTr="002B2824">
        <w:tc>
          <w:tcPr>
            <w:tcW w:w="740" w:type="dxa"/>
            <w:shd w:val="clear" w:color="auto" w:fill="auto"/>
          </w:tcPr>
          <w:p w14:paraId="48A690EF"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391305FA"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 xml:space="preserve">Serwer aplikacyjny </w:t>
            </w:r>
          </w:p>
        </w:tc>
        <w:tc>
          <w:tcPr>
            <w:tcW w:w="822" w:type="dxa"/>
            <w:shd w:val="clear" w:color="auto" w:fill="auto"/>
          </w:tcPr>
          <w:p w14:paraId="29D929E7"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1</w:t>
            </w:r>
          </w:p>
        </w:tc>
      </w:tr>
      <w:tr w:rsidR="001E0ECE" w:rsidRPr="00C63A37" w14:paraId="75E6FA2B" w14:textId="77777777" w:rsidTr="002B2824">
        <w:tc>
          <w:tcPr>
            <w:tcW w:w="740" w:type="dxa"/>
            <w:shd w:val="clear" w:color="auto" w:fill="auto"/>
          </w:tcPr>
          <w:p w14:paraId="4B823F8A"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5ECC6234" w14:textId="77777777" w:rsidR="001E0ECE" w:rsidRPr="00C63A37" w:rsidRDefault="001E0ECE" w:rsidP="002B2824">
            <w:pPr>
              <w:spacing w:before="200" w:line="360" w:lineRule="auto"/>
              <w:rPr>
                <w:rFonts w:asciiTheme="minorHAnsi" w:hAnsiTheme="minorHAnsi" w:cstheme="minorHAnsi"/>
                <w:color w:val="000000"/>
                <w:sz w:val="16"/>
                <w:szCs w:val="16"/>
              </w:rPr>
            </w:pPr>
            <w:bookmarkStart w:id="3" w:name="_Hlk95935357"/>
            <w:r w:rsidRPr="00C63A37">
              <w:rPr>
                <w:rFonts w:asciiTheme="minorHAnsi" w:hAnsiTheme="minorHAnsi" w:cstheme="minorHAnsi"/>
                <w:color w:val="000000"/>
                <w:sz w:val="16"/>
                <w:szCs w:val="16"/>
              </w:rPr>
              <w:t>Serwerowy system operacyjny</w:t>
            </w:r>
            <w:bookmarkEnd w:id="3"/>
          </w:p>
        </w:tc>
        <w:tc>
          <w:tcPr>
            <w:tcW w:w="822" w:type="dxa"/>
            <w:shd w:val="clear" w:color="auto" w:fill="auto"/>
          </w:tcPr>
          <w:p w14:paraId="61E05342" w14:textId="3B1A8340" w:rsidR="001E0ECE" w:rsidRPr="00C63A37" w:rsidRDefault="0044271C"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2</w:t>
            </w:r>
          </w:p>
        </w:tc>
      </w:tr>
      <w:tr w:rsidR="001E0ECE" w:rsidRPr="00C63A37" w14:paraId="31DB6288" w14:textId="77777777" w:rsidTr="002B2824">
        <w:tc>
          <w:tcPr>
            <w:tcW w:w="740" w:type="dxa"/>
            <w:shd w:val="clear" w:color="auto" w:fill="auto"/>
          </w:tcPr>
          <w:p w14:paraId="391832BE"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705F64E2"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Licencje dostępowe do systemu operacyjnego</w:t>
            </w:r>
          </w:p>
        </w:tc>
        <w:tc>
          <w:tcPr>
            <w:tcW w:w="822" w:type="dxa"/>
            <w:shd w:val="clear" w:color="auto" w:fill="auto"/>
          </w:tcPr>
          <w:p w14:paraId="16AE2558"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35</w:t>
            </w:r>
          </w:p>
        </w:tc>
      </w:tr>
      <w:tr w:rsidR="001E0ECE" w:rsidRPr="00C63A37" w14:paraId="68BC4723" w14:textId="77777777" w:rsidTr="002B2824">
        <w:tc>
          <w:tcPr>
            <w:tcW w:w="740" w:type="dxa"/>
            <w:shd w:val="clear" w:color="auto" w:fill="auto"/>
          </w:tcPr>
          <w:p w14:paraId="485FD2C6"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1F25C7D4"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Zasilacz awaryjny UPS</w:t>
            </w:r>
          </w:p>
        </w:tc>
        <w:tc>
          <w:tcPr>
            <w:tcW w:w="822" w:type="dxa"/>
            <w:shd w:val="clear" w:color="auto" w:fill="auto"/>
          </w:tcPr>
          <w:p w14:paraId="076FD7F3"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1</w:t>
            </w:r>
          </w:p>
        </w:tc>
      </w:tr>
      <w:tr w:rsidR="001E0ECE" w:rsidRPr="00C63A37" w14:paraId="6615D21C" w14:textId="77777777" w:rsidTr="002B2824">
        <w:tc>
          <w:tcPr>
            <w:tcW w:w="740" w:type="dxa"/>
            <w:shd w:val="clear" w:color="auto" w:fill="auto"/>
          </w:tcPr>
          <w:p w14:paraId="1A01FCF5"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5952046A"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 xml:space="preserve">Switch </w:t>
            </w:r>
            <w:proofErr w:type="spellStart"/>
            <w:r w:rsidRPr="00C63A37">
              <w:rPr>
                <w:rFonts w:asciiTheme="minorHAnsi" w:hAnsiTheme="minorHAnsi" w:cstheme="minorHAnsi"/>
                <w:color w:val="000000"/>
                <w:sz w:val="16"/>
                <w:szCs w:val="16"/>
              </w:rPr>
              <w:t>zarządzalny</w:t>
            </w:r>
            <w:proofErr w:type="spellEnd"/>
          </w:p>
        </w:tc>
        <w:tc>
          <w:tcPr>
            <w:tcW w:w="822" w:type="dxa"/>
            <w:shd w:val="clear" w:color="auto" w:fill="auto"/>
          </w:tcPr>
          <w:p w14:paraId="3A80464D"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1</w:t>
            </w:r>
          </w:p>
        </w:tc>
      </w:tr>
      <w:tr w:rsidR="001E0ECE" w:rsidRPr="00C63A37" w14:paraId="7C1586EE" w14:textId="77777777" w:rsidTr="002B2824">
        <w:tc>
          <w:tcPr>
            <w:tcW w:w="740" w:type="dxa"/>
            <w:shd w:val="clear" w:color="auto" w:fill="auto"/>
          </w:tcPr>
          <w:p w14:paraId="6E2A69B7"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6C2680BF"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 xml:space="preserve">Serwer NAS </w:t>
            </w:r>
            <w:r w:rsidRPr="00C63A37">
              <w:rPr>
                <w:rFonts w:asciiTheme="minorHAnsi" w:hAnsiTheme="minorHAnsi" w:cstheme="minorHAnsi"/>
                <w:sz w:val="16"/>
                <w:szCs w:val="16"/>
              </w:rPr>
              <w:t>z oprogramowaniem do backupu</w:t>
            </w:r>
          </w:p>
        </w:tc>
        <w:tc>
          <w:tcPr>
            <w:tcW w:w="822" w:type="dxa"/>
            <w:shd w:val="clear" w:color="auto" w:fill="auto"/>
          </w:tcPr>
          <w:p w14:paraId="1C26158D"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1</w:t>
            </w:r>
          </w:p>
        </w:tc>
      </w:tr>
      <w:tr w:rsidR="001E0ECE" w:rsidRPr="00C63A37" w14:paraId="5C95E9DA" w14:textId="77777777" w:rsidTr="002B2824">
        <w:tc>
          <w:tcPr>
            <w:tcW w:w="740" w:type="dxa"/>
            <w:shd w:val="clear" w:color="auto" w:fill="auto"/>
          </w:tcPr>
          <w:p w14:paraId="60E647F4" w14:textId="77777777" w:rsidR="001E0ECE" w:rsidRPr="00C63A37" w:rsidRDefault="001E0ECE" w:rsidP="002B2824">
            <w:pPr>
              <w:numPr>
                <w:ilvl w:val="0"/>
                <w:numId w:val="2"/>
              </w:numPr>
              <w:spacing w:before="200" w:line="360" w:lineRule="auto"/>
              <w:jc w:val="left"/>
              <w:rPr>
                <w:rFonts w:asciiTheme="minorHAnsi" w:hAnsiTheme="minorHAnsi" w:cstheme="minorHAnsi"/>
                <w:b/>
                <w:bCs/>
                <w:color w:val="000000"/>
                <w:sz w:val="16"/>
                <w:szCs w:val="16"/>
              </w:rPr>
            </w:pPr>
          </w:p>
        </w:tc>
        <w:tc>
          <w:tcPr>
            <w:tcW w:w="7510" w:type="dxa"/>
            <w:shd w:val="clear" w:color="auto" w:fill="auto"/>
          </w:tcPr>
          <w:p w14:paraId="7D634044"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Usługa wdrożenia (instalacja wraz ze szkoleniem)</w:t>
            </w:r>
          </w:p>
        </w:tc>
        <w:tc>
          <w:tcPr>
            <w:tcW w:w="822" w:type="dxa"/>
            <w:shd w:val="clear" w:color="auto" w:fill="auto"/>
          </w:tcPr>
          <w:p w14:paraId="63A56EBB" w14:textId="77777777" w:rsidR="001E0ECE" w:rsidRPr="00C63A37" w:rsidRDefault="001E0ECE" w:rsidP="002B2824">
            <w:pPr>
              <w:spacing w:before="200" w:line="360" w:lineRule="auto"/>
              <w:rPr>
                <w:rFonts w:asciiTheme="minorHAnsi" w:hAnsiTheme="minorHAnsi" w:cstheme="minorHAnsi"/>
                <w:color w:val="000000"/>
                <w:sz w:val="16"/>
                <w:szCs w:val="16"/>
              </w:rPr>
            </w:pPr>
            <w:r w:rsidRPr="00C63A37">
              <w:rPr>
                <w:rFonts w:asciiTheme="minorHAnsi" w:hAnsiTheme="minorHAnsi" w:cstheme="minorHAnsi"/>
                <w:color w:val="000000"/>
                <w:sz w:val="16"/>
                <w:szCs w:val="16"/>
              </w:rPr>
              <w:t>1</w:t>
            </w:r>
          </w:p>
        </w:tc>
      </w:tr>
    </w:tbl>
    <w:p w14:paraId="76D32F4E" w14:textId="77777777" w:rsidR="00AD11D0" w:rsidRDefault="00AD11D0" w:rsidP="001E0ECE">
      <w:pPr>
        <w:spacing w:line="276" w:lineRule="auto"/>
        <w:rPr>
          <w:rFonts w:asciiTheme="minorHAnsi" w:hAnsiTheme="minorHAnsi" w:cstheme="minorHAnsi"/>
          <w:b/>
          <w:color w:val="000000"/>
          <w:sz w:val="20"/>
          <w:szCs w:val="20"/>
          <w:u w:val="single"/>
        </w:rPr>
      </w:pPr>
    </w:p>
    <w:p w14:paraId="68FB99FF" w14:textId="78079C5E" w:rsidR="001E0ECE" w:rsidRPr="00C63A37" w:rsidRDefault="001E0ECE" w:rsidP="001E0ECE">
      <w:pPr>
        <w:spacing w:line="276" w:lineRule="auto"/>
        <w:rPr>
          <w:rFonts w:asciiTheme="minorHAnsi" w:hAnsiTheme="minorHAnsi" w:cstheme="minorHAnsi"/>
          <w:b/>
          <w:color w:val="000000"/>
          <w:sz w:val="20"/>
          <w:szCs w:val="20"/>
          <w:u w:val="single"/>
        </w:rPr>
      </w:pPr>
      <w:r w:rsidRPr="00C63A37">
        <w:rPr>
          <w:rFonts w:asciiTheme="minorHAnsi" w:hAnsiTheme="minorHAnsi" w:cstheme="minorHAnsi"/>
          <w:b/>
          <w:color w:val="000000"/>
          <w:sz w:val="20"/>
          <w:szCs w:val="20"/>
          <w:u w:val="single"/>
        </w:rPr>
        <w:t>Mając na uwadze nadrzędność celu jakim jest skuteczne uruchomienie planowanych rozwiązań Zamawiający zastrzega, że zadaniem Wykonawcy jest dostarczenie wszelkich niezbędnych elementów sprzętowych, oprogramowania, licencji oraz wykonanie wszystkich niezbędnych prac instalacyjnych, konfiguracyjnych i wdrożeniowych, które konieczne są do prawidłowego działania zgodnie z przeznaczeniem</w:t>
      </w:r>
      <w:r w:rsidR="00AD11D0">
        <w:rPr>
          <w:rFonts w:asciiTheme="minorHAnsi" w:hAnsiTheme="minorHAnsi" w:cstheme="minorHAnsi"/>
          <w:b/>
          <w:color w:val="000000"/>
          <w:sz w:val="20"/>
          <w:szCs w:val="20"/>
          <w:u w:val="single"/>
        </w:rPr>
        <w:t xml:space="preserve"> oraz zakresem </w:t>
      </w:r>
      <w:r w:rsidR="00AD11D0">
        <w:rPr>
          <w:rFonts w:asciiTheme="minorHAnsi" w:hAnsiTheme="minorHAnsi" w:cstheme="minorHAnsi"/>
          <w:b/>
          <w:color w:val="000000"/>
          <w:sz w:val="20"/>
          <w:szCs w:val="20"/>
          <w:u w:val="single"/>
        </w:rPr>
        <w:lastRenderedPageBreak/>
        <w:t>zgodnym z punktem 7 niniejszego szczegółowego opisu przedmiotu zamówienia</w:t>
      </w:r>
      <w:r w:rsidRPr="00C63A37">
        <w:rPr>
          <w:rFonts w:asciiTheme="minorHAnsi" w:hAnsiTheme="minorHAnsi" w:cstheme="minorHAnsi"/>
          <w:b/>
          <w:color w:val="000000"/>
          <w:sz w:val="20"/>
          <w:szCs w:val="20"/>
          <w:u w:val="single"/>
        </w:rPr>
        <w:t>, nawet jeśli nie zostały one wymienione w dalszej części niniejszego dokumentu.</w:t>
      </w:r>
    </w:p>
    <w:p w14:paraId="448C1D2D" w14:textId="77777777" w:rsidR="006A7A4F" w:rsidRPr="00C63A37" w:rsidRDefault="006A7A4F" w:rsidP="001E0ECE">
      <w:pPr>
        <w:spacing w:line="276" w:lineRule="auto"/>
        <w:rPr>
          <w:rFonts w:asciiTheme="minorHAnsi" w:hAnsiTheme="minorHAnsi" w:cstheme="minorHAnsi"/>
          <w:b/>
          <w:color w:val="000000"/>
          <w:sz w:val="20"/>
          <w:szCs w:val="20"/>
          <w:u w:val="single"/>
        </w:rPr>
      </w:pPr>
    </w:p>
    <w:p w14:paraId="4BA62923" w14:textId="6C9477E4" w:rsidR="00315CC0" w:rsidRPr="00C63A37" w:rsidRDefault="00315CC0" w:rsidP="001E0ECE">
      <w:pPr>
        <w:pStyle w:val="Nagwek1"/>
        <w:numPr>
          <w:ilvl w:val="0"/>
          <w:numId w:val="20"/>
        </w:numPr>
        <w:rPr>
          <w:rFonts w:asciiTheme="minorHAnsi" w:hAnsiTheme="minorHAnsi" w:cstheme="minorHAnsi"/>
        </w:rPr>
      </w:pPr>
      <w:bookmarkStart w:id="4" w:name="_Toc92643627"/>
      <w:r w:rsidRPr="00C63A37">
        <w:rPr>
          <w:rFonts w:asciiTheme="minorHAnsi" w:hAnsiTheme="minorHAnsi" w:cstheme="minorHAnsi"/>
        </w:rPr>
        <w:t>Serwer aplikacyjny</w:t>
      </w:r>
      <w:bookmarkEnd w:id="4"/>
    </w:p>
    <w:p w14:paraId="494ABEE5" w14:textId="34F5B8ED" w:rsidR="00BA1466" w:rsidRPr="00C63A37" w:rsidRDefault="00BA1466" w:rsidP="00BA1466">
      <w:pP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Serwer zamontowan</w:t>
      </w:r>
      <w:r w:rsidR="009F0FBE" w:rsidRPr="00C63A37">
        <w:rPr>
          <w:rFonts w:asciiTheme="minorHAnsi" w:hAnsiTheme="minorHAnsi" w:cstheme="minorHAnsi"/>
          <w:color w:val="000000"/>
          <w:sz w:val="20"/>
          <w:szCs w:val="20"/>
        </w:rPr>
        <w:t>y</w:t>
      </w:r>
      <w:r w:rsidRPr="00C63A37">
        <w:rPr>
          <w:rFonts w:asciiTheme="minorHAnsi" w:hAnsiTheme="minorHAnsi" w:cstheme="minorHAnsi"/>
          <w:color w:val="000000"/>
          <w:sz w:val="20"/>
          <w:szCs w:val="20"/>
        </w:rPr>
        <w:t xml:space="preserve"> zostan</w:t>
      </w:r>
      <w:r w:rsidR="009F0FBE" w:rsidRPr="00C63A37">
        <w:rPr>
          <w:rFonts w:asciiTheme="minorHAnsi" w:hAnsiTheme="minorHAnsi" w:cstheme="minorHAnsi"/>
          <w:color w:val="000000"/>
          <w:sz w:val="20"/>
          <w:szCs w:val="20"/>
        </w:rPr>
        <w:t>ie</w:t>
      </w:r>
      <w:r w:rsidRPr="00C63A37">
        <w:rPr>
          <w:rFonts w:asciiTheme="minorHAnsi" w:hAnsiTheme="minorHAnsi" w:cstheme="minorHAnsi"/>
          <w:color w:val="000000"/>
          <w:sz w:val="20"/>
          <w:szCs w:val="20"/>
        </w:rPr>
        <w:t xml:space="preserve"> przez Wykonawcę</w:t>
      </w:r>
      <w:r w:rsidR="009F0FBE" w:rsidRPr="00C63A37">
        <w:rPr>
          <w:rFonts w:asciiTheme="minorHAnsi" w:hAnsiTheme="minorHAnsi" w:cstheme="minorHAnsi"/>
          <w:color w:val="000000"/>
          <w:sz w:val="20"/>
          <w:szCs w:val="20"/>
        </w:rPr>
        <w:t xml:space="preserve"> w szafie </w:t>
      </w:r>
      <w:r w:rsidR="006A12EC" w:rsidRPr="00C63A37">
        <w:rPr>
          <w:rFonts w:asciiTheme="minorHAnsi" w:hAnsiTheme="minorHAnsi" w:cstheme="minorHAnsi"/>
          <w:color w:val="000000"/>
          <w:sz w:val="20"/>
          <w:szCs w:val="20"/>
        </w:rPr>
        <w:t>RACK</w:t>
      </w:r>
      <w:r w:rsidR="009F0FBE" w:rsidRPr="00C63A37">
        <w:rPr>
          <w:rFonts w:asciiTheme="minorHAnsi" w:hAnsiTheme="minorHAnsi" w:cstheme="minorHAnsi"/>
          <w:color w:val="000000"/>
          <w:sz w:val="20"/>
          <w:szCs w:val="20"/>
        </w:rPr>
        <w:t xml:space="preserve"> wskazanej przez Zamawiaj</w:t>
      </w:r>
      <w:r w:rsidR="006A12EC" w:rsidRPr="00C63A37">
        <w:rPr>
          <w:rFonts w:asciiTheme="minorHAnsi" w:hAnsiTheme="minorHAnsi" w:cstheme="minorHAnsi"/>
          <w:color w:val="000000"/>
          <w:sz w:val="20"/>
          <w:szCs w:val="20"/>
        </w:rPr>
        <w:t>ą</w:t>
      </w:r>
      <w:r w:rsidR="009F0FBE" w:rsidRPr="00C63A37">
        <w:rPr>
          <w:rFonts w:asciiTheme="minorHAnsi" w:hAnsiTheme="minorHAnsi" w:cstheme="minorHAnsi"/>
          <w:color w:val="000000"/>
          <w:sz w:val="20"/>
          <w:szCs w:val="20"/>
        </w:rPr>
        <w:t>cego</w:t>
      </w:r>
      <w:r w:rsidRPr="00C63A37">
        <w:rPr>
          <w:rFonts w:asciiTheme="minorHAnsi" w:hAnsiTheme="minorHAnsi" w:cstheme="minorHAnsi"/>
          <w:color w:val="000000"/>
          <w:sz w:val="20"/>
          <w:szCs w:val="20"/>
        </w:rPr>
        <w:t>.</w:t>
      </w: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7E485E" w:rsidRPr="00C63A37" w14:paraId="0195C51D" w14:textId="77777777" w:rsidTr="00FF260A">
        <w:tc>
          <w:tcPr>
            <w:tcW w:w="2500" w:type="dxa"/>
            <w:tcBorders>
              <w:top w:val="single" w:sz="4" w:space="0" w:color="BDD6EE"/>
              <w:left w:val="single" w:sz="4" w:space="0" w:color="BDD6EE"/>
              <w:bottom w:val="single" w:sz="12" w:space="0" w:color="9CC2E5"/>
              <w:right w:val="single" w:sz="4" w:space="0" w:color="BDD6EE"/>
            </w:tcBorders>
            <w:hideMark/>
          </w:tcPr>
          <w:p w14:paraId="78A744A4" w14:textId="77777777" w:rsidR="007E485E" w:rsidRPr="00C63A37" w:rsidRDefault="007E485E" w:rsidP="00FF260A">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Element konfiguracji</w:t>
            </w:r>
          </w:p>
        </w:tc>
        <w:tc>
          <w:tcPr>
            <w:tcW w:w="6784" w:type="dxa"/>
            <w:tcBorders>
              <w:top w:val="single" w:sz="4" w:space="0" w:color="BDD6EE"/>
              <w:left w:val="single" w:sz="4" w:space="0" w:color="BDD6EE"/>
              <w:bottom w:val="single" w:sz="12" w:space="0" w:color="9CC2E5"/>
              <w:right w:val="single" w:sz="4" w:space="0" w:color="BDD6EE"/>
            </w:tcBorders>
            <w:hideMark/>
          </w:tcPr>
          <w:p w14:paraId="44015139" w14:textId="77777777" w:rsidR="007E485E" w:rsidRPr="00C63A37" w:rsidRDefault="007E485E" w:rsidP="00FF260A">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minimalne</w:t>
            </w:r>
          </w:p>
        </w:tc>
      </w:tr>
      <w:tr w:rsidR="007E485E" w:rsidRPr="00C63A37" w14:paraId="172E1FE5" w14:textId="77777777" w:rsidTr="00FF260A">
        <w:tc>
          <w:tcPr>
            <w:tcW w:w="2500" w:type="dxa"/>
            <w:tcBorders>
              <w:top w:val="single" w:sz="4" w:space="0" w:color="BDD6EE"/>
              <w:left w:val="single" w:sz="4" w:space="0" w:color="BDD6EE"/>
              <w:bottom w:val="single" w:sz="12" w:space="0" w:color="9CC2E5"/>
              <w:right w:val="single" w:sz="4" w:space="0" w:color="BDD6EE"/>
            </w:tcBorders>
            <w:shd w:val="clear" w:color="auto" w:fill="FFFFFF"/>
            <w:hideMark/>
          </w:tcPr>
          <w:p w14:paraId="69B78EFF"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ogólne</w:t>
            </w:r>
          </w:p>
        </w:tc>
        <w:tc>
          <w:tcPr>
            <w:tcW w:w="6784" w:type="dxa"/>
            <w:tcBorders>
              <w:top w:val="single" w:sz="4" w:space="0" w:color="BDD6EE"/>
              <w:left w:val="single" w:sz="4" w:space="0" w:color="BDD6EE"/>
              <w:bottom w:val="single" w:sz="12" w:space="0" w:color="9CC2E5"/>
              <w:right w:val="single" w:sz="4" w:space="0" w:color="BDD6EE"/>
            </w:tcBorders>
            <w:shd w:val="clear" w:color="auto" w:fill="FFFFFF"/>
            <w:hideMark/>
          </w:tcPr>
          <w:p w14:paraId="41F5C5F2" w14:textId="77777777" w:rsidR="007E485E" w:rsidRPr="00C63A37" w:rsidRDefault="007E485E"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Elementy, z których zbudowane jest urządzenie muszą być produktami producenta urządzeń lub być przez niego certyfikowane oraz całe muszą być objęte gwarancją producenta. </w:t>
            </w:r>
          </w:p>
          <w:p w14:paraId="0CB7BD25" w14:textId="77777777" w:rsidR="007E485E" w:rsidRPr="00C63A37" w:rsidRDefault="008B7E76"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U</w:t>
            </w:r>
            <w:r w:rsidR="007E485E" w:rsidRPr="00C63A37">
              <w:rPr>
                <w:rFonts w:asciiTheme="minorHAnsi" w:hAnsiTheme="minorHAnsi" w:cstheme="minorHAnsi"/>
                <w:bCs/>
                <w:color w:val="000000"/>
                <w:sz w:val="16"/>
                <w:szCs w:val="16"/>
              </w:rPr>
              <w:t>rządzenie i jego komponenty muszą być oznakowane w taki sposób, aby możliwa była identyfikacja zarówno produktu jak i producenta.</w:t>
            </w:r>
          </w:p>
          <w:p w14:paraId="7FDFDAF3" w14:textId="77777777" w:rsidR="007E485E" w:rsidRPr="00C63A37" w:rsidRDefault="007E485E"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Urządzenie musi być dostarczone Zamawiającemu w oryginalnym opakowaniach producenta.</w:t>
            </w:r>
          </w:p>
          <w:p w14:paraId="49DFAA6B" w14:textId="77777777" w:rsidR="007E485E" w:rsidRPr="00C63A37" w:rsidRDefault="008B7E76"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U</w:t>
            </w:r>
            <w:r w:rsidR="007E485E" w:rsidRPr="00C63A37">
              <w:rPr>
                <w:rFonts w:asciiTheme="minorHAnsi" w:hAnsiTheme="minorHAnsi" w:cstheme="minorHAnsi"/>
                <w:bCs/>
                <w:color w:val="000000"/>
                <w:sz w:val="16"/>
                <w:szCs w:val="16"/>
              </w:rPr>
              <w:t>rządzenie musi posiadać komplet standardowej dokumentacji w dla użytkownika w języku polskim lub angielskim, w formie papierowej lub elektronicznej.</w:t>
            </w:r>
          </w:p>
          <w:p w14:paraId="24999461" w14:textId="77777777" w:rsidR="007E485E" w:rsidRPr="00C63A37" w:rsidRDefault="007E485E"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 i serwis na urządzenie musi być świadczony przez firmę autoryzowaną przez producenta lub jego przedstawicielstwo w Polsce w przypadku, gdy Oferent nie posiada takiej autoryzacji.</w:t>
            </w:r>
          </w:p>
          <w:p w14:paraId="32DE07FC" w14:textId="61700C7D" w:rsidR="007E485E" w:rsidRPr="00C63A37" w:rsidRDefault="008B7E76"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U</w:t>
            </w:r>
            <w:r w:rsidR="007E485E" w:rsidRPr="00C63A37">
              <w:rPr>
                <w:rFonts w:asciiTheme="minorHAnsi" w:hAnsiTheme="minorHAnsi" w:cstheme="minorHAnsi"/>
                <w:bCs/>
                <w:color w:val="000000"/>
                <w:sz w:val="16"/>
                <w:szCs w:val="16"/>
              </w:rPr>
              <w:t>rządzenie na etapie dostawy nie może podlegać modyfikacjom</w:t>
            </w:r>
            <w:r w:rsidRPr="00C63A37">
              <w:rPr>
                <w:rFonts w:asciiTheme="minorHAnsi" w:hAnsiTheme="minorHAnsi" w:cstheme="minorHAnsi"/>
                <w:bCs/>
                <w:color w:val="000000"/>
                <w:sz w:val="16"/>
                <w:szCs w:val="16"/>
              </w:rPr>
              <w:t xml:space="preserve"> tj. wymagane jest dostarczenie pełnej oferowanej konfiguracji</w:t>
            </w:r>
            <w:r w:rsidR="006A12EC"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 xml:space="preserve"> którą to można będzie można zweryfikować na dedykowanej stronie producenta po podaniu nr seryjnego.</w:t>
            </w:r>
          </w:p>
          <w:p w14:paraId="0AE5119C" w14:textId="77777777" w:rsidR="007E485E" w:rsidRPr="00C63A37" w:rsidRDefault="007E485E"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Pakiet serwisowy (gwarancja) jak i wszystkie wymagane licencje muszą być składnikiem </w:t>
            </w:r>
            <w:r w:rsidR="008B7E76" w:rsidRPr="00C63A37">
              <w:rPr>
                <w:rFonts w:asciiTheme="minorHAnsi" w:hAnsiTheme="minorHAnsi" w:cstheme="minorHAnsi"/>
                <w:bCs/>
                <w:color w:val="000000"/>
                <w:sz w:val="16"/>
                <w:szCs w:val="16"/>
              </w:rPr>
              <w:t>sprzętu</w:t>
            </w:r>
            <w:r w:rsidRPr="00C63A37">
              <w:rPr>
                <w:rFonts w:asciiTheme="minorHAnsi" w:hAnsiTheme="minorHAnsi" w:cstheme="minorHAnsi"/>
                <w:bCs/>
                <w:color w:val="000000"/>
                <w:sz w:val="16"/>
                <w:szCs w:val="16"/>
              </w:rPr>
              <w:t xml:space="preserve"> oraz mają być przypisany do sprzętu na etapie jego produkcji bez konieczności późniejszego aktywowania, rejestrowania lub innych działań.</w:t>
            </w:r>
          </w:p>
          <w:p w14:paraId="2FD19AD8" w14:textId="6B5F5782" w:rsidR="007E485E" w:rsidRPr="00C63A37" w:rsidRDefault="007E485E" w:rsidP="00FF260A">
            <w:pPr>
              <w:spacing w:line="240" w:lineRule="atLeas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Możliwość sprawdzenia statusu gwarancji dla pełnej konfiguracji na stronie producenta po podaniu nr seryjnego </w:t>
            </w:r>
            <w:r w:rsidR="008B7E76" w:rsidRPr="00C63A37">
              <w:rPr>
                <w:rFonts w:asciiTheme="minorHAnsi" w:hAnsiTheme="minorHAnsi" w:cstheme="minorHAnsi"/>
                <w:bCs/>
                <w:color w:val="000000"/>
                <w:sz w:val="16"/>
                <w:szCs w:val="16"/>
              </w:rPr>
              <w:t>sprzętu.</w:t>
            </w:r>
          </w:p>
        </w:tc>
      </w:tr>
      <w:tr w:rsidR="007E485E" w:rsidRPr="00C63A37" w14:paraId="6015B1E7"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5F8A5C59"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Obudowa</w:t>
            </w:r>
          </w:p>
        </w:tc>
        <w:tc>
          <w:tcPr>
            <w:tcW w:w="6784" w:type="dxa"/>
            <w:tcBorders>
              <w:top w:val="single" w:sz="4" w:space="0" w:color="BDD6EE"/>
              <w:left w:val="single" w:sz="4" w:space="0" w:color="BDD6EE"/>
              <w:bottom w:val="single" w:sz="4" w:space="0" w:color="BDD6EE"/>
              <w:right w:val="single" w:sz="4" w:space="0" w:color="BDD6EE"/>
            </w:tcBorders>
            <w:hideMark/>
          </w:tcPr>
          <w:p w14:paraId="3F3A3BA4" w14:textId="1E067E6F"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Obudowa </w:t>
            </w:r>
            <w:proofErr w:type="spellStart"/>
            <w:r w:rsidRPr="00C63A37">
              <w:rPr>
                <w:rFonts w:asciiTheme="minorHAnsi" w:hAnsiTheme="minorHAnsi" w:cstheme="minorHAnsi"/>
                <w:bCs/>
                <w:color w:val="000000"/>
                <w:sz w:val="16"/>
                <w:szCs w:val="16"/>
              </w:rPr>
              <w:t>Rack</w:t>
            </w:r>
            <w:proofErr w:type="spellEnd"/>
            <w:r w:rsidRPr="00C63A37">
              <w:rPr>
                <w:rFonts w:asciiTheme="minorHAnsi" w:hAnsiTheme="minorHAnsi" w:cstheme="minorHAnsi"/>
                <w:bCs/>
                <w:color w:val="000000"/>
                <w:sz w:val="16"/>
                <w:szCs w:val="16"/>
              </w:rPr>
              <w:t xml:space="preserve"> o wysokości max 2U z możliwością instalacji m</w:t>
            </w:r>
            <w:r w:rsidRPr="00C63A37">
              <w:rPr>
                <w:rFonts w:asciiTheme="minorHAnsi" w:hAnsiTheme="minorHAnsi" w:cstheme="minorHAnsi"/>
                <w:bCs/>
                <w:sz w:val="16"/>
                <w:szCs w:val="16"/>
              </w:rPr>
              <w:t>in.</w:t>
            </w:r>
            <w:r w:rsidRPr="00C63A37">
              <w:rPr>
                <w:rFonts w:asciiTheme="minorHAnsi" w:hAnsiTheme="minorHAnsi" w:cstheme="minorHAnsi"/>
                <w:bCs/>
                <w:color w:val="000000"/>
                <w:sz w:val="16"/>
                <w:szCs w:val="16"/>
              </w:rPr>
              <w:t xml:space="preserve"> 8 dysków 3.5" Hot-Plug wraz z kompletem wysuwanych szyn umożliwiających montaż w szafie </w:t>
            </w:r>
            <w:proofErr w:type="spellStart"/>
            <w:r w:rsidRPr="00C63A37">
              <w:rPr>
                <w:rFonts w:asciiTheme="minorHAnsi" w:hAnsiTheme="minorHAnsi" w:cstheme="minorHAnsi"/>
                <w:bCs/>
                <w:color w:val="000000"/>
                <w:sz w:val="16"/>
                <w:szCs w:val="16"/>
              </w:rPr>
              <w:t>rack</w:t>
            </w:r>
            <w:proofErr w:type="spellEnd"/>
            <w:r w:rsidRPr="00C63A37">
              <w:rPr>
                <w:rFonts w:asciiTheme="minorHAnsi" w:hAnsiTheme="minorHAnsi" w:cstheme="minorHAnsi"/>
                <w:bCs/>
                <w:color w:val="000000"/>
                <w:sz w:val="16"/>
                <w:szCs w:val="16"/>
              </w:rPr>
              <w:t xml:space="preserve"> i wysuwanie serwera do celów serwisowych oraz organizatorem do kabli. </w:t>
            </w:r>
          </w:p>
          <w:p w14:paraId="7ADF5B4B" w14:textId="77777777" w:rsidR="007E485E"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Obudowa z możliwością wyposażenia w kartę umożliwiającą dostęp bezpośredni poprzez urządzenia mobilne - serwer musi posiadać możliwość konfiguracji oraz monitoringu najważniejszych komponentów serwera przy użyciu dedykowanej aplikacji mobilnej min. Android/ Apple iOS przy użyciu jednego z protokołów NFC/ BLE/ WIFI.</w:t>
            </w:r>
          </w:p>
          <w:p w14:paraId="23CF3AF6" w14:textId="099CE0AA"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Wbudowany czujnik otwarcia obudowy współpracujący z BIOS i kartą zarządzającą.</w:t>
            </w:r>
          </w:p>
        </w:tc>
      </w:tr>
      <w:tr w:rsidR="00A03D9F" w:rsidRPr="00C63A37" w14:paraId="64730513" w14:textId="77777777" w:rsidTr="00FF260A">
        <w:tc>
          <w:tcPr>
            <w:tcW w:w="2500" w:type="dxa"/>
            <w:tcBorders>
              <w:top w:val="single" w:sz="4" w:space="0" w:color="BDD6EE"/>
              <w:left w:val="single" w:sz="4" w:space="0" w:color="BDD6EE"/>
              <w:bottom w:val="single" w:sz="4" w:space="0" w:color="BDD6EE"/>
              <w:right w:val="single" w:sz="4" w:space="0" w:color="BDD6EE"/>
            </w:tcBorders>
          </w:tcPr>
          <w:p w14:paraId="30D500DD" w14:textId="4A83D485" w:rsidR="00A03D9F" w:rsidRPr="00C63A37" w:rsidRDefault="00A03D9F"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Płyta główna</w:t>
            </w:r>
          </w:p>
        </w:tc>
        <w:tc>
          <w:tcPr>
            <w:tcW w:w="6784" w:type="dxa"/>
            <w:tcBorders>
              <w:top w:val="single" w:sz="4" w:space="0" w:color="BDD6EE"/>
              <w:left w:val="single" w:sz="4" w:space="0" w:color="BDD6EE"/>
              <w:bottom w:val="single" w:sz="4" w:space="0" w:color="BDD6EE"/>
              <w:right w:val="single" w:sz="4" w:space="0" w:color="BDD6EE"/>
            </w:tcBorders>
          </w:tcPr>
          <w:p w14:paraId="768EEEFB" w14:textId="61675284"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Płyta główna z możliwością zainstalowania minimum dwóch procesorów Intel 3rd Gen. Płyta główna musi być zaprojektowana przez producenta serwera i oznaczona jego znakiem firmowym.</w:t>
            </w:r>
          </w:p>
        </w:tc>
      </w:tr>
      <w:tr w:rsidR="00A03D9F" w:rsidRPr="00C63A37" w14:paraId="73541FAD" w14:textId="77777777" w:rsidTr="00FF260A">
        <w:tc>
          <w:tcPr>
            <w:tcW w:w="2500" w:type="dxa"/>
            <w:tcBorders>
              <w:top w:val="single" w:sz="4" w:space="0" w:color="BDD6EE"/>
              <w:left w:val="single" w:sz="4" w:space="0" w:color="BDD6EE"/>
              <w:bottom w:val="single" w:sz="4" w:space="0" w:color="BDD6EE"/>
              <w:right w:val="single" w:sz="4" w:space="0" w:color="BDD6EE"/>
            </w:tcBorders>
          </w:tcPr>
          <w:p w14:paraId="6547C026" w14:textId="576EAE7F" w:rsidR="00A03D9F" w:rsidRPr="00C63A37" w:rsidRDefault="00A03D9F"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Chipset</w:t>
            </w:r>
          </w:p>
        </w:tc>
        <w:tc>
          <w:tcPr>
            <w:tcW w:w="6784" w:type="dxa"/>
            <w:tcBorders>
              <w:top w:val="single" w:sz="4" w:space="0" w:color="BDD6EE"/>
              <w:left w:val="single" w:sz="4" w:space="0" w:color="BDD6EE"/>
              <w:bottom w:val="single" w:sz="4" w:space="0" w:color="BDD6EE"/>
              <w:right w:val="single" w:sz="4" w:space="0" w:color="BDD6EE"/>
            </w:tcBorders>
          </w:tcPr>
          <w:p w14:paraId="0CA36486" w14:textId="21D1BCC0"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Dedykowany przez producenta procesora do pracy w serwerach dwuprocesorowych</w:t>
            </w:r>
          </w:p>
        </w:tc>
      </w:tr>
      <w:tr w:rsidR="007E485E" w:rsidRPr="00C63A37" w14:paraId="4A8D439F" w14:textId="77777777" w:rsidTr="00FF260A">
        <w:tc>
          <w:tcPr>
            <w:tcW w:w="2500" w:type="dxa"/>
            <w:tcBorders>
              <w:top w:val="single" w:sz="4" w:space="0" w:color="BDD6EE"/>
              <w:left w:val="single" w:sz="4" w:space="0" w:color="BDD6EE"/>
              <w:bottom w:val="single" w:sz="4" w:space="0" w:color="BDD6EE"/>
              <w:right w:val="single" w:sz="4" w:space="0" w:color="BDD6EE"/>
            </w:tcBorders>
          </w:tcPr>
          <w:p w14:paraId="3B56D026"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Procesor</w:t>
            </w:r>
          </w:p>
          <w:p w14:paraId="0C7C047F" w14:textId="77777777" w:rsidR="007E485E" w:rsidRPr="00C63A37" w:rsidRDefault="007E485E" w:rsidP="00FF260A">
            <w:pPr>
              <w:rPr>
                <w:rFonts w:asciiTheme="minorHAnsi" w:hAnsiTheme="minorHAnsi" w:cstheme="minorHAnsi"/>
                <w:bCs/>
                <w:color w:val="000000"/>
                <w:sz w:val="16"/>
                <w:szCs w:val="16"/>
              </w:rPr>
            </w:pPr>
          </w:p>
        </w:tc>
        <w:tc>
          <w:tcPr>
            <w:tcW w:w="6784" w:type="dxa"/>
            <w:tcBorders>
              <w:top w:val="single" w:sz="4" w:space="0" w:color="BDD6EE"/>
              <w:left w:val="single" w:sz="4" w:space="0" w:color="BDD6EE"/>
              <w:bottom w:val="single" w:sz="4" w:space="0" w:color="BDD6EE"/>
              <w:right w:val="single" w:sz="4" w:space="0" w:color="BDD6EE"/>
            </w:tcBorders>
          </w:tcPr>
          <w:p w14:paraId="1B8F2E76" w14:textId="614FAAC4" w:rsidR="00456931" w:rsidRPr="00C63A37" w:rsidRDefault="00A03D9F" w:rsidP="00456931">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Zainstalowany jeden procesor 16-rdzeniowy x86, dedykowany do pracy z serwerem min. 2.4GHz.</w:t>
            </w:r>
            <w:r w:rsidR="00456931" w:rsidRPr="00C63A37">
              <w:rPr>
                <w:rFonts w:asciiTheme="minorHAnsi" w:hAnsiTheme="minorHAnsi" w:cstheme="minorHAnsi"/>
                <w:bCs/>
                <w:color w:val="000000"/>
                <w:sz w:val="16"/>
                <w:szCs w:val="16"/>
                <w:shd w:val="clear" w:color="auto" w:fill="FFFFFF"/>
              </w:rPr>
              <w:t xml:space="preserve"> osiągający w testach CPU Benchmark </w:t>
            </w:r>
            <w:hyperlink r:id="rId8" w:history="1">
              <w:r w:rsidR="00456931" w:rsidRPr="00C63A37">
                <w:rPr>
                  <w:rStyle w:val="Hipercze"/>
                  <w:rFonts w:asciiTheme="minorHAnsi" w:hAnsiTheme="minorHAnsi" w:cstheme="minorHAnsi"/>
                  <w:bCs/>
                  <w:sz w:val="16"/>
                  <w:szCs w:val="16"/>
                  <w:shd w:val="clear" w:color="auto" w:fill="FFFFFF"/>
                </w:rPr>
                <w:t>https://www.cpubenchmark.net/cpu_list.php</w:t>
              </w:r>
            </w:hyperlink>
            <w:r w:rsidR="00456931" w:rsidRPr="00C63A37">
              <w:rPr>
                <w:rFonts w:asciiTheme="minorHAnsi" w:hAnsiTheme="minorHAnsi" w:cstheme="minorHAnsi"/>
                <w:bCs/>
                <w:color w:val="000000"/>
                <w:sz w:val="16"/>
                <w:szCs w:val="16"/>
                <w:shd w:val="clear" w:color="auto" w:fill="FFFFFF"/>
              </w:rPr>
              <w:t xml:space="preserve"> wynik min. </w:t>
            </w:r>
            <w:r w:rsidR="00456931" w:rsidRPr="00C63A37">
              <w:rPr>
                <w:rFonts w:asciiTheme="minorHAnsi" w:hAnsiTheme="minorHAnsi" w:cstheme="minorHAnsi"/>
                <w:b/>
                <w:color w:val="000000"/>
                <w:sz w:val="16"/>
                <w:szCs w:val="16"/>
                <w:shd w:val="clear" w:color="auto" w:fill="FFFFFF"/>
              </w:rPr>
              <w:t>30 500pkt</w:t>
            </w:r>
          </w:p>
          <w:p w14:paraId="232B2DEB" w14:textId="6E88F054" w:rsidR="007E485E" w:rsidRPr="00C63A37" w:rsidRDefault="00BE741A" w:rsidP="00EB1C42">
            <w:pPr>
              <w:autoSpaceDE w:val="0"/>
              <w:autoSpaceDN w:val="0"/>
              <w:adjustRightInd w:val="0"/>
              <w:rPr>
                <w:rFonts w:asciiTheme="minorHAnsi" w:hAnsiTheme="minorHAnsi" w:cstheme="minorHAnsi"/>
                <w:bCs/>
                <w:color w:val="000000"/>
                <w:sz w:val="16"/>
                <w:szCs w:val="16"/>
                <w:u w:val="single"/>
                <w:shd w:val="clear" w:color="auto" w:fill="FFFFFF"/>
              </w:rPr>
            </w:pPr>
            <w:r w:rsidRPr="00C63A37">
              <w:rPr>
                <w:rFonts w:asciiTheme="minorHAnsi" w:hAnsiTheme="minorHAnsi" w:cstheme="minorHAnsi"/>
                <w:bCs/>
                <w:color w:val="000000"/>
                <w:sz w:val="16"/>
                <w:szCs w:val="16"/>
                <w:u w:val="single"/>
                <w:shd w:val="clear" w:color="auto" w:fill="FFFFFF"/>
              </w:rPr>
              <w:t>Do oferty n</w:t>
            </w:r>
            <w:r w:rsidR="007E485E" w:rsidRPr="00C63A37">
              <w:rPr>
                <w:rFonts w:asciiTheme="minorHAnsi" w:hAnsiTheme="minorHAnsi" w:cstheme="minorHAnsi"/>
                <w:bCs/>
                <w:color w:val="000000"/>
                <w:sz w:val="16"/>
                <w:szCs w:val="16"/>
                <w:u w:val="single"/>
                <w:shd w:val="clear" w:color="auto" w:fill="FFFFFF"/>
              </w:rPr>
              <w:t>ależy załączyć wydruk</w:t>
            </w:r>
            <w:r w:rsidRPr="00C63A37">
              <w:rPr>
                <w:rFonts w:asciiTheme="minorHAnsi" w:hAnsiTheme="minorHAnsi" w:cstheme="minorHAnsi"/>
                <w:bCs/>
                <w:color w:val="000000"/>
                <w:sz w:val="16"/>
                <w:szCs w:val="16"/>
                <w:u w:val="single"/>
                <w:shd w:val="clear" w:color="auto" w:fill="FFFFFF"/>
              </w:rPr>
              <w:t>i</w:t>
            </w:r>
            <w:r w:rsidR="007E485E" w:rsidRPr="00C63A37">
              <w:rPr>
                <w:rFonts w:asciiTheme="minorHAnsi" w:hAnsiTheme="minorHAnsi" w:cstheme="minorHAnsi"/>
                <w:bCs/>
                <w:color w:val="000000"/>
                <w:sz w:val="16"/>
                <w:szCs w:val="16"/>
                <w:u w:val="single"/>
                <w:shd w:val="clear" w:color="auto" w:fill="FFFFFF"/>
              </w:rPr>
              <w:t xml:space="preserve"> ze strony </w:t>
            </w:r>
            <w:hyperlink r:id="rId9" w:history="1">
              <w:r w:rsidR="00456931" w:rsidRPr="00C63A37">
                <w:rPr>
                  <w:rStyle w:val="Hipercze"/>
                  <w:rFonts w:asciiTheme="minorHAnsi" w:hAnsiTheme="minorHAnsi" w:cstheme="minorHAnsi"/>
                  <w:bCs/>
                  <w:sz w:val="16"/>
                  <w:szCs w:val="16"/>
                  <w:shd w:val="clear" w:color="auto" w:fill="FFFFFF"/>
                </w:rPr>
                <w:t>https://www.cpubenchmark.net/cpu_list.php</w:t>
              </w:r>
            </w:hyperlink>
            <w:r w:rsidR="00456931" w:rsidRPr="00C63A37">
              <w:rPr>
                <w:rFonts w:asciiTheme="minorHAnsi" w:hAnsiTheme="minorHAnsi" w:cstheme="minorHAnsi"/>
                <w:bCs/>
                <w:color w:val="000000"/>
                <w:sz w:val="16"/>
                <w:szCs w:val="16"/>
                <w:u w:val="single"/>
                <w:shd w:val="clear" w:color="auto" w:fill="FFFFFF"/>
              </w:rPr>
              <w:t xml:space="preserve"> </w:t>
            </w:r>
            <w:r w:rsidR="007E485E" w:rsidRPr="00C63A37">
              <w:rPr>
                <w:rFonts w:asciiTheme="minorHAnsi" w:hAnsiTheme="minorHAnsi" w:cstheme="minorHAnsi"/>
                <w:bCs/>
                <w:color w:val="000000"/>
                <w:sz w:val="16"/>
                <w:szCs w:val="16"/>
                <w:u w:val="single"/>
                <w:shd w:val="clear" w:color="auto" w:fill="FFFFFF"/>
              </w:rPr>
              <w:t xml:space="preserve">potwierdzające </w:t>
            </w:r>
            <w:r w:rsidRPr="00C63A37">
              <w:rPr>
                <w:rFonts w:asciiTheme="minorHAnsi" w:hAnsiTheme="minorHAnsi" w:cstheme="minorHAnsi"/>
                <w:bCs/>
                <w:color w:val="000000"/>
                <w:sz w:val="16"/>
                <w:szCs w:val="16"/>
                <w:u w:val="single"/>
                <w:shd w:val="clear" w:color="auto" w:fill="FFFFFF"/>
              </w:rPr>
              <w:t xml:space="preserve">spełnienie </w:t>
            </w:r>
            <w:r w:rsidR="007E485E" w:rsidRPr="00C63A37">
              <w:rPr>
                <w:rFonts w:asciiTheme="minorHAnsi" w:hAnsiTheme="minorHAnsi" w:cstheme="minorHAnsi"/>
                <w:bCs/>
                <w:color w:val="000000"/>
                <w:sz w:val="16"/>
                <w:szCs w:val="16"/>
                <w:u w:val="single"/>
                <w:shd w:val="clear" w:color="auto" w:fill="FFFFFF"/>
              </w:rPr>
              <w:t>powyższ</w:t>
            </w:r>
            <w:r w:rsidRPr="00C63A37">
              <w:rPr>
                <w:rFonts w:asciiTheme="minorHAnsi" w:hAnsiTheme="minorHAnsi" w:cstheme="minorHAnsi"/>
                <w:bCs/>
                <w:color w:val="000000"/>
                <w:sz w:val="16"/>
                <w:szCs w:val="16"/>
                <w:u w:val="single"/>
                <w:shd w:val="clear" w:color="auto" w:fill="FFFFFF"/>
              </w:rPr>
              <w:t>ego</w:t>
            </w:r>
            <w:r w:rsidR="007E485E" w:rsidRPr="00C63A37">
              <w:rPr>
                <w:rFonts w:asciiTheme="minorHAnsi" w:hAnsiTheme="minorHAnsi" w:cstheme="minorHAnsi"/>
                <w:bCs/>
                <w:color w:val="000000"/>
                <w:sz w:val="16"/>
                <w:szCs w:val="16"/>
                <w:u w:val="single"/>
                <w:shd w:val="clear" w:color="auto" w:fill="FFFFFF"/>
              </w:rPr>
              <w:t xml:space="preserve"> wymagania.</w:t>
            </w:r>
          </w:p>
        </w:tc>
      </w:tr>
      <w:tr w:rsidR="007E485E" w:rsidRPr="00C63A37" w14:paraId="1976822C"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7FB27BBF"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Pamięć operacyjna</w:t>
            </w:r>
          </w:p>
        </w:tc>
        <w:tc>
          <w:tcPr>
            <w:tcW w:w="6784" w:type="dxa"/>
            <w:tcBorders>
              <w:top w:val="single" w:sz="4" w:space="0" w:color="BDD6EE"/>
              <w:left w:val="single" w:sz="4" w:space="0" w:color="BDD6EE"/>
              <w:bottom w:val="single" w:sz="4" w:space="0" w:color="BDD6EE"/>
              <w:right w:val="single" w:sz="4" w:space="0" w:color="BDD6EE"/>
            </w:tcBorders>
            <w:hideMark/>
          </w:tcPr>
          <w:p w14:paraId="7D42582D" w14:textId="6DAE5E77" w:rsidR="007E485E" w:rsidRPr="00C63A37" w:rsidRDefault="00F93FD5"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shd w:val="clear" w:color="auto" w:fill="FFFFFF"/>
              </w:rPr>
              <w:t>64</w:t>
            </w:r>
            <w:r w:rsidR="00E35C64" w:rsidRPr="00C63A37">
              <w:rPr>
                <w:rFonts w:asciiTheme="minorHAnsi" w:hAnsiTheme="minorHAnsi" w:cstheme="minorHAnsi"/>
                <w:bCs/>
                <w:color w:val="000000"/>
                <w:sz w:val="16"/>
                <w:szCs w:val="16"/>
                <w:shd w:val="clear" w:color="auto" w:fill="FFFFFF"/>
              </w:rPr>
              <w:t xml:space="preserve"> </w:t>
            </w:r>
            <w:r w:rsidR="007E485E" w:rsidRPr="00C63A37">
              <w:rPr>
                <w:rFonts w:asciiTheme="minorHAnsi" w:hAnsiTheme="minorHAnsi" w:cstheme="minorHAnsi"/>
                <w:bCs/>
                <w:color w:val="000000"/>
                <w:sz w:val="16"/>
                <w:szCs w:val="16"/>
                <w:shd w:val="clear" w:color="auto" w:fill="FFFFFF"/>
              </w:rPr>
              <w:t>GB SDRAM</w:t>
            </w:r>
            <w:r w:rsidR="007E485E" w:rsidRPr="00C63A37">
              <w:rPr>
                <w:rFonts w:asciiTheme="minorHAnsi" w:hAnsiTheme="minorHAnsi" w:cstheme="minorHAnsi"/>
                <w:bCs/>
                <w:color w:val="000000"/>
                <w:sz w:val="16"/>
                <w:szCs w:val="16"/>
              </w:rPr>
              <w:t xml:space="preserve"> DDR4 </w:t>
            </w:r>
            <w:r w:rsidR="00EB1C42" w:rsidRPr="00C63A37">
              <w:rPr>
                <w:rFonts w:asciiTheme="minorHAnsi" w:hAnsiTheme="minorHAnsi" w:cstheme="minorHAnsi"/>
                <w:bCs/>
                <w:color w:val="000000"/>
                <w:sz w:val="16"/>
                <w:szCs w:val="16"/>
              </w:rPr>
              <w:t>3200</w:t>
            </w:r>
            <w:r w:rsidR="007E485E" w:rsidRPr="00C63A37">
              <w:rPr>
                <w:rFonts w:asciiTheme="minorHAnsi" w:hAnsiTheme="minorHAnsi" w:cstheme="minorHAnsi"/>
                <w:bCs/>
                <w:color w:val="000000"/>
                <w:sz w:val="16"/>
                <w:szCs w:val="16"/>
              </w:rPr>
              <w:t> MHz</w:t>
            </w:r>
            <w:r w:rsidR="00EB1C42" w:rsidRPr="00C63A37">
              <w:rPr>
                <w:rFonts w:asciiTheme="minorHAnsi" w:hAnsiTheme="minorHAnsi" w:cstheme="minorHAnsi"/>
                <w:bCs/>
                <w:color w:val="000000"/>
                <w:sz w:val="16"/>
                <w:szCs w:val="16"/>
              </w:rPr>
              <w:t xml:space="preserve"> w układzie </w:t>
            </w:r>
            <w:r w:rsidRPr="00C63A37">
              <w:rPr>
                <w:rFonts w:asciiTheme="minorHAnsi" w:hAnsiTheme="minorHAnsi" w:cstheme="minorHAnsi"/>
                <w:bCs/>
                <w:color w:val="000000"/>
                <w:sz w:val="16"/>
                <w:szCs w:val="16"/>
              </w:rPr>
              <w:t>2</w:t>
            </w:r>
            <w:r w:rsidR="00EB1C42" w:rsidRPr="00C63A37">
              <w:rPr>
                <w:rFonts w:asciiTheme="minorHAnsi" w:hAnsiTheme="minorHAnsi" w:cstheme="minorHAnsi"/>
                <w:bCs/>
                <w:color w:val="000000"/>
                <w:sz w:val="16"/>
                <w:szCs w:val="16"/>
              </w:rPr>
              <w:t>x32Gb</w:t>
            </w:r>
          </w:p>
          <w:p w14:paraId="753DB80C" w14:textId="762E9E8F"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Płyta </w:t>
            </w:r>
            <w:r w:rsidR="000B2AE7" w:rsidRPr="00C63A37">
              <w:rPr>
                <w:rFonts w:asciiTheme="minorHAnsi" w:hAnsiTheme="minorHAnsi" w:cstheme="minorHAnsi"/>
                <w:bCs/>
                <w:color w:val="000000"/>
                <w:sz w:val="16"/>
                <w:szCs w:val="16"/>
              </w:rPr>
              <w:t xml:space="preserve">posiadająca min 16 slotów na pamięci i </w:t>
            </w:r>
            <w:r w:rsidRPr="00C63A37">
              <w:rPr>
                <w:rFonts w:asciiTheme="minorHAnsi" w:hAnsiTheme="minorHAnsi" w:cstheme="minorHAnsi"/>
                <w:bCs/>
                <w:color w:val="000000"/>
                <w:sz w:val="16"/>
                <w:szCs w:val="16"/>
              </w:rPr>
              <w:t xml:space="preserve">umożliwiająca </w:t>
            </w:r>
            <w:r w:rsidR="000B2AE7" w:rsidRPr="00C63A37">
              <w:rPr>
                <w:rFonts w:asciiTheme="minorHAnsi" w:hAnsiTheme="minorHAnsi" w:cstheme="minorHAnsi"/>
                <w:bCs/>
                <w:color w:val="000000"/>
                <w:sz w:val="16"/>
                <w:szCs w:val="16"/>
              </w:rPr>
              <w:t>obsługę</w:t>
            </w:r>
            <w:r w:rsidRPr="00C63A37">
              <w:rPr>
                <w:rFonts w:asciiTheme="minorHAnsi" w:hAnsiTheme="minorHAnsi" w:cstheme="minorHAnsi"/>
                <w:bCs/>
                <w:color w:val="000000"/>
                <w:sz w:val="16"/>
                <w:szCs w:val="16"/>
              </w:rPr>
              <w:t xml:space="preserve"> pamięci </w:t>
            </w:r>
            <w:r w:rsidR="00E35C64" w:rsidRPr="00C63A37">
              <w:rPr>
                <w:rFonts w:asciiTheme="minorHAnsi" w:hAnsiTheme="minorHAnsi" w:cstheme="minorHAnsi"/>
                <w:bCs/>
                <w:color w:val="000000"/>
                <w:sz w:val="16"/>
                <w:szCs w:val="16"/>
              </w:rPr>
              <w:t xml:space="preserve">min </w:t>
            </w:r>
            <w:r w:rsidR="00A03D9F" w:rsidRPr="00C63A37">
              <w:rPr>
                <w:rFonts w:asciiTheme="minorHAnsi" w:hAnsiTheme="minorHAnsi" w:cstheme="minorHAnsi"/>
                <w:bCs/>
                <w:color w:val="000000"/>
                <w:sz w:val="16"/>
                <w:szCs w:val="16"/>
              </w:rPr>
              <w:t>1</w:t>
            </w:r>
            <w:r w:rsidR="00E35C64" w:rsidRPr="00C63A37">
              <w:rPr>
                <w:rFonts w:asciiTheme="minorHAnsi" w:hAnsiTheme="minorHAnsi" w:cstheme="minorHAnsi"/>
                <w:bCs/>
                <w:color w:val="000000"/>
                <w:sz w:val="16"/>
                <w:szCs w:val="16"/>
              </w:rPr>
              <w:t xml:space="preserve"> </w:t>
            </w:r>
            <w:r w:rsidRPr="00C63A37">
              <w:rPr>
                <w:rFonts w:asciiTheme="minorHAnsi" w:hAnsiTheme="minorHAnsi" w:cstheme="minorHAnsi"/>
                <w:bCs/>
                <w:color w:val="000000"/>
                <w:sz w:val="16"/>
                <w:szCs w:val="16"/>
              </w:rPr>
              <w:t xml:space="preserve">TB </w:t>
            </w:r>
          </w:p>
          <w:p w14:paraId="04C52058" w14:textId="3F80B4E7" w:rsidR="007E485E" w:rsidRPr="00C63A37" w:rsidRDefault="007E485E" w:rsidP="00FF260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Wsparcie</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dla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technologii</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zabezpieczania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pamięci</w:t>
            </w:r>
            <w:proofErr w:type="spellEnd"/>
            <w:r w:rsidRPr="00C63A37">
              <w:rPr>
                <w:rFonts w:asciiTheme="minorHAnsi" w:hAnsiTheme="minorHAnsi" w:cstheme="minorHAnsi"/>
                <w:bCs/>
                <w:color w:val="000000"/>
                <w:sz w:val="16"/>
                <w:szCs w:val="16"/>
                <w:lang w:val="en-US"/>
              </w:rPr>
              <w:t xml:space="preserve">: </w:t>
            </w:r>
            <w:r w:rsidR="00A03D9F" w:rsidRPr="00C63A37">
              <w:rPr>
                <w:rFonts w:asciiTheme="minorHAnsi" w:hAnsiTheme="minorHAnsi" w:cstheme="minorHAnsi"/>
                <w:bCs/>
                <w:color w:val="000000"/>
                <w:sz w:val="16"/>
                <w:szCs w:val="16"/>
                <w:lang w:val="en-US"/>
              </w:rPr>
              <w:t>Memory Rank Sparing, Memory Mirror, Failed DIMM isolation, Memory Address Parity Protection, Memory Thermal Throttling</w:t>
            </w:r>
          </w:p>
        </w:tc>
      </w:tr>
      <w:tr w:rsidR="007E485E" w:rsidRPr="00C63A37" w14:paraId="02318804"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726CA048"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Porty</w:t>
            </w:r>
            <w:r w:rsidR="006D1901" w:rsidRPr="00C63A37">
              <w:rPr>
                <w:rFonts w:asciiTheme="minorHAnsi" w:hAnsiTheme="minorHAnsi" w:cstheme="minorHAnsi"/>
                <w:bCs/>
                <w:color w:val="000000"/>
                <w:sz w:val="16"/>
                <w:szCs w:val="16"/>
              </w:rPr>
              <w:t xml:space="preserve"> </w:t>
            </w:r>
            <w:proofErr w:type="spellStart"/>
            <w:r w:rsidR="006D1901" w:rsidRPr="00C63A37">
              <w:rPr>
                <w:rFonts w:asciiTheme="minorHAnsi" w:hAnsiTheme="minorHAnsi" w:cstheme="minorHAnsi"/>
                <w:bCs/>
                <w:color w:val="000000"/>
                <w:sz w:val="16"/>
                <w:szCs w:val="16"/>
              </w:rPr>
              <w:t>PCIe</w:t>
            </w:r>
            <w:proofErr w:type="spellEnd"/>
          </w:p>
        </w:tc>
        <w:tc>
          <w:tcPr>
            <w:tcW w:w="6784" w:type="dxa"/>
            <w:tcBorders>
              <w:top w:val="single" w:sz="4" w:space="0" w:color="BDD6EE"/>
              <w:left w:val="single" w:sz="4" w:space="0" w:color="BDD6EE"/>
              <w:bottom w:val="single" w:sz="4" w:space="0" w:color="BDD6EE"/>
              <w:right w:val="single" w:sz="4" w:space="0" w:color="BDD6EE"/>
            </w:tcBorders>
          </w:tcPr>
          <w:p w14:paraId="690BBBD3" w14:textId="3E7568F8" w:rsidR="006D1901" w:rsidRPr="00C63A37" w:rsidRDefault="007E485E"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Min. </w:t>
            </w:r>
            <w:r w:rsidR="00A03D9F" w:rsidRPr="00C63A37">
              <w:rPr>
                <w:rFonts w:asciiTheme="minorHAnsi" w:hAnsiTheme="minorHAnsi" w:cstheme="minorHAnsi"/>
                <w:bCs/>
                <w:color w:val="000000"/>
                <w:sz w:val="16"/>
                <w:szCs w:val="16"/>
              </w:rPr>
              <w:t>2</w:t>
            </w:r>
            <w:r w:rsidRPr="00C63A37">
              <w:rPr>
                <w:rFonts w:asciiTheme="minorHAnsi" w:hAnsiTheme="minorHAnsi" w:cstheme="minorHAnsi"/>
                <w:bCs/>
                <w:color w:val="000000"/>
                <w:sz w:val="16"/>
                <w:szCs w:val="16"/>
              </w:rPr>
              <w:t xml:space="preserve"> aktywne gniazda PCI-Express generacji </w:t>
            </w:r>
            <w:r w:rsidR="000B2AE7" w:rsidRPr="00C63A37">
              <w:rPr>
                <w:rFonts w:asciiTheme="minorHAnsi" w:hAnsiTheme="minorHAnsi" w:cstheme="minorHAnsi"/>
                <w:bCs/>
                <w:color w:val="000000"/>
                <w:sz w:val="16"/>
                <w:szCs w:val="16"/>
              </w:rPr>
              <w:t>4</w:t>
            </w:r>
            <w:r w:rsidRPr="00C63A37">
              <w:rPr>
                <w:rFonts w:asciiTheme="minorHAnsi" w:hAnsiTheme="minorHAnsi" w:cstheme="minorHAnsi"/>
                <w:bCs/>
                <w:color w:val="000000"/>
                <w:sz w:val="16"/>
                <w:szCs w:val="16"/>
              </w:rPr>
              <w:t xml:space="preserve"> </w:t>
            </w:r>
          </w:p>
        </w:tc>
      </w:tr>
      <w:tr w:rsidR="007E485E" w:rsidRPr="00C63A37" w14:paraId="0A2D1502" w14:textId="77777777" w:rsidTr="00FF260A">
        <w:tc>
          <w:tcPr>
            <w:tcW w:w="2500" w:type="dxa"/>
            <w:tcBorders>
              <w:top w:val="single" w:sz="4" w:space="0" w:color="BDD6EE"/>
              <w:left w:val="single" w:sz="4" w:space="0" w:color="BDD6EE"/>
              <w:bottom w:val="single" w:sz="4" w:space="0" w:color="BDD6EE"/>
              <w:right w:val="single" w:sz="4" w:space="0" w:color="BDD6EE"/>
            </w:tcBorders>
          </w:tcPr>
          <w:p w14:paraId="413BA651"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Dysk</w:t>
            </w:r>
            <w:r w:rsidR="006D1901" w:rsidRPr="00C63A37">
              <w:rPr>
                <w:rFonts w:asciiTheme="minorHAnsi" w:hAnsiTheme="minorHAnsi" w:cstheme="minorHAnsi"/>
                <w:bCs/>
                <w:color w:val="000000"/>
                <w:sz w:val="16"/>
                <w:szCs w:val="16"/>
              </w:rPr>
              <w:t>i</w:t>
            </w:r>
            <w:r w:rsidRPr="00C63A37">
              <w:rPr>
                <w:rFonts w:asciiTheme="minorHAnsi" w:hAnsiTheme="minorHAnsi" w:cstheme="minorHAnsi"/>
                <w:bCs/>
                <w:color w:val="000000"/>
                <w:sz w:val="16"/>
                <w:szCs w:val="16"/>
              </w:rPr>
              <w:t xml:space="preserve"> tward</w:t>
            </w:r>
            <w:r w:rsidR="006D1901" w:rsidRPr="00C63A37">
              <w:rPr>
                <w:rFonts w:asciiTheme="minorHAnsi" w:hAnsiTheme="minorHAnsi" w:cstheme="minorHAnsi"/>
                <w:bCs/>
                <w:color w:val="000000"/>
                <w:sz w:val="16"/>
                <w:szCs w:val="16"/>
              </w:rPr>
              <w:t>e</w:t>
            </w:r>
          </w:p>
        </w:tc>
        <w:tc>
          <w:tcPr>
            <w:tcW w:w="6784" w:type="dxa"/>
            <w:tcBorders>
              <w:top w:val="single" w:sz="4" w:space="0" w:color="BDD6EE"/>
              <w:left w:val="single" w:sz="4" w:space="0" w:color="BDD6EE"/>
              <w:bottom w:val="single" w:sz="4" w:space="0" w:color="BDD6EE"/>
              <w:right w:val="single" w:sz="4" w:space="0" w:color="BDD6EE"/>
            </w:tcBorders>
          </w:tcPr>
          <w:p w14:paraId="4232169F" w14:textId="77777777"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Zainstalowane:</w:t>
            </w:r>
          </w:p>
          <w:p w14:paraId="169AA72F" w14:textId="08EFFD5C" w:rsidR="00A03D9F" w:rsidRPr="00C63A37" w:rsidRDefault="00A03D9F" w:rsidP="00641353">
            <w:pPr>
              <w:autoSpaceDE w:val="0"/>
              <w:autoSpaceDN w:val="0"/>
              <w:adjustRightInd w:val="0"/>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 xml:space="preserve">2 dyski SSD SATA </w:t>
            </w:r>
            <w:proofErr w:type="spellStart"/>
            <w:r w:rsidR="004B0FB8" w:rsidRPr="00C63A37">
              <w:rPr>
                <w:rFonts w:asciiTheme="minorHAnsi" w:hAnsiTheme="minorHAnsi" w:cstheme="minorHAnsi"/>
                <w:bCs/>
                <w:color w:val="000000"/>
                <w:sz w:val="16"/>
                <w:szCs w:val="16"/>
              </w:rPr>
              <w:t>ReadIntensive</w:t>
            </w:r>
            <w:proofErr w:type="spellEnd"/>
            <w:r w:rsidRPr="00C63A37">
              <w:rPr>
                <w:rFonts w:asciiTheme="minorHAnsi" w:hAnsiTheme="minorHAnsi" w:cstheme="minorHAnsi"/>
                <w:bCs/>
                <w:color w:val="000000"/>
                <w:sz w:val="16"/>
                <w:szCs w:val="16"/>
              </w:rPr>
              <w:t xml:space="preserve"> o pojemności min. 480GB Hot-Plug;</w:t>
            </w:r>
            <w:r w:rsidR="00C607D9" w:rsidRPr="00C63A37">
              <w:rPr>
                <w:rFonts w:asciiTheme="minorHAnsi" w:hAnsiTheme="minorHAnsi" w:cstheme="minorHAnsi"/>
                <w:bCs/>
                <w:color w:val="000000"/>
                <w:sz w:val="16"/>
                <w:szCs w:val="16"/>
              </w:rPr>
              <w:t xml:space="preserve"> pracujące w RAID 1</w:t>
            </w:r>
          </w:p>
          <w:p w14:paraId="460C6C3F" w14:textId="59887F5D" w:rsidR="00A03D9F" w:rsidRPr="00C63A37" w:rsidRDefault="00A03D9F" w:rsidP="00641353">
            <w:pPr>
              <w:autoSpaceDE w:val="0"/>
              <w:autoSpaceDN w:val="0"/>
              <w:adjustRightInd w:val="0"/>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 xml:space="preserve">2 dyski 1.92TB SSD SATA </w:t>
            </w:r>
            <w:proofErr w:type="spellStart"/>
            <w:r w:rsidRPr="00C63A37">
              <w:rPr>
                <w:rFonts w:asciiTheme="minorHAnsi" w:hAnsiTheme="minorHAnsi" w:cstheme="minorHAnsi"/>
                <w:bCs/>
                <w:color w:val="000000"/>
                <w:sz w:val="16"/>
                <w:szCs w:val="16"/>
              </w:rPr>
              <w:t>ReadIntensive</w:t>
            </w:r>
            <w:proofErr w:type="spellEnd"/>
            <w:r w:rsidRPr="00C63A37">
              <w:rPr>
                <w:rFonts w:asciiTheme="minorHAnsi" w:hAnsiTheme="minorHAnsi" w:cstheme="minorHAnsi"/>
                <w:bCs/>
                <w:color w:val="000000"/>
                <w:sz w:val="16"/>
                <w:szCs w:val="16"/>
              </w:rPr>
              <w:t>, Hot-Plug;</w:t>
            </w:r>
            <w:r w:rsidR="00C607D9" w:rsidRPr="00C63A37">
              <w:rPr>
                <w:rFonts w:asciiTheme="minorHAnsi" w:hAnsiTheme="minorHAnsi" w:cstheme="minorHAnsi"/>
                <w:bCs/>
                <w:color w:val="000000"/>
                <w:sz w:val="16"/>
                <w:szCs w:val="16"/>
              </w:rPr>
              <w:t xml:space="preserve"> pracujące w RAID 1</w:t>
            </w:r>
          </w:p>
          <w:p w14:paraId="65A1933D" w14:textId="1BF45D41" w:rsidR="00A03D9F" w:rsidRPr="00C63A37" w:rsidRDefault="00A03D9F" w:rsidP="00641353">
            <w:pPr>
              <w:autoSpaceDE w:val="0"/>
              <w:autoSpaceDN w:val="0"/>
              <w:adjustRightInd w:val="0"/>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 xml:space="preserve">3 dyski 2TB SATA 7.2k </w:t>
            </w:r>
            <w:proofErr w:type="spellStart"/>
            <w:r w:rsidRPr="00C63A37">
              <w:rPr>
                <w:rFonts w:asciiTheme="minorHAnsi" w:hAnsiTheme="minorHAnsi" w:cstheme="minorHAnsi"/>
                <w:bCs/>
                <w:color w:val="000000"/>
                <w:sz w:val="16"/>
                <w:szCs w:val="16"/>
              </w:rPr>
              <w:t>rpm</w:t>
            </w:r>
            <w:proofErr w:type="spellEnd"/>
            <w:r w:rsidRPr="00C63A37">
              <w:rPr>
                <w:rFonts w:asciiTheme="minorHAnsi" w:hAnsiTheme="minorHAnsi" w:cstheme="minorHAnsi"/>
                <w:bCs/>
                <w:color w:val="000000"/>
                <w:sz w:val="16"/>
                <w:szCs w:val="16"/>
              </w:rPr>
              <w:t xml:space="preserve"> Hot-Plug.</w:t>
            </w:r>
            <w:r w:rsidR="00C607D9" w:rsidRPr="00C63A37">
              <w:rPr>
                <w:rFonts w:asciiTheme="minorHAnsi" w:hAnsiTheme="minorHAnsi" w:cstheme="minorHAnsi"/>
                <w:bCs/>
                <w:color w:val="000000"/>
                <w:sz w:val="16"/>
                <w:szCs w:val="16"/>
              </w:rPr>
              <w:t xml:space="preserve"> pracujące w RAID 5</w:t>
            </w:r>
          </w:p>
          <w:p w14:paraId="029A69A6" w14:textId="77777777"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Możliwość zainstalowania dedykowanego modułu dla </w:t>
            </w:r>
            <w:proofErr w:type="spellStart"/>
            <w:r w:rsidRPr="00C63A37">
              <w:rPr>
                <w:rFonts w:asciiTheme="minorHAnsi" w:hAnsiTheme="minorHAnsi" w:cstheme="minorHAnsi"/>
                <w:bCs/>
                <w:color w:val="000000"/>
                <w:sz w:val="16"/>
                <w:szCs w:val="16"/>
              </w:rPr>
              <w:t>hypervisora</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wirtualizacyjnego</w:t>
            </w:r>
            <w:proofErr w:type="spellEnd"/>
            <w:r w:rsidRPr="00C63A37">
              <w:rPr>
                <w:rFonts w:asciiTheme="minorHAnsi" w:hAnsiTheme="minorHAnsi" w:cstheme="minorHAnsi"/>
                <w:bCs/>
                <w:color w:val="000000"/>
                <w:sz w:val="16"/>
                <w:szCs w:val="16"/>
              </w:rPr>
              <w:t xml:space="preserve">, wyposażony w 2 nośniki typu </w:t>
            </w:r>
            <w:proofErr w:type="spellStart"/>
            <w:r w:rsidRPr="00C63A37">
              <w:rPr>
                <w:rFonts w:asciiTheme="minorHAnsi" w:hAnsiTheme="minorHAnsi" w:cstheme="minorHAnsi"/>
                <w:bCs/>
                <w:color w:val="000000"/>
                <w:sz w:val="16"/>
                <w:szCs w:val="16"/>
              </w:rPr>
              <w:t>flash</w:t>
            </w:r>
            <w:proofErr w:type="spellEnd"/>
            <w:r w:rsidRPr="00C63A37">
              <w:rPr>
                <w:rFonts w:asciiTheme="minorHAnsi" w:hAnsiTheme="minorHAnsi" w:cstheme="minorHAnsi"/>
                <w:bCs/>
                <w:color w:val="000000"/>
                <w:sz w:val="16"/>
                <w:szCs w:val="16"/>
              </w:rPr>
              <w:t xml:space="preserve"> o pojemności min. 64GB, z możliwością konfiguracji zabezpieczenia synchronizacji pomiędzy nośnikami z poziomu BIOS serwera, rozwiązanie nie może powodować zmniejszenia ilości wnęk na dyski twarde.</w:t>
            </w:r>
          </w:p>
          <w:p w14:paraId="4638C011" w14:textId="78D3BAA7" w:rsidR="007E485E"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Możliwość instalacji dwóch dysków M.2 SATA o pojemności min. 480GB Hot-Plug w konfiguracji RAID 1.</w:t>
            </w:r>
          </w:p>
        </w:tc>
      </w:tr>
      <w:tr w:rsidR="007E485E" w:rsidRPr="00C63A37" w14:paraId="75AA96B9"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7E8BB67A"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lastRenderedPageBreak/>
              <w:t>Kontroler</w:t>
            </w:r>
          </w:p>
        </w:tc>
        <w:tc>
          <w:tcPr>
            <w:tcW w:w="6784" w:type="dxa"/>
            <w:tcBorders>
              <w:top w:val="single" w:sz="4" w:space="0" w:color="BDD6EE"/>
              <w:left w:val="single" w:sz="4" w:space="0" w:color="BDD6EE"/>
              <w:bottom w:val="single" w:sz="4" w:space="0" w:color="BDD6EE"/>
              <w:right w:val="single" w:sz="4" w:space="0" w:color="BDD6EE"/>
            </w:tcBorders>
          </w:tcPr>
          <w:p w14:paraId="411064F5" w14:textId="77777777" w:rsidR="00456931" w:rsidRPr="00C63A37" w:rsidRDefault="00A03D9F" w:rsidP="006D1901">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Sprzętowy kontroler dyskowy, posiadający min. 4GB nieulotnej pamięci cache, możliwe konfiguracje poziomów RAID: 0, 1, 5, 6, 10, 50, 60.</w:t>
            </w:r>
          </w:p>
          <w:p w14:paraId="5B62BAF1" w14:textId="77679761" w:rsidR="006D1901" w:rsidRPr="00C63A37" w:rsidRDefault="00A03D9F" w:rsidP="006D1901">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Wsparcie dla dysków </w:t>
            </w:r>
            <w:proofErr w:type="spellStart"/>
            <w:r w:rsidRPr="00C63A37">
              <w:rPr>
                <w:rFonts w:asciiTheme="minorHAnsi" w:hAnsiTheme="minorHAnsi" w:cstheme="minorHAnsi"/>
                <w:bCs/>
                <w:color w:val="000000"/>
                <w:sz w:val="16"/>
                <w:szCs w:val="16"/>
              </w:rPr>
              <w:t>samoszyfrujących</w:t>
            </w:r>
            <w:proofErr w:type="spellEnd"/>
            <w:r w:rsidR="00456931" w:rsidRPr="00C63A37">
              <w:rPr>
                <w:rFonts w:asciiTheme="minorHAnsi" w:hAnsiTheme="minorHAnsi" w:cstheme="minorHAnsi"/>
                <w:bCs/>
                <w:color w:val="000000"/>
                <w:sz w:val="16"/>
                <w:szCs w:val="16"/>
              </w:rPr>
              <w:t xml:space="preserve"> SED</w:t>
            </w:r>
          </w:p>
        </w:tc>
      </w:tr>
      <w:tr w:rsidR="007E485E" w:rsidRPr="00C63A37" w14:paraId="1653CEA6"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2C653BFB"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Moduł TPM</w:t>
            </w:r>
          </w:p>
        </w:tc>
        <w:tc>
          <w:tcPr>
            <w:tcW w:w="6784" w:type="dxa"/>
            <w:tcBorders>
              <w:top w:val="single" w:sz="4" w:space="0" w:color="BDD6EE"/>
              <w:left w:val="single" w:sz="4" w:space="0" w:color="BDD6EE"/>
              <w:bottom w:val="single" w:sz="4" w:space="0" w:color="BDD6EE"/>
              <w:right w:val="single" w:sz="4" w:space="0" w:color="BDD6EE"/>
            </w:tcBorders>
            <w:hideMark/>
          </w:tcPr>
          <w:p w14:paraId="42BAE0ED"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Zainstalowany</w:t>
            </w:r>
            <w:r w:rsidR="00D67A4B" w:rsidRPr="00C63A37">
              <w:rPr>
                <w:rFonts w:asciiTheme="minorHAnsi" w:hAnsiTheme="minorHAnsi" w:cstheme="minorHAnsi"/>
                <w:bCs/>
                <w:color w:val="000000"/>
                <w:sz w:val="16"/>
                <w:szCs w:val="16"/>
              </w:rPr>
              <w:t xml:space="preserve"> moduł</w:t>
            </w:r>
            <w:r w:rsidRPr="00C63A37">
              <w:rPr>
                <w:rFonts w:asciiTheme="minorHAnsi" w:hAnsiTheme="minorHAnsi" w:cstheme="minorHAnsi"/>
                <w:bCs/>
                <w:color w:val="000000"/>
                <w:sz w:val="16"/>
                <w:szCs w:val="16"/>
              </w:rPr>
              <w:t xml:space="preserve"> TPM 2.0</w:t>
            </w:r>
          </w:p>
        </w:tc>
      </w:tr>
      <w:tr w:rsidR="007E485E" w:rsidRPr="00C63A37" w14:paraId="08398AED"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282B7505"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Interfejsy sieciowe</w:t>
            </w:r>
          </w:p>
        </w:tc>
        <w:tc>
          <w:tcPr>
            <w:tcW w:w="6784" w:type="dxa"/>
            <w:tcBorders>
              <w:top w:val="single" w:sz="4" w:space="0" w:color="BDD6EE"/>
              <w:left w:val="single" w:sz="4" w:space="0" w:color="BDD6EE"/>
              <w:bottom w:val="single" w:sz="4" w:space="0" w:color="BDD6EE"/>
              <w:right w:val="single" w:sz="4" w:space="0" w:color="BDD6EE"/>
            </w:tcBorders>
            <w:hideMark/>
          </w:tcPr>
          <w:p w14:paraId="30D24B2B" w14:textId="2491EB2B" w:rsidR="00A03D9F" w:rsidRPr="00C63A37" w:rsidRDefault="006D1901" w:rsidP="00A03D9F">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Zainstalowane w dedykowanym slocie </w:t>
            </w:r>
            <w:r w:rsidR="00A03D9F" w:rsidRPr="00C63A37">
              <w:rPr>
                <w:rFonts w:asciiTheme="minorHAnsi" w:hAnsiTheme="minorHAnsi" w:cstheme="minorHAnsi"/>
                <w:bCs/>
                <w:color w:val="000000"/>
                <w:sz w:val="16"/>
                <w:szCs w:val="16"/>
              </w:rPr>
              <w:t>2</w:t>
            </w:r>
            <w:r w:rsidR="00D67A4B" w:rsidRPr="00C63A37">
              <w:rPr>
                <w:rFonts w:asciiTheme="minorHAnsi" w:hAnsiTheme="minorHAnsi" w:cstheme="minorHAnsi"/>
                <w:bCs/>
                <w:color w:val="000000"/>
                <w:sz w:val="16"/>
                <w:szCs w:val="16"/>
              </w:rPr>
              <w:t xml:space="preserve"> portowa karta</w:t>
            </w:r>
            <w:r w:rsidR="007E485E" w:rsidRPr="00C63A37">
              <w:rPr>
                <w:rFonts w:asciiTheme="minorHAnsi" w:hAnsiTheme="minorHAnsi" w:cstheme="minorHAnsi"/>
                <w:bCs/>
                <w:color w:val="000000"/>
                <w:sz w:val="16"/>
                <w:szCs w:val="16"/>
              </w:rPr>
              <w:t xml:space="preserve"> </w:t>
            </w:r>
            <w:r w:rsidR="00A03D9F" w:rsidRPr="00C63A37">
              <w:rPr>
                <w:rFonts w:asciiTheme="minorHAnsi" w:hAnsiTheme="minorHAnsi" w:cstheme="minorHAnsi"/>
                <w:bCs/>
                <w:color w:val="000000"/>
                <w:sz w:val="16"/>
                <w:szCs w:val="16"/>
              </w:rPr>
              <w:t>10Gbe SFP+</w:t>
            </w:r>
          </w:p>
          <w:p w14:paraId="5E7D4E81" w14:textId="22AC9B70" w:rsidR="007E485E" w:rsidRPr="00C63A37" w:rsidRDefault="006D1901" w:rsidP="00A03D9F">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Dodatkowa</w:t>
            </w:r>
            <w:r w:rsidR="007E485E" w:rsidRPr="00C63A37">
              <w:rPr>
                <w:rFonts w:asciiTheme="minorHAnsi" w:hAnsiTheme="minorHAnsi" w:cstheme="minorHAnsi"/>
                <w:bCs/>
                <w:color w:val="000000"/>
                <w:sz w:val="16"/>
                <w:szCs w:val="16"/>
              </w:rPr>
              <w:t xml:space="preserve"> </w:t>
            </w:r>
            <w:r w:rsidR="00A03D9F" w:rsidRPr="00C63A37">
              <w:rPr>
                <w:rFonts w:asciiTheme="minorHAnsi" w:hAnsiTheme="minorHAnsi" w:cstheme="minorHAnsi"/>
                <w:bCs/>
                <w:color w:val="000000"/>
                <w:sz w:val="16"/>
                <w:szCs w:val="16"/>
              </w:rPr>
              <w:t>4</w:t>
            </w:r>
            <w:r w:rsidR="007E485E" w:rsidRPr="00C63A37">
              <w:rPr>
                <w:rFonts w:asciiTheme="minorHAnsi" w:hAnsiTheme="minorHAnsi" w:cstheme="minorHAnsi"/>
                <w:bCs/>
                <w:color w:val="000000"/>
                <w:sz w:val="16"/>
                <w:szCs w:val="16"/>
              </w:rPr>
              <w:t>-portowa</w:t>
            </w:r>
            <w:r w:rsidR="00D67A4B" w:rsidRPr="00C63A37">
              <w:rPr>
                <w:rFonts w:asciiTheme="minorHAnsi" w:hAnsiTheme="minorHAnsi" w:cstheme="minorHAnsi"/>
                <w:bCs/>
                <w:color w:val="000000"/>
                <w:sz w:val="16"/>
                <w:szCs w:val="16"/>
              </w:rPr>
              <w:t xml:space="preserve"> karta</w:t>
            </w:r>
            <w:r w:rsidR="007E485E" w:rsidRPr="00C63A37">
              <w:rPr>
                <w:rFonts w:asciiTheme="minorHAnsi" w:hAnsiTheme="minorHAnsi" w:cstheme="minorHAnsi"/>
                <w:bCs/>
                <w:color w:val="000000"/>
                <w:sz w:val="16"/>
                <w:szCs w:val="16"/>
              </w:rPr>
              <w:t xml:space="preserve"> </w:t>
            </w:r>
            <w:r w:rsidR="00A03D9F" w:rsidRPr="00C63A37">
              <w:rPr>
                <w:rFonts w:asciiTheme="minorHAnsi" w:hAnsiTheme="minorHAnsi" w:cstheme="minorHAnsi"/>
                <w:bCs/>
                <w:color w:val="000000"/>
                <w:sz w:val="16"/>
                <w:szCs w:val="16"/>
              </w:rPr>
              <w:t xml:space="preserve"> z portami </w:t>
            </w:r>
            <w:r w:rsidR="007E485E" w:rsidRPr="00C63A37">
              <w:rPr>
                <w:rFonts w:asciiTheme="minorHAnsi" w:hAnsiTheme="minorHAnsi" w:cstheme="minorHAnsi"/>
                <w:bCs/>
                <w:color w:val="000000"/>
                <w:sz w:val="16"/>
                <w:szCs w:val="16"/>
              </w:rPr>
              <w:t xml:space="preserve">1GbE </w:t>
            </w:r>
            <w:proofErr w:type="spellStart"/>
            <w:r w:rsidR="00A03D9F" w:rsidRPr="00C63A37">
              <w:rPr>
                <w:rFonts w:asciiTheme="minorHAnsi" w:hAnsiTheme="minorHAnsi" w:cstheme="minorHAnsi"/>
                <w:bCs/>
                <w:color w:val="000000"/>
                <w:sz w:val="16"/>
                <w:szCs w:val="16"/>
              </w:rPr>
              <w:t>BaseT</w:t>
            </w:r>
            <w:proofErr w:type="spellEnd"/>
          </w:p>
        </w:tc>
      </w:tr>
      <w:tr w:rsidR="007E485E" w:rsidRPr="00C63A37" w14:paraId="7253E546"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22935455"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Karta graficzna</w:t>
            </w:r>
          </w:p>
        </w:tc>
        <w:tc>
          <w:tcPr>
            <w:tcW w:w="6784" w:type="dxa"/>
            <w:tcBorders>
              <w:top w:val="single" w:sz="4" w:space="0" w:color="BDD6EE"/>
              <w:left w:val="single" w:sz="4" w:space="0" w:color="BDD6EE"/>
              <w:bottom w:val="single" w:sz="4" w:space="0" w:color="BDD6EE"/>
              <w:right w:val="single" w:sz="4" w:space="0" w:color="BDD6EE"/>
            </w:tcBorders>
            <w:hideMark/>
          </w:tcPr>
          <w:p w14:paraId="511373F2" w14:textId="62FDA119" w:rsidR="007E485E" w:rsidRPr="00C63A37" w:rsidRDefault="00A03D9F" w:rsidP="00D67A4B">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Zintegrowana karta graficzna umożliwiająca wyświetlenie rozdzielczości min. 1920x1200</w:t>
            </w:r>
          </w:p>
        </w:tc>
      </w:tr>
      <w:tr w:rsidR="007E485E" w:rsidRPr="00C63A37" w14:paraId="652804BC"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178FB0E2"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Porty</w:t>
            </w:r>
          </w:p>
        </w:tc>
        <w:tc>
          <w:tcPr>
            <w:tcW w:w="6784" w:type="dxa"/>
            <w:tcBorders>
              <w:top w:val="single" w:sz="4" w:space="0" w:color="BDD6EE"/>
              <w:left w:val="single" w:sz="4" w:space="0" w:color="BDD6EE"/>
              <w:bottom w:val="single" w:sz="4" w:space="0" w:color="BDD6EE"/>
              <w:right w:val="single" w:sz="4" w:space="0" w:color="BDD6EE"/>
            </w:tcBorders>
            <w:hideMark/>
          </w:tcPr>
          <w:p w14:paraId="63EA0FC9" w14:textId="77777777"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Przednie: min. 1x VGA, min. 1x USB 2.0, min. 1x micro-USB dedykowane dla karty zarządzającej,</w:t>
            </w:r>
          </w:p>
          <w:p w14:paraId="256C8962" w14:textId="77777777" w:rsidR="00A03D9F"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Tylne: min. 1x VGA, min. 2x USB w tym 1x USB 3.0.</w:t>
            </w:r>
          </w:p>
          <w:p w14:paraId="4AB38CA9" w14:textId="4FDF35A4" w:rsidR="007E485E" w:rsidRPr="00C63A37" w:rsidRDefault="00A03D9F" w:rsidP="00A03D9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Port wewnętrzny: min. 1x USB 3.0.</w:t>
            </w:r>
          </w:p>
        </w:tc>
      </w:tr>
      <w:tr w:rsidR="007E485E" w:rsidRPr="00C63A37" w14:paraId="3DBD7D9B"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4B4A9C3A"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Zasilacz</w:t>
            </w:r>
          </w:p>
        </w:tc>
        <w:tc>
          <w:tcPr>
            <w:tcW w:w="6784" w:type="dxa"/>
            <w:tcBorders>
              <w:top w:val="single" w:sz="4" w:space="0" w:color="BDD6EE"/>
              <w:left w:val="single" w:sz="4" w:space="0" w:color="BDD6EE"/>
              <w:bottom w:val="single" w:sz="4" w:space="0" w:color="BDD6EE"/>
              <w:right w:val="single" w:sz="4" w:space="0" w:color="BDD6EE"/>
            </w:tcBorders>
            <w:hideMark/>
          </w:tcPr>
          <w:p w14:paraId="0858478C" w14:textId="0F56A6CA"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 szt., typu Hot-plug, redundantne, każdy o mocy </w:t>
            </w:r>
            <w:r w:rsidR="002D5BE7" w:rsidRPr="00C63A37">
              <w:rPr>
                <w:rFonts w:asciiTheme="minorHAnsi" w:hAnsiTheme="minorHAnsi" w:cstheme="minorHAnsi"/>
                <w:bCs/>
                <w:color w:val="000000"/>
                <w:sz w:val="16"/>
                <w:szCs w:val="16"/>
              </w:rPr>
              <w:t>min</w:t>
            </w:r>
            <w:r w:rsidRPr="00C63A37">
              <w:rPr>
                <w:rFonts w:asciiTheme="minorHAnsi" w:hAnsiTheme="minorHAnsi" w:cstheme="minorHAnsi"/>
                <w:bCs/>
                <w:color w:val="000000"/>
                <w:sz w:val="16"/>
                <w:szCs w:val="16"/>
              </w:rPr>
              <w:t xml:space="preserve"> </w:t>
            </w:r>
            <w:r w:rsidR="00A03D9F" w:rsidRPr="00C63A37">
              <w:rPr>
                <w:rFonts w:asciiTheme="minorHAnsi" w:hAnsiTheme="minorHAnsi" w:cstheme="minorHAnsi"/>
                <w:bCs/>
                <w:color w:val="000000"/>
                <w:sz w:val="16"/>
                <w:szCs w:val="16"/>
              </w:rPr>
              <w:t>6</w:t>
            </w:r>
            <w:r w:rsidR="002D5BE7" w:rsidRPr="00C63A37">
              <w:rPr>
                <w:rFonts w:asciiTheme="minorHAnsi" w:hAnsiTheme="minorHAnsi" w:cstheme="minorHAnsi"/>
                <w:bCs/>
                <w:color w:val="000000"/>
                <w:sz w:val="16"/>
                <w:szCs w:val="16"/>
              </w:rPr>
              <w:t>0</w:t>
            </w:r>
            <w:r w:rsidRPr="00C63A37">
              <w:rPr>
                <w:rFonts w:asciiTheme="minorHAnsi" w:hAnsiTheme="minorHAnsi" w:cstheme="minorHAnsi"/>
                <w:bCs/>
                <w:color w:val="000000"/>
                <w:sz w:val="16"/>
                <w:szCs w:val="16"/>
              </w:rPr>
              <w:t>0W.</w:t>
            </w:r>
          </w:p>
        </w:tc>
      </w:tr>
      <w:tr w:rsidR="007E485E" w:rsidRPr="00C63A37" w14:paraId="0D7CF458"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2365EC05"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Napęd</w:t>
            </w:r>
          </w:p>
        </w:tc>
        <w:tc>
          <w:tcPr>
            <w:tcW w:w="6784" w:type="dxa"/>
            <w:tcBorders>
              <w:top w:val="single" w:sz="4" w:space="0" w:color="BDD6EE"/>
              <w:left w:val="single" w:sz="4" w:space="0" w:color="BDD6EE"/>
              <w:bottom w:val="single" w:sz="4" w:space="0" w:color="BDD6EE"/>
              <w:right w:val="single" w:sz="4" w:space="0" w:color="BDD6EE"/>
            </w:tcBorders>
            <w:hideMark/>
          </w:tcPr>
          <w:p w14:paraId="181C372A"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Wbudowany wewnętrzny napęd DVD-ROM lub DVD-RW. </w:t>
            </w:r>
          </w:p>
        </w:tc>
      </w:tr>
      <w:tr w:rsidR="00A03D9F" w:rsidRPr="00C63A37" w14:paraId="4163A527" w14:textId="77777777" w:rsidTr="00FF260A">
        <w:tc>
          <w:tcPr>
            <w:tcW w:w="2500" w:type="dxa"/>
            <w:tcBorders>
              <w:top w:val="single" w:sz="4" w:space="0" w:color="BDD6EE"/>
              <w:left w:val="single" w:sz="4" w:space="0" w:color="BDD6EE"/>
              <w:bottom w:val="single" w:sz="4" w:space="0" w:color="BDD6EE"/>
              <w:right w:val="single" w:sz="4" w:space="0" w:color="BDD6EE"/>
            </w:tcBorders>
          </w:tcPr>
          <w:p w14:paraId="07D6526A" w14:textId="670289AC" w:rsidR="00A03D9F" w:rsidRPr="00C63A37" w:rsidRDefault="00A03D9F"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Diagnostyka</w:t>
            </w:r>
          </w:p>
        </w:tc>
        <w:tc>
          <w:tcPr>
            <w:tcW w:w="6784" w:type="dxa"/>
            <w:tcBorders>
              <w:top w:val="single" w:sz="4" w:space="0" w:color="BDD6EE"/>
              <w:left w:val="single" w:sz="4" w:space="0" w:color="BDD6EE"/>
              <w:bottom w:val="single" w:sz="4" w:space="0" w:color="BDD6EE"/>
              <w:right w:val="single" w:sz="4" w:space="0" w:color="BDD6EE"/>
            </w:tcBorders>
          </w:tcPr>
          <w:p w14:paraId="4424587E" w14:textId="4A755354" w:rsidR="00A03D9F" w:rsidRPr="00C63A37" w:rsidRDefault="00A03D9F"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Serwer wyposażony w panel LCD umieszczony na froncie obudowy, umożliwiający wyświetlenie informacji o stanie procesora, pamięci, dysków, </w:t>
            </w:r>
            <w:proofErr w:type="spellStart"/>
            <w:r w:rsidRPr="00C63A37">
              <w:rPr>
                <w:rFonts w:asciiTheme="minorHAnsi" w:hAnsiTheme="minorHAnsi" w:cstheme="minorHAnsi"/>
                <w:bCs/>
                <w:color w:val="000000"/>
                <w:sz w:val="16"/>
                <w:szCs w:val="16"/>
              </w:rPr>
              <w:t>BIOS’u</w:t>
            </w:r>
            <w:proofErr w:type="spellEnd"/>
            <w:r w:rsidRPr="00C63A37">
              <w:rPr>
                <w:rFonts w:asciiTheme="minorHAnsi" w:hAnsiTheme="minorHAnsi" w:cstheme="minorHAnsi"/>
                <w:bCs/>
                <w:color w:val="000000"/>
                <w:sz w:val="16"/>
                <w:szCs w:val="16"/>
              </w:rPr>
              <w:t>, zasilaniu oraz temperaturze.</w:t>
            </w:r>
          </w:p>
        </w:tc>
      </w:tr>
      <w:tr w:rsidR="007E485E" w:rsidRPr="00C63A37" w14:paraId="31D6D14E"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0DB67C49"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Karta/moduł zarządzający</w:t>
            </w:r>
          </w:p>
        </w:tc>
        <w:tc>
          <w:tcPr>
            <w:tcW w:w="6784" w:type="dxa"/>
            <w:tcBorders>
              <w:top w:val="single" w:sz="4" w:space="0" w:color="BDD6EE"/>
              <w:left w:val="single" w:sz="4" w:space="0" w:color="BDD6EE"/>
              <w:bottom w:val="single" w:sz="4" w:space="0" w:color="BDD6EE"/>
              <w:right w:val="single" w:sz="4" w:space="0" w:color="BDD6EE"/>
            </w:tcBorders>
          </w:tcPr>
          <w:p w14:paraId="27C96C97" w14:textId="77777777" w:rsidR="00A03D9F" w:rsidRPr="00C63A37" w:rsidRDefault="00A03D9F" w:rsidP="00A03D9F">
            <w:pPr>
              <w:pStyle w:val="Akapitzlist"/>
              <w:spacing w:line="240" w:lineRule="auto"/>
              <w:ind w:left="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Niezależna od zainstalowanego na serwerze systemu operacyjnego posiadająca dedykowany port Gigabit Ethernet RJ-45 i umożliwiająca:</w:t>
            </w:r>
          </w:p>
          <w:p w14:paraId="755792A7"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zdalny dostęp do graficznego interfejsu Web karty zarządzającej;</w:t>
            </w:r>
          </w:p>
          <w:p w14:paraId="3BA1FA8B"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zdalne monitorowanie i informowanie o statusie serwera (m.in. prędkości obrotowej wentylatorów, konfiguracji serwera);</w:t>
            </w:r>
          </w:p>
          <w:p w14:paraId="5015734C"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szyfrowane połączenie (TLS) oraz autentykacje i autoryzację użytkownika;</w:t>
            </w:r>
          </w:p>
          <w:p w14:paraId="61F50B6A"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podmontowania zdalnych wirtualnych napędów;</w:t>
            </w:r>
          </w:p>
          <w:p w14:paraId="10C3D56D"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wirtualną konsolę z dostępem do myszy, klawiatury;</w:t>
            </w:r>
          </w:p>
          <w:p w14:paraId="43DF6A00"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wsparcie dla IPv6;</w:t>
            </w:r>
          </w:p>
          <w:p w14:paraId="6CF24CB3"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 xml:space="preserve">wsparcie dla WSMAN (Web Service for Management); SNMP; IPMI2.0, SSH, </w:t>
            </w:r>
            <w:proofErr w:type="spellStart"/>
            <w:r w:rsidRPr="00C63A37">
              <w:rPr>
                <w:rFonts w:asciiTheme="minorHAnsi" w:hAnsiTheme="minorHAnsi" w:cstheme="minorHAnsi"/>
                <w:bCs/>
                <w:color w:val="000000"/>
                <w:sz w:val="16"/>
                <w:szCs w:val="16"/>
              </w:rPr>
              <w:t>Redfish</w:t>
            </w:r>
            <w:proofErr w:type="spellEnd"/>
            <w:r w:rsidRPr="00C63A37">
              <w:rPr>
                <w:rFonts w:asciiTheme="minorHAnsi" w:hAnsiTheme="minorHAnsi" w:cstheme="minorHAnsi"/>
                <w:bCs/>
                <w:color w:val="000000"/>
                <w:sz w:val="16"/>
                <w:szCs w:val="16"/>
              </w:rPr>
              <w:t>;</w:t>
            </w:r>
          </w:p>
          <w:p w14:paraId="267572E7"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zdalnego monitorowania w czasie rzeczywistym poboru prądu przez serwer;</w:t>
            </w:r>
          </w:p>
          <w:p w14:paraId="02C5D5C6"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zdalnego ustawienia limitu poboru prądu przez konkretny serwer;</w:t>
            </w:r>
          </w:p>
          <w:p w14:paraId="7AA6B5D6"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integracja z Active Directory;</w:t>
            </w:r>
          </w:p>
          <w:p w14:paraId="689AD9B0"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obsługi przez dwóch administratorów jednocześnie;</w:t>
            </w:r>
          </w:p>
          <w:p w14:paraId="179E2AF4"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 xml:space="preserve">wsparcie dla </w:t>
            </w:r>
            <w:proofErr w:type="spellStart"/>
            <w:r w:rsidRPr="00C63A37">
              <w:rPr>
                <w:rFonts w:asciiTheme="minorHAnsi" w:hAnsiTheme="minorHAnsi" w:cstheme="minorHAnsi"/>
                <w:bCs/>
                <w:color w:val="000000"/>
                <w:sz w:val="16"/>
                <w:szCs w:val="16"/>
              </w:rPr>
              <w:t>dynamic</w:t>
            </w:r>
            <w:proofErr w:type="spellEnd"/>
            <w:r w:rsidRPr="00C63A37">
              <w:rPr>
                <w:rFonts w:asciiTheme="minorHAnsi" w:hAnsiTheme="minorHAnsi" w:cstheme="minorHAnsi"/>
                <w:bCs/>
                <w:color w:val="000000"/>
                <w:sz w:val="16"/>
                <w:szCs w:val="16"/>
              </w:rPr>
              <w:t xml:space="preserve"> DNS;</w:t>
            </w:r>
          </w:p>
          <w:p w14:paraId="29E28957"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wysyłanie do administratora maila z powiadomieniem o awarii lub zmianie konfiguracji sprzętowej.</w:t>
            </w:r>
          </w:p>
          <w:p w14:paraId="72BB9902" w14:textId="77777777" w:rsidR="00A03D9F"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bezpośredniego zarządzania poprzez dedykowany port USB na przednim panelu serwera</w:t>
            </w:r>
          </w:p>
          <w:p w14:paraId="7578AECC" w14:textId="21E9C9BB" w:rsidR="007E485E" w:rsidRPr="00C63A37" w:rsidRDefault="00A03D9F" w:rsidP="00A03D9F">
            <w:pPr>
              <w:pStyle w:val="Akapitzlist"/>
              <w:spacing w:line="240" w:lineRule="auto"/>
              <w:ind w:left="360" w:hanging="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t>
            </w:r>
            <w:r w:rsidRPr="00C63A37">
              <w:rPr>
                <w:rFonts w:asciiTheme="minorHAnsi" w:hAnsiTheme="minorHAnsi" w:cstheme="minorHAnsi"/>
                <w:bCs/>
                <w:color w:val="000000"/>
                <w:sz w:val="16"/>
                <w:szCs w:val="16"/>
              </w:rPr>
              <w:tab/>
              <w:t>możliwość zarządzania do 100 serwerów bezpośrednio z konsoli karty zarządzającej pojedynczego serwera</w:t>
            </w:r>
          </w:p>
        </w:tc>
      </w:tr>
      <w:tr w:rsidR="007E485E" w:rsidRPr="00C63A37" w14:paraId="3090BFC3"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19287E39" w14:textId="7DDF4B5E" w:rsidR="007E485E" w:rsidRPr="00C63A37" w:rsidRDefault="00641353"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Certyfikaty</w:t>
            </w:r>
          </w:p>
        </w:tc>
        <w:tc>
          <w:tcPr>
            <w:tcW w:w="6784" w:type="dxa"/>
            <w:tcBorders>
              <w:top w:val="single" w:sz="4" w:space="0" w:color="BDD6EE"/>
              <w:left w:val="single" w:sz="4" w:space="0" w:color="BDD6EE"/>
              <w:bottom w:val="single" w:sz="4" w:space="0" w:color="BDD6EE"/>
              <w:right w:val="single" w:sz="4" w:space="0" w:color="BDD6EE"/>
            </w:tcBorders>
            <w:hideMark/>
          </w:tcPr>
          <w:p w14:paraId="35B6915E" w14:textId="77777777" w:rsidR="00641353" w:rsidRPr="00C63A37" w:rsidRDefault="00641353" w:rsidP="00641353">
            <w:pPr>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Serwer</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musi</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być</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wyprodukowany</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zgodnie</w:t>
            </w:r>
            <w:proofErr w:type="spellEnd"/>
            <w:r w:rsidRPr="00C63A37">
              <w:rPr>
                <w:rFonts w:asciiTheme="minorHAnsi" w:hAnsiTheme="minorHAnsi" w:cstheme="minorHAnsi"/>
                <w:bCs/>
                <w:color w:val="000000"/>
                <w:sz w:val="16"/>
                <w:szCs w:val="16"/>
                <w:lang w:val="en-US"/>
              </w:rPr>
              <w:t xml:space="preserve"> z </w:t>
            </w:r>
            <w:proofErr w:type="spellStart"/>
            <w:r w:rsidRPr="00C63A37">
              <w:rPr>
                <w:rFonts w:asciiTheme="minorHAnsi" w:hAnsiTheme="minorHAnsi" w:cstheme="minorHAnsi"/>
                <w:bCs/>
                <w:color w:val="000000"/>
                <w:sz w:val="16"/>
                <w:szCs w:val="16"/>
                <w:lang w:val="en-US"/>
              </w:rPr>
              <w:t>normą</w:t>
            </w:r>
            <w:proofErr w:type="spellEnd"/>
            <w:r w:rsidRPr="00C63A37">
              <w:rPr>
                <w:rFonts w:asciiTheme="minorHAnsi" w:hAnsiTheme="minorHAnsi" w:cstheme="minorHAnsi"/>
                <w:bCs/>
                <w:color w:val="000000"/>
                <w:sz w:val="16"/>
                <w:szCs w:val="16"/>
                <w:lang w:val="en-US"/>
              </w:rPr>
              <w:t xml:space="preserve"> ISO-9001:2015 </w:t>
            </w:r>
            <w:proofErr w:type="spellStart"/>
            <w:r w:rsidRPr="00C63A37">
              <w:rPr>
                <w:rFonts w:asciiTheme="minorHAnsi" w:hAnsiTheme="minorHAnsi" w:cstheme="minorHAnsi"/>
                <w:bCs/>
                <w:color w:val="000000"/>
                <w:sz w:val="16"/>
                <w:szCs w:val="16"/>
                <w:lang w:val="en-US"/>
              </w:rPr>
              <w:t>oraz</w:t>
            </w:r>
            <w:proofErr w:type="spellEnd"/>
            <w:r w:rsidRPr="00C63A37">
              <w:rPr>
                <w:rFonts w:asciiTheme="minorHAnsi" w:hAnsiTheme="minorHAnsi" w:cstheme="minorHAnsi"/>
                <w:bCs/>
                <w:color w:val="000000"/>
                <w:sz w:val="16"/>
                <w:szCs w:val="16"/>
                <w:lang w:val="en-US"/>
              </w:rPr>
              <w:t xml:space="preserve"> ISO-14001. </w:t>
            </w:r>
          </w:p>
          <w:p w14:paraId="37F39B61" w14:textId="77777777" w:rsidR="00641353" w:rsidRPr="00C63A37" w:rsidRDefault="00641353" w:rsidP="00641353">
            <w:pPr>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Serwer</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musi</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posiadać</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deklaracja</w:t>
            </w:r>
            <w:proofErr w:type="spellEnd"/>
            <w:r w:rsidRPr="00C63A37">
              <w:rPr>
                <w:rFonts w:asciiTheme="minorHAnsi" w:hAnsiTheme="minorHAnsi" w:cstheme="minorHAnsi"/>
                <w:bCs/>
                <w:color w:val="000000"/>
                <w:sz w:val="16"/>
                <w:szCs w:val="16"/>
                <w:lang w:val="en-US"/>
              </w:rPr>
              <w:t xml:space="preserve"> CE.</w:t>
            </w:r>
          </w:p>
          <w:p w14:paraId="799DAA07" w14:textId="179C9A54" w:rsidR="007E485E" w:rsidRPr="00C63A37" w:rsidRDefault="00641353" w:rsidP="00641353">
            <w:pPr>
              <w:rPr>
                <w:rFonts w:asciiTheme="minorHAnsi" w:hAnsiTheme="minorHAnsi" w:cstheme="minorHAnsi"/>
                <w:bCs/>
                <w:color w:val="000000"/>
                <w:sz w:val="16"/>
                <w:szCs w:val="16"/>
              </w:rPr>
            </w:pPr>
            <w:proofErr w:type="spellStart"/>
            <w:r w:rsidRPr="00C63A37">
              <w:rPr>
                <w:rFonts w:asciiTheme="minorHAnsi" w:hAnsiTheme="minorHAnsi" w:cstheme="minorHAnsi"/>
                <w:bCs/>
                <w:color w:val="000000"/>
                <w:sz w:val="16"/>
                <w:szCs w:val="16"/>
                <w:lang w:val="en-US"/>
              </w:rPr>
              <w:t>Oferowany</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serwer</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musi</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znajdować</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się</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na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liście</w:t>
            </w:r>
            <w:proofErr w:type="spellEnd"/>
            <w:r w:rsidRPr="00C63A37">
              <w:rPr>
                <w:rFonts w:asciiTheme="minorHAnsi" w:hAnsiTheme="minorHAnsi" w:cstheme="minorHAnsi"/>
                <w:bCs/>
                <w:color w:val="000000"/>
                <w:sz w:val="16"/>
                <w:szCs w:val="16"/>
                <w:lang w:val="en-US"/>
              </w:rPr>
              <w:t xml:space="preserve"> Windows Server Catalog </w:t>
            </w:r>
            <w:proofErr w:type="spellStart"/>
            <w:r w:rsidRPr="00C63A37">
              <w:rPr>
                <w:rFonts w:asciiTheme="minorHAnsi" w:hAnsiTheme="minorHAnsi" w:cstheme="minorHAnsi"/>
                <w:bCs/>
                <w:color w:val="000000"/>
                <w:sz w:val="16"/>
                <w:szCs w:val="16"/>
                <w:lang w:val="en-US"/>
              </w:rPr>
              <w:t>i</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posiadać</w:t>
            </w:r>
            <w:proofErr w:type="spellEnd"/>
            <w:r w:rsidRPr="00C63A37">
              <w:rPr>
                <w:rFonts w:asciiTheme="minorHAnsi" w:hAnsiTheme="minorHAnsi" w:cstheme="minorHAnsi"/>
                <w:bCs/>
                <w:color w:val="000000"/>
                <w:sz w:val="16"/>
                <w:szCs w:val="16"/>
                <w:lang w:val="en-US"/>
              </w:rPr>
              <w:t xml:space="preserve"> status „Certified for Windows” </w:t>
            </w:r>
            <w:proofErr w:type="spellStart"/>
            <w:r w:rsidRPr="00C63A37">
              <w:rPr>
                <w:rFonts w:asciiTheme="minorHAnsi" w:hAnsiTheme="minorHAnsi" w:cstheme="minorHAnsi"/>
                <w:bCs/>
                <w:color w:val="000000"/>
                <w:sz w:val="16"/>
                <w:szCs w:val="16"/>
                <w:lang w:val="en-US"/>
              </w:rPr>
              <w:t>dla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systemów</w:t>
            </w:r>
            <w:proofErr w:type="spellEnd"/>
            <w:r w:rsidRPr="00C63A37">
              <w:rPr>
                <w:rFonts w:asciiTheme="minorHAnsi" w:hAnsiTheme="minorHAnsi" w:cstheme="minorHAnsi"/>
                <w:bCs/>
                <w:color w:val="000000"/>
                <w:sz w:val="16"/>
                <w:szCs w:val="16"/>
                <w:lang w:val="en-US"/>
              </w:rPr>
              <w:t xml:space="preserve"> Microsoft Windows Server 2016, Microsoft Windows Server 2019, Microsoft Windows Server 2022.</w:t>
            </w:r>
          </w:p>
        </w:tc>
      </w:tr>
      <w:tr w:rsidR="007E485E" w:rsidRPr="00C63A37" w14:paraId="52F69B7A" w14:textId="77777777" w:rsidTr="00FF260A">
        <w:tc>
          <w:tcPr>
            <w:tcW w:w="2500" w:type="dxa"/>
            <w:tcBorders>
              <w:top w:val="single" w:sz="4" w:space="0" w:color="BDD6EE"/>
              <w:left w:val="single" w:sz="4" w:space="0" w:color="BDD6EE"/>
              <w:bottom w:val="single" w:sz="4" w:space="0" w:color="BDD6EE"/>
              <w:right w:val="single" w:sz="4" w:space="0" w:color="BDD6EE"/>
            </w:tcBorders>
            <w:hideMark/>
          </w:tcPr>
          <w:p w14:paraId="3C196100" w14:textId="77777777" w:rsidR="007E485E" w:rsidRPr="00C63A37" w:rsidRDefault="007E485E" w:rsidP="00FF260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w:t>
            </w:r>
          </w:p>
        </w:tc>
        <w:tc>
          <w:tcPr>
            <w:tcW w:w="6784" w:type="dxa"/>
            <w:tcBorders>
              <w:top w:val="single" w:sz="4" w:space="0" w:color="BDD6EE"/>
              <w:left w:val="single" w:sz="4" w:space="0" w:color="BDD6EE"/>
              <w:bottom w:val="single" w:sz="4" w:space="0" w:color="BDD6EE"/>
              <w:right w:val="single" w:sz="4" w:space="0" w:color="BDD6EE"/>
            </w:tcBorders>
            <w:hideMark/>
          </w:tcPr>
          <w:p w14:paraId="34AB0994" w14:textId="74A56136" w:rsidR="008F54C2" w:rsidRPr="00C63A37" w:rsidRDefault="00A030EE" w:rsidP="008F54C2">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18 - miesięczna</w:t>
            </w:r>
            <w:r w:rsidR="008F54C2" w:rsidRPr="00C63A37">
              <w:rPr>
                <w:rFonts w:asciiTheme="minorHAnsi" w:hAnsiTheme="minorHAnsi" w:cstheme="minorHAnsi"/>
                <w:bCs/>
                <w:color w:val="000000"/>
                <w:sz w:val="16"/>
                <w:szCs w:val="16"/>
              </w:rPr>
              <w:t xml:space="preserve"> gwarancja serwera w miejscu instalacji świadczona w trybie NBD (8x5). Czas reakcji serwisu w miejscu instalacji to kolejny dzień roboczy.</w:t>
            </w:r>
          </w:p>
          <w:p w14:paraId="209B3EAC" w14:textId="77777777" w:rsidR="008F54C2" w:rsidRPr="00C63A37" w:rsidRDefault="008F54C2" w:rsidP="008F54C2">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 i serwis na urządzenie musi być świadczony przez producenta lub firmę autoryzowaną przez producenta w Polsce w przypadku, gdy Oferent nie posiada takiej autoryzacji.</w:t>
            </w:r>
          </w:p>
          <w:p w14:paraId="7EC00008" w14:textId="0CE91505" w:rsidR="008F54C2" w:rsidRPr="00C63A37" w:rsidRDefault="00A030EE" w:rsidP="008F54C2">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18 - miesięczne </w:t>
            </w:r>
            <w:r w:rsidR="008F54C2" w:rsidRPr="00C63A37">
              <w:rPr>
                <w:rFonts w:asciiTheme="minorHAnsi" w:hAnsiTheme="minorHAnsi" w:cstheme="minorHAnsi"/>
                <w:bCs/>
                <w:color w:val="000000"/>
                <w:sz w:val="16"/>
                <w:szCs w:val="16"/>
              </w:rPr>
              <w:t>wsparcie techniczne realizowane przez organizację serwisową producenta oferowanego serwera.</w:t>
            </w:r>
          </w:p>
          <w:p w14:paraId="26CE31E9" w14:textId="77777777" w:rsidR="007E485E" w:rsidRPr="00C63A37" w:rsidRDefault="008F54C2" w:rsidP="008F54C2">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Możliwość weryfikacji na stronie producenta po podaniu numeru seryjnego statusu gwarancji oraz statusu i rodzaju wsparcia serwisowego oraz pełnej konfiguracji dostarczonego sprzętu.</w:t>
            </w:r>
          </w:p>
          <w:p w14:paraId="4F5D8CFD" w14:textId="77777777" w:rsidR="007E485E" w:rsidRPr="00C63A37" w:rsidRDefault="007E485E" w:rsidP="00FF260A">
            <w:pPr>
              <w:shd w:val="clear" w:color="auto" w:fill="FFFFFF"/>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Na etapie dostawy należy dostarczyć </w:t>
            </w:r>
            <w:r w:rsidRPr="00C63A37">
              <w:rPr>
                <w:rFonts w:asciiTheme="minorHAnsi" w:hAnsiTheme="minorHAnsi" w:cstheme="minorHAnsi"/>
                <w:b/>
                <w:bCs/>
                <w:color w:val="000000"/>
                <w:sz w:val="16"/>
                <w:szCs w:val="16"/>
              </w:rPr>
              <w:t>Oświadczenie</w:t>
            </w:r>
            <w:r w:rsidRPr="00C63A37">
              <w:rPr>
                <w:rFonts w:asciiTheme="minorHAnsi" w:hAnsiTheme="minorHAnsi" w:cstheme="minorHAnsi"/>
                <w:bCs/>
                <w:color w:val="000000"/>
                <w:sz w:val="16"/>
                <w:szCs w:val="16"/>
              </w:rPr>
              <w:t xml:space="preserve"> producenta </w:t>
            </w:r>
            <w:r w:rsidR="008F54C2" w:rsidRPr="00C63A37">
              <w:rPr>
                <w:rFonts w:asciiTheme="minorHAnsi" w:hAnsiTheme="minorHAnsi" w:cstheme="minorHAnsi"/>
                <w:bCs/>
                <w:color w:val="000000"/>
                <w:sz w:val="16"/>
                <w:szCs w:val="16"/>
              </w:rPr>
              <w:t>sprzętu</w:t>
            </w:r>
            <w:r w:rsidRPr="00C63A37">
              <w:rPr>
                <w:rFonts w:asciiTheme="minorHAnsi" w:hAnsiTheme="minorHAnsi" w:cstheme="minorHAnsi"/>
                <w:bCs/>
                <w:color w:val="000000"/>
                <w:sz w:val="16"/>
                <w:szCs w:val="16"/>
              </w:rPr>
              <w:t>, potwierdzające warunki gwarancji oraz że w przypadku niewywiązywania się z obowiązków gwarancyjnych oferenta lub firmy serwisującej, przejmie na siebie wszelkie zobowiązania związane z serwisem.</w:t>
            </w:r>
          </w:p>
        </w:tc>
      </w:tr>
      <w:tr w:rsidR="007E485E" w:rsidRPr="00C63A37" w14:paraId="23E1E5F8" w14:textId="77777777" w:rsidTr="00FF260A">
        <w:tc>
          <w:tcPr>
            <w:tcW w:w="2500" w:type="dxa"/>
            <w:tcBorders>
              <w:top w:val="double" w:sz="2" w:space="0" w:color="9CC2E5"/>
              <w:left w:val="single" w:sz="4" w:space="0" w:color="BDD6EE"/>
              <w:bottom w:val="double" w:sz="2" w:space="0" w:color="9CC2E5"/>
              <w:right w:val="single" w:sz="4" w:space="0" w:color="BDD6EE"/>
            </w:tcBorders>
            <w:hideMark/>
          </w:tcPr>
          <w:p w14:paraId="778EEAE4" w14:textId="77777777" w:rsidR="007E485E" w:rsidRPr="00C63A37" w:rsidRDefault="007E485E" w:rsidP="00FF260A">
            <w:pPr>
              <w:autoSpaceDE w:val="0"/>
              <w:autoSpaceDN w:val="0"/>
              <w:adjustRightInd w:val="0"/>
              <w:rPr>
                <w:rFonts w:asciiTheme="minorHAnsi" w:hAnsiTheme="minorHAnsi" w:cstheme="minorHAnsi"/>
                <w:b/>
                <w:color w:val="000000"/>
                <w:sz w:val="16"/>
                <w:szCs w:val="16"/>
              </w:rPr>
            </w:pPr>
            <w:r w:rsidRPr="00C63A37">
              <w:rPr>
                <w:rFonts w:asciiTheme="minorHAnsi" w:hAnsiTheme="minorHAnsi" w:cstheme="minorHAnsi"/>
                <w:bCs/>
                <w:color w:val="000000"/>
                <w:sz w:val="16"/>
                <w:szCs w:val="16"/>
              </w:rPr>
              <w:t>Inne</w:t>
            </w:r>
          </w:p>
        </w:tc>
        <w:tc>
          <w:tcPr>
            <w:tcW w:w="6784" w:type="dxa"/>
            <w:tcBorders>
              <w:top w:val="double" w:sz="2" w:space="0" w:color="9CC2E5"/>
              <w:left w:val="single" w:sz="4" w:space="0" w:color="BDD6EE"/>
              <w:bottom w:val="double" w:sz="2" w:space="0" w:color="9CC2E5"/>
              <w:right w:val="single" w:sz="4" w:space="0" w:color="BDD6EE"/>
            </w:tcBorders>
          </w:tcPr>
          <w:p w14:paraId="40D61341" w14:textId="77777777" w:rsidR="007E485E" w:rsidRPr="00C63A37" w:rsidRDefault="007E485E" w:rsidP="00FF260A">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Urządzenia muszą być zakupione w oficjalnym kanale dystrybucyjnym producenta. Na żądanie Zamawiającego, Wykonawca musi przedstawić oświadczenie producenta oferowanego </w:t>
            </w:r>
            <w:r w:rsidR="008F54C2" w:rsidRPr="00C63A37">
              <w:rPr>
                <w:rFonts w:asciiTheme="minorHAnsi" w:hAnsiTheme="minorHAnsi" w:cstheme="minorHAnsi"/>
                <w:bCs/>
                <w:color w:val="000000"/>
                <w:sz w:val="16"/>
                <w:szCs w:val="16"/>
              </w:rPr>
              <w:t>sprzętu</w:t>
            </w:r>
            <w:r w:rsidRPr="00C63A37">
              <w:rPr>
                <w:rFonts w:asciiTheme="minorHAnsi" w:hAnsiTheme="minorHAnsi" w:cstheme="minorHAnsi"/>
                <w:bCs/>
                <w:color w:val="000000"/>
                <w:sz w:val="16"/>
                <w:szCs w:val="16"/>
              </w:rPr>
              <w:t>, potwierdzające pochodzenie urządzenia z oficjalnego kanału dystrybucyjnego producenta.</w:t>
            </w:r>
          </w:p>
          <w:p w14:paraId="6F9965A3" w14:textId="77777777" w:rsidR="007E485E" w:rsidRPr="00C63A37" w:rsidRDefault="007E485E" w:rsidP="00FF260A">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Certyfikaty:</w:t>
            </w:r>
          </w:p>
          <w:p w14:paraId="6ADD010B" w14:textId="77777777" w:rsidR="007E485E" w:rsidRPr="00C63A37" w:rsidRDefault="007E485E" w:rsidP="005B6997">
            <w:pPr>
              <w:pStyle w:val="Bezodstpw"/>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jc w:val="left"/>
              <w:rPr>
                <w:rStyle w:val="Brak"/>
                <w:rFonts w:asciiTheme="minorHAnsi" w:eastAsia="Arial Unicode MS" w:hAnsiTheme="minorHAnsi" w:cstheme="minorHAnsi"/>
                <w:sz w:val="16"/>
                <w:szCs w:val="16"/>
              </w:rPr>
            </w:pPr>
            <w:r w:rsidRPr="00C63A37">
              <w:rPr>
                <w:rStyle w:val="Brak"/>
                <w:rFonts w:asciiTheme="minorHAnsi" w:eastAsia="Arial Unicode MS" w:hAnsiTheme="minorHAnsi" w:cstheme="minorHAnsi"/>
                <w:sz w:val="16"/>
                <w:szCs w:val="16"/>
              </w:rPr>
              <w:t>Certyfikat ISO9001: 2000 dla producenta sprzętu (należy załączyć do oferty)</w:t>
            </w:r>
          </w:p>
          <w:p w14:paraId="3B7DF350" w14:textId="77777777" w:rsidR="007E485E" w:rsidRPr="00C63A37" w:rsidRDefault="007E485E" w:rsidP="005B6997">
            <w:pPr>
              <w:pStyle w:val="Bezodstpw"/>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jc w:val="left"/>
              <w:rPr>
                <w:rStyle w:val="Brak"/>
                <w:rFonts w:asciiTheme="minorHAnsi" w:eastAsia="Arial Unicode MS" w:hAnsiTheme="minorHAnsi" w:cstheme="minorHAnsi"/>
                <w:sz w:val="16"/>
                <w:szCs w:val="16"/>
              </w:rPr>
            </w:pPr>
            <w:r w:rsidRPr="00C63A37">
              <w:rPr>
                <w:rStyle w:val="Brak"/>
                <w:rFonts w:asciiTheme="minorHAnsi" w:eastAsia="Arial Unicode MS" w:hAnsiTheme="minorHAnsi" w:cstheme="minorHAnsi"/>
                <w:sz w:val="16"/>
                <w:szCs w:val="16"/>
              </w:rPr>
              <w:t>Certyfikat ISO 14001 dla producenta sprzętu (należy załączyć do oferty)</w:t>
            </w:r>
          </w:p>
          <w:p w14:paraId="69EC28B0" w14:textId="77777777" w:rsidR="007E485E" w:rsidRPr="00C63A37" w:rsidRDefault="007E485E" w:rsidP="005B6997">
            <w:pPr>
              <w:pStyle w:val="Bezodstpw"/>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before="0" w:line="276" w:lineRule="auto"/>
              <w:jc w:val="left"/>
              <w:rPr>
                <w:rFonts w:asciiTheme="minorHAnsi" w:hAnsiTheme="minorHAnsi" w:cstheme="minorHAnsi"/>
                <w:sz w:val="16"/>
                <w:szCs w:val="16"/>
              </w:rPr>
            </w:pPr>
            <w:r w:rsidRPr="00C63A37">
              <w:rPr>
                <w:rStyle w:val="Brak"/>
                <w:rFonts w:asciiTheme="minorHAnsi" w:eastAsia="Arial Unicode MS" w:hAnsiTheme="minorHAnsi" w:cstheme="minorHAnsi"/>
                <w:sz w:val="16"/>
                <w:szCs w:val="16"/>
              </w:rPr>
              <w:t xml:space="preserve">Deklaracja zgodności CE (należy załączyć do oferty) </w:t>
            </w:r>
          </w:p>
        </w:tc>
      </w:tr>
    </w:tbl>
    <w:p w14:paraId="6BBBE237" w14:textId="7DD59B30" w:rsidR="006A12EC" w:rsidRPr="00C63A37" w:rsidRDefault="006A12EC" w:rsidP="001E0ECE">
      <w:pPr>
        <w:pStyle w:val="Nagwek1"/>
        <w:numPr>
          <w:ilvl w:val="0"/>
          <w:numId w:val="20"/>
        </w:numPr>
        <w:rPr>
          <w:rFonts w:asciiTheme="minorHAnsi" w:hAnsiTheme="minorHAnsi" w:cstheme="minorHAnsi"/>
        </w:rPr>
      </w:pPr>
      <w:r w:rsidRPr="00C63A37">
        <w:rPr>
          <w:rFonts w:asciiTheme="minorHAnsi" w:hAnsiTheme="minorHAnsi" w:cstheme="minorHAnsi"/>
        </w:rPr>
        <w:lastRenderedPageBreak/>
        <w:t>Serwerowy system operacyjny</w:t>
      </w: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6A12EC" w:rsidRPr="00C63A37" w14:paraId="4AE6F144"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613450C0" w14:textId="77777777"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System operacyjny</w:t>
            </w:r>
          </w:p>
        </w:tc>
        <w:tc>
          <w:tcPr>
            <w:tcW w:w="6784" w:type="dxa"/>
            <w:tcBorders>
              <w:top w:val="single" w:sz="4" w:space="0" w:color="BDD6EE"/>
              <w:left w:val="single" w:sz="4" w:space="0" w:color="BDD6EE"/>
              <w:bottom w:val="single" w:sz="4" w:space="0" w:color="BDD6EE"/>
              <w:right w:val="single" w:sz="4" w:space="0" w:color="BDD6EE"/>
            </w:tcBorders>
          </w:tcPr>
          <w:p w14:paraId="2F0ABA15" w14:textId="7FA2F19C" w:rsidR="006A12EC" w:rsidRPr="00C63A37" w:rsidRDefault="006A12EC" w:rsidP="002B2824">
            <w:pPr>
              <w:spacing w:line="276" w:lineRule="auto"/>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Licencja musi uprawniać do </w:t>
            </w:r>
            <w:bookmarkStart w:id="5" w:name="_Hlk98414758"/>
            <w:r w:rsidRPr="00C63A37">
              <w:rPr>
                <w:rFonts w:asciiTheme="minorHAnsi" w:hAnsiTheme="minorHAnsi" w:cstheme="minorHAnsi"/>
                <w:bCs/>
                <w:color w:val="000000"/>
                <w:sz w:val="16"/>
                <w:szCs w:val="16"/>
                <w:bdr w:val="none" w:sz="0" w:space="0" w:color="auto" w:frame="1"/>
              </w:rPr>
              <w:t xml:space="preserve">uruchamiania serwerowego systemu operacyjnego (SSO) </w:t>
            </w:r>
            <w:r w:rsidR="000B28EA" w:rsidRPr="00C63A37">
              <w:rPr>
                <w:rFonts w:asciiTheme="minorHAnsi" w:hAnsiTheme="minorHAnsi" w:cstheme="minorHAnsi"/>
                <w:bCs/>
                <w:color w:val="000000"/>
                <w:sz w:val="16"/>
                <w:szCs w:val="16"/>
                <w:bdr w:val="none" w:sz="0" w:space="0" w:color="auto" w:frame="1"/>
              </w:rPr>
              <w:t>na dwóch niezależnych serwerach (2 niezależne serwery fizyczne) dla</w:t>
            </w:r>
            <w:r w:rsidRPr="00C63A37">
              <w:rPr>
                <w:rFonts w:asciiTheme="minorHAnsi" w:hAnsiTheme="minorHAnsi" w:cstheme="minorHAnsi"/>
                <w:bCs/>
                <w:color w:val="000000"/>
                <w:sz w:val="16"/>
                <w:szCs w:val="16"/>
                <w:bdr w:val="none" w:sz="0" w:space="0" w:color="auto" w:frame="1"/>
              </w:rPr>
              <w:t xml:space="preserve"> </w:t>
            </w:r>
            <w:r w:rsidR="000B28EA" w:rsidRPr="00C63A37">
              <w:rPr>
                <w:rFonts w:asciiTheme="minorHAnsi" w:hAnsiTheme="minorHAnsi" w:cstheme="minorHAnsi"/>
                <w:bCs/>
                <w:color w:val="000000"/>
                <w:sz w:val="16"/>
                <w:szCs w:val="16"/>
                <w:bdr w:val="none" w:sz="0" w:space="0" w:color="auto" w:frame="1"/>
              </w:rPr>
              <w:t>dwóch</w:t>
            </w:r>
            <w:r w:rsidRPr="00C63A37">
              <w:rPr>
                <w:rFonts w:asciiTheme="minorHAnsi" w:hAnsiTheme="minorHAnsi" w:cstheme="minorHAnsi"/>
                <w:bCs/>
                <w:color w:val="000000"/>
                <w:sz w:val="16"/>
                <w:szCs w:val="16"/>
                <w:bdr w:val="none" w:sz="0" w:space="0" w:color="auto" w:frame="1"/>
              </w:rPr>
              <w:t xml:space="preserve"> wirtualnych środowisk serwerowego systemu operacyjnego za pomocą wbudowanych mechanizmów wirtualizacji.</w:t>
            </w:r>
          </w:p>
          <w:bookmarkEnd w:id="5"/>
          <w:p w14:paraId="4991736C" w14:textId="6DFA5280" w:rsidR="006A12EC" w:rsidRPr="00C63A37" w:rsidRDefault="006A12EC" w:rsidP="002B2824">
            <w:pPr>
              <w:spacing w:line="276" w:lineRule="auto"/>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Licencja zgodna z ilością fizycznych </w:t>
            </w:r>
            <w:r w:rsidR="000B28EA" w:rsidRPr="00C63A37">
              <w:rPr>
                <w:rFonts w:asciiTheme="minorHAnsi" w:hAnsiTheme="minorHAnsi" w:cstheme="minorHAnsi"/>
                <w:bCs/>
                <w:color w:val="000000"/>
                <w:sz w:val="16"/>
                <w:szCs w:val="16"/>
                <w:bdr w:val="none" w:sz="0" w:space="0" w:color="auto" w:frame="1"/>
              </w:rPr>
              <w:t>rdzeni</w:t>
            </w:r>
            <w:r w:rsidRPr="00C63A37">
              <w:rPr>
                <w:rFonts w:asciiTheme="minorHAnsi" w:hAnsiTheme="minorHAnsi" w:cstheme="minorHAnsi"/>
                <w:bCs/>
                <w:color w:val="000000"/>
                <w:sz w:val="16"/>
                <w:szCs w:val="16"/>
                <w:bdr w:val="none" w:sz="0" w:space="0" w:color="auto" w:frame="1"/>
              </w:rPr>
              <w:t xml:space="preserve"> procesorowych w serwerze.</w:t>
            </w:r>
          </w:p>
          <w:p w14:paraId="6C05CE1F" w14:textId="77777777" w:rsidR="006A12EC" w:rsidRPr="00C63A37" w:rsidRDefault="006A12EC" w:rsidP="002B2824">
            <w:pPr>
              <w:spacing w:line="276" w:lineRule="auto"/>
              <w:rPr>
                <w:rFonts w:asciiTheme="minorHAnsi" w:hAnsiTheme="minorHAnsi" w:cstheme="minorHAnsi"/>
                <w:bCs/>
                <w:color w:val="000000"/>
                <w:sz w:val="16"/>
                <w:szCs w:val="16"/>
                <w:bdr w:val="none" w:sz="0" w:space="0" w:color="auto" w:frame="1"/>
              </w:rPr>
            </w:pPr>
          </w:p>
          <w:p w14:paraId="35C17DF0" w14:textId="77777777" w:rsidR="006A12EC" w:rsidRPr="00C63A37" w:rsidRDefault="006A12EC" w:rsidP="002B2824">
            <w:pPr>
              <w:spacing w:line="276" w:lineRule="auto"/>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Serwerowy system operacyjny musi posiadać następujące, wbudowane cechy.</w:t>
            </w:r>
          </w:p>
          <w:p w14:paraId="5B0931A2"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wykorzystania, co najmniej 320 logicznych procesorów oraz co najmniej 4 TB pamięci RAM w środowisku fizycznym</w:t>
            </w:r>
          </w:p>
          <w:p w14:paraId="0AC1FEB4"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wykorzystywania 64 procesorów wirtualnych oraz 1TB pamięci RAM i dysku o pojemności min. 64TB przez każdy wirtualny serwerowy system operacyjny.</w:t>
            </w:r>
          </w:p>
          <w:p w14:paraId="4F54F39D"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 Możliwość budowania klastrów składających się z 64 węzłów, z możliwością uruchamiania do 8000 maszyn wirtualnych. </w:t>
            </w:r>
          </w:p>
          <w:p w14:paraId="0912BF08"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migracji maszyn wirtualnych bez zatrzymywania ich pracy między fizycznymi serwerami z uruchomionym mechanizmem wirtualizacji (</w:t>
            </w:r>
            <w:proofErr w:type="spellStart"/>
            <w:r w:rsidRPr="00C63A37">
              <w:rPr>
                <w:rFonts w:asciiTheme="minorHAnsi" w:hAnsiTheme="minorHAnsi" w:cstheme="minorHAnsi"/>
                <w:bCs/>
                <w:color w:val="000000"/>
                <w:sz w:val="16"/>
                <w:szCs w:val="16"/>
                <w:bdr w:val="none" w:sz="0" w:space="0" w:color="auto" w:frame="1"/>
              </w:rPr>
              <w:t>hypervisor</w:t>
            </w:r>
            <w:proofErr w:type="spellEnd"/>
            <w:r w:rsidRPr="00C63A37">
              <w:rPr>
                <w:rFonts w:asciiTheme="minorHAnsi" w:hAnsiTheme="minorHAnsi" w:cstheme="minorHAnsi"/>
                <w:bCs/>
                <w:color w:val="000000"/>
                <w:sz w:val="16"/>
                <w:szCs w:val="16"/>
                <w:bdr w:val="none" w:sz="0" w:space="0" w:color="auto" w:frame="1"/>
              </w:rPr>
              <w:t>) przez sieć Ethernet, bez konieczności stosowania dodatkowych mechanizmów współdzielenia pamięci.</w:t>
            </w:r>
          </w:p>
          <w:p w14:paraId="2F374616"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Wsparcie (na umożliwiającym to sprzęcie) dodawania i wymiany pamięci RAM bez przerywania pracy.</w:t>
            </w:r>
          </w:p>
          <w:p w14:paraId="76888BF6"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Wsparcie (na umożliwiającym to sprzęcie) dodawania i wymiany procesorów bez przerywania pracy.</w:t>
            </w:r>
          </w:p>
          <w:p w14:paraId="6F6E51A1"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Automatyczna weryfikacja cyfrowych sygnatur sterowników w celu sprawdzenia czy sterownik przeszedł testy jakości przeprowadzone przez producenta systemu operacyjnego.</w:t>
            </w:r>
          </w:p>
          <w:p w14:paraId="763E71AA"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Możliwość dynamicznego obniżania poboru energii przez rdzenie procesorów niewykorzystywane w bieżącej pracy. Mechanizm ten musi uwzględniać specyfikę procesorów wyposażonych w mechanizmy </w:t>
            </w:r>
            <w:proofErr w:type="spellStart"/>
            <w:r w:rsidRPr="00C63A37">
              <w:rPr>
                <w:rFonts w:asciiTheme="minorHAnsi" w:hAnsiTheme="minorHAnsi" w:cstheme="minorHAnsi"/>
                <w:bCs/>
                <w:color w:val="000000"/>
                <w:sz w:val="16"/>
                <w:szCs w:val="16"/>
                <w:bdr w:val="none" w:sz="0" w:space="0" w:color="auto" w:frame="1"/>
              </w:rPr>
              <w:t>Hyper-Threading</w:t>
            </w:r>
            <w:proofErr w:type="spellEnd"/>
            <w:r w:rsidRPr="00C63A37">
              <w:rPr>
                <w:rFonts w:asciiTheme="minorHAnsi" w:hAnsiTheme="minorHAnsi" w:cstheme="minorHAnsi"/>
                <w:bCs/>
                <w:color w:val="000000"/>
                <w:sz w:val="16"/>
                <w:szCs w:val="16"/>
                <w:bdr w:val="none" w:sz="0" w:space="0" w:color="auto" w:frame="1"/>
              </w:rPr>
              <w:t>.</w:t>
            </w:r>
          </w:p>
          <w:p w14:paraId="549B816A"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Wbudowane wsparcie instalacji i pracy na wolumenach, które:</w:t>
            </w:r>
          </w:p>
          <w:p w14:paraId="6CC0A6AF" w14:textId="77777777" w:rsidR="006A12EC" w:rsidRPr="00C63A37" w:rsidRDefault="006A12EC" w:rsidP="005B6997">
            <w:pPr>
              <w:numPr>
                <w:ilvl w:val="1"/>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pozwalają na zmianę rozmiaru w czasie pracy systemu,</w:t>
            </w:r>
          </w:p>
          <w:p w14:paraId="35C765FC" w14:textId="77777777" w:rsidR="006A12EC" w:rsidRPr="00C63A37" w:rsidRDefault="006A12EC" w:rsidP="005B6997">
            <w:pPr>
              <w:numPr>
                <w:ilvl w:val="1"/>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umożliwiają tworzenie w czasie pracy systemu migawek, dających użytkownikom końcowym (lokalnym i sieciowym) prosty wgląd w poprzednie wersje plików i folderów,</w:t>
            </w:r>
          </w:p>
          <w:p w14:paraId="3DA0494B" w14:textId="77777777" w:rsidR="006A12EC" w:rsidRPr="00C63A37" w:rsidRDefault="006A12EC" w:rsidP="005B6997">
            <w:pPr>
              <w:numPr>
                <w:ilvl w:val="1"/>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umożliwiają kompresję "w locie" dla wybranych plików i/lub folderów,</w:t>
            </w:r>
          </w:p>
          <w:p w14:paraId="4928866E" w14:textId="77777777" w:rsidR="006A12EC" w:rsidRPr="00C63A37" w:rsidRDefault="006A12EC" w:rsidP="005B6997">
            <w:pPr>
              <w:numPr>
                <w:ilvl w:val="1"/>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umożliwiają zdefiniowanie list kontroli dostępu (ACL).</w:t>
            </w:r>
          </w:p>
          <w:p w14:paraId="32BA0F0A"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Wbudowany mechanizm klasyfikowania i indeksowania plików (dokumentów) w oparciu o ich zawartość.</w:t>
            </w:r>
          </w:p>
          <w:p w14:paraId="26DFCDBF"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Wbudowane szyfrowanie dysków przy pomocy mechanizmów posiadających certyfikat FIPS 140-2 lub równoważny wydany przez NIST lub inną agendę rządową zajmującą się bezpieczeństwem informacji.</w:t>
            </w:r>
          </w:p>
          <w:p w14:paraId="72E4ED6D"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uruchamianie aplikacji internetowych wykorzystujących technologię ASP.NET</w:t>
            </w:r>
          </w:p>
          <w:p w14:paraId="53757505"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dystrybucji ruchu sieciowego HTTP pomiędzy kilka serwerów.</w:t>
            </w:r>
          </w:p>
          <w:p w14:paraId="5C17158F"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Wbudowana zapora internetowa (firewall) z obsługą definiowanych reguł dla ochrony połączeń internetowych i intranetowych.</w:t>
            </w:r>
          </w:p>
          <w:p w14:paraId="7CA2F97E"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Graficzny interfejs użytkownika.</w:t>
            </w:r>
          </w:p>
          <w:p w14:paraId="134A6238"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Zlokalizowane w języku polskim, co najmniej następujące elementy: menu, przeglądarka internetowa, pomoc, komunikaty systemowe,</w:t>
            </w:r>
          </w:p>
          <w:p w14:paraId="27A6B32C"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zmiany języka interfejsu po zainstalowaniu systemu, dla co najmniej 10 języków poprzez wybór z listy dostępnych lokalizacji.</w:t>
            </w:r>
          </w:p>
          <w:p w14:paraId="413454A2"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Wsparcie dla większości powszechnie używanych urządzeń peryferyjnych (drukarek, urządzeń sieciowych, standardów USB, </w:t>
            </w:r>
            <w:proofErr w:type="spellStart"/>
            <w:r w:rsidRPr="00C63A37">
              <w:rPr>
                <w:rFonts w:asciiTheme="minorHAnsi" w:hAnsiTheme="minorHAnsi" w:cstheme="minorHAnsi"/>
                <w:bCs/>
                <w:color w:val="000000"/>
                <w:sz w:val="16"/>
                <w:szCs w:val="16"/>
                <w:bdr w:val="none" w:sz="0" w:space="0" w:color="auto" w:frame="1"/>
              </w:rPr>
              <w:t>Plug&amp;Play</w:t>
            </w:r>
            <w:proofErr w:type="spellEnd"/>
            <w:r w:rsidRPr="00C63A37">
              <w:rPr>
                <w:rFonts w:asciiTheme="minorHAnsi" w:hAnsiTheme="minorHAnsi" w:cstheme="minorHAnsi"/>
                <w:bCs/>
                <w:color w:val="000000"/>
                <w:sz w:val="16"/>
                <w:szCs w:val="16"/>
                <w:bdr w:val="none" w:sz="0" w:space="0" w:color="auto" w:frame="1"/>
              </w:rPr>
              <w:t>).</w:t>
            </w:r>
          </w:p>
          <w:p w14:paraId="0F9FA6CB"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zdalnej konfiguracji, administrowania oraz aktualizowania systemu.</w:t>
            </w:r>
          </w:p>
          <w:p w14:paraId="7ACE6859"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Dostępność bezpłatnych narzędzi producenta systemu umożliwiających badanie i wdrażanie zdefiniowanego zestawu polityk bezpieczeństwa.</w:t>
            </w:r>
          </w:p>
          <w:p w14:paraId="5B861DC9"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Pochodzący od producenta systemu serwis zarządzania polityką konsumpcji informacji w dokumentach (Digital </w:t>
            </w:r>
            <w:proofErr w:type="spellStart"/>
            <w:r w:rsidRPr="00C63A37">
              <w:rPr>
                <w:rFonts w:asciiTheme="minorHAnsi" w:hAnsiTheme="minorHAnsi" w:cstheme="minorHAnsi"/>
                <w:bCs/>
                <w:color w:val="000000"/>
                <w:sz w:val="16"/>
                <w:szCs w:val="16"/>
                <w:bdr w:val="none" w:sz="0" w:space="0" w:color="auto" w:frame="1"/>
              </w:rPr>
              <w:t>Rights</w:t>
            </w:r>
            <w:proofErr w:type="spellEnd"/>
            <w:r w:rsidRPr="00C63A37">
              <w:rPr>
                <w:rFonts w:asciiTheme="minorHAnsi" w:hAnsiTheme="minorHAnsi" w:cstheme="minorHAnsi"/>
                <w:bCs/>
                <w:color w:val="000000"/>
                <w:sz w:val="16"/>
                <w:szCs w:val="16"/>
                <w:bdr w:val="none" w:sz="0" w:space="0" w:color="auto" w:frame="1"/>
              </w:rPr>
              <w:t xml:space="preserve"> Management).</w:t>
            </w:r>
          </w:p>
          <w:p w14:paraId="433180CF"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implementacji następujących funkcjonalności bez potrzeby instalowania dodatkowych produktów (oprogramowania) innych producentów wymagających dodatkowych licencji:</w:t>
            </w:r>
          </w:p>
          <w:p w14:paraId="5D276867"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Podstawowe usługi sieciowe: DHCP oraz DNS wspierający DNSSEC,</w:t>
            </w:r>
          </w:p>
          <w:p w14:paraId="4BDD2423"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Usługi katalogowe oparte o LDAP i pozwalające na uwierzytelnianie użytkowników stacji roboczych, bez konieczności instalowania dodatkowego oprogramowania na tych stacjach, pozwalające na zarządzanie zasobami w sieci (użytkownicy, komputery, drukarki, udziały sieciowe), z możliwością wykorzystania następujących funkcji:</w:t>
            </w:r>
          </w:p>
          <w:p w14:paraId="7DC0420E"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lastRenderedPageBreak/>
              <w:t>Podłączenie SSO do domeny w trybie offline – bez dostępnego połączenia sieciowego z domeną,</w:t>
            </w:r>
          </w:p>
          <w:p w14:paraId="53B31024"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Ustanawianie praw dostępu do zasobów domeny na bazie sposobu logowania użytkownika – na przykład typu certyfikatu użytego do logowania,</w:t>
            </w:r>
          </w:p>
          <w:p w14:paraId="177F1510"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Odzyskiwanie przypadkowo skasowanych obiektów usługi katalogowej z mechanizmu kosza. </w:t>
            </w:r>
          </w:p>
          <w:p w14:paraId="0157D471"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Zdalna dystrybucja oprogramowania na stacje robocze.</w:t>
            </w:r>
          </w:p>
          <w:p w14:paraId="217DAD6C"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Praca zdalna na serwerze z wykorzystaniem terminala (cienkiego klienta) lub odpowiednio skonfigurowanej stacji roboczej</w:t>
            </w:r>
          </w:p>
          <w:p w14:paraId="6D72CED1"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Centrum Certyfikatów (CA), obsługa klucza publicznego i prywatnego) umożliwiające:</w:t>
            </w:r>
          </w:p>
          <w:p w14:paraId="6875114F"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Dystrybucję certyfikatów poprzez http</w:t>
            </w:r>
          </w:p>
          <w:p w14:paraId="6E260326"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Konsolidację CA dla wielu lasów domeny,</w:t>
            </w:r>
          </w:p>
          <w:p w14:paraId="4353C7E2"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Automatyczne rejestrowania certyfikatów pomiędzy różnymi lasami domen.</w:t>
            </w:r>
          </w:p>
          <w:p w14:paraId="00280558"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Szyfrowanie plików i folderów.</w:t>
            </w:r>
          </w:p>
          <w:p w14:paraId="1A61A516"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Szyfrowanie połączeń sieciowych pomiędzy serwerami oraz serwerami i stacjami roboczymi (</w:t>
            </w:r>
            <w:proofErr w:type="spellStart"/>
            <w:r w:rsidRPr="00C63A37">
              <w:rPr>
                <w:rFonts w:asciiTheme="minorHAnsi" w:hAnsiTheme="minorHAnsi" w:cstheme="minorHAnsi"/>
                <w:bCs/>
                <w:color w:val="000000"/>
                <w:sz w:val="16"/>
                <w:szCs w:val="16"/>
                <w:bdr w:val="none" w:sz="0" w:space="0" w:color="auto" w:frame="1"/>
              </w:rPr>
              <w:t>IPSec</w:t>
            </w:r>
            <w:proofErr w:type="spellEnd"/>
            <w:r w:rsidRPr="00C63A37">
              <w:rPr>
                <w:rFonts w:asciiTheme="minorHAnsi" w:hAnsiTheme="minorHAnsi" w:cstheme="minorHAnsi"/>
                <w:bCs/>
                <w:color w:val="000000"/>
                <w:sz w:val="16"/>
                <w:szCs w:val="16"/>
                <w:bdr w:val="none" w:sz="0" w:space="0" w:color="auto" w:frame="1"/>
              </w:rPr>
              <w:t>).</w:t>
            </w:r>
          </w:p>
          <w:p w14:paraId="2F07059A"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Możliwość tworzenia systemów wysokiej dostępności (klastry typu </w:t>
            </w:r>
            <w:proofErr w:type="spellStart"/>
            <w:r w:rsidRPr="00C63A37">
              <w:rPr>
                <w:rFonts w:asciiTheme="minorHAnsi" w:hAnsiTheme="minorHAnsi" w:cstheme="minorHAnsi"/>
                <w:bCs/>
                <w:color w:val="000000"/>
                <w:sz w:val="16"/>
                <w:szCs w:val="16"/>
                <w:bdr w:val="none" w:sz="0" w:space="0" w:color="auto" w:frame="1"/>
              </w:rPr>
              <w:t>fail-over</w:t>
            </w:r>
            <w:proofErr w:type="spellEnd"/>
            <w:r w:rsidRPr="00C63A37">
              <w:rPr>
                <w:rFonts w:asciiTheme="minorHAnsi" w:hAnsiTheme="minorHAnsi" w:cstheme="minorHAnsi"/>
                <w:bCs/>
                <w:color w:val="000000"/>
                <w:sz w:val="16"/>
                <w:szCs w:val="16"/>
                <w:bdr w:val="none" w:sz="0" w:space="0" w:color="auto" w:frame="1"/>
              </w:rPr>
              <w:t>) oraz rozłożenia obciążenia serwerów.</w:t>
            </w:r>
          </w:p>
          <w:p w14:paraId="3B6EA72A"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Serwis udostępniania stron WWW.</w:t>
            </w:r>
          </w:p>
          <w:p w14:paraId="1F0FC77B"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Wsparcie dla protokołu IP w wersji 6 (IPv6),</w:t>
            </w:r>
          </w:p>
          <w:p w14:paraId="3B648FA0"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Wbudowane usługi VPN pozwalające na zestawienie nielimitowanej liczby równoczesnych połączeń i niewymagające instalacji dodatkowego oprogramowania na komputerach z systemem Windows,</w:t>
            </w:r>
          </w:p>
          <w:p w14:paraId="1BE6D414" w14:textId="77777777" w:rsidR="006A12EC" w:rsidRPr="00C63A37" w:rsidRDefault="006A12EC" w:rsidP="005B6997">
            <w:pPr>
              <w:numPr>
                <w:ilvl w:val="0"/>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Wbudowane mechanizmy wirtualizacji (</w:t>
            </w:r>
            <w:proofErr w:type="spellStart"/>
            <w:r w:rsidRPr="00C63A37">
              <w:rPr>
                <w:rFonts w:asciiTheme="minorHAnsi" w:hAnsiTheme="minorHAnsi" w:cstheme="minorHAnsi"/>
                <w:bCs/>
                <w:color w:val="000000"/>
                <w:sz w:val="16"/>
                <w:szCs w:val="16"/>
                <w:bdr w:val="none" w:sz="0" w:space="0" w:color="auto" w:frame="1"/>
              </w:rPr>
              <w:t>Hypervisor</w:t>
            </w:r>
            <w:proofErr w:type="spellEnd"/>
            <w:r w:rsidRPr="00C63A37">
              <w:rPr>
                <w:rFonts w:asciiTheme="minorHAnsi" w:hAnsiTheme="minorHAnsi" w:cstheme="minorHAnsi"/>
                <w:bCs/>
                <w:color w:val="000000"/>
                <w:sz w:val="16"/>
                <w:szCs w:val="16"/>
                <w:bdr w:val="none" w:sz="0" w:space="0" w:color="auto" w:frame="1"/>
              </w:rPr>
              <w:t xml:space="preserve">) pozwalające na uruchamianie min. 1000 aktywnych środowisk wirtualnych systemów operacyjnych. Wirtualne maszyny w trakcie pracy i bez zauważalnego zmniejszenia ich dostępności mogą być przenoszone pomiędzy serwerami klastra typu </w:t>
            </w:r>
            <w:proofErr w:type="spellStart"/>
            <w:r w:rsidRPr="00C63A37">
              <w:rPr>
                <w:rFonts w:asciiTheme="minorHAnsi" w:hAnsiTheme="minorHAnsi" w:cstheme="minorHAnsi"/>
                <w:bCs/>
                <w:color w:val="000000"/>
                <w:sz w:val="16"/>
                <w:szCs w:val="16"/>
                <w:bdr w:val="none" w:sz="0" w:space="0" w:color="auto" w:frame="1"/>
              </w:rPr>
              <w:t>failover</w:t>
            </w:r>
            <w:proofErr w:type="spellEnd"/>
            <w:r w:rsidRPr="00C63A37">
              <w:rPr>
                <w:rFonts w:asciiTheme="minorHAnsi" w:hAnsiTheme="minorHAnsi" w:cstheme="minorHAnsi"/>
                <w:bCs/>
                <w:color w:val="000000"/>
                <w:sz w:val="16"/>
                <w:szCs w:val="16"/>
                <w:bdr w:val="none" w:sz="0" w:space="0" w:color="auto" w:frame="1"/>
              </w:rPr>
              <w:t xml:space="preserve"> z jednoczesnym zachowaniem pozostałej funkcjonalności. Mechanizmy wirtualizacji mają zapewnić wsparcie dla:</w:t>
            </w:r>
          </w:p>
          <w:p w14:paraId="0162CCC6"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Dynamicznego podłączania zasobów dyskowych typu hot-plug do maszyn wirtualnych,</w:t>
            </w:r>
          </w:p>
          <w:p w14:paraId="465682AC"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Obsługi ramek typu jumbo </w:t>
            </w:r>
            <w:proofErr w:type="spellStart"/>
            <w:r w:rsidRPr="00C63A37">
              <w:rPr>
                <w:rFonts w:asciiTheme="minorHAnsi" w:hAnsiTheme="minorHAnsi" w:cstheme="minorHAnsi"/>
                <w:bCs/>
                <w:color w:val="000000"/>
                <w:sz w:val="16"/>
                <w:szCs w:val="16"/>
                <w:bdr w:val="none" w:sz="0" w:space="0" w:color="auto" w:frame="1"/>
              </w:rPr>
              <w:t>frames</w:t>
            </w:r>
            <w:proofErr w:type="spellEnd"/>
            <w:r w:rsidRPr="00C63A37">
              <w:rPr>
                <w:rFonts w:asciiTheme="minorHAnsi" w:hAnsiTheme="minorHAnsi" w:cstheme="minorHAnsi"/>
                <w:bCs/>
                <w:color w:val="000000"/>
                <w:sz w:val="16"/>
                <w:szCs w:val="16"/>
                <w:bdr w:val="none" w:sz="0" w:space="0" w:color="auto" w:frame="1"/>
              </w:rPr>
              <w:t xml:space="preserve"> dla maszyn wirtualnych.</w:t>
            </w:r>
          </w:p>
          <w:p w14:paraId="7FDFE9E8"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Obsługi 4-KB sektorów dysków </w:t>
            </w:r>
          </w:p>
          <w:p w14:paraId="4C1D6463" w14:textId="77777777" w:rsidR="006A12EC" w:rsidRPr="00C63A37" w:rsidRDefault="006A12EC" w:rsidP="005B6997">
            <w:pPr>
              <w:numPr>
                <w:ilvl w:val="1"/>
                <w:numId w:val="17"/>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Nielimitowanej liczby jednocześnie przenoszonych maszyn wirtualnych pomiędzy węzłami klastra</w:t>
            </w:r>
          </w:p>
          <w:p w14:paraId="1EA11497" w14:textId="77777777" w:rsidR="006A12EC" w:rsidRPr="00C63A37" w:rsidRDefault="006A12EC" w:rsidP="005B6997">
            <w:pPr>
              <w:numPr>
                <w:ilvl w:val="1"/>
                <w:numId w:val="17"/>
              </w:numPr>
              <w:spacing w:line="276" w:lineRule="auto"/>
              <w:contextualSpacing/>
              <w:jc w:val="left"/>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Możliwości wirtualizacji sieci z zastosowaniem przełącznika, którego funkcjonalność może być rozszerzana jednocześnie poprzez oprogramowanie kilku innych dostawców poprzez otwarty interfejs API.</w:t>
            </w:r>
          </w:p>
          <w:p w14:paraId="249FAA8A" w14:textId="77777777" w:rsidR="006A12EC" w:rsidRPr="00C63A37" w:rsidRDefault="006A12EC" w:rsidP="005B6997">
            <w:pPr>
              <w:numPr>
                <w:ilvl w:val="1"/>
                <w:numId w:val="17"/>
              </w:numPr>
              <w:spacing w:line="276" w:lineRule="auto"/>
              <w:contextualSpacing/>
              <w:jc w:val="left"/>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Możliwości kierowania ruchu sieciowego z wielu sieci VLAN bezpośrednio do pojedynczej karty sieciowej maszyny wirtualnej (tzw. </w:t>
            </w:r>
            <w:proofErr w:type="spellStart"/>
            <w:r w:rsidRPr="00C63A37">
              <w:rPr>
                <w:rFonts w:asciiTheme="minorHAnsi" w:hAnsiTheme="minorHAnsi" w:cstheme="minorHAnsi"/>
                <w:bCs/>
                <w:color w:val="000000"/>
                <w:sz w:val="16"/>
                <w:szCs w:val="16"/>
                <w:bdr w:val="none" w:sz="0" w:space="0" w:color="auto" w:frame="1"/>
              </w:rPr>
              <w:t>trunk</w:t>
            </w:r>
            <w:proofErr w:type="spellEnd"/>
            <w:r w:rsidRPr="00C63A37">
              <w:rPr>
                <w:rFonts w:asciiTheme="minorHAnsi" w:hAnsiTheme="minorHAnsi" w:cstheme="minorHAnsi"/>
                <w:bCs/>
                <w:color w:val="000000"/>
                <w:sz w:val="16"/>
                <w:szCs w:val="16"/>
                <w:bdr w:val="none" w:sz="0" w:space="0" w:color="auto" w:frame="1"/>
              </w:rPr>
              <w:t xml:space="preserve"> model)</w:t>
            </w:r>
          </w:p>
          <w:p w14:paraId="1C5E4721"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automatycznej aktualizacji w oparciu o poprawki publikowane przez producenta wraz z dostępnością bezpłatnego rozwiązania producenta SSO umożliwiającego lokalną dystrybucję poprawek zatwierdzonych przez administratora, bez połączenia z siecią Internet.</w:t>
            </w:r>
          </w:p>
          <w:p w14:paraId="67DB6C0B"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Wsparcie dostępu do zasobu dyskowego SSO poprzez wiele ścieżek (</w:t>
            </w:r>
            <w:proofErr w:type="spellStart"/>
            <w:r w:rsidRPr="00C63A37">
              <w:rPr>
                <w:rFonts w:asciiTheme="minorHAnsi" w:hAnsiTheme="minorHAnsi" w:cstheme="minorHAnsi"/>
                <w:bCs/>
                <w:color w:val="000000"/>
                <w:sz w:val="16"/>
                <w:szCs w:val="16"/>
                <w:bdr w:val="none" w:sz="0" w:space="0" w:color="auto" w:frame="1"/>
              </w:rPr>
              <w:t>Multipath</w:t>
            </w:r>
            <w:proofErr w:type="spellEnd"/>
            <w:r w:rsidRPr="00C63A37">
              <w:rPr>
                <w:rFonts w:asciiTheme="minorHAnsi" w:hAnsiTheme="minorHAnsi" w:cstheme="minorHAnsi"/>
                <w:bCs/>
                <w:color w:val="000000"/>
                <w:sz w:val="16"/>
                <w:szCs w:val="16"/>
                <w:bdr w:val="none" w:sz="0" w:space="0" w:color="auto" w:frame="1"/>
              </w:rPr>
              <w:t>).</w:t>
            </w:r>
          </w:p>
          <w:p w14:paraId="67CCBE88"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instalacji poprawek poprzez wgranie ich do obrazu instalacyjnego.</w:t>
            </w:r>
          </w:p>
          <w:p w14:paraId="34B64DC2"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Mechanizmy zdalnej administracji oraz mechanizmy (również działające zdalnie) administracji </w:t>
            </w:r>
          </w:p>
          <w:p w14:paraId="50D1E9F6"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Najnowsza wersja dostępna na dzień składania oferty</w:t>
            </w:r>
          </w:p>
          <w:p w14:paraId="5E2EB33F" w14:textId="77777777" w:rsidR="006A12EC" w:rsidRPr="00C63A37" w:rsidRDefault="006A12EC" w:rsidP="005B6997">
            <w:pPr>
              <w:numPr>
                <w:ilvl w:val="0"/>
                <w:numId w:val="16"/>
              </w:numPr>
              <w:spacing w:line="276" w:lineRule="auto"/>
              <w:contextualSpacing/>
              <w:rPr>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Możliwość zmiany wersji systemu operacyjnego na niższą (</w:t>
            </w:r>
            <w:proofErr w:type="spellStart"/>
            <w:r w:rsidRPr="00C63A37">
              <w:rPr>
                <w:rFonts w:asciiTheme="minorHAnsi" w:hAnsiTheme="minorHAnsi" w:cstheme="minorHAnsi"/>
                <w:bCs/>
                <w:color w:val="000000"/>
                <w:sz w:val="16"/>
                <w:szCs w:val="16"/>
                <w:bdr w:val="none" w:sz="0" w:space="0" w:color="auto" w:frame="1"/>
              </w:rPr>
              <w:t>downgrade</w:t>
            </w:r>
            <w:proofErr w:type="spellEnd"/>
            <w:r w:rsidRPr="00C63A37">
              <w:rPr>
                <w:rFonts w:asciiTheme="minorHAnsi" w:hAnsiTheme="minorHAnsi" w:cstheme="minorHAnsi"/>
                <w:bCs/>
                <w:color w:val="000000"/>
                <w:sz w:val="16"/>
                <w:szCs w:val="16"/>
                <w:bdr w:val="none" w:sz="0" w:space="0" w:color="auto" w:frame="1"/>
              </w:rPr>
              <w:t xml:space="preserve"> </w:t>
            </w:r>
            <w:proofErr w:type="spellStart"/>
            <w:r w:rsidRPr="00C63A37">
              <w:rPr>
                <w:rFonts w:asciiTheme="minorHAnsi" w:hAnsiTheme="minorHAnsi" w:cstheme="minorHAnsi"/>
                <w:bCs/>
                <w:color w:val="000000"/>
                <w:sz w:val="16"/>
                <w:szCs w:val="16"/>
                <w:bdr w:val="none" w:sz="0" w:space="0" w:color="auto" w:frame="1"/>
              </w:rPr>
              <w:t>rights</w:t>
            </w:r>
            <w:proofErr w:type="spellEnd"/>
            <w:r w:rsidRPr="00C63A37">
              <w:rPr>
                <w:rFonts w:asciiTheme="minorHAnsi" w:hAnsiTheme="minorHAnsi" w:cstheme="minorHAnsi"/>
                <w:bCs/>
                <w:color w:val="000000"/>
                <w:sz w:val="16"/>
                <w:szCs w:val="16"/>
                <w:bdr w:val="none" w:sz="0" w:space="0" w:color="auto" w:frame="1"/>
              </w:rPr>
              <w:t xml:space="preserve">) o min. </w:t>
            </w:r>
            <w:r w:rsidRPr="00C63A37">
              <w:rPr>
                <w:rFonts w:asciiTheme="minorHAnsi" w:hAnsiTheme="minorHAnsi" w:cstheme="minorHAnsi"/>
                <w:bCs/>
                <w:color w:val="000000"/>
                <w:sz w:val="16"/>
                <w:szCs w:val="16"/>
                <w:bdr w:val="none" w:sz="0" w:space="0" w:color="auto" w:frame="1"/>
              </w:rPr>
              <w:br/>
              <w:t>1 wersje z zachowaniem wsparcia technicznego.</w:t>
            </w:r>
          </w:p>
          <w:p w14:paraId="2F4ADE81" w14:textId="77777777" w:rsidR="00B5415A" w:rsidRPr="00C63A37" w:rsidRDefault="00B5415A" w:rsidP="005B6997">
            <w:pPr>
              <w:numPr>
                <w:ilvl w:val="0"/>
                <w:numId w:val="16"/>
              </w:numPr>
              <w:spacing w:line="276" w:lineRule="auto"/>
              <w:contextualSpacing/>
              <w:rPr>
                <w:rStyle w:val="Brak"/>
                <w:rFonts w:asciiTheme="minorHAnsi" w:hAnsiTheme="minorHAnsi" w:cstheme="minorHAnsi"/>
                <w:bCs/>
                <w:color w:val="000000"/>
                <w:sz w:val="16"/>
                <w:szCs w:val="16"/>
                <w:bdr w:val="none" w:sz="0" w:space="0" w:color="auto" w:frame="1"/>
              </w:rPr>
            </w:pPr>
            <w:r w:rsidRPr="00C63A37">
              <w:rPr>
                <w:rStyle w:val="Brak"/>
                <w:rFonts w:asciiTheme="minorHAnsi" w:hAnsiTheme="minorHAnsi" w:cstheme="minorHAnsi"/>
                <w:bCs/>
                <w:color w:val="000000"/>
                <w:sz w:val="16"/>
                <w:szCs w:val="16"/>
                <w:bdr w:val="none" w:sz="0" w:space="0" w:color="auto" w:frame="1"/>
              </w:rPr>
              <w:t>Posiadać co najmniej 8 letnie wsparcie producenta w zakresie aktualizacji i udostępniania poprawek bezpieczeństwa.</w:t>
            </w:r>
          </w:p>
          <w:p w14:paraId="148845B5" w14:textId="03BF2F7E" w:rsidR="000B28EA" w:rsidRPr="00C63A37" w:rsidRDefault="000B28EA" w:rsidP="005B6997">
            <w:pPr>
              <w:numPr>
                <w:ilvl w:val="0"/>
                <w:numId w:val="16"/>
              </w:numPr>
              <w:spacing w:line="276" w:lineRule="auto"/>
              <w:contextualSpacing/>
              <w:rPr>
                <w:rStyle w:val="Brak"/>
                <w:rFonts w:asciiTheme="minorHAnsi" w:hAnsiTheme="minorHAnsi" w:cstheme="minorHAnsi"/>
                <w:bCs/>
                <w:color w:val="000000"/>
                <w:sz w:val="16"/>
                <w:szCs w:val="16"/>
                <w:bdr w:val="none" w:sz="0" w:space="0" w:color="auto" w:frame="1"/>
              </w:rPr>
            </w:pPr>
            <w:r w:rsidRPr="00C63A37">
              <w:rPr>
                <w:rStyle w:val="Brak"/>
                <w:rFonts w:asciiTheme="minorHAnsi" w:hAnsiTheme="minorHAnsi" w:cstheme="minorHAnsi"/>
                <w:bCs/>
                <w:color w:val="000000"/>
                <w:sz w:val="16"/>
                <w:szCs w:val="16"/>
                <w:bdr w:val="none" w:sz="0" w:space="0" w:color="auto" w:frame="1"/>
              </w:rPr>
              <w:t>Posiadać polską wersję językową</w:t>
            </w:r>
          </w:p>
        </w:tc>
      </w:tr>
    </w:tbl>
    <w:p w14:paraId="610AFE50" w14:textId="1A122F7E"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46B4C41F" w14:textId="77777777"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69C11BA6" w14:textId="21407BE5" w:rsidR="006A12EC" w:rsidRPr="00C63A37" w:rsidRDefault="00B62446" w:rsidP="001E0ECE">
      <w:pPr>
        <w:pStyle w:val="Nagwek1"/>
        <w:numPr>
          <w:ilvl w:val="0"/>
          <w:numId w:val="20"/>
        </w:numPr>
        <w:rPr>
          <w:rFonts w:asciiTheme="minorHAnsi" w:hAnsiTheme="minorHAnsi" w:cstheme="minorHAnsi"/>
        </w:rPr>
      </w:pPr>
      <w:r w:rsidRPr="00C63A37">
        <w:rPr>
          <w:rFonts w:asciiTheme="minorHAnsi" w:hAnsiTheme="minorHAnsi" w:cstheme="minorHAnsi"/>
        </w:rPr>
        <w:t>Licencje dostępowe do systemu operacyjnego – 1</w:t>
      </w:r>
      <w:r w:rsidR="006D2D9A" w:rsidRPr="00C63A37">
        <w:rPr>
          <w:rFonts w:asciiTheme="minorHAnsi" w:hAnsiTheme="minorHAnsi" w:cstheme="minorHAnsi"/>
        </w:rPr>
        <w:t xml:space="preserve"> </w:t>
      </w:r>
      <w:r w:rsidRPr="00C63A37">
        <w:rPr>
          <w:rFonts w:asciiTheme="minorHAnsi" w:hAnsiTheme="minorHAnsi" w:cstheme="minorHAnsi"/>
        </w:rPr>
        <w:t>komplet</w:t>
      </w:r>
      <w:r w:rsidR="006A12EC" w:rsidRPr="00C63A37">
        <w:rPr>
          <w:rFonts w:asciiTheme="minorHAnsi" w:hAnsiTheme="minorHAnsi" w:cstheme="minorHAnsi"/>
        </w:rPr>
        <w:t xml:space="preserve"> </w:t>
      </w: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6A12EC" w:rsidRPr="00C63A37" w14:paraId="0697F202"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304E9908" w14:textId="2D89F5A4"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Licencje dostępowe</w:t>
            </w:r>
          </w:p>
        </w:tc>
        <w:tc>
          <w:tcPr>
            <w:tcW w:w="6784" w:type="dxa"/>
            <w:tcBorders>
              <w:top w:val="single" w:sz="4" w:space="0" w:color="BDD6EE"/>
              <w:left w:val="single" w:sz="4" w:space="0" w:color="BDD6EE"/>
              <w:bottom w:val="single" w:sz="4" w:space="0" w:color="BDD6EE"/>
              <w:right w:val="single" w:sz="4" w:space="0" w:color="BDD6EE"/>
            </w:tcBorders>
          </w:tcPr>
          <w:p w14:paraId="45BD349B" w14:textId="49580EBC" w:rsidR="006A12EC" w:rsidRPr="00C63A37" w:rsidRDefault="006A12EC" w:rsidP="002B2824">
            <w:pPr>
              <w:spacing w:line="276" w:lineRule="auto"/>
              <w:contextualSpacing/>
              <w:rPr>
                <w:rStyle w:val="Brak"/>
                <w:rFonts w:asciiTheme="minorHAnsi" w:hAnsiTheme="minorHAnsi" w:cstheme="minorHAnsi"/>
                <w:bCs/>
                <w:color w:val="000000"/>
                <w:sz w:val="16"/>
                <w:szCs w:val="16"/>
                <w:bdr w:val="none" w:sz="0" w:space="0" w:color="auto" w:frame="1"/>
              </w:rPr>
            </w:pPr>
            <w:r w:rsidRPr="00C63A37">
              <w:rPr>
                <w:rFonts w:asciiTheme="minorHAnsi" w:hAnsiTheme="minorHAnsi" w:cstheme="minorHAnsi"/>
                <w:bCs/>
                <w:color w:val="000000"/>
                <w:sz w:val="16"/>
                <w:szCs w:val="16"/>
                <w:bdr w:val="none" w:sz="0" w:space="0" w:color="auto" w:frame="1"/>
              </w:rPr>
              <w:t xml:space="preserve">Należy dostarczyć </w:t>
            </w:r>
            <w:r w:rsidRPr="00C63A37">
              <w:rPr>
                <w:rFonts w:asciiTheme="minorHAnsi" w:hAnsiTheme="minorHAnsi" w:cstheme="minorHAnsi"/>
                <w:b/>
                <w:color w:val="000000"/>
                <w:sz w:val="20"/>
                <w:szCs w:val="20"/>
                <w:bdr w:val="none" w:sz="0" w:space="0" w:color="auto" w:frame="1"/>
              </w:rPr>
              <w:t>35</w:t>
            </w:r>
            <w:r w:rsidRPr="00C63A37">
              <w:rPr>
                <w:rFonts w:asciiTheme="minorHAnsi" w:hAnsiTheme="minorHAnsi" w:cstheme="minorHAnsi"/>
                <w:bCs/>
                <w:color w:val="000000"/>
                <w:sz w:val="16"/>
                <w:szCs w:val="16"/>
                <w:bdr w:val="none" w:sz="0" w:space="0" w:color="auto" w:frame="1"/>
              </w:rPr>
              <w:t xml:space="preserve"> odpowiednich licencji dostępowych na użytkownika dla systemu operacyjnego zaoferowanego w pkt.</w:t>
            </w:r>
            <w:r w:rsidR="00912E8B" w:rsidRPr="00C63A37">
              <w:rPr>
                <w:rFonts w:asciiTheme="minorHAnsi" w:hAnsiTheme="minorHAnsi" w:cstheme="minorHAnsi"/>
                <w:bCs/>
                <w:color w:val="000000"/>
                <w:sz w:val="16"/>
                <w:szCs w:val="16"/>
                <w:bdr w:val="none" w:sz="0" w:space="0" w:color="auto" w:frame="1"/>
              </w:rPr>
              <w:t>2</w:t>
            </w:r>
          </w:p>
        </w:tc>
      </w:tr>
    </w:tbl>
    <w:p w14:paraId="58426724" w14:textId="78989E09"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11F3B309" w14:textId="650BE931"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6E5E7F42" w14:textId="44DC7326" w:rsidR="006A12EC" w:rsidRPr="00C63A37" w:rsidRDefault="006A12EC" w:rsidP="001E0ECE">
      <w:pPr>
        <w:pStyle w:val="Nagwek1"/>
        <w:numPr>
          <w:ilvl w:val="0"/>
          <w:numId w:val="20"/>
        </w:numPr>
        <w:rPr>
          <w:rFonts w:asciiTheme="minorHAnsi" w:hAnsiTheme="minorHAnsi" w:cstheme="minorHAnsi"/>
        </w:rPr>
      </w:pPr>
      <w:r w:rsidRPr="00C63A37">
        <w:rPr>
          <w:rFonts w:asciiTheme="minorHAnsi" w:hAnsiTheme="minorHAnsi" w:cstheme="minorHAnsi"/>
        </w:rPr>
        <w:t>Zasilacz awaryjny UPS – 1</w:t>
      </w:r>
      <w:r w:rsidR="00493CBF" w:rsidRPr="00C63A37">
        <w:rPr>
          <w:rFonts w:asciiTheme="minorHAnsi" w:hAnsiTheme="minorHAnsi" w:cstheme="minorHAnsi"/>
        </w:rPr>
        <w:t xml:space="preserve"> </w:t>
      </w:r>
      <w:r w:rsidRPr="00C63A37">
        <w:rPr>
          <w:rFonts w:asciiTheme="minorHAnsi" w:hAnsiTheme="minorHAnsi" w:cstheme="minorHAnsi"/>
        </w:rPr>
        <w:t>szt</w:t>
      </w:r>
      <w:r w:rsidR="00493CBF" w:rsidRPr="00C63A37">
        <w:rPr>
          <w:rFonts w:asciiTheme="minorHAnsi" w:hAnsiTheme="minorHAnsi" w:cstheme="minorHAnsi"/>
        </w:rPr>
        <w:t>.</w:t>
      </w:r>
    </w:p>
    <w:p w14:paraId="03935416" w14:textId="09ED936D" w:rsidR="006A12EC" w:rsidRPr="00C63A37" w:rsidRDefault="006A12EC" w:rsidP="006A12EC">
      <w:pP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Zasilacz zamontowany zostanie przez Wykonawcę w szafie RACK wskazanej przez Zamawiającego.</w:t>
      </w:r>
    </w:p>
    <w:p w14:paraId="460D759B" w14:textId="77777777" w:rsidR="006A12EC" w:rsidRPr="00C63A37" w:rsidRDefault="006A12EC" w:rsidP="006A12EC">
      <w:pPr>
        <w:spacing w:line="276" w:lineRule="auto"/>
        <w:rPr>
          <w:rFonts w:asciiTheme="minorHAnsi" w:eastAsia="Tahoma" w:hAnsiTheme="minorHAnsi" w:cstheme="minorHAnsi"/>
          <w:color w:val="000000"/>
          <w:sz w:val="20"/>
          <w:szCs w:val="20"/>
        </w:rPr>
      </w:pP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6A12EC" w:rsidRPr="00C63A37" w14:paraId="5CE8976E" w14:textId="77777777" w:rsidTr="002B2824">
        <w:tc>
          <w:tcPr>
            <w:tcW w:w="2500" w:type="dxa"/>
            <w:tcBorders>
              <w:top w:val="single" w:sz="4" w:space="0" w:color="BDD6EE"/>
              <w:left w:val="single" w:sz="4" w:space="0" w:color="BDD6EE"/>
              <w:bottom w:val="single" w:sz="12" w:space="0" w:color="9CC2E5"/>
              <w:right w:val="single" w:sz="4" w:space="0" w:color="BDD6EE"/>
            </w:tcBorders>
            <w:hideMark/>
          </w:tcPr>
          <w:p w14:paraId="0D659C32" w14:textId="77777777" w:rsidR="006A12EC" w:rsidRPr="00C63A37" w:rsidRDefault="006A12EC" w:rsidP="002B2824">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Element konfiguracji</w:t>
            </w:r>
          </w:p>
        </w:tc>
        <w:tc>
          <w:tcPr>
            <w:tcW w:w="6784" w:type="dxa"/>
            <w:tcBorders>
              <w:top w:val="single" w:sz="4" w:space="0" w:color="BDD6EE"/>
              <w:left w:val="single" w:sz="4" w:space="0" w:color="BDD6EE"/>
              <w:bottom w:val="single" w:sz="12" w:space="0" w:color="9CC2E5"/>
              <w:right w:val="single" w:sz="4" w:space="0" w:color="BDD6EE"/>
            </w:tcBorders>
            <w:hideMark/>
          </w:tcPr>
          <w:p w14:paraId="0E25D853" w14:textId="77777777" w:rsidR="006A12EC" w:rsidRPr="00C63A37" w:rsidRDefault="006A12EC" w:rsidP="002B2824">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minimalne</w:t>
            </w:r>
          </w:p>
        </w:tc>
      </w:tr>
      <w:tr w:rsidR="006A12EC" w:rsidRPr="00C63A37" w14:paraId="18057B4B" w14:textId="77777777" w:rsidTr="006A12EC">
        <w:tc>
          <w:tcPr>
            <w:tcW w:w="2500" w:type="dxa"/>
            <w:tcBorders>
              <w:top w:val="single" w:sz="4" w:space="0" w:color="BDD6EE"/>
              <w:left w:val="single" w:sz="4" w:space="0" w:color="BDD6EE"/>
              <w:bottom w:val="single" w:sz="4" w:space="0" w:color="BDD6EE"/>
              <w:right w:val="single" w:sz="4" w:space="0" w:color="BDD6EE"/>
            </w:tcBorders>
            <w:hideMark/>
          </w:tcPr>
          <w:p w14:paraId="7C7A0E51" w14:textId="77777777"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Obudowa</w:t>
            </w:r>
          </w:p>
        </w:tc>
        <w:tc>
          <w:tcPr>
            <w:tcW w:w="6784" w:type="dxa"/>
            <w:tcBorders>
              <w:top w:val="single" w:sz="4" w:space="0" w:color="BDD6EE"/>
              <w:left w:val="single" w:sz="4" w:space="0" w:color="BDD6EE"/>
              <w:bottom w:val="single" w:sz="4" w:space="0" w:color="BDD6EE"/>
              <w:right w:val="single" w:sz="4" w:space="0" w:color="BDD6EE"/>
            </w:tcBorders>
          </w:tcPr>
          <w:p w14:paraId="779B3321" w14:textId="5616FED1" w:rsidR="006A12EC"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Obudowa max.2U wyposażona w szyny montażowe</w:t>
            </w:r>
          </w:p>
        </w:tc>
      </w:tr>
      <w:tr w:rsidR="001E3FD9" w:rsidRPr="00C63A37" w14:paraId="17A32088"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0999B7A5" w14:textId="3AB85D1A" w:rsidR="001E3FD9"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Typ</w:t>
            </w:r>
          </w:p>
        </w:tc>
        <w:tc>
          <w:tcPr>
            <w:tcW w:w="6784" w:type="dxa"/>
            <w:tcBorders>
              <w:top w:val="single" w:sz="4" w:space="0" w:color="BDD6EE"/>
              <w:left w:val="single" w:sz="4" w:space="0" w:color="BDD6EE"/>
              <w:bottom w:val="single" w:sz="4" w:space="0" w:color="BDD6EE"/>
              <w:right w:val="single" w:sz="4" w:space="0" w:color="BDD6EE"/>
            </w:tcBorders>
          </w:tcPr>
          <w:p w14:paraId="6926FC1F" w14:textId="2FAA9186" w:rsidR="001E3FD9"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Online z podwójna konwersją</w:t>
            </w:r>
          </w:p>
        </w:tc>
      </w:tr>
      <w:tr w:rsidR="006A12EC" w:rsidRPr="00C63A37" w14:paraId="2232285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2CDF5628" w14:textId="6A9CF7BF" w:rsidR="006A12EC" w:rsidRPr="00C63A37" w:rsidRDefault="001E3FD9" w:rsidP="002B2824">
            <w:pP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Moc</w:t>
            </w:r>
          </w:p>
        </w:tc>
        <w:tc>
          <w:tcPr>
            <w:tcW w:w="6784" w:type="dxa"/>
            <w:tcBorders>
              <w:top w:val="single" w:sz="4" w:space="0" w:color="BDD6EE"/>
              <w:left w:val="single" w:sz="4" w:space="0" w:color="BDD6EE"/>
              <w:bottom w:val="single" w:sz="4" w:space="0" w:color="BDD6EE"/>
              <w:right w:val="single" w:sz="4" w:space="0" w:color="BDD6EE"/>
            </w:tcBorders>
          </w:tcPr>
          <w:p w14:paraId="527D0B95" w14:textId="2DE4EADD" w:rsidR="006A12EC" w:rsidRPr="00C63A37" w:rsidRDefault="001E3FD9" w:rsidP="002B2824">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Min. 3000VA (2700W)</w:t>
            </w:r>
          </w:p>
        </w:tc>
      </w:tr>
      <w:tr w:rsidR="006A12EC" w:rsidRPr="00C63A37" w14:paraId="18366FF3"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7941BFC8" w14:textId="184E4A10" w:rsidR="006A12EC" w:rsidRPr="00C63A37" w:rsidRDefault="001E3FD9" w:rsidP="002B2824">
            <w:pPr>
              <w:autoSpaceDE w:val="0"/>
              <w:autoSpaceDN w:val="0"/>
              <w:adjustRightInd w:val="0"/>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Wyjścia/wejścia</w:t>
            </w:r>
          </w:p>
        </w:tc>
        <w:tc>
          <w:tcPr>
            <w:tcW w:w="6784" w:type="dxa"/>
            <w:tcBorders>
              <w:top w:val="single" w:sz="4" w:space="0" w:color="BDD6EE"/>
              <w:left w:val="single" w:sz="4" w:space="0" w:color="BDD6EE"/>
              <w:bottom w:val="single" w:sz="4" w:space="0" w:color="BDD6EE"/>
              <w:right w:val="single" w:sz="4" w:space="0" w:color="BDD6EE"/>
            </w:tcBorders>
          </w:tcPr>
          <w:p w14:paraId="2CFEF0E8" w14:textId="77777777" w:rsidR="001E3FD9" w:rsidRPr="00C63A37" w:rsidRDefault="001E3FD9" w:rsidP="001E3FD9">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Gniazda podtrzymywania: min 8x IEC C13, </w:t>
            </w:r>
          </w:p>
          <w:p w14:paraId="6A674E5F" w14:textId="5E85110A" w:rsidR="006A12EC" w:rsidRPr="00C63A37" w:rsidRDefault="001E3FD9" w:rsidP="001E3FD9">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Gniazdo zasilające: min. 1x IEC C19,</w:t>
            </w:r>
          </w:p>
        </w:tc>
      </w:tr>
      <w:tr w:rsidR="006A12EC" w:rsidRPr="00C63A37" w14:paraId="5B1F14A6"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7B718428" w14:textId="7AE4993E" w:rsidR="006A12EC"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Czas podtrzymywania</w:t>
            </w:r>
          </w:p>
        </w:tc>
        <w:tc>
          <w:tcPr>
            <w:tcW w:w="6784" w:type="dxa"/>
            <w:tcBorders>
              <w:top w:val="single" w:sz="4" w:space="0" w:color="BDD6EE"/>
              <w:left w:val="single" w:sz="4" w:space="0" w:color="BDD6EE"/>
              <w:bottom w:val="single" w:sz="4" w:space="0" w:color="BDD6EE"/>
              <w:right w:val="single" w:sz="4" w:space="0" w:color="BDD6EE"/>
            </w:tcBorders>
          </w:tcPr>
          <w:p w14:paraId="2A8B9337" w14:textId="69671422" w:rsidR="006A12EC" w:rsidRPr="00C63A37" w:rsidRDefault="001E3FD9" w:rsidP="002B2824">
            <w:pPr>
              <w:autoSpaceDE w:val="0"/>
              <w:autoSpaceDN w:val="0"/>
              <w:adjustRightInd w:val="0"/>
              <w:rPr>
                <w:rFonts w:asciiTheme="minorHAnsi" w:hAnsiTheme="minorHAnsi" w:cstheme="minorHAnsi"/>
                <w:bCs/>
                <w:color w:val="000000"/>
                <w:sz w:val="16"/>
                <w:szCs w:val="16"/>
                <w:lang w:val="en-US"/>
              </w:rPr>
            </w:pPr>
            <w:r w:rsidRPr="00C63A37">
              <w:rPr>
                <w:rFonts w:asciiTheme="minorHAnsi" w:hAnsiTheme="minorHAnsi" w:cstheme="minorHAnsi"/>
                <w:bCs/>
                <w:color w:val="000000"/>
                <w:sz w:val="16"/>
                <w:szCs w:val="16"/>
                <w:lang w:val="en-US"/>
              </w:rPr>
              <w:t xml:space="preserve">Min. 3 </w:t>
            </w:r>
            <w:proofErr w:type="spellStart"/>
            <w:r w:rsidRPr="00C63A37">
              <w:rPr>
                <w:rFonts w:asciiTheme="minorHAnsi" w:hAnsiTheme="minorHAnsi" w:cstheme="minorHAnsi"/>
                <w:bCs/>
                <w:color w:val="000000"/>
                <w:sz w:val="16"/>
                <w:szCs w:val="16"/>
                <w:lang w:val="en-US"/>
              </w:rPr>
              <w:t>przy</w:t>
            </w:r>
            <w:proofErr w:type="spellEnd"/>
            <w:r w:rsidRPr="00C63A37">
              <w:rPr>
                <w:rFonts w:asciiTheme="minorHAnsi" w:hAnsiTheme="minorHAnsi" w:cstheme="minorHAnsi"/>
                <w:bCs/>
                <w:color w:val="000000"/>
                <w:sz w:val="16"/>
                <w:szCs w:val="16"/>
                <w:lang w:val="en-US"/>
              </w:rPr>
              <w:t xml:space="preserve"> 100% </w:t>
            </w:r>
            <w:proofErr w:type="spellStart"/>
            <w:r w:rsidRPr="00C63A37">
              <w:rPr>
                <w:rFonts w:asciiTheme="minorHAnsi" w:hAnsiTheme="minorHAnsi" w:cstheme="minorHAnsi"/>
                <w:bCs/>
                <w:color w:val="000000"/>
                <w:sz w:val="16"/>
                <w:szCs w:val="16"/>
                <w:lang w:val="en-US"/>
              </w:rPr>
              <w:t>obciążenia</w:t>
            </w:r>
            <w:proofErr w:type="spellEnd"/>
          </w:p>
          <w:p w14:paraId="3FEF51BA" w14:textId="5CA9D887" w:rsidR="001E3FD9" w:rsidRPr="00C63A37" w:rsidRDefault="001E3FD9" w:rsidP="002B2824">
            <w:pPr>
              <w:autoSpaceDE w:val="0"/>
              <w:autoSpaceDN w:val="0"/>
              <w:adjustRightInd w:val="0"/>
              <w:rPr>
                <w:rFonts w:asciiTheme="minorHAnsi" w:hAnsiTheme="minorHAnsi" w:cstheme="minorHAnsi"/>
                <w:bCs/>
                <w:color w:val="000000"/>
                <w:sz w:val="16"/>
                <w:szCs w:val="16"/>
                <w:lang w:val="en-US"/>
              </w:rPr>
            </w:pPr>
            <w:r w:rsidRPr="00C63A37">
              <w:rPr>
                <w:rFonts w:asciiTheme="minorHAnsi" w:hAnsiTheme="minorHAnsi" w:cstheme="minorHAnsi"/>
                <w:bCs/>
                <w:color w:val="000000"/>
                <w:sz w:val="16"/>
                <w:szCs w:val="16"/>
                <w:lang w:val="en-US"/>
              </w:rPr>
              <w:t xml:space="preserve">Min. 11 </w:t>
            </w:r>
            <w:proofErr w:type="spellStart"/>
            <w:r w:rsidRPr="00C63A37">
              <w:rPr>
                <w:rFonts w:asciiTheme="minorHAnsi" w:hAnsiTheme="minorHAnsi" w:cstheme="minorHAnsi"/>
                <w:bCs/>
                <w:color w:val="000000"/>
                <w:sz w:val="16"/>
                <w:szCs w:val="16"/>
                <w:lang w:val="en-US"/>
              </w:rPr>
              <w:t>przy</w:t>
            </w:r>
            <w:proofErr w:type="spellEnd"/>
            <w:r w:rsidRPr="00C63A37">
              <w:rPr>
                <w:rFonts w:asciiTheme="minorHAnsi" w:hAnsiTheme="minorHAnsi" w:cstheme="minorHAnsi"/>
                <w:bCs/>
                <w:color w:val="000000"/>
                <w:sz w:val="16"/>
                <w:szCs w:val="16"/>
                <w:lang w:val="en-US"/>
              </w:rPr>
              <w:t xml:space="preserve"> 50% </w:t>
            </w:r>
            <w:proofErr w:type="spellStart"/>
            <w:r w:rsidRPr="00C63A37">
              <w:rPr>
                <w:rFonts w:asciiTheme="minorHAnsi" w:hAnsiTheme="minorHAnsi" w:cstheme="minorHAnsi"/>
                <w:bCs/>
                <w:color w:val="000000"/>
                <w:sz w:val="16"/>
                <w:szCs w:val="16"/>
                <w:lang w:val="en-US"/>
              </w:rPr>
              <w:t>obciążenia</w:t>
            </w:r>
            <w:proofErr w:type="spellEnd"/>
          </w:p>
        </w:tc>
      </w:tr>
      <w:tr w:rsidR="006A12EC" w:rsidRPr="00C63A37" w14:paraId="69E85E56"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52681A77" w14:textId="6DD2E289" w:rsidR="006A12EC"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Komunikacja wizualna</w:t>
            </w:r>
          </w:p>
        </w:tc>
        <w:tc>
          <w:tcPr>
            <w:tcW w:w="6784" w:type="dxa"/>
            <w:tcBorders>
              <w:top w:val="single" w:sz="4" w:space="0" w:color="BDD6EE"/>
              <w:left w:val="single" w:sz="4" w:space="0" w:color="BDD6EE"/>
              <w:bottom w:val="single" w:sz="4" w:space="0" w:color="BDD6EE"/>
              <w:right w:val="single" w:sz="4" w:space="0" w:color="BDD6EE"/>
            </w:tcBorders>
          </w:tcPr>
          <w:p w14:paraId="7DB37DA7" w14:textId="27B731DE" w:rsidR="00B2159A"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Wbudowany wyświetlacz LCD</w:t>
            </w:r>
            <w:r w:rsidR="00B2159A" w:rsidRPr="00C63A37">
              <w:rPr>
                <w:rFonts w:asciiTheme="minorHAnsi" w:hAnsiTheme="minorHAnsi" w:cstheme="minorHAnsi"/>
                <w:bCs/>
                <w:color w:val="000000"/>
                <w:sz w:val="16"/>
                <w:szCs w:val="16"/>
              </w:rPr>
              <w:t xml:space="preserve"> informujący o statusie naładowania, trybie zasilania </w:t>
            </w:r>
            <w:proofErr w:type="spellStart"/>
            <w:r w:rsidR="00B2159A" w:rsidRPr="00C63A37">
              <w:rPr>
                <w:rFonts w:asciiTheme="minorHAnsi" w:hAnsiTheme="minorHAnsi" w:cstheme="minorHAnsi"/>
                <w:bCs/>
                <w:color w:val="000000"/>
                <w:sz w:val="16"/>
                <w:szCs w:val="16"/>
              </w:rPr>
              <w:t>tj.z</w:t>
            </w:r>
            <w:proofErr w:type="spellEnd"/>
            <w:r w:rsidR="00B2159A" w:rsidRPr="00C63A37">
              <w:rPr>
                <w:rFonts w:asciiTheme="minorHAnsi" w:hAnsiTheme="minorHAnsi" w:cstheme="minorHAnsi"/>
                <w:bCs/>
                <w:color w:val="000000"/>
                <w:sz w:val="16"/>
                <w:szCs w:val="16"/>
              </w:rPr>
              <w:t xml:space="preserve"> baterii czy z sieci</w:t>
            </w:r>
          </w:p>
        </w:tc>
      </w:tr>
      <w:tr w:rsidR="006A12EC" w:rsidRPr="00C63A37" w14:paraId="63C1D09D"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277EE06" w14:textId="22A8D8B2"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Bezpieczeństwo</w:t>
            </w:r>
          </w:p>
        </w:tc>
        <w:tc>
          <w:tcPr>
            <w:tcW w:w="6784" w:type="dxa"/>
            <w:tcBorders>
              <w:top w:val="single" w:sz="4" w:space="0" w:color="BDD6EE"/>
              <w:left w:val="single" w:sz="4" w:space="0" w:color="BDD6EE"/>
              <w:bottom w:val="single" w:sz="4" w:space="0" w:color="BDD6EE"/>
              <w:right w:val="single" w:sz="4" w:space="0" w:color="BDD6EE"/>
            </w:tcBorders>
          </w:tcPr>
          <w:p w14:paraId="126FBD67" w14:textId="4E14D858"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EPO, Bypass</w:t>
            </w:r>
          </w:p>
        </w:tc>
      </w:tr>
      <w:tr w:rsidR="006A12EC" w:rsidRPr="00C63A37" w14:paraId="15553AFD"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1D6CF9B8" w14:textId="7C8D174E"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Porty</w:t>
            </w:r>
          </w:p>
        </w:tc>
        <w:tc>
          <w:tcPr>
            <w:tcW w:w="6784" w:type="dxa"/>
            <w:tcBorders>
              <w:top w:val="single" w:sz="4" w:space="0" w:color="BDD6EE"/>
              <w:left w:val="single" w:sz="4" w:space="0" w:color="BDD6EE"/>
              <w:bottom w:val="single" w:sz="4" w:space="0" w:color="BDD6EE"/>
              <w:right w:val="single" w:sz="4" w:space="0" w:color="BDD6EE"/>
            </w:tcBorders>
          </w:tcPr>
          <w:p w14:paraId="1349E7FB" w14:textId="624AEAB9"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USB, RS-232,</w:t>
            </w:r>
          </w:p>
        </w:tc>
      </w:tr>
      <w:tr w:rsidR="006A12EC" w:rsidRPr="00C63A37" w14:paraId="520F9C14"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01C4B53C" w14:textId="5D7B6802"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Moduł SNMP</w:t>
            </w:r>
          </w:p>
        </w:tc>
        <w:tc>
          <w:tcPr>
            <w:tcW w:w="6784" w:type="dxa"/>
            <w:tcBorders>
              <w:top w:val="single" w:sz="4" w:space="0" w:color="BDD6EE"/>
              <w:left w:val="single" w:sz="4" w:space="0" w:color="BDD6EE"/>
              <w:bottom w:val="single" w:sz="4" w:space="0" w:color="BDD6EE"/>
              <w:right w:val="single" w:sz="4" w:space="0" w:color="BDD6EE"/>
            </w:tcBorders>
          </w:tcPr>
          <w:p w14:paraId="7269708C" w14:textId="27F0FAB5"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Moduł SNMP z portem Rj-45 do komunikacji</w:t>
            </w:r>
          </w:p>
        </w:tc>
      </w:tr>
      <w:tr w:rsidR="006A12EC" w:rsidRPr="00C63A37" w14:paraId="1DCE5336"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3BE3875A" w14:textId="4B34626E"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dodatkowe</w:t>
            </w:r>
          </w:p>
        </w:tc>
        <w:tc>
          <w:tcPr>
            <w:tcW w:w="6784" w:type="dxa"/>
            <w:tcBorders>
              <w:top w:val="single" w:sz="4" w:space="0" w:color="BDD6EE"/>
              <w:left w:val="single" w:sz="4" w:space="0" w:color="BDD6EE"/>
              <w:bottom w:val="single" w:sz="4" w:space="0" w:color="BDD6EE"/>
              <w:right w:val="single" w:sz="4" w:space="0" w:color="BDD6EE"/>
            </w:tcBorders>
          </w:tcPr>
          <w:p w14:paraId="172266CC" w14:textId="33350245" w:rsidR="006A12EC" w:rsidRPr="00C63A37" w:rsidRDefault="00B2159A" w:rsidP="002B2824">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Wsparcie dla HID</w:t>
            </w:r>
          </w:p>
        </w:tc>
      </w:tr>
      <w:tr w:rsidR="006A12EC" w:rsidRPr="00C63A37" w14:paraId="54B11785" w14:textId="77777777" w:rsidTr="006A12EC">
        <w:tc>
          <w:tcPr>
            <w:tcW w:w="2500" w:type="dxa"/>
            <w:tcBorders>
              <w:top w:val="single" w:sz="4" w:space="0" w:color="BDD6EE"/>
              <w:left w:val="single" w:sz="4" w:space="0" w:color="BDD6EE"/>
              <w:bottom w:val="single" w:sz="4" w:space="0" w:color="BDD6EE"/>
              <w:right w:val="single" w:sz="4" w:space="0" w:color="BDD6EE"/>
            </w:tcBorders>
          </w:tcPr>
          <w:p w14:paraId="14323B18" w14:textId="58F170D5" w:rsidR="006A12EC" w:rsidRPr="00C63A37" w:rsidRDefault="001E3FD9"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Oprogramowanie do zarządzania UPS</w:t>
            </w:r>
          </w:p>
        </w:tc>
        <w:tc>
          <w:tcPr>
            <w:tcW w:w="6784" w:type="dxa"/>
            <w:tcBorders>
              <w:top w:val="single" w:sz="4" w:space="0" w:color="BDD6EE"/>
              <w:left w:val="single" w:sz="4" w:space="0" w:color="BDD6EE"/>
              <w:bottom w:val="single" w:sz="4" w:space="0" w:color="BDD6EE"/>
              <w:right w:val="single" w:sz="4" w:space="0" w:color="BDD6EE"/>
            </w:tcBorders>
          </w:tcPr>
          <w:p w14:paraId="53AFFFEF" w14:textId="77777777" w:rsidR="001E3FD9" w:rsidRPr="00C63A37" w:rsidRDefault="001E3FD9" w:rsidP="001E3FD9">
            <w:pPr>
              <w:pStyle w:val="Akapitzlist"/>
              <w:spacing w:line="240" w:lineRule="auto"/>
              <w:ind w:left="-65"/>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Możliwość kontrolowania i monitorowania wielu jednostek UPS z sieci lokalnej i Internetu</w:t>
            </w:r>
          </w:p>
          <w:p w14:paraId="21FA4353" w14:textId="738963AE"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Wykresy analizy mocy, statystyki zdarzeń, eksport historii danych</w:t>
            </w:r>
          </w:p>
          <w:p w14:paraId="18F59648" w14:textId="363AA1A7"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Wykres danych jednostki UPS w czasie rzeczywistym (napięcie, częstotliwość, poziom obciążenia, poziom naładowania baterii)</w:t>
            </w:r>
          </w:p>
          <w:p w14:paraId="2092F471" w14:textId="133613D5"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Bezpieczne wyłączenie systemu i ochrona danych przed awarią zasilania</w:t>
            </w:r>
          </w:p>
          <w:p w14:paraId="40B853F0" w14:textId="49DFB963"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Powiadomienia za pomocą dźwięków systemowych, e-mail, SMS, do wszystkich komputerów w sieci LAN</w:t>
            </w:r>
          </w:p>
          <w:p w14:paraId="7A790390" w14:textId="4307294B"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Harmonogram włączenia/wyłączenia, test baterii, programowana kontrola gniazda, kontrola alarmów dźwiękowych.</w:t>
            </w:r>
          </w:p>
          <w:p w14:paraId="0F8AA24D" w14:textId="06E80C20"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Ochrona dostępu hasłem, dostęp zdalny i zarządzanie</w:t>
            </w:r>
          </w:p>
          <w:p w14:paraId="73F8CFAB" w14:textId="77777777" w:rsidR="001E3FD9"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Obsługa wielu języków: Angielski, Polski, </w:t>
            </w:r>
          </w:p>
          <w:p w14:paraId="6611D1F8" w14:textId="09FCCFF8" w:rsidR="006A12EC" w:rsidRPr="00C63A37" w:rsidRDefault="001E3FD9" w:rsidP="005B6997">
            <w:pPr>
              <w:pStyle w:val="Akapitzlist"/>
              <w:numPr>
                <w:ilvl w:val="0"/>
                <w:numId w:val="19"/>
              </w:numPr>
              <w:spacing w:line="240" w:lineRule="auto"/>
              <w:ind w:left="36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Wspierane systemy operacyjne: Windows/MAC/Linux/Unix/Solaris/AJX/HP-UX/</w:t>
            </w:r>
            <w:proofErr w:type="spellStart"/>
            <w:r w:rsidRPr="00C63A37">
              <w:rPr>
                <w:rFonts w:asciiTheme="minorHAnsi" w:hAnsiTheme="minorHAnsi" w:cstheme="minorHAnsi"/>
                <w:bCs/>
                <w:color w:val="000000"/>
                <w:sz w:val="16"/>
                <w:szCs w:val="16"/>
              </w:rPr>
              <w:t>FreeBS</w:t>
            </w:r>
            <w:proofErr w:type="spellEnd"/>
          </w:p>
        </w:tc>
      </w:tr>
      <w:tr w:rsidR="006A12EC" w:rsidRPr="00C63A37" w14:paraId="64568A0E"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7F461A14" w14:textId="77777777"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w:t>
            </w:r>
          </w:p>
        </w:tc>
        <w:tc>
          <w:tcPr>
            <w:tcW w:w="6784" w:type="dxa"/>
            <w:tcBorders>
              <w:top w:val="single" w:sz="4" w:space="0" w:color="BDD6EE"/>
              <w:left w:val="single" w:sz="4" w:space="0" w:color="BDD6EE"/>
              <w:bottom w:val="single" w:sz="4" w:space="0" w:color="BDD6EE"/>
              <w:right w:val="single" w:sz="4" w:space="0" w:color="BDD6EE"/>
            </w:tcBorders>
            <w:hideMark/>
          </w:tcPr>
          <w:p w14:paraId="3F6371EB" w14:textId="7D0A49EC" w:rsidR="006A12EC" w:rsidRPr="00C63A37" w:rsidRDefault="001C698C" w:rsidP="002B2824">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18 - miesięczna </w:t>
            </w:r>
            <w:r w:rsidR="006A12EC" w:rsidRPr="00C63A37">
              <w:rPr>
                <w:rFonts w:asciiTheme="minorHAnsi" w:hAnsiTheme="minorHAnsi" w:cstheme="minorHAnsi"/>
                <w:bCs/>
                <w:color w:val="000000"/>
                <w:sz w:val="16"/>
                <w:szCs w:val="16"/>
              </w:rPr>
              <w:t xml:space="preserve">gwarancja </w:t>
            </w:r>
            <w:r w:rsidR="00B2159A" w:rsidRPr="00C63A37">
              <w:rPr>
                <w:rFonts w:asciiTheme="minorHAnsi" w:hAnsiTheme="minorHAnsi" w:cstheme="minorHAnsi"/>
                <w:bCs/>
                <w:color w:val="000000"/>
                <w:sz w:val="16"/>
                <w:szCs w:val="16"/>
              </w:rPr>
              <w:t>producenta lub autoryzowanego dystrybutora</w:t>
            </w:r>
            <w:r w:rsidR="006A12EC" w:rsidRPr="00C63A37">
              <w:rPr>
                <w:rFonts w:asciiTheme="minorHAnsi" w:hAnsiTheme="minorHAnsi" w:cstheme="minorHAnsi"/>
                <w:bCs/>
                <w:color w:val="000000"/>
                <w:sz w:val="16"/>
                <w:szCs w:val="16"/>
              </w:rPr>
              <w:t>.</w:t>
            </w:r>
          </w:p>
          <w:p w14:paraId="393C9616" w14:textId="0A8F9C97" w:rsidR="006A12EC" w:rsidRPr="00C63A37" w:rsidRDefault="006A12EC" w:rsidP="00B2159A">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 i serwis na urządzenie musi być świadczony przez producenta lub firmę autoryzowaną przez producenta w Polsce w przypadku, gdy Oferent nie posiada takiej autoryzacji.</w:t>
            </w:r>
          </w:p>
        </w:tc>
      </w:tr>
    </w:tbl>
    <w:p w14:paraId="1605B3C6" w14:textId="73CE7CF5"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539CAE86" w14:textId="3CE03DB2"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4F06A2AD" w14:textId="29AE2771" w:rsidR="006A12EC" w:rsidRPr="00C63A37" w:rsidRDefault="006A12EC" w:rsidP="001E0ECE">
      <w:pPr>
        <w:pStyle w:val="Nagwek1"/>
        <w:numPr>
          <w:ilvl w:val="0"/>
          <w:numId w:val="20"/>
        </w:numPr>
        <w:rPr>
          <w:rFonts w:asciiTheme="minorHAnsi" w:hAnsiTheme="minorHAnsi" w:cstheme="minorHAnsi"/>
        </w:rPr>
      </w:pPr>
      <w:r w:rsidRPr="00C63A37">
        <w:rPr>
          <w:rFonts w:asciiTheme="minorHAnsi" w:hAnsiTheme="minorHAnsi" w:cstheme="minorHAnsi"/>
        </w:rPr>
        <w:t xml:space="preserve">Switch </w:t>
      </w:r>
      <w:proofErr w:type="spellStart"/>
      <w:r w:rsidRPr="00C63A37">
        <w:rPr>
          <w:rFonts w:asciiTheme="minorHAnsi" w:hAnsiTheme="minorHAnsi" w:cstheme="minorHAnsi"/>
        </w:rPr>
        <w:t>zarządzalny</w:t>
      </w:r>
      <w:proofErr w:type="spellEnd"/>
      <w:r w:rsidRPr="00C63A37">
        <w:rPr>
          <w:rFonts w:asciiTheme="minorHAnsi" w:hAnsiTheme="minorHAnsi" w:cstheme="minorHAnsi"/>
        </w:rPr>
        <w:t xml:space="preserve"> – 1</w:t>
      </w:r>
      <w:r w:rsidR="00493CBF" w:rsidRPr="00C63A37">
        <w:rPr>
          <w:rFonts w:asciiTheme="minorHAnsi" w:hAnsiTheme="minorHAnsi" w:cstheme="minorHAnsi"/>
        </w:rPr>
        <w:t xml:space="preserve"> </w:t>
      </w:r>
      <w:r w:rsidRPr="00C63A37">
        <w:rPr>
          <w:rFonts w:asciiTheme="minorHAnsi" w:hAnsiTheme="minorHAnsi" w:cstheme="minorHAnsi"/>
        </w:rPr>
        <w:t>szt.</w:t>
      </w:r>
    </w:p>
    <w:p w14:paraId="4C9BB1D8" w14:textId="77777777" w:rsidR="006A12EC" w:rsidRPr="00C63A37" w:rsidRDefault="006A12EC" w:rsidP="006A12EC">
      <w:pP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Zasilacz zamontowany zostanie przez Wykonawcę w szafie RACK wskazanej przez Zamawiającego.</w:t>
      </w:r>
    </w:p>
    <w:p w14:paraId="0C0293FF" w14:textId="77777777" w:rsidR="006A12EC" w:rsidRPr="00C63A37" w:rsidRDefault="006A12EC" w:rsidP="006A12EC">
      <w:pPr>
        <w:spacing w:line="276" w:lineRule="auto"/>
        <w:rPr>
          <w:rFonts w:asciiTheme="minorHAnsi" w:eastAsia="Tahoma" w:hAnsiTheme="minorHAnsi" w:cstheme="minorHAnsi"/>
          <w:color w:val="000000"/>
          <w:sz w:val="20"/>
          <w:szCs w:val="20"/>
        </w:rPr>
      </w:pP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6A12EC" w:rsidRPr="00C63A37" w14:paraId="24E9F5E3" w14:textId="77777777" w:rsidTr="002B2824">
        <w:tc>
          <w:tcPr>
            <w:tcW w:w="2500" w:type="dxa"/>
            <w:tcBorders>
              <w:top w:val="single" w:sz="4" w:space="0" w:color="BDD6EE"/>
              <w:left w:val="single" w:sz="4" w:space="0" w:color="BDD6EE"/>
              <w:bottom w:val="single" w:sz="12" w:space="0" w:color="9CC2E5"/>
              <w:right w:val="single" w:sz="4" w:space="0" w:color="BDD6EE"/>
            </w:tcBorders>
            <w:hideMark/>
          </w:tcPr>
          <w:p w14:paraId="59F46006" w14:textId="77777777" w:rsidR="006A12EC" w:rsidRPr="00C63A37" w:rsidRDefault="006A12EC" w:rsidP="002B2824">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Element konfiguracji</w:t>
            </w:r>
          </w:p>
        </w:tc>
        <w:tc>
          <w:tcPr>
            <w:tcW w:w="6784" w:type="dxa"/>
            <w:tcBorders>
              <w:top w:val="single" w:sz="4" w:space="0" w:color="BDD6EE"/>
              <w:left w:val="single" w:sz="4" w:space="0" w:color="BDD6EE"/>
              <w:bottom w:val="single" w:sz="12" w:space="0" w:color="9CC2E5"/>
              <w:right w:val="single" w:sz="4" w:space="0" w:color="BDD6EE"/>
            </w:tcBorders>
            <w:hideMark/>
          </w:tcPr>
          <w:p w14:paraId="0F149D79" w14:textId="77777777" w:rsidR="006A12EC" w:rsidRPr="00C63A37" w:rsidRDefault="006A12EC" w:rsidP="002B2824">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minimalne</w:t>
            </w:r>
          </w:p>
        </w:tc>
      </w:tr>
      <w:tr w:rsidR="006A12EC" w:rsidRPr="00C63A37" w14:paraId="39B44B52"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63C8E2E3" w14:textId="77777777"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Obudowa</w:t>
            </w:r>
          </w:p>
        </w:tc>
        <w:tc>
          <w:tcPr>
            <w:tcW w:w="6784" w:type="dxa"/>
            <w:tcBorders>
              <w:top w:val="single" w:sz="4" w:space="0" w:color="BDD6EE"/>
              <w:left w:val="single" w:sz="4" w:space="0" w:color="BDD6EE"/>
              <w:bottom w:val="single" w:sz="4" w:space="0" w:color="BDD6EE"/>
              <w:right w:val="single" w:sz="4" w:space="0" w:color="BDD6EE"/>
            </w:tcBorders>
          </w:tcPr>
          <w:p w14:paraId="2CB5135B" w14:textId="02E8F3C2"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Do montażu w szafie </w:t>
            </w:r>
            <w:proofErr w:type="spellStart"/>
            <w:r w:rsidRPr="00C63A37">
              <w:rPr>
                <w:rFonts w:asciiTheme="minorHAnsi" w:hAnsiTheme="minorHAnsi" w:cstheme="minorHAnsi"/>
                <w:bCs/>
                <w:color w:val="000000"/>
                <w:sz w:val="16"/>
                <w:szCs w:val="16"/>
              </w:rPr>
              <w:t>Rack</w:t>
            </w:r>
            <w:proofErr w:type="spellEnd"/>
            <w:r w:rsidRPr="00C63A37">
              <w:rPr>
                <w:rFonts w:asciiTheme="minorHAnsi" w:hAnsiTheme="minorHAnsi" w:cstheme="minorHAnsi"/>
                <w:bCs/>
                <w:color w:val="000000"/>
                <w:sz w:val="16"/>
                <w:szCs w:val="16"/>
              </w:rPr>
              <w:t xml:space="preserve"> 19", o wysokości nie więcej niż 1U, wraz z kompletem odpowiednich szyn, wyposażona w zintegrowany zasilacz.</w:t>
            </w:r>
          </w:p>
        </w:tc>
      </w:tr>
      <w:tr w:rsidR="006A12EC" w:rsidRPr="00C63A37" w14:paraId="498A1C96"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54BA6AA5" w14:textId="7AD84949" w:rsidR="006A12EC" w:rsidRPr="00C63A37" w:rsidRDefault="00B2159A" w:rsidP="002B2824">
            <w:pP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Porty</w:t>
            </w:r>
          </w:p>
        </w:tc>
        <w:tc>
          <w:tcPr>
            <w:tcW w:w="6784" w:type="dxa"/>
            <w:tcBorders>
              <w:top w:val="single" w:sz="4" w:space="0" w:color="BDD6EE"/>
              <w:left w:val="single" w:sz="4" w:space="0" w:color="BDD6EE"/>
              <w:bottom w:val="single" w:sz="4" w:space="0" w:color="BDD6EE"/>
              <w:right w:val="single" w:sz="4" w:space="0" w:color="BDD6EE"/>
            </w:tcBorders>
          </w:tcPr>
          <w:p w14:paraId="4950B097" w14:textId="77777777" w:rsidR="00B2159A" w:rsidRPr="00C63A37" w:rsidRDefault="00B2159A" w:rsidP="00B2159A">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Minimum 24 porty 10/100/1000Mbps RJ45, minimum 4 porty SFP/SFP+ 1/10GbE,</w:t>
            </w:r>
          </w:p>
          <w:p w14:paraId="37937C4E" w14:textId="77777777" w:rsidR="00B2159A" w:rsidRPr="00C63A37" w:rsidRDefault="00B2159A" w:rsidP="00B2159A">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1 port konsolowy RJ-45</w:t>
            </w:r>
          </w:p>
          <w:p w14:paraId="301481F2" w14:textId="77777777" w:rsidR="00B2159A" w:rsidRPr="00C63A37" w:rsidRDefault="00B2159A" w:rsidP="00B2159A">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 xml:space="preserve">1 port USB umożliwiający załadowanie konfiguracji dla przełącznika z pamięci </w:t>
            </w:r>
            <w:proofErr w:type="spellStart"/>
            <w:r w:rsidRPr="00C63A37">
              <w:rPr>
                <w:rFonts w:asciiTheme="minorHAnsi" w:hAnsiTheme="minorHAnsi" w:cstheme="minorHAnsi"/>
                <w:bCs/>
                <w:color w:val="000000"/>
                <w:sz w:val="16"/>
                <w:szCs w:val="16"/>
                <w:shd w:val="clear" w:color="auto" w:fill="FFFFFF"/>
              </w:rPr>
              <w:t>flash</w:t>
            </w:r>
            <w:proofErr w:type="spellEnd"/>
            <w:r w:rsidRPr="00C63A37">
              <w:rPr>
                <w:rFonts w:asciiTheme="minorHAnsi" w:hAnsiTheme="minorHAnsi" w:cstheme="minorHAnsi"/>
                <w:bCs/>
                <w:color w:val="000000"/>
                <w:sz w:val="16"/>
                <w:szCs w:val="16"/>
                <w:shd w:val="clear" w:color="auto" w:fill="FFFFFF"/>
              </w:rPr>
              <w:t xml:space="preserve"> USB</w:t>
            </w:r>
          </w:p>
          <w:p w14:paraId="1DC9F0F1" w14:textId="77777777" w:rsidR="00B2159A" w:rsidRPr="00C63A37" w:rsidRDefault="00B2159A" w:rsidP="00B2159A">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Obsługa modułów SFP: 1000BASE-SX, 1000BASE-LX, 1000BASE-ZX</w:t>
            </w:r>
          </w:p>
          <w:p w14:paraId="0E9A1E53" w14:textId="672D00BA" w:rsidR="006A12EC" w:rsidRPr="00C63A37" w:rsidRDefault="00B2159A" w:rsidP="00B2159A">
            <w:pPr>
              <w:autoSpaceDE w:val="0"/>
              <w:autoSpaceDN w:val="0"/>
              <w:adjustRightInd w:val="0"/>
              <w:rPr>
                <w:rFonts w:asciiTheme="minorHAnsi" w:hAnsiTheme="minorHAnsi" w:cstheme="minorHAnsi"/>
                <w:bCs/>
                <w:color w:val="000000"/>
                <w:sz w:val="16"/>
                <w:szCs w:val="16"/>
                <w:shd w:val="clear" w:color="auto" w:fill="FFFFFF"/>
              </w:rPr>
            </w:pPr>
            <w:r w:rsidRPr="00C63A37">
              <w:rPr>
                <w:rFonts w:asciiTheme="minorHAnsi" w:hAnsiTheme="minorHAnsi" w:cstheme="minorHAnsi"/>
                <w:bCs/>
                <w:color w:val="000000"/>
                <w:sz w:val="16"/>
                <w:szCs w:val="16"/>
                <w:shd w:val="clear" w:color="auto" w:fill="FFFFFF"/>
              </w:rPr>
              <w:t>Obsługa modułów SFP+: 10GbE, SR, LR, ER</w:t>
            </w:r>
          </w:p>
        </w:tc>
      </w:tr>
      <w:tr w:rsidR="006A12EC" w:rsidRPr="00C63A37" w14:paraId="5B83770B"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52777671" w14:textId="39CD4CA4" w:rsidR="006A12EC" w:rsidRPr="00C63A37" w:rsidRDefault="00B2159A" w:rsidP="002B2824">
            <w:pPr>
              <w:autoSpaceDE w:val="0"/>
              <w:autoSpaceDN w:val="0"/>
              <w:adjustRightInd w:val="0"/>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Wydajność przełącznika</w:t>
            </w:r>
          </w:p>
        </w:tc>
        <w:tc>
          <w:tcPr>
            <w:tcW w:w="6784" w:type="dxa"/>
            <w:tcBorders>
              <w:top w:val="single" w:sz="4" w:space="0" w:color="BDD6EE"/>
              <w:left w:val="single" w:sz="4" w:space="0" w:color="BDD6EE"/>
              <w:bottom w:val="single" w:sz="4" w:space="0" w:color="BDD6EE"/>
              <w:right w:val="single" w:sz="4" w:space="0" w:color="BDD6EE"/>
            </w:tcBorders>
          </w:tcPr>
          <w:p w14:paraId="5DDFDFE5"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Minimum 16000 adresów MAC</w:t>
            </w:r>
          </w:p>
          <w:p w14:paraId="709D3958"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Switch </w:t>
            </w:r>
            <w:proofErr w:type="spellStart"/>
            <w:r w:rsidRPr="00C63A37">
              <w:rPr>
                <w:rFonts w:asciiTheme="minorHAnsi" w:hAnsiTheme="minorHAnsi" w:cstheme="minorHAnsi"/>
                <w:bCs/>
                <w:color w:val="000000"/>
                <w:sz w:val="16"/>
                <w:szCs w:val="16"/>
              </w:rPr>
              <w:t>fabric</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capacity</w:t>
            </w:r>
            <w:proofErr w:type="spellEnd"/>
            <w:r w:rsidRPr="00C63A37">
              <w:rPr>
                <w:rFonts w:asciiTheme="minorHAnsi" w:hAnsiTheme="minorHAnsi" w:cstheme="minorHAnsi"/>
                <w:bCs/>
                <w:color w:val="000000"/>
                <w:sz w:val="16"/>
                <w:szCs w:val="16"/>
              </w:rPr>
              <w:t xml:space="preserve"> min. 128Gbps</w:t>
            </w:r>
          </w:p>
          <w:p w14:paraId="5AADC70C"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proofErr w:type="spellStart"/>
            <w:r w:rsidRPr="00C63A37">
              <w:rPr>
                <w:rFonts w:asciiTheme="minorHAnsi" w:hAnsiTheme="minorHAnsi" w:cstheme="minorHAnsi"/>
                <w:bCs/>
                <w:color w:val="000000"/>
                <w:sz w:val="16"/>
                <w:szCs w:val="16"/>
              </w:rPr>
              <w:t>Forwarding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rate</w:t>
            </w:r>
            <w:proofErr w:type="spellEnd"/>
            <w:r w:rsidRPr="00C63A37">
              <w:rPr>
                <w:rFonts w:asciiTheme="minorHAnsi" w:hAnsiTheme="minorHAnsi" w:cstheme="minorHAnsi"/>
                <w:bCs/>
                <w:color w:val="000000"/>
                <w:sz w:val="16"/>
                <w:szCs w:val="16"/>
              </w:rPr>
              <w:t xml:space="preserve"> min. 128Mpps</w:t>
            </w:r>
          </w:p>
          <w:p w14:paraId="57BA0EB8"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Pamięć </w:t>
            </w:r>
            <w:proofErr w:type="spellStart"/>
            <w:r w:rsidRPr="00C63A37">
              <w:rPr>
                <w:rFonts w:asciiTheme="minorHAnsi" w:hAnsiTheme="minorHAnsi" w:cstheme="minorHAnsi"/>
                <w:bCs/>
                <w:color w:val="000000"/>
                <w:sz w:val="16"/>
                <w:szCs w:val="16"/>
              </w:rPr>
              <w:t>flash</w:t>
            </w:r>
            <w:proofErr w:type="spellEnd"/>
            <w:r w:rsidRPr="00C63A37">
              <w:rPr>
                <w:rFonts w:asciiTheme="minorHAnsi" w:hAnsiTheme="minorHAnsi" w:cstheme="minorHAnsi"/>
                <w:bCs/>
                <w:color w:val="000000"/>
                <w:sz w:val="16"/>
                <w:szCs w:val="16"/>
              </w:rPr>
              <w:t xml:space="preserve"> min. 256MB</w:t>
            </w:r>
          </w:p>
          <w:p w14:paraId="17D3903F"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Pamięć procesora min. 1GB</w:t>
            </w:r>
          </w:p>
          <w:p w14:paraId="4C079F9F" w14:textId="2A518DD7" w:rsidR="006A12EC"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Bufor pamięci dla pakietów minimum 1.5MB</w:t>
            </w:r>
          </w:p>
        </w:tc>
      </w:tr>
      <w:tr w:rsidR="006A12EC" w:rsidRPr="00C63A37" w14:paraId="7247B00B"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5D7ACA7E" w14:textId="26394E5A"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Funkcjonalność warstwy 2</w:t>
            </w:r>
          </w:p>
        </w:tc>
        <w:tc>
          <w:tcPr>
            <w:tcW w:w="6784" w:type="dxa"/>
            <w:tcBorders>
              <w:top w:val="single" w:sz="4" w:space="0" w:color="BDD6EE"/>
              <w:left w:val="single" w:sz="4" w:space="0" w:color="BDD6EE"/>
              <w:bottom w:val="single" w:sz="4" w:space="0" w:color="BDD6EE"/>
              <w:right w:val="single" w:sz="4" w:space="0" w:color="BDD6EE"/>
            </w:tcBorders>
          </w:tcPr>
          <w:p w14:paraId="4BA680C8" w14:textId="77777777" w:rsidR="00B2159A" w:rsidRPr="00C63A37" w:rsidRDefault="00B2159A" w:rsidP="00B2159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Obsługa</w:t>
            </w:r>
            <w:proofErr w:type="spellEnd"/>
            <w:r w:rsidRPr="00C63A37">
              <w:rPr>
                <w:rFonts w:asciiTheme="minorHAnsi" w:hAnsiTheme="minorHAnsi" w:cstheme="minorHAnsi"/>
                <w:bCs/>
                <w:color w:val="000000"/>
                <w:sz w:val="16"/>
                <w:szCs w:val="16"/>
                <w:lang w:val="en-US"/>
              </w:rPr>
              <w:t xml:space="preserve"> minimum 512 </w:t>
            </w:r>
            <w:proofErr w:type="spellStart"/>
            <w:r w:rsidRPr="00C63A37">
              <w:rPr>
                <w:rFonts w:asciiTheme="minorHAnsi" w:hAnsiTheme="minorHAnsi" w:cstheme="minorHAnsi"/>
                <w:bCs/>
                <w:color w:val="000000"/>
                <w:sz w:val="16"/>
                <w:szCs w:val="16"/>
                <w:lang w:val="en-US"/>
              </w:rPr>
              <w:t>wirtualnych</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sieci</w:t>
            </w:r>
            <w:proofErr w:type="spellEnd"/>
          </w:p>
          <w:p w14:paraId="4DA75E55" w14:textId="77777777" w:rsidR="00B2159A" w:rsidRPr="00C63A37" w:rsidRDefault="00B2159A" w:rsidP="00B2159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Wsparcie</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dla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agregacji</w:t>
            </w:r>
            <w:proofErr w:type="spellEnd"/>
            <w:r w:rsidRPr="00C63A37">
              <w:rPr>
                <w:rFonts w:asciiTheme="minorHAnsi" w:hAnsiTheme="minorHAnsi" w:cstheme="minorHAnsi"/>
                <w:bCs/>
                <w:color w:val="000000"/>
                <w:sz w:val="16"/>
                <w:szCs w:val="16"/>
                <w:lang w:val="en-US"/>
              </w:rPr>
              <w:t xml:space="preserve"> LACP (802.3ad)</w:t>
            </w:r>
          </w:p>
          <w:p w14:paraId="28DACF60" w14:textId="77777777" w:rsidR="00B2159A" w:rsidRPr="00C63A37" w:rsidRDefault="00B2159A" w:rsidP="00B2159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Obsługa</w:t>
            </w:r>
            <w:proofErr w:type="spellEnd"/>
            <w:r w:rsidRPr="00C63A37">
              <w:rPr>
                <w:rFonts w:asciiTheme="minorHAnsi" w:hAnsiTheme="minorHAnsi" w:cstheme="minorHAnsi"/>
                <w:bCs/>
                <w:color w:val="000000"/>
                <w:sz w:val="16"/>
                <w:szCs w:val="16"/>
                <w:lang w:val="en-US"/>
              </w:rPr>
              <w:t xml:space="preserve"> 64 </w:t>
            </w:r>
            <w:proofErr w:type="spellStart"/>
            <w:r w:rsidRPr="00C63A37">
              <w:rPr>
                <w:rFonts w:asciiTheme="minorHAnsi" w:hAnsiTheme="minorHAnsi" w:cstheme="minorHAnsi"/>
                <w:bCs/>
                <w:color w:val="000000"/>
                <w:sz w:val="16"/>
                <w:szCs w:val="16"/>
                <w:lang w:val="en-US"/>
              </w:rPr>
              <w:t>grup</w:t>
            </w:r>
            <w:proofErr w:type="spellEnd"/>
            <w:r w:rsidRPr="00C63A37">
              <w:rPr>
                <w:rFonts w:asciiTheme="minorHAnsi" w:hAnsiTheme="minorHAnsi" w:cstheme="minorHAnsi"/>
                <w:bCs/>
                <w:color w:val="000000"/>
                <w:sz w:val="16"/>
                <w:szCs w:val="16"/>
                <w:lang w:val="en-US"/>
              </w:rPr>
              <w:t xml:space="preserve"> LACP </w:t>
            </w:r>
            <w:proofErr w:type="spellStart"/>
            <w:r w:rsidRPr="00C63A37">
              <w:rPr>
                <w:rFonts w:asciiTheme="minorHAnsi" w:hAnsiTheme="minorHAnsi" w:cstheme="minorHAnsi"/>
                <w:bCs/>
                <w:color w:val="000000"/>
                <w:sz w:val="16"/>
                <w:szCs w:val="16"/>
                <w:lang w:val="en-US"/>
              </w:rPr>
              <w:t>i</w:t>
            </w:r>
            <w:proofErr w:type="spellEnd"/>
            <w:r w:rsidRPr="00C63A37">
              <w:rPr>
                <w:rFonts w:asciiTheme="minorHAnsi" w:hAnsiTheme="minorHAnsi" w:cstheme="minorHAnsi"/>
                <w:bCs/>
                <w:color w:val="000000"/>
                <w:sz w:val="16"/>
                <w:szCs w:val="16"/>
                <w:lang w:val="en-US"/>
              </w:rPr>
              <w:t xml:space="preserve"> 8 </w:t>
            </w:r>
            <w:proofErr w:type="spellStart"/>
            <w:r w:rsidRPr="00C63A37">
              <w:rPr>
                <w:rFonts w:asciiTheme="minorHAnsi" w:hAnsiTheme="minorHAnsi" w:cstheme="minorHAnsi"/>
                <w:bCs/>
                <w:color w:val="000000"/>
                <w:sz w:val="16"/>
                <w:szCs w:val="16"/>
                <w:lang w:val="en-US"/>
              </w:rPr>
              <w:t>portów</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fizycznych</w:t>
            </w:r>
            <w:proofErr w:type="spellEnd"/>
            <w:r w:rsidRPr="00C63A37">
              <w:rPr>
                <w:rFonts w:asciiTheme="minorHAnsi" w:hAnsiTheme="minorHAnsi" w:cstheme="minorHAnsi"/>
                <w:bCs/>
                <w:color w:val="000000"/>
                <w:sz w:val="16"/>
                <w:szCs w:val="16"/>
                <w:lang w:val="en-US"/>
              </w:rPr>
              <w:t xml:space="preserve"> per </w:t>
            </w:r>
            <w:proofErr w:type="spellStart"/>
            <w:r w:rsidRPr="00C63A37">
              <w:rPr>
                <w:rFonts w:asciiTheme="minorHAnsi" w:hAnsiTheme="minorHAnsi" w:cstheme="minorHAnsi"/>
                <w:bCs/>
                <w:color w:val="000000"/>
                <w:sz w:val="16"/>
                <w:szCs w:val="16"/>
                <w:lang w:val="en-US"/>
              </w:rPr>
              <w:t>grupa</w:t>
            </w:r>
            <w:proofErr w:type="spellEnd"/>
          </w:p>
          <w:p w14:paraId="6D527050" w14:textId="77777777" w:rsidR="00B2159A" w:rsidRPr="00C63A37" w:rsidRDefault="00B2159A" w:rsidP="00B2159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t>Obsługa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technologii</w:t>
            </w:r>
            <w:proofErr w:type="spellEnd"/>
            <w:r w:rsidRPr="00C63A37">
              <w:rPr>
                <w:rFonts w:asciiTheme="minorHAnsi" w:hAnsiTheme="minorHAnsi" w:cstheme="minorHAnsi"/>
                <w:bCs/>
                <w:color w:val="000000"/>
                <w:sz w:val="16"/>
                <w:szCs w:val="16"/>
                <w:lang w:val="en-US"/>
              </w:rPr>
              <w:t xml:space="preserve"> port mirroring </w:t>
            </w:r>
            <w:proofErr w:type="spellStart"/>
            <w:r w:rsidRPr="00C63A37">
              <w:rPr>
                <w:rFonts w:asciiTheme="minorHAnsi" w:hAnsiTheme="minorHAnsi" w:cstheme="minorHAnsi"/>
                <w:bCs/>
                <w:color w:val="000000"/>
                <w:sz w:val="16"/>
                <w:szCs w:val="16"/>
                <w:lang w:val="en-US"/>
              </w:rPr>
              <w:t>oraz</w:t>
            </w:r>
            <w:proofErr w:type="spellEnd"/>
            <w:r w:rsidRPr="00C63A37">
              <w:rPr>
                <w:rFonts w:asciiTheme="minorHAnsi" w:hAnsiTheme="minorHAnsi" w:cstheme="minorHAnsi"/>
                <w:bCs/>
                <w:color w:val="000000"/>
                <w:sz w:val="16"/>
                <w:szCs w:val="16"/>
                <w:lang w:val="en-US"/>
              </w:rPr>
              <w:t xml:space="preserve"> remote port mirroring</w:t>
            </w:r>
          </w:p>
          <w:p w14:paraId="4AB73A62" w14:textId="0EAB901F" w:rsidR="006A12EC" w:rsidRPr="00C63A37" w:rsidRDefault="00B2159A" w:rsidP="00B2159A">
            <w:pPr>
              <w:autoSpaceDE w:val="0"/>
              <w:autoSpaceDN w:val="0"/>
              <w:adjustRightInd w:val="0"/>
              <w:rPr>
                <w:rFonts w:asciiTheme="minorHAnsi" w:hAnsiTheme="minorHAnsi" w:cstheme="minorHAnsi"/>
                <w:bCs/>
                <w:color w:val="000000"/>
                <w:sz w:val="16"/>
                <w:szCs w:val="16"/>
                <w:lang w:val="en-US"/>
              </w:rPr>
            </w:pPr>
            <w:proofErr w:type="spellStart"/>
            <w:r w:rsidRPr="00C63A37">
              <w:rPr>
                <w:rFonts w:asciiTheme="minorHAnsi" w:hAnsiTheme="minorHAnsi" w:cstheme="minorHAnsi"/>
                <w:bCs/>
                <w:color w:val="000000"/>
                <w:sz w:val="16"/>
                <w:szCs w:val="16"/>
                <w:lang w:val="en-US"/>
              </w:rPr>
              <w:lastRenderedPageBreak/>
              <w:t>Obsługa</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funkcjonalnościi</w:t>
            </w:r>
            <w:proofErr w:type="spellEnd"/>
            <w:r w:rsidRPr="00C63A37">
              <w:rPr>
                <w:rFonts w:asciiTheme="minorHAnsi" w:hAnsiTheme="minorHAnsi" w:cstheme="minorHAnsi"/>
                <w:bCs/>
                <w:color w:val="000000"/>
                <w:sz w:val="16"/>
                <w:szCs w:val="16"/>
                <w:lang w:val="en-US"/>
              </w:rPr>
              <w:t xml:space="preserve"> Voice </w:t>
            </w:r>
            <w:proofErr w:type="spellStart"/>
            <w:r w:rsidRPr="00C63A37">
              <w:rPr>
                <w:rFonts w:asciiTheme="minorHAnsi" w:hAnsiTheme="minorHAnsi" w:cstheme="minorHAnsi"/>
                <w:bCs/>
                <w:color w:val="000000"/>
                <w:sz w:val="16"/>
                <w:szCs w:val="16"/>
                <w:lang w:val="en-US"/>
              </w:rPr>
              <w:t>vlan</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oraz</w:t>
            </w:r>
            <w:proofErr w:type="spellEnd"/>
            <w:r w:rsidRPr="00C63A37">
              <w:rPr>
                <w:rFonts w:asciiTheme="minorHAnsi" w:hAnsiTheme="minorHAnsi" w:cstheme="minorHAnsi"/>
                <w:bCs/>
                <w:color w:val="000000"/>
                <w:sz w:val="16"/>
                <w:szCs w:val="16"/>
                <w:lang w:val="en-US"/>
              </w:rPr>
              <w:t xml:space="preserve"> Critical voice </w:t>
            </w:r>
            <w:proofErr w:type="spellStart"/>
            <w:r w:rsidRPr="00C63A37">
              <w:rPr>
                <w:rFonts w:asciiTheme="minorHAnsi" w:hAnsiTheme="minorHAnsi" w:cstheme="minorHAnsi"/>
                <w:bCs/>
                <w:color w:val="000000"/>
                <w:sz w:val="16"/>
                <w:szCs w:val="16"/>
                <w:lang w:val="en-US"/>
              </w:rPr>
              <w:t>vlan</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dostęp</w:t>
            </w:r>
            <w:proofErr w:type="spellEnd"/>
            <w:r w:rsidRPr="00C63A37">
              <w:rPr>
                <w:rFonts w:asciiTheme="minorHAnsi" w:hAnsiTheme="minorHAnsi" w:cstheme="minorHAnsi"/>
                <w:bCs/>
                <w:color w:val="000000"/>
                <w:sz w:val="16"/>
                <w:szCs w:val="16"/>
                <w:lang w:val="en-US"/>
              </w:rPr>
              <w:t xml:space="preserve"> do </w:t>
            </w:r>
            <w:proofErr w:type="spellStart"/>
            <w:r w:rsidRPr="00C63A37">
              <w:rPr>
                <w:rFonts w:asciiTheme="minorHAnsi" w:hAnsiTheme="minorHAnsi" w:cstheme="minorHAnsi"/>
                <w:bCs/>
                <w:color w:val="000000"/>
                <w:sz w:val="16"/>
                <w:szCs w:val="16"/>
                <w:lang w:val="en-US"/>
              </w:rPr>
              <w:t>vlan</w:t>
            </w:r>
            <w:proofErr w:type="spellEnd"/>
            <w:r w:rsidRPr="00C63A37">
              <w:rPr>
                <w:rFonts w:asciiTheme="minorHAnsi" w:hAnsiTheme="minorHAnsi" w:cstheme="minorHAnsi"/>
                <w:bCs/>
                <w:color w:val="000000"/>
                <w:sz w:val="16"/>
                <w:szCs w:val="16"/>
                <w:lang w:val="en-US"/>
              </w:rPr>
              <w:t xml:space="preserve"> voice, w </w:t>
            </w:r>
            <w:proofErr w:type="spellStart"/>
            <w:r w:rsidRPr="00C63A37">
              <w:rPr>
                <w:rFonts w:asciiTheme="minorHAnsi" w:hAnsiTheme="minorHAnsi" w:cstheme="minorHAnsi"/>
                <w:bCs/>
                <w:color w:val="000000"/>
                <w:sz w:val="16"/>
                <w:szCs w:val="16"/>
                <w:lang w:val="en-US"/>
              </w:rPr>
              <w:t>przypadku</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gdy</w:t>
            </w:r>
            <w:proofErr w:type="spellEnd"/>
            <w:r w:rsidRPr="00C63A37">
              <w:rPr>
                <w:rFonts w:asciiTheme="minorHAnsi" w:hAnsiTheme="minorHAnsi" w:cstheme="minorHAnsi"/>
                <w:bCs/>
                <w:color w:val="000000"/>
                <w:sz w:val="16"/>
                <w:szCs w:val="16"/>
                <w:lang w:val="en-US"/>
              </w:rPr>
              <w:t xml:space="preserve"> </w:t>
            </w:r>
            <w:proofErr w:type="spellStart"/>
            <w:r w:rsidRPr="00C63A37">
              <w:rPr>
                <w:rFonts w:asciiTheme="minorHAnsi" w:hAnsiTheme="minorHAnsi" w:cstheme="minorHAnsi"/>
                <w:bCs/>
                <w:color w:val="000000"/>
                <w:sz w:val="16"/>
                <w:szCs w:val="16"/>
                <w:lang w:val="en-US"/>
              </w:rPr>
              <w:t>niedostępny</w:t>
            </w:r>
            <w:proofErr w:type="spellEnd"/>
            <w:r w:rsidRPr="00C63A37">
              <w:rPr>
                <w:rFonts w:asciiTheme="minorHAnsi" w:hAnsiTheme="minorHAnsi" w:cstheme="minorHAnsi"/>
                <w:bCs/>
                <w:color w:val="000000"/>
                <w:sz w:val="16"/>
                <w:szCs w:val="16"/>
                <w:lang w:val="en-US"/>
              </w:rPr>
              <w:t xml:space="preserve"> jest </w:t>
            </w:r>
            <w:proofErr w:type="spellStart"/>
            <w:r w:rsidRPr="00C63A37">
              <w:rPr>
                <w:rFonts w:asciiTheme="minorHAnsi" w:hAnsiTheme="minorHAnsi" w:cstheme="minorHAnsi"/>
                <w:bCs/>
                <w:color w:val="000000"/>
                <w:sz w:val="16"/>
                <w:szCs w:val="16"/>
                <w:lang w:val="en-US"/>
              </w:rPr>
              <w:t>serwer</w:t>
            </w:r>
            <w:proofErr w:type="spellEnd"/>
            <w:r w:rsidRPr="00C63A37">
              <w:rPr>
                <w:rFonts w:asciiTheme="minorHAnsi" w:hAnsiTheme="minorHAnsi" w:cstheme="minorHAnsi"/>
                <w:bCs/>
                <w:color w:val="000000"/>
                <w:sz w:val="16"/>
                <w:szCs w:val="16"/>
                <w:lang w:val="en-US"/>
              </w:rPr>
              <w:t xml:space="preserve"> Radius)</w:t>
            </w:r>
          </w:p>
        </w:tc>
      </w:tr>
      <w:tr w:rsidR="006A12EC" w:rsidRPr="00C63A37" w14:paraId="7823946F"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3398C28" w14:textId="41CCEA29"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lastRenderedPageBreak/>
              <w:t>Funkcjonalność warstwy 3</w:t>
            </w:r>
          </w:p>
        </w:tc>
        <w:tc>
          <w:tcPr>
            <w:tcW w:w="6784" w:type="dxa"/>
            <w:tcBorders>
              <w:top w:val="single" w:sz="4" w:space="0" w:color="BDD6EE"/>
              <w:left w:val="single" w:sz="4" w:space="0" w:color="BDD6EE"/>
              <w:bottom w:val="single" w:sz="4" w:space="0" w:color="BDD6EE"/>
              <w:right w:val="single" w:sz="4" w:space="0" w:color="BDD6EE"/>
            </w:tcBorders>
          </w:tcPr>
          <w:p w14:paraId="59B66563"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Obsługa minimum 256 wpisów routingu statycznego IPv4</w:t>
            </w:r>
          </w:p>
          <w:p w14:paraId="455C7C3A"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Obsługa minimum 128 wpisów routingu statycznego IPv6</w:t>
            </w:r>
          </w:p>
          <w:p w14:paraId="0816A12E"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Obsługa minimum 256 wpisów routingu dynamicznego IPv4</w:t>
            </w:r>
          </w:p>
          <w:p w14:paraId="11C2C59B" w14:textId="67320899" w:rsidR="006A12EC"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Obsługa protokołu RIP2</w:t>
            </w:r>
          </w:p>
        </w:tc>
      </w:tr>
      <w:tr w:rsidR="006A12EC" w:rsidRPr="00C63A37" w14:paraId="0EC02800"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08027152" w14:textId="32C1C462"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Inne funkcjonalności</w:t>
            </w:r>
          </w:p>
        </w:tc>
        <w:tc>
          <w:tcPr>
            <w:tcW w:w="6784" w:type="dxa"/>
            <w:tcBorders>
              <w:top w:val="single" w:sz="4" w:space="0" w:color="BDD6EE"/>
              <w:left w:val="single" w:sz="4" w:space="0" w:color="BDD6EE"/>
              <w:bottom w:val="single" w:sz="4" w:space="0" w:color="BDD6EE"/>
              <w:right w:val="single" w:sz="4" w:space="0" w:color="BDD6EE"/>
            </w:tcBorders>
          </w:tcPr>
          <w:p w14:paraId="6666EA25"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Możliwość połączenia w stos do 4 urządzeń tego samego typu</w:t>
            </w:r>
          </w:p>
          <w:p w14:paraId="153184CE"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Wydajność połączenia pomiędzy przełącznikami w stosie min. 40Gbps</w:t>
            </w:r>
          </w:p>
          <w:p w14:paraId="27C093E0"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Obsługa 802.1x oraz Mac </w:t>
            </w:r>
            <w:proofErr w:type="spellStart"/>
            <w:r w:rsidRPr="00C63A37">
              <w:rPr>
                <w:rFonts w:asciiTheme="minorHAnsi" w:hAnsiTheme="minorHAnsi" w:cstheme="minorHAnsi"/>
                <w:bCs/>
                <w:color w:val="000000"/>
                <w:sz w:val="16"/>
                <w:szCs w:val="16"/>
              </w:rPr>
              <w:t>Based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Authentication</w:t>
            </w:r>
            <w:proofErr w:type="spellEnd"/>
            <w:r w:rsidRPr="00C63A37">
              <w:rPr>
                <w:rFonts w:asciiTheme="minorHAnsi" w:hAnsiTheme="minorHAnsi" w:cstheme="minorHAnsi"/>
                <w:bCs/>
                <w:color w:val="000000"/>
                <w:sz w:val="16"/>
                <w:szCs w:val="16"/>
              </w:rPr>
              <w:t xml:space="preserve"> Bypass</w:t>
            </w:r>
          </w:p>
          <w:p w14:paraId="21F5C554"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Obsługa list kontroli dostępu opartych o adresy MAC i IP </w:t>
            </w:r>
          </w:p>
          <w:p w14:paraId="6C9FEFE5"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proofErr w:type="spellStart"/>
            <w:r w:rsidRPr="00C63A37">
              <w:rPr>
                <w:rFonts w:asciiTheme="minorHAnsi" w:hAnsiTheme="minorHAnsi" w:cstheme="minorHAnsi"/>
                <w:bCs/>
                <w:color w:val="000000"/>
                <w:sz w:val="16"/>
                <w:szCs w:val="16"/>
              </w:rPr>
              <w:t>Obługa</w:t>
            </w:r>
            <w:proofErr w:type="spellEnd"/>
            <w:r w:rsidRPr="00C63A37">
              <w:rPr>
                <w:rFonts w:asciiTheme="minorHAnsi" w:hAnsiTheme="minorHAnsi" w:cstheme="minorHAnsi"/>
                <w:bCs/>
                <w:color w:val="000000"/>
                <w:sz w:val="16"/>
                <w:szCs w:val="16"/>
              </w:rPr>
              <w:t xml:space="preserve"> minimum 100 list kontroli dostępu i 2000 reguł sumarycznie dla wszystkich list</w:t>
            </w:r>
          </w:p>
          <w:p w14:paraId="4EC30FDD"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Obsługa czasowych list kontroli dostępu</w:t>
            </w:r>
          </w:p>
          <w:p w14:paraId="2C446BE0"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Obsługa min 8 kolejek </w:t>
            </w:r>
            <w:proofErr w:type="spellStart"/>
            <w:r w:rsidRPr="00C63A37">
              <w:rPr>
                <w:rFonts w:asciiTheme="minorHAnsi" w:hAnsiTheme="minorHAnsi" w:cstheme="minorHAnsi"/>
                <w:bCs/>
                <w:color w:val="000000"/>
                <w:sz w:val="16"/>
                <w:szCs w:val="16"/>
              </w:rPr>
              <w:t>QoS</w:t>
            </w:r>
            <w:proofErr w:type="spellEnd"/>
            <w:r w:rsidRPr="00C63A37">
              <w:rPr>
                <w:rFonts w:asciiTheme="minorHAnsi" w:hAnsiTheme="minorHAnsi" w:cstheme="minorHAnsi"/>
                <w:bCs/>
                <w:color w:val="000000"/>
                <w:sz w:val="16"/>
                <w:szCs w:val="16"/>
              </w:rPr>
              <w:t xml:space="preserve"> na port fizyczny </w:t>
            </w:r>
          </w:p>
          <w:p w14:paraId="60C2082A" w14:textId="57EB3B01" w:rsidR="006A12EC"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Obsługa protokołu </w:t>
            </w:r>
            <w:proofErr w:type="spellStart"/>
            <w:r w:rsidRPr="00C63A37">
              <w:rPr>
                <w:rFonts w:asciiTheme="minorHAnsi" w:hAnsiTheme="minorHAnsi" w:cstheme="minorHAnsi"/>
                <w:bCs/>
                <w:color w:val="000000"/>
                <w:sz w:val="16"/>
                <w:szCs w:val="16"/>
              </w:rPr>
              <w:t>sflow</w:t>
            </w:r>
            <w:proofErr w:type="spellEnd"/>
          </w:p>
        </w:tc>
      </w:tr>
      <w:tr w:rsidR="006A12EC" w:rsidRPr="00C63A37" w14:paraId="41C87DE2"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CCB3B53" w14:textId="44B3197E" w:rsidR="006A12EC" w:rsidRPr="00C63A37" w:rsidRDefault="00B2159A"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Zgodność z protokołami</w:t>
            </w:r>
          </w:p>
        </w:tc>
        <w:tc>
          <w:tcPr>
            <w:tcW w:w="6784" w:type="dxa"/>
            <w:tcBorders>
              <w:top w:val="single" w:sz="4" w:space="0" w:color="BDD6EE"/>
              <w:left w:val="single" w:sz="4" w:space="0" w:color="BDD6EE"/>
              <w:bottom w:val="single" w:sz="4" w:space="0" w:color="BDD6EE"/>
              <w:right w:val="single" w:sz="4" w:space="0" w:color="BDD6EE"/>
            </w:tcBorders>
          </w:tcPr>
          <w:p w14:paraId="554D74EC"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802.1AB LLDP</w:t>
            </w:r>
          </w:p>
          <w:p w14:paraId="178B6431"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802.1D </w:t>
            </w:r>
            <w:proofErr w:type="spellStart"/>
            <w:r w:rsidRPr="00C63A37">
              <w:rPr>
                <w:rFonts w:asciiTheme="minorHAnsi" w:hAnsiTheme="minorHAnsi" w:cstheme="minorHAnsi"/>
                <w:bCs/>
                <w:color w:val="000000"/>
                <w:sz w:val="16"/>
                <w:szCs w:val="16"/>
              </w:rPr>
              <w:t>Bridging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Spanning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Tree</w:t>
            </w:r>
            <w:proofErr w:type="spellEnd"/>
          </w:p>
          <w:p w14:paraId="598F7933"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802.1p Ethernet </w:t>
            </w:r>
            <w:proofErr w:type="spellStart"/>
            <w:r w:rsidRPr="00C63A37">
              <w:rPr>
                <w:rFonts w:asciiTheme="minorHAnsi" w:hAnsiTheme="minorHAnsi" w:cstheme="minorHAnsi"/>
                <w:bCs/>
                <w:color w:val="000000"/>
                <w:sz w:val="16"/>
                <w:szCs w:val="16"/>
              </w:rPr>
              <w:t>Priority</w:t>
            </w:r>
            <w:proofErr w:type="spellEnd"/>
            <w:r w:rsidRPr="00C63A37">
              <w:rPr>
                <w:rFonts w:asciiTheme="minorHAnsi" w:hAnsiTheme="minorHAnsi" w:cstheme="minorHAnsi"/>
                <w:bCs/>
                <w:color w:val="000000"/>
                <w:sz w:val="16"/>
                <w:szCs w:val="16"/>
              </w:rPr>
              <w:t xml:space="preserve"> (User </w:t>
            </w:r>
            <w:proofErr w:type="spellStart"/>
            <w:r w:rsidRPr="00C63A37">
              <w:rPr>
                <w:rFonts w:asciiTheme="minorHAnsi" w:hAnsiTheme="minorHAnsi" w:cstheme="minorHAnsi"/>
                <w:bCs/>
                <w:color w:val="000000"/>
                <w:sz w:val="16"/>
                <w:szCs w:val="16"/>
              </w:rPr>
              <w:t>Provisioning</w:t>
            </w:r>
            <w:proofErr w:type="spellEnd"/>
            <w:r w:rsidRPr="00C63A37">
              <w:rPr>
                <w:rFonts w:asciiTheme="minorHAnsi" w:hAnsiTheme="minorHAnsi" w:cstheme="minorHAnsi"/>
                <w:bCs/>
                <w:color w:val="000000"/>
                <w:sz w:val="16"/>
                <w:szCs w:val="16"/>
              </w:rPr>
              <w:t xml:space="preserve"> and </w:t>
            </w:r>
            <w:proofErr w:type="spellStart"/>
            <w:r w:rsidRPr="00C63A37">
              <w:rPr>
                <w:rFonts w:asciiTheme="minorHAnsi" w:hAnsiTheme="minorHAnsi" w:cstheme="minorHAnsi"/>
                <w:bCs/>
                <w:color w:val="000000"/>
                <w:sz w:val="16"/>
                <w:szCs w:val="16"/>
              </w:rPr>
              <w:t>Mapping</w:t>
            </w:r>
            <w:proofErr w:type="spellEnd"/>
            <w:r w:rsidRPr="00C63A37">
              <w:rPr>
                <w:rFonts w:asciiTheme="minorHAnsi" w:hAnsiTheme="minorHAnsi" w:cstheme="minorHAnsi"/>
                <w:bCs/>
                <w:color w:val="000000"/>
                <w:sz w:val="16"/>
                <w:szCs w:val="16"/>
              </w:rPr>
              <w:t>)</w:t>
            </w:r>
          </w:p>
          <w:p w14:paraId="70298BB7"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802.1Q VLAN </w:t>
            </w:r>
            <w:proofErr w:type="spellStart"/>
            <w:r w:rsidRPr="00C63A37">
              <w:rPr>
                <w:rFonts w:asciiTheme="minorHAnsi" w:hAnsiTheme="minorHAnsi" w:cstheme="minorHAnsi"/>
                <w:bCs/>
                <w:color w:val="000000"/>
                <w:sz w:val="16"/>
                <w:szCs w:val="16"/>
              </w:rPr>
              <w:t>Tagging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Double</w:t>
            </w:r>
            <w:proofErr w:type="spellEnd"/>
            <w:r w:rsidRPr="00C63A37">
              <w:rPr>
                <w:rFonts w:asciiTheme="minorHAnsi" w:hAnsiTheme="minorHAnsi" w:cstheme="minorHAnsi"/>
                <w:bCs/>
                <w:color w:val="000000"/>
                <w:sz w:val="16"/>
                <w:szCs w:val="16"/>
              </w:rPr>
              <w:t xml:space="preserve"> VLAN </w:t>
            </w:r>
            <w:proofErr w:type="spellStart"/>
            <w:r w:rsidRPr="00C63A37">
              <w:rPr>
                <w:rFonts w:asciiTheme="minorHAnsi" w:hAnsiTheme="minorHAnsi" w:cstheme="minorHAnsi"/>
                <w:bCs/>
                <w:color w:val="000000"/>
                <w:sz w:val="16"/>
                <w:szCs w:val="16"/>
              </w:rPr>
              <w:t>Tagging</w:t>
            </w:r>
            <w:proofErr w:type="spellEnd"/>
            <w:r w:rsidRPr="00C63A37">
              <w:rPr>
                <w:rFonts w:asciiTheme="minorHAnsi" w:hAnsiTheme="minorHAnsi" w:cstheme="minorHAnsi"/>
                <w:bCs/>
                <w:color w:val="000000"/>
                <w:sz w:val="16"/>
                <w:szCs w:val="16"/>
              </w:rPr>
              <w:t>, GVRP</w:t>
            </w:r>
          </w:p>
          <w:p w14:paraId="04E1E4CB"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802.1S </w:t>
            </w:r>
            <w:proofErr w:type="spellStart"/>
            <w:r w:rsidRPr="00C63A37">
              <w:rPr>
                <w:rFonts w:asciiTheme="minorHAnsi" w:hAnsiTheme="minorHAnsi" w:cstheme="minorHAnsi"/>
                <w:bCs/>
                <w:color w:val="000000"/>
                <w:sz w:val="16"/>
                <w:szCs w:val="16"/>
              </w:rPr>
              <w:t>Multiple</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Spanning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Tree</w:t>
            </w:r>
            <w:proofErr w:type="spellEnd"/>
            <w:r w:rsidRPr="00C63A37">
              <w:rPr>
                <w:rFonts w:asciiTheme="minorHAnsi" w:hAnsiTheme="minorHAnsi" w:cstheme="minorHAnsi"/>
                <w:bCs/>
                <w:color w:val="000000"/>
                <w:sz w:val="16"/>
                <w:szCs w:val="16"/>
              </w:rPr>
              <w:t xml:space="preserve"> (MSTP)</w:t>
            </w:r>
          </w:p>
          <w:p w14:paraId="6912F637"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802.1v </w:t>
            </w:r>
            <w:proofErr w:type="spellStart"/>
            <w:r w:rsidRPr="00C63A37">
              <w:rPr>
                <w:rFonts w:asciiTheme="minorHAnsi" w:hAnsiTheme="minorHAnsi" w:cstheme="minorHAnsi"/>
                <w:bCs/>
                <w:color w:val="000000"/>
                <w:sz w:val="16"/>
                <w:szCs w:val="16"/>
              </w:rPr>
              <w:t>Protocol-based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VLANs</w:t>
            </w:r>
            <w:proofErr w:type="spellEnd"/>
          </w:p>
          <w:p w14:paraId="177C9E35"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802.1W </w:t>
            </w:r>
            <w:proofErr w:type="spellStart"/>
            <w:r w:rsidRPr="00C63A37">
              <w:rPr>
                <w:rFonts w:asciiTheme="minorHAnsi" w:hAnsiTheme="minorHAnsi" w:cstheme="minorHAnsi"/>
                <w:bCs/>
                <w:color w:val="000000"/>
                <w:sz w:val="16"/>
                <w:szCs w:val="16"/>
              </w:rPr>
              <w:t>Rapid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Spanning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Tree</w:t>
            </w:r>
            <w:proofErr w:type="spellEnd"/>
            <w:r w:rsidRPr="00C63A37">
              <w:rPr>
                <w:rFonts w:asciiTheme="minorHAnsi" w:hAnsiTheme="minorHAnsi" w:cstheme="minorHAnsi"/>
                <w:bCs/>
                <w:color w:val="000000"/>
                <w:sz w:val="16"/>
                <w:szCs w:val="16"/>
              </w:rPr>
              <w:t xml:space="preserve"> (RSTP)</w:t>
            </w:r>
          </w:p>
          <w:p w14:paraId="22CE2542"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802.1X Network Access Control, Auto VLAN</w:t>
            </w:r>
          </w:p>
          <w:p w14:paraId="59780BD3"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802.2 </w:t>
            </w:r>
            <w:proofErr w:type="spellStart"/>
            <w:r w:rsidRPr="00C63A37">
              <w:rPr>
                <w:rFonts w:asciiTheme="minorHAnsi" w:hAnsiTheme="minorHAnsi" w:cstheme="minorHAnsi"/>
                <w:bCs/>
                <w:color w:val="000000"/>
                <w:sz w:val="16"/>
                <w:szCs w:val="16"/>
              </w:rPr>
              <w:t>Logical</w:t>
            </w:r>
            <w:proofErr w:type="spellEnd"/>
            <w:r w:rsidRPr="00C63A37">
              <w:rPr>
                <w:rFonts w:asciiTheme="minorHAnsi" w:hAnsiTheme="minorHAnsi" w:cstheme="minorHAnsi"/>
                <w:bCs/>
                <w:color w:val="000000"/>
                <w:sz w:val="16"/>
                <w:szCs w:val="16"/>
              </w:rPr>
              <w:t xml:space="preserve"> Link Control</w:t>
            </w:r>
          </w:p>
          <w:p w14:paraId="6D6A75FE"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802.3 10BASE-T</w:t>
            </w:r>
          </w:p>
          <w:p w14:paraId="283D7109"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802.3ab Gigabit Ethernet (1000BASE-T)</w:t>
            </w:r>
          </w:p>
          <w:p w14:paraId="58261F24"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802.3ac </w:t>
            </w:r>
            <w:proofErr w:type="spellStart"/>
            <w:r w:rsidRPr="00C63A37">
              <w:rPr>
                <w:rFonts w:asciiTheme="minorHAnsi" w:hAnsiTheme="minorHAnsi" w:cstheme="minorHAnsi"/>
                <w:bCs/>
                <w:color w:val="000000"/>
                <w:sz w:val="16"/>
                <w:szCs w:val="16"/>
              </w:rPr>
              <w:t>Frame</w:t>
            </w:r>
            <w:proofErr w:type="spellEnd"/>
            <w:r w:rsidRPr="00C63A37">
              <w:rPr>
                <w:rFonts w:asciiTheme="minorHAnsi" w:hAnsiTheme="minorHAnsi" w:cstheme="minorHAnsi"/>
                <w:bCs/>
                <w:color w:val="000000"/>
                <w:sz w:val="16"/>
                <w:szCs w:val="16"/>
              </w:rPr>
              <w:t xml:space="preserve"> Extensions for VLAN </w:t>
            </w:r>
            <w:proofErr w:type="spellStart"/>
            <w:r w:rsidRPr="00C63A37">
              <w:rPr>
                <w:rFonts w:asciiTheme="minorHAnsi" w:hAnsiTheme="minorHAnsi" w:cstheme="minorHAnsi"/>
                <w:bCs/>
                <w:color w:val="000000"/>
                <w:sz w:val="16"/>
                <w:szCs w:val="16"/>
              </w:rPr>
              <w:t>Tagging</w:t>
            </w:r>
            <w:proofErr w:type="spellEnd"/>
          </w:p>
          <w:p w14:paraId="49857CBF"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802.3ad Link </w:t>
            </w:r>
            <w:proofErr w:type="spellStart"/>
            <w:r w:rsidRPr="00C63A37">
              <w:rPr>
                <w:rFonts w:asciiTheme="minorHAnsi" w:hAnsiTheme="minorHAnsi" w:cstheme="minorHAnsi"/>
                <w:bCs/>
                <w:color w:val="000000"/>
                <w:sz w:val="16"/>
                <w:szCs w:val="16"/>
              </w:rPr>
              <w:t>Aggregation</w:t>
            </w:r>
            <w:proofErr w:type="spellEnd"/>
            <w:r w:rsidRPr="00C63A37">
              <w:rPr>
                <w:rFonts w:asciiTheme="minorHAnsi" w:hAnsiTheme="minorHAnsi" w:cstheme="minorHAnsi"/>
                <w:bCs/>
                <w:color w:val="000000"/>
                <w:sz w:val="16"/>
                <w:szCs w:val="16"/>
              </w:rPr>
              <w:t xml:space="preserve"> with LACP</w:t>
            </w:r>
          </w:p>
          <w:p w14:paraId="210F8EF8"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802.3ae 10 Gigabit Ethernet (10GBASE-X)</w:t>
            </w:r>
          </w:p>
          <w:p w14:paraId="6CEC82ED"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802.3at </w:t>
            </w:r>
            <w:proofErr w:type="spellStart"/>
            <w:r w:rsidRPr="00C63A37">
              <w:rPr>
                <w:rFonts w:asciiTheme="minorHAnsi" w:hAnsiTheme="minorHAnsi" w:cstheme="minorHAnsi"/>
                <w:bCs/>
                <w:color w:val="000000"/>
                <w:sz w:val="16"/>
                <w:szCs w:val="16"/>
              </w:rPr>
              <w:t>PoE</w:t>
            </w:r>
            <w:proofErr w:type="spellEnd"/>
            <w:r w:rsidRPr="00C63A37">
              <w:rPr>
                <w:rFonts w:asciiTheme="minorHAnsi" w:hAnsiTheme="minorHAnsi" w:cstheme="minorHAnsi"/>
                <w:bCs/>
                <w:color w:val="000000"/>
                <w:sz w:val="16"/>
                <w:szCs w:val="16"/>
              </w:rPr>
              <w:t>+ (N1524P and N1548P)</w:t>
            </w:r>
          </w:p>
          <w:p w14:paraId="4867BF33"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802.3AX LAG </w:t>
            </w:r>
            <w:proofErr w:type="spellStart"/>
            <w:r w:rsidRPr="00C63A37">
              <w:rPr>
                <w:rFonts w:asciiTheme="minorHAnsi" w:hAnsiTheme="minorHAnsi" w:cstheme="minorHAnsi"/>
                <w:bCs/>
                <w:color w:val="000000"/>
                <w:sz w:val="16"/>
                <w:szCs w:val="16"/>
              </w:rPr>
              <w:t>Load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Balancing</w:t>
            </w:r>
            <w:proofErr w:type="spellEnd"/>
          </w:p>
          <w:p w14:paraId="4F1EE02B"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802.3az Energy </w:t>
            </w:r>
            <w:proofErr w:type="spellStart"/>
            <w:r w:rsidRPr="00C63A37">
              <w:rPr>
                <w:rFonts w:asciiTheme="minorHAnsi" w:hAnsiTheme="minorHAnsi" w:cstheme="minorHAnsi"/>
                <w:bCs/>
                <w:color w:val="000000"/>
                <w:sz w:val="16"/>
                <w:szCs w:val="16"/>
              </w:rPr>
              <w:t>Efficient</w:t>
            </w:r>
            <w:proofErr w:type="spellEnd"/>
            <w:r w:rsidRPr="00C63A37">
              <w:rPr>
                <w:rFonts w:asciiTheme="minorHAnsi" w:hAnsiTheme="minorHAnsi" w:cstheme="minorHAnsi"/>
                <w:bCs/>
                <w:color w:val="000000"/>
                <w:sz w:val="16"/>
                <w:szCs w:val="16"/>
              </w:rPr>
              <w:t xml:space="preserve"> Ethernet (EEE)</w:t>
            </w:r>
          </w:p>
          <w:p w14:paraId="6E8AA6E3"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802.3u Fast Ethernet (100BASE-TX) on Management </w:t>
            </w:r>
            <w:proofErr w:type="spellStart"/>
            <w:r w:rsidRPr="00C63A37">
              <w:rPr>
                <w:rFonts w:asciiTheme="minorHAnsi" w:hAnsiTheme="minorHAnsi" w:cstheme="minorHAnsi"/>
                <w:bCs/>
                <w:color w:val="000000"/>
                <w:sz w:val="16"/>
                <w:szCs w:val="16"/>
              </w:rPr>
              <w:t>Ports</w:t>
            </w:r>
            <w:proofErr w:type="spellEnd"/>
          </w:p>
          <w:p w14:paraId="5831476D"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802.3x </w:t>
            </w:r>
            <w:proofErr w:type="spellStart"/>
            <w:r w:rsidRPr="00C63A37">
              <w:rPr>
                <w:rFonts w:asciiTheme="minorHAnsi" w:hAnsiTheme="minorHAnsi" w:cstheme="minorHAnsi"/>
                <w:bCs/>
                <w:color w:val="000000"/>
                <w:sz w:val="16"/>
                <w:szCs w:val="16"/>
              </w:rPr>
              <w:t>Flow</w:t>
            </w:r>
            <w:proofErr w:type="spellEnd"/>
            <w:r w:rsidRPr="00C63A37">
              <w:rPr>
                <w:rFonts w:asciiTheme="minorHAnsi" w:hAnsiTheme="minorHAnsi" w:cstheme="minorHAnsi"/>
                <w:bCs/>
                <w:color w:val="000000"/>
                <w:sz w:val="16"/>
                <w:szCs w:val="16"/>
              </w:rPr>
              <w:t xml:space="preserve"> Control</w:t>
            </w:r>
          </w:p>
          <w:p w14:paraId="758E0F44" w14:textId="77777777" w:rsidR="00B2159A"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802.3z Gigabit Ethernet (1000BASE-X)</w:t>
            </w:r>
          </w:p>
          <w:p w14:paraId="1BAFC941" w14:textId="65EC8868" w:rsidR="006A12EC" w:rsidRPr="00C63A37" w:rsidRDefault="00B2159A" w:rsidP="00B2159A">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ANSI LLDP-MED (TIA-1057)</w:t>
            </w:r>
          </w:p>
        </w:tc>
      </w:tr>
      <w:tr w:rsidR="006A12EC" w:rsidRPr="00C63A37" w14:paraId="7B4F1722"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3921494" w14:textId="4AE3C051" w:rsidR="006A12EC"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Zgodność ze standardami RFC w zakresie zarządzania siecią i bezpieczeństwa</w:t>
            </w:r>
          </w:p>
        </w:tc>
        <w:tc>
          <w:tcPr>
            <w:tcW w:w="6784" w:type="dxa"/>
            <w:tcBorders>
              <w:top w:val="single" w:sz="4" w:space="0" w:color="BDD6EE"/>
              <w:left w:val="single" w:sz="4" w:space="0" w:color="BDD6EE"/>
              <w:bottom w:val="single" w:sz="4" w:space="0" w:color="BDD6EE"/>
              <w:right w:val="single" w:sz="4" w:space="0" w:color="BDD6EE"/>
            </w:tcBorders>
          </w:tcPr>
          <w:p w14:paraId="21CB806A"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1155 SMIv1</w:t>
            </w:r>
          </w:p>
          <w:p w14:paraId="170A13D0"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1157 SNMPv1</w:t>
            </w:r>
          </w:p>
          <w:p w14:paraId="78A6D9F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1212 Concise MIB </w:t>
            </w:r>
            <w:proofErr w:type="spellStart"/>
            <w:r w:rsidRPr="00C63A37">
              <w:rPr>
                <w:rFonts w:asciiTheme="minorHAnsi" w:hAnsiTheme="minorHAnsi" w:cstheme="minorHAnsi"/>
                <w:bCs/>
                <w:color w:val="000000"/>
                <w:sz w:val="16"/>
                <w:szCs w:val="16"/>
              </w:rPr>
              <w:t>Definitions</w:t>
            </w:r>
            <w:proofErr w:type="spellEnd"/>
          </w:p>
          <w:p w14:paraId="3404DCE8"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1213 MIB-II</w:t>
            </w:r>
          </w:p>
          <w:p w14:paraId="399B73A4"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1215 SNMP </w:t>
            </w:r>
            <w:proofErr w:type="spellStart"/>
            <w:r w:rsidRPr="00C63A37">
              <w:rPr>
                <w:rFonts w:asciiTheme="minorHAnsi" w:hAnsiTheme="minorHAnsi" w:cstheme="minorHAnsi"/>
                <w:bCs/>
                <w:color w:val="000000"/>
                <w:sz w:val="16"/>
                <w:szCs w:val="16"/>
              </w:rPr>
              <w:t>Traps</w:t>
            </w:r>
            <w:proofErr w:type="spellEnd"/>
          </w:p>
          <w:p w14:paraId="1BB03FBC"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1286 Bridge MIB</w:t>
            </w:r>
          </w:p>
          <w:p w14:paraId="5389CB04"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1442 SMIv2</w:t>
            </w:r>
          </w:p>
          <w:p w14:paraId="683E2960"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1451 Manager-</w:t>
            </w:r>
            <w:proofErr w:type="spellStart"/>
            <w:r w:rsidRPr="00C63A37">
              <w:rPr>
                <w:rFonts w:asciiTheme="minorHAnsi" w:hAnsiTheme="minorHAnsi" w:cstheme="minorHAnsi"/>
                <w:bCs/>
                <w:color w:val="000000"/>
                <w:sz w:val="16"/>
                <w:szCs w:val="16"/>
              </w:rPr>
              <w:t>toManager</w:t>
            </w:r>
            <w:proofErr w:type="spellEnd"/>
            <w:r w:rsidRPr="00C63A37">
              <w:rPr>
                <w:rFonts w:asciiTheme="minorHAnsi" w:hAnsiTheme="minorHAnsi" w:cstheme="minorHAnsi"/>
                <w:bCs/>
                <w:color w:val="000000"/>
                <w:sz w:val="16"/>
                <w:szCs w:val="16"/>
              </w:rPr>
              <w:t xml:space="preserve"> MIB</w:t>
            </w:r>
          </w:p>
          <w:p w14:paraId="33C6284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1492 TACACS+</w:t>
            </w:r>
          </w:p>
          <w:p w14:paraId="54052FC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1493 </w:t>
            </w:r>
            <w:proofErr w:type="spellStart"/>
            <w:r w:rsidRPr="00C63A37">
              <w:rPr>
                <w:rFonts w:asciiTheme="minorHAnsi" w:hAnsiTheme="minorHAnsi" w:cstheme="minorHAnsi"/>
                <w:bCs/>
                <w:color w:val="000000"/>
                <w:sz w:val="16"/>
                <w:szCs w:val="16"/>
              </w:rPr>
              <w:t>Managed</w:t>
            </w:r>
            <w:proofErr w:type="spellEnd"/>
            <w:r w:rsidRPr="00C63A37">
              <w:rPr>
                <w:rFonts w:asciiTheme="minorHAnsi" w:hAnsiTheme="minorHAnsi" w:cstheme="minorHAnsi"/>
                <w:bCs/>
                <w:color w:val="000000"/>
                <w:sz w:val="16"/>
                <w:szCs w:val="16"/>
              </w:rPr>
              <w:t xml:space="preserve"> Objects for Bridges MIB</w:t>
            </w:r>
          </w:p>
          <w:p w14:paraId="660686E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1573 </w:t>
            </w:r>
            <w:proofErr w:type="spellStart"/>
            <w:r w:rsidRPr="00C63A37">
              <w:rPr>
                <w:rFonts w:asciiTheme="minorHAnsi" w:hAnsiTheme="minorHAnsi" w:cstheme="minorHAnsi"/>
                <w:bCs/>
                <w:color w:val="000000"/>
                <w:sz w:val="16"/>
                <w:szCs w:val="16"/>
              </w:rPr>
              <w:t>Evolution</w:t>
            </w:r>
            <w:proofErr w:type="spellEnd"/>
            <w:r w:rsidRPr="00C63A37">
              <w:rPr>
                <w:rFonts w:asciiTheme="minorHAnsi" w:hAnsiTheme="minorHAnsi" w:cstheme="minorHAnsi"/>
                <w:bCs/>
                <w:color w:val="000000"/>
                <w:sz w:val="16"/>
                <w:szCs w:val="16"/>
              </w:rPr>
              <w:t xml:space="preserve"> of </w:t>
            </w:r>
            <w:proofErr w:type="spellStart"/>
            <w:r w:rsidRPr="00C63A37">
              <w:rPr>
                <w:rFonts w:asciiTheme="minorHAnsi" w:hAnsiTheme="minorHAnsi" w:cstheme="minorHAnsi"/>
                <w:bCs/>
                <w:color w:val="000000"/>
                <w:sz w:val="16"/>
                <w:szCs w:val="16"/>
              </w:rPr>
              <w:t>Interfaces</w:t>
            </w:r>
            <w:proofErr w:type="spellEnd"/>
          </w:p>
          <w:p w14:paraId="23736E0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1612 DNS </w:t>
            </w:r>
            <w:proofErr w:type="spellStart"/>
            <w:r w:rsidRPr="00C63A37">
              <w:rPr>
                <w:rFonts w:asciiTheme="minorHAnsi" w:hAnsiTheme="minorHAnsi" w:cstheme="minorHAnsi"/>
                <w:bCs/>
                <w:color w:val="000000"/>
                <w:sz w:val="16"/>
                <w:szCs w:val="16"/>
              </w:rPr>
              <w:t>Resolver</w:t>
            </w:r>
            <w:proofErr w:type="spellEnd"/>
            <w:r w:rsidRPr="00C63A37">
              <w:rPr>
                <w:rFonts w:asciiTheme="minorHAnsi" w:hAnsiTheme="minorHAnsi" w:cstheme="minorHAnsi"/>
                <w:bCs/>
                <w:color w:val="000000"/>
                <w:sz w:val="16"/>
                <w:szCs w:val="16"/>
              </w:rPr>
              <w:t xml:space="preserve"> MIB Extensions</w:t>
            </w:r>
          </w:p>
          <w:p w14:paraId="1E507E93"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1643 Ethernet-</w:t>
            </w:r>
            <w:proofErr w:type="spellStart"/>
            <w:r w:rsidRPr="00C63A37">
              <w:rPr>
                <w:rFonts w:asciiTheme="minorHAnsi" w:hAnsiTheme="minorHAnsi" w:cstheme="minorHAnsi"/>
                <w:bCs/>
                <w:color w:val="000000"/>
                <w:sz w:val="16"/>
                <w:szCs w:val="16"/>
              </w:rPr>
              <w:t>like</w:t>
            </w:r>
            <w:proofErr w:type="spellEnd"/>
            <w:r w:rsidRPr="00C63A37">
              <w:rPr>
                <w:rFonts w:asciiTheme="minorHAnsi" w:hAnsiTheme="minorHAnsi" w:cstheme="minorHAnsi"/>
                <w:bCs/>
                <w:color w:val="000000"/>
                <w:sz w:val="16"/>
                <w:szCs w:val="16"/>
              </w:rPr>
              <w:t xml:space="preserve"> MIB</w:t>
            </w:r>
          </w:p>
          <w:p w14:paraId="11148F31"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1757 RMON MIB</w:t>
            </w:r>
          </w:p>
          <w:p w14:paraId="5CC610B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1867 HTML/2.0 </w:t>
            </w:r>
            <w:proofErr w:type="spellStart"/>
            <w:r w:rsidRPr="00C63A37">
              <w:rPr>
                <w:rFonts w:asciiTheme="minorHAnsi" w:hAnsiTheme="minorHAnsi" w:cstheme="minorHAnsi"/>
                <w:bCs/>
                <w:color w:val="000000"/>
                <w:sz w:val="16"/>
                <w:szCs w:val="16"/>
              </w:rPr>
              <w:t>Forms</w:t>
            </w:r>
            <w:proofErr w:type="spellEnd"/>
            <w:r w:rsidRPr="00C63A37">
              <w:rPr>
                <w:rFonts w:asciiTheme="minorHAnsi" w:hAnsiTheme="minorHAnsi" w:cstheme="minorHAnsi"/>
                <w:bCs/>
                <w:color w:val="000000"/>
                <w:sz w:val="16"/>
                <w:szCs w:val="16"/>
              </w:rPr>
              <w:t xml:space="preserve"> with File </w:t>
            </w:r>
            <w:proofErr w:type="spellStart"/>
            <w:r w:rsidRPr="00C63A37">
              <w:rPr>
                <w:rFonts w:asciiTheme="minorHAnsi" w:hAnsiTheme="minorHAnsi" w:cstheme="minorHAnsi"/>
                <w:bCs/>
                <w:color w:val="000000"/>
                <w:sz w:val="16"/>
                <w:szCs w:val="16"/>
              </w:rPr>
              <w:t>Upload</w:t>
            </w:r>
            <w:proofErr w:type="spellEnd"/>
            <w:r w:rsidRPr="00C63A37">
              <w:rPr>
                <w:rFonts w:asciiTheme="minorHAnsi" w:hAnsiTheme="minorHAnsi" w:cstheme="minorHAnsi"/>
                <w:bCs/>
                <w:color w:val="000000"/>
                <w:sz w:val="16"/>
                <w:szCs w:val="16"/>
              </w:rPr>
              <w:t xml:space="preserve"> Extensions</w:t>
            </w:r>
          </w:p>
          <w:p w14:paraId="357BDBA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1901 </w:t>
            </w:r>
            <w:proofErr w:type="spellStart"/>
            <w:r w:rsidRPr="00C63A37">
              <w:rPr>
                <w:rFonts w:asciiTheme="minorHAnsi" w:hAnsiTheme="minorHAnsi" w:cstheme="minorHAnsi"/>
                <w:bCs/>
                <w:color w:val="000000"/>
                <w:sz w:val="16"/>
                <w:szCs w:val="16"/>
              </w:rPr>
              <w:t>Community-based</w:t>
            </w:r>
            <w:proofErr w:type="spellEnd"/>
            <w:r w:rsidRPr="00C63A37">
              <w:rPr>
                <w:rFonts w:asciiTheme="minorHAnsi" w:hAnsiTheme="minorHAnsi" w:cstheme="minorHAnsi"/>
                <w:bCs/>
                <w:color w:val="000000"/>
                <w:sz w:val="16"/>
                <w:szCs w:val="16"/>
              </w:rPr>
              <w:t xml:space="preserve"> SNMPv2</w:t>
            </w:r>
          </w:p>
          <w:p w14:paraId="6BA65EB9"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1907 SNMPv2 MIB</w:t>
            </w:r>
          </w:p>
          <w:p w14:paraId="688CBCDE"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1908 </w:t>
            </w:r>
            <w:proofErr w:type="spellStart"/>
            <w:r w:rsidRPr="00C63A37">
              <w:rPr>
                <w:rFonts w:asciiTheme="minorHAnsi" w:hAnsiTheme="minorHAnsi" w:cstheme="minorHAnsi"/>
                <w:bCs/>
                <w:color w:val="000000"/>
                <w:sz w:val="16"/>
                <w:szCs w:val="16"/>
              </w:rPr>
              <w:t>Coexistence</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Between</w:t>
            </w:r>
            <w:proofErr w:type="spellEnd"/>
            <w:r w:rsidRPr="00C63A37">
              <w:rPr>
                <w:rFonts w:asciiTheme="minorHAnsi" w:hAnsiTheme="minorHAnsi" w:cstheme="minorHAnsi"/>
                <w:bCs/>
                <w:color w:val="000000"/>
                <w:sz w:val="16"/>
                <w:szCs w:val="16"/>
              </w:rPr>
              <w:t xml:space="preserve"> SNMPv1/v2</w:t>
            </w:r>
          </w:p>
          <w:p w14:paraId="7A366C9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2011 IP MIB</w:t>
            </w:r>
          </w:p>
          <w:p w14:paraId="14F08B7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2012 TCP MIB</w:t>
            </w:r>
          </w:p>
          <w:p w14:paraId="6B23071B"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2013 UDP MIB</w:t>
            </w:r>
          </w:p>
          <w:p w14:paraId="39D47D76"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lastRenderedPageBreak/>
              <w:t>2068 HTTP/1.1</w:t>
            </w:r>
          </w:p>
          <w:p w14:paraId="27DDEC03"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2096 IP </w:t>
            </w:r>
            <w:proofErr w:type="spellStart"/>
            <w:r w:rsidRPr="00C63A37">
              <w:rPr>
                <w:rFonts w:asciiTheme="minorHAnsi" w:hAnsiTheme="minorHAnsi" w:cstheme="minorHAnsi"/>
                <w:bCs/>
                <w:color w:val="000000"/>
                <w:sz w:val="16"/>
                <w:szCs w:val="16"/>
              </w:rPr>
              <w:t>Forwarding</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Table</w:t>
            </w:r>
            <w:proofErr w:type="spellEnd"/>
            <w:r w:rsidRPr="00C63A37">
              <w:rPr>
                <w:rFonts w:asciiTheme="minorHAnsi" w:hAnsiTheme="minorHAnsi" w:cstheme="minorHAnsi"/>
                <w:bCs/>
                <w:color w:val="000000"/>
                <w:sz w:val="16"/>
                <w:szCs w:val="16"/>
              </w:rPr>
              <w:t xml:space="preserve"> MIB</w:t>
            </w:r>
          </w:p>
          <w:p w14:paraId="07B40842"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2233 </w:t>
            </w:r>
            <w:proofErr w:type="spellStart"/>
            <w:r w:rsidRPr="00C63A37">
              <w:rPr>
                <w:rFonts w:asciiTheme="minorHAnsi" w:hAnsiTheme="minorHAnsi" w:cstheme="minorHAnsi"/>
                <w:bCs/>
                <w:color w:val="000000"/>
                <w:sz w:val="16"/>
                <w:szCs w:val="16"/>
              </w:rPr>
              <w:t>Interfaces</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Group</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using</w:t>
            </w:r>
            <w:proofErr w:type="spellEnd"/>
            <w:r w:rsidRPr="00C63A37">
              <w:rPr>
                <w:rFonts w:asciiTheme="minorHAnsi" w:hAnsiTheme="minorHAnsi" w:cstheme="minorHAnsi"/>
                <w:bCs/>
                <w:color w:val="000000"/>
                <w:sz w:val="16"/>
                <w:szCs w:val="16"/>
              </w:rPr>
              <w:t xml:space="preserve"> SMIv2</w:t>
            </w:r>
          </w:p>
          <w:p w14:paraId="20AD854D"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2246 TLS v1</w:t>
            </w:r>
          </w:p>
          <w:p w14:paraId="3BDF8CBA"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2271 SNMP Framework MIB</w:t>
            </w:r>
          </w:p>
          <w:p w14:paraId="0A26866D"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2295 Transport Content </w:t>
            </w:r>
            <w:proofErr w:type="spellStart"/>
            <w:r w:rsidRPr="00C63A37">
              <w:rPr>
                <w:rFonts w:asciiTheme="minorHAnsi" w:hAnsiTheme="minorHAnsi" w:cstheme="minorHAnsi"/>
                <w:bCs/>
                <w:color w:val="000000"/>
                <w:sz w:val="16"/>
                <w:szCs w:val="16"/>
              </w:rPr>
              <w:t>Negotiation</w:t>
            </w:r>
            <w:proofErr w:type="spellEnd"/>
          </w:p>
          <w:p w14:paraId="02FFC8B0"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2296 Remote </w:t>
            </w:r>
            <w:proofErr w:type="spellStart"/>
            <w:r w:rsidRPr="00C63A37">
              <w:rPr>
                <w:rFonts w:asciiTheme="minorHAnsi" w:hAnsiTheme="minorHAnsi" w:cstheme="minorHAnsi"/>
                <w:bCs/>
                <w:color w:val="000000"/>
                <w:sz w:val="16"/>
                <w:szCs w:val="16"/>
              </w:rPr>
              <w:t>Variant</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Selection</w:t>
            </w:r>
            <w:proofErr w:type="spellEnd"/>
          </w:p>
          <w:p w14:paraId="29C2A72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2346 AES </w:t>
            </w:r>
            <w:proofErr w:type="spellStart"/>
            <w:r w:rsidRPr="00C63A37">
              <w:rPr>
                <w:rFonts w:asciiTheme="minorHAnsi" w:hAnsiTheme="minorHAnsi" w:cstheme="minorHAnsi"/>
                <w:bCs/>
                <w:color w:val="000000"/>
                <w:sz w:val="16"/>
                <w:szCs w:val="16"/>
              </w:rPr>
              <w:t>Ciphersuites</w:t>
            </w:r>
            <w:proofErr w:type="spellEnd"/>
            <w:r w:rsidRPr="00C63A37">
              <w:rPr>
                <w:rFonts w:asciiTheme="minorHAnsi" w:hAnsiTheme="minorHAnsi" w:cstheme="minorHAnsi"/>
                <w:bCs/>
                <w:color w:val="000000"/>
                <w:sz w:val="16"/>
                <w:szCs w:val="16"/>
              </w:rPr>
              <w:t xml:space="preserve"> for TLS</w:t>
            </w:r>
          </w:p>
          <w:p w14:paraId="2B94861A"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2576 </w:t>
            </w:r>
            <w:proofErr w:type="spellStart"/>
            <w:r w:rsidRPr="00C63A37">
              <w:rPr>
                <w:rFonts w:asciiTheme="minorHAnsi" w:hAnsiTheme="minorHAnsi" w:cstheme="minorHAnsi"/>
                <w:bCs/>
                <w:color w:val="000000"/>
                <w:sz w:val="16"/>
                <w:szCs w:val="16"/>
              </w:rPr>
              <w:t>Coexistence</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Between</w:t>
            </w:r>
            <w:proofErr w:type="spellEnd"/>
            <w:r w:rsidRPr="00C63A37">
              <w:rPr>
                <w:rFonts w:asciiTheme="minorHAnsi" w:hAnsiTheme="minorHAnsi" w:cstheme="minorHAnsi"/>
                <w:bCs/>
                <w:color w:val="000000"/>
                <w:sz w:val="16"/>
                <w:szCs w:val="16"/>
              </w:rPr>
              <w:t xml:space="preserve"> SNMPv1/v2/v3</w:t>
            </w:r>
          </w:p>
          <w:p w14:paraId="7BE95D9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2578 SMIv2</w:t>
            </w:r>
          </w:p>
          <w:p w14:paraId="42B99638"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2579 </w:t>
            </w:r>
            <w:proofErr w:type="spellStart"/>
            <w:r w:rsidRPr="00C63A37">
              <w:rPr>
                <w:rFonts w:asciiTheme="minorHAnsi" w:hAnsiTheme="minorHAnsi" w:cstheme="minorHAnsi"/>
                <w:bCs/>
                <w:color w:val="000000"/>
                <w:sz w:val="16"/>
                <w:szCs w:val="16"/>
              </w:rPr>
              <w:t>Textual</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Conventions</w:t>
            </w:r>
            <w:proofErr w:type="spellEnd"/>
            <w:r w:rsidRPr="00C63A37">
              <w:rPr>
                <w:rFonts w:asciiTheme="minorHAnsi" w:hAnsiTheme="minorHAnsi" w:cstheme="minorHAnsi"/>
                <w:bCs/>
                <w:color w:val="000000"/>
                <w:sz w:val="16"/>
                <w:szCs w:val="16"/>
              </w:rPr>
              <w:t xml:space="preserve"> for SMIv2</w:t>
            </w:r>
          </w:p>
          <w:p w14:paraId="64C4CD1D"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2580 </w:t>
            </w:r>
            <w:proofErr w:type="spellStart"/>
            <w:r w:rsidRPr="00C63A37">
              <w:rPr>
                <w:rFonts w:asciiTheme="minorHAnsi" w:hAnsiTheme="minorHAnsi" w:cstheme="minorHAnsi"/>
                <w:bCs/>
                <w:color w:val="000000"/>
                <w:sz w:val="16"/>
                <w:szCs w:val="16"/>
              </w:rPr>
              <w:t>Conformance</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Statements</w:t>
            </w:r>
            <w:proofErr w:type="spellEnd"/>
            <w:r w:rsidRPr="00C63A37">
              <w:rPr>
                <w:rFonts w:asciiTheme="minorHAnsi" w:hAnsiTheme="minorHAnsi" w:cstheme="minorHAnsi"/>
                <w:bCs/>
                <w:color w:val="000000"/>
                <w:sz w:val="16"/>
                <w:szCs w:val="16"/>
              </w:rPr>
              <w:t xml:space="preserve"> for SMIv2</w:t>
            </w:r>
          </w:p>
          <w:p w14:paraId="6CFDCB84"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2613 RMON MIB</w:t>
            </w:r>
          </w:p>
          <w:p w14:paraId="5F757C11"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2618 RADIUS </w:t>
            </w:r>
            <w:proofErr w:type="spellStart"/>
            <w:r w:rsidRPr="00C63A37">
              <w:rPr>
                <w:rFonts w:asciiTheme="minorHAnsi" w:hAnsiTheme="minorHAnsi" w:cstheme="minorHAnsi"/>
                <w:bCs/>
                <w:color w:val="000000"/>
                <w:sz w:val="16"/>
                <w:szCs w:val="16"/>
              </w:rPr>
              <w:t>Authentication</w:t>
            </w:r>
            <w:proofErr w:type="spellEnd"/>
            <w:r w:rsidRPr="00C63A37">
              <w:rPr>
                <w:rFonts w:asciiTheme="minorHAnsi" w:hAnsiTheme="minorHAnsi" w:cstheme="minorHAnsi"/>
                <w:bCs/>
                <w:color w:val="000000"/>
                <w:sz w:val="16"/>
                <w:szCs w:val="16"/>
              </w:rPr>
              <w:t xml:space="preserve"> MIB</w:t>
            </w:r>
          </w:p>
          <w:p w14:paraId="39256E6B"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2620 RADIUS Accounting MIB</w:t>
            </w:r>
          </w:p>
          <w:p w14:paraId="6C09DB5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2665 Ethernet-</w:t>
            </w:r>
            <w:proofErr w:type="spellStart"/>
            <w:r w:rsidRPr="00C63A37">
              <w:rPr>
                <w:rFonts w:asciiTheme="minorHAnsi" w:hAnsiTheme="minorHAnsi" w:cstheme="minorHAnsi"/>
                <w:bCs/>
                <w:color w:val="000000"/>
                <w:sz w:val="16"/>
                <w:szCs w:val="16"/>
              </w:rPr>
              <w:t>like</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Interfaces</w:t>
            </w:r>
            <w:proofErr w:type="spellEnd"/>
            <w:r w:rsidRPr="00C63A37">
              <w:rPr>
                <w:rFonts w:asciiTheme="minorHAnsi" w:hAnsiTheme="minorHAnsi" w:cstheme="minorHAnsi"/>
                <w:bCs/>
                <w:color w:val="000000"/>
                <w:sz w:val="16"/>
                <w:szCs w:val="16"/>
              </w:rPr>
              <w:t xml:space="preserve"> MIB</w:t>
            </w:r>
          </w:p>
          <w:p w14:paraId="51302B43"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2674 Extended Bridge MIB</w:t>
            </w:r>
          </w:p>
          <w:p w14:paraId="3FF88C05"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2737 ENTITY MIB</w:t>
            </w:r>
          </w:p>
          <w:p w14:paraId="3D207E1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2818 HTTP </w:t>
            </w:r>
            <w:proofErr w:type="spellStart"/>
            <w:r w:rsidRPr="00C63A37">
              <w:rPr>
                <w:rFonts w:asciiTheme="minorHAnsi" w:hAnsiTheme="minorHAnsi" w:cstheme="minorHAnsi"/>
                <w:bCs/>
                <w:color w:val="000000"/>
                <w:sz w:val="16"/>
                <w:szCs w:val="16"/>
              </w:rPr>
              <w:t>over</w:t>
            </w:r>
            <w:proofErr w:type="spellEnd"/>
            <w:r w:rsidRPr="00C63A37">
              <w:rPr>
                <w:rFonts w:asciiTheme="minorHAnsi" w:hAnsiTheme="minorHAnsi" w:cstheme="minorHAnsi"/>
                <w:bCs/>
                <w:color w:val="000000"/>
                <w:sz w:val="16"/>
                <w:szCs w:val="16"/>
              </w:rPr>
              <w:t xml:space="preserve"> TLS</w:t>
            </w:r>
          </w:p>
          <w:p w14:paraId="2293511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2819 RMON MIB (</w:t>
            </w:r>
            <w:proofErr w:type="spellStart"/>
            <w:r w:rsidRPr="00C63A37">
              <w:rPr>
                <w:rFonts w:asciiTheme="minorHAnsi" w:hAnsiTheme="minorHAnsi" w:cstheme="minorHAnsi"/>
                <w:bCs/>
                <w:color w:val="000000"/>
                <w:sz w:val="16"/>
                <w:szCs w:val="16"/>
              </w:rPr>
              <w:t>groups</w:t>
            </w:r>
            <w:proofErr w:type="spellEnd"/>
            <w:r w:rsidRPr="00C63A37">
              <w:rPr>
                <w:rFonts w:asciiTheme="minorHAnsi" w:hAnsiTheme="minorHAnsi" w:cstheme="minorHAnsi"/>
                <w:bCs/>
                <w:color w:val="000000"/>
                <w:sz w:val="16"/>
                <w:szCs w:val="16"/>
              </w:rPr>
              <w:t xml:space="preserve"> 1, 2, 3, 9)</w:t>
            </w:r>
          </w:p>
          <w:p w14:paraId="089AB36E"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2863 </w:t>
            </w:r>
            <w:proofErr w:type="spellStart"/>
            <w:r w:rsidRPr="00C63A37">
              <w:rPr>
                <w:rFonts w:asciiTheme="minorHAnsi" w:hAnsiTheme="minorHAnsi" w:cstheme="minorHAnsi"/>
                <w:bCs/>
                <w:color w:val="000000"/>
                <w:sz w:val="16"/>
                <w:szCs w:val="16"/>
              </w:rPr>
              <w:t>Interfaces</w:t>
            </w:r>
            <w:proofErr w:type="spellEnd"/>
            <w:r w:rsidRPr="00C63A37">
              <w:rPr>
                <w:rFonts w:asciiTheme="minorHAnsi" w:hAnsiTheme="minorHAnsi" w:cstheme="minorHAnsi"/>
                <w:bCs/>
                <w:color w:val="000000"/>
                <w:sz w:val="16"/>
                <w:szCs w:val="16"/>
              </w:rPr>
              <w:t xml:space="preserve"> MIB</w:t>
            </w:r>
          </w:p>
          <w:p w14:paraId="31E22ECC"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2865 RADIUS</w:t>
            </w:r>
          </w:p>
          <w:p w14:paraId="4D2A058D"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2866 RADIUS Accounting</w:t>
            </w:r>
          </w:p>
          <w:p w14:paraId="6023C9F6"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2868 RADIUS </w:t>
            </w:r>
            <w:proofErr w:type="spellStart"/>
            <w:r w:rsidRPr="00C63A37">
              <w:rPr>
                <w:rFonts w:asciiTheme="minorHAnsi" w:hAnsiTheme="minorHAnsi" w:cstheme="minorHAnsi"/>
                <w:bCs/>
                <w:color w:val="000000"/>
                <w:sz w:val="16"/>
                <w:szCs w:val="16"/>
              </w:rPr>
              <w:t>Attributes</w:t>
            </w:r>
            <w:proofErr w:type="spellEnd"/>
            <w:r w:rsidRPr="00C63A37">
              <w:rPr>
                <w:rFonts w:asciiTheme="minorHAnsi" w:hAnsiTheme="minorHAnsi" w:cstheme="minorHAnsi"/>
                <w:bCs/>
                <w:color w:val="000000"/>
                <w:sz w:val="16"/>
                <w:szCs w:val="16"/>
              </w:rPr>
              <w:t xml:space="preserve"> for </w:t>
            </w:r>
            <w:proofErr w:type="spellStart"/>
            <w:r w:rsidRPr="00C63A37">
              <w:rPr>
                <w:rFonts w:asciiTheme="minorHAnsi" w:hAnsiTheme="minorHAnsi" w:cstheme="minorHAnsi"/>
                <w:bCs/>
                <w:color w:val="000000"/>
                <w:sz w:val="16"/>
                <w:szCs w:val="16"/>
              </w:rPr>
              <w:t>Tunnel</w:t>
            </w:r>
            <w:proofErr w:type="spellEnd"/>
            <w:r w:rsidRPr="00C63A37">
              <w:rPr>
                <w:rFonts w:asciiTheme="minorHAnsi" w:hAnsiTheme="minorHAnsi" w:cstheme="minorHAnsi"/>
                <w:bCs/>
                <w:color w:val="000000"/>
                <w:sz w:val="16"/>
                <w:szCs w:val="16"/>
              </w:rPr>
              <w:t xml:space="preserve"> Prot.</w:t>
            </w:r>
          </w:p>
          <w:p w14:paraId="5807D71B"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2869 RADIUS Extensions</w:t>
            </w:r>
          </w:p>
          <w:p w14:paraId="3FD40080"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3410 Internet Standard </w:t>
            </w:r>
            <w:proofErr w:type="spellStart"/>
            <w:r w:rsidRPr="00C63A37">
              <w:rPr>
                <w:rFonts w:asciiTheme="minorHAnsi" w:hAnsiTheme="minorHAnsi" w:cstheme="minorHAnsi"/>
                <w:bCs/>
                <w:color w:val="000000"/>
                <w:sz w:val="16"/>
                <w:szCs w:val="16"/>
              </w:rPr>
              <w:t>Mgmt</w:t>
            </w:r>
            <w:proofErr w:type="spellEnd"/>
            <w:r w:rsidRPr="00C63A37">
              <w:rPr>
                <w:rFonts w:asciiTheme="minorHAnsi" w:hAnsiTheme="minorHAnsi" w:cstheme="minorHAnsi"/>
                <w:bCs/>
                <w:color w:val="000000"/>
                <w:sz w:val="16"/>
                <w:szCs w:val="16"/>
              </w:rPr>
              <w:t>. Framework</w:t>
            </w:r>
          </w:p>
          <w:p w14:paraId="4323F23C"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3411 SNMP Management Framework</w:t>
            </w:r>
          </w:p>
          <w:p w14:paraId="5510C96D"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3412 Message Processing and </w:t>
            </w:r>
            <w:proofErr w:type="spellStart"/>
            <w:r w:rsidRPr="00C63A37">
              <w:rPr>
                <w:rFonts w:asciiTheme="minorHAnsi" w:hAnsiTheme="minorHAnsi" w:cstheme="minorHAnsi"/>
                <w:bCs/>
                <w:color w:val="000000"/>
                <w:sz w:val="16"/>
                <w:szCs w:val="16"/>
              </w:rPr>
              <w:t>Dispatching</w:t>
            </w:r>
            <w:proofErr w:type="spellEnd"/>
          </w:p>
          <w:p w14:paraId="000C4E71"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3413 SNMP Applications</w:t>
            </w:r>
          </w:p>
          <w:p w14:paraId="7329F17B"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3414 User-</w:t>
            </w:r>
            <w:proofErr w:type="spellStart"/>
            <w:r w:rsidRPr="00C63A37">
              <w:rPr>
                <w:rFonts w:asciiTheme="minorHAnsi" w:hAnsiTheme="minorHAnsi" w:cstheme="minorHAnsi"/>
                <w:bCs/>
                <w:color w:val="000000"/>
                <w:sz w:val="16"/>
                <w:szCs w:val="16"/>
              </w:rPr>
              <w:t>based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security</w:t>
            </w:r>
            <w:proofErr w:type="spellEnd"/>
            <w:r w:rsidRPr="00C63A37">
              <w:rPr>
                <w:rFonts w:asciiTheme="minorHAnsi" w:hAnsiTheme="minorHAnsi" w:cstheme="minorHAnsi"/>
                <w:bCs/>
                <w:color w:val="000000"/>
                <w:sz w:val="16"/>
                <w:szCs w:val="16"/>
              </w:rPr>
              <w:t xml:space="preserve"> model</w:t>
            </w:r>
          </w:p>
          <w:p w14:paraId="2B21F0E0"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3415 </w:t>
            </w:r>
            <w:proofErr w:type="spellStart"/>
            <w:r w:rsidRPr="00C63A37">
              <w:rPr>
                <w:rFonts w:asciiTheme="minorHAnsi" w:hAnsiTheme="minorHAnsi" w:cstheme="minorHAnsi"/>
                <w:bCs/>
                <w:color w:val="000000"/>
                <w:sz w:val="16"/>
                <w:szCs w:val="16"/>
              </w:rPr>
              <w:t>View-based</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control</w:t>
            </w:r>
            <w:proofErr w:type="spellEnd"/>
            <w:r w:rsidRPr="00C63A37">
              <w:rPr>
                <w:rFonts w:asciiTheme="minorHAnsi" w:hAnsiTheme="minorHAnsi" w:cstheme="minorHAnsi"/>
                <w:bCs/>
                <w:color w:val="000000"/>
                <w:sz w:val="16"/>
                <w:szCs w:val="16"/>
              </w:rPr>
              <w:t xml:space="preserve"> model</w:t>
            </w:r>
          </w:p>
          <w:p w14:paraId="502285E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3416 SNMPv2</w:t>
            </w:r>
          </w:p>
          <w:p w14:paraId="57790361"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3418 SNMP MIB</w:t>
            </w:r>
          </w:p>
          <w:p w14:paraId="58838D1C"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3577 RMON MIB</w:t>
            </w:r>
          </w:p>
          <w:p w14:paraId="49C9421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3580 802.1X with RADIUS</w:t>
            </w:r>
          </w:p>
          <w:p w14:paraId="48F93ACE"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3737 Registry of RMOM MIB</w:t>
            </w:r>
          </w:p>
          <w:p w14:paraId="1C51D17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4086 </w:t>
            </w:r>
            <w:proofErr w:type="spellStart"/>
            <w:r w:rsidRPr="00C63A37">
              <w:rPr>
                <w:rFonts w:asciiTheme="minorHAnsi" w:hAnsiTheme="minorHAnsi" w:cstheme="minorHAnsi"/>
                <w:bCs/>
                <w:color w:val="000000"/>
                <w:sz w:val="16"/>
                <w:szCs w:val="16"/>
              </w:rPr>
              <w:t>Randomness</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Requirements</w:t>
            </w:r>
            <w:proofErr w:type="spellEnd"/>
          </w:p>
          <w:p w14:paraId="09DEB4C1"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4113 UDP MIB</w:t>
            </w:r>
          </w:p>
          <w:p w14:paraId="3FC90BC2"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4251 SSHv2 </w:t>
            </w:r>
            <w:proofErr w:type="spellStart"/>
            <w:r w:rsidRPr="00C63A37">
              <w:rPr>
                <w:rFonts w:asciiTheme="minorHAnsi" w:hAnsiTheme="minorHAnsi" w:cstheme="minorHAnsi"/>
                <w:bCs/>
                <w:color w:val="000000"/>
                <w:sz w:val="16"/>
                <w:szCs w:val="16"/>
              </w:rPr>
              <w:t>Protocol</w:t>
            </w:r>
            <w:proofErr w:type="spellEnd"/>
          </w:p>
          <w:p w14:paraId="1ED4DB6F"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4252 SSHv2 </w:t>
            </w:r>
            <w:proofErr w:type="spellStart"/>
            <w:r w:rsidRPr="00C63A37">
              <w:rPr>
                <w:rFonts w:asciiTheme="minorHAnsi" w:hAnsiTheme="minorHAnsi" w:cstheme="minorHAnsi"/>
                <w:bCs/>
                <w:color w:val="000000"/>
                <w:sz w:val="16"/>
                <w:szCs w:val="16"/>
              </w:rPr>
              <w:t>Authentication</w:t>
            </w:r>
            <w:proofErr w:type="spellEnd"/>
          </w:p>
          <w:p w14:paraId="66F2EF83"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4253 SSHv2 Transport</w:t>
            </w:r>
          </w:p>
          <w:p w14:paraId="10DB6BA7"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4254 SSHv2 Connection </w:t>
            </w:r>
            <w:proofErr w:type="spellStart"/>
            <w:r w:rsidRPr="00C63A37">
              <w:rPr>
                <w:rFonts w:asciiTheme="minorHAnsi" w:hAnsiTheme="minorHAnsi" w:cstheme="minorHAnsi"/>
                <w:bCs/>
                <w:color w:val="000000"/>
                <w:sz w:val="16"/>
                <w:szCs w:val="16"/>
              </w:rPr>
              <w:t>Protocol</w:t>
            </w:r>
            <w:proofErr w:type="spellEnd"/>
          </w:p>
          <w:p w14:paraId="4CBDB132"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4419 SSHv2 Transport </w:t>
            </w:r>
            <w:proofErr w:type="spellStart"/>
            <w:r w:rsidRPr="00C63A37">
              <w:rPr>
                <w:rFonts w:asciiTheme="minorHAnsi" w:hAnsiTheme="minorHAnsi" w:cstheme="minorHAnsi"/>
                <w:bCs/>
                <w:color w:val="000000"/>
                <w:sz w:val="16"/>
                <w:szCs w:val="16"/>
              </w:rPr>
              <w:t>Layer</w:t>
            </w:r>
            <w:proofErr w:type="spellEnd"/>
            <w:r w:rsidRPr="00C63A37">
              <w:rPr>
                <w:rFonts w:asciiTheme="minorHAnsi" w:hAnsiTheme="minorHAnsi" w:cstheme="minorHAnsi"/>
                <w:bCs/>
                <w:color w:val="000000"/>
                <w:sz w:val="16"/>
                <w:szCs w:val="16"/>
              </w:rPr>
              <w:t xml:space="preserve"> </w:t>
            </w:r>
            <w:proofErr w:type="spellStart"/>
            <w:r w:rsidRPr="00C63A37">
              <w:rPr>
                <w:rFonts w:asciiTheme="minorHAnsi" w:hAnsiTheme="minorHAnsi" w:cstheme="minorHAnsi"/>
                <w:bCs/>
                <w:color w:val="000000"/>
                <w:sz w:val="16"/>
                <w:szCs w:val="16"/>
              </w:rPr>
              <w:t>Protocol</w:t>
            </w:r>
            <w:proofErr w:type="spellEnd"/>
          </w:p>
          <w:p w14:paraId="2443A89A"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4521 LDAP Extensions</w:t>
            </w:r>
          </w:p>
          <w:p w14:paraId="52A7E2D4" w14:textId="77777777" w:rsidR="008C3643"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4716 SECSH Public </w:t>
            </w:r>
            <w:proofErr w:type="spellStart"/>
            <w:r w:rsidRPr="00C63A37">
              <w:rPr>
                <w:rFonts w:asciiTheme="minorHAnsi" w:hAnsiTheme="minorHAnsi" w:cstheme="minorHAnsi"/>
                <w:bCs/>
                <w:color w:val="000000"/>
                <w:sz w:val="16"/>
                <w:szCs w:val="16"/>
              </w:rPr>
              <w:t>Key</w:t>
            </w:r>
            <w:proofErr w:type="spellEnd"/>
            <w:r w:rsidRPr="00C63A37">
              <w:rPr>
                <w:rFonts w:asciiTheme="minorHAnsi" w:hAnsiTheme="minorHAnsi" w:cstheme="minorHAnsi"/>
                <w:bCs/>
                <w:color w:val="000000"/>
                <w:sz w:val="16"/>
                <w:szCs w:val="16"/>
              </w:rPr>
              <w:t xml:space="preserve"> File Format</w:t>
            </w:r>
          </w:p>
          <w:p w14:paraId="562C448F" w14:textId="0DB5B26A" w:rsidR="006A12EC" w:rsidRPr="00C63A37" w:rsidRDefault="008C3643" w:rsidP="008C3643">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6101 SSL</w:t>
            </w:r>
          </w:p>
        </w:tc>
      </w:tr>
      <w:tr w:rsidR="006A12EC" w:rsidRPr="00C63A37" w14:paraId="26BD306E"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243776DA" w14:textId="088566CF" w:rsidR="006A12EC"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lastRenderedPageBreak/>
              <w:t>Certyfikaty i standardy</w:t>
            </w:r>
          </w:p>
        </w:tc>
        <w:tc>
          <w:tcPr>
            <w:tcW w:w="6784" w:type="dxa"/>
            <w:tcBorders>
              <w:top w:val="single" w:sz="4" w:space="0" w:color="BDD6EE"/>
              <w:left w:val="single" w:sz="4" w:space="0" w:color="BDD6EE"/>
              <w:bottom w:val="single" w:sz="4" w:space="0" w:color="BDD6EE"/>
              <w:right w:val="single" w:sz="4" w:space="0" w:color="BDD6EE"/>
            </w:tcBorders>
          </w:tcPr>
          <w:p w14:paraId="523701DA" w14:textId="77777777" w:rsidR="008C3643" w:rsidRPr="00C63A37" w:rsidRDefault="008C3643" w:rsidP="008C3643">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Zamawiający wymaga aby oferowany przełącznik: </w:t>
            </w:r>
          </w:p>
          <w:p w14:paraId="234ED78C" w14:textId="77777777" w:rsidR="008C3643" w:rsidRPr="00C63A37" w:rsidRDefault="008C3643" w:rsidP="008C3643">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został wyprodukowany zgodnie z normą ISO-9001 oraz ISO-14001 (dokumenty załączyć do oferty)</w:t>
            </w:r>
          </w:p>
          <w:p w14:paraId="22AFD70D" w14:textId="77777777" w:rsidR="008C3643" w:rsidRPr="00C63A37" w:rsidRDefault="008C3643" w:rsidP="008C3643">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posiadał deklarację CE (dokument załączyć do oferty)</w:t>
            </w:r>
          </w:p>
          <w:p w14:paraId="7ED75AA4" w14:textId="4ED9C23F" w:rsidR="006A12EC" w:rsidRPr="00C63A37" w:rsidRDefault="008C3643" w:rsidP="008C3643">
            <w:pPr>
              <w:spacing w:line="240" w:lineRule="auto"/>
              <w:jc w:val="left"/>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 jest zgodny z standardem </w:t>
            </w:r>
            <w:proofErr w:type="spellStart"/>
            <w:r w:rsidRPr="00C63A37">
              <w:rPr>
                <w:rFonts w:asciiTheme="minorHAnsi" w:hAnsiTheme="minorHAnsi" w:cstheme="minorHAnsi"/>
                <w:bCs/>
                <w:color w:val="000000"/>
                <w:sz w:val="16"/>
                <w:szCs w:val="16"/>
              </w:rPr>
              <w:t>RoHS</w:t>
            </w:r>
            <w:proofErr w:type="spellEnd"/>
            <w:r w:rsidRPr="00C63A37">
              <w:rPr>
                <w:rFonts w:asciiTheme="minorHAnsi" w:hAnsiTheme="minorHAnsi" w:cstheme="minorHAnsi"/>
                <w:bCs/>
                <w:color w:val="000000"/>
                <w:sz w:val="16"/>
                <w:szCs w:val="16"/>
              </w:rPr>
              <w:t xml:space="preserve"> (oświadczenie producenta lub przedstawiciela producenta załączyć do oferty)</w:t>
            </w:r>
          </w:p>
        </w:tc>
      </w:tr>
      <w:tr w:rsidR="006A12EC" w:rsidRPr="00C63A37" w14:paraId="0AD36281"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2F7A056" w14:textId="7978ECA4" w:rsidR="006A12EC"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Inne</w:t>
            </w:r>
          </w:p>
        </w:tc>
        <w:tc>
          <w:tcPr>
            <w:tcW w:w="6784" w:type="dxa"/>
            <w:tcBorders>
              <w:top w:val="single" w:sz="4" w:space="0" w:color="BDD6EE"/>
              <w:left w:val="single" w:sz="4" w:space="0" w:color="BDD6EE"/>
              <w:bottom w:val="single" w:sz="4" w:space="0" w:color="BDD6EE"/>
              <w:right w:val="single" w:sz="4" w:space="0" w:color="BDD6EE"/>
            </w:tcBorders>
          </w:tcPr>
          <w:p w14:paraId="30CEDBCF" w14:textId="36E6E80D" w:rsidR="006A12EC"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Przystosowanie do pracy w temperaturze 0-45 stopni Celsjusza</w:t>
            </w:r>
          </w:p>
        </w:tc>
      </w:tr>
      <w:tr w:rsidR="008C3643" w:rsidRPr="00C63A37" w14:paraId="4B7B8FC5"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44055C6" w14:textId="77777777" w:rsidR="008C3643" w:rsidRPr="00C63A37" w:rsidRDefault="008C3643" w:rsidP="002B2824">
            <w:pPr>
              <w:autoSpaceDE w:val="0"/>
              <w:autoSpaceDN w:val="0"/>
              <w:adjustRightInd w:val="0"/>
              <w:rPr>
                <w:rFonts w:asciiTheme="minorHAnsi" w:hAnsiTheme="minorHAnsi" w:cstheme="minorHAnsi"/>
                <w:bCs/>
                <w:color w:val="000000"/>
                <w:sz w:val="16"/>
                <w:szCs w:val="16"/>
              </w:rPr>
            </w:pPr>
          </w:p>
        </w:tc>
        <w:tc>
          <w:tcPr>
            <w:tcW w:w="6784" w:type="dxa"/>
            <w:tcBorders>
              <w:top w:val="single" w:sz="4" w:space="0" w:color="BDD6EE"/>
              <w:left w:val="single" w:sz="4" w:space="0" w:color="BDD6EE"/>
              <w:bottom w:val="single" w:sz="4" w:space="0" w:color="BDD6EE"/>
              <w:right w:val="single" w:sz="4" w:space="0" w:color="BDD6EE"/>
            </w:tcBorders>
          </w:tcPr>
          <w:p w14:paraId="180A434C" w14:textId="0A4197D8" w:rsidR="008C3643"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Wraz z przełącznikiem należy dostarczyć 2szt kabli DAC 10Gb SFP+ </w:t>
            </w:r>
            <w:r w:rsidR="00AA4ABE" w:rsidRPr="00C63A37">
              <w:rPr>
                <w:rFonts w:asciiTheme="minorHAnsi" w:hAnsiTheme="minorHAnsi" w:cstheme="minorHAnsi"/>
                <w:bCs/>
                <w:color w:val="000000"/>
                <w:sz w:val="16"/>
                <w:szCs w:val="16"/>
              </w:rPr>
              <w:t xml:space="preserve"> min. 3m </w:t>
            </w:r>
            <w:r w:rsidRPr="00C63A37">
              <w:rPr>
                <w:rFonts w:asciiTheme="minorHAnsi" w:hAnsiTheme="minorHAnsi" w:cstheme="minorHAnsi"/>
                <w:bCs/>
                <w:color w:val="000000"/>
                <w:sz w:val="16"/>
                <w:szCs w:val="16"/>
              </w:rPr>
              <w:t>do połączenia z</w:t>
            </w:r>
            <w:r w:rsidR="00AA4ABE" w:rsidRPr="00C63A37">
              <w:rPr>
                <w:rFonts w:asciiTheme="minorHAnsi" w:hAnsiTheme="minorHAnsi" w:cstheme="minorHAnsi"/>
                <w:bCs/>
                <w:color w:val="000000"/>
                <w:sz w:val="16"/>
                <w:szCs w:val="16"/>
              </w:rPr>
              <w:t xml:space="preserve"> zaoferowanym</w:t>
            </w:r>
            <w:r w:rsidRPr="00C63A37">
              <w:rPr>
                <w:rFonts w:asciiTheme="minorHAnsi" w:hAnsiTheme="minorHAnsi" w:cstheme="minorHAnsi"/>
                <w:bCs/>
                <w:color w:val="000000"/>
                <w:sz w:val="16"/>
                <w:szCs w:val="16"/>
              </w:rPr>
              <w:t xml:space="preserve"> serwerem</w:t>
            </w:r>
          </w:p>
          <w:p w14:paraId="73277334" w14:textId="64B9078B" w:rsidR="008C3643" w:rsidRPr="00C63A37" w:rsidRDefault="008C3643"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Zaoferowane kable musza być certyfikowane do współpracy przez producenta serwera i przełącznika przez wpis w kartach katalogowych</w:t>
            </w:r>
          </w:p>
        </w:tc>
      </w:tr>
      <w:tr w:rsidR="006A12EC" w:rsidRPr="00C63A37" w14:paraId="14B71579"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38B0BDF8" w14:textId="77777777" w:rsidR="006A12EC" w:rsidRPr="00C63A37" w:rsidRDefault="006A12EC" w:rsidP="002B2824">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Gwarancja</w:t>
            </w:r>
          </w:p>
        </w:tc>
        <w:tc>
          <w:tcPr>
            <w:tcW w:w="6784" w:type="dxa"/>
            <w:tcBorders>
              <w:top w:val="single" w:sz="4" w:space="0" w:color="BDD6EE"/>
              <w:left w:val="single" w:sz="4" w:space="0" w:color="BDD6EE"/>
              <w:bottom w:val="single" w:sz="4" w:space="0" w:color="BDD6EE"/>
              <w:right w:val="single" w:sz="4" w:space="0" w:color="BDD6EE"/>
            </w:tcBorders>
            <w:hideMark/>
          </w:tcPr>
          <w:p w14:paraId="501136D1" w14:textId="67494EC2" w:rsidR="00FD1A36" w:rsidRPr="00C63A37" w:rsidRDefault="001C698C" w:rsidP="008C3643">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 xml:space="preserve">18 - miesięczna </w:t>
            </w:r>
            <w:r w:rsidR="006A12EC" w:rsidRPr="00C63A37">
              <w:rPr>
                <w:rFonts w:asciiTheme="minorHAnsi" w:hAnsiTheme="minorHAnsi" w:cstheme="minorHAnsi"/>
                <w:bCs/>
                <w:color w:val="000000"/>
                <w:sz w:val="16"/>
                <w:szCs w:val="16"/>
              </w:rPr>
              <w:t xml:space="preserve">gwarancja </w:t>
            </w:r>
            <w:r w:rsidR="008C3643" w:rsidRPr="00C63A37">
              <w:rPr>
                <w:rFonts w:asciiTheme="minorHAnsi" w:hAnsiTheme="minorHAnsi" w:cstheme="minorHAnsi"/>
                <w:bCs/>
                <w:color w:val="000000"/>
                <w:sz w:val="16"/>
                <w:szCs w:val="16"/>
              </w:rPr>
              <w:t>przełącznika</w:t>
            </w:r>
            <w:r w:rsidR="006A12EC" w:rsidRPr="00C63A37">
              <w:rPr>
                <w:rFonts w:asciiTheme="minorHAnsi" w:hAnsiTheme="minorHAnsi" w:cstheme="minorHAnsi"/>
                <w:bCs/>
                <w:color w:val="000000"/>
                <w:sz w:val="16"/>
                <w:szCs w:val="16"/>
              </w:rPr>
              <w:t xml:space="preserve"> w miejscu instalacji</w:t>
            </w:r>
            <w:r w:rsidR="008C3643" w:rsidRPr="00C63A37">
              <w:rPr>
                <w:rFonts w:asciiTheme="minorHAnsi" w:hAnsiTheme="minorHAnsi" w:cstheme="minorHAnsi"/>
                <w:bCs/>
                <w:color w:val="000000"/>
                <w:sz w:val="16"/>
                <w:szCs w:val="16"/>
              </w:rPr>
              <w:t>.</w:t>
            </w:r>
          </w:p>
          <w:p w14:paraId="6F74B300" w14:textId="31AFF635" w:rsidR="006A12EC" w:rsidRPr="00C63A37" w:rsidRDefault="008C3643" w:rsidP="008C3643">
            <w:pPr>
              <w:spacing w:line="276" w:lineRule="auto"/>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lastRenderedPageBreak/>
              <w:t>Gwarancja obejmująca przełącznik, zasilacze i wiatraki, bezterminowy dostęp do nowych wersji oprogramowania</w:t>
            </w:r>
            <w:r w:rsidR="00FD1A36" w:rsidRPr="00C63A37">
              <w:rPr>
                <w:rFonts w:asciiTheme="minorHAnsi" w:hAnsiTheme="minorHAnsi" w:cstheme="minorHAnsi"/>
                <w:bCs/>
                <w:color w:val="000000"/>
                <w:sz w:val="16"/>
                <w:szCs w:val="16"/>
              </w:rPr>
              <w:t xml:space="preserve">. </w:t>
            </w:r>
          </w:p>
          <w:p w14:paraId="72B494A3" w14:textId="2B5113AA" w:rsidR="006A12EC" w:rsidRPr="00C63A37" w:rsidRDefault="006A12EC" w:rsidP="008C3643">
            <w:pPr>
              <w:spacing w:line="276" w:lineRule="auto"/>
              <w:rPr>
                <w:rFonts w:asciiTheme="minorHAnsi" w:hAnsiTheme="minorHAnsi" w:cstheme="minorHAnsi"/>
                <w:bCs/>
                <w:color w:val="000000"/>
                <w:sz w:val="16"/>
                <w:szCs w:val="16"/>
                <w:highlight w:val="yellow"/>
              </w:rPr>
            </w:pPr>
            <w:r w:rsidRPr="00C63A37">
              <w:rPr>
                <w:rFonts w:asciiTheme="minorHAnsi" w:hAnsiTheme="minorHAnsi" w:cstheme="minorHAnsi"/>
                <w:bCs/>
                <w:color w:val="000000"/>
                <w:sz w:val="16"/>
                <w:szCs w:val="16"/>
              </w:rPr>
              <w:t>Gwarancja i serwis na urządzenie musi być świadczony przez producenta lub firmę autoryzowaną przez producenta w Polsce w przypadku, gdy Oferent nie posiada takiej autoryzacji.</w:t>
            </w:r>
          </w:p>
        </w:tc>
      </w:tr>
    </w:tbl>
    <w:p w14:paraId="725DC70B" w14:textId="6C8DB45D"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1F5FC927" w14:textId="77777777" w:rsidR="00B62446" w:rsidRPr="00C63A37" w:rsidRDefault="00B62446" w:rsidP="00B62446">
      <w:pPr>
        <w:spacing w:line="276" w:lineRule="auto"/>
        <w:rPr>
          <w:rStyle w:val="Brak"/>
          <w:rFonts w:asciiTheme="minorHAnsi" w:eastAsia="Tahoma" w:hAnsiTheme="minorHAnsi" w:cstheme="minorHAnsi"/>
          <w:color w:val="000000"/>
          <w:sz w:val="20"/>
          <w:szCs w:val="20"/>
        </w:rPr>
      </w:pPr>
    </w:p>
    <w:p w14:paraId="38B49358" w14:textId="3AD2E947" w:rsidR="00B62446" w:rsidRPr="00C63A37" w:rsidRDefault="00B62446" w:rsidP="001E0ECE">
      <w:pPr>
        <w:pStyle w:val="Nagwek1"/>
        <w:numPr>
          <w:ilvl w:val="0"/>
          <w:numId w:val="20"/>
        </w:numPr>
        <w:rPr>
          <w:rFonts w:asciiTheme="minorHAnsi" w:hAnsiTheme="minorHAnsi" w:cstheme="minorHAnsi"/>
        </w:rPr>
      </w:pPr>
      <w:r w:rsidRPr="00C63A37">
        <w:rPr>
          <w:rFonts w:asciiTheme="minorHAnsi" w:hAnsiTheme="minorHAnsi" w:cstheme="minorHAnsi"/>
        </w:rPr>
        <w:t>Serwer NAS z oprogramowaniem do backupu – 1</w:t>
      </w:r>
      <w:r w:rsidR="00EC7664" w:rsidRPr="00C63A37">
        <w:rPr>
          <w:rFonts w:asciiTheme="minorHAnsi" w:hAnsiTheme="minorHAnsi" w:cstheme="minorHAnsi"/>
        </w:rPr>
        <w:t xml:space="preserve"> </w:t>
      </w:r>
      <w:r w:rsidRPr="00C63A37">
        <w:rPr>
          <w:rFonts w:asciiTheme="minorHAnsi" w:hAnsiTheme="minorHAnsi" w:cstheme="minorHAnsi"/>
        </w:rPr>
        <w:t>szt.</w:t>
      </w:r>
    </w:p>
    <w:p w14:paraId="028556F6" w14:textId="77777777" w:rsidR="00B62446" w:rsidRPr="00C63A37" w:rsidRDefault="00B62446" w:rsidP="00B62446">
      <w:pP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Zasilacz zamontowany zostanie przez Wykonawcę w szafie RACK wskazanej przez Zamawiającego.</w:t>
      </w:r>
    </w:p>
    <w:p w14:paraId="5065D37D" w14:textId="77777777" w:rsidR="00B62446" w:rsidRPr="00C63A37" w:rsidRDefault="00B62446" w:rsidP="00B62446">
      <w:pPr>
        <w:spacing w:line="276" w:lineRule="auto"/>
        <w:rPr>
          <w:rFonts w:asciiTheme="minorHAnsi" w:eastAsia="Tahoma" w:hAnsiTheme="minorHAnsi" w:cstheme="minorHAnsi"/>
          <w:color w:val="000000"/>
          <w:sz w:val="20"/>
          <w:szCs w:val="20"/>
        </w:rPr>
      </w:pPr>
    </w:p>
    <w:tbl>
      <w:tblPr>
        <w:tblW w:w="9284"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Look w:val="01E0" w:firstRow="1" w:lastRow="1" w:firstColumn="1" w:lastColumn="1" w:noHBand="0" w:noVBand="0"/>
      </w:tblPr>
      <w:tblGrid>
        <w:gridCol w:w="2500"/>
        <w:gridCol w:w="6784"/>
      </w:tblGrid>
      <w:tr w:rsidR="00B62446" w:rsidRPr="00C63A37" w14:paraId="5DB8EAD6" w14:textId="77777777" w:rsidTr="002B2824">
        <w:tc>
          <w:tcPr>
            <w:tcW w:w="2500" w:type="dxa"/>
            <w:tcBorders>
              <w:top w:val="single" w:sz="4" w:space="0" w:color="BDD6EE"/>
              <w:left w:val="single" w:sz="4" w:space="0" w:color="BDD6EE"/>
              <w:bottom w:val="single" w:sz="12" w:space="0" w:color="9CC2E5"/>
              <w:right w:val="single" w:sz="4" w:space="0" w:color="BDD6EE"/>
            </w:tcBorders>
            <w:hideMark/>
          </w:tcPr>
          <w:p w14:paraId="6D6F3E1F" w14:textId="77777777" w:rsidR="00B62446" w:rsidRPr="00C63A37" w:rsidRDefault="00B62446" w:rsidP="0071450F">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Element konfiguracji</w:t>
            </w:r>
          </w:p>
        </w:tc>
        <w:tc>
          <w:tcPr>
            <w:tcW w:w="6784" w:type="dxa"/>
            <w:tcBorders>
              <w:top w:val="single" w:sz="4" w:space="0" w:color="BDD6EE"/>
              <w:left w:val="single" w:sz="4" w:space="0" w:color="BDD6EE"/>
              <w:bottom w:val="single" w:sz="12" w:space="0" w:color="9CC2E5"/>
              <w:right w:val="single" w:sz="4" w:space="0" w:color="BDD6EE"/>
            </w:tcBorders>
            <w:hideMark/>
          </w:tcPr>
          <w:p w14:paraId="5FAF28B1" w14:textId="77777777" w:rsidR="00B62446" w:rsidRPr="00C63A37" w:rsidRDefault="00B62446" w:rsidP="0071450F">
            <w:pPr>
              <w:autoSpaceDE w:val="0"/>
              <w:autoSpaceDN w:val="0"/>
              <w:adjustRightInd w:val="0"/>
              <w:jc w:val="cente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Wymagania minimalne</w:t>
            </w:r>
          </w:p>
        </w:tc>
      </w:tr>
      <w:tr w:rsidR="00AA4ABE" w:rsidRPr="00C63A37" w14:paraId="6AE7515B"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39E05E10" w14:textId="77777777" w:rsidR="00AA4ABE" w:rsidRPr="00C63A37" w:rsidRDefault="00AA4ABE" w:rsidP="0071450F">
            <w:pPr>
              <w:autoSpaceDE w:val="0"/>
              <w:autoSpaceDN w:val="0"/>
              <w:adjustRightInd w:val="0"/>
              <w:jc w:val="left"/>
              <w:rPr>
                <w:rFonts w:asciiTheme="minorHAnsi" w:hAnsiTheme="minorHAnsi" w:cstheme="minorHAnsi"/>
                <w:bCs/>
                <w:color w:val="000000"/>
                <w:sz w:val="16"/>
                <w:szCs w:val="16"/>
              </w:rPr>
            </w:pPr>
            <w:r w:rsidRPr="00C63A37">
              <w:rPr>
                <w:rFonts w:asciiTheme="minorHAnsi" w:hAnsiTheme="minorHAnsi" w:cstheme="minorHAnsi"/>
                <w:sz w:val="16"/>
                <w:szCs w:val="16"/>
              </w:rPr>
              <w:t>Obudowa</w:t>
            </w:r>
          </w:p>
        </w:tc>
        <w:tc>
          <w:tcPr>
            <w:tcW w:w="6784" w:type="dxa"/>
            <w:tcBorders>
              <w:top w:val="single" w:sz="4" w:space="0" w:color="BDD6EE"/>
              <w:left w:val="single" w:sz="4" w:space="0" w:color="BDD6EE"/>
              <w:bottom w:val="single" w:sz="4" w:space="0" w:color="BDD6EE"/>
              <w:right w:val="single" w:sz="4" w:space="0" w:color="BDD6EE"/>
            </w:tcBorders>
          </w:tcPr>
          <w:p w14:paraId="6F856101" w14:textId="4F576C7C" w:rsidR="00AA4ABE" w:rsidRPr="00C63A37" w:rsidRDefault="00AA4ABE" w:rsidP="0071450F">
            <w:pPr>
              <w:autoSpaceDE w:val="0"/>
              <w:autoSpaceDN w:val="0"/>
              <w:adjustRightInd w:val="0"/>
              <w:rPr>
                <w:rFonts w:asciiTheme="minorHAnsi" w:hAnsiTheme="minorHAnsi" w:cstheme="minorHAnsi"/>
                <w:bCs/>
                <w:color w:val="000000"/>
                <w:sz w:val="16"/>
                <w:szCs w:val="16"/>
              </w:rPr>
            </w:pPr>
            <w:proofErr w:type="spellStart"/>
            <w:r w:rsidRPr="00C63A37">
              <w:rPr>
                <w:rFonts w:asciiTheme="minorHAnsi" w:hAnsiTheme="minorHAnsi" w:cstheme="minorHAnsi"/>
                <w:sz w:val="16"/>
                <w:szCs w:val="16"/>
              </w:rPr>
              <w:t>Rack</w:t>
            </w:r>
            <w:proofErr w:type="spellEnd"/>
            <w:r w:rsidRPr="00C63A37">
              <w:rPr>
                <w:rFonts w:asciiTheme="minorHAnsi" w:hAnsiTheme="minorHAnsi" w:cstheme="minorHAnsi"/>
                <w:sz w:val="16"/>
                <w:szCs w:val="16"/>
              </w:rPr>
              <w:t xml:space="preserve"> </w:t>
            </w:r>
            <w:r w:rsidR="00FD1A36" w:rsidRPr="00C63A37">
              <w:rPr>
                <w:rFonts w:asciiTheme="minorHAnsi" w:hAnsiTheme="minorHAnsi" w:cstheme="minorHAnsi"/>
                <w:sz w:val="16"/>
                <w:szCs w:val="16"/>
              </w:rPr>
              <w:t xml:space="preserve">max. </w:t>
            </w:r>
            <w:r w:rsidRPr="00C63A37">
              <w:rPr>
                <w:rFonts w:asciiTheme="minorHAnsi" w:hAnsiTheme="minorHAnsi" w:cstheme="minorHAnsi"/>
                <w:sz w:val="16"/>
                <w:szCs w:val="16"/>
              </w:rPr>
              <w:t>2U</w:t>
            </w:r>
          </w:p>
        </w:tc>
      </w:tr>
      <w:tr w:rsidR="00AA4ABE" w:rsidRPr="00C63A37" w14:paraId="654A6FD9"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DF86554" w14:textId="410DDDD0" w:rsidR="00AA4ABE" w:rsidRPr="00C63A37" w:rsidRDefault="00AA4ABE" w:rsidP="0071450F">
            <w:pPr>
              <w:rPr>
                <w:rFonts w:asciiTheme="minorHAnsi" w:hAnsiTheme="minorHAnsi" w:cstheme="minorHAnsi"/>
                <w:bCs/>
                <w:color w:val="000000"/>
                <w:sz w:val="16"/>
                <w:szCs w:val="16"/>
              </w:rPr>
            </w:pPr>
            <w:r w:rsidRPr="00C63A37">
              <w:rPr>
                <w:rFonts w:asciiTheme="minorHAnsi" w:hAnsiTheme="minorHAnsi" w:cstheme="minorHAnsi"/>
                <w:sz w:val="16"/>
                <w:szCs w:val="16"/>
              </w:rPr>
              <w:t>Procesor</w:t>
            </w:r>
          </w:p>
        </w:tc>
        <w:tc>
          <w:tcPr>
            <w:tcW w:w="6784" w:type="dxa"/>
            <w:tcBorders>
              <w:top w:val="single" w:sz="4" w:space="0" w:color="BDD6EE"/>
              <w:left w:val="single" w:sz="4" w:space="0" w:color="BDD6EE"/>
              <w:bottom w:val="single" w:sz="4" w:space="0" w:color="BDD6EE"/>
              <w:right w:val="single" w:sz="4" w:space="0" w:color="BDD6EE"/>
            </w:tcBorders>
          </w:tcPr>
          <w:p w14:paraId="3D544792" w14:textId="437F7A28" w:rsidR="00AA4ABE" w:rsidRPr="00C63A37" w:rsidRDefault="00AA4ABE" w:rsidP="0071450F">
            <w:pPr>
              <w:autoSpaceDE w:val="0"/>
              <w:autoSpaceDN w:val="0"/>
              <w:adjustRightInd w:val="0"/>
              <w:rPr>
                <w:rFonts w:asciiTheme="minorHAnsi" w:hAnsiTheme="minorHAnsi" w:cstheme="minorHAnsi"/>
                <w:bCs/>
                <w:color w:val="000000"/>
                <w:sz w:val="16"/>
                <w:szCs w:val="16"/>
                <w:u w:val="single"/>
                <w:shd w:val="clear" w:color="auto" w:fill="FFFFFF"/>
              </w:rPr>
            </w:pPr>
            <w:r w:rsidRPr="00C63A37">
              <w:rPr>
                <w:rFonts w:asciiTheme="minorHAnsi" w:hAnsiTheme="minorHAnsi" w:cstheme="minorHAnsi"/>
                <w:sz w:val="16"/>
                <w:szCs w:val="16"/>
                <w:lang w:val="en-US"/>
              </w:rPr>
              <w:t>Min. AMD Ryzen V1500B 4-core 2.2 GHz</w:t>
            </w:r>
            <w:r w:rsidR="001E0ECE" w:rsidRPr="00C63A37">
              <w:rPr>
                <w:rFonts w:asciiTheme="minorHAnsi" w:hAnsiTheme="minorHAnsi" w:cstheme="minorHAnsi"/>
                <w:sz w:val="16"/>
                <w:szCs w:val="16"/>
                <w:lang w:val="en-US"/>
              </w:rPr>
              <w:t xml:space="preserve"> </w:t>
            </w:r>
            <w:proofErr w:type="spellStart"/>
            <w:r w:rsidR="001E0ECE" w:rsidRPr="00C63A37">
              <w:rPr>
                <w:rFonts w:asciiTheme="minorHAnsi" w:hAnsiTheme="minorHAnsi" w:cstheme="minorHAnsi"/>
                <w:sz w:val="16"/>
                <w:szCs w:val="16"/>
                <w:lang w:val="en-US"/>
              </w:rPr>
              <w:t>lub</w:t>
            </w:r>
            <w:proofErr w:type="spellEnd"/>
            <w:r w:rsidR="001E0ECE" w:rsidRPr="00C63A37">
              <w:rPr>
                <w:rFonts w:asciiTheme="minorHAnsi" w:hAnsiTheme="minorHAnsi" w:cstheme="minorHAnsi"/>
                <w:sz w:val="16"/>
                <w:szCs w:val="16"/>
                <w:lang w:val="en-US"/>
              </w:rPr>
              <w:t xml:space="preserve"> </w:t>
            </w:r>
            <w:proofErr w:type="spellStart"/>
            <w:r w:rsidR="001E0ECE" w:rsidRPr="00C63A37">
              <w:rPr>
                <w:rFonts w:asciiTheme="minorHAnsi" w:hAnsiTheme="minorHAnsi" w:cstheme="minorHAnsi"/>
                <w:sz w:val="16"/>
                <w:szCs w:val="16"/>
                <w:lang w:val="en-US"/>
              </w:rPr>
              <w:t>równoważny</w:t>
            </w:r>
            <w:proofErr w:type="spellEnd"/>
            <w:r w:rsidR="001E0ECE" w:rsidRPr="00C63A37">
              <w:rPr>
                <w:rFonts w:asciiTheme="minorHAnsi" w:hAnsiTheme="minorHAnsi" w:cstheme="minorHAnsi"/>
                <w:sz w:val="16"/>
                <w:szCs w:val="16"/>
                <w:lang w:val="en-US"/>
              </w:rPr>
              <w:t xml:space="preserve"> </w:t>
            </w:r>
            <w:proofErr w:type="spellStart"/>
            <w:r w:rsidR="001E0ECE" w:rsidRPr="00C63A37">
              <w:rPr>
                <w:rFonts w:asciiTheme="minorHAnsi" w:hAnsiTheme="minorHAnsi" w:cstheme="minorHAnsi"/>
                <w:sz w:val="16"/>
                <w:szCs w:val="16"/>
                <w:lang w:val="en-US"/>
              </w:rPr>
              <w:t>osiągający</w:t>
            </w:r>
            <w:proofErr w:type="spellEnd"/>
            <w:r w:rsidR="001E0ECE" w:rsidRPr="00C63A37">
              <w:rPr>
                <w:rFonts w:asciiTheme="minorHAnsi" w:hAnsiTheme="minorHAnsi" w:cstheme="minorHAnsi"/>
                <w:sz w:val="16"/>
                <w:szCs w:val="16"/>
                <w:lang w:val="en-US"/>
              </w:rPr>
              <w:t xml:space="preserve"> w </w:t>
            </w:r>
            <w:proofErr w:type="spellStart"/>
            <w:r w:rsidR="001E0ECE" w:rsidRPr="00C63A37">
              <w:rPr>
                <w:rFonts w:asciiTheme="minorHAnsi" w:hAnsiTheme="minorHAnsi" w:cstheme="minorHAnsi"/>
                <w:sz w:val="16"/>
                <w:szCs w:val="16"/>
                <w:lang w:val="en-US"/>
              </w:rPr>
              <w:t>testach</w:t>
            </w:r>
            <w:proofErr w:type="spellEnd"/>
            <w:r w:rsidR="001E0ECE" w:rsidRPr="00C63A37">
              <w:rPr>
                <w:rFonts w:asciiTheme="minorHAnsi" w:hAnsiTheme="minorHAnsi" w:cstheme="minorHAnsi"/>
                <w:sz w:val="16"/>
                <w:szCs w:val="16"/>
                <w:lang w:val="en-US"/>
              </w:rPr>
              <w:t xml:space="preserve"> CPU Benchmark </w:t>
            </w:r>
            <w:hyperlink r:id="rId10" w:history="1">
              <w:r w:rsidR="001E0ECE" w:rsidRPr="00C63A37">
                <w:rPr>
                  <w:rStyle w:val="Hipercze"/>
                  <w:rFonts w:asciiTheme="minorHAnsi" w:hAnsiTheme="minorHAnsi" w:cstheme="minorHAnsi"/>
                  <w:sz w:val="16"/>
                  <w:szCs w:val="16"/>
                  <w:lang w:val="en-US"/>
                </w:rPr>
                <w:t>https://www.cpubenchmark.net/cpu_list.php</w:t>
              </w:r>
            </w:hyperlink>
            <w:r w:rsidR="001E0ECE" w:rsidRPr="00C63A37">
              <w:rPr>
                <w:rFonts w:asciiTheme="minorHAnsi" w:hAnsiTheme="minorHAnsi" w:cstheme="minorHAnsi"/>
                <w:sz w:val="16"/>
                <w:szCs w:val="16"/>
                <w:lang w:val="en-US"/>
              </w:rPr>
              <w:t xml:space="preserve">  </w:t>
            </w:r>
            <w:proofErr w:type="spellStart"/>
            <w:r w:rsidR="001E0ECE" w:rsidRPr="00C63A37">
              <w:rPr>
                <w:rFonts w:asciiTheme="minorHAnsi" w:hAnsiTheme="minorHAnsi" w:cstheme="minorHAnsi"/>
                <w:sz w:val="16"/>
                <w:szCs w:val="16"/>
                <w:lang w:val="en-US"/>
              </w:rPr>
              <w:t>wynik</w:t>
            </w:r>
            <w:proofErr w:type="spellEnd"/>
            <w:r w:rsidR="001E0ECE" w:rsidRPr="00C63A37">
              <w:rPr>
                <w:rFonts w:asciiTheme="minorHAnsi" w:hAnsiTheme="minorHAnsi" w:cstheme="minorHAnsi"/>
                <w:sz w:val="16"/>
                <w:szCs w:val="16"/>
                <w:lang w:val="en-US"/>
              </w:rPr>
              <w:t xml:space="preserve"> min. 4 000pkt</w:t>
            </w:r>
          </w:p>
        </w:tc>
      </w:tr>
      <w:tr w:rsidR="00AA4ABE" w:rsidRPr="00C63A37" w14:paraId="203D8E16"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5F4ABC6" w14:textId="6086DCC5"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Montaż RACK</w:t>
            </w:r>
          </w:p>
        </w:tc>
        <w:tc>
          <w:tcPr>
            <w:tcW w:w="6784" w:type="dxa"/>
            <w:tcBorders>
              <w:top w:val="single" w:sz="4" w:space="0" w:color="BDD6EE"/>
              <w:left w:val="single" w:sz="4" w:space="0" w:color="BDD6EE"/>
              <w:bottom w:val="single" w:sz="4" w:space="0" w:color="BDD6EE"/>
              <w:right w:val="single" w:sz="4" w:space="0" w:color="BDD6EE"/>
            </w:tcBorders>
          </w:tcPr>
          <w:p w14:paraId="466EB5B4" w14:textId="30D06BA0" w:rsidR="00AA4ABE" w:rsidRPr="00C63A37" w:rsidRDefault="00AA4ABE" w:rsidP="0071450F">
            <w:pPr>
              <w:autoSpaceDE w:val="0"/>
              <w:autoSpaceDN w:val="0"/>
              <w:adjustRightInd w:val="0"/>
              <w:rPr>
                <w:rFonts w:asciiTheme="minorHAnsi" w:hAnsiTheme="minorHAnsi" w:cstheme="minorHAnsi"/>
                <w:bCs/>
                <w:color w:val="000000"/>
                <w:sz w:val="16"/>
                <w:szCs w:val="16"/>
                <w:lang w:val="en-US"/>
              </w:rPr>
            </w:pPr>
            <w:r w:rsidRPr="00C63A37">
              <w:rPr>
                <w:rFonts w:asciiTheme="minorHAnsi" w:hAnsiTheme="minorHAnsi" w:cstheme="minorHAnsi"/>
                <w:sz w:val="16"/>
                <w:szCs w:val="16"/>
              </w:rPr>
              <w:t>Tak; do szafy RACK 19’; szyny teleskopowe w zestawie</w:t>
            </w:r>
          </w:p>
        </w:tc>
      </w:tr>
      <w:tr w:rsidR="00AA4ABE" w:rsidRPr="00C63A37" w14:paraId="755E883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480B7B5" w14:textId="46BDAED8"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Pamięć RAM</w:t>
            </w:r>
          </w:p>
        </w:tc>
        <w:tc>
          <w:tcPr>
            <w:tcW w:w="6784" w:type="dxa"/>
            <w:tcBorders>
              <w:top w:val="single" w:sz="4" w:space="0" w:color="BDD6EE"/>
              <w:left w:val="single" w:sz="4" w:space="0" w:color="BDD6EE"/>
              <w:bottom w:val="single" w:sz="4" w:space="0" w:color="BDD6EE"/>
              <w:right w:val="single" w:sz="4" w:space="0" w:color="BDD6EE"/>
            </w:tcBorders>
          </w:tcPr>
          <w:p w14:paraId="0914932B" w14:textId="7E11B8B0" w:rsidR="00AA4ABE" w:rsidRPr="00C63A37" w:rsidRDefault="00FD1A36"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20 GB pamięci SO-DIMM DDR4 ECC (możliwość rozszerzenia do 32 GB)</w:t>
            </w:r>
          </w:p>
        </w:tc>
      </w:tr>
      <w:tr w:rsidR="00AA4ABE" w:rsidRPr="00C63A37" w14:paraId="7799F548"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69BF37B" w14:textId="160EABD3"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Ilość obsługiwanych dysków</w:t>
            </w:r>
          </w:p>
        </w:tc>
        <w:tc>
          <w:tcPr>
            <w:tcW w:w="6784" w:type="dxa"/>
            <w:tcBorders>
              <w:top w:val="single" w:sz="4" w:space="0" w:color="BDD6EE"/>
              <w:left w:val="single" w:sz="4" w:space="0" w:color="BDD6EE"/>
              <w:bottom w:val="single" w:sz="4" w:space="0" w:color="BDD6EE"/>
              <w:right w:val="single" w:sz="4" w:space="0" w:color="BDD6EE"/>
            </w:tcBorders>
          </w:tcPr>
          <w:p w14:paraId="0AFCF040" w14:textId="46A9CE3C" w:rsidR="00FD1A36" w:rsidRPr="00C63A37" w:rsidRDefault="00FD1A36"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8 dysków o maksymalnej pojemności 16TB każdy</w:t>
            </w:r>
          </w:p>
          <w:p w14:paraId="67D87F56" w14:textId="4B51E415" w:rsidR="00AA4ABE" w:rsidRPr="00C63A37" w:rsidRDefault="00FD1A36"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M</w:t>
            </w:r>
            <w:r w:rsidR="00AA4ABE" w:rsidRPr="00C63A37">
              <w:rPr>
                <w:rFonts w:asciiTheme="minorHAnsi" w:hAnsiTheme="minorHAnsi" w:cstheme="minorHAnsi"/>
                <w:sz w:val="16"/>
                <w:szCs w:val="16"/>
              </w:rPr>
              <w:t>ożliwością podłączenia zewnętrznej półki</w:t>
            </w:r>
            <w:r w:rsidRPr="00C63A37">
              <w:rPr>
                <w:rFonts w:asciiTheme="minorHAnsi" w:hAnsiTheme="minorHAnsi" w:cstheme="minorHAnsi"/>
                <w:sz w:val="16"/>
                <w:szCs w:val="16"/>
              </w:rPr>
              <w:t xml:space="preserve"> dyskowej.</w:t>
            </w:r>
            <w:r w:rsidR="00AA4ABE" w:rsidRPr="00C63A37">
              <w:rPr>
                <w:rFonts w:asciiTheme="minorHAnsi" w:hAnsiTheme="minorHAnsi" w:cstheme="minorHAnsi"/>
                <w:sz w:val="16"/>
                <w:szCs w:val="16"/>
              </w:rPr>
              <w:t xml:space="preserve"> </w:t>
            </w:r>
          </w:p>
        </w:tc>
      </w:tr>
      <w:tr w:rsidR="00DE452B" w:rsidRPr="00C63A37" w14:paraId="41E12D07"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3ABB6626" w14:textId="4DDCDAA3" w:rsidR="00DE452B" w:rsidRPr="00C63A37" w:rsidRDefault="00DE452B"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Zainstalowane dyski</w:t>
            </w:r>
          </w:p>
        </w:tc>
        <w:tc>
          <w:tcPr>
            <w:tcW w:w="6784" w:type="dxa"/>
            <w:tcBorders>
              <w:top w:val="single" w:sz="4" w:space="0" w:color="BDD6EE"/>
              <w:left w:val="single" w:sz="4" w:space="0" w:color="BDD6EE"/>
              <w:bottom w:val="single" w:sz="4" w:space="0" w:color="BDD6EE"/>
              <w:right w:val="single" w:sz="4" w:space="0" w:color="BDD6EE"/>
            </w:tcBorders>
          </w:tcPr>
          <w:p w14:paraId="0EE825AD" w14:textId="590E9D5A"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 xml:space="preserve">Zainstalowane </w:t>
            </w:r>
            <w:r w:rsidR="000B622A" w:rsidRPr="00C63A37">
              <w:rPr>
                <w:rFonts w:asciiTheme="minorHAnsi" w:hAnsiTheme="minorHAnsi" w:cstheme="minorHAnsi"/>
                <w:sz w:val="16"/>
                <w:szCs w:val="16"/>
              </w:rPr>
              <w:t xml:space="preserve">4 </w:t>
            </w:r>
            <w:r w:rsidRPr="00C63A37">
              <w:rPr>
                <w:rFonts w:asciiTheme="minorHAnsi" w:hAnsiTheme="minorHAnsi" w:cstheme="minorHAnsi"/>
                <w:sz w:val="16"/>
                <w:szCs w:val="16"/>
              </w:rPr>
              <w:t xml:space="preserve">dyski </w:t>
            </w:r>
            <w:r w:rsidR="000B622A" w:rsidRPr="00C63A37">
              <w:rPr>
                <w:rFonts w:asciiTheme="minorHAnsi" w:hAnsiTheme="minorHAnsi" w:cstheme="minorHAnsi"/>
                <w:sz w:val="16"/>
                <w:szCs w:val="16"/>
              </w:rPr>
              <w:t xml:space="preserve">min. 4 TB SATA </w:t>
            </w:r>
            <w:r w:rsidRPr="00C63A37">
              <w:rPr>
                <w:rFonts w:asciiTheme="minorHAnsi" w:hAnsiTheme="minorHAnsi" w:cstheme="minorHAnsi"/>
                <w:sz w:val="16"/>
                <w:szCs w:val="16"/>
              </w:rPr>
              <w:t>spełniające poniższe wymagania i skonfigurowane w Raid5</w:t>
            </w:r>
          </w:p>
          <w:p w14:paraId="1764DDD4" w14:textId="77777777"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 xml:space="preserve">Obsługa podłączenia na gorąco </w:t>
            </w:r>
            <w:r w:rsidRPr="00C63A37">
              <w:rPr>
                <w:rFonts w:asciiTheme="minorHAnsi" w:hAnsiTheme="minorHAnsi" w:cstheme="minorHAnsi"/>
                <w:sz w:val="16"/>
                <w:szCs w:val="16"/>
              </w:rPr>
              <w:tab/>
              <w:t>Tak</w:t>
            </w:r>
          </w:p>
          <w:p w14:paraId="139ED846" w14:textId="69533621"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Wielkość Cache</w:t>
            </w:r>
            <w:r w:rsidRPr="00C63A37">
              <w:rPr>
                <w:rFonts w:asciiTheme="minorHAnsi" w:hAnsiTheme="minorHAnsi" w:cstheme="minorHAnsi"/>
                <w:sz w:val="16"/>
                <w:szCs w:val="16"/>
              </w:rPr>
              <w:tab/>
            </w:r>
            <w:r w:rsidR="00FD1A36" w:rsidRPr="00C63A37">
              <w:rPr>
                <w:rFonts w:asciiTheme="minorHAnsi" w:hAnsiTheme="minorHAnsi" w:cstheme="minorHAnsi"/>
                <w:sz w:val="16"/>
                <w:szCs w:val="16"/>
              </w:rPr>
              <w:t xml:space="preserve">Min. </w:t>
            </w:r>
            <w:r w:rsidRPr="00C63A37">
              <w:rPr>
                <w:rFonts w:asciiTheme="minorHAnsi" w:hAnsiTheme="minorHAnsi" w:cstheme="minorHAnsi"/>
                <w:sz w:val="16"/>
                <w:szCs w:val="16"/>
              </w:rPr>
              <w:t>256 MB</w:t>
            </w:r>
          </w:p>
          <w:p w14:paraId="4FDBA921" w14:textId="5B2EB448"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MTBF</w:t>
            </w:r>
            <w:r w:rsidRPr="00C63A37">
              <w:rPr>
                <w:rFonts w:asciiTheme="minorHAnsi" w:hAnsiTheme="minorHAnsi" w:cstheme="minorHAnsi"/>
                <w:sz w:val="16"/>
                <w:szCs w:val="16"/>
              </w:rPr>
              <w:tab/>
            </w:r>
            <w:r w:rsidR="00FD1A36" w:rsidRPr="00C63A37">
              <w:rPr>
                <w:rFonts w:asciiTheme="minorHAnsi" w:hAnsiTheme="minorHAnsi" w:cstheme="minorHAnsi"/>
                <w:sz w:val="16"/>
                <w:szCs w:val="16"/>
              </w:rPr>
              <w:t xml:space="preserve">Min </w:t>
            </w:r>
            <w:r w:rsidRPr="00C63A37">
              <w:rPr>
                <w:rFonts w:asciiTheme="minorHAnsi" w:hAnsiTheme="minorHAnsi" w:cstheme="minorHAnsi"/>
                <w:sz w:val="16"/>
                <w:szCs w:val="16"/>
              </w:rPr>
              <w:t>2,000,000 h</w:t>
            </w:r>
          </w:p>
          <w:p w14:paraId="38F43D91" w14:textId="36F8A37B"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Ilość obrotów</w:t>
            </w:r>
            <w:r w:rsidRPr="00C63A37">
              <w:rPr>
                <w:rFonts w:asciiTheme="minorHAnsi" w:hAnsiTheme="minorHAnsi" w:cstheme="minorHAnsi"/>
                <w:sz w:val="16"/>
                <w:szCs w:val="16"/>
              </w:rPr>
              <w:tab/>
            </w:r>
            <w:r w:rsidR="00FD1A36" w:rsidRPr="00C63A37">
              <w:rPr>
                <w:rFonts w:asciiTheme="minorHAnsi" w:hAnsiTheme="minorHAnsi" w:cstheme="minorHAnsi"/>
                <w:sz w:val="16"/>
                <w:szCs w:val="16"/>
              </w:rPr>
              <w:t xml:space="preserve">Min. </w:t>
            </w:r>
            <w:r w:rsidRPr="00C63A37">
              <w:rPr>
                <w:rFonts w:asciiTheme="minorHAnsi" w:hAnsiTheme="minorHAnsi" w:cstheme="minorHAnsi"/>
                <w:sz w:val="16"/>
                <w:szCs w:val="16"/>
              </w:rPr>
              <w:t>7200 RPM</w:t>
            </w:r>
          </w:p>
          <w:p w14:paraId="652A7FBC" w14:textId="18E281DA" w:rsidR="00DE452B" w:rsidRPr="00C63A37" w:rsidRDefault="00DE452B" w:rsidP="000B622A">
            <w:pPr>
              <w:autoSpaceDE w:val="0"/>
              <w:autoSpaceDN w:val="0"/>
              <w:adjustRightInd w:val="0"/>
              <w:jc w:val="left"/>
              <w:rPr>
                <w:rFonts w:asciiTheme="minorHAnsi" w:hAnsiTheme="minorHAnsi" w:cstheme="minorHAnsi"/>
                <w:sz w:val="16"/>
                <w:szCs w:val="16"/>
              </w:rPr>
            </w:pPr>
            <w:r w:rsidRPr="00C63A37">
              <w:rPr>
                <w:rFonts w:asciiTheme="minorHAnsi" w:hAnsiTheme="minorHAnsi" w:cstheme="minorHAnsi"/>
                <w:sz w:val="16"/>
                <w:szCs w:val="16"/>
              </w:rPr>
              <w:t>Transfer w MB/s</w:t>
            </w:r>
            <w:r w:rsidRPr="00C63A37">
              <w:rPr>
                <w:rFonts w:asciiTheme="minorHAnsi" w:hAnsiTheme="minorHAnsi" w:cstheme="minorHAnsi"/>
                <w:sz w:val="16"/>
                <w:szCs w:val="16"/>
              </w:rPr>
              <w:tab/>
            </w:r>
            <w:r w:rsidR="00FD1A36" w:rsidRPr="00C63A37">
              <w:rPr>
                <w:rFonts w:asciiTheme="minorHAnsi" w:hAnsiTheme="minorHAnsi" w:cstheme="minorHAnsi"/>
                <w:sz w:val="16"/>
                <w:szCs w:val="16"/>
              </w:rPr>
              <w:t xml:space="preserve">Min. </w:t>
            </w:r>
            <w:r w:rsidRPr="00C63A37">
              <w:rPr>
                <w:rFonts w:asciiTheme="minorHAnsi" w:hAnsiTheme="minorHAnsi" w:cstheme="minorHAnsi"/>
                <w:sz w:val="16"/>
                <w:szCs w:val="16"/>
              </w:rPr>
              <w:t>255</w:t>
            </w:r>
          </w:p>
          <w:p w14:paraId="424A9273" w14:textId="63782B1B" w:rsidR="00DE452B" w:rsidRPr="00C63A37" w:rsidRDefault="00DE452B" w:rsidP="000B622A">
            <w:pPr>
              <w:autoSpaceDE w:val="0"/>
              <w:autoSpaceDN w:val="0"/>
              <w:adjustRightInd w:val="0"/>
              <w:jc w:val="left"/>
              <w:rPr>
                <w:rFonts w:asciiTheme="minorHAnsi" w:hAnsiTheme="minorHAnsi" w:cstheme="minorHAnsi"/>
                <w:sz w:val="16"/>
                <w:szCs w:val="16"/>
                <w:highlight w:val="yellow"/>
              </w:rPr>
            </w:pPr>
            <w:r w:rsidRPr="00C63A37">
              <w:rPr>
                <w:rFonts w:asciiTheme="minorHAnsi" w:hAnsiTheme="minorHAnsi" w:cstheme="minorHAnsi"/>
                <w:sz w:val="16"/>
                <w:szCs w:val="16"/>
              </w:rPr>
              <w:t>Wbudowane czujniki wstrząsów</w:t>
            </w:r>
            <w:r w:rsidRPr="00C63A37">
              <w:rPr>
                <w:rFonts w:asciiTheme="minorHAnsi" w:hAnsiTheme="minorHAnsi" w:cstheme="minorHAnsi"/>
                <w:sz w:val="16"/>
                <w:szCs w:val="16"/>
              </w:rPr>
              <w:tab/>
              <w:t>Tak</w:t>
            </w:r>
          </w:p>
        </w:tc>
      </w:tr>
      <w:tr w:rsidR="00AA4ABE" w:rsidRPr="00C63A37" w14:paraId="35ED8D44"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6863D2B3" w14:textId="4A0C45CC"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Interfejsy sieciowe</w:t>
            </w:r>
          </w:p>
        </w:tc>
        <w:tc>
          <w:tcPr>
            <w:tcW w:w="6784" w:type="dxa"/>
            <w:tcBorders>
              <w:top w:val="single" w:sz="4" w:space="0" w:color="BDD6EE"/>
              <w:left w:val="single" w:sz="4" w:space="0" w:color="BDD6EE"/>
              <w:bottom w:val="single" w:sz="4" w:space="0" w:color="BDD6EE"/>
              <w:right w:val="single" w:sz="4" w:space="0" w:color="BDD6EE"/>
            </w:tcBorders>
          </w:tcPr>
          <w:p w14:paraId="53DE7B99" w14:textId="77777777" w:rsidR="00AA4ABE" w:rsidRPr="00C63A37" w:rsidRDefault="00AA4ABE" w:rsidP="0071450F">
            <w:pPr>
              <w:rPr>
                <w:rFonts w:asciiTheme="minorHAnsi" w:hAnsiTheme="minorHAnsi" w:cstheme="minorHAnsi"/>
                <w:sz w:val="16"/>
                <w:szCs w:val="16"/>
              </w:rPr>
            </w:pPr>
            <w:r w:rsidRPr="00C63A37">
              <w:rPr>
                <w:rFonts w:asciiTheme="minorHAnsi" w:hAnsiTheme="minorHAnsi" w:cstheme="minorHAnsi"/>
                <w:sz w:val="16"/>
                <w:szCs w:val="16"/>
              </w:rPr>
              <w:t xml:space="preserve">4 x Gigabit (10/100/1000); Wsparcie dla Link </w:t>
            </w:r>
            <w:proofErr w:type="spellStart"/>
            <w:r w:rsidRPr="00C63A37">
              <w:rPr>
                <w:rFonts w:asciiTheme="minorHAnsi" w:hAnsiTheme="minorHAnsi" w:cstheme="minorHAnsi"/>
                <w:sz w:val="16"/>
                <w:szCs w:val="16"/>
              </w:rPr>
              <w:t>Agregation</w:t>
            </w:r>
            <w:proofErr w:type="spellEnd"/>
          </w:p>
          <w:p w14:paraId="58970D7E" w14:textId="5E63ED13"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2 x 10GbE SFP+</w:t>
            </w:r>
          </w:p>
        </w:tc>
      </w:tr>
      <w:tr w:rsidR="00AA4ABE" w:rsidRPr="00C63A37" w14:paraId="1D653D87"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5513228" w14:textId="291D9CA3"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Porty</w:t>
            </w:r>
          </w:p>
        </w:tc>
        <w:tc>
          <w:tcPr>
            <w:tcW w:w="6784" w:type="dxa"/>
            <w:tcBorders>
              <w:top w:val="single" w:sz="4" w:space="0" w:color="BDD6EE"/>
              <w:left w:val="single" w:sz="4" w:space="0" w:color="BDD6EE"/>
              <w:bottom w:val="single" w:sz="4" w:space="0" w:color="BDD6EE"/>
              <w:right w:val="single" w:sz="4" w:space="0" w:color="BDD6EE"/>
            </w:tcBorders>
          </w:tcPr>
          <w:p w14:paraId="46FE1B2C" w14:textId="700EE0B2"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 xml:space="preserve">2 x USB 3.2, 1 x </w:t>
            </w:r>
            <w:proofErr w:type="spellStart"/>
            <w:r w:rsidRPr="00C63A37">
              <w:rPr>
                <w:rFonts w:asciiTheme="minorHAnsi" w:hAnsiTheme="minorHAnsi" w:cstheme="minorHAnsi"/>
                <w:sz w:val="16"/>
                <w:szCs w:val="16"/>
              </w:rPr>
              <w:t>eSATA</w:t>
            </w:r>
            <w:proofErr w:type="spellEnd"/>
            <w:r w:rsidRPr="00C63A37">
              <w:rPr>
                <w:rFonts w:asciiTheme="minorHAnsi" w:hAnsiTheme="minorHAnsi" w:cstheme="minorHAnsi"/>
                <w:sz w:val="16"/>
                <w:szCs w:val="16"/>
              </w:rPr>
              <w:t xml:space="preserve">, 1x </w:t>
            </w:r>
            <w:proofErr w:type="spellStart"/>
            <w:r w:rsidRPr="00C63A37">
              <w:rPr>
                <w:rFonts w:asciiTheme="minorHAnsi" w:hAnsiTheme="minorHAnsi" w:cstheme="minorHAnsi"/>
                <w:sz w:val="16"/>
                <w:szCs w:val="16"/>
              </w:rPr>
              <w:t>PCIe</w:t>
            </w:r>
            <w:proofErr w:type="spellEnd"/>
            <w:r w:rsidRPr="00C63A37">
              <w:rPr>
                <w:rFonts w:asciiTheme="minorHAnsi" w:hAnsiTheme="minorHAnsi" w:cstheme="minorHAnsi"/>
                <w:sz w:val="16"/>
                <w:szCs w:val="16"/>
              </w:rPr>
              <w:t xml:space="preserve"> 3 x 4-liniowe gniazdo x8, port konsoli x1</w:t>
            </w:r>
          </w:p>
        </w:tc>
      </w:tr>
      <w:tr w:rsidR="00AA4ABE" w:rsidRPr="00C63A37" w14:paraId="44978ECD"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FF63604" w14:textId="05CEF172"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Wskaźniki LED</w:t>
            </w:r>
          </w:p>
        </w:tc>
        <w:tc>
          <w:tcPr>
            <w:tcW w:w="6784" w:type="dxa"/>
            <w:tcBorders>
              <w:top w:val="single" w:sz="4" w:space="0" w:color="BDD6EE"/>
              <w:left w:val="single" w:sz="4" w:space="0" w:color="BDD6EE"/>
              <w:bottom w:val="single" w:sz="4" w:space="0" w:color="BDD6EE"/>
              <w:right w:val="single" w:sz="4" w:space="0" w:color="BDD6EE"/>
            </w:tcBorders>
          </w:tcPr>
          <w:p w14:paraId="3383065B" w14:textId="6F1161BA" w:rsidR="00AA4ABE" w:rsidRPr="00C63A37" w:rsidRDefault="00AA4ABE" w:rsidP="0071450F">
            <w:pPr>
              <w:jc w:val="left"/>
              <w:rPr>
                <w:rFonts w:asciiTheme="minorHAnsi" w:hAnsiTheme="minorHAnsi" w:cstheme="minorHAnsi"/>
                <w:bCs/>
                <w:color w:val="000000"/>
                <w:sz w:val="16"/>
                <w:szCs w:val="16"/>
              </w:rPr>
            </w:pPr>
            <w:r w:rsidRPr="00C63A37">
              <w:rPr>
                <w:rFonts w:asciiTheme="minorHAnsi" w:hAnsiTheme="minorHAnsi" w:cstheme="minorHAnsi"/>
                <w:sz w:val="16"/>
                <w:szCs w:val="16"/>
              </w:rPr>
              <w:t>Power on, Status, HDD1 -8</w:t>
            </w:r>
          </w:p>
        </w:tc>
      </w:tr>
      <w:tr w:rsidR="00AA4ABE" w:rsidRPr="00C63A37" w14:paraId="796FC60D"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054E1BBA" w14:textId="08DF0912"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Obsługa RAID</w:t>
            </w:r>
          </w:p>
        </w:tc>
        <w:tc>
          <w:tcPr>
            <w:tcW w:w="6784" w:type="dxa"/>
            <w:tcBorders>
              <w:top w:val="single" w:sz="4" w:space="0" w:color="BDD6EE"/>
              <w:left w:val="single" w:sz="4" w:space="0" w:color="BDD6EE"/>
              <w:bottom w:val="single" w:sz="4" w:space="0" w:color="BDD6EE"/>
              <w:right w:val="single" w:sz="4" w:space="0" w:color="BDD6EE"/>
            </w:tcBorders>
          </w:tcPr>
          <w:p w14:paraId="208A6C77" w14:textId="57569395"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lang w:val="en-US"/>
              </w:rPr>
              <w:t>Basic, JBOD, RAID 0,1,5,6,10</w:t>
            </w:r>
          </w:p>
        </w:tc>
      </w:tr>
      <w:tr w:rsidR="00AA4ABE" w:rsidRPr="00C63A37" w14:paraId="5F961EC9"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500DE319" w14:textId="10A38918"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Funkcje RAID</w:t>
            </w:r>
          </w:p>
        </w:tc>
        <w:tc>
          <w:tcPr>
            <w:tcW w:w="6784" w:type="dxa"/>
            <w:tcBorders>
              <w:top w:val="single" w:sz="4" w:space="0" w:color="BDD6EE"/>
              <w:left w:val="single" w:sz="4" w:space="0" w:color="BDD6EE"/>
              <w:bottom w:val="single" w:sz="4" w:space="0" w:color="BDD6EE"/>
              <w:right w:val="single" w:sz="4" w:space="0" w:color="BDD6EE"/>
            </w:tcBorders>
          </w:tcPr>
          <w:p w14:paraId="3FCE1205" w14:textId="6CCF164A"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Możliwość zwiększania pojemności i migracja między poziomami RAID online.</w:t>
            </w:r>
          </w:p>
        </w:tc>
      </w:tr>
      <w:tr w:rsidR="00AA4ABE" w:rsidRPr="00C63A37" w14:paraId="6D0ED0B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D27DE1D" w14:textId="5F96F40A"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System Operacyjny</w:t>
            </w:r>
          </w:p>
        </w:tc>
        <w:tc>
          <w:tcPr>
            <w:tcW w:w="6784" w:type="dxa"/>
            <w:tcBorders>
              <w:top w:val="single" w:sz="4" w:space="0" w:color="BDD6EE"/>
              <w:left w:val="single" w:sz="4" w:space="0" w:color="BDD6EE"/>
              <w:bottom w:val="single" w:sz="4" w:space="0" w:color="BDD6EE"/>
              <w:right w:val="single" w:sz="4" w:space="0" w:color="BDD6EE"/>
            </w:tcBorders>
          </w:tcPr>
          <w:p w14:paraId="1D80B0E4" w14:textId="3D1D17D9"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Windows 7 i 10, Mac OS X® 10.11 i nowszy</w:t>
            </w:r>
          </w:p>
        </w:tc>
      </w:tr>
      <w:tr w:rsidR="00AA4ABE" w:rsidRPr="00C63A37" w14:paraId="247DF96E"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6C6953DE" w14:textId="2028AF1C"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Licencja na Kamery IP</w:t>
            </w:r>
          </w:p>
        </w:tc>
        <w:tc>
          <w:tcPr>
            <w:tcW w:w="6784" w:type="dxa"/>
            <w:tcBorders>
              <w:top w:val="single" w:sz="4" w:space="0" w:color="BDD6EE"/>
              <w:left w:val="single" w:sz="4" w:space="0" w:color="BDD6EE"/>
              <w:bottom w:val="single" w:sz="4" w:space="0" w:color="BDD6EE"/>
              <w:right w:val="single" w:sz="4" w:space="0" w:color="BDD6EE"/>
            </w:tcBorders>
          </w:tcPr>
          <w:p w14:paraId="1FC35AC5" w14:textId="53D27F64"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W zestawie dwie licencje na jedną kamerę z możliwością rozszerzenia do 40.</w:t>
            </w:r>
          </w:p>
        </w:tc>
      </w:tr>
      <w:tr w:rsidR="00AA4ABE" w:rsidRPr="00C63A37" w14:paraId="239091C0"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0FD6BDD7" w14:textId="4D6DFE56"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Protokoły</w:t>
            </w:r>
          </w:p>
        </w:tc>
        <w:tc>
          <w:tcPr>
            <w:tcW w:w="6784" w:type="dxa"/>
            <w:tcBorders>
              <w:top w:val="single" w:sz="4" w:space="0" w:color="BDD6EE"/>
              <w:left w:val="single" w:sz="4" w:space="0" w:color="BDD6EE"/>
              <w:bottom w:val="single" w:sz="4" w:space="0" w:color="BDD6EE"/>
              <w:right w:val="single" w:sz="4" w:space="0" w:color="BDD6EE"/>
            </w:tcBorders>
          </w:tcPr>
          <w:p w14:paraId="3C3DA285" w14:textId="0FC30F5F"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 xml:space="preserve">SMB, AFP, NFS, FTP, </w:t>
            </w:r>
            <w:proofErr w:type="spellStart"/>
            <w:r w:rsidRPr="00C63A37">
              <w:rPr>
                <w:rFonts w:asciiTheme="minorHAnsi" w:hAnsiTheme="minorHAnsi" w:cstheme="minorHAnsi"/>
                <w:sz w:val="16"/>
                <w:szCs w:val="16"/>
              </w:rPr>
              <w:t>WebDAV</w:t>
            </w:r>
            <w:proofErr w:type="spellEnd"/>
            <w:r w:rsidRPr="00C63A37">
              <w:rPr>
                <w:rFonts w:asciiTheme="minorHAnsi" w:hAnsiTheme="minorHAnsi" w:cstheme="minorHAnsi"/>
                <w:sz w:val="16"/>
                <w:szCs w:val="16"/>
              </w:rPr>
              <w:t xml:space="preserve">, </w:t>
            </w:r>
            <w:proofErr w:type="spellStart"/>
            <w:r w:rsidRPr="00C63A37">
              <w:rPr>
                <w:rFonts w:asciiTheme="minorHAnsi" w:hAnsiTheme="minorHAnsi" w:cstheme="minorHAnsi"/>
                <w:sz w:val="16"/>
                <w:szCs w:val="16"/>
              </w:rPr>
              <w:t>CalDAV</w:t>
            </w:r>
            <w:proofErr w:type="spellEnd"/>
            <w:r w:rsidRPr="00C63A37">
              <w:rPr>
                <w:rFonts w:asciiTheme="minorHAnsi" w:hAnsiTheme="minorHAnsi" w:cstheme="minorHAnsi"/>
                <w:sz w:val="16"/>
                <w:szCs w:val="16"/>
              </w:rPr>
              <w:t xml:space="preserve">, </w:t>
            </w:r>
            <w:proofErr w:type="spellStart"/>
            <w:r w:rsidRPr="00C63A37">
              <w:rPr>
                <w:rFonts w:asciiTheme="minorHAnsi" w:hAnsiTheme="minorHAnsi" w:cstheme="minorHAnsi"/>
                <w:sz w:val="16"/>
                <w:szCs w:val="16"/>
              </w:rPr>
              <w:t>iSCSI</w:t>
            </w:r>
            <w:proofErr w:type="spellEnd"/>
            <w:r w:rsidRPr="00C63A37">
              <w:rPr>
                <w:rFonts w:asciiTheme="minorHAnsi" w:hAnsiTheme="minorHAnsi" w:cstheme="minorHAnsi"/>
                <w:sz w:val="16"/>
                <w:szCs w:val="16"/>
              </w:rPr>
              <w:t xml:space="preserve">, Telnet, SSH, SNMP, VPN (PPTP, </w:t>
            </w:r>
            <w:proofErr w:type="spellStart"/>
            <w:r w:rsidRPr="00C63A37">
              <w:rPr>
                <w:rFonts w:asciiTheme="minorHAnsi" w:hAnsiTheme="minorHAnsi" w:cstheme="minorHAnsi"/>
                <w:sz w:val="16"/>
                <w:szCs w:val="16"/>
              </w:rPr>
              <w:t>OpenVPN</w:t>
            </w:r>
            <w:proofErr w:type="spellEnd"/>
            <w:r w:rsidRPr="00C63A37">
              <w:rPr>
                <w:rFonts w:asciiTheme="minorHAnsi" w:hAnsiTheme="minorHAnsi" w:cstheme="minorHAnsi"/>
                <w:sz w:val="16"/>
                <w:szCs w:val="16"/>
              </w:rPr>
              <w:t>™, L2TP)</w:t>
            </w:r>
          </w:p>
        </w:tc>
      </w:tr>
      <w:tr w:rsidR="00AA4ABE" w:rsidRPr="00C63A37" w14:paraId="3B5F0A20"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C342686" w14:textId="49317917"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Usługi</w:t>
            </w:r>
          </w:p>
        </w:tc>
        <w:tc>
          <w:tcPr>
            <w:tcW w:w="6784" w:type="dxa"/>
            <w:tcBorders>
              <w:top w:val="single" w:sz="4" w:space="0" w:color="BDD6EE"/>
              <w:left w:val="single" w:sz="4" w:space="0" w:color="BDD6EE"/>
              <w:bottom w:val="single" w:sz="4" w:space="0" w:color="BDD6EE"/>
              <w:right w:val="single" w:sz="4" w:space="0" w:color="BDD6EE"/>
            </w:tcBorders>
          </w:tcPr>
          <w:p w14:paraId="77B6D039" w14:textId="649AC00B" w:rsidR="00AA4ABE" w:rsidRPr="00C63A37" w:rsidRDefault="00AA4ABE" w:rsidP="0071450F">
            <w:pPr>
              <w:pStyle w:val="Akapitzlist"/>
              <w:ind w:left="0"/>
              <w:rPr>
                <w:rFonts w:asciiTheme="minorHAnsi" w:hAnsiTheme="minorHAnsi" w:cstheme="minorHAnsi"/>
                <w:bCs/>
                <w:color w:val="000000"/>
                <w:sz w:val="16"/>
                <w:szCs w:val="16"/>
              </w:rPr>
            </w:pPr>
            <w:r w:rsidRPr="00C63A37">
              <w:rPr>
                <w:rFonts w:asciiTheme="minorHAnsi" w:hAnsiTheme="minorHAnsi" w:cstheme="minorHAnsi"/>
                <w:sz w:val="16"/>
                <w:szCs w:val="16"/>
              </w:rPr>
              <w:t xml:space="preserve">Serwer VPN, Serwer pocztowy dla kilku domen, Stacja monitoringu, Windows ACL, </w:t>
            </w:r>
            <w:proofErr w:type="spellStart"/>
            <w:r w:rsidRPr="00C63A37">
              <w:rPr>
                <w:rFonts w:asciiTheme="minorHAnsi" w:hAnsiTheme="minorHAnsi" w:cstheme="minorHAnsi"/>
                <w:sz w:val="16"/>
                <w:szCs w:val="16"/>
              </w:rPr>
              <w:t>Hyper</w:t>
            </w:r>
            <w:proofErr w:type="spellEnd"/>
            <w:r w:rsidRPr="00C63A37">
              <w:rPr>
                <w:rFonts w:asciiTheme="minorHAnsi" w:hAnsiTheme="minorHAnsi" w:cstheme="minorHAnsi"/>
                <w:sz w:val="16"/>
                <w:szCs w:val="16"/>
              </w:rPr>
              <w:t xml:space="preserve"> Backup, Integracja z Windows ADS, Firewall,  Serwer wydruku, Serwer WWW, Serwer plików, Manager plików przez WWW, Szyfrowana replikacja zdalna na kilka serwerów w tym samym czasie, </w:t>
            </w:r>
            <w:proofErr w:type="spellStart"/>
            <w:r w:rsidRPr="00C63A37">
              <w:rPr>
                <w:rFonts w:asciiTheme="minorHAnsi" w:hAnsiTheme="minorHAnsi" w:cstheme="minorHAnsi"/>
                <w:sz w:val="16"/>
                <w:szCs w:val="16"/>
              </w:rPr>
              <w:t>Antyvirus</w:t>
            </w:r>
            <w:proofErr w:type="spellEnd"/>
            <w:r w:rsidRPr="00C63A37">
              <w:rPr>
                <w:rFonts w:asciiTheme="minorHAnsi" w:hAnsiTheme="minorHAnsi" w:cstheme="minorHAnsi"/>
                <w:sz w:val="16"/>
                <w:szCs w:val="16"/>
              </w:rPr>
              <w:t xml:space="preserve">, Klient VPN, </w:t>
            </w:r>
            <w:proofErr w:type="spellStart"/>
            <w:r w:rsidRPr="00C63A37">
              <w:rPr>
                <w:rFonts w:asciiTheme="minorHAnsi" w:hAnsiTheme="minorHAnsi" w:cstheme="minorHAnsi"/>
                <w:sz w:val="16"/>
                <w:szCs w:val="16"/>
              </w:rPr>
              <w:t>Cloud</w:t>
            </w:r>
            <w:proofErr w:type="spellEnd"/>
            <w:r w:rsidRPr="00C63A37">
              <w:rPr>
                <w:rFonts w:asciiTheme="minorHAnsi" w:hAnsiTheme="minorHAnsi" w:cstheme="minorHAnsi"/>
                <w:sz w:val="16"/>
                <w:szCs w:val="16"/>
              </w:rPr>
              <w:t xml:space="preserve"> Station, Usługa DDNS, Zarządzanie przez komórkę, Serwer i klient LDAP, Możliwość utworzenia kilku wolumenów w obrębie jednej macierzy RAID, </w:t>
            </w:r>
            <w:proofErr w:type="spellStart"/>
            <w:r w:rsidRPr="00C63A37">
              <w:rPr>
                <w:rFonts w:asciiTheme="minorHAnsi" w:hAnsiTheme="minorHAnsi" w:cstheme="minorHAnsi"/>
                <w:sz w:val="16"/>
                <w:szCs w:val="16"/>
              </w:rPr>
              <w:t>Snapshot</w:t>
            </w:r>
            <w:proofErr w:type="spellEnd"/>
            <w:r w:rsidRPr="00C63A37">
              <w:rPr>
                <w:rFonts w:asciiTheme="minorHAnsi" w:hAnsiTheme="minorHAnsi" w:cstheme="minorHAnsi"/>
                <w:sz w:val="16"/>
                <w:szCs w:val="16"/>
              </w:rPr>
              <w:t xml:space="preserve"> Replication, </w:t>
            </w:r>
            <w:r w:rsidR="00FD1A36" w:rsidRPr="00C63A37">
              <w:rPr>
                <w:rFonts w:asciiTheme="minorHAnsi" w:hAnsiTheme="minorHAnsi" w:cstheme="minorHAnsi"/>
                <w:sz w:val="16"/>
                <w:szCs w:val="16"/>
              </w:rPr>
              <w:t>Menadżer maszyn wirtualnych,</w:t>
            </w:r>
            <w:r w:rsidRPr="00C63A37">
              <w:rPr>
                <w:rFonts w:asciiTheme="minorHAnsi" w:hAnsiTheme="minorHAnsi" w:cstheme="minorHAnsi"/>
                <w:sz w:val="16"/>
                <w:szCs w:val="16"/>
              </w:rPr>
              <w:t xml:space="preserve"> Chat, Office, Klaster </w:t>
            </w:r>
            <w:r w:rsidR="00FD1A36" w:rsidRPr="00C63A37">
              <w:rPr>
                <w:rFonts w:asciiTheme="minorHAnsi" w:hAnsiTheme="minorHAnsi" w:cstheme="minorHAnsi"/>
                <w:sz w:val="16"/>
                <w:szCs w:val="16"/>
              </w:rPr>
              <w:t>Active-Active</w:t>
            </w:r>
          </w:p>
        </w:tc>
      </w:tr>
      <w:tr w:rsidR="00AA4ABE" w:rsidRPr="00C63A37" w14:paraId="719A069F"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8144B5C" w14:textId="22971444"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Obsługa migawek</w:t>
            </w:r>
          </w:p>
        </w:tc>
        <w:tc>
          <w:tcPr>
            <w:tcW w:w="6784" w:type="dxa"/>
            <w:tcBorders>
              <w:top w:val="single" w:sz="4" w:space="0" w:color="BDD6EE"/>
              <w:left w:val="single" w:sz="4" w:space="0" w:color="BDD6EE"/>
              <w:bottom w:val="single" w:sz="4" w:space="0" w:color="BDD6EE"/>
              <w:right w:val="single" w:sz="4" w:space="0" w:color="BDD6EE"/>
            </w:tcBorders>
          </w:tcPr>
          <w:p w14:paraId="18F13E5C" w14:textId="6346599C" w:rsidR="00AA4ABE" w:rsidRPr="00C63A37" w:rsidRDefault="00AA4ABE" w:rsidP="0071450F">
            <w:pPr>
              <w:rPr>
                <w:rFonts w:asciiTheme="minorHAnsi" w:hAnsiTheme="minorHAnsi" w:cstheme="minorHAnsi"/>
                <w:sz w:val="16"/>
                <w:szCs w:val="16"/>
              </w:rPr>
            </w:pPr>
            <w:r w:rsidRPr="00C63A37">
              <w:rPr>
                <w:rFonts w:asciiTheme="minorHAnsi" w:hAnsiTheme="minorHAnsi" w:cstheme="minorHAnsi"/>
                <w:sz w:val="16"/>
                <w:szCs w:val="16"/>
              </w:rPr>
              <w:t xml:space="preserve">• Maksymalna liczba migawek folderów współdzielonych: </w:t>
            </w:r>
            <w:r w:rsidR="0071450F" w:rsidRPr="00C63A37">
              <w:rPr>
                <w:rFonts w:asciiTheme="minorHAnsi" w:hAnsiTheme="minorHAnsi" w:cstheme="minorHAnsi"/>
                <w:sz w:val="16"/>
                <w:szCs w:val="16"/>
              </w:rPr>
              <w:t xml:space="preserve">min. </w:t>
            </w:r>
            <w:r w:rsidRPr="00C63A37">
              <w:rPr>
                <w:rFonts w:asciiTheme="minorHAnsi" w:hAnsiTheme="minorHAnsi" w:cstheme="minorHAnsi"/>
                <w:sz w:val="16"/>
                <w:szCs w:val="16"/>
              </w:rPr>
              <w:t>1 024</w:t>
            </w:r>
          </w:p>
          <w:p w14:paraId="4D9BEB2D" w14:textId="2DF09495" w:rsidR="00AA4ABE" w:rsidRPr="00C63A37" w:rsidRDefault="00AA4ABE" w:rsidP="0071450F">
            <w:pPr>
              <w:rPr>
                <w:rFonts w:asciiTheme="minorHAnsi" w:hAnsiTheme="minorHAnsi" w:cstheme="minorHAnsi"/>
                <w:bCs/>
                <w:color w:val="000000"/>
                <w:sz w:val="16"/>
                <w:szCs w:val="16"/>
              </w:rPr>
            </w:pPr>
            <w:r w:rsidRPr="00C63A37">
              <w:rPr>
                <w:rFonts w:asciiTheme="minorHAnsi" w:hAnsiTheme="minorHAnsi" w:cstheme="minorHAnsi"/>
                <w:sz w:val="16"/>
                <w:szCs w:val="16"/>
              </w:rPr>
              <w:t xml:space="preserve">• Maksymalna liczba migawek systemu: </w:t>
            </w:r>
            <w:r w:rsidR="0071450F" w:rsidRPr="00C63A37">
              <w:rPr>
                <w:rFonts w:asciiTheme="minorHAnsi" w:hAnsiTheme="minorHAnsi" w:cstheme="minorHAnsi"/>
                <w:sz w:val="16"/>
                <w:szCs w:val="16"/>
              </w:rPr>
              <w:t xml:space="preserve">min. </w:t>
            </w:r>
            <w:r w:rsidRPr="00C63A37">
              <w:rPr>
                <w:rFonts w:asciiTheme="minorHAnsi" w:hAnsiTheme="minorHAnsi" w:cstheme="minorHAnsi"/>
                <w:sz w:val="16"/>
                <w:szCs w:val="16"/>
              </w:rPr>
              <w:t>65 536</w:t>
            </w:r>
          </w:p>
        </w:tc>
      </w:tr>
      <w:tr w:rsidR="00AA4ABE" w:rsidRPr="00C63A37" w14:paraId="1358ABA0" w14:textId="77777777" w:rsidTr="002B2824">
        <w:tc>
          <w:tcPr>
            <w:tcW w:w="2500" w:type="dxa"/>
            <w:tcBorders>
              <w:top w:val="single" w:sz="4" w:space="0" w:color="BDD6EE"/>
              <w:left w:val="single" w:sz="4" w:space="0" w:color="BDD6EE"/>
              <w:bottom w:val="single" w:sz="4" w:space="0" w:color="BDD6EE"/>
              <w:right w:val="single" w:sz="4" w:space="0" w:color="BDD6EE"/>
            </w:tcBorders>
            <w:hideMark/>
          </w:tcPr>
          <w:p w14:paraId="3CFCE378" w14:textId="506DB097" w:rsidR="00AA4ABE" w:rsidRPr="00C63A37" w:rsidRDefault="00AA4ABE" w:rsidP="0071450F">
            <w:pPr>
              <w:autoSpaceDE w:val="0"/>
              <w:autoSpaceDN w:val="0"/>
              <w:adjustRightInd w:val="0"/>
              <w:rPr>
                <w:rFonts w:asciiTheme="minorHAnsi" w:hAnsiTheme="minorHAnsi" w:cstheme="minorHAnsi"/>
                <w:bCs/>
                <w:color w:val="000000"/>
                <w:sz w:val="16"/>
                <w:szCs w:val="16"/>
              </w:rPr>
            </w:pPr>
            <w:r w:rsidRPr="00C63A37">
              <w:rPr>
                <w:rFonts w:asciiTheme="minorHAnsi" w:hAnsiTheme="minorHAnsi" w:cstheme="minorHAnsi"/>
                <w:sz w:val="16"/>
                <w:szCs w:val="16"/>
              </w:rPr>
              <w:t>Zarządzanie dyskami</w:t>
            </w:r>
          </w:p>
        </w:tc>
        <w:tc>
          <w:tcPr>
            <w:tcW w:w="6784" w:type="dxa"/>
            <w:tcBorders>
              <w:top w:val="single" w:sz="4" w:space="0" w:color="BDD6EE"/>
              <w:left w:val="single" w:sz="4" w:space="0" w:color="BDD6EE"/>
              <w:bottom w:val="single" w:sz="4" w:space="0" w:color="BDD6EE"/>
              <w:right w:val="single" w:sz="4" w:space="0" w:color="BDD6EE"/>
            </w:tcBorders>
            <w:hideMark/>
          </w:tcPr>
          <w:p w14:paraId="0F56E33F" w14:textId="2FE7B5CA" w:rsidR="00AA4ABE" w:rsidRPr="00C63A37" w:rsidRDefault="00AA4ABE" w:rsidP="0071450F">
            <w:pPr>
              <w:shd w:val="clear" w:color="auto" w:fill="FFFFFF"/>
              <w:rPr>
                <w:rFonts w:asciiTheme="minorHAnsi" w:hAnsiTheme="minorHAnsi" w:cstheme="minorHAnsi"/>
                <w:bCs/>
                <w:color w:val="000000"/>
                <w:sz w:val="16"/>
                <w:szCs w:val="16"/>
              </w:rPr>
            </w:pPr>
            <w:r w:rsidRPr="00C63A37">
              <w:rPr>
                <w:rFonts w:asciiTheme="minorHAnsi" w:hAnsiTheme="minorHAnsi" w:cstheme="minorHAnsi"/>
                <w:sz w:val="16"/>
                <w:szCs w:val="16"/>
              </w:rPr>
              <w:t>SMART, sprawdzanie złych sektorów, dynamiczne mapowanie uszkodzonych sektorów,</w:t>
            </w:r>
          </w:p>
        </w:tc>
      </w:tr>
      <w:tr w:rsidR="00AA4ABE" w:rsidRPr="00C63A37" w14:paraId="5C6F0671"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569D06C" w14:textId="2A5717B6"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Język GUI</w:t>
            </w:r>
          </w:p>
        </w:tc>
        <w:tc>
          <w:tcPr>
            <w:tcW w:w="6784" w:type="dxa"/>
            <w:tcBorders>
              <w:top w:val="single" w:sz="4" w:space="0" w:color="BDD6EE"/>
              <w:left w:val="single" w:sz="4" w:space="0" w:color="BDD6EE"/>
              <w:bottom w:val="single" w:sz="4" w:space="0" w:color="BDD6EE"/>
              <w:right w:val="single" w:sz="4" w:space="0" w:color="BDD6EE"/>
            </w:tcBorders>
          </w:tcPr>
          <w:p w14:paraId="176D7004" w14:textId="6A3561DA" w:rsidR="00AA4ABE" w:rsidRPr="00C63A37" w:rsidRDefault="00AA4ABE"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Polski, Angielski</w:t>
            </w:r>
          </w:p>
        </w:tc>
      </w:tr>
      <w:tr w:rsidR="00AA4ABE" w:rsidRPr="00C63A37" w14:paraId="52D7AB0D"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70655ED" w14:textId="36C9FB26"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Pobór mocy</w:t>
            </w:r>
          </w:p>
        </w:tc>
        <w:tc>
          <w:tcPr>
            <w:tcW w:w="6784" w:type="dxa"/>
            <w:tcBorders>
              <w:top w:val="single" w:sz="4" w:space="0" w:color="BDD6EE"/>
              <w:left w:val="single" w:sz="4" w:space="0" w:color="BDD6EE"/>
              <w:bottom w:val="single" w:sz="4" w:space="0" w:color="BDD6EE"/>
              <w:right w:val="single" w:sz="4" w:space="0" w:color="BDD6EE"/>
            </w:tcBorders>
          </w:tcPr>
          <w:p w14:paraId="691B2E9A" w14:textId="7DB4AA15" w:rsidR="00AA4ABE" w:rsidRPr="00C63A37" w:rsidRDefault="00AA4ABE"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Max. 62W / Hibernacja dysków max. 30W</w:t>
            </w:r>
          </w:p>
        </w:tc>
      </w:tr>
      <w:tr w:rsidR="00AA4ABE" w:rsidRPr="00C63A37" w14:paraId="3AE879A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35A66BE2" w14:textId="038F4799"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 xml:space="preserve">Certyfikaty </w:t>
            </w:r>
          </w:p>
        </w:tc>
        <w:tc>
          <w:tcPr>
            <w:tcW w:w="6784" w:type="dxa"/>
            <w:tcBorders>
              <w:top w:val="single" w:sz="4" w:space="0" w:color="BDD6EE"/>
              <w:left w:val="single" w:sz="4" w:space="0" w:color="BDD6EE"/>
              <w:bottom w:val="single" w:sz="4" w:space="0" w:color="BDD6EE"/>
              <w:right w:val="single" w:sz="4" w:space="0" w:color="BDD6EE"/>
            </w:tcBorders>
          </w:tcPr>
          <w:p w14:paraId="4C858FBF" w14:textId="2ABA62D8" w:rsidR="00AA4ABE" w:rsidRPr="00C63A37" w:rsidRDefault="00AA4ABE"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EAC, VCCI, CCC, RCM, KC, FCC, CE, BSMI</w:t>
            </w:r>
          </w:p>
        </w:tc>
      </w:tr>
      <w:tr w:rsidR="00AA4ABE" w:rsidRPr="00C63A37" w14:paraId="4B5FBD58"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7EEF86F3" w14:textId="32EFBC7A"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System plików</w:t>
            </w:r>
          </w:p>
        </w:tc>
        <w:tc>
          <w:tcPr>
            <w:tcW w:w="6784" w:type="dxa"/>
            <w:tcBorders>
              <w:top w:val="single" w:sz="4" w:space="0" w:color="BDD6EE"/>
              <w:left w:val="single" w:sz="4" w:space="0" w:color="BDD6EE"/>
              <w:bottom w:val="single" w:sz="4" w:space="0" w:color="BDD6EE"/>
              <w:right w:val="single" w:sz="4" w:space="0" w:color="BDD6EE"/>
            </w:tcBorders>
          </w:tcPr>
          <w:p w14:paraId="461915A2" w14:textId="321E5030" w:rsidR="00AA4ABE" w:rsidRPr="00C63A37" w:rsidRDefault="00AA4ABE"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 xml:space="preserve">Dyski wewnętrzne </w:t>
            </w:r>
            <w:proofErr w:type="spellStart"/>
            <w:r w:rsidRPr="00C63A37">
              <w:rPr>
                <w:rFonts w:asciiTheme="minorHAnsi" w:hAnsiTheme="minorHAnsi" w:cstheme="minorHAnsi"/>
                <w:sz w:val="16"/>
                <w:szCs w:val="16"/>
              </w:rPr>
              <w:t>Btrfs</w:t>
            </w:r>
            <w:proofErr w:type="spellEnd"/>
            <w:r w:rsidRPr="00C63A37">
              <w:rPr>
                <w:rFonts w:asciiTheme="minorHAnsi" w:hAnsiTheme="minorHAnsi" w:cstheme="minorHAnsi"/>
                <w:sz w:val="16"/>
                <w:szCs w:val="16"/>
              </w:rPr>
              <w:t xml:space="preserve"> EXT4. Dyski zewnętrzne </w:t>
            </w:r>
            <w:proofErr w:type="spellStart"/>
            <w:r w:rsidRPr="00C63A37">
              <w:rPr>
                <w:rFonts w:asciiTheme="minorHAnsi" w:hAnsiTheme="minorHAnsi" w:cstheme="minorHAnsi"/>
                <w:sz w:val="16"/>
                <w:szCs w:val="16"/>
              </w:rPr>
              <w:t>Btrfs</w:t>
            </w:r>
            <w:proofErr w:type="spellEnd"/>
            <w:r w:rsidRPr="00C63A37">
              <w:rPr>
                <w:rFonts w:asciiTheme="minorHAnsi" w:hAnsiTheme="minorHAnsi" w:cstheme="minorHAnsi"/>
                <w:sz w:val="16"/>
                <w:szCs w:val="16"/>
              </w:rPr>
              <w:t xml:space="preserve">, FAT, NTFS, EXT3, EXT4, HFS+, </w:t>
            </w:r>
            <w:proofErr w:type="spellStart"/>
            <w:r w:rsidRPr="00C63A37">
              <w:rPr>
                <w:rFonts w:asciiTheme="minorHAnsi" w:hAnsiTheme="minorHAnsi" w:cstheme="minorHAnsi"/>
                <w:sz w:val="16"/>
                <w:szCs w:val="16"/>
              </w:rPr>
              <w:t>exFAT</w:t>
            </w:r>
            <w:proofErr w:type="spellEnd"/>
            <w:r w:rsidRPr="00C63A37">
              <w:rPr>
                <w:rFonts w:asciiTheme="minorHAnsi" w:hAnsiTheme="minorHAnsi" w:cstheme="minorHAnsi"/>
                <w:sz w:val="16"/>
                <w:szCs w:val="16"/>
              </w:rPr>
              <w:t>*(z dodatkową licencją)</w:t>
            </w:r>
          </w:p>
        </w:tc>
      </w:tr>
      <w:tr w:rsidR="00AA4ABE" w:rsidRPr="00C63A37" w14:paraId="4583826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2763194C" w14:textId="612DDC77"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Liczba wolumenów</w:t>
            </w:r>
          </w:p>
        </w:tc>
        <w:tc>
          <w:tcPr>
            <w:tcW w:w="6784" w:type="dxa"/>
            <w:tcBorders>
              <w:top w:val="single" w:sz="4" w:space="0" w:color="BDD6EE"/>
              <w:left w:val="single" w:sz="4" w:space="0" w:color="BDD6EE"/>
              <w:bottom w:val="single" w:sz="4" w:space="0" w:color="BDD6EE"/>
              <w:right w:val="single" w:sz="4" w:space="0" w:color="BDD6EE"/>
            </w:tcBorders>
          </w:tcPr>
          <w:p w14:paraId="1FCE3993" w14:textId="04162EB1"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Min.</w:t>
            </w:r>
            <w:r w:rsidR="00AA4ABE" w:rsidRPr="00C63A37">
              <w:rPr>
                <w:rFonts w:asciiTheme="minorHAnsi" w:hAnsiTheme="minorHAnsi" w:cstheme="minorHAnsi"/>
                <w:sz w:val="16"/>
                <w:szCs w:val="16"/>
              </w:rPr>
              <w:t xml:space="preserve"> 64 </w:t>
            </w:r>
          </w:p>
        </w:tc>
      </w:tr>
      <w:tr w:rsidR="00AA4ABE" w:rsidRPr="00C63A37" w14:paraId="02DEA1E0"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44CC5232" w14:textId="31F4B111"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 xml:space="preserve">Liczba </w:t>
            </w:r>
            <w:proofErr w:type="spellStart"/>
            <w:r w:rsidRPr="00C63A37">
              <w:rPr>
                <w:rFonts w:asciiTheme="minorHAnsi" w:hAnsiTheme="minorHAnsi" w:cstheme="minorHAnsi"/>
                <w:sz w:val="16"/>
                <w:szCs w:val="16"/>
              </w:rPr>
              <w:t>iSCSI</w:t>
            </w:r>
            <w:proofErr w:type="spellEnd"/>
            <w:r w:rsidRPr="00C63A37">
              <w:rPr>
                <w:rFonts w:asciiTheme="minorHAnsi" w:hAnsiTheme="minorHAnsi" w:cstheme="minorHAnsi"/>
                <w:sz w:val="16"/>
                <w:szCs w:val="16"/>
              </w:rPr>
              <w:t xml:space="preserve"> </w:t>
            </w:r>
            <w:proofErr w:type="spellStart"/>
            <w:r w:rsidRPr="00C63A37">
              <w:rPr>
                <w:rFonts w:asciiTheme="minorHAnsi" w:hAnsiTheme="minorHAnsi" w:cstheme="minorHAnsi"/>
                <w:sz w:val="16"/>
                <w:szCs w:val="16"/>
              </w:rPr>
              <w:t>Targetów</w:t>
            </w:r>
            <w:proofErr w:type="spellEnd"/>
          </w:p>
        </w:tc>
        <w:tc>
          <w:tcPr>
            <w:tcW w:w="6784" w:type="dxa"/>
            <w:tcBorders>
              <w:top w:val="single" w:sz="4" w:space="0" w:color="BDD6EE"/>
              <w:left w:val="single" w:sz="4" w:space="0" w:color="BDD6EE"/>
              <w:bottom w:val="single" w:sz="4" w:space="0" w:color="BDD6EE"/>
              <w:right w:val="single" w:sz="4" w:space="0" w:color="BDD6EE"/>
            </w:tcBorders>
          </w:tcPr>
          <w:p w14:paraId="6D7A2B5E" w14:textId="0AF2F731"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Min.</w:t>
            </w:r>
            <w:r w:rsidR="00AA4ABE" w:rsidRPr="00C63A37">
              <w:rPr>
                <w:rFonts w:asciiTheme="minorHAnsi" w:hAnsiTheme="minorHAnsi" w:cstheme="minorHAnsi"/>
                <w:sz w:val="16"/>
                <w:szCs w:val="16"/>
              </w:rPr>
              <w:t xml:space="preserve"> 128</w:t>
            </w:r>
          </w:p>
        </w:tc>
      </w:tr>
      <w:tr w:rsidR="00AA4ABE" w:rsidRPr="00C63A37" w14:paraId="19373A4C"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6D19D173" w14:textId="76C427A9"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 xml:space="preserve">Liczba </w:t>
            </w:r>
            <w:proofErr w:type="spellStart"/>
            <w:r w:rsidRPr="00C63A37">
              <w:rPr>
                <w:rFonts w:asciiTheme="minorHAnsi" w:hAnsiTheme="minorHAnsi" w:cstheme="minorHAnsi"/>
                <w:sz w:val="16"/>
                <w:szCs w:val="16"/>
              </w:rPr>
              <w:t>iSCSI</w:t>
            </w:r>
            <w:proofErr w:type="spellEnd"/>
            <w:r w:rsidRPr="00C63A37">
              <w:rPr>
                <w:rFonts w:asciiTheme="minorHAnsi" w:hAnsiTheme="minorHAnsi" w:cstheme="minorHAnsi"/>
                <w:sz w:val="16"/>
                <w:szCs w:val="16"/>
              </w:rPr>
              <w:t xml:space="preserve"> LUN</w:t>
            </w:r>
          </w:p>
        </w:tc>
        <w:tc>
          <w:tcPr>
            <w:tcW w:w="6784" w:type="dxa"/>
            <w:tcBorders>
              <w:top w:val="single" w:sz="4" w:space="0" w:color="BDD6EE"/>
              <w:left w:val="single" w:sz="4" w:space="0" w:color="BDD6EE"/>
              <w:bottom w:val="single" w:sz="4" w:space="0" w:color="BDD6EE"/>
              <w:right w:val="single" w:sz="4" w:space="0" w:color="BDD6EE"/>
            </w:tcBorders>
          </w:tcPr>
          <w:p w14:paraId="12852709" w14:textId="12B21D3B"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Min.</w:t>
            </w:r>
            <w:r w:rsidR="00AA4ABE" w:rsidRPr="00C63A37">
              <w:rPr>
                <w:rFonts w:asciiTheme="minorHAnsi" w:hAnsiTheme="minorHAnsi" w:cstheme="minorHAnsi"/>
                <w:sz w:val="16"/>
                <w:szCs w:val="16"/>
              </w:rPr>
              <w:t xml:space="preserve"> 256</w:t>
            </w:r>
          </w:p>
        </w:tc>
      </w:tr>
      <w:tr w:rsidR="00AA4ABE" w:rsidRPr="00C63A37" w14:paraId="6AE17FD3"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3118218A" w14:textId="67F1C393"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Liczba kont użytkowników</w:t>
            </w:r>
          </w:p>
        </w:tc>
        <w:tc>
          <w:tcPr>
            <w:tcW w:w="6784" w:type="dxa"/>
            <w:tcBorders>
              <w:top w:val="single" w:sz="4" w:space="0" w:color="BDD6EE"/>
              <w:left w:val="single" w:sz="4" w:space="0" w:color="BDD6EE"/>
              <w:bottom w:val="single" w:sz="4" w:space="0" w:color="BDD6EE"/>
              <w:right w:val="single" w:sz="4" w:space="0" w:color="BDD6EE"/>
            </w:tcBorders>
          </w:tcPr>
          <w:p w14:paraId="05CB7F5B" w14:textId="1ACCF69A"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Min.</w:t>
            </w:r>
            <w:r w:rsidR="00AA4ABE" w:rsidRPr="00C63A37">
              <w:rPr>
                <w:rFonts w:asciiTheme="minorHAnsi" w:hAnsiTheme="minorHAnsi" w:cstheme="minorHAnsi"/>
                <w:sz w:val="16"/>
                <w:szCs w:val="16"/>
              </w:rPr>
              <w:t>2048</w:t>
            </w:r>
          </w:p>
        </w:tc>
      </w:tr>
      <w:tr w:rsidR="00AA4ABE" w:rsidRPr="00C63A37" w14:paraId="1A61B000"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19EA963" w14:textId="30A9B2EA"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Liczba grup</w:t>
            </w:r>
          </w:p>
        </w:tc>
        <w:tc>
          <w:tcPr>
            <w:tcW w:w="6784" w:type="dxa"/>
            <w:tcBorders>
              <w:top w:val="single" w:sz="4" w:space="0" w:color="BDD6EE"/>
              <w:left w:val="single" w:sz="4" w:space="0" w:color="BDD6EE"/>
              <w:bottom w:val="single" w:sz="4" w:space="0" w:color="BDD6EE"/>
              <w:right w:val="single" w:sz="4" w:space="0" w:color="BDD6EE"/>
            </w:tcBorders>
          </w:tcPr>
          <w:p w14:paraId="0ED4F257" w14:textId="01A18973"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256</w:t>
            </w:r>
          </w:p>
        </w:tc>
      </w:tr>
      <w:tr w:rsidR="00AA4ABE" w:rsidRPr="00C63A37" w14:paraId="759DCEEB"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0D490930" w14:textId="42180DB9"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Liczba udziałów</w:t>
            </w:r>
          </w:p>
        </w:tc>
        <w:tc>
          <w:tcPr>
            <w:tcW w:w="6784" w:type="dxa"/>
            <w:tcBorders>
              <w:top w:val="single" w:sz="4" w:space="0" w:color="BDD6EE"/>
              <w:left w:val="single" w:sz="4" w:space="0" w:color="BDD6EE"/>
              <w:bottom w:val="single" w:sz="4" w:space="0" w:color="BDD6EE"/>
              <w:right w:val="single" w:sz="4" w:space="0" w:color="BDD6EE"/>
            </w:tcBorders>
          </w:tcPr>
          <w:p w14:paraId="45F225B8" w14:textId="19AEFFCA"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512</w:t>
            </w:r>
          </w:p>
        </w:tc>
      </w:tr>
      <w:tr w:rsidR="00AA4ABE" w:rsidRPr="00C63A37" w14:paraId="1B284E8F"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17DB87A7" w14:textId="745A953E"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lastRenderedPageBreak/>
              <w:t>Ilość jednoczesnych połączeń</w:t>
            </w:r>
          </w:p>
        </w:tc>
        <w:tc>
          <w:tcPr>
            <w:tcW w:w="6784" w:type="dxa"/>
            <w:tcBorders>
              <w:top w:val="single" w:sz="4" w:space="0" w:color="BDD6EE"/>
              <w:left w:val="single" w:sz="4" w:space="0" w:color="BDD6EE"/>
              <w:bottom w:val="single" w:sz="4" w:space="0" w:color="BDD6EE"/>
              <w:right w:val="single" w:sz="4" w:space="0" w:color="BDD6EE"/>
            </w:tcBorders>
          </w:tcPr>
          <w:p w14:paraId="5BEFD76D" w14:textId="5B148000"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1000 dla CIFS/AFP/NFS/FTP/</w:t>
            </w:r>
            <w:proofErr w:type="spellStart"/>
            <w:r w:rsidR="00AA4ABE" w:rsidRPr="00C63A37">
              <w:rPr>
                <w:rFonts w:asciiTheme="minorHAnsi" w:hAnsiTheme="minorHAnsi" w:cstheme="minorHAnsi"/>
                <w:sz w:val="16"/>
                <w:szCs w:val="16"/>
              </w:rPr>
              <w:t>WebDAV</w:t>
            </w:r>
            <w:proofErr w:type="spellEnd"/>
            <w:r w:rsidR="00AA4ABE" w:rsidRPr="00C63A37">
              <w:rPr>
                <w:rFonts w:asciiTheme="minorHAnsi" w:hAnsiTheme="minorHAnsi" w:cstheme="minorHAnsi"/>
                <w:sz w:val="16"/>
                <w:szCs w:val="16"/>
              </w:rPr>
              <w:t>; 2,000 po rozszerzeniu RAM</w:t>
            </w:r>
          </w:p>
        </w:tc>
      </w:tr>
      <w:tr w:rsidR="00AA4ABE" w:rsidRPr="00C63A37" w14:paraId="4B97DF3C"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2E6B7E8C" w14:textId="1C5BDDA3"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Zasilanie</w:t>
            </w:r>
          </w:p>
        </w:tc>
        <w:tc>
          <w:tcPr>
            <w:tcW w:w="6784" w:type="dxa"/>
            <w:tcBorders>
              <w:top w:val="single" w:sz="4" w:space="0" w:color="BDD6EE"/>
              <w:left w:val="single" w:sz="4" w:space="0" w:color="BDD6EE"/>
              <w:bottom w:val="single" w:sz="4" w:space="0" w:color="BDD6EE"/>
              <w:right w:val="single" w:sz="4" w:space="0" w:color="BDD6EE"/>
            </w:tcBorders>
          </w:tcPr>
          <w:p w14:paraId="6CE295C0" w14:textId="48AEC7D6"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2 z</w:t>
            </w:r>
            <w:r w:rsidR="00AA4ABE" w:rsidRPr="00C63A37">
              <w:rPr>
                <w:rFonts w:asciiTheme="minorHAnsi" w:hAnsiTheme="minorHAnsi" w:cstheme="minorHAnsi"/>
                <w:sz w:val="16"/>
                <w:szCs w:val="16"/>
              </w:rPr>
              <w:t>asilacz</w:t>
            </w:r>
            <w:r w:rsidRPr="00C63A37">
              <w:rPr>
                <w:rFonts w:asciiTheme="minorHAnsi" w:hAnsiTheme="minorHAnsi" w:cstheme="minorHAnsi"/>
                <w:sz w:val="16"/>
                <w:szCs w:val="16"/>
              </w:rPr>
              <w:t>e</w:t>
            </w:r>
            <w:r w:rsidR="00AA4ABE" w:rsidRPr="00C63A37">
              <w:rPr>
                <w:rFonts w:asciiTheme="minorHAnsi" w:hAnsiTheme="minorHAnsi" w:cstheme="minorHAnsi"/>
                <w:sz w:val="16"/>
                <w:szCs w:val="16"/>
              </w:rPr>
              <w:t xml:space="preserve"> </w:t>
            </w:r>
            <w:r w:rsidRPr="00C63A37">
              <w:rPr>
                <w:rFonts w:asciiTheme="minorHAnsi" w:hAnsiTheme="minorHAnsi" w:cstheme="minorHAnsi"/>
                <w:sz w:val="16"/>
                <w:szCs w:val="16"/>
              </w:rPr>
              <w:t>redundantny o mocy</w:t>
            </w:r>
            <w:r w:rsidR="00AA4ABE" w:rsidRPr="00C63A37">
              <w:rPr>
                <w:rFonts w:asciiTheme="minorHAnsi" w:hAnsiTheme="minorHAnsi" w:cstheme="minorHAnsi"/>
                <w:sz w:val="16"/>
                <w:szCs w:val="16"/>
              </w:rPr>
              <w:t xml:space="preserve"> </w:t>
            </w:r>
            <w:r w:rsidRPr="00C63A37">
              <w:rPr>
                <w:rFonts w:asciiTheme="minorHAnsi" w:hAnsiTheme="minorHAnsi" w:cstheme="minorHAnsi"/>
                <w:sz w:val="16"/>
                <w:szCs w:val="16"/>
              </w:rPr>
              <w:t xml:space="preserve">min. </w:t>
            </w:r>
            <w:r w:rsidR="00AA4ABE" w:rsidRPr="00C63A37">
              <w:rPr>
                <w:rFonts w:asciiTheme="minorHAnsi" w:hAnsiTheme="minorHAnsi" w:cstheme="minorHAnsi"/>
                <w:sz w:val="16"/>
                <w:szCs w:val="16"/>
              </w:rPr>
              <w:t>350W</w:t>
            </w:r>
          </w:p>
        </w:tc>
      </w:tr>
      <w:tr w:rsidR="00AA4ABE" w:rsidRPr="00C63A37" w14:paraId="485CEF58" w14:textId="77777777" w:rsidTr="002B2824">
        <w:tc>
          <w:tcPr>
            <w:tcW w:w="2500" w:type="dxa"/>
            <w:tcBorders>
              <w:top w:val="single" w:sz="4" w:space="0" w:color="BDD6EE"/>
              <w:left w:val="single" w:sz="4" w:space="0" w:color="BDD6EE"/>
              <w:bottom w:val="single" w:sz="4" w:space="0" w:color="BDD6EE"/>
              <w:right w:val="single" w:sz="4" w:space="0" w:color="BDD6EE"/>
            </w:tcBorders>
          </w:tcPr>
          <w:p w14:paraId="334B0988" w14:textId="3056E700" w:rsidR="00AA4ABE" w:rsidRPr="00C63A37" w:rsidRDefault="00AA4ABE"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Chłodzenie</w:t>
            </w:r>
          </w:p>
        </w:tc>
        <w:tc>
          <w:tcPr>
            <w:tcW w:w="6784" w:type="dxa"/>
            <w:tcBorders>
              <w:top w:val="single" w:sz="4" w:space="0" w:color="BDD6EE"/>
              <w:left w:val="single" w:sz="4" w:space="0" w:color="BDD6EE"/>
              <w:bottom w:val="single" w:sz="4" w:space="0" w:color="BDD6EE"/>
              <w:right w:val="single" w:sz="4" w:space="0" w:color="BDD6EE"/>
            </w:tcBorders>
          </w:tcPr>
          <w:p w14:paraId="60B9862A" w14:textId="3731FD6E" w:rsidR="00AA4ABE"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sz w:val="16"/>
                <w:szCs w:val="16"/>
              </w:rPr>
              <w:t>Min. 2 wentylatory</w:t>
            </w:r>
          </w:p>
        </w:tc>
      </w:tr>
      <w:tr w:rsidR="00FD1A36" w:rsidRPr="00C63A37" w14:paraId="343FA749" w14:textId="77777777" w:rsidTr="00FD1A36">
        <w:tc>
          <w:tcPr>
            <w:tcW w:w="2500" w:type="dxa"/>
            <w:tcBorders>
              <w:top w:val="single" w:sz="4" w:space="0" w:color="BDD6EE"/>
              <w:left w:val="single" w:sz="4" w:space="0" w:color="BDD6EE"/>
              <w:bottom w:val="single" w:sz="4" w:space="0" w:color="BDD6EE"/>
              <w:right w:val="single" w:sz="4" w:space="0" w:color="BDD6EE"/>
            </w:tcBorders>
          </w:tcPr>
          <w:p w14:paraId="6ADC728C" w14:textId="77777777" w:rsidR="00FD1A36" w:rsidRPr="00C63A37" w:rsidRDefault="00FD1A36" w:rsidP="0071450F">
            <w:pPr>
              <w:autoSpaceDE w:val="0"/>
              <w:autoSpaceDN w:val="0"/>
              <w:adjustRightInd w:val="0"/>
              <w:rPr>
                <w:rFonts w:asciiTheme="minorHAnsi" w:hAnsiTheme="minorHAnsi" w:cstheme="minorHAnsi"/>
                <w:sz w:val="16"/>
                <w:szCs w:val="16"/>
              </w:rPr>
            </w:pPr>
            <w:r w:rsidRPr="00C63A37">
              <w:rPr>
                <w:rFonts w:asciiTheme="minorHAnsi" w:hAnsiTheme="minorHAnsi" w:cstheme="minorHAnsi"/>
                <w:sz w:val="16"/>
                <w:szCs w:val="16"/>
              </w:rPr>
              <w:t>Gwarancja i serwis</w:t>
            </w:r>
          </w:p>
        </w:tc>
        <w:tc>
          <w:tcPr>
            <w:tcW w:w="6784" w:type="dxa"/>
            <w:tcBorders>
              <w:top w:val="single" w:sz="4" w:space="0" w:color="BDD6EE"/>
              <w:left w:val="single" w:sz="4" w:space="0" w:color="BDD6EE"/>
              <w:bottom w:val="single" w:sz="4" w:space="0" w:color="BDD6EE"/>
              <w:right w:val="single" w:sz="4" w:space="0" w:color="BDD6EE"/>
            </w:tcBorders>
          </w:tcPr>
          <w:p w14:paraId="77ADD166" w14:textId="4E5744AF" w:rsidR="00FD1A36" w:rsidRPr="00C63A37" w:rsidRDefault="00C23E46" w:rsidP="0071450F">
            <w:pPr>
              <w:rPr>
                <w:rFonts w:asciiTheme="minorHAnsi" w:hAnsiTheme="minorHAnsi" w:cstheme="minorHAnsi"/>
                <w:bCs/>
                <w:color w:val="000000"/>
                <w:sz w:val="16"/>
                <w:szCs w:val="16"/>
              </w:rPr>
            </w:pPr>
            <w:r w:rsidRPr="00C63A37">
              <w:rPr>
                <w:rFonts w:asciiTheme="minorHAnsi" w:hAnsiTheme="minorHAnsi" w:cstheme="minorHAnsi"/>
                <w:bCs/>
                <w:color w:val="000000"/>
                <w:sz w:val="16"/>
                <w:szCs w:val="16"/>
              </w:rPr>
              <w:t>18 miesięczna</w:t>
            </w:r>
            <w:r w:rsidR="00FD1A36" w:rsidRPr="00C63A37">
              <w:rPr>
                <w:rFonts w:asciiTheme="minorHAnsi" w:hAnsiTheme="minorHAnsi" w:cstheme="minorHAnsi"/>
                <w:bCs/>
                <w:color w:val="000000"/>
                <w:sz w:val="16"/>
                <w:szCs w:val="16"/>
              </w:rPr>
              <w:t xml:space="preserve"> gwarancja z możliwości</w:t>
            </w:r>
            <w:r w:rsidR="000B622A" w:rsidRPr="00C63A37">
              <w:rPr>
                <w:rFonts w:asciiTheme="minorHAnsi" w:hAnsiTheme="minorHAnsi" w:cstheme="minorHAnsi"/>
                <w:bCs/>
                <w:color w:val="000000"/>
                <w:sz w:val="16"/>
                <w:szCs w:val="16"/>
              </w:rPr>
              <w:t>ą</w:t>
            </w:r>
            <w:r w:rsidR="00FD1A36" w:rsidRPr="00C63A37">
              <w:rPr>
                <w:rFonts w:asciiTheme="minorHAnsi" w:hAnsiTheme="minorHAnsi" w:cstheme="minorHAnsi"/>
                <w:bCs/>
                <w:color w:val="000000"/>
                <w:sz w:val="16"/>
                <w:szCs w:val="16"/>
              </w:rPr>
              <w:t xml:space="preserve"> zgłoszeń serwisowych przez dedykowany system producenta.</w:t>
            </w:r>
          </w:p>
          <w:p w14:paraId="2623534E" w14:textId="5FE28057" w:rsidR="00FD1A36" w:rsidRPr="00C63A37" w:rsidRDefault="00FD1A36" w:rsidP="0071450F">
            <w:pPr>
              <w:shd w:val="clear" w:color="auto" w:fill="FFFFFF"/>
              <w:rPr>
                <w:rFonts w:asciiTheme="minorHAnsi" w:hAnsiTheme="minorHAnsi" w:cstheme="minorHAnsi"/>
                <w:sz w:val="16"/>
                <w:szCs w:val="16"/>
              </w:rPr>
            </w:pPr>
            <w:r w:rsidRPr="00C63A37">
              <w:rPr>
                <w:rFonts w:asciiTheme="minorHAnsi" w:hAnsiTheme="minorHAnsi" w:cstheme="minorHAnsi"/>
                <w:bCs/>
                <w:color w:val="000000"/>
                <w:sz w:val="16"/>
                <w:szCs w:val="16"/>
              </w:rPr>
              <w:t>Gwarancja i serwis na urządzenie musi być świadczony przez producenta lub firmę autoryzowaną przez producenta w Polsce w przypadku, gdy Oferent nie posiada takiej autoryzacji.</w:t>
            </w:r>
          </w:p>
        </w:tc>
      </w:tr>
      <w:tr w:rsidR="0071450F" w:rsidRPr="00C63A37" w14:paraId="5DCAE7DC" w14:textId="77777777" w:rsidTr="002B2824">
        <w:tc>
          <w:tcPr>
            <w:tcW w:w="9284" w:type="dxa"/>
            <w:gridSpan w:val="2"/>
            <w:tcBorders>
              <w:top w:val="single" w:sz="4" w:space="0" w:color="BDD6EE"/>
              <w:left w:val="single" w:sz="4" w:space="0" w:color="BDD6EE"/>
              <w:bottom w:val="single" w:sz="4" w:space="0" w:color="BDD6EE"/>
              <w:right w:val="single" w:sz="4" w:space="0" w:color="BDD6EE"/>
            </w:tcBorders>
          </w:tcPr>
          <w:p w14:paraId="227AD85B" w14:textId="47ADC1D9" w:rsidR="0071450F" w:rsidRPr="00C63A37" w:rsidRDefault="0071450F" w:rsidP="0071450F">
            <w:pPr>
              <w:jc w:val="center"/>
              <w:rPr>
                <w:rFonts w:asciiTheme="minorHAnsi" w:hAnsiTheme="minorHAnsi" w:cstheme="minorHAnsi"/>
                <w:b/>
                <w:color w:val="000000"/>
                <w:sz w:val="20"/>
                <w:szCs w:val="20"/>
                <w:highlight w:val="yellow"/>
              </w:rPr>
            </w:pPr>
            <w:r w:rsidRPr="00C63A37">
              <w:rPr>
                <w:rFonts w:asciiTheme="minorHAnsi" w:hAnsiTheme="minorHAnsi" w:cstheme="minorHAnsi"/>
                <w:b/>
                <w:color w:val="000000"/>
                <w:sz w:val="20"/>
                <w:szCs w:val="20"/>
              </w:rPr>
              <w:t>System backupowy zainstalowany na macierzy NAS</w:t>
            </w:r>
          </w:p>
        </w:tc>
      </w:tr>
      <w:tr w:rsidR="0071450F" w:rsidRPr="00C63A37" w14:paraId="5999EA6E"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50E4B652" w14:textId="428F3C1F" w:rsidR="0071450F" w:rsidRPr="00C63A37" w:rsidRDefault="0071450F" w:rsidP="0071450F">
            <w:pPr>
              <w:autoSpaceDE w:val="0"/>
              <w:autoSpaceDN w:val="0"/>
              <w:adjustRightInd w:val="0"/>
              <w:rPr>
                <w:rFonts w:asciiTheme="minorHAnsi" w:hAnsiTheme="minorHAnsi" w:cstheme="minorHAnsi"/>
                <w:sz w:val="16"/>
                <w:szCs w:val="16"/>
              </w:rPr>
            </w:pPr>
            <w:r w:rsidRPr="00C63A37">
              <w:rPr>
                <w:rFonts w:asciiTheme="minorHAnsi" w:eastAsia="Arial" w:hAnsiTheme="minorHAnsi" w:cstheme="minorHAnsi"/>
                <w:sz w:val="16"/>
                <w:szCs w:val="16"/>
              </w:rPr>
              <w:t>Kopia zapasowa fizycznego systemu Windows</w:t>
            </w:r>
          </w:p>
        </w:tc>
        <w:tc>
          <w:tcPr>
            <w:tcW w:w="6784" w:type="dxa"/>
            <w:tcBorders>
              <w:top w:val="single" w:sz="4" w:space="0" w:color="BDD6EE"/>
              <w:left w:val="single" w:sz="4" w:space="0" w:color="BDD6EE"/>
              <w:bottom w:val="single" w:sz="4" w:space="0" w:color="BDD6EE"/>
              <w:right w:val="single" w:sz="4" w:space="0" w:color="BDD6EE"/>
            </w:tcBorders>
            <w:vAlign w:val="center"/>
          </w:tcPr>
          <w:p w14:paraId="0C024EB3"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Obsługiwane platformy: Windows 10 </w:t>
            </w:r>
            <w:proofErr w:type="spellStart"/>
            <w:r w:rsidRPr="00C63A37">
              <w:rPr>
                <w:rFonts w:asciiTheme="minorHAnsi" w:eastAsia="Arial" w:hAnsiTheme="minorHAnsi" w:cstheme="minorHAnsi"/>
                <w:color w:val="000000"/>
                <w:sz w:val="16"/>
                <w:szCs w:val="16"/>
              </w:rPr>
              <w:t>Creators</w:t>
            </w:r>
            <w:proofErr w:type="spellEnd"/>
            <w:r w:rsidRPr="00C63A37">
              <w:rPr>
                <w:rFonts w:asciiTheme="minorHAnsi" w:eastAsia="Arial" w:hAnsiTheme="minorHAnsi" w:cstheme="minorHAnsi"/>
                <w:color w:val="000000"/>
                <w:sz w:val="16"/>
                <w:szCs w:val="16"/>
              </w:rPr>
              <w:t xml:space="preserve"> Update (wszystkie wersje), Windows 10 (wszystkie wersje), Windows 8.1 (wszystkie wersje), Windows 7 SP1 (wszystkie wersje), Windows Server 2008 R2, Windows Server 2012, Windows Server 2012 R2, Windows Server 2016 i Windows Server 2019</w:t>
            </w:r>
          </w:p>
          <w:p w14:paraId="4F91EFE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systemu plików NTFS</w:t>
            </w:r>
          </w:p>
          <w:p w14:paraId="2CAD910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Tryby tworzenia kopii zapasowych: całe urządzenie, wolumin systemowy i niestandardowa kopia zapasowa woluminu</w:t>
            </w:r>
          </w:p>
          <w:p w14:paraId="19A20CD8"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Metody przywracania: przywracanie całego urządzenia, przywracanie na poziomie plików/folderów, przywracanie na poziomie woluminów i natychmiastowe przywracanie do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Microsoft Hyper-V</w:t>
            </w:r>
          </w:p>
          <w:p w14:paraId="78D376A2"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Tworzenie kopii zapasowej na podstawie obrazu w celu utworzenia kopii zapasowej całego urządzenia, w tym konfiguracji danych i system</w:t>
            </w:r>
          </w:p>
          <w:p w14:paraId="637B1F95"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Kopie zapasowe oparte na agencie, które umożliwiają tworzenie kopii zapasowych i przywracanie danych, na przykład przenoszenie zmienionych bloków między migawkami</w:t>
            </w:r>
          </w:p>
          <w:p w14:paraId="0577855A"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Korzystając z usługi Microsoft VSS </w:t>
            </w:r>
            <w:proofErr w:type="spellStart"/>
            <w:r w:rsidRPr="00C63A37">
              <w:rPr>
                <w:rFonts w:asciiTheme="minorHAnsi" w:eastAsia="Arial" w:hAnsiTheme="minorHAnsi" w:cstheme="minorHAnsi"/>
                <w:color w:val="000000"/>
                <w:sz w:val="16"/>
                <w:szCs w:val="16"/>
              </w:rPr>
              <w:t>Changed</w:t>
            </w:r>
            <w:proofErr w:type="spellEnd"/>
            <w:r w:rsidRPr="00C63A37">
              <w:rPr>
                <w:rFonts w:asciiTheme="minorHAnsi" w:eastAsia="Arial" w:hAnsiTheme="minorHAnsi" w:cstheme="minorHAnsi"/>
                <w:color w:val="000000"/>
                <w:sz w:val="16"/>
                <w:szCs w:val="16"/>
              </w:rPr>
              <w:t xml:space="preserve"> Block </w:t>
            </w:r>
            <w:proofErr w:type="spellStart"/>
            <w:r w:rsidRPr="00C63A37">
              <w:rPr>
                <w:rFonts w:asciiTheme="minorHAnsi" w:eastAsia="Arial" w:hAnsiTheme="minorHAnsi" w:cstheme="minorHAnsi"/>
                <w:color w:val="000000"/>
                <w:sz w:val="16"/>
                <w:szCs w:val="16"/>
              </w:rPr>
              <w:t>Tracking</w:t>
            </w:r>
            <w:proofErr w:type="spellEnd"/>
            <w:r w:rsidRPr="00C63A37">
              <w:rPr>
                <w:rFonts w:asciiTheme="minorHAnsi" w:eastAsia="Arial" w:hAnsiTheme="minorHAnsi" w:cstheme="minorHAnsi"/>
                <w:color w:val="000000"/>
                <w:sz w:val="16"/>
                <w:szCs w:val="16"/>
              </w:rPr>
              <w:t>, można wykonać przyrostową kopię zapasową</w:t>
            </w:r>
          </w:p>
          <w:p w14:paraId="55438897"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Okno kopii zapasowej umożliwiające użytkownikom dostosowanie dozwolonego i odrzuconego czasu tworzenia kopii zapasowych</w:t>
            </w:r>
          </w:p>
          <w:p w14:paraId="713356E8" w14:textId="1ADBD9DB" w:rsidR="0071450F" w:rsidRPr="00C63A37" w:rsidRDefault="0071450F" w:rsidP="0071450F">
            <w:pPr>
              <w:rPr>
                <w:rFonts w:asciiTheme="minorHAnsi" w:hAnsiTheme="minorHAnsi" w:cstheme="minorHAnsi"/>
                <w:bCs/>
                <w:color w:val="000000"/>
                <w:sz w:val="16"/>
                <w:szCs w:val="16"/>
                <w:highlight w:val="yellow"/>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wstawiania argumentów (adres IP serwera NAS, nazwa użytkownika, hasło) do instalatora .</w:t>
            </w:r>
            <w:proofErr w:type="spellStart"/>
            <w:r w:rsidRPr="00C63A37">
              <w:rPr>
                <w:rFonts w:asciiTheme="minorHAnsi" w:eastAsia="Arial" w:hAnsiTheme="minorHAnsi" w:cstheme="minorHAnsi"/>
                <w:color w:val="000000"/>
                <w:sz w:val="16"/>
                <w:szCs w:val="16"/>
              </w:rPr>
              <w:t>msi</w:t>
            </w:r>
            <w:proofErr w:type="spellEnd"/>
            <w:r w:rsidRPr="00C63A37">
              <w:rPr>
                <w:rFonts w:asciiTheme="minorHAnsi" w:eastAsia="Arial" w:hAnsiTheme="minorHAnsi" w:cstheme="minorHAnsi"/>
                <w:color w:val="000000"/>
                <w:sz w:val="16"/>
                <w:szCs w:val="16"/>
              </w:rPr>
              <w:t xml:space="preserve"> w celu masowego wdrażania programu (Agenta)</w:t>
            </w:r>
          </w:p>
        </w:tc>
      </w:tr>
      <w:tr w:rsidR="0071450F" w:rsidRPr="00C63A37" w14:paraId="36A6C6C5"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13C578CB" w14:textId="7F416798" w:rsidR="0071450F" w:rsidRPr="00C63A37" w:rsidRDefault="0071450F" w:rsidP="0071450F">
            <w:pPr>
              <w:autoSpaceDE w:val="0"/>
              <w:autoSpaceDN w:val="0"/>
              <w:adjustRightInd w:val="0"/>
              <w:rPr>
                <w:rFonts w:asciiTheme="minorHAnsi" w:hAnsiTheme="minorHAnsi" w:cstheme="minorHAnsi"/>
                <w:sz w:val="16"/>
                <w:szCs w:val="16"/>
              </w:rPr>
            </w:pPr>
            <w:r w:rsidRPr="00C63A37">
              <w:rPr>
                <w:rFonts w:asciiTheme="minorHAnsi" w:eastAsia="Arial" w:hAnsiTheme="minorHAnsi" w:cstheme="minorHAnsi"/>
                <w:sz w:val="16"/>
                <w:szCs w:val="16"/>
              </w:rPr>
              <w:t>Kopia zapasowa PC Windows</w:t>
            </w:r>
          </w:p>
        </w:tc>
        <w:tc>
          <w:tcPr>
            <w:tcW w:w="6784" w:type="dxa"/>
            <w:tcBorders>
              <w:top w:val="single" w:sz="4" w:space="0" w:color="BDD6EE"/>
              <w:left w:val="single" w:sz="4" w:space="0" w:color="BDD6EE"/>
              <w:bottom w:val="single" w:sz="4" w:space="0" w:color="BDD6EE"/>
              <w:right w:val="single" w:sz="4" w:space="0" w:color="BDD6EE"/>
            </w:tcBorders>
            <w:vAlign w:val="center"/>
          </w:tcPr>
          <w:p w14:paraId="0B30258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Obsługiwane platformy: Windows 10 </w:t>
            </w:r>
            <w:proofErr w:type="spellStart"/>
            <w:r w:rsidRPr="00C63A37">
              <w:rPr>
                <w:rFonts w:asciiTheme="minorHAnsi" w:eastAsia="Arial" w:hAnsiTheme="minorHAnsi" w:cstheme="minorHAnsi"/>
                <w:color w:val="000000"/>
                <w:sz w:val="16"/>
                <w:szCs w:val="16"/>
              </w:rPr>
              <w:t>Creators</w:t>
            </w:r>
            <w:proofErr w:type="spellEnd"/>
            <w:r w:rsidRPr="00C63A37">
              <w:rPr>
                <w:rFonts w:asciiTheme="minorHAnsi" w:eastAsia="Arial" w:hAnsiTheme="minorHAnsi" w:cstheme="minorHAnsi"/>
                <w:color w:val="000000"/>
                <w:sz w:val="16"/>
                <w:szCs w:val="16"/>
              </w:rPr>
              <w:t xml:space="preserve"> Update (wszystkie wersje), Windows 10 (wszystkie wersje), Windows 8.1 (wszystkie wersje) i Windows 7 SP1 (wszystkie wersje)</w:t>
            </w:r>
          </w:p>
          <w:p w14:paraId="511CC13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systemu plików NTFS</w:t>
            </w:r>
          </w:p>
          <w:p w14:paraId="572D9A5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Tryby tworzenia kopii zapasowych: całe urządzenie, wolumin systemowy i kopia zapasowa woluminów niestandardowych</w:t>
            </w:r>
          </w:p>
          <w:p w14:paraId="0B871EBA"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Metody przywracania: przywracanie całego urządzenia, przywracanie plików/folderów i przywracanie na poziomie woluminów</w:t>
            </w:r>
          </w:p>
          <w:p w14:paraId="59B2899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na podstawie obrazu umożliwiająca utworzenie kopii zapasowej całego urządzenia, w tym konfiguracji systemu i danych</w:t>
            </w:r>
          </w:p>
          <w:p w14:paraId="3155D674"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oparta na agencie, która wykonuje kopie zapasowe i przywracanie, takie jak pobieranie zmienionych bloków między migawkami</w:t>
            </w:r>
          </w:p>
          <w:p w14:paraId="4510DD22"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Korzystając z usługi Microsoft VSS </w:t>
            </w:r>
            <w:proofErr w:type="spellStart"/>
            <w:r w:rsidRPr="00C63A37">
              <w:rPr>
                <w:rFonts w:asciiTheme="minorHAnsi" w:eastAsia="Arial" w:hAnsiTheme="minorHAnsi" w:cstheme="minorHAnsi"/>
                <w:color w:val="000000"/>
                <w:sz w:val="16"/>
                <w:szCs w:val="16"/>
              </w:rPr>
              <w:t>Changed</w:t>
            </w:r>
            <w:proofErr w:type="spellEnd"/>
            <w:r w:rsidRPr="00C63A37">
              <w:rPr>
                <w:rFonts w:asciiTheme="minorHAnsi" w:eastAsia="Arial" w:hAnsiTheme="minorHAnsi" w:cstheme="minorHAnsi"/>
                <w:color w:val="000000"/>
                <w:sz w:val="16"/>
                <w:szCs w:val="16"/>
              </w:rPr>
              <w:t xml:space="preserve"> Block </w:t>
            </w:r>
            <w:proofErr w:type="spellStart"/>
            <w:r w:rsidRPr="00C63A37">
              <w:rPr>
                <w:rFonts w:asciiTheme="minorHAnsi" w:eastAsia="Arial" w:hAnsiTheme="minorHAnsi" w:cstheme="minorHAnsi"/>
                <w:color w:val="000000"/>
                <w:sz w:val="16"/>
                <w:szCs w:val="16"/>
              </w:rPr>
              <w:t>Tracking</w:t>
            </w:r>
            <w:proofErr w:type="spellEnd"/>
            <w:r w:rsidRPr="00C63A37">
              <w:rPr>
                <w:rFonts w:asciiTheme="minorHAnsi" w:eastAsia="Arial" w:hAnsiTheme="minorHAnsi" w:cstheme="minorHAnsi"/>
                <w:color w:val="000000"/>
                <w:sz w:val="16"/>
                <w:szCs w:val="16"/>
              </w:rPr>
              <w:t>, można wykonać przyrostową kopię zapasową</w:t>
            </w:r>
          </w:p>
          <w:p w14:paraId="330035A6"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wyzwalana zdarzeniem, w tym zablokowanie ekranu urządzenia, wylogowanie użytkownika i uruchamiania</w:t>
            </w:r>
          </w:p>
          <w:p w14:paraId="2A16E20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Okno tworzenia kopii zapasowych dla użytkowników w celu dostosowania dozwolonego i odrzuconego czasu tworzenia kopii zapasowych</w:t>
            </w:r>
          </w:p>
          <w:p w14:paraId="19B7AE4F" w14:textId="4AEA9770" w:rsidR="0071450F" w:rsidRPr="00C63A37" w:rsidRDefault="0071450F" w:rsidP="0071450F">
            <w:pPr>
              <w:rPr>
                <w:rFonts w:asciiTheme="minorHAnsi" w:hAnsiTheme="minorHAnsi" w:cstheme="minorHAnsi"/>
                <w:bCs/>
                <w:color w:val="000000"/>
                <w:sz w:val="16"/>
                <w:szCs w:val="16"/>
                <w:highlight w:val="yellow"/>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wstawiania argumentu (adres IP NAS, nazwa użytkownika, hasło) do instalatora .</w:t>
            </w:r>
            <w:proofErr w:type="spellStart"/>
            <w:r w:rsidRPr="00C63A37">
              <w:rPr>
                <w:rFonts w:asciiTheme="minorHAnsi" w:eastAsia="Arial" w:hAnsiTheme="minorHAnsi" w:cstheme="minorHAnsi"/>
                <w:color w:val="000000"/>
                <w:sz w:val="16"/>
                <w:szCs w:val="16"/>
              </w:rPr>
              <w:t>msi</w:t>
            </w:r>
            <w:proofErr w:type="spellEnd"/>
            <w:r w:rsidRPr="00C63A37">
              <w:rPr>
                <w:rFonts w:asciiTheme="minorHAnsi" w:eastAsia="Arial" w:hAnsiTheme="minorHAnsi" w:cstheme="minorHAnsi"/>
                <w:color w:val="000000"/>
                <w:sz w:val="16"/>
                <w:szCs w:val="16"/>
              </w:rPr>
              <w:t xml:space="preserve"> w celu masowego wdrażania programu (Agenta)</w:t>
            </w:r>
          </w:p>
        </w:tc>
      </w:tr>
      <w:tr w:rsidR="0071450F" w:rsidRPr="00C63A37" w14:paraId="5A312B30"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7EC9664A" w14:textId="2B52C913" w:rsidR="0071450F" w:rsidRPr="00C63A37" w:rsidRDefault="0071450F" w:rsidP="0071450F">
            <w:pPr>
              <w:autoSpaceDE w:val="0"/>
              <w:autoSpaceDN w:val="0"/>
              <w:adjustRightInd w:val="0"/>
              <w:rPr>
                <w:rFonts w:asciiTheme="minorHAnsi" w:eastAsia="Arial" w:hAnsiTheme="minorHAnsi" w:cstheme="minorHAnsi"/>
                <w:sz w:val="16"/>
                <w:szCs w:val="16"/>
              </w:rPr>
            </w:pPr>
            <w:r w:rsidRPr="00C63A37">
              <w:rPr>
                <w:rFonts w:asciiTheme="minorHAnsi" w:eastAsia="Arial" w:hAnsiTheme="minorHAnsi" w:cstheme="minorHAnsi"/>
                <w:sz w:val="16"/>
                <w:szCs w:val="16"/>
              </w:rPr>
              <w:t xml:space="preserve">Kopia zapasowa maszyn </w:t>
            </w:r>
            <w:proofErr w:type="spellStart"/>
            <w:r w:rsidRPr="00C63A37">
              <w:rPr>
                <w:rFonts w:asciiTheme="minorHAnsi" w:eastAsia="Arial" w:hAnsiTheme="minorHAnsi" w:cstheme="minorHAnsi"/>
                <w:sz w:val="16"/>
                <w:szCs w:val="16"/>
              </w:rPr>
              <w:t>virtualnych</w:t>
            </w:r>
            <w:proofErr w:type="spellEnd"/>
          </w:p>
        </w:tc>
        <w:tc>
          <w:tcPr>
            <w:tcW w:w="6784" w:type="dxa"/>
            <w:tcBorders>
              <w:top w:val="single" w:sz="4" w:space="0" w:color="BDD6EE"/>
              <w:left w:val="single" w:sz="4" w:space="0" w:color="BDD6EE"/>
              <w:bottom w:val="single" w:sz="4" w:space="0" w:color="BDD6EE"/>
              <w:right w:val="single" w:sz="4" w:space="0" w:color="BDD6EE"/>
            </w:tcBorders>
            <w:vAlign w:val="center"/>
          </w:tcPr>
          <w:p w14:paraId="21F8A250"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Obsługa platform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5.0, 5.1, 5.5, 6.0, 6.5 i 6.7</w:t>
            </w:r>
          </w:p>
          <w:p w14:paraId="5A77AAAE"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Obsługiwane wersje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free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ESXi</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Essentials,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Essentials Plus,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Standard,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Advanced,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Enterprise i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Enterprise Plus</w:t>
            </w:r>
          </w:p>
          <w:p w14:paraId="3BDBCA53"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Obsługa wszystkich wersji sprzętu wirtualnego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w tym 62TB VMDK</w:t>
            </w:r>
          </w:p>
          <w:p w14:paraId="79EDA851"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Obsługiwane wersje Microsoft Hyper-V: Hyper-V 2016 i 2019</w:t>
            </w:r>
          </w:p>
          <w:p w14:paraId="2D5F274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maszyn wirtualnych 1. I 2. generacji Hyper-V, w tym dysków VHDX o pojemności 64 TB i wirtualnych wersji sprzętowych od 5.0 do 9.0</w:t>
            </w:r>
          </w:p>
          <w:p w14:paraId="3672D8BD"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lastRenderedPageBreak/>
              <w:t>o</w:t>
            </w:r>
            <w:r w:rsidRPr="00C63A37">
              <w:rPr>
                <w:rFonts w:asciiTheme="minorHAnsi" w:eastAsia="Arial" w:hAnsiTheme="minorHAnsi" w:cstheme="minorHAnsi"/>
                <w:color w:val="000000"/>
                <w:sz w:val="16"/>
                <w:szCs w:val="16"/>
              </w:rPr>
              <w:tab/>
              <w:t>Aby utworzyć kopię zapasową programu Microsoft Hyper-V, wymagany jest wolumin systemowy hosta z co najmniej 512 MB wolnego miejsca</w:t>
            </w:r>
          </w:p>
          <w:p w14:paraId="6EF18D7E"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oparta na obrazie w celu utworzenia kopii zapasowej całego urządzenia, w tym konfiguracji systemu i danych</w:t>
            </w:r>
          </w:p>
          <w:p w14:paraId="43CE1BE0"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bez agenta</w:t>
            </w:r>
          </w:p>
          <w:p w14:paraId="55103904"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Wykorzystanie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Changed</w:t>
            </w:r>
            <w:proofErr w:type="spellEnd"/>
            <w:r w:rsidRPr="00C63A37">
              <w:rPr>
                <w:rFonts w:asciiTheme="minorHAnsi" w:eastAsia="Arial" w:hAnsiTheme="minorHAnsi" w:cstheme="minorHAnsi"/>
                <w:color w:val="000000"/>
                <w:sz w:val="16"/>
                <w:szCs w:val="16"/>
              </w:rPr>
              <w:t xml:space="preserve"> Block </w:t>
            </w:r>
            <w:proofErr w:type="spellStart"/>
            <w:r w:rsidRPr="00C63A37">
              <w:rPr>
                <w:rFonts w:asciiTheme="minorHAnsi" w:eastAsia="Arial" w:hAnsiTheme="minorHAnsi" w:cstheme="minorHAnsi"/>
                <w:color w:val="000000"/>
                <w:sz w:val="16"/>
                <w:szCs w:val="16"/>
              </w:rPr>
              <w:t>Tracking</w:t>
            </w:r>
            <w:proofErr w:type="spellEnd"/>
            <w:r w:rsidRPr="00C63A37">
              <w:rPr>
                <w:rFonts w:asciiTheme="minorHAnsi" w:eastAsia="Arial" w:hAnsiTheme="minorHAnsi" w:cstheme="minorHAnsi"/>
                <w:color w:val="000000"/>
                <w:sz w:val="16"/>
                <w:szCs w:val="16"/>
              </w:rPr>
              <w:t xml:space="preserve"> in Hyper-V </w:t>
            </w:r>
            <w:proofErr w:type="spellStart"/>
            <w:r w:rsidRPr="00C63A37">
              <w:rPr>
                <w:rFonts w:asciiTheme="minorHAnsi" w:eastAsia="Arial" w:hAnsiTheme="minorHAnsi" w:cstheme="minorHAnsi"/>
                <w:color w:val="000000"/>
                <w:sz w:val="16"/>
                <w:szCs w:val="16"/>
              </w:rPr>
              <w:t>Resilient</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Change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Tracking</w:t>
            </w:r>
            <w:proofErr w:type="spellEnd"/>
            <w:r w:rsidRPr="00C63A37">
              <w:rPr>
                <w:rFonts w:asciiTheme="minorHAnsi" w:eastAsia="Arial" w:hAnsiTheme="minorHAnsi" w:cstheme="minorHAnsi"/>
                <w:color w:val="000000"/>
                <w:sz w:val="16"/>
                <w:szCs w:val="16"/>
              </w:rPr>
              <w:t xml:space="preserve"> do wykonywania przyrostowej kopii zapasowej</w:t>
            </w:r>
          </w:p>
          <w:p w14:paraId="6A6823B8"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Okno tworzenia kopii zapasowej umożliwiające użytkownikom dostosowanie dozwolonego i odrzuconego czasu tworzenia kopii zapasowej</w:t>
            </w:r>
          </w:p>
          <w:p w14:paraId="382F3ECF"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Metody przywracania: przywracanie całego urządzenia, przywracanie plików/folderów systemu operacyjnego gościa i natychmiastowe przywracanie do systemu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Microsoft </w:t>
            </w:r>
            <w:proofErr w:type="spellStart"/>
            <w:r w:rsidRPr="00C63A37">
              <w:rPr>
                <w:rFonts w:asciiTheme="minorHAnsi" w:eastAsia="Arial" w:hAnsiTheme="minorHAnsi" w:cstheme="minorHAnsi"/>
                <w:color w:val="000000"/>
                <w:sz w:val="16"/>
                <w:szCs w:val="16"/>
              </w:rPr>
              <w:t>Hyper</w:t>
            </w:r>
            <w:proofErr w:type="spellEnd"/>
            <w:r w:rsidRPr="00C63A37">
              <w:rPr>
                <w:rFonts w:asciiTheme="minorHAnsi" w:eastAsia="Arial" w:hAnsiTheme="minorHAnsi" w:cstheme="minorHAnsi"/>
                <w:color w:val="000000"/>
                <w:sz w:val="16"/>
                <w:szCs w:val="16"/>
              </w:rPr>
              <w:t>-</w:t>
            </w:r>
          </w:p>
          <w:p w14:paraId="0789536F"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W przypadku przywracania na poziomie plików systemu operacyjnego gościa obsługiwane systemy plików to NTFS i FAT32, a obsługiwane systemy plików Linux to NTFS, FAT32, ext3, I ext4</w:t>
            </w:r>
          </w:p>
          <w:p w14:paraId="3A5280B2"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Tworzenie kopii zapasowych z uwzględnieniem aplikacji dla maszyn wirtualnych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lub Microsoft Hyper-V działających w systemie Microsoft Windows 2003 z dodatkiem SP1 lub nowszym (z wyłączeniem Nano Server z powodu braku struktury VSS)</w:t>
            </w:r>
          </w:p>
          <w:p w14:paraId="0F66149B" w14:textId="0A200F6C"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Obsługa tworzenia kopii zapasowych systemów operacyjnych i aplikacji obsługiwanych przez </w:t>
            </w:r>
            <w:proofErr w:type="spellStart"/>
            <w:r w:rsidRPr="00C63A37">
              <w:rPr>
                <w:rFonts w:asciiTheme="minorHAnsi" w:eastAsia="Arial" w:hAnsiTheme="minorHAnsi" w:cstheme="minorHAnsi"/>
                <w:color w:val="000000"/>
                <w:sz w:val="16"/>
                <w:szCs w:val="16"/>
              </w:rPr>
              <w:t>VMware</w:t>
            </w:r>
            <w:proofErr w:type="spellEnd"/>
            <w:r w:rsidRPr="00C63A37">
              <w:rPr>
                <w:rFonts w:asciiTheme="minorHAnsi" w:eastAsia="Arial" w:hAnsiTheme="minorHAnsi" w:cstheme="minorHAnsi"/>
                <w:color w:val="000000"/>
                <w:sz w:val="16"/>
                <w:szCs w:val="16"/>
              </w:rPr>
              <w:t xml:space="preserve"> </w:t>
            </w:r>
            <w:proofErr w:type="spellStart"/>
            <w:r w:rsidRPr="00C63A37">
              <w:rPr>
                <w:rFonts w:asciiTheme="minorHAnsi" w:eastAsia="Arial" w:hAnsiTheme="minorHAnsi" w:cstheme="minorHAnsi"/>
                <w:color w:val="000000"/>
                <w:sz w:val="16"/>
                <w:szCs w:val="16"/>
              </w:rPr>
              <w:t>vSphere</w:t>
            </w:r>
            <w:proofErr w:type="spellEnd"/>
            <w:r w:rsidRPr="00C63A37">
              <w:rPr>
                <w:rFonts w:asciiTheme="minorHAnsi" w:eastAsia="Arial" w:hAnsiTheme="minorHAnsi" w:cstheme="minorHAnsi"/>
                <w:color w:val="000000"/>
                <w:sz w:val="16"/>
                <w:szCs w:val="16"/>
              </w:rPr>
              <w:t xml:space="preserve"> i Microsoft Hyper-V</w:t>
            </w:r>
          </w:p>
        </w:tc>
      </w:tr>
      <w:tr w:rsidR="0071450F" w:rsidRPr="00C63A37" w14:paraId="15FFD073"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7EAE6C3F" w14:textId="11EC8CF8" w:rsidR="0071450F" w:rsidRPr="00C63A37" w:rsidRDefault="0071450F" w:rsidP="0071450F">
            <w:pPr>
              <w:autoSpaceDE w:val="0"/>
              <w:autoSpaceDN w:val="0"/>
              <w:adjustRightInd w:val="0"/>
              <w:rPr>
                <w:rFonts w:asciiTheme="minorHAnsi" w:eastAsia="Arial" w:hAnsiTheme="minorHAnsi" w:cstheme="minorHAnsi"/>
                <w:sz w:val="16"/>
                <w:szCs w:val="16"/>
              </w:rPr>
            </w:pPr>
            <w:r w:rsidRPr="00C63A37">
              <w:rPr>
                <w:rFonts w:asciiTheme="minorHAnsi" w:eastAsia="Arial" w:hAnsiTheme="minorHAnsi" w:cstheme="minorHAnsi"/>
                <w:sz w:val="16"/>
                <w:szCs w:val="16"/>
              </w:rPr>
              <w:lastRenderedPageBreak/>
              <w:t>Kopii zapasowa serwera plików protokołu SMB</w:t>
            </w:r>
          </w:p>
        </w:tc>
        <w:tc>
          <w:tcPr>
            <w:tcW w:w="6784" w:type="dxa"/>
            <w:tcBorders>
              <w:top w:val="single" w:sz="4" w:space="0" w:color="BDD6EE"/>
              <w:left w:val="single" w:sz="4" w:space="0" w:color="BDD6EE"/>
              <w:bottom w:val="single" w:sz="4" w:space="0" w:color="BDD6EE"/>
              <w:right w:val="single" w:sz="4" w:space="0" w:color="BDD6EE"/>
            </w:tcBorders>
            <w:vAlign w:val="center"/>
          </w:tcPr>
          <w:p w14:paraId="3AE8BA9E"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protokołu SMB: SMB1, SMB2 i SMB3</w:t>
            </w:r>
          </w:p>
          <w:p w14:paraId="0D4C25E7"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bez agenta</w:t>
            </w:r>
          </w:p>
          <w:p w14:paraId="3D56D4FA"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Tryby tworzenia kopii zapasowych: różne wersje, dublowanie i przyrostowa kopia zapasowa</w:t>
            </w:r>
          </w:p>
          <w:p w14:paraId="47354E4A"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Metoda przywracania: przywracanie na poziomie plików/folderów</w:t>
            </w:r>
          </w:p>
          <w:p w14:paraId="6309540F"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tworzenia kopii zapasowych Windows ACL</w:t>
            </w:r>
          </w:p>
          <w:p w14:paraId="77EAA1D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usługi Windows VSS w celu zapewnienia spójności danych kopii zapasowych</w:t>
            </w:r>
          </w:p>
          <w:p w14:paraId="047BA1EE" w14:textId="7F5049AA"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Wykonywanie jednocześnie zadań tworzenia kopii zapasowych</w:t>
            </w:r>
          </w:p>
        </w:tc>
      </w:tr>
      <w:tr w:rsidR="0071450F" w:rsidRPr="00C63A37" w14:paraId="0ED97578"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2D041962" w14:textId="477C3910" w:rsidR="0071450F" w:rsidRPr="00C63A37" w:rsidRDefault="0071450F" w:rsidP="0071450F">
            <w:pPr>
              <w:autoSpaceDE w:val="0"/>
              <w:autoSpaceDN w:val="0"/>
              <w:adjustRightInd w:val="0"/>
              <w:rPr>
                <w:rFonts w:asciiTheme="minorHAnsi" w:eastAsia="Arial" w:hAnsiTheme="minorHAnsi" w:cstheme="minorHAnsi"/>
                <w:sz w:val="16"/>
                <w:szCs w:val="16"/>
              </w:rPr>
            </w:pPr>
            <w:r w:rsidRPr="00C63A37">
              <w:rPr>
                <w:rFonts w:asciiTheme="minorHAnsi" w:eastAsia="Arial" w:hAnsiTheme="minorHAnsi" w:cstheme="minorHAnsi"/>
                <w:sz w:val="16"/>
                <w:szCs w:val="16"/>
              </w:rPr>
              <w:t xml:space="preserve">Kopia zapasowa serwera plików </w:t>
            </w:r>
            <w:proofErr w:type="spellStart"/>
            <w:r w:rsidRPr="00C63A37">
              <w:rPr>
                <w:rFonts w:asciiTheme="minorHAnsi" w:eastAsia="Arial" w:hAnsiTheme="minorHAnsi" w:cstheme="minorHAnsi"/>
                <w:sz w:val="16"/>
                <w:szCs w:val="16"/>
              </w:rPr>
              <w:t>rsync</w:t>
            </w:r>
            <w:proofErr w:type="spellEnd"/>
          </w:p>
        </w:tc>
        <w:tc>
          <w:tcPr>
            <w:tcW w:w="6784" w:type="dxa"/>
            <w:tcBorders>
              <w:top w:val="single" w:sz="4" w:space="0" w:color="BDD6EE"/>
              <w:left w:val="single" w:sz="4" w:space="0" w:color="BDD6EE"/>
              <w:bottom w:val="single" w:sz="4" w:space="0" w:color="BDD6EE"/>
              <w:right w:val="single" w:sz="4" w:space="0" w:color="BDD6EE"/>
            </w:tcBorders>
            <w:vAlign w:val="center"/>
          </w:tcPr>
          <w:p w14:paraId="03A5E4B2"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Obsługa protokołu </w:t>
            </w:r>
            <w:proofErr w:type="spellStart"/>
            <w:r w:rsidRPr="00C63A37">
              <w:rPr>
                <w:rFonts w:asciiTheme="minorHAnsi" w:eastAsia="Arial" w:hAnsiTheme="minorHAnsi" w:cstheme="minorHAnsi"/>
                <w:color w:val="000000"/>
                <w:sz w:val="16"/>
                <w:szCs w:val="16"/>
              </w:rPr>
              <w:t>rsync</w:t>
            </w:r>
            <w:proofErr w:type="spellEnd"/>
            <w:r w:rsidRPr="00C63A37">
              <w:rPr>
                <w:rFonts w:asciiTheme="minorHAnsi" w:eastAsia="Arial" w:hAnsiTheme="minorHAnsi" w:cstheme="minorHAnsi"/>
                <w:color w:val="000000"/>
                <w:sz w:val="16"/>
                <w:szCs w:val="16"/>
              </w:rPr>
              <w:t xml:space="preserve"> 3.0 lub nowszych wersji</w:t>
            </w:r>
          </w:p>
          <w:p w14:paraId="0E4337E4"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Kopia zapasowa bez agenta</w:t>
            </w:r>
          </w:p>
          <w:p w14:paraId="43C3D449"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Tryby tworzenia kopii zapasowych: </w:t>
            </w:r>
            <w:proofErr w:type="spellStart"/>
            <w:r w:rsidRPr="00C63A37">
              <w:rPr>
                <w:rFonts w:asciiTheme="minorHAnsi" w:eastAsia="Arial" w:hAnsiTheme="minorHAnsi" w:cstheme="minorHAnsi"/>
                <w:color w:val="000000"/>
                <w:sz w:val="16"/>
                <w:szCs w:val="16"/>
              </w:rPr>
              <w:t>wielowersjonowane</w:t>
            </w:r>
            <w:proofErr w:type="spellEnd"/>
            <w:r w:rsidRPr="00C63A37">
              <w:rPr>
                <w:rFonts w:asciiTheme="minorHAnsi" w:eastAsia="Arial" w:hAnsiTheme="minorHAnsi" w:cstheme="minorHAnsi"/>
                <w:color w:val="000000"/>
                <w:sz w:val="16"/>
                <w:szCs w:val="16"/>
              </w:rPr>
              <w:t>, lustrzane i przyrostowa kopia zapasowa</w:t>
            </w:r>
          </w:p>
          <w:p w14:paraId="4AB3BFAC"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Metoda przywracania: przywracanie na poziomie plików/folderów</w:t>
            </w:r>
          </w:p>
          <w:p w14:paraId="6CCD0A70"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tworzenia kopii zapasowych Linux POSIX ACL</w:t>
            </w:r>
          </w:p>
          <w:p w14:paraId="11166C8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 xml:space="preserve">Obsługa trybu modułu </w:t>
            </w:r>
            <w:proofErr w:type="spellStart"/>
            <w:r w:rsidRPr="00C63A37">
              <w:rPr>
                <w:rFonts w:asciiTheme="minorHAnsi" w:eastAsia="Arial" w:hAnsiTheme="minorHAnsi" w:cstheme="minorHAnsi"/>
                <w:color w:val="000000"/>
                <w:sz w:val="16"/>
                <w:szCs w:val="16"/>
              </w:rPr>
              <w:t>rsync</w:t>
            </w:r>
            <w:proofErr w:type="spellEnd"/>
            <w:r w:rsidRPr="00C63A37">
              <w:rPr>
                <w:rFonts w:asciiTheme="minorHAnsi" w:eastAsia="Arial" w:hAnsiTheme="minorHAnsi" w:cstheme="minorHAnsi"/>
                <w:color w:val="000000"/>
                <w:sz w:val="16"/>
                <w:szCs w:val="16"/>
              </w:rPr>
              <w:t xml:space="preserve">, trybu powłoki </w:t>
            </w:r>
            <w:proofErr w:type="spellStart"/>
            <w:r w:rsidRPr="00C63A37">
              <w:rPr>
                <w:rFonts w:asciiTheme="minorHAnsi" w:eastAsia="Arial" w:hAnsiTheme="minorHAnsi" w:cstheme="minorHAnsi"/>
                <w:color w:val="000000"/>
                <w:sz w:val="16"/>
                <w:szCs w:val="16"/>
              </w:rPr>
              <w:t>rsync</w:t>
            </w:r>
            <w:proofErr w:type="spellEnd"/>
            <w:r w:rsidRPr="00C63A37">
              <w:rPr>
                <w:rFonts w:asciiTheme="minorHAnsi" w:eastAsia="Arial" w:hAnsiTheme="minorHAnsi" w:cstheme="minorHAnsi"/>
                <w:color w:val="000000"/>
                <w:sz w:val="16"/>
                <w:szCs w:val="16"/>
              </w:rPr>
              <w:t xml:space="preserve"> przez SSH i trybu modułu </w:t>
            </w:r>
            <w:proofErr w:type="spellStart"/>
            <w:r w:rsidRPr="00C63A37">
              <w:rPr>
                <w:rFonts w:asciiTheme="minorHAnsi" w:eastAsia="Arial" w:hAnsiTheme="minorHAnsi" w:cstheme="minorHAnsi"/>
                <w:color w:val="000000"/>
                <w:sz w:val="16"/>
                <w:szCs w:val="16"/>
              </w:rPr>
              <w:t>rsync</w:t>
            </w:r>
            <w:proofErr w:type="spellEnd"/>
            <w:r w:rsidRPr="00C63A37">
              <w:rPr>
                <w:rFonts w:asciiTheme="minorHAnsi" w:eastAsia="Arial" w:hAnsiTheme="minorHAnsi" w:cstheme="minorHAnsi"/>
                <w:color w:val="000000"/>
                <w:sz w:val="16"/>
                <w:szCs w:val="16"/>
              </w:rPr>
              <w:t xml:space="preserve"> przez SSH</w:t>
            </w:r>
          </w:p>
          <w:p w14:paraId="244EBBBB"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uwierzytelniania przy użyciu hasła lub klucza SSH</w:t>
            </w:r>
          </w:p>
          <w:p w14:paraId="7B84C75A"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Obsługa przesyłania na poziomie bloku, szyfrowania, I kontrola przepustowości</w:t>
            </w:r>
          </w:p>
          <w:p w14:paraId="114E95E7" w14:textId="2FE0C068"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Jednoczesne wykonywanie zadań tworzenia kopii zapasowych</w:t>
            </w:r>
          </w:p>
        </w:tc>
      </w:tr>
      <w:tr w:rsidR="0071450F" w:rsidRPr="00C63A37" w14:paraId="46478188" w14:textId="77777777" w:rsidTr="002B2824">
        <w:tc>
          <w:tcPr>
            <w:tcW w:w="2500" w:type="dxa"/>
            <w:tcBorders>
              <w:top w:val="single" w:sz="4" w:space="0" w:color="BDD6EE"/>
              <w:left w:val="single" w:sz="4" w:space="0" w:color="BDD6EE"/>
              <w:bottom w:val="single" w:sz="4" w:space="0" w:color="BDD6EE"/>
              <w:right w:val="single" w:sz="4" w:space="0" w:color="BDD6EE"/>
            </w:tcBorders>
            <w:vAlign w:val="center"/>
          </w:tcPr>
          <w:p w14:paraId="10C5E8B6" w14:textId="40410B0F" w:rsidR="0071450F" w:rsidRPr="00C63A37" w:rsidRDefault="0071450F" w:rsidP="0071450F">
            <w:pPr>
              <w:autoSpaceDE w:val="0"/>
              <w:autoSpaceDN w:val="0"/>
              <w:adjustRightInd w:val="0"/>
              <w:rPr>
                <w:rFonts w:asciiTheme="minorHAnsi" w:eastAsia="Arial" w:hAnsiTheme="minorHAnsi" w:cstheme="minorHAnsi"/>
                <w:sz w:val="16"/>
                <w:szCs w:val="16"/>
              </w:rPr>
            </w:pPr>
            <w:r w:rsidRPr="00C63A37">
              <w:rPr>
                <w:rFonts w:asciiTheme="minorHAnsi" w:eastAsia="Arial" w:hAnsiTheme="minorHAnsi" w:cstheme="minorHAnsi"/>
                <w:sz w:val="16"/>
                <w:szCs w:val="16"/>
              </w:rPr>
              <w:t>Zarządzanie</w:t>
            </w:r>
          </w:p>
        </w:tc>
        <w:tc>
          <w:tcPr>
            <w:tcW w:w="6784" w:type="dxa"/>
            <w:tcBorders>
              <w:top w:val="single" w:sz="4" w:space="0" w:color="BDD6EE"/>
              <w:left w:val="single" w:sz="4" w:space="0" w:color="BDD6EE"/>
              <w:bottom w:val="single" w:sz="4" w:space="0" w:color="BDD6EE"/>
              <w:right w:val="single" w:sz="4" w:space="0" w:color="BDD6EE"/>
            </w:tcBorders>
            <w:vAlign w:val="center"/>
          </w:tcPr>
          <w:p w14:paraId="1A521153"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Centralny interfejs zarządzania służący do monitorowania bieżącego stanu kopii zapasowych urządzeń z systemem Windows, serwerów plików i maszyn wirtualnych, zużycia pamięci masowej i transmisji historycznych</w:t>
            </w:r>
          </w:p>
          <w:p w14:paraId="596F4C95" w14:textId="77777777"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Generowanie raportów według niestandardowego harmonogramu w celu monitorowania ogólnego stanu kopii zapasowej</w:t>
            </w:r>
          </w:p>
          <w:p w14:paraId="137D3ADA" w14:textId="1DD9C925" w:rsidR="0071450F" w:rsidRPr="00C63A37" w:rsidRDefault="0071450F" w:rsidP="0071450F">
            <w:pPr>
              <w:tabs>
                <w:tab w:val="left" w:pos="360"/>
              </w:tabs>
              <w:ind w:left="315" w:hanging="315"/>
              <w:rPr>
                <w:rFonts w:asciiTheme="minorHAnsi" w:eastAsia="Arial" w:hAnsiTheme="minorHAnsi" w:cstheme="minorHAnsi"/>
                <w:color w:val="000000"/>
                <w:sz w:val="16"/>
                <w:szCs w:val="16"/>
              </w:rPr>
            </w:pPr>
            <w:r w:rsidRPr="00C63A37">
              <w:rPr>
                <w:rFonts w:asciiTheme="minorHAnsi" w:eastAsia="Arial" w:hAnsiTheme="minorHAnsi" w:cstheme="minorHAnsi"/>
                <w:color w:val="000000"/>
                <w:sz w:val="16"/>
                <w:szCs w:val="16"/>
              </w:rPr>
              <w:t>o</w:t>
            </w:r>
            <w:r w:rsidRPr="00C63A37">
              <w:rPr>
                <w:rFonts w:asciiTheme="minorHAnsi" w:eastAsia="Arial" w:hAnsiTheme="minorHAnsi" w:cstheme="minorHAnsi"/>
                <w:color w:val="000000"/>
                <w:sz w:val="16"/>
                <w:szCs w:val="16"/>
              </w:rPr>
              <w:tab/>
              <w:t>Szczegółowe dzienniki i historia zadań dla stanu kopii zapasowej urządzenia, anulowanych zadań, awarii kopii zapasowej, przywracania, przywracania urządzeń</w:t>
            </w:r>
          </w:p>
        </w:tc>
      </w:tr>
    </w:tbl>
    <w:p w14:paraId="134D40A9" w14:textId="51321D1E"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1DD21C87" w14:textId="34783225" w:rsidR="006A12EC" w:rsidRPr="00C63A37" w:rsidRDefault="006A12EC" w:rsidP="00AF458F">
      <w:pPr>
        <w:spacing w:line="276" w:lineRule="auto"/>
        <w:rPr>
          <w:rStyle w:val="Brak"/>
          <w:rFonts w:asciiTheme="minorHAnsi" w:eastAsia="Tahoma" w:hAnsiTheme="minorHAnsi" w:cstheme="minorHAnsi"/>
          <w:color w:val="000000"/>
          <w:sz w:val="20"/>
          <w:szCs w:val="20"/>
        </w:rPr>
      </w:pPr>
    </w:p>
    <w:p w14:paraId="02287F06" w14:textId="669DCAE4" w:rsidR="000B622A" w:rsidRPr="00C63A37" w:rsidRDefault="000B622A" w:rsidP="00AF458F">
      <w:pPr>
        <w:spacing w:line="276" w:lineRule="auto"/>
        <w:rPr>
          <w:rStyle w:val="Brak"/>
          <w:rFonts w:asciiTheme="minorHAnsi" w:eastAsia="Tahoma" w:hAnsiTheme="minorHAnsi" w:cstheme="minorHAnsi"/>
          <w:color w:val="000000"/>
          <w:sz w:val="20"/>
          <w:szCs w:val="20"/>
        </w:rPr>
      </w:pPr>
    </w:p>
    <w:p w14:paraId="4E7D7222" w14:textId="77777777" w:rsidR="000B622A" w:rsidRPr="00C63A37" w:rsidRDefault="000B622A" w:rsidP="00AF458F">
      <w:pPr>
        <w:spacing w:line="276" w:lineRule="auto"/>
        <w:rPr>
          <w:rStyle w:val="Brak"/>
          <w:rFonts w:asciiTheme="minorHAnsi" w:eastAsia="Tahoma" w:hAnsiTheme="minorHAnsi" w:cstheme="minorHAnsi"/>
          <w:color w:val="000000"/>
          <w:sz w:val="20"/>
          <w:szCs w:val="20"/>
        </w:rPr>
      </w:pPr>
    </w:p>
    <w:p w14:paraId="35FB0D6E" w14:textId="5A8B0B0B" w:rsidR="001E0ECE" w:rsidRPr="00C63A37" w:rsidRDefault="001E0ECE" w:rsidP="001E0ECE">
      <w:pPr>
        <w:pStyle w:val="Nagwek1"/>
        <w:numPr>
          <w:ilvl w:val="0"/>
          <w:numId w:val="20"/>
        </w:numPr>
        <w:rPr>
          <w:rFonts w:asciiTheme="minorHAnsi" w:hAnsiTheme="minorHAnsi" w:cstheme="minorHAnsi"/>
        </w:rPr>
      </w:pPr>
      <w:r w:rsidRPr="00C63A37">
        <w:rPr>
          <w:rFonts w:asciiTheme="minorHAnsi" w:hAnsiTheme="minorHAnsi" w:cstheme="minorHAnsi"/>
        </w:rPr>
        <w:t>Usługa wdrożenia (instalacja wraz ze szkoleniem) – 1szt</w:t>
      </w:r>
    </w:p>
    <w:p w14:paraId="4913A607" w14:textId="390AA022" w:rsidR="002D5306" w:rsidRDefault="002D5306" w:rsidP="004B4A1E">
      <w:pPr>
        <w:pStyle w:val="Akapitzlist"/>
        <w:numPr>
          <w:ilvl w:val="0"/>
          <w:numId w:val="21"/>
        </w:numPr>
        <w:spacing w:line="276" w:lineRule="auto"/>
        <w:rPr>
          <w:rStyle w:val="Brak"/>
          <w:rFonts w:asciiTheme="minorHAnsi" w:eastAsia="Tahoma" w:hAnsiTheme="minorHAnsi" w:cstheme="minorHAnsi"/>
          <w:color w:val="000000"/>
          <w:sz w:val="20"/>
          <w:szCs w:val="20"/>
        </w:rPr>
      </w:pPr>
      <w:r>
        <w:rPr>
          <w:rStyle w:val="Brak"/>
          <w:rFonts w:asciiTheme="minorHAnsi" w:eastAsia="Tahoma" w:hAnsiTheme="minorHAnsi" w:cstheme="minorHAnsi"/>
          <w:color w:val="000000"/>
          <w:sz w:val="20"/>
          <w:szCs w:val="20"/>
        </w:rPr>
        <w:t xml:space="preserve">Fizyczna instalacja oferowanych urządzeń w miejscu przeznaczenia – tj. </w:t>
      </w:r>
      <w:r w:rsidR="00772565">
        <w:rPr>
          <w:rStyle w:val="Brak"/>
          <w:rFonts w:asciiTheme="minorHAnsi" w:eastAsia="Tahoma" w:hAnsiTheme="minorHAnsi" w:cstheme="minorHAnsi"/>
          <w:color w:val="000000"/>
          <w:sz w:val="20"/>
          <w:szCs w:val="20"/>
        </w:rPr>
        <w:t xml:space="preserve">szafa RACK w </w:t>
      </w:r>
      <w:r>
        <w:rPr>
          <w:rStyle w:val="Brak"/>
          <w:rFonts w:asciiTheme="minorHAnsi" w:eastAsia="Tahoma" w:hAnsiTheme="minorHAnsi" w:cstheme="minorHAnsi"/>
          <w:color w:val="000000"/>
          <w:sz w:val="20"/>
          <w:szCs w:val="20"/>
        </w:rPr>
        <w:t>serwerowni Zamawiającego</w:t>
      </w:r>
    </w:p>
    <w:p w14:paraId="1970C934" w14:textId="454D7F26" w:rsidR="00880CA7" w:rsidRPr="00C63A37" w:rsidRDefault="00880CA7" w:rsidP="004B4A1E">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 xml:space="preserve">Uruchomienie </w:t>
      </w:r>
      <w:r w:rsidR="002C74A6" w:rsidRPr="00C63A37">
        <w:rPr>
          <w:rStyle w:val="Brak"/>
          <w:rFonts w:asciiTheme="minorHAnsi" w:eastAsia="Tahoma" w:hAnsiTheme="minorHAnsi" w:cstheme="minorHAnsi"/>
          <w:color w:val="000000"/>
          <w:sz w:val="20"/>
          <w:szCs w:val="20"/>
        </w:rPr>
        <w:t>w</w:t>
      </w:r>
      <w:r w:rsidR="0056033B" w:rsidRPr="00C63A37">
        <w:rPr>
          <w:rStyle w:val="Brak"/>
          <w:rFonts w:asciiTheme="minorHAnsi" w:eastAsia="Tahoma" w:hAnsiTheme="minorHAnsi" w:cstheme="minorHAnsi"/>
          <w:color w:val="000000"/>
          <w:sz w:val="20"/>
          <w:szCs w:val="20"/>
        </w:rPr>
        <w:t>irtualizacji na dostarczonym serwerze</w:t>
      </w:r>
      <w:r w:rsidR="000B622A" w:rsidRPr="00C63A37">
        <w:rPr>
          <w:rStyle w:val="Brak"/>
          <w:rFonts w:asciiTheme="minorHAnsi" w:eastAsia="Tahoma" w:hAnsiTheme="minorHAnsi" w:cstheme="minorHAnsi"/>
          <w:color w:val="000000"/>
          <w:sz w:val="20"/>
          <w:szCs w:val="20"/>
        </w:rPr>
        <w:t>.</w:t>
      </w:r>
    </w:p>
    <w:p w14:paraId="259E5059" w14:textId="3A720391" w:rsidR="00880CA7" w:rsidRPr="00C63A37" w:rsidRDefault="00880CA7" w:rsidP="00DE134A">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 xml:space="preserve">Uruchomienie </w:t>
      </w:r>
      <w:r w:rsidR="0056033B" w:rsidRPr="00C63A37">
        <w:rPr>
          <w:rStyle w:val="Brak"/>
          <w:rFonts w:asciiTheme="minorHAnsi" w:eastAsia="Tahoma" w:hAnsiTheme="minorHAnsi" w:cstheme="minorHAnsi"/>
          <w:color w:val="000000"/>
          <w:sz w:val="20"/>
          <w:szCs w:val="20"/>
        </w:rPr>
        <w:t xml:space="preserve">min. </w:t>
      </w:r>
      <w:r w:rsidRPr="00C63A37">
        <w:rPr>
          <w:rStyle w:val="Brak"/>
          <w:rFonts w:asciiTheme="minorHAnsi" w:eastAsia="Tahoma" w:hAnsiTheme="minorHAnsi" w:cstheme="minorHAnsi"/>
          <w:color w:val="000000"/>
          <w:sz w:val="20"/>
          <w:szCs w:val="20"/>
        </w:rPr>
        <w:t>2 wirtualnych</w:t>
      </w:r>
      <w:r w:rsidR="002D5306">
        <w:rPr>
          <w:rStyle w:val="Brak"/>
          <w:rFonts w:asciiTheme="minorHAnsi" w:eastAsia="Tahoma" w:hAnsiTheme="minorHAnsi" w:cstheme="minorHAnsi"/>
          <w:color w:val="000000"/>
          <w:sz w:val="20"/>
          <w:szCs w:val="20"/>
        </w:rPr>
        <w:t xml:space="preserve"> systemów operacyjnych</w:t>
      </w:r>
      <w:r w:rsidR="000B622A" w:rsidRPr="00C63A37">
        <w:rPr>
          <w:rStyle w:val="Brak"/>
          <w:rFonts w:asciiTheme="minorHAnsi" w:eastAsia="Tahoma" w:hAnsiTheme="minorHAnsi" w:cstheme="minorHAnsi"/>
          <w:color w:val="000000"/>
          <w:sz w:val="20"/>
          <w:szCs w:val="20"/>
        </w:rPr>
        <w:t>.</w:t>
      </w:r>
    </w:p>
    <w:p w14:paraId="457D3D79" w14:textId="3F874EAA" w:rsidR="00880CA7" w:rsidRPr="00C63A37" w:rsidRDefault="00880CA7" w:rsidP="00DE134A">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Przeniesienie aktualnego kontrolera domeny</w:t>
      </w:r>
      <w:r w:rsidR="00317917" w:rsidRPr="00C63A37">
        <w:rPr>
          <w:rStyle w:val="Brak"/>
          <w:rFonts w:asciiTheme="minorHAnsi" w:eastAsia="Tahoma" w:hAnsiTheme="minorHAnsi" w:cstheme="minorHAnsi"/>
          <w:color w:val="000000"/>
          <w:sz w:val="20"/>
          <w:szCs w:val="20"/>
        </w:rPr>
        <w:t xml:space="preserve"> z dotychczasowego serwera Zamawiającego</w:t>
      </w:r>
      <w:r w:rsidRPr="00C63A37">
        <w:rPr>
          <w:rStyle w:val="Brak"/>
          <w:rFonts w:asciiTheme="minorHAnsi" w:eastAsia="Tahoma" w:hAnsiTheme="minorHAnsi" w:cstheme="minorHAnsi"/>
          <w:color w:val="000000"/>
          <w:sz w:val="20"/>
          <w:szCs w:val="20"/>
        </w:rPr>
        <w:t xml:space="preserve"> na wirtualną maszynę pracującą na nowo zakupionym serwerz</w:t>
      </w:r>
      <w:r w:rsidR="000B622A" w:rsidRPr="00C63A37">
        <w:rPr>
          <w:rStyle w:val="Brak"/>
          <w:rFonts w:asciiTheme="minorHAnsi" w:eastAsia="Tahoma" w:hAnsiTheme="minorHAnsi" w:cstheme="minorHAnsi"/>
          <w:color w:val="000000"/>
          <w:sz w:val="20"/>
          <w:szCs w:val="20"/>
        </w:rPr>
        <w:t>e.</w:t>
      </w:r>
    </w:p>
    <w:p w14:paraId="70AC2E4F" w14:textId="07699FA2" w:rsidR="00880CA7" w:rsidRPr="00C63A37" w:rsidRDefault="00880CA7" w:rsidP="00DE134A">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lastRenderedPageBreak/>
        <w:t xml:space="preserve">Skonfigurowanie </w:t>
      </w:r>
      <w:r w:rsidR="00C63A37" w:rsidRPr="00C63A37">
        <w:rPr>
          <w:rStyle w:val="Brak"/>
          <w:rFonts w:asciiTheme="minorHAnsi" w:eastAsia="Tahoma" w:hAnsiTheme="minorHAnsi" w:cstheme="minorHAnsi"/>
          <w:color w:val="000000"/>
          <w:sz w:val="20"/>
          <w:szCs w:val="20"/>
        </w:rPr>
        <w:t>automatycznego</w:t>
      </w:r>
      <w:r w:rsidRPr="00C63A37">
        <w:rPr>
          <w:rStyle w:val="Brak"/>
          <w:rFonts w:asciiTheme="minorHAnsi" w:eastAsia="Tahoma" w:hAnsiTheme="minorHAnsi" w:cstheme="minorHAnsi"/>
          <w:color w:val="000000"/>
          <w:sz w:val="20"/>
          <w:szCs w:val="20"/>
        </w:rPr>
        <w:t xml:space="preserve"> wyłączenia wirtualnych maszyn, a później </w:t>
      </w:r>
      <w:r w:rsidR="0056033B" w:rsidRPr="00C63A37">
        <w:rPr>
          <w:rStyle w:val="Brak"/>
          <w:rFonts w:asciiTheme="minorHAnsi" w:eastAsia="Tahoma" w:hAnsiTheme="minorHAnsi" w:cstheme="minorHAnsi"/>
          <w:color w:val="000000"/>
          <w:sz w:val="20"/>
          <w:szCs w:val="20"/>
        </w:rPr>
        <w:t>serwera</w:t>
      </w:r>
      <w:r w:rsidR="00090307" w:rsidRPr="00C63A37">
        <w:rPr>
          <w:rStyle w:val="Brak"/>
          <w:rFonts w:asciiTheme="minorHAnsi" w:eastAsia="Tahoma" w:hAnsiTheme="minorHAnsi" w:cstheme="minorHAnsi"/>
          <w:color w:val="000000"/>
          <w:sz w:val="20"/>
          <w:szCs w:val="20"/>
        </w:rPr>
        <w:t xml:space="preserve"> (</w:t>
      </w:r>
      <w:proofErr w:type="spellStart"/>
      <w:r w:rsidR="00090307" w:rsidRPr="00C63A37">
        <w:rPr>
          <w:rStyle w:val="Brak"/>
          <w:rFonts w:asciiTheme="minorHAnsi" w:eastAsia="Tahoma" w:hAnsiTheme="minorHAnsi" w:cstheme="minorHAnsi"/>
          <w:color w:val="000000"/>
          <w:sz w:val="20"/>
          <w:szCs w:val="20"/>
        </w:rPr>
        <w:t>hipernadzorcy</w:t>
      </w:r>
      <w:proofErr w:type="spellEnd"/>
      <w:r w:rsidR="00090307" w:rsidRPr="00C63A37">
        <w:rPr>
          <w:rStyle w:val="Brak"/>
          <w:rFonts w:asciiTheme="minorHAnsi" w:eastAsia="Tahoma" w:hAnsiTheme="minorHAnsi" w:cstheme="minorHAnsi"/>
          <w:color w:val="000000"/>
          <w:sz w:val="20"/>
          <w:szCs w:val="20"/>
        </w:rPr>
        <w:t>)</w:t>
      </w:r>
      <w:r w:rsidRPr="00C63A37">
        <w:rPr>
          <w:rStyle w:val="Brak"/>
          <w:rFonts w:asciiTheme="minorHAnsi" w:eastAsia="Tahoma" w:hAnsiTheme="minorHAnsi" w:cstheme="minorHAnsi"/>
          <w:color w:val="000000"/>
          <w:sz w:val="20"/>
          <w:szCs w:val="20"/>
        </w:rPr>
        <w:t xml:space="preserve"> </w:t>
      </w:r>
      <w:r w:rsidR="007B3258" w:rsidRPr="00C63A37">
        <w:rPr>
          <w:rStyle w:val="Brak"/>
          <w:rFonts w:asciiTheme="minorHAnsi" w:eastAsia="Tahoma" w:hAnsiTheme="minorHAnsi" w:cstheme="minorHAnsi"/>
          <w:color w:val="000000"/>
          <w:sz w:val="20"/>
          <w:szCs w:val="20"/>
        </w:rPr>
        <w:t>zasilan</w:t>
      </w:r>
      <w:r w:rsidR="00CC12BD">
        <w:rPr>
          <w:rStyle w:val="Brak"/>
          <w:rFonts w:asciiTheme="minorHAnsi" w:eastAsia="Tahoma" w:hAnsiTheme="minorHAnsi" w:cstheme="minorHAnsi"/>
          <w:color w:val="000000"/>
          <w:sz w:val="20"/>
          <w:szCs w:val="20"/>
        </w:rPr>
        <w:t>ego</w:t>
      </w:r>
      <w:r w:rsidR="007B3258" w:rsidRPr="00C63A37">
        <w:rPr>
          <w:rStyle w:val="Brak"/>
          <w:rFonts w:asciiTheme="minorHAnsi" w:eastAsia="Tahoma" w:hAnsiTheme="minorHAnsi" w:cstheme="minorHAnsi"/>
          <w:color w:val="000000"/>
          <w:sz w:val="20"/>
          <w:szCs w:val="20"/>
        </w:rPr>
        <w:t xml:space="preserve"> </w:t>
      </w:r>
      <w:r w:rsidR="0056033B" w:rsidRPr="00C63A37">
        <w:rPr>
          <w:rStyle w:val="Brak"/>
          <w:rFonts w:asciiTheme="minorHAnsi" w:eastAsia="Tahoma" w:hAnsiTheme="minorHAnsi" w:cstheme="minorHAnsi"/>
          <w:color w:val="000000"/>
          <w:sz w:val="20"/>
          <w:szCs w:val="20"/>
        </w:rPr>
        <w:t>z dostarczonego zasilacza UPS</w:t>
      </w:r>
      <w:r w:rsidR="007B3258" w:rsidRPr="00C63A37">
        <w:rPr>
          <w:rStyle w:val="Brak"/>
          <w:rFonts w:asciiTheme="minorHAnsi" w:eastAsia="Tahoma" w:hAnsiTheme="minorHAnsi" w:cstheme="minorHAnsi"/>
          <w:color w:val="000000"/>
          <w:sz w:val="20"/>
          <w:szCs w:val="20"/>
        </w:rPr>
        <w:t>, w przypadku zaniku napięcia w sieci elektrycznej budynku Urzędu Gminy Chrząstowice.</w:t>
      </w:r>
    </w:p>
    <w:p w14:paraId="44A4C46A" w14:textId="255CD916" w:rsidR="001E0ECE" w:rsidRPr="00C63A37" w:rsidRDefault="00880CA7" w:rsidP="00DE134A">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 xml:space="preserve">Skonfigurowanie transmisji danych 10 </w:t>
      </w:r>
      <w:proofErr w:type="spellStart"/>
      <w:r w:rsidRPr="00C63A37">
        <w:rPr>
          <w:rStyle w:val="Brak"/>
          <w:rFonts w:asciiTheme="minorHAnsi" w:eastAsia="Tahoma" w:hAnsiTheme="minorHAnsi" w:cstheme="minorHAnsi"/>
          <w:color w:val="000000"/>
          <w:sz w:val="20"/>
          <w:szCs w:val="20"/>
        </w:rPr>
        <w:t>Gb</w:t>
      </w:r>
      <w:proofErr w:type="spellEnd"/>
      <w:r w:rsidRPr="00C63A37">
        <w:rPr>
          <w:rStyle w:val="Brak"/>
          <w:rFonts w:asciiTheme="minorHAnsi" w:eastAsia="Tahoma" w:hAnsiTheme="minorHAnsi" w:cstheme="minorHAnsi"/>
          <w:color w:val="000000"/>
          <w:sz w:val="20"/>
          <w:szCs w:val="20"/>
        </w:rPr>
        <w:t xml:space="preserve">/s pomiędzy </w:t>
      </w:r>
      <w:r w:rsidR="00090307" w:rsidRPr="00C63A37">
        <w:rPr>
          <w:rStyle w:val="Brak"/>
          <w:rFonts w:asciiTheme="minorHAnsi" w:eastAsia="Tahoma" w:hAnsiTheme="minorHAnsi" w:cstheme="minorHAnsi"/>
          <w:color w:val="000000"/>
          <w:sz w:val="20"/>
          <w:szCs w:val="20"/>
        </w:rPr>
        <w:t>dostarczonymi i zainstalowanymi: serwerem aplikacyjnym,</w:t>
      </w:r>
      <w:r w:rsidRPr="00C63A37">
        <w:rPr>
          <w:rStyle w:val="Brak"/>
          <w:rFonts w:asciiTheme="minorHAnsi" w:eastAsia="Tahoma" w:hAnsiTheme="minorHAnsi" w:cstheme="minorHAnsi"/>
          <w:color w:val="000000"/>
          <w:sz w:val="20"/>
          <w:szCs w:val="20"/>
        </w:rPr>
        <w:t xml:space="preserve"> </w:t>
      </w:r>
      <w:r w:rsidR="00090307" w:rsidRPr="00C63A37">
        <w:rPr>
          <w:rStyle w:val="Brak"/>
          <w:rFonts w:asciiTheme="minorHAnsi" w:eastAsia="Tahoma" w:hAnsiTheme="minorHAnsi" w:cstheme="minorHAnsi"/>
          <w:color w:val="000000"/>
          <w:sz w:val="20"/>
          <w:szCs w:val="20"/>
        </w:rPr>
        <w:t>przełącznikiem sieciowym, oraz serwerem NAS.</w:t>
      </w:r>
    </w:p>
    <w:p w14:paraId="6D18B4DA" w14:textId="04CEFCB4" w:rsidR="0056033B" w:rsidRPr="00C63A37" w:rsidRDefault="00C63A37" w:rsidP="00C63A37">
      <w:pPr>
        <w:pStyle w:val="Akapitzlist"/>
        <w:numPr>
          <w:ilvl w:val="0"/>
          <w:numId w:val="21"/>
        </w:numPr>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Uruchomienie systemu backupowego na dostarczonym serwerze NAS i założenie zadań backupowych dla operacyjnych systemów serwerowych.</w:t>
      </w:r>
    </w:p>
    <w:p w14:paraId="7E8A17BE" w14:textId="5BAF2F67" w:rsidR="001E0ECE" w:rsidRDefault="0056033B" w:rsidP="00DE134A">
      <w:pPr>
        <w:pStyle w:val="Akapitzlist"/>
        <w:numPr>
          <w:ilvl w:val="0"/>
          <w:numId w:val="21"/>
        </w:numPr>
        <w:spacing w:line="276" w:lineRule="auto"/>
        <w:rPr>
          <w:rStyle w:val="Brak"/>
          <w:rFonts w:asciiTheme="minorHAnsi" w:eastAsia="Tahoma" w:hAnsiTheme="minorHAnsi" w:cstheme="minorHAnsi"/>
          <w:color w:val="000000"/>
          <w:sz w:val="20"/>
          <w:szCs w:val="20"/>
        </w:rPr>
      </w:pPr>
      <w:r w:rsidRPr="00C63A37">
        <w:rPr>
          <w:rStyle w:val="Brak"/>
          <w:rFonts w:asciiTheme="minorHAnsi" w:eastAsia="Tahoma" w:hAnsiTheme="minorHAnsi" w:cstheme="minorHAnsi"/>
          <w:color w:val="000000"/>
          <w:sz w:val="20"/>
          <w:szCs w:val="20"/>
        </w:rPr>
        <w:t>Przeszkolenie wyznaczonego pracownika w zakresie obsługi dostarczonych rozwi</w:t>
      </w:r>
      <w:r w:rsidR="00090307" w:rsidRPr="00C63A37">
        <w:rPr>
          <w:rStyle w:val="Brak"/>
          <w:rFonts w:asciiTheme="minorHAnsi" w:eastAsia="Tahoma" w:hAnsiTheme="minorHAnsi" w:cstheme="minorHAnsi"/>
          <w:color w:val="000000"/>
          <w:sz w:val="20"/>
          <w:szCs w:val="20"/>
        </w:rPr>
        <w:t>ą</w:t>
      </w:r>
      <w:r w:rsidRPr="00C63A37">
        <w:rPr>
          <w:rStyle w:val="Brak"/>
          <w:rFonts w:asciiTheme="minorHAnsi" w:eastAsia="Tahoma" w:hAnsiTheme="minorHAnsi" w:cstheme="minorHAnsi"/>
          <w:color w:val="000000"/>
          <w:sz w:val="20"/>
          <w:szCs w:val="20"/>
        </w:rPr>
        <w:t>zań.</w:t>
      </w:r>
    </w:p>
    <w:p w14:paraId="6ABA61A6" w14:textId="0B411857" w:rsidR="00263F70" w:rsidRDefault="00263F70" w:rsidP="00263F70">
      <w:pPr>
        <w:pStyle w:val="Akapitzlist"/>
        <w:spacing w:line="276" w:lineRule="auto"/>
        <w:rPr>
          <w:rStyle w:val="Brak"/>
          <w:rFonts w:asciiTheme="minorHAnsi" w:eastAsia="Tahoma" w:hAnsiTheme="minorHAnsi" w:cstheme="minorHAnsi"/>
          <w:color w:val="000000"/>
          <w:sz w:val="20"/>
          <w:szCs w:val="20"/>
        </w:rPr>
      </w:pPr>
    </w:p>
    <w:p w14:paraId="2AC6BD70" w14:textId="77777777" w:rsidR="00263F70" w:rsidRPr="00263F70" w:rsidRDefault="00263F70" w:rsidP="00263F70">
      <w:pPr>
        <w:spacing w:line="276" w:lineRule="auto"/>
        <w:rPr>
          <w:rStyle w:val="Brak"/>
          <w:rFonts w:asciiTheme="minorHAnsi" w:eastAsia="Tahoma" w:hAnsiTheme="minorHAnsi" w:cstheme="minorHAnsi"/>
          <w:b/>
          <w:color w:val="000000"/>
          <w:sz w:val="20"/>
          <w:szCs w:val="20"/>
        </w:rPr>
      </w:pPr>
      <w:r w:rsidRPr="00263F70">
        <w:rPr>
          <w:rStyle w:val="Brak"/>
          <w:rFonts w:asciiTheme="minorHAnsi" w:eastAsia="Tahoma" w:hAnsiTheme="minorHAnsi" w:cstheme="minorHAnsi"/>
          <w:b/>
          <w:color w:val="000000"/>
          <w:sz w:val="20"/>
          <w:szCs w:val="20"/>
        </w:rPr>
        <w:t>Instalacja oraz konfiguracja sprzętu powinna być realizowana zgodnie z najlepszymi praktykami</w:t>
      </w:r>
    </w:p>
    <w:p w14:paraId="5B4F7ED2" w14:textId="255E42C3" w:rsidR="00263F70" w:rsidRPr="00263F70" w:rsidRDefault="00263F70" w:rsidP="00263F70">
      <w:pPr>
        <w:spacing w:line="276" w:lineRule="auto"/>
        <w:rPr>
          <w:rStyle w:val="Brak"/>
          <w:rFonts w:asciiTheme="minorHAnsi" w:eastAsia="Tahoma" w:hAnsiTheme="minorHAnsi" w:cstheme="minorHAnsi"/>
          <w:b/>
          <w:color w:val="000000"/>
          <w:sz w:val="20"/>
          <w:szCs w:val="20"/>
        </w:rPr>
      </w:pPr>
      <w:r w:rsidRPr="00263F70">
        <w:rPr>
          <w:rStyle w:val="Brak"/>
          <w:rFonts w:asciiTheme="minorHAnsi" w:eastAsia="Tahoma" w:hAnsiTheme="minorHAnsi" w:cstheme="minorHAnsi"/>
          <w:b/>
          <w:color w:val="000000"/>
          <w:sz w:val="20"/>
          <w:szCs w:val="20"/>
        </w:rPr>
        <w:t>producenta sprzętu i oprogramowania.</w:t>
      </w:r>
    </w:p>
    <w:p w14:paraId="3494C1CB" w14:textId="3121374E" w:rsidR="0056033B" w:rsidRPr="00C63A37" w:rsidRDefault="0056033B" w:rsidP="00AF458F">
      <w:pPr>
        <w:spacing w:line="276" w:lineRule="auto"/>
        <w:rPr>
          <w:rStyle w:val="Brak"/>
          <w:rFonts w:asciiTheme="minorHAnsi" w:eastAsia="Tahoma" w:hAnsiTheme="minorHAnsi" w:cstheme="minorHAnsi"/>
          <w:color w:val="000000"/>
          <w:sz w:val="20"/>
          <w:szCs w:val="20"/>
        </w:rPr>
      </w:pPr>
    </w:p>
    <w:p w14:paraId="2882CB85" w14:textId="77777777" w:rsidR="00AF458F" w:rsidRPr="00C63A37" w:rsidRDefault="00AF458F" w:rsidP="001E0ECE">
      <w:pPr>
        <w:pStyle w:val="Nagwek1"/>
        <w:rPr>
          <w:rFonts w:asciiTheme="minorHAnsi" w:hAnsiTheme="minorHAnsi" w:cstheme="minorHAnsi"/>
        </w:rPr>
      </w:pPr>
      <w:bookmarkStart w:id="6" w:name="_Toc11"/>
      <w:bookmarkStart w:id="7" w:name="_Toc92643629"/>
      <w:r w:rsidRPr="00C63A37">
        <w:rPr>
          <w:rFonts w:asciiTheme="minorHAnsi" w:hAnsiTheme="minorHAnsi" w:cstheme="minorHAnsi"/>
        </w:rPr>
        <w:t>Gwarancja i serwis</w:t>
      </w:r>
      <w:bookmarkEnd w:id="6"/>
      <w:bookmarkEnd w:id="7"/>
    </w:p>
    <w:p w14:paraId="25954E37" w14:textId="77777777" w:rsidR="00AF458F" w:rsidRPr="00C63A37" w:rsidRDefault="00AF458F" w:rsidP="00AF458F">
      <w:pPr>
        <w:widowControl w:val="0"/>
        <w:spacing w:line="276" w:lineRule="auto"/>
        <w:rPr>
          <w:rStyle w:val="Brak"/>
          <w:rFonts w:asciiTheme="minorHAnsi" w:hAnsiTheme="minorHAnsi" w:cstheme="minorHAnsi"/>
          <w:color w:val="000000"/>
          <w:sz w:val="20"/>
          <w:szCs w:val="20"/>
        </w:rPr>
      </w:pPr>
      <w:r w:rsidRPr="00C63A37">
        <w:rPr>
          <w:rStyle w:val="Brak"/>
          <w:rFonts w:asciiTheme="minorHAnsi" w:hAnsiTheme="minorHAnsi" w:cstheme="minorHAnsi"/>
          <w:color w:val="000000"/>
          <w:sz w:val="20"/>
          <w:szCs w:val="20"/>
        </w:rPr>
        <w:t>Zamawiający wymaga udzielenia gwarancji, zgodnie z</w:t>
      </w:r>
      <w:r w:rsidR="009137AA" w:rsidRPr="00C63A37">
        <w:rPr>
          <w:rStyle w:val="Brak"/>
          <w:rFonts w:asciiTheme="minorHAnsi" w:hAnsiTheme="minorHAnsi" w:cstheme="minorHAnsi"/>
          <w:color w:val="000000"/>
          <w:sz w:val="20"/>
          <w:szCs w:val="20"/>
        </w:rPr>
        <w:t xml:space="preserve">e złożoną ofertą oraz </w:t>
      </w:r>
      <w:r w:rsidRPr="00C63A37">
        <w:rPr>
          <w:rStyle w:val="Brak"/>
          <w:rFonts w:asciiTheme="minorHAnsi" w:hAnsiTheme="minorHAnsi" w:cstheme="minorHAnsi"/>
          <w:color w:val="000000"/>
          <w:sz w:val="20"/>
          <w:szCs w:val="20"/>
        </w:rPr>
        <w:t>warunkami podanymi poniżej.</w:t>
      </w:r>
    </w:p>
    <w:p w14:paraId="6BE6655A" w14:textId="77777777" w:rsidR="00AF458F" w:rsidRPr="00C63A37" w:rsidRDefault="00AF458F" w:rsidP="00AF458F">
      <w:pPr>
        <w:widowControl w:val="0"/>
        <w:spacing w:line="276" w:lineRule="auto"/>
        <w:rPr>
          <w:rStyle w:val="Brak"/>
          <w:rFonts w:asciiTheme="minorHAnsi" w:hAnsiTheme="minorHAnsi" w:cstheme="minorHAnsi"/>
          <w:color w:val="000000"/>
          <w:sz w:val="20"/>
          <w:szCs w:val="20"/>
        </w:rPr>
      </w:pPr>
    </w:p>
    <w:p w14:paraId="096E1331" w14:textId="77777777" w:rsidR="00AF458F" w:rsidRPr="00C63A37" w:rsidRDefault="00AF458F" w:rsidP="001E0ECE">
      <w:pPr>
        <w:widowControl w:val="0"/>
        <w:spacing w:line="360" w:lineRule="auto"/>
        <w:rPr>
          <w:rStyle w:val="Brak"/>
          <w:rFonts w:asciiTheme="minorHAnsi" w:eastAsia="Tahoma" w:hAnsiTheme="minorHAnsi" w:cstheme="minorHAnsi"/>
          <w:b/>
          <w:color w:val="000000"/>
          <w:sz w:val="28"/>
          <w:szCs w:val="28"/>
        </w:rPr>
      </w:pPr>
      <w:r w:rsidRPr="00C63A37">
        <w:rPr>
          <w:rStyle w:val="Brak"/>
          <w:rFonts w:asciiTheme="minorHAnsi" w:hAnsiTheme="minorHAnsi" w:cstheme="minorHAnsi"/>
          <w:b/>
          <w:color w:val="000000"/>
          <w:sz w:val="28"/>
          <w:szCs w:val="28"/>
        </w:rPr>
        <w:t>Sprzęt</w:t>
      </w:r>
    </w:p>
    <w:p w14:paraId="422AD9D7" w14:textId="77777777" w:rsidR="00AF458F"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Całość dostarczonego sprzętu mus</w:t>
      </w:r>
      <w:r w:rsidR="005C221E" w:rsidRPr="00C63A37">
        <w:rPr>
          <w:rFonts w:asciiTheme="minorHAnsi" w:hAnsiTheme="minorHAnsi" w:cstheme="minorHAnsi"/>
          <w:color w:val="000000"/>
          <w:sz w:val="20"/>
          <w:szCs w:val="20"/>
        </w:rPr>
        <w:t xml:space="preserve">i być objęta gwarancją opartą </w:t>
      </w:r>
      <w:r w:rsidR="00550BBA" w:rsidRPr="00C63A37">
        <w:rPr>
          <w:rFonts w:asciiTheme="minorHAnsi" w:hAnsiTheme="minorHAnsi" w:cstheme="minorHAnsi"/>
          <w:color w:val="000000"/>
          <w:sz w:val="20"/>
          <w:szCs w:val="20"/>
        </w:rPr>
        <w:t xml:space="preserve">o </w:t>
      </w:r>
      <w:r w:rsidRPr="00C63A37">
        <w:rPr>
          <w:rFonts w:asciiTheme="minorHAnsi" w:hAnsiTheme="minorHAnsi" w:cstheme="minorHAnsi"/>
          <w:color w:val="000000"/>
          <w:sz w:val="20"/>
          <w:szCs w:val="20"/>
        </w:rPr>
        <w:t>świadczenia gwarancyjne producentów lub ich autoryzowanych, w zakresie serwisu, partnerów.</w:t>
      </w:r>
      <w:r w:rsidR="00550BBA" w:rsidRPr="00C63A37">
        <w:rPr>
          <w:rFonts w:asciiTheme="minorHAnsi" w:hAnsiTheme="minorHAnsi" w:cstheme="minorHAnsi"/>
          <w:color w:val="000000"/>
          <w:sz w:val="20"/>
          <w:szCs w:val="20"/>
        </w:rPr>
        <w:t xml:space="preserve"> </w:t>
      </w:r>
    </w:p>
    <w:p w14:paraId="00F3DC62" w14:textId="77777777" w:rsidR="00AF458F"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Wykonawca dostarczy wraz z towarem dokument gwarancji, jakości sprzętu wystawiony przez siebie lub producenta urządzenia, zobowiązujący wystawcę dokumentu (gwaranta) do usunięcia wady fizycznej towaru lub do dostarczenia towaru wolnego od wad, jeżeli wady te ujawnią się w ciągu terminu obowiązywania gwarancji.</w:t>
      </w:r>
    </w:p>
    <w:p w14:paraId="265A55D3" w14:textId="77777777" w:rsidR="00AF458F"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Okres gwarancji, które Wykonawca udzieli Zamawiającemu, będzie zgodny z</w:t>
      </w:r>
      <w:r w:rsidR="009137AA" w:rsidRPr="00C63A37">
        <w:rPr>
          <w:rFonts w:asciiTheme="minorHAnsi" w:hAnsiTheme="minorHAnsi" w:cstheme="minorHAnsi"/>
          <w:color w:val="000000"/>
          <w:sz w:val="20"/>
          <w:szCs w:val="20"/>
        </w:rPr>
        <w:t>e złożoną ofertą</w:t>
      </w:r>
      <w:r w:rsidR="00B12A21" w:rsidRPr="00C63A37">
        <w:rPr>
          <w:rFonts w:asciiTheme="minorHAnsi" w:hAnsiTheme="minorHAnsi" w:cstheme="minorHAnsi"/>
          <w:color w:val="000000"/>
          <w:sz w:val="20"/>
          <w:szCs w:val="20"/>
        </w:rPr>
        <w:t>,</w:t>
      </w:r>
      <w:r w:rsidR="009137AA" w:rsidRPr="00C63A37">
        <w:rPr>
          <w:rFonts w:asciiTheme="minorHAnsi" w:hAnsiTheme="minorHAnsi" w:cstheme="minorHAnsi"/>
          <w:color w:val="000000"/>
          <w:sz w:val="20"/>
          <w:szCs w:val="20"/>
        </w:rPr>
        <w:t xml:space="preserve"> lecz nie krótszy niż</w:t>
      </w:r>
      <w:r w:rsidRPr="00C63A37">
        <w:rPr>
          <w:rFonts w:asciiTheme="minorHAnsi" w:hAnsiTheme="minorHAnsi" w:cstheme="minorHAnsi"/>
          <w:color w:val="000000"/>
          <w:sz w:val="20"/>
          <w:szCs w:val="20"/>
        </w:rPr>
        <w:t xml:space="preserve"> wyspecyfikowany dla poszczególnych urządzeń i oprogramowania.</w:t>
      </w:r>
    </w:p>
    <w:p w14:paraId="729B384C" w14:textId="7C4E74D1"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Bieg okresów gwarancyjnych rozpoczyna się z dniem podpisania Protokołu Odbioru Końcowego</w:t>
      </w:r>
      <w:r w:rsidR="004B4A1E" w:rsidRPr="00C63A37">
        <w:rPr>
          <w:rFonts w:asciiTheme="minorHAnsi" w:hAnsiTheme="minorHAnsi" w:cstheme="minorHAnsi"/>
          <w:color w:val="000000"/>
          <w:sz w:val="20"/>
          <w:szCs w:val="20"/>
        </w:rPr>
        <w:t xml:space="preserve"> (protokół odbioru jakościowego)</w:t>
      </w:r>
      <w:r w:rsidRPr="00C63A37">
        <w:rPr>
          <w:rFonts w:asciiTheme="minorHAnsi" w:hAnsiTheme="minorHAnsi" w:cstheme="minorHAnsi"/>
          <w:color w:val="000000"/>
          <w:sz w:val="20"/>
          <w:szCs w:val="20"/>
        </w:rPr>
        <w:t xml:space="preserve"> bez uwag (zastrzeżeń). </w:t>
      </w:r>
    </w:p>
    <w:p w14:paraId="47CBAD3D"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 xml:space="preserve">Czas naprawy wyłączony będzie z okresu gwarancyjnego. Czas trwania gwarancji zostanie automatycznie wydłużony o czas trwania naprawy. </w:t>
      </w:r>
    </w:p>
    <w:p w14:paraId="06286F43"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okresie gwarancji, wszelkie koszty związane z usunięciem awarii, w tym dostarczenie uszkodzonego sprzętu do punktu serwisowego, obciążają wykonawcę.</w:t>
      </w:r>
    </w:p>
    <w:p w14:paraId="58411636"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Gwarancja obejmie wszystkie wykryte podczas eksploatacji sprzętu usterki i wady oraz uszkodzenia powstałe w czasie poprawnego zgodnego z instrukcją użytkowania.</w:t>
      </w:r>
    </w:p>
    <w:p w14:paraId="53FDEA49"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Dla wszystkich urządzeń</w:t>
      </w:r>
      <w:r w:rsidR="00F90D93" w:rsidRPr="00C63A37">
        <w:rPr>
          <w:rFonts w:asciiTheme="minorHAnsi" w:hAnsiTheme="minorHAnsi" w:cstheme="minorHAnsi"/>
          <w:color w:val="000000"/>
          <w:sz w:val="20"/>
          <w:szCs w:val="20"/>
        </w:rPr>
        <w:t xml:space="preserve">, </w:t>
      </w:r>
      <w:r w:rsidRPr="00C63A37">
        <w:rPr>
          <w:rFonts w:asciiTheme="minorHAnsi" w:hAnsiTheme="minorHAnsi" w:cstheme="minorHAnsi"/>
          <w:color w:val="000000"/>
          <w:sz w:val="20"/>
          <w:szCs w:val="20"/>
        </w:rPr>
        <w:t>które posiadają dyski twarde w razie awarii, Zamawiający wymaga, aby na czas naprawy dysk pozostał w siedzibie Zamawiającego.</w:t>
      </w:r>
    </w:p>
    <w:p w14:paraId="4F11D619"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 xml:space="preserve">Zasady eksploatacji i konserwacji urządzeń zostaną określone w przekazanej przez wykonawcę „Instrukcji użytkowania i eksploatacji urządzeń” wraz z wykazem urządzeń, które wymagają przeglądów serwisowych, które Wykonawca wykona na własny koszt. </w:t>
      </w:r>
    </w:p>
    <w:p w14:paraId="7A4F6647"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przypadku awarii sprzętu, która nie została usunięta w terminie 30 dni, Wykonawca zobowiązuje się do wymiany sprzętu na nowy o parametrach nie gorszych od sprzętu uszkodzonego. Wymiana sprzętu na nowy nastąpi najpóźniej w 35 dniu od zgłoszenia.</w:t>
      </w:r>
    </w:p>
    <w:p w14:paraId="5313B2E5"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Wykonawca gwarantuje Zamawiającemu, że udzielając licencji na korzystanie z oprogramowania nie narusza żadnych praw osób trzecich oraz że nie zachodzą jakiekolwiek podstawy do zgłoszenia przez osoby trzecie roszczeń wobec tych praw. Wykonawca zabezpieczy Zamawiającego w zakresie zakupionych przez niego licencji przed roszczeniami osób trzecich.  Wykonawca zobowiąże się do podjęcia na swój koszt i ryzyko wszelkich kroków prawnych zapewniających należytą ochronę przed roszczeniami osób trzecich oraz pokrycia wszelkich kosztów i strat z tym związanych, jak również związanych z naruszeniem przepisów Ustawy o prawie autorskim i prawach pokrewnych.</w:t>
      </w:r>
    </w:p>
    <w:p w14:paraId="35C2D3D5"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lastRenderedPageBreak/>
        <w:t xml:space="preserve">Wykonawca zapewni możliwość zgłaszania awarii sprzętu w okresie gwarancji telefonicznie, faksem oraz drogą mailową w godzinach od 08.00 do 17.00 od poniedziałku do piątku z wyłączeniem dni ustawowo wolnych od pracy. Zgłoszenie awarii po godz. 17.00 będzie traktowane, jak zgłoszenie o godz.08.00 następnego dnia roboczego. </w:t>
      </w:r>
    </w:p>
    <w:p w14:paraId="0E4567A7"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Wykonawca musi podjąć czynności serwisowych w czasie nieprzekraczającym jednego dnia roboczego od momentu zgłoszenia.</w:t>
      </w:r>
    </w:p>
    <w:p w14:paraId="17A619E8"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przypadku stwierdzenia wady ukrytej sprzętu (towaru) wykonawca musi wymienić go na nowy, w ciągu 14 dni roboczych od daty zgłoszenia tej wady.</w:t>
      </w:r>
    </w:p>
    <w:p w14:paraId="5A3CA183" w14:textId="77777777" w:rsidR="00520A59"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Serwis gwarancyjny świadczony będzie w miejscu użytkowania sprzętu w godz. 7.30 -15.30.</w:t>
      </w:r>
    </w:p>
    <w:p w14:paraId="630CFC53" w14:textId="77777777" w:rsidR="00AF458F"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przypadku, kiedy Wykonawca uzna za konieczna naprawę sprzętu w serwisie, Wykonawca zapewni:</w:t>
      </w:r>
    </w:p>
    <w:p w14:paraId="0438DEE9" w14:textId="77777777" w:rsidR="00AF458F" w:rsidRPr="00C63A37" w:rsidRDefault="00AF458F" w:rsidP="005B6997">
      <w:pPr>
        <w:pStyle w:val="Tekstpodstawowy"/>
        <w:numPr>
          <w:ilvl w:val="2"/>
          <w:numId w:val="9"/>
        </w:numPr>
        <w:pBdr>
          <w:top w:val="nil"/>
          <w:left w:val="nil"/>
          <w:bottom w:val="nil"/>
          <w:right w:val="nil"/>
          <w:between w:val="nil"/>
          <w:bar w:val="nil"/>
        </w:pBdr>
        <w:spacing w:after="60"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odbiór na własny koszt wadliwego sprzętu (towaru) w terminie nieprzekraczającym 2 dni roboczych;</w:t>
      </w:r>
    </w:p>
    <w:p w14:paraId="14CC538F" w14:textId="77777777" w:rsidR="00AF458F" w:rsidRPr="00C63A37" w:rsidRDefault="00AF458F" w:rsidP="005B6997">
      <w:pPr>
        <w:pStyle w:val="Tekstpodstawowy"/>
        <w:numPr>
          <w:ilvl w:val="2"/>
          <w:numId w:val="9"/>
        </w:numPr>
        <w:pBdr>
          <w:top w:val="nil"/>
          <w:left w:val="nil"/>
          <w:bottom w:val="nil"/>
          <w:right w:val="nil"/>
          <w:between w:val="nil"/>
          <w:bar w:val="nil"/>
        </w:pBdr>
        <w:spacing w:after="60"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dostawę naprawionego sprzętu na własny koszt w terminie nie przekraczającym 2 dni roboczych od dnia usunięcia awarii przez serwis, a</w:t>
      </w:r>
      <w:r w:rsidR="00801504" w:rsidRPr="00C63A37">
        <w:rPr>
          <w:rFonts w:asciiTheme="minorHAnsi" w:hAnsiTheme="minorHAnsi" w:cstheme="minorHAnsi"/>
          <w:color w:val="000000"/>
          <w:sz w:val="20"/>
          <w:szCs w:val="20"/>
        </w:rPr>
        <w:t xml:space="preserve"> w uzasadnionych przypadkach </w:t>
      </w:r>
      <w:r w:rsidRPr="00C63A37">
        <w:rPr>
          <w:rFonts w:asciiTheme="minorHAnsi" w:hAnsiTheme="minorHAnsi" w:cstheme="minorHAnsi"/>
          <w:color w:val="000000"/>
          <w:sz w:val="20"/>
          <w:szCs w:val="20"/>
        </w:rPr>
        <w:t xml:space="preserve">w terminie nie dłuższym niż 14 dni roboczych od odebrania sprzętu z siedziby zamawiającego </w:t>
      </w:r>
    </w:p>
    <w:p w14:paraId="7DAE504A" w14:textId="77777777" w:rsidR="00AF458F" w:rsidRPr="00C63A37" w:rsidRDefault="00AF458F" w:rsidP="005B6997">
      <w:pPr>
        <w:pStyle w:val="Tekstpodstawowy"/>
        <w:numPr>
          <w:ilvl w:val="2"/>
          <w:numId w:val="9"/>
        </w:numPr>
        <w:pBdr>
          <w:top w:val="nil"/>
          <w:left w:val="nil"/>
          <w:bottom w:val="nil"/>
          <w:right w:val="nil"/>
          <w:between w:val="nil"/>
          <w:bar w:val="nil"/>
        </w:pBdr>
        <w:spacing w:after="60"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w przypadku braku możliwości usunięcia awarii w terminie 14 dni roboczych od dnia odebrania wadliwego sprzętu (towaru) z siedziby zamawiającego, wykonawca zobowiąże się do bezpłatnego dostarczenia i uruchomie</w:t>
      </w:r>
      <w:r w:rsidR="00801504" w:rsidRPr="00C63A37">
        <w:rPr>
          <w:rFonts w:asciiTheme="minorHAnsi" w:hAnsiTheme="minorHAnsi" w:cstheme="minorHAnsi"/>
          <w:color w:val="000000"/>
          <w:sz w:val="20"/>
          <w:szCs w:val="20"/>
        </w:rPr>
        <w:t xml:space="preserve">nia nowego sprzętu zastępczego </w:t>
      </w:r>
      <w:r w:rsidRPr="00C63A37">
        <w:rPr>
          <w:rFonts w:asciiTheme="minorHAnsi" w:hAnsiTheme="minorHAnsi" w:cstheme="minorHAnsi"/>
          <w:color w:val="000000"/>
          <w:sz w:val="20"/>
          <w:szCs w:val="20"/>
        </w:rPr>
        <w:t>o parametrach równoważnych z oferowanymi. Podstawiony sprzęt będzie miał zainstalowany uzgodniony z Zamawiającym system operacyjny i wszystkie dodatkowe, standardowe poprawki niezbędne do jego poprawnej pracy.</w:t>
      </w:r>
    </w:p>
    <w:p w14:paraId="234B21B1" w14:textId="77777777" w:rsidR="00AF458F" w:rsidRPr="00C63A37" w:rsidRDefault="00AF458F" w:rsidP="005B6997">
      <w:pPr>
        <w:numPr>
          <w:ilvl w:val="1"/>
          <w:numId w:val="15"/>
        </w:numPr>
        <w:pBdr>
          <w:top w:val="nil"/>
          <w:left w:val="nil"/>
          <w:bottom w:val="nil"/>
          <w:right w:val="nil"/>
          <w:between w:val="nil"/>
          <w:bar w:val="nil"/>
        </w:pBdr>
        <w:spacing w:line="276" w:lineRule="auto"/>
        <w:rPr>
          <w:rFonts w:asciiTheme="minorHAnsi" w:eastAsia="Tahoma" w:hAnsiTheme="minorHAnsi" w:cstheme="minorHAnsi"/>
          <w:color w:val="000000"/>
          <w:sz w:val="20"/>
          <w:szCs w:val="20"/>
        </w:rPr>
      </w:pPr>
      <w:r w:rsidRPr="00C63A37">
        <w:rPr>
          <w:rFonts w:asciiTheme="minorHAnsi" w:hAnsiTheme="minorHAnsi" w:cstheme="minorHAnsi"/>
          <w:color w:val="000000"/>
          <w:sz w:val="20"/>
          <w:szCs w:val="20"/>
        </w:rPr>
        <w:t>Koszt dojazdu ekipy serwisowej w ramach napraw gwarancyjnych i koszty transportu sprzętu naprawianego w ramach gwarancji pokryje wykonawca.</w:t>
      </w:r>
    </w:p>
    <w:p w14:paraId="1458520E" w14:textId="77777777" w:rsidR="00AF458F" w:rsidRPr="00C63A37" w:rsidRDefault="00AF458F" w:rsidP="00AF458F">
      <w:pPr>
        <w:widowControl w:val="0"/>
        <w:spacing w:line="276" w:lineRule="auto"/>
        <w:rPr>
          <w:rStyle w:val="Brak"/>
          <w:rFonts w:asciiTheme="minorHAnsi" w:eastAsia="Tahoma" w:hAnsiTheme="minorHAnsi" w:cstheme="minorHAnsi"/>
          <w:color w:val="000000"/>
          <w:sz w:val="20"/>
          <w:szCs w:val="20"/>
        </w:rPr>
      </w:pPr>
    </w:p>
    <w:p w14:paraId="1B5092E5" w14:textId="77777777" w:rsidR="00AF458F" w:rsidRPr="00C63A37" w:rsidRDefault="00AF458F" w:rsidP="001E0ECE">
      <w:pPr>
        <w:pStyle w:val="Nagwek1"/>
        <w:rPr>
          <w:rFonts w:asciiTheme="minorHAnsi" w:hAnsiTheme="minorHAnsi" w:cstheme="minorHAnsi"/>
        </w:rPr>
      </w:pPr>
      <w:bookmarkStart w:id="8" w:name="_Toc92643630"/>
      <w:r w:rsidRPr="00C63A37">
        <w:rPr>
          <w:rFonts w:asciiTheme="minorHAnsi" w:hAnsiTheme="minorHAnsi" w:cstheme="minorHAnsi"/>
        </w:rPr>
        <w:t>Oprogramowanie</w:t>
      </w:r>
      <w:bookmarkEnd w:id="8"/>
    </w:p>
    <w:p w14:paraId="7D200A51" w14:textId="786DD366" w:rsidR="00AF458F" w:rsidRPr="00C63A37" w:rsidRDefault="00AF458F" w:rsidP="005B6997">
      <w:pPr>
        <w:numPr>
          <w:ilvl w:val="1"/>
          <w:numId w:val="10"/>
        </w:numPr>
        <w:pBdr>
          <w:top w:val="nil"/>
          <w:left w:val="nil"/>
          <w:bottom w:val="nil"/>
          <w:right w:val="nil"/>
          <w:between w:val="nil"/>
          <w:bar w:val="nil"/>
        </w:pBdr>
        <w:spacing w:line="276" w:lineRule="auto"/>
        <w:rPr>
          <w:rFonts w:asciiTheme="minorHAnsi" w:hAnsiTheme="minorHAnsi" w:cstheme="minorHAnsi"/>
          <w:color w:val="000000"/>
          <w:sz w:val="20"/>
          <w:szCs w:val="20"/>
          <w:highlight w:val="yellow"/>
        </w:rPr>
      </w:pPr>
      <w:r w:rsidRPr="00C63A37">
        <w:rPr>
          <w:rFonts w:asciiTheme="minorHAnsi" w:hAnsiTheme="minorHAnsi" w:cstheme="minorHAnsi"/>
          <w:color w:val="000000"/>
          <w:sz w:val="20"/>
          <w:szCs w:val="20"/>
        </w:rPr>
        <w:t xml:space="preserve">Wykonawca, zapewni wsparcie techniczne producenta systemu </w:t>
      </w:r>
      <w:r w:rsidR="005C49FC" w:rsidRPr="00C63A37">
        <w:rPr>
          <w:rFonts w:asciiTheme="minorHAnsi" w:hAnsiTheme="minorHAnsi" w:cstheme="minorHAnsi"/>
          <w:color w:val="000000"/>
          <w:sz w:val="20"/>
          <w:szCs w:val="20"/>
        </w:rPr>
        <w:t>operacyjnego</w:t>
      </w:r>
      <w:r w:rsidR="00707D87" w:rsidRPr="00C63A37">
        <w:rPr>
          <w:rFonts w:asciiTheme="minorHAnsi" w:hAnsiTheme="minorHAnsi" w:cstheme="minorHAnsi"/>
          <w:color w:val="000000"/>
          <w:sz w:val="20"/>
          <w:szCs w:val="20"/>
        </w:rPr>
        <w:t xml:space="preserve"> </w:t>
      </w:r>
      <w:r w:rsidRPr="00C63A37">
        <w:rPr>
          <w:rFonts w:asciiTheme="minorHAnsi" w:hAnsiTheme="minorHAnsi" w:cstheme="minorHAnsi"/>
          <w:color w:val="000000"/>
          <w:sz w:val="20"/>
          <w:szCs w:val="20"/>
        </w:rPr>
        <w:t xml:space="preserve">na okres </w:t>
      </w:r>
      <w:r w:rsidR="002D249B" w:rsidRPr="00C63A37">
        <w:rPr>
          <w:rFonts w:asciiTheme="minorHAnsi" w:hAnsiTheme="minorHAnsi" w:cstheme="minorHAnsi"/>
          <w:color w:val="000000"/>
          <w:sz w:val="20"/>
          <w:szCs w:val="20"/>
        </w:rPr>
        <w:t>min</w:t>
      </w:r>
      <w:r w:rsidR="000C7A81" w:rsidRPr="00C63A37">
        <w:rPr>
          <w:rFonts w:asciiTheme="minorHAnsi" w:hAnsiTheme="minorHAnsi" w:cstheme="minorHAnsi"/>
          <w:color w:val="000000"/>
          <w:sz w:val="20"/>
          <w:szCs w:val="20"/>
        </w:rPr>
        <w:t>imum</w:t>
      </w:r>
      <w:r w:rsidR="002D249B" w:rsidRPr="00C63A37">
        <w:rPr>
          <w:rFonts w:asciiTheme="minorHAnsi" w:hAnsiTheme="minorHAnsi" w:cstheme="minorHAnsi"/>
          <w:color w:val="000000"/>
          <w:sz w:val="20"/>
          <w:szCs w:val="20"/>
        </w:rPr>
        <w:t xml:space="preserve"> </w:t>
      </w:r>
      <w:r w:rsidR="000C7A81" w:rsidRPr="00C63A37">
        <w:rPr>
          <w:rFonts w:asciiTheme="minorHAnsi" w:hAnsiTheme="minorHAnsi" w:cstheme="minorHAnsi"/>
          <w:color w:val="000000"/>
          <w:sz w:val="20"/>
          <w:szCs w:val="20"/>
        </w:rPr>
        <w:t>18 - miesię</w:t>
      </w:r>
      <w:r w:rsidR="00885482" w:rsidRPr="00C63A37">
        <w:rPr>
          <w:rFonts w:asciiTheme="minorHAnsi" w:hAnsiTheme="minorHAnsi" w:cstheme="minorHAnsi"/>
          <w:color w:val="000000"/>
          <w:sz w:val="20"/>
          <w:szCs w:val="20"/>
        </w:rPr>
        <w:t>cy</w:t>
      </w:r>
      <w:r w:rsidR="00520A59" w:rsidRPr="00C63A37">
        <w:rPr>
          <w:rFonts w:asciiTheme="minorHAnsi" w:hAnsiTheme="minorHAnsi" w:cstheme="minorHAnsi"/>
          <w:color w:val="000000"/>
          <w:sz w:val="20"/>
          <w:szCs w:val="20"/>
        </w:rPr>
        <w:t>.</w:t>
      </w:r>
    </w:p>
    <w:p w14:paraId="5138CF4B" w14:textId="77777777" w:rsidR="00AF458F" w:rsidRPr="00C63A37" w:rsidRDefault="00AF458F" w:rsidP="005B6997">
      <w:pPr>
        <w:numPr>
          <w:ilvl w:val="1"/>
          <w:numId w:val="10"/>
        </w:numPr>
        <w:pBdr>
          <w:top w:val="nil"/>
          <w:left w:val="nil"/>
          <w:bottom w:val="nil"/>
          <w:right w:val="nil"/>
          <w:between w:val="nil"/>
          <w:bar w:val="nil"/>
        </w:pBdr>
        <w:spacing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Wsparcie techniczne obejmie co najmniej:</w:t>
      </w:r>
    </w:p>
    <w:p w14:paraId="0B75527B" w14:textId="77777777" w:rsidR="00AF458F" w:rsidRPr="00C63A37" w:rsidRDefault="00AF458F" w:rsidP="005B6997">
      <w:pPr>
        <w:pStyle w:val="Tekstpodstawowy"/>
        <w:numPr>
          <w:ilvl w:val="2"/>
          <w:numId w:val="11"/>
        </w:numPr>
        <w:pBdr>
          <w:top w:val="nil"/>
          <w:left w:val="nil"/>
          <w:bottom w:val="nil"/>
          <w:right w:val="nil"/>
          <w:between w:val="nil"/>
          <w:bar w:val="nil"/>
        </w:pBdr>
        <w:spacing w:after="60"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 xml:space="preserve">aktualizacje, </w:t>
      </w:r>
    </w:p>
    <w:p w14:paraId="2EE9F12E" w14:textId="77777777" w:rsidR="00AF458F" w:rsidRPr="00C63A37" w:rsidRDefault="00AF458F" w:rsidP="005B6997">
      <w:pPr>
        <w:pStyle w:val="Tekstpodstawowy"/>
        <w:numPr>
          <w:ilvl w:val="2"/>
          <w:numId w:val="11"/>
        </w:numPr>
        <w:pBdr>
          <w:top w:val="nil"/>
          <w:left w:val="nil"/>
          <w:bottom w:val="nil"/>
          <w:right w:val="nil"/>
          <w:between w:val="nil"/>
          <w:bar w:val="nil"/>
        </w:pBdr>
        <w:spacing w:after="60"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 xml:space="preserve">poprawki, </w:t>
      </w:r>
    </w:p>
    <w:p w14:paraId="5FD649E6" w14:textId="77777777" w:rsidR="00AF458F" w:rsidRPr="00C63A37" w:rsidRDefault="00AF458F" w:rsidP="005B6997">
      <w:pPr>
        <w:pStyle w:val="Tekstpodstawowy"/>
        <w:numPr>
          <w:ilvl w:val="2"/>
          <w:numId w:val="11"/>
        </w:numPr>
        <w:pBdr>
          <w:top w:val="nil"/>
          <w:left w:val="nil"/>
          <w:bottom w:val="nil"/>
          <w:right w:val="nil"/>
          <w:between w:val="nil"/>
          <w:bar w:val="nil"/>
        </w:pBdr>
        <w:spacing w:after="60"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 xml:space="preserve">dostęp do najnowszych wersji oprogramowania </w:t>
      </w:r>
    </w:p>
    <w:p w14:paraId="3ADDF4BE" w14:textId="77777777" w:rsidR="00AF458F" w:rsidRPr="00C63A37" w:rsidRDefault="00AF458F" w:rsidP="005B6997">
      <w:pPr>
        <w:pStyle w:val="Tekstpodstawowy"/>
        <w:numPr>
          <w:ilvl w:val="2"/>
          <w:numId w:val="11"/>
        </w:numPr>
        <w:pBdr>
          <w:top w:val="nil"/>
          <w:left w:val="nil"/>
          <w:bottom w:val="nil"/>
          <w:right w:val="nil"/>
          <w:between w:val="nil"/>
          <w:bar w:val="nil"/>
        </w:pBdr>
        <w:spacing w:after="60"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możliwość dokonywania nielimitowanej liczby zgłoszeń oraz pomoc techniczną w trybie 24h/7 lub 9h/5;</w:t>
      </w:r>
    </w:p>
    <w:p w14:paraId="7002DDFC" w14:textId="77777777" w:rsidR="00AF458F" w:rsidRPr="00C63A37" w:rsidRDefault="00AF458F" w:rsidP="005B6997">
      <w:pPr>
        <w:numPr>
          <w:ilvl w:val="1"/>
          <w:numId w:val="10"/>
        </w:numPr>
        <w:pBdr>
          <w:top w:val="nil"/>
          <w:left w:val="nil"/>
          <w:bottom w:val="nil"/>
          <w:right w:val="nil"/>
          <w:between w:val="nil"/>
          <w:bar w:val="nil"/>
        </w:pBdr>
        <w:spacing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 xml:space="preserve">Wsparcie techniczne producenta musi być świadczone w formie zgłoszeń telefonicznych lub przez stronę www producenta </w:t>
      </w:r>
      <w:r w:rsidR="00FF36AE" w:rsidRPr="00C63A37">
        <w:rPr>
          <w:rFonts w:asciiTheme="minorHAnsi" w:hAnsiTheme="minorHAnsi" w:cstheme="minorHAnsi"/>
          <w:color w:val="000000"/>
          <w:sz w:val="20"/>
          <w:szCs w:val="20"/>
        </w:rPr>
        <w:t>oprogramowania</w:t>
      </w:r>
      <w:r w:rsidRPr="00C63A37">
        <w:rPr>
          <w:rFonts w:asciiTheme="minorHAnsi" w:hAnsiTheme="minorHAnsi" w:cstheme="minorHAnsi"/>
          <w:color w:val="000000"/>
          <w:sz w:val="20"/>
          <w:szCs w:val="20"/>
        </w:rPr>
        <w:t>;</w:t>
      </w:r>
    </w:p>
    <w:p w14:paraId="390AF8E5" w14:textId="77777777" w:rsidR="00AF458F" w:rsidRPr="00C63A37" w:rsidRDefault="00AF458F" w:rsidP="005B6997">
      <w:pPr>
        <w:numPr>
          <w:ilvl w:val="1"/>
          <w:numId w:val="10"/>
        </w:numPr>
        <w:pBdr>
          <w:top w:val="nil"/>
          <w:left w:val="nil"/>
          <w:bottom w:val="nil"/>
          <w:right w:val="nil"/>
          <w:between w:val="nil"/>
          <w:bar w:val="nil"/>
        </w:pBdr>
        <w:spacing w:line="276" w:lineRule="auto"/>
        <w:rPr>
          <w:rFonts w:asciiTheme="minorHAnsi" w:hAnsiTheme="minorHAnsi" w:cstheme="minorHAnsi"/>
          <w:color w:val="000000"/>
          <w:sz w:val="20"/>
          <w:szCs w:val="20"/>
        </w:rPr>
      </w:pPr>
      <w:r w:rsidRPr="00C63A37">
        <w:rPr>
          <w:rFonts w:asciiTheme="minorHAnsi" w:hAnsiTheme="minorHAnsi" w:cstheme="minorHAnsi"/>
          <w:color w:val="000000"/>
          <w:sz w:val="20"/>
          <w:szCs w:val="20"/>
        </w:rPr>
        <w:t xml:space="preserve">Usługi wsparcia technicznego i subskrypcji edycji muszą być świadczone </w:t>
      </w:r>
      <w:r w:rsidR="002D249B" w:rsidRPr="00C63A37">
        <w:rPr>
          <w:rFonts w:asciiTheme="minorHAnsi" w:hAnsiTheme="minorHAnsi" w:cstheme="minorHAnsi"/>
          <w:color w:val="000000"/>
          <w:sz w:val="20"/>
          <w:szCs w:val="20"/>
        </w:rPr>
        <w:t>przez producenta oprogramowania.</w:t>
      </w:r>
    </w:p>
    <w:p w14:paraId="74FB35D7" w14:textId="77777777" w:rsidR="00AF458F" w:rsidRPr="00C63A37" w:rsidRDefault="00AF458F" w:rsidP="00AF458F">
      <w:pPr>
        <w:rPr>
          <w:rFonts w:asciiTheme="minorHAnsi" w:hAnsiTheme="minorHAnsi" w:cstheme="minorHAnsi"/>
          <w:color w:val="000000"/>
        </w:rPr>
      </w:pPr>
    </w:p>
    <w:p w14:paraId="644D7256" w14:textId="77777777" w:rsidR="00AF458F" w:rsidRPr="00C63A37" w:rsidRDefault="00AF458F" w:rsidP="001E0ECE">
      <w:pPr>
        <w:pStyle w:val="Nagwek1"/>
        <w:rPr>
          <w:rFonts w:asciiTheme="minorHAnsi" w:hAnsiTheme="minorHAnsi" w:cstheme="minorHAnsi"/>
        </w:rPr>
      </w:pPr>
      <w:bookmarkStart w:id="9" w:name="_Toc12"/>
      <w:bookmarkStart w:id="10" w:name="_Toc92643631"/>
      <w:r w:rsidRPr="00C63A37">
        <w:rPr>
          <w:rFonts w:asciiTheme="minorHAnsi" w:hAnsiTheme="minorHAnsi" w:cstheme="minorHAnsi"/>
        </w:rPr>
        <w:t>Opłaty utrzymaniowe</w:t>
      </w:r>
      <w:bookmarkEnd w:id="9"/>
      <w:bookmarkEnd w:id="10"/>
    </w:p>
    <w:p w14:paraId="469A66D0" w14:textId="0263B076" w:rsidR="00AF458F" w:rsidRPr="00C63A37" w:rsidRDefault="00AF458F" w:rsidP="00AF458F">
      <w:pPr>
        <w:widowControl w:val="0"/>
        <w:spacing w:line="276" w:lineRule="auto"/>
        <w:rPr>
          <w:rStyle w:val="Brak"/>
          <w:rFonts w:asciiTheme="minorHAnsi" w:eastAsia="Tahoma" w:hAnsiTheme="minorHAnsi" w:cstheme="minorHAnsi"/>
          <w:color w:val="000000"/>
          <w:sz w:val="20"/>
          <w:szCs w:val="20"/>
        </w:rPr>
      </w:pPr>
      <w:r w:rsidRPr="00C63A37">
        <w:rPr>
          <w:rStyle w:val="Brak"/>
          <w:rFonts w:asciiTheme="minorHAnsi" w:hAnsiTheme="minorHAnsi" w:cstheme="minorHAnsi"/>
          <w:color w:val="000000"/>
          <w:sz w:val="20"/>
          <w:szCs w:val="20"/>
        </w:rPr>
        <w:t xml:space="preserve">Zamawiający wymaga, aby cena ofertowa zawierała wszelkie opłaty serwisowe, utrzymaniowe, licencyjne oraz wsparcia technicznego, </w:t>
      </w:r>
      <w:r w:rsidR="00550BBA" w:rsidRPr="00C63A37">
        <w:rPr>
          <w:rStyle w:val="Brak"/>
          <w:rFonts w:asciiTheme="minorHAnsi" w:hAnsiTheme="minorHAnsi" w:cstheme="minorHAnsi"/>
          <w:color w:val="000000"/>
          <w:sz w:val="20"/>
          <w:szCs w:val="20"/>
        </w:rPr>
        <w:t xml:space="preserve">w okresie </w:t>
      </w:r>
      <w:r w:rsidR="002D249B" w:rsidRPr="00C63A37">
        <w:rPr>
          <w:rStyle w:val="Brak"/>
          <w:rFonts w:asciiTheme="minorHAnsi" w:hAnsiTheme="minorHAnsi" w:cstheme="minorHAnsi"/>
          <w:color w:val="000000"/>
          <w:sz w:val="20"/>
          <w:szCs w:val="20"/>
        </w:rPr>
        <w:t>min</w:t>
      </w:r>
      <w:r w:rsidR="00E83B03" w:rsidRPr="00C63A37">
        <w:rPr>
          <w:rStyle w:val="Brak"/>
          <w:rFonts w:asciiTheme="minorHAnsi" w:hAnsiTheme="minorHAnsi" w:cstheme="minorHAnsi"/>
          <w:color w:val="000000"/>
          <w:sz w:val="20"/>
          <w:szCs w:val="20"/>
        </w:rPr>
        <w:t>imum</w:t>
      </w:r>
      <w:r w:rsidR="002D249B" w:rsidRPr="00C63A37">
        <w:rPr>
          <w:rStyle w:val="Brak"/>
          <w:rFonts w:asciiTheme="minorHAnsi" w:hAnsiTheme="minorHAnsi" w:cstheme="minorHAnsi"/>
          <w:color w:val="000000"/>
          <w:sz w:val="20"/>
          <w:szCs w:val="20"/>
        </w:rPr>
        <w:t xml:space="preserve"> </w:t>
      </w:r>
      <w:r w:rsidR="00E83B03" w:rsidRPr="00C63A37">
        <w:rPr>
          <w:rStyle w:val="Brak"/>
          <w:rFonts w:asciiTheme="minorHAnsi" w:hAnsiTheme="minorHAnsi" w:cstheme="minorHAnsi"/>
          <w:color w:val="000000"/>
          <w:sz w:val="20"/>
          <w:szCs w:val="20"/>
        </w:rPr>
        <w:t>18</w:t>
      </w:r>
      <w:r w:rsidR="002D249B" w:rsidRPr="00C63A37">
        <w:rPr>
          <w:rStyle w:val="Brak"/>
          <w:rFonts w:asciiTheme="minorHAnsi" w:hAnsiTheme="minorHAnsi" w:cstheme="minorHAnsi"/>
          <w:color w:val="000000"/>
          <w:sz w:val="20"/>
          <w:szCs w:val="20"/>
        </w:rPr>
        <w:t xml:space="preserve"> miesięcy</w:t>
      </w:r>
      <w:r w:rsidRPr="00C63A37">
        <w:rPr>
          <w:rStyle w:val="Brak"/>
          <w:rFonts w:asciiTheme="minorHAnsi" w:hAnsiTheme="minorHAnsi" w:cstheme="minorHAnsi"/>
          <w:color w:val="000000"/>
          <w:sz w:val="20"/>
          <w:szCs w:val="20"/>
        </w:rPr>
        <w:t xml:space="preserve"> od daty podpisania protokołu odbioru końcowego.</w:t>
      </w:r>
    </w:p>
    <w:p w14:paraId="2C670312" w14:textId="13C13CB1" w:rsidR="00AF458F" w:rsidRPr="00C63A37" w:rsidRDefault="00AF458F" w:rsidP="00AF458F">
      <w:pPr>
        <w:widowControl w:val="0"/>
        <w:spacing w:line="276" w:lineRule="auto"/>
        <w:rPr>
          <w:rStyle w:val="Brak"/>
          <w:rFonts w:asciiTheme="minorHAnsi" w:eastAsia="Tahoma" w:hAnsiTheme="minorHAnsi" w:cstheme="minorHAnsi"/>
          <w:color w:val="000000"/>
          <w:sz w:val="20"/>
          <w:szCs w:val="20"/>
        </w:rPr>
      </w:pPr>
    </w:p>
    <w:p w14:paraId="774207B9" w14:textId="3B2F319A" w:rsidR="00C63A37" w:rsidRPr="00C63A37" w:rsidRDefault="00C63A37" w:rsidP="00AF458F">
      <w:pPr>
        <w:widowControl w:val="0"/>
        <w:spacing w:line="276" w:lineRule="auto"/>
        <w:rPr>
          <w:rStyle w:val="Brak"/>
          <w:rFonts w:asciiTheme="minorHAnsi" w:eastAsia="Tahoma" w:hAnsiTheme="minorHAnsi" w:cstheme="minorHAnsi"/>
          <w:color w:val="000000"/>
          <w:sz w:val="20"/>
          <w:szCs w:val="20"/>
        </w:rPr>
      </w:pPr>
    </w:p>
    <w:p w14:paraId="1C8EC248" w14:textId="77777777" w:rsidR="00C63A37" w:rsidRPr="00C63A37" w:rsidRDefault="00C63A37" w:rsidP="00AF458F">
      <w:pPr>
        <w:widowControl w:val="0"/>
        <w:spacing w:line="276" w:lineRule="auto"/>
        <w:rPr>
          <w:rStyle w:val="Brak"/>
          <w:rFonts w:asciiTheme="minorHAnsi" w:eastAsia="Tahoma" w:hAnsiTheme="minorHAnsi" w:cstheme="minorHAnsi"/>
          <w:color w:val="000000"/>
          <w:sz w:val="20"/>
          <w:szCs w:val="20"/>
        </w:rPr>
      </w:pPr>
    </w:p>
    <w:p w14:paraId="06ED8449" w14:textId="77777777" w:rsidR="00AF458F" w:rsidRPr="00C63A37" w:rsidRDefault="00AF458F" w:rsidP="001E0ECE">
      <w:pPr>
        <w:pStyle w:val="Nagwek1"/>
        <w:rPr>
          <w:rFonts w:asciiTheme="minorHAnsi" w:hAnsiTheme="minorHAnsi" w:cstheme="minorHAnsi"/>
        </w:rPr>
      </w:pPr>
      <w:bookmarkStart w:id="11" w:name="_Toc14"/>
      <w:bookmarkStart w:id="12" w:name="_Toc92643632"/>
      <w:r w:rsidRPr="00C63A37">
        <w:rPr>
          <w:rFonts w:asciiTheme="minorHAnsi" w:hAnsiTheme="minorHAnsi" w:cstheme="minorHAnsi"/>
        </w:rPr>
        <w:t>Inne</w:t>
      </w:r>
      <w:bookmarkEnd w:id="11"/>
      <w:bookmarkEnd w:id="12"/>
    </w:p>
    <w:p w14:paraId="3E41C869" w14:textId="77777777" w:rsidR="00AF458F" w:rsidRPr="00C63A37" w:rsidRDefault="00AF458F" w:rsidP="00AF458F">
      <w:pPr>
        <w:widowControl w:val="0"/>
        <w:spacing w:line="276" w:lineRule="auto"/>
        <w:rPr>
          <w:rStyle w:val="Brak"/>
          <w:rFonts w:asciiTheme="minorHAnsi" w:eastAsia="Tahoma" w:hAnsiTheme="minorHAnsi" w:cstheme="minorHAnsi"/>
          <w:color w:val="000000"/>
          <w:sz w:val="20"/>
          <w:szCs w:val="20"/>
        </w:rPr>
      </w:pPr>
      <w:r w:rsidRPr="00C63A37">
        <w:rPr>
          <w:rStyle w:val="Brak"/>
          <w:rFonts w:asciiTheme="minorHAnsi" w:hAnsiTheme="minorHAnsi" w:cstheme="minorHAnsi"/>
          <w:color w:val="000000"/>
          <w:sz w:val="20"/>
          <w:szCs w:val="20"/>
        </w:rPr>
        <w:t>Oferowane przez Wykonawcę w dniu składania ofert rozwiązania, nie mogą być przeznaczone przez ich producenta do wycofania z produkcji, sprzedaży lub z wsparcia technicznego.</w:t>
      </w:r>
    </w:p>
    <w:p w14:paraId="7CB23058" w14:textId="77777777" w:rsidR="002A0E18" w:rsidRPr="00C63A37" w:rsidRDefault="002A0E18" w:rsidP="00AF458F">
      <w:pPr>
        <w:widowControl w:val="0"/>
        <w:spacing w:line="276" w:lineRule="auto"/>
        <w:rPr>
          <w:rStyle w:val="Brak"/>
          <w:rFonts w:asciiTheme="minorHAnsi" w:hAnsiTheme="minorHAnsi" w:cstheme="minorHAnsi"/>
          <w:color w:val="000000"/>
          <w:sz w:val="20"/>
          <w:szCs w:val="20"/>
        </w:rPr>
      </w:pPr>
    </w:p>
    <w:p w14:paraId="5AF595C1" w14:textId="77777777" w:rsidR="00AF458F" w:rsidRPr="00C63A37" w:rsidRDefault="00AF458F" w:rsidP="00AF458F">
      <w:pPr>
        <w:widowControl w:val="0"/>
        <w:spacing w:line="276" w:lineRule="auto"/>
        <w:rPr>
          <w:rStyle w:val="Brak"/>
          <w:rFonts w:asciiTheme="minorHAnsi" w:hAnsiTheme="minorHAnsi" w:cstheme="minorHAnsi"/>
          <w:color w:val="000000"/>
          <w:sz w:val="20"/>
          <w:szCs w:val="20"/>
        </w:rPr>
      </w:pPr>
      <w:r w:rsidRPr="00C63A37">
        <w:rPr>
          <w:rStyle w:val="Brak"/>
          <w:rFonts w:asciiTheme="minorHAnsi" w:hAnsiTheme="minorHAnsi" w:cstheme="minorHAnsi"/>
          <w:color w:val="000000"/>
          <w:sz w:val="20"/>
          <w:szCs w:val="20"/>
        </w:rPr>
        <w:t>Zamawiający wymaga, aby dostarczone oprogramowanie było oprogramowaniem w wersji aktualnej na dzień składania ofert.</w:t>
      </w:r>
    </w:p>
    <w:p w14:paraId="1A7EFBA3" w14:textId="77777777" w:rsidR="002A0E18" w:rsidRPr="00C63A37" w:rsidRDefault="002A0E18" w:rsidP="0056392D">
      <w:pPr>
        <w:widowControl w:val="0"/>
        <w:spacing w:line="276" w:lineRule="auto"/>
        <w:rPr>
          <w:rStyle w:val="Brak"/>
          <w:rFonts w:asciiTheme="minorHAnsi" w:hAnsiTheme="minorHAnsi" w:cstheme="minorHAnsi"/>
          <w:b/>
          <w:color w:val="000000"/>
          <w:sz w:val="20"/>
          <w:szCs w:val="20"/>
          <w:u w:val="single"/>
        </w:rPr>
      </w:pPr>
    </w:p>
    <w:p w14:paraId="14884C9F" w14:textId="77777777" w:rsidR="00AF458F" w:rsidRPr="00C63A37" w:rsidRDefault="00AF458F" w:rsidP="0056392D">
      <w:pPr>
        <w:widowControl w:val="0"/>
        <w:spacing w:line="276" w:lineRule="auto"/>
        <w:rPr>
          <w:rStyle w:val="Brak"/>
          <w:rFonts w:asciiTheme="minorHAnsi" w:hAnsiTheme="minorHAnsi" w:cstheme="minorHAnsi"/>
          <w:b/>
          <w:color w:val="000000"/>
          <w:sz w:val="20"/>
          <w:szCs w:val="20"/>
          <w:u w:val="single"/>
        </w:rPr>
      </w:pPr>
      <w:r w:rsidRPr="00C63A37">
        <w:rPr>
          <w:rStyle w:val="Brak"/>
          <w:rFonts w:asciiTheme="minorHAnsi" w:hAnsiTheme="minorHAnsi" w:cstheme="minorHAnsi"/>
          <w:b/>
          <w:color w:val="000000"/>
          <w:sz w:val="20"/>
          <w:szCs w:val="20"/>
          <w:u w:val="single"/>
        </w:rPr>
        <w:t xml:space="preserve">W celu potwierdzenie spełnienia przez oferowany sprzęt wskazanych w niniejszym dokumencie wymagań, </w:t>
      </w:r>
      <w:r w:rsidR="00EB6434" w:rsidRPr="00C63A37">
        <w:rPr>
          <w:rStyle w:val="Brak"/>
          <w:rFonts w:asciiTheme="minorHAnsi" w:hAnsiTheme="minorHAnsi" w:cstheme="minorHAnsi"/>
          <w:b/>
          <w:color w:val="000000"/>
          <w:sz w:val="20"/>
          <w:szCs w:val="20"/>
          <w:u w:val="single"/>
        </w:rPr>
        <w:t>Wykonawca na wezwanie Zamawiającego</w:t>
      </w:r>
      <w:r w:rsidR="00A30301" w:rsidRPr="00C63A37">
        <w:rPr>
          <w:rStyle w:val="Brak"/>
          <w:rFonts w:asciiTheme="minorHAnsi" w:hAnsiTheme="minorHAnsi" w:cstheme="minorHAnsi"/>
          <w:b/>
          <w:color w:val="000000"/>
          <w:sz w:val="20"/>
          <w:szCs w:val="20"/>
          <w:u w:val="single"/>
        </w:rPr>
        <w:t xml:space="preserve"> </w:t>
      </w:r>
      <w:r w:rsidR="00EB6434" w:rsidRPr="00C63A37">
        <w:rPr>
          <w:rStyle w:val="Brak"/>
          <w:rFonts w:asciiTheme="minorHAnsi" w:hAnsiTheme="minorHAnsi" w:cstheme="minorHAnsi"/>
          <w:b/>
          <w:color w:val="000000"/>
          <w:sz w:val="20"/>
          <w:szCs w:val="20"/>
          <w:u w:val="single"/>
        </w:rPr>
        <w:t>przedłoży wykaz oferowanego sprzętu,</w:t>
      </w:r>
      <w:r w:rsidRPr="00C63A37">
        <w:rPr>
          <w:rStyle w:val="Brak"/>
          <w:rFonts w:asciiTheme="minorHAnsi" w:hAnsiTheme="minorHAnsi" w:cstheme="minorHAnsi"/>
          <w:b/>
          <w:color w:val="000000"/>
          <w:sz w:val="20"/>
          <w:szCs w:val="20"/>
          <w:u w:val="single"/>
        </w:rPr>
        <w:t xml:space="preserve"> karty katalogowe lub inną dokumentację techniczną z zaznaczeniem </w:t>
      </w:r>
      <w:r w:rsidR="00A30301" w:rsidRPr="00C63A37">
        <w:rPr>
          <w:rStyle w:val="Brak"/>
          <w:rFonts w:asciiTheme="minorHAnsi" w:hAnsiTheme="minorHAnsi" w:cstheme="minorHAnsi"/>
          <w:b/>
          <w:color w:val="000000"/>
          <w:sz w:val="20"/>
          <w:szCs w:val="20"/>
          <w:u w:val="single"/>
        </w:rPr>
        <w:t xml:space="preserve">na nich </w:t>
      </w:r>
      <w:r w:rsidRPr="00C63A37">
        <w:rPr>
          <w:rStyle w:val="Brak"/>
          <w:rFonts w:asciiTheme="minorHAnsi" w:hAnsiTheme="minorHAnsi" w:cstheme="minorHAnsi"/>
          <w:b/>
          <w:color w:val="000000"/>
          <w:sz w:val="20"/>
          <w:szCs w:val="20"/>
          <w:u w:val="single"/>
        </w:rPr>
        <w:t>wyspecyfikowanych parametrów.</w:t>
      </w:r>
    </w:p>
    <w:p w14:paraId="4BF03046" w14:textId="77777777" w:rsidR="00963888" w:rsidRPr="00C63A37" w:rsidRDefault="00963888" w:rsidP="0056392D">
      <w:pPr>
        <w:widowControl w:val="0"/>
        <w:spacing w:line="276" w:lineRule="auto"/>
        <w:rPr>
          <w:rStyle w:val="Brak"/>
          <w:rFonts w:asciiTheme="minorHAnsi" w:hAnsiTheme="minorHAnsi" w:cstheme="minorHAnsi"/>
          <w:b/>
          <w:color w:val="000000"/>
          <w:sz w:val="20"/>
          <w:szCs w:val="20"/>
          <w:u w:val="single"/>
        </w:rPr>
      </w:pPr>
      <w:r w:rsidRPr="00C63A37">
        <w:rPr>
          <w:rStyle w:val="Brak"/>
          <w:rFonts w:asciiTheme="minorHAnsi" w:hAnsiTheme="minorHAnsi" w:cstheme="minorHAnsi"/>
          <w:b/>
          <w:color w:val="000000"/>
          <w:sz w:val="20"/>
          <w:szCs w:val="20"/>
          <w:u w:val="single"/>
        </w:rPr>
        <w:t>Dokumentacja techniczna producenta w języku polskim lub angielskim.</w:t>
      </w:r>
    </w:p>
    <w:p w14:paraId="5878D654" w14:textId="77777777" w:rsidR="0094474B" w:rsidRPr="00C63A37" w:rsidRDefault="0094474B" w:rsidP="0056392D">
      <w:pPr>
        <w:widowControl w:val="0"/>
        <w:spacing w:line="276" w:lineRule="auto"/>
        <w:rPr>
          <w:rStyle w:val="Brak"/>
          <w:rFonts w:asciiTheme="minorHAnsi" w:hAnsiTheme="minorHAnsi" w:cstheme="minorHAnsi"/>
          <w:b/>
          <w:color w:val="000000"/>
          <w:sz w:val="20"/>
          <w:szCs w:val="20"/>
          <w:u w:val="single"/>
        </w:rPr>
      </w:pPr>
    </w:p>
    <w:p w14:paraId="2EC339BF" w14:textId="45755E08" w:rsidR="0094474B" w:rsidRPr="00C63A37" w:rsidRDefault="0094474B" w:rsidP="0056392D">
      <w:pPr>
        <w:widowControl w:val="0"/>
        <w:spacing w:line="276" w:lineRule="auto"/>
        <w:rPr>
          <w:rFonts w:asciiTheme="minorHAnsi" w:hAnsiTheme="minorHAnsi" w:cstheme="minorHAnsi"/>
          <w:b/>
          <w:color w:val="000000"/>
          <w:sz w:val="20"/>
          <w:szCs w:val="20"/>
          <w:u w:val="single"/>
        </w:rPr>
      </w:pPr>
      <w:r w:rsidRPr="00C63A37">
        <w:rPr>
          <w:rFonts w:asciiTheme="minorHAnsi" w:hAnsiTheme="minorHAnsi" w:cstheme="minorHAnsi"/>
          <w:b/>
          <w:color w:val="000000"/>
          <w:sz w:val="20"/>
          <w:szCs w:val="20"/>
          <w:u w:val="single"/>
        </w:rPr>
        <w:t>Warunkiem finalnego odbioru dostarczonego sprzętu</w:t>
      </w:r>
      <w:r w:rsidR="001E0ECE" w:rsidRPr="00C63A37">
        <w:rPr>
          <w:rFonts w:asciiTheme="minorHAnsi" w:hAnsiTheme="minorHAnsi" w:cstheme="minorHAnsi"/>
          <w:b/>
          <w:color w:val="000000"/>
          <w:sz w:val="20"/>
          <w:szCs w:val="20"/>
          <w:u w:val="single"/>
        </w:rPr>
        <w:t xml:space="preserve"> </w:t>
      </w:r>
      <w:r w:rsidRPr="00C63A37">
        <w:rPr>
          <w:rFonts w:asciiTheme="minorHAnsi" w:hAnsiTheme="minorHAnsi" w:cstheme="minorHAnsi"/>
          <w:b/>
          <w:color w:val="000000"/>
          <w:sz w:val="20"/>
          <w:szCs w:val="20"/>
          <w:u w:val="single"/>
        </w:rPr>
        <w:t>jest weryfikacja/sprawdzenie na stronie producenta sprzętu statusu gwarancji dla pełnej dostarczonej konfiguracji wraz z pełn</w:t>
      </w:r>
      <w:r w:rsidR="00CD37D0" w:rsidRPr="00C63A37">
        <w:rPr>
          <w:rFonts w:asciiTheme="minorHAnsi" w:hAnsiTheme="minorHAnsi" w:cstheme="minorHAnsi"/>
          <w:b/>
          <w:color w:val="000000"/>
          <w:sz w:val="20"/>
          <w:szCs w:val="20"/>
          <w:u w:val="single"/>
        </w:rPr>
        <w:t>ą</w:t>
      </w:r>
      <w:r w:rsidRPr="00C63A37">
        <w:rPr>
          <w:rFonts w:asciiTheme="minorHAnsi" w:hAnsiTheme="minorHAnsi" w:cstheme="minorHAnsi"/>
          <w:b/>
          <w:color w:val="000000"/>
          <w:sz w:val="20"/>
          <w:szCs w:val="20"/>
          <w:u w:val="single"/>
        </w:rPr>
        <w:t xml:space="preserve"> </w:t>
      </w:r>
      <w:r w:rsidR="00CD37D0" w:rsidRPr="00C63A37">
        <w:rPr>
          <w:rFonts w:asciiTheme="minorHAnsi" w:hAnsiTheme="minorHAnsi" w:cstheme="minorHAnsi"/>
          <w:b/>
          <w:color w:val="000000"/>
          <w:sz w:val="20"/>
          <w:szCs w:val="20"/>
          <w:u w:val="single"/>
        </w:rPr>
        <w:t xml:space="preserve">jego </w:t>
      </w:r>
      <w:r w:rsidRPr="00C63A37">
        <w:rPr>
          <w:rFonts w:asciiTheme="minorHAnsi" w:hAnsiTheme="minorHAnsi" w:cstheme="minorHAnsi"/>
          <w:b/>
          <w:color w:val="000000"/>
          <w:sz w:val="20"/>
          <w:szCs w:val="20"/>
          <w:u w:val="single"/>
        </w:rPr>
        <w:t>konfiguracj</w:t>
      </w:r>
      <w:r w:rsidR="00CD37D0" w:rsidRPr="00C63A37">
        <w:rPr>
          <w:rFonts w:asciiTheme="minorHAnsi" w:hAnsiTheme="minorHAnsi" w:cstheme="minorHAnsi"/>
          <w:b/>
          <w:color w:val="000000"/>
          <w:sz w:val="20"/>
          <w:szCs w:val="20"/>
          <w:u w:val="single"/>
        </w:rPr>
        <w:t>ę</w:t>
      </w:r>
      <w:r w:rsidRPr="00C63A37">
        <w:rPr>
          <w:rFonts w:asciiTheme="minorHAnsi" w:hAnsiTheme="minorHAnsi" w:cstheme="minorHAnsi"/>
          <w:b/>
          <w:color w:val="000000"/>
          <w:sz w:val="20"/>
          <w:szCs w:val="20"/>
          <w:u w:val="single"/>
        </w:rPr>
        <w:t xml:space="preserve"> po podaniu nr seryjnego sprzętu. Dopuszcza się oświadczenia producenta zawierające szczegółowe zestawienie asortymentowe </w:t>
      </w:r>
      <w:r w:rsidR="00CD37D0" w:rsidRPr="00C63A37">
        <w:rPr>
          <w:rFonts w:asciiTheme="minorHAnsi" w:hAnsiTheme="minorHAnsi" w:cstheme="minorHAnsi"/>
          <w:b/>
          <w:color w:val="000000"/>
          <w:sz w:val="20"/>
          <w:szCs w:val="20"/>
          <w:u w:val="single"/>
        </w:rPr>
        <w:t>sprzętu wraz z potwierdzeniem warunków gwarancyjnych.</w:t>
      </w:r>
    </w:p>
    <w:p w14:paraId="01D9736E" w14:textId="14878859" w:rsidR="00EB7EAC" w:rsidRPr="00C63A37" w:rsidRDefault="00EB7EAC" w:rsidP="0056392D">
      <w:pPr>
        <w:widowControl w:val="0"/>
        <w:spacing w:line="276" w:lineRule="auto"/>
        <w:rPr>
          <w:rFonts w:asciiTheme="minorHAnsi" w:hAnsiTheme="minorHAnsi" w:cstheme="minorHAnsi"/>
          <w:b/>
          <w:color w:val="000000"/>
          <w:sz w:val="20"/>
          <w:szCs w:val="20"/>
          <w:u w:val="single"/>
        </w:rPr>
      </w:pPr>
    </w:p>
    <w:p w14:paraId="2E8676AE" w14:textId="7783BB76" w:rsidR="00693A5A" w:rsidRPr="00C63A37" w:rsidRDefault="00693A5A" w:rsidP="0056392D">
      <w:pPr>
        <w:widowControl w:val="0"/>
        <w:spacing w:line="276" w:lineRule="auto"/>
        <w:rPr>
          <w:rFonts w:asciiTheme="minorHAnsi" w:hAnsiTheme="minorHAnsi" w:cstheme="minorHAnsi"/>
          <w:b/>
          <w:color w:val="000000"/>
          <w:sz w:val="20"/>
          <w:szCs w:val="20"/>
          <w:u w:val="single"/>
        </w:rPr>
      </w:pPr>
    </w:p>
    <w:p w14:paraId="13BB9E4C" w14:textId="1FB489FA" w:rsidR="00693A5A" w:rsidRPr="00C63A37" w:rsidRDefault="00693A5A" w:rsidP="0056392D">
      <w:pPr>
        <w:widowControl w:val="0"/>
        <w:spacing w:line="276" w:lineRule="auto"/>
        <w:rPr>
          <w:rFonts w:asciiTheme="minorHAnsi" w:hAnsiTheme="minorHAnsi" w:cstheme="minorHAnsi"/>
          <w:b/>
          <w:color w:val="000000"/>
          <w:sz w:val="20"/>
          <w:szCs w:val="20"/>
          <w:u w:val="single"/>
        </w:rPr>
      </w:pPr>
    </w:p>
    <w:p w14:paraId="6C1DF06B" w14:textId="1B8E7D79" w:rsidR="00693A5A" w:rsidRPr="00C63A37" w:rsidRDefault="00693A5A" w:rsidP="0056392D">
      <w:pPr>
        <w:widowControl w:val="0"/>
        <w:spacing w:line="276" w:lineRule="auto"/>
        <w:rPr>
          <w:rFonts w:asciiTheme="minorHAnsi" w:hAnsiTheme="minorHAnsi" w:cstheme="minorHAnsi"/>
          <w:b/>
          <w:color w:val="000000"/>
          <w:sz w:val="20"/>
          <w:szCs w:val="20"/>
          <w:u w:val="single"/>
        </w:rPr>
      </w:pPr>
    </w:p>
    <w:p w14:paraId="4470598F" w14:textId="25288B2F"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F704173" w14:textId="308B952C"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75E67BE4" w14:textId="262BE1E6"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7C8608FF" w14:textId="3D1413AD"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643A332" w14:textId="2BD89CB7"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3000F35F" w14:textId="2F8543A7"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268123BA" w14:textId="43446A0A"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32A4E8CF" w14:textId="7B842B9B"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889D46B" w14:textId="7AA6D121"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6CB1CB08" w14:textId="7BC6EF68"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9DB7294" w14:textId="12C74CBE"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02D7D89D" w14:textId="2D9DAC5E"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4EA67DF" w14:textId="7F9F98B2"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28B1D7D5" w14:textId="49B1C0E6"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3420C13" w14:textId="57D60A8B"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95F67F0" w14:textId="6C233C2D"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EC869F5" w14:textId="0995AD28"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E208024" w14:textId="4FE0D026"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7E9E314B" w14:textId="15D6153E"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50F99CE7" w14:textId="1305184C"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581CEEF" w14:textId="1FEC90ED"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51808F5D" w14:textId="4C08D6A0"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0A1E8AED" w14:textId="50C44E8F"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1606A117" w14:textId="175E9A5E"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2354C5AB" w14:textId="062FE979"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771C6AD8" w14:textId="183BE0E6"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C2F97EB" w14:textId="58E3ED55"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3B14C35A" w14:textId="269715A2"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0D25BBB3" w14:textId="7B9E7F51"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0A873699" w14:textId="00463BEA"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2175398E" w14:textId="292DC33F"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5BA814C3" w14:textId="5A31649D"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33EDCAD4" w14:textId="448B0128"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23B822B7" w14:textId="6A188F62"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4B4198B0" w14:textId="2E8B7BF8" w:rsidR="00B930CA" w:rsidRPr="00C63A37" w:rsidRDefault="00B930CA" w:rsidP="0056392D">
      <w:pPr>
        <w:widowControl w:val="0"/>
        <w:spacing w:line="276" w:lineRule="auto"/>
        <w:rPr>
          <w:rFonts w:asciiTheme="minorHAnsi" w:hAnsiTheme="minorHAnsi" w:cstheme="minorHAnsi"/>
          <w:b/>
          <w:color w:val="000000"/>
          <w:sz w:val="20"/>
          <w:szCs w:val="20"/>
          <w:u w:val="single"/>
        </w:rPr>
      </w:pPr>
    </w:p>
    <w:p w14:paraId="3CE63955" w14:textId="32FC4D92" w:rsidR="00DD5230" w:rsidRPr="00C63A37" w:rsidRDefault="00DD5230" w:rsidP="006676B3">
      <w:pPr>
        <w:pStyle w:val="Akapitzlist"/>
        <w:widowControl w:val="0"/>
        <w:spacing w:line="276" w:lineRule="auto"/>
        <w:rPr>
          <w:rFonts w:asciiTheme="minorHAnsi" w:hAnsiTheme="minorHAnsi" w:cstheme="minorHAnsi"/>
          <w:color w:val="000000"/>
          <w:sz w:val="20"/>
          <w:szCs w:val="20"/>
        </w:rPr>
      </w:pPr>
    </w:p>
    <w:sectPr w:rsidR="00DD5230" w:rsidRPr="00C63A37" w:rsidSect="00B41177">
      <w:footerReference w:type="even" r:id="rId11"/>
      <w:footerReference w:type="default" r:id="rId12"/>
      <w:pgSz w:w="11906" w:h="16838"/>
      <w:pgMar w:top="1134" w:right="1418" w:bottom="1418" w:left="1418" w:header="680" w:footer="73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3CFA8" w14:textId="77777777" w:rsidR="002D5306" w:rsidRDefault="002D5306">
      <w:pPr>
        <w:spacing w:line="240" w:lineRule="auto"/>
      </w:pPr>
      <w:r>
        <w:separator/>
      </w:r>
    </w:p>
  </w:endnote>
  <w:endnote w:type="continuationSeparator" w:id="0">
    <w:p w14:paraId="496CC1DE" w14:textId="77777777" w:rsidR="002D5306" w:rsidRDefault="002D53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ndale Sans UI">
    <w:altName w:val="Calibri"/>
    <w:charset w:val="00"/>
    <w:family w:val="auto"/>
    <w:pitch w:val="variable"/>
  </w:font>
  <w:font w:name="Helvetica Neue">
    <w:charset w:val="00"/>
    <w:family w:val="auto"/>
    <w:pitch w:val="variable"/>
    <w:sig w:usb0="E50002FF" w:usb1="500079DB" w:usb2="00000010" w:usb3="00000000" w:csb0="00000001" w:csb1="00000000"/>
  </w:font>
  <w:font w:name="ArialMT">
    <w:altName w:val="Arial"/>
    <w:panose1 w:val="00000000000000000000"/>
    <w:charset w:val="00"/>
    <w:family w:val="roman"/>
    <w:notTrueType/>
    <w:pitch w:val="default"/>
  </w:font>
  <w:font w:name="Arial-BoldMT">
    <w:altName w:val="MS Mincho"/>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E211E" w14:textId="77777777" w:rsidR="002D5306" w:rsidRDefault="002D5306" w:rsidP="00753DB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1997090" w14:textId="77777777" w:rsidR="002D5306" w:rsidRDefault="002D5306" w:rsidP="00753DB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35BFE" w14:textId="77777777" w:rsidR="002D5306" w:rsidRPr="002A0E18" w:rsidRDefault="002D5306" w:rsidP="00753DB5">
    <w:pPr>
      <w:pStyle w:val="Stopka"/>
      <w:framePr w:wrap="around" w:vAnchor="text" w:hAnchor="margin" w:xAlign="right" w:y="1"/>
      <w:rPr>
        <w:rStyle w:val="Numerstrony"/>
        <w:sz w:val="20"/>
      </w:rPr>
    </w:pPr>
    <w:r w:rsidRPr="002A0E18">
      <w:rPr>
        <w:rStyle w:val="Numerstrony"/>
        <w:sz w:val="20"/>
      </w:rPr>
      <w:fldChar w:fldCharType="begin"/>
    </w:r>
    <w:r w:rsidRPr="002A0E18">
      <w:rPr>
        <w:rStyle w:val="Numerstrony"/>
        <w:sz w:val="20"/>
      </w:rPr>
      <w:instrText xml:space="preserve">PAGE  </w:instrText>
    </w:r>
    <w:r w:rsidRPr="002A0E18">
      <w:rPr>
        <w:rStyle w:val="Numerstrony"/>
        <w:sz w:val="20"/>
      </w:rPr>
      <w:fldChar w:fldCharType="separate"/>
    </w:r>
    <w:r>
      <w:rPr>
        <w:rStyle w:val="Numerstrony"/>
        <w:noProof/>
        <w:sz w:val="20"/>
      </w:rPr>
      <w:t>41</w:t>
    </w:r>
    <w:r w:rsidRPr="002A0E18">
      <w:rPr>
        <w:rStyle w:val="Numerstrony"/>
        <w:sz w:val="20"/>
      </w:rPr>
      <w:fldChar w:fldCharType="end"/>
    </w:r>
  </w:p>
  <w:p w14:paraId="4AED22C6" w14:textId="77777777" w:rsidR="002D5306" w:rsidRPr="002A0E18" w:rsidRDefault="002D5306" w:rsidP="00753DB5">
    <w:pPr>
      <w:pStyle w:val="Stopka"/>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9856C1" w14:textId="77777777" w:rsidR="002D5306" w:rsidRDefault="002D5306">
      <w:pPr>
        <w:spacing w:line="240" w:lineRule="auto"/>
      </w:pPr>
      <w:r>
        <w:separator/>
      </w:r>
    </w:p>
  </w:footnote>
  <w:footnote w:type="continuationSeparator" w:id="0">
    <w:p w14:paraId="0612FCC5" w14:textId="77777777" w:rsidR="002D5306" w:rsidRDefault="002D530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2DA4"/>
    <w:multiLevelType w:val="hybridMultilevel"/>
    <w:tmpl w:val="B456B934"/>
    <w:lvl w:ilvl="0" w:tplc="04150013">
      <w:start w:val="1"/>
      <w:numFmt w:val="upperRoman"/>
      <w:lvlText w:val="%1."/>
      <w:lvlJc w:val="righ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 w15:restartNumberingAfterBreak="0">
    <w:nsid w:val="0B532449"/>
    <w:multiLevelType w:val="multilevel"/>
    <w:tmpl w:val="59626D22"/>
    <w:styleLink w:val="Zaimportowanystyl18"/>
    <w:lvl w:ilvl="0">
      <w:start w:val="1"/>
      <w:numFmt w:val="decimal"/>
      <w:lvlText w:val="%1."/>
      <w:lvlJc w:val="left"/>
      <w:pPr>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3" w:hanging="363"/>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tabs>
          <w:tab w:val="left" w:pos="363"/>
        </w:tabs>
        <w:ind w:left="567" w:hanging="1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left" w:pos="363"/>
        </w:tabs>
        <w:ind w:left="1728" w:hanging="64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363"/>
        </w:tabs>
        <w:ind w:left="2232" w:hanging="792"/>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363"/>
        </w:tabs>
        <w:ind w:left="2736" w:hanging="93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363"/>
        </w:tabs>
        <w:ind w:left="3240" w:hanging="108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363"/>
        </w:tabs>
        <w:ind w:left="3744" w:hanging="12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363"/>
        </w:tabs>
        <w:ind w:left="4320" w:hanging="144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162C4DE7"/>
    <w:multiLevelType w:val="hybridMultilevel"/>
    <w:tmpl w:val="7EECA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8196BB18">
      <w:numFmt w:val="bullet"/>
      <w:lvlText w:val="-"/>
      <w:lvlJc w:val="left"/>
      <w:pPr>
        <w:ind w:left="2340" w:hanging="360"/>
      </w:pPr>
      <w:rPr>
        <w:rFonts w:ascii="Calibri" w:eastAsia="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C81D72"/>
    <w:multiLevelType w:val="hybridMultilevel"/>
    <w:tmpl w:val="05CE1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833F28"/>
    <w:multiLevelType w:val="hybridMultilevel"/>
    <w:tmpl w:val="A0C6655E"/>
    <w:lvl w:ilvl="0" w:tplc="04150013">
      <w:start w:val="1"/>
      <w:numFmt w:val="upperRoman"/>
      <w:lvlText w:val="%1."/>
      <w:lvlJc w:val="right"/>
      <w:pPr>
        <w:ind w:left="1788" w:hanging="360"/>
      </w:p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6" w15:restartNumberingAfterBreak="0">
    <w:nsid w:val="1A722D5C"/>
    <w:multiLevelType w:val="hybridMultilevel"/>
    <w:tmpl w:val="4404E12E"/>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E1667E4"/>
    <w:multiLevelType w:val="multilevel"/>
    <w:tmpl w:val="2A846100"/>
    <w:styleLink w:val="Zaimportowanystyl19"/>
    <w:lvl w:ilvl="0">
      <w:start w:val="1"/>
      <w:numFmt w:val="decimal"/>
      <w:lvlText w:val="%1."/>
      <w:lvlJc w:val="left"/>
      <w:pPr>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3" w:hanging="363"/>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tabs>
          <w:tab w:val="left" w:pos="363"/>
        </w:tabs>
        <w:ind w:left="567" w:hanging="1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left" w:pos="363"/>
        </w:tabs>
        <w:ind w:left="1728" w:hanging="64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363"/>
        </w:tabs>
        <w:ind w:left="2232" w:hanging="792"/>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363"/>
        </w:tabs>
        <w:ind w:left="2736" w:hanging="93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363"/>
        </w:tabs>
        <w:ind w:left="3240" w:hanging="108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363"/>
        </w:tabs>
        <w:ind w:left="3744" w:hanging="12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363"/>
        </w:tabs>
        <w:ind w:left="4320" w:hanging="1440"/>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22EE4EF7"/>
    <w:multiLevelType w:val="multilevel"/>
    <w:tmpl w:val="0D4A23D6"/>
    <w:styleLink w:val="SDwypunktowanie1"/>
    <w:lvl w:ilvl="0">
      <w:start w:val="1"/>
      <w:numFmt w:val="bullet"/>
      <w:lvlText w:val=""/>
      <w:lvlJc w:val="left"/>
      <w:pPr>
        <w:tabs>
          <w:tab w:val="num" w:pos="284"/>
        </w:tabs>
        <w:ind w:left="284" w:hanging="284"/>
      </w:pPr>
      <w:rPr>
        <w:rFonts w:ascii="Symbol" w:hAnsi="Symbol"/>
        <w:spacing w:val="2"/>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75248B"/>
    <w:multiLevelType w:val="multilevel"/>
    <w:tmpl w:val="C0A4F6DC"/>
    <w:styleLink w:val="SDwypunktowanienumerowane"/>
    <w:lvl w:ilvl="0">
      <w:start w:val="1"/>
      <w:numFmt w:val="decimal"/>
      <w:lvlText w:val="%1."/>
      <w:lvlJc w:val="left"/>
      <w:pPr>
        <w:tabs>
          <w:tab w:val="num" w:pos="284"/>
        </w:tabs>
        <w:ind w:left="284" w:hanging="284"/>
      </w:pPr>
      <w:rPr>
        <w:rFonts w:ascii="Century Gothic" w:hAnsi="Century Gothic"/>
        <w:spacing w:val="2"/>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2DC5A2F"/>
    <w:multiLevelType w:val="hybridMultilevel"/>
    <w:tmpl w:val="E77E4FC0"/>
    <w:lvl w:ilvl="0" w:tplc="04D236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59ADA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8026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394330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4C433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B9062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22AC56A">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FA2C1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441F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36175696"/>
    <w:multiLevelType w:val="hybridMultilevel"/>
    <w:tmpl w:val="20C44670"/>
    <w:lvl w:ilvl="0" w:tplc="04150001">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12" w15:restartNumberingAfterBreak="0">
    <w:nsid w:val="3ADB1F6C"/>
    <w:multiLevelType w:val="hybridMultilevel"/>
    <w:tmpl w:val="3198E192"/>
    <w:lvl w:ilvl="0" w:tplc="04150001">
      <w:start w:val="1"/>
      <w:numFmt w:val="bullet"/>
      <w:lvlText w:val=""/>
      <w:lvlJc w:val="left"/>
      <w:pPr>
        <w:ind w:left="2508" w:hanging="360"/>
      </w:pPr>
      <w:rPr>
        <w:rFonts w:ascii="Symbol" w:hAnsi="Symbol" w:hint="default"/>
      </w:rPr>
    </w:lvl>
    <w:lvl w:ilvl="1" w:tplc="04150003" w:tentative="1">
      <w:start w:val="1"/>
      <w:numFmt w:val="bullet"/>
      <w:lvlText w:val="o"/>
      <w:lvlJc w:val="left"/>
      <w:pPr>
        <w:ind w:left="3228" w:hanging="360"/>
      </w:pPr>
      <w:rPr>
        <w:rFonts w:ascii="Courier New" w:hAnsi="Courier New" w:cs="Courier New" w:hint="default"/>
      </w:rPr>
    </w:lvl>
    <w:lvl w:ilvl="2" w:tplc="04150005" w:tentative="1">
      <w:start w:val="1"/>
      <w:numFmt w:val="bullet"/>
      <w:lvlText w:val=""/>
      <w:lvlJc w:val="left"/>
      <w:pPr>
        <w:ind w:left="3948" w:hanging="360"/>
      </w:pPr>
      <w:rPr>
        <w:rFonts w:ascii="Wingdings" w:hAnsi="Wingdings" w:hint="default"/>
      </w:rPr>
    </w:lvl>
    <w:lvl w:ilvl="3" w:tplc="04150001" w:tentative="1">
      <w:start w:val="1"/>
      <w:numFmt w:val="bullet"/>
      <w:lvlText w:val=""/>
      <w:lvlJc w:val="left"/>
      <w:pPr>
        <w:ind w:left="4668" w:hanging="360"/>
      </w:pPr>
      <w:rPr>
        <w:rFonts w:ascii="Symbol" w:hAnsi="Symbol" w:hint="default"/>
      </w:rPr>
    </w:lvl>
    <w:lvl w:ilvl="4" w:tplc="04150003" w:tentative="1">
      <w:start w:val="1"/>
      <w:numFmt w:val="bullet"/>
      <w:lvlText w:val="o"/>
      <w:lvlJc w:val="left"/>
      <w:pPr>
        <w:ind w:left="5388" w:hanging="360"/>
      </w:pPr>
      <w:rPr>
        <w:rFonts w:ascii="Courier New" w:hAnsi="Courier New" w:cs="Courier New" w:hint="default"/>
      </w:rPr>
    </w:lvl>
    <w:lvl w:ilvl="5" w:tplc="04150005" w:tentative="1">
      <w:start w:val="1"/>
      <w:numFmt w:val="bullet"/>
      <w:lvlText w:val=""/>
      <w:lvlJc w:val="left"/>
      <w:pPr>
        <w:ind w:left="6108" w:hanging="360"/>
      </w:pPr>
      <w:rPr>
        <w:rFonts w:ascii="Wingdings" w:hAnsi="Wingdings" w:hint="default"/>
      </w:rPr>
    </w:lvl>
    <w:lvl w:ilvl="6" w:tplc="04150001" w:tentative="1">
      <w:start w:val="1"/>
      <w:numFmt w:val="bullet"/>
      <w:lvlText w:val=""/>
      <w:lvlJc w:val="left"/>
      <w:pPr>
        <w:ind w:left="6828" w:hanging="360"/>
      </w:pPr>
      <w:rPr>
        <w:rFonts w:ascii="Symbol" w:hAnsi="Symbol" w:hint="default"/>
      </w:rPr>
    </w:lvl>
    <w:lvl w:ilvl="7" w:tplc="04150003" w:tentative="1">
      <w:start w:val="1"/>
      <w:numFmt w:val="bullet"/>
      <w:lvlText w:val="o"/>
      <w:lvlJc w:val="left"/>
      <w:pPr>
        <w:ind w:left="7548" w:hanging="360"/>
      </w:pPr>
      <w:rPr>
        <w:rFonts w:ascii="Courier New" w:hAnsi="Courier New" w:cs="Courier New" w:hint="default"/>
      </w:rPr>
    </w:lvl>
    <w:lvl w:ilvl="8" w:tplc="04150005" w:tentative="1">
      <w:start w:val="1"/>
      <w:numFmt w:val="bullet"/>
      <w:lvlText w:val=""/>
      <w:lvlJc w:val="left"/>
      <w:pPr>
        <w:ind w:left="8268" w:hanging="360"/>
      </w:pPr>
      <w:rPr>
        <w:rFonts w:ascii="Wingdings" w:hAnsi="Wingdings" w:hint="default"/>
      </w:rPr>
    </w:lvl>
  </w:abstractNum>
  <w:abstractNum w:abstractNumId="13" w15:restartNumberingAfterBreak="0">
    <w:nsid w:val="3E573EBE"/>
    <w:multiLevelType w:val="hybridMultilevel"/>
    <w:tmpl w:val="A66ACF1C"/>
    <w:lvl w:ilvl="0" w:tplc="FFFFFFFF">
      <w:start w:val="1"/>
      <w:numFmt w:val="decimal"/>
      <w:lvlText w:val="%1."/>
      <w:lvlJc w:val="left"/>
      <w:pPr>
        <w:ind w:left="644"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41814578"/>
    <w:multiLevelType w:val="hybridMultilevel"/>
    <w:tmpl w:val="83F6FE4A"/>
    <w:lvl w:ilvl="0" w:tplc="04150001">
      <w:start w:val="1"/>
      <w:numFmt w:val="bullet"/>
      <w:lvlText w:val=""/>
      <w:lvlJc w:val="left"/>
      <w:pPr>
        <w:ind w:left="655" w:hanging="360"/>
      </w:pPr>
      <w:rPr>
        <w:rFonts w:ascii="Symbol" w:hAnsi="Symbol" w:hint="default"/>
      </w:rPr>
    </w:lvl>
    <w:lvl w:ilvl="1" w:tplc="04150003" w:tentative="1">
      <w:start w:val="1"/>
      <w:numFmt w:val="bullet"/>
      <w:lvlText w:val="o"/>
      <w:lvlJc w:val="left"/>
      <w:pPr>
        <w:ind w:left="1375" w:hanging="360"/>
      </w:pPr>
      <w:rPr>
        <w:rFonts w:ascii="Courier New" w:hAnsi="Courier New" w:cs="Courier New" w:hint="default"/>
      </w:rPr>
    </w:lvl>
    <w:lvl w:ilvl="2" w:tplc="04150005" w:tentative="1">
      <w:start w:val="1"/>
      <w:numFmt w:val="bullet"/>
      <w:lvlText w:val=""/>
      <w:lvlJc w:val="left"/>
      <w:pPr>
        <w:ind w:left="2095" w:hanging="360"/>
      </w:pPr>
      <w:rPr>
        <w:rFonts w:ascii="Wingdings" w:hAnsi="Wingdings" w:hint="default"/>
      </w:rPr>
    </w:lvl>
    <w:lvl w:ilvl="3" w:tplc="04150001" w:tentative="1">
      <w:start w:val="1"/>
      <w:numFmt w:val="bullet"/>
      <w:lvlText w:val=""/>
      <w:lvlJc w:val="left"/>
      <w:pPr>
        <w:ind w:left="2815" w:hanging="360"/>
      </w:pPr>
      <w:rPr>
        <w:rFonts w:ascii="Symbol" w:hAnsi="Symbol" w:hint="default"/>
      </w:rPr>
    </w:lvl>
    <w:lvl w:ilvl="4" w:tplc="04150003" w:tentative="1">
      <w:start w:val="1"/>
      <w:numFmt w:val="bullet"/>
      <w:lvlText w:val="o"/>
      <w:lvlJc w:val="left"/>
      <w:pPr>
        <w:ind w:left="3535" w:hanging="360"/>
      </w:pPr>
      <w:rPr>
        <w:rFonts w:ascii="Courier New" w:hAnsi="Courier New" w:cs="Courier New" w:hint="default"/>
      </w:rPr>
    </w:lvl>
    <w:lvl w:ilvl="5" w:tplc="04150005" w:tentative="1">
      <w:start w:val="1"/>
      <w:numFmt w:val="bullet"/>
      <w:lvlText w:val=""/>
      <w:lvlJc w:val="left"/>
      <w:pPr>
        <w:ind w:left="4255" w:hanging="360"/>
      </w:pPr>
      <w:rPr>
        <w:rFonts w:ascii="Wingdings" w:hAnsi="Wingdings" w:hint="default"/>
      </w:rPr>
    </w:lvl>
    <w:lvl w:ilvl="6" w:tplc="04150001" w:tentative="1">
      <w:start w:val="1"/>
      <w:numFmt w:val="bullet"/>
      <w:lvlText w:val=""/>
      <w:lvlJc w:val="left"/>
      <w:pPr>
        <w:ind w:left="4975" w:hanging="360"/>
      </w:pPr>
      <w:rPr>
        <w:rFonts w:ascii="Symbol" w:hAnsi="Symbol" w:hint="default"/>
      </w:rPr>
    </w:lvl>
    <w:lvl w:ilvl="7" w:tplc="04150003" w:tentative="1">
      <w:start w:val="1"/>
      <w:numFmt w:val="bullet"/>
      <w:lvlText w:val="o"/>
      <w:lvlJc w:val="left"/>
      <w:pPr>
        <w:ind w:left="5695" w:hanging="360"/>
      </w:pPr>
      <w:rPr>
        <w:rFonts w:ascii="Courier New" w:hAnsi="Courier New" w:cs="Courier New" w:hint="default"/>
      </w:rPr>
    </w:lvl>
    <w:lvl w:ilvl="8" w:tplc="04150005" w:tentative="1">
      <w:start w:val="1"/>
      <w:numFmt w:val="bullet"/>
      <w:lvlText w:val=""/>
      <w:lvlJc w:val="left"/>
      <w:pPr>
        <w:ind w:left="6415" w:hanging="360"/>
      </w:pPr>
      <w:rPr>
        <w:rFonts w:ascii="Wingdings" w:hAnsi="Wingdings" w:hint="default"/>
      </w:rPr>
    </w:lvl>
  </w:abstractNum>
  <w:abstractNum w:abstractNumId="15"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B27F37"/>
    <w:multiLevelType w:val="hybridMultilevel"/>
    <w:tmpl w:val="8FA072B2"/>
    <w:lvl w:ilvl="0" w:tplc="04150001">
      <w:start w:val="1"/>
      <w:numFmt w:val="bullet"/>
      <w:lvlText w:val=""/>
      <w:lvlJc w:val="left"/>
      <w:pPr>
        <w:ind w:left="2484" w:hanging="360"/>
      </w:pPr>
      <w:rPr>
        <w:rFonts w:ascii="Symbol" w:hAnsi="Symbol" w:hint="default"/>
      </w:r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abstractNum w:abstractNumId="17" w15:restartNumberingAfterBreak="0">
    <w:nsid w:val="4D6317F7"/>
    <w:multiLevelType w:val="multilevel"/>
    <w:tmpl w:val="F0B0304E"/>
    <w:lvl w:ilvl="0">
      <w:start w:val="1"/>
      <w:numFmt w:val="decimal"/>
      <w:lvlText w:val="%1."/>
      <w:lvlJc w:val="left"/>
      <w:pPr>
        <w:tabs>
          <w:tab w:val="num" w:pos="0"/>
        </w:tabs>
        <w:ind w:left="680" w:hanging="680"/>
      </w:pPr>
      <w:rPr>
        <w:rFonts w:hint="default"/>
      </w:rPr>
    </w:lvl>
    <w:lvl w:ilvl="1">
      <w:start w:val="1"/>
      <w:numFmt w:val="decimal"/>
      <w:pStyle w:val="Nagwek2"/>
      <w:lvlText w:val="%1.%2."/>
      <w:lvlJc w:val="left"/>
      <w:pPr>
        <w:tabs>
          <w:tab w:val="num" w:pos="0"/>
        </w:tabs>
        <w:ind w:left="0" w:firstLine="0"/>
      </w:pPr>
      <w:rPr>
        <w:rFonts w:hint="default"/>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524B5551"/>
    <w:multiLevelType w:val="hybridMultilevel"/>
    <w:tmpl w:val="FFF641A4"/>
    <w:lvl w:ilvl="0" w:tplc="04150019">
      <w:start w:val="1"/>
      <w:numFmt w:val="lowerLetter"/>
      <w:lvlText w:val="%1."/>
      <w:lvlJc w:val="left"/>
      <w:pPr>
        <w:ind w:left="1068" w:hanging="360"/>
      </w:pPr>
    </w:lvl>
    <w:lvl w:ilvl="1" w:tplc="0415001B">
      <w:start w:val="1"/>
      <w:numFmt w:val="lowerRoman"/>
      <w:lvlText w:val="%2."/>
      <w:lvlJc w:val="right"/>
      <w:pPr>
        <w:ind w:left="1788" w:hanging="360"/>
      </w:pPr>
    </w:lvl>
    <w:lvl w:ilvl="2" w:tplc="4A66BB34">
      <w:numFmt w:val="bullet"/>
      <w:lvlText w:val="•"/>
      <w:lvlJc w:val="left"/>
      <w:pPr>
        <w:ind w:left="2788" w:hanging="460"/>
      </w:pPr>
      <w:rPr>
        <w:rFonts w:ascii="Calibri" w:eastAsia="Times New Roman" w:hAnsi="Calibri" w:cs="Calibri" w:hint="default"/>
      </w:rPr>
    </w:lvl>
    <w:lvl w:ilvl="3" w:tplc="96085934">
      <w:start w:val="1"/>
      <w:numFmt w:val="decimal"/>
      <w:lvlText w:val="%4)"/>
      <w:lvlJc w:val="left"/>
      <w:pPr>
        <w:ind w:left="3228" w:hanging="360"/>
      </w:pPr>
      <w:rPr>
        <w:rFonts w:hint="default"/>
      </w:r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BD70B31"/>
    <w:multiLevelType w:val="multilevel"/>
    <w:tmpl w:val="59626D22"/>
    <w:lvl w:ilvl="0">
      <w:start w:val="1"/>
      <w:numFmt w:val="decimal"/>
      <w:lvlText w:val="%1."/>
      <w:lvlJc w:val="left"/>
      <w:pPr>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3" w:hanging="363"/>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tabs>
          <w:tab w:val="left" w:pos="363"/>
        </w:tabs>
        <w:ind w:left="567" w:hanging="1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left" w:pos="363"/>
        </w:tabs>
        <w:ind w:left="1728" w:hanging="64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363"/>
        </w:tabs>
        <w:ind w:left="2232" w:hanging="792"/>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363"/>
        </w:tabs>
        <w:ind w:left="2736" w:hanging="93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363"/>
        </w:tabs>
        <w:ind w:left="3240" w:hanging="108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363"/>
        </w:tabs>
        <w:ind w:left="3744" w:hanging="12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363"/>
        </w:tabs>
        <w:ind w:left="4320" w:hanging="1440"/>
      </w:pPr>
      <w:rPr>
        <w:rFonts w:hAnsi="Arial Unicode MS"/>
        <w:caps w:val="0"/>
        <w:smallCaps w:val="0"/>
        <w:strike w:val="0"/>
        <w:dstrike w:val="0"/>
        <w:color w:val="000000"/>
        <w:spacing w:val="0"/>
        <w:w w:val="100"/>
        <w:kern w:val="0"/>
        <w:position w:val="0"/>
        <w:highlight w:val="none"/>
        <w:vertAlign w:val="baseline"/>
      </w:rPr>
    </w:lvl>
  </w:abstractNum>
  <w:abstractNum w:abstractNumId="20" w15:restartNumberingAfterBreak="0">
    <w:nsid w:val="5BEC333C"/>
    <w:multiLevelType w:val="hybridMultilevel"/>
    <w:tmpl w:val="05CE13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6704C7"/>
    <w:multiLevelType w:val="multilevel"/>
    <w:tmpl w:val="2A846100"/>
    <w:lvl w:ilvl="0">
      <w:start w:val="1"/>
      <w:numFmt w:val="decimal"/>
      <w:lvlText w:val="%1."/>
      <w:lvlJc w:val="left"/>
      <w:pPr>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3" w:hanging="363"/>
      </w:pPr>
      <w:rPr>
        <w:rFonts w:hAnsi="Arial Unicode MS"/>
        <w:caps w:val="0"/>
        <w:smallCaps w:val="0"/>
        <w:strike w:val="0"/>
        <w:dstrike w:val="0"/>
        <w:color w:val="000000"/>
        <w:spacing w:val="0"/>
        <w:w w:val="100"/>
        <w:kern w:val="0"/>
        <w:position w:val="0"/>
        <w:highlight w:val="none"/>
        <w:vertAlign w:val="baseline"/>
      </w:rPr>
    </w:lvl>
    <w:lvl w:ilvl="2">
      <w:start w:val="1"/>
      <w:numFmt w:val="lowerLetter"/>
      <w:lvlText w:val="%3)"/>
      <w:lvlJc w:val="left"/>
      <w:pPr>
        <w:tabs>
          <w:tab w:val="left" w:pos="363"/>
        </w:tabs>
        <w:ind w:left="567" w:hanging="19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left" w:pos="363"/>
        </w:tabs>
        <w:ind w:left="1728" w:hanging="64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363"/>
        </w:tabs>
        <w:ind w:left="2232" w:hanging="792"/>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363"/>
        </w:tabs>
        <w:ind w:left="2736" w:hanging="93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363"/>
        </w:tabs>
        <w:ind w:left="3240" w:hanging="108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363"/>
        </w:tabs>
        <w:ind w:left="3744" w:hanging="122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363"/>
        </w:tabs>
        <w:ind w:left="4320" w:hanging="1440"/>
      </w:pPr>
      <w:rPr>
        <w:rFonts w:hAnsi="Arial Unicode MS"/>
        <w:caps w:val="0"/>
        <w:smallCaps w:val="0"/>
        <w:strike w:val="0"/>
        <w:dstrike w:val="0"/>
        <w:color w:val="000000"/>
        <w:spacing w:val="0"/>
        <w:w w:val="100"/>
        <w:kern w:val="0"/>
        <w:position w:val="0"/>
        <w:highlight w:val="none"/>
        <w:vertAlign w:val="baseline"/>
      </w:rPr>
    </w:lvl>
  </w:abstractNum>
  <w:abstractNum w:abstractNumId="22" w15:restartNumberingAfterBreak="0">
    <w:nsid w:val="60206612"/>
    <w:multiLevelType w:val="multilevel"/>
    <w:tmpl w:val="738C305C"/>
    <w:styleLink w:val="Zaimportowanystyl20"/>
    <w:lvl w:ilvl="0">
      <w:start w:val="1"/>
      <w:numFmt w:val="decimal"/>
      <w:lvlText w:val="%1."/>
      <w:lvlJc w:val="left"/>
      <w:pPr>
        <w:tabs>
          <w:tab w:val="left" w:pos="720"/>
        </w:tabs>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20"/>
        </w:tabs>
        <w:ind w:left="403" w:hanging="40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720" w:hanging="363"/>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3">
      <w:start w:val="1"/>
      <w:numFmt w:val="decimal"/>
      <w:lvlText w:val="%3)%4."/>
      <w:lvlJc w:val="left"/>
      <w:pPr>
        <w:tabs>
          <w:tab w:val="left" w:pos="720"/>
        </w:tabs>
        <w:ind w:left="1728" w:hanging="64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720"/>
        </w:tabs>
        <w:ind w:left="2232" w:hanging="792"/>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720"/>
        </w:tabs>
        <w:ind w:left="2736" w:hanging="93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720"/>
        </w:tabs>
        <w:ind w:left="3240" w:hanging="108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720"/>
        </w:tabs>
        <w:ind w:left="3744" w:hanging="1224"/>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720"/>
        </w:tabs>
        <w:ind w:left="4320" w:hanging="144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23" w15:restartNumberingAfterBreak="0">
    <w:nsid w:val="60672BAC"/>
    <w:multiLevelType w:val="hybridMultilevel"/>
    <w:tmpl w:val="3ECA5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3EE7C5F"/>
    <w:multiLevelType w:val="hybridMultilevel"/>
    <w:tmpl w:val="5B84695C"/>
    <w:styleLink w:val="Zaimportowanystyl1"/>
    <w:lvl w:ilvl="0" w:tplc="797045B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04441FB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106689FA">
      <w:start w:val="1"/>
      <w:numFmt w:val="lowerRoman"/>
      <w:lvlText w:val="%3."/>
      <w:lvlJc w:val="left"/>
      <w:pPr>
        <w:ind w:left="2160" w:hanging="289"/>
      </w:pPr>
      <w:rPr>
        <w:rFonts w:hAnsi="Arial Unicode MS"/>
        <w:caps w:val="0"/>
        <w:smallCaps w:val="0"/>
        <w:strike w:val="0"/>
        <w:dstrike w:val="0"/>
        <w:color w:val="000000"/>
        <w:spacing w:val="0"/>
        <w:w w:val="100"/>
        <w:kern w:val="0"/>
        <w:position w:val="0"/>
        <w:highlight w:val="none"/>
        <w:vertAlign w:val="baseline"/>
      </w:rPr>
    </w:lvl>
    <w:lvl w:ilvl="3" w:tplc="C66E185A">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A95C98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BA724C00">
      <w:start w:val="1"/>
      <w:numFmt w:val="lowerRoman"/>
      <w:lvlText w:val="%6."/>
      <w:lvlJc w:val="left"/>
      <w:pPr>
        <w:ind w:left="4320" w:hanging="289"/>
      </w:pPr>
      <w:rPr>
        <w:rFonts w:hAnsi="Arial Unicode MS"/>
        <w:caps w:val="0"/>
        <w:smallCaps w:val="0"/>
        <w:strike w:val="0"/>
        <w:dstrike w:val="0"/>
        <w:color w:val="000000"/>
        <w:spacing w:val="0"/>
        <w:w w:val="100"/>
        <w:kern w:val="0"/>
        <w:position w:val="0"/>
        <w:highlight w:val="none"/>
        <w:vertAlign w:val="baseline"/>
      </w:rPr>
    </w:lvl>
    <w:lvl w:ilvl="6" w:tplc="FFB6A08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17DE19C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A302105C">
      <w:start w:val="1"/>
      <w:numFmt w:val="lowerRoman"/>
      <w:lvlText w:val="%9."/>
      <w:lvlJc w:val="left"/>
      <w:pPr>
        <w:ind w:left="6480" w:hanging="289"/>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6CF65DB8"/>
    <w:multiLevelType w:val="multilevel"/>
    <w:tmpl w:val="820EE08A"/>
    <w:lvl w:ilvl="0">
      <w:start w:val="1"/>
      <w:numFmt w:val="decimal"/>
      <w:lvlText w:val="%1."/>
      <w:lvlJc w:val="left"/>
      <w:pPr>
        <w:tabs>
          <w:tab w:val="left" w:pos="720"/>
        </w:tabs>
        <w:ind w:left="397" w:hanging="39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left" w:pos="720"/>
        </w:tabs>
        <w:ind w:left="403" w:hanging="403"/>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3)"/>
      <w:lvlJc w:val="left"/>
      <w:pPr>
        <w:ind w:left="720" w:hanging="363"/>
      </w:pPr>
      <w:rPr>
        <w:rFonts w:ascii="Tahoma" w:eastAsia="Tahoma" w:hAnsi="Tahoma" w:cs="Tahoma"/>
        <w:b w:val="0"/>
        <w:bCs w:val="0"/>
        <w:i w:val="0"/>
        <w:iCs w:val="0"/>
        <w:caps w:val="0"/>
        <w:smallCaps w:val="0"/>
        <w:strike w:val="0"/>
        <w:dstrike w:val="0"/>
        <w:color w:val="000000"/>
        <w:spacing w:val="0"/>
        <w:w w:val="100"/>
        <w:kern w:val="0"/>
        <w:position w:val="0"/>
        <w:sz w:val="16"/>
        <w:highlight w:val="none"/>
        <w:vertAlign w:val="baseline"/>
      </w:rPr>
    </w:lvl>
    <w:lvl w:ilvl="3">
      <w:start w:val="1"/>
      <w:numFmt w:val="decimal"/>
      <w:lvlText w:val="%3)%4."/>
      <w:lvlJc w:val="left"/>
      <w:pPr>
        <w:tabs>
          <w:tab w:val="left" w:pos="720"/>
        </w:tabs>
        <w:ind w:left="1728" w:hanging="648"/>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4">
      <w:start w:val="1"/>
      <w:numFmt w:val="decimal"/>
      <w:lvlText w:val="%3)%4.%5."/>
      <w:lvlJc w:val="left"/>
      <w:pPr>
        <w:tabs>
          <w:tab w:val="left" w:pos="720"/>
        </w:tabs>
        <w:ind w:left="2232" w:hanging="792"/>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5">
      <w:start w:val="1"/>
      <w:numFmt w:val="decimal"/>
      <w:lvlText w:val="%3)%4.%5.%6."/>
      <w:lvlJc w:val="left"/>
      <w:pPr>
        <w:tabs>
          <w:tab w:val="left" w:pos="720"/>
        </w:tabs>
        <w:ind w:left="2736" w:hanging="936"/>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6">
      <w:start w:val="1"/>
      <w:numFmt w:val="decimal"/>
      <w:lvlText w:val="%3)%4.%5.%6.%7."/>
      <w:lvlJc w:val="left"/>
      <w:pPr>
        <w:tabs>
          <w:tab w:val="left" w:pos="720"/>
        </w:tabs>
        <w:ind w:left="3240" w:hanging="108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7">
      <w:start w:val="1"/>
      <w:numFmt w:val="decimal"/>
      <w:lvlText w:val="%3)%4.%5.%6.%7.%8."/>
      <w:lvlJc w:val="left"/>
      <w:pPr>
        <w:tabs>
          <w:tab w:val="left" w:pos="720"/>
        </w:tabs>
        <w:ind w:left="3744" w:hanging="1224"/>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lvl w:ilvl="8">
      <w:start w:val="1"/>
      <w:numFmt w:val="decimal"/>
      <w:lvlText w:val="%3)%4.%5.%6.%7.%8.%9."/>
      <w:lvlJc w:val="left"/>
      <w:pPr>
        <w:tabs>
          <w:tab w:val="left" w:pos="720"/>
        </w:tabs>
        <w:ind w:left="4320" w:hanging="1440"/>
      </w:pPr>
      <w:rPr>
        <w:rFonts w:ascii="Tahoma" w:eastAsia="Tahoma" w:hAnsi="Tahoma" w:cs="Tahoma"/>
        <w:b w:val="0"/>
        <w:bCs w:val="0"/>
        <w:i w:val="0"/>
        <w:iCs w:val="0"/>
        <w:caps w:val="0"/>
        <w:smallCaps w:val="0"/>
        <w:strike w:val="0"/>
        <w:dstrike w:val="0"/>
        <w:color w:val="000000"/>
        <w:spacing w:val="0"/>
        <w:w w:val="100"/>
        <w:kern w:val="0"/>
        <w:position w:val="0"/>
        <w:highlight w:val="none"/>
        <w:vertAlign w:val="baseline"/>
      </w:rPr>
    </w:lvl>
  </w:abstractNum>
  <w:abstractNum w:abstractNumId="26" w15:restartNumberingAfterBreak="0">
    <w:nsid w:val="72C25C30"/>
    <w:multiLevelType w:val="multilevel"/>
    <w:tmpl w:val="932210E0"/>
    <w:styleLink w:val="SDwypunktowanie2"/>
    <w:lvl w:ilvl="0">
      <w:start w:val="1"/>
      <w:numFmt w:val="bullet"/>
      <w:lvlText w:val="−"/>
      <w:lvlJc w:val="left"/>
      <w:pPr>
        <w:tabs>
          <w:tab w:val="num" w:pos="284"/>
        </w:tabs>
        <w:ind w:left="567" w:hanging="283"/>
      </w:pPr>
      <w:rPr>
        <w:rFonts w:ascii="Century Gothic" w:hAnsi="Century Gothic"/>
        <w:spacing w:val="2"/>
      </w:rPr>
    </w:lvl>
    <w:lvl w:ilvl="1">
      <w:start w:val="1"/>
      <w:numFmt w:val="bullet"/>
      <w:lvlText w:val="o"/>
      <w:lvlJc w:val="left"/>
      <w:pPr>
        <w:tabs>
          <w:tab w:val="num" w:pos="1477"/>
        </w:tabs>
        <w:ind w:left="1477" w:hanging="397"/>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E54B54"/>
    <w:multiLevelType w:val="hybridMultilevel"/>
    <w:tmpl w:val="5B84695C"/>
    <w:numStyleLink w:val="Zaimportowanystyl1"/>
  </w:abstractNum>
  <w:abstractNum w:abstractNumId="28" w15:restartNumberingAfterBreak="0">
    <w:nsid w:val="759A6F82"/>
    <w:multiLevelType w:val="hybridMultilevel"/>
    <w:tmpl w:val="A66ACF1C"/>
    <w:lvl w:ilvl="0" w:tplc="E47036CC">
      <w:start w:val="1"/>
      <w:numFmt w:val="decimal"/>
      <w:lvlText w:val="%1."/>
      <w:lvlJc w:val="left"/>
      <w:pPr>
        <w:ind w:left="644"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2B5066"/>
    <w:multiLevelType w:val="multilevel"/>
    <w:tmpl w:val="6BB439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AED2EE6"/>
    <w:multiLevelType w:val="multilevel"/>
    <w:tmpl w:val="738C305C"/>
    <w:numStyleLink w:val="Zaimportowanystyl20"/>
  </w:abstractNum>
  <w:num w:numId="1">
    <w:abstractNumId w:val="17"/>
  </w:num>
  <w:num w:numId="2">
    <w:abstractNumId w:val="28"/>
  </w:num>
  <w:num w:numId="3">
    <w:abstractNumId w:val="24"/>
  </w:num>
  <w:num w:numId="4">
    <w:abstractNumId w:val="27"/>
  </w:num>
  <w:num w:numId="5">
    <w:abstractNumId w:val="10"/>
  </w:num>
  <w:num w:numId="6">
    <w:abstractNumId w:val="1"/>
  </w:num>
  <w:num w:numId="7">
    <w:abstractNumId w:val="7"/>
  </w:num>
  <w:num w:numId="8">
    <w:abstractNumId w:val="22"/>
  </w:num>
  <w:num w:numId="9">
    <w:abstractNumId w:val="30"/>
    <w:lvlOverride w:ilvl="2">
      <w:lvl w:ilvl="2">
        <w:start w:val="1"/>
        <w:numFmt w:val="decimal"/>
        <w:lvlText w:val="%3)"/>
        <w:lvlJc w:val="left"/>
        <w:pPr>
          <w:ind w:left="720" w:hanging="363"/>
        </w:pPr>
        <w:rPr>
          <w:rFonts w:ascii="Tahoma" w:eastAsia="Tahoma" w:hAnsi="Tahoma" w:cs="Tahoma"/>
          <w:b w:val="0"/>
          <w:bCs w:val="0"/>
          <w:i w:val="0"/>
          <w:iCs w:val="0"/>
          <w:caps w:val="0"/>
          <w:smallCaps w:val="0"/>
          <w:strike w:val="0"/>
          <w:dstrike w:val="0"/>
          <w:color w:val="000000"/>
          <w:spacing w:val="0"/>
          <w:w w:val="100"/>
          <w:kern w:val="0"/>
          <w:position w:val="0"/>
          <w:sz w:val="16"/>
          <w:highlight w:val="none"/>
          <w:vertAlign w:val="baseline"/>
        </w:rPr>
      </w:lvl>
    </w:lvlOverride>
  </w:num>
  <w:num w:numId="10">
    <w:abstractNumId w:val="21"/>
  </w:num>
  <w:num w:numId="11">
    <w:abstractNumId w:val="25"/>
  </w:num>
  <w:num w:numId="12">
    <w:abstractNumId w:val="8"/>
  </w:num>
  <w:num w:numId="13">
    <w:abstractNumId w:val="26"/>
  </w:num>
  <w:num w:numId="14">
    <w:abstractNumId w:val="9"/>
  </w:num>
  <w:num w:numId="15">
    <w:abstractNumId w:val="19"/>
  </w:num>
  <w:num w:numId="16">
    <w:abstractNumId w:val="3"/>
  </w:num>
  <w:num w:numId="17">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4"/>
  </w:num>
  <w:num w:numId="20">
    <w:abstractNumId w:val="4"/>
  </w:num>
  <w:num w:numId="21">
    <w:abstractNumId w:val="2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6"/>
  </w:num>
  <w:num w:numId="25">
    <w:abstractNumId w:val="5"/>
  </w:num>
  <w:num w:numId="26">
    <w:abstractNumId w:val="0"/>
  </w:num>
  <w:num w:numId="27">
    <w:abstractNumId w:val="11"/>
  </w:num>
  <w:num w:numId="28">
    <w:abstractNumId w:val="12"/>
  </w:num>
  <w:num w:numId="29">
    <w:abstractNumId w:val="16"/>
  </w:num>
  <w:num w:numId="30">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77"/>
    <w:rsid w:val="00001268"/>
    <w:rsid w:val="000020BF"/>
    <w:rsid w:val="00002278"/>
    <w:rsid w:val="00005104"/>
    <w:rsid w:val="0000518B"/>
    <w:rsid w:val="0000619C"/>
    <w:rsid w:val="00007194"/>
    <w:rsid w:val="000103B5"/>
    <w:rsid w:val="000107C9"/>
    <w:rsid w:val="00011393"/>
    <w:rsid w:val="00013CCE"/>
    <w:rsid w:val="000150C0"/>
    <w:rsid w:val="00015158"/>
    <w:rsid w:val="000174C8"/>
    <w:rsid w:val="0002051D"/>
    <w:rsid w:val="00023C43"/>
    <w:rsid w:val="00023F10"/>
    <w:rsid w:val="0002616A"/>
    <w:rsid w:val="00026991"/>
    <w:rsid w:val="00030321"/>
    <w:rsid w:val="000327D8"/>
    <w:rsid w:val="00032C04"/>
    <w:rsid w:val="00032E1A"/>
    <w:rsid w:val="00035796"/>
    <w:rsid w:val="000358BD"/>
    <w:rsid w:val="00035B7D"/>
    <w:rsid w:val="000407C6"/>
    <w:rsid w:val="00046EE4"/>
    <w:rsid w:val="000471BD"/>
    <w:rsid w:val="00055BDE"/>
    <w:rsid w:val="00062D01"/>
    <w:rsid w:val="00064217"/>
    <w:rsid w:val="000659FE"/>
    <w:rsid w:val="00066A28"/>
    <w:rsid w:val="00066ABE"/>
    <w:rsid w:val="0007101C"/>
    <w:rsid w:val="0007131C"/>
    <w:rsid w:val="0007186E"/>
    <w:rsid w:val="00072015"/>
    <w:rsid w:val="00073A11"/>
    <w:rsid w:val="00073CCD"/>
    <w:rsid w:val="00074B41"/>
    <w:rsid w:val="0008105A"/>
    <w:rsid w:val="0008108D"/>
    <w:rsid w:val="00081E2B"/>
    <w:rsid w:val="00083C8B"/>
    <w:rsid w:val="00084CDE"/>
    <w:rsid w:val="00085BC7"/>
    <w:rsid w:val="00086E75"/>
    <w:rsid w:val="00087910"/>
    <w:rsid w:val="00090307"/>
    <w:rsid w:val="00091701"/>
    <w:rsid w:val="000935A2"/>
    <w:rsid w:val="0009492B"/>
    <w:rsid w:val="000A1398"/>
    <w:rsid w:val="000A1B42"/>
    <w:rsid w:val="000A260B"/>
    <w:rsid w:val="000A3354"/>
    <w:rsid w:val="000A4D75"/>
    <w:rsid w:val="000A590B"/>
    <w:rsid w:val="000A5D51"/>
    <w:rsid w:val="000A6B89"/>
    <w:rsid w:val="000B04E6"/>
    <w:rsid w:val="000B1DD0"/>
    <w:rsid w:val="000B28EA"/>
    <w:rsid w:val="000B2968"/>
    <w:rsid w:val="000B2AE7"/>
    <w:rsid w:val="000B314D"/>
    <w:rsid w:val="000B5719"/>
    <w:rsid w:val="000B622A"/>
    <w:rsid w:val="000B6521"/>
    <w:rsid w:val="000B6ABD"/>
    <w:rsid w:val="000C3041"/>
    <w:rsid w:val="000C5BA6"/>
    <w:rsid w:val="000C7A81"/>
    <w:rsid w:val="000C7FCB"/>
    <w:rsid w:val="000D048A"/>
    <w:rsid w:val="000D07A1"/>
    <w:rsid w:val="000D0CF2"/>
    <w:rsid w:val="000D1BB2"/>
    <w:rsid w:val="000D3A1B"/>
    <w:rsid w:val="000D5731"/>
    <w:rsid w:val="000E1FED"/>
    <w:rsid w:val="000E228B"/>
    <w:rsid w:val="000E28D2"/>
    <w:rsid w:val="000E383F"/>
    <w:rsid w:val="000E503C"/>
    <w:rsid w:val="000E60B0"/>
    <w:rsid w:val="000E643C"/>
    <w:rsid w:val="000E7287"/>
    <w:rsid w:val="000E739D"/>
    <w:rsid w:val="000E7D6D"/>
    <w:rsid w:val="000F1A87"/>
    <w:rsid w:val="00102393"/>
    <w:rsid w:val="001067DE"/>
    <w:rsid w:val="00107288"/>
    <w:rsid w:val="00111EE6"/>
    <w:rsid w:val="0011272D"/>
    <w:rsid w:val="001137E8"/>
    <w:rsid w:val="00114244"/>
    <w:rsid w:val="00114E1A"/>
    <w:rsid w:val="00114FA3"/>
    <w:rsid w:val="001154F1"/>
    <w:rsid w:val="001157F5"/>
    <w:rsid w:val="00117404"/>
    <w:rsid w:val="00120407"/>
    <w:rsid w:val="00120720"/>
    <w:rsid w:val="00120BB0"/>
    <w:rsid w:val="00120DF0"/>
    <w:rsid w:val="00121598"/>
    <w:rsid w:val="00123871"/>
    <w:rsid w:val="001239F2"/>
    <w:rsid w:val="00127D46"/>
    <w:rsid w:val="00130671"/>
    <w:rsid w:val="00131009"/>
    <w:rsid w:val="001327F7"/>
    <w:rsid w:val="001336BE"/>
    <w:rsid w:val="00133931"/>
    <w:rsid w:val="001350AB"/>
    <w:rsid w:val="001365B9"/>
    <w:rsid w:val="00137327"/>
    <w:rsid w:val="00137A45"/>
    <w:rsid w:val="00137A48"/>
    <w:rsid w:val="00140BEE"/>
    <w:rsid w:val="00141F36"/>
    <w:rsid w:val="001445E0"/>
    <w:rsid w:val="001455AB"/>
    <w:rsid w:val="00146B49"/>
    <w:rsid w:val="00150369"/>
    <w:rsid w:val="00150981"/>
    <w:rsid w:val="00152019"/>
    <w:rsid w:val="0015449C"/>
    <w:rsid w:val="001547A6"/>
    <w:rsid w:val="00155528"/>
    <w:rsid w:val="00155A4B"/>
    <w:rsid w:val="0016067E"/>
    <w:rsid w:val="00163269"/>
    <w:rsid w:val="0016370A"/>
    <w:rsid w:val="001653FF"/>
    <w:rsid w:val="001716C8"/>
    <w:rsid w:val="00174F29"/>
    <w:rsid w:val="0017745D"/>
    <w:rsid w:val="00184182"/>
    <w:rsid w:val="00185A07"/>
    <w:rsid w:val="001869AE"/>
    <w:rsid w:val="001916A0"/>
    <w:rsid w:val="0019264C"/>
    <w:rsid w:val="00192DD5"/>
    <w:rsid w:val="0019300E"/>
    <w:rsid w:val="00193FA2"/>
    <w:rsid w:val="001973E0"/>
    <w:rsid w:val="001A0DED"/>
    <w:rsid w:val="001A28A8"/>
    <w:rsid w:val="001A3E7B"/>
    <w:rsid w:val="001A62FA"/>
    <w:rsid w:val="001B061C"/>
    <w:rsid w:val="001B2A5B"/>
    <w:rsid w:val="001B341B"/>
    <w:rsid w:val="001B61DF"/>
    <w:rsid w:val="001B63E6"/>
    <w:rsid w:val="001B79EA"/>
    <w:rsid w:val="001C0488"/>
    <w:rsid w:val="001C698C"/>
    <w:rsid w:val="001D01F6"/>
    <w:rsid w:val="001D0CB4"/>
    <w:rsid w:val="001D3DA1"/>
    <w:rsid w:val="001D4634"/>
    <w:rsid w:val="001E09B6"/>
    <w:rsid w:val="001E0ECE"/>
    <w:rsid w:val="001E16DE"/>
    <w:rsid w:val="001E3FD9"/>
    <w:rsid w:val="001E4B84"/>
    <w:rsid w:val="001E549C"/>
    <w:rsid w:val="001E5E0F"/>
    <w:rsid w:val="001E6B53"/>
    <w:rsid w:val="001F14EC"/>
    <w:rsid w:val="001F186A"/>
    <w:rsid w:val="001F1C48"/>
    <w:rsid w:val="001F2E62"/>
    <w:rsid w:val="001F3279"/>
    <w:rsid w:val="001F65D1"/>
    <w:rsid w:val="00200686"/>
    <w:rsid w:val="00202CB4"/>
    <w:rsid w:val="0020501E"/>
    <w:rsid w:val="002069AC"/>
    <w:rsid w:val="00207C01"/>
    <w:rsid w:val="00207E0F"/>
    <w:rsid w:val="002121FE"/>
    <w:rsid w:val="002155BA"/>
    <w:rsid w:val="00216B9B"/>
    <w:rsid w:val="00220265"/>
    <w:rsid w:val="00220CE5"/>
    <w:rsid w:val="002225BD"/>
    <w:rsid w:val="00223ED7"/>
    <w:rsid w:val="00224EE1"/>
    <w:rsid w:val="00226BBF"/>
    <w:rsid w:val="00227831"/>
    <w:rsid w:val="00230316"/>
    <w:rsid w:val="0023231A"/>
    <w:rsid w:val="00232C0A"/>
    <w:rsid w:val="002340DA"/>
    <w:rsid w:val="0023436A"/>
    <w:rsid w:val="002343D5"/>
    <w:rsid w:val="00234ECE"/>
    <w:rsid w:val="00236219"/>
    <w:rsid w:val="002411E1"/>
    <w:rsid w:val="002423F1"/>
    <w:rsid w:val="0024511A"/>
    <w:rsid w:val="0024656F"/>
    <w:rsid w:val="002467F9"/>
    <w:rsid w:val="0025005D"/>
    <w:rsid w:val="0025005E"/>
    <w:rsid w:val="0025043D"/>
    <w:rsid w:val="002526F7"/>
    <w:rsid w:val="00252850"/>
    <w:rsid w:val="00253479"/>
    <w:rsid w:val="00253890"/>
    <w:rsid w:val="00253E81"/>
    <w:rsid w:val="0025429C"/>
    <w:rsid w:val="00256A55"/>
    <w:rsid w:val="00256A5C"/>
    <w:rsid w:val="00257394"/>
    <w:rsid w:val="00257DEB"/>
    <w:rsid w:val="00260306"/>
    <w:rsid w:val="00263F70"/>
    <w:rsid w:val="00265322"/>
    <w:rsid w:val="002662A1"/>
    <w:rsid w:val="00270291"/>
    <w:rsid w:val="002716B9"/>
    <w:rsid w:val="00271C9B"/>
    <w:rsid w:val="002722E6"/>
    <w:rsid w:val="0027530A"/>
    <w:rsid w:val="0027556C"/>
    <w:rsid w:val="00275AFB"/>
    <w:rsid w:val="00276BF1"/>
    <w:rsid w:val="00280E4F"/>
    <w:rsid w:val="00283379"/>
    <w:rsid w:val="002922E8"/>
    <w:rsid w:val="00292FB0"/>
    <w:rsid w:val="0029421D"/>
    <w:rsid w:val="002975F4"/>
    <w:rsid w:val="002A0E18"/>
    <w:rsid w:val="002A1077"/>
    <w:rsid w:val="002A308E"/>
    <w:rsid w:val="002A5CEF"/>
    <w:rsid w:val="002A6DFD"/>
    <w:rsid w:val="002B0D61"/>
    <w:rsid w:val="002B1FD8"/>
    <w:rsid w:val="002B2824"/>
    <w:rsid w:val="002B34FB"/>
    <w:rsid w:val="002B76B8"/>
    <w:rsid w:val="002C17C7"/>
    <w:rsid w:val="002C3FB7"/>
    <w:rsid w:val="002C665F"/>
    <w:rsid w:val="002C6D74"/>
    <w:rsid w:val="002C74A6"/>
    <w:rsid w:val="002D1BF4"/>
    <w:rsid w:val="002D249B"/>
    <w:rsid w:val="002D4443"/>
    <w:rsid w:val="002D5306"/>
    <w:rsid w:val="002D569B"/>
    <w:rsid w:val="002D5BE7"/>
    <w:rsid w:val="002D790D"/>
    <w:rsid w:val="002E3612"/>
    <w:rsid w:val="002E3DC2"/>
    <w:rsid w:val="002E7F16"/>
    <w:rsid w:val="002F06EB"/>
    <w:rsid w:val="002F50A1"/>
    <w:rsid w:val="002F5C51"/>
    <w:rsid w:val="002F6164"/>
    <w:rsid w:val="00304524"/>
    <w:rsid w:val="00305544"/>
    <w:rsid w:val="00310157"/>
    <w:rsid w:val="00313EEA"/>
    <w:rsid w:val="00315CC0"/>
    <w:rsid w:val="0031761F"/>
    <w:rsid w:val="00317917"/>
    <w:rsid w:val="00317AD1"/>
    <w:rsid w:val="0032400C"/>
    <w:rsid w:val="0032550C"/>
    <w:rsid w:val="003256EC"/>
    <w:rsid w:val="003264CA"/>
    <w:rsid w:val="00326E8C"/>
    <w:rsid w:val="00331FFE"/>
    <w:rsid w:val="00332AE6"/>
    <w:rsid w:val="00334D17"/>
    <w:rsid w:val="00336C58"/>
    <w:rsid w:val="00337784"/>
    <w:rsid w:val="0034108E"/>
    <w:rsid w:val="003414BD"/>
    <w:rsid w:val="00344A78"/>
    <w:rsid w:val="00346933"/>
    <w:rsid w:val="003517FF"/>
    <w:rsid w:val="00351D0F"/>
    <w:rsid w:val="00353029"/>
    <w:rsid w:val="00356C5E"/>
    <w:rsid w:val="00363DB1"/>
    <w:rsid w:val="0036468E"/>
    <w:rsid w:val="00366C4B"/>
    <w:rsid w:val="00372B8B"/>
    <w:rsid w:val="00372D6C"/>
    <w:rsid w:val="00373635"/>
    <w:rsid w:val="0038122E"/>
    <w:rsid w:val="00381240"/>
    <w:rsid w:val="00382FC5"/>
    <w:rsid w:val="0038374B"/>
    <w:rsid w:val="00383B91"/>
    <w:rsid w:val="00385945"/>
    <w:rsid w:val="00385EA2"/>
    <w:rsid w:val="00392FB1"/>
    <w:rsid w:val="00397948"/>
    <w:rsid w:val="003A0439"/>
    <w:rsid w:val="003A3993"/>
    <w:rsid w:val="003A6D6E"/>
    <w:rsid w:val="003B08E4"/>
    <w:rsid w:val="003B370B"/>
    <w:rsid w:val="003B3F94"/>
    <w:rsid w:val="003B4F35"/>
    <w:rsid w:val="003C6264"/>
    <w:rsid w:val="003D45D3"/>
    <w:rsid w:val="003D4A71"/>
    <w:rsid w:val="003D579D"/>
    <w:rsid w:val="003D67C8"/>
    <w:rsid w:val="003E2A94"/>
    <w:rsid w:val="003E46BA"/>
    <w:rsid w:val="003E46F7"/>
    <w:rsid w:val="003E5133"/>
    <w:rsid w:val="003E5966"/>
    <w:rsid w:val="003F1322"/>
    <w:rsid w:val="003F164F"/>
    <w:rsid w:val="003F1EF9"/>
    <w:rsid w:val="003F247C"/>
    <w:rsid w:val="003F3EE1"/>
    <w:rsid w:val="003F4DCF"/>
    <w:rsid w:val="00402F6D"/>
    <w:rsid w:val="00407E1A"/>
    <w:rsid w:val="004100C2"/>
    <w:rsid w:val="00410971"/>
    <w:rsid w:val="00411C41"/>
    <w:rsid w:val="004120CD"/>
    <w:rsid w:val="00412649"/>
    <w:rsid w:val="004128A5"/>
    <w:rsid w:val="00412F19"/>
    <w:rsid w:val="00413A36"/>
    <w:rsid w:val="00414C94"/>
    <w:rsid w:val="004235C9"/>
    <w:rsid w:val="00423632"/>
    <w:rsid w:val="00424D93"/>
    <w:rsid w:val="00430018"/>
    <w:rsid w:val="00430B21"/>
    <w:rsid w:val="004327C8"/>
    <w:rsid w:val="00432C08"/>
    <w:rsid w:val="00432F15"/>
    <w:rsid w:val="00436F4A"/>
    <w:rsid w:val="0044200D"/>
    <w:rsid w:val="0044271C"/>
    <w:rsid w:val="00442F06"/>
    <w:rsid w:val="00445479"/>
    <w:rsid w:val="004456B9"/>
    <w:rsid w:val="0045285E"/>
    <w:rsid w:val="00453083"/>
    <w:rsid w:val="00455C4F"/>
    <w:rsid w:val="00456931"/>
    <w:rsid w:val="004571AE"/>
    <w:rsid w:val="0046035E"/>
    <w:rsid w:val="00460F90"/>
    <w:rsid w:val="00462E65"/>
    <w:rsid w:val="00463CD2"/>
    <w:rsid w:val="004708B2"/>
    <w:rsid w:val="00475397"/>
    <w:rsid w:val="00476C80"/>
    <w:rsid w:val="004840DB"/>
    <w:rsid w:val="004859CA"/>
    <w:rsid w:val="0048709B"/>
    <w:rsid w:val="00487BFB"/>
    <w:rsid w:val="0049180D"/>
    <w:rsid w:val="00492182"/>
    <w:rsid w:val="00493CBF"/>
    <w:rsid w:val="00494A27"/>
    <w:rsid w:val="00495E51"/>
    <w:rsid w:val="0049683A"/>
    <w:rsid w:val="004A05B8"/>
    <w:rsid w:val="004A7FD7"/>
    <w:rsid w:val="004B0BF5"/>
    <w:rsid w:val="004B0FB8"/>
    <w:rsid w:val="004B4A1E"/>
    <w:rsid w:val="004B5D85"/>
    <w:rsid w:val="004C00E5"/>
    <w:rsid w:val="004C20E9"/>
    <w:rsid w:val="004C3250"/>
    <w:rsid w:val="004C710F"/>
    <w:rsid w:val="004D0915"/>
    <w:rsid w:val="004D267E"/>
    <w:rsid w:val="004D4342"/>
    <w:rsid w:val="004D5088"/>
    <w:rsid w:val="004D549C"/>
    <w:rsid w:val="004D5853"/>
    <w:rsid w:val="004E32DF"/>
    <w:rsid w:val="004E48AC"/>
    <w:rsid w:val="004F1DA1"/>
    <w:rsid w:val="004F2224"/>
    <w:rsid w:val="004F6395"/>
    <w:rsid w:val="00503440"/>
    <w:rsid w:val="00503835"/>
    <w:rsid w:val="00507A29"/>
    <w:rsid w:val="00510714"/>
    <w:rsid w:val="00510F0A"/>
    <w:rsid w:val="00512887"/>
    <w:rsid w:val="00513F3A"/>
    <w:rsid w:val="00520A59"/>
    <w:rsid w:val="0052268C"/>
    <w:rsid w:val="005230B4"/>
    <w:rsid w:val="00526DFD"/>
    <w:rsid w:val="005315E1"/>
    <w:rsid w:val="00533CA9"/>
    <w:rsid w:val="0054217D"/>
    <w:rsid w:val="00543EA9"/>
    <w:rsid w:val="00546E18"/>
    <w:rsid w:val="00546EB5"/>
    <w:rsid w:val="00547FF2"/>
    <w:rsid w:val="0055014E"/>
    <w:rsid w:val="00550BBA"/>
    <w:rsid w:val="0055138E"/>
    <w:rsid w:val="00551E06"/>
    <w:rsid w:val="00554D77"/>
    <w:rsid w:val="00557094"/>
    <w:rsid w:val="0056033B"/>
    <w:rsid w:val="00561077"/>
    <w:rsid w:val="0056392D"/>
    <w:rsid w:val="00571C98"/>
    <w:rsid w:val="0057316E"/>
    <w:rsid w:val="0057359B"/>
    <w:rsid w:val="0057532A"/>
    <w:rsid w:val="00576563"/>
    <w:rsid w:val="00577C2E"/>
    <w:rsid w:val="005809B8"/>
    <w:rsid w:val="00580AE1"/>
    <w:rsid w:val="00580E2C"/>
    <w:rsid w:val="005902FE"/>
    <w:rsid w:val="0059088F"/>
    <w:rsid w:val="00590E28"/>
    <w:rsid w:val="005930AF"/>
    <w:rsid w:val="005957DF"/>
    <w:rsid w:val="005963AC"/>
    <w:rsid w:val="005A0A8D"/>
    <w:rsid w:val="005A15F1"/>
    <w:rsid w:val="005A3881"/>
    <w:rsid w:val="005A6461"/>
    <w:rsid w:val="005B095A"/>
    <w:rsid w:val="005B3348"/>
    <w:rsid w:val="005B6997"/>
    <w:rsid w:val="005C025F"/>
    <w:rsid w:val="005C115D"/>
    <w:rsid w:val="005C221E"/>
    <w:rsid w:val="005C2C02"/>
    <w:rsid w:val="005C359F"/>
    <w:rsid w:val="005C3F8F"/>
    <w:rsid w:val="005C49FC"/>
    <w:rsid w:val="005D4B98"/>
    <w:rsid w:val="005D4C9B"/>
    <w:rsid w:val="005D6B37"/>
    <w:rsid w:val="005D6FDF"/>
    <w:rsid w:val="005D6FEA"/>
    <w:rsid w:val="005D7677"/>
    <w:rsid w:val="005D7A1C"/>
    <w:rsid w:val="005E0FC8"/>
    <w:rsid w:val="005E25D6"/>
    <w:rsid w:val="005E2E4B"/>
    <w:rsid w:val="005E6D7D"/>
    <w:rsid w:val="005E712C"/>
    <w:rsid w:val="005E747B"/>
    <w:rsid w:val="005E7769"/>
    <w:rsid w:val="005F04A6"/>
    <w:rsid w:val="005F1445"/>
    <w:rsid w:val="005F23BC"/>
    <w:rsid w:val="005F28F8"/>
    <w:rsid w:val="005F3C46"/>
    <w:rsid w:val="005F4438"/>
    <w:rsid w:val="005F48F9"/>
    <w:rsid w:val="005F4BCB"/>
    <w:rsid w:val="00601617"/>
    <w:rsid w:val="0060208F"/>
    <w:rsid w:val="006025C9"/>
    <w:rsid w:val="006055B6"/>
    <w:rsid w:val="0060773E"/>
    <w:rsid w:val="006124B3"/>
    <w:rsid w:val="006142AD"/>
    <w:rsid w:val="006149B0"/>
    <w:rsid w:val="00614A39"/>
    <w:rsid w:val="006155E2"/>
    <w:rsid w:val="00622627"/>
    <w:rsid w:val="006252E8"/>
    <w:rsid w:val="0063086D"/>
    <w:rsid w:val="006319FD"/>
    <w:rsid w:val="00631FA2"/>
    <w:rsid w:val="00632A33"/>
    <w:rsid w:val="00632DF8"/>
    <w:rsid w:val="0063365C"/>
    <w:rsid w:val="00634DED"/>
    <w:rsid w:val="006354C1"/>
    <w:rsid w:val="00635C21"/>
    <w:rsid w:val="00636592"/>
    <w:rsid w:val="006401E8"/>
    <w:rsid w:val="00641353"/>
    <w:rsid w:val="00643485"/>
    <w:rsid w:val="0064757E"/>
    <w:rsid w:val="00650E6B"/>
    <w:rsid w:val="006512AE"/>
    <w:rsid w:val="00652E4A"/>
    <w:rsid w:val="00655662"/>
    <w:rsid w:val="006566CE"/>
    <w:rsid w:val="00656969"/>
    <w:rsid w:val="00656FCC"/>
    <w:rsid w:val="00662236"/>
    <w:rsid w:val="00662726"/>
    <w:rsid w:val="006635F9"/>
    <w:rsid w:val="006649D4"/>
    <w:rsid w:val="006664CD"/>
    <w:rsid w:val="006671EE"/>
    <w:rsid w:val="006676B3"/>
    <w:rsid w:val="00671138"/>
    <w:rsid w:val="00676066"/>
    <w:rsid w:val="00680B08"/>
    <w:rsid w:val="00680CA2"/>
    <w:rsid w:val="00681A9C"/>
    <w:rsid w:val="0068548C"/>
    <w:rsid w:val="00685A21"/>
    <w:rsid w:val="00687124"/>
    <w:rsid w:val="00691B2D"/>
    <w:rsid w:val="00693A5A"/>
    <w:rsid w:val="00695887"/>
    <w:rsid w:val="006963B6"/>
    <w:rsid w:val="006A0F0D"/>
    <w:rsid w:val="006A12EC"/>
    <w:rsid w:val="006A2DB7"/>
    <w:rsid w:val="006A5283"/>
    <w:rsid w:val="006A52CC"/>
    <w:rsid w:val="006A7A4F"/>
    <w:rsid w:val="006B0D6F"/>
    <w:rsid w:val="006B1704"/>
    <w:rsid w:val="006B32AA"/>
    <w:rsid w:val="006B50EB"/>
    <w:rsid w:val="006B7386"/>
    <w:rsid w:val="006B79D3"/>
    <w:rsid w:val="006C05ED"/>
    <w:rsid w:val="006C136C"/>
    <w:rsid w:val="006C1590"/>
    <w:rsid w:val="006C4AB1"/>
    <w:rsid w:val="006C4BC6"/>
    <w:rsid w:val="006C58A3"/>
    <w:rsid w:val="006C5BB8"/>
    <w:rsid w:val="006C6B26"/>
    <w:rsid w:val="006D0233"/>
    <w:rsid w:val="006D1901"/>
    <w:rsid w:val="006D1E97"/>
    <w:rsid w:val="006D2D9A"/>
    <w:rsid w:val="006D46A5"/>
    <w:rsid w:val="006D53D6"/>
    <w:rsid w:val="006D5C64"/>
    <w:rsid w:val="006D62F3"/>
    <w:rsid w:val="006E300C"/>
    <w:rsid w:val="006E416C"/>
    <w:rsid w:val="006E4F34"/>
    <w:rsid w:val="006E5761"/>
    <w:rsid w:val="006E5DC4"/>
    <w:rsid w:val="006F3BA8"/>
    <w:rsid w:val="006F3ED5"/>
    <w:rsid w:val="006F521D"/>
    <w:rsid w:val="006F6D1E"/>
    <w:rsid w:val="00700231"/>
    <w:rsid w:val="0070178A"/>
    <w:rsid w:val="00701792"/>
    <w:rsid w:val="00701892"/>
    <w:rsid w:val="007057CC"/>
    <w:rsid w:val="0070697F"/>
    <w:rsid w:val="00707410"/>
    <w:rsid w:val="00707D87"/>
    <w:rsid w:val="00711BF2"/>
    <w:rsid w:val="00713772"/>
    <w:rsid w:val="0071450F"/>
    <w:rsid w:val="00715476"/>
    <w:rsid w:val="007179FA"/>
    <w:rsid w:val="007204C1"/>
    <w:rsid w:val="00723750"/>
    <w:rsid w:val="0072384A"/>
    <w:rsid w:val="00724368"/>
    <w:rsid w:val="00725A02"/>
    <w:rsid w:val="007266EA"/>
    <w:rsid w:val="00727AEC"/>
    <w:rsid w:val="00735061"/>
    <w:rsid w:val="00736CDB"/>
    <w:rsid w:val="00736CFF"/>
    <w:rsid w:val="00741146"/>
    <w:rsid w:val="00742638"/>
    <w:rsid w:val="0074685F"/>
    <w:rsid w:val="00746956"/>
    <w:rsid w:val="00747703"/>
    <w:rsid w:val="00747D94"/>
    <w:rsid w:val="00750F54"/>
    <w:rsid w:val="00753DB5"/>
    <w:rsid w:val="0075574F"/>
    <w:rsid w:val="00756443"/>
    <w:rsid w:val="0075767D"/>
    <w:rsid w:val="00764A5A"/>
    <w:rsid w:val="00765319"/>
    <w:rsid w:val="00770BF4"/>
    <w:rsid w:val="00771650"/>
    <w:rsid w:val="00772565"/>
    <w:rsid w:val="007745D1"/>
    <w:rsid w:val="00777EB7"/>
    <w:rsid w:val="0078053D"/>
    <w:rsid w:val="0078225E"/>
    <w:rsid w:val="00783F50"/>
    <w:rsid w:val="00786D87"/>
    <w:rsid w:val="00787D24"/>
    <w:rsid w:val="00787ED9"/>
    <w:rsid w:val="00794EB1"/>
    <w:rsid w:val="00795087"/>
    <w:rsid w:val="00796810"/>
    <w:rsid w:val="007A2264"/>
    <w:rsid w:val="007A6383"/>
    <w:rsid w:val="007A6C78"/>
    <w:rsid w:val="007A7BEB"/>
    <w:rsid w:val="007B095D"/>
    <w:rsid w:val="007B2E07"/>
    <w:rsid w:val="007B3258"/>
    <w:rsid w:val="007B3D40"/>
    <w:rsid w:val="007B5A77"/>
    <w:rsid w:val="007B7C9B"/>
    <w:rsid w:val="007B7CE0"/>
    <w:rsid w:val="007C133E"/>
    <w:rsid w:val="007C14D3"/>
    <w:rsid w:val="007C27A9"/>
    <w:rsid w:val="007C7501"/>
    <w:rsid w:val="007D0D3D"/>
    <w:rsid w:val="007D3028"/>
    <w:rsid w:val="007E410D"/>
    <w:rsid w:val="007E485E"/>
    <w:rsid w:val="007E48A0"/>
    <w:rsid w:val="007E4FB2"/>
    <w:rsid w:val="007E62F9"/>
    <w:rsid w:val="007E63BD"/>
    <w:rsid w:val="007E7B1D"/>
    <w:rsid w:val="007E7FD9"/>
    <w:rsid w:val="007F0558"/>
    <w:rsid w:val="007F0EE6"/>
    <w:rsid w:val="007F1771"/>
    <w:rsid w:val="007F3833"/>
    <w:rsid w:val="007F4A13"/>
    <w:rsid w:val="007F7797"/>
    <w:rsid w:val="007F7DB0"/>
    <w:rsid w:val="00800EF2"/>
    <w:rsid w:val="00800FF9"/>
    <w:rsid w:val="008012D0"/>
    <w:rsid w:val="00801504"/>
    <w:rsid w:val="00802A1E"/>
    <w:rsid w:val="0081224F"/>
    <w:rsid w:val="008138A4"/>
    <w:rsid w:val="00815F81"/>
    <w:rsid w:val="0081657C"/>
    <w:rsid w:val="008165F5"/>
    <w:rsid w:val="00817D41"/>
    <w:rsid w:val="00822DC8"/>
    <w:rsid w:val="00824D4C"/>
    <w:rsid w:val="00827C6F"/>
    <w:rsid w:val="00832175"/>
    <w:rsid w:val="0083307E"/>
    <w:rsid w:val="00834225"/>
    <w:rsid w:val="00834DF0"/>
    <w:rsid w:val="00837181"/>
    <w:rsid w:val="0083766C"/>
    <w:rsid w:val="00840363"/>
    <w:rsid w:val="0084092C"/>
    <w:rsid w:val="00841E85"/>
    <w:rsid w:val="00841EAE"/>
    <w:rsid w:val="008423B9"/>
    <w:rsid w:val="008448C3"/>
    <w:rsid w:val="0085509C"/>
    <w:rsid w:val="008551DA"/>
    <w:rsid w:val="00856070"/>
    <w:rsid w:val="00856AB5"/>
    <w:rsid w:val="008572D2"/>
    <w:rsid w:val="00860FDC"/>
    <w:rsid w:val="0086304D"/>
    <w:rsid w:val="00867FF1"/>
    <w:rsid w:val="00870A75"/>
    <w:rsid w:val="00870A9D"/>
    <w:rsid w:val="008729BC"/>
    <w:rsid w:val="0087633A"/>
    <w:rsid w:val="00877E08"/>
    <w:rsid w:val="00880549"/>
    <w:rsid w:val="00880CA7"/>
    <w:rsid w:val="008824A8"/>
    <w:rsid w:val="0088397A"/>
    <w:rsid w:val="00883F31"/>
    <w:rsid w:val="008843EB"/>
    <w:rsid w:val="0088520D"/>
    <w:rsid w:val="00885482"/>
    <w:rsid w:val="008858CE"/>
    <w:rsid w:val="00887AC1"/>
    <w:rsid w:val="00891ACD"/>
    <w:rsid w:val="008A05E1"/>
    <w:rsid w:val="008A0882"/>
    <w:rsid w:val="008A09F5"/>
    <w:rsid w:val="008A1378"/>
    <w:rsid w:val="008A28D5"/>
    <w:rsid w:val="008A465D"/>
    <w:rsid w:val="008A54C0"/>
    <w:rsid w:val="008B19B0"/>
    <w:rsid w:val="008B38B4"/>
    <w:rsid w:val="008B509A"/>
    <w:rsid w:val="008B7E76"/>
    <w:rsid w:val="008C0512"/>
    <w:rsid w:val="008C0545"/>
    <w:rsid w:val="008C1E0D"/>
    <w:rsid w:val="008C23DE"/>
    <w:rsid w:val="008C3643"/>
    <w:rsid w:val="008C4470"/>
    <w:rsid w:val="008C5B23"/>
    <w:rsid w:val="008C6709"/>
    <w:rsid w:val="008D0B54"/>
    <w:rsid w:val="008D1333"/>
    <w:rsid w:val="008D38DC"/>
    <w:rsid w:val="008E040D"/>
    <w:rsid w:val="008E0CEF"/>
    <w:rsid w:val="008E52D9"/>
    <w:rsid w:val="008F080A"/>
    <w:rsid w:val="008F2BA1"/>
    <w:rsid w:val="008F54C2"/>
    <w:rsid w:val="008F5CB3"/>
    <w:rsid w:val="008F5F1E"/>
    <w:rsid w:val="008F67F7"/>
    <w:rsid w:val="00900578"/>
    <w:rsid w:val="00901F6C"/>
    <w:rsid w:val="009024A5"/>
    <w:rsid w:val="00903312"/>
    <w:rsid w:val="00903431"/>
    <w:rsid w:val="009035D9"/>
    <w:rsid w:val="009040B9"/>
    <w:rsid w:val="00904473"/>
    <w:rsid w:val="0090609F"/>
    <w:rsid w:val="00911DEB"/>
    <w:rsid w:val="009129F7"/>
    <w:rsid w:val="00912E8B"/>
    <w:rsid w:val="009137AA"/>
    <w:rsid w:val="00914E87"/>
    <w:rsid w:val="00920246"/>
    <w:rsid w:val="00921962"/>
    <w:rsid w:val="00923978"/>
    <w:rsid w:val="009241D0"/>
    <w:rsid w:val="00924A2A"/>
    <w:rsid w:val="0092674B"/>
    <w:rsid w:val="00927244"/>
    <w:rsid w:val="00927C02"/>
    <w:rsid w:val="0093400E"/>
    <w:rsid w:val="00935AB5"/>
    <w:rsid w:val="009377CC"/>
    <w:rsid w:val="00940DC2"/>
    <w:rsid w:val="00941F14"/>
    <w:rsid w:val="0094214F"/>
    <w:rsid w:val="00942AE1"/>
    <w:rsid w:val="00943B3A"/>
    <w:rsid w:val="009444F9"/>
    <w:rsid w:val="0094474B"/>
    <w:rsid w:val="00945F2D"/>
    <w:rsid w:val="009506CB"/>
    <w:rsid w:val="0095146D"/>
    <w:rsid w:val="00953FC6"/>
    <w:rsid w:val="00956620"/>
    <w:rsid w:val="009576DB"/>
    <w:rsid w:val="00960C9D"/>
    <w:rsid w:val="009636BF"/>
    <w:rsid w:val="00963888"/>
    <w:rsid w:val="00972A94"/>
    <w:rsid w:val="0097443F"/>
    <w:rsid w:val="009754D8"/>
    <w:rsid w:val="00977C5C"/>
    <w:rsid w:val="00980737"/>
    <w:rsid w:val="0098107F"/>
    <w:rsid w:val="0098131F"/>
    <w:rsid w:val="00981CF4"/>
    <w:rsid w:val="0098232D"/>
    <w:rsid w:val="00983307"/>
    <w:rsid w:val="00984A1E"/>
    <w:rsid w:val="009855EE"/>
    <w:rsid w:val="0098644A"/>
    <w:rsid w:val="009866E7"/>
    <w:rsid w:val="00995006"/>
    <w:rsid w:val="00995399"/>
    <w:rsid w:val="0099543C"/>
    <w:rsid w:val="009A1BAF"/>
    <w:rsid w:val="009A1CA6"/>
    <w:rsid w:val="009A27CF"/>
    <w:rsid w:val="009A311A"/>
    <w:rsid w:val="009A5313"/>
    <w:rsid w:val="009B079C"/>
    <w:rsid w:val="009B5523"/>
    <w:rsid w:val="009B572A"/>
    <w:rsid w:val="009B578F"/>
    <w:rsid w:val="009C06D4"/>
    <w:rsid w:val="009C1895"/>
    <w:rsid w:val="009C19EE"/>
    <w:rsid w:val="009C1ADE"/>
    <w:rsid w:val="009C4BDB"/>
    <w:rsid w:val="009C6F50"/>
    <w:rsid w:val="009D0626"/>
    <w:rsid w:val="009D13E9"/>
    <w:rsid w:val="009D1619"/>
    <w:rsid w:val="009D4B96"/>
    <w:rsid w:val="009D4D19"/>
    <w:rsid w:val="009D730D"/>
    <w:rsid w:val="009D748C"/>
    <w:rsid w:val="009E062E"/>
    <w:rsid w:val="009E7848"/>
    <w:rsid w:val="009F0FBE"/>
    <w:rsid w:val="009F1622"/>
    <w:rsid w:val="009F16A2"/>
    <w:rsid w:val="009F3BD4"/>
    <w:rsid w:val="009F3D4E"/>
    <w:rsid w:val="009F42C1"/>
    <w:rsid w:val="009F5D1B"/>
    <w:rsid w:val="009F7965"/>
    <w:rsid w:val="00A00951"/>
    <w:rsid w:val="00A030EE"/>
    <w:rsid w:val="00A03D9F"/>
    <w:rsid w:val="00A042F5"/>
    <w:rsid w:val="00A044B0"/>
    <w:rsid w:val="00A05EF1"/>
    <w:rsid w:val="00A07F40"/>
    <w:rsid w:val="00A104C2"/>
    <w:rsid w:val="00A13234"/>
    <w:rsid w:val="00A20F77"/>
    <w:rsid w:val="00A210FD"/>
    <w:rsid w:val="00A26746"/>
    <w:rsid w:val="00A26B6A"/>
    <w:rsid w:val="00A27C20"/>
    <w:rsid w:val="00A30301"/>
    <w:rsid w:val="00A32A8A"/>
    <w:rsid w:val="00A34787"/>
    <w:rsid w:val="00A40FF8"/>
    <w:rsid w:val="00A50305"/>
    <w:rsid w:val="00A5245F"/>
    <w:rsid w:val="00A536C0"/>
    <w:rsid w:val="00A56264"/>
    <w:rsid w:val="00A62503"/>
    <w:rsid w:val="00A637B0"/>
    <w:rsid w:val="00A64BEA"/>
    <w:rsid w:val="00A64F7A"/>
    <w:rsid w:val="00A66597"/>
    <w:rsid w:val="00A6768E"/>
    <w:rsid w:val="00A72E31"/>
    <w:rsid w:val="00A74B92"/>
    <w:rsid w:val="00A75E47"/>
    <w:rsid w:val="00A77CFA"/>
    <w:rsid w:val="00A80110"/>
    <w:rsid w:val="00A9027B"/>
    <w:rsid w:val="00A916B6"/>
    <w:rsid w:val="00A92408"/>
    <w:rsid w:val="00A94F08"/>
    <w:rsid w:val="00A95010"/>
    <w:rsid w:val="00A96BC0"/>
    <w:rsid w:val="00AA0045"/>
    <w:rsid w:val="00AA2F15"/>
    <w:rsid w:val="00AA3754"/>
    <w:rsid w:val="00AA40D2"/>
    <w:rsid w:val="00AA4ABE"/>
    <w:rsid w:val="00AA551E"/>
    <w:rsid w:val="00AB4BFD"/>
    <w:rsid w:val="00AB5747"/>
    <w:rsid w:val="00AB657F"/>
    <w:rsid w:val="00AC138F"/>
    <w:rsid w:val="00AC213F"/>
    <w:rsid w:val="00AC309E"/>
    <w:rsid w:val="00AC402E"/>
    <w:rsid w:val="00AC7D57"/>
    <w:rsid w:val="00AD0C34"/>
    <w:rsid w:val="00AD11D0"/>
    <w:rsid w:val="00AD4494"/>
    <w:rsid w:val="00AD56C5"/>
    <w:rsid w:val="00AD6384"/>
    <w:rsid w:val="00AD6BA3"/>
    <w:rsid w:val="00AD6BBD"/>
    <w:rsid w:val="00AE025E"/>
    <w:rsid w:val="00AE1365"/>
    <w:rsid w:val="00AE2631"/>
    <w:rsid w:val="00AE3A20"/>
    <w:rsid w:val="00AE4F17"/>
    <w:rsid w:val="00AE70A4"/>
    <w:rsid w:val="00AF0E5B"/>
    <w:rsid w:val="00AF0FE3"/>
    <w:rsid w:val="00AF1B6D"/>
    <w:rsid w:val="00AF2773"/>
    <w:rsid w:val="00AF3649"/>
    <w:rsid w:val="00AF41E4"/>
    <w:rsid w:val="00AF458F"/>
    <w:rsid w:val="00AF4738"/>
    <w:rsid w:val="00AF5732"/>
    <w:rsid w:val="00B01220"/>
    <w:rsid w:val="00B028EA"/>
    <w:rsid w:val="00B0336D"/>
    <w:rsid w:val="00B042E2"/>
    <w:rsid w:val="00B04726"/>
    <w:rsid w:val="00B05764"/>
    <w:rsid w:val="00B12A21"/>
    <w:rsid w:val="00B12C9C"/>
    <w:rsid w:val="00B17EE8"/>
    <w:rsid w:val="00B20AB6"/>
    <w:rsid w:val="00B2159A"/>
    <w:rsid w:val="00B242E2"/>
    <w:rsid w:val="00B309EC"/>
    <w:rsid w:val="00B315D0"/>
    <w:rsid w:val="00B31A8E"/>
    <w:rsid w:val="00B34E57"/>
    <w:rsid w:val="00B34EF0"/>
    <w:rsid w:val="00B36256"/>
    <w:rsid w:val="00B364B3"/>
    <w:rsid w:val="00B41177"/>
    <w:rsid w:val="00B5199D"/>
    <w:rsid w:val="00B52D40"/>
    <w:rsid w:val="00B53DBE"/>
    <w:rsid w:val="00B5415A"/>
    <w:rsid w:val="00B62446"/>
    <w:rsid w:val="00B625E8"/>
    <w:rsid w:val="00B63812"/>
    <w:rsid w:val="00B64812"/>
    <w:rsid w:val="00B651EA"/>
    <w:rsid w:val="00B65AE7"/>
    <w:rsid w:val="00B669B4"/>
    <w:rsid w:val="00B67A51"/>
    <w:rsid w:val="00B7194F"/>
    <w:rsid w:val="00B72616"/>
    <w:rsid w:val="00B74671"/>
    <w:rsid w:val="00B755C6"/>
    <w:rsid w:val="00B762D2"/>
    <w:rsid w:val="00B7720E"/>
    <w:rsid w:val="00B818B8"/>
    <w:rsid w:val="00B81D98"/>
    <w:rsid w:val="00B8572F"/>
    <w:rsid w:val="00B85BEA"/>
    <w:rsid w:val="00B86132"/>
    <w:rsid w:val="00B86A05"/>
    <w:rsid w:val="00B86AF9"/>
    <w:rsid w:val="00B87F40"/>
    <w:rsid w:val="00B900A8"/>
    <w:rsid w:val="00B92E28"/>
    <w:rsid w:val="00B930CA"/>
    <w:rsid w:val="00B9502B"/>
    <w:rsid w:val="00BA0135"/>
    <w:rsid w:val="00BA0DDD"/>
    <w:rsid w:val="00BA1466"/>
    <w:rsid w:val="00BA28D7"/>
    <w:rsid w:val="00BA3216"/>
    <w:rsid w:val="00BA4A0D"/>
    <w:rsid w:val="00BB1593"/>
    <w:rsid w:val="00BB1C3B"/>
    <w:rsid w:val="00BB2370"/>
    <w:rsid w:val="00BB4D25"/>
    <w:rsid w:val="00BB758E"/>
    <w:rsid w:val="00BC26DB"/>
    <w:rsid w:val="00BC55C0"/>
    <w:rsid w:val="00BC5CE0"/>
    <w:rsid w:val="00BC64AB"/>
    <w:rsid w:val="00BD069D"/>
    <w:rsid w:val="00BD0C15"/>
    <w:rsid w:val="00BD2675"/>
    <w:rsid w:val="00BD6A9A"/>
    <w:rsid w:val="00BE0CD5"/>
    <w:rsid w:val="00BE5CA9"/>
    <w:rsid w:val="00BE741A"/>
    <w:rsid w:val="00BF280E"/>
    <w:rsid w:val="00BF2A7C"/>
    <w:rsid w:val="00BF5350"/>
    <w:rsid w:val="00BF6256"/>
    <w:rsid w:val="00BF6F4D"/>
    <w:rsid w:val="00C02392"/>
    <w:rsid w:val="00C031AD"/>
    <w:rsid w:val="00C03B8C"/>
    <w:rsid w:val="00C064CE"/>
    <w:rsid w:val="00C109D4"/>
    <w:rsid w:val="00C11929"/>
    <w:rsid w:val="00C12352"/>
    <w:rsid w:val="00C155D4"/>
    <w:rsid w:val="00C16341"/>
    <w:rsid w:val="00C23E46"/>
    <w:rsid w:val="00C261B7"/>
    <w:rsid w:val="00C31B89"/>
    <w:rsid w:val="00C32DEF"/>
    <w:rsid w:val="00C44493"/>
    <w:rsid w:val="00C470D1"/>
    <w:rsid w:val="00C47155"/>
    <w:rsid w:val="00C5058C"/>
    <w:rsid w:val="00C5402B"/>
    <w:rsid w:val="00C607D9"/>
    <w:rsid w:val="00C63A37"/>
    <w:rsid w:val="00C63BB2"/>
    <w:rsid w:val="00C72FB3"/>
    <w:rsid w:val="00C73D78"/>
    <w:rsid w:val="00C7489F"/>
    <w:rsid w:val="00C76039"/>
    <w:rsid w:val="00C77CAD"/>
    <w:rsid w:val="00C81607"/>
    <w:rsid w:val="00C84E8B"/>
    <w:rsid w:val="00C85D8F"/>
    <w:rsid w:val="00C903D3"/>
    <w:rsid w:val="00C9155F"/>
    <w:rsid w:val="00CA0D86"/>
    <w:rsid w:val="00CA19D1"/>
    <w:rsid w:val="00CA291D"/>
    <w:rsid w:val="00CA2E51"/>
    <w:rsid w:val="00CA34E1"/>
    <w:rsid w:val="00CA3837"/>
    <w:rsid w:val="00CA5BF7"/>
    <w:rsid w:val="00CA63F5"/>
    <w:rsid w:val="00CB0B64"/>
    <w:rsid w:val="00CB1D85"/>
    <w:rsid w:val="00CB231F"/>
    <w:rsid w:val="00CB2FB6"/>
    <w:rsid w:val="00CB38DB"/>
    <w:rsid w:val="00CB3ACD"/>
    <w:rsid w:val="00CB5A26"/>
    <w:rsid w:val="00CB5BA8"/>
    <w:rsid w:val="00CB6CA2"/>
    <w:rsid w:val="00CB6DCF"/>
    <w:rsid w:val="00CB72EE"/>
    <w:rsid w:val="00CC12BD"/>
    <w:rsid w:val="00CC190E"/>
    <w:rsid w:val="00CD1158"/>
    <w:rsid w:val="00CD1653"/>
    <w:rsid w:val="00CD3414"/>
    <w:rsid w:val="00CD37D0"/>
    <w:rsid w:val="00CD524B"/>
    <w:rsid w:val="00CD5A53"/>
    <w:rsid w:val="00CD7462"/>
    <w:rsid w:val="00CE0A97"/>
    <w:rsid w:val="00CE27F7"/>
    <w:rsid w:val="00CE2D4C"/>
    <w:rsid w:val="00CE4F0E"/>
    <w:rsid w:val="00CF152D"/>
    <w:rsid w:val="00CF231D"/>
    <w:rsid w:val="00CF477F"/>
    <w:rsid w:val="00CF7288"/>
    <w:rsid w:val="00D00261"/>
    <w:rsid w:val="00D03272"/>
    <w:rsid w:val="00D040A0"/>
    <w:rsid w:val="00D04C39"/>
    <w:rsid w:val="00D05CC9"/>
    <w:rsid w:val="00D0659C"/>
    <w:rsid w:val="00D12058"/>
    <w:rsid w:val="00D122C5"/>
    <w:rsid w:val="00D14CBC"/>
    <w:rsid w:val="00D1554C"/>
    <w:rsid w:val="00D158D8"/>
    <w:rsid w:val="00D20987"/>
    <w:rsid w:val="00D22CF4"/>
    <w:rsid w:val="00D24874"/>
    <w:rsid w:val="00D24E70"/>
    <w:rsid w:val="00D24F99"/>
    <w:rsid w:val="00D32CE7"/>
    <w:rsid w:val="00D351CE"/>
    <w:rsid w:val="00D404FF"/>
    <w:rsid w:val="00D40569"/>
    <w:rsid w:val="00D42EDB"/>
    <w:rsid w:val="00D448EB"/>
    <w:rsid w:val="00D44A44"/>
    <w:rsid w:val="00D5151A"/>
    <w:rsid w:val="00D52EE6"/>
    <w:rsid w:val="00D57C18"/>
    <w:rsid w:val="00D60594"/>
    <w:rsid w:val="00D60967"/>
    <w:rsid w:val="00D63F28"/>
    <w:rsid w:val="00D64419"/>
    <w:rsid w:val="00D66EB7"/>
    <w:rsid w:val="00D67A4B"/>
    <w:rsid w:val="00D67AD8"/>
    <w:rsid w:val="00D729C3"/>
    <w:rsid w:val="00D7319D"/>
    <w:rsid w:val="00D75A56"/>
    <w:rsid w:val="00D77932"/>
    <w:rsid w:val="00D8177A"/>
    <w:rsid w:val="00D825D2"/>
    <w:rsid w:val="00D83A98"/>
    <w:rsid w:val="00D86460"/>
    <w:rsid w:val="00D877FE"/>
    <w:rsid w:val="00D90365"/>
    <w:rsid w:val="00D91322"/>
    <w:rsid w:val="00D929B2"/>
    <w:rsid w:val="00DA1201"/>
    <w:rsid w:val="00DA3BA6"/>
    <w:rsid w:val="00DA3EA8"/>
    <w:rsid w:val="00DA64A8"/>
    <w:rsid w:val="00DA64AF"/>
    <w:rsid w:val="00DA6AF5"/>
    <w:rsid w:val="00DB0E92"/>
    <w:rsid w:val="00DB2E9B"/>
    <w:rsid w:val="00DB3801"/>
    <w:rsid w:val="00DB7E73"/>
    <w:rsid w:val="00DC0E26"/>
    <w:rsid w:val="00DC235C"/>
    <w:rsid w:val="00DD1CE5"/>
    <w:rsid w:val="00DD1FFC"/>
    <w:rsid w:val="00DD326B"/>
    <w:rsid w:val="00DD4FD5"/>
    <w:rsid w:val="00DD5230"/>
    <w:rsid w:val="00DD7FD4"/>
    <w:rsid w:val="00DE134A"/>
    <w:rsid w:val="00DE452B"/>
    <w:rsid w:val="00DE4D71"/>
    <w:rsid w:val="00DE50D1"/>
    <w:rsid w:val="00DE5C34"/>
    <w:rsid w:val="00DE7227"/>
    <w:rsid w:val="00DE776E"/>
    <w:rsid w:val="00DE7E64"/>
    <w:rsid w:val="00DF1185"/>
    <w:rsid w:val="00DF147D"/>
    <w:rsid w:val="00DF2905"/>
    <w:rsid w:val="00DF58E6"/>
    <w:rsid w:val="00DF6681"/>
    <w:rsid w:val="00DF7FF0"/>
    <w:rsid w:val="00E043BF"/>
    <w:rsid w:val="00E05717"/>
    <w:rsid w:val="00E07B85"/>
    <w:rsid w:val="00E10A08"/>
    <w:rsid w:val="00E10C68"/>
    <w:rsid w:val="00E12453"/>
    <w:rsid w:val="00E13703"/>
    <w:rsid w:val="00E13904"/>
    <w:rsid w:val="00E14199"/>
    <w:rsid w:val="00E159DB"/>
    <w:rsid w:val="00E15B48"/>
    <w:rsid w:val="00E167D2"/>
    <w:rsid w:val="00E2120C"/>
    <w:rsid w:val="00E21592"/>
    <w:rsid w:val="00E22309"/>
    <w:rsid w:val="00E23037"/>
    <w:rsid w:val="00E239A9"/>
    <w:rsid w:val="00E252D2"/>
    <w:rsid w:val="00E27038"/>
    <w:rsid w:val="00E31045"/>
    <w:rsid w:val="00E31439"/>
    <w:rsid w:val="00E332A8"/>
    <w:rsid w:val="00E33E1F"/>
    <w:rsid w:val="00E357AD"/>
    <w:rsid w:val="00E35C64"/>
    <w:rsid w:val="00E41B38"/>
    <w:rsid w:val="00E41C9C"/>
    <w:rsid w:val="00E424CD"/>
    <w:rsid w:val="00E465DE"/>
    <w:rsid w:val="00E6125C"/>
    <w:rsid w:val="00E620B3"/>
    <w:rsid w:val="00E65C54"/>
    <w:rsid w:val="00E66FE2"/>
    <w:rsid w:val="00E72394"/>
    <w:rsid w:val="00E75A2E"/>
    <w:rsid w:val="00E76F77"/>
    <w:rsid w:val="00E829FF"/>
    <w:rsid w:val="00E83B03"/>
    <w:rsid w:val="00E85B41"/>
    <w:rsid w:val="00E8762B"/>
    <w:rsid w:val="00E8790C"/>
    <w:rsid w:val="00E91E0C"/>
    <w:rsid w:val="00E92283"/>
    <w:rsid w:val="00E93840"/>
    <w:rsid w:val="00E95D0A"/>
    <w:rsid w:val="00E95E15"/>
    <w:rsid w:val="00EA1D0A"/>
    <w:rsid w:val="00EA7293"/>
    <w:rsid w:val="00EA7D3C"/>
    <w:rsid w:val="00EB1039"/>
    <w:rsid w:val="00EB1C42"/>
    <w:rsid w:val="00EB59E3"/>
    <w:rsid w:val="00EB5F77"/>
    <w:rsid w:val="00EB6434"/>
    <w:rsid w:val="00EB6645"/>
    <w:rsid w:val="00EB66C8"/>
    <w:rsid w:val="00EB6CC2"/>
    <w:rsid w:val="00EB7EAC"/>
    <w:rsid w:val="00EC0660"/>
    <w:rsid w:val="00EC341A"/>
    <w:rsid w:val="00EC37CF"/>
    <w:rsid w:val="00EC5C41"/>
    <w:rsid w:val="00EC6639"/>
    <w:rsid w:val="00EC7664"/>
    <w:rsid w:val="00EC7887"/>
    <w:rsid w:val="00EC7B68"/>
    <w:rsid w:val="00ED0E95"/>
    <w:rsid w:val="00ED11E3"/>
    <w:rsid w:val="00ED4E85"/>
    <w:rsid w:val="00ED52A7"/>
    <w:rsid w:val="00ED596F"/>
    <w:rsid w:val="00ED74C6"/>
    <w:rsid w:val="00EE22B4"/>
    <w:rsid w:val="00EE29FA"/>
    <w:rsid w:val="00EE3A84"/>
    <w:rsid w:val="00EE409E"/>
    <w:rsid w:val="00EE6577"/>
    <w:rsid w:val="00EE7A93"/>
    <w:rsid w:val="00EE7F87"/>
    <w:rsid w:val="00EF00E9"/>
    <w:rsid w:val="00EF1D99"/>
    <w:rsid w:val="00EF2A70"/>
    <w:rsid w:val="00EF36C0"/>
    <w:rsid w:val="00EF69AA"/>
    <w:rsid w:val="00EF6EC7"/>
    <w:rsid w:val="00EF7D4F"/>
    <w:rsid w:val="00F012D4"/>
    <w:rsid w:val="00F018E3"/>
    <w:rsid w:val="00F01E7B"/>
    <w:rsid w:val="00F040B1"/>
    <w:rsid w:val="00F05199"/>
    <w:rsid w:val="00F051D1"/>
    <w:rsid w:val="00F05FFE"/>
    <w:rsid w:val="00F07A04"/>
    <w:rsid w:val="00F1044D"/>
    <w:rsid w:val="00F11F90"/>
    <w:rsid w:val="00F1294C"/>
    <w:rsid w:val="00F133C9"/>
    <w:rsid w:val="00F22080"/>
    <w:rsid w:val="00F2317E"/>
    <w:rsid w:val="00F237F7"/>
    <w:rsid w:val="00F24F7A"/>
    <w:rsid w:val="00F266AE"/>
    <w:rsid w:val="00F27569"/>
    <w:rsid w:val="00F3004B"/>
    <w:rsid w:val="00F307D0"/>
    <w:rsid w:val="00F323CF"/>
    <w:rsid w:val="00F32AD4"/>
    <w:rsid w:val="00F33053"/>
    <w:rsid w:val="00F35025"/>
    <w:rsid w:val="00F407D5"/>
    <w:rsid w:val="00F42A0C"/>
    <w:rsid w:val="00F42D28"/>
    <w:rsid w:val="00F449EC"/>
    <w:rsid w:val="00F51262"/>
    <w:rsid w:val="00F514F2"/>
    <w:rsid w:val="00F52CCF"/>
    <w:rsid w:val="00F52E05"/>
    <w:rsid w:val="00F5612C"/>
    <w:rsid w:val="00F5628C"/>
    <w:rsid w:val="00F61B8B"/>
    <w:rsid w:val="00F62DFE"/>
    <w:rsid w:val="00F6367E"/>
    <w:rsid w:val="00F638F3"/>
    <w:rsid w:val="00F65BC1"/>
    <w:rsid w:val="00F6615C"/>
    <w:rsid w:val="00F66DEB"/>
    <w:rsid w:val="00F73B5E"/>
    <w:rsid w:val="00F77C2F"/>
    <w:rsid w:val="00F81DAF"/>
    <w:rsid w:val="00F8238E"/>
    <w:rsid w:val="00F85499"/>
    <w:rsid w:val="00F86E4A"/>
    <w:rsid w:val="00F87262"/>
    <w:rsid w:val="00F90D93"/>
    <w:rsid w:val="00F92621"/>
    <w:rsid w:val="00F936C5"/>
    <w:rsid w:val="00F93FD5"/>
    <w:rsid w:val="00F97E1D"/>
    <w:rsid w:val="00F97F0C"/>
    <w:rsid w:val="00FA54E3"/>
    <w:rsid w:val="00FA6E12"/>
    <w:rsid w:val="00FB1854"/>
    <w:rsid w:val="00FB1E98"/>
    <w:rsid w:val="00FB6A96"/>
    <w:rsid w:val="00FC0411"/>
    <w:rsid w:val="00FC1AA9"/>
    <w:rsid w:val="00FC2E73"/>
    <w:rsid w:val="00FC3997"/>
    <w:rsid w:val="00FC3DD2"/>
    <w:rsid w:val="00FC4394"/>
    <w:rsid w:val="00FC5503"/>
    <w:rsid w:val="00FD0D82"/>
    <w:rsid w:val="00FD1189"/>
    <w:rsid w:val="00FD1348"/>
    <w:rsid w:val="00FD1A36"/>
    <w:rsid w:val="00FD6BBB"/>
    <w:rsid w:val="00FE0602"/>
    <w:rsid w:val="00FE060A"/>
    <w:rsid w:val="00FE0865"/>
    <w:rsid w:val="00FE1858"/>
    <w:rsid w:val="00FE298F"/>
    <w:rsid w:val="00FE6AFF"/>
    <w:rsid w:val="00FF04F0"/>
    <w:rsid w:val="00FF09E2"/>
    <w:rsid w:val="00FF0AB9"/>
    <w:rsid w:val="00FF260A"/>
    <w:rsid w:val="00FF36AE"/>
    <w:rsid w:val="00FF57F1"/>
    <w:rsid w:val="00FF639C"/>
    <w:rsid w:val="00FF73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00834"/>
  <w15:chartTrackingRefBased/>
  <w15:docId w15:val="{240BEC65-EF61-408B-8BCF-F38F44D28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C221E"/>
    <w:pPr>
      <w:spacing w:line="312" w:lineRule="auto"/>
      <w:jc w:val="both"/>
    </w:pPr>
    <w:rPr>
      <w:rFonts w:eastAsia="Times New Roman"/>
      <w:sz w:val="24"/>
      <w:szCs w:val="24"/>
    </w:rPr>
  </w:style>
  <w:style w:type="paragraph" w:styleId="Nagwek1">
    <w:name w:val="heading 1"/>
    <w:basedOn w:val="Normalny"/>
    <w:next w:val="Normalny"/>
    <w:link w:val="Nagwek1Znak"/>
    <w:autoRedefine/>
    <w:qFormat/>
    <w:rsid w:val="001E0ECE"/>
    <w:pPr>
      <w:keepNext/>
      <w:spacing w:line="360" w:lineRule="auto"/>
      <w:ind w:left="360" w:hanging="360"/>
      <w:jc w:val="left"/>
      <w:outlineLvl w:val="0"/>
    </w:pPr>
    <w:rPr>
      <w:rFonts w:cs="Arial"/>
      <w:b/>
      <w:bCs/>
      <w:kern w:val="32"/>
      <w:sz w:val="28"/>
      <w:szCs w:val="32"/>
    </w:rPr>
  </w:style>
  <w:style w:type="paragraph" w:styleId="Nagwek2">
    <w:name w:val="heading 2"/>
    <w:basedOn w:val="Normalny"/>
    <w:next w:val="Normalny"/>
    <w:link w:val="Nagwek2Znak"/>
    <w:qFormat/>
    <w:rsid w:val="00B41177"/>
    <w:pPr>
      <w:keepNext/>
      <w:numPr>
        <w:ilvl w:val="1"/>
        <w:numId w:val="1"/>
      </w:numPr>
      <w:outlineLvl w:val="1"/>
    </w:pPr>
    <w:rPr>
      <w:rFonts w:cs="Arial"/>
      <w:b/>
      <w:bCs/>
      <w:iCs/>
      <w:szCs w:val="28"/>
    </w:rPr>
  </w:style>
  <w:style w:type="paragraph" w:styleId="Nagwek3">
    <w:name w:val="heading 3"/>
    <w:basedOn w:val="Normalny"/>
    <w:next w:val="Normalny"/>
    <w:link w:val="Nagwek3Znak"/>
    <w:qFormat/>
    <w:rsid w:val="00B41177"/>
    <w:pPr>
      <w:keepNext/>
      <w:numPr>
        <w:ilvl w:val="2"/>
        <w:numId w:val="1"/>
      </w:numPr>
      <w:outlineLvl w:val="2"/>
    </w:pPr>
    <w:rPr>
      <w:rFonts w:cs="Arial"/>
      <w:b/>
      <w:bCs/>
      <w:szCs w:val="26"/>
    </w:rPr>
  </w:style>
  <w:style w:type="paragraph" w:styleId="Nagwek4">
    <w:name w:val="heading 4"/>
    <w:basedOn w:val="Normalny"/>
    <w:next w:val="Normalny"/>
    <w:link w:val="Nagwek4Znak"/>
    <w:qFormat/>
    <w:rsid w:val="00B41177"/>
    <w:pPr>
      <w:keepNext/>
      <w:numPr>
        <w:ilvl w:val="3"/>
        <w:numId w:val="1"/>
      </w:numPr>
      <w:outlineLvl w:val="3"/>
    </w:pPr>
    <w:rPr>
      <w:bCs/>
      <w:szCs w:val="28"/>
      <w:u w:val="single"/>
    </w:rPr>
  </w:style>
  <w:style w:type="paragraph" w:styleId="Nagwek5">
    <w:name w:val="heading 5"/>
    <w:basedOn w:val="Normalny"/>
    <w:next w:val="Normalny"/>
    <w:link w:val="Nagwek5Znak"/>
    <w:qFormat/>
    <w:rsid w:val="00257394"/>
    <w:pPr>
      <w:keepNext/>
      <w:tabs>
        <w:tab w:val="num" w:pos="567"/>
      </w:tabs>
      <w:spacing w:line="360" w:lineRule="auto"/>
      <w:jc w:val="center"/>
      <w:outlineLvl w:val="4"/>
    </w:pPr>
    <w:rPr>
      <w:rFonts w:ascii="Times New Roman" w:hAnsi="Times New Roman"/>
    </w:rPr>
  </w:style>
  <w:style w:type="paragraph" w:styleId="Nagwek8">
    <w:name w:val="heading 8"/>
    <w:basedOn w:val="Normalny"/>
    <w:next w:val="Normalny"/>
    <w:link w:val="Nagwek8Znak"/>
    <w:uiPriority w:val="9"/>
    <w:semiHidden/>
    <w:unhideWhenUsed/>
    <w:qFormat/>
    <w:rsid w:val="00BD0C15"/>
    <w:pPr>
      <w:spacing w:before="240" w:after="60" w:line="240" w:lineRule="auto"/>
      <w:jc w:val="left"/>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1E0ECE"/>
    <w:rPr>
      <w:rFonts w:eastAsia="Times New Roman" w:cs="Arial"/>
      <w:b/>
      <w:bCs/>
      <w:kern w:val="32"/>
      <w:sz w:val="28"/>
      <w:szCs w:val="32"/>
    </w:rPr>
  </w:style>
  <w:style w:type="character" w:customStyle="1" w:styleId="Nagwek2Znak">
    <w:name w:val="Nagłówek 2 Znak"/>
    <w:link w:val="Nagwek2"/>
    <w:rsid w:val="00B41177"/>
    <w:rPr>
      <w:rFonts w:eastAsia="Times New Roman" w:cs="Arial"/>
      <w:b/>
      <w:bCs/>
      <w:iCs/>
      <w:sz w:val="24"/>
      <w:szCs w:val="28"/>
    </w:rPr>
  </w:style>
  <w:style w:type="character" w:customStyle="1" w:styleId="Nagwek3Znak">
    <w:name w:val="Nagłówek 3 Znak"/>
    <w:link w:val="Nagwek3"/>
    <w:rsid w:val="00B41177"/>
    <w:rPr>
      <w:rFonts w:eastAsia="Times New Roman" w:cs="Arial"/>
      <w:b/>
      <w:bCs/>
      <w:sz w:val="24"/>
      <w:szCs w:val="26"/>
    </w:rPr>
  </w:style>
  <w:style w:type="character" w:customStyle="1" w:styleId="Nagwek4Znak">
    <w:name w:val="Nagłówek 4 Znak"/>
    <w:link w:val="Nagwek4"/>
    <w:rsid w:val="00B41177"/>
    <w:rPr>
      <w:rFonts w:eastAsia="Times New Roman"/>
      <w:bCs/>
      <w:sz w:val="24"/>
      <w:szCs w:val="28"/>
      <w:u w:val="single"/>
    </w:rPr>
  </w:style>
  <w:style w:type="table" w:styleId="Tabela-Siatka">
    <w:name w:val="Table Grid"/>
    <w:basedOn w:val="Standardowy"/>
    <w:uiPriority w:val="39"/>
    <w:rsid w:val="00B41177"/>
    <w:pPr>
      <w:spacing w:line="312"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Numerowanie,Akapit z listą BS,sw tekst,L1,Akapit z listą5,Akapit normalny,Obiekt,List Paragraph1,Lista XXX"/>
    <w:basedOn w:val="Normalny"/>
    <w:link w:val="AkapitzlistZnak"/>
    <w:uiPriority w:val="34"/>
    <w:qFormat/>
    <w:rsid w:val="00736CFF"/>
    <w:pPr>
      <w:ind w:left="720"/>
      <w:contextualSpacing/>
    </w:pPr>
  </w:style>
  <w:style w:type="paragraph" w:styleId="Tekstpodstawowy">
    <w:name w:val="Body Text"/>
    <w:basedOn w:val="Normalny"/>
    <w:link w:val="TekstpodstawowyZnak"/>
    <w:uiPriority w:val="1"/>
    <w:qFormat/>
    <w:rsid w:val="00D20987"/>
    <w:pPr>
      <w:spacing w:after="120"/>
    </w:pPr>
  </w:style>
  <w:style w:type="paragraph" w:styleId="Spistreci1">
    <w:name w:val="toc 1"/>
    <w:basedOn w:val="Normalny"/>
    <w:next w:val="Normalny"/>
    <w:autoRedefine/>
    <w:uiPriority w:val="39"/>
    <w:rsid w:val="00D20987"/>
    <w:pPr>
      <w:spacing w:line="360" w:lineRule="auto"/>
    </w:pPr>
    <w:rPr>
      <w:b/>
      <w:szCs w:val="20"/>
    </w:rPr>
  </w:style>
  <w:style w:type="paragraph" w:styleId="Spistreci2">
    <w:name w:val="toc 2"/>
    <w:basedOn w:val="Normalny"/>
    <w:next w:val="Normalny"/>
    <w:autoRedefine/>
    <w:uiPriority w:val="39"/>
    <w:rsid w:val="00D20987"/>
    <w:pPr>
      <w:tabs>
        <w:tab w:val="left" w:pos="960"/>
        <w:tab w:val="right" w:leader="dot" w:pos="9060"/>
      </w:tabs>
      <w:spacing w:line="360" w:lineRule="auto"/>
      <w:ind w:left="200"/>
    </w:pPr>
    <w:rPr>
      <w:szCs w:val="20"/>
    </w:rPr>
  </w:style>
  <w:style w:type="paragraph" w:styleId="Tekstdymka">
    <w:name w:val="Balloon Text"/>
    <w:basedOn w:val="Normalny"/>
    <w:link w:val="TekstdymkaZnak"/>
    <w:uiPriority w:val="99"/>
    <w:semiHidden/>
    <w:rsid w:val="001B79EA"/>
    <w:rPr>
      <w:rFonts w:ascii="Tahoma" w:hAnsi="Tahoma" w:cs="Tahoma"/>
      <w:sz w:val="16"/>
      <w:szCs w:val="16"/>
    </w:rPr>
  </w:style>
  <w:style w:type="character" w:customStyle="1" w:styleId="Nagwek5Znak">
    <w:name w:val="Nagłówek 5 Znak"/>
    <w:link w:val="Nagwek5"/>
    <w:rsid w:val="00257394"/>
    <w:rPr>
      <w:sz w:val="24"/>
      <w:szCs w:val="24"/>
      <w:lang w:val="pl-PL" w:eastAsia="pl-PL" w:bidi="ar-SA"/>
    </w:rPr>
  </w:style>
  <w:style w:type="character" w:styleId="Hipercze">
    <w:name w:val="Hyperlink"/>
    <w:uiPriority w:val="99"/>
    <w:rsid w:val="00317AD1"/>
    <w:rPr>
      <w:color w:val="0000FF"/>
      <w:u w:val="single"/>
    </w:rPr>
  </w:style>
  <w:style w:type="paragraph" w:customStyle="1" w:styleId="Akapitzlist1">
    <w:name w:val="Akapit z listą1"/>
    <w:basedOn w:val="Normalny"/>
    <w:rsid w:val="000E228B"/>
    <w:pPr>
      <w:spacing w:after="200" w:line="276" w:lineRule="auto"/>
      <w:ind w:left="720"/>
    </w:pPr>
    <w:rPr>
      <w:rFonts w:cs="Calibri"/>
      <w:sz w:val="22"/>
      <w:szCs w:val="22"/>
      <w:lang w:eastAsia="en-US"/>
    </w:rPr>
  </w:style>
  <w:style w:type="paragraph" w:customStyle="1" w:styleId="SSWPtekstglowny">
    <w:name w:val="SSWP_tekst_glowny"/>
    <w:basedOn w:val="Normalny"/>
    <w:link w:val="SSWPtekstglownyZnak"/>
    <w:uiPriority w:val="99"/>
    <w:rsid w:val="00D05CC9"/>
    <w:pPr>
      <w:spacing w:after="60"/>
    </w:pPr>
    <w:rPr>
      <w:rFonts w:ascii="Tahoma" w:hAnsi="Tahoma"/>
    </w:rPr>
  </w:style>
  <w:style w:type="character" w:customStyle="1" w:styleId="SSWPtekstglownyZnak">
    <w:name w:val="SSWP_tekst_glowny Znak"/>
    <w:link w:val="SSWPtekstglowny"/>
    <w:uiPriority w:val="99"/>
    <w:locked/>
    <w:rsid w:val="00D05CC9"/>
    <w:rPr>
      <w:rFonts w:ascii="Tahoma" w:hAnsi="Tahoma"/>
      <w:sz w:val="24"/>
      <w:szCs w:val="24"/>
      <w:lang w:val="pl-PL" w:eastAsia="pl-PL" w:bidi="ar-SA"/>
    </w:rPr>
  </w:style>
  <w:style w:type="paragraph" w:styleId="Stopka">
    <w:name w:val="footer"/>
    <w:basedOn w:val="Normalny"/>
    <w:link w:val="StopkaZnak"/>
    <w:uiPriority w:val="99"/>
    <w:rsid w:val="00753DB5"/>
    <w:pPr>
      <w:tabs>
        <w:tab w:val="center" w:pos="4536"/>
        <w:tab w:val="right" w:pos="9072"/>
      </w:tabs>
    </w:pPr>
  </w:style>
  <w:style w:type="character" w:styleId="Numerstrony">
    <w:name w:val="page number"/>
    <w:basedOn w:val="Domylnaczcionkaakapitu"/>
    <w:uiPriority w:val="99"/>
    <w:rsid w:val="00753DB5"/>
  </w:style>
  <w:style w:type="paragraph" w:customStyle="1" w:styleId="Default">
    <w:name w:val="Default"/>
    <w:rsid w:val="003F4DCF"/>
    <w:pPr>
      <w:autoSpaceDE w:val="0"/>
      <w:autoSpaceDN w:val="0"/>
      <w:adjustRightInd w:val="0"/>
    </w:pPr>
    <w:rPr>
      <w:rFonts w:ascii="Times New Roman" w:eastAsia="Times New Roman" w:hAnsi="Times New Roman"/>
      <w:color w:val="000000"/>
      <w:sz w:val="24"/>
      <w:szCs w:val="24"/>
    </w:rPr>
  </w:style>
  <w:style w:type="paragraph" w:styleId="NormalnyWeb">
    <w:name w:val="Normal (Web)"/>
    <w:basedOn w:val="Normalny"/>
    <w:uiPriority w:val="99"/>
    <w:rsid w:val="00E66FE2"/>
    <w:pPr>
      <w:spacing w:before="100" w:beforeAutospacing="1" w:after="119" w:line="240" w:lineRule="auto"/>
      <w:jc w:val="left"/>
    </w:pPr>
    <w:rPr>
      <w:rFonts w:ascii="Times New Roman" w:hAnsi="Times New Roman"/>
    </w:rPr>
  </w:style>
  <w:style w:type="character" w:customStyle="1" w:styleId="StylCambria">
    <w:name w:val="Styl Cambria"/>
    <w:uiPriority w:val="99"/>
    <w:rsid w:val="003D579D"/>
    <w:rPr>
      <w:rFonts w:ascii="Calibri" w:hAnsi="Calibri"/>
      <w:sz w:val="24"/>
    </w:rPr>
  </w:style>
  <w:style w:type="character" w:customStyle="1" w:styleId="StylCambriaPogrubienie">
    <w:name w:val="Styl Cambria Pogrubienie"/>
    <w:rsid w:val="003D579D"/>
    <w:rPr>
      <w:rFonts w:ascii="Calibri" w:hAnsi="Calibri"/>
      <w:b/>
      <w:bCs/>
    </w:rPr>
  </w:style>
  <w:style w:type="paragraph" w:styleId="Tekstprzypisudolnego">
    <w:name w:val="footnote text"/>
    <w:basedOn w:val="Normalny"/>
    <w:semiHidden/>
    <w:rsid w:val="00F5628C"/>
    <w:rPr>
      <w:sz w:val="20"/>
      <w:szCs w:val="20"/>
    </w:rPr>
  </w:style>
  <w:style w:type="character" w:styleId="Odwoanieprzypisudolnego">
    <w:name w:val="footnote reference"/>
    <w:semiHidden/>
    <w:rsid w:val="00F5628C"/>
    <w:rPr>
      <w:vertAlign w:val="superscript"/>
    </w:rPr>
  </w:style>
  <w:style w:type="paragraph" w:styleId="Spistreci3">
    <w:name w:val="toc 3"/>
    <w:basedOn w:val="Normalny"/>
    <w:next w:val="Normalny"/>
    <w:autoRedefine/>
    <w:uiPriority w:val="39"/>
    <w:rsid w:val="004D4342"/>
    <w:pPr>
      <w:ind w:left="480"/>
    </w:pPr>
  </w:style>
  <w:style w:type="paragraph" w:styleId="Nagwek">
    <w:name w:val="header"/>
    <w:basedOn w:val="Normalny"/>
    <w:link w:val="NagwekZnak"/>
    <w:uiPriority w:val="99"/>
    <w:unhideWhenUsed/>
    <w:rsid w:val="001A28A8"/>
    <w:pPr>
      <w:tabs>
        <w:tab w:val="center" w:pos="4536"/>
        <w:tab w:val="right" w:pos="9072"/>
      </w:tabs>
    </w:pPr>
  </w:style>
  <w:style w:type="character" w:customStyle="1" w:styleId="NagwekZnak">
    <w:name w:val="Nagłówek Znak"/>
    <w:link w:val="Nagwek"/>
    <w:uiPriority w:val="99"/>
    <w:rsid w:val="001A28A8"/>
    <w:rPr>
      <w:rFonts w:eastAsia="Times New Roman"/>
      <w:sz w:val="24"/>
      <w:szCs w:val="24"/>
    </w:rPr>
  </w:style>
  <w:style w:type="character" w:customStyle="1" w:styleId="AkapitzlistZnak">
    <w:name w:val="Akapit z listą Znak"/>
    <w:aliases w:val="Numerowanie Znak,Akapit z listą BS Znak,sw tekst Znak,L1 Znak,Akapit z listą5 Znak,Akapit normalny Znak,Obiekt Znak,List Paragraph1 Znak,Lista XXX Znak"/>
    <w:link w:val="Akapitzlist"/>
    <w:uiPriority w:val="1"/>
    <w:qFormat/>
    <w:locked/>
    <w:rsid w:val="009A1CA6"/>
    <w:rPr>
      <w:rFonts w:eastAsia="Times New Roman"/>
      <w:sz w:val="24"/>
      <w:szCs w:val="24"/>
    </w:rPr>
  </w:style>
  <w:style w:type="table" w:customStyle="1" w:styleId="Tabelasiatki2akcent31">
    <w:name w:val="Tabela siatki 2 — akcent 31"/>
    <w:basedOn w:val="Standardowy"/>
    <w:uiPriority w:val="47"/>
    <w:rsid w:val="00650E6B"/>
    <w:rPr>
      <w:sz w:val="22"/>
      <w:szCs w:val="22"/>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styleId="Siatkatabelijasna">
    <w:name w:val="Grid Table Light"/>
    <w:basedOn w:val="Standardowy"/>
    <w:uiPriority w:val="40"/>
    <w:rsid w:val="00650E6B"/>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elasiatki6kolorowa">
    <w:name w:val="Grid Table 6 Colorful"/>
    <w:basedOn w:val="Standardowy"/>
    <w:uiPriority w:val="51"/>
    <w:rsid w:val="00413A36"/>
    <w:rPr>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Normal1">
    <w:name w:val="Table Normal1"/>
    <w:rsid w:val="00AF458F"/>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numbering" w:customStyle="1" w:styleId="Zaimportowanystyl1">
    <w:name w:val="Zaimportowany styl 1"/>
    <w:rsid w:val="00AF458F"/>
    <w:pPr>
      <w:numPr>
        <w:numId w:val="3"/>
      </w:numPr>
    </w:pPr>
  </w:style>
  <w:style w:type="paragraph" w:styleId="Bezodstpw">
    <w:name w:val="No Spacing"/>
    <w:qFormat/>
    <w:rsid w:val="00AF458F"/>
    <w:pPr>
      <w:pBdr>
        <w:top w:val="nil"/>
        <w:left w:val="nil"/>
        <w:bottom w:val="nil"/>
        <w:right w:val="nil"/>
        <w:between w:val="nil"/>
        <w:bar w:val="nil"/>
      </w:pBdr>
      <w:spacing w:before="60"/>
      <w:jc w:val="both"/>
    </w:pPr>
    <w:rPr>
      <w:rFonts w:cs="Calibri"/>
      <w:color w:val="000000"/>
      <w:sz w:val="22"/>
      <w:szCs w:val="22"/>
      <w:u w:color="000000"/>
      <w:bdr w:val="nil"/>
    </w:rPr>
  </w:style>
  <w:style w:type="character" w:customStyle="1" w:styleId="Brak">
    <w:name w:val="Brak"/>
    <w:rsid w:val="00AF458F"/>
  </w:style>
  <w:style w:type="character" w:customStyle="1" w:styleId="Hyperlink0">
    <w:name w:val="Hyperlink.0"/>
    <w:rsid w:val="00AF458F"/>
    <w:rPr>
      <w:color w:val="0000FF"/>
      <w:u w:val="single" w:color="0000FF"/>
    </w:rPr>
  </w:style>
  <w:style w:type="numbering" w:customStyle="1" w:styleId="Zaimportowanystyl18">
    <w:name w:val="Zaimportowany styl 18"/>
    <w:rsid w:val="00AF458F"/>
    <w:pPr>
      <w:numPr>
        <w:numId w:val="6"/>
      </w:numPr>
    </w:pPr>
  </w:style>
  <w:style w:type="numbering" w:customStyle="1" w:styleId="Zaimportowanystyl19">
    <w:name w:val="Zaimportowany styl 19"/>
    <w:rsid w:val="00AF458F"/>
    <w:pPr>
      <w:numPr>
        <w:numId w:val="7"/>
      </w:numPr>
    </w:pPr>
  </w:style>
  <w:style w:type="numbering" w:customStyle="1" w:styleId="Zaimportowanystyl20">
    <w:name w:val="Zaimportowany styl 20"/>
    <w:rsid w:val="00AF458F"/>
    <w:pPr>
      <w:numPr>
        <w:numId w:val="8"/>
      </w:numPr>
    </w:pPr>
  </w:style>
  <w:style w:type="character" w:customStyle="1" w:styleId="Nagwek8Znak">
    <w:name w:val="Nagłówek 8 Znak"/>
    <w:link w:val="Nagwek8"/>
    <w:uiPriority w:val="9"/>
    <w:semiHidden/>
    <w:rsid w:val="00BD0C15"/>
    <w:rPr>
      <w:rFonts w:eastAsia="Times New Roman"/>
      <w:i/>
      <w:iCs/>
      <w:sz w:val="24"/>
      <w:szCs w:val="24"/>
    </w:rPr>
  </w:style>
  <w:style w:type="paragraph" w:customStyle="1" w:styleId="SSPWtekstglowny14">
    <w:name w:val="SSPW_tekst_glowny14"/>
    <w:basedOn w:val="Normalny"/>
    <w:uiPriority w:val="99"/>
    <w:rsid w:val="00BD0C15"/>
    <w:pPr>
      <w:spacing w:after="60"/>
    </w:pPr>
    <w:rPr>
      <w:rFonts w:ascii="Tahoma" w:hAnsi="Tahoma"/>
      <w:sz w:val="20"/>
    </w:rPr>
  </w:style>
  <w:style w:type="table" w:customStyle="1" w:styleId="Tabelasiatki2akcent11">
    <w:name w:val="Tabela siatki 2 — akcent 11"/>
    <w:basedOn w:val="Standardowy"/>
    <w:uiPriority w:val="47"/>
    <w:rsid w:val="00BD0C15"/>
    <w:pPr>
      <w:spacing w:before="200"/>
    </w:pPr>
    <w:rPr>
      <w:rFonts w:eastAsia="Times New Roman"/>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SDnormalnyZnakZnak">
    <w:name w:val="SD_normalny Znak Znak"/>
    <w:link w:val="SDnormalny"/>
    <w:rsid w:val="00BD0C15"/>
    <w:rPr>
      <w:rFonts w:ascii="Century Gothic" w:hAnsi="Century Gothic"/>
      <w:spacing w:val="2"/>
    </w:rPr>
  </w:style>
  <w:style w:type="paragraph" w:customStyle="1" w:styleId="SDnormalny">
    <w:name w:val="SD_normalny"/>
    <w:basedOn w:val="Normalny"/>
    <w:link w:val="SDnormalnyZnakZnak"/>
    <w:rsid w:val="00BD0C15"/>
    <w:pPr>
      <w:spacing w:before="60" w:after="60" w:line="240" w:lineRule="auto"/>
    </w:pPr>
    <w:rPr>
      <w:rFonts w:ascii="Century Gothic" w:eastAsia="Calibri" w:hAnsi="Century Gothic"/>
      <w:spacing w:val="2"/>
      <w:sz w:val="20"/>
      <w:szCs w:val="20"/>
    </w:rPr>
  </w:style>
  <w:style w:type="numbering" w:customStyle="1" w:styleId="SDwypunktowanie1">
    <w:name w:val="SD_wypunktowanie1"/>
    <w:basedOn w:val="Bezlisty"/>
    <w:rsid w:val="00BD0C15"/>
    <w:pPr>
      <w:numPr>
        <w:numId w:val="12"/>
      </w:numPr>
    </w:pPr>
  </w:style>
  <w:style w:type="numbering" w:customStyle="1" w:styleId="SDwypunktowanie2">
    <w:name w:val="SD_wypunktowanie2"/>
    <w:basedOn w:val="Bezlisty"/>
    <w:rsid w:val="00BD0C15"/>
    <w:pPr>
      <w:numPr>
        <w:numId w:val="13"/>
      </w:numPr>
    </w:pPr>
  </w:style>
  <w:style w:type="character" w:customStyle="1" w:styleId="SDnazwa">
    <w:name w:val="SD_nazwa"/>
    <w:rsid w:val="00BD0C15"/>
    <w:rPr>
      <w:rFonts w:ascii="Century Gothic" w:hAnsi="Century Gothic"/>
      <w:color w:val="808080"/>
      <w:spacing w:val="2"/>
      <w:sz w:val="20"/>
    </w:rPr>
  </w:style>
  <w:style w:type="paragraph" w:customStyle="1" w:styleId="Standard">
    <w:name w:val="Standard"/>
    <w:rsid w:val="00BD0C15"/>
    <w:pPr>
      <w:widowControl w:val="0"/>
      <w:suppressAutoHyphens/>
      <w:autoSpaceDN w:val="0"/>
    </w:pPr>
    <w:rPr>
      <w:rFonts w:ascii="Times New Roman" w:eastAsia="Andale Sans UI" w:hAnsi="Times New Roman" w:cs="Tahoma"/>
      <w:kern w:val="3"/>
      <w:sz w:val="24"/>
      <w:szCs w:val="24"/>
      <w:lang w:val="en-US" w:eastAsia="en-US" w:bidi="en-US"/>
    </w:rPr>
  </w:style>
  <w:style w:type="character" w:customStyle="1" w:styleId="StopkaZnak">
    <w:name w:val="Stopka Znak"/>
    <w:link w:val="Stopka"/>
    <w:uiPriority w:val="99"/>
    <w:rsid w:val="00BD0C15"/>
    <w:rPr>
      <w:rFonts w:eastAsia="Times New Roman"/>
      <w:sz w:val="24"/>
      <w:szCs w:val="24"/>
    </w:rPr>
  </w:style>
  <w:style w:type="numbering" w:customStyle="1" w:styleId="SDwypunktowanienumerowane">
    <w:name w:val="SD_wypunktowanie_numerowane"/>
    <w:basedOn w:val="Bezlisty"/>
    <w:rsid w:val="00BD0C15"/>
    <w:pPr>
      <w:numPr>
        <w:numId w:val="14"/>
      </w:numPr>
    </w:pPr>
  </w:style>
  <w:style w:type="paragraph" w:customStyle="1" w:styleId="BodySingle">
    <w:name w:val="Body Single"/>
    <w:rsid w:val="00BD0C15"/>
    <w:pPr>
      <w:keepLines/>
      <w:spacing w:after="113"/>
      <w:jc w:val="both"/>
    </w:pPr>
    <w:rPr>
      <w:rFonts w:ascii="Times New Roman" w:eastAsia="Times New Roman" w:hAnsi="Times New Roman"/>
      <w:color w:val="000000"/>
      <w:sz w:val="24"/>
    </w:rPr>
  </w:style>
  <w:style w:type="table" w:customStyle="1" w:styleId="Tabelasiatki1jasnaakcent11">
    <w:name w:val="Tabela siatki 1 — jasna — akcent 11"/>
    <w:basedOn w:val="Standardowy"/>
    <w:uiPriority w:val="46"/>
    <w:rsid w:val="00BD0C15"/>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TekstpodstawowyZnak">
    <w:name w:val="Tekst podstawowy Znak"/>
    <w:link w:val="Tekstpodstawowy"/>
    <w:uiPriority w:val="1"/>
    <w:rsid w:val="00BD0C15"/>
    <w:rPr>
      <w:rFonts w:eastAsia="Times New Roman"/>
      <w:sz w:val="24"/>
      <w:szCs w:val="24"/>
    </w:rPr>
  </w:style>
  <w:style w:type="character" w:styleId="Pogrubienie">
    <w:name w:val="Strong"/>
    <w:uiPriority w:val="22"/>
    <w:qFormat/>
    <w:rsid w:val="00BD0C15"/>
    <w:rPr>
      <w:rFonts w:cs="Times New Roman"/>
      <w:b/>
    </w:rPr>
  </w:style>
  <w:style w:type="paragraph" w:customStyle="1" w:styleId="SDnaglowek13">
    <w:name w:val="SD_naglowek_13"/>
    <w:basedOn w:val="SDnormalny"/>
    <w:next w:val="SDnormalny"/>
    <w:rsid w:val="00BD0C15"/>
    <w:pPr>
      <w:spacing w:before="120" w:after="240"/>
      <w:outlineLvl w:val="2"/>
    </w:pPr>
  </w:style>
  <w:style w:type="paragraph" w:customStyle="1" w:styleId="SDnaglowekpasek">
    <w:name w:val="SD_naglowek_pasek"/>
    <w:basedOn w:val="Normalny"/>
    <w:next w:val="Normalny"/>
    <w:rsid w:val="00BD0C15"/>
    <w:pPr>
      <w:shd w:val="clear" w:color="auto" w:fill="999999"/>
      <w:spacing w:line="240" w:lineRule="auto"/>
      <w:jc w:val="left"/>
    </w:pPr>
    <w:rPr>
      <w:rFonts w:ascii="Century Gothic" w:hAnsi="Century Gothic"/>
      <w:sz w:val="4"/>
      <w:szCs w:val="96"/>
    </w:rPr>
  </w:style>
  <w:style w:type="character" w:customStyle="1" w:styleId="TekstdymkaZnak">
    <w:name w:val="Tekst dymka Znak"/>
    <w:link w:val="Tekstdymka"/>
    <w:uiPriority w:val="99"/>
    <w:semiHidden/>
    <w:rsid w:val="00BD0C15"/>
    <w:rPr>
      <w:rFonts w:ascii="Tahoma" w:eastAsia="Times New Roman" w:hAnsi="Tahoma" w:cs="Tahoma"/>
      <w:sz w:val="16"/>
      <w:szCs w:val="16"/>
    </w:rPr>
  </w:style>
  <w:style w:type="table" w:customStyle="1" w:styleId="Tabelasiatki2akcent110">
    <w:name w:val="Tabela siatki 2 — akcent 11"/>
    <w:basedOn w:val="Standardowy"/>
    <w:uiPriority w:val="47"/>
    <w:rsid w:val="00BD0C15"/>
    <w:pPr>
      <w:spacing w:before="200"/>
    </w:pPr>
    <w:rPr>
      <w:rFonts w:eastAsia="Times New Roman"/>
      <w:sz w:val="22"/>
      <w:szCs w:val="22"/>
      <w:lang w:eastAsia="en-US"/>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siatki4akcent6">
    <w:name w:val="Grid Table 4 Accent 6"/>
    <w:basedOn w:val="Standardowy"/>
    <w:uiPriority w:val="47"/>
    <w:rsid w:val="00BD0C15"/>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1">
    <w:name w:val="p1"/>
    <w:basedOn w:val="Normalny"/>
    <w:rsid w:val="00BD0C15"/>
    <w:pPr>
      <w:spacing w:line="240" w:lineRule="auto"/>
      <w:jc w:val="left"/>
    </w:pPr>
    <w:rPr>
      <w:rFonts w:ascii="Helvetica Neue" w:hAnsi="Helvetica Neue"/>
      <w:color w:val="454545"/>
      <w:sz w:val="18"/>
      <w:szCs w:val="18"/>
    </w:rPr>
  </w:style>
  <w:style w:type="character" w:customStyle="1" w:styleId="apple-converted-space">
    <w:name w:val="apple-converted-space"/>
    <w:rsid w:val="00BD0C15"/>
  </w:style>
  <w:style w:type="paragraph" w:styleId="Tekstkomentarza">
    <w:name w:val="annotation text"/>
    <w:basedOn w:val="Normalny"/>
    <w:link w:val="TekstkomentarzaZnak"/>
    <w:uiPriority w:val="99"/>
    <w:semiHidden/>
    <w:unhideWhenUsed/>
    <w:rsid w:val="00BD0C15"/>
    <w:pPr>
      <w:spacing w:line="240" w:lineRule="auto"/>
      <w:jc w:val="left"/>
    </w:pPr>
    <w:rPr>
      <w:rFonts w:ascii="Times New Roman" w:hAnsi="Times New Roman" w:cs="Calibri"/>
      <w:color w:val="00000A"/>
    </w:rPr>
  </w:style>
  <w:style w:type="character" w:customStyle="1" w:styleId="TekstkomentarzaZnak">
    <w:name w:val="Tekst komentarza Znak"/>
    <w:link w:val="Tekstkomentarza"/>
    <w:uiPriority w:val="99"/>
    <w:semiHidden/>
    <w:rsid w:val="00BD0C15"/>
    <w:rPr>
      <w:rFonts w:ascii="Times New Roman" w:eastAsia="Times New Roman" w:hAnsi="Times New Roman" w:cs="Calibri"/>
      <w:color w:val="00000A"/>
      <w:sz w:val="24"/>
      <w:szCs w:val="24"/>
    </w:rPr>
  </w:style>
  <w:style w:type="character" w:styleId="Odwoaniedokomentarza">
    <w:name w:val="annotation reference"/>
    <w:uiPriority w:val="99"/>
    <w:semiHidden/>
    <w:unhideWhenUsed/>
    <w:rsid w:val="00BD0C15"/>
    <w:rPr>
      <w:sz w:val="18"/>
      <w:szCs w:val="18"/>
    </w:rPr>
  </w:style>
  <w:style w:type="paragraph" w:customStyle="1" w:styleId="TableParagraph">
    <w:name w:val="Table Paragraph"/>
    <w:basedOn w:val="Normalny"/>
    <w:uiPriority w:val="1"/>
    <w:qFormat/>
    <w:rsid w:val="00BD0C15"/>
    <w:pPr>
      <w:widowControl w:val="0"/>
      <w:autoSpaceDE w:val="0"/>
      <w:autoSpaceDN w:val="0"/>
      <w:spacing w:line="240" w:lineRule="auto"/>
      <w:jc w:val="left"/>
    </w:pPr>
    <w:rPr>
      <w:rFonts w:ascii="Arial" w:eastAsia="Arial" w:hAnsi="Arial" w:cs="Arial"/>
      <w:sz w:val="22"/>
      <w:szCs w:val="22"/>
      <w:lang w:bidi="pl-PL"/>
    </w:rPr>
  </w:style>
  <w:style w:type="character" w:customStyle="1" w:styleId="fontstyle01">
    <w:name w:val="fontstyle01"/>
    <w:rsid w:val="00133931"/>
    <w:rPr>
      <w:rFonts w:ascii="ArialMT" w:hAnsi="ArialMT" w:hint="default"/>
      <w:b w:val="0"/>
      <w:bCs w:val="0"/>
      <w:i w:val="0"/>
      <w:iCs w:val="0"/>
      <w:color w:val="000000"/>
      <w:sz w:val="20"/>
      <w:szCs w:val="20"/>
    </w:rPr>
  </w:style>
  <w:style w:type="character" w:customStyle="1" w:styleId="fontstyle31">
    <w:name w:val="fontstyle31"/>
    <w:rsid w:val="00133931"/>
    <w:rPr>
      <w:rFonts w:ascii="Arial-BoldMT" w:hAnsi="Arial-BoldMT" w:hint="default"/>
      <w:b/>
      <w:bCs/>
      <w:i w:val="0"/>
      <w:iCs w:val="0"/>
      <w:color w:val="000000"/>
      <w:sz w:val="18"/>
      <w:szCs w:val="18"/>
    </w:rPr>
  </w:style>
  <w:style w:type="paragraph" w:styleId="Tematkomentarza">
    <w:name w:val="annotation subject"/>
    <w:basedOn w:val="Tekstkomentarza"/>
    <w:next w:val="Tekstkomentarza"/>
    <w:link w:val="TematkomentarzaZnak"/>
    <w:uiPriority w:val="99"/>
    <w:semiHidden/>
    <w:unhideWhenUsed/>
    <w:rsid w:val="00513F3A"/>
    <w:pPr>
      <w:spacing w:line="312" w:lineRule="auto"/>
      <w:jc w:val="both"/>
    </w:pPr>
    <w:rPr>
      <w:rFonts w:ascii="Calibri" w:hAnsi="Calibri" w:cs="Times New Roman"/>
      <w:b/>
      <w:bCs/>
      <w:color w:val="auto"/>
      <w:sz w:val="20"/>
      <w:szCs w:val="20"/>
    </w:rPr>
  </w:style>
  <w:style w:type="character" w:customStyle="1" w:styleId="TematkomentarzaZnak">
    <w:name w:val="Temat komentarza Znak"/>
    <w:link w:val="Tematkomentarza"/>
    <w:uiPriority w:val="99"/>
    <w:semiHidden/>
    <w:rsid w:val="00513F3A"/>
    <w:rPr>
      <w:rFonts w:ascii="Times New Roman" w:eastAsia="Times New Roman" w:hAnsi="Times New Roman" w:cs="Calibri"/>
      <w:b/>
      <w:bCs/>
      <w:color w:val="00000A"/>
      <w:sz w:val="24"/>
      <w:szCs w:val="24"/>
    </w:rPr>
  </w:style>
  <w:style w:type="paragraph" w:styleId="Poprawka">
    <w:name w:val="Revision"/>
    <w:hidden/>
    <w:uiPriority w:val="99"/>
    <w:semiHidden/>
    <w:rsid w:val="002E3612"/>
    <w:rPr>
      <w:rFonts w:eastAsia="Times New Roman"/>
      <w:sz w:val="24"/>
      <w:szCs w:val="24"/>
    </w:rPr>
  </w:style>
  <w:style w:type="table" w:styleId="Tabelasiatki1jasna">
    <w:name w:val="Grid Table 1 Light"/>
    <w:basedOn w:val="Standardowy"/>
    <w:uiPriority w:val="46"/>
    <w:rsid w:val="009A5313"/>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Nierozpoznanawzmianka">
    <w:name w:val="Unresolved Mention"/>
    <w:uiPriority w:val="99"/>
    <w:semiHidden/>
    <w:unhideWhenUsed/>
    <w:rsid w:val="0063365C"/>
    <w:rPr>
      <w:color w:val="605E5C"/>
      <w:shd w:val="clear" w:color="auto" w:fill="E1DFDD"/>
    </w:rPr>
  </w:style>
  <w:style w:type="character" w:customStyle="1" w:styleId="cs15323895">
    <w:name w:val="cs15323895"/>
    <w:rsid w:val="00253479"/>
  </w:style>
  <w:style w:type="table" w:styleId="Zwykatabela3">
    <w:name w:val="Plain Table 3"/>
    <w:basedOn w:val="Standardowy"/>
    <w:uiPriority w:val="43"/>
    <w:rsid w:val="008D1333"/>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elasiatki2akcent5">
    <w:name w:val="Grid Table 2 Accent 5"/>
    <w:basedOn w:val="Standardowy"/>
    <w:uiPriority w:val="47"/>
    <w:rsid w:val="008D1333"/>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style-span">
    <w:name w:val="apple-style-span"/>
    <w:basedOn w:val="Domylnaczcionkaakapitu"/>
    <w:rsid w:val="00AA4ABE"/>
  </w:style>
  <w:style w:type="character" w:styleId="UyteHipercze">
    <w:name w:val="FollowedHyperlink"/>
    <w:basedOn w:val="Domylnaczcionkaakapitu"/>
    <w:uiPriority w:val="99"/>
    <w:semiHidden/>
    <w:unhideWhenUsed/>
    <w:rsid w:val="00C607D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1831">
      <w:bodyDiv w:val="1"/>
      <w:marLeft w:val="0"/>
      <w:marRight w:val="0"/>
      <w:marTop w:val="0"/>
      <w:marBottom w:val="0"/>
      <w:divBdr>
        <w:top w:val="none" w:sz="0" w:space="0" w:color="auto"/>
        <w:left w:val="none" w:sz="0" w:space="0" w:color="auto"/>
        <w:bottom w:val="none" w:sz="0" w:space="0" w:color="auto"/>
        <w:right w:val="none" w:sz="0" w:space="0" w:color="auto"/>
      </w:divBdr>
      <w:divsChild>
        <w:div w:id="86313361">
          <w:marLeft w:val="0"/>
          <w:marRight w:val="0"/>
          <w:marTop w:val="0"/>
          <w:marBottom w:val="0"/>
          <w:divBdr>
            <w:top w:val="none" w:sz="0" w:space="0" w:color="auto"/>
            <w:left w:val="none" w:sz="0" w:space="0" w:color="auto"/>
            <w:bottom w:val="none" w:sz="0" w:space="0" w:color="auto"/>
            <w:right w:val="none" w:sz="0" w:space="0" w:color="auto"/>
          </w:divBdr>
        </w:div>
        <w:div w:id="150341430">
          <w:marLeft w:val="0"/>
          <w:marRight w:val="0"/>
          <w:marTop w:val="0"/>
          <w:marBottom w:val="0"/>
          <w:divBdr>
            <w:top w:val="none" w:sz="0" w:space="0" w:color="auto"/>
            <w:left w:val="none" w:sz="0" w:space="0" w:color="auto"/>
            <w:bottom w:val="none" w:sz="0" w:space="0" w:color="auto"/>
            <w:right w:val="none" w:sz="0" w:space="0" w:color="auto"/>
          </w:divBdr>
        </w:div>
        <w:div w:id="182283637">
          <w:marLeft w:val="0"/>
          <w:marRight w:val="0"/>
          <w:marTop w:val="0"/>
          <w:marBottom w:val="0"/>
          <w:divBdr>
            <w:top w:val="none" w:sz="0" w:space="0" w:color="auto"/>
            <w:left w:val="none" w:sz="0" w:space="0" w:color="auto"/>
            <w:bottom w:val="none" w:sz="0" w:space="0" w:color="auto"/>
            <w:right w:val="none" w:sz="0" w:space="0" w:color="auto"/>
          </w:divBdr>
        </w:div>
        <w:div w:id="235940833">
          <w:marLeft w:val="0"/>
          <w:marRight w:val="0"/>
          <w:marTop w:val="0"/>
          <w:marBottom w:val="0"/>
          <w:divBdr>
            <w:top w:val="none" w:sz="0" w:space="0" w:color="auto"/>
            <w:left w:val="none" w:sz="0" w:space="0" w:color="auto"/>
            <w:bottom w:val="none" w:sz="0" w:space="0" w:color="auto"/>
            <w:right w:val="none" w:sz="0" w:space="0" w:color="auto"/>
          </w:divBdr>
        </w:div>
        <w:div w:id="236405253">
          <w:marLeft w:val="0"/>
          <w:marRight w:val="0"/>
          <w:marTop w:val="0"/>
          <w:marBottom w:val="0"/>
          <w:divBdr>
            <w:top w:val="none" w:sz="0" w:space="0" w:color="auto"/>
            <w:left w:val="none" w:sz="0" w:space="0" w:color="auto"/>
            <w:bottom w:val="none" w:sz="0" w:space="0" w:color="auto"/>
            <w:right w:val="none" w:sz="0" w:space="0" w:color="auto"/>
          </w:divBdr>
        </w:div>
        <w:div w:id="381096821">
          <w:marLeft w:val="0"/>
          <w:marRight w:val="0"/>
          <w:marTop w:val="0"/>
          <w:marBottom w:val="0"/>
          <w:divBdr>
            <w:top w:val="none" w:sz="0" w:space="0" w:color="auto"/>
            <w:left w:val="none" w:sz="0" w:space="0" w:color="auto"/>
            <w:bottom w:val="none" w:sz="0" w:space="0" w:color="auto"/>
            <w:right w:val="none" w:sz="0" w:space="0" w:color="auto"/>
          </w:divBdr>
        </w:div>
        <w:div w:id="518928981">
          <w:marLeft w:val="0"/>
          <w:marRight w:val="0"/>
          <w:marTop w:val="0"/>
          <w:marBottom w:val="0"/>
          <w:divBdr>
            <w:top w:val="none" w:sz="0" w:space="0" w:color="auto"/>
            <w:left w:val="none" w:sz="0" w:space="0" w:color="auto"/>
            <w:bottom w:val="none" w:sz="0" w:space="0" w:color="auto"/>
            <w:right w:val="none" w:sz="0" w:space="0" w:color="auto"/>
          </w:divBdr>
        </w:div>
        <w:div w:id="556205206">
          <w:marLeft w:val="0"/>
          <w:marRight w:val="0"/>
          <w:marTop w:val="0"/>
          <w:marBottom w:val="0"/>
          <w:divBdr>
            <w:top w:val="none" w:sz="0" w:space="0" w:color="auto"/>
            <w:left w:val="none" w:sz="0" w:space="0" w:color="auto"/>
            <w:bottom w:val="none" w:sz="0" w:space="0" w:color="auto"/>
            <w:right w:val="none" w:sz="0" w:space="0" w:color="auto"/>
          </w:divBdr>
        </w:div>
        <w:div w:id="711461998">
          <w:marLeft w:val="0"/>
          <w:marRight w:val="0"/>
          <w:marTop w:val="0"/>
          <w:marBottom w:val="0"/>
          <w:divBdr>
            <w:top w:val="none" w:sz="0" w:space="0" w:color="auto"/>
            <w:left w:val="none" w:sz="0" w:space="0" w:color="auto"/>
            <w:bottom w:val="none" w:sz="0" w:space="0" w:color="auto"/>
            <w:right w:val="none" w:sz="0" w:space="0" w:color="auto"/>
          </w:divBdr>
        </w:div>
        <w:div w:id="883180207">
          <w:marLeft w:val="0"/>
          <w:marRight w:val="0"/>
          <w:marTop w:val="0"/>
          <w:marBottom w:val="0"/>
          <w:divBdr>
            <w:top w:val="none" w:sz="0" w:space="0" w:color="auto"/>
            <w:left w:val="none" w:sz="0" w:space="0" w:color="auto"/>
            <w:bottom w:val="none" w:sz="0" w:space="0" w:color="auto"/>
            <w:right w:val="none" w:sz="0" w:space="0" w:color="auto"/>
          </w:divBdr>
        </w:div>
        <w:div w:id="988288815">
          <w:marLeft w:val="0"/>
          <w:marRight w:val="0"/>
          <w:marTop w:val="0"/>
          <w:marBottom w:val="0"/>
          <w:divBdr>
            <w:top w:val="none" w:sz="0" w:space="0" w:color="auto"/>
            <w:left w:val="none" w:sz="0" w:space="0" w:color="auto"/>
            <w:bottom w:val="none" w:sz="0" w:space="0" w:color="auto"/>
            <w:right w:val="none" w:sz="0" w:space="0" w:color="auto"/>
          </w:divBdr>
        </w:div>
        <w:div w:id="1063409260">
          <w:marLeft w:val="0"/>
          <w:marRight w:val="0"/>
          <w:marTop w:val="0"/>
          <w:marBottom w:val="0"/>
          <w:divBdr>
            <w:top w:val="none" w:sz="0" w:space="0" w:color="auto"/>
            <w:left w:val="none" w:sz="0" w:space="0" w:color="auto"/>
            <w:bottom w:val="none" w:sz="0" w:space="0" w:color="auto"/>
            <w:right w:val="none" w:sz="0" w:space="0" w:color="auto"/>
          </w:divBdr>
        </w:div>
        <w:div w:id="1145010651">
          <w:marLeft w:val="0"/>
          <w:marRight w:val="0"/>
          <w:marTop w:val="0"/>
          <w:marBottom w:val="0"/>
          <w:divBdr>
            <w:top w:val="none" w:sz="0" w:space="0" w:color="auto"/>
            <w:left w:val="none" w:sz="0" w:space="0" w:color="auto"/>
            <w:bottom w:val="none" w:sz="0" w:space="0" w:color="auto"/>
            <w:right w:val="none" w:sz="0" w:space="0" w:color="auto"/>
          </w:divBdr>
        </w:div>
        <w:div w:id="1166700647">
          <w:marLeft w:val="0"/>
          <w:marRight w:val="0"/>
          <w:marTop w:val="0"/>
          <w:marBottom w:val="0"/>
          <w:divBdr>
            <w:top w:val="none" w:sz="0" w:space="0" w:color="auto"/>
            <w:left w:val="none" w:sz="0" w:space="0" w:color="auto"/>
            <w:bottom w:val="none" w:sz="0" w:space="0" w:color="auto"/>
            <w:right w:val="none" w:sz="0" w:space="0" w:color="auto"/>
          </w:divBdr>
        </w:div>
        <w:div w:id="1216895467">
          <w:marLeft w:val="0"/>
          <w:marRight w:val="0"/>
          <w:marTop w:val="0"/>
          <w:marBottom w:val="0"/>
          <w:divBdr>
            <w:top w:val="none" w:sz="0" w:space="0" w:color="auto"/>
            <w:left w:val="none" w:sz="0" w:space="0" w:color="auto"/>
            <w:bottom w:val="none" w:sz="0" w:space="0" w:color="auto"/>
            <w:right w:val="none" w:sz="0" w:space="0" w:color="auto"/>
          </w:divBdr>
        </w:div>
        <w:div w:id="1257640539">
          <w:marLeft w:val="0"/>
          <w:marRight w:val="0"/>
          <w:marTop w:val="0"/>
          <w:marBottom w:val="0"/>
          <w:divBdr>
            <w:top w:val="none" w:sz="0" w:space="0" w:color="auto"/>
            <w:left w:val="none" w:sz="0" w:space="0" w:color="auto"/>
            <w:bottom w:val="none" w:sz="0" w:space="0" w:color="auto"/>
            <w:right w:val="none" w:sz="0" w:space="0" w:color="auto"/>
          </w:divBdr>
        </w:div>
        <w:div w:id="1261136940">
          <w:marLeft w:val="0"/>
          <w:marRight w:val="0"/>
          <w:marTop w:val="0"/>
          <w:marBottom w:val="0"/>
          <w:divBdr>
            <w:top w:val="none" w:sz="0" w:space="0" w:color="auto"/>
            <w:left w:val="none" w:sz="0" w:space="0" w:color="auto"/>
            <w:bottom w:val="none" w:sz="0" w:space="0" w:color="auto"/>
            <w:right w:val="none" w:sz="0" w:space="0" w:color="auto"/>
          </w:divBdr>
        </w:div>
        <w:div w:id="1431730705">
          <w:marLeft w:val="0"/>
          <w:marRight w:val="0"/>
          <w:marTop w:val="0"/>
          <w:marBottom w:val="0"/>
          <w:divBdr>
            <w:top w:val="none" w:sz="0" w:space="0" w:color="auto"/>
            <w:left w:val="none" w:sz="0" w:space="0" w:color="auto"/>
            <w:bottom w:val="none" w:sz="0" w:space="0" w:color="auto"/>
            <w:right w:val="none" w:sz="0" w:space="0" w:color="auto"/>
          </w:divBdr>
        </w:div>
        <w:div w:id="1452893511">
          <w:marLeft w:val="0"/>
          <w:marRight w:val="0"/>
          <w:marTop w:val="0"/>
          <w:marBottom w:val="0"/>
          <w:divBdr>
            <w:top w:val="none" w:sz="0" w:space="0" w:color="auto"/>
            <w:left w:val="none" w:sz="0" w:space="0" w:color="auto"/>
            <w:bottom w:val="none" w:sz="0" w:space="0" w:color="auto"/>
            <w:right w:val="none" w:sz="0" w:space="0" w:color="auto"/>
          </w:divBdr>
        </w:div>
        <w:div w:id="1529441986">
          <w:marLeft w:val="0"/>
          <w:marRight w:val="0"/>
          <w:marTop w:val="0"/>
          <w:marBottom w:val="0"/>
          <w:divBdr>
            <w:top w:val="none" w:sz="0" w:space="0" w:color="auto"/>
            <w:left w:val="none" w:sz="0" w:space="0" w:color="auto"/>
            <w:bottom w:val="none" w:sz="0" w:space="0" w:color="auto"/>
            <w:right w:val="none" w:sz="0" w:space="0" w:color="auto"/>
          </w:divBdr>
        </w:div>
        <w:div w:id="1570142977">
          <w:marLeft w:val="0"/>
          <w:marRight w:val="0"/>
          <w:marTop w:val="0"/>
          <w:marBottom w:val="0"/>
          <w:divBdr>
            <w:top w:val="none" w:sz="0" w:space="0" w:color="auto"/>
            <w:left w:val="none" w:sz="0" w:space="0" w:color="auto"/>
            <w:bottom w:val="none" w:sz="0" w:space="0" w:color="auto"/>
            <w:right w:val="none" w:sz="0" w:space="0" w:color="auto"/>
          </w:divBdr>
        </w:div>
        <w:div w:id="1612201872">
          <w:marLeft w:val="0"/>
          <w:marRight w:val="0"/>
          <w:marTop w:val="0"/>
          <w:marBottom w:val="0"/>
          <w:divBdr>
            <w:top w:val="none" w:sz="0" w:space="0" w:color="auto"/>
            <w:left w:val="none" w:sz="0" w:space="0" w:color="auto"/>
            <w:bottom w:val="none" w:sz="0" w:space="0" w:color="auto"/>
            <w:right w:val="none" w:sz="0" w:space="0" w:color="auto"/>
          </w:divBdr>
        </w:div>
        <w:div w:id="1660697031">
          <w:marLeft w:val="0"/>
          <w:marRight w:val="0"/>
          <w:marTop w:val="0"/>
          <w:marBottom w:val="0"/>
          <w:divBdr>
            <w:top w:val="none" w:sz="0" w:space="0" w:color="auto"/>
            <w:left w:val="none" w:sz="0" w:space="0" w:color="auto"/>
            <w:bottom w:val="none" w:sz="0" w:space="0" w:color="auto"/>
            <w:right w:val="none" w:sz="0" w:space="0" w:color="auto"/>
          </w:divBdr>
        </w:div>
        <w:div w:id="1682975677">
          <w:marLeft w:val="0"/>
          <w:marRight w:val="0"/>
          <w:marTop w:val="0"/>
          <w:marBottom w:val="0"/>
          <w:divBdr>
            <w:top w:val="none" w:sz="0" w:space="0" w:color="auto"/>
            <w:left w:val="none" w:sz="0" w:space="0" w:color="auto"/>
            <w:bottom w:val="none" w:sz="0" w:space="0" w:color="auto"/>
            <w:right w:val="none" w:sz="0" w:space="0" w:color="auto"/>
          </w:divBdr>
        </w:div>
        <w:div w:id="1810975637">
          <w:marLeft w:val="0"/>
          <w:marRight w:val="0"/>
          <w:marTop w:val="0"/>
          <w:marBottom w:val="0"/>
          <w:divBdr>
            <w:top w:val="none" w:sz="0" w:space="0" w:color="auto"/>
            <w:left w:val="none" w:sz="0" w:space="0" w:color="auto"/>
            <w:bottom w:val="none" w:sz="0" w:space="0" w:color="auto"/>
            <w:right w:val="none" w:sz="0" w:space="0" w:color="auto"/>
          </w:divBdr>
        </w:div>
        <w:div w:id="1901402821">
          <w:marLeft w:val="0"/>
          <w:marRight w:val="0"/>
          <w:marTop w:val="0"/>
          <w:marBottom w:val="0"/>
          <w:divBdr>
            <w:top w:val="none" w:sz="0" w:space="0" w:color="auto"/>
            <w:left w:val="none" w:sz="0" w:space="0" w:color="auto"/>
            <w:bottom w:val="none" w:sz="0" w:space="0" w:color="auto"/>
            <w:right w:val="none" w:sz="0" w:space="0" w:color="auto"/>
          </w:divBdr>
        </w:div>
        <w:div w:id="1951935433">
          <w:marLeft w:val="0"/>
          <w:marRight w:val="0"/>
          <w:marTop w:val="0"/>
          <w:marBottom w:val="0"/>
          <w:divBdr>
            <w:top w:val="none" w:sz="0" w:space="0" w:color="auto"/>
            <w:left w:val="none" w:sz="0" w:space="0" w:color="auto"/>
            <w:bottom w:val="none" w:sz="0" w:space="0" w:color="auto"/>
            <w:right w:val="none" w:sz="0" w:space="0" w:color="auto"/>
          </w:divBdr>
        </w:div>
        <w:div w:id="2030641750">
          <w:marLeft w:val="0"/>
          <w:marRight w:val="0"/>
          <w:marTop w:val="0"/>
          <w:marBottom w:val="0"/>
          <w:divBdr>
            <w:top w:val="none" w:sz="0" w:space="0" w:color="auto"/>
            <w:left w:val="none" w:sz="0" w:space="0" w:color="auto"/>
            <w:bottom w:val="none" w:sz="0" w:space="0" w:color="auto"/>
            <w:right w:val="none" w:sz="0" w:space="0" w:color="auto"/>
          </w:divBdr>
        </w:div>
      </w:divsChild>
    </w:div>
    <w:div w:id="32122290">
      <w:bodyDiv w:val="1"/>
      <w:marLeft w:val="0"/>
      <w:marRight w:val="0"/>
      <w:marTop w:val="0"/>
      <w:marBottom w:val="0"/>
      <w:divBdr>
        <w:top w:val="none" w:sz="0" w:space="0" w:color="auto"/>
        <w:left w:val="none" w:sz="0" w:space="0" w:color="auto"/>
        <w:bottom w:val="none" w:sz="0" w:space="0" w:color="auto"/>
        <w:right w:val="none" w:sz="0" w:space="0" w:color="auto"/>
      </w:divBdr>
      <w:divsChild>
        <w:div w:id="1247689355">
          <w:marLeft w:val="0"/>
          <w:marRight w:val="0"/>
          <w:marTop w:val="0"/>
          <w:marBottom w:val="0"/>
          <w:divBdr>
            <w:top w:val="none" w:sz="0" w:space="0" w:color="auto"/>
            <w:left w:val="none" w:sz="0" w:space="0" w:color="auto"/>
            <w:bottom w:val="none" w:sz="0" w:space="0" w:color="auto"/>
            <w:right w:val="none" w:sz="0" w:space="0" w:color="auto"/>
          </w:divBdr>
        </w:div>
      </w:divsChild>
    </w:div>
    <w:div w:id="73863414">
      <w:bodyDiv w:val="1"/>
      <w:marLeft w:val="0"/>
      <w:marRight w:val="0"/>
      <w:marTop w:val="0"/>
      <w:marBottom w:val="0"/>
      <w:divBdr>
        <w:top w:val="none" w:sz="0" w:space="0" w:color="auto"/>
        <w:left w:val="none" w:sz="0" w:space="0" w:color="auto"/>
        <w:bottom w:val="none" w:sz="0" w:space="0" w:color="auto"/>
        <w:right w:val="none" w:sz="0" w:space="0" w:color="auto"/>
      </w:divBdr>
      <w:divsChild>
        <w:div w:id="1620065418">
          <w:marLeft w:val="0"/>
          <w:marRight w:val="0"/>
          <w:marTop w:val="0"/>
          <w:marBottom w:val="0"/>
          <w:divBdr>
            <w:top w:val="none" w:sz="0" w:space="0" w:color="auto"/>
            <w:left w:val="none" w:sz="0" w:space="0" w:color="auto"/>
            <w:bottom w:val="none" w:sz="0" w:space="0" w:color="auto"/>
            <w:right w:val="none" w:sz="0" w:space="0" w:color="auto"/>
          </w:divBdr>
          <w:divsChild>
            <w:div w:id="12889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5223">
      <w:bodyDiv w:val="1"/>
      <w:marLeft w:val="0"/>
      <w:marRight w:val="0"/>
      <w:marTop w:val="0"/>
      <w:marBottom w:val="0"/>
      <w:divBdr>
        <w:top w:val="none" w:sz="0" w:space="0" w:color="auto"/>
        <w:left w:val="none" w:sz="0" w:space="0" w:color="auto"/>
        <w:bottom w:val="none" w:sz="0" w:space="0" w:color="auto"/>
        <w:right w:val="none" w:sz="0" w:space="0" w:color="auto"/>
      </w:divBdr>
      <w:divsChild>
        <w:div w:id="2059477812">
          <w:marLeft w:val="0"/>
          <w:marRight w:val="0"/>
          <w:marTop w:val="0"/>
          <w:marBottom w:val="0"/>
          <w:divBdr>
            <w:top w:val="none" w:sz="0" w:space="0" w:color="auto"/>
            <w:left w:val="none" w:sz="0" w:space="0" w:color="auto"/>
            <w:bottom w:val="none" w:sz="0" w:space="0" w:color="auto"/>
            <w:right w:val="none" w:sz="0" w:space="0" w:color="auto"/>
          </w:divBdr>
        </w:div>
      </w:divsChild>
    </w:div>
    <w:div w:id="196161394">
      <w:bodyDiv w:val="1"/>
      <w:marLeft w:val="0"/>
      <w:marRight w:val="0"/>
      <w:marTop w:val="0"/>
      <w:marBottom w:val="0"/>
      <w:divBdr>
        <w:top w:val="none" w:sz="0" w:space="0" w:color="auto"/>
        <w:left w:val="none" w:sz="0" w:space="0" w:color="auto"/>
        <w:bottom w:val="none" w:sz="0" w:space="0" w:color="auto"/>
        <w:right w:val="none" w:sz="0" w:space="0" w:color="auto"/>
      </w:divBdr>
    </w:div>
    <w:div w:id="221868247">
      <w:bodyDiv w:val="1"/>
      <w:marLeft w:val="0"/>
      <w:marRight w:val="0"/>
      <w:marTop w:val="0"/>
      <w:marBottom w:val="0"/>
      <w:divBdr>
        <w:top w:val="none" w:sz="0" w:space="0" w:color="auto"/>
        <w:left w:val="none" w:sz="0" w:space="0" w:color="auto"/>
        <w:bottom w:val="none" w:sz="0" w:space="0" w:color="auto"/>
        <w:right w:val="none" w:sz="0" w:space="0" w:color="auto"/>
      </w:divBdr>
      <w:divsChild>
        <w:div w:id="33046454">
          <w:marLeft w:val="0"/>
          <w:marRight w:val="0"/>
          <w:marTop w:val="0"/>
          <w:marBottom w:val="0"/>
          <w:divBdr>
            <w:top w:val="none" w:sz="0" w:space="0" w:color="auto"/>
            <w:left w:val="none" w:sz="0" w:space="0" w:color="auto"/>
            <w:bottom w:val="none" w:sz="0" w:space="0" w:color="auto"/>
            <w:right w:val="none" w:sz="0" w:space="0" w:color="auto"/>
          </w:divBdr>
        </w:div>
        <w:div w:id="49042338">
          <w:marLeft w:val="0"/>
          <w:marRight w:val="0"/>
          <w:marTop w:val="0"/>
          <w:marBottom w:val="0"/>
          <w:divBdr>
            <w:top w:val="none" w:sz="0" w:space="0" w:color="auto"/>
            <w:left w:val="none" w:sz="0" w:space="0" w:color="auto"/>
            <w:bottom w:val="none" w:sz="0" w:space="0" w:color="auto"/>
            <w:right w:val="none" w:sz="0" w:space="0" w:color="auto"/>
          </w:divBdr>
        </w:div>
        <w:div w:id="102966609">
          <w:marLeft w:val="0"/>
          <w:marRight w:val="0"/>
          <w:marTop w:val="0"/>
          <w:marBottom w:val="0"/>
          <w:divBdr>
            <w:top w:val="none" w:sz="0" w:space="0" w:color="auto"/>
            <w:left w:val="none" w:sz="0" w:space="0" w:color="auto"/>
            <w:bottom w:val="none" w:sz="0" w:space="0" w:color="auto"/>
            <w:right w:val="none" w:sz="0" w:space="0" w:color="auto"/>
          </w:divBdr>
        </w:div>
        <w:div w:id="193617706">
          <w:marLeft w:val="0"/>
          <w:marRight w:val="0"/>
          <w:marTop w:val="0"/>
          <w:marBottom w:val="0"/>
          <w:divBdr>
            <w:top w:val="none" w:sz="0" w:space="0" w:color="auto"/>
            <w:left w:val="none" w:sz="0" w:space="0" w:color="auto"/>
            <w:bottom w:val="none" w:sz="0" w:space="0" w:color="auto"/>
            <w:right w:val="none" w:sz="0" w:space="0" w:color="auto"/>
          </w:divBdr>
        </w:div>
        <w:div w:id="274025151">
          <w:marLeft w:val="0"/>
          <w:marRight w:val="0"/>
          <w:marTop w:val="0"/>
          <w:marBottom w:val="0"/>
          <w:divBdr>
            <w:top w:val="none" w:sz="0" w:space="0" w:color="auto"/>
            <w:left w:val="none" w:sz="0" w:space="0" w:color="auto"/>
            <w:bottom w:val="none" w:sz="0" w:space="0" w:color="auto"/>
            <w:right w:val="none" w:sz="0" w:space="0" w:color="auto"/>
          </w:divBdr>
        </w:div>
        <w:div w:id="280764117">
          <w:marLeft w:val="0"/>
          <w:marRight w:val="0"/>
          <w:marTop w:val="0"/>
          <w:marBottom w:val="0"/>
          <w:divBdr>
            <w:top w:val="none" w:sz="0" w:space="0" w:color="auto"/>
            <w:left w:val="none" w:sz="0" w:space="0" w:color="auto"/>
            <w:bottom w:val="none" w:sz="0" w:space="0" w:color="auto"/>
            <w:right w:val="none" w:sz="0" w:space="0" w:color="auto"/>
          </w:divBdr>
        </w:div>
        <w:div w:id="307251630">
          <w:marLeft w:val="0"/>
          <w:marRight w:val="0"/>
          <w:marTop w:val="0"/>
          <w:marBottom w:val="0"/>
          <w:divBdr>
            <w:top w:val="none" w:sz="0" w:space="0" w:color="auto"/>
            <w:left w:val="none" w:sz="0" w:space="0" w:color="auto"/>
            <w:bottom w:val="none" w:sz="0" w:space="0" w:color="auto"/>
            <w:right w:val="none" w:sz="0" w:space="0" w:color="auto"/>
          </w:divBdr>
        </w:div>
        <w:div w:id="311063860">
          <w:marLeft w:val="0"/>
          <w:marRight w:val="0"/>
          <w:marTop w:val="0"/>
          <w:marBottom w:val="0"/>
          <w:divBdr>
            <w:top w:val="none" w:sz="0" w:space="0" w:color="auto"/>
            <w:left w:val="none" w:sz="0" w:space="0" w:color="auto"/>
            <w:bottom w:val="none" w:sz="0" w:space="0" w:color="auto"/>
            <w:right w:val="none" w:sz="0" w:space="0" w:color="auto"/>
          </w:divBdr>
        </w:div>
        <w:div w:id="369768795">
          <w:marLeft w:val="0"/>
          <w:marRight w:val="0"/>
          <w:marTop w:val="0"/>
          <w:marBottom w:val="0"/>
          <w:divBdr>
            <w:top w:val="none" w:sz="0" w:space="0" w:color="auto"/>
            <w:left w:val="none" w:sz="0" w:space="0" w:color="auto"/>
            <w:bottom w:val="none" w:sz="0" w:space="0" w:color="auto"/>
            <w:right w:val="none" w:sz="0" w:space="0" w:color="auto"/>
          </w:divBdr>
        </w:div>
        <w:div w:id="386995782">
          <w:marLeft w:val="0"/>
          <w:marRight w:val="0"/>
          <w:marTop w:val="0"/>
          <w:marBottom w:val="0"/>
          <w:divBdr>
            <w:top w:val="none" w:sz="0" w:space="0" w:color="auto"/>
            <w:left w:val="none" w:sz="0" w:space="0" w:color="auto"/>
            <w:bottom w:val="none" w:sz="0" w:space="0" w:color="auto"/>
            <w:right w:val="none" w:sz="0" w:space="0" w:color="auto"/>
          </w:divBdr>
        </w:div>
        <w:div w:id="420375798">
          <w:marLeft w:val="0"/>
          <w:marRight w:val="0"/>
          <w:marTop w:val="0"/>
          <w:marBottom w:val="0"/>
          <w:divBdr>
            <w:top w:val="none" w:sz="0" w:space="0" w:color="auto"/>
            <w:left w:val="none" w:sz="0" w:space="0" w:color="auto"/>
            <w:bottom w:val="none" w:sz="0" w:space="0" w:color="auto"/>
            <w:right w:val="none" w:sz="0" w:space="0" w:color="auto"/>
          </w:divBdr>
        </w:div>
        <w:div w:id="423303690">
          <w:marLeft w:val="0"/>
          <w:marRight w:val="0"/>
          <w:marTop w:val="0"/>
          <w:marBottom w:val="0"/>
          <w:divBdr>
            <w:top w:val="none" w:sz="0" w:space="0" w:color="auto"/>
            <w:left w:val="none" w:sz="0" w:space="0" w:color="auto"/>
            <w:bottom w:val="none" w:sz="0" w:space="0" w:color="auto"/>
            <w:right w:val="none" w:sz="0" w:space="0" w:color="auto"/>
          </w:divBdr>
        </w:div>
        <w:div w:id="562643163">
          <w:marLeft w:val="0"/>
          <w:marRight w:val="0"/>
          <w:marTop w:val="0"/>
          <w:marBottom w:val="0"/>
          <w:divBdr>
            <w:top w:val="none" w:sz="0" w:space="0" w:color="auto"/>
            <w:left w:val="none" w:sz="0" w:space="0" w:color="auto"/>
            <w:bottom w:val="none" w:sz="0" w:space="0" w:color="auto"/>
            <w:right w:val="none" w:sz="0" w:space="0" w:color="auto"/>
          </w:divBdr>
        </w:div>
        <w:div w:id="631054768">
          <w:marLeft w:val="0"/>
          <w:marRight w:val="0"/>
          <w:marTop w:val="0"/>
          <w:marBottom w:val="0"/>
          <w:divBdr>
            <w:top w:val="none" w:sz="0" w:space="0" w:color="auto"/>
            <w:left w:val="none" w:sz="0" w:space="0" w:color="auto"/>
            <w:bottom w:val="none" w:sz="0" w:space="0" w:color="auto"/>
            <w:right w:val="none" w:sz="0" w:space="0" w:color="auto"/>
          </w:divBdr>
        </w:div>
        <w:div w:id="685866832">
          <w:marLeft w:val="0"/>
          <w:marRight w:val="0"/>
          <w:marTop w:val="0"/>
          <w:marBottom w:val="0"/>
          <w:divBdr>
            <w:top w:val="none" w:sz="0" w:space="0" w:color="auto"/>
            <w:left w:val="none" w:sz="0" w:space="0" w:color="auto"/>
            <w:bottom w:val="none" w:sz="0" w:space="0" w:color="auto"/>
            <w:right w:val="none" w:sz="0" w:space="0" w:color="auto"/>
          </w:divBdr>
        </w:div>
        <w:div w:id="776556649">
          <w:marLeft w:val="0"/>
          <w:marRight w:val="0"/>
          <w:marTop w:val="0"/>
          <w:marBottom w:val="0"/>
          <w:divBdr>
            <w:top w:val="none" w:sz="0" w:space="0" w:color="auto"/>
            <w:left w:val="none" w:sz="0" w:space="0" w:color="auto"/>
            <w:bottom w:val="none" w:sz="0" w:space="0" w:color="auto"/>
            <w:right w:val="none" w:sz="0" w:space="0" w:color="auto"/>
          </w:divBdr>
        </w:div>
        <w:div w:id="888685941">
          <w:marLeft w:val="0"/>
          <w:marRight w:val="0"/>
          <w:marTop w:val="0"/>
          <w:marBottom w:val="0"/>
          <w:divBdr>
            <w:top w:val="none" w:sz="0" w:space="0" w:color="auto"/>
            <w:left w:val="none" w:sz="0" w:space="0" w:color="auto"/>
            <w:bottom w:val="none" w:sz="0" w:space="0" w:color="auto"/>
            <w:right w:val="none" w:sz="0" w:space="0" w:color="auto"/>
          </w:divBdr>
        </w:div>
        <w:div w:id="983781654">
          <w:marLeft w:val="0"/>
          <w:marRight w:val="0"/>
          <w:marTop w:val="0"/>
          <w:marBottom w:val="0"/>
          <w:divBdr>
            <w:top w:val="none" w:sz="0" w:space="0" w:color="auto"/>
            <w:left w:val="none" w:sz="0" w:space="0" w:color="auto"/>
            <w:bottom w:val="none" w:sz="0" w:space="0" w:color="auto"/>
            <w:right w:val="none" w:sz="0" w:space="0" w:color="auto"/>
          </w:divBdr>
        </w:div>
        <w:div w:id="1042364130">
          <w:marLeft w:val="0"/>
          <w:marRight w:val="0"/>
          <w:marTop w:val="0"/>
          <w:marBottom w:val="0"/>
          <w:divBdr>
            <w:top w:val="none" w:sz="0" w:space="0" w:color="auto"/>
            <w:left w:val="none" w:sz="0" w:space="0" w:color="auto"/>
            <w:bottom w:val="none" w:sz="0" w:space="0" w:color="auto"/>
            <w:right w:val="none" w:sz="0" w:space="0" w:color="auto"/>
          </w:divBdr>
        </w:div>
        <w:div w:id="1062487449">
          <w:marLeft w:val="0"/>
          <w:marRight w:val="0"/>
          <w:marTop w:val="0"/>
          <w:marBottom w:val="0"/>
          <w:divBdr>
            <w:top w:val="none" w:sz="0" w:space="0" w:color="auto"/>
            <w:left w:val="none" w:sz="0" w:space="0" w:color="auto"/>
            <w:bottom w:val="none" w:sz="0" w:space="0" w:color="auto"/>
            <w:right w:val="none" w:sz="0" w:space="0" w:color="auto"/>
          </w:divBdr>
        </w:div>
        <w:div w:id="1140223325">
          <w:marLeft w:val="0"/>
          <w:marRight w:val="0"/>
          <w:marTop w:val="0"/>
          <w:marBottom w:val="0"/>
          <w:divBdr>
            <w:top w:val="none" w:sz="0" w:space="0" w:color="auto"/>
            <w:left w:val="none" w:sz="0" w:space="0" w:color="auto"/>
            <w:bottom w:val="none" w:sz="0" w:space="0" w:color="auto"/>
            <w:right w:val="none" w:sz="0" w:space="0" w:color="auto"/>
          </w:divBdr>
        </w:div>
        <w:div w:id="1180313837">
          <w:marLeft w:val="0"/>
          <w:marRight w:val="0"/>
          <w:marTop w:val="0"/>
          <w:marBottom w:val="0"/>
          <w:divBdr>
            <w:top w:val="none" w:sz="0" w:space="0" w:color="auto"/>
            <w:left w:val="none" w:sz="0" w:space="0" w:color="auto"/>
            <w:bottom w:val="none" w:sz="0" w:space="0" w:color="auto"/>
            <w:right w:val="none" w:sz="0" w:space="0" w:color="auto"/>
          </w:divBdr>
        </w:div>
        <w:div w:id="1185634671">
          <w:marLeft w:val="0"/>
          <w:marRight w:val="0"/>
          <w:marTop w:val="0"/>
          <w:marBottom w:val="0"/>
          <w:divBdr>
            <w:top w:val="none" w:sz="0" w:space="0" w:color="auto"/>
            <w:left w:val="none" w:sz="0" w:space="0" w:color="auto"/>
            <w:bottom w:val="none" w:sz="0" w:space="0" w:color="auto"/>
            <w:right w:val="none" w:sz="0" w:space="0" w:color="auto"/>
          </w:divBdr>
        </w:div>
        <w:div w:id="1195734621">
          <w:marLeft w:val="0"/>
          <w:marRight w:val="0"/>
          <w:marTop w:val="0"/>
          <w:marBottom w:val="0"/>
          <w:divBdr>
            <w:top w:val="none" w:sz="0" w:space="0" w:color="auto"/>
            <w:left w:val="none" w:sz="0" w:space="0" w:color="auto"/>
            <w:bottom w:val="none" w:sz="0" w:space="0" w:color="auto"/>
            <w:right w:val="none" w:sz="0" w:space="0" w:color="auto"/>
          </w:divBdr>
        </w:div>
        <w:div w:id="1280838363">
          <w:marLeft w:val="0"/>
          <w:marRight w:val="0"/>
          <w:marTop w:val="0"/>
          <w:marBottom w:val="0"/>
          <w:divBdr>
            <w:top w:val="none" w:sz="0" w:space="0" w:color="auto"/>
            <w:left w:val="none" w:sz="0" w:space="0" w:color="auto"/>
            <w:bottom w:val="none" w:sz="0" w:space="0" w:color="auto"/>
            <w:right w:val="none" w:sz="0" w:space="0" w:color="auto"/>
          </w:divBdr>
        </w:div>
        <w:div w:id="1297949270">
          <w:marLeft w:val="0"/>
          <w:marRight w:val="0"/>
          <w:marTop w:val="0"/>
          <w:marBottom w:val="0"/>
          <w:divBdr>
            <w:top w:val="none" w:sz="0" w:space="0" w:color="auto"/>
            <w:left w:val="none" w:sz="0" w:space="0" w:color="auto"/>
            <w:bottom w:val="none" w:sz="0" w:space="0" w:color="auto"/>
            <w:right w:val="none" w:sz="0" w:space="0" w:color="auto"/>
          </w:divBdr>
        </w:div>
        <w:div w:id="1363870442">
          <w:marLeft w:val="0"/>
          <w:marRight w:val="0"/>
          <w:marTop w:val="0"/>
          <w:marBottom w:val="0"/>
          <w:divBdr>
            <w:top w:val="none" w:sz="0" w:space="0" w:color="auto"/>
            <w:left w:val="none" w:sz="0" w:space="0" w:color="auto"/>
            <w:bottom w:val="none" w:sz="0" w:space="0" w:color="auto"/>
            <w:right w:val="none" w:sz="0" w:space="0" w:color="auto"/>
          </w:divBdr>
        </w:div>
        <w:div w:id="1399981556">
          <w:marLeft w:val="0"/>
          <w:marRight w:val="0"/>
          <w:marTop w:val="0"/>
          <w:marBottom w:val="0"/>
          <w:divBdr>
            <w:top w:val="none" w:sz="0" w:space="0" w:color="auto"/>
            <w:left w:val="none" w:sz="0" w:space="0" w:color="auto"/>
            <w:bottom w:val="none" w:sz="0" w:space="0" w:color="auto"/>
            <w:right w:val="none" w:sz="0" w:space="0" w:color="auto"/>
          </w:divBdr>
        </w:div>
        <w:div w:id="1414162634">
          <w:marLeft w:val="0"/>
          <w:marRight w:val="0"/>
          <w:marTop w:val="0"/>
          <w:marBottom w:val="0"/>
          <w:divBdr>
            <w:top w:val="none" w:sz="0" w:space="0" w:color="auto"/>
            <w:left w:val="none" w:sz="0" w:space="0" w:color="auto"/>
            <w:bottom w:val="none" w:sz="0" w:space="0" w:color="auto"/>
            <w:right w:val="none" w:sz="0" w:space="0" w:color="auto"/>
          </w:divBdr>
        </w:div>
        <w:div w:id="1439715400">
          <w:marLeft w:val="0"/>
          <w:marRight w:val="0"/>
          <w:marTop w:val="0"/>
          <w:marBottom w:val="0"/>
          <w:divBdr>
            <w:top w:val="none" w:sz="0" w:space="0" w:color="auto"/>
            <w:left w:val="none" w:sz="0" w:space="0" w:color="auto"/>
            <w:bottom w:val="none" w:sz="0" w:space="0" w:color="auto"/>
            <w:right w:val="none" w:sz="0" w:space="0" w:color="auto"/>
          </w:divBdr>
        </w:div>
        <w:div w:id="1506287374">
          <w:marLeft w:val="0"/>
          <w:marRight w:val="0"/>
          <w:marTop w:val="0"/>
          <w:marBottom w:val="0"/>
          <w:divBdr>
            <w:top w:val="none" w:sz="0" w:space="0" w:color="auto"/>
            <w:left w:val="none" w:sz="0" w:space="0" w:color="auto"/>
            <w:bottom w:val="none" w:sz="0" w:space="0" w:color="auto"/>
            <w:right w:val="none" w:sz="0" w:space="0" w:color="auto"/>
          </w:divBdr>
        </w:div>
        <w:div w:id="1518693513">
          <w:marLeft w:val="0"/>
          <w:marRight w:val="0"/>
          <w:marTop w:val="0"/>
          <w:marBottom w:val="0"/>
          <w:divBdr>
            <w:top w:val="none" w:sz="0" w:space="0" w:color="auto"/>
            <w:left w:val="none" w:sz="0" w:space="0" w:color="auto"/>
            <w:bottom w:val="none" w:sz="0" w:space="0" w:color="auto"/>
            <w:right w:val="none" w:sz="0" w:space="0" w:color="auto"/>
          </w:divBdr>
        </w:div>
        <w:div w:id="1521971911">
          <w:marLeft w:val="0"/>
          <w:marRight w:val="0"/>
          <w:marTop w:val="0"/>
          <w:marBottom w:val="0"/>
          <w:divBdr>
            <w:top w:val="none" w:sz="0" w:space="0" w:color="auto"/>
            <w:left w:val="none" w:sz="0" w:space="0" w:color="auto"/>
            <w:bottom w:val="none" w:sz="0" w:space="0" w:color="auto"/>
            <w:right w:val="none" w:sz="0" w:space="0" w:color="auto"/>
          </w:divBdr>
        </w:div>
        <w:div w:id="1598975460">
          <w:marLeft w:val="0"/>
          <w:marRight w:val="0"/>
          <w:marTop w:val="0"/>
          <w:marBottom w:val="0"/>
          <w:divBdr>
            <w:top w:val="none" w:sz="0" w:space="0" w:color="auto"/>
            <w:left w:val="none" w:sz="0" w:space="0" w:color="auto"/>
            <w:bottom w:val="none" w:sz="0" w:space="0" w:color="auto"/>
            <w:right w:val="none" w:sz="0" w:space="0" w:color="auto"/>
          </w:divBdr>
        </w:div>
        <w:div w:id="1702052249">
          <w:marLeft w:val="0"/>
          <w:marRight w:val="0"/>
          <w:marTop w:val="0"/>
          <w:marBottom w:val="0"/>
          <w:divBdr>
            <w:top w:val="none" w:sz="0" w:space="0" w:color="auto"/>
            <w:left w:val="none" w:sz="0" w:space="0" w:color="auto"/>
            <w:bottom w:val="none" w:sz="0" w:space="0" w:color="auto"/>
            <w:right w:val="none" w:sz="0" w:space="0" w:color="auto"/>
          </w:divBdr>
        </w:div>
        <w:div w:id="1771509890">
          <w:marLeft w:val="0"/>
          <w:marRight w:val="0"/>
          <w:marTop w:val="0"/>
          <w:marBottom w:val="0"/>
          <w:divBdr>
            <w:top w:val="none" w:sz="0" w:space="0" w:color="auto"/>
            <w:left w:val="none" w:sz="0" w:space="0" w:color="auto"/>
            <w:bottom w:val="none" w:sz="0" w:space="0" w:color="auto"/>
            <w:right w:val="none" w:sz="0" w:space="0" w:color="auto"/>
          </w:divBdr>
        </w:div>
        <w:div w:id="1778212147">
          <w:marLeft w:val="0"/>
          <w:marRight w:val="0"/>
          <w:marTop w:val="0"/>
          <w:marBottom w:val="0"/>
          <w:divBdr>
            <w:top w:val="none" w:sz="0" w:space="0" w:color="auto"/>
            <w:left w:val="none" w:sz="0" w:space="0" w:color="auto"/>
            <w:bottom w:val="none" w:sz="0" w:space="0" w:color="auto"/>
            <w:right w:val="none" w:sz="0" w:space="0" w:color="auto"/>
          </w:divBdr>
        </w:div>
        <w:div w:id="1849060136">
          <w:marLeft w:val="0"/>
          <w:marRight w:val="0"/>
          <w:marTop w:val="0"/>
          <w:marBottom w:val="0"/>
          <w:divBdr>
            <w:top w:val="none" w:sz="0" w:space="0" w:color="auto"/>
            <w:left w:val="none" w:sz="0" w:space="0" w:color="auto"/>
            <w:bottom w:val="none" w:sz="0" w:space="0" w:color="auto"/>
            <w:right w:val="none" w:sz="0" w:space="0" w:color="auto"/>
          </w:divBdr>
        </w:div>
        <w:div w:id="1880511690">
          <w:marLeft w:val="0"/>
          <w:marRight w:val="0"/>
          <w:marTop w:val="0"/>
          <w:marBottom w:val="0"/>
          <w:divBdr>
            <w:top w:val="none" w:sz="0" w:space="0" w:color="auto"/>
            <w:left w:val="none" w:sz="0" w:space="0" w:color="auto"/>
            <w:bottom w:val="none" w:sz="0" w:space="0" w:color="auto"/>
            <w:right w:val="none" w:sz="0" w:space="0" w:color="auto"/>
          </w:divBdr>
        </w:div>
        <w:div w:id="1930694117">
          <w:marLeft w:val="0"/>
          <w:marRight w:val="0"/>
          <w:marTop w:val="0"/>
          <w:marBottom w:val="0"/>
          <w:divBdr>
            <w:top w:val="none" w:sz="0" w:space="0" w:color="auto"/>
            <w:left w:val="none" w:sz="0" w:space="0" w:color="auto"/>
            <w:bottom w:val="none" w:sz="0" w:space="0" w:color="auto"/>
            <w:right w:val="none" w:sz="0" w:space="0" w:color="auto"/>
          </w:divBdr>
        </w:div>
        <w:div w:id="1971786251">
          <w:marLeft w:val="0"/>
          <w:marRight w:val="0"/>
          <w:marTop w:val="0"/>
          <w:marBottom w:val="0"/>
          <w:divBdr>
            <w:top w:val="none" w:sz="0" w:space="0" w:color="auto"/>
            <w:left w:val="none" w:sz="0" w:space="0" w:color="auto"/>
            <w:bottom w:val="none" w:sz="0" w:space="0" w:color="auto"/>
            <w:right w:val="none" w:sz="0" w:space="0" w:color="auto"/>
          </w:divBdr>
        </w:div>
        <w:div w:id="1982927112">
          <w:marLeft w:val="0"/>
          <w:marRight w:val="0"/>
          <w:marTop w:val="0"/>
          <w:marBottom w:val="0"/>
          <w:divBdr>
            <w:top w:val="none" w:sz="0" w:space="0" w:color="auto"/>
            <w:left w:val="none" w:sz="0" w:space="0" w:color="auto"/>
            <w:bottom w:val="none" w:sz="0" w:space="0" w:color="auto"/>
            <w:right w:val="none" w:sz="0" w:space="0" w:color="auto"/>
          </w:divBdr>
        </w:div>
        <w:div w:id="1987123576">
          <w:marLeft w:val="0"/>
          <w:marRight w:val="0"/>
          <w:marTop w:val="0"/>
          <w:marBottom w:val="0"/>
          <w:divBdr>
            <w:top w:val="none" w:sz="0" w:space="0" w:color="auto"/>
            <w:left w:val="none" w:sz="0" w:space="0" w:color="auto"/>
            <w:bottom w:val="none" w:sz="0" w:space="0" w:color="auto"/>
            <w:right w:val="none" w:sz="0" w:space="0" w:color="auto"/>
          </w:divBdr>
        </w:div>
        <w:div w:id="2051566543">
          <w:marLeft w:val="0"/>
          <w:marRight w:val="0"/>
          <w:marTop w:val="0"/>
          <w:marBottom w:val="0"/>
          <w:divBdr>
            <w:top w:val="none" w:sz="0" w:space="0" w:color="auto"/>
            <w:left w:val="none" w:sz="0" w:space="0" w:color="auto"/>
            <w:bottom w:val="none" w:sz="0" w:space="0" w:color="auto"/>
            <w:right w:val="none" w:sz="0" w:space="0" w:color="auto"/>
          </w:divBdr>
        </w:div>
        <w:div w:id="2051609653">
          <w:marLeft w:val="0"/>
          <w:marRight w:val="0"/>
          <w:marTop w:val="0"/>
          <w:marBottom w:val="0"/>
          <w:divBdr>
            <w:top w:val="none" w:sz="0" w:space="0" w:color="auto"/>
            <w:left w:val="none" w:sz="0" w:space="0" w:color="auto"/>
            <w:bottom w:val="none" w:sz="0" w:space="0" w:color="auto"/>
            <w:right w:val="none" w:sz="0" w:space="0" w:color="auto"/>
          </w:divBdr>
        </w:div>
        <w:div w:id="2100254818">
          <w:marLeft w:val="0"/>
          <w:marRight w:val="0"/>
          <w:marTop w:val="0"/>
          <w:marBottom w:val="0"/>
          <w:divBdr>
            <w:top w:val="none" w:sz="0" w:space="0" w:color="auto"/>
            <w:left w:val="none" w:sz="0" w:space="0" w:color="auto"/>
            <w:bottom w:val="none" w:sz="0" w:space="0" w:color="auto"/>
            <w:right w:val="none" w:sz="0" w:space="0" w:color="auto"/>
          </w:divBdr>
        </w:div>
        <w:div w:id="2144039836">
          <w:marLeft w:val="0"/>
          <w:marRight w:val="0"/>
          <w:marTop w:val="0"/>
          <w:marBottom w:val="0"/>
          <w:divBdr>
            <w:top w:val="none" w:sz="0" w:space="0" w:color="auto"/>
            <w:left w:val="none" w:sz="0" w:space="0" w:color="auto"/>
            <w:bottom w:val="none" w:sz="0" w:space="0" w:color="auto"/>
            <w:right w:val="none" w:sz="0" w:space="0" w:color="auto"/>
          </w:divBdr>
        </w:div>
      </w:divsChild>
    </w:div>
    <w:div w:id="239608473">
      <w:bodyDiv w:val="1"/>
      <w:marLeft w:val="0"/>
      <w:marRight w:val="0"/>
      <w:marTop w:val="0"/>
      <w:marBottom w:val="0"/>
      <w:divBdr>
        <w:top w:val="none" w:sz="0" w:space="0" w:color="auto"/>
        <w:left w:val="none" w:sz="0" w:space="0" w:color="auto"/>
        <w:bottom w:val="none" w:sz="0" w:space="0" w:color="auto"/>
        <w:right w:val="none" w:sz="0" w:space="0" w:color="auto"/>
      </w:divBdr>
      <w:divsChild>
        <w:div w:id="895774331">
          <w:marLeft w:val="0"/>
          <w:marRight w:val="0"/>
          <w:marTop w:val="0"/>
          <w:marBottom w:val="0"/>
          <w:divBdr>
            <w:top w:val="none" w:sz="0" w:space="0" w:color="auto"/>
            <w:left w:val="none" w:sz="0" w:space="0" w:color="auto"/>
            <w:bottom w:val="none" w:sz="0" w:space="0" w:color="auto"/>
            <w:right w:val="none" w:sz="0" w:space="0" w:color="auto"/>
          </w:divBdr>
          <w:divsChild>
            <w:div w:id="668027263">
              <w:marLeft w:val="0"/>
              <w:marRight w:val="0"/>
              <w:marTop w:val="0"/>
              <w:marBottom w:val="0"/>
              <w:divBdr>
                <w:top w:val="none" w:sz="0" w:space="0" w:color="auto"/>
                <w:left w:val="none" w:sz="0" w:space="0" w:color="auto"/>
                <w:bottom w:val="none" w:sz="0" w:space="0" w:color="auto"/>
                <w:right w:val="none" w:sz="0" w:space="0" w:color="auto"/>
              </w:divBdr>
            </w:div>
            <w:div w:id="1677687879">
              <w:marLeft w:val="0"/>
              <w:marRight w:val="0"/>
              <w:marTop w:val="0"/>
              <w:marBottom w:val="0"/>
              <w:divBdr>
                <w:top w:val="none" w:sz="0" w:space="0" w:color="auto"/>
                <w:left w:val="none" w:sz="0" w:space="0" w:color="auto"/>
                <w:bottom w:val="none" w:sz="0" w:space="0" w:color="auto"/>
                <w:right w:val="none" w:sz="0" w:space="0" w:color="auto"/>
              </w:divBdr>
            </w:div>
            <w:div w:id="18659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296547">
      <w:bodyDiv w:val="1"/>
      <w:marLeft w:val="0"/>
      <w:marRight w:val="0"/>
      <w:marTop w:val="0"/>
      <w:marBottom w:val="0"/>
      <w:divBdr>
        <w:top w:val="none" w:sz="0" w:space="0" w:color="auto"/>
        <w:left w:val="none" w:sz="0" w:space="0" w:color="auto"/>
        <w:bottom w:val="none" w:sz="0" w:space="0" w:color="auto"/>
        <w:right w:val="none" w:sz="0" w:space="0" w:color="auto"/>
      </w:divBdr>
      <w:divsChild>
        <w:div w:id="569316701">
          <w:marLeft w:val="0"/>
          <w:marRight w:val="0"/>
          <w:marTop w:val="0"/>
          <w:marBottom w:val="0"/>
          <w:divBdr>
            <w:top w:val="none" w:sz="0" w:space="0" w:color="auto"/>
            <w:left w:val="none" w:sz="0" w:space="0" w:color="auto"/>
            <w:bottom w:val="none" w:sz="0" w:space="0" w:color="auto"/>
            <w:right w:val="none" w:sz="0" w:space="0" w:color="auto"/>
          </w:divBdr>
        </w:div>
      </w:divsChild>
    </w:div>
    <w:div w:id="334310097">
      <w:bodyDiv w:val="1"/>
      <w:marLeft w:val="0"/>
      <w:marRight w:val="0"/>
      <w:marTop w:val="0"/>
      <w:marBottom w:val="0"/>
      <w:divBdr>
        <w:top w:val="none" w:sz="0" w:space="0" w:color="auto"/>
        <w:left w:val="none" w:sz="0" w:space="0" w:color="auto"/>
        <w:bottom w:val="none" w:sz="0" w:space="0" w:color="auto"/>
        <w:right w:val="none" w:sz="0" w:space="0" w:color="auto"/>
      </w:divBdr>
      <w:divsChild>
        <w:div w:id="373970267">
          <w:marLeft w:val="0"/>
          <w:marRight w:val="0"/>
          <w:marTop w:val="0"/>
          <w:marBottom w:val="0"/>
          <w:divBdr>
            <w:top w:val="none" w:sz="0" w:space="0" w:color="auto"/>
            <w:left w:val="none" w:sz="0" w:space="0" w:color="auto"/>
            <w:bottom w:val="none" w:sz="0" w:space="0" w:color="auto"/>
            <w:right w:val="none" w:sz="0" w:space="0" w:color="auto"/>
          </w:divBdr>
        </w:div>
      </w:divsChild>
    </w:div>
    <w:div w:id="346444989">
      <w:bodyDiv w:val="1"/>
      <w:marLeft w:val="0"/>
      <w:marRight w:val="0"/>
      <w:marTop w:val="0"/>
      <w:marBottom w:val="0"/>
      <w:divBdr>
        <w:top w:val="none" w:sz="0" w:space="0" w:color="auto"/>
        <w:left w:val="none" w:sz="0" w:space="0" w:color="auto"/>
        <w:bottom w:val="none" w:sz="0" w:space="0" w:color="auto"/>
        <w:right w:val="none" w:sz="0" w:space="0" w:color="auto"/>
      </w:divBdr>
      <w:divsChild>
        <w:div w:id="1478112350">
          <w:marLeft w:val="0"/>
          <w:marRight w:val="0"/>
          <w:marTop w:val="0"/>
          <w:marBottom w:val="0"/>
          <w:divBdr>
            <w:top w:val="none" w:sz="0" w:space="0" w:color="auto"/>
            <w:left w:val="none" w:sz="0" w:space="0" w:color="auto"/>
            <w:bottom w:val="none" w:sz="0" w:space="0" w:color="auto"/>
            <w:right w:val="none" w:sz="0" w:space="0" w:color="auto"/>
          </w:divBdr>
        </w:div>
      </w:divsChild>
    </w:div>
    <w:div w:id="353188800">
      <w:bodyDiv w:val="1"/>
      <w:marLeft w:val="0"/>
      <w:marRight w:val="0"/>
      <w:marTop w:val="0"/>
      <w:marBottom w:val="0"/>
      <w:divBdr>
        <w:top w:val="none" w:sz="0" w:space="0" w:color="auto"/>
        <w:left w:val="none" w:sz="0" w:space="0" w:color="auto"/>
        <w:bottom w:val="none" w:sz="0" w:space="0" w:color="auto"/>
        <w:right w:val="none" w:sz="0" w:space="0" w:color="auto"/>
      </w:divBdr>
      <w:divsChild>
        <w:div w:id="129829405">
          <w:marLeft w:val="0"/>
          <w:marRight w:val="0"/>
          <w:marTop w:val="0"/>
          <w:marBottom w:val="0"/>
          <w:divBdr>
            <w:top w:val="none" w:sz="0" w:space="0" w:color="auto"/>
            <w:left w:val="none" w:sz="0" w:space="0" w:color="auto"/>
            <w:bottom w:val="none" w:sz="0" w:space="0" w:color="auto"/>
            <w:right w:val="none" w:sz="0" w:space="0" w:color="auto"/>
          </w:divBdr>
        </w:div>
        <w:div w:id="218790325">
          <w:marLeft w:val="0"/>
          <w:marRight w:val="0"/>
          <w:marTop w:val="0"/>
          <w:marBottom w:val="0"/>
          <w:divBdr>
            <w:top w:val="none" w:sz="0" w:space="0" w:color="auto"/>
            <w:left w:val="none" w:sz="0" w:space="0" w:color="auto"/>
            <w:bottom w:val="none" w:sz="0" w:space="0" w:color="auto"/>
            <w:right w:val="none" w:sz="0" w:space="0" w:color="auto"/>
          </w:divBdr>
        </w:div>
        <w:div w:id="223490181">
          <w:marLeft w:val="0"/>
          <w:marRight w:val="0"/>
          <w:marTop w:val="0"/>
          <w:marBottom w:val="0"/>
          <w:divBdr>
            <w:top w:val="none" w:sz="0" w:space="0" w:color="auto"/>
            <w:left w:val="none" w:sz="0" w:space="0" w:color="auto"/>
            <w:bottom w:val="none" w:sz="0" w:space="0" w:color="auto"/>
            <w:right w:val="none" w:sz="0" w:space="0" w:color="auto"/>
          </w:divBdr>
        </w:div>
        <w:div w:id="257057975">
          <w:marLeft w:val="0"/>
          <w:marRight w:val="0"/>
          <w:marTop w:val="0"/>
          <w:marBottom w:val="0"/>
          <w:divBdr>
            <w:top w:val="none" w:sz="0" w:space="0" w:color="auto"/>
            <w:left w:val="none" w:sz="0" w:space="0" w:color="auto"/>
            <w:bottom w:val="none" w:sz="0" w:space="0" w:color="auto"/>
            <w:right w:val="none" w:sz="0" w:space="0" w:color="auto"/>
          </w:divBdr>
        </w:div>
        <w:div w:id="398477038">
          <w:marLeft w:val="0"/>
          <w:marRight w:val="0"/>
          <w:marTop w:val="0"/>
          <w:marBottom w:val="0"/>
          <w:divBdr>
            <w:top w:val="none" w:sz="0" w:space="0" w:color="auto"/>
            <w:left w:val="none" w:sz="0" w:space="0" w:color="auto"/>
            <w:bottom w:val="none" w:sz="0" w:space="0" w:color="auto"/>
            <w:right w:val="none" w:sz="0" w:space="0" w:color="auto"/>
          </w:divBdr>
        </w:div>
        <w:div w:id="449129954">
          <w:marLeft w:val="0"/>
          <w:marRight w:val="0"/>
          <w:marTop w:val="0"/>
          <w:marBottom w:val="0"/>
          <w:divBdr>
            <w:top w:val="none" w:sz="0" w:space="0" w:color="auto"/>
            <w:left w:val="none" w:sz="0" w:space="0" w:color="auto"/>
            <w:bottom w:val="none" w:sz="0" w:space="0" w:color="auto"/>
            <w:right w:val="none" w:sz="0" w:space="0" w:color="auto"/>
          </w:divBdr>
        </w:div>
        <w:div w:id="797649421">
          <w:marLeft w:val="0"/>
          <w:marRight w:val="0"/>
          <w:marTop w:val="0"/>
          <w:marBottom w:val="0"/>
          <w:divBdr>
            <w:top w:val="none" w:sz="0" w:space="0" w:color="auto"/>
            <w:left w:val="none" w:sz="0" w:space="0" w:color="auto"/>
            <w:bottom w:val="none" w:sz="0" w:space="0" w:color="auto"/>
            <w:right w:val="none" w:sz="0" w:space="0" w:color="auto"/>
          </w:divBdr>
        </w:div>
        <w:div w:id="849223291">
          <w:marLeft w:val="0"/>
          <w:marRight w:val="0"/>
          <w:marTop w:val="0"/>
          <w:marBottom w:val="0"/>
          <w:divBdr>
            <w:top w:val="none" w:sz="0" w:space="0" w:color="auto"/>
            <w:left w:val="none" w:sz="0" w:space="0" w:color="auto"/>
            <w:bottom w:val="none" w:sz="0" w:space="0" w:color="auto"/>
            <w:right w:val="none" w:sz="0" w:space="0" w:color="auto"/>
          </w:divBdr>
        </w:div>
        <w:div w:id="861943090">
          <w:marLeft w:val="0"/>
          <w:marRight w:val="0"/>
          <w:marTop w:val="0"/>
          <w:marBottom w:val="0"/>
          <w:divBdr>
            <w:top w:val="none" w:sz="0" w:space="0" w:color="auto"/>
            <w:left w:val="none" w:sz="0" w:space="0" w:color="auto"/>
            <w:bottom w:val="none" w:sz="0" w:space="0" w:color="auto"/>
            <w:right w:val="none" w:sz="0" w:space="0" w:color="auto"/>
          </w:divBdr>
        </w:div>
        <w:div w:id="931355848">
          <w:marLeft w:val="0"/>
          <w:marRight w:val="0"/>
          <w:marTop w:val="0"/>
          <w:marBottom w:val="0"/>
          <w:divBdr>
            <w:top w:val="none" w:sz="0" w:space="0" w:color="auto"/>
            <w:left w:val="none" w:sz="0" w:space="0" w:color="auto"/>
            <w:bottom w:val="none" w:sz="0" w:space="0" w:color="auto"/>
            <w:right w:val="none" w:sz="0" w:space="0" w:color="auto"/>
          </w:divBdr>
        </w:div>
        <w:div w:id="1016270284">
          <w:marLeft w:val="0"/>
          <w:marRight w:val="0"/>
          <w:marTop w:val="0"/>
          <w:marBottom w:val="0"/>
          <w:divBdr>
            <w:top w:val="none" w:sz="0" w:space="0" w:color="auto"/>
            <w:left w:val="none" w:sz="0" w:space="0" w:color="auto"/>
            <w:bottom w:val="none" w:sz="0" w:space="0" w:color="auto"/>
            <w:right w:val="none" w:sz="0" w:space="0" w:color="auto"/>
          </w:divBdr>
        </w:div>
        <w:div w:id="1017659849">
          <w:marLeft w:val="0"/>
          <w:marRight w:val="0"/>
          <w:marTop w:val="0"/>
          <w:marBottom w:val="0"/>
          <w:divBdr>
            <w:top w:val="none" w:sz="0" w:space="0" w:color="auto"/>
            <w:left w:val="none" w:sz="0" w:space="0" w:color="auto"/>
            <w:bottom w:val="none" w:sz="0" w:space="0" w:color="auto"/>
            <w:right w:val="none" w:sz="0" w:space="0" w:color="auto"/>
          </w:divBdr>
        </w:div>
        <w:div w:id="1026911415">
          <w:marLeft w:val="0"/>
          <w:marRight w:val="0"/>
          <w:marTop w:val="0"/>
          <w:marBottom w:val="0"/>
          <w:divBdr>
            <w:top w:val="none" w:sz="0" w:space="0" w:color="auto"/>
            <w:left w:val="none" w:sz="0" w:space="0" w:color="auto"/>
            <w:bottom w:val="none" w:sz="0" w:space="0" w:color="auto"/>
            <w:right w:val="none" w:sz="0" w:space="0" w:color="auto"/>
          </w:divBdr>
        </w:div>
        <w:div w:id="1031800976">
          <w:marLeft w:val="0"/>
          <w:marRight w:val="0"/>
          <w:marTop w:val="0"/>
          <w:marBottom w:val="0"/>
          <w:divBdr>
            <w:top w:val="none" w:sz="0" w:space="0" w:color="auto"/>
            <w:left w:val="none" w:sz="0" w:space="0" w:color="auto"/>
            <w:bottom w:val="none" w:sz="0" w:space="0" w:color="auto"/>
            <w:right w:val="none" w:sz="0" w:space="0" w:color="auto"/>
          </w:divBdr>
        </w:div>
        <w:div w:id="1050961209">
          <w:marLeft w:val="0"/>
          <w:marRight w:val="0"/>
          <w:marTop w:val="0"/>
          <w:marBottom w:val="0"/>
          <w:divBdr>
            <w:top w:val="none" w:sz="0" w:space="0" w:color="auto"/>
            <w:left w:val="none" w:sz="0" w:space="0" w:color="auto"/>
            <w:bottom w:val="none" w:sz="0" w:space="0" w:color="auto"/>
            <w:right w:val="none" w:sz="0" w:space="0" w:color="auto"/>
          </w:divBdr>
        </w:div>
        <w:div w:id="1105152658">
          <w:marLeft w:val="0"/>
          <w:marRight w:val="0"/>
          <w:marTop w:val="0"/>
          <w:marBottom w:val="0"/>
          <w:divBdr>
            <w:top w:val="none" w:sz="0" w:space="0" w:color="auto"/>
            <w:left w:val="none" w:sz="0" w:space="0" w:color="auto"/>
            <w:bottom w:val="none" w:sz="0" w:space="0" w:color="auto"/>
            <w:right w:val="none" w:sz="0" w:space="0" w:color="auto"/>
          </w:divBdr>
        </w:div>
        <w:div w:id="1160386644">
          <w:marLeft w:val="0"/>
          <w:marRight w:val="0"/>
          <w:marTop w:val="0"/>
          <w:marBottom w:val="0"/>
          <w:divBdr>
            <w:top w:val="none" w:sz="0" w:space="0" w:color="auto"/>
            <w:left w:val="none" w:sz="0" w:space="0" w:color="auto"/>
            <w:bottom w:val="none" w:sz="0" w:space="0" w:color="auto"/>
            <w:right w:val="none" w:sz="0" w:space="0" w:color="auto"/>
          </w:divBdr>
        </w:div>
        <w:div w:id="1176309103">
          <w:marLeft w:val="0"/>
          <w:marRight w:val="0"/>
          <w:marTop w:val="0"/>
          <w:marBottom w:val="0"/>
          <w:divBdr>
            <w:top w:val="none" w:sz="0" w:space="0" w:color="auto"/>
            <w:left w:val="none" w:sz="0" w:space="0" w:color="auto"/>
            <w:bottom w:val="none" w:sz="0" w:space="0" w:color="auto"/>
            <w:right w:val="none" w:sz="0" w:space="0" w:color="auto"/>
          </w:divBdr>
        </w:div>
        <w:div w:id="1194608597">
          <w:marLeft w:val="0"/>
          <w:marRight w:val="0"/>
          <w:marTop w:val="0"/>
          <w:marBottom w:val="0"/>
          <w:divBdr>
            <w:top w:val="none" w:sz="0" w:space="0" w:color="auto"/>
            <w:left w:val="none" w:sz="0" w:space="0" w:color="auto"/>
            <w:bottom w:val="none" w:sz="0" w:space="0" w:color="auto"/>
            <w:right w:val="none" w:sz="0" w:space="0" w:color="auto"/>
          </w:divBdr>
        </w:div>
        <w:div w:id="1194687896">
          <w:marLeft w:val="0"/>
          <w:marRight w:val="0"/>
          <w:marTop w:val="0"/>
          <w:marBottom w:val="0"/>
          <w:divBdr>
            <w:top w:val="none" w:sz="0" w:space="0" w:color="auto"/>
            <w:left w:val="none" w:sz="0" w:space="0" w:color="auto"/>
            <w:bottom w:val="none" w:sz="0" w:space="0" w:color="auto"/>
            <w:right w:val="none" w:sz="0" w:space="0" w:color="auto"/>
          </w:divBdr>
        </w:div>
        <w:div w:id="1237476417">
          <w:marLeft w:val="0"/>
          <w:marRight w:val="0"/>
          <w:marTop w:val="0"/>
          <w:marBottom w:val="0"/>
          <w:divBdr>
            <w:top w:val="none" w:sz="0" w:space="0" w:color="auto"/>
            <w:left w:val="none" w:sz="0" w:space="0" w:color="auto"/>
            <w:bottom w:val="none" w:sz="0" w:space="0" w:color="auto"/>
            <w:right w:val="none" w:sz="0" w:space="0" w:color="auto"/>
          </w:divBdr>
        </w:div>
        <w:div w:id="1294798795">
          <w:marLeft w:val="0"/>
          <w:marRight w:val="0"/>
          <w:marTop w:val="0"/>
          <w:marBottom w:val="0"/>
          <w:divBdr>
            <w:top w:val="none" w:sz="0" w:space="0" w:color="auto"/>
            <w:left w:val="none" w:sz="0" w:space="0" w:color="auto"/>
            <w:bottom w:val="none" w:sz="0" w:space="0" w:color="auto"/>
            <w:right w:val="none" w:sz="0" w:space="0" w:color="auto"/>
          </w:divBdr>
        </w:div>
        <w:div w:id="1331828974">
          <w:marLeft w:val="0"/>
          <w:marRight w:val="0"/>
          <w:marTop w:val="0"/>
          <w:marBottom w:val="0"/>
          <w:divBdr>
            <w:top w:val="none" w:sz="0" w:space="0" w:color="auto"/>
            <w:left w:val="none" w:sz="0" w:space="0" w:color="auto"/>
            <w:bottom w:val="none" w:sz="0" w:space="0" w:color="auto"/>
            <w:right w:val="none" w:sz="0" w:space="0" w:color="auto"/>
          </w:divBdr>
        </w:div>
        <w:div w:id="1332945474">
          <w:marLeft w:val="0"/>
          <w:marRight w:val="0"/>
          <w:marTop w:val="0"/>
          <w:marBottom w:val="0"/>
          <w:divBdr>
            <w:top w:val="none" w:sz="0" w:space="0" w:color="auto"/>
            <w:left w:val="none" w:sz="0" w:space="0" w:color="auto"/>
            <w:bottom w:val="none" w:sz="0" w:space="0" w:color="auto"/>
            <w:right w:val="none" w:sz="0" w:space="0" w:color="auto"/>
          </w:divBdr>
        </w:div>
        <w:div w:id="1461875862">
          <w:marLeft w:val="0"/>
          <w:marRight w:val="0"/>
          <w:marTop w:val="0"/>
          <w:marBottom w:val="0"/>
          <w:divBdr>
            <w:top w:val="none" w:sz="0" w:space="0" w:color="auto"/>
            <w:left w:val="none" w:sz="0" w:space="0" w:color="auto"/>
            <w:bottom w:val="none" w:sz="0" w:space="0" w:color="auto"/>
            <w:right w:val="none" w:sz="0" w:space="0" w:color="auto"/>
          </w:divBdr>
        </w:div>
        <w:div w:id="1474523154">
          <w:marLeft w:val="0"/>
          <w:marRight w:val="0"/>
          <w:marTop w:val="0"/>
          <w:marBottom w:val="0"/>
          <w:divBdr>
            <w:top w:val="none" w:sz="0" w:space="0" w:color="auto"/>
            <w:left w:val="none" w:sz="0" w:space="0" w:color="auto"/>
            <w:bottom w:val="none" w:sz="0" w:space="0" w:color="auto"/>
            <w:right w:val="none" w:sz="0" w:space="0" w:color="auto"/>
          </w:divBdr>
        </w:div>
        <w:div w:id="1514298494">
          <w:marLeft w:val="0"/>
          <w:marRight w:val="0"/>
          <w:marTop w:val="0"/>
          <w:marBottom w:val="0"/>
          <w:divBdr>
            <w:top w:val="none" w:sz="0" w:space="0" w:color="auto"/>
            <w:left w:val="none" w:sz="0" w:space="0" w:color="auto"/>
            <w:bottom w:val="none" w:sz="0" w:space="0" w:color="auto"/>
            <w:right w:val="none" w:sz="0" w:space="0" w:color="auto"/>
          </w:divBdr>
        </w:div>
        <w:div w:id="1520973200">
          <w:marLeft w:val="0"/>
          <w:marRight w:val="0"/>
          <w:marTop w:val="0"/>
          <w:marBottom w:val="0"/>
          <w:divBdr>
            <w:top w:val="none" w:sz="0" w:space="0" w:color="auto"/>
            <w:left w:val="none" w:sz="0" w:space="0" w:color="auto"/>
            <w:bottom w:val="none" w:sz="0" w:space="0" w:color="auto"/>
            <w:right w:val="none" w:sz="0" w:space="0" w:color="auto"/>
          </w:divBdr>
        </w:div>
        <w:div w:id="1523207548">
          <w:marLeft w:val="0"/>
          <w:marRight w:val="0"/>
          <w:marTop w:val="0"/>
          <w:marBottom w:val="0"/>
          <w:divBdr>
            <w:top w:val="none" w:sz="0" w:space="0" w:color="auto"/>
            <w:left w:val="none" w:sz="0" w:space="0" w:color="auto"/>
            <w:bottom w:val="none" w:sz="0" w:space="0" w:color="auto"/>
            <w:right w:val="none" w:sz="0" w:space="0" w:color="auto"/>
          </w:divBdr>
        </w:div>
        <w:div w:id="1552574672">
          <w:marLeft w:val="0"/>
          <w:marRight w:val="0"/>
          <w:marTop w:val="0"/>
          <w:marBottom w:val="0"/>
          <w:divBdr>
            <w:top w:val="none" w:sz="0" w:space="0" w:color="auto"/>
            <w:left w:val="none" w:sz="0" w:space="0" w:color="auto"/>
            <w:bottom w:val="none" w:sz="0" w:space="0" w:color="auto"/>
            <w:right w:val="none" w:sz="0" w:space="0" w:color="auto"/>
          </w:divBdr>
        </w:div>
        <w:div w:id="1560702692">
          <w:marLeft w:val="0"/>
          <w:marRight w:val="0"/>
          <w:marTop w:val="0"/>
          <w:marBottom w:val="0"/>
          <w:divBdr>
            <w:top w:val="none" w:sz="0" w:space="0" w:color="auto"/>
            <w:left w:val="none" w:sz="0" w:space="0" w:color="auto"/>
            <w:bottom w:val="none" w:sz="0" w:space="0" w:color="auto"/>
            <w:right w:val="none" w:sz="0" w:space="0" w:color="auto"/>
          </w:divBdr>
        </w:div>
        <w:div w:id="1596209916">
          <w:marLeft w:val="0"/>
          <w:marRight w:val="0"/>
          <w:marTop w:val="0"/>
          <w:marBottom w:val="0"/>
          <w:divBdr>
            <w:top w:val="none" w:sz="0" w:space="0" w:color="auto"/>
            <w:left w:val="none" w:sz="0" w:space="0" w:color="auto"/>
            <w:bottom w:val="none" w:sz="0" w:space="0" w:color="auto"/>
            <w:right w:val="none" w:sz="0" w:space="0" w:color="auto"/>
          </w:divBdr>
        </w:div>
        <w:div w:id="1596669642">
          <w:marLeft w:val="0"/>
          <w:marRight w:val="0"/>
          <w:marTop w:val="0"/>
          <w:marBottom w:val="0"/>
          <w:divBdr>
            <w:top w:val="none" w:sz="0" w:space="0" w:color="auto"/>
            <w:left w:val="none" w:sz="0" w:space="0" w:color="auto"/>
            <w:bottom w:val="none" w:sz="0" w:space="0" w:color="auto"/>
            <w:right w:val="none" w:sz="0" w:space="0" w:color="auto"/>
          </w:divBdr>
        </w:div>
        <w:div w:id="1608810266">
          <w:marLeft w:val="0"/>
          <w:marRight w:val="0"/>
          <w:marTop w:val="0"/>
          <w:marBottom w:val="0"/>
          <w:divBdr>
            <w:top w:val="none" w:sz="0" w:space="0" w:color="auto"/>
            <w:left w:val="none" w:sz="0" w:space="0" w:color="auto"/>
            <w:bottom w:val="none" w:sz="0" w:space="0" w:color="auto"/>
            <w:right w:val="none" w:sz="0" w:space="0" w:color="auto"/>
          </w:divBdr>
        </w:div>
        <w:div w:id="1618944850">
          <w:marLeft w:val="0"/>
          <w:marRight w:val="0"/>
          <w:marTop w:val="0"/>
          <w:marBottom w:val="0"/>
          <w:divBdr>
            <w:top w:val="none" w:sz="0" w:space="0" w:color="auto"/>
            <w:left w:val="none" w:sz="0" w:space="0" w:color="auto"/>
            <w:bottom w:val="none" w:sz="0" w:space="0" w:color="auto"/>
            <w:right w:val="none" w:sz="0" w:space="0" w:color="auto"/>
          </w:divBdr>
        </w:div>
        <w:div w:id="1636908605">
          <w:marLeft w:val="0"/>
          <w:marRight w:val="0"/>
          <w:marTop w:val="0"/>
          <w:marBottom w:val="0"/>
          <w:divBdr>
            <w:top w:val="none" w:sz="0" w:space="0" w:color="auto"/>
            <w:left w:val="none" w:sz="0" w:space="0" w:color="auto"/>
            <w:bottom w:val="none" w:sz="0" w:space="0" w:color="auto"/>
            <w:right w:val="none" w:sz="0" w:space="0" w:color="auto"/>
          </w:divBdr>
        </w:div>
        <w:div w:id="1656950770">
          <w:marLeft w:val="0"/>
          <w:marRight w:val="0"/>
          <w:marTop w:val="0"/>
          <w:marBottom w:val="0"/>
          <w:divBdr>
            <w:top w:val="none" w:sz="0" w:space="0" w:color="auto"/>
            <w:left w:val="none" w:sz="0" w:space="0" w:color="auto"/>
            <w:bottom w:val="none" w:sz="0" w:space="0" w:color="auto"/>
            <w:right w:val="none" w:sz="0" w:space="0" w:color="auto"/>
          </w:divBdr>
        </w:div>
        <w:div w:id="1724018409">
          <w:marLeft w:val="0"/>
          <w:marRight w:val="0"/>
          <w:marTop w:val="0"/>
          <w:marBottom w:val="0"/>
          <w:divBdr>
            <w:top w:val="none" w:sz="0" w:space="0" w:color="auto"/>
            <w:left w:val="none" w:sz="0" w:space="0" w:color="auto"/>
            <w:bottom w:val="none" w:sz="0" w:space="0" w:color="auto"/>
            <w:right w:val="none" w:sz="0" w:space="0" w:color="auto"/>
          </w:divBdr>
        </w:div>
        <w:div w:id="1748964386">
          <w:marLeft w:val="0"/>
          <w:marRight w:val="0"/>
          <w:marTop w:val="0"/>
          <w:marBottom w:val="0"/>
          <w:divBdr>
            <w:top w:val="none" w:sz="0" w:space="0" w:color="auto"/>
            <w:left w:val="none" w:sz="0" w:space="0" w:color="auto"/>
            <w:bottom w:val="none" w:sz="0" w:space="0" w:color="auto"/>
            <w:right w:val="none" w:sz="0" w:space="0" w:color="auto"/>
          </w:divBdr>
        </w:div>
        <w:div w:id="1749764343">
          <w:marLeft w:val="0"/>
          <w:marRight w:val="0"/>
          <w:marTop w:val="0"/>
          <w:marBottom w:val="0"/>
          <w:divBdr>
            <w:top w:val="none" w:sz="0" w:space="0" w:color="auto"/>
            <w:left w:val="none" w:sz="0" w:space="0" w:color="auto"/>
            <w:bottom w:val="none" w:sz="0" w:space="0" w:color="auto"/>
            <w:right w:val="none" w:sz="0" w:space="0" w:color="auto"/>
          </w:divBdr>
        </w:div>
        <w:div w:id="1797868796">
          <w:marLeft w:val="0"/>
          <w:marRight w:val="0"/>
          <w:marTop w:val="0"/>
          <w:marBottom w:val="0"/>
          <w:divBdr>
            <w:top w:val="none" w:sz="0" w:space="0" w:color="auto"/>
            <w:left w:val="none" w:sz="0" w:space="0" w:color="auto"/>
            <w:bottom w:val="none" w:sz="0" w:space="0" w:color="auto"/>
            <w:right w:val="none" w:sz="0" w:space="0" w:color="auto"/>
          </w:divBdr>
        </w:div>
        <w:div w:id="1827161905">
          <w:marLeft w:val="0"/>
          <w:marRight w:val="0"/>
          <w:marTop w:val="0"/>
          <w:marBottom w:val="0"/>
          <w:divBdr>
            <w:top w:val="none" w:sz="0" w:space="0" w:color="auto"/>
            <w:left w:val="none" w:sz="0" w:space="0" w:color="auto"/>
            <w:bottom w:val="none" w:sz="0" w:space="0" w:color="auto"/>
            <w:right w:val="none" w:sz="0" w:space="0" w:color="auto"/>
          </w:divBdr>
        </w:div>
        <w:div w:id="1900820160">
          <w:marLeft w:val="0"/>
          <w:marRight w:val="0"/>
          <w:marTop w:val="0"/>
          <w:marBottom w:val="0"/>
          <w:divBdr>
            <w:top w:val="none" w:sz="0" w:space="0" w:color="auto"/>
            <w:left w:val="none" w:sz="0" w:space="0" w:color="auto"/>
            <w:bottom w:val="none" w:sz="0" w:space="0" w:color="auto"/>
            <w:right w:val="none" w:sz="0" w:space="0" w:color="auto"/>
          </w:divBdr>
        </w:div>
        <w:div w:id="1923055183">
          <w:marLeft w:val="0"/>
          <w:marRight w:val="0"/>
          <w:marTop w:val="0"/>
          <w:marBottom w:val="0"/>
          <w:divBdr>
            <w:top w:val="none" w:sz="0" w:space="0" w:color="auto"/>
            <w:left w:val="none" w:sz="0" w:space="0" w:color="auto"/>
            <w:bottom w:val="none" w:sz="0" w:space="0" w:color="auto"/>
            <w:right w:val="none" w:sz="0" w:space="0" w:color="auto"/>
          </w:divBdr>
        </w:div>
        <w:div w:id="1975676282">
          <w:marLeft w:val="0"/>
          <w:marRight w:val="0"/>
          <w:marTop w:val="0"/>
          <w:marBottom w:val="0"/>
          <w:divBdr>
            <w:top w:val="none" w:sz="0" w:space="0" w:color="auto"/>
            <w:left w:val="none" w:sz="0" w:space="0" w:color="auto"/>
            <w:bottom w:val="none" w:sz="0" w:space="0" w:color="auto"/>
            <w:right w:val="none" w:sz="0" w:space="0" w:color="auto"/>
          </w:divBdr>
        </w:div>
        <w:div w:id="1977568657">
          <w:marLeft w:val="0"/>
          <w:marRight w:val="0"/>
          <w:marTop w:val="0"/>
          <w:marBottom w:val="0"/>
          <w:divBdr>
            <w:top w:val="none" w:sz="0" w:space="0" w:color="auto"/>
            <w:left w:val="none" w:sz="0" w:space="0" w:color="auto"/>
            <w:bottom w:val="none" w:sz="0" w:space="0" w:color="auto"/>
            <w:right w:val="none" w:sz="0" w:space="0" w:color="auto"/>
          </w:divBdr>
        </w:div>
        <w:div w:id="1995520734">
          <w:marLeft w:val="0"/>
          <w:marRight w:val="0"/>
          <w:marTop w:val="0"/>
          <w:marBottom w:val="0"/>
          <w:divBdr>
            <w:top w:val="none" w:sz="0" w:space="0" w:color="auto"/>
            <w:left w:val="none" w:sz="0" w:space="0" w:color="auto"/>
            <w:bottom w:val="none" w:sz="0" w:space="0" w:color="auto"/>
            <w:right w:val="none" w:sz="0" w:space="0" w:color="auto"/>
          </w:divBdr>
        </w:div>
        <w:div w:id="2021277480">
          <w:marLeft w:val="0"/>
          <w:marRight w:val="0"/>
          <w:marTop w:val="0"/>
          <w:marBottom w:val="0"/>
          <w:divBdr>
            <w:top w:val="none" w:sz="0" w:space="0" w:color="auto"/>
            <w:left w:val="none" w:sz="0" w:space="0" w:color="auto"/>
            <w:bottom w:val="none" w:sz="0" w:space="0" w:color="auto"/>
            <w:right w:val="none" w:sz="0" w:space="0" w:color="auto"/>
          </w:divBdr>
        </w:div>
        <w:div w:id="2044356848">
          <w:marLeft w:val="0"/>
          <w:marRight w:val="0"/>
          <w:marTop w:val="0"/>
          <w:marBottom w:val="0"/>
          <w:divBdr>
            <w:top w:val="none" w:sz="0" w:space="0" w:color="auto"/>
            <w:left w:val="none" w:sz="0" w:space="0" w:color="auto"/>
            <w:bottom w:val="none" w:sz="0" w:space="0" w:color="auto"/>
            <w:right w:val="none" w:sz="0" w:space="0" w:color="auto"/>
          </w:divBdr>
        </w:div>
        <w:div w:id="2063669716">
          <w:marLeft w:val="0"/>
          <w:marRight w:val="0"/>
          <w:marTop w:val="0"/>
          <w:marBottom w:val="0"/>
          <w:divBdr>
            <w:top w:val="none" w:sz="0" w:space="0" w:color="auto"/>
            <w:left w:val="none" w:sz="0" w:space="0" w:color="auto"/>
            <w:bottom w:val="none" w:sz="0" w:space="0" w:color="auto"/>
            <w:right w:val="none" w:sz="0" w:space="0" w:color="auto"/>
          </w:divBdr>
        </w:div>
      </w:divsChild>
    </w:div>
    <w:div w:id="382339046">
      <w:bodyDiv w:val="1"/>
      <w:marLeft w:val="0"/>
      <w:marRight w:val="0"/>
      <w:marTop w:val="0"/>
      <w:marBottom w:val="0"/>
      <w:divBdr>
        <w:top w:val="none" w:sz="0" w:space="0" w:color="auto"/>
        <w:left w:val="none" w:sz="0" w:space="0" w:color="auto"/>
        <w:bottom w:val="none" w:sz="0" w:space="0" w:color="auto"/>
        <w:right w:val="none" w:sz="0" w:space="0" w:color="auto"/>
      </w:divBdr>
      <w:divsChild>
        <w:div w:id="1066219851">
          <w:marLeft w:val="0"/>
          <w:marRight w:val="0"/>
          <w:marTop w:val="0"/>
          <w:marBottom w:val="0"/>
          <w:divBdr>
            <w:top w:val="none" w:sz="0" w:space="0" w:color="auto"/>
            <w:left w:val="none" w:sz="0" w:space="0" w:color="auto"/>
            <w:bottom w:val="none" w:sz="0" w:space="0" w:color="auto"/>
            <w:right w:val="none" w:sz="0" w:space="0" w:color="auto"/>
          </w:divBdr>
        </w:div>
      </w:divsChild>
    </w:div>
    <w:div w:id="405497869">
      <w:bodyDiv w:val="1"/>
      <w:marLeft w:val="0"/>
      <w:marRight w:val="0"/>
      <w:marTop w:val="0"/>
      <w:marBottom w:val="0"/>
      <w:divBdr>
        <w:top w:val="none" w:sz="0" w:space="0" w:color="auto"/>
        <w:left w:val="none" w:sz="0" w:space="0" w:color="auto"/>
        <w:bottom w:val="none" w:sz="0" w:space="0" w:color="auto"/>
        <w:right w:val="none" w:sz="0" w:space="0" w:color="auto"/>
      </w:divBdr>
      <w:divsChild>
        <w:div w:id="923488692">
          <w:marLeft w:val="0"/>
          <w:marRight w:val="0"/>
          <w:marTop w:val="0"/>
          <w:marBottom w:val="0"/>
          <w:divBdr>
            <w:top w:val="none" w:sz="0" w:space="0" w:color="auto"/>
            <w:left w:val="none" w:sz="0" w:space="0" w:color="auto"/>
            <w:bottom w:val="none" w:sz="0" w:space="0" w:color="auto"/>
            <w:right w:val="none" w:sz="0" w:space="0" w:color="auto"/>
          </w:divBdr>
          <w:divsChild>
            <w:div w:id="9103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3187">
      <w:bodyDiv w:val="1"/>
      <w:marLeft w:val="0"/>
      <w:marRight w:val="0"/>
      <w:marTop w:val="0"/>
      <w:marBottom w:val="0"/>
      <w:divBdr>
        <w:top w:val="none" w:sz="0" w:space="0" w:color="auto"/>
        <w:left w:val="none" w:sz="0" w:space="0" w:color="auto"/>
        <w:bottom w:val="none" w:sz="0" w:space="0" w:color="auto"/>
        <w:right w:val="none" w:sz="0" w:space="0" w:color="auto"/>
      </w:divBdr>
      <w:divsChild>
        <w:div w:id="138311025">
          <w:marLeft w:val="0"/>
          <w:marRight w:val="0"/>
          <w:marTop w:val="0"/>
          <w:marBottom w:val="0"/>
          <w:divBdr>
            <w:top w:val="none" w:sz="0" w:space="0" w:color="auto"/>
            <w:left w:val="none" w:sz="0" w:space="0" w:color="auto"/>
            <w:bottom w:val="none" w:sz="0" w:space="0" w:color="auto"/>
            <w:right w:val="none" w:sz="0" w:space="0" w:color="auto"/>
          </w:divBdr>
        </w:div>
      </w:divsChild>
    </w:div>
    <w:div w:id="665934457">
      <w:bodyDiv w:val="1"/>
      <w:marLeft w:val="0"/>
      <w:marRight w:val="0"/>
      <w:marTop w:val="0"/>
      <w:marBottom w:val="0"/>
      <w:divBdr>
        <w:top w:val="none" w:sz="0" w:space="0" w:color="auto"/>
        <w:left w:val="none" w:sz="0" w:space="0" w:color="auto"/>
        <w:bottom w:val="none" w:sz="0" w:space="0" w:color="auto"/>
        <w:right w:val="none" w:sz="0" w:space="0" w:color="auto"/>
      </w:divBdr>
      <w:divsChild>
        <w:div w:id="63459425">
          <w:marLeft w:val="0"/>
          <w:marRight w:val="0"/>
          <w:marTop w:val="0"/>
          <w:marBottom w:val="0"/>
          <w:divBdr>
            <w:top w:val="none" w:sz="0" w:space="0" w:color="auto"/>
            <w:left w:val="none" w:sz="0" w:space="0" w:color="auto"/>
            <w:bottom w:val="none" w:sz="0" w:space="0" w:color="auto"/>
            <w:right w:val="none" w:sz="0" w:space="0" w:color="auto"/>
          </w:divBdr>
        </w:div>
        <w:div w:id="108207258">
          <w:marLeft w:val="0"/>
          <w:marRight w:val="0"/>
          <w:marTop w:val="0"/>
          <w:marBottom w:val="0"/>
          <w:divBdr>
            <w:top w:val="none" w:sz="0" w:space="0" w:color="auto"/>
            <w:left w:val="none" w:sz="0" w:space="0" w:color="auto"/>
            <w:bottom w:val="none" w:sz="0" w:space="0" w:color="auto"/>
            <w:right w:val="none" w:sz="0" w:space="0" w:color="auto"/>
          </w:divBdr>
        </w:div>
        <w:div w:id="205139902">
          <w:marLeft w:val="0"/>
          <w:marRight w:val="0"/>
          <w:marTop w:val="0"/>
          <w:marBottom w:val="0"/>
          <w:divBdr>
            <w:top w:val="none" w:sz="0" w:space="0" w:color="auto"/>
            <w:left w:val="none" w:sz="0" w:space="0" w:color="auto"/>
            <w:bottom w:val="none" w:sz="0" w:space="0" w:color="auto"/>
            <w:right w:val="none" w:sz="0" w:space="0" w:color="auto"/>
          </w:divBdr>
        </w:div>
        <w:div w:id="259068254">
          <w:marLeft w:val="0"/>
          <w:marRight w:val="0"/>
          <w:marTop w:val="0"/>
          <w:marBottom w:val="0"/>
          <w:divBdr>
            <w:top w:val="none" w:sz="0" w:space="0" w:color="auto"/>
            <w:left w:val="none" w:sz="0" w:space="0" w:color="auto"/>
            <w:bottom w:val="none" w:sz="0" w:space="0" w:color="auto"/>
            <w:right w:val="none" w:sz="0" w:space="0" w:color="auto"/>
          </w:divBdr>
        </w:div>
        <w:div w:id="327293872">
          <w:marLeft w:val="0"/>
          <w:marRight w:val="0"/>
          <w:marTop w:val="0"/>
          <w:marBottom w:val="0"/>
          <w:divBdr>
            <w:top w:val="none" w:sz="0" w:space="0" w:color="auto"/>
            <w:left w:val="none" w:sz="0" w:space="0" w:color="auto"/>
            <w:bottom w:val="none" w:sz="0" w:space="0" w:color="auto"/>
            <w:right w:val="none" w:sz="0" w:space="0" w:color="auto"/>
          </w:divBdr>
        </w:div>
        <w:div w:id="339627676">
          <w:marLeft w:val="0"/>
          <w:marRight w:val="0"/>
          <w:marTop w:val="0"/>
          <w:marBottom w:val="0"/>
          <w:divBdr>
            <w:top w:val="none" w:sz="0" w:space="0" w:color="auto"/>
            <w:left w:val="none" w:sz="0" w:space="0" w:color="auto"/>
            <w:bottom w:val="none" w:sz="0" w:space="0" w:color="auto"/>
            <w:right w:val="none" w:sz="0" w:space="0" w:color="auto"/>
          </w:divBdr>
        </w:div>
        <w:div w:id="385876840">
          <w:marLeft w:val="0"/>
          <w:marRight w:val="0"/>
          <w:marTop w:val="0"/>
          <w:marBottom w:val="0"/>
          <w:divBdr>
            <w:top w:val="none" w:sz="0" w:space="0" w:color="auto"/>
            <w:left w:val="none" w:sz="0" w:space="0" w:color="auto"/>
            <w:bottom w:val="none" w:sz="0" w:space="0" w:color="auto"/>
            <w:right w:val="none" w:sz="0" w:space="0" w:color="auto"/>
          </w:divBdr>
        </w:div>
        <w:div w:id="444006556">
          <w:marLeft w:val="0"/>
          <w:marRight w:val="0"/>
          <w:marTop w:val="0"/>
          <w:marBottom w:val="0"/>
          <w:divBdr>
            <w:top w:val="none" w:sz="0" w:space="0" w:color="auto"/>
            <w:left w:val="none" w:sz="0" w:space="0" w:color="auto"/>
            <w:bottom w:val="none" w:sz="0" w:space="0" w:color="auto"/>
            <w:right w:val="none" w:sz="0" w:space="0" w:color="auto"/>
          </w:divBdr>
        </w:div>
        <w:div w:id="502627703">
          <w:marLeft w:val="0"/>
          <w:marRight w:val="0"/>
          <w:marTop w:val="0"/>
          <w:marBottom w:val="0"/>
          <w:divBdr>
            <w:top w:val="none" w:sz="0" w:space="0" w:color="auto"/>
            <w:left w:val="none" w:sz="0" w:space="0" w:color="auto"/>
            <w:bottom w:val="none" w:sz="0" w:space="0" w:color="auto"/>
            <w:right w:val="none" w:sz="0" w:space="0" w:color="auto"/>
          </w:divBdr>
        </w:div>
        <w:div w:id="586692868">
          <w:marLeft w:val="0"/>
          <w:marRight w:val="0"/>
          <w:marTop w:val="0"/>
          <w:marBottom w:val="0"/>
          <w:divBdr>
            <w:top w:val="none" w:sz="0" w:space="0" w:color="auto"/>
            <w:left w:val="none" w:sz="0" w:space="0" w:color="auto"/>
            <w:bottom w:val="none" w:sz="0" w:space="0" w:color="auto"/>
            <w:right w:val="none" w:sz="0" w:space="0" w:color="auto"/>
          </w:divBdr>
        </w:div>
        <w:div w:id="652028003">
          <w:marLeft w:val="0"/>
          <w:marRight w:val="0"/>
          <w:marTop w:val="0"/>
          <w:marBottom w:val="0"/>
          <w:divBdr>
            <w:top w:val="none" w:sz="0" w:space="0" w:color="auto"/>
            <w:left w:val="none" w:sz="0" w:space="0" w:color="auto"/>
            <w:bottom w:val="none" w:sz="0" w:space="0" w:color="auto"/>
            <w:right w:val="none" w:sz="0" w:space="0" w:color="auto"/>
          </w:divBdr>
        </w:div>
        <w:div w:id="832136339">
          <w:marLeft w:val="0"/>
          <w:marRight w:val="0"/>
          <w:marTop w:val="0"/>
          <w:marBottom w:val="0"/>
          <w:divBdr>
            <w:top w:val="none" w:sz="0" w:space="0" w:color="auto"/>
            <w:left w:val="none" w:sz="0" w:space="0" w:color="auto"/>
            <w:bottom w:val="none" w:sz="0" w:space="0" w:color="auto"/>
            <w:right w:val="none" w:sz="0" w:space="0" w:color="auto"/>
          </w:divBdr>
        </w:div>
        <w:div w:id="840199574">
          <w:marLeft w:val="0"/>
          <w:marRight w:val="0"/>
          <w:marTop w:val="0"/>
          <w:marBottom w:val="0"/>
          <w:divBdr>
            <w:top w:val="none" w:sz="0" w:space="0" w:color="auto"/>
            <w:left w:val="none" w:sz="0" w:space="0" w:color="auto"/>
            <w:bottom w:val="none" w:sz="0" w:space="0" w:color="auto"/>
            <w:right w:val="none" w:sz="0" w:space="0" w:color="auto"/>
          </w:divBdr>
        </w:div>
        <w:div w:id="862717475">
          <w:marLeft w:val="0"/>
          <w:marRight w:val="0"/>
          <w:marTop w:val="0"/>
          <w:marBottom w:val="0"/>
          <w:divBdr>
            <w:top w:val="none" w:sz="0" w:space="0" w:color="auto"/>
            <w:left w:val="none" w:sz="0" w:space="0" w:color="auto"/>
            <w:bottom w:val="none" w:sz="0" w:space="0" w:color="auto"/>
            <w:right w:val="none" w:sz="0" w:space="0" w:color="auto"/>
          </w:divBdr>
        </w:div>
        <w:div w:id="903102909">
          <w:marLeft w:val="0"/>
          <w:marRight w:val="0"/>
          <w:marTop w:val="0"/>
          <w:marBottom w:val="0"/>
          <w:divBdr>
            <w:top w:val="none" w:sz="0" w:space="0" w:color="auto"/>
            <w:left w:val="none" w:sz="0" w:space="0" w:color="auto"/>
            <w:bottom w:val="none" w:sz="0" w:space="0" w:color="auto"/>
            <w:right w:val="none" w:sz="0" w:space="0" w:color="auto"/>
          </w:divBdr>
        </w:div>
        <w:div w:id="913123889">
          <w:marLeft w:val="0"/>
          <w:marRight w:val="0"/>
          <w:marTop w:val="0"/>
          <w:marBottom w:val="0"/>
          <w:divBdr>
            <w:top w:val="none" w:sz="0" w:space="0" w:color="auto"/>
            <w:left w:val="none" w:sz="0" w:space="0" w:color="auto"/>
            <w:bottom w:val="none" w:sz="0" w:space="0" w:color="auto"/>
            <w:right w:val="none" w:sz="0" w:space="0" w:color="auto"/>
          </w:divBdr>
        </w:div>
        <w:div w:id="935096242">
          <w:marLeft w:val="0"/>
          <w:marRight w:val="0"/>
          <w:marTop w:val="0"/>
          <w:marBottom w:val="0"/>
          <w:divBdr>
            <w:top w:val="none" w:sz="0" w:space="0" w:color="auto"/>
            <w:left w:val="none" w:sz="0" w:space="0" w:color="auto"/>
            <w:bottom w:val="none" w:sz="0" w:space="0" w:color="auto"/>
            <w:right w:val="none" w:sz="0" w:space="0" w:color="auto"/>
          </w:divBdr>
        </w:div>
        <w:div w:id="976305253">
          <w:marLeft w:val="0"/>
          <w:marRight w:val="0"/>
          <w:marTop w:val="0"/>
          <w:marBottom w:val="0"/>
          <w:divBdr>
            <w:top w:val="none" w:sz="0" w:space="0" w:color="auto"/>
            <w:left w:val="none" w:sz="0" w:space="0" w:color="auto"/>
            <w:bottom w:val="none" w:sz="0" w:space="0" w:color="auto"/>
            <w:right w:val="none" w:sz="0" w:space="0" w:color="auto"/>
          </w:divBdr>
        </w:div>
        <w:div w:id="1004556934">
          <w:marLeft w:val="0"/>
          <w:marRight w:val="0"/>
          <w:marTop w:val="0"/>
          <w:marBottom w:val="0"/>
          <w:divBdr>
            <w:top w:val="none" w:sz="0" w:space="0" w:color="auto"/>
            <w:left w:val="none" w:sz="0" w:space="0" w:color="auto"/>
            <w:bottom w:val="none" w:sz="0" w:space="0" w:color="auto"/>
            <w:right w:val="none" w:sz="0" w:space="0" w:color="auto"/>
          </w:divBdr>
        </w:div>
        <w:div w:id="1005863369">
          <w:marLeft w:val="0"/>
          <w:marRight w:val="0"/>
          <w:marTop w:val="0"/>
          <w:marBottom w:val="0"/>
          <w:divBdr>
            <w:top w:val="none" w:sz="0" w:space="0" w:color="auto"/>
            <w:left w:val="none" w:sz="0" w:space="0" w:color="auto"/>
            <w:bottom w:val="none" w:sz="0" w:space="0" w:color="auto"/>
            <w:right w:val="none" w:sz="0" w:space="0" w:color="auto"/>
          </w:divBdr>
        </w:div>
        <w:div w:id="1043407460">
          <w:marLeft w:val="0"/>
          <w:marRight w:val="0"/>
          <w:marTop w:val="0"/>
          <w:marBottom w:val="0"/>
          <w:divBdr>
            <w:top w:val="none" w:sz="0" w:space="0" w:color="auto"/>
            <w:left w:val="none" w:sz="0" w:space="0" w:color="auto"/>
            <w:bottom w:val="none" w:sz="0" w:space="0" w:color="auto"/>
            <w:right w:val="none" w:sz="0" w:space="0" w:color="auto"/>
          </w:divBdr>
        </w:div>
        <w:div w:id="1085497917">
          <w:marLeft w:val="0"/>
          <w:marRight w:val="0"/>
          <w:marTop w:val="0"/>
          <w:marBottom w:val="0"/>
          <w:divBdr>
            <w:top w:val="none" w:sz="0" w:space="0" w:color="auto"/>
            <w:left w:val="none" w:sz="0" w:space="0" w:color="auto"/>
            <w:bottom w:val="none" w:sz="0" w:space="0" w:color="auto"/>
            <w:right w:val="none" w:sz="0" w:space="0" w:color="auto"/>
          </w:divBdr>
        </w:div>
        <w:div w:id="1376154034">
          <w:marLeft w:val="0"/>
          <w:marRight w:val="0"/>
          <w:marTop w:val="0"/>
          <w:marBottom w:val="0"/>
          <w:divBdr>
            <w:top w:val="none" w:sz="0" w:space="0" w:color="auto"/>
            <w:left w:val="none" w:sz="0" w:space="0" w:color="auto"/>
            <w:bottom w:val="none" w:sz="0" w:space="0" w:color="auto"/>
            <w:right w:val="none" w:sz="0" w:space="0" w:color="auto"/>
          </w:divBdr>
        </w:div>
        <w:div w:id="1388845599">
          <w:marLeft w:val="0"/>
          <w:marRight w:val="0"/>
          <w:marTop w:val="0"/>
          <w:marBottom w:val="0"/>
          <w:divBdr>
            <w:top w:val="none" w:sz="0" w:space="0" w:color="auto"/>
            <w:left w:val="none" w:sz="0" w:space="0" w:color="auto"/>
            <w:bottom w:val="none" w:sz="0" w:space="0" w:color="auto"/>
            <w:right w:val="none" w:sz="0" w:space="0" w:color="auto"/>
          </w:divBdr>
        </w:div>
        <w:div w:id="1488210146">
          <w:marLeft w:val="0"/>
          <w:marRight w:val="0"/>
          <w:marTop w:val="0"/>
          <w:marBottom w:val="0"/>
          <w:divBdr>
            <w:top w:val="none" w:sz="0" w:space="0" w:color="auto"/>
            <w:left w:val="none" w:sz="0" w:space="0" w:color="auto"/>
            <w:bottom w:val="none" w:sz="0" w:space="0" w:color="auto"/>
            <w:right w:val="none" w:sz="0" w:space="0" w:color="auto"/>
          </w:divBdr>
        </w:div>
        <w:div w:id="1535967326">
          <w:marLeft w:val="0"/>
          <w:marRight w:val="0"/>
          <w:marTop w:val="0"/>
          <w:marBottom w:val="0"/>
          <w:divBdr>
            <w:top w:val="none" w:sz="0" w:space="0" w:color="auto"/>
            <w:left w:val="none" w:sz="0" w:space="0" w:color="auto"/>
            <w:bottom w:val="none" w:sz="0" w:space="0" w:color="auto"/>
            <w:right w:val="none" w:sz="0" w:space="0" w:color="auto"/>
          </w:divBdr>
        </w:div>
        <w:div w:id="1582058990">
          <w:marLeft w:val="0"/>
          <w:marRight w:val="0"/>
          <w:marTop w:val="0"/>
          <w:marBottom w:val="0"/>
          <w:divBdr>
            <w:top w:val="none" w:sz="0" w:space="0" w:color="auto"/>
            <w:left w:val="none" w:sz="0" w:space="0" w:color="auto"/>
            <w:bottom w:val="none" w:sz="0" w:space="0" w:color="auto"/>
            <w:right w:val="none" w:sz="0" w:space="0" w:color="auto"/>
          </w:divBdr>
        </w:div>
        <w:div w:id="1588466708">
          <w:marLeft w:val="0"/>
          <w:marRight w:val="0"/>
          <w:marTop w:val="0"/>
          <w:marBottom w:val="0"/>
          <w:divBdr>
            <w:top w:val="none" w:sz="0" w:space="0" w:color="auto"/>
            <w:left w:val="none" w:sz="0" w:space="0" w:color="auto"/>
            <w:bottom w:val="none" w:sz="0" w:space="0" w:color="auto"/>
            <w:right w:val="none" w:sz="0" w:space="0" w:color="auto"/>
          </w:divBdr>
        </w:div>
        <w:div w:id="1588466974">
          <w:marLeft w:val="0"/>
          <w:marRight w:val="0"/>
          <w:marTop w:val="0"/>
          <w:marBottom w:val="0"/>
          <w:divBdr>
            <w:top w:val="none" w:sz="0" w:space="0" w:color="auto"/>
            <w:left w:val="none" w:sz="0" w:space="0" w:color="auto"/>
            <w:bottom w:val="none" w:sz="0" w:space="0" w:color="auto"/>
            <w:right w:val="none" w:sz="0" w:space="0" w:color="auto"/>
          </w:divBdr>
        </w:div>
        <w:div w:id="1590311908">
          <w:marLeft w:val="0"/>
          <w:marRight w:val="0"/>
          <w:marTop w:val="0"/>
          <w:marBottom w:val="0"/>
          <w:divBdr>
            <w:top w:val="none" w:sz="0" w:space="0" w:color="auto"/>
            <w:left w:val="none" w:sz="0" w:space="0" w:color="auto"/>
            <w:bottom w:val="none" w:sz="0" w:space="0" w:color="auto"/>
            <w:right w:val="none" w:sz="0" w:space="0" w:color="auto"/>
          </w:divBdr>
        </w:div>
        <w:div w:id="1653950253">
          <w:marLeft w:val="0"/>
          <w:marRight w:val="0"/>
          <w:marTop w:val="0"/>
          <w:marBottom w:val="0"/>
          <w:divBdr>
            <w:top w:val="none" w:sz="0" w:space="0" w:color="auto"/>
            <w:left w:val="none" w:sz="0" w:space="0" w:color="auto"/>
            <w:bottom w:val="none" w:sz="0" w:space="0" w:color="auto"/>
            <w:right w:val="none" w:sz="0" w:space="0" w:color="auto"/>
          </w:divBdr>
        </w:div>
        <w:div w:id="1670672706">
          <w:marLeft w:val="0"/>
          <w:marRight w:val="0"/>
          <w:marTop w:val="0"/>
          <w:marBottom w:val="0"/>
          <w:divBdr>
            <w:top w:val="none" w:sz="0" w:space="0" w:color="auto"/>
            <w:left w:val="none" w:sz="0" w:space="0" w:color="auto"/>
            <w:bottom w:val="none" w:sz="0" w:space="0" w:color="auto"/>
            <w:right w:val="none" w:sz="0" w:space="0" w:color="auto"/>
          </w:divBdr>
        </w:div>
        <w:div w:id="1725254826">
          <w:marLeft w:val="0"/>
          <w:marRight w:val="0"/>
          <w:marTop w:val="0"/>
          <w:marBottom w:val="0"/>
          <w:divBdr>
            <w:top w:val="none" w:sz="0" w:space="0" w:color="auto"/>
            <w:left w:val="none" w:sz="0" w:space="0" w:color="auto"/>
            <w:bottom w:val="none" w:sz="0" w:space="0" w:color="auto"/>
            <w:right w:val="none" w:sz="0" w:space="0" w:color="auto"/>
          </w:divBdr>
        </w:div>
        <w:div w:id="1746105516">
          <w:marLeft w:val="0"/>
          <w:marRight w:val="0"/>
          <w:marTop w:val="0"/>
          <w:marBottom w:val="0"/>
          <w:divBdr>
            <w:top w:val="none" w:sz="0" w:space="0" w:color="auto"/>
            <w:left w:val="none" w:sz="0" w:space="0" w:color="auto"/>
            <w:bottom w:val="none" w:sz="0" w:space="0" w:color="auto"/>
            <w:right w:val="none" w:sz="0" w:space="0" w:color="auto"/>
          </w:divBdr>
        </w:div>
        <w:div w:id="1854951609">
          <w:marLeft w:val="0"/>
          <w:marRight w:val="0"/>
          <w:marTop w:val="0"/>
          <w:marBottom w:val="0"/>
          <w:divBdr>
            <w:top w:val="none" w:sz="0" w:space="0" w:color="auto"/>
            <w:left w:val="none" w:sz="0" w:space="0" w:color="auto"/>
            <w:bottom w:val="none" w:sz="0" w:space="0" w:color="auto"/>
            <w:right w:val="none" w:sz="0" w:space="0" w:color="auto"/>
          </w:divBdr>
        </w:div>
        <w:div w:id="1874805877">
          <w:marLeft w:val="0"/>
          <w:marRight w:val="0"/>
          <w:marTop w:val="0"/>
          <w:marBottom w:val="0"/>
          <w:divBdr>
            <w:top w:val="none" w:sz="0" w:space="0" w:color="auto"/>
            <w:left w:val="none" w:sz="0" w:space="0" w:color="auto"/>
            <w:bottom w:val="none" w:sz="0" w:space="0" w:color="auto"/>
            <w:right w:val="none" w:sz="0" w:space="0" w:color="auto"/>
          </w:divBdr>
        </w:div>
        <w:div w:id="1890531491">
          <w:marLeft w:val="0"/>
          <w:marRight w:val="0"/>
          <w:marTop w:val="0"/>
          <w:marBottom w:val="0"/>
          <w:divBdr>
            <w:top w:val="none" w:sz="0" w:space="0" w:color="auto"/>
            <w:left w:val="none" w:sz="0" w:space="0" w:color="auto"/>
            <w:bottom w:val="none" w:sz="0" w:space="0" w:color="auto"/>
            <w:right w:val="none" w:sz="0" w:space="0" w:color="auto"/>
          </w:divBdr>
        </w:div>
        <w:div w:id="1936546557">
          <w:marLeft w:val="0"/>
          <w:marRight w:val="0"/>
          <w:marTop w:val="0"/>
          <w:marBottom w:val="0"/>
          <w:divBdr>
            <w:top w:val="none" w:sz="0" w:space="0" w:color="auto"/>
            <w:left w:val="none" w:sz="0" w:space="0" w:color="auto"/>
            <w:bottom w:val="none" w:sz="0" w:space="0" w:color="auto"/>
            <w:right w:val="none" w:sz="0" w:space="0" w:color="auto"/>
          </w:divBdr>
        </w:div>
        <w:div w:id="2095735699">
          <w:marLeft w:val="0"/>
          <w:marRight w:val="0"/>
          <w:marTop w:val="0"/>
          <w:marBottom w:val="0"/>
          <w:divBdr>
            <w:top w:val="none" w:sz="0" w:space="0" w:color="auto"/>
            <w:left w:val="none" w:sz="0" w:space="0" w:color="auto"/>
            <w:bottom w:val="none" w:sz="0" w:space="0" w:color="auto"/>
            <w:right w:val="none" w:sz="0" w:space="0" w:color="auto"/>
          </w:divBdr>
        </w:div>
      </w:divsChild>
    </w:div>
    <w:div w:id="756904402">
      <w:bodyDiv w:val="1"/>
      <w:marLeft w:val="0"/>
      <w:marRight w:val="0"/>
      <w:marTop w:val="0"/>
      <w:marBottom w:val="0"/>
      <w:divBdr>
        <w:top w:val="none" w:sz="0" w:space="0" w:color="auto"/>
        <w:left w:val="none" w:sz="0" w:space="0" w:color="auto"/>
        <w:bottom w:val="none" w:sz="0" w:space="0" w:color="auto"/>
        <w:right w:val="none" w:sz="0" w:space="0" w:color="auto"/>
      </w:divBdr>
      <w:divsChild>
        <w:div w:id="1549293055">
          <w:marLeft w:val="0"/>
          <w:marRight w:val="0"/>
          <w:marTop w:val="0"/>
          <w:marBottom w:val="0"/>
          <w:divBdr>
            <w:top w:val="none" w:sz="0" w:space="0" w:color="auto"/>
            <w:left w:val="none" w:sz="0" w:space="0" w:color="auto"/>
            <w:bottom w:val="none" w:sz="0" w:space="0" w:color="auto"/>
            <w:right w:val="none" w:sz="0" w:space="0" w:color="auto"/>
          </w:divBdr>
          <w:divsChild>
            <w:div w:id="13830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38362">
      <w:bodyDiv w:val="1"/>
      <w:marLeft w:val="0"/>
      <w:marRight w:val="0"/>
      <w:marTop w:val="0"/>
      <w:marBottom w:val="0"/>
      <w:divBdr>
        <w:top w:val="none" w:sz="0" w:space="0" w:color="auto"/>
        <w:left w:val="none" w:sz="0" w:space="0" w:color="auto"/>
        <w:bottom w:val="none" w:sz="0" w:space="0" w:color="auto"/>
        <w:right w:val="none" w:sz="0" w:space="0" w:color="auto"/>
      </w:divBdr>
      <w:divsChild>
        <w:div w:id="437261281">
          <w:marLeft w:val="0"/>
          <w:marRight w:val="0"/>
          <w:marTop w:val="0"/>
          <w:marBottom w:val="0"/>
          <w:divBdr>
            <w:top w:val="none" w:sz="0" w:space="0" w:color="auto"/>
            <w:left w:val="none" w:sz="0" w:space="0" w:color="auto"/>
            <w:bottom w:val="none" w:sz="0" w:space="0" w:color="auto"/>
            <w:right w:val="none" w:sz="0" w:space="0" w:color="auto"/>
          </w:divBdr>
        </w:div>
      </w:divsChild>
    </w:div>
    <w:div w:id="834535845">
      <w:bodyDiv w:val="1"/>
      <w:marLeft w:val="0"/>
      <w:marRight w:val="0"/>
      <w:marTop w:val="0"/>
      <w:marBottom w:val="0"/>
      <w:divBdr>
        <w:top w:val="none" w:sz="0" w:space="0" w:color="auto"/>
        <w:left w:val="none" w:sz="0" w:space="0" w:color="auto"/>
        <w:bottom w:val="none" w:sz="0" w:space="0" w:color="auto"/>
        <w:right w:val="none" w:sz="0" w:space="0" w:color="auto"/>
      </w:divBdr>
    </w:div>
    <w:div w:id="835996472">
      <w:bodyDiv w:val="1"/>
      <w:marLeft w:val="0"/>
      <w:marRight w:val="0"/>
      <w:marTop w:val="0"/>
      <w:marBottom w:val="0"/>
      <w:divBdr>
        <w:top w:val="none" w:sz="0" w:space="0" w:color="auto"/>
        <w:left w:val="none" w:sz="0" w:space="0" w:color="auto"/>
        <w:bottom w:val="none" w:sz="0" w:space="0" w:color="auto"/>
        <w:right w:val="none" w:sz="0" w:space="0" w:color="auto"/>
      </w:divBdr>
      <w:divsChild>
        <w:div w:id="27804818">
          <w:marLeft w:val="0"/>
          <w:marRight w:val="0"/>
          <w:marTop w:val="0"/>
          <w:marBottom w:val="0"/>
          <w:divBdr>
            <w:top w:val="none" w:sz="0" w:space="0" w:color="auto"/>
            <w:left w:val="none" w:sz="0" w:space="0" w:color="auto"/>
            <w:bottom w:val="none" w:sz="0" w:space="0" w:color="auto"/>
            <w:right w:val="none" w:sz="0" w:space="0" w:color="auto"/>
          </w:divBdr>
        </w:div>
        <w:div w:id="137187532">
          <w:marLeft w:val="0"/>
          <w:marRight w:val="0"/>
          <w:marTop w:val="0"/>
          <w:marBottom w:val="0"/>
          <w:divBdr>
            <w:top w:val="none" w:sz="0" w:space="0" w:color="auto"/>
            <w:left w:val="none" w:sz="0" w:space="0" w:color="auto"/>
            <w:bottom w:val="none" w:sz="0" w:space="0" w:color="auto"/>
            <w:right w:val="none" w:sz="0" w:space="0" w:color="auto"/>
          </w:divBdr>
        </w:div>
        <w:div w:id="279533374">
          <w:marLeft w:val="0"/>
          <w:marRight w:val="0"/>
          <w:marTop w:val="0"/>
          <w:marBottom w:val="0"/>
          <w:divBdr>
            <w:top w:val="none" w:sz="0" w:space="0" w:color="auto"/>
            <w:left w:val="none" w:sz="0" w:space="0" w:color="auto"/>
            <w:bottom w:val="none" w:sz="0" w:space="0" w:color="auto"/>
            <w:right w:val="none" w:sz="0" w:space="0" w:color="auto"/>
          </w:divBdr>
        </w:div>
        <w:div w:id="360472556">
          <w:marLeft w:val="0"/>
          <w:marRight w:val="0"/>
          <w:marTop w:val="0"/>
          <w:marBottom w:val="0"/>
          <w:divBdr>
            <w:top w:val="none" w:sz="0" w:space="0" w:color="auto"/>
            <w:left w:val="none" w:sz="0" w:space="0" w:color="auto"/>
            <w:bottom w:val="none" w:sz="0" w:space="0" w:color="auto"/>
            <w:right w:val="none" w:sz="0" w:space="0" w:color="auto"/>
          </w:divBdr>
        </w:div>
        <w:div w:id="475142984">
          <w:marLeft w:val="0"/>
          <w:marRight w:val="0"/>
          <w:marTop w:val="0"/>
          <w:marBottom w:val="0"/>
          <w:divBdr>
            <w:top w:val="none" w:sz="0" w:space="0" w:color="auto"/>
            <w:left w:val="none" w:sz="0" w:space="0" w:color="auto"/>
            <w:bottom w:val="none" w:sz="0" w:space="0" w:color="auto"/>
            <w:right w:val="none" w:sz="0" w:space="0" w:color="auto"/>
          </w:divBdr>
        </w:div>
        <w:div w:id="528422034">
          <w:marLeft w:val="0"/>
          <w:marRight w:val="0"/>
          <w:marTop w:val="0"/>
          <w:marBottom w:val="0"/>
          <w:divBdr>
            <w:top w:val="none" w:sz="0" w:space="0" w:color="auto"/>
            <w:left w:val="none" w:sz="0" w:space="0" w:color="auto"/>
            <w:bottom w:val="none" w:sz="0" w:space="0" w:color="auto"/>
            <w:right w:val="none" w:sz="0" w:space="0" w:color="auto"/>
          </w:divBdr>
        </w:div>
        <w:div w:id="569388480">
          <w:marLeft w:val="0"/>
          <w:marRight w:val="0"/>
          <w:marTop w:val="0"/>
          <w:marBottom w:val="0"/>
          <w:divBdr>
            <w:top w:val="none" w:sz="0" w:space="0" w:color="auto"/>
            <w:left w:val="none" w:sz="0" w:space="0" w:color="auto"/>
            <w:bottom w:val="none" w:sz="0" w:space="0" w:color="auto"/>
            <w:right w:val="none" w:sz="0" w:space="0" w:color="auto"/>
          </w:divBdr>
        </w:div>
        <w:div w:id="693117167">
          <w:marLeft w:val="0"/>
          <w:marRight w:val="0"/>
          <w:marTop w:val="0"/>
          <w:marBottom w:val="0"/>
          <w:divBdr>
            <w:top w:val="none" w:sz="0" w:space="0" w:color="auto"/>
            <w:left w:val="none" w:sz="0" w:space="0" w:color="auto"/>
            <w:bottom w:val="none" w:sz="0" w:space="0" w:color="auto"/>
            <w:right w:val="none" w:sz="0" w:space="0" w:color="auto"/>
          </w:divBdr>
        </w:div>
        <w:div w:id="704720928">
          <w:marLeft w:val="0"/>
          <w:marRight w:val="0"/>
          <w:marTop w:val="0"/>
          <w:marBottom w:val="0"/>
          <w:divBdr>
            <w:top w:val="none" w:sz="0" w:space="0" w:color="auto"/>
            <w:left w:val="none" w:sz="0" w:space="0" w:color="auto"/>
            <w:bottom w:val="none" w:sz="0" w:space="0" w:color="auto"/>
            <w:right w:val="none" w:sz="0" w:space="0" w:color="auto"/>
          </w:divBdr>
        </w:div>
        <w:div w:id="753865908">
          <w:marLeft w:val="0"/>
          <w:marRight w:val="0"/>
          <w:marTop w:val="0"/>
          <w:marBottom w:val="0"/>
          <w:divBdr>
            <w:top w:val="none" w:sz="0" w:space="0" w:color="auto"/>
            <w:left w:val="none" w:sz="0" w:space="0" w:color="auto"/>
            <w:bottom w:val="none" w:sz="0" w:space="0" w:color="auto"/>
            <w:right w:val="none" w:sz="0" w:space="0" w:color="auto"/>
          </w:divBdr>
        </w:div>
        <w:div w:id="773209430">
          <w:marLeft w:val="0"/>
          <w:marRight w:val="0"/>
          <w:marTop w:val="0"/>
          <w:marBottom w:val="0"/>
          <w:divBdr>
            <w:top w:val="none" w:sz="0" w:space="0" w:color="auto"/>
            <w:left w:val="none" w:sz="0" w:space="0" w:color="auto"/>
            <w:bottom w:val="none" w:sz="0" w:space="0" w:color="auto"/>
            <w:right w:val="none" w:sz="0" w:space="0" w:color="auto"/>
          </w:divBdr>
        </w:div>
        <w:div w:id="795753225">
          <w:marLeft w:val="0"/>
          <w:marRight w:val="0"/>
          <w:marTop w:val="0"/>
          <w:marBottom w:val="0"/>
          <w:divBdr>
            <w:top w:val="none" w:sz="0" w:space="0" w:color="auto"/>
            <w:left w:val="none" w:sz="0" w:space="0" w:color="auto"/>
            <w:bottom w:val="none" w:sz="0" w:space="0" w:color="auto"/>
            <w:right w:val="none" w:sz="0" w:space="0" w:color="auto"/>
          </w:divBdr>
        </w:div>
        <w:div w:id="805397378">
          <w:marLeft w:val="0"/>
          <w:marRight w:val="0"/>
          <w:marTop w:val="0"/>
          <w:marBottom w:val="0"/>
          <w:divBdr>
            <w:top w:val="none" w:sz="0" w:space="0" w:color="auto"/>
            <w:left w:val="none" w:sz="0" w:space="0" w:color="auto"/>
            <w:bottom w:val="none" w:sz="0" w:space="0" w:color="auto"/>
            <w:right w:val="none" w:sz="0" w:space="0" w:color="auto"/>
          </w:divBdr>
        </w:div>
        <w:div w:id="821507827">
          <w:marLeft w:val="0"/>
          <w:marRight w:val="0"/>
          <w:marTop w:val="0"/>
          <w:marBottom w:val="0"/>
          <w:divBdr>
            <w:top w:val="none" w:sz="0" w:space="0" w:color="auto"/>
            <w:left w:val="none" w:sz="0" w:space="0" w:color="auto"/>
            <w:bottom w:val="none" w:sz="0" w:space="0" w:color="auto"/>
            <w:right w:val="none" w:sz="0" w:space="0" w:color="auto"/>
          </w:divBdr>
        </w:div>
        <w:div w:id="868220976">
          <w:marLeft w:val="0"/>
          <w:marRight w:val="0"/>
          <w:marTop w:val="0"/>
          <w:marBottom w:val="0"/>
          <w:divBdr>
            <w:top w:val="none" w:sz="0" w:space="0" w:color="auto"/>
            <w:left w:val="none" w:sz="0" w:space="0" w:color="auto"/>
            <w:bottom w:val="none" w:sz="0" w:space="0" w:color="auto"/>
            <w:right w:val="none" w:sz="0" w:space="0" w:color="auto"/>
          </w:divBdr>
        </w:div>
        <w:div w:id="868222834">
          <w:marLeft w:val="0"/>
          <w:marRight w:val="0"/>
          <w:marTop w:val="0"/>
          <w:marBottom w:val="0"/>
          <w:divBdr>
            <w:top w:val="none" w:sz="0" w:space="0" w:color="auto"/>
            <w:left w:val="none" w:sz="0" w:space="0" w:color="auto"/>
            <w:bottom w:val="none" w:sz="0" w:space="0" w:color="auto"/>
            <w:right w:val="none" w:sz="0" w:space="0" w:color="auto"/>
          </w:divBdr>
        </w:div>
        <w:div w:id="952980704">
          <w:marLeft w:val="0"/>
          <w:marRight w:val="0"/>
          <w:marTop w:val="0"/>
          <w:marBottom w:val="0"/>
          <w:divBdr>
            <w:top w:val="none" w:sz="0" w:space="0" w:color="auto"/>
            <w:left w:val="none" w:sz="0" w:space="0" w:color="auto"/>
            <w:bottom w:val="none" w:sz="0" w:space="0" w:color="auto"/>
            <w:right w:val="none" w:sz="0" w:space="0" w:color="auto"/>
          </w:divBdr>
        </w:div>
        <w:div w:id="986128337">
          <w:marLeft w:val="0"/>
          <w:marRight w:val="0"/>
          <w:marTop w:val="0"/>
          <w:marBottom w:val="0"/>
          <w:divBdr>
            <w:top w:val="none" w:sz="0" w:space="0" w:color="auto"/>
            <w:left w:val="none" w:sz="0" w:space="0" w:color="auto"/>
            <w:bottom w:val="none" w:sz="0" w:space="0" w:color="auto"/>
            <w:right w:val="none" w:sz="0" w:space="0" w:color="auto"/>
          </w:divBdr>
        </w:div>
        <w:div w:id="1112555279">
          <w:marLeft w:val="0"/>
          <w:marRight w:val="0"/>
          <w:marTop w:val="0"/>
          <w:marBottom w:val="0"/>
          <w:divBdr>
            <w:top w:val="none" w:sz="0" w:space="0" w:color="auto"/>
            <w:left w:val="none" w:sz="0" w:space="0" w:color="auto"/>
            <w:bottom w:val="none" w:sz="0" w:space="0" w:color="auto"/>
            <w:right w:val="none" w:sz="0" w:space="0" w:color="auto"/>
          </w:divBdr>
        </w:div>
        <w:div w:id="1361853578">
          <w:marLeft w:val="0"/>
          <w:marRight w:val="0"/>
          <w:marTop w:val="0"/>
          <w:marBottom w:val="0"/>
          <w:divBdr>
            <w:top w:val="none" w:sz="0" w:space="0" w:color="auto"/>
            <w:left w:val="none" w:sz="0" w:space="0" w:color="auto"/>
            <w:bottom w:val="none" w:sz="0" w:space="0" w:color="auto"/>
            <w:right w:val="none" w:sz="0" w:space="0" w:color="auto"/>
          </w:divBdr>
        </w:div>
        <w:div w:id="1373843263">
          <w:marLeft w:val="0"/>
          <w:marRight w:val="0"/>
          <w:marTop w:val="0"/>
          <w:marBottom w:val="0"/>
          <w:divBdr>
            <w:top w:val="none" w:sz="0" w:space="0" w:color="auto"/>
            <w:left w:val="none" w:sz="0" w:space="0" w:color="auto"/>
            <w:bottom w:val="none" w:sz="0" w:space="0" w:color="auto"/>
            <w:right w:val="none" w:sz="0" w:space="0" w:color="auto"/>
          </w:divBdr>
        </w:div>
        <w:div w:id="1395810284">
          <w:marLeft w:val="0"/>
          <w:marRight w:val="0"/>
          <w:marTop w:val="0"/>
          <w:marBottom w:val="0"/>
          <w:divBdr>
            <w:top w:val="none" w:sz="0" w:space="0" w:color="auto"/>
            <w:left w:val="none" w:sz="0" w:space="0" w:color="auto"/>
            <w:bottom w:val="none" w:sz="0" w:space="0" w:color="auto"/>
            <w:right w:val="none" w:sz="0" w:space="0" w:color="auto"/>
          </w:divBdr>
        </w:div>
        <w:div w:id="1458992191">
          <w:marLeft w:val="0"/>
          <w:marRight w:val="0"/>
          <w:marTop w:val="0"/>
          <w:marBottom w:val="0"/>
          <w:divBdr>
            <w:top w:val="none" w:sz="0" w:space="0" w:color="auto"/>
            <w:left w:val="none" w:sz="0" w:space="0" w:color="auto"/>
            <w:bottom w:val="none" w:sz="0" w:space="0" w:color="auto"/>
            <w:right w:val="none" w:sz="0" w:space="0" w:color="auto"/>
          </w:divBdr>
        </w:div>
        <w:div w:id="1670862810">
          <w:marLeft w:val="0"/>
          <w:marRight w:val="0"/>
          <w:marTop w:val="0"/>
          <w:marBottom w:val="0"/>
          <w:divBdr>
            <w:top w:val="none" w:sz="0" w:space="0" w:color="auto"/>
            <w:left w:val="none" w:sz="0" w:space="0" w:color="auto"/>
            <w:bottom w:val="none" w:sz="0" w:space="0" w:color="auto"/>
            <w:right w:val="none" w:sz="0" w:space="0" w:color="auto"/>
          </w:divBdr>
        </w:div>
        <w:div w:id="1961522979">
          <w:marLeft w:val="0"/>
          <w:marRight w:val="0"/>
          <w:marTop w:val="0"/>
          <w:marBottom w:val="0"/>
          <w:divBdr>
            <w:top w:val="none" w:sz="0" w:space="0" w:color="auto"/>
            <w:left w:val="none" w:sz="0" w:space="0" w:color="auto"/>
            <w:bottom w:val="none" w:sz="0" w:space="0" w:color="auto"/>
            <w:right w:val="none" w:sz="0" w:space="0" w:color="auto"/>
          </w:divBdr>
        </w:div>
        <w:div w:id="2142309819">
          <w:marLeft w:val="0"/>
          <w:marRight w:val="0"/>
          <w:marTop w:val="0"/>
          <w:marBottom w:val="0"/>
          <w:divBdr>
            <w:top w:val="none" w:sz="0" w:space="0" w:color="auto"/>
            <w:left w:val="none" w:sz="0" w:space="0" w:color="auto"/>
            <w:bottom w:val="none" w:sz="0" w:space="0" w:color="auto"/>
            <w:right w:val="none" w:sz="0" w:space="0" w:color="auto"/>
          </w:divBdr>
        </w:div>
      </w:divsChild>
    </w:div>
    <w:div w:id="856818168">
      <w:bodyDiv w:val="1"/>
      <w:marLeft w:val="0"/>
      <w:marRight w:val="0"/>
      <w:marTop w:val="0"/>
      <w:marBottom w:val="0"/>
      <w:divBdr>
        <w:top w:val="none" w:sz="0" w:space="0" w:color="auto"/>
        <w:left w:val="none" w:sz="0" w:space="0" w:color="auto"/>
        <w:bottom w:val="none" w:sz="0" w:space="0" w:color="auto"/>
        <w:right w:val="none" w:sz="0" w:space="0" w:color="auto"/>
      </w:divBdr>
      <w:divsChild>
        <w:div w:id="1011758809">
          <w:marLeft w:val="0"/>
          <w:marRight w:val="0"/>
          <w:marTop w:val="0"/>
          <w:marBottom w:val="0"/>
          <w:divBdr>
            <w:top w:val="none" w:sz="0" w:space="0" w:color="auto"/>
            <w:left w:val="none" w:sz="0" w:space="0" w:color="auto"/>
            <w:bottom w:val="none" w:sz="0" w:space="0" w:color="auto"/>
            <w:right w:val="none" w:sz="0" w:space="0" w:color="auto"/>
          </w:divBdr>
          <w:divsChild>
            <w:div w:id="259532214">
              <w:marLeft w:val="0"/>
              <w:marRight w:val="0"/>
              <w:marTop w:val="0"/>
              <w:marBottom w:val="0"/>
              <w:divBdr>
                <w:top w:val="none" w:sz="0" w:space="0" w:color="auto"/>
                <w:left w:val="none" w:sz="0" w:space="0" w:color="auto"/>
                <w:bottom w:val="none" w:sz="0" w:space="0" w:color="auto"/>
                <w:right w:val="none" w:sz="0" w:space="0" w:color="auto"/>
              </w:divBdr>
            </w:div>
            <w:div w:id="15453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166262">
      <w:bodyDiv w:val="1"/>
      <w:marLeft w:val="0"/>
      <w:marRight w:val="0"/>
      <w:marTop w:val="0"/>
      <w:marBottom w:val="0"/>
      <w:divBdr>
        <w:top w:val="none" w:sz="0" w:space="0" w:color="auto"/>
        <w:left w:val="none" w:sz="0" w:space="0" w:color="auto"/>
        <w:bottom w:val="none" w:sz="0" w:space="0" w:color="auto"/>
        <w:right w:val="none" w:sz="0" w:space="0" w:color="auto"/>
      </w:divBdr>
      <w:divsChild>
        <w:div w:id="4745898">
          <w:marLeft w:val="0"/>
          <w:marRight w:val="0"/>
          <w:marTop w:val="0"/>
          <w:marBottom w:val="0"/>
          <w:divBdr>
            <w:top w:val="none" w:sz="0" w:space="0" w:color="auto"/>
            <w:left w:val="none" w:sz="0" w:space="0" w:color="auto"/>
            <w:bottom w:val="none" w:sz="0" w:space="0" w:color="auto"/>
            <w:right w:val="none" w:sz="0" w:space="0" w:color="auto"/>
          </w:divBdr>
        </w:div>
        <w:div w:id="20937544">
          <w:marLeft w:val="0"/>
          <w:marRight w:val="0"/>
          <w:marTop w:val="0"/>
          <w:marBottom w:val="0"/>
          <w:divBdr>
            <w:top w:val="none" w:sz="0" w:space="0" w:color="auto"/>
            <w:left w:val="none" w:sz="0" w:space="0" w:color="auto"/>
            <w:bottom w:val="none" w:sz="0" w:space="0" w:color="auto"/>
            <w:right w:val="none" w:sz="0" w:space="0" w:color="auto"/>
          </w:divBdr>
        </w:div>
        <w:div w:id="24721506">
          <w:marLeft w:val="0"/>
          <w:marRight w:val="0"/>
          <w:marTop w:val="0"/>
          <w:marBottom w:val="0"/>
          <w:divBdr>
            <w:top w:val="none" w:sz="0" w:space="0" w:color="auto"/>
            <w:left w:val="none" w:sz="0" w:space="0" w:color="auto"/>
            <w:bottom w:val="none" w:sz="0" w:space="0" w:color="auto"/>
            <w:right w:val="none" w:sz="0" w:space="0" w:color="auto"/>
          </w:divBdr>
        </w:div>
        <w:div w:id="73286732">
          <w:marLeft w:val="0"/>
          <w:marRight w:val="0"/>
          <w:marTop w:val="0"/>
          <w:marBottom w:val="0"/>
          <w:divBdr>
            <w:top w:val="none" w:sz="0" w:space="0" w:color="auto"/>
            <w:left w:val="none" w:sz="0" w:space="0" w:color="auto"/>
            <w:bottom w:val="none" w:sz="0" w:space="0" w:color="auto"/>
            <w:right w:val="none" w:sz="0" w:space="0" w:color="auto"/>
          </w:divBdr>
        </w:div>
        <w:div w:id="149754871">
          <w:marLeft w:val="0"/>
          <w:marRight w:val="0"/>
          <w:marTop w:val="0"/>
          <w:marBottom w:val="0"/>
          <w:divBdr>
            <w:top w:val="none" w:sz="0" w:space="0" w:color="auto"/>
            <w:left w:val="none" w:sz="0" w:space="0" w:color="auto"/>
            <w:bottom w:val="none" w:sz="0" w:space="0" w:color="auto"/>
            <w:right w:val="none" w:sz="0" w:space="0" w:color="auto"/>
          </w:divBdr>
        </w:div>
        <w:div w:id="286666767">
          <w:marLeft w:val="0"/>
          <w:marRight w:val="0"/>
          <w:marTop w:val="0"/>
          <w:marBottom w:val="0"/>
          <w:divBdr>
            <w:top w:val="none" w:sz="0" w:space="0" w:color="auto"/>
            <w:left w:val="none" w:sz="0" w:space="0" w:color="auto"/>
            <w:bottom w:val="none" w:sz="0" w:space="0" w:color="auto"/>
            <w:right w:val="none" w:sz="0" w:space="0" w:color="auto"/>
          </w:divBdr>
        </w:div>
        <w:div w:id="334043085">
          <w:marLeft w:val="0"/>
          <w:marRight w:val="0"/>
          <w:marTop w:val="0"/>
          <w:marBottom w:val="0"/>
          <w:divBdr>
            <w:top w:val="none" w:sz="0" w:space="0" w:color="auto"/>
            <w:left w:val="none" w:sz="0" w:space="0" w:color="auto"/>
            <w:bottom w:val="none" w:sz="0" w:space="0" w:color="auto"/>
            <w:right w:val="none" w:sz="0" w:space="0" w:color="auto"/>
          </w:divBdr>
        </w:div>
        <w:div w:id="494297815">
          <w:marLeft w:val="0"/>
          <w:marRight w:val="0"/>
          <w:marTop w:val="0"/>
          <w:marBottom w:val="0"/>
          <w:divBdr>
            <w:top w:val="none" w:sz="0" w:space="0" w:color="auto"/>
            <w:left w:val="none" w:sz="0" w:space="0" w:color="auto"/>
            <w:bottom w:val="none" w:sz="0" w:space="0" w:color="auto"/>
            <w:right w:val="none" w:sz="0" w:space="0" w:color="auto"/>
          </w:divBdr>
        </w:div>
        <w:div w:id="518467233">
          <w:marLeft w:val="0"/>
          <w:marRight w:val="0"/>
          <w:marTop w:val="0"/>
          <w:marBottom w:val="0"/>
          <w:divBdr>
            <w:top w:val="none" w:sz="0" w:space="0" w:color="auto"/>
            <w:left w:val="none" w:sz="0" w:space="0" w:color="auto"/>
            <w:bottom w:val="none" w:sz="0" w:space="0" w:color="auto"/>
            <w:right w:val="none" w:sz="0" w:space="0" w:color="auto"/>
          </w:divBdr>
        </w:div>
        <w:div w:id="553279008">
          <w:marLeft w:val="0"/>
          <w:marRight w:val="0"/>
          <w:marTop w:val="0"/>
          <w:marBottom w:val="0"/>
          <w:divBdr>
            <w:top w:val="none" w:sz="0" w:space="0" w:color="auto"/>
            <w:left w:val="none" w:sz="0" w:space="0" w:color="auto"/>
            <w:bottom w:val="none" w:sz="0" w:space="0" w:color="auto"/>
            <w:right w:val="none" w:sz="0" w:space="0" w:color="auto"/>
          </w:divBdr>
        </w:div>
        <w:div w:id="554587568">
          <w:marLeft w:val="0"/>
          <w:marRight w:val="0"/>
          <w:marTop w:val="0"/>
          <w:marBottom w:val="0"/>
          <w:divBdr>
            <w:top w:val="none" w:sz="0" w:space="0" w:color="auto"/>
            <w:left w:val="none" w:sz="0" w:space="0" w:color="auto"/>
            <w:bottom w:val="none" w:sz="0" w:space="0" w:color="auto"/>
            <w:right w:val="none" w:sz="0" w:space="0" w:color="auto"/>
          </w:divBdr>
        </w:div>
        <w:div w:id="644243933">
          <w:marLeft w:val="0"/>
          <w:marRight w:val="0"/>
          <w:marTop w:val="0"/>
          <w:marBottom w:val="0"/>
          <w:divBdr>
            <w:top w:val="none" w:sz="0" w:space="0" w:color="auto"/>
            <w:left w:val="none" w:sz="0" w:space="0" w:color="auto"/>
            <w:bottom w:val="none" w:sz="0" w:space="0" w:color="auto"/>
            <w:right w:val="none" w:sz="0" w:space="0" w:color="auto"/>
          </w:divBdr>
        </w:div>
        <w:div w:id="713963065">
          <w:marLeft w:val="0"/>
          <w:marRight w:val="0"/>
          <w:marTop w:val="0"/>
          <w:marBottom w:val="0"/>
          <w:divBdr>
            <w:top w:val="none" w:sz="0" w:space="0" w:color="auto"/>
            <w:left w:val="none" w:sz="0" w:space="0" w:color="auto"/>
            <w:bottom w:val="none" w:sz="0" w:space="0" w:color="auto"/>
            <w:right w:val="none" w:sz="0" w:space="0" w:color="auto"/>
          </w:divBdr>
        </w:div>
        <w:div w:id="722679107">
          <w:marLeft w:val="0"/>
          <w:marRight w:val="0"/>
          <w:marTop w:val="0"/>
          <w:marBottom w:val="0"/>
          <w:divBdr>
            <w:top w:val="none" w:sz="0" w:space="0" w:color="auto"/>
            <w:left w:val="none" w:sz="0" w:space="0" w:color="auto"/>
            <w:bottom w:val="none" w:sz="0" w:space="0" w:color="auto"/>
            <w:right w:val="none" w:sz="0" w:space="0" w:color="auto"/>
          </w:divBdr>
        </w:div>
        <w:div w:id="860439849">
          <w:marLeft w:val="0"/>
          <w:marRight w:val="0"/>
          <w:marTop w:val="0"/>
          <w:marBottom w:val="0"/>
          <w:divBdr>
            <w:top w:val="none" w:sz="0" w:space="0" w:color="auto"/>
            <w:left w:val="none" w:sz="0" w:space="0" w:color="auto"/>
            <w:bottom w:val="none" w:sz="0" w:space="0" w:color="auto"/>
            <w:right w:val="none" w:sz="0" w:space="0" w:color="auto"/>
          </w:divBdr>
        </w:div>
        <w:div w:id="942304377">
          <w:marLeft w:val="0"/>
          <w:marRight w:val="0"/>
          <w:marTop w:val="0"/>
          <w:marBottom w:val="0"/>
          <w:divBdr>
            <w:top w:val="none" w:sz="0" w:space="0" w:color="auto"/>
            <w:left w:val="none" w:sz="0" w:space="0" w:color="auto"/>
            <w:bottom w:val="none" w:sz="0" w:space="0" w:color="auto"/>
            <w:right w:val="none" w:sz="0" w:space="0" w:color="auto"/>
          </w:divBdr>
        </w:div>
        <w:div w:id="1112361492">
          <w:marLeft w:val="0"/>
          <w:marRight w:val="0"/>
          <w:marTop w:val="0"/>
          <w:marBottom w:val="0"/>
          <w:divBdr>
            <w:top w:val="none" w:sz="0" w:space="0" w:color="auto"/>
            <w:left w:val="none" w:sz="0" w:space="0" w:color="auto"/>
            <w:bottom w:val="none" w:sz="0" w:space="0" w:color="auto"/>
            <w:right w:val="none" w:sz="0" w:space="0" w:color="auto"/>
          </w:divBdr>
        </w:div>
        <w:div w:id="1180508046">
          <w:marLeft w:val="0"/>
          <w:marRight w:val="0"/>
          <w:marTop w:val="0"/>
          <w:marBottom w:val="0"/>
          <w:divBdr>
            <w:top w:val="none" w:sz="0" w:space="0" w:color="auto"/>
            <w:left w:val="none" w:sz="0" w:space="0" w:color="auto"/>
            <w:bottom w:val="none" w:sz="0" w:space="0" w:color="auto"/>
            <w:right w:val="none" w:sz="0" w:space="0" w:color="auto"/>
          </w:divBdr>
        </w:div>
        <w:div w:id="1249652928">
          <w:marLeft w:val="0"/>
          <w:marRight w:val="0"/>
          <w:marTop w:val="0"/>
          <w:marBottom w:val="0"/>
          <w:divBdr>
            <w:top w:val="none" w:sz="0" w:space="0" w:color="auto"/>
            <w:left w:val="none" w:sz="0" w:space="0" w:color="auto"/>
            <w:bottom w:val="none" w:sz="0" w:space="0" w:color="auto"/>
            <w:right w:val="none" w:sz="0" w:space="0" w:color="auto"/>
          </w:divBdr>
        </w:div>
        <w:div w:id="1391422434">
          <w:marLeft w:val="0"/>
          <w:marRight w:val="0"/>
          <w:marTop w:val="0"/>
          <w:marBottom w:val="0"/>
          <w:divBdr>
            <w:top w:val="none" w:sz="0" w:space="0" w:color="auto"/>
            <w:left w:val="none" w:sz="0" w:space="0" w:color="auto"/>
            <w:bottom w:val="none" w:sz="0" w:space="0" w:color="auto"/>
            <w:right w:val="none" w:sz="0" w:space="0" w:color="auto"/>
          </w:divBdr>
        </w:div>
        <w:div w:id="1391684099">
          <w:marLeft w:val="0"/>
          <w:marRight w:val="0"/>
          <w:marTop w:val="0"/>
          <w:marBottom w:val="0"/>
          <w:divBdr>
            <w:top w:val="none" w:sz="0" w:space="0" w:color="auto"/>
            <w:left w:val="none" w:sz="0" w:space="0" w:color="auto"/>
            <w:bottom w:val="none" w:sz="0" w:space="0" w:color="auto"/>
            <w:right w:val="none" w:sz="0" w:space="0" w:color="auto"/>
          </w:divBdr>
        </w:div>
        <w:div w:id="1428892934">
          <w:marLeft w:val="0"/>
          <w:marRight w:val="0"/>
          <w:marTop w:val="0"/>
          <w:marBottom w:val="0"/>
          <w:divBdr>
            <w:top w:val="none" w:sz="0" w:space="0" w:color="auto"/>
            <w:left w:val="none" w:sz="0" w:space="0" w:color="auto"/>
            <w:bottom w:val="none" w:sz="0" w:space="0" w:color="auto"/>
            <w:right w:val="none" w:sz="0" w:space="0" w:color="auto"/>
          </w:divBdr>
        </w:div>
        <w:div w:id="1448354688">
          <w:marLeft w:val="0"/>
          <w:marRight w:val="0"/>
          <w:marTop w:val="0"/>
          <w:marBottom w:val="0"/>
          <w:divBdr>
            <w:top w:val="none" w:sz="0" w:space="0" w:color="auto"/>
            <w:left w:val="none" w:sz="0" w:space="0" w:color="auto"/>
            <w:bottom w:val="none" w:sz="0" w:space="0" w:color="auto"/>
            <w:right w:val="none" w:sz="0" w:space="0" w:color="auto"/>
          </w:divBdr>
        </w:div>
        <w:div w:id="1484539174">
          <w:marLeft w:val="0"/>
          <w:marRight w:val="0"/>
          <w:marTop w:val="0"/>
          <w:marBottom w:val="0"/>
          <w:divBdr>
            <w:top w:val="none" w:sz="0" w:space="0" w:color="auto"/>
            <w:left w:val="none" w:sz="0" w:space="0" w:color="auto"/>
            <w:bottom w:val="none" w:sz="0" w:space="0" w:color="auto"/>
            <w:right w:val="none" w:sz="0" w:space="0" w:color="auto"/>
          </w:divBdr>
        </w:div>
        <w:div w:id="1817643673">
          <w:marLeft w:val="0"/>
          <w:marRight w:val="0"/>
          <w:marTop w:val="0"/>
          <w:marBottom w:val="0"/>
          <w:divBdr>
            <w:top w:val="none" w:sz="0" w:space="0" w:color="auto"/>
            <w:left w:val="none" w:sz="0" w:space="0" w:color="auto"/>
            <w:bottom w:val="none" w:sz="0" w:space="0" w:color="auto"/>
            <w:right w:val="none" w:sz="0" w:space="0" w:color="auto"/>
          </w:divBdr>
        </w:div>
        <w:div w:id="1909997771">
          <w:marLeft w:val="0"/>
          <w:marRight w:val="0"/>
          <w:marTop w:val="0"/>
          <w:marBottom w:val="0"/>
          <w:divBdr>
            <w:top w:val="none" w:sz="0" w:space="0" w:color="auto"/>
            <w:left w:val="none" w:sz="0" w:space="0" w:color="auto"/>
            <w:bottom w:val="none" w:sz="0" w:space="0" w:color="auto"/>
            <w:right w:val="none" w:sz="0" w:space="0" w:color="auto"/>
          </w:divBdr>
        </w:div>
        <w:div w:id="2003967185">
          <w:marLeft w:val="0"/>
          <w:marRight w:val="0"/>
          <w:marTop w:val="0"/>
          <w:marBottom w:val="0"/>
          <w:divBdr>
            <w:top w:val="none" w:sz="0" w:space="0" w:color="auto"/>
            <w:left w:val="none" w:sz="0" w:space="0" w:color="auto"/>
            <w:bottom w:val="none" w:sz="0" w:space="0" w:color="auto"/>
            <w:right w:val="none" w:sz="0" w:space="0" w:color="auto"/>
          </w:divBdr>
        </w:div>
        <w:div w:id="2034921168">
          <w:marLeft w:val="0"/>
          <w:marRight w:val="0"/>
          <w:marTop w:val="0"/>
          <w:marBottom w:val="0"/>
          <w:divBdr>
            <w:top w:val="none" w:sz="0" w:space="0" w:color="auto"/>
            <w:left w:val="none" w:sz="0" w:space="0" w:color="auto"/>
            <w:bottom w:val="none" w:sz="0" w:space="0" w:color="auto"/>
            <w:right w:val="none" w:sz="0" w:space="0" w:color="auto"/>
          </w:divBdr>
        </w:div>
      </w:divsChild>
    </w:div>
    <w:div w:id="972640044">
      <w:bodyDiv w:val="1"/>
      <w:marLeft w:val="0"/>
      <w:marRight w:val="0"/>
      <w:marTop w:val="0"/>
      <w:marBottom w:val="0"/>
      <w:divBdr>
        <w:top w:val="none" w:sz="0" w:space="0" w:color="auto"/>
        <w:left w:val="none" w:sz="0" w:space="0" w:color="auto"/>
        <w:bottom w:val="none" w:sz="0" w:space="0" w:color="auto"/>
        <w:right w:val="none" w:sz="0" w:space="0" w:color="auto"/>
      </w:divBdr>
      <w:divsChild>
        <w:div w:id="674844729">
          <w:marLeft w:val="0"/>
          <w:marRight w:val="0"/>
          <w:marTop w:val="0"/>
          <w:marBottom w:val="0"/>
          <w:divBdr>
            <w:top w:val="none" w:sz="0" w:space="0" w:color="auto"/>
            <w:left w:val="none" w:sz="0" w:space="0" w:color="auto"/>
            <w:bottom w:val="none" w:sz="0" w:space="0" w:color="auto"/>
            <w:right w:val="none" w:sz="0" w:space="0" w:color="auto"/>
          </w:divBdr>
        </w:div>
      </w:divsChild>
    </w:div>
    <w:div w:id="1082524550">
      <w:bodyDiv w:val="1"/>
      <w:marLeft w:val="0"/>
      <w:marRight w:val="0"/>
      <w:marTop w:val="0"/>
      <w:marBottom w:val="0"/>
      <w:divBdr>
        <w:top w:val="none" w:sz="0" w:space="0" w:color="auto"/>
        <w:left w:val="none" w:sz="0" w:space="0" w:color="auto"/>
        <w:bottom w:val="none" w:sz="0" w:space="0" w:color="auto"/>
        <w:right w:val="none" w:sz="0" w:space="0" w:color="auto"/>
      </w:divBdr>
      <w:divsChild>
        <w:div w:id="893541154">
          <w:marLeft w:val="0"/>
          <w:marRight w:val="0"/>
          <w:marTop w:val="0"/>
          <w:marBottom w:val="0"/>
          <w:divBdr>
            <w:top w:val="none" w:sz="0" w:space="0" w:color="auto"/>
            <w:left w:val="none" w:sz="0" w:space="0" w:color="auto"/>
            <w:bottom w:val="none" w:sz="0" w:space="0" w:color="auto"/>
            <w:right w:val="none" w:sz="0" w:space="0" w:color="auto"/>
          </w:divBdr>
        </w:div>
      </w:divsChild>
    </w:div>
    <w:div w:id="1084886445">
      <w:bodyDiv w:val="1"/>
      <w:marLeft w:val="0"/>
      <w:marRight w:val="0"/>
      <w:marTop w:val="0"/>
      <w:marBottom w:val="0"/>
      <w:divBdr>
        <w:top w:val="none" w:sz="0" w:space="0" w:color="auto"/>
        <w:left w:val="none" w:sz="0" w:space="0" w:color="auto"/>
        <w:bottom w:val="none" w:sz="0" w:space="0" w:color="auto"/>
        <w:right w:val="none" w:sz="0" w:space="0" w:color="auto"/>
      </w:divBdr>
      <w:divsChild>
        <w:div w:id="18970840">
          <w:marLeft w:val="0"/>
          <w:marRight w:val="0"/>
          <w:marTop w:val="0"/>
          <w:marBottom w:val="0"/>
          <w:divBdr>
            <w:top w:val="none" w:sz="0" w:space="0" w:color="auto"/>
            <w:left w:val="none" w:sz="0" w:space="0" w:color="auto"/>
            <w:bottom w:val="none" w:sz="0" w:space="0" w:color="auto"/>
            <w:right w:val="none" w:sz="0" w:space="0" w:color="auto"/>
          </w:divBdr>
        </w:div>
        <w:div w:id="100926839">
          <w:marLeft w:val="0"/>
          <w:marRight w:val="0"/>
          <w:marTop w:val="0"/>
          <w:marBottom w:val="0"/>
          <w:divBdr>
            <w:top w:val="none" w:sz="0" w:space="0" w:color="auto"/>
            <w:left w:val="none" w:sz="0" w:space="0" w:color="auto"/>
            <w:bottom w:val="none" w:sz="0" w:space="0" w:color="auto"/>
            <w:right w:val="none" w:sz="0" w:space="0" w:color="auto"/>
          </w:divBdr>
        </w:div>
        <w:div w:id="200554357">
          <w:marLeft w:val="0"/>
          <w:marRight w:val="0"/>
          <w:marTop w:val="0"/>
          <w:marBottom w:val="0"/>
          <w:divBdr>
            <w:top w:val="none" w:sz="0" w:space="0" w:color="auto"/>
            <w:left w:val="none" w:sz="0" w:space="0" w:color="auto"/>
            <w:bottom w:val="none" w:sz="0" w:space="0" w:color="auto"/>
            <w:right w:val="none" w:sz="0" w:space="0" w:color="auto"/>
          </w:divBdr>
        </w:div>
        <w:div w:id="248588809">
          <w:marLeft w:val="0"/>
          <w:marRight w:val="0"/>
          <w:marTop w:val="0"/>
          <w:marBottom w:val="0"/>
          <w:divBdr>
            <w:top w:val="none" w:sz="0" w:space="0" w:color="auto"/>
            <w:left w:val="none" w:sz="0" w:space="0" w:color="auto"/>
            <w:bottom w:val="none" w:sz="0" w:space="0" w:color="auto"/>
            <w:right w:val="none" w:sz="0" w:space="0" w:color="auto"/>
          </w:divBdr>
        </w:div>
        <w:div w:id="305864688">
          <w:marLeft w:val="0"/>
          <w:marRight w:val="0"/>
          <w:marTop w:val="0"/>
          <w:marBottom w:val="0"/>
          <w:divBdr>
            <w:top w:val="none" w:sz="0" w:space="0" w:color="auto"/>
            <w:left w:val="none" w:sz="0" w:space="0" w:color="auto"/>
            <w:bottom w:val="none" w:sz="0" w:space="0" w:color="auto"/>
            <w:right w:val="none" w:sz="0" w:space="0" w:color="auto"/>
          </w:divBdr>
        </w:div>
        <w:div w:id="613635627">
          <w:marLeft w:val="0"/>
          <w:marRight w:val="0"/>
          <w:marTop w:val="0"/>
          <w:marBottom w:val="0"/>
          <w:divBdr>
            <w:top w:val="none" w:sz="0" w:space="0" w:color="auto"/>
            <w:left w:val="none" w:sz="0" w:space="0" w:color="auto"/>
            <w:bottom w:val="none" w:sz="0" w:space="0" w:color="auto"/>
            <w:right w:val="none" w:sz="0" w:space="0" w:color="auto"/>
          </w:divBdr>
        </w:div>
        <w:div w:id="645746346">
          <w:marLeft w:val="0"/>
          <w:marRight w:val="0"/>
          <w:marTop w:val="0"/>
          <w:marBottom w:val="0"/>
          <w:divBdr>
            <w:top w:val="none" w:sz="0" w:space="0" w:color="auto"/>
            <w:left w:val="none" w:sz="0" w:space="0" w:color="auto"/>
            <w:bottom w:val="none" w:sz="0" w:space="0" w:color="auto"/>
            <w:right w:val="none" w:sz="0" w:space="0" w:color="auto"/>
          </w:divBdr>
        </w:div>
        <w:div w:id="717123535">
          <w:marLeft w:val="0"/>
          <w:marRight w:val="0"/>
          <w:marTop w:val="0"/>
          <w:marBottom w:val="0"/>
          <w:divBdr>
            <w:top w:val="none" w:sz="0" w:space="0" w:color="auto"/>
            <w:left w:val="none" w:sz="0" w:space="0" w:color="auto"/>
            <w:bottom w:val="none" w:sz="0" w:space="0" w:color="auto"/>
            <w:right w:val="none" w:sz="0" w:space="0" w:color="auto"/>
          </w:divBdr>
        </w:div>
        <w:div w:id="732891208">
          <w:marLeft w:val="0"/>
          <w:marRight w:val="0"/>
          <w:marTop w:val="0"/>
          <w:marBottom w:val="0"/>
          <w:divBdr>
            <w:top w:val="none" w:sz="0" w:space="0" w:color="auto"/>
            <w:left w:val="none" w:sz="0" w:space="0" w:color="auto"/>
            <w:bottom w:val="none" w:sz="0" w:space="0" w:color="auto"/>
            <w:right w:val="none" w:sz="0" w:space="0" w:color="auto"/>
          </w:divBdr>
        </w:div>
        <w:div w:id="760565564">
          <w:marLeft w:val="0"/>
          <w:marRight w:val="0"/>
          <w:marTop w:val="0"/>
          <w:marBottom w:val="0"/>
          <w:divBdr>
            <w:top w:val="none" w:sz="0" w:space="0" w:color="auto"/>
            <w:left w:val="none" w:sz="0" w:space="0" w:color="auto"/>
            <w:bottom w:val="none" w:sz="0" w:space="0" w:color="auto"/>
            <w:right w:val="none" w:sz="0" w:space="0" w:color="auto"/>
          </w:divBdr>
        </w:div>
        <w:div w:id="875510569">
          <w:marLeft w:val="0"/>
          <w:marRight w:val="0"/>
          <w:marTop w:val="0"/>
          <w:marBottom w:val="0"/>
          <w:divBdr>
            <w:top w:val="none" w:sz="0" w:space="0" w:color="auto"/>
            <w:left w:val="none" w:sz="0" w:space="0" w:color="auto"/>
            <w:bottom w:val="none" w:sz="0" w:space="0" w:color="auto"/>
            <w:right w:val="none" w:sz="0" w:space="0" w:color="auto"/>
          </w:divBdr>
        </w:div>
        <w:div w:id="977566680">
          <w:marLeft w:val="0"/>
          <w:marRight w:val="0"/>
          <w:marTop w:val="0"/>
          <w:marBottom w:val="0"/>
          <w:divBdr>
            <w:top w:val="none" w:sz="0" w:space="0" w:color="auto"/>
            <w:left w:val="none" w:sz="0" w:space="0" w:color="auto"/>
            <w:bottom w:val="none" w:sz="0" w:space="0" w:color="auto"/>
            <w:right w:val="none" w:sz="0" w:space="0" w:color="auto"/>
          </w:divBdr>
        </w:div>
        <w:div w:id="987518508">
          <w:marLeft w:val="0"/>
          <w:marRight w:val="0"/>
          <w:marTop w:val="0"/>
          <w:marBottom w:val="0"/>
          <w:divBdr>
            <w:top w:val="none" w:sz="0" w:space="0" w:color="auto"/>
            <w:left w:val="none" w:sz="0" w:space="0" w:color="auto"/>
            <w:bottom w:val="none" w:sz="0" w:space="0" w:color="auto"/>
            <w:right w:val="none" w:sz="0" w:space="0" w:color="auto"/>
          </w:divBdr>
        </w:div>
        <w:div w:id="1133137832">
          <w:marLeft w:val="0"/>
          <w:marRight w:val="0"/>
          <w:marTop w:val="0"/>
          <w:marBottom w:val="0"/>
          <w:divBdr>
            <w:top w:val="none" w:sz="0" w:space="0" w:color="auto"/>
            <w:left w:val="none" w:sz="0" w:space="0" w:color="auto"/>
            <w:bottom w:val="none" w:sz="0" w:space="0" w:color="auto"/>
            <w:right w:val="none" w:sz="0" w:space="0" w:color="auto"/>
          </w:divBdr>
        </w:div>
        <w:div w:id="1142308830">
          <w:marLeft w:val="0"/>
          <w:marRight w:val="0"/>
          <w:marTop w:val="0"/>
          <w:marBottom w:val="0"/>
          <w:divBdr>
            <w:top w:val="none" w:sz="0" w:space="0" w:color="auto"/>
            <w:left w:val="none" w:sz="0" w:space="0" w:color="auto"/>
            <w:bottom w:val="none" w:sz="0" w:space="0" w:color="auto"/>
            <w:right w:val="none" w:sz="0" w:space="0" w:color="auto"/>
          </w:divBdr>
        </w:div>
        <w:div w:id="1187862234">
          <w:marLeft w:val="0"/>
          <w:marRight w:val="0"/>
          <w:marTop w:val="0"/>
          <w:marBottom w:val="0"/>
          <w:divBdr>
            <w:top w:val="none" w:sz="0" w:space="0" w:color="auto"/>
            <w:left w:val="none" w:sz="0" w:space="0" w:color="auto"/>
            <w:bottom w:val="none" w:sz="0" w:space="0" w:color="auto"/>
            <w:right w:val="none" w:sz="0" w:space="0" w:color="auto"/>
          </w:divBdr>
        </w:div>
        <w:div w:id="1380083368">
          <w:marLeft w:val="0"/>
          <w:marRight w:val="0"/>
          <w:marTop w:val="0"/>
          <w:marBottom w:val="0"/>
          <w:divBdr>
            <w:top w:val="none" w:sz="0" w:space="0" w:color="auto"/>
            <w:left w:val="none" w:sz="0" w:space="0" w:color="auto"/>
            <w:bottom w:val="none" w:sz="0" w:space="0" w:color="auto"/>
            <w:right w:val="none" w:sz="0" w:space="0" w:color="auto"/>
          </w:divBdr>
        </w:div>
        <w:div w:id="1400787251">
          <w:marLeft w:val="0"/>
          <w:marRight w:val="0"/>
          <w:marTop w:val="0"/>
          <w:marBottom w:val="0"/>
          <w:divBdr>
            <w:top w:val="none" w:sz="0" w:space="0" w:color="auto"/>
            <w:left w:val="none" w:sz="0" w:space="0" w:color="auto"/>
            <w:bottom w:val="none" w:sz="0" w:space="0" w:color="auto"/>
            <w:right w:val="none" w:sz="0" w:space="0" w:color="auto"/>
          </w:divBdr>
        </w:div>
        <w:div w:id="1420103677">
          <w:marLeft w:val="0"/>
          <w:marRight w:val="0"/>
          <w:marTop w:val="0"/>
          <w:marBottom w:val="0"/>
          <w:divBdr>
            <w:top w:val="none" w:sz="0" w:space="0" w:color="auto"/>
            <w:left w:val="none" w:sz="0" w:space="0" w:color="auto"/>
            <w:bottom w:val="none" w:sz="0" w:space="0" w:color="auto"/>
            <w:right w:val="none" w:sz="0" w:space="0" w:color="auto"/>
          </w:divBdr>
        </w:div>
        <w:div w:id="1451241725">
          <w:marLeft w:val="0"/>
          <w:marRight w:val="0"/>
          <w:marTop w:val="0"/>
          <w:marBottom w:val="0"/>
          <w:divBdr>
            <w:top w:val="none" w:sz="0" w:space="0" w:color="auto"/>
            <w:left w:val="none" w:sz="0" w:space="0" w:color="auto"/>
            <w:bottom w:val="none" w:sz="0" w:space="0" w:color="auto"/>
            <w:right w:val="none" w:sz="0" w:space="0" w:color="auto"/>
          </w:divBdr>
        </w:div>
        <w:div w:id="1523206365">
          <w:marLeft w:val="0"/>
          <w:marRight w:val="0"/>
          <w:marTop w:val="0"/>
          <w:marBottom w:val="0"/>
          <w:divBdr>
            <w:top w:val="none" w:sz="0" w:space="0" w:color="auto"/>
            <w:left w:val="none" w:sz="0" w:space="0" w:color="auto"/>
            <w:bottom w:val="none" w:sz="0" w:space="0" w:color="auto"/>
            <w:right w:val="none" w:sz="0" w:space="0" w:color="auto"/>
          </w:divBdr>
        </w:div>
        <w:div w:id="1640109423">
          <w:marLeft w:val="0"/>
          <w:marRight w:val="0"/>
          <w:marTop w:val="0"/>
          <w:marBottom w:val="0"/>
          <w:divBdr>
            <w:top w:val="none" w:sz="0" w:space="0" w:color="auto"/>
            <w:left w:val="none" w:sz="0" w:space="0" w:color="auto"/>
            <w:bottom w:val="none" w:sz="0" w:space="0" w:color="auto"/>
            <w:right w:val="none" w:sz="0" w:space="0" w:color="auto"/>
          </w:divBdr>
        </w:div>
        <w:div w:id="1808622812">
          <w:marLeft w:val="0"/>
          <w:marRight w:val="0"/>
          <w:marTop w:val="0"/>
          <w:marBottom w:val="0"/>
          <w:divBdr>
            <w:top w:val="none" w:sz="0" w:space="0" w:color="auto"/>
            <w:left w:val="none" w:sz="0" w:space="0" w:color="auto"/>
            <w:bottom w:val="none" w:sz="0" w:space="0" w:color="auto"/>
            <w:right w:val="none" w:sz="0" w:space="0" w:color="auto"/>
          </w:divBdr>
        </w:div>
        <w:div w:id="1818180215">
          <w:marLeft w:val="0"/>
          <w:marRight w:val="0"/>
          <w:marTop w:val="0"/>
          <w:marBottom w:val="0"/>
          <w:divBdr>
            <w:top w:val="none" w:sz="0" w:space="0" w:color="auto"/>
            <w:left w:val="none" w:sz="0" w:space="0" w:color="auto"/>
            <w:bottom w:val="none" w:sz="0" w:space="0" w:color="auto"/>
            <w:right w:val="none" w:sz="0" w:space="0" w:color="auto"/>
          </w:divBdr>
        </w:div>
        <w:div w:id="1849325385">
          <w:marLeft w:val="0"/>
          <w:marRight w:val="0"/>
          <w:marTop w:val="0"/>
          <w:marBottom w:val="0"/>
          <w:divBdr>
            <w:top w:val="none" w:sz="0" w:space="0" w:color="auto"/>
            <w:left w:val="none" w:sz="0" w:space="0" w:color="auto"/>
            <w:bottom w:val="none" w:sz="0" w:space="0" w:color="auto"/>
            <w:right w:val="none" w:sz="0" w:space="0" w:color="auto"/>
          </w:divBdr>
        </w:div>
        <w:div w:id="1898786120">
          <w:marLeft w:val="0"/>
          <w:marRight w:val="0"/>
          <w:marTop w:val="0"/>
          <w:marBottom w:val="0"/>
          <w:divBdr>
            <w:top w:val="none" w:sz="0" w:space="0" w:color="auto"/>
            <w:left w:val="none" w:sz="0" w:space="0" w:color="auto"/>
            <w:bottom w:val="none" w:sz="0" w:space="0" w:color="auto"/>
            <w:right w:val="none" w:sz="0" w:space="0" w:color="auto"/>
          </w:divBdr>
        </w:div>
        <w:div w:id="1924751558">
          <w:marLeft w:val="0"/>
          <w:marRight w:val="0"/>
          <w:marTop w:val="0"/>
          <w:marBottom w:val="0"/>
          <w:divBdr>
            <w:top w:val="none" w:sz="0" w:space="0" w:color="auto"/>
            <w:left w:val="none" w:sz="0" w:space="0" w:color="auto"/>
            <w:bottom w:val="none" w:sz="0" w:space="0" w:color="auto"/>
            <w:right w:val="none" w:sz="0" w:space="0" w:color="auto"/>
          </w:divBdr>
        </w:div>
        <w:div w:id="2001931007">
          <w:marLeft w:val="0"/>
          <w:marRight w:val="0"/>
          <w:marTop w:val="0"/>
          <w:marBottom w:val="0"/>
          <w:divBdr>
            <w:top w:val="none" w:sz="0" w:space="0" w:color="auto"/>
            <w:left w:val="none" w:sz="0" w:space="0" w:color="auto"/>
            <w:bottom w:val="none" w:sz="0" w:space="0" w:color="auto"/>
            <w:right w:val="none" w:sz="0" w:space="0" w:color="auto"/>
          </w:divBdr>
        </w:div>
      </w:divsChild>
    </w:div>
    <w:div w:id="1122727358">
      <w:bodyDiv w:val="1"/>
      <w:marLeft w:val="0"/>
      <w:marRight w:val="0"/>
      <w:marTop w:val="0"/>
      <w:marBottom w:val="0"/>
      <w:divBdr>
        <w:top w:val="none" w:sz="0" w:space="0" w:color="auto"/>
        <w:left w:val="none" w:sz="0" w:space="0" w:color="auto"/>
        <w:bottom w:val="none" w:sz="0" w:space="0" w:color="auto"/>
        <w:right w:val="none" w:sz="0" w:space="0" w:color="auto"/>
      </w:divBdr>
      <w:divsChild>
        <w:div w:id="1929389827">
          <w:marLeft w:val="0"/>
          <w:marRight w:val="0"/>
          <w:marTop w:val="0"/>
          <w:marBottom w:val="0"/>
          <w:divBdr>
            <w:top w:val="none" w:sz="0" w:space="0" w:color="auto"/>
            <w:left w:val="none" w:sz="0" w:space="0" w:color="auto"/>
            <w:bottom w:val="none" w:sz="0" w:space="0" w:color="auto"/>
            <w:right w:val="none" w:sz="0" w:space="0" w:color="auto"/>
          </w:divBdr>
          <w:divsChild>
            <w:div w:id="19141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86381">
      <w:bodyDiv w:val="1"/>
      <w:marLeft w:val="0"/>
      <w:marRight w:val="0"/>
      <w:marTop w:val="0"/>
      <w:marBottom w:val="0"/>
      <w:divBdr>
        <w:top w:val="none" w:sz="0" w:space="0" w:color="auto"/>
        <w:left w:val="none" w:sz="0" w:space="0" w:color="auto"/>
        <w:bottom w:val="none" w:sz="0" w:space="0" w:color="auto"/>
        <w:right w:val="none" w:sz="0" w:space="0" w:color="auto"/>
      </w:divBdr>
      <w:divsChild>
        <w:div w:id="1546990000">
          <w:marLeft w:val="0"/>
          <w:marRight w:val="0"/>
          <w:marTop w:val="0"/>
          <w:marBottom w:val="0"/>
          <w:divBdr>
            <w:top w:val="none" w:sz="0" w:space="0" w:color="auto"/>
            <w:left w:val="none" w:sz="0" w:space="0" w:color="auto"/>
            <w:bottom w:val="none" w:sz="0" w:space="0" w:color="auto"/>
            <w:right w:val="none" w:sz="0" w:space="0" w:color="auto"/>
          </w:divBdr>
          <w:divsChild>
            <w:div w:id="1547445093">
              <w:marLeft w:val="0"/>
              <w:marRight w:val="0"/>
              <w:marTop w:val="0"/>
              <w:marBottom w:val="0"/>
              <w:divBdr>
                <w:top w:val="none" w:sz="0" w:space="0" w:color="auto"/>
                <w:left w:val="none" w:sz="0" w:space="0" w:color="auto"/>
                <w:bottom w:val="none" w:sz="0" w:space="0" w:color="auto"/>
                <w:right w:val="none" w:sz="0" w:space="0" w:color="auto"/>
              </w:divBdr>
              <w:divsChild>
                <w:div w:id="750658855">
                  <w:marLeft w:val="0"/>
                  <w:marRight w:val="0"/>
                  <w:marTop w:val="0"/>
                  <w:marBottom w:val="0"/>
                  <w:divBdr>
                    <w:top w:val="none" w:sz="0" w:space="0" w:color="auto"/>
                    <w:left w:val="none" w:sz="0" w:space="0" w:color="auto"/>
                    <w:bottom w:val="none" w:sz="0" w:space="0" w:color="auto"/>
                    <w:right w:val="none" w:sz="0" w:space="0" w:color="auto"/>
                  </w:divBdr>
                  <w:divsChild>
                    <w:div w:id="143890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008369">
      <w:bodyDiv w:val="1"/>
      <w:marLeft w:val="0"/>
      <w:marRight w:val="0"/>
      <w:marTop w:val="0"/>
      <w:marBottom w:val="0"/>
      <w:divBdr>
        <w:top w:val="none" w:sz="0" w:space="0" w:color="auto"/>
        <w:left w:val="none" w:sz="0" w:space="0" w:color="auto"/>
        <w:bottom w:val="none" w:sz="0" w:space="0" w:color="auto"/>
        <w:right w:val="none" w:sz="0" w:space="0" w:color="auto"/>
      </w:divBdr>
      <w:divsChild>
        <w:div w:id="551890559">
          <w:marLeft w:val="0"/>
          <w:marRight w:val="0"/>
          <w:marTop w:val="0"/>
          <w:marBottom w:val="0"/>
          <w:divBdr>
            <w:top w:val="none" w:sz="0" w:space="0" w:color="auto"/>
            <w:left w:val="none" w:sz="0" w:space="0" w:color="auto"/>
            <w:bottom w:val="none" w:sz="0" w:space="0" w:color="auto"/>
            <w:right w:val="none" w:sz="0" w:space="0" w:color="auto"/>
          </w:divBdr>
          <w:divsChild>
            <w:div w:id="926578794">
              <w:marLeft w:val="0"/>
              <w:marRight w:val="0"/>
              <w:marTop w:val="0"/>
              <w:marBottom w:val="0"/>
              <w:divBdr>
                <w:top w:val="none" w:sz="0" w:space="0" w:color="auto"/>
                <w:left w:val="none" w:sz="0" w:space="0" w:color="auto"/>
                <w:bottom w:val="none" w:sz="0" w:space="0" w:color="auto"/>
                <w:right w:val="none" w:sz="0" w:space="0" w:color="auto"/>
              </w:divBdr>
            </w:div>
            <w:div w:id="21238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629900">
      <w:bodyDiv w:val="1"/>
      <w:marLeft w:val="0"/>
      <w:marRight w:val="0"/>
      <w:marTop w:val="0"/>
      <w:marBottom w:val="0"/>
      <w:divBdr>
        <w:top w:val="none" w:sz="0" w:space="0" w:color="auto"/>
        <w:left w:val="none" w:sz="0" w:space="0" w:color="auto"/>
        <w:bottom w:val="none" w:sz="0" w:space="0" w:color="auto"/>
        <w:right w:val="none" w:sz="0" w:space="0" w:color="auto"/>
      </w:divBdr>
      <w:divsChild>
        <w:div w:id="1032999013">
          <w:marLeft w:val="0"/>
          <w:marRight w:val="0"/>
          <w:marTop w:val="0"/>
          <w:marBottom w:val="0"/>
          <w:divBdr>
            <w:top w:val="none" w:sz="0" w:space="0" w:color="auto"/>
            <w:left w:val="none" w:sz="0" w:space="0" w:color="auto"/>
            <w:bottom w:val="none" w:sz="0" w:space="0" w:color="auto"/>
            <w:right w:val="none" w:sz="0" w:space="0" w:color="auto"/>
          </w:divBdr>
          <w:divsChild>
            <w:div w:id="297030536">
              <w:marLeft w:val="0"/>
              <w:marRight w:val="0"/>
              <w:marTop w:val="0"/>
              <w:marBottom w:val="0"/>
              <w:divBdr>
                <w:top w:val="none" w:sz="0" w:space="0" w:color="auto"/>
                <w:left w:val="none" w:sz="0" w:space="0" w:color="auto"/>
                <w:bottom w:val="none" w:sz="0" w:space="0" w:color="auto"/>
                <w:right w:val="none" w:sz="0" w:space="0" w:color="auto"/>
              </w:divBdr>
            </w:div>
            <w:div w:id="67157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1503">
      <w:bodyDiv w:val="1"/>
      <w:marLeft w:val="0"/>
      <w:marRight w:val="0"/>
      <w:marTop w:val="0"/>
      <w:marBottom w:val="0"/>
      <w:divBdr>
        <w:top w:val="none" w:sz="0" w:space="0" w:color="auto"/>
        <w:left w:val="none" w:sz="0" w:space="0" w:color="auto"/>
        <w:bottom w:val="none" w:sz="0" w:space="0" w:color="auto"/>
        <w:right w:val="none" w:sz="0" w:space="0" w:color="auto"/>
      </w:divBdr>
      <w:divsChild>
        <w:div w:id="1933077096">
          <w:marLeft w:val="0"/>
          <w:marRight w:val="0"/>
          <w:marTop w:val="0"/>
          <w:marBottom w:val="0"/>
          <w:divBdr>
            <w:top w:val="none" w:sz="0" w:space="0" w:color="auto"/>
            <w:left w:val="none" w:sz="0" w:space="0" w:color="auto"/>
            <w:bottom w:val="none" w:sz="0" w:space="0" w:color="auto"/>
            <w:right w:val="none" w:sz="0" w:space="0" w:color="auto"/>
          </w:divBdr>
        </w:div>
      </w:divsChild>
    </w:div>
    <w:div w:id="1186017701">
      <w:bodyDiv w:val="1"/>
      <w:marLeft w:val="0"/>
      <w:marRight w:val="0"/>
      <w:marTop w:val="0"/>
      <w:marBottom w:val="0"/>
      <w:divBdr>
        <w:top w:val="none" w:sz="0" w:space="0" w:color="auto"/>
        <w:left w:val="none" w:sz="0" w:space="0" w:color="auto"/>
        <w:bottom w:val="none" w:sz="0" w:space="0" w:color="auto"/>
        <w:right w:val="none" w:sz="0" w:space="0" w:color="auto"/>
      </w:divBdr>
    </w:div>
    <w:div w:id="1258172838">
      <w:bodyDiv w:val="1"/>
      <w:marLeft w:val="0"/>
      <w:marRight w:val="0"/>
      <w:marTop w:val="0"/>
      <w:marBottom w:val="0"/>
      <w:divBdr>
        <w:top w:val="none" w:sz="0" w:space="0" w:color="auto"/>
        <w:left w:val="none" w:sz="0" w:space="0" w:color="auto"/>
        <w:bottom w:val="none" w:sz="0" w:space="0" w:color="auto"/>
        <w:right w:val="none" w:sz="0" w:space="0" w:color="auto"/>
      </w:divBdr>
    </w:div>
    <w:div w:id="1282884005">
      <w:bodyDiv w:val="1"/>
      <w:marLeft w:val="0"/>
      <w:marRight w:val="0"/>
      <w:marTop w:val="0"/>
      <w:marBottom w:val="0"/>
      <w:divBdr>
        <w:top w:val="none" w:sz="0" w:space="0" w:color="auto"/>
        <w:left w:val="none" w:sz="0" w:space="0" w:color="auto"/>
        <w:bottom w:val="none" w:sz="0" w:space="0" w:color="auto"/>
        <w:right w:val="none" w:sz="0" w:space="0" w:color="auto"/>
      </w:divBdr>
      <w:divsChild>
        <w:div w:id="994799866">
          <w:marLeft w:val="0"/>
          <w:marRight w:val="0"/>
          <w:marTop w:val="0"/>
          <w:marBottom w:val="0"/>
          <w:divBdr>
            <w:top w:val="none" w:sz="0" w:space="0" w:color="auto"/>
            <w:left w:val="none" w:sz="0" w:space="0" w:color="auto"/>
            <w:bottom w:val="none" w:sz="0" w:space="0" w:color="auto"/>
            <w:right w:val="none" w:sz="0" w:space="0" w:color="auto"/>
          </w:divBdr>
        </w:div>
      </w:divsChild>
    </w:div>
    <w:div w:id="1287850436">
      <w:bodyDiv w:val="1"/>
      <w:marLeft w:val="0"/>
      <w:marRight w:val="0"/>
      <w:marTop w:val="0"/>
      <w:marBottom w:val="0"/>
      <w:divBdr>
        <w:top w:val="none" w:sz="0" w:space="0" w:color="auto"/>
        <w:left w:val="none" w:sz="0" w:space="0" w:color="auto"/>
        <w:bottom w:val="none" w:sz="0" w:space="0" w:color="auto"/>
        <w:right w:val="none" w:sz="0" w:space="0" w:color="auto"/>
      </w:divBdr>
      <w:divsChild>
        <w:div w:id="84425758">
          <w:marLeft w:val="0"/>
          <w:marRight w:val="0"/>
          <w:marTop w:val="0"/>
          <w:marBottom w:val="0"/>
          <w:divBdr>
            <w:top w:val="none" w:sz="0" w:space="0" w:color="auto"/>
            <w:left w:val="none" w:sz="0" w:space="0" w:color="auto"/>
            <w:bottom w:val="none" w:sz="0" w:space="0" w:color="auto"/>
            <w:right w:val="none" w:sz="0" w:space="0" w:color="auto"/>
          </w:divBdr>
        </w:div>
        <w:div w:id="104354577">
          <w:marLeft w:val="0"/>
          <w:marRight w:val="0"/>
          <w:marTop w:val="0"/>
          <w:marBottom w:val="0"/>
          <w:divBdr>
            <w:top w:val="none" w:sz="0" w:space="0" w:color="auto"/>
            <w:left w:val="none" w:sz="0" w:space="0" w:color="auto"/>
            <w:bottom w:val="none" w:sz="0" w:space="0" w:color="auto"/>
            <w:right w:val="none" w:sz="0" w:space="0" w:color="auto"/>
          </w:divBdr>
        </w:div>
        <w:div w:id="261760805">
          <w:marLeft w:val="0"/>
          <w:marRight w:val="0"/>
          <w:marTop w:val="0"/>
          <w:marBottom w:val="0"/>
          <w:divBdr>
            <w:top w:val="none" w:sz="0" w:space="0" w:color="auto"/>
            <w:left w:val="none" w:sz="0" w:space="0" w:color="auto"/>
            <w:bottom w:val="none" w:sz="0" w:space="0" w:color="auto"/>
            <w:right w:val="none" w:sz="0" w:space="0" w:color="auto"/>
          </w:divBdr>
        </w:div>
        <w:div w:id="333461180">
          <w:marLeft w:val="0"/>
          <w:marRight w:val="0"/>
          <w:marTop w:val="0"/>
          <w:marBottom w:val="0"/>
          <w:divBdr>
            <w:top w:val="none" w:sz="0" w:space="0" w:color="auto"/>
            <w:left w:val="none" w:sz="0" w:space="0" w:color="auto"/>
            <w:bottom w:val="none" w:sz="0" w:space="0" w:color="auto"/>
            <w:right w:val="none" w:sz="0" w:space="0" w:color="auto"/>
          </w:divBdr>
        </w:div>
        <w:div w:id="416757314">
          <w:marLeft w:val="0"/>
          <w:marRight w:val="0"/>
          <w:marTop w:val="0"/>
          <w:marBottom w:val="0"/>
          <w:divBdr>
            <w:top w:val="none" w:sz="0" w:space="0" w:color="auto"/>
            <w:left w:val="none" w:sz="0" w:space="0" w:color="auto"/>
            <w:bottom w:val="none" w:sz="0" w:space="0" w:color="auto"/>
            <w:right w:val="none" w:sz="0" w:space="0" w:color="auto"/>
          </w:divBdr>
        </w:div>
        <w:div w:id="479689174">
          <w:marLeft w:val="0"/>
          <w:marRight w:val="0"/>
          <w:marTop w:val="0"/>
          <w:marBottom w:val="0"/>
          <w:divBdr>
            <w:top w:val="none" w:sz="0" w:space="0" w:color="auto"/>
            <w:left w:val="none" w:sz="0" w:space="0" w:color="auto"/>
            <w:bottom w:val="none" w:sz="0" w:space="0" w:color="auto"/>
            <w:right w:val="none" w:sz="0" w:space="0" w:color="auto"/>
          </w:divBdr>
        </w:div>
        <w:div w:id="510413769">
          <w:marLeft w:val="0"/>
          <w:marRight w:val="0"/>
          <w:marTop w:val="0"/>
          <w:marBottom w:val="0"/>
          <w:divBdr>
            <w:top w:val="none" w:sz="0" w:space="0" w:color="auto"/>
            <w:left w:val="none" w:sz="0" w:space="0" w:color="auto"/>
            <w:bottom w:val="none" w:sz="0" w:space="0" w:color="auto"/>
            <w:right w:val="none" w:sz="0" w:space="0" w:color="auto"/>
          </w:divBdr>
        </w:div>
        <w:div w:id="701246568">
          <w:marLeft w:val="0"/>
          <w:marRight w:val="0"/>
          <w:marTop w:val="0"/>
          <w:marBottom w:val="0"/>
          <w:divBdr>
            <w:top w:val="none" w:sz="0" w:space="0" w:color="auto"/>
            <w:left w:val="none" w:sz="0" w:space="0" w:color="auto"/>
            <w:bottom w:val="none" w:sz="0" w:space="0" w:color="auto"/>
            <w:right w:val="none" w:sz="0" w:space="0" w:color="auto"/>
          </w:divBdr>
        </w:div>
        <w:div w:id="732122019">
          <w:marLeft w:val="0"/>
          <w:marRight w:val="0"/>
          <w:marTop w:val="0"/>
          <w:marBottom w:val="0"/>
          <w:divBdr>
            <w:top w:val="none" w:sz="0" w:space="0" w:color="auto"/>
            <w:left w:val="none" w:sz="0" w:space="0" w:color="auto"/>
            <w:bottom w:val="none" w:sz="0" w:space="0" w:color="auto"/>
            <w:right w:val="none" w:sz="0" w:space="0" w:color="auto"/>
          </w:divBdr>
        </w:div>
        <w:div w:id="783156305">
          <w:marLeft w:val="0"/>
          <w:marRight w:val="0"/>
          <w:marTop w:val="0"/>
          <w:marBottom w:val="0"/>
          <w:divBdr>
            <w:top w:val="none" w:sz="0" w:space="0" w:color="auto"/>
            <w:left w:val="none" w:sz="0" w:space="0" w:color="auto"/>
            <w:bottom w:val="none" w:sz="0" w:space="0" w:color="auto"/>
            <w:right w:val="none" w:sz="0" w:space="0" w:color="auto"/>
          </w:divBdr>
        </w:div>
        <w:div w:id="908268501">
          <w:marLeft w:val="0"/>
          <w:marRight w:val="0"/>
          <w:marTop w:val="0"/>
          <w:marBottom w:val="0"/>
          <w:divBdr>
            <w:top w:val="none" w:sz="0" w:space="0" w:color="auto"/>
            <w:left w:val="none" w:sz="0" w:space="0" w:color="auto"/>
            <w:bottom w:val="none" w:sz="0" w:space="0" w:color="auto"/>
            <w:right w:val="none" w:sz="0" w:space="0" w:color="auto"/>
          </w:divBdr>
        </w:div>
        <w:div w:id="940600881">
          <w:marLeft w:val="0"/>
          <w:marRight w:val="0"/>
          <w:marTop w:val="0"/>
          <w:marBottom w:val="0"/>
          <w:divBdr>
            <w:top w:val="none" w:sz="0" w:space="0" w:color="auto"/>
            <w:left w:val="none" w:sz="0" w:space="0" w:color="auto"/>
            <w:bottom w:val="none" w:sz="0" w:space="0" w:color="auto"/>
            <w:right w:val="none" w:sz="0" w:space="0" w:color="auto"/>
          </w:divBdr>
        </w:div>
        <w:div w:id="1181890141">
          <w:marLeft w:val="0"/>
          <w:marRight w:val="0"/>
          <w:marTop w:val="0"/>
          <w:marBottom w:val="0"/>
          <w:divBdr>
            <w:top w:val="none" w:sz="0" w:space="0" w:color="auto"/>
            <w:left w:val="none" w:sz="0" w:space="0" w:color="auto"/>
            <w:bottom w:val="none" w:sz="0" w:space="0" w:color="auto"/>
            <w:right w:val="none" w:sz="0" w:space="0" w:color="auto"/>
          </w:divBdr>
        </w:div>
        <w:div w:id="1319921557">
          <w:marLeft w:val="0"/>
          <w:marRight w:val="0"/>
          <w:marTop w:val="0"/>
          <w:marBottom w:val="0"/>
          <w:divBdr>
            <w:top w:val="none" w:sz="0" w:space="0" w:color="auto"/>
            <w:left w:val="none" w:sz="0" w:space="0" w:color="auto"/>
            <w:bottom w:val="none" w:sz="0" w:space="0" w:color="auto"/>
            <w:right w:val="none" w:sz="0" w:space="0" w:color="auto"/>
          </w:divBdr>
        </w:div>
        <w:div w:id="1505709802">
          <w:marLeft w:val="0"/>
          <w:marRight w:val="0"/>
          <w:marTop w:val="0"/>
          <w:marBottom w:val="0"/>
          <w:divBdr>
            <w:top w:val="none" w:sz="0" w:space="0" w:color="auto"/>
            <w:left w:val="none" w:sz="0" w:space="0" w:color="auto"/>
            <w:bottom w:val="none" w:sz="0" w:space="0" w:color="auto"/>
            <w:right w:val="none" w:sz="0" w:space="0" w:color="auto"/>
          </w:divBdr>
        </w:div>
        <w:div w:id="1519929611">
          <w:marLeft w:val="0"/>
          <w:marRight w:val="0"/>
          <w:marTop w:val="0"/>
          <w:marBottom w:val="0"/>
          <w:divBdr>
            <w:top w:val="none" w:sz="0" w:space="0" w:color="auto"/>
            <w:left w:val="none" w:sz="0" w:space="0" w:color="auto"/>
            <w:bottom w:val="none" w:sz="0" w:space="0" w:color="auto"/>
            <w:right w:val="none" w:sz="0" w:space="0" w:color="auto"/>
          </w:divBdr>
        </w:div>
        <w:div w:id="1522427518">
          <w:marLeft w:val="0"/>
          <w:marRight w:val="0"/>
          <w:marTop w:val="0"/>
          <w:marBottom w:val="0"/>
          <w:divBdr>
            <w:top w:val="none" w:sz="0" w:space="0" w:color="auto"/>
            <w:left w:val="none" w:sz="0" w:space="0" w:color="auto"/>
            <w:bottom w:val="none" w:sz="0" w:space="0" w:color="auto"/>
            <w:right w:val="none" w:sz="0" w:space="0" w:color="auto"/>
          </w:divBdr>
        </w:div>
        <w:div w:id="1550530170">
          <w:marLeft w:val="0"/>
          <w:marRight w:val="0"/>
          <w:marTop w:val="0"/>
          <w:marBottom w:val="0"/>
          <w:divBdr>
            <w:top w:val="none" w:sz="0" w:space="0" w:color="auto"/>
            <w:left w:val="none" w:sz="0" w:space="0" w:color="auto"/>
            <w:bottom w:val="none" w:sz="0" w:space="0" w:color="auto"/>
            <w:right w:val="none" w:sz="0" w:space="0" w:color="auto"/>
          </w:divBdr>
        </w:div>
        <w:div w:id="1606382979">
          <w:marLeft w:val="0"/>
          <w:marRight w:val="0"/>
          <w:marTop w:val="0"/>
          <w:marBottom w:val="0"/>
          <w:divBdr>
            <w:top w:val="none" w:sz="0" w:space="0" w:color="auto"/>
            <w:left w:val="none" w:sz="0" w:space="0" w:color="auto"/>
            <w:bottom w:val="none" w:sz="0" w:space="0" w:color="auto"/>
            <w:right w:val="none" w:sz="0" w:space="0" w:color="auto"/>
          </w:divBdr>
        </w:div>
        <w:div w:id="1721321281">
          <w:marLeft w:val="0"/>
          <w:marRight w:val="0"/>
          <w:marTop w:val="0"/>
          <w:marBottom w:val="0"/>
          <w:divBdr>
            <w:top w:val="none" w:sz="0" w:space="0" w:color="auto"/>
            <w:left w:val="none" w:sz="0" w:space="0" w:color="auto"/>
            <w:bottom w:val="none" w:sz="0" w:space="0" w:color="auto"/>
            <w:right w:val="none" w:sz="0" w:space="0" w:color="auto"/>
          </w:divBdr>
        </w:div>
        <w:div w:id="1872839532">
          <w:marLeft w:val="0"/>
          <w:marRight w:val="0"/>
          <w:marTop w:val="0"/>
          <w:marBottom w:val="0"/>
          <w:divBdr>
            <w:top w:val="none" w:sz="0" w:space="0" w:color="auto"/>
            <w:left w:val="none" w:sz="0" w:space="0" w:color="auto"/>
            <w:bottom w:val="none" w:sz="0" w:space="0" w:color="auto"/>
            <w:right w:val="none" w:sz="0" w:space="0" w:color="auto"/>
          </w:divBdr>
        </w:div>
        <w:div w:id="1892227821">
          <w:marLeft w:val="0"/>
          <w:marRight w:val="0"/>
          <w:marTop w:val="0"/>
          <w:marBottom w:val="0"/>
          <w:divBdr>
            <w:top w:val="none" w:sz="0" w:space="0" w:color="auto"/>
            <w:left w:val="none" w:sz="0" w:space="0" w:color="auto"/>
            <w:bottom w:val="none" w:sz="0" w:space="0" w:color="auto"/>
            <w:right w:val="none" w:sz="0" w:space="0" w:color="auto"/>
          </w:divBdr>
        </w:div>
        <w:div w:id="1898737835">
          <w:marLeft w:val="0"/>
          <w:marRight w:val="0"/>
          <w:marTop w:val="0"/>
          <w:marBottom w:val="0"/>
          <w:divBdr>
            <w:top w:val="none" w:sz="0" w:space="0" w:color="auto"/>
            <w:left w:val="none" w:sz="0" w:space="0" w:color="auto"/>
            <w:bottom w:val="none" w:sz="0" w:space="0" w:color="auto"/>
            <w:right w:val="none" w:sz="0" w:space="0" w:color="auto"/>
          </w:divBdr>
        </w:div>
        <w:div w:id="1904288611">
          <w:marLeft w:val="0"/>
          <w:marRight w:val="0"/>
          <w:marTop w:val="0"/>
          <w:marBottom w:val="0"/>
          <w:divBdr>
            <w:top w:val="none" w:sz="0" w:space="0" w:color="auto"/>
            <w:left w:val="none" w:sz="0" w:space="0" w:color="auto"/>
            <w:bottom w:val="none" w:sz="0" w:space="0" w:color="auto"/>
            <w:right w:val="none" w:sz="0" w:space="0" w:color="auto"/>
          </w:divBdr>
        </w:div>
        <w:div w:id="1935164587">
          <w:marLeft w:val="0"/>
          <w:marRight w:val="0"/>
          <w:marTop w:val="0"/>
          <w:marBottom w:val="0"/>
          <w:divBdr>
            <w:top w:val="none" w:sz="0" w:space="0" w:color="auto"/>
            <w:left w:val="none" w:sz="0" w:space="0" w:color="auto"/>
            <w:bottom w:val="none" w:sz="0" w:space="0" w:color="auto"/>
            <w:right w:val="none" w:sz="0" w:space="0" w:color="auto"/>
          </w:divBdr>
        </w:div>
        <w:div w:id="1936479097">
          <w:marLeft w:val="0"/>
          <w:marRight w:val="0"/>
          <w:marTop w:val="0"/>
          <w:marBottom w:val="0"/>
          <w:divBdr>
            <w:top w:val="none" w:sz="0" w:space="0" w:color="auto"/>
            <w:left w:val="none" w:sz="0" w:space="0" w:color="auto"/>
            <w:bottom w:val="none" w:sz="0" w:space="0" w:color="auto"/>
            <w:right w:val="none" w:sz="0" w:space="0" w:color="auto"/>
          </w:divBdr>
        </w:div>
        <w:div w:id="1979728061">
          <w:marLeft w:val="0"/>
          <w:marRight w:val="0"/>
          <w:marTop w:val="0"/>
          <w:marBottom w:val="0"/>
          <w:divBdr>
            <w:top w:val="none" w:sz="0" w:space="0" w:color="auto"/>
            <w:left w:val="none" w:sz="0" w:space="0" w:color="auto"/>
            <w:bottom w:val="none" w:sz="0" w:space="0" w:color="auto"/>
            <w:right w:val="none" w:sz="0" w:space="0" w:color="auto"/>
          </w:divBdr>
        </w:div>
        <w:div w:id="2061395691">
          <w:marLeft w:val="0"/>
          <w:marRight w:val="0"/>
          <w:marTop w:val="0"/>
          <w:marBottom w:val="0"/>
          <w:divBdr>
            <w:top w:val="none" w:sz="0" w:space="0" w:color="auto"/>
            <w:left w:val="none" w:sz="0" w:space="0" w:color="auto"/>
            <w:bottom w:val="none" w:sz="0" w:space="0" w:color="auto"/>
            <w:right w:val="none" w:sz="0" w:space="0" w:color="auto"/>
          </w:divBdr>
        </w:div>
        <w:div w:id="2116905420">
          <w:marLeft w:val="0"/>
          <w:marRight w:val="0"/>
          <w:marTop w:val="0"/>
          <w:marBottom w:val="0"/>
          <w:divBdr>
            <w:top w:val="none" w:sz="0" w:space="0" w:color="auto"/>
            <w:left w:val="none" w:sz="0" w:space="0" w:color="auto"/>
            <w:bottom w:val="none" w:sz="0" w:space="0" w:color="auto"/>
            <w:right w:val="none" w:sz="0" w:space="0" w:color="auto"/>
          </w:divBdr>
        </w:div>
      </w:divsChild>
    </w:div>
    <w:div w:id="1365208856">
      <w:bodyDiv w:val="1"/>
      <w:marLeft w:val="0"/>
      <w:marRight w:val="0"/>
      <w:marTop w:val="0"/>
      <w:marBottom w:val="0"/>
      <w:divBdr>
        <w:top w:val="none" w:sz="0" w:space="0" w:color="auto"/>
        <w:left w:val="none" w:sz="0" w:space="0" w:color="auto"/>
        <w:bottom w:val="none" w:sz="0" w:space="0" w:color="auto"/>
        <w:right w:val="none" w:sz="0" w:space="0" w:color="auto"/>
      </w:divBdr>
      <w:divsChild>
        <w:div w:id="2145999283">
          <w:marLeft w:val="0"/>
          <w:marRight w:val="0"/>
          <w:marTop w:val="0"/>
          <w:marBottom w:val="0"/>
          <w:divBdr>
            <w:top w:val="none" w:sz="0" w:space="0" w:color="auto"/>
            <w:left w:val="none" w:sz="0" w:space="0" w:color="auto"/>
            <w:bottom w:val="none" w:sz="0" w:space="0" w:color="auto"/>
            <w:right w:val="none" w:sz="0" w:space="0" w:color="auto"/>
          </w:divBdr>
          <w:divsChild>
            <w:div w:id="799959548">
              <w:marLeft w:val="0"/>
              <w:marRight w:val="0"/>
              <w:marTop w:val="0"/>
              <w:marBottom w:val="0"/>
              <w:divBdr>
                <w:top w:val="none" w:sz="0" w:space="0" w:color="auto"/>
                <w:left w:val="none" w:sz="0" w:space="0" w:color="auto"/>
                <w:bottom w:val="none" w:sz="0" w:space="0" w:color="auto"/>
                <w:right w:val="none" w:sz="0" w:space="0" w:color="auto"/>
              </w:divBdr>
            </w:div>
            <w:div w:id="9388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3482">
      <w:bodyDiv w:val="1"/>
      <w:marLeft w:val="0"/>
      <w:marRight w:val="0"/>
      <w:marTop w:val="0"/>
      <w:marBottom w:val="0"/>
      <w:divBdr>
        <w:top w:val="none" w:sz="0" w:space="0" w:color="auto"/>
        <w:left w:val="none" w:sz="0" w:space="0" w:color="auto"/>
        <w:bottom w:val="none" w:sz="0" w:space="0" w:color="auto"/>
        <w:right w:val="none" w:sz="0" w:space="0" w:color="auto"/>
      </w:divBdr>
      <w:divsChild>
        <w:div w:id="440414147">
          <w:marLeft w:val="0"/>
          <w:marRight w:val="0"/>
          <w:marTop w:val="0"/>
          <w:marBottom w:val="0"/>
          <w:divBdr>
            <w:top w:val="none" w:sz="0" w:space="0" w:color="auto"/>
            <w:left w:val="none" w:sz="0" w:space="0" w:color="auto"/>
            <w:bottom w:val="none" w:sz="0" w:space="0" w:color="auto"/>
            <w:right w:val="none" w:sz="0" w:space="0" w:color="auto"/>
          </w:divBdr>
        </w:div>
      </w:divsChild>
    </w:div>
    <w:div w:id="1394964548">
      <w:bodyDiv w:val="1"/>
      <w:marLeft w:val="0"/>
      <w:marRight w:val="0"/>
      <w:marTop w:val="0"/>
      <w:marBottom w:val="0"/>
      <w:divBdr>
        <w:top w:val="none" w:sz="0" w:space="0" w:color="auto"/>
        <w:left w:val="none" w:sz="0" w:space="0" w:color="auto"/>
        <w:bottom w:val="none" w:sz="0" w:space="0" w:color="auto"/>
        <w:right w:val="none" w:sz="0" w:space="0" w:color="auto"/>
      </w:divBdr>
      <w:divsChild>
        <w:div w:id="13043748">
          <w:marLeft w:val="0"/>
          <w:marRight w:val="0"/>
          <w:marTop w:val="0"/>
          <w:marBottom w:val="0"/>
          <w:divBdr>
            <w:top w:val="none" w:sz="0" w:space="0" w:color="auto"/>
            <w:left w:val="none" w:sz="0" w:space="0" w:color="auto"/>
            <w:bottom w:val="none" w:sz="0" w:space="0" w:color="auto"/>
            <w:right w:val="none" w:sz="0" w:space="0" w:color="auto"/>
          </w:divBdr>
        </w:div>
        <w:div w:id="69162618">
          <w:marLeft w:val="0"/>
          <w:marRight w:val="0"/>
          <w:marTop w:val="0"/>
          <w:marBottom w:val="0"/>
          <w:divBdr>
            <w:top w:val="none" w:sz="0" w:space="0" w:color="auto"/>
            <w:left w:val="none" w:sz="0" w:space="0" w:color="auto"/>
            <w:bottom w:val="none" w:sz="0" w:space="0" w:color="auto"/>
            <w:right w:val="none" w:sz="0" w:space="0" w:color="auto"/>
          </w:divBdr>
        </w:div>
        <w:div w:id="92214689">
          <w:marLeft w:val="0"/>
          <w:marRight w:val="0"/>
          <w:marTop w:val="0"/>
          <w:marBottom w:val="0"/>
          <w:divBdr>
            <w:top w:val="none" w:sz="0" w:space="0" w:color="auto"/>
            <w:left w:val="none" w:sz="0" w:space="0" w:color="auto"/>
            <w:bottom w:val="none" w:sz="0" w:space="0" w:color="auto"/>
            <w:right w:val="none" w:sz="0" w:space="0" w:color="auto"/>
          </w:divBdr>
        </w:div>
        <w:div w:id="94131784">
          <w:marLeft w:val="0"/>
          <w:marRight w:val="0"/>
          <w:marTop w:val="0"/>
          <w:marBottom w:val="0"/>
          <w:divBdr>
            <w:top w:val="none" w:sz="0" w:space="0" w:color="auto"/>
            <w:left w:val="none" w:sz="0" w:space="0" w:color="auto"/>
            <w:bottom w:val="none" w:sz="0" w:space="0" w:color="auto"/>
            <w:right w:val="none" w:sz="0" w:space="0" w:color="auto"/>
          </w:divBdr>
        </w:div>
        <w:div w:id="382750298">
          <w:marLeft w:val="0"/>
          <w:marRight w:val="0"/>
          <w:marTop w:val="0"/>
          <w:marBottom w:val="0"/>
          <w:divBdr>
            <w:top w:val="none" w:sz="0" w:space="0" w:color="auto"/>
            <w:left w:val="none" w:sz="0" w:space="0" w:color="auto"/>
            <w:bottom w:val="none" w:sz="0" w:space="0" w:color="auto"/>
            <w:right w:val="none" w:sz="0" w:space="0" w:color="auto"/>
          </w:divBdr>
        </w:div>
        <w:div w:id="458915629">
          <w:marLeft w:val="0"/>
          <w:marRight w:val="0"/>
          <w:marTop w:val="0"/>
          <w:marBottom w:val="0"/>
          <w:divBdr>
            <w:top w:val="none" w:sz="0" w:space="0" w:color="auto"/>
            <w:left w:val="none" w:sz="0" w:space="0" w:color="auto"/>
            <w:bottom w:val="none" w:sz="0" w:space="0" w:color="auto"/>
            <w:right w:val="none" w:sz="0" w:space="0" w:color="auto"/>
          </w:divBdr>
        </w:div>
        <w:div w:id="575821052">
          <w:marLeft w:val="0"/>
          <w:marRight w:val="0"/>
          <w:marTop w:val="0"/>
          <w:marBottom w:val="0"/>
          <w:divBdr>
            <w:top w:val="none" w:sz="0" w:space="0" w:color="auto"/>
            <w:left w:val="none" w:sz="0" w:space="0" w:color="auto"/>
            <w:bottom w:val="none" w:sz="0" w:space="0" w:color="auto"/>
            <w:right w:val="none" w:sz="0" w:space="0" w:color="auto"/>
          </w:divBdr>
        </w:div>
        <w:div w:id="764766591">
          <w:marLeft w:val="0"/>
          <w:marRight w:val="0"/>
          <w:marTop w:val="0"/>
          <w:marBottom w:val="0"/>
          <w:divBdr>
            <w:top w:val="none" w:sz="0" w:space="0" w:color="auto"/>
            <w:left w:val="none" w:sz="0" w:space="0" w:color="auto"/>
            <w:bottom w:val="none" w:sz="0" w:space="0" w:color="auto"/>
            <w:right w:val="none" w:sz="0" w:space="0" w:color="auto"/>
          </w:divBdr>
        </w:div>
        <w:div w:id="822816450">
          <w:marLeft w:val="0"/>
          <w:marRight w:val="0"/>
          <w:marTop w:val="0"/>
          <w:marBottom w:val="0"/>
          <w:divBdr>
            <w:top w:val="none" w:sz="0" w:space="0" w:color="auto"/>
            <w:left w:val="none" w:sz="0" w:space="0" w:color="auto"/>
            <w:bottom w:val="none" w:sz="0" w:space="0" w:color="auto"/>
            <w:right w:val="none" w:sz="0" w:space="0" w:color="auto"/>
          </w:divBdr>
        </w:div>
        <w:div w:id="993220222">
          <w:marLeft w:val="0"/>
          <w:marRight w:val="0"/>
          <w:marTop w:val="0"/>
          <w:marBottom w:val="0"/>
          <w:divBdr>
            <w:top w:val="none" w:sz="0" w:space="0" w:color="auto"/>
            <w:left w:val="none" w:sz="0" w:space="0" w:color="auto"/>
            <w:bottom w:val="none" w:sz="0" w:space="0" w:color="auto"/>
            <w:right w:val="none" w:sz="0" w:space="0" w:color="auto"/>
          </w:divBdr>
        </w:div>
        <w:div w:id="1045447354">
          <w:marLeft w:val="0"/>
          <w:marRight w:val="0"/>
          <w:marTop w:val="0"/>
          <w:marBottom w:val="0"/>
          <w:divBdr>
            <w:top w:val="none" w:sz="0" w:space="0" w:color="auto"/>
            <w:left w:val="none" w:sz="0" w:space="0" w:color="auto"/>
            <w:bottom w:val="none" w:sz="0" w:space="0" w:color="auto"/>
            <w:right w:val="none" w:sz="0" w:space="0" w:color="auto"/>
          </w:divBdr>
        </w:div>
        <w:div w:id="1107500539">
          <w:marLeft w:val="0"/>
          <w:marRight w:val="0"/>
          <w:marTop w:val="0"/>
          <w:marBottom w:val="0"/>
          <w:divBdr>
            <w:top w:val="none" w:sz="0" w:space="0" w:color="auto"/>
            <w:left w:val="none" w:sz="0" w:space="0" w:color="auto"/>
            <w:bottom w:val="none" w:sz="0" w:space="0" w:color="auto"/>
            <w:right w:val="none" w:sz="0" w:space="0" w:color="auto"/>
          </w:divBdr>
        </w:div>
        <w:div w:id="1245533341">
          <w:marLeft w:val="0"/>
          <w:marRight w:val="0"/>
          <w:marTop w:val="0"/>
          <w:marBottom w:val="0"/>
          <w:divBdr>
            <w:top w:val="none" w:sz="0" w:space="0" w:color="auto"/>
            <w:left w:val="none" w:sz="0" w:space="0" w:color="auto"/>
            <w:bottom w:val="none" w:sz="0" w:space="0" w:color="auto"/>
            <w:right w:val="none" w:sz="0" w:space="0" w:color="auto"/>
          </w:divBdr>
        </w:div>
        <w:div w:id="1250892475">
          <w:marLeft w:val="0"/>
          <w:marRight w:val="0"/>
          <w:marTop w:val="0"/>
          <w:marBottom w:val="0"/>
          <w:divBdr>
            <w:top w:val="none" w:sz="0" w:space="0" w:color="auto"/>
            <w:left w:val="none" w:sz="0" w:space="0" w:color="auto"/>
            <w:bottom w:val="none" w:sz="0" w:space="0" w:color="auto"/>
            <w:right w:val="none" w:sz="0" w:space="0" w:color="auto"/>
          </w:divBdr>
        </w:div>
        <w:div w:id="1343236834">
          <w:marLeft w:val="0"/>
          <w:marRight w:val="0"/>
          <w:marTop w:val="0"/>
          <w:marBottom w:val="0"/>
          <w:divBdr>
            <w:top w:val="none" w:sz="0" w:space="0" w:color="auto"/>
            <w:left w:val="none" w:sz="0" w:space="0" w:color="auto"/>
            <w:bottom w:val="none" w:sz="0" w:space="0" w:color="auto"/>
            <w:right w:val="none" w:sz="0" w:space="0" w:color="auto"/>
          </w:divBdr>
        </w:div>
        <w:div w:id="1434131126">
          <w:marLeft w:val="0"/>
          <w:marRight w:val="0"/>
          <w:marTop w:val="0"/>
          <w:marBottom w:val="0"/>
          <w:divBdr>
            <w:top w:val="none" w:sz="0" w:space="0" w:color="auto"/>
            <w:left w:val="none" w:sz="0" w:space="0" w:color="auto"/>
            <w:bottom w:val="none" w:sz="0" w:space="0" w:color="auto"/>
            <w:right w:val="none" w:sz="0" w:space="0" w:color="auto"/>
          </w:divBdr>
        </w:div>
        <w:div w:id="1470903691">
          <w:marLeft w:val="0"/>
          <w:marRight w:val="0"/>
          <w:marTop w:val="0"/>
          <w:marBottom w:val="0"/>
          <w:divBdr>
            <w:top w:val="none" w:sz="0" w:space="0" w:color="auto"/>
            <w:left w:val="none" w:sz="0" w:space="0" w:color="auto"/>
            <w:bottom w:val="none" w:sz="0" w:space="0" w:color="auto"/>
            <w:right w:val="none" w:sz="0" w:space="0" w:color="auto"/>
          </w:divBdr>
        </w:div>
        <w:div w:id="1536043941">
          <w:marLeft w:val="0"/>
          <w:marRight w:val="0"/>
          <w:marTop w:val="0"/>
          <w:marBottom w:val="0"/>
          <w:divBdr>
            <w:top w:val="none" w:sz="0" w:space="0" w:color="auto"/>
            <w:left w:val="none" w:sz="0" w:space="0" w:color="auto"/>
            <w:bottom w:val="none" w:sz="0" w:space="0" w:color="auto"/>
            <w:right w:val="none" w:sz="0" w:space="0" w:color="auto"/>
          </w:divBdr>
        </w:div>
        <w:div w:id="1536115499">
          <w:marLeft w:val="0"/>
          <w:marRight w:val="0"/>
          <w:marTop w:val="0"/>
          <w:marBottom w:val="0"/>
          <w:divBdr>
            <w:top w:val="none" w:sz="0" w:space="0" w:color="auto"/>
            <w:left w:val="none" w:sz="0" w:space="0" w:color="auto"/>
            <w:bottom w:val="none" w:sz="0" w:space="0" w:color="auto"/>
            <w:right w:val="none" w:sz="0" w:space="0" w:color="auto"/>
          </w:divBdr>
        </w:div>
        <w:div w:id="1618296138">
          <w:marLeft w:val="0"/>
          <w:marRight w:val="0"/>
          <w:marTop w:val="0"/>
          <w:marBottom w:val="0"/>
          <w:divBdr>
            <w:top w:val="none" w:sz="0" w:space="0" w:color="auto"/>
            <w:left w:val="none" w:sz="0" w:space="0" w:color="auto"/>
            <w:bottom w:val="none" w:sz="0" w:space="0" w:color="auto"/>
            <w:right w:val="none" w:sz="0" w:space="0" w:color="auto"/>
          </w:divBdr>
        </w:div>
        <w:div w:id="1760325506">
          <w:marLeft w:val="0"/>
          <w:marRight w:val="0"/>
          <w:marTop w:val="0"/>
          <w:marBottom w:val="0"/>
          <w:divBdr>
            <w:top w:val="none" w:sz="0" w:space="0" w:color="auto"/>
            <w:left w:val="none" w:sz="0" w:space="0" w:color="auto"/>
            <w:bottom w:val="none" w:sz="0" w:space="0" w:color="auto"/>
            <w:right w:val="none" w:sz="0" w:space="0" w:color="auto"/>
          </w:divBdr>
        </w:div>
        <w:div w:id="1840578623">
          <w:marLeft w:val="0"/>
          <w:marRight w:val="0"/>
          <w:marTop w:val="0"/>
          <w:marBottom w:val="0"/>
          <w:divBdr>
            <w:top w:val="none" w:sz="0" w:space="0" w:color="auto"/>
            <w:left w:val="none" w:sz="0" w:space="0" w:color="auto"/>
            <w:bottom w:val="none" w:sz="0" w:space="0" w:color="auto"/>
            <w:right w:val="none" w:sz="0" w:space="0" w:color="auto"/>
          </w:divBdr>
        </w:div>
        <w:div w:id="1847868653">
          <w:marLeft w:val="0"/>
          <w:marRight w:val="0"/>
          <w:marTop w:val="0"/>
          <w:marBottom w:val="0"/>
          <w:divBdr>
            <w:top w:val="none" w:sz="0" w:space="0" w:color="auto"/>
            <w:left w:val="none" w:sz="0" w:space="0" w:color="auto"/>
            <w:bottom w:val="none" w:sz="0" w:space="0" w:color="auto"/>
            <w:right w:val="none" w:sz="0" w:space="0" w:color="auto"/>
          </w:divBdr>
        </w:div>
        <w:div w:id="1882590008">
          <w:marLeft w:val="0"/>
          <w:marRight w:val="0"/>
          <w:marTop w:val="0"/>
          <w:marBottom w:val="0"/>
          <w:divBdr>
            <w:top w:val="none" w:sz="0" w:space="0" w:color="auto"/>
            <w:left w:val="none" w:sz="0" w:space="0" w:color="auto"/>
            <w:bottom w:val="none" w:sz="0" w:space="0" w:color="auto"/>
            <w:right w:val="none" w:sz="0" w:space="0" w:color="auto"/>
          </w:divBdr>
        </w:div>
        <w:div w:id="1889024931">
          <w:marLeft w:val="0"/>
          <w:marRight w:val="0"/>
          <w:marTop w:val="0"/>
          <w:marBottom w:val="0"/>
          <w:divBdr>
            <w:top w:val="none" w:sz="0" w:space="0" w:color="auto"/>
            <w:left w:val="none" w:sz="0" w:space="0" w:color="auto"/>
            <w:bottom w:val="none" w:sz="0" w:space="0" w:color="auto"/>
            <w:right w:val="none" w:sz="0" w:space="0" w:color="auto"/>
          </w:divBdr>
        </w:div>
      </w:divsChild>
    </w:div>
    <w:div w:id="1537083017">
      <w:bodyDiv w:val="1"/>
      <w:marLeft w:val="0"/>
      <w:marRight w:val="0"/>
      <w:marTop w:val="0"/>
      <w:marBottom w:val="0"/>
      <w:divBdr>
        <w:top w:val="none" w:sz="0" w:space="0" w:color="auto"/>
        <w:left w:val="none" w:sz="0" w:space="0" w:color="auto"/>
        <w:bottom w:val="none" w:sz="0" w:space="0" w:color="auto"/>
        <w:right w:val="none" w:sz="0" w:space="0" w:color="auto"/>
      </w:divBdr>
      <w:divsChild>
        <w:div w:id="24714313">
          <w:marLeft w:val="0"/>
          <w:marRight w:val="0"/>
          <w:marTop w:val="0"/>
          <w:marBottom w:val="0"/>
          <w:divBdr>
            <w:top w:val="none" w:sz="0" w:space="0" w:color="auto"/>
            <w:left w:val="none" w:sz="0" w:space="0" w:color="auto"/>
            <w:bottom w:val="none" w:sz="0" w:space="0" w:color="auto"/>
            <w:right w:val="none" w:sz="0" w:space="0" w:color="auto"/>
          </w:divBdr>
        </w:div>
        <w:div w:id="47848905">
          <w:marLeft w:val="0"/>
          <w:marRight w:val="0"/>
          <w:marTop w:val="0"/>
          <w:marBottom w:val="0"/>
          <w:divBdr>
            <w:top w:val="none" w:sz="0" w:space="0" w:color="auto"/>
            <w:left w:val="none" w:sz="0" w:space="0" w:color="auto"/>
            <w:bottom w:val="none" w:sz="0" w:space="0" w:color="auto"/>
            <w:right w:val="none" w:sz="0" w:space="0" w:color="auto"/>
          </w:divBdr>
        </w:div>
        <w:div w:id="105002704">
          <w:marLeft w:val="0"/>
          <w:marRight w:val="0"/>
          <w:marTop w:val="0"/>
          <w:marBottom w:val="0"/>
          <w:divBdr>
            <w:top w:val="none" w:sz="0" w:space="0" w:color="auto"/>
            <w:left w:val="none" w:sz="0" w:space="0" w:color="auto"/>
            <w:bottom w:val="none" w:sz="0" w:space="0" w:color="auto"/>
            <w:right w:val="none" w:sz="0" w:space="0" w:color="auto"/>
          </w:divBdr>
        </w:div>
        <w:div w:id="141851141">
          <w:marLeft w:val="0"/>
          <w:marRight w:val="0"/>
          <w:marTop w:val="0"/>
          <w:marBottom w:val="0"/>
          <w:divBdr>
            <w:top w:val="none" w:sz="0" w:space="0" w:color="auto"/>
            <w:left w:val="none" w:sz="0" w:space="0" w:color="auto"/>
            <w:bottom w:val="none" w:sz="0" w:space="0" w:color="auto"/>
            <w:right w:val="none" w:sz="0" w:space="0" w:color="auto"/>
          </w:divBdr>
        </w:div>
        <w:div w:id="185826085">
          <w:marLeft w:val="0"/>
          <w:marRight w:val="0"/>
          <w:marTop w:val="0"/>
          <w:marBottom w:val="0"/>
          <w:divBdr>
            <w:top w:val="none" w:sz="0" w:space="0" w:color="auto"/>
            <w:left w:val="none" w:sz="0" w:space="0" w:color="auto"/>
            <w:bottom w:val="none" w:sz="0" w:space="0" w:color="auto"/>
            <w:right w:val="none" w:sz="0" w:space="0" w:color="auto"/>
          </w:divBdr>
        </w:div>
        <w:div w:id="188757480">
          <w:marLeft w:val="0"/>
          <w:marRight w:val="0"/>
          <w:marTop w:val="0"/>
          <w:marBottom w:val="0"/>
          <w:divBdr>
            <w:top w:val="none" w:sz="0" w:space="0" w:color="auto"/>
            <w:left w:val="none" w:sz="0" w:space="0" w:color="auto"/>
            <w:bottom w:val="none" w:sz="0" w:space="0" w:color="auto"/>
            <w:right w:val="none" w:sz="0" w:space="0" w:color="auto"/>
          </w:divBdr>
        </w:div>
        <w:div w:id="210001459">
          <w:marLeft w:val="0"/>
          <w:marRight w:val="0"/>
          <w:marTop w:val="0"/>
          <w:marBottom w:val="0"/>
          <w:divBdr>
            <w:top w:val="none" w:sz="0" w:space="0" w:color="auto"/>
            <w:left w:val="none" w:sz="0" w:space="0" w:color="auto"/>
            <w:bottom w:val="none" w:sz="0" w:space="0" w:color="auto"/>
            <w:right w:val="none" w:sz="0" w:space="0" w:color="auto"/>
          </w:divBdr>
        </w:div>
        <w:div w:id="280576392">
          <w:marLeft w:val="0"/>
          <w:marRight w:val="0"/>
          <w:marTop w:val="0"/>
          <w:marBottom w:val="0"/>
          <w:divBdr>
            <w:top w:val="none" w:sz="0" w:space="0" w:color="auto"/>
            <w:left w:val="none" w:sz="0" w:space="0" w:color="auto"/>
            <w:bottom w:val="none" w:sz="0" w:space="0" w:color="auto"/>
            <w:right w:val="none" w:sz="0" w:space="0" w:color="auto"/>
          </w:divBdr>
        </w:div>
        <w:div w:id="372317640">
          <w:marLeft w:val="0"/>
          <w:marRight w:val="0"/>
          <w:marTop w:val="0"/>
          <w:marBottom w:val="0"/>
          <w:divBdr>
            <w:top w:val="none" w:sz="0" w:space="0" w:color="auto"/>
            <w:left w:val="none" w:sz="0" w:space="0" w:color="auto"/>
            <w:bottom w:val="none" w:sz="0" w:space="0" w:color="auto"/>
            <w:right w:val="none" w:sz="0" w:space="0" w:color="auto"/>
          </w:divBdr>
        </w:div>
        <w:div w:id="392583704">
          <w:marLeft w:val="0"/>
          <w:marRight w:val="0"/>
          <w:marTop w:val="0"/>
          <w:marBottom w:val="0"/>
          <w:divBdr>
            <w:top w:val="none" w:sz="0" w:space="0" w:color="auto"/>
            <w:left w:val="none" w:sz="0" w:space="0" w:color="auto"/>
            <w:bottom w:val="none" w:sz="0" w:space="0" w:color="auto"/>
            <w:right w:val="none" w:sz="0" w:space="0" w:color="auto"/>
          </w:divBdr>
        </w:div>
        <w:div w:id="483666730">
          <w:marLeft w:val="0"/>
          <w:marRight w:val="0"/>
          <w:marTop w:val="0"/>
          <w:marBottom w:val="0"/>
          <w:divBdr>
            <w:top w:val="none" w:sz="0" w:space="0" w:color="auto"/>
            <w:left w:val="none" w:sz="0" w:space="0" w:color="auto"/>
            <w:bottom w:val="none" w:sz="0" w:space="0" w:color="auto"/>
            <w:right w:val="none" w:sz="0" w:space="0" w:color="auto"/>
          </w:divBdr>
        </w:div>
        <w:div w:id="655644432">
          <w:marLeft w:val="0"/>
          <w:marRight w:val="0"/>
          <w:marTop w:val="0"/>
          <w:marBottom w:val="0"/>
          <w:divBdr>
            <w:top w:val="none" w:sz="0" w:space="0" w:color="auto"/>
            <w:left w:val="none" w:sz="0" w:space="0" w:color="auto"/>
            <w:bottom w:val="none" w:sz="0" w:space="0" w:color="auto"/>
            <w:right w:val="none" w:sz="0" w:space="0" w:color="auto"/>
          </w:divBdr>
        </w:div>
        <w:div w:id="661398553">
          <w:marLeft w:val="0"/>
          <w:marRight w:val="0"/>
          <w:marTop w:val="0"/>
          <w:marBottom w:val="0"/>
          <w:divBdr>
            <w:top w:val="none" w:sz="0" w:space="0" w:color="auto"/>
            <w:left w:val="none" w:sz="0" w:space="0" w:color="auto"/>
            <w:bottom w:val="none" w:sz="0" w:space="0" w:color="auto"/>
            <w:right w:val="none" w:sz="0" w:space="0" w:color="auto"/>
          </w:divBdr>
        </w:div>
        <w:div w:id="664089914">
          <w:marLeft w:val="0"/>
          <w:marRight w:val="0"/>
          <w:marTop w:val="0"/>
          <w:marBottom w:val="0"/>
          <w:divBdr>
            <w:top w:val="none" w:sz="0" w:space="0" w:color="auto"/>
            <w:left w:val="none" w:sz="0" w:space="0" w:color="auto"/>
            <w:bottom w:val="none" w:sz="0" w:space="0" w:color="auto"/>
            <w:right w:val="none" w:sz="0" w:space="0" w:color="auto"/>
          </w:divBdr>
        </w:div>
        <w:div w:id="832992573">
          <w:marLeft w:val="0"/>
          <w:marRight w:val="0"/>
          <w:marTop w:val="0"/>
          <w:marBottom w:val="0"/>
          <w:divBdr>
            <w:top w:val="none" w:sz="0" w:space="0" w:color="auto"/>
            <w:left w:val="none" w:sz="0" w:space="0" w:color="auto"/>
            <w:bottom w:val="none" w:sz="0" w:space="0" w:color="auto"/>
            <w:right w:val="none" w:sz="0" w:space="0" w:color="auto"/>
          </w:divBdr>
        </w:div>
        <w:div w:id="951395327">
          <w:marLeft w:val="0"/>
          <w:marRight w:val="0"/>
          <w:marTop w:val="0"/>
          <w:marBottom w:val="0"/>
          <w:divBdr>
            <w:top w:val="none" w:sz="0" w:space="0" w:color="auto"/>
            <w:left w:val="none" w:sz="0" w:space="0" w:color="auto"/>
            <w:bottom w:val="none" w:sz="0" w:space="0" w:color="auto"/>
            <w:right w:val="none" w:sz="0" w:space="0" w:color="auto"/>
          </w:divBdr>
        </w:div>
        <w:div w:id="1075665944">
          <w:marLeft w:val="0"/>
          <w:marRight w:val="0"/>
          <w:marTop w:val="0"/>
          <w:marBottom w:val="0"/>
          <w:divBdr>
            <w:top w:val="none" w:sz="0" w:space="0" w:color="auto"/>
            <w:left w:val="none" w:sz="0" w:space="0" w:color="auto"/>
            <w:bottom w:val="none" w:sz="0" w:space="0" w:color="auto"/>
            <w:right w:val="none" w:sz="0" w:space="0" w:color="auto"/>
          </w:divBdr>
        </w:div>
        <w:div w:id="1625037772">
          <w:marLeft w:val="0"/>
          <w:marRight w:val="0"/>
          <w:marTop w:val="0"/>
          <w:marBottom w:val="0"/>
          <w:divBdr>
            <w:top w:val="none" w:sz="0" w:space="0" w:color="auto"/>
            <w:left w:val="none" w:sz="0" w:space="0" w:color="auto"/>
            <w:bottom w:val="none" w:sz="0" w:space="0" w:color="auto"/>
            <w:right w:val="none" w:sz="0" w:space="0" w:color="auto"/>
          </w:divBdr>
        </w:div>
        <w:div w:id="1643845390">
          <w:marLeft w:val="0"/>
          <w:marRight w:val="0"/>
          <w:marTop w:val="0"/>
          <w:marBottom w:val="0"/>
          <w:divBdr>
            <w:top w:val="none" w:sz="0" w:space="0" w:color="auto"/>
            <w:left w:val="none" w:sz="0" w:space="0" w:color="auto"/>
            <w:bottom w:val="none" w:sz="0" w:space="0" w:color="auto"/>
            <w:right w:val="none" w:sz="0" w:space="0" w:color="auto"/>
          </w:divBdr>
        </w:div>
        <w:div w:id="1685664411">
          <w:marLeft w:val="0"/>
          <w:marRight w:val="0"/>
          <w:marTop w:val="0"/>
          <w:marBottom w:val="0"/>
          <w:divBdr>
            <w:top w:val="none" w:sz="0" w:space="0" w:color="auto"/>
            <w:left w:val="none" w:sz="0" w:space="0" w:color="auto"/>
            <w:bottom w:val="none" w:sz="0" w:space="0" w:color="auto"/>
            <w:right w:val="none" w:sz="0" w:space="0" w:color="auto"/>
          </w:divBdr>
        </w:div>
        <w:div w:id="1735199265">
          <w:marLeft w:val="0"/>
          <w:marRight w:val="0"/>
          <w:marTop w:val="0"/>
          <w:marBottom w:val="0"/>
          <w:divBdr>
            <w:top w:val="none" w:sz="0" w:space="0" w:color="auto"/>
            <w:left w:val="none" w:sz="0" w:space="0" w:color="auto"/>
            <w:bottom w:val="none" w:sz="0" w:space="0" w:color="auto"/>
            <w:right w:val="none" w:sz="0" w:space="0" w:color="auto"/>
          </w:divBdr>
        </w:div>
        <w:div w:id="1845002158">
          <w:marLeft w:val="0"/>
          <w:marRight w:val="0"/>
          <w:marTop w:val="0"/>
          <w:marBottom w:val="0"/>
          <w:divBdr>
            <w:top w:val="none" w:sz="0" w:space="0" w:color="auto"/>
            <w:left w:val="none" w:sz="0" w:space="0" w:color="auto"/>
            <w:bottom w:val="none" w:sz="0" w:space="0" w:color="auto"/>
            <w:right w:val="none" w:sz="0" w:space="0" w:color="auto"/>
          </w:divBdr>
        </w:div>
      </w:divsChild>
    </w:div>
    <w:div w:id="1540239682">
      <w:bodyDiv w:val="1"/>
      <w:marLeft w:val="0"/>
      <w:marRight w:val="0"/>
      <w:marTop w:val="0"/>
      <w:marBottom w:val="0"/>
      <w:divBdr>
        <w:top w:val="none" w:sz="0" w:space="0" w:color="auto"/>
        <w:left w:val="none" w:sz="0" w:space="0" w:color="auto"/>
        <w:bottom w:val="none" w:sz="0" w:space="0" w:color="auto"/>
        <w:right w:val="none" w:sz="0" w:space="0" w:color="auto"/>
      </w:divBdr>
      <w:divsChild>
        <w:div w:id="306666722">
          <w:marLeft w:val="0"/>
          <w:marRight w:val="0"/>
          <w:marTop w:val="0"/>
          <w:marBottom w:val="0"/>
          <w:divBdr>
            <w:top w:val="none" w:sz="0" w:space="0" w:color="auto"/>
            <w:left w:val="none" w:sz="0" w:space="0" w:color="auto"/>
            <w:bottom w:val="none" w:sz="0" w:space="0" w:color="auto"/>
            <w:right w:val="none" w:sz="0" w:space="0" w:color="auto"/>
          </w:divBdr>
          <w:divsChild>
            <w:div w:id="2443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54073">
      <w:bodyDiv w:val="1"/>
      <w:marLeft w:val="0"/>
      <w:marRight w:val="0"/>
      <w:marTop w:val="0"/>
      <w:marBottom w:val="0"/>
      <w:divBdr>
        <w:top w:val="none" w:sz="0" w:space="0" w:color="auto"/>
        <w:left w:val="none" w:sz="0" w:space="0" w:color="auto"/>
        <w:bottom w:val="none" w:sz="0" w:space="0" w:color="auto"/>
        <w:right w:val="none" w:sz="0" w:space="0" w:color="auto"/>
      </w:divBdr>
      <w:divsChild>
        <w:div w:id="1082676389">
          <w:marLeft w:val="0"/>
          <w:marRight w:val="0"/>
          <w:marTop w:val="0"/>
          <w:marBottom w:val="0"/>
          <w:divBdr>
            <w:top w:val="none" w:sz="0" w:space="0" w:color="auto"/>
            <w:left w:val="none" w:sz="0" w:space="0" w:color="auto"/>
            <w:bottom w:val="none" w:sz="0" w:space="0" w:color="auto"/>
            <w:right w:val="none" w:sz="0" w:space="0" w:color="auto"/>
          </w:divBdr>
          <w:divsChild>
            <w:div w:id="449474426">
              <w:marLeft w:val="0"/>
              <w:marRight w:val="0"/>
              <w:marTop w:val="0"/>
              <w:marBottom w:val="0"/>
              <w:divBdr>
                <w:top w:val="none" w:sz="0" w:space="0" w:color="auto"/>
                <w:left w:val="none" w:sz="0" w:space="0" w:color="auto"/>
                <w:bottom w:val="none" w:sz="0" w:space="0" w:color="auto"/>
                <w:right w:val="none" w:sz="0" w:space="0" w:color="auto"/>
              </w:divBdr>
              <w:divsChild>
                <w:div w:id="1128401608">
                  <w:marLeft w:val="0"/>
                  <w:marRight w:val="0"/>
                  <w:marTop w:val="0"/>
                  <w:marBottom w:val="0"/>
                  <w:divBdr>
                    <w:top w:val="none" w:sz="0" w:space="0" w:color="auto"/>
                    <w:left w:val="none" w:sz="0" w:space="0" w:color="auto"/>
                    <w:bottom w:val="none" w:sz="0" w:space="0" w:color="auto"/>
                    <w:right w:val="none" w:sz="0" w:space="0" w:color="auto"/>
                  </w:divBdr>
                  <w:divsChild>
                    <w:div w:id="13787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28809">
      <w:bodyDiv w:val="1"/>
      <w:marLeft w:val="0"/>
      <w:marRight w:val="0"/>
      <w:marTop w:val="0"/>
      <w:marBottom w:val="0"/>
      <w:divBdr>
        <w:top w:val="none" w:sz="0" w:space="0" w:color="auto"/>
        <w:left w:val="none" w:sz="0" w:space="0" w:color="auto"/>
        <w:bottom w:val="none" w:sz="0" w:space="0" w:color="auto"/>
        <w:right w:val="none" w:sz="0" w:space="0" w:color="auto"/>
      </w:divBdr>
    </w:div>
    <w:div w:id="1670787536">
      <w:bodyDiv w:val="1"/>
      <w:marLeft w:val="0"/>
      <w:marRight w:val="0"/>
      <w:marTop w:val="0"/>
      <w:marBottom w:val="0"/>
      <w:divBdr>
        <w:top w:val="none" w:sz="0" w:space="0" w:color="auto"/>
        <w:left w:val="none" w:sz="0" w:space="0" w:color="auto"/>
        <w:bottom w:val="none" w:sz="0" w:space="0" w:color="auto"/>
        <w:right w:val="none" w:sz="0" w:space="0" w:color="auto"/>
      </w:divBdr>
      <w:divsChild>
        <w:div w:id="1621451692">
          <w:marLeft w:val="0"/>
          <w:marRight w:val="0"/>
          <w:marTop w:val="0"/>
          <w:marBottom w:val="0"/>
          <w:divBdr>
            <w:top w:val="none" w:sz="0" w:space="0" w:color="auto"/>
            <w:left w:val="none" w:sz="0" w:space="0" w:color="auto"/>
            <w:bottom w:val="none" w:sz="0" w:space="0" w:color="auto"/>
            <w:right w:val="none" w:sz="0" w:space="0" w:color="auto"/>
          </w:divBdr>
          <w:divsChild>
            <w:div w:id="1001352883">
              <w:marLeft w:val="0"/>
              <w:marRight w:val="0"/>
              <w:marTop w:val="0"/>
              <w:marBottom w:val="0"/>
              <w:divBdr>
                <w:top w:val="none" w:sz="0" w:space="0" w:color="auto"/>
                <w:left w:val="none" w:sz="0" w:space="0" w:color="auto"/>
                <w:bottom w:val="none" w:sz="0" w:space="0" w:color="auto"/>
                <w:right w:val="none" w:sz="0" w:space="0" w:color="auto"/>
              </w:divBdr>
              <w:divsChild>
                <w:div w:id="963970697">
                  <w:marLeft w:val="0"/>
                  <w:marRight w:val="0"/>
                  <w:marTop w:val="0"/>
                  <w:marBottom w:val="0"/>
                  <w:divBdr>
                    <w:top w:val="none" w:sz="0" w:space="0" w:color="auto"/>
                    <w:left w:val="none" w:sz="0" w:space="0" w:color="auto"/>
                    <w:bottom w:val="none" w:sz="0" w:space="0" w:color="auto"/>
                    <w:right w:val="none" w:sz="0" w:space="0" w:color="auto"/>
                  </w:divBdr>
                  <w:divsChild>
                    <w:div w:id="96962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905457">
      <w:bodyDiv w:val="1"/>
      <w:marLeft w:val="0"/>
      <w:marRight w:val="0"/>
      <w:marTop w:val="0"/>
      <w:marBottom w:val="0"/>
      <w:divBdr>
        <w:top w:val="none" w:sz="0" w:space="0" w:color="auto"/>
        <w:left w:val="none" w:sz="0" w:space="0" w:color="auto"/>
        <w:bottom w:val="none" w:sz="0" w:space="0" w:color="auto"/>
        <w:right w:val="none" w:sz="0" w:space="0" w:color="auto"/>
      </w:divBdr>
      <w:divsChild>
        <w:div w:id="10449124">
          <w:marLeft w:val="0"/>
          <w:marRight w:val="0"/>
          <w:marTop w:val="0"/>
          <w:marBottom w:val="0"/>
          <w:divBdr>
            <w:top w:val="none" w:sz="0" w:space="0" w:color="auto"/>
            <w:left w:val="none" w:sz="0" w:space="0" w:color="auto"/>
            <w:bottom w:val="none" w:sz="0" w:space="0" w:color="auto"/>
            <w:right w:val="none" w:sz="0" w:space="0" w:color="auto"/>
          </w:divBdr>
        </w:div>
        <w:div w:id="33428687">
          <w:marLeft w:val="0"/>
          <w:marRight w:val="0"/>
          <w:marTop w:val="0"/>
          <w:marBottom w:val="0"/>
          <w:divBdr>
            <w:top w:val="none" w:sz="0" w:space="0" w:color="auto"/>
            <w:left w:val="none" w:sz="0" w:space="0" w:color="auto"/>
            <w:bottom w:val="none" w:sz="0" w:space="0" w:color="auto"/>
            <w:right w:val="none" w:sz="0" w:space="0" w:color="auto"/>
          </w:divBdr>
        </w:div>
        <w:div w:id="42216973">
          <w:marLeft w:val="0"/>
          <w:marRight w:val="0"/>
          <w:marTop w:val="0"/>
          <w:marBottom w:val="0"/>
          <w:divBdr>
            <w:top w:val="none" w:sz="0" w:space="0" w:color="auto"/>
            <w:left w:val="none" w:sz="0" w:space="0" w:color="auto"/>
            <w:bottom w:val="none" w:sz="0" w:space="0" w:color="auto"/>
            <w:right w:val="none" w:sz="0" w:space="0" w:color="auto"/>
          </w:divBdr>
        </w:div>
        <w:div w:id="53546416">
          <w:marLeft w:val="0"/>
          <w:marRight w:val="0"/>
          <w:marTop w:val="0"/>
          <w:marBottom w:val="0"/>
          <w:divBdr>
            <w:top w:val="none" w:sz="0" w:space="0" w:color="auto"/>
            <w:left w:val="none" w:sz="0" w:space="0" w:color="auto"/>
            <w:bottom w:val="none" w:sz="0" w:space="0" w:color="auto"/>
            <w:right w:val="none" w:sz="0" w:space="0" w:color="auto"/>
          </w:divBdr>
        </w:div>
        <w:div w:id="56251799">
          <w:marLeft w:val="0"/>
          <w:marRight w:val="0"/>
          <w:marTop w:val="0"/>
          <w:marBottom w:val="0"/>
          <w:divBdr>
            <w:top w:val="none" w:sz="0" w:space="0" w:color="auto"/>
            <w:left w:val="none" w:sz="0" w:space="0" w:color="auto"/>
            <w:bottom w:val="none" w:sz="0" w:space="0" w:color="auto"/>
            <w:right w:val="none" w:sz="0" w:space="0" w:color="auto"/>
          </w:divBdr>
        </w:div>
        <w:div w:id="103621820">
          <w:marLeft w:val="0"/>
          <w:marRight w:val="0"/>
          <w:marTop w:val="0"/>
          <w:marBottom w:val="0"/>
          <w:divBdr>
            <w:top w:val="none" w:sz="0" w:space="0" w:color="auto"/>
            <w:left w:val="none" w:sz="0" w:space="0" w:color="auto"/>
            <w:bottom w:val="none" w:sz="0" w:space="0" w:color="auto"/>
            <w:right w:val="none" w:sz="0" w:space="0" w:color="auto"/>
          </w:divBdr>
        </w:div>
        <w:div w:id="133984460">
          <w:marLeft w:val="0"/>
          <w:marRight w:val="0"/>
          <w:marTop w:val="0"/>
          <w:marBottom w:val="0"/>
          <w:divBdr>
            <w:top w:val="none" w:sz="0" w:space="0" w:color="auto"/>
            <w:left w:val="none" w:sz="0" w:space="0" w:color="auto"/>
            <w:bottom w:val="none" w:sz="0" w:space="0" w:color="auto"/>
            <w:right w:val="none" w:sz="0" w:space="0" w:color="auto"/>
          </w:divBdr>
        </w:div>
        <w:div w:id="195585939">
          <w:marLeft w:val="0"/>
          <w:marRight w:val="0"/>
          <w:marTop w:val="0"/>
          <w:marBottom w:val="0"/>
          <w:divBdr>
            <w:top w:val="none" w:sz="0" w:space="0" w:color="auto"/>
            <w:left w:val="none" w:sz="0" w:space="0" w:color="auto"/>
            <w:bottom w:val="none" w:sz="0" w:space="0" w:color="auto"/>
            <w:right w:val="none" w:sz="0" w:space="0" w:color="auto"/>
          </w:divBdr>
        </w:div>
        <w:div w:id="196359893">
          <w:marLeft w:val="0"/>
          <w:marRight w:val="0"/>
          <w:marTop w:val="0"/>
          <w:marBottom w:val="0"/>
          <w:divBdr>
            <w:top w:val="none" w:sz="0" w:space="0" w:color="auto"/>
            <w:left w:val="none" w:sz="0" w:space="0" w:color="auto"/>
            <w:bottom w:val="none" w:sz="0" w:space="0" w:color="auto"/>
            <w:right w:val="none" w:sz="0" w:space="0" w:color="auto"/>
          </w:divBdr>
        </w:div>
        <w:div w:id="282922965">
          <w:marLeft w:val="0"/>
          <w:marRight w:val="0"/>
          <w:marTop w:val="0"/>
          <w:marBottom w:val="0"/>
          <w:divBdr>
            <w:top w:val="none" w:sz="0" w:space="0" w:color="auto"/>
            <w:left w:val="none" w:sz="0" w:space="0" w:color="auto"/>
            <w:bottom w:val="none" w:sz="0" w:space="0" w:color="auto"/>
            <w:right w:val="none" w:sz="0" w:space="0" w:color="auto"/>
          </w:divBdr>
        </w:div>
        <w:div w:id="358046633">
          <w:marLeft w:val="0"/>
          <w:marRight w:val="0"/>
          <w:marTop w:val="0"/>
          <w:marBottom w:val="0"/>
          <w:divBdr>
            <w:top w:val="none" w:sz="0" w:space="0" w:color="auto"/>
            <w:left w:val="none" w:sz="0" w:space="0" w:color="auto"/>
            <w:bottom w:val="none" w:sz="0" w:space="0" w:color="auto"/>
            <w:right w:val="none" w:sz="0" w:space="0" w:color="auto"/>
          </w:divBdr>
        </w:div>
        <w:div w:id="412825381">
          <w:marLeft w:val="0"/>
          <w:marRight w:val="0"/>
          <w:marTop w:val="0"/>
          <w:marBottom w:val="0"/>
          <w:divBdr>
            <w:top w:val="none" w:sz="0" w:space="0" w:color="auto"/>
            <w:left w:val="none" w:sz="0" w:space="0" w:color="auto"/>
            <w:bottom w:val="none" w:sz="0" w:space="0" w:color="auto"/>
            <w:right w:val="none" w:sz="0" w:space="0" w:color="auto"/>
          </w:divBdr>
        </w:div>
        <w:div w:id="481049433">
          <w:marLeft w:val="0"/>
          <w:marRight w:val="0"/>
          <w:marTop w:val="0"/>
          <w:marBottom w:val="0"/>
          <w:divBdr>
            <w:top w:val="none" w:sz="0" w:space="0" w:color="auto"/>
            <w:left w:val="none" w:sz="0" w:space="0" w:color="auto"/>
            <w:bottom w:val="none" w:sz="0" w:space="0" w:color="auto"/>
            <w:right w:val="none" w:sz="0" w:space="0" w:color="auto"/>
          </w:divBdr>
        </w:div>
        <w:div w:id="533884078">
          <w:marLeft w:val="0"/>
          <w:marRight w:val="0"/>
          <w:marTop w:val="0"/>
          <w:marBottom w:val="0"/>
          <w:divBdr>
            <w:top w:val="none" w:sz="0" w:space="0" w:color="auto"/>
            <w:left w:val="none" w:sz="0" w:space="0" w:color="auto"/>
            <w:bottom w:val="none" w:sz="0" w:space="0" w:color="auto"/>
            <w:right w:val="none" w:sz="0" w:space="0" w:color="auto"/>
          </w:divBdr>
        </w:div>
        <w:div w:id="612324450">
          <w:marLeft w:val="0"/>
          <w:marRight w:val="0"/>
          <w:marTop w:val="0"/>
          <w:marBottom w:val="0"/>
          <w:divBdr>
            <w:top w:val="none" w:sz="0" w:space="0" w:color="auto"/>
            <w:left w:val="none" w:sz="0" w:space="0" w:color="auto"/>
            <w:bottom w:val="none" w:sz="0" w:space="0" w:color="auto"/>
            <w:right w:val="none" w:sz="0" w:space="0" w:color="auto"/>
          </w:divBdr>
        </w:div>
        <w:div w:id="681590599">
          <w:marLeft w:val="0"/>
          <w:marRight w:val="0"/>
          <w:marTop w:val="0"/>
          <w:marBottom w:val="0"/>
          <w:divBdr>
            <w:top w:val="none" w:sz="0" w:space="0" w:color="auto"/>
            <w:left w:val="none" w:sz="0" w:space="0" w:color="auto"/>
            <w:bottom w:val="none" w:sz="0" w:space="0" w:color="auto"/>
            <w:right w:val="none" w:sz="0" w:space="0" w:color="auto"/>
          </w:divBdr>
        </w:div>
        <w:div w:id="759913456">
          <w:marLeft w:val="0"/>
          <w:marRight w:val="0"/>
          <w:marTop w:val="0"/>
          <w:marBottom w:val="0"/>
          <w:divBdr>
            <w:top w:val="none" w:sz="0" w:space="0" w:color="auto"/>
            <w:left w:val="none" w:sz="0" w:space="0" w:color="auto"/>
            <w:bottom w:val="none" w:sz="0" w:space="0" w:color="auto"/>
            <w:right w:val="none" w:sz="0" w:space="0" w:color="auto"/>
          </w:divBdr>
        </w:div>
        <w:div w:id="778644546">
          <w:marLeft w:val="0"/>
          <w:marRight w:val="0"/>
          <w:marTop w:val="0"/>
          <w:marBottom w:val="0"/>
          <w:divBdr>
            <w:top w:val="none" w:sz="0" w:space="0" w:color="auto"/>
            <w:left w:val="none" w:sz="0" w:space="0" w:color="auto"/>
            <w:bottom w:val="none" w:sz="0" w:space="0" w:color="auto"/>
            <w:right w:val="none" w:sz="0" w:space="0" w:color="auto"/>
          </w:divBdr>
        </w:div>
        <w:div w:id="783233782">
          <w:marLeft w:val="0"/>
          <w:marRight w:val="0"/>
          <w:marTop w:val="0"/>
          <w:marBottom w:val="0"/>
          <w:divBdr>
            <w:top w:val="none" w:sz="0" w:space="0" w:color="auto"/>
            <w:left w:val="none" w:sz="0" w:space="0" w:color="auto"/>
            <w:bottom w:val="none" w:sz="0" w:space="0" w:color="auto"/>
            <w:right w:val="none" w:sz="0" w:space="0" w:color="auto"/>
          </w:divBdr>
        </w:div>
        <w:div w:id="808783490">
          <w:marLeft w:val="0"/>
          <w:marRight w:val="0"/>
          <w:marTop w:val="0"/>
          <w:marBottom w:val="0"/>
          <w:divBdr>
            <w:top w:val="none" w:sz="0" w:space="0" w:color="auto"/>
            <w:left w:val="none" w:sz="0" w:space="0" w:color="auto"/>
            <w:bottom w:val="none" w:sz="0" w:space="0" w:color="auto"/>
            <w:right w:val="none" w:sz="0" w:space="0" w:color="auto"/>
          </w:divBdr>
        </w:div>
        <w:div w:id="827941054">
          <w:marLeft w:val="0"/>
          <w:marRight w:val="0"/>
          <w:marTop w:val="0"/>
          <w:marBottom w:val="0"/>
          <w:divBdr>
            <w:top w:val="none" w:sz="0" w:space="0" w:color="auto"/>
            <w:left w:val="none" w:sz="0" w:space="0" w:color="auto"/>
            <w:bottom w:val="none" w:sz="0" w:space="0" w:color="auto"/>
            <w:right w:val="none" w:sz="0" w:space="0" w:color="auto"/>
          </w:divBdr>
        </w:div>
        <w:div w:id="831407659">
          <w:marLeft w:val="0"/>
          <w:marRight w:val="0"/>
          <w:marTop w:val="0"/>
          <w:marBottom w:val="0"/>
          <w:divBdr>
            <w:top w:val="none" w:sz="0" w:space="0" w:color="auto"/>
            <w:left w:val="none" w:sz="0" w:space="0" w:color="auto"/>
            <w:bottom w:val="none" w:sz="0" w:space="0" w:color="auto"/>
            <w:right w:val="none" w:sz="0" w:space="0" w:color="auto"/>
          </w:divBdr>
        </w:div>
        <w:div w:id="860558207">
          <w:marLeft w:val="0"/>
          <w:marRight w:val="0"/>
          <w:marTop w:val="0"/>
          <w:marBottom w:val="0"/>
          <w:divBdr>
            <w:top w:val="none" w:sz="0" w:space="0" w:color="auto"/>
            <w:left w:val="none" w:sz="0" w:space="0" w:color="auto"/>
            <w:bottom w:val="none" w:sz="0" w:space="0" w:color="auto"/>
            <w:right w:val="none" w:sz="0" w:space="0" w:color="auto"/>
          </w:divBdr>
        </w:div>
        <w:div w:id="990450601">
          <w:marLeft w:val="0"/>
          <w:marRight w:val="0"/>
          <w:marTop w:val="0"/>
          <w:marBottom w:val="0"/>
          <w:divBdr>
            <w:top w:val="none" w:sz="0" w:space="0" w:color="auto"/>
            <w:left w:val="none" w:sz="0" w:space="0" w:color="auto"/>
            <w:bottom w:val="none" w:sz="0" w:space="0" w:color="auto"/>
            <w:right w:val="none" w:sz="0" w:space="0" w:color="auto"/>
          </w:divBdr>
        </w:div>
        <w:div w:id="1102067934">
          <w:marLeft w:val="0"/>
          <w:marRight w:val="0"/>
          <w:marTop w:val="0"/>
          <w:marBottom w:val="0"/>
          <w:divBdr>
            <w:top w:val="none" w:sz="0" w:space="0" w:color="auto"/>
            <w:left w:val="none" w:sz="0" w:space="0" w:color="auto"/>
            <w:bottom w:val="none" w:sz="0" w:space="0" w:color="auto"/>
            <w:right w:val="none" w:sz="0" w:space="0" w:color="auto"/>
          </w:divBdr>
        </w:div>
        <w:div w:id="1152260333">
          <w:marLeft w:val="0"/>
          <w:marRight w:val="0"/>
          <w:marTop w:val="0"/>
          <w:marBottom w:val="0"/>
          <w:divBdr>
            <w:top w:val="none" w:sz="0" w:space="0" w:color="auto"/>
            <w:left w:val="none" w:sz="0" w:space="0" w:color="auto"/>
            <w:bottom w:val="none" w:sz="0" w:space="0" w:color="auto"/>
            <w:right w:val="none" w:sz="0" w:space="0" w:color="auto"/>
          </w:divBdr>
        </w:div>
        <w:div w:id="1237321104">
          <w:marLeft w:val="0"/>
          <w:marRight w:val="0"/>
          <w:marTop w:val="0"/>
          <w:marBottom w:val="0"/>
          <w:divBdr>
            <w:top w:val="none" w:sz="0" w:space="0" w:color="auto"/>
            <w:left w:val="none" w:sz="0" w:space="0" w:color="auto"/>
            <w:bottom w:val="none" w:sz="0" w:space="0" w:color="auto"/>
            <w:right w:val="none" w:sz="0" w:space="0" w:color="auto"/>
          </w:divBdr>
        </w:div>
        <w:div w:id="1251161582">
          <w:marLeft w:val="0"/>
          <w:marRight w:val="0"/>
          <w:marTop w:val="0"/>
          <w:marBottom w:val="0"/>
          <w:divBdr>
            <w:top w:val="none" w:sz="0" w:space="0" w:color="auto"/>
            <w:left w:val="none" w:sz="0" w:space="0" w:color="auto"/>
            <w:bottom w:val="none" w:sz="0" w:space="0" w:color="auto"/>
            <w:right w:val="none" w:sz="0" w:space="0" w:color="auto"/>
          </w:divBdr>
        </w:div>
        <w:div w:id="1332172371">
          <w:marLeft w:val="0"/>
          <w:marRight w:val="0"/>
          <w:marTop w:val="0"/>
          <w:marBottom w:val="0"/>
          <w:divBdr>
            <w:top w:val="none" w:sz="0" w:space="0" w:color="auto"/>
            <w:left w:val="none" w:sz="0" w:space="0" w:color="auto"/>
            <w:bottom w:val="none" w:sz="0" w:space="0" w:color="auto"/>
            <w:right w:val="none" w:sz="0" w:space="0" w:color="auto"/>
          </w:divBdr>
        </w:div>
        <w:div w:id="1423641267">
          <w:marLeft w:val="0"/>
          <w:marRight w:val="0"/>
          <w:marTop w:val="0"/>
          <w:marBottom w:val="0"/>
          <w:divBdr>
            <w:top w:val="none" w:sz="0" w:space="0" w:color="auto"/>
            <w:left w:val="none" w:sz="0" w:space="0" w:color="auto"/>
            <w:bottom w:val="none" w:sz="0" w:space="0" w:color="auto"/>
            <w:right w:val="none" w:sz="0" w:space="0" w:color="auto"/>
          </w:divBdr>
        </w:div>
        <w:div w:id="1455052095">
          <w:marLeft w:val="0"/>
          <w:marRight w:val="0"/>
          <w:marTop w:val="0"/>
          <w:marBottom w:val="0"/>
          <w:divBdr>
            <w:top w:val="none" w:sz="0" w:space="0" w:color="auto"/>
            <w:left w:val="none" w:sz="0" w:space="0" w:color="auto"/>
            <w:bottom w:val="none" w:sz="0" w:space="0" w:color="auto"/>
            <w:right w:val="none" w:sz="0" w:space="0" w:color="auto"/>
          </w:divBdr>
        </w:div>
        <w:div w:id="1458331559">
          <w:marLeft w:val="0"/>
          <w:marRight w:val="0"/>
          <w:marTop w:val="0"/>
          <w:marBottom w:val="0"/>
          <w:divBdr>
            <w:top w:val="none" w:sz="0" w:space="0" w:color="auto"/>
            <w:left w:val="none" w:sz="0" w:space="0" w:color="auto"/>
            <w:bottom w:val="none" w:sz="0" w:space="0" w:color="auto"/>
            <w:right w:val="none" w:sz="0" w:space="0" w:color="auto"/>
          </w:divBdr>
        </w:div>
        <w:div w:id="1462305435">
          <w:marLeft w:val="0"/>
          <w:marRight w:val="0"/>
          <w:marTop w:val="0"/>
          <w:marBottom w:val="0"/>
          <w:divBdr>
            <w:top w:val="none" w:sz="0" w:space="0" w:color="auto"/>
            <w:left w:val="none" w:sz="0" w:space="0" w:color="auto"/>
            <w:bottom w:val="none" w:sz="0" w:space="0" w:color="auto"/>
            <w:right w:val="none" w:sz="0" w:space="0" w:color="auto"/>
          </w:divBdr>
        </w:div>
        <w:div w:id="1574463199">
          <w:marLeft w:val="0"/>
          <w:marRight w:val="0"/>
          <w:marTop w:val="0"/>
          <w:marBottom w:val="0"/>
          <w:divBdr>
            <w:top w:val="none" w:sz="0" w:space="0" w:color="auto"/>
            <w:left w:val="none" w:sz="0" w:space="0" w:color="auto"/>
            <w:bottom w:val="none" w:sz="0" w:space="0" w:color="auto"/>
            <w:right w:val="none" w:sz="0" w:space="0" w:color="auto"/>
          </w:divBdr>
        </w:div>
        <w:div w:id="1605460223">
          <w:marLeft w:val="0"/>
          <w:marRight w:val="0"/>
          <w:marTop w:val="0"/>
          <w:marBottom w:val="0"/>
          <w:divBdr>
            <w:top w:val="none" w:sz="0" w:space="0" w:color="auto"/>
            <w:left w:val="none" w:sz="0" w:space="0" w:color="auto"/>
            <w:bottom w:val="none" w:sz="0" w:space="0" w:color="auto"/>
            <w:right w:val="none" w:sz="0" w:space="0" w:color="auto"/>
          </w:divBdr>
        </w:div>
        <w:div w:id="1706828427">
          <w:marLeft w:val="0"/>
          <w:marRight w:val="0"/>
          <w:marTop w:val="0"/>
          <w:marBottom w:val="0"/>
          <w:divBdr>
            <w:top w:val="none" w:sz="0" w:space="0" w:color="auto"/>
            <w:left w:val="none" w:sz="0" w:space="0" w:color="auto"/>
            <w:bottom w:val="none" w:sz="0" w:space="0" w:color="auto"/>
            <w:right w:val="none" w:sz="0" w:space="0" w:color="auto"/>
          </w:divBdr>
        </w:div>
        <w:div w:id="1719862122">
          <w:marLeft w:val="0"/>
          <w:marRight w:val="0"/>
          <w:marTop w:val="0"/>
          <w:marBottom w:val="0"/>
          <w:divBdr>
            <w:top w:val="none" w:sz="0" w:space="0" w:color="auto"/>
            <w:left w:val="none" w:sz="0" w:space="0" w:color="auto"/>
            <w:bottom w:val="none" w:sz="0" w:space="0" w:color="auto"/>
            <w:right w:val="none" w:sz="0" w:space="0" w:color="auto"/>
          </w:divBdr>
        </w:div>
        <w:div w:id="1805806725">
          <w:marLeft w:val="0"/>
          <w:marRight w:val="0"/>
          <w:marTop w:val="0"/>
          <w:marBottom w:val="0"/>
          <w:divBdr>
            <w:top w:val="none" w:sz="0" w:space="0" w:color="auto"/>
            <w:left w:val="none" w:sz="0" w:space="0" w:color="auto"/>
            <w:bottom w:val="none" w:sz="0" w:space="0" w:color="auto"/>
            <w:right w:val="none" w:sz="0" w:space="0" w:color="auto"/>
          </w:divBdr>
        </w:div>
        <w:div w:id="1865707584">
          <w:marLeft w:val="0"/>
          <w:marRight w:val="0"/>
          <w:marTop w:val="0"/>
          <w:marBottom w:val="0"/>
          <w:divBdr>
            <w:top w:val="none" w:sz="0" w:space="0" w:color="auto"/>
            <w:left w:val="none" w:sz="0" w:space="0" w:color="auto"/>
            <w:bottom w:val="none" w:sz="0" w:space="0" w:color="auto"/>
            <w:right w:val="none" w:sz="0" w:space="0" w:color="auto"/>
          </w:divBdr>
        </w:div>
        <w:div w:id="1886289813">
          <w:marLeft w:val="0"/>
          <w:marRight w:val="0"/>
          <w:marTop w:val="0"/>
          <w:marBottom w:val="0"/>
          <w:divBdr>
            <w:top w:val="none" w:sz="0" w:space="0" w:color="auto"/>
            <w:left w:val="none" w:sz="0" w:space="0" w:color="auto"/>
            <w:bottom w:val="none" w:sz="0" w:space="0" w:color="auto"/>
            <w:right w:val="none" w:sz="0" w:space="0" w:color="auto"/>
          </w:divBdr>
        </w:div>
        <w:div w:id="1918200883">
          <w:marLeft w:val="0"/>
          <w:marRight w:val="0"/>
          <w:marTop w:val="0"/>
          <w:marBottom w:val="0"/>
          <w:divBdr>
            <w:top w:val="none" w:sz="0" w:space="0" w:color="auto"/>
            <w:left w:val="none" w:sz="0" w:space="0" w:color="auto"/>
            <w:bottom w:val="none" w:sz="0" w:space="0" w:color="auto"/>
            <w:right w:val="none" w:sz="0" w:space="0" w:color="auto"/>
          </w:divBdr>
        </w:div>
        <w:div w:id="1984970566">
          <w:marLeft w:val="0"/>
          <w:marRight w:val="0"/>
          <w:marTop w:val="0"/>
          <w:marBottom w:val="0"/>
          <w:divBdr>
            <w:top w:val="none" w:sz="0" w:space="0" w:color="auto"/>
            <w:left w:val="none" w:sz="0" w:space="0" w:color="auto"/>
            <w:bottom w:val="none" w:sz="0" w:space="0" w:color="auto"/>
            <w:right w:val="none" w:sz="0" w:space="0" w:color="auto"/>
          </w:divBdr>
        </w:div>
        <w:div w:id="2027511731">
          <w:marLeft w:val="0"/>
          <w:marRight w:val="0"/>
          <w:marTop w:val="0"/>
          <w:marBottom w:val="0"/>
          <w:divBdr>
            <w:top w:val="none" w:sz="0" w:space="0" w:color="auto"/>
            <w:left w:val="none" w:sz="0" w:space="0" w:color="auto"/>
            <w:bottom w:val="none" w:sz="0" w:space="0" w:color="auto"/>
            <w:right w:val="none" w:sz="0" w:space="0" w:color="auto"/>
          </w:divBdr>
        </w:div>
        <w:div w:id="2053655680">
          <w:marLeft w:val="0"/>
          <w:marRight w:val="0"/>
          <w:marTop w:val="0"/>
          <w:marBottom w:val="0"/>
          <w:divBdr>
            <w:top w:val="none" w:sz="0" w:space="0" w:color="auto"/>
            <w:left w:val="none" w:sz="0" w:space="0" w:color="auto"/>
            <w:bottom w:val="none" w:sz="0" w:space="0" w:color="auto"/>
            <w:right w:val="none" w:sz="0" w:space="0" w:color="auto"/>
          </w:divBdr>
        </w:div>
        <w:div w:id="2081521265">
          <w:marLeft w:val="0"/>
          <w:marRight w:val="0"/>
          <w:marTop w:val="0"/>
          <w:marBottom w:val="0"/>
          <w:divBdr>
            <w:top w:val="none" w:sz="0" w:space="0" w:color="auto"/>
            <w:left w:val="none" w:sz="0" w:space="0" w:color="auto"/>
            <w:bottom w:val="none" w:sz="0" w:space="0" w:color="auto"/>
            <w:right w:val="none" w:sz="0" w:space="0" w:color="auto"/>
          </w:divBdr>
        </w:div>
      </w:divsChild>
    </w:div>
    <w:div w:id="1976908929">
      <w:bodyDiv w:val="1"/>
      <w:marLeft w:val="0"/>
      <w:marRight w:val="0"/>
      <w:marTop w:val="0"/>
      <w:marBottom w:val="0"/>
      <w:divBdr>
        <w:top w:val="none" w:sz="0" w:space="0" w:color="auto"/>
        <w:left w:val="none" w:sz="0" w:space="0" w:color="auto"/>
        <w:bottom w:val="none" w:sz="0" w:space="0" w:color="auto"/>
        <w:right w:val="none" w:sz="0" w:space="0" w:color="auto"/>
      </w:divBdr>
      <w:divsChild>
        <w:div w:id="2069377791">
          <w:marLeft w:val="0"/>
          <w:marRight w:val="0"/>
          <w:marTop w:val="0"/>
          <w:marBottom w:val="0"/>
          <w:divBdr>
            <w:top w:val="none" w:sz="0" w:space="0" w:color="auto"/>
            <w:left w:val="none" w:sz="0" w:space="0" w:color="auto"/>
            <w:bottom w:val="none" w:sz="0" w:space="0" w:color="auto"/>
            <w:right w:val="none" w:sz="0" w:space="0" w:color="auto"/>
          </w:divBdr>
          <w:divsChild>
            <w:div w:id="134377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12856">
      <w:bodyDiv w:val="1"/>
      <w:marLeft w:val="0"/>
      <w:marRight w:val="0"/>
      <w:marTop w:val="0"/>
      <w:marBottom w:val="0"/>
      <w:divBdr>
        <w:top w:val="none" w:sz="0" w:space="0" w:color="auto"/>
        <w:left w:val="none" w:sz="0" w:space="0" w:color="auto"/>
        <w:bottom w:val="none" w:sz="0" w:space="0" w:color="auto"/>
        <w:right w:val="none" w:sz="0" w:space="0" w:color="auto"/>
      </w:divBdr>
      <w:divsChild>
        <w:div w:id="18824810">
          <w:marLeft w:val="0"/>
          <w:marRight w:val="0"/>
          <w:marTop w:val="0"/>
          <w:marBottom w:val="0"/>
          <w:divBdr>
            <w:top w:val="none" w:sz="0" w:space="0" w:color="auto"/>
            <w:left w:val="none" w:sz="0" w:space="0" w:color="auto"/>
            <w:bottom w:val="none" w:sz="0" w:space="0" w:color="auto"/>
            <w:right w:val="none" w:sz="0" w:space="0" w:color="auto"/>
          </w:divBdr>
        </w:div>
        <w:div w:id="140194331">
          <w:marLeft w:val="0"/>
          <w:marRight w:val="0"/>
          <w:marTop w:val="0"/>
          <w:marBottom w:val="0"/>
          <w:divBdr>
            <w:top w:val="none" w:sz="0" w:space="0" w:color="auto"/>
            <w:left w:val="none" w:sz="0" w:space="0" w:color="auto"/>
            <w:bottom w:val="none" w:sz="0" w:space="0" w:color="auto"/>
            <w:right w:val="none" w:sz="0" w:space="0" w:color="auto"/>
          </w:divBdr>
        </w:div>
        <w:div w:id="151414846">
          <w:marLeft w:val="0"/>
          <w:marRight w:val="0"/>
          <w:marTop w:val="0"/>
          <w:marBottom w:val="0"/>
          <w:divBdr>
            <w:top w:val="none" w:sz="0" w:space="0" w:color="auto"/>
            <w:left w:val="none" w:sz="0" w:space="0" w:color="auto"/>
            <w:bottom w:val="none" w:sz="0" w:space="0" w:color="auto"/>
            <w:right w:val="none" w:sz="0" w:space="0" w:color="auto"/>
          </w:divBdr>
        </w:div>
        <w:div w:id="227765221">
          <w:marLeft w:val="0"/>
          <w:marRight w:val="0"/>
          <w:marTop w:val="0"/>
          <w:marBottom w:val="0"/>
          <w:divBdr>
            <w:top w:val="none" w:sz="0" w:space="0" w:color="auto"/>
            <w:left w:val="none" w:sz="0" w:space="0" w:color="auto"/>
            <w:bottom w:val="none" w:sz="0" w:space="0" w:color="auto"/>
            <w:right w:val="none" w:sz="0" w:space="0" w:color="auto"/>
          </w:divBdr>
        </w:div>
        <w:div w:id="430398909">
          <w:marLeft w:val="0"/>
          <w:marRight w:val="0"/>
          <w:marTop w:val="0"/>
          <w:marBottom w:val="0"/>
          <w:divBdr>
            <w:top w:val="none" w:sz="0" w:space="0" w:color="auto"/>
            <w:left w:val="none" w:sz="0" w:space="0" w:color="auto"/>
            <w:bottom w:val="none" w:sz="0" w:space="0" w:color="auto"/>
            <w:right w:val="none" w:sz="0" w:space="0" w:color="auto"/>
          </w:divBdr>
        </w:div>
        <w:div w:id="449857447">
          <w:marLeft w:val="0"/>
          <w:marRight w:val="0"/>
          <w:marTop w:val="0"/>
          <w:marBottom w:val="0"/>
          <w:divBdr>
            <w:top w:val="none" w:sz="0" w:space="0" w:color="auto"/>
            <w:left w:val="none" w:sz="0" w:space="0" w:color="auto"/>
            <w:bottom w:val="none" w:sz="0" w:space="0" w:color="auto"/>
            <w:right w:val="none" w:sz="0" w:space="0" w:color="auto"/>
          </w:divBdr>
        </w:div>
        <w:div w:id="462046499">
          <w:marLeft w:val="0"/>
          <w:marRight w:val="0"/>
          <w:marTop w:val="0"/>
          <w:marBottom w:val="0"/>
          <w:divBdr>
            <w:top w:val="none" w:sz="0" w:space="0" w:color="auto"/>
            <w:left w:val="none" w:sz="0" w:space="0" w:color="auto"/>
            <w:bottom w:val="none" w:sz="0" w:space="0" w:color="auto"/>
            <w:right w:val="none" w:sz="0" w:space="0" w:color="auto"/>
          </w:divBdr>
        </w:div>
        <w:div w:id="614942907">
          <w:marLeft w:val="0"/>
          <w:marRight w:val="0"/>
          <w:marTop w:val="0"/>
          <w:marBottom w:val="0"/>
          <w:divBdr>
            <w:top w:val="none" w:sz="0" w:space="0" w:color="auto"/>
            <w:left w:val="none" w:sz="0" w:space="0" w:color="auto"/>
            <w:bottom w:val="none" w:sz="0" w:space="0" w:color="auto"/>
            <w:right w:val="none" w:sz="0" w:space="0" w:color="auto"/>
          </w:divBdr>
        </w:div>
        <w:div w:id="645428712">
          <w:marLeft w:val="0"/>
          <w:marRight w:val="0"/>
          <w:marTop w:val="0"/>
          <w:marBottom w:val="0"/>
          <w:divBdr>
            <w:top w:val="none" w:sz="0" w:space="0" w:color="auto"/>
            <w:left w:val="none" w:sz="0" w:space="0" w:color="auto"/>
            <w:bottom w:val="none" w:sz="0" w:space="0" w:color="auto"/>
            <w:right w:val="none" w:sz="0" w:space="0" w:color="auto"/>
          </w:divBdr>
        </w:div>
        <w:div w:id="706952515">
          <w:marLeft w:val="0"/>
          <w:marRight w:val="0"/>
          <w:marTop w:val="0"/>
          <w:marBottom w:val="0"/>
          <w:divBdr>
            <w:top w:val="none" w:sz="0" w:space="0" w:color="auto"/>
            <w:left w:val="none" w:sz="0" w:space="0" w:color="auto"/>
            <w:bottom w:val="none" w:sz="0" w:space="0" w:color="auto"/>
            <w:right w:val="none" w:sz="0" w:space="0" w:color="auto"/>
          </w:divBdr>
        </w:div>
        <w:div w:id="825168468">
          <w:marLeft w:val="0"/>
          <w:marRight w:val="0"/>
          <w:marTop w:val="0"/>
          <w:marBottom w:val="0"/>
          <w:divBdr>
            <w:top w:val="none" w:sz="0" w:space="0" w:color="auto"/>
            <w:left w:val="none" w:sz="0" w:space="0" w:color="auto"/>
            <w:bottom w:val="none" w:sz="0" w:space="0" w:color="auto"/>
            <w:right w:val="none" w:sz="0" w:space="0" w:color="auto"/>
          </w:divBdr>
        </w:div>
        <w:div w:id="999700961">
          <w:marLeft w:val="0"/>
          <w:marRight w:val="0"/>
          <w:marTop w:val="0"/>
          <w:marBottom w:val="0"/>
          <w:divBdr>
            <w:top w:val="none" w:sz="0" w:space="0" w:color="auto"/>
            <w:left w:val="none" w:sz="0" w:space="0" w:color="auto"/>
            <w:bottom w:val="none" w:sz="0" w:space="0" w:color="auto"/>
            <w:right w:val="none" w:sz="0" w:space="0" w:color="auto"/>
          </w:divBdr>
        </w:div>
        <w:div w:id="1011492887">
          <w:marLeft w:val="0"/>
          <w:marRight w:val="0"/>
          <w:marTop w:val="0"/>
          <w:marBottom w:val="0"/>
          <w:divBdr>
            <w:top w:val="none" w:sz="0" w:space="0" w:color="auto"/>
            <w:left w:val="none" w:sz="0" w:space="0" w:color="auto"/>
            <w:bottom w:val="none" w:sz="0" w:space="0" w:color="auto"/>
            <w:right w:val="none" w:sz="0" w:space="0" w:color="auto"/>
          </w:divBdr>
        </w:div>
        <w:div w:id="1162089379">
          <w:marLeft w:val="0"/>
          <w:marRight w:val="0"/>
          <w:marTop w:val="0"/>
          <w:marBottom w:val="0"/>
          <w:divBdr>
            <w:top w:val="none" w:sz="0" w:space="0" w:color="auto"/>
            <w:left w:val="none" w:sz="0" w:space="0" w:color="auto"/>
            <w:bottom w:val="none" w:sz="0" w:space="0" w:color="auto"/>
            <w:right w:val="none" w:sz="0" w:space="0" w:color="auto"/>
          </w:divBdr>
        </w:div>
        <w:div w:id="1178423642">
          <w:marLeft w:val="0"/>
          <w:marRight w:val="0"/>
          <w:marTop w:val="0"/>
          <w:marBottom w:val="0"/>
          <w:divBdr>
            <w:top w:val="none" w:sz="0" w:space="0" w:color="auto"/>
            <w:left w:val="none" w:sz="0" w:space="0" w:color="auto"/>
            <w:bottom w:val="none" w:sz="0" w:space="0" w:color="auto"/>
            <w:right w:val="none" w:sz="0" w:space="0" w:color="auto"/>
          </w:divBdr>
        </w:div>
        <w:div w:id="1183203707">
          <w:marLeft w:val="0"/>
          <w:marRight w:val="0"/>
          <w:marTop w:val="0"/>
          <w:marBottom w:val="0"/>
          <w:divBdr>
            <w:top w:val="none" w:sz="0" w:space="0" w:color="auto"/>
            <w:left w:val="none" w:sz="0" w:space="0" w:color="auto"/>
            <w:bottom w:val="none" w:sz="0" w:space="0" w:color="auto"/>
            <w:right w:val="none" w:sz="0" w:space="0" w:color="auto"/>
          </w:divBdr>
        </w:div>
        <w:div w:id="1202520145">
          <w:marLeft w:val="0"/>
          <w:marRight w:val="0"/>
          <w:marTop w:val="0"/>
          <w:marBottom w:val="0"/>
          <w:divBdr>
            <w:top w:val="none" w:sz="0" w:space="0" w:color="auto"/>
            <w:left w:val="none" w:sz="0" w:space="0" w:color="auto"/>
            <w:bottom w:val="none" w:sz="0" w:space="0" w:color="auto"/>
            <w:right w:val="none" w:sz="0" w:space="0" w:color="auto"/>
          </w:divBdr>
        </w:div>
        <w:div w:id="1217544089">
          <w:marLeft w:val="0"/>
          <w:marRight w:val="0"/>
          <w:marTop w:val="0"/>
          <w:marBottom w:val="0"/>
          <w:divBdr>
            <w:top w:val="none" w:sz="0" w:space="0" w:color="auto"/>
            <w:left w:val="none" w:sz="0" w:space="0" w:color="auto"/>
            <w:bottom w:val="none" w:sz="0" w:space="0" w:color="auto"/>
            <w:right w:val="none" w:sz="0" w:space="0" w:color="auto"/>
          </w:divBdr>
        </w:div>
        <w:div w:id="1372463990">
          <w:marLeft w:val="0"/>
          <w:marRight w:val="0"/>
          <w:marTop w:val="0"/>
          <w:marBottom w:val="0"/>
          <w:divBdr>
            <w:top w:val="none" w:sz="0" w:space="0" w:color="auto"/>
            <w:left w:val="none" w:sz="0" w:space="0" w:color="auto"/>
            <w:bottom w:val="none" w:sz="0" w:space="0" w:color="auto"/>
            <w:right w:val="none" w:sz="0" w:space="0" w:color="auto"/>
          </w:divBdr>
        </w:div>
        <w:div w:id="1498573999">
          <w:marLeft w:val="0"/>
          <w:marRight w:val="0"/>
          <w:marTop w:val="0"/>
          <w:marBottom w:val="0"/>
          <w:divBdr>
            <w:top w:val="none" w:sz="0" w:space="0" w:color="auto"/>
            <w:left w:val="none" w:sz="0" w:space="0" w:color="auto"/>
            <w:bottom w:val="none" w:sz="0" w:space="0" w:color="auto"/>
            <w:right w:val="none" w:sz="0" w:space="0" w:color="auto"/>
          </w:divBdr>
        </w:div>
        <w:div w:id="1511216011">
          <w:marLeft w:val="0"/>
          <w:marRight w:val="0"/>
          <w:marTop w:val="0"/>
          <w:marBottom w:val="0"/>
          <w:divBdr>
            <w:top w:val="none" w:sz="0" w:space="0" w:color="auto"/>
            <w:left w:val="none" w:sz="0" w:space="0" w:color="auto"/>
            <w:bottom w:val="none" w:sz="0" w:space="0" w:color="auto"/>
            <w:right w:val="none" w:sz="0" w:space="0" w:color="auto"/>
          </w:divBdr>
        </w:div>
        <w:div w:id="1569922436">
          <w:marLeft w:val="0"/>
          <w:marRight w:val="0"/>
          <w:marTop w:val="0"/>
          <w:marBottom w:val="0"/>
          <w:divBdr>
            <w:top w:val="none" w:sz="0" w:space="0" w:color="auto"/>
            <w:left w:val="none" w:sz="0" w:space="0" w:color="auto"/>
            <w:bottom w:val="none" w:sz="0" w:space="0" w:color="auto"/>
            <w:right w:val="none" w:sz="0" w:space="0" w:color="auto"/>
          </w:divBdr>
        </w:div>
        <w:div w:id="1604805003">
          <w:marLeft w:val="0"/>
          <w:marRight w:val="0"/>
          <w:marTop w:val="0"/>
          <w:marBottom w:val="0"/>
          <w:divBdr>
            <w:top w:val="none" w:sz="0" w:space="0" w:color="auto"/>
            <w:left w:val="none" w:sz="0" w:space="0" w:color="auto"/>
            <w:bottom w:val="none" w:sz="0" w:space="0" w:color="auto"/>
            <w:right w:val="none" w:sz="0" w:space="0" w:color="auto"/>
          </w:divBdr>
        </w:div>
        <w:div w:id="1618025759">
          <w:marLeft w:val="0"/>
          <w:marRight w:val="0"/>
          <w:marTop w:val="0"/>
          <w:marBottom w:val="0"/>
          <w:divBdr>
            <w:top w:val="none" w:sz="0" w:space="0" w:color="auto"/>
            <w:left w:val="none" w:sz="0" w:space="0" w:color="auto"/>
            <w:bottom w:val="none" w:sz="0" w:space="0" w:color="auto"/>
            <w:right w:val="none" w:sz="0" w:space="0" w:color="auto"/>
          </w:divBdr>
        </w:div>
        <w:div w:id="1642148271">
          <w:marLeft w:val="0"/>
          <w:marRight w:val="0"/>
          <w:marTop w:val="0"/>
          <w:marBottom w:val="0"/>
          <w:divBdr>
            <w:top w:val="none" w:sz="0" w:space="0" w:color="auto"/>
            <w:left w:val="none" w:sz="0" w:space="0" w:color="auto"/>
            <w:bottom w:val="none" w:sz="0" w:space="0" w:color="auto"/>
            <w:right w:val="none" w:sz="0" w:space="0" w:color="auto"/>
          </w:divBdr>
        </w:div>
        <w:div w:id="1740862225">
          <w:marLeft w:val="0"/>
          <w:marRight w:val="0"/>
          <w:marTop w:val="0"/>
          <w:marBottom w:val="0"/>
          <w:divBdr>
            <w:top w:val="none" w:sz="0" w:space="0" w:color="auto"/>
            <w:left w:val="none" w:sz="0" w:space="0" w:color="auto"/>
            <w:bottom w:val="none" w:sz="0" w:space="0" w:color="auto"/>
            <w:right w:val="none" w:sz="0" w:space="0" w:color="auto"/>
          </w:divBdr>
        </w:div>
        <w:div w:id="1885946671">
          <w:marLeft w:val="0"/>
          <w:marRight w:val="0"/>
          <w:marTop w:val="0"/>
          <w:marBottom w:val="0"/>
          <w:divBdr>
            <w:top w:val="none" w:sz="0" w:space="0" w:color="auto"/>
            <w:left w:val="none" w:sz="0" w:space="0" w:color="auto"/>
            <w:bottom w:val="none" w:sz="0" w:space="0" w:color="auto"/>
            <w:right w:val="none" w:sz="0" w:space="0" w:color="auto"/>
          </w:divBdr>
        </w:div>
        <w:div w:id="1952276384">
          <w:marLeft w:val="0"/>
          <w:marRight w:val="0"/>
          <w:marTop w:val="0"/>
          <w:marBottom w:val="0"/>
          <w:divBdr>
            <w:top w:val="none" w:sz="0" w:space="0" w:color="auto"/>
            <w:left w:val="none" w:sz="0" w:space="0" w:color="auto"/>
            <w:bottom w:val="none" w:sz="0" w:space="0" w:color="auto"/>
            <w:right w:val="none" w:sz="0" w:space="0" w:color="auto"/>
          </w:divBdr>
        </w:div>
        <w:div w:id="1983386931">
          <w:marLeft w:val="0"/>
          <w:marRight w:val="0"/>
          <w:marTop w:val="0"/>
          <w:marBottom w:val="0"/>
          <w:divBdr>
            <w:top w:val="none" w:sz="0" w:space="0" w:color="auto"/>
            <w:left w:val="none" w:sz="0" w:space="0" w:color="auto"/>
            <w:bottom w:val="none" w:sz="0" w:space="0" w:color="auto"/>
            <w:right w:val="none" w:sz="0" w:space="0" w:color="auto"/>
          </w:divBdr>
        </w:div>
        <w:div w:id="2134983640">
          <w:marLeft w:val="0"/>
          <w:marRight w:val="0"/>
          <w:marTop w:val="0"/>
          <w:marBottom w:val="0"/>
          <w:divBdr>
            <w:top w:val="none" w:sz="0" w:space="0" w:color="auto"/>
            <w:left w:val="none" w:sz="0" w:space="0" w:color="auto"/>
            <w:bottom w:val="none" w:sz="0" w:space="0" w:color="auto"/>
            <w:right w:val="none" w:sz="0" w:space="0" w:color="auto"/>
          </w:divBdr>
        </w:div>
        <w:div w:id="2142725356">
          <w:marLeft w:val="0"/>
          <w:marRight w:val="0"/>
          <w:marTop w:val="0"/>
          <w:marBottom w:val="0"/>
          <w:divBdr>
            <w:top w:val="none" w:sz="0" w:space="0" w:color="auto"/>
            <w:left w:val="none" w:sz="0" w:space="0" w:color="auto"/>
            <w:bottom w:val="none" w:sz="0" w:space="0" w:color="auto"/>
            <w:right w:val="none" w:sz="0" w:space="0" w:color="auto"/>
          </w:divBdr>
        </w:div>
      </w:divsChild>
    </w:div>
    <w:div w:id="2124691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benchmark.net/cpu_list.ph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pubenchmark.net/cpu_list.php" TargetMode="External"/><Relationship Id="rId4" Type="http://schemas.openxmlformats.org/officeDocument/2006/relationships/settings" Target="settings.xml"/><Relationship Id="rId9" Type="http://schemas.openxmlformats.org/officeDocument/2006/relationships/hyperlink" Target="https://www.cpubenchmark.net/cpu_list.php"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553CF-0491-43FB-A6D1-249F3E8F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14</Pages>
  <Words>5921</Words>
  <Characters>35530</Characters>
  <Application>Microsoft Office Word</Application>
  <DocSecurity>0</DocSecurity>
  <Lines>296</Lines>
  <Paragraphs>82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Paweł Szymski</cp:lastModifiedBy>
  <cp:revision>49</cp:revision>
  <cp:lastPrinted>2022-03-21T11:23:00Z</cp:lastPrinted>
  <dcterms:created xsi:type="dcterms:W3CDTF">2022-03-17T11:32:00Z</dcterms:created>
  <dcterms:modified xsi:type="dcterms:W3CDTF">2022-04-06T14:16:00Z</dcterms:modified>
</cp:coreProperties>
</file>