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8C4A" w14:textId="6C11B06C" w:rsidR="009F2AE2" w:rsidRPr="004468EA" w:rsidRDefault="009F01B8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E5BF" w14:textId="77777777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9CBBBAF" w14:textId="50AF9AB0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Na potrzeby projektu pn</w:t>
      </w:r>
      <w:r w:rsidR="00A457C3">
        <w:rPr>
          <w:rFonts w:ascii="Times New Roman" w:hAnsi="Times New Roman" w:cs="Times New Roman"/>
          <w:b/>
          <w:sz w:val="24"/>
          <w:szCs w:val="24"/>
        </w:rPr>
        <w:t>.</w:t>
      </w:r>
      <w:r w:rsidR="00F3104B">
        <w:rPr>
          <w:rFonts w:ascii="Times New Roman" w:hAnsi="Times New Roman" w:cs="Times New Roman"/>
          <w:b/>
          <w:sz w:val="24"/>
          <w:szCs w:val="24"/>
        </w:rPr>
        <w:t>: ”Zawodowiec- Specjalista- Praktyk</w:t>
      </w:r>
      <w:r w:rsidRPr="003F364F">
        <w:rPr>
          <w:rFonts w:ascii="Times New Roman" w:hAnsi="Times New Roman" w:cs="Times New Roman"/>
          <w:b/>
          <w:sz w:val="24"/>
          <w:szCs w:val="24"/>
        </w:rPr>
        <w:t>” współfinansowanego ze środków Unii Europejskiej w ramach Europejskiego Funduszu Społecznego, Regionalnego Programu Operacyjnego Województwa Świętokrzyskiego na lata 2014- 2020</w:t>
      </w:r>
      <w:r w:rsidR="00F323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C7571" w:rsidRPr="00D91205">
        <w:rPr>
          <w:rFonts w:ascii="Times New Roman" w:hAnsi="Times New Roman" w:cs="Times New Roman"/>
          <w:b/>
          <w:sz w:val="24"/>
          <w:szCs w:val="24"/>
        </w:rPr>
        <w:t xml:space="preserve">kurs </w:t>
      </w:r>
      <w:r w:rsidR="00805459">
        <w:rPr>
          <w:rFonts w:ascii="Times New Roman" w:hAnsi="Times New Roman" w:cs="Times New Roman"/>
          <w:b/>
          <w:sz w:val="24"/>
          <w:szCs w:val="24"/>
        </w:rPr>
        <w:t>dla nauczycieli: obsługa klimatyzacji</w:t>
      </w:r>
    </w:p>
    <w:p w14:paraId="57EC069C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DDFB" w14:textId="2E3BF6A6" w:rsidR="009F2AE2" w:rsidRPr="003F364F" w:rsidRDefault="003F364F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</w:r>
      <w:r w:rsidR="008E22BD" w:rsidRPr="003F364F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2D00B2C" w14:textId="77777777" w:rsidR="00F4175C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Agencja Rozwoju Regionalnego w Starachowicach</w:t>
      </w:r>
    </w:p>
    <w:p w14:paraId="1DBBA307" w14:textId="01833D37" w:rsidR="009F2AE2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5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ul. Mickiewicza 1a, 27-200 Starachowice</w:t>
      </w:r>
    </w:p>
    <w:p w14:paraId="17BEEEF2" w14:textId="77777777" w:rsidR="00F4175C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Biuro w Kielcach:</w:t>
      </w:r>
    </w:p>
    <w:p w14:paraId="790AABE5" w14:textId="735A963E" w:rsidR="009F2AE2" w:rsidRPr="00F4175C" w:rsidRDefault="009F2AE2" w:rsidP="00F4175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Ul. Warszawska 21/9,</w:t>
      </w:r>
      <w:r w:rsidR="00F4175C" w:rsidRPr="00F4175C">
        <w:rPr>
          <w:rFonts w:ascii="Times New Roman" w:hAnsi="Times New Roman" w:cs="Times New Roman"/>
          <w:sz w:val="24"/>
          <w:szCs w:val="24"/>
        </w:rPr>
        <w:t xml:space="preserve"> </w:t>
      </w:r>
      <w:r w:rsidRPr="00F4175C">
        <w:rPr>
          <w:rFonts w:ascii="Times New Roman" w:hAnsi="Times New Roman" w:cs="Times New Roman"/>
          <w:sz w:val="24"/>
          <w:szCs w:val="24"/>
        </w:rPr>
        <w:t>25-512 Kielce</w:t>
      </w:r>
    </w:p>
    <w:p w14:paraId="29716D40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NIP: 6640012038</w:t>
      </w:r>
    </w:p>
    <w:p w14:paraId="7F78E9DE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 xml:space="preserve">REGON: 290377240 </w:t>
      </w:r>
    </w:p>
    <w:p w14:paraId="083396F3" w14:textId="77777777" w:rsidR="009F2AE2" w:rsidRPr="009B41F0" w:rsidRDefault="009F2AE2" w:rsidP="009B41F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0BCF" w14:textId="2C519DE9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76">
        <w:rPr>
          <w:rFonts w:ascii="Times New Roman" w:hAnsi="Times New Roman" w:cs="Times New Roman"/>
          <w:b/>
          <w:sz w:val="24"/>
          <w:szCs w:val="24"/>
        </w:rPr>
        <w:t>II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3F364F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293D6F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Pr="003F364F">
        <w:rPr>
          <w:rFonts w:ascii="Times New Roman" w:hAnsi="Times New Roman" w:cs="Times New Roman"/>
          <w:b/>
          <w:sz w:val="24"/>
          <w:szCs w:val="24"/>
        </w:rPr>
        <w:t>OFERT:</w:t>
      </w:r>
    </w:p>
    <w:p w14:paraId="5AB0CE87" w14:textId="77F10C4D" w:rsidR="009F2AE2" w:rsidRPr="009B41F0" w:rsidRDefault="009F2AE2" w:rsidP="00A457C3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1F0">
        <w:rPr>
          <w:rFonts w:ascii="Times New Roman" w:hAnsi="Times New Roman" w:cs="Times New Roman"/>
          <w:sz w:val="24"/>
          <w:szCs w:val="24"/>
        </w:rPr>
        <w:t xml:space="preserve">Postępowanie prowadzone jest z zasadą konkurencyjności, opisaną w </w:t>
      </w:r>
      <w:r w:rsidR="009B41F0" w:rsidRPr="009B41F0">
        <w:rPr>
          <w:rFonts w:ascii="Times New Roman" w:hAnsi="Times New Roman" w:cs="Times New Roman"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9B41F0">
        <w:rPr>
          <w:rFonts w:ascii="Times New Roman" w:hAnsi="Times New Roman" w:cs="Times New Roman"/>
          <w:sz w:val="24"/>
          <w:szCs w:val="24"/>
        </w:rPr>
        <w:t>.</w:t>
      </w:r>
    </w:p>
    <w:p w14:paraId="4BEFF213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55C" w14:textId="0765304F" w:rsidR="009F2AE2" w:rsidRPr="008E22BD" w:rsidRDefault="008E22BD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2AE2" w:rsidRPr="008E22BD">
        <w:rPr>
          <w:rFonts w:ascii="Times New Roman" w:hAnsi="Times New Roman" w:cs="Times New Roman"/>
          <w:b/>
          <w:bCs/>
          <w:sz w:val="24"/>
          <w:szCs w:val="24"/>
        </w:rPr>
        <w:t>iejsce składania ofert:</w:t>
      </w:r>
    </w:p>
    <w:p w14:paraId="2044C2A2" w14:textId="24FF990A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F2">
        <w:rPr>
          <w:rFonts w:ascii="Times New Roman" w:hAnsi="Times New Roman" w:cs="Times New Roman"/>
          <w:sz w:val="24"/>
          <w:szCs w:val="24"/>
        </w:rPr>
        <w:t xml:space="preserve">poprzez stronę internetową </w:t>
      </w:r>
      <w:hyperlink r:id="rId7" w:history="1">
        <w:r w:rsidR="002F0AF2">
          <w:rPr>
            <w:rStyle w:val="Hipercze"/>
          </w:rPr>
          <w:t>https://bazakonkurencyjnosci.funduszeeuropejskie.gov.pl/</w:t>
        </w:r>
      </w:hyperlink>
    </w:p>
    <w:p w14:paraId="5B515E36" w14:textId="77777777" w:rsidR="008E22BD" w:rsidRDefault="009F2AE2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8E2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7741" w14:textId="3428004E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91" w:rsidRPr="008E22BD">
        <w:rPr>
          <w:rFonts w:ascii="Times New Roman" w:hAnsi="Times New Roman" w:cs="Times New Roman"/>
          <w:sz w:val="24"/>
          <w:szCs w:val="24"/>
        </w:rPr>
        <w:t>D</w:t>
      </w:r>
      <w:r w:rsidR="009F2AE2" w:rsidRPr="008E22BD">
        <w:rPr>
          <w:rFonts w:ascii="Times New Roman" w:hAnsi="Times New Roman" w:cs="Times New Roman"/>
          <w:sz w:val="24"/>
          <w:szCs w:val="24"/>
        </w:rPr>
        <w:t>o</w:t>
      </w:r>
      <w:r w:rsidR="00DF2439">
        <w:rPr>
          <w:rFonts w:ascii="Times New Roman" w:hAnsi="Times New Roman" w:cs="Times New Roman"/>
          <w:sz w:val="24"/>
          <w:szCs w:val="24"/>
        </w:rPr>
        <w:t xml:space="preserve"> </w:t>
      </w:r>
      <w:r w:rsidR="00326B2A">
        <w:rPr>
          <w:rFonts w:ascii="Times New Roman" w:hAnsi="Times New Roman" w:cs="Times New Roman"/>
          <w:sz w:val="24"/>
          <w:szCs w:val="24"/>
        </w:rPr>
        <w:t>31</w:t>
      </w:r>
      <w:r w:rsidR="00FF6BF3" w:rsidRPr="00FF6BF3">
        <w:rPr>
          <w:rFonts w:ascii="Times New Roman" w:hAnsi="Times New Roman" w:cs="Times New Roman"/>
          <w:sz w:val="24"/>
          <w:szCs w:val="24"/>
        </w:rPr>
        <w:t>.03</w:t>
      </w:r>
      <w:r w:rsidR="00270891" w:rsidRPr="00FF6BF3">
        <w:rPr>
          <w:rFonts w:ascii="Times New Roman" w:hAnsi="Times New Roman" w:cs="Times New Roman"/>
          <w:sz w:val="24"/>
          <w:szCs w:val="24"/>
        </w:rPr>
        <w:t>.202</w:t>
      </w:r>
      <w:r w:rsidR="00CB3823" w:rsidRPr="00FF6BF3">
        <w:rPr>
          <w:rFonts w:ascii="Times New Roman" w:hAnsi="Times New Roman" w:cs="Times New Roman"/>
          <w:sz w:val="24"/>
          <w:szCs w:val="24"/>
        </w:rPr>
        <w:t>2r.</w:t>
      </w:r>
      <w:r w:rsidR="00270891" w:rsidRPr="00FF6BF3">
        <w:rPr>
          <w:rFonts w:ascii="Times New Roman" w:hAnsi="Times New Roman" w:cs="Times New Roman"/>
          <w:sz w:val="24"/>
          <w:szCs w:val="24"/>
        </w:rPr>
        <w:t xml:space="preserve">  </w:t>
      </w:r>
      <w:r w:rsidR="00942D85" w:rsidRPr="00FF6BF3">
        <w:rPr>
          <w:rFonts w:ascii="Times New Roman" w:hAnsi="Times New Roman" w:cs="Times New Roman"/>
          <w:sz w:val="24"/>
          <w:szCs w:val="24"/>
        </w:rPr>
        <w:t>godz. 1</w:t>
      </w:r>
      <w:r w:rsidR="00CA61CF">
        <w:rPr>
          <w:rFonts w:ascii="Times New Roman" w:hAnsi="Times New Roman" w:cs="Times New Roman"/>
          <w:sz w:val="24"/>
          <w:szCs w:val="24"/>
        </w:rPr>
        <w:t>3</w:t>
      </w:r>
      <w:r w:rsidR="00942D85" w:rsidRPr="00FF6BF3">
        <w:rPr>
          <w:rFonts w:ascii="Times New Roman" w:hAnsi="Times New Roman" w:cs="Times New Roman"/>
          <w:sz w:val="24"/>
          <w:szCs w:val="24"/>
        </w:rPr>
        <w:t>.00</w:t>
      </w:r>
      <w:r w:rsidR="009F2AE2" w:rsidRPr="008E22BD">
        <w:rPr>
          <w:rFonts w:ascii="Times New Roman" w:hAnsi="Times New Roman" w:cs="Times New Roman"/>
          <w:sz w:val="24"/>
          <w:szCs w:val="24"/>
        </w:rPr>
        <w:t>– liczy się data</w:t>
      </w:r>
      <w:r w:rsidR="00281E37">
        <w:rPr>
          <w:rFonts w:ascii="Times New Roman" w:hAnsi="Times New Roman" w:cs="Times New Roman"/>
          <w:sz w:val="24"/>
          <w:szCs w:val="24"/>
        </w:rPr>
        <w:t xml:space="preserve"> i godzina</w:t>
      </w:r>
      <w:r w:rsidR="009F2AE2" w:rsidRPr="008E22BD">
        <w:rPr>
          <w:rFonts w:ascii="Times New Roman" w:hAnsi="Times New Roman" w:cs="Times New Roman"/>
          <w:sz w:val="24"/>
          <w:szCs w:val="24"/>
        </w:rPr>
        <w:t xml:space="preserve"> wpływu.</w:t>
      </w:r>
    </w:p>
    <w:p w14:paraId="66FB0890" w14:textId="77777777" w:rsidR="009F2AE2" w:rsidRPr="004468EA" w:rsidRDefault="009F2AE2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5926" w14:textId="77777777" w:rsid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III.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  <w:t>PRZEDMIOT ZAMÓWIENIA</w:t>
      </w:r>
    </w:p>
    <w:p w14:paraId="62B8F5F5" w14:textId="34B3F143" w:rsidR="00805459" w:rsidRPr="00805459" w:rsidRDefault="004B6988" w:rsidP="00805459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3924705"/>
      <w:r>
        <w:rPr>
          <w:rFonts w:ascii="Times New Roman" w:hAnsi="Times New Roman" w:cs="Times New Roman"/>
          <w:sz w:val="24"/>
          <w:szCs w:val="24"/>
        </w:rPr>
        <w:t>Z</w:t>
      </w:r>
      <w:r w:rsidR="00805459" w:rsidRPr="00A13A33">
        <w:rPr>
          <w:rFonts w:ascii="Times New Roman" w:hAnsi="Times New Roman" w:cs="Times New Roman"/>
          <w:sz w:val="24"/>
          <w:szCs w:val="24"/>
        </w:rPr>
        <w:t>organizowanie i przeprowadzenie</w:t>
      </w:r>
      <w:r w:rsidR="00805459">
        <w:rPr>
          <w:rFonts w:ascii="Times New Roman" w:hAnsi="Times New Roman" w:cs="Times New Roman"/>
          <w:sz w:val="24"/>
          <w:szCs w:val="24"/>
        </w:rPr>
        <w:t xml:space="preserve"> k</w:t>
      </w:r>
      <w:r w:rsidR="00805459" w:rsidRPr="00D668CF">
        <w:rPr>
          <w:rFonts w:ascii="Times New Roman" w:hAnsi="Times New Roman" w:cs="Times New Roman"/>
          <w:color w:val="000000"/>
          <w:sz w:val="24"/>
          <w:szCs w:val="24"/>
        </w:rPr>
        <w:t>urs</w:t>
      </w:r>
      <w:r w:rsidR="00CA61C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05459" w:rsidRPr="00D668CF">
        <w:rPr>
          <w:rFonts w:ascii="Times New Roman" w:hAnsi="Times New Roman" w:cs="Times New Roman"/>
          <w:color w:val="000000"/>
          <w:sz w:val="24"/>
          <w:szCs w:val="24"/>
        </w:rPr>
        <w:t xml:space="preserve"> specjalistyczn</w:t>
      </w:r>
      <w:r w:rsidR="00CA61C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805459" w:rsidRPr="00D668CF">
        <w:rPr>
          <w:rFonts w:ascii="Times New Roman" w:hAnsi="Times New Roman" w:cs="Times New Roman"/>
          <w:color w:val="000000"/>
          <w:sz w:val="24"/>
          <w:szCs w:val="24"/>
        </w:rPr>
        <w:t xml:space="preserve"> w tematyce zgodnej z inteligentnymi specjalizacjami podnosząc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805459" w:rsidRPr="00D668CF">
        <w:rPr>
          <w:rFonts w:ascii="Times New Roman" w:hAnsi="Times New Roman" w:cs="Times New Roman"/>
          <w:color w:val="000000"/>
          <w:sz w:val="24"/>
          <w:szCs w:val="24"/>
        </w:rPr>
        <w:t xml:space="preserve"> kwalifikacje nauczycieli</w:t>
      </w:r>
      <w:r w:rsidR="008054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0941B9" w14:textId="14B21180" w:rsidR="00805459" w:rsidRDefault="00805459" w:rsidP="00805459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A33">
        <w:rPr>
          <w:rFonts w:ascii="Times New Roman" w:hAnsi="Times New Roman" w:cs="Times New Roman"/>
          <w:sz w:val="24"/>
          <w:szCs w:val="24"/>
        </w:rPr>
        <w:t xml:space="preserve">- kursu </w:t>
      </w:r>
      <w:r>
        <w:rPr>
          <w:rFonts w:ascii="Times New Roman" w:hAnsi="Times New Roman" w:cs="Times New Roman"/>
          <w:sz w:val="24"/>
          <w:szCs w:val="24"/>
        </w:rPr>
        <w:t>obsługi klimatyzacji wraz z egzaminem</w:t>
      </w:r>
      <w:r w:rsidR="004B6988">
        <w:rPr>
          <w:rFonts w:ascii="Times New Roman" w:hAnsi="Times New Roman" w:cs="Times New Roman"/>
          <w:sz w:val="24"/>
          <w:szCs w:val="24"/>
        </w:rPr>
        <w:t xml:space="preserve"> </w:t>
      </w:r>
      <w:r w:rsidRPr="00A13A33"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3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nauczycieli z</w:t>
      </w:r>
      <w:r w:rsidRPr="00A13A33">
        <w:rPr>
          <w:rFonts w:ascii="Times New Roman" w:hAnsi="Times New Roman" w:cs="Times New Roman"/>
          <w:sz w:val="24"/>
          <w:szCs w:val="24"/>
        </w:rPr>
        <w:t xml:space="preserve"> </w:t>
      </w:r>
      <w:r w:rsidRPr="00A13A33">
        <w:rPr>
          <w:rFonts w:ascii="Times New Roman" w:hAnsi="Times New Roman" w:cs="Times New Roman"/>
          <w:color w:val="000000"/>
          <w:sz w:val="24"/>
          <w:szCs w:val="24"/>
        </w:rPr>
        <w:t>Zesp</w:t>
      </w:r>
      <w:r>
        <w:rPr>
          <w:rFonts w:ascii="Times New Roman" w:hAnsi="Times New Roman" w:cs="Times New Roman"/>
          <w:color w:val="000000"/>
          <w:sz w:val="24"/>
          <w:szCs w:val="24"/>
        </w:rPr>
        <w:t>ołu</w:t>
      </w:r>
      <w:r w:rsidRPr="00A13A33">
        <w:rPr>
          <w:rFonts w:ascii="Times New Roman" w:hAnsi="Times New Roman" w:cs="Times New Roman"/>
          <w:color w:val="000000"/>
          <w:sz w:val="24"/>
          <w:szCs w:val="24"/>
        </w:rPr>
        <w:t> Szkół Zawodowych Nr 1 w Kielcach,</w:t>
      </w:r>
    </w:p>
    <w:p w14:paraId="3F2B3870" w14:textId="1828A6FF" w:rsidR="00805459" w:rsidRDefault="00805459" w:rsidP="00805459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503FF" w14:textId="33F1EA5E" w:rsidR="00A13A33" w:rsidRPr="00A13A33" w:rsidRDefault="00A13A33" w:rsidP="00805459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532F79F" w14:textId="59D3ADC4" w:rsidR="009E7B7D" w:rsidRPr="00604225" w:rsidRDefault="009E7B7D" w:rsidP="00604225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2C772" w14:textId="16A2C66E" w:rsidR="003B7A8D" w:rsidRPr="004468EA" w:rsidRDefault="003B7A8D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823">
        <w:rPr>
          <w:rFonts w:ascii="Times New Roman" w:hAnsi="Times New Roman" w:cs="Times New Roman"/>
          <w:sz w:val="24"/>
          <w:szCs w:val="24"/>
          <w:u w:val="single"/>
        </w:rPr>
        <w:t xml:space="preserve">Zamawiający zastrzega, że ostateczna liczba Uczestników biorących udział w </w:t>
      </w:r>
      <w:r w:rsidR="0054712C" w:rsidRPr="00CB3823">
        <w:rPr>
          <w:rFonts w:ascii="Times New Roman" w:hAnsi="Times New Roman" w:cs="Times New Roman"/>
          <w:sz w:val="24"/>
          <w:szCs w:val="24"/>
          <w:u w:val="single"/>
        </w:rPr>
        <w:t xml:space="preserve">zajęciach </w:t>
      </w:r>
      <w:r w:rsidRPr="00CB3823">
        <w:rPr>
          <w:rFonts w:ascii="Times New Roman" w:hAnsi="Times New Roman" w:cs="Times New Roman"/>
          <w:sz w:val="24"/>
          <w:szCs w:val="24"/>
          <w:u w:val="single"/>
        </w:rPr>
        <w:t>może ulec zmianie.</w:t>
      </w:r>
      <w:r w:rsidRPr="00446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F24FBF4" w14:textId="77777777" w:rsidR="003B7A8D" w:rsidRDefault="003B7A8D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29780" w14:textId="29B5CAED" w:rsidR="00412856" w:rsidRPr="00FB64D8" w:rsidRDefault="007E61DF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9E7B7D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AE2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CPV: </w:t>
      </w:r>
    </w:p>
    <w:p w14:paraId="4E724D72" w14:textId="77777777" w:rsidR="00A13A33" w:rsidRDefault="00A13A33" w:rsidP="00A13A33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3923110"/>
      <w:r w:rsidRPr="009E7B7D">
        <w:rPr>
          <w:rFonts w:ascii="Times New Roman" w:hAnsi="Times New Roman" w:cs="Times New Roman"/>
          <w:sz w:val="24"/>
          <w:szCs w:val="24"/>
        </w:rPr>
        <w:t xml:space="preserve">80530000-8 usługi szkolenia zawodowego </w:t>
      </w:r>
    </w:p>
    <w:p w14:paraId="1211E03D" w14:textId="77777777" w:rsidR="00A13A33" w:rsidRDefault="00A13A33" w:rsidP="00A13A33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80510000-2 usługi szkolenia specjalistycznego</w:t>
      </w:r>
    </w:p>
    <w:bookmarkEnd w:id="1"/>
    <w:p w14:paraId="45C25163" w14:textId="77777777" w:rsidR="00BB3E75" w:rsidRPr="001C4FED" w:rsidRDefault="00BB3E75" w:rsidP="001C4FE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3081A" w14:textId="1C716C3C" w:rsidR="009F2AE2" w:rsidRDefault="009F2AE2" w:rsidP="00D672FC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669F42F" w14:textId="42572D65" w:rsidR="00D672FC" w:rsidRPr="00227A21" w:rsidRDefault="00D672FC" w:rsidP="00227A21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A21">
        <w:rPr>
          <w:rFonts w:ascii="Times New Roman" w:hAnsi="Times New Roman" w:cs="Times New Roman"/>
          <w:sz w:val="24"/>
          <w:szCs w:val="24"/>
        </w:rPr>
        <w:t>Uczestnikami  projek</w:t>
      </w:r>
      <w:r w:rsidR="00D91205">
        <w:rPr>
          <w:rFonts w:ascii="Times New Roman" w:hAnsi="Times New Roman" w:cs="Times New Roman"/>
          <w:sz w:val="24"/>
          <w:szCs w:val="24"/>
        </w:rPr>
        <w:t xml:space="preserve">tu „Zawodowiec- Specjalista- Praktyk” </w:t>
      </w:r>
      <w:r w:rsidRPr="00227A21">
        <w:rPr>
          <w:rFonts w:ascii="Times New Roman" w:hAnsi="Times New Roman" w:cs="Times New Roman"/>
          <w:sz w:val="24"/>
          <w:szCs w:val="24"/>
        </w:rPr>
        <w:t xml:space="preserve">są </w:t>
      </w:r>
      <w:r w:rsidR="00D91205">
        <w:rPr>
          <w:rFonts w:ascii="Times New Roman" w:hAnsi="Times New Roman" w:cs="Times New Roman"/>
          <w:sz w:val="24"/>
          <w:szCs w:val="24"/>
        </w:rPr>
        <w:t xml:space="preserve">m.in. </w:t>
      </w:r>
      <w:r w:rsidR="00805459">
        <w:rPr>
          <w:rFonts w:ascii="Times New Roman" w:hAnsi="Times New Roman" w:cs="Times New Roman"/>
          <w:sz w:val="24"/>
          <w:szCs w:val="24"/>
        </w:rPr>
        <w:t xml:space="preserve">nauczyciele </w:t>
      </w:r>
      <w:r w:rsidRPr="00227A21">
        <w:rPr>
          <w:rFonts w:ascii="Times New Roman" w:hAnsi="Times New Roman" w:cs="Times New Roman"/>
          <w:color w:val="000000"/>
          <w:sz w:val="24"/>
          <w:szCs w:val="24"/>
        </w:rPr>
        <w:t>Zespołu Szkół Zawodowych Nr 1 w Kielcach</w:t>
      </w:r>
      <w:r w:rsidR="008054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C73F2" w:rsidRPr="00227A21">
        <w:rPr>
          <w:rFonts w:ascii="Times New Roman" w:hAnsi="Times New Roman" w:cs="Times New Roman"/>
          <w:sz w:val="24"/>
          <w:szCs w:val="24"/>
        </w:rPr>
        <w:t xml:space="preserve">Celem jest </w:t>
      </w:r>
      <w:r w:rsidR="00805459">
        <w:rPr>
          <w:rFonts w:ascii="Times New Roman" w:hAnsi="Times New Roman" w:cs="Times New Roman"/>
          <w:sz w:val="24"/>
          <w:szCs w:val="24"/>
        </w:rPr>
        <w:t xml:space="preserve">podniesienie </w:t>
      </w:r>
      <w:r w:rsidR="006A4BB7">
        <w:rPr>
          <w:rFonts w:ascii="Times New Roman" w:hAnsi="Times New Roman" w:cs="Times New Roman"/>
          <w:sz w:val="24"/>
          <w:szCs w:val="24"/>
        </w:rPr>
        <w:t xml:space="preserve">ich </w:t>
      </w:r>
      <w:r w:rsidR="00805459">
        <w:rPr>
          <w:rFonts w:ascii="Times New Roman" w:hAnsi="Times New Roman" w:cs="Times New Roman"/>
          <w:sz w:val="24"/>
          <w:szCs w:val="24"/>
        </w:rPr>
        <w:t>kwalifikacji.</w:t>
      </w:r>
    </w:p>
    <w:p w14:paraId="49C98923" w14:textId="71510139" w:rsidR="00D672FC" w:rsidRDefault="00D672FC" w:rsidP="00227A21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3924928"/>
      <w:r w:rsidRPr="00227A21">
        <w:rPr>
          <w:rFonts w:ascii="Times New Roman" w:hAnsi="Times New Roman" w:cs="Times New Roman"/>
          <w:sz w:val="24"/>
          <w:szCs w:val="24"/>
        </w:rPr>
        <w:t>W ramach przedmiotu zamówienia, Zamawiający wymaga od Wykonawcy:</w:t>
      </w:r>
    </w:p>
    <w:p w14:paraId="72180FB8" w14:textId="6C1C0D6D" w:rsidR="00805459" w:rsidRDefault="00CA61CF" w:rsidP="000C5F20">
      <w:pPr>
        <w:pStyle w:val="NormalnyWeb"/>
        <w:shd w:val="clear" w:color="auto" w:fill="FFFFFF"/>
        <w:spacing w:before="0" w:beforeAutospacing="0" w:after="420" w:afterAutospacing="0" w:line="276" w:lineRule="auto"/>
        <w:ind w:left="720"/>
        <w:jc w:val="both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-</w:t>
      </w:r>
      <w:r w:rsidR="00805459">
        <w:rPr>
          <w:color w:val="000000" w:themeColor="text1"/>
        </w:rPr>
        <w:t>Z</w:t>
      </w:r>
      <w:r w:rsidR="00805459" w:rsidRPr="00227A21">
        <w:rPr>
          <w:color w:val="000000" w:themeColor="text1"/>
        </w:rPr>
        <w:t xml:space="preserve">organizowania i przeprowadzenia kursu </w:t>
      </w:r>
      <w:r w:rsidR="00805459">
        <w:rPr>
          <w:color w:val="000000" w:themeColor="text1"/>
        </w:rPr>
        <w:t xml:space="preserve">obsługi klimatyzacji </w:t>
      </w:r>
      <w:r w:rsidR="00805459" w:rsidRPr="00227A21">
        <w:rPr>
          <w:color w:val="000000" w:themeColor="text1"/>
        </w:rPr>
        <w:t xml:space="preserve">zakończony egzaminem dla </w:t>
      </w:r>
      <w:r w:rsidR="00805459">
        <w:rPr>
          <w:color w:val="000000" w:themeColor="text1"/>
        </w:rPr>
        <w:t>3</w:t>
      </w:r>
      <w:r w:rsidR="00805459" w:rsidRPr="00227A21">
        <w:rPr>
          <w:color w:val="000000" w:themeColor="text1"/>
        </w:rPr>
        <w:t xml:space="preserve"> </w:t>
      </w:r>
      <w:r w:rsidR="00805459">
        <w:rPr>
          <w:color w:val="000000" w:themeColor="text1"/>
        </w:rPr>
        <w:t xml:space="preserve">nauczycieli. </w:t>
      </w:r>
      <w:r w:rsidR="00805459" w:rsidRPr="00227A21">
        <w:rPr>
          <w:color w:val="000000" w:themeColor="text1"/>
        </w:rPr>
        <w:t>Kurs trwać  będzie</w:t>
      </w:r>
      <w:r w:rsidR="00805459">
        <w:rPr>
          <w:color w:val="000000" w:themeColor="text1"/>
          <w:shd w:val="clear" w:color="auto" w:fill="FFFFFF"/>
        </w:rPr>
        <w:t xml:space="preserve"> min. 20 godzin dydaktycznych, składać się będzie z części teoretycznej oraz praktycznej. Część teoretyczna obejmie zagadnienia m.in. z zakresu rodzaju klimatyzatorów, zasad działania urządzeń klimatyzacyjnych, zasad doboru urządzeń, rodzaj</w:t>
      </w:r>
      <w:r w:rsidR="00A86331">
        <w:rPr>
          <w:color w:val="000000" w:themeColor="text1"/>
          <w:shd w:val="clear" w:color="auto" w:fill="FFFFFF"/>
        </w:rPr>
        <w:t>ów</w:t>
      </w:r>
      <w:r w:rsidR="00805459">
        <w:rPr>
          <w:color w:val="000000" w:themeColor="text1"/>
          <w:shd w:val="clear" w:color="auto" w:fill="FFFFFF"/>
        </w:rPr>
        <w:t xml:space="preserve"> czynników czy </w:t>
      </w:r>
      <w:r w:rsidR="00805459" w:rsidRPr="00F5385D">
        <w:rPr>
          <w:color w:val="000000" w:themeColor="text1"/>
          <w:shd w:val="clear" w:color="auto" w:fill="FFFFFF"/>
        </w:rPr>
        <w:t>stosowani</w:t>
      </w:r>
      <w:r w:rsidR="00A86331">
        <w:rPr>
          <w:color w:val="000000" w:themeColor="text1"/>
          <w:shd w:val="clear" w:color="auto" w:fill="FFFFFF"/>
        </w:rPr>
        <w:t>a</w:t>
      </w:r>
      <w:r w:rsidR="00805459" w:rsidRPr="00F5385D">
        <w:rPr>
          <w:color w:val="000000" w:themeColor="text1"/>
          <w:shd w:val="clear" w:color="auto" w:fill="FFFFFF"/>
        </w:rPr>
        <w:t xml:space="preserve"> niezbędnych narzędzi i materiałów oraz spos</w:t>
      </w:r>
      <w:r w:rsidR="00805459">
        <w:rPr>
          <w:color w:val="000000" w:themeColor="text1"/>
          <w:shd w:val="clear" w:color="auto" w:fill="FFFFFF"/>
        </w:rPr>
        <w:t>obów</w:t>
      </w:r>
      <w:r w:rsidR="00805459" w:rsidRPr="00F5385D">
        <w:rPr>
          <w:color w:val="000000" w:themeColor="text1"/>
          <w:shd w:val="clear" w:color="auto" w:fill="FFFFFF"/>
        </w:rPr>
        <w:t xml:space="preserve"> ich użycia do montażu</w:t>
      </w:r>
      <w:r w:rsidR="00805459">
        <w:rPr>
          <w:color w:val="000000" w:themeColor="text1"/>
          <w:shd w:val="clear" w:color="auto" w:fill="FFFFFF"/>
        </w:rPr>
        <w:t xml:space="preserve">. Część praktyczna obejmie zagadnienia m. in. z zakresu lutowania, </w:t>
      </w:r>
      <w:proofErr w:type="spellStart"/>
      <w:r w:rsidR="00805459">
        <w:rPr>
          <w:color w:val="000000" w:themeColor="text1"/>
          <w:shd w:val="clear" w:color="auto" w:fill="FFFFFF"/>
        </w:rPr>
        <w:t>kielichowania</w:t>
      </w:r>
      <w:proofErr w:type="spellEnd"/>
      <w:r w:rsidR="00805459">
        <w:rPr>
          <w:color w:val="000000" w:themeColor="text1"/>
          <w:shd w:val="clear" w:color="auto" w:fill="FFFFFF"/>
        </w:rPr>
        <w:t>, obsługi klucza dynamometrycznego, prób szczelności, wykonywania próżni instalacji</w:t>
      </w:r>
      <w:r w:rsidR="00A86331">
        <w:rPr>
          <w:color w:val="000000" w:themeColor="text1"/>
          <w:shd w:val="clear" w:color="auto" w:fill="FFFFFF"/>
        </w:rPr>
        <w:t xml:space="preserve"> czy</w:t>
      </w:r>
      <w:r w:rsidR="00805459">
        <w:rPr>
          <w:color w:val="000000" w:themeColor="text1"/>
          <w:shd w:val="clear" w:color="auto" w:fill="FFFFFF"/>
        </w:rPr>
        <w:t xml:space="preserve"> nabijania klimatyzacji. Po zakończonym kursie i zdanym egzaminie uczestnik nabędzie kwalifikacje dotyczące montażu klimatyzacji i otrzyma certyfikat instalatora z zakresu montażu klimatyzacji.</w:t>
      </w:r>
    </w:p>
    <w:p w14:paraId="00A7D462" w14:textId="4BFA4816" w:rsidR="000C5F20" w:rsidRPr="000C5F20" w:rsidRDefault="000C5F20" w:rsidP="000C5F20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A21">
        <w:rPr>
          <w:rFonts w:ascii="Times New Roman" w:hAnsi="Times New Roman" w:cs="Times New Roman"/>
          <w:sz w:val="24"/>
          <w:szCs w:val="24"/>
        </w:rPr>
        <w:t>W ramach przedmiotu zamówienia, Zamawiający wymaga od Wykonawcy</w:t>
      </w:r>
      <w:r w:rsidR="00CA61CF">
        <w:rPr>
          <w:rFonts w:ascii="Times New Roman" w:hAnsi="Times New Roman" w:cs="Times New Roman"/>
          <w:sz w:val="24"/>
          <w:szCs w:val="24"/>
        </w:rPr>
        <w:t>:</w:t>
      </w:r>
    </w:p>
    <w:p w14:paraId="539EEA4A" w14:textId="4D6D3072" w:rsidR="00055CE8" w:rsidRPr="009F2AE2" w:rsidRDefault="00C36028" w:rsidP="00055CE8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 xml:space="preserve">Pokrycia kosztów badań lekarskich wymaganych przepisami prawa do podjęcia </w:t>
      </w:r>
      <w:r w:rsidR="00055CE8">
        <w:rPr>
          <w:rFonts w:ascii="Times New Roman" w:hAnsi="Times New Roman" w:cs="Times New Roman"/>
          <w:sz w:val="24"/>
          <w:szCs w:val="24"/>
        </w:rPr>
        <w:t xml:space="preserve">danego </w:t>
      </w:r>
      <w:r w:rsidR="00D672FC" w:rsidRPr="009F2AE2">
        <w:rPr>
          <w:rFonts w:ascii="Times New Roman" w:hAnsi="Times New Roman" w:cs="Times New Roman"/>
          <w:sz w:val="24"/>
          <w:szCs w:val="24"/>
        </w:rPr>
        <w:t>kursu objętego zapytaniem ofertowym</w:t>
      </w:r>
      <w:r w:rsidR="00CA61CF">
        <w:rPr>
          <w:rFonts w:ascii="Times New Roman" w:hAnsi="Times New Roman" w:cs="Times New Roman"/>
          <w:sz w:val="24"/>
          <w:szCs w:val="24"/>
        </w:rPr>
        <w:t xml:space="preserve"> (jeśli dotyczy).</w:t>
      </w:r>
    </w:p>
    <w:p w14:paraId="128F0C47" w14:textId="1DA971A4" w:rsidR="00D672FC" w:rsidRPr="009F2AE2" w:rsidRDefault="00C36028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5CE8">
        <w:rPr>
          <w:rFonts w:ascii="Times New Roman" w:hAnsi="Times New Roman" w:cs="Times New Roman"/>
          <w:sz w:val="24"/>
          <w:szCs w:val="24"/>
        </w:rPr>
        <w:t xml:space="preserve">) Zapewnienia wszystkim uczestnikom </w:t>
      </w:r>
      <w:r w:rsidR="00D672FC" w:rsidRPr="009F2AE2">
        <w:rPr>
          <w:rFonts w:ascii="Times New Roman" w:hAnsi="Times New Roman" w:cs="Times New Roman"/>
          <w:sz w:val="24"/>
          <w:szCs w:val="24"/>
        </w:rPr>
        <w:t>podręczników, skryptów,</w:t>
      </w:r>
      <w:r w:rsidR="00D672FC">
        <w:rPr>
          <w:rFonts w:ascii="Times New Roman" w:hAnsi="Times New Roman" w:cs="Times New Roman"/>
          <w:sz w:val="24"/>
          <w:szCs w:val="24"/>
        </w:rPr>
        <w:t xml:space="preserve"> wydruku prezentacji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oraz sprzętu i materiałów do ćwiczeń praktycznych</w:t>
      </w:r>
      <w:r w:rsidR="00F21BA2">
        <w:rPr>
          <w:rFonts w:ascii="Times New Roman" w:hAnsi="Times New Roman" w:cs="Times New Roman"/>
          <w:sz w:val="24"/>
          <w:szCs w:val="24"/>
        </w:rPr>
        <w:t xml:space="preserve"> zgodnie z tematyką  kursu</w:t>
      </w:r>
      <w:r w:rsidR="00D672FC" w:rsidRPr="009F2AE2">
        <w:rPr>
          <w:rFonts w:ascii="Times New Roman" w:hAnsi="Times New Roman" w:cs="Times New Roman"/>
          <w:sz w:val="24"/>
          <w:szCs w:val="24"/>
        </w:rPr>
        <w:t>.</w:t>
      </w:r>
      <w:r w:rsidR="00D672FC">
        <w:rPr>
          <w:rFonts w:ascii="Times New Roman" w:hAnsi="Times New Roman" w:cs="Times New Roman"/>
          <w:sz w:val="24"/>
          <w:szCs w:val="24"/>
        </w:rPr>
        <w:t xml:space="preserve"> </w:t>
      </w:r>
      <w:r w:rsidR="00D672FC" w:rsidRPr="009F2AE2">
        <w:rPr>
          <w:rFonts w:ascii="Times New Roman" w:hAnsi="Times New Roman" w:cs="Times New Roman"/>
          <w:sz w:val="24"/>
          <w:szCs w:val="24"/>
        </w:rPr>
        <w:t>Wykonawca zapewnia materiały i sprzęty umożliwiające naukę dla każdego uczestnika projektu</w:t>
      </w:r>
      <w:r w:rsidR="00D672FC">
        <w:rPr>
          <w:rFonts w:ascii="Times New Roman" w:hAnsi="Times New Roman" w:cs="Times New Roman"/>
          <w:sz w:val="24"/>
          <w:szCs w:val="24"/>
        </w:rPr>
        <w:t xml:space="preserve"> oraz strój ochronny na zajęcia praktyczne</w:t>
      </w:r>
      <w:r w:rsidR="00F21BA2">
        <w:rPr>
          <w:rFonts w:ascii="Times New Roman" w:hAnsi="Times New Roman" w:cs="Times New Roman"/>
          <w:sz w:val="24"/>
          <w:szCs w:val="24"/>
        </w:rPr>
        <w:t xml:space="preserve"> (jeśli jest wymagany). </w:t>
      </w:r>
    </w:p>
    <w:p w14:paraId="14D6A8C8" w14:textId="343550C1" w:rsidR="00D672FC" w:rsidRPr="00D453B2" w:rsidRDefault="00C36028" w:rsidP="00D453B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</w:r>
      <w:r w:rsidRPr="006E3F24">
        <w:rPr>
          <w:rFonts w:ascii="Times New Roman" w:hAnsi="Times New Roman" w:cs="Times New Roman"/>
          <w:sz w:val="24"/>
          <w:szCs w:val="24"/>
        </w:rPr>
        <w:t>Wykonawca zapewnia salę szkoleniow</w:t>
      </w:r>
      <w:r>
        <w:rPr>
          <w:rFonts w:ascii="Times New Roman" w:hAnsi="Times New Roman" w:cs="Times New Roman"/>
          <w:sz w:val="24"/>
          <w:szCs w:val="24"/>
        </w:rPr>
        <w:t>e/</w:t>
      </w:r>
      <w:r>
        <w:rPr>
          <w:rFonts w:ascii="Times New Roman" w:hAnsi="Times New Roman" w:cs="Times New Roman"/>
          <w:bCs/>
          <w:sz w:val="24"/>
          <w:szCs w:val="24"/>
        </w:rPr>
        <w:t xml:space="preserve"> miejsce do odbywania </w:t>
      </w:r>
      <w:r w:rsidRPr="00702C95">
        <w:rPr>
          <w:rFonts w:ascii="Times New Roman" w:hAnsi="Times New Roman" w:cs="Times New Roman"/>
          <w:bCs/>
          <w:sz w:val="24"/>
          <w:szCs w:val="24"/>
          <w:u w:val="single"/>
        </w:rPr>
        <w:t>zajęć praktycznych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F2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 kurs na</w:t>
      </w:r>
      <w:r w:rsidRPr="006E3F24">
        <w:rPr>
          <w:rFonts w:ascii="Times New Roman" w:hAnsi="Times New Roman" w:cs="Times New Roman"/>
          <w:sz w:val="24"/>
          <w:szCs w:val="24"/>
        </w:rPr>
        <w:t xml:space="preserve"> terenie Miasta Kielce</w:t>
      </w:r>
      <w:r>
        <w:rPr>
          <w:rFonts w:ascii="Times New Roman" w:hAnsi="Times New Roman" w:cs="Times New Roman"/>
          <w:sz w:val="24"/>
          <w:szCs w:val="24"/>
        </w:rPr>
        <w:t xml:space="preserve">. W przypadku innej miejscowości województwa świętokrzyskiego zapewni zorganizowany transport dla uczestników kursu na miejsce odbywania się zajęć z miasta Kielce. </w:t>
      </w:r>
      <w:r w:rsidRPr="009F2AE2">
        <w:rPr>
          <w:rFonts w:ascii="Times New Roman" w:hAnsi="Times New Roman" w:cs="Times New Roman"/>
          <w:sz w:val="24"/>
          <w:szCs w:val="24"/>
        </w:rPr>
        <w:t xml:space="preserve">Wykonawca powinien podać w ofercie miejsce odbywania zajęć. </w:t>
      </w:r>
      <w:r>
        <w:rPr>
          <w:rFonts w:ascii="Times New Roman" w:hAnsi="Times New Roman" w:cs="Times New Roman"/>
          <w:sz w:val="24"/>
          <w:szCs w:val="24"/>
        </w:rPr>
        <w:t xml:space="preserve"> Miejscem odbywania </w:t>
      </w:r>
      <w:r w:rsidRPr="00702C95">
        <w:rPr>
          <w:rFonts w:ascii="Times New Roman" w:hAnsi="Times New Roman" w:cs="Times New Roman"/>
          <w:sz w:val="24"/>
          <w:szCs w:val="24"/>
          <w:u w:val="single"/>
        </w:rPr>
        <w:t>zajęć teoretycznych</w:t>
      </w:r>
      <w:r>
        <w:rPr>
          <w:rFonts w:ascii="Times New Roman" w:hAnsi="Times New Roman" w:cs="Times New Roman"/>
          <w:sz w:val="24"/>
          <w:szCs w:val="24"/>
        </w:rPr>
        <w:t xml:space="preserve"> będą mogły być sale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terenie szkoły biorącej  udział w projekcie, zapewnione przez Zamawiającego </w:t>
      </w:r>
      <w:r w:rsidRPr="0096479C">
        <w:rPr>
          <w:rFonts w:ascii="Times New Roman" w:hAnsi="Times New Roman" w:cs="Times New Roman"/>
          <w:sz w:val="24"/>
          <w:szCs w:val="24"/>
        </w:rPr>
        <w:t>(</w:t>
      </w:r>
      <w:r w:rsidRPr="0096479C">
        <w:rPr>
          <w:rFonts w:ascii="Times New Roman" w:hAnsi="Times New Roman" w:cs="Times New Roman"/>
          <w:bCs/>
          <w:color w:val="000000"/>
          <w:sz w:val="24"/>
          <w:szCs w:val="24"/>
        </w:rPr>
        <w:t>Zespół Szkół Zawodowych Nr 1 w Kielcach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D010E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 wcześniejszym uzgodnieniu.</w:t>
      </w:r>
    </w:p>
    <w:p w14:paraId="0A15C1D9" w14:textId="36E97EEB" w:rsidR="00D672FC" w:rsidRPr="002F3EAB" w:rsidRDefault="00C36028" w:rsidP="002F3EAB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 xml:space="preserve">Wykonawca zapewnia </w:t>
      </w:r>
      <w:r w:rsidR="00D010EA">
        <w:rPr>
          <w:rFonts w:ascii="Times New Roman" w:hAnsi="Times New Roman" w:cs="Times New Roman"/>
          <w:sz w:val="24"/>
          <w:szCs w:val="24"/>
        </w:rPr>
        <w:t xml:space="preserve">wykładowcę/ 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wykładowców posiadających kwalifikacje zawodowe zgodne z tematyką </w:t>
      </w:r>
      <w:r w:rsidR="006C23D4">
        <w:rPr>
          <w:rFonts w:ascii="Times New Roman" w:hAnsi="Times New Roman" w:cs="Times New Roman"/>
          <w:sz w:val="24"/>
          <w:szCs w:val="24"/>
        </w:rPr>
        <w:t xml:space="preserve"> </w:t>
      </w:r>
      <w:r w:rsidR="00D672FC">
        <w:rPr>
          <w:rFonts w:ascii="Times New Roman" w:hAnsi="Times New Roman" w:cs="Times New Roman"/>
          <w:sz w:val="24"/>
          <w:szCs w:val="24"/>
        </w:rPr>
        <w:t>kursu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oraz </w:t>
      </w:r>
      <w:r w:rsidR="00D672FC">
        <w:rPr>
          <w:rFonts w:ascii="Times New Roman" w:hAnsi="Times New Roman" w:cs="Times New Roman"/>
          <w:sz w:val="24"/>
          <w:szCs w:val="24"/>
        </w:rPr>
        <w:t xml:space="preserve">min. 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2 letni staż zawodowy </w:t>
      </w:r>
      <w:r w:rsidR="00D672FC" w:rsidRPr="00A70869">
        <w:rPr>
          <w:rFonts w:ascii="Times New Roman" w:hAnsi="Times New Roman" w:cs="Times New Roman"/>
          <w:sz w:val="24"/>
          <w:szCs w:val="24"/>
        </w:rPr>
        <w:t xml:space="preserve">w </w:t>
      </w:r>
      <w:r w:rsidR="00D672FC" w:rsidRPr="00CB3823">
        <w:rPr>
          <w:rFonts w:ascii="Times New Roman" w:hAnsi="Times New Roman" w:cs="Times New Roman"/>
          <w:sz w:val="24"/>
          <w:szCs w:val="24"/>
        </w:rPr>
        <w:t>prowadzeniu kursów/szkoleń.</w:t>
      </w:r>
      <w:r w:rsidR="002F3EAB">
        <w:rPr>
          <w:rFonts w:ascii="Times New Roman" w:hAnsi="Times New Roman" w:cs="Times New Roman"/>
          <w:sz w:val="24"/>
          <w:szCs w:val="24"/>
        </w:rPr>
        <w:t xml:space="preserve"> </w:t>
      </w:r>
      <w:r w:rsidR="002F3EAB" w:rsidRPr="002F3EAB">
        <w:rPr>
          <w:rFonts w:ascii="Times New Roman" w:hAnsi="Times New Roman" w:cs="Times New Roman"/>
          <w:sz w:val="24"/>
          <w:szCs w:val="24"/>
        </w:rPr>
        <w:t>Kursy będą organizowane</w:t>
      </w:r>
      <w:r w:rsidR="002F3EAB">
        <w:rPr>
          <w:rFonts w:ascii="Times New Roman" w:hAnsi="Times New Roman" w:cs="Times New Roman"/>
          <w:sz w:val="24"/>
          <w:szCs w:val="24"/>
        </w:rPr>
        <w:t xml:space="preserve"> </w:t>
      </w:r>
      <w:r w:rsidR="002F3EAB" w:rsidRPr="002F3EAB">
        <w:rPr>
          <w:rFonts w:ascii="Times New Roman" w:hAnsi="Times New Roman" w:cs="Times New Roman"/>
          <w:sz w:val="24"/>
          <w:szCs w:val="24"/>
        </w:rPr>
        <w:t>zgodnie z założeniami prog</w:t>
      </w:r>
      <w:r w:rsidR="002F3EAB">
        <w:rPr>
          <w:rFonts w:ascii="Times New Roman" w:hAnsi="Times New Roman" w:cs="Times New Roman"/>
          <w:sz w:val="24"/>
          <w:szCs w:val="24"/>
        </w:rPr>
        <w:t>ramowa</w:t>
      </w:r>
      <w:r w:rsidR="002F3EAB" w:rsidRPr="002F3EAB">
        <w:rPr>
          <w:rFonts w:ascii="Times New Roman" w:hAnsi="Times New Roman" w:cs="Times New Roman"/>
          <w:sz w:val="24"/>
          <w:szCs w:val="24"/>
        </w:rPr>
        <w:t xml:space="preserve"> i wyt</w:t>
      </w:r>
      <w:r w:rsidR="002F3EAB">
        <w:rPr>
          <w:rFonts w:ascii="Times New Roman" w:hAnsi="Times New Roman" w:cs="Times New Roman"/>
          <w:sz w:val="24"/>
          <w:szCs w:val="24"/>
        </w:rPr>
        <w:t>ycznymi</w:t>
      </w:r>
      <w:r w:rsidR="002F3EAB" w:rsidRPr="002F3EAB">
        <w:rPr>
          <w:rFonts w:ascii="Times New Roman" w:hAnsi="Times New Roman" w:cs="Times New Roman"/>
          <w:sz w:val="24"/>
          <w:szCs w:val="24"/>
        </w:rPr>
        <w:t xml:space="preserve"> MEN</w:t>
      </w:r>
      <w:r w:rsidR="002F3E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F81F24" w14:textId="1F8FFDCF" w:rsidR="000C6712" w:rsidRPr="00C36028" w:rsidRDefault="00C36028" w:rsidP="00C36028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 xml:space="preserve">Ubezpieczenia uczestników </w:t>
      </w:r>
      <w:r w:rsidR="0030414F">
        <w:rPr>
          <w:rFonts w:ascii="Times New Roman" w:hAnsi="Times New Roman" w:cs="Times New Roman"/>
          <w:sz w:val="24"/>
          <w:szCs w:val="24"/>
        </w:rPr>
        <w:t>kurs</w:t>
      </w:r>
      <w:r w:rsidR="00CA61CF">
        <w:rPr>
          <w:rFonts w:ascii="Times New Roman" w:hAnsi="Times New Roman" w:cs="Times New Roman"/>
          <w:sz w:val="24"/>
          <w:szCs w:val="24"/>
        </w:rPr>
        <w:t>u</w:t>
      </w:r>
      <w:r w:rsidR="0030414F">
        <w:rPr>
          <w:rFonts w:ascii="Times New Roman" w:hAnsi="Times New Roman" w:cs="Times New Roman"/>
          <w:sz w:val="24"/>
          <w:szCs w:val="24"/>
        </w:rPr>
        <w:t xml:space="preserve"> </w:t>
      </w:r>
      <w:r w:rsidR="00D672FC" w:rsidRPr="009F2AE2">
        <w:rPr>
          <w:rFonts w:ascii="Times New Roman" w:hAnsi="Times New Roman" w:cs="Times New Roman"/>
          <w:sz w:val="24"/>
          <w:szCs w:val="24"/>
        </w:rPr>
        <w:t>od następstw nieszczęśliwych wypadków (NNW). Każdy uczestnik kurs</w:t>
      </w:r>
      <w:r w:rsidR="00CA61CF">
        <w:rPr>
          <w:rFonts w:ascii="Times New Roman" w:hAnsi="Times New Roman" w:cs="Times New Roman"/>
          <w:sz w:val="24"/>
          <w:szCs w:val="24"/>
        </w:rPr>
        <w:t>u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musi być ubezpieczony od następstw nieszczęśliwych wypadków od dnia rozpoczęcia </w:t>
      </w:r>
      <w:r w:rsidR="006C23D4">
        <w:rPr>
          <w:rFonts w:ascii="Times New Roman" w:hAnsi="Times New Roman" w:cs="Times New Roman"/>
          <w:sz w:val="24"/>
          <w:szCs w:val="24"/>
        </w:rPr>
        <w:t xml:space="preserve">danego </w:t>
      </w:r>
      <w:r w:rsidR="00D672FC" w:rsidRPr="009F2AE2">
        <w:rPr>
          <w:rFonts w:ascii="Times New Roman" w:hAnsi="Times New Roman" w:cs="Times New Roman"/>
          <w:sz w:val="24"/>
          <w:szCs w:val="24"/>
        </w:rPr>
        <w:t>kursu do dnia jego zakończenia, na kwotę min. 20 000,00 zł (koszt ubezpieczenia musi zostać ujęty w koszcie kursu – w cenie oferty).</w:t>
      </w:r>
    </w:p>
    <w:p w14:paraId="68E7A55E" w14:textId="380AD62B" w:rsidR="00D672FC" w:rsidRPr="00A70869" w:rsidRDefault="00C36028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 xml:space="preserve">Wykonawca zapewni warunki organizacyjne i techniczne umożliwiające udział </w:t>
      </w:r>
      <w:r w:rsidR="00D010EA">
        <w:rPr>
          <w:rFonts w:ascii="Times New Roman" w:hAnsi="Times New Roman" w:cs="Times New Roman"/>
          <w:sz w:val="24"/>
          <w:szCs w:val="24"/>
        </w:rPr>
        <w:br/>
      </w:r>
      <w:r w:rsidR="00D672FC" w:rsidRPr="00A70869">
        <w:rPr>
          <w:rFonts w:ascii="Times New Roman" w:hAnsi="Times New Roman" w:cs="Times New Roman"/>
          <w:sz w:val="24"/>
          <w:szCs w:val="24"/>
        </w:rPr>
        <w:t xml:space="preserve">w zajęciach osobom niepełnosprawnym, m.in. poprzez zindywidualizowanie zajęć do potrzeb konkretnego niepełnosprawnego uczestnika. </w:t>
      </w:r>
    </w:p>
    <w:p w14:paraId="19C000FC" w14:textId="68207B18" w:rsidR="00D672FC" w:rsidRPr="009F2AE2" w:rsidRDefault="00C36028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>Wykonawca zobowiązany jest do zapewnienia bezpiecznych warunków w trakcie trwania zajęć. Wykonawca ponosi odpowiedzialność za uczestników kursu w trakcie jego trwania, a także za ewentualne szkody, które mogą powstać w związku z ich udziałem w kursie.</w:t>
      </w:r>
    </w:p>
    <w:p w14:paraId="75F2845B" w14:textId="50A45BEF" w:rsidR="00D672FC" w:rsidRPr="009F2AE2" w:rsidRDefault="00C36028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</w:r>
      <w:r w:rsidR="00D672FC">
        <w:rPr>
          <w:rFonts w:ascii="Times New Roman" w:hAnsi="Times New Roman" w:cs="Times New Roman"/>
          <w:sz w:val="24"/>
          <w:szCs w:val="24"/>
        </w:rPr>
        <w:t>Przeprowadzenia e</w:t>
      </w:r>
      <w:r w:rsidR="00D672FC" w:rsidRPr="009F2AE2">
        <w:rPr>
          <w:rFonts w:ascii="Times New Roman" w:hAnsi="Times New Roman" w:cs="Times New Roman"/>
          <w:sz w:val="24"/>
          <w:szCs w:val="24"/>
        </w:rPr>
        <w:t>waluacji:</w:t>
      </w:r>
    </w:p>
    <w:p w14:paraId="73CC9BD4" w14:textId="77777777" w:rsidR="00D672FC" w:rsidRPr="009F2AE2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a)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CB3823">
        <w:rPr>
          <w:rFonts w:ascii="Times New Roman" w:hAnsi="Times New Roman" w:cs="Times New Roman"/>
          <w:sz w:val="24"/>
          <w:szCs w:val="24"/>
        </w:rPr>
        <w:t>Przeprowadzenia ankiet wśród uczestników</w:t>
      </w:r>
    </w:p>
    <w:p w14:paraId="0B830F20" w14:textId="7208B800" w:rsidR="00D672FC" w:rsidRPr="009F2AE2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b)</w:t>
      </w:r>
      <w:r w:rsidRPr="009F2AE2">
        <w:rPr>
          <w:rFonts w:ascii="Times New Roman" w:hAnsi="Times New Roman" w:cs="Times New Roman"/>
          <w:sz w:val="24"/>
          <w:szCs w:val="24"/>
        </w:rPr>
        <w:tab/>
        <w:t xml:space="preserve">Przygotowanie i przeprowadzenie </w:t>
      </w:r>
      <w:proofErr w:type="spellStart"/>
      <w:r w:rsidRPr="009F2AE2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9F2AE2">
        <w:rPr>
          <w:rFonts w:ascii="Times New Roman" w:hAnsi="Times New Roman" w:cs="Times New Roman"/>
          <w:sz w:val="24"/>
          <w:szCs w:val="24"/>
        </w:rPr>
        <w:t xml:space="preserve"> i post testu i egzamin</w:t>
      </w:r>
      <w:r w:rsidR="006C23D4">
        <w:rPr>
          <w:rFonts w:ascii="Times New Roman" w:hAnsi="Times New Roman" w:cs="Times New Roman"/>
          <w:sz w:val="24"/>
          <w:szCs w:val="24"/>
        </w:rPr>
        <w:t>u</w:t>
      </w:r>
      <w:r w:rsidRPr="009F2AE2">
        <w:rPr>
          <w:rFonts w:ascii="Times New Roman" w:hAnsi="Times New Roman" w:cs="Times New Roman"/>
          <w:sz w:val="24"/>
          <w:szCs w:val="24"/>
        </w:rPr>
        <w:t xml:space="preserve"> wewnętrznego z zakresu tematyczn</w:t>
      </w:r>
      <w:r w:rsidR="006C23D4">
        <w:rPr>
          <w:rFonts w:ascii="Times New Roman" w:hAnsi="Times New Roman" w:cs="Times New Roman"/>
          <w:sz w:val="24"/>
          <w:szCs w:val="24"/>
        </w:rPr>
        <w:t>ego kursu</w:t>
      </w:r>
      <w:r w:rsidRPr="009F2AE2">
        <w:rPr>
          <w:rFonts w:ascii="Times New Roman" w:hAnsi="Times New Roman" w:cs="Times New Roman"/>
          <w:sz w:val="24"/>
          <w:szCs w:val="24"/>
        </w:rPr>
        <w:t xml:space="preserve"> dla Uczestników, który zakończy się wystawieniem zaświadczeń</w:t>
      </w:r>
      <w:r>
        <w:rPr>
          <w:rFonts w:ascii="Times New Roman" w:hAnsi="Times New Roman" w:cs="Times New Roman"/>
          <w:sz w:val="24"/>
          <w:szCs w:val="24"/>
        </w:rPr>
        <w:t>/certyfikatów</w:t>
      </w:r>
      <w:r w:rsidRPr="009F2AE2">
        <w:rPr>
          <w:rFonts w:ascii="Times New Roman" w:hAnsi="Times New Roman" w:cs="Times New Roman"/>
          <w:sz w:val="24"/>
          <w:szCs w:val="24"/>
        </w:rPr>
        <w:t xml:space="preserve"> o ukończeniu </w:t>
      </w:r>
      <w:r>
        <w:rPr>
          <w:rFonts w:ascii="Times New Roman" w:hAnsi="Times New Roman" w:cs="Times New Roman"/>
          <w:sz w:val="24"/>
          <w:szCs w:val="24"/>
        </w:rPr>
        <w:t>kursu</w:t>
      </w:r>
    </w:p>
    <w:p w14:paraId="3DE802E3" w14:textId="23068AB3" w:rsidR="00D672FC" w:rsidRPr="00955808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c)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Zorganizowanie i p</w:t>
      </w:r>
      <w:r w:rsidRPr="009F2AE2">
        <w:rPr>
          <w:rFonts w:ascii="Times New Roman" w:hAnsi="Times New Roman" w:cs="Times New Roman"/>
          <w:sz w:val="24"/>
          <w:szCs w:val="24"/>
        </w:rPr>
        <w:t xml:space="preserve">rzeprowadzenie </w:t>
      </w:r>
      <w:r w:rsidRPr="003528AE">
        <w:rPr>
          <w:rFonts w:ascii="Times New Roman" w:hAnsi="Times New Roman" w:cs="Times New Roman"/>
          <w:sz w:val="24"/>
          <w:szCs w:val="24"/>
        </w:rPr>
        <w:t xml:space="preserve">dla każdego uczestnika egzaminu końcowego nadającego kwalifikacje zgodnie z obowiązującymi przepisami prawa </w:t>
      </w:r>
      <w:r w:rsidR="006C23D4">
        <w:rPr>
          <w:rFonts w:ascii="Times New Roman" w:hAnsi="Times New Roman" w:cs="Times New Roman"/>
          <w:sz w:val="24"/>
          <w:szCs w:val="24"/>
        </w:rPr>
        <w:t>zgodnie z zakresem danego kursu.</w:t>
      </w:r>
    </w:p>
    <w:p w14:paraId="08C38427" w14:textId="0313E868" w:rsidR="00D672FC" w:rsidRPr="00EE703E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F2AE2">
        <w:rPr>
          <w:rFonts w:ascii="Times New Roman" w:hAnsi="Times New Roman" w:cs="Times New Roman"/>
          <w:sz w:val="24"/>
          <w:szCs w:val="24"/>
        </w:rPr>
        <w:t>)</w:t>
      </w:r>
      <w:r w:rsidRPr="009F2AE2">
        <w:rPr>
          <w:rFonts w:ascii="Times New Roman" w:hAnsi="Times New Roman" w:cs="Times New Roman"/>
          <w:sz w:val="24"/>
          <w:szCs w:val="24"/>
        </w:rPr>
        <w:tab/>
        <w:t xml:space="preserve">Wykonawca po zakończeniu </w:t>
      </w:r>
      <w:r>
        <w:rPr>
          <w:rFonts w:ascii="Times New Roman" w:hAnsi="Times New Roman" w:cs="Times New Roman"/>
          <w:sz w:val="24"/>
          <w:szCs w:val="24"/>
        </w:rPr>
        <w:t>kurs</w:t>
      </w:r>
      <w:r w:rsidR="00CA61CF">
        <w:rPr>
          <w:rFonts w:ascii="Times New Roman" w:hAnsi="Times New Roman" w:cs="Times New Roman"/>
          <w:sz w:val="24"/>
          <w:szCs w:val="24"/>
        </w:rPr>
        <w:t>u</w:t>
      </w:r>
      <w:r w:rsidRPr="009F2AE2">
        <w:rPr>
          <w:rFonts w:ascii="Times New Roman" w:hAnsi="Times New Roman" w:cs="Times New Roman"/>
          <w:sz w:val="24"/>
          <w:szCs w:val="24"/>
        </w:rPr>
        <w:t xml:space="preserve"> dostarczy Zamawiającemu </w:t>
      </w:r>
      <w:r>
        <w:rPr>
          <w:rFonts w:ascii="Times New Roman" w:hAnsi="Times New Roman" w:cs="Times New Roman"/>
          <w:sz w:val="24"/>
          <w:szCs w:val="24"/>
        </w:rPr>
        <w:t xml:space="preserve">lub na jego wezwanie oryginały </w:t>
      </w:r>
      <w:r w:rsidRPr="009F2AE2">
        <w:rPr>
          <w:rFonts w:ascii="Times New Roman" w:hAnsi="Times New Roman" w:cs="Times New Roman"/>
          <w:sz w:val="24"/>
          <w:szCs w:val="24"/>
        </w:rPr>
        <w:t xml:space="preserve">dokumentacji </w:t>
      </w:r>
      <w:r>
        <w:rPr>
          <w:rFonts w:ascii="Times New Roman" w:hAnsi="Times New Roman" w:cs="Times New Roman"/>
          <w:sz w:val="24"/>
          <w:szCs w:val="24"/>
        </w:rPr>
        <w:t>kursu</w:t>
      </w:r>
      <w:r w:rsidRPr="009F2AE2">
        <w:rPr>
          <w:rFonts w:ascii="Times New Roman" w:hAnsi="Times New Roman" w:cs="Times New Roman"/>
          <w:sz w:val="24"/>
          <w:szCs w:val="24"/>
        </w:rPr>
        <w:t xml:space="preserve"> tj. list obecności, </w:t>
      </w:r>
      <w:r>
        <w:rPr>
          <w:rFonts w:ascii="Times New Roman" w:hAnsi="Times New Roman" w:cs="Times New Roman"/>
          <w:sz w:val="24"/>
          <w:szCs w:val="24"/>
        </w:rPr>
        <w:t xml:space="preserve">i kopie </w:t>
      </w:r>
      <w:r w:rsidRPr="009F2AE2">
        <w:rPr>
          <w:rFonts w:ascii="Times New Roman" w:hAnsi="Times New Roman" w:cs="Times New Roman"/>
          <w:sz w:val="24"/>
          <w:szCs w:val="24"/>
        </w:rPr>
        <w:t xml:space="preserve">certyfikatów </w:t>
      </w:r>
      <w:r w:rsidRPr="00EE703E">
        <w:rPr>
          <w:rFonts w:ascii="Times New Roman" w:hAnsi="Times New Roman" w:cs="Times New Roman"/>
          <w:sz w:val="24"/>
          <w:szCs w:val="24"/>
        </w:rPr>
        <w:t>i zaświadczeń oraz dokumentów potwierdzających ich odbiór.</w:t>
      </w:r>
    </w:p>
    <w:p w14:paraId="4FB17CCC" w14:textId="0E483E26" w:rsidR="00D672FC" w:rsidRPr="00CA09FB" w:rsidRDefault="00C36028" w:rsidP="00D672F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72FC" w:rsidRPr="009F2AE2">
        <w:rPr>
          <w:rFonts w:ascii="Times New Roman" w:hAnsi="Times New Roman" w:cs="Times New Roman"/>
          <w:sz w:val="24"/>
          <w:szCs w:val="24"/>
        </w:rPr>
        <w:t>)</w:t>
      </w:r>
      <w:r w:rsidR="00D672FC" w:rsidRPr="009F2AE2">
        <w:rPr>
          <w:rFonts w:ascii="Times New Roman" w:hAnsi="Times New Roman" w:cs="Times New Roman"/>
          <w:sz w:val="24"/>
          <w:szCs w:val="24"/>
        </w:rPr>
        <w:tab/>
        <w:t>Przygotowania program</w:t>
      </w:r>
      <w:r w:rsidR="006C23D4">
        <w:rPr>
          <w:rFonts w:ascii="Times New Roman" w:hAnsi="Times New Roman" w:cs="Times New Roman"/>
          <w:sz w:val="24"/>
          <w:szCs w:val="24"/>
        </w:rPr>
        <w:t>ów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</w:t>
      </w:r>
      <w:r w:rsidR="00D672FC">
        <w:rPr>
          <w:rFonts w:ascii="Times New Roman" w:hAnsi="Times New Roman" w:cs="Times New Roman"/>
          <w:sz w:val="24"/>
          <w:szCs w:val="24"/>
        </w:rPr>
        <w:t>kurs</w:t>
      </w:r>
      <w:r w:rsidR="00CA61CF">
        <w:rPr>
          <w:rFonts w:ascii="Times New Roman" w:hAnsi="Times New Roman" w:cs="Times New Roman"/>
          <w:sz w:val="24"/>
          <w:szCs w:val="24"/>
        </w:rPr>
        <w:t>u</w:t>
      </w:r>
      <w:r w:rsidR="006C23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obsługi klimatyzacji </w:t>
      </w:r>
      <w:r w:rsidR="00D672FC">
        <w:rPr>
          <w:rFonts w:ascii="Times New Roman" w:hAnsi="Times New Roman" w:cs="Times New Roman"/>
          <w:sz w:val="24"/>
          <w:szCs w:val="24"/>
        </w:rPr>
        <w:t xml:space="preserve">(jako załącznik do oferty) zgodnie z </w:t>
      </w:r>
      <w:r w:rsidR="002F3EAB">
        <w:rPr>
          <w:rFonts w:ascii="Times New Roman" w:hAnsi="Times New Roman" w:cs="Times New Roman"/>
          <w:sz w:val="24"/>
          <w:szCs w:val="24"/>
        </w:rPr>
        <w:t xml:space="preserve">obowiązującymi przepisami prawa. </w:t>
      </w:r>
    </w:p>
    <w:p w14:paraId="670D7387" w14:textId="434680D3" w:rsidR="00D672FC" w:rsidRPr="009F2AE2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Wykonawca jest zobowiązany przygotować program </w:t>
      </w:r>
      <w:r>
        <w:rPr>
          <w:rFonts w:ascii="Times New Roman" w:hAnsi="Times New Roman" w:cs="Times New Roman"/>
          <w:sz w:val="24"/>
          <w:szCs w:val="24"/>
        </w:rPr>
        <w:t>kurs</w:t>
      </w:r>
      <w:r w:rsidR="00CA61CF">
        <w:rPr>
          <w:rFonts w:ascii="Times New Roman" w:hAnsi="Times New Roman" w:cs="Times New Roman"/>
          <w:sz w:val="24"/>
          <w:szCs w:val="24"/>
        </w:rPr>
        <w:t>u</w:t>
      </w:r>
      <w:r w:rsidRPr="009F2AE2">
        <w:rPr>
          <w:rFonts w:ascii="Times New Roman" w:hAnsi="Times New Roman" w:cs="Times New Roman"/>
          <w:sz w:val="24"/>
          <w:szCs w:val="24"/>
        </w:rPr>
        <w:t xml:space="preserve"> obję</w:t>
      </w:r>
      <w:r w:rsidR="002F3EAB">
        <w:rPr>
          <w:rFonts w:ascii="Times New Roman" w:hAnsi="Times New Roman" w:cs="Times New Roman"/>
          <w:sz w:val="24"/>
          <w:szCs w:val="24"/>
        </w:rPr>
        <w:t>t</w:t>
      </w:r>
      <w:r w:rsidR="00CA61CF">
        <w:rPr>
          <w:rFonts w:ascii="Times New Roman" w:hAnsi="Times New Roman" w:cs="Times New Roman"/>
          <w:sz w:val="24"/>
          <w:szCs w:val="24"/>
        </w:rPr>
        <w:t>ego</w:t>
      </w:r>
      <w:r w:rsidRPr="009F2AE2">
        <w:rPr>
          <w:rFonts w:ascii="Times New Roman" w:hAnsi="Times New Roman" w:cs="Times New Roman"/>
          <w:sz w:val="24"/>
          <w:szCs w:val="24"/>
        </w:rPr>
        <w:t xml:space="preserve"> zamówieniem, według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2F3EAB">
        <w:rPr>
          <w:rFonts w:ascii="Times New Roman" w:hAnsi="Times New Roman" w:cs="Times New Roman"/>
          <w:sz w:val="24"/>
          <w:szCs w:val="24"/>
        </w:rPr>
        <w:t>4</w:t>
      </w:r>
      <w:r w:rsidRPr="009F2AE2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>
        <w:rPr>
          <w:rFonts w:ascii="Times New Roman" w:hAnsi="Times New Roman" w:cs="Times New Roman"/>
          <w:sz w:val="24"/>
          <w:szCs w:val="24"/>
        </w:rPr>
        <w:t>, do akceptacji Zamawiającego</w:t>
      </w:r>
      <w:r w:rsidRPr="009F2AE2">
        <w:rPr>
          <w:rFonts w:ascii="Times New Roman" w:hAnsi="Times New Roman" w:cs="Times New Roman"/>
          <w:sz w:val="24"/>
          <w:szCs w:val="24"/>
        </w:rPr>
        <w:t>:</w:t>
      </w:r>
    </w:p>
    <w:p w14:paraId="0A15DE95" w14:textId="69398FA4" w:rsidR="00D672FC" w:rsidRPr="00CA09FB" w:rsidRDefault="00D672FC" w:rsidP="00D672FC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2D">
        <w:rPr>
          <w:rFonts w:ascii="Times New Roman" w:hAnsi="Times New Roman" w:cs="Times New Roman"/>
          <w:sz w:val="24"/>
          <w:szCs w:val="24"/>
        </w:rPr>
        <w:t xml:space="preserve">Program uwzględnia minimum: tytuł kursu, liczbę godzin, wykładowcę, miejsce realizacji kursu, cele realizacji kursu, efekty i wskaźniki pomiaru efektów, tematykę zajęć wraz z liczbą </w:t>
      </w:r>
      <w:r w:rsidRPr="00D8152D">
        <w:rPr>
          <w:rFonts w:ascii="Times New Roman" w:hAnsi="Times New Roman" w:cs="Times New Roman"/>
          <w:sz w:val="24"/>
          <w:szCs w:val="24"/>
        </w:rPr>
        <w:lastRenderedPageBreak/>
        <w:t>godzin kursu z danego tematu w podziale na zajęcia teoretyczne i praktyczne. W obszarach tematycznych kurs</w:t>
      </w:r>
      <w:r w:rsidR="008A08EE">
        <w:rPr>
          <w:rFonts w:ascii="Times New Roman" w:hAnsi="Times New Roman" w:cs="Times New Roman"/>
          <w:sz w:val="24"/>
          <w:szCs w:val="24"/>
        </w:rPr>
        <w:t>u</w:t>
      </w:r>
      <w:r w:rsidRPr="00D8152D">
        <w:rPr>
          <w:rFonts w:ascii="Times New Roman" w:hAnsi="Times New Roman" w:cs="Times New Roman"/>
          <w:sz w:val="24"/>
          <w:szCs w:val="24"/>
        </w:rPr>
        <w:t xml:space="preserve"> i formach kształcenia, program powin</w:t>
      </w:r>
      <w:r w:rsidR="008A08EE">
        <w:rPr>
          <w:rFonts w:ascii="Times New Roman" w:hAnsi="Times New Roman" w:cs="Times New Roman"/>
          <w:sz w:val="24"/>
          <w:szCs w:val="24"/>
        </w:rPr>
        <w:t>ien</w:t>
      </w:r>
      <w:r w:rsidRPr="00D8152D">
        <w:rPr>
          <w:rFonts w:ascii="Times New Roman" w:hAnsi="Times New Roman" w:cs="Times New Roman"/>
          <w:sz w:val="24"/>
          <w:szCs w:val="24"/>
        </w:rPr>
        <w:t xml:space="preserve"> być tworzon</w:t>
      </w:r>
      <w:r w:rsidR="008A08EE">
        <w:rPr>
          <w:rFonts w:ascii="Times New Roman" w:hAnsi="Times New Roman" w:cs="Times New Roman"/>
          <w:sz w:val="24"/>
          <w:szCs w:val="24"/>
        </w:rPr>
        <w:t>y</w:t>
      </w:r>
      <w:r w:rsidRPr="00D8152D">
        <w:rPr>
          <w:rFonts w:ascii="Times New Roman" w:hAnsi="Times New Roman" w:cs="Times New Roman"/>
          <w:sz w:val="24"/>
          <w:szCs w:val="24"/>
        </w:rPr>
        <w:t xml:space="preserve"> zgodnie z obowiązującymi standardami kształcenia określonymi </w:t>
      </w:r>
      <w:r w:rsidR="0030414F">
        <w:rPr>
          <w:rFonts w:ascii="Times New Roman" w:hAnsi="Times New Roman" w:cs="Times New Roman"/>
          <w:sz w:val="24"/>
          <w:szCs w:val="24"/>
        </w:rPr>
        <w:t>przepisami prawa.</w:t>
      </w:r>
    </w:p>
    <w:p w14:paraId="0408BA1F" w14:textId="34F5EF89" w:rsidR="00D672FC" w:rsidRPr="009F2AE2" w:rsidRDefault="00C36028" w:rsidP="00D672FC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672FC">
        <w:rPr>
          <w:rFonts w:ascii="Times New Roman" w:hAnsi="Times New Roman" w:cs="Times New Roman"/>
          <w:sz w:val="24"/>
          <w:szCs w:val="24"/>
        </w:rPr>
        <w:t xml:space="preserve">) Przygotowania </w:t>
      </w:r>
      <w:r w:rsidR="00D672FC" w:rsidRPr="009F2AE2">
        <w:rPr>
          <w:rFonts w:ascii="Times New Roman" w:hAnsi="Times New Roman" w:cs="Times New Roman"/>
          <w:sz w:val="24"/>
          <w:szCs w:val="24"/>
        </w:rPr>
        <w:t>Harmonogram</w:t>
      </w:r>
      <w:r w:rsidR="00D672FC">
        <w:rPr>
          <w:rFonts w:ascii="Times New Roman" w:hAnsi="Times New Roman" w:cs="Times New Roman"/>
          <w:sz w:val="24"/>
          <w:szCs w:val="24"/>
        </w:rPr>
        <w:t>u kurs</w:t>
      </w:r>
      <w:r w:rsidR="008A08EE">
        <w:rPr>
          <w:rFonts w:ascii="Times New Roman" w:hAnsi="Times New Roman" w:cs="Times New Roman"/>
          <w:sz w:val="24"/>
          <w:szCs w:val="24"/>
        </w:rPr>
        <w:t>u</w:t>
      </w:r>
      <w:r w:rsidR="00D672FC">
        <w:rPr>
          <w:rFonts w:ascii="Times New Roman" w:hAnsi="Times New Roman" w:cs="Times New Roman"/>
          <w:sz w:val="24"/>
          <w:szCs w:val="24"/>
        </w:rPr>
        <w:t xml:space="preserve"> do akceptacji Zamawiającego w terminie do 5 dni od dnia podpisania umowy,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uwzględnia</w:t>
      </w:r>
      <w:r w:rsidR="00D672FC">
        <w:rPr>
          <w:rFonts w:ascii="Times New Roman" w:hAnsi="Times New Roman" w:cs="Times New Roman"/>
          <w:sz w:val="24"/>
          <w:szCs w:val="24"/>
        </w:rPr>
        <w:t xml:space="preserve">jącego </w:t>
      </w:r>
      <w:r w:rsidR="00D672FC" w:rsidRPr="009F2AE2">
        <w:rPr>
          <w:rFonts w:ascii="Times New Roman" w:hAnsi="Times New Roman" w:cs="Times New Roman"/>
          <w:sz w:val="24"/>
          <w:szCs w:val="24"/>
        </w:rPr>
        <w:t>minimum: termin i miejsce</w:t>
      </w:r>
      <w:r w:rsidR="00D672FC">
        <w:rPr>
          <w:rFonts w:ascii="Times New Roman" w:hAnsi="Times New Roman" w:cs="Times New Roman"/>
          <w:sz w:val="24"/>
          <w:szCs w:val="24"/>
        </w:rPr>
        <w:t xml:space="preserve"> </w:t>
      </w:r>
      <w:r w:rsidR="00D672FC" w:rsidRPr="009F2AE2">
        <w:rPr>
          <w:rFonts w:ascii="Times New Roman" w:hAnsi="Times New Roman" w:cs="Times New Roman"/>
          <w:sz w:val="24"/>
          <w:szCs w:val="24"/>
        </w:rPr>
        <w:t>realizacji</w:t>
      </w:r>
      <w:r w:rsidR="001F3450">
        <w:rPr>
          <w:rFonts w:ascii="Times New Roman" w:hAnsi="Times New Roman" w:cs="Times New Roman"/>
          <w:sz w:val="24"/>
          <w:szCs w:val="24"/>
        </w:rPr>
        <w:t xml:space="preserve"> danego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 </w:t>
      </w:r>
      <w:r w:rsidR="00D672FC">
        <w:rPr>
          <w:rFonts w:ascii="Times New Roman" w:hAnsi="Times New Roman" w:cs="Times New Roman"/>
          <w:sz w:val="24"/>
          <w:szCs w:val="24"/>
        </w:rPr>
        <w:t>kursu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, tytuł </w:t>
      </w:r>
      <w:r w:rsidR="00D672FC">
        <w:rPr>
          <w:rFonts w:ascii="Times New Roman" w:hAnsi="Times New Roman" w:cs="Times New Roman"/>
          <w:sz w:val="24"/>
          <w:szCs w:val="24"/>
        </w:rPr>
        <w:t>kursu</w:t>
      </w:r>
      <w:r w:rsidR="00D672FC" w:rsidRPr="009F2AE2">
        <w:rPr>
          <w:rFonts w:ascii="Times New Roman" w:hAnsi="Times New Roman" w:cs="Times New Roman"/>
          <w:sz w:val="24"/>
          <w:szCs w:val="24"/>
        </w:rPr>
        <w:t xml:space="preserve">, wykładowcę i godziny realizacji </w:t>
      </w:r>
      <w:r w:rsidR="00D672FC">
        <w:rPr>
          <w:rFonts w:ascii="Times New Roman" w:hAnsi="Times New Roman" w:cs="Times New Roman"/>
          <w:sz w:val="24"/>
          <w:szCs w:val="24"/>
        </w:rPr>
        <w:t>kursu</w:t>
      </w:r>
      <w:r w:rsidR="00D672FC" w:rsidRPr="009F2AE2">
        <w:rPr>
          <w:rFonts w:ascii="Times New Roman" w:hAnsi="Times New Roman" w:cs="Times New Roman"/>
          <w:sz w:val="24"/>
          <w:szCs w:val="24"/>
        </w:rPr>
        <w:t>.</w:t>
      </w:r>
      <w:r w:rsidR="001F3450">
        <w:rPr>
          <w:rFonts w:ascii="Times New Roman" w:hAnsi="Times New Roman" w:cs="Times New Roman"/>
          <w:sz w:val="24"/>
          <w:szCs w:val="24"/>
        </w:rPr>
        <w:t xml:space="preserve"> Zamawiający przez jedna godzinę rozumie jedn</w:t>
      </w:r>
      <w:r w:rsidR="0030414F">
        <w:rPr>
          <w:rFonts w:ascii="Times New Roman" w:hAnsi="Times New Roman" w:cs="Times New Roman"/>
          <w:sz w:val="24"/>
          <w:szCs w:val="24"/>
        </w:rPr>
        <w:t>ą</w:t>
      </w:r>
      <w:r w:rsidR="001F3450">
        <w:rPr>
          <w:rFonts w:ascii="Times New Roman" w:hAnsi="Times New Roman" w:cs="Times New Roman"/>
          <w:sz w:val="24"/>
          <w:szCs w:val="24"/>
        </w:rPr>
        <w:t xml:space="preserve"> godzinę lekcyjn</w:t>
      </w:r>
      <w:r w:rsidR="0030414F">
        <w:rPr>
          <w:rFonts w:ascii="Times New Roman" w:hAnsi="Times New Roman" w:cs="Times New Roman"/>
          <w:sz w:val="24"/>
          <w:szCs w:val="24"/>
        </w:rPr>
        <w:t>ą</w:t>
      </w:r>
      <w:r w:rsidR="001F3450">
        <w:rPr>
          <w:rFonts w:ascii="Times New Roman" w:hAnsi="Times New Roman" w:cs="Times New Roman"/>
          <w:sz w:val="24"/>
          <w:szCs w:val="24"/>
        </w:rPr>
        <w:t xml:space="preserve">, czyli 45 min. </w:t>
      </w:r>
    </w:p>
    <w:p w14:paraId="5DD8EF62" w14:textId="17E2E5A8" w:rsidR="00D672FC" w:rsidRDefault="00D672FC" w:rsidP="00D672FC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Zajęcia teoretyczne powinny odbywać się od poniedziałku do piątku</w:t>
      </w:r>
      <w:r w:rsidR="001F3450">
        <w:rPr>
          <w:rFonts w:ascii="Times New Roman" w:hAnsi="Times New Roman" w:cs="Times New Roman"/>
          <w:sz w:val="24"/>
          <w:szCs w:val="24"/>
        </w:rPr>
        <w:t xml:space="preserve">, po wyrażeniu zgodny przez Zamawiającego także w soboty. </w:t>
      </w:r>
      <w:r w:rsidRPr="009F2AE2">
        <w:rPr>
          <w:rFonts w:ascii="Times New Roman" w:hAnsi="Times New Roman" w:cs="Times New Roman"/>
          <w:sz w:val="24"/>
          <w:szCs w:val="24"/>
        </w:rPr>
        <w:t xml:space="preserve">Harmonogram </w:t>
      </w:r>
      <w:r>
        <w:rPr>
          <w:rFonts w:ascii="Times New Roman" w:hAnsi="Times New Roman" w:cs="Times New Roman"/>
          <w:sz w:val="24"/>
          <w:szCs w:val="24"/>
        </w:rPr>
        <w:t>mo</w:t>
      </w:r>
      <w:r w:rsidR="008A08EE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ulec zmianie</w:t>
      </w:r>
      <w:r w:rsidR="00E30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nie później niż</w:t>
      </w:r>
      <w:r w:rsidRPr="009F2AE2">
        <w:rPr>
          <w:rFonts w:ascii="Times New Roman" w:hAnsi="Times New Roman" w:cs="Times New Roman"/>
          <w:sz w:val="24"/>
          <w:szCs w:val="24"/>
        </w:rPr>
        <w:t xml:space="preserve"> tydzień przed planowanymi zajęciami. Zmiana dopuszczalna jest jedynie za wcześniejszą akceptacją Zamawiającego.  </w:t>
      </w:r>
    </w:p>
    <w:p w14:paraId="66645E50" w14:textId="3D3CB637" w:rsidR="00D672FC" w:rsidRPr="00D8152D" w:rsidRDefault="00D672FC" w:rsidP="00D672FC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0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8152D">
        <w:rPr>
          <w:rFonts w:ascii="Times New Roman" w:hAnsi="Times New Roman" w:cs="Times New Roman"/>
          <w:sz w:val="24"/>
          <w:szCs w:val="24"/>
        </w:rPr>
        <w:t xml:space="preserve">Termin realizacji zadania: według opracowanego wspólnie 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8152D">
        <w:rPr>
          <w:rFonts w:ascii="Times New Roman" w:hAnsi="Times New Roman" w:cs="Times New Roman"/>
          <w:sz w:val="24"/>
          <w:szCs w:val="24"/>
        </w:rPr>
        <w:t>ykonawcą harmonogramu.</w:t>
      </w:r>
    </w:p>
    <w:p w14:paraId="0DF226E1" w14:textId="513875CD" w:rsidR="00D672FC" w:rsidRPr="0004411E" w:rsidRDefault="00D672FC" w:rsidP="00905DD9">
      <w:pPr>
        <w:pStyle w:val="Akapitzlist"/>
        <w:numPr>
          <w:ilvl w:val="0"/>
          <w:numId w:val="2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74">
        <w:rPr>
          <w:rFonts w:ascii="Times New Roman" w:hAnsi="Times New Roman" w:cs="Times New Roman"/>
          <w:sz w:val="24"/>
          <w:szCs w:val="24"/>
        </w:rPr>
        <w:t xml:space="preserve">Kurs </w:t>
      </w:r>
      <w:r w:rsidR="00C60EBC">
        <w:rPr>
          <w:rFonts w:ascii="Times New Roman" w:hAnsi="Times New Roman" w:cs="Times New Roman"/>
          <w:sz w:val="24"/>
          <w:szCs w:val="24"/>
        </w:rPr>
        <w:t xml:space="preserve">obsługi klimatyzacji </w:t>
      </w:r>
      <w:r w:rsidR="00905DD9" w:rsidRPr="00876A74">
        <w:rPr>
          <w:rFonts w:ascii="Times New Roman" w:hAnsi="Times New Roman" w:cs="Times New Roman"/>
          <w:sz w:val="24"/>
          <w:szCs w:val="24"/>
        </w:rPr>
        <w:t xml:space="preserve">i egzamin- do </w:t>
      </w:r>
      <w:r w:rsidR="004B1164" w:rsidRPr="0004411E">
        <w:rPr>
          <w:rFonts w:ascii="Times New Roman" w:hAnsi="Times New Roman" w:cs="Times New Roman"/>
          <w:sz w:val="24"/>
          <w:szCs w:val="24"/>
        </w:rPr>
        <w:t>17.06.2022r.</w:t>
      </w:r>
    </w:p>
    <w:p w14:paraId="1DCA462E" w14:textId="5097BF44" w:rsidR="00D672FC" w:rsidRDefault="00D672FC" w:rsidP="00C60EBC">
      <w:pPr>
        <w:pStyle w:val="Akapitzlist"/>
        <w:tabs>
          <w:tab w:val="left" w:pos="573"/>
          <w:tab w:val="left" w:pos="6765"/>
        </w:tabs>
        <w:spacing w:line="276" w:lineRule="auto"/>
        <w:ind w:left="2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A74">
        <w:rPr>
          <w:rFonts w:ascii="Times New Roman" w:hAnsi="Times New Roman" w:cs="Times New Roman"/>
          <w:sz w:val="24"/>
          <w:szCs w:val="24"/>
        </w:rPr>
        <w:t>1</w:t>
      </w:r>
      <w:r w:rsidR="00C36028">
        <w:rPr>
          <w:rFonts w:ascii="Times New Roman" w:hAnsi="Times New Roman" w:cs="Times New Roman"/>
          <w:sz w:val="24"/>
          <w:szCs w:val="24"/>
        </w:rPr>
        <w:t>2</w:t>
      </w:r>
      <w:r w:rsidRPr="00876A74">
        <w:rPr>
          <w:rFonts w:ascii="Times New Roman" w:hAnsi="Times New Roman" w:cs="Times New Roman"/>
          <w:sz w:val="24"/>
          <w:szCs w:val="24"/>
        </w:rPr>
        <w:t>)  Kurs</w:t>
      </w:r>
      <w:r w:rsidR="00876A74">
        <w:rPr>
          <w:rFonts w:ascii="Times New Roman" w:hAnsi="Times New Roman" w:cs="Times New Roman"/>
          <w:sz w:val="24"/>
          <w:szCs w:val="24"/>
        </w:rPr>
        <w:t xml:space="preserve"> </w:t>
      </w:r>
      <w:r w:rsidRPr="00876A74">
        <w:rPr>
          <w:rFonts w:ascii="Times New Roman" w:hAnsi="Times New Roman" w:cs="Times New Roman"/>
          <w:sz w:val="24"/>
          <w:szCs w:val="24"/>
        </w:rPr>
        <w:t>mus</w:t>
      </w:r>
      <w:r w:rsidR="008A08EE">
        <w:rPr>
          <w:rFonts w:ascii="Times New Roman" w:hAnsi="Times New Roman" w:cs="Times New Roman"/>
          <w:sz w:val="24"/>
          <w:szCs w:val="24"/>
        </w:rPr>
        <w:t>i</w:t>
      </w:r>
      <w:r w:rsidRPr="00876A74">
        <w:rPr>
          <w:rFonts w:ascii="Times New Roman" w:hAnsi="Times New Roman" w:cs="Times New Roman"/>
          <w:sz w:val="24"/>
          <w:szCs w:val="24"/>
        </w:rPr>
        <w:t xml:space="preserve"> </w:t>
      </w:r>
      <w:r w:rsidR="00876A74" w:rsidRPr="00876A74">
        <w:rPr>
          <w:rFonts w:ascii="Times New Roman" w:hAnsi="Times New Roman" w:cs="Times New Roman"/>
          <w:sz w:val="24"/>
          <w:szCs w:val="24"/>
        </w:rPr>
        <w:t>kończyć się  egzaminem potwierdzającym uzyskane</w:t>
      </w:r>
      <w:r w:rsidR="00E30BAE">
        <w:rPr>
          <w:rFonts w:ascii="Times New Roman" w:hAnsi="Times New Roman" w:cs="Times New Roman"/>
          <w:sz w:val="24"/>
          <w:szCs w:val="24"/>
        </w:rPr>
        <w:t xml:space="preserve"> </w:t>
      </w:r>
      <w:r w:rsidR="00876A74" w:rsidRPr="00876A74">
        <w:rPr>
          <w:rFonts w:ascii="Times New Roman" w:hAnsi="Times New Roman" w:cs="Times New Roman"/>
          <w:sz w:val="24"/>
          <w:szCs w:val="24"/>
        </w:rPr>
        <w:t>kompetencje/kwalifikacje</w:t>
      </w:r>
      <w:r w:rsidR="000F35D0">
        <w:rPr>
          <w:rFonts w:ascii="Times New Roman" w:hAnsi="Times New Roman" w:cs="Times New Roman"/>
          <w:sz w:val="24"/>
          <w:szCs w:val="24"/>
        </w:rPr>
        <w:t>.</w:t>
      </w:r>
      <w:r w:rsidR="00876A74" w:rsidRPr="00876A74">
        <w:rPr>
          <w:rFonts w:ascii="Times New Roman" w:hAnsi="Times New Roman" w:cs="Times New Roman"/>
          <w:sz w:val="24"/>
          <w:szCs w:val="24"/>
        </w:rPr>
        <w:t xml:space="preserve"> </w:t>
      </w:r>
      <w:r w:rsidRPr="00876A74">
        <w:rPr>
          <w:rFonts w:ascii="Times New Roman" w:hAnsi="Times New Roman" w:cs="Times New Roman"/>
          <w:sz w:val="24"/>
          <w:szCs w:val="24"/>
        </w:rPr>
        <w:t xml:space="preserve">Po uzyskaniu pozytywnego wyniku z egzaminu zapewnionego przez Wykonawcę, przekazanie Uczestnikom i kopii Zamawiającemu </w:t>
      </w:r>
      <w:r w:rsidR="00655EB2">
        <w:rPr>
          <w:rFonts w:ascii="Times New Roman" w:hAnsi="Times New Roman" w:cs="Times New Roman"/>
          <w:sz w:val="24"/>
          <w:szCs w:val="24"/>
        </w:rPr>
        <w:t>c</w:t>
      </w:r>
      <w:r w:rsidRPr="00876A74">
        <w:rPr>
          <w:rFonts w:ascii="Times New Roman" w:hAnsi="Times New Roman" w:cs="Times New Roman"/>
          <w:sz w:val="24"/>
          <w:szCs w:val="24"/>
        </w:rPr>
        <w:t>ertyfikatów</w:t>
      </w:r>
      <w:r w:rsidR="00655EB2">
        <w:rPr>
          <w:rFonts w:ascii="Times New Roman" w:hAnsi="Times New Roman" w:cs="Times New Roman"/>
          <w:sz w:val="24"/>
          <w:szCs w:val="24"/>
        </w:rPr>
        <w:t>/ zaświadczeń</w:t>
      </w:r>
      <w:r w:rsidRPr="00876A74">
        <w:rPr>
          <w:rFonts w:ascii="Times New Roman" w:hAnsi="Times New Roman" w:cs="Times New Roman"/>
          <w:sz w:val="24"/>
          <w:szCs w:val="24"/>
        </w:rPr>
        <w:t>. Zdobyte uprawnienia będą zgodne z normami europejskimi i umożliwią wykonywanie</w:t>
      </w:r>
      <w:r w:rsidR="00655EB2">
        <w:rPr>
          <w:rFonts w:ascii="Times New Roman" w:hAnsi="Times New Roman" w:cs="Times New Roman"/>
          <w:sz w:val="24"/>
          <w:szCs w:val="24"/>
        </w:rPr>
        <w:t xml:space="preserve"> danego</w:t>
      </w:r>
      <w:r w:rsidRPr="00876A74">
        <w:rPr>
          <w:rFonts w:ascii="Times New Roman" w:hAnsi="Times New Roman" w:cs="Times New Roman"/>
          <w:sz w:val="24"/>
          <w:szCs w:val="24"/>
        </w:rPr>
        <w:t xml:space="preserve"> zawodu w Polsce i Unii Europejskiej. </w:t>
      </w:r>
    </w:p>
    <w:p w14:paraId="73F30E47" w14:textId="29F18295" w:rsidR="00D672FC" w:rsidRPr="003F364F" w:rsidRDefault="00D672FC" w:rsidP="00D672FC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7C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F364F">
        <w:rPr>
          <w:rFonts w:ascii="Times New Roman" w:hAnsi="Times New Roman" w:cs="Times New Roman"/>
          <w:sz w:val="24"/>
          <w:szCs w:val="24"/>
        </w:rPr>
        <w:t xml:space="preserve">Wszystkie wzory dokumentów oraz materiały używane do badań (m.in. </w:t>
      </w:r>
      <w:r w:rsidR="00655EB2">
        <w:rPr>
          <w:rFonts w:ascii="Times New Roman" w:hAnsi="Times New Roman" w:cs="Times New Roman"/>
          <w:sz w:val="24"/>
          <w:szCs w:val="24"/>
        </w:rPr>
        <w:t>testy</w:t>
      </w:r>
      <w:r w:rsidRPr="003F364F">
        <w:rPr>
          <w:rFonts w:ascii="Times New Roman" w:hAnsi="Times New Roman" w:cs="Times New Roman"/>
          <w:sz w:val="24"/>
          <w:szCs w:val="24"/>
        </w:rPr>
        <w:t>, listy obecności) musza zawierać logotypy projektu, które zostaną przekazane przez Zamawiającego po podpisaniu umowy z wybranym Wykonawcą.</w:t>
      </w:r>
    </w:p>
    <w:bookmarkEnd w:id="2"/>
    <w:p w14:paraId="7B2A2F9C" w14:textId="77777777" w:rsidR="00D672FC" w:rsidRDefault="00D672FC" w:rsidP="00D672FC">
      <w:pPr>
        <w:pStyle w:val="Akapitzlist"/>
        <w:tabs>
          <w:tab w:val="left" w:pos="573"/>
          <w:tab w:val="left" w:pos="6765"/>
        </w:tabs>
        <w:spacing w:line="276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0B43F" w14:textId="3B09CED8" w:rsidR="009F2AE2" w:rsidRPr="009F2AE2" w:rsidRDefault="009F2AE2" w:rsidP="009F2AE2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2AE2">
        <w:rPr>
          <w:rFonts w:ascii="Times New Roman" w:hAnsi="Times New Roman" w:cs="Times New Roman"/>
          <w:b/>
          <w:bCs/>
          <w:sz w:val="24"/>
          <w:szCs w:val="24"/>
        </w:rPr>
        <w:t>WARUNKI UDZIAŁU W POSTĘPOWANIU WRAZ Z OPISEM DOKONYWANIA OCENY ICH SPEŁNIANIA</w:t>
      </w:r>
    </w:p>
    <w:p w14:paraId="41BF8E5B" w14:textId="6891836B" w:rsidR="009F2AE2" w:rsidRPr="009F2AE2" w:rsidRDefault="009F2AE2" w:rsidP="008D1B5F">
      <w:pPr>
        <w:pStyle w:val="Akapitzlist"/>
        <w:tabs>
          <w:tab w:val="left" w:pos="573"/>
          <w:tab w:val="left" w:pos="67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O udzielenie zamówienia mogą ubiegać się Wykonawcy, któ</w:t>
      </w:r>
      <w:r w:rsidR="003F364F">
        <w:rPr>
          <w:rFonts w:ascii="Times New Roman" w:hAnsi="Times New Roman" w:cs="Times New Roman"/>
          <w:sz w:val="24"/>
          <w:szCs w:val="24"/>
        </w:rPr>
        <w:t xml:space="preserve">rzy posiadają niezbędną wiedzę </w:t>
      </w:r>
      <w:r w:rsidRPr="009F2AE2">
        <w:rPr>
          <w:rFonts w:ascii="Times New Roman" w:hAnsi="Times New Roman" w:cs="Times New Roman"/>
          <w:sz w:val="24"/>
          <w:szCs w:val="24"/>
        </w:rPr>
        <w:t xml:space="preserve">i doświadczenie do wykonania zamówienia oraz posiadają konieczne do wykonania zamówienia uprawnienia. </w:t>
      </w:r>
      <w:r w:rsidRPr="00E45686">
        <w:rPr>
          <w:rFonts w:ascii="Times New Roman" w:hAnsi="Times New Roman" w:cs="Times New Roman"/>
          <w:sz w:val="24"/>
          <w:szCs w:val="24"/>
        </w:rPr>
        <w:t>Doświadczenie w zakresie dot</w:t>
      </w:r>
      <w:r w:rsidR="003F364F" w:rsidRPr="00E45686">
        <w:rPr>
          <w:rFonts w:ascii="Times New Roman" w:hAnsi="Times New Roman" w:cs="Times New Roman"/>
          <w:sz w:val="24"/>
          <w:szCs w:val="24"/>
        </w:rPr>
        <w:t xml:space="preserve">ychczasowego prowadzenia </w:t>
      </w:r>
      <w:r w:rsidR="000F35D0">
        <w:rPr>
          <w:rFonts w:ascii="Times New Roman" w:hAnsi="Times New Roman" w:cs="Times New Roman"/>
          <w:sz w:val="24"/>
          <w:szCs w:val="24"/>
        </w:rPr>
        <w:t xml:space="preserve">kursów </w:t>
      </w:r>
      <w:r w:rsidR="004D7C64">
        <w:rPr>
          <w:rFonts w:ascii="Times New Roman" w:hAnsi="Times New Roman" w:cs="Times New Roman"/>
          <w:sz w:val="24"/>
          <w:szCs w:val="24"/>
        </w:rPr>
        <w:t xml:space="preserve">obsługi klimatyzacji </w:t>
      </w:r>
      <w:r w:rsidRPr="00E45686">
        <w:rPr>
          <w:rFonts w:ascii="Times New Roman" w:hAnsi="Times New Roman" w:cs="Times New Roman"/>
          <w:sz w:val="24"/>
          <w:szCs w:val="24"/>
        </w:rPr>
        <w:t xml:space="preserve">należy zamieścić w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0F35D0">
        <w:rPr>
          <w:rFonts w:ascii="Times New Roman" w:hAnsi="Times New Roman" w:cs="Times New Roman"/>
          <w:sz w:val="24"/>
          <w:szCs w:val="24"/>
        </w:rPr>
        <w:t>3</w:t>
      </w:r>
      <w:r w:rsidRPr="008320D8">
        <w:rPr>
          <w:rFonts w:ascii="Times New Roman" w:hAnsi="Times New Roman" w:cs="Times New Roman"/>
          <w:sz w:val="24"/>
          <w:szCs w:val="24"/>
        </w:rPr>
        <w:t xml:space="preserve"> do niniejszego zapytania.</w:t>
      </w:r>
    </w:p>
    <w:p w14:paraId="12A766A8" w14:textId="48B7767C" w:rsidR="009F2AE2" w:rsidRPr="00E45686" w:rsidRDefault="009F2AE2" w:rsidP="00E45686">
      <w:pPr>
        <w:tabs>
          <w:tab w:val="left" w:pos="573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E45686">
        <w:rPr>
          <w:rFonts w:ascii="Times New Roman" w:hAnsi="Times New Roman" w:cs="Times New Roman"/>
          <w:b/>
          <w:sz w:val="24"/>
          <w:szCs w:val="24"/>
          <w:u w:val="thick"/>
        </w:rPr>
        <w:t>Niezbędne warunki</w:t>
      </w:r>
      <w:r w:rsidRPr="00E4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686">
        <w:rPr>
          <w:rFonts w:ascii="Times New Roman" w:hAnsi="Times New Roman" w:cs="Times New Roman"/>
          <w:sz w:val="24"/>
          <w:szCs w:val="24"/>
        </w:rPr>
        <w:t>ubiegania się o wykonanie zamówienia w ramach niniejszego zapytania ofertowego:</w:t>
      </w:r>
    </w:p>
    <w:p w14:paraId="6FBE18E0" w14:textId="77777777" w:rsidR="009F2AE2" w:rsidRPr="009F2AE2" w:rsidRDefault="009F2AE2" w:rsidP="009F2A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AE2">
        <w:rPr>
          <w:rFonts w:ascii="Times New Roman" w:eastAsia="Times New Roman" w:hAnsi="Times New Roman" w:cs="Times New Roman"/>
          <w:color w:val="000009"/>
          <w:sz w:val="24"/>
          <w:szCs w:val="24"/>
        </w:rPr>
        <w:t>O udzielenie niniejszego zamówienia mogą ubiegać się wykonawcy, którzy:</w:t>
      </w:r>
    </w:p>
    <w:p w14:paraId="1EFD7429" w14:textId="4450942A" w:rsidR="009F2AE2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>Posiadają uprawnienia do wykonywania określonej działalności lub czynności, jeżeli przepisy prawa nakładają obowiązek posiadania takich uprawnień,</w:t>
      </w:r>
    </w:p>
    <w:p w14:paraId="6250F80B" w14:textId="5F070AC5" w:rsidR="0004411E" w:rsidRPr="0004411E" w:rsidRDefault="0004411E" w:rsidP="00D453B2">
      <w:pPr>
        <w:pStyle w:val="Akapitzlist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4D60">
        <w:rPr>
          <w:rFonts w:ascii="Times New Roman" w:hAnsi="Times New Roman"/>
          <w:sz w:val="24"/>
          <w:szCs w:val="24"/>
        </w:rPr>
        <w:t>Współpracuj</w:t>
      </w:r>
      <w:r>
        <w:rPr>
          <w:rFonts w:ascii="Times New Roman" w:hAnsi="Times New Roman"/>
          <w:sz w:val="24"/>
          <w:szCs w:val="24"/>
        </w:rPr>
        <w:t>ą</w:t>
      </w:r>
      <w:r w:rsidRPr="00374D60">
        <w:rPr>
          <w:rFonts w:ascii="Times New Roman" w:hAnsi="Times New Roman"/>
          <w:sz w:val="24"/>
          <w:szCs w:val="24"/>
        </w:rPr>
        <w:t xml:space="preserve"> i do realizacji przedmiotu zamówienia oddeleguj</w:t>
      </w:r>
      <w:r>
        <w:rPr>
          <w:rFonts w:ascii="Times New Roman" w:hAnsi="Times New Roman"/>
          <w:sz w:val="24"/>
          <w:szCs w:val="24"/>
        </w:rPr>
        <w:t>ę</w:t>
      </w:r>
      <w:r w:rsidRPr="00374D60">
        <w:rPr>
          <w:rFonts w:ascii="Times New Roman" w:hAnsi="Times New Roman"/>
          <w:sz w:val="24"/>
          <w:szCs w:val="24"/>
        </w:rPr>
        <w:t xml:space="preserve"> min. </w:t>
      </w:r>
      <w:r w:rsidR="004D7C64">
        <w:rPr>
          <w:rFonts w:ascii="Times New Roman" w:hAnsi="Times New Roman"/>
          <w:sz w:val="24"/>
          <w:szCs w:val="24"/>
        </w:rPr>
        <w:t>1</w:t>
      </w:r>
      <w:r w:rsidRPr="00374D60">
        <w:rPr>
          <w:rFonts w:ascii="Times New Roman" w:hAnsi="Times New Roman"/>
          <w:sz w:val="24"/>
          <w:szCs w:val="24"/>
        </w:rPr>
        <w:t xml:space="preserve"> prowadząc</w:t>
      </w:r>
      <w:r w:rsidR="008A08EE">
        <w:rPr>
          <w:rFonts w:ascii="Times New Roman" w:hAnsi="Times New Roman"/>
          <w:sz w:val="24"/>
          <w:szCs w:val="24"/>
        </w:rPr>
        <w:t>ego</w:t>
      </w:r>
      <w:r w:rsidRPr="00C62A8B">
        <w:rPr>
          <w:rFonts w:ascii="Times New Roman" w:hAnsi="Times New Roman"/>
          <w:sz w:val="24"/>
          <w:szCs w:val="24"/>
        </w:rPr>
        <w:t>, któr</w:t>
      </w:r>
      <w:r w:rsidR="008A08EE">
        <w:rPr>
          <w:rFonts w:ascii="Times New Roman" w:hAnsi="Times New Roman"/>
          <w:sz w:val="24"/>
          <w:szCs w:val="24"/>
        </w:rPr>
        <w:t>y</w:t>
      </w:r>
      <w:r w:rsidRPr="00C62A8B">
        <w:rPr>
          <w:rFonts w:ascii="Times New Roman" w:hAnsi="Times New Roman"/>
          <w:sz w:val="24"/>
          <w:szCs w:val="24"/>
        </w:rPr>
        <w:t xml:space="preserve"> posiada co najmniej 24- miesięczne doświadczenie w realizacji kursów, szkoleń (dołączyć CV, referencję, umowy, kopie zaświadczeń) oraz min. </w:t>
      </w:r>
      <w:r w:rsidR="004D7C64">
        <w:rPr>
          <w:rFonts w:ascii="Times New Roman" w:hAnsi="Times New Roman"/>
          <w:sz w:val="24"/>
          <w:szCs w:val="24"/>
        </w:rPr>
        <w:t>1</w:t>
      </w:r>
      <w:r w:rsidRPr="00C62A8B">
        <w:rPr>
          <w:rFonts w:ascii="Times New Roman" w:hAnsi="Times New Roman"/>
          <w:sz w:val="24"/>
          <w:szCs w:val="24"/>
        </w:rPr>
        <w:t>00 godzin udokumentowanego doświadczenia w prowadzeniu kursu</w:t>
      </w:r>
      <w:r w:rsidR="00DD4215">
        <w:rPr>
          <w:rFonts w:ascii="Times New Roman" w:hAnsi="Times New Roman"/>
          <w:sz w:val="24"/>
          <w:szCs w:val="24"/>
        </w:rPr>
        <w:t xml:space="preserve"> obsługi </w:t>
      </w:r>
      <w:r w:rsidR="00DD4215">
        <w:rPr>
          <w:rFonts w:ascii="Times New Roman" w:hAnsi="Times New Roman"/>
          <w:sz w:val="24"/>
          <w:szCs w:val="24"/>
        </w:rPr>
        <w:lastRenderedPageBreak/>
        <w:t>klimatyzacji</w:t>
      </w:r>
      <w:r w:rsidR="008A08EE">
        <w:rPr>
          <w:rFonts w:ascii="Times New Roman" w:hAnsi="Times New Roman"/>
          <w:sz w:val="24"/>
          <w:szCs w:val="24"/>
        </w:rPr>
        <w:t xml:space="preserve">, </w:t>
      </w:r>
      <w:r w:rsidRPr="00374D60">
        <w:rPr>
          <w:rFonts w:ascii="Times New Roman" w:hAnsi="Times New Roman"/>
          <w:sz w:val="24"/>
          <w:szCs w:val="24"/>
        </w:rPr>
        <w:t>kopie dokumentów potwierdzających doświadczenie np. rekomendacje, referencje wystawione przez podmioty zlecające usługę tożsamą z usługą będącą przedmiotem zamówienia, umowy itp.</w:t>
      </w:r>
    </w:p>
    <w:p w14:paraId="5DE17BFD" w14:textId="5A42423A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>Znajdują się w sytuacji ekonomicznej i finansowej zapewniającej wykonanie zamówienia,</w:t>
      </w:r>
    </w:p>
    <w:p w14:paraId="7F28C609" w14:textId="32139D0F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>Złożą oświadczenie o braku powiązań osobowych lub kapitałowych z Zamawiającym,</w:t>
      </w:r>
    </w:p>
    <w:p w14:paraId="357D1361" w14:textId="7604E760" w:rsidR="00E2643E" w:rsidRDefault="00E2643E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Dysponują odpowiednim potencjałem technicznym niezbędnym do realizacji zamówienia. </w:t>
      </w:r>
    </w:p>
    <w:p w14:paraId="465A4701" w14:textId="7D8CA0CC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wykluczy z postepowania Wykonawców, którzy nie spełniają warunków udziału w postepowaniu. </w:t>
      </w:r>
    </w:p>
    <w:p w14:paraId="1701BBFB" w14:textId="5790AABD" w:rsidR="00E2643E" w:rsidRDefault="00E2643E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warunków wg. formuły spełnia – nie spełnia</w:t>
      </w:r>
    </w:p>
    <w:p w14:paraId="63F2EFFF" w14:textId="3449DFD9" w:rsidR="00F119C5" w:rsidRDefault="00F119C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dopuszczę możliwość uzupełnienia dokumentów tylko w przypadku oczywistych omyłek rachunkowych, oczywistych omyłek polegających na niezgodności oferty z zapytaniem ofertowym, niepowodujących istotnych zmian w treści oferty.</w:t>
      </w:r>
    </w:p>
    <w:p w14:paraId="7864B52C" w14:textId="7777777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4A874C4C" w14:textId="576FB349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NA TEMAT ZAKAZU POWIĄZAŃ</w:t>
      </w:r>
      <w:r w:rsidR="0058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7B">
        <w:rPr>
          <w:rFonts w:ascii="Times New Roman" w:hAnsi="Times New Roman" w:cs="Times New Roman"/>
          <w:b/>
          <w:sz w:val="24"/>
          <w:szCs w:val="24"/>
        </w:rPr>
        <w:t xml:space="preserve">OSOBOWYCH </w:t>
      </w:r>
      <w:r w:rsidRPr="00F54F7B">
        <w:rPr>
          <w:rFonts w:ascii="Times New Roman" w:hAnsi="Times New Roman" w:cs="Times New Roman"/>
          <w:b/>
          <w:sz w:val="24"/>
          <w:szCs w:val="24"/>
        </w:rPr>
        <w:tab/>
        <w:t>LUB KAPITAŁOWYCH</w:t>
      </w:r>
    </w:p>
    <w:p w14:paraId="0210008E" w14:textId="08B27F53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Z udziału w postępowaniu wyłączone są osoby</w:t>
      </w:r>
      <w:r w:rsidR="00584550">
        <w:rPr>
          <w:rFonts w:ascii="Times New Roman" w:hAnsi="Times New Roman" w:cs="Times New Roman"/>
          <w:sz w:val="24"/>
          <w:szCs w:val="24"/>
        </w:rPr>
        <w:t>/instytucje</w:t>
      </w:r>
      <w:r w:rsidRPr="009F2AE2">
        <w:rPr>
          <w:rFonts w:ascii="Times New Roman" w:hAnsi="Times New Roman" w:cs="Times New Roman"/>
          <w:sz w:val="24"/>
          <w:szCs w:val="24"/>
        </w:rPr>
        <w:t>, które powiązane są z Zamawiającym osobowo lub kapitałowo. Przez powiązania kapitałowe lub osobowe rozumie się wzajemne powiązania między Zamawiającym lub osobami upoważni</w:t>
      </w:r>
      <w:r>
        <w:rPr>
          <w:rFonts w:ascii="Times New Roman" w:hAnsi="Times New Roman" w:cs="Times New Roman"/>
          <w:sz w:val="24"/>
          <w:szCs w:val="24"/>
        </w:rPr>
        <w:t xml:space="preserve">onymi do zaciągania zobowiązań </w:t>
      </w:r>
      <w:r w:rsidRPr="009F2AE2">
        <w:rPr>
          <w:rFonts w:ascii="Times New Roman" w:hAnsi="Times New Roman" w:cs="Times New Roman"/>
          <w:sz w:val="24"/>
          <w:szCs w:val="24"/>
        </w:rPr>
        <w:t>w imieniu Zamawiającego lub osobami wykonującymi w imieniu Zamawiającego czynności związane z przygotowaniem i przeprowadzen</w:t>
      </w:r>
      <w:r>
        <w:rPr>
          <w:rFonts w:ascii="Times New Roman" w:hAnsi="Times New Roman" w:cs="Times New Roman"/>
          <w:sz w:val="24"/>
          <w:szCs w:val="24"/>
        </w:rPr>
        <w:t xml:space="preserve">iem procedury wyboru Wykonawcy </w:t>
      </w:r>
      <w:r w:rsidRPr="009F2AE2">
        <w:rPr>
          <w:rFonts w:ascii="Times New Roman" w:hAnsi="Times New Roman" w:cs="Times New Roman"/>
          <w:sz w:val="24"/>
          <w:szCs w:val="24"/>
        </w:rPr>
        <w:t xml:space="preserve"> polegające w szczególności na:</w:t>
      </w:r>
    </w:p>
    <w:p w14:paraId="3AF20B9F" w14:textId="5287FC4C" w:rsidR="009F2AE2" w:rsidRPr="009F2AE2" w:rsidRDefault="00584550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F2AE2" w:rsidRPr="009F2AE2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72B4A9E7" w14:textId="0C8CA62A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9F2AE2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17E6FD47" w14:textId="396A0DD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9F2AE2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 lub pełnomocnika;</w:t>
      </w:r>
    </w:p>
    <w:p w14:paraId="138F5819" w14:textId="34A1C673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9F2AE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</w:p>
    <w:p w14:paraId="7D337F9C" w14:textId="7777777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w linii bocznej lub w stosunku przysposobienia, opieki lub kurateli;</w:t>
      </w:r>
    </w:p>
    <w:p w14:paraId="5F85E90F" w14:textId="39D81D13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W związku z powyższym Wykonawca jest zobowiązany do wypełnienia i podpisania stosownych oświadczeń, stanowiących załączniki do formularza ofertowego, w tym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8320D8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 xml:space="preserve"> Oferenci, którzy nie podpiszą ww. oświadczenia zostaną odrzuceni.</w:t>
      </w:r>
    </w:p>
    <w:p w14:paraId="3DBE527C" w14:textId="77777777" w:rsidR="003A4E08" w:rsidRDefault="003A4E08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393CF8A" w14:textId="77777777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81EF349" w14:textId="73FFC4D6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O MOŻLIWOŚCI SKŁADANIA OFERT CZĘŚCIOWYCH</w:t>
      </w:r>
    </w:p>
    <w:p w14:paraId="1B76762A" w14:textId="09D99071" w:rsidR="009F2AE2" w:rsidRDefault="00A13BDF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Zamawiający </w:t>
      </w:r>
      <w:r w:rsidR="009F2AE2" w:rsidRPr="009F2AE2">
        <w:rPr>
          <w:rFonts w:ascii="Times New Roman" w:hAnsi="Times New Roman" w:cs="Times New Roman"/>
          <w:sz w:val="24"/>
          <w:szCs w:val="24"/>
        </w:rPr>
        <w:t xml:space="preserve"> </w:t>
      </w:r>
      <w:r w:rsidR="008A08EE">
        <w:rPr>
          <w:rFonts w:ascii="Times New Roman" w:hAnsi="Times New Roman" w:cs="Times New Roman"/>
          <w:sz w:val="24"/>
          <w:szCs w:val="24"/>
        </w:rPr>
        <w:t xml:space="preserve">nie </w:t>
      </w:r>
      <w:r w:rsidR="009F2AE2" w:rsidRPr="009F2AE2">
        <w:rPr>
          <w:rFonts w:ascii="Times New Roman" w:hAnsi="Times New Roman" w:cs="Times New Roman"/>
          <w:sz w:val="24"/>
          <w:szCs w:val="24"/>
        </w:rPr>
        <w:t>dopuszcza możliwoś</w:t>
      </w:r>
      <w:r w:rsidR="00993E7E">
        <w:rPr>
          <w:rFonts w:ascii="Times New Roman" w:hAnsi="Times New Roman" w:cs="Times New Roman"/>
          <w:sz w:val="24"/>
          <w:szCs w:val="24"/>
        </w:rPr>
        <w:t>ć</w:t>
      </w:r>
      <w:r w:rsidR="009F2AE2" w:rsidRPr="009F2AE2">
        <w:rPr>
          <w:rFonts w:ascii="Times New Roman" w:hAnsi="Times New Roman" w:cs="Times New Roman"/>
          <w:sz w:val="24"/>
          <w:szCs w:val="24"/>
        </w:rPr>
        <w:t xml:space="preserve"> składania ofert częściowych</w:t>
      </w:r>
      <w:r w:rsidR="002C306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2C3064">
        <w:rPr>
          <w:rFonts w:ascii="Times New Roman" w:hAnsi="Times New Roman" w:cs="Times New Roman"/>
          <w:sz w:val="24"/>
          <w:szCs w:val="24"/>
        </w:rPr>
        <w:t>ofert wariantowych</w:t>
      </w:r>
      <w:r w:rsidR="00161842">
        <w:rPr>
          <w:rFonts w:ascii="Times New Roman" w:hAnsi="Times New Roman" w:cs="Times New Roman"/>
          <w:sz w:val="24"/>
          <w:szCs w:val="24"/>
        </w:rPr>
        <w:t>.</w:t>
      </w:r>
    </w:p>
    <w:p w14:paraId="138F34F5" w14:textId="77777777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4B377BD" w14:textId="09F7B795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OPIS SPOSOBU PRZYGOTOWANIA I ZŁOŻENIA OFERTY</w:t>
      </w:r>
    </w:p>
    <w:p w14:paraId="24057D3B" w14:textId="7777777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205BF" w14:textId="573E659B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F2AE2">
        <w:rPr>
          <w:rFonts w:ascii="Times New Roman" w:hAnsi="Times New Roman" w:cs="Times New Roman"/>
          <w:sz w:val="24"/>
          <w:szCs w:val="24"/>
        </w:rPr>
        <w:t>Oferta winna być sporządzona na piśmie, w języku polskim, w formie zapewniającej pełną czytelność jej treści.</w:t>
      </w:r>
    </w:p>
    <w:p w14:paraId="101DFA73" w14:textId="7B920E14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F2AE2">
        <w:rPr>
          <w:rFonts w:ascii="Times New Roman" w:hAnsi="Times New Roman" w:cs="Times New Roman"/>
          <w:sz w:val="24"/>
          <w:szCs w:val="24"/>
        </w:rPr>
        <w:t>Oferta powinna zawierać dokumenty wymienione w pkt. V niniejszego zapytania</w:t>
      </w:r>
      <w:r w:rsidR="00584550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115C89EF" w14:textId="0D695F00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>Formularz ofertowy,</w:t>
      </w:r>
    </w:p>
    <w:p w14:paraId="262451FE" w14:textId="08A4F009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Oświadczenie o braku powiązań kapitałowych i osobowych z Zamawiającym,</w:t>
      </w:r>
    </w:p>
    <w:p w14:paraId="5A6A51A4" w14:textId="228E6AA4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2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Oświadczenie przetwarzanie danych osobowych,</w:t>
      </w:r>
    </w:p>
    <w:p w14:paraId="3BCAEEA6" w14:textId="29372128" w:rsidR="008148CD" w:rsidRPr="004F3E62" w:rsidRDefault="008148CD" w:rsidP="004F3E62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3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Doświadczenie w zakresie </w:t>
      </w:r>
      <w:r w:rsidR="0091247B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4F3E62" w:rsidRPr="004F3E62">
        <w:rPr>
          <w:rFonts w:ascii="Times New Roman" w:hAnsi="Times New Roman" w:cs="Times New Roman"/>
          <w:sz w:val="24"/>
          <w:szCs w:val="24"/>
        </w:rPr>
        <w:t>kursu</w:t>
      </w:r>
      <w:r w:rsidR="004D7C64">
        <w:rPr>
          <w:rFonts w:ascii="Times New Roman" w:hAnsi="Times New Roman" w:cs="Times New Roman"/>
          <w:sz w:val="24"/>
          <w:szCs w:val="24"/>
        </w:rPr>
        <w:t xml:space="preserve"> obsługi klimatyzacji </w:t>
      </w:r>
      <w:r w:rsidR="004F3E62" w:rsidRPr="004F3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52255" w14:textId="00B708A0" w:rsidR="004F3E62" w:rsidRPr="005731A8" w:rsidRDefault="008148CD" w:rsidP="009573D0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5731A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5731A8">
        <w:rPr>
          <w:rFonts w:ascii="Times New Roman" w:hAnsi="Times New Roman" w:cs="Times New Roman"/>
          <w:sz w:val="24"/>
          <w:szCs w:val="24"/>
        </w:rPr>
        <w:t>4</w:t>
      </w:r>
      <w:r w:rsidRPr="005731A8">
        <w:rPr>
          <w:rFonts w:ascii="Times New Roman" w:hAnsi="Times New Roman" w:cs="Times New Roman"/>
          <w:sz w:val="24"/>
          <w:szCs w:val="24"/>
        </w:rPr>
        <w:t xml:space="preserve"> – </w:t>
      </w:r>
      <w:r w:rsidR="0091247B" w:rsidRPr="005731A8">
        <w:rPr>
          <w:rFonts w:ascii="Times New Roman" w:hAnsi="Times New Roman" w:cs="Times New Roman"/>
          <w:sz w:val="24"/>
          <w:szCs w:val="24"/>
        </w:rPr>
        <w:t>Program zajęć</w:t>
      </w:r>
      <w:r w:rsidR="00C51FF6" w:rsidRPr="005731A8">
        <w:rPr>
          <w:rFonts w:ascii="Times New Roman" w:hAnsi="Times New Roman" w:cs="Times New Roman"/>
          <w:sz w:val="24"/>
          <w:szCs w:val="24"/>
        </w:rPr>
        <w:t xml:space="preserve"> </w:t>
      </w:r>
      <w:r w:rsidR="004F3E62" w:rsidRPr="005731A8">
        <w:rPr>
          <w:rFonts w:ascii="Times New Roman" w:hAnsi="Times New Roman" w:cs="Times New Roman"/>
          <w:sz w:val="24"/>
          <w:szCs w:val="24"/>
        </w:rPr>
        <w:t xml:space="preserve">kursu </w:t>
      </w:r>
      <w:r w:rsidR="004D7C64" w:rsidRPr="005731A8">
        <w:rPr>
          <w:rFonts w:ascii="Times New Roman" w:hAnsi="Times New Roman" w:cs="Times New Roman"/>
          <w:sz w:val="24"/>
          <w:szCs w:val="24"/>
        </w:rPr>
        <w:t xml:space="preserve">obsługi klimatyzacji </w:t>
      </w:r>
    </w:p>
    <w:p w14:paraId="1A69B8B2" w14:textId="26AD2830" w:rsidR="008148CD" w:rsidRPr="004F3E62" w:rsidRDefault="008148CD" w:rsidP="004F3E6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Wymagane jest złożenie wraz z ofertą wszelkich dokumentów mających znaczenie dla spełnienia niezbędnych warunków w ubieganiu się o zamówienie– zgodnie z zapisami pkt. V.</w:t>
      </w:r>
    </w:p>
    <w:p w14:paraId="64DF521A" w14:textId="7B7D2E9C" w:rsidR="008148CD" w:rsidRPr="00F54F7B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ZAPYTANIE O PRZEDMIOT ZAMÓWIENIA</w:t>
      </w:r>
    </w:p>
    <w:p w14:paraId="665D91F0" w14:textId="25108920" w:rsidR="008148CD" w:rsidRPr="008148CD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 xml:space="preserve">Wszelkich informacji dotyczących przedmiotu zamówienia udziela Pani Anna Piras, adres mailowy: </w:t>
      </w:r>
      <w:hyperlink r:id="rId8" w:history="1">
        <w:r w:rsidRPr="008148CD">
          <w:rPr>
            <w:rStyle w:val="Hipercze"/>
            <w:rFonts w:ascii="Times New Roman" w:hAnsi="Times New Roman" w:cs="Times New Roman"/>
            <w:sz w:val="24"/>
            <w:szCs w:val="24"/>
          </w:rPr>
          <w:t>a.piras@farr.pl</w:t>
        </w:r>
      </w:hyperlink>
      <w:r w:rsidRPr="008148CD">
        <w:rPr>
          <w:rFonts w:ascii="Times New Roman" w:hAnsi="Times New Roman" w:cs="Times New Roman"/>
          <w:sz w:val="24"/>
          <w:szCs w:val="24"/>
        </w:rPr>
        <w:t>.</w:t>
      </w:r>
      <w:r w:rsidR="00BE7906">
        <w:rPr>
          <w:rFonts w:ascii="Times New Roman" w:hAnsi="Times New Roman" w:cs="Times New Roman"/>
          <w:sz w:val="24"/>
          <w:szCs w:val="24"/>
        </w:rPr>
        <w:t xml:space="preserve"> Każdy potencjalny Wykonawca ma prawo zwrócić się do Zamawiającego w celu wyjaśnienia wątpliwości i uwag związanych z zapytaniem ofertowym. W przypadku, gdy udzielone wyjaśnienia będą powodować </w:t>
      </w:r>
      <w:r w:rsidR="00BF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0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BE7906">
        <w:rPr>
          <w:rFonts w:ascii="Times New Roman" w:hAnsi="Times New Roman" w:cs="Times New Roman"/>
          <w:sz w:val="24"/>
          <w:szCs w:val="24"/>
        </w:rPr>
        <w:t xml:space="preserve"> istotnego elementu ogłoszenia Zamawiający przedłuży termin składania ofert.</w:t>
      </w:r>
    </w:p>
    <w:p w14:paraId="2EB4884B" w14:textId="6A57E569" w:rsidR="008148CD" w:rsidRPr="002C0B77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B77">
        <w:rPr>
          <w:rFonts w:ascii="Times New Roman" w:hAnsi="Times New Roman" w:cs="Times New Roman"/>
          <w:b/>
          <w:bCs/>
          <w:sz w:val="24"/>
          <w:szCs w:val="24"/>
        </w:rPr>
        <w:t>WARUNKI UNIEWAŻNIENIA POSTĘPOWANIA</w:t>
      </w:r>
    </w:p>
    <w:p w14:paraId="3EFC5107" w14:textId="77777777" w:rsidR="0018215B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Agencja Rozwoju Regionalnego w Starachowicach  zastrzega sobie prawo do unieważnienia postępowania w przypadku</w:t>
      </w:r>
      <w:r w:rsidR="0018215B">
        <w:rPr>
          <w:rFonts w:ascii="Times New Roman" w:hAnsi="Times New Roman" w:cs="Times New Roman"/>
          <w:sz w:val="24"/>
          <w:szCs w:val="24"/>
        </w:rPr>
        <w:t>:</w:t>
      </w:r>
    </w:p>
    <w:p w14:paraId="5EDD727F" w14:textId="16DF102A" w:rsidR="008148CD" w:rsidRDefault="008148CD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5B">
        <w:rPr>
          <w:rFonts w:ascii="Times New Roman" w:hAnsi="Times New Roman" w:cs="Times New Roman"/>
          <w:sz w:val="24"/>
          <w:szCs w:val="24"/>
        </w:rPr>
        <w:t>rozwiązania umowy o dofinansowaniu</w:t>
      </w:r>
    </w:p>
    <w:p w14:paraId="067BD328" w14:textId="1730AD85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oferty złożone w postępowaniu podlegają odrzuceniu</w:t>
      </w:r>
    </w:p>
    <w:p w14:paraId="417D891B" w14:textId="24F1C0F3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najkorzystniejszej oferty lub ofertą z najniższą ceną przewyższa kwotę, którą Zamawiający ma przewidzianą na sfinansowanie tego zadania w budżecie projektu i nie ma możliwości zwiększenie tej kwoty</w:t>
      </w:r>
    </w:p>
    <w:p w14:paraId="26427297" w14:textId="07A1CFF4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udzielenia zamówienia</w:t>
      </w:r>
    </w:p>
    <w:p w14:paraId="1462CB68" w14:textId="33772E58" w:rsidR="002C0B77" w:rsidRPr="0018215B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uniemożliwienie realizacji zamówienia spowodowane siłą wyższą np. wprowadzenie obostrzeń w związku z pandemią i organiczne możliwości realizacji zajęć grupowych</w:t>
      </w:r>
    </w:p>
    <w:p w14:paraId="7C9AD741" w14:textId="77777777" w:rsidR="00227FF4" w:rsidRPr="008148CD" w:rsidRDefault="00227FF4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5D0A208" w14:textId="40CE082A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5FE4F2BB" w14:textId="40CBCB56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Zamawiający dokona oceny i wyboru ofert w oparciu </w:t>
      </w:r>
      <w:r w:rsidRPr="00227FF4">
        <w:rPr>
          <w:rFonts w:ascii="Times New Roman" w:hAnsi="Times New Roman" w:cs="Times New Roman"/>
          <w:sz w:val="24"/>
          <w:szCs w:val="24"/>
        </w:rPr>
        <w:br/>
        <w:t>o następujące kryteria:</w:t>
      </w:r>
    </w:p>
    <w:tbl>
      <w:tblPr>
        <w:tblStyle w:val="TableNormal"/>
        <w:tblW w:w="7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48"/>
      </w:tblGrid>
      <w:tr w:rsidR="00E45686" w:rsidRPr="00227FF4" w14:paraId="5AA9F354" w14:textId="77777777" w:rsidTr="00E45686">
        <w:trPr>
          <w:trHeight w:val="460"/>
        </w:trPr>
        <w:tc>
          <w:tcPr>
            <w:tcW w:w="709" w:type="dxa"/>
            <w:shd w:val="clear" w:color="auto" w:fill="ACAAAA"/>
          </w:tcPr>
          <w:p w14:paraId="1ED928D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Lp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CAAAA"/>
          </w:tcPr>
          <w:p w14:paraId="0BFF805E" w14:textId="77777777" w:rsidR="00E45686" w:rsidRPr="00227FF4" w:rsidRDefault="00E45686" w:rsidP="00E45686">
            <w:pPr>
              <w:spacing w:line="276" w:lineRule="auto"/>
              <w:ind w:left="1829" w:right="18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Nazwa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1948" w:type="dxa"/>
            <w:shd w:val="clear" w:color="auto" w:fill="ACAAAA"/>
          </w:tcPr>
          <w:p w14:paraId="7BDCA4C4" w14:textId="77777777" w:rsidR="00E45686" w:rsidRPr="00227FF4" w:rsidRDefault="00E45686" w:rsidP="00E45686">
            <w:pPr>
              <w:spacing w:line="276" w:lineRule="auto"/>
              <w:ind w:left="73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Znaczenie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</w:tr>
      <w:tr w:rsidR="00E45686" w:rsidRPr="00227FF4" w14:paraId="38FE181E" w14:textId="77777777" w:rsidTr="00E45686">
        <w:trPr>
          <w:trHeight w:val="455"/>
        </w:trPr>
        <w:tc>
          <w:tcPr>
            <w:tcW w:w="709" w:type="dxa"/>
          </w:tcPr>
          <w:p w14:paraId="44E8CEBB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24FC762" w14:textId="5983E654" w:rsidR="00E45686" w:rsidRPr="00227FF4" w:rsidRDefault="00E45686" w:rsidP="0054712C">
            <w:pPr>
              <w:tabs>
                <w:tab w:val="left" w:pos="786"/>
              </w:tabs>
              <w:spacing w:before="6" w:line="276" w:lineRule="auto"/>
              <w:ind w:left="11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za </w:t>
            </w:r>
            <w:proofErr w:type="spellStart"/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przeprowadzenie</w:t>
            </w:r>
            <w:proofErr w:type="spellEnd"/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A79B2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kurs</w:t>
            </w:r>
            <w:r w:rsidR="00DF2439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948" w:type="dxa"/>
          </w:tcPr>
          <w:p w14:paraId="66FAA7A3" w14:textId="1C994BB6" w:rsidR="00E45686" w:rsidRPr="00227FF4" w:rsidRDefault="00E45686" w:rsidP="00227FF4">
            <w:pPr>
              <w:spacing w:before="103"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60 </w:t>
            </w:r>
          </w:p>
        </w:tc>
      </w:tr>
      <w:tr w:rsidR="00E45686" w:rsidRPr="00227FF4" w14:paraId="1C927F7E" w14:textId="77777777" w:rsidTr="00E45686">
        <w:trPr>
          <w:trHeight w:val="690"/>
        </w:trPr>
        <w:tc>
          <w:tcPr>
            <w:tcW w:w="709" w:type="dxa"/>
          </w:tcPr>
          <w:p w14:paraId="06F0131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3181053" w14:textId="03422911" w:rsidR="00E45686" w:rsidRPr="00227FF4" w:rsidRDefault="00E45686" w:rsidP="0054712C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Doświadczenie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-</w:t>
            </w:r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ilość</w:t>
            </w:r>
            <w:proofErr w:type="spellEnd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godzin</w:t>
            </w:r>
            <w:proofErr w:type="spellEnd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przeprowadzonych</w:t>
            </w:r>
            <w:proofErr w:type="spellEnd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9100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kursów</w:t>
            </w:r>
            <w:proofErr w:type="spellEnd"/>
            <w:r w:rsidR="0059100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450CB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obsługi</w:t>
            </w:r>
            <w:proofErr w:type="spellEnd"/>
            <w:r w:rsidR="00450CB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450CB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klimatyzacji</w:t>
            </w:r>
            <w:proofErr w:type="spellEnd"/>
            <w:r w:rsidR="00450CB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 </w:t>
            </w: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(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wykazane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w zał.nr 4)</w:t>
            </w:r>
          </w:p>
        </w:tc>
        <w:tc>
          <w:tcPr>
            <w:tcW w:w="1948" w:type="dxa"/>
          </w:tcPr>
          <w:p w14:paraId="5CA81870" w14:textId="77777777" w:rsidR="00E45686" w:rsidRPr="00227FF4" w:rsidRDefault="00E45686" w:rsidP="00227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E5A14" w14:textId="0202DB39" w:rsidR="00E45686" w:rsidRPr="00227FF4" w:rsidRDefault="00E45686" w:rsidP="00227FF4">
            <w:pPr>
              <w:spacing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0</w:t>
            </w:r>
          </w:p>
        </w:tc>
      </w:tr>
      <w:tr w:rsidR="00E45686" w:rsidRPr="00227FF4" w14:paraId="1B6C7A31" w14:textId="77777777" w:rsidTr="00E45686">
        <w:trPr>
          <w:trHeight w:val="690"/>
        </w:trPr>
        <w:tc>
          <w:tcPr>
            <w:tcW w:w="709" w:type="dxa"/>
          </w:tcPr>
          <w:p w14:paraId="444F8456" w14:textId="2B9873C2" w:rsidR="00E45686" w:rsidRPr="00227FF4" w:rsidRDefault="00E45686" w:rsidP="002977FE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994A5B1" w14:textId="6E54F34D" w:rsidR="00E45686" w:rsidRPr="00227FF4" w:rsidRDefault="00E45686" w:rsidP="002977FE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Aspekty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społeczne</w:t>
            </w:r>
            <w:proofErr w:type="spellEnd"/>
          </w:p>
        </w:tc>
        <w:tc>
          <w:tcPr>
            <w:tcW w:w="1948" w:type="dxa"/>
          </w:tcPr>
          <w:p w14:paraId="602C37FB" w14:textId="649FA20A" w:rsidR="00E45686" w:rsidRPr="00DF3761" w:rsidRDefault="00DF3761" w:rsidP="00DF3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4AF187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559F6FC7" w14:textId="067C5561" w:rsidR="00227FF4" w:rsidRPr="00BA79B2" w:rsidRDefault="00227FF4" w:rsidP="00BA79B2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9B2">
        <w:rPr>
          <w:rFonts w:ascii="Times New Roman" w:hAnsi="Times New Roman" w:cs="Times New Roman"/>
          <w:sz w:val="24"/>
          <w:szCs w:val="24"/>
        </w:rPr>
        <w:t>Ocena ofert zostanie przeprowadzona wyłącznie w oparciu o przedstawione powyżej kryteria według następujących zasad:</w:t>
      </w:r>
    </w:p>
    <w:p w14:paraId="609013E3" w14:textId="77777777" w:rsidR="00227FF4" w:rsidRPr="00227FF4" w:rsidRDefault="00227FF4" w:rsidP="00BA79B2">
      <w:p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Oferent może </w:t>
      </w:r>
      <w:r w:rsidRPr="000305B8">
        <w:rPr>
          <w:rFonts w:ascii="Times New Roman" w:hAnsi="Times New Roman" w:cs="Times New Roman"/>
          <w:sz w:val="24"/>
          <w:szCs w:val="24"/>
        </w:rPr>
        <w:t>uzyskać maksymalnie</w:t>
      </w:r>
      <w:r w:rsidRPr="00227FF4">
        <w:rPr>
          <w:rFonts w:ascii="Times New Roman" w:hAnsi="Times New Roman" w:cs="Times New Roman"/>
          <w:sz w:val="24"/>
          <w:szCs w:val="24"/>
        </w:rPr>
        <w:t xml:space="preserve"> 60 punktów w kryterium  dotyczącym ceny:</w:t>
      </w:r>
    </w:p>
    <w:p w14:paraId="1257C934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12"/>
        <w:gridCol w:w="4292"/>
      </w:tblGrid>
      <w:tr w:rsidR="00227FF4" w:rsidRPr="00227FF4" w14:paraId="63CA8490" w14:textId="77777777" w:rsidTr="003F364F">
        <w:trPr>
          <w:trHeight w:val="156"/>
        </w:trPr>
        <w:tc>
          <w:tcPr>
            <w:tcW w:w="3212" w:type="dxa"/>
          </w:tcPr>
          <w:p w14:paraId="4CCE8C48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cena oferty najniższej</w:t>
            </w:r>
          </w:p>
        </w:tc>
        <w:tc>
          <w:tcPr>
            <w:tcW w:w="4292" w:type="dxa"/>
            <w:vMerge w:val="restart"/>
          </w:tcPr>
          <w:p w14:paraId="2AE88F6F" w14:textId="17A03110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977FE"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 x 60%</w:t>
            </w:r>
            <w:r w:rsidR="000305B8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14:paraId="36D350AB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F4" w:rsidRPr="00227FF4" w14:paraId="55358EE1" w14:textId="77777777" w:rsidTr="003F364F">
        <w:trPr>
          <w:trHeight w:val="156"/>
        </w:trPr>
        <w:tc>
          <w:tcPr>
            <w:tcW w:w="3212" w:type="dxa"/>
          </w:tcPr>
          <w:p w14:paraId="6B4C7D59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cena oferty ocenianej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14:paraId="7071B4E4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9420B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514C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BE62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A81D0" w14:textId="3CC09FF1" w:rsidR="00227FF4" w:rsidRPr="00227FF4" w:rsidRDefault="00227FF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2. Oferent może uzyskać maksymalnie </w:t>
      </w:r>
      <w:r w:rsidR="002977FE">
        <w:rPr>
          <w:rFonts w:ascii="Times New Roman" w:hAnsi="Times New Roman" w:cs="Times New Roman"/>
          <w:sz w:val="24"/>
          <w:szCs w:val="24"/>
        </w:rPr>
        <w:t>3</w:t>
      </w:r>
      <w:r w:rsidRPr="00227FF4">
        <w:rPr>
          <w:rFonts w:ascii="Times New Roman" w:hAnsi="Times New Roman" w:cs="Times New Roman"/>
          <w:sz w:val="24"/>
          <w:szCs w:val="24"/>
        </w:rPr>
        <w:t>0 punktów w kryterium dotyczącym doświadczenia w zakresie ilości godzin</w:t>
      </w:r>
      <w:r w:rsidR="0054712C">
        <w:rPr>
          <w:rFonts w:ascii="Times New Roman" w:hAnsi="Times New Roman" w:cs="Times New Roman"/>
          <w:sz w:val="24"/>
          <w:szCs w:val="24"/>
        </w:rPr>
        <w:t xml:space="preserve"> (rozumianych jako 45</w:t>
      </w:r>
      <w:r w:rsidR="00EA03EA">
        <w:rPr>
          <w:rFonts w:ascii="Times New Roman" w:hAnsi="Times New Roman" w:cs="Times New Roman"/>
          <w:sz w:val="24"/>
          <w:szCs w:val="24"/>
        </w:rPr>
        <w:t xml:space="preserve"> min.) </w:t>
      </w:r>
      <w:r w:rsidR="0054712C">
        <w:rPr>
          <w:rFonts w:ascii="Times New Roman" w:hAnsi="Times New Roman" w:cs="Times New Roman"/>
          <w:sz w:val="24"/>
          <w:szCs w:val="24"/>
        </w:rPr>
        <w:t xml:space="preserve"> przeprowadzonych</w:t>
      </w:r>
      <w:r w:rsidR="00DF3761">
        <w:rPr>
          <w:rFonts w:ascii="Times New Roman" w:hAnsi="Times New Roman" w:cs="Times New Roman"/>
          <w:sz w:val="24"/>
          <w:szCs w:val="24"/>
        </w:rPr>
        <w:t xml:space="preserve"> </w:t>
      </w:r>
      <w:r w:rsidR="00DF376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kursów </w:t>
      </w:r>
      <w:r w:rsidR="00C60EB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obsługi klimatyzacji  </w:t>
      </w:r>
      <w:r w:rsidR="000305B8">
        <w:rPr>
          <w:rFonts w:ascii="Times New Roman" w:hAnsi="Times New Roman" w:cs="Times New Roman"/>
          <w:sz w:val="24"/>
          <w:szCs w:val="24"/>
        </w:rPr>
        <w:t>D =</w:t>
      </w:r>
    </w:p>
    <w:p w14:paraId="49E8CE3F" w14:textId="1C2E2D3C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3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0 </w:t>
      </w:r>
      <w:r w:rsidR="00604225">
        <w:rPr>
          <w:rFonts w:ascii="Times New Roman" w:hAnsi="Times New Roman" w:cs="Times New Roman"/>
          <w:sz w:val="24"/>
          <w:szCs w:val="24"/>
        </w:rPr>
        <w:t xml:space="preserve">pkt.- jeżeli </w:t>
      </w:r>
      <w:r w:rsidR="006A4BB7">
        <w:rPr>
          <w:rFonts w:ascii="Times New Roman" w:hAnsi="Times New Roman" w:cs="Times New Roman"/>
          <w:sz w:val="24"/>
          <w:szCs w:val="24"/>
        </w:rPr>
        <w:t>osoba/</w:t>
      </w:r>
      <w:r w:rsidR="00604225">
        <w:rPr>
          <w:rFonts w:ascii="Times New Roman" w:hAnsi="Times New Roman" w:cs="Times New Roman"/>
          <w:sz w:val="24"/>
          <w:szCs w:val="24"/>
        </w:rPr>
        <w:t>osoby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(</w:t>
      </w:r>
      <w:r w:rsidR="00BA1A74">
        <w:rPr>
          <w:rFonts w:ascii="Times New Roman" w:hAnsi="Times New Roman" w:cs="Times New Roman"/>
          <w:sz w:val="24"/>
          <w:szCs w:val="24"/>
        </w:rPr>
        <w:t>prowadzący</w:t>
      </w:r>
      <w:r w:rsidR="0054712C">
        <w:rPr>
          <w:rFonts w:ascii="Times New Roman" w:hAnsi="Times New Roman" w:cs="Times New Roman"/>
          <w:sz w:val="24"/>
          <w:szCs w:val="24"/>
        </w:rPr>
        <w:t>/ wykładowca</w:t>
      </w:r>
      <w:r w:rsidR="00604225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604225">
        <w:rPr>
          <w:rFonts w:ascii="Times New Roman" w:hAnsi="Times New Roman" w:cs="Times New Roman"/>
          <w:sz w:val="24"/>
          <w:szCs w:val="24"/>
        </w:rPr>
        <w:t>sponuje Wykonawca przeprowadziły</w:t>
      </w:r>
      <w:r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070575">
        <w:rPr>
          <w:rFonts w:ascii="Times New Roman" w:hAnsi="Times New Roman" w:cs="Times New Roman"/>
          <w:sz w:val="24"/>
          <w:szCs w:val="24"/>
        </w:rPr>
        <w:t>2</w:t>
      </w:r>
      <w:r w:rsidR="00515BC8">
        <w:rPr>
          <w:rFonts w:ascii="Times New Roman" w:hAnsi="Times New Roman" w:cs="Times New Roman"/>
          <w:sz w:val="24"/>
          <w:szCs w:val="24"/>
        </w:rPr>
        <w:t>5</w:t>
      </w:r>
      <w:r w:rsidR="00DB7784">
        <w:rPr>
          <w:rFonts w:ascii="Times New Roman" w:hAnsi="Times New Roman" w:cs="Times New Roman"/>
          <w:sz w:val="24"/>
          <w:szCs w:val="24"/>
        </w:rPr>
        <w:t xml:space="preserve">1 </w:t>
      </w:r>
      <w:r w:rsidR="00227FF4" w:rsidRPr="002977FE">
        <w:rPr>
          <w:rFonts w:ascii="Times New Roman" w:hAnsi="Times New Roman" w:cs="Times New Roman"/>
          <w:sz w:val="24"/>
          <w:szCs w:val="24"/>
        </w:rPr>
        <w:t>godzin</w:t>
      </w:r>
      <w:r w:rsidR="00DF3761">
        <w:rPr>
          <w:rFonts w:ascii="Times New Roman" w:hAnsi="Times New Roman" w:cs="Times New Roman"/>
          <w:sz w:val="24"/>
          <w:szCs w:val="24"/>
        </w:rPr>
        <w:t xml:space="preserve"> lub więcej</w:t>
      </w:r>
      <w:r w:rsidR="00070575" w:rsidRPr="00070575">
        <w:rPr>
          <w:rFonts w:ascii="Times New Roman" w:hAnsi="Times New Roman" w:cs="Times New Roman"/>
          <w:sz w:val="24"/>
          <w:szCs w:val="24"/>
        </w:rPr>
        <w:t xml:space="preserve"> </w:t>
      </w:r>
      <w:r w:rsidR="00070575">
        <w:rPr>
          <w:rFonts w:ascii="Times New Roman" w:hAnsi="Times New Roman" w:cs="Times New Roman"/>
          <w:sz w:val="24"/>
          <w:szCs w:val="24"/>
        </w:rPr>
        <w:t>kursu obsługi klimatyzacji</w:t>
      </w:r>
      <w:r w:rsidR="00227FF4" w:rsidRPr="002977FE">
        <w:rPr>
          <w:rFonts w:ascii="Times New Roman" w:hAnsi="Times New Roman" w:cs="Times New Roman"/>
          <w:sz w:val="24"/>
          <w:szCs w:val="24"/>
        </w:rPr>
        <w:t>, w okresie ostatnich 2 lat przed upływem terminu składania ofert, a jeśli okres prowadzenia działalności jest krótszy- w tym okresie,</w:t>
      </w:r>
    </w:p>
    <w:p w14:paraId="033D103F" w14:textId="3F29059B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2</w:t>
      </w:r>
      <w:r w:rsidR="00604225">
        <w:rPr>
          <w:rFonts w:ascii="Times New Roman" w:hAnsi="Times New Roman" w:cs="Times New Roman"/>
          <w:sz w:val="24"/>
          <w:szCs w:val="24"/>
        </w:rPr>
        <w:t xml:space="preserve">0 pkt.- jeżeli </w:t>
      </w:r>
      <w:r w:rsidR="006A4BB7">
        <w:rPr>
          <w:rFonts w:ascii="Times New Roman" w:hAnsi="Times New Roman" w:cs="Times New Roman"/>
          <w:sz w:val="24"/>
          <w:szCs w:val="24"/>
        </w:rPr>
        <w:t xml:space="preserve">osoba/ </w:t>
      </w:r>
      <w:r w:rsidR="00604225">
        <w:rPr>
          <w:rFonts w:ascii="Times New Roman" w:hAnsi="Times New Roman" w:cs="Times New Roman"/>
          <w:sz w:val="24"/>
          <w:szCs w:val="24"/>
        </w:rPr>
        <w:t>osoby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(</w:t>
      </w:r>
      <w:r w:rsidR="00BA1A74">
        <w:rPr>
          <w:rFonts w:ascii="Times New Roman" w:hAnsi="Times New Roman" w:cs="Times New Roman"/>
          <w:sz w:val="24"/>
          <w:szCs w:val="24"/>
        </w:rPr>
        <w:t>prowadzący</w:t>
      </w:r>
      <w:r w:rsidR="0054712C">
        <w:rPr>
          <w:rFonts w:ascii="Times New Roman" w:hAnsi="Times New Roman" w:cs="Times New Roman"/>
          <w:sz w:val="24"/>
          <w:szCs w:val="24"/>
        </w:rPr>
        <w:t>/ wykładowca</w:t>
      </w:r>
      <w:r w:rsidR="00604225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B058F9">
        <w:rPr>
          <w:rFonts w:ascii="Times New Roman" w:hAnsi="Times New Roman" w:cs="Times New Roman"/>
          <w:sz w:val="24"/>
          <w:szCs w:val="24"/>
        </w:rPr>
        <w:t>sponuje Wykonawca przeprowadziły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070575">
        <w:rPr>
          <w:rFonts w:ascii="Times New Roman" w:hAnsi="Times New Roman" w:cs="Times New Roman"/>
          <w:sz w:val="24"/>
          <w:szCs w:val="24"/>
        </w:rPr>
        <w:t>2</w:t>
      </w:r>
      <w:r w:rsidR="00515BC8">
        <w:rPr>
          <w:rFonts w:ascii="Times New Roman" w:hAnsi="Times New Roman" w:cs="Times New Roman"/>
          <w:sz w:val="24"/>
          <w:szCs w:val="24"/>
        </w:rPr>
        <w:t>01</w:t>
      </w:r>
      <w:r w:rsidR="00BA1A74">
        <w:rPr>
          <w:rFonts w:ascii="Times New Roman" w:hAnsi="Times New Roman" w:cs="Times New Roman"/>
          <w:sz w:val="24"/>
          <w:szCs w:val="24"/>
        </w:rPr>
        <w:t>-</w:t>
      </w:r>
      <w:r w:rsidR="00070575">
        <w:rPr>
          <w:rFonts w:ascii="Times New Roman" w:hAnsi="Times New Roman" w:cs="Times New Roman"/>
          <w:sz w:val="24"/>
          <w:szCs w:val="24"/>
        </w:rPr>
        <w:t>25</w:t>
      </w:r>
      <w:r w:rsidR="00515BC8">
        <w:rPr>
          <w:rFonts w:ascii="Times New Roman" w:hAnsi="Times New Roman" w:cs="Times New Roman"/>
          <w:sz w:val="24"/>
          <w:szCs w:val="24"/>
        </w:rPr>
        <w:t>0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godzin</w:t>
      </w:r>
      <w:r w:rsidR="00BA1A74">
        <w:rPr>
          <w:rFonts w:ascii="Times New Roman" w:hAnsi="Times New Roman" w:cs="Times New Roman"/>
          <w:sz w:val="24"/>
          <w:szCs w:val="24"/>
        </w:rPr>
        <w:t xml:space="preserve"> kursu </w:t>
      </w:r>
      <w:r w:rsidR="00070575">
        <w:rPr>
          <w:rFonts w:ascii="Times New Roman" w:hAnsi="Times New Roman" w:cs="Times New Roman"/>
          <w:sz w:val="24"/>
          <w:szCs w:val="24"/>
        </w:rPr>
        <w:t xml:space="preserve">obsługi klimatyzacji </w:t>
      </w:r>
      <w:r w:rsidR="00DF2439">
        <w:rPr>
          <w:rFonts w:ascii="Times New Roman" w:hAnsi="Times New Roman" w:cs="Times New Roman"/>
          <w:sz w:val="24"/>
          <w:szCs w:val="24"/>
        </w:rPr>
        <w:t>w</w:t>
      </w:r>
      <w:r w:rsidR="00070575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okresie ostatnich 2 lat przed upływem terminu składania ofert, a jeśli okres prowadzenia działalności jest krótszy- w tym okresie,</w:t>
      </w:r>
    </w:p>
    <w:p w14:paraId="58A504B2" w14:textId="3496A6BD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1</w:t>
      </w:r>
      <w:r w:rsidR="00227FF4" w:rsidRPr="002977FE">
        <w:rPr>
          <w:rFonts w:ascii="Times New Roman" w:hAnsi="Times New Roman" w:cs="Times New Roman"/>
          <w:sz w:val="24"/>
          <w:szCs w:val="24"/>
        </w:rPr>
        <w:t>0 pkt. - jeżeli</w:t>
      </w:r>
      <w:r w:rsidR="00B058F9">
        <w:rPr>
          <w:rFonts w:ascii="Times New Roman" w:hAnsi="Times New Roman" w:cs="Times New Roman"/>
          <w:sz w:val="24"/>
          <w:szCs w:val="24"/>
        </w:rPr>
        <w:t xml:space="preserve"> </w:t>
      </w:r>
      <w:r w:rsidR="006A4BB7">
        <w:rPr>
          <w:rFonts w:ascii="Times New Roman" w:hAnsi="Times New Roman" w:cs="Times New Roman"/>
          <w:sz w:val="24"/>
          <w:szCs w:val="24"/>
        </w:rPr>
        <w:t>osoba/</w:t>
      </w:r>
      <w:r w:rsidR="00B058F9">
        <w:rPr>
          <w:rFonts w:ascii="Times New Roman" w:hAnsi="Times New Roman" w:cs="Times New Roman"/>
          <w:sz w:val="24"/>
          <w:szCs w:val="24"/>
        </w:rPr>
        <w:t>osoby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(</w:t>
      </w:r>
      <w:r w:rsidR="00BA1A74">
        <w:rPr>
          <w:rFonts w:ascii="Times New Roman" w:hAnsi="Times New Roman" w:cs="Times New Roman"/>
          <w:sz w:val="24"/>
          <w:szCs w:val="24"/>
        </w:rPr>
        <w:t>prowadzący</w:t>
      </w:r>
      <w:r w:rsidR="0054712C">
        <w:rPr>
          <w:rFonts w:ascii="Times New Roman" w:hAnsi="Times New Roman" w:cs="Times New Roman"/>
          <w:sz w:val="24"/>
          <w:szCs w:val="24"/>
        </w:rPr>
        <w:t>/ wykładowca</w:t>
      </w:r>
      <w:r w:rsidR="00B058F9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B058F9">
        <w:rPr>
          <w:rFonts w:ascii="Times New Roman" w:hAnsi="Times New Roman" w:cs="Times New Roman"/>
          <w:sz w:val="24"/>
          <w:szCs w:val="24"/>
        </w:rPr>
        <w:t>sponuje Wykonawca przeprowadziły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450CB4">
        <w:rPr>
          <w:rFonts w:ascii="Times New Roman" w:hAnsi="Times New Roman" w:cs="Times New Roman"/>
          <w:sz w:val="24"/>
          <w:szCs w:val="24"/>
        </w:rPr>
        <w:t>151</w:t>
      </w:r>
      <w:r w:rsidR="0054712C">
        <w:rPr>
          <w:rFonts w:ascii="Times New Roman" w:hAnsi="Times New Roman" w:cs="Times New Roman"/>
          <w:sz w:val="24"/>
          <w:szCs w:val="24"/>
        </w:rPr>
        <w:t>-</w:t>
      </w:r>
      <w:r w:rsidR="00450CB4">
        <w:rPr>
          <w:rFonts w:ascii="Times New Roman" w:hAnsi="Times New Roman" w:cs="Times New Roman"/>
          <w:sz w:val="24"/>
          <w:szCs w:val="24"/>
        </w:rPr>
        <w:t>20</w:t>
      </w:r>
      <w:r w:rsidR="00DB7784">
        <w:rPr>
          <w:rFonts w:ascii="Times New Roman" w:hAnsi="Times New Roman" w:cs="Times New Roman"/>
          <w:sz w:val="24"/>
          <w:szCs w:val="24"/>
        </w:rPr>
        <w:t>0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godzin</w:t>
      </w:r>
      <w:r w:rsidR="00BA1A74">
        <w:rPr>
          <w:rFonts w:ascii="Times New Roman" w:hAnsi="Times New Roman" w:cs="Times New Roman"/>
          <w:sz w:val="24"/>
          <w:szCs w:val="24"/>
        </w:rPr>
        <w:t xml:space="preserve"> </w:t>
      </w:r>
      <w:r w:rsidR="00DD103F">
        <w:rPr>
          <w:rFonts w:ascii="Times New Roman" w:hAnsi="Times New Roman" w:cs="Times New Roman"/>
          <w:sz w:val="24"/>
          <w:szCs w:val="24"/>
        </w:rPr>
        <w:t>k</w:t>
      </w:r>
      <w:r w:rsidR="00BA1A74">
        <w:rPr>
          <w:rFonts w:ascii="Times New Roman" w:hAnsi="Times New Roman" w:cs="Times New Roman"/>
          <w:sz w:val="24"/>
          <w:szCs w:val="24"/>
        </w:rPr>
        <w:t xml:space="preserve">ursu </w:t>
      </w:r>
      <w:r w:rsidR="00450CB4">
        <w:rPr>
          <w:rFonts w:ascii="Times New Roman" w:hAnsi="Times New Roman" w:cs="Times New Roman"/>
          <w:sz w:val="24"/>
          <w:szCs w:val="24"/>
        </w:rPr>
        <w:t xml:space="preserve">obsługi klimatyzacji 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w okresie ostatnich 2 lat przed </w:t>
      </w:r>
      <w:r w:rsidR="00227FF4" w:rsidRPr="002977FE">
        <w:rPr>
          <w:rFonts w:ascii="Times New Roman" w:hAnsi="Times New Roman" w:cs="Times New Roman"/>
          <w:sz w:val="24"/>
          <w:szCs w:val="24"/>
        </w:rPr>
        <w:lastRenderedPageBreak/>
        <w:t>upływem terminu składania ofert, a jeśli okres prowadzenia działalności jest krótszy- w tym okresie,</w:t>
      </w:r>
    </w:p>
    <w:p w14:paraId="3D35D121" w14:textId="44F38D64" w:rsidR="002977FE" w:rsidRDefault="00227FF4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 xml:space="preserve">0 pkt.- 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6A4BB7">
        <w:rPr>
          <w:rFonts w:ascii="Times New Roman" w:hAnsi="Times New Roman" w:cs="Times New Roman"/>
          <w:sz w:val="24"/>
          <w:szCs w:val="24"/>
        </w:rPr>
        <w:t xml:space="preserve">osoba/ </w:t>
      </w:r>
      <w:r w:rsidR="00B058F9">
        <w:rPr>
          <w:rFonts w:ascii="Times New Roman" w:hAnsi="Times New Roman" w:cs="Times New Roman"/>
          <w:sz w:val="24"/>
          <w:szCs w:val="24"/>
        </w:rPr>
        <w:t>osoby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 (</w:t>
      </w:r>
      <w:r w:rsidR="00DD103F">
        <w:rPr>
          <w:rFonts w:ascii="Times New Roman" w:hAnsi="Times New Roman" w:cs="Times New Roman"/>
          <w:sz w:val="24"/>
          <w:szCs w:val="24"/>
        </w:rPr>
        <w:t>prowadzący</w:t>
      </w:r>
      <w:r w:rsidR="0054712C">
        <w:rPr>
          <w:rFonts w:ascii="Times New Roman" w:hAnsi="Times New Roman" w:cs="Times New Roman"/>
          <w:sz w:val="24"/>
          <w:szCs w:val="24"/>
        </w:rPr>
        <w:t>/ wykładowca</w:t>
      </w:r>
      <w:r w:rsidR="00B058F9">
        <w:rPr>
          <w:rFonts w:ascii="Times New Roman" w:hAnsi="Times New Roman" w:cs="Times New Roman"/>
          <w:sz w:val="24"/>
          <w:szCs w:val="24"/>
        </w:rPr>
        <w:t>), którymi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 dysponuje </w:t>
      </w:r>
      <w:r w:rsidR="00B058F9">
        <w:rPr>
          <w:rFonts w:ascii="Times New Roman" w:hAnsi="Times New Roman" w:cs="Times New Roman"/>
          <w:sz w:val="24"/>
          <w:szCs w:val="24"/>
        </w:rPr>
        <w:t>Wykonawca przeprowadziły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450CB4">
        <w:rPr>
          <w:rFonts w:ascii="Times New Roman" w:hAnsi="Times New Roman" w:cs="Times New Roman"/>
          <w:sz w:val="24"/>
          <w:szCs w:val="24"/>
        </w:rPr>
        <w:t>100</w:t>
      </w:r>
      <w:r w:rsidR="0054712C">
        <w:rPr>
          <w:rFonts w:ascii="Times New Roman" w:hAnsi="Times New Roman" w:cs="Times New Roman"/>
          <w:sz w:val="24"/>
          <w:szCs w:val="24"/>
        </w:rPr>
        <w:t xml:space="preserve">- </w:t>
      </w:r>
      <w:r w:rsidR="00450CB4">
        <w:rPr>
          <w:rFonts w:ascii="Times New Roman" w:hAnsi="Times New Roman" w:cs="Times New Roman"/>
          <w:sz w:val="24"/>
          <w:szCs w:val="24"/>
        </w:rPr>
        <w:t>1</w:t>
      </w:r>
      <w:r w:rsidR="00DD103F">
        <w:rPr>
          <w:rFonts w:ascii="Times New Roman" w:hAnsi="Times New Roman" w:cs="Times New Roman"/>
          <w:sz w:val="24"/>
          <w:szCs w:val="24"/>
        </w:rPr>
        <w:t>5</w:t>
      </w:r>
      <w:r w:rsidR="0054712C">
        <w:rPr>
          <w:rFonts w:ascii="Times New Roman" w:hAnsi="Times New Roman" w:cs="Times New Roman"/>
          <w:sz w:val="24"/>
          <w:szCs w:val="24"/>
        </w:rPr>
        <w:t>0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 godzin</w:t>
      </w:r>
      <w:r w:rsidR="00DD103F">
        <w:rPr>
          <w:rFonts w:ascii="Times New Roman" w:hAnsi="Times New Roman" w:cs="Times New Roman"/>
          <w:sz w:val="24"/>
          <w:szCs w:val="24"/>
        </w:rPr>
        <w:t xml:space="preserve"> kursu </w:t>
      </w:r>
      <w:r w:rsidR="00450CB4">
        <w:rPr>
          <w:rFonts w:ascii="Times New Roman" w:hAnsi="Times New Roman" w:cs="Times New Roman"/>
          <w:sz w:val="24"/>
          <w:szCs w:val="24"/>
        </w:rPr>
        <w:t xml:space="preserve">obsługi klimatyzacji w </w:t>
      </w:r>
      <w:r w:rsidR="002977FE" w:rsidRPr="002977FE">
        <w:rPr>
          <w:rFonts w:ascii="Times New Roman" w:hAnsi="Times New Roman" w:cs="Times New Roman"/>
          <w:sz w:val="24"/>
          <w:szCs w:val="24"/>
        </w:rPr>
        <w:t>okresie ostatnich 2 lat przed upływem terminu składania ofert, a jeśli okres prowadzenia działalności jest krótszy- w tym okresie</w:t>
      </w:r>
    </w:p>
    <w:p w14:paraId="15A62051" w14:textId="661EE3ED" w:rsidR="00227FF4" w:rsidRDefault="00D12F0F" w:rsidP="00D12F0F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7FF4">
        <w:rPr>
          <w:rFonts w:ascii="Times New Roman" w:hAnsi="Times New Roman" w:cs="Times New Roman"/>
          <w:sz w:val="24"/>
          <w:szCs w:val="24"/>
        </w:rPr>
        <w:t xml:space="preserve">. Oferent może uzyskać maksymalnie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FF4">
        <w:rPr>
          <w:rFonts w:ascii="Times New Roman" w:hAnsi="Times New Roman" w:cs="Times New Roman"/>
          <w:sz w:val="24"/>
          <w:szCs w:val="24"/>
        </w:rPr>
        <w:t>0 punktów w kryterium dotyczącym</w:t>
      </w:r>
      <w:r>
        <w:rPr>
          <w:rFonts w:ascii="Times New Roman" w:hAnsi="Times New Roman" w:cs="Times New Roman"/>
          <w:sz w:val="24"/>
          <w:szCs w:val="24"/>
        </w:rPr>
        <w:t xml:space="preserve"> aspektu społecznego, jeśli wykaże, że ponad 30% zatrudnionych pracowników stanowią osoby niepełnosprawne</w:t>
      </w:r>
      <w:r w:rsidR="000305B8">
        <w:rPr>
          <w:rFonts w:ascii="Times New Roman" w:hAnsi="Times New Roman" w:cs="Times New Roman"/>
          <w:sz w:val="24"/>
          <w:szCs w:val="24"/>
        </w:rPr>
        <w:t xml:space="preserve"> - A</w:t>
      </w:r>
    </w:p>
    <w:p w14:paraId="77992B53" w14:textId="77777777" w:rsidR="00227FF4" w:rsidRPr="00227FF4" w:rsidRDefault="00227FF4" w:rsidP="00D12F0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0C34" w14:textId="77777777" w:rsidR="00D12F0F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Maksymalna ilość punktów możliwych do zdobycia – 100 pkt. </w:t>
      </w:r>
    </w:p>
    <w:p w14:paraId="4A2010DA" w14:textId="5966E8AF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Cena+ Doświadczenie</w:t>
      </w:r>
      <w:r w:rsidR="00D12F0F">
        <w:rPr>
          <w:rFonts w:ascii="Times New Roman" w:hAnsi="Times New Roman" w:cs="Times New Roman"/>
          <w:b/>
          <w:bCs/>
          <w:sz w:val="24"/>
          <w:szCs w:val="24"/>
        </w:rPr>
        <w:t xml:space="preserve"> + Aspekt społeczny</w:t>
      </w: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 = wynik punktowy oferty ocenianej.</w:t>
      </w:r>
    </w:p>
    <w:p w14:paraId="4B336538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EF003" w14:textId="735E4C93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Oferta zostanie oceniona pod względem merytorycznym pod warunkiem spełniania wszystkich wymagań formalnych zawartych w części V oraz VI niniejszego zapytania ofertowego</w:t>
      </w:r>
      <w:r w:rsidR="00C743CB">
        <w:rPr>
          <w:rFonts w:ascii="Times New Roman" w:hAnsi="Times New Roman" w:cs="Times New Roman"/>
          <w:sz w:val="24"/>
          <w:szCs w:val="24"/>
        </w:rPr>
        <w:t xml:space="preserve"> oraz punktowych.</w:t>
      </w:r>
    </w:p>
    <w:p w14:paraId="6D56C217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C25E717" w14:textId="4CC288FF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OCENA I WYBÓR NAJKORZYSTNIEJSZEJ OFERTY</w:t>
      </w:r>
    </w:p>
    <w:p w14:paraId="78AFC593" w14:textId="77777777" w:rsidR="00A3592D" w:rsidRDefault="00227FF4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Oferent przed upływem terminu złożenia oferty może wycofać swoją ofertę składając pisemne oświadczenie. Oferta wycofana nie będzie rozpatrywana. W toku oceny ofert Zamawiający może żądać od oferenta wyjaśnień dotyczących złożonej oferty.</w:t>
      </w:r>
      <w:r w:rsidR="003541AC">
        <w:rPr>
          <w:rFonts w:ascii="Times New Roman" w:hAnsi="Times New Roman" w:cs="Times New Roman"/>
          <w:sz w:val="24"/>
          <w:szCs w:val="24"/>
        </w:rPr>
        <w:t xml:space="preserve"> </w:t>
      </w:r>
      <w:r w:rsidR="000305B8">
        <w:rPr>
          <w:rFonts w:ascii="Times New Roman" w:hAnsi="Times New Roman" w:cs="Times New Roman"/>
          <w:sz w:val="24"/>
          <w:szCs w:val="24"/>
        </w:rPr>
        <w:t xml:space="preserve">Oferty, które wpłynęły po terminie, nie spełniające warunków udziału w postępowaniu i nie zawierające wszystkich wymaganych przez Zamawiającego dokumentów i oświadczeń zostają odrzucone. </w:t>
      </w:r>
      <w:r w:rsidRPr="00227FF4">
        <w:rPr>
          <w:rFonts w:ascii="Times New Roman" w:hAnsi="Times New Roman" w:cs="Times New Roman"/>
          <w:sz w:val="24"/>
          <w:szCs w:val="24"/>
        </w:rPr>
        <w:t>Ocenie merytoryczne</w:t>
      </w:r>
      <w:r w:rsidR="00C743CB">
        <w:rPr>
          <w:rFonts w:ascii="Times New Roman" w:hAnsi="Times New Roman" w:cs="Times New Roman"/>
          <w:sz w:val="24"/>
          <w:szCs w:val="24"/>
        </w:rPr>
        <w:t>j/punktowej</w:t>
      </w:r>
      <w:r w:rsidRPr="00227FF4">
        <w:rPr>
          <w:rFonts w:ascii="Times New Roman" w:hAnsi="Times New Roman" w:cs="Times New Roman"/>
          <w:sz w:val="24"/>
          <w:szCs w:val="24"/>
        </w:rPr>
        <w:t xml:space="preserve"> podlegają tylko oferty spełniające kryteria formalne.</w:t>
      </w:r>
      <w:r w:rsidR="00A35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752E8" w14:textId="1B71D2C6" w:rsidR="00227FF4" w:rsidRPr="00227FF4" w:rsidRDefault="00227FF4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45517" w14:textId="0C069AF7" w:rsidR="00227FF4" w:rsidRPr="00227FF4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OKREŚLENIE WARUNKÓW ISTOTNYCH ZMIAN UMOWY ZAWARTEJ W WYNIKU PRZEPROWADZONEGO POSTĘPOWANIA O UDZIELENIE ZAMÓWIENIA, O ILE PRZEWIDUJE SIĘ MOŻLIWOŚĆ ZMIANY TAKIEJ UMOWY</w:t>
      </w:r>
    </w:p>
    <w:p w14:paraId="27811FC9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Przewiduje się możliwość zmiany umowy w przypadku, gdy:</w:t>
      </w:r>
    </w:p>
    <w:p w14:paraId="1FAD1FFD" w14:textId="77D9F794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ab/>
        <w:t>Z niezależnych od obu stron przyczyn, w tym np. z powodu braku chętnych uczestników do skorzystania z usługi, termin realizacji umowy może ulec zmianie</w:t>
      </w:r>
      <w:r w:rsidR="00401037">
        <w:rPr>
          <w:rFonts w:ascii="Times New Roman" w:hAnsi="Times New Roman" w:cs="Times New Roman"/>
          <w:sz w:val="24"/>
          <w:szCs w:val="24"/>
        </w:rPr>
        <w:t xml:space="preserve"> lub w sytuacjach spowodowanych wystąpieniem siły wyższej ni</w:t>
      </w:r>
      <w:r w:rsidR="0054712C">
        <w:rPr>
          <w:rFonts w:ascii="Times New Roman" w:hAnsi="Times New Roman" w:cs="Times New Roman"/>
          <w:sz w:val="24"/>
          <w:szCs w:val="24"/>
        </w:rPr>
        <w:t xml:space="preserve">e będzie możliwe zrealizowanie zajęć </w:t>
      </w:r>
      <w:r w:rsidR="00401037">
        <w:rPr>
          <w:rFonts w:ascii="Times New Roman" w:hAnsi="Times New Roman" w:cs="Times New Roman"/>
          <w:sz w:val="24"/>
          <w:szCs w:val="24"/>
        </w:rPr>
        <w:t>we wskazanym terminie i wskazanej formie.</w:t>
      </w:r>
    </w:p>
    <w:p w14:paraId="2BD5DE92" w14:textId="77777777" w:rsidR="00A3592D" w:rsidRPr="00227FF4" w:rsidRDefault="00A3592D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4FB0E8B4" w14:textId="77777777" w:rsidR="00227FF4" w:rsidRPr="00227FF4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14:paraId="50DC1948" w14:textId="7BE53756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Od </w:t>
      </w:r>
      <w:r w:rsidR="00FA3DE0">
        <w:rPr>
          <w:rFonts w:ascii="Times New Roman" w:hAnsi="Times New Roman" w:cs="Times New Roman"/>
          <w:sz w:val="24"/>
          <w:szCs w:val="24"/>
        </w:rPr>
        <w:t>dnia zaw</w:t>
      </w:r>
      <w:r w:rsidR="0054712C">
        <w:rPr>
          <w:rFonts w:ascii="Times New Roman" w:hAnsi="Times New Roman" w:cs="Times New Roman"/>
          <w:sz w:val="24"/>
          <w:szCs w:val="24"/>
        </w:rPr>
        <w:t xml:space="preserve">arcia umowy </w:t>
      </w:r>
      <w:r w:rsidR="0054712C" w:rsidRPr="00515BC8">
        <w:rPr>
          <w:rFonts w:ascii="Times New Roman" w:hAnsi="Times New Roman" w:cs="Times New Roman"/>
          <w:sz w:val="24"/>
          <w:szCs w:val="24"/>
        </w:rPr>
        <w:t xml:space="preserve">do </w:t>
      </w:r>
      <w:r w:rsidR="00515BC8">
        <w:rPr>
          <w:rFonts w:ascii="Times New Roman" w:hAnsi="Times New Roman" w:cs="Times New Roman"/>
          <w:sz w:val="24"/>
          <w:szCs w:val="24"/>
        </w:rPr>
        <w:t>dnia</w:t>
      </w:r>
      <w:r w:rsidR="0054712C" w:rsidRPr="00515BC8">
        <w:rPr>
          <w:rFonts w:ascii="Times New Roman" w:hAnsi="Times New Roman" w:cs="Times New Roman"/>
          <w:sz w:val="24"/>
          <w:szCs w:val="24"/>
        </w:rPr>
        <w:t xml:space="preserve"> </w:t>
      </w:r>
      <w:r w:rsidR="004B1164" w:rsidRPr="00515BC8">
        <w:rPr>
          <w:rFonts w:ascii="Times New Roman" w:hAnsi="Times New Roman" w:cs="Times New Roman"/>
          <w:sz w:val="24"/>
          <w:szCs w:val="24"/>
        </w:rPr>
        <w:t>17.06.</w:t>
      </w:r>
      <w:r w:rsidR="0054712C" w:rsidRPr="00515BC8">
        <w:rPr>
          <w:rFonts w:ascii="Times New Roman" w:hAnsi="Times New Roman" w:cs="Times New Roman"/>
          <w:sz w:val="24"/>
          <w:szCs w:val="24"/>
        </w:rPr>
        <w:t>2022</w:t>
      </w:r>
      <w:r w:rsidR="00DF3761" w:rsidRPr="00515BC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DB9DE6" w14:textId="77777777" w:rsidR="008148CD" w:rsidRDefault="008148CD" w:rsidP="003F364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7A925" w14:textId="0AD300D6" w:rsidR="003647F6" w:rsidRPr="00A3592D" w:rsidRDefault="00BF6B81" w:rsidP="00A3592D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81">
        <w:rPr>
          <w:rFonts w:ascii="Times New Roman" w:hAnsi="Times New Roman" w:cs="Times New Roman"/>
          <w:b/>
          <w:sz w:val="24"/>
          <w:szCs w:val="24"/>
        </w:rPr>
        <w:t>DODATKOWE INFORMACJĘ</w:t>
      </w:r>
    </w:p>
    <w:p w14:paraId="7E11F79C" w14:textId="2BA7746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1. Cena ofertow</w:t>
      </w:r>
      <w:r w:rsidR="0054712C">
        <w:rPr>
          <w:rFonts w:ascii="Times New Roman" w:hAnsi="Times New Roman" w:cs="Times New Roman"/>
          <w:sz w:val="24"/>
          <w:szCs w:val="24"/>
        </w:rPr>
        <w:t xml:space="preserve">a za wykonanie zamówienia </w:t>
      </w:r>
      <w:r w:rsidRPr="003647F6">
        <w:rPr>
          <w:rFonts w:ascii="Times New Roman" w:hAnsi="Times New Roman" w:cs="Times New Roman"/>
          <w:sz w:val="24"/>
          <w:szCs w:val="24"/>
        </w:rPr>
        <w:t>winna być podana liczbowo i słownie w złotych polskich. Wykonawca określi cenę ofertową zgodnie z formularzem ofertowym.</w:t>
      </w:r>
    </w:p>
    <w:p w14:paraId="125521F2" w14:textId="5EA7B3DB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 xml:space="preserve">2. Cena oferowana za </w:t>
      </w:r>
      <w:r w:rsidR="0054712C">
        <w:rPr>
          <w:rFonts w:ascii="Times New Roman" w:hAnsi="Times New Roman" w:cs="Times New Roman"/>
          <w:sz w:val="24"/>
          <w:szCs w:val="24"/>
        </w:rPr>
        <w:t>przeprowadzenie</w:t>
      </w:r>
      <w:r w:rsidR="00125E71">
        <w:rPr>
          <w:rFonts w:ascii="Times New Roman" w:hAnsi="Times New Roman" w:cs="Times New Roman"/>
          <w:sz w:val="24"/>
          <w:szCs w:val="24"/>
        </w:rPr>
        <w:t xml:space="preserve"> kurs</w:t>
      </w:r>
      <w:r w:rsidR="00DF2439">
        <w:rPr>
          <w:rFonts w:ascii="Times New Roman" w:hAnsi="Times New Roman" w:cs="Times New Roman"/>
          <w:sz w:val="24"/>
          <w:szCs w:val="24"/>
        </w:rPr>
        <w:t>u</w:t>
      </w:r>
      <w:r w:rsidRPr="003647F6">
        <w:rPr>
          <w:rFonts w:ascii="Times New Roman" w:hAnsi="Times New Roman" w:cs="Times New Roman"/>
          <w:sz w:val="24"/>
          <w:szCs w:val="24"/>
        </w:rPr>
        <w:t xml:space="preserve"> podana w ofercie powinna obejmować wszystkie koszty i składniki związane z wykonaniem zamówienia oraz warunkami stawianymi przez Zamawiającego. Skutki finansowe błędnego obliczenia ceny oferty wynikające z nie uwzględnienia wszystkich okoliczności mogących mieć wpływ na cenę obciążają Wykonawcę.</w:t>
      </w:r>
    </w:p>
    <w:p w14:paraId="67040792" w14:textId="6E34271E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3. Oferowa</w:t>
      </w:r>
      <w:r w:rsidR="0054712C">
        <w:rPr>
          <w:rFonts w:ascii="Times New Roman" w:hAnsi="Times New Roman" w:cs="Times New Roman"/>
          <w:sz w:val="24"/>
          <w:szCs w:val="24"/>
        </w:rPr>
        <w:t xml:space="preserve">na cena za przeprowadzenie </w:t>
      </w:r>
      <w:r w:rsidR="00125E71">
        <w:rPr>
          <w:rFonts w:ascii="Times New Roman" w:hAnsi="Times New Roman" w:cs="Times New Roman"/>
          <w:sz w:val="24"/>
          <w:szCs w:val="24"/>
        </w:rPr>
        <w:t>kurs</w:t>
      </w:r>
      <w:r w:rsidR="00DF2439">
        <w:rPr>
          <w:rFonts w:ascii="Times New Roman" w:hAnsi="Times New Roman" w:cs="Times New Roman"/>
          <w:sz w:val="24"/>
          <w:szCs w:val="24"/>
        </w:rPr>
        <w:t>u</w:t>
      </w:r>
      <w:r w:rsidRPr="003647F6">
        <w:rPr>
          <w:rFonts w:ascii="Times New Roman" w:hAnsi="Times New Roman" w:cs="Times New Roman"/>
          <w:sz w:val="24"/>
          <w:szCs w:val="24"/>
        </w:rPr>
        <w:t xml:space="preserve"> nie ulegnie zmianie przez okres związania ofertą.</w:t>
      </w:r>
    </w:p>
    <w:p w14:paraId="20A350E5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4. Oferty zostaną sklasyfikowane malejąco (od najwyższej do najniższej) zgodnie z liczbą punktów uzyskanych w oparciu o określone w zapytaniu ofertowym zasady. Realizacja zamówienia zostanie powierzona Wykonawcy, który otrzyma największą ilość punktów.</w:t>
      </w:r>
    </w:p>
    <w:p w14:paraId="3463276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5. Zamawiający zawiadomi wybranego Wykonawcę o miejscu i terminie podpisania umowy.</w:t>
      </w:r>
    </w:p>
    <w:p w14:paraId="5AEB557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6. Zamawiający nie zwraca oferentom ofert złożonych w terminie.</w:t>
      </w:r>
    </w:p>
    <w:p w14:paraId="113A6ECE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7. Zamawiający zastrzega sobie prawo do unieważnienia postępowania na każdym etapie bez podania przyczyny.</w:t>
      </w:r>
    </w:p>
    <w:p w14:paraId="09B98DA3" w14:textId="35FFF488" w:rsid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8. Rozliczenia pomiędzy Zamawiającym a Wykonawcą prowadzone będą w walucie PLN, Zamawiający nie dopuszcza rozliczeń w walutach obcych. Wynagrodzenie będzie przekazywane na podstawie poprawnie wystawionego rachunku/faktury na konto wybranego Wykonawcy</w:t>
      </w:r>
      <w:r w:rsidR="00991F37">
        <w:rPr>
          <w:rFonts w:ascii="Times New Roman" w:hAnsi="Times New Roman" w:cs="Times New Roman"/>
          <w:sz w:val="24"/>
          <w:szCs w:val="24"/>
        </w:rPr>
        <w:t xml:space="preserve"> po realizacj</w:t>
      </w:r>
      <w:r w:rsidR="00161842">
        <w:rPr>
          <w:rFonts w:ascii="Times New Roman" w:hAnsi="Times New Roman" w:cs="Times New Roman"/>
          <w:sz w:val="24"/>
          <w:szCs w:val="24"/>
        </w:rPr>
        <w:t>i</w:t>
      </w:r>
      <w:r w:rsidR="0054712C">
        <w:rPr>
          <w:rFonts w:ascii="Times New Roman" w:hAnsi="Times New Roman" w:cs="Times New Roman"/>
          <w:sz w:val="24"/>
          <w:szCs w:val="24"/>
        </w:rPr>
        <w:t xml:space="preserve"> każde</w:t>
      </w:r>
      <w:r w:rsidR="00125E71">
        <w:rPr>
          <w:rFonts w:ascii="Times New Roman" w:hAnsi="Times New Roman" w:cs="Times New Roman"/>
          <w:sz w:val="24"/>
          <w:szCs w:val="24"/>
        </w:rPr>
        <w:t xml:space="preserve">go kursu </w:t>
      </w:r>
      <w:r w:rsidR="00161842">
        <w:rPr>
          <w:rFonts w:ascii="Times New Roman" w:hAnsi="Times New Roman" w:cs="Times New Roman"/>
          <w:sz w:val="24"/>
          <w:szCs w:val="24"/>
        </w:rPr>
        <w:t>w formie płatności czasowych.</w:t>
      </w:r>
    </w:p>
    <w:p w14:paraId="1D9F32A4" w14:textId="2B342942" w:rsidR="00161842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Nie przewiduje się udzielenia zaliczek na poczet wykonania zamówienia.</w:t>
      </w:r>
    </w:p>
    <w:p w14:paraId="0B1F8A78" w14:textId="2AD9B19B" w:rsidR="00161842" w:rsidRPr="003647F6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Nie przewiduje się wadium/ zabezpieczenia należytego wykonania umowy.</w:t>
      </w:r>
    </w:p>
    <w:p w14:paraId="2E7B4D8E" w14:textId="3A83B7FC" w:rsidR="003647F6" w:rsidRPr="003647F6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ma prawo nie udzielić zamówienia w przypadku jeżeli oferowana cena będzie wyższa niż przewidziana w budżecie projektu.</w:t>
      </w:r>
    </w:p>
    <w:p w14:paraId="4B5B01EC" w14:textId="35869FD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2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przeprowadzenia rozmowy kwalifikacyjnej, aby zweryfikować kwalifikacje i doświadczenie kandydata</w:t>
      </w:r>
      <w:r w:rsidR="00991F37">
        <w:rPr>
          <w:rFonts w:ascii="Times New Roman" w:hAnsi="Times New Roman" w:cs="Times New Roman"/>
          <w:sz w:val="24"/>
          <w:szCs w:val="24"/>
        </w:rPr>
        <w:t xml:space="preserve"> oraz wizualizacji infrastruktury technicznej do prowadzonych zajęć praktycznych.</w:t>
      </w:r>
    </w:p>
    <w:p w14:paraId="7D65A38E" w14:textId="34A80B0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3</w:t>
      </w:r>
      <w:r w:rsidRPr="003647F6">
        <w:rPr>
          <w:rFonts w:ascii="Times New Roman" w:hAnsi="Times New Roman" w:cs="Times New Roman"/>
          <w:sz w:val="24"/>
          <w:szCs w:val="24"/>
        </w:rPr>
        <w:t>. Wszelkie koszty związane z przygotowaniem ofert obciążają składających je Oferentów.</w:t>
      </w:r>
    </w:p>
    <w:p w14:paraId="3F408336" w14:textId="362C28F4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4</w:t>
      </w:r>
      <w:r w:rsidRPr="003647F6">
        <w:rPr>
          <w:rFonts w:ascii="Times New Roman" w:hAnsi="Times New Roman" w:cs="Times New Roman"/>
          <w:sz w:val="24"/>
          <w:szCs w:val="24"/>
        </w:rPr>
        <w:t>. Zamawiający przewiduje karę umowną w wysokości 20% łącznego wynagrodzenia Wykonawcy – w przypadku nie przestrzegania przez Wykonawcę zapisów Wytycznych w zakresie kwalifikowalności wydatków w ramach Europejskiego Funduszu Rozwoju Regionalnego, Europejskiego Funduszu Społecznego oraz Funduszu Spójności na lata 2014- 2020.</w:t>
      </w:r>
    </w:p>
    <w:p w14:paraId="28F67593" w14:textId="4C2788A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5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</w:t>
      </w:r>
      <w:r w:rsidRPr="003647F6">
        <w:rPr>
          <w:rFonts w:ascii="Times New Roman" w:hAnsi="Times New Roman" w:cs="Times New Roman"/>
          <w:sz w:val="24"/>
          <w:szCs w:val="24"/>
        </w:rPr>
        <w:lastRenderedPageBreak/>
        <w:t>Wykonawcy – w przypadku realizowania przez Wykonawcę umowy niezgodnie z terminami określonymi w umowie.</w:t>
      </w:r>
    </w:p>
    <w:p w14:paraId="120962C5" w14:textId="29BA22A4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6</w:t>
      </w:r>
      <w:r w:rsidRPr="003647F6">
        <w:rPr>
          <w:rFonts w:ascii="Times New Roman" w:hAnsi="Times New Roman" w:cs="Times New Roman"/>
          <w:sz w:val="24"/>
          <w:szCs w:val="24"/>
        </w:rPr>
        <w:t>. Zamawiający przewiduje karę umowną w wysokości 20% łącznego wynagrodzenia Wykonawcy – w przypadku gdy Wykonawca zrealizuje zlecenie w sposób niezgodny z postanowieniami umowy oraz bez zachowania należytej staranności.</w:t>
      </w:r>
    </w:p>
    <w:p w14:paraId="0D1ED54B" w14:textId="0EE92AAA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7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72E95AC9" w14:textId="50AACE7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8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możliwość niezwłocznego odstąpienia od umowy przez Zamawiającego w przypadku naruszenia przez Wykonawcę warunków podpisanej umowy.</w:t>
      </w:r>
    </w:p>
    <w:p w14:paraId="7D4CC83A" w14:textId="533F24EA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161842">
        <w:rPr>
          <w:rFonts w:ascii="Times New Roman" w:hAnsi="Times New Roman" w:cs="Times New Roman"/>
          <w:sz w:val="24"/>
          <w:szCs w:val="24"/>
        </w:rPr>
        <w:t>9</w:t>
      </w:r>
      <w:r w:rsidRPr="003647F6">
        <w:rPr>
          <w:rFonts w:ascii="Times New Roman" w:hAnsi="Times New Roman" w:cs="Times New Roman"/>
          <w:sz w:val="24"/>
          <w:szCs w:val="24"/>
        </w:rPr>
        <w:t>. Niniejsze zapytanie ofertowe nie jest zamówieniem i otrzymane od Oferentów oferty nie powodują powstania żadnych zobowiązań pomiędzy stronami zapytania.</w:t>
      </w:r>
    </w:p>
    <w:p w14:paraId="05AA58FA" w14:textId="1E06D6BE" w:rsidR="003647F6" w:rsidRPr="003647F6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47F6" w:rsidRPr="003647F6">
        <w:rPr>
          <w:rFonts w:ascii="Times New Roman" w:hAnsi="Times New Roman" w:cs="Times New Roman"/>
          <w:sz w:val="24"/>
          <w:szCs w:val="24"/>
        </w:rPr>
        <w:t>. Wykonawca będzie zobowiązany do oznakowania wszystkich dokumentów przekazywanych Zamawiającemu, zgodnie z aktualnie obowiązującymi zasadami w zakresie informacji i promocji projektów współfinansowanych ze środków UE, zgodnie z programem pomocowym z którego udzielone zostało wsparcie w projekcie.</w:t>
      </w:r>
    </w:p>
    <w:p w14:paraId="1C8C684D" w14:textId="33703234" w:rsidR="00BF6B81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647F6" w:rsidRPr="003647F6">
        <w:rPr>
          <w:rFonts w:ascii="Times New Roman" w:hAnsi="Times New Roman" w:cs="Times New Roman"/>
          <w:sz w:val="24"/>
          <w:szCs w:val="24"/>
        </w:rPr>
        <w:t>. W przypadku podpisania umowy z Wykonawcą, Wykonawca zobowiązuje się do przestrzegania wszelkich wytycznych w zakresie kwalifikowalności wydatków, jakie zostaną wskazane w umowie zawartej pomiędzy Wykonawcą a Zamawiającym.</w:t>
      </w:r>
    </w:p>
    <w:p w14:paraId="7242C7D5" w14:textId="3A596ECE" w:rsidR="003B7A8D" w:rsidRDefault="003B7A8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 przypadku gdy osoba podpisująca ofertę nie jest upoważniona do zaciągania zobowiązań w imieniu Wykonawcy należy dołączyć właściwe pełnomocnictwo.</w:t>
      </w:r>
    </w:p>
    <w:p w14:paraId="13FCB546" w14:textId="4469EDAA" w:rsidR="003B7A8D" w:rsidRDefault="00691FD3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B7A8D">
        <w:rPr>
          <w:rFonts w:ascii="Times New Roman" w:hAnsi="Times New Roman" w:cs="Times New Roman"/>
          <w:sz w:val="24"/>
          <w:szCs w:val="24"/>
        </w:rPr>
        <w:t>W przypadku gdy wybrany Wykonawca odstąpi od podpisania umowy z Zamawiającym lub będzie uchylał się od podpisania umowy w terminie 7 dni od opublikowania wyników, możliwe jest podpisanie umowy z kolejnym Wykonawcą.</w:t>
      </w:r>
    </w:p>
    <w:p w14:paraId="76E6B00F" w14:textId="2388D6E1" w:rsidR="003647F6" w:rsidRDefault="00691FD3" w:rsidP="003A4E0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Wymagany termin związania ofertą wynosi 30 dni liczonych od upływu terminu składania ofert.</w:t>
      </w:r>
    </w:p>
    <w:p w14:paraId="53A83A4C" w14:textId="77D1572A" w:rsidR="00515BC8" w:rsidRDefault="00515BC8" w:rsidP="003A4E0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09D321" w14:textId="77777777" w:rsidR="00515BC8" w:rsidRDefault="00515BC8" w:rsidP="003A4E0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D8D41D" w14:textId="77777777" w:rsidR="003647F6" w:rsidRPr="00A3592D" w:rsidRDefault="003647F6" w:rsidP="003647F6">
      <w:pPr>
        <w:spacing w:before="194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  <w:u w:val="single" w:color="000009"/>
        </w:rPr>
        <w:t>Załączniki:</w:t>
      </w:r>
    </w:p>
    <w:p w14:paraId="144E2FC9" w14:textId="1AFB1E5D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40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Formularz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8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4"/>
          <w:sz w:val="20"/>
          <w:szCs w:val="20"/>
        </w:rPr>
        <w:t>ofertowy,</w:t>
      </w:r>
    </w:p>
    <w:p w14:paraId="168BDDEE" w14:textId="5DA2C862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7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1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o braku powiązań kapitałowych i osobowych z Zamawiającym,</w:t>
      </w:r>
    </w:p>
    <w:p w14:paraId="0ECDB7E0" w14:textId="758F6659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2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2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przetwarzanie danych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6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osobowych,</w:t>
      </w:r>
    </w:p>
    <w:p w14:paraId="0513B9A3" w14:textId="56E3D4C6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3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Doświadczenie w zakresie przeprowadzenia </w:t>
      </w:r>
      <w:r w:rsidR="009C5A80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kursu </w:t>
      </w:r>
      <w:r w:rsid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obsługi klimatyzacji </w:t>
      </w:r>
    </w:p>
    <w:p w14:paraId="18C6DF18" w14:textId="7D669C33" w:rsidR="00C60EBC" w:rsidRPr="00A3592D" w:rsidRDefault="003647F6" w:rsidP="00C60EBC">
      <w:pPr>
        <w:pStyle w:val="Akapitzlist"/>
        <w:numPr>
          <w:ilvl w:val="0"/>
          <w:numId w:val="25"/>
        </w:num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4</w:t>
      </w:r>
      <w:r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</w:t>
      </w:r>
      <w:r w:rsidR="0054712C"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Program zajęć</w:t>
      </w:r>
      <w:r w:rsidR="00C51FF6"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</w:t>
      </w:r>
      <w:r w:rsidR="00C201BC" w:rsidRP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kursu </w:t>
      </w:r>
      <w:r w:rsidR="00C60E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obsługi klimatyzacji </w:t>
      </w:r>
    </w:p>
    <w:p w14:paraId="79952C1A" w14:textId="20694A54" w:rsidR="00F761B3" w:rsidRPr="00C60EBC" w:rsidRDefault="00F761B3" w:rsidP="00C60EBC">
      <w:pPr>
        <w:pStyle w:val="Akapitzlist"/>
        <w:tabs>
          <w:tab w:val="left" w:pos="1807"/>
        </w:tabs>
        <w:spacing w:before="1" w:line="276" w:lineRule="auto"/>
        <w:ind w:left="360" w:right="-422" w:firstLine="0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sectPr w:rsidR="00F761B3" w:rsidRPr="00C60E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CC10" w14:textId="77777777" w:rsidR="001169BD" w:rsidRDefault="001169BD" w:rsidP="008777B4">
      <w:r>
        <w:separator/>
      </w:r>
    </w:p>
  </w:endnote>
  <w:endnote w:type="continuationSeparator" w:id="0">
    <w:p w14:paraId="441EF098" w14:textId="77777777" w:rsidR="001169BD" w:rsidRDefault="001169BD" w:rsidP="008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26A6" w14:textId="77777777" w:rsidR="008D1B5F" w:rsidRDefault="008D1B5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D5DAA1" wp14:editId="38311CBE">
              <wp:simplePos x="0" y="0"/>
              <wp:positionH relativeFrom="page">
                <wp:posOffset>3927475</wp:posOffset>
              </wp:positionH>
              <wp:positionV relativeFrom="page">
                <wp:posOffset>9672955</wp:posOffset>
              </wp:positionV>
              <wp:extent cx="3104515" cy="6089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D908" w14:textId="77777777" w:rsidR="008D1B5F" w:rsidRDefault="008D1B5F">
                          <w:pPr>
                            <w:spacing w:before="20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5DA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25pt;margin-top:761.65pt;width:244.45pt;height: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" filled="f" stroked="f">
              <v:textbox inset="0,0,0,0">
                <w:txbxContent>
                  <w:p w14:paraId="05BBD908" w14:textId="77777777" w:rsidR="008D1B5F" w:rsidRDefault="008D1B5F">
                    <w:pPr>
                      <w:spacing w:before="20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8D1B5F" w:rsidRPr="00B65FDB" w14:paraId="14070209" w14:textId="77777777" w:rsidTr="00DA4BE6">
      <w:trPr>
        <w:trHeight w:val="847"/>
        <w:jc w:val="center"/>
      </w:trPr>
      <w:tc>
        <w:tcPr>
          <w:tcW w:w="3261" w:type="dxa"/>
        </w:tcPr>
        <w:p w14:paraId="579077BC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3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5C4E416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41312CD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16932FEB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3"/>
        </w:p>
      </w:tc>
      <w:tc>
        <w:tcPr>
          <w:tcW w:w="4395" w:type="dxa"/>
        </w:tcPr>
        <w:p w14:paraId="27A21A19" w14:textId="77777777" w:rsidR="008D1B5F" w:rsidRPr="00B65FDB" w:rsidRDefault="008D1B5F" w:rsidP="00DA4BE6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0CFEEC0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B65FDB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F287F16" wp14:editId="5FA05591">
                <wp:extent cx="929031" cy="496457"/>
                <wp:effectExtent l="0" t="0" r="444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5D547" w14:textId="77777777" w:rsidR="008D1B5F" w:rsidRDefault="008D1B5F" w:rsidP="00DA4BE6">
    <w:pPr>
      <w:pStyle w:val="Tekstpodstawowy"/>
      <w:spacing w:line="14" w:lineRule="auto"/>
      <w:ind w:left="0"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8D8D" w14:textId="77777777" w:rsidR="001169BD" w:rsidRDefault="001169BD" w:rsidP="008777B4">
      <w:r>
        <w:separator/>
      </w:r>
    </w:p>
  </w:footnote>
  <w:footnote w:type="continuationSeparator" w:id="0">
    <w:p w14:paraId="30517DF1" w14:textId="77777777" w:rsidR="001169BD" w:rsidRDefault="001169BD" w:rsidP="0087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BCF9" w14:textId="5DB64FDC" w:rsidR="008D1B5F" w:rsidRDefault="00973292">
    <w:pPr>
      <w:pStyle w:val="Nagwek"/>
    </w:pPr>
    <w:r w:rsidRPr="004275E2"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3360" behindDoc="0" locked="0" layoutInCell="1" allowOverlap="1" wp14:anchorId="7F27E1F2" wp14:editId="3622994B">
          <wp:simplePos x="0" y="0"/>
          <wp:positionH relativeFrom="column">
            <wp:posOffset>157480</wp:posOffset>
          </wp:positionH>
          <wp:positionV relativeFrom="paragraph">
            <wp:posOffset>-11430</wp:posOffset>
          </wp:positionV>
          <wp:extent cx="1028700" cy="438150"/>
          <wp:effectExtent l="0" t="0" r="0" b="0"/>
          <wp:wrapNone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5E2"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3CE31E03" wp14:editId="647C7B88">
          <wp:simplePos x="0" y="0"/>
          <wp:positionH relativeFrom="column">
            <wp:posOffset>1510030</wp:posOffset>
          </wp:positionH>
          <wp:positionV relativeFrom="paragraph">
            <wp:posOffset>-78105</wp:posOffset>
          </wp:positionV>
          <wp:extent cx="1409700" cy="438150"/>
          <wp:effectExtent l="0" t="0" r="0" b="0"/>
          <wp:wrapNone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5E2"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78D3100F" wp14:editId="0880C78D">
          <wp:simplePos x="0" y="0"/>
          <wp:positionH relativeFrom="column">
            <wp:posOffset>3310255</wp:posOffset>
          </wp:positionH>
          <wp:positionV relativeFrom="paragraph">
            <wp:posOffset>-40005</wp:posOffset>
          </wp:positionV>
          <wp:extent cx="962025" cy="438150"/>
          <wp:effectExtent l="0" t="0" r="9525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5E2"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23BD174" wp14:editId="0F029F60">
          <wp:simplePos x="0" y="0"/>
          <wp:positionH relativeFrom="column">
            <wp:posOffset>4652645</wp:posOffset>
          </wp:positionH>
          <wp:positionV relativeFrom="paragraph">
            <wp:posOffset>17145</wp:posOffset>
          </wp:positionV>
          <wp:extent cx="1476375" cy="466725"/>
          <wp:effectExtent l="0" t="0" r="9525" b="9525"/>
          <wp:wrapNone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319" w:type="dxa"/>
      <w:jc w:val="center"/>
      <w:tblLook w:val="00A0" w:firstRow="1" w:lastRow="0" w:firstColumn="1" w:lastColumn="0" w:noHBand="0" w:noVBand="0"/>
    </w:tblPr>
    <w:tblGrid>
      <w:gridCol w:w="372"/>
      <w:gridCol w:w="1576"/>
      <w:gridCol w:w="2297"/>
      <w:gridCol w:w="1747"/>
      <w:gridCol w:w="2233"/>
      <w:gridCol w:w="1094"/>
    </w:tblGrid>
    <w:tr w:rsidR="00F3104B" w:rsidRPr="004275E2" w14:paraId="08357AC1" w14:textId="77777777" w:rsidTr="002B10D2">
      <w:trPr>
        <w:trHeight w:val="225"/>
        <w:jc w:val="center"/>
      </w:trPr>
      <w:tc>
        <w:tcPr>
          <w:tcW w:w="9319" w:type="dxa"/>
          <w:gridSpan w:val="6"/>
        </w:tcPr>
        <w:p w14:paraId="77475FDC" w14:textId="77777777" w:rsidR="00F3104B" w:rsidRPr="004275E2" w:rsidRDefault="00F3104B" w:rsidP="00F3104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F3104B" w:rsidRPr="004275E2" w14:paraId="304CD1D6" w14:textId="77777777" w:rsidTr="002B10D2">
      <w:trPr>
        <w:gridBefore w:val="1"/>
        <w:gridAfter w:val="1"/>
        <w:wBefore w:w="372" w:type="dxa"/>
        <w:wAfter w:w="1094" w:type="dxa"/>
        <w:trHeight w:val="231"/>
        <w:jc w:val="center"/>
      </w:trPr>
      <w:tc>
        <w:tcPr>
          <w:tcW w:w="1576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6B2ED19" w14:textId="0C34B953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229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93E874A" w14:textId="4B474569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174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ED8E5FF" w14:textId="58AE779A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223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1FC1F62" w14:textId="41E32440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</w:tr>
    <w:tr w:rsidR="00F3104B" w:rsidRPr="004275E2" w14:paraId="29F9F168" w14:textId="77777777" w:rsidTr="002B10D2">
      <w:trPr>
        <w:gridBefore w:val="1"/>
        <w:gridAfter w:val="1"/>
        <w:wBefore w:w="372" w:type="dxa"/>
        <w:wAfter w:w="1094" w:type="dxa"/>
        <w:trHeight w:val="142"/>
        <w:jc w:val="center"/>
      </w:trPr>
      <w:tc>
        <w:tcPr>
          <w:tcW w:w="1576" w:type="dxa"/>
          <w:tcMar>
            <w:top w:w="0" w:type="dxa"/>
            <w:left w:w="0" w:type="dxa"/>
            <w:bottom w:w="0" w:type="dxa"/>
            <w:right w:w="0" w:type="dxa"/>
          </w:tcMar>
        </w:tcPr>
        <w:p w14:paraId="362D46BA" w14:textId="77777777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</w:tc>
      <w:tc>
        <w:tcPr>
          <w:tcW w:w="2297" w:type="dxa"/>
          <w:tcMar>
            <w:top w:w="0" w:type="dxa"/>
            <w:left w:w="0" w:type="dxa"/>
            <w:bottom w:w="0" w:type="dxa"/>
            <w:right w:w="0" w:type="dxa"/>
          </w:tcMar>
        </w:tcPr>
        <w:p w14:paraId="01FF1069" w14:textId="77777777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</w:tc>
      <w:tc>
        <w:tcPr>
          <w:tcW w:w="1747" w:type="dxa"/>
          <w:tcMar>
            <w:top w:w="0" w:type="dxa"/>
            <w:left w:w="0" w:type="dxa"/>
            <w:bottom w:w="0" w:type="dxa"/>
            <w:right w:w="0" w:type="dxa"/>
          </w:tcMar>
        </w:tcPr>
        <w:p w14:paraId="31254085" w14:textId="77777777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</w:tc>
      <w:tc>
        <w:tcPr>
          <w:tcW w:w="2233" w:type="dxa"/>
          <w:tcMar>
            <w:top w:w="0" w:type="dxa"/>
            <w:left w:w="0" w:type="dxa"/>
            <w:bottom w:w="0" w:type="dxa"/>
            <w:right w:w="0" w:type="dxa"/>
          </w:tcMar>
        </w:tcPr>
        <w:p w14:paraId="7D2906E1" w14:textId="77777777" w:rsidR="00F3104B" w:rsidRPr="004275E2" w:rsidRDefault="00F3104B" w:rsidP="002B10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</w:tc>
    </w:tr>
  </w:tbl>
  <w:p w14:paraId="74AEEC6F" w14:textId="77777777" w:rsidR="00F3104B" w:rsidRPr="00642721" w:rsidRDefault="00F3104B" w:rsidP="00F3104B">
    <w:pPr>
      <w:pStyle w:val="Nagwek"/>
      <w:jc w:val="center"/>
      <w:rPr>
        <w:rFonts w:ascii="Times New Roman" w:hAnsi="Times New Roman" w:cs="Times New Roman"/>
        <w:i/>
        <w:iCs/>
        <w:sz w:val="21"/>
        <w:szCs w:val="21"/>
      </w:rPr>
    </w:pPr>
    <w:r w:rsidRPr="00642721">
      <w:rPr>
        <w:rFonts w:ascii="Times New Roman" w:hAnsi="Times New Roman" w:cs="Times New Roman"/>
        <w:i/>
        <w:iCs/>
        <w:sz w:val="21"/>
        <w:szCs w:val="21"/>
      </w:rPr>
      <w:t xml:space="preserve">Projekt współfinansowany ze środków Unii Europejskiej, Europejski Fundusz Społeczny, realizowany w ramach Regionalnego Programu Operacyjnego Województwa Świętokrzyskiego 2014-2020,  Poddziałanie 8.5.1 Podniesienie jakości kształcenia zawodowego oraz wsparcie na rzecz tworzenia i rozwoju </w:t>
    </w:r>
    <w:proofErr w:type="spellStart"/>
    <w:r w:rsidRPr="00642721">
      <w:rPr>
        <w:rFonts w:ascii="Times New Roman" w:hAnsi="Times New Roman" w:cs="Times New Roman"/>
        <w:i/>
        <w:iCs/>
        <w:sz w:val="21"/>
        <w:szCs w:val="21"/>
      </w:rPr>
      <w:t>CKZiU</w:t>
    </w:r>
    <w:proofErr w:type="spellEnd"/>
  </w:p>
  <w:p w14:paraId="669018E1" w14:textId="500552D4" w:rsidR="008D1B5F" w:rsidRDefault="008D1B5F" w:rsidP="002E5942">
    <w:pPr>
      <w:pStyle w:val="Nagwek"/>
      <w:tabs>
        <w:tab w:val="left" w:pos="4020"/>
      </w:tabs>
      <w:jc w:val="right"/>
      <w:rPr>
        <w:rFonts w:asciiTheme="minorHAnsi" w:hAnsiTheme="minorHAnsi" w:cstheme="minorHAnsi"/>
        <w:sz w:val="20"/>
        <w:szCs w:val="20"/>
      </w:rPr>
    </w:pPr>
  </w:p>
  <w:p w14:paraId="75ADDC33" w14:textId="333CC5E8" w:rsidR="008D1B5F" w:rsidRDefault="00C13B1D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Zapytanie ofertowe z dnia </w:t>
    </w:r>
    <w:r w:rsidR="00DF2439">
      <w:rPr>
        <w:rFonts w:ascii="Times New Roman" w:hAnsi="Times New Roman" w:cs="Times New Roman"/>
        <w:sz w:val="20"/>
        <w:szCs w:val="20"/>
      </w:rPr>
      <w:t>23</w:t>
    </w:r>
    <w:r w:rsidR="00FF6BF3">
      <w:rPr>
        <w:rFonts w:ascii="Times New Roman" w:hAnsi="Times New Roman" w:cs="Times New Roman"/>
        <w:sz w:val="20"/>
        <w:szCs w:val="20"/>
      </w:rPr>
      <w:t>.03.2022</w:t>
    </w:r>
  </w:p>
  <w:p w14:paraId="1B16429E" w14:textId="77777777" w:rsidR="002E5942" w:rsidRPr="002E5942" w:rsidRDefault="002E5942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1F"/>
    <w:multiLevelType w:val="hybridMultilevel"/>
    <w:tmpl w:val="8CA2A310"/>
    <w:lvl w:ilvl="0" w:tplc="7D328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5651235"/>
    <w:multiLevelType w:val="hybridMultilevel"/>
    <w:tmpl w:val="7D742E3A"/>
    <w:lvl w:ilvl="0" w:tplc="BA0AA27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309A0D0A">
      <w:numFmt w:val="bullet"/>
      <w:lvlText w:val="•"/>
      <w:lvlJc w:val="left"/>
      <w:pPr>
        <w:ind w:left="1375" w:hanging="361"/>
      </w:pPr>
      <w:rPr>
        <w:rFonts w:hint="default"/>
        <w:lang w:val="pl-PL" w:eastAsia="en-US" w:bidi="ar-SA"/>
      </w:rPr>
    </w:lvl>
    <w:lvl w:ilvl="2" w:tplc="8FFE68AA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A6CEA4B0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76F8AA06">
      <w:numFmt w:val="bullet"/>
      <w:lvlText w:val="•"/>
      <w:lvlJc w:val="left"/>
      <w:pPr>
        <w:ind w:left="4395" w:hanging="361"/>
      </w:pPr>
      <w:rPr>
        <w:rFonts w:hint="default"/>
        <w:lang w:val="pl-PL" w:eastAsia="en-US" w:bidi="ar-SA"/>
      </w:rPr>
    </w:lvl>
    <w:lvl w:ilvl="5" w:tplc="4C76DCC8">
      <w:numFmt w:val="bullet"/>
      <w:lvlText w:val="•"/>
      <w:lvlJc w:val="left"/>
      <w:pPr>
        <w:ind w:left="5402" w:hanging="361"/>
      </w:pPr>
      <w:rPr>
        <w:rFonts w:hint="default"/>
        <w:lang w:val="pl-PL" w:eastAsia="en-US" w:bidi="ar-SA"/>
      </w:rPr>
    </w:lvl>
    <w:lvl w:ilvl="6" w:tplc="9DFAF088">
      <w:numFmt w:val="bullet"/>
      <w:lvlText w:val="•"/>
      <w:lvlJc w:val="left"/>
      <w:pPr>
        <w:ind w:left="6408" w:hanging="361"/>
      </w:pPr>
      <w:rPr>
        <w:rFonts w:hint="default"/>
        <w:lang w:val="pl-PL" w:eastAsia="en-US" w:bidi="ar-SA"/>
      </w:rPr>
    </w:lvl>
    <w:lvl w:ilvl="7" w:tplc="1C0C7E90">
      <w:numFmt w:val="bullet"/>
      <w:lvlText w:val="•"/>
      <w:lvlJc w:val="left"/>
      <w:pPr>
        <w:ind w:left="7415" w:hanging="361"/>
      </w:pPr>
      <w:rPr>
        <w:rFonts w:hint="default"/>
        <w:lang w:val="pl-PL" w:eastAsia="en-US" w:bidi="ar-SA"/>
      </w:rPr>
    </w:lvl>
    <w:lvl w:ilvl="8" w:tplc="EBBE7BB2">
      <w:numFmt w:val="bullet"/>
      <w:lvlText w:val="•"/>
      <w:lvlJc w:val="left"/>
      <w:pPr>
        <w:ind w:left="842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C721085"/>
    <w:multiLevelType w:val="hybridMultilevel"/>
    <w:tmpl w:val="59BA95C0"/>
    <w:lvl w:ilvl="0" w:tplc="E64EEA0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6998"/>
    <w:multiLevelType w:val="hybridMultilevel"/>
    <w:tmpl w:val="87949E6A"/>
    <w:lvl w:ilvl="0" w:tplc="04150019">
      <w:start w:val="1"/>
      <w:numFmt w:val="lowerLetter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115D530B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11DF42F0"/>
    <w:multiLevelType w:val="hybridMultilevel"/>
    <w:tmpl w:val="3D847420"/>
    <w:lvl w:ilvl="0" w:tplc="88886E76">
      <w:start w:val="1"/>
      <w:numFmt w:val="decimal"/>
      <w:lvlText w:val="%1."/>
      <w:lvlJc w:val="left"/>
      <w:pPr>
        <w:ind w:left="472" w:hanging="361"/>
      </w:pPr>
      <w:rPr>
        <w:rFonts w:ascii="Times New Roman" w:eastAsia="Arial Narrow" w:hAnsi="Times New Roman" w:cs="Times New Roman" w:hint="default"/>
        <w:w w:val="59"/>
        <w:sz w:val="24"/>
        <w:szCs w:val="24"/>
        <w:lang w:val="pl-PL" w:eastAsia="en-US" w:bidi="ar-SA"/>
      </w:rPr>
    </w:lvl>
    <w:lvl w:ilvl="1" w:tplc="61F6A6A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2" w:tplc="8B98AE5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6DA85ACA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705AA208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E20B428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074084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620CC3E4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A2C4BAF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4274E8D"/>
    <w:multiLevelType w:val="hybridMultilevel"/>
    <w:tmpl w:val="7BAACAE0"/>
    <w:lvl w:ilvl="0" w:tplc="6B622FA4">
      <w:start w:val="1"/>
      <w:numFmt w:val="decimal"/>
      <w:lvlText w:val="%1."/>
      <w:lvlJc w:val="left"/>
      <w:pPr>
        <w:ind w:left="361" w:hanging="361"/>
      </w:pPr>
      <w:rPr>
        <w:rFonts w:hint="default"/>
        <w:w w:val="100"/>
        <w:lang w:val="pl-PL" w:eastAsia="en-US" w:bidi="ar-SA"/>
      </w:rPr>
    </w:lvl>
    <w:lvl w:ilvl="1" w:tplc="1334150E">
      <w:start w:val="1"/>
      <w:numFmt w:val="lowerLetter"/>
      <w:lvlText w:val="%2)"/>
      <w:lvlJc w:val="left"/>
      <w:pPr>
        <w:ind w:left="70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205A6EA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A2C673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0DCEF574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5" w:tplc="0BE23F4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  <w:lvl w:ilvl="6" w:tplc="38E4FBBC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 w:tplc="F8FC751E">
      <w:numFmt w:val="bullet"/>
      <w:lvlText w:val="•"/>
      <w:lvlJc w:val="left"/>
      <w:pPr>
        <w:ind w:left="7193" w:hanging="360"/>
      </w:pPr>
      <w:rPr>
        <w:rFonts w:hint="default"/>
        <w:lang w:val="pl-PL" w:eastAsia="en-US" w:bidi="ar-SA"/>
      </w:rPr>
    </w:lvl>
    <w:lvl w:ilvl="8" w:tplc="84E26580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BED132D"/>
    <w:multiLevelType w:val="hybridMultilevel"/>
    <w:tmpl w:val="A6BE3A78"/>
    <w:lvl w:ilvl="0" w:tplc="661CB570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24182A7E">
      <w:start w:val="1"/>
      <w:numFmt w:val="lowerLetter"/>
      <w:lvlText w:val="%2)"/>
      <w:lvlJc w:val="left"/>
      <w:pPr>
        <w:ind w:left="832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2" w:tplc="98E8787C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C93822A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E8E0719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38C42AD4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580EA0D8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F6DAC39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FDEE404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EA01597"/>
    <w:multiLevelType w:val="hybridMultilevel"/>
    <w:tmpl w:val="8C46F42A"/>
    <w:lvl w:ilvl="0" w:tplc="D7044F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5133"/>
    <w:multiLevelType w:val="hybridMultilevel"/>
    <w:tmpl w:val="25B4C44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10457"/>
    <w:multiLevelType w:val="hybridMultilevel"/>
    <w:tmpl w:val="6FBC06C6"/>
    <w:lvl w:ilvl="0" w:tplc="4FAE297C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CFD0F9F8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B7EE23C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3" w:tplc="B11E7D44">
      <w:numFmt w:val="bullet"/>
      <w:lvlText w:val="•"/>
      <w:lvlJc w:val="left"/>
      <w:pPr>
        <w:ind w:left="2257" w:hanging="360"/>
      </w:pPr>
      <w:rPr>
        <w:rFonts w:hint="default"/>
        <w:lang w:val="pl-PL" w:eastAsia="en-US" w:bidi="ar-SA"/>
      </w:rPr>
    </w:lvl>
    <w:lvl w:ilvl="4" w:tplc="0F0CAA1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5" w:tplc="AD563A86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94E0BBD2">
      <w:numFmt w:val="bullet"/>
      <w:lvlText w:val="•"/>
      <w:lvlJc w:val="left"/>
      <w:pPr>
        <w:ind w:left="5762" w:hanging="360"/>
      </w:pPr>
      <w:rPr>
        <w:rFonts w:hint="default"/>
        <w:lang w:val="pl-PL" w:eastAsia="en-US" w:bidi="ar-SA"/>
      </w:rPr>
    </w:lvl>
    <w:lvl w:ilvl="7" w:tplc="FD94BF2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7B861B8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9974B21"/>
    <w:multiLevelType w:val="hybridMultilevel"/>
    <w:tmpl w:val="EED4EE00"/>
    <w:lvl w:ilvl="0" w:tplc="0A3279A6">
      <w:start w:val="1"/>
      <w:numFmt w:val="upperRoman"/>
      <w:lvlText w:val="%1."/>
      <w:lvlJc w:val="left"/>
      <w:pPr>
        <w:ind w:left="1295" w:hanging="197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l-PL" w:eastAsia="en-US" w:bidi="ar-SA"/>
      </w:rPr>
    </w:lvl>
    <w:lvl w:ilvl="1" w:tplc="79123308">
      <w:start w:val="1"/>
      <w:numFmt w:val="decimal"/>
      <w:lvlText w:val="%2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2" w:tplc="17F43B7A">
      <w:start w:val="1"/>
      <w:numFmt w:val="lowerLetter"/>
      <w:lvlText w:val="%3)"/>
      <w:lvlJc w:val="left"/>
      <w:pPr>
        <w:ind w:left="2169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3" w:tplc="0BB6C826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4" w:tplc="F56CE900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5" w:tplc="2528D974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CC321922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A4D2A4E4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4ACA8A2A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4740322"/>
    <w:multiLevelType w:val="hybridMultilevel"/>
    <w:tmpl w:val="D466E3BA"/>
    <w:lvl w:ilvl="0" w:tplc="102008C4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CC264CF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90C2E6E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D764BE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2AEE54A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DA00EB4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E38C0D92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20969DF2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E6AA842C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3893071"/>
    <w:multiLevelType w:val="hybridMultilevel"/>
    <w:tmpl w:val="32C4DB24"/>
    <w:lvl w:ilvl="0" w:tplc="ADCA9BD2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E90C0E"/>
    <w:multiLevelType w:val="hybridMultilevel"/>
    <w:tmpl w:val="20F22D26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4C8D7217"/>
    <w:multiLevelType w:val="hybridMultilevel"/>
    <w:tmpl w:val="67F6BAA6"/>
    <w:lvl w:ilvl="0" w:tplc="EB80379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EE2EF084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5E00A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5970AE12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4" w:tplc="8B5A617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50462492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4B1018D0">
      <w:numFmt w:val="bullet"/>
      <w:lvlText w:val="•"/>
      <w:lvlJc w:val="left"/>
      <w:pPr>
        <w:ind w:left="6281" w:hanging="360"/>
      </w:pPr>
      <w:rPr>
        <w:rFonts w:hint="default"/>
        <w:lang w:val="pl-PL" w:eastAsia="en-US" w:bidi="ar-SA"/>
      </w:rPr>
    </w:lvl>
    <w:lvl w:ilvl="7" w:tplc="60E49CF4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E738F808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0587FB7"/>
    <w:multiLevelType w:val="hybridMultilevel"/>
    <w:tmpl w:val="AB5098F0"/>
    <w:lvl w:ilvl="0" w:tplc="AAE6CFF4">
      <w:start w:val="1"/>
      <w:numFmt w:val="decimal"/>
      <w:lvlText w:val="%1."/>
      <w:lvlJc w:val="left"/>
      <w:pPr>
        <w:ind w:left="572" w:hanging="361"/>
      </w:pPr>
      <w:rPr>
        <w:rFonts w:hint="default"/>
        <w:w w:val="100"/>
        <w:lang w:val="pl-PL" w:eastAsia="en-US" w:bidi="ar-SA"/>
      </w:rPr>
    </w:lvl>
    <w:lvl w:ilvl="1" w:tplc="693A6B0A">
      <w:numFmt w:val="bullet"/>
      <w:lvlText w:val="•"/>
      <w:lvlJc w:val="left"/>
      <w:pPr>
        <w:ind w:left="1586" w:hanging="361"/>
      </w:pPr>
      <w:rPr>
        <w:rFonts w:hint="default"/>
        <w:lang w:val="pl-PL" w:eastAsia="en-US" w:bidi="ar-SA"/>
      </w:rPr>
    </w:lvl>
    <w:lvl w:ilvl="2" w:tplc="D9D0C092">
      <w:numFmt w:val="bullet"/>
      <w:lvlText w:val="•"/>
      <w:lvlJc w:val="left"/>
      <w:pPr>
        <w:ind w:left="2593" w:hanging="361"/>
      </w:pPr>
      <w:rPr>
        <w:rFonts w:hint="default"/>
        <w:lang w:val="pl-PL" w:eastAsia="en-US" w:bidi="ar-SA"/>
      </w:rPr>
    </w:lvl>
    <w:lvl w:ilvl="3" w:tplc="4162DF0C">
      <w:numFmt w:val="bullet"/>
      <w:lvlText w:val="•"/>
      <w:lvlJc w:val="left"/>
      <w:pPr>
        <w:ind w:left="3599" w:hanging="361"/>
      </w:pPr>
      <w:rPr>
        <w:rFonts w:hint="default"/>
        <w:lang w:val="pl-PL" w:eastAsia="en-US" w:bidi="ar-SA"/>
      </w:rPr>
    </w:lvl>
    <w:lvl w:ilvl="4" w:tplc="76A0688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9564958E">
      <w:numFmt w:val="bullet"/>
      <w:lvlText w:val="•"/>
      <w:lvlJc w:val="left"/>
      <w:pPr>
        <w:ind w:left="5613" w:hanging="361"/>
      </w:pPr>
      <w:rPr>
        <w:rFonts w:hint="default"/>
        <w:lang w:val="pl-PL" w:eastAsia="en-US" w:bidi="ar-SA"/>
      </w:rPr>
    </w:lvl>
    <w:lvl w:ilvl="6" w:tplc="F69A1FC8">
      <w:numFmt w:val="bullet"/>
      <w:lvlText w:val="•"/>
      <w:lvlJc w:val="left"/>
      <w:pPr>
        <w:ind w:left="6619" w:hanging="361"/>
      </w:pPr>
      <w:rPr>
        <w:rFonts w:hint="default"/>
        <w:lang w:val="pl-PL" w:eastAsia="en-US" w:bidi="ar-SA"/>
      </w:rPr>
    </w:lvl>
    <w:lvl w:ilvl="7" w:tplc="A5148E44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  <w:lvl w:ilvl="8" w:tplc="59CEC0EE">
      <w:numFmt w:val="bullet"/>
      <w:lvlText w:val="•"/>
      <w:lvlJc w:val="left"/>
      <w:pPr>
        <w:ind w:left="8633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2B36E6F"/>
    <w:multiLevelType w:val="hybridMultilevel"/>
    <w:tmpl w:val="AD180BFA"/>
    <w:lvl w:ilvl="0" w:tplc="DBC0ECCE">
      <w:start w:val="1"/>
      <w:numFmt w:val="lowerLetter"/>
      <w:lvlText w:val="%1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4350EAE4">
      <w:numFmt w:val="bullet"/>
      <w:lvlText w:val="•"/>
      <w:lvlJc w:val="left"/>
      <w:pPr>
        <w:ind w:left="2764" w:hanging="348"/>
      </w:pPr>
      <w:rPr>
        <w:rFonts w:hint="default"/>
        <w:lang w:val="pl-PL" w:eastAsia="en-US" w:bidi="ar-SA"/>
      </w:rPr>
    </w:lvl>
    <w:lvl w:ilvl="2" w:tplc="B8866702">
      <w:numFmt w:val="bullet"/>
      <w:lvlText w:val="•"/>
      <w:lvlJc w:val="left"/>
      <w:pPr>
        <w:ind w:left="3709" w:hanging="348"/>
      </w:pPr>
      <w:rPr>
        <w:rFonts w:hint="default"/>
        <w:lang w:val="pl-PL" w:eastAsia="en-US" w:bidi="ar-SA"/>
      </w:rPr>
    </w:lvl>
    <w:lvl w:ilvl="3" w:tplc="103AC832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4" w:tplc="99700A28">
      <w:numFmt w:val="bullet"/>
      <w:lvlText w:val="•"/>
      <w:lvlJc w:val="left"/>
      <w:pPr>
        <w:ind w:left="5598" w:hanging="348"/>
      </w:pPr>
      <w:rPr>
        <w:rFonts w:hint="default"/>
        <w:lang w:val="pl-PL" w:eastAsia="en-US" w:bidi="ar-SA"/>
      </w:rPr>
    </w:lvl>
    <w:lvl w:ilvl="5" w:tplc="EC3EB530">
      <w:numFmt w:val="bullet"/>
      <w:lvlText w:val="•"/>
      <w:lvlJc w:val="left"/>
      <w:pPr>
        <w:ind w:left="6543" w:hanging="348"/>
      </w:pPr>
      <w:rPr>
        <w:rFonts w:hint="default"/>
        <w:lang w:val="pl-PL" w:eastAsia="en-US" w:bidi="ar-SA"/>
      </w:rPr>
    </w:lvl>
    <w:lvl w:ilvl="6" w:tplc="95AC8506">
      <w:numFmt w:val="bullet"/>
      <w:lvlText w:val="•"/>
      <w:lvlJc w:val="left"/>
      <w:pPr>
        <w:ind w:left="7487" w:hanging="348"/>
      </w:pPr>
      <w:rPr>
        <w:rFonts w:hint="default"/>
        <w:lang w:val="pl-PL" w:eastAsia="en-US" w:bidi="ar-SA"/>
      </w:rPr>
    </w:lvl>
    <w:lvl w:ilvl="7" w:tplc="C23ACC7C">
      <w:numFmt w:val="bullet"/>
      <w:lvlText w:val="•"/>
      <w:lvlJc w:val="left"/>
      <w:pPr>
        <w:ind w:left="8432" w:hanging="348"/>
      </w:pPr>
      <w:rPr>
        <w:rFonts w:hint="default"/>
        <w:lang w:val="pl-PL" w:eastAsia="en-US" w:bidi="ar-SA"/>
      </w:rPr>
    </w:lvl>
    <w:lvl w:ilvl="8" w:tplc="56845F6A">
      <w:numFmt w:val="bullet"/>
      <w:lvlText w:val="•"/>
      <w:lvlJc w:val="left"/>
      <w:pPr>
        <w:ind w:left="9377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7F70"/>
    <w:multiLevelType w:val="hybridMultilevel"/>
    <w:tmpl w:val="4140A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22" w15:restartNumberingAfterBreak="0">
    <w:nsid w:val="607C3767"/>
    <w:multiLevelType w:val="hybridMultilevel"/>
    <w:tmpl w:val="6D688FAC"/>
    <w:lvl w:ilvl="0" w:tplc="5F3A9FE0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2"/>
        <w:szCs w:val="22"/>
        <w:lang w:val="pl-PL" w:eastAsia="en-US" w:bidi="ar-SA"/>
      </w:rPr>
    </w:lvl>
    <w:lvl w:ilvl="1" w:tplc="D1F2BE56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2" w:tplc="6B8C4F2C">
      <w:numFmt w:val="bullet"/>
      <w:lvlText w:val="•"/>
      <w:lvlJc w:val="left"/>
      <w:pPr>
        <w:ind w:left="3357" w:hanging="284"/>
      </w:pPr>
      <w:rPr>
        <w:rFonts w:hint="default"/>
        <w:lang w:val="pl-PL" w:eastAsia="en-US" w:bidi="ar-SA"/>
      </w:rPr>
    </w:lvl>
    <w:lvl w:ilvl="3" w:tplc="9A984676">
      <w:numFmt w:val="bullet"/>
      <w:lvlText w:val="•"/>
      <w:lvlJc w:val="left"/>
      <w:pPr>
        <w:ind w:left="4345" w:hanging="284"/>
      </w:pPr>
      <w:rPr>
        <w:rFonts w:hint="default"/>
        <w:lang w:val="pl-PL" w:eastAsia="en-US" w:bidi="ar-SA"/>
      </w:rPr>
    </w:lvl>
    <w:lvl w:ilvl="4" w:tplc="7B76D344">
      <w:numFmt w:val="bullet"/>
      <w:lvlText w:val="•"/>
      <w:lvlJc w:val="left"/>
      <w:pPr>
        <w:ind w:left="5334" w:hanging="284"/>
      </w:pPr>
      <w:rPr>
        <w:rFonts w:hint="default"/>
        <w:lang w:val="pl-PL" w:eastAsia="en-US" w:bidi="ar-SA"/>
      </w:rPr>
    </w:lvl>
    <w:lvl w:ilvl="5" w:tplc="75C45A34">
      <w:numFmt w:val="bullet"/>
      <w:lvlText w:val="•"/>
      <w:lvlJc w:val="left"/>
      <w:pPr>
        <w:ind w:left="6323" w:hanging="284"/>
      </w:pPr>
      <w:rPr>
        <w:rFonts w:hint="default"/>
        <w:lang w:val="pl-PL" w:eastAsia="en-US" w:bidi="ar-SA"/>
      </w:rPr>
    </w:lvl>
    <w:lvl w:ilvl="6" w:tplc="00EA75E0">
      <w:numFmt w:val="bullet"/>
      <w:lvlText w:val="•"/>
      <w:lvlJc w:val="left"/>
      <w:pPr>
        <w:ind w:left="7311" w:hanging="284"/>
      </w:pPr>
      <w:rPr>
        <w:rFonts w:hint="default"/>
        <w:lang w:val="pl-PL" w:eastAsia="en-US" w:bidi="ar-SA"/>
      </w:rPr>
    </w:lvl>
    <w:lvl w:ilvl="7" w:tplc="93EC5966">
      <w:numFmt w:val="bullet"/>
      <w:lvlText w:val="•"/>
      <w:lvlJc w:val="left"/>
      <w:pPr>
        <w:ind w:left="8300" w:hanging="284"/>
      </w:pPr>
      <w:rPr>
        <w:rFonts w:hint="default"/>
        <w:lang w:val="pl-PL" w:eastAsia="en-US" w:bidi="ar-SA"/>
      </w:rPr>
    </w:lvl>
    <w:lvl w:ilvl="8" w:tplc="14E02EBC">
      <w:numFmt w:val="bullet"/>
      <w:lvlText w:val="•"/>
      <w:lvlJc w:val="left"/>
      <w:pPr>
        <w:ind w:left="928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24" w15:restartNumberingAfterBreak="0">
    <w:nsid w:val="61891B15"/>
    <w:multiLevelType w:val="hybridMultilevel"/>
    <w:tmpl w:val="CD361A86"/>
    <w:lvl w:ilvl="0" w:tplc="2130A8E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06928"/>
    <w:multiLevelType w:val="hybridMultilevel"/>
    <w:tmpl w:val="E56E2F6C"/>
    <w:lvl w:ilvl="0" w:tplc="9F9484FA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064A8408">
      <w:numFmt w:val="bullet"/>
      <w:lvlText w:val="•"/>
      <w:lvlJc w:val="left"/>
      <w:pPr>
        <w:ind w:left="1474" w:hanging="361"/>
      </w:pPr>
      <w:rPr>
        <w:rFonts w:hint="default"/>
        <w:lang w:val="pl-PL" w:eastAsia="en-US" w:bidi="ar-SA"/>
      </w:rPr>
    </w:lvl>
    <w:lvl w:ilvl="2" w:tplc="9FC02158">
      <w:numFmt w:val="bullet"/>
      <w:lvlText w:val="•"/>
      <w:lvlJc w:val="left"/>
      <w:pPr>
        <w:ind w:left="2469" w:hanging="361"/>
      </w:pPr>
      <w:rPr>
        <w:rFonts w:hint="default"/>
        <w:lang w:val="pl-PL" w:eastAsia="en-US" w:bidi="ar-SA"/>
      </w:rPr>
    </w:lvl>
    <w:lvl w:ilvl="3" w:tplc="7AC8B6F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27B49DC4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5" w:tplc="FBC8E144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968856F4">
      <w:numFmt w:val="bullet"/>
      <w:lvlText w:val="•"/>
      <w:lvlJc w:val="left"/>
      <w:pPr>
        <w:ind w:left="6447" w:hanging="361"/>
      </w:pPr>
      <w:rPr>
        <w:rFonts w:hint="default"/>
        <w:lang w:val="pl-PL" w:eastAsia="en-US" w:bidi="ar-SA"/>
      </w:rPr>
    </w:lvl>
    <w:lvl w:ilvl="7" w:tplc="49C2126E">
      <w:numFmt w:val="bullet"/>
      <w:lvlText w:val="•"/>
      <w:lvlJc w:val="left"/>
      <w:pPr>
        <w:ind w:left="7442" w:hanging="361"/>
      </w:pPr>
      <w:rPr>
        <w:rFonts w:hint="default"/>
        <w:lang w:val="pl-PL" w:eastAsia="en-US" w:bidi="ar-SA"/>
      </w:rPr>
    </w:lvl>
    <w:lvl w:ilvl="8" w:tplc="75501DE4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637B287C"/>
    <w:multiLevelType w:val="hybridMultilevel"/>
    <w:tmpl w:val="B3EA8962"/>
    <w:lvl w:ilvl="0" w:tplc="07B404AC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34CA7"/>
    <w:multiLevelType w:val="hybridMultilevel"/>
    <w:tmpl w:val="FCD2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C484F"/>
    <w:multiLevelType w:val="hybridMultilevel"/>
    <w:tmpl w:val="AB58D2F8"/>
    <w:lvl w:ilvl="0" w:tplc="2458CDBE">
      <w:start w:val="1"/>
      <w:numFmt w:val="decimal"/>
      <w:lvlText w:val="%1."/>
      <w:lvlJc w:val="left"/>
      <w:pPr>
        <w:ind w:left="572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7832AE36">
      <w:start w:val="1"/>
      <w:numFmt w:val="lowerLetter"/>
      <w:lvlText w:val="%2)"/>
      <w:lvlJc w:val="left"/>
      <w:pPr>
        <w:ind w:left="129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B826203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57804E10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2E327A70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5" w:tplc="87F43F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096101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28F8342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48E02CDC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28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25"/>
  </w:num>
  <w:num w:numId="10">
    <w:abstractNumId w:val="14"/>
  </w:num>
  <w:num w:numId="11">
    <w:abstractNumId w:val="12"/>
  </w:num>
  <w:num w:numId="12">
    <w:abstractNumId w:val="0"/>
  </w:num>
  <w:num w:numId="13">
    <w:abstractNumId w:val="18"/>
  </w:num>
  <w:num w:numId="14">
    <w:abstractNumId w:val="9"/>
  </w:num>
  <w:num w:numId="15">
    <w:abstractNumId w:val="1"/>
  </w:num>
  <w:num w:numId="16">
    <w:abstractNumId w:val="13"/>
  </w:num>
  <w:num w:numId="17">
    <w:abstractNumId w:val="3"/>
  </w:num>
  <w:num w:numId="18">
    <w:abstractNumId w:val="22"/>
  </w:num>
  <w:num w:numId="19">
    <w:abstractNumId w:val="21"/>
  </w:num>
  <w:num w:numId="20">
    <w:abstractNumId w:val="23"/>
  </w:num>
  <w:num w:numId="21">
    <w:abstractNumId w:val="20"/>
  </w:num>
  <w:num w:numId="22">
    <w:abstractNumId w:val="15"/>
  </w:num>
  <w:num w:numId="23">
    <w:abstractNumId w:val="4"/>
  </w:num>
  <w:num w:numId="24">
    <w:abstractNumId w:val="5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6"/>
  </w:num>
  <w:num w:numId="29">
    <w:abstractNumId w:val="27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4"/>
    <w:rsid w:val="00003ADD"/>
    <w:rsid w:val="00010520"/>
    <w:rsid w:val="000305B8"/>
    <w:rsid w:val="0004411E"/>
    <w:rsid w:val="00055CE8"/>
    <w:rsid w:val="00070575"/>
    <w:rsid w:val="0007544A"/>
    <w:rsid w:val="00090D8A"/>
    <w:rsid w:val="000B36E3"/>
    <w:rsid w:val="000C023C"/>
    <w:rsid w:val="000C5F20"/>
    <w:rsid w:val="000C6712"/>
    <w:rsid w:val="000D6EFB"/>
    <w:rsid w:val="000E4E23"/>
    <w:rsid w:val="000F35D0"/>
    <w:rsid w:val="00111D66"/>
    <w:rsid w:val="001169BD"/>
    <w:rsid w:val="00122731"/>
    <w:rsid w:val="00125E71"/>
    <w:rsid w:val="0015772C"/>
    <w:rsid w:val="00161842"/>
    <w:rsid w:val="00165944"/>
    <w:rsid w:val="001741C9"/>
    <w:rsid w:val="0018215B"/>
    <w:rsid w:val="001B5F58"/>
    <w:rsid w:val="001C3F06"/>
    <w:rsid w:val="001C4FED"/>
    <w:rsid w:val="001D26D0"/>
    <w:rsid w:val="001D6181"/>
    <w:rsid w:val="001F24F3"/>
    <w:rsid w:val="001F3450"/>
    <w:rsid w:val="002010C8"/>
    <w:rsid w:val="00216251"/>
    <w:rsid w:val="00217002"/>
    <w:rsid w:val="0022196B"/>
    <w:rsid w:val="00227A21"/>
    <w:rsid w:val="00227FF4"/>
    <w:rsid w:val="00241803"/>
    <w:rsid w:val="00270891"/>
    <w:rsid w:val="00281E37"/>
    <w:rsid w:val="002906EE"/>
    <w:rsid w:val="002922AF"/>
    <w:rsid w:val="00293D6F"/>
    <w:rsid w:val="002977FE"/>
    <w:rsid w:val="002C0B77"/>
    <w:rsid w:val="002C3064"/>
    <w:rsid w:val="002D65BA"/>
    <w:rsid w:val="002E5942"/>
    <w:rsid w:val="002F0AF2"/>
    <w:rsid w:val="002F3EAB"/>
    <w:rsid w:val="002F4333"/>
    <w:rsid w:val="0030414F"/>
    <w:rsid w:val="00304854"/>
    <w:rsid w:val="00305FB4"/>
    <w:rsid w:val="0031483E"/>
    <w:rsid w:val="00314FDA"/>
    <w:rsid w:val="00326B2A"/>
    <w:rsid w:val="003528AE"/>
    <w:rsid w:val="003541AC"/>
    <w:rsid w:val="00362A5B"/>
    <w:rsid w:val="0036332C"/>
    <w:rsid w:val="003647F6"/>
    <w:rsid w:val="003736D2"/>
    <w:rsid w:val="00386D57"/>
    <w:rsid w:val="003A437F"/>
    <w:rsid w:val="003A4E08"/>
    <w:rsid w:val="003A7380"/>
    <w:rsid w:val="003B635D"/>
    <w:rsid w:val="003B7A8D"/>
    <w:rsid w:val="003C4DFF"/>
    <w:rsid w:val="003F364F"/>
    <w:rsid w:val="00401037"/>
    <w:rsid w:val="00412856"/>
    <w:rsid w:val="00412937"/>
    <w:rsid w:val="004325E7"/>
    <w:rsid w:val="00443584"/>
    <w:rsid w:val="004438D4"/>
    <w:rsid w:val="004468EA"/>
    <w:rsid w:val="00450CB4"/>
    <w:rsid w:val="00454784"/>
    <w:rsid w:val="00495A10"/>
    <w:rsid w:val="004B1164"/>
    <w:rsid w:val="004B6988"/>
    <w:rsid w:val="004C1E4E"/>
    <w:rsid w:val="004D62C7"/>
    <w:rsid w:val="004D7C64"/>
    <w:rsid w:val="004E11AB"/>
    <w:rsid w:val="004E7199"/>
    <w:rsid w:val="004F2E5F"/>
    <w:rsid w:val="004F3E62"/>
    <w:rsid w:val="00511766"/>
    <w:rsid w:val="0051355B"/>
    <w:rsid w:val="00515BC8"/>
    <w:rsid w:val="005211F7"/>
    <w:rsid w:val="0054712C"/>
    <w:rsid w:val="005731A8"/>
    <w:rsid w:val="005755BC"/>
    <w:rsid w:val="00584550"/>
    <w:rsid w:val="00591009"/>
    <w:rsid w:val="0059509D"/>
    <w:rsid w:val="005A3DA8"/>
    <w:rsid w:val="005D358B"/>
    <w:rsid w:val="005D3944"/>
    <w:rsid w:val="005E17C3"/>
    <w:rsid w:val="00604225"/>
    <w:rsid w:val="00633656"/>
    <w:rsid w:val="0065194B"/>
    <w:rsid w:val="00655EB2"/>
    <w:rsid w:val="0067350F"/>
    <w:rsid w:val="0068289B"/>
    <w:rsid w:val="00691FD3"/>
    <w:rsid w:val="00695F1F"/>
    <w:rsid w:val="006A4BB7"/>
    <w:rsid w:val="006A6C08"/>
    <w:rsid w:val="006C23D4"/>
    <w:rsid w:val="006C2E4E"/>
    <w:rsid w:val="006D23A8"/>
    <w:rsid w:val="006D5B43"/>
    <w:rsid w:val="006E3F24"/>
    <w:rsid w:val="006F0111"/>
    <w:rsid w:val="006F2D6A"/>
    <w:rsid w:val="00702C95"/>
    <w:rsid w:val="007341F7"/>
    <w:rsid w:val="00752140"/>
    <w:rsid w:val="00755211"/>
    <w:rsid w:val="007A000A"/>
    <w:rsid w:val="007A4179"/>
    <w:rsid w:val="007D69D5"/>
    <w:rsid w:val="007D775A"/>
    <w:rsid w:val="007E61DF"/>
    <w:rsid w:val="007F599D"/>
    <w:rsid w:val="00805459"/>
    <w:rsid w:val="008148CD"/>
    <w:rsid w:val="00815E1B"/>
    <w:rsid w:val="00822A60"/>
    <w:rsid w:val="008320D8"/>
    <w:rsid w:val="00876A74"/>
    <w:rsid w:val="008777B4"/>
    <w:rsid w:val="0089259A"/>
    <w:rsid w:val="008A08EE"/>
    <w:rsid w:val="008A67D5"/>
    <w:rsid w:val="008C6E30"/>
    <w:rsid w:val="008D0BCE"/>
    <w:rsid w:val="008D1B5F"/>
    <w:rsid w:val="008D232F"/>
    <w:rsid w:val="008D6BB5"/>
    <w:rsid w:val="008D70EB"/>
    <w:rsid w:val="008E22BD"/>
    <w:rsid w:val="00905DD9"/>
    <w:rsid w:val="00906DEE"/>
    <w:rsid w:val="0091247B"/>
    <w:rsid w:val="00942D85"/>
    <w:rsid w:val="00955808"/>
    <w:rsid w:val="0096479C"/>
    <w:rsid w:val="00965A61"/>
    <w:rsid w:val="00966A89"/>
    <w:rsid w:val="00973292"/>
    <w:rsid w:val="00991F37"/>
    <w:rsid w:val="00993E7E"/>
    <w:rsid w:val="009B41F0"/>
    <w:rsid w:val="009B5AF8"/>
    <w:rsid w:val="009C5A80"/>
    <w:rsid w:val="009C6FC8"/>
    <w:rsid w:val="009E52FE"/>
    <w:rsid w:val="009E7B7D"/>
    <w:rsid w:val="009F01B8"/>
    <w:rsid w:val="009F1141"/>
    <w:rsid w:val="009F2AE2"/>
    <w:rsid w:val="00A13A33"/>
    <w:rsid w:val="00A13BDF"/>
    <w:rsid w:val="00A253DC"/>
    <w:rsid w:val="00A3592D"/>
    <w:rsid w:val="00A36040"/>
    <w:rsid w:val="00A457C3"/>
    <w:rsid w:val="00A51E07"/>
    <w:rsid w:val="00A70869"/>
    <w:rsid w:val="00A748B5"/>
    <w:rsid w:val="00A83108"/>
    <w:rsid w:val="00A86331"/>
    <w:rsid w:val="00AA09F6"/>
    <w:rsid w:val="00AA24E9"/>
    <w:rsid w:val="00AB7CF3"/>
    <w:rsid w:val="00AC3CB3"/>
    <w:rsid w:val="00AD63D4"/>
    <w:rsid w:val="00AF6F12"/>
    <w:rsid w:val="00B058F9"/>
    <w:rsid w:val="00B22597"/>
    <w:rsid w:val="00B25165"/>
    <w:rsid w:val="00B25BDF"/>
    <w:rsid w:val="00B272F2"/>
    <w:rsid w:val="00B5299F"/>
    <w:rsid w:val="00B81BF1"/>
    <w:rsid w:val="00BA1A74"/>
    <w:rsid w:val="00BA2481"/>
    <w:rsid w:val="00BA79B2"/>
    <w:rsid w:val="00BB3E75"/>
    <w:rsid w:val="00BE7906"/>
    <w:rsid w:val="00BF20D1"/>
    <w:rsid w:val="00BF2676"/>
    <w:rsid w:val="00BF456D"/>
    <w:rsid w:val="00BF6B81"/>
    <w:rsid w:val="00BF77BE"/>
    <w:rsid w:val="00C03799"/>
    <w:rsid w:val="00C03B35"/>
    <w:rsid w:val="00C0559F"/>
    <w:rsid w:val="00C13B1D"/>
    <w:rsid w:val="00C201BC"/>
    <w:rsid w:val="00C31BCF"/>
    <w:rsid w:val="00C32A68"/>
    <w:rsid w:val="00C36028"/>
    <w:rsid w:val="00C51FF6"/>
    <w:rsid w:val="00C543CB"/>
    <w:rsid w:val="00C54B43"/>
    <w:rsid w:val="00C570C9"/>
    <w:rsid w:val="00C60EBC"/>
    <w:rsid w:val="00C743CB"/>
    <w:rsid w:val="00C82B83"/>
    <w:rsid w:val="00C92BFC"/>
    <w:rsid w:val="00CA09FB"/>
    <w:rsid w:val="00CA61CF"/>
    <w:rsid w:val="00CB0E46"/>
    <w:rsid w:val="00CB3823"/>
    <w:rsid w:val="00CC2F45"/>
    <w:rsid w:val="00CC73F2"/>
    <w:rsid w:val="00CF6965"/>
    <w:rsid w:val="00D010EA"/>
    <w:rsid w:val="00D12F0F"/>
    <w:rsid w:val="00D40CDB"/>
    <w:rsid w:val="00D453B2"/>
    <w:rsid w:val="00D46A05"/>
    <w:rsid w:val="00D46DFA"/>
    <w:rsid w:val="00D672FC"/>
    <w:rsid w:val="00D8152D"/>
    <w:rsid w:val="00D87120"/>
    <w:rsid w:val="00D91205"/>
    <w:rsid w:val="00DA4BE6"/>
    <w:rsid w:val="00DB3C63"/>
    <w:rsid w:val="00DB7784"/>
    <w:rsid w:val="00DC68B8"/>
    <w:rsid w:val="00DC6915"/>
    <w:rsid w:val="00DD103F"/>
    <w:rsid w:val="00DD4215"/>
    <w:rsid w:val="00DF2439"/>
    <w:rsid w:val="00DF3761"/>
    <w:rsid w:val="00E056D3"/>
    <w:rsid w:val="00E25655"/>
    <w:rsid w:val="00E2643E"/>
    <w:rsid w:val="00E30BAE"/>
    <w:rsid w:val="00E4538B"/>
    <w:rsid w:val="00E45686"/>
    <w:rsid w:val="00E47EFA"/>
    <w:rsid w:val="00E7663C"/>
    <w:rsid w:val="00E81262"/>
    <w:rsid w:val="00E901DA"/>
    <w:rsid w:val="00E92FA0"/>
    <w:rsid w:val="00E9437B"/>
    <w:rsid w:val="00E95E21"/>
    <w:rsid w:val="00EA03EA"/>
    <w:rsid w:val="00EB1BD9"/>
    <w:rsid w:val="00EC21B5"/>
    <w:rsid w:val="00EE0BA6"/>
    <w:rsid w:val="00EE703E"/>
    <w:rsid w:val="00F119C5"/>
    <w:rsid w:val="00F21BA2"/>
    <w:rsid w:val="00F25E84"/>
    <w:rsid w:val="00F3104B"/>
    <w:rsid w:val="00F3234A"/>
    <w:rsid w:val="00F36B48"/>
    <w:rsid w:val="00F4175C"/>
    <w:rsid w:val="00F436B2"/>
    <w:rsid w:val="00F45CA6"/>
    <w:rsid w:val="00F54F7B"/>
    <w:rsid w:val="00F606E5"/>
    <w:rsid w:val="00F6070D"/>
    <w:rsid w:val="00F761B3"/>
    <w:rsid w:val="00F94AC7"/>
    <w:rsid w:val="00F974C2"/>
    <w:rsid w:val="00FA3DE0"/>
    <w:rsid w:val="00FB0643"/>
    <w:rsid w:val="00FB1EED"/>
    <w:rsid w:val="00FB64D8"/>
    <w:rsid w:val="00FC660B"/>
    <w:rsid w:val="00FC7571"/>
    <w:rsid w:val="00FD07BE"/>
    <w:rsid w:val="00FE374D"/>
    <w:rsid w:val="00FE7C4C"/>
    <w:rsid w:val="00FF530E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928A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77B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1"/>
    <w:qFormat/>
    <w:rsid w:val="008777B4"/>
    <w:pPr>
      <w:spacing w:before="127"/>
      <w:ind w:left="2763" w:right="2779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777B4"/>
    <w:rPr>
      <w:rFonts w:ascii="Liberation Sans Narrow" w:eastAsia="Liberation Sans Narrow" w:hAnsi="Liberation Sans Narrow" w:cs="Liberation Sans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777B4"/>
    <w:pPr>
      <w:ind w:left="572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77B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1"/>
    <w:qFormat/>
    <w:rsid w:val="008777B4"/>
    <w:pPr>
      <w:spacing w:before="127"/>
      <w:ind w:left="572" w:hanging="361"/>
    </w:p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5"/>
    <w:rPr>
      <w:rFonts w:ascii="Tahoma" w:eastAsia="Liberation Sans Narrow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A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27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C4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4175C"/>
    <w:rPr>
      <w:b/>
      <w:bCs/>
    </w:rPr>
  </w:style>
  <w:style w:type="paragraph" w:styleId="NormalnyWeb">
    <w:name w:val="Normal (Web)"/>
    <w:basedOn w:val="Normalny"/>
    <w:uiPriority w:val="99"/>
    <w:unhideWhenUsed/>
    <w:rsid w:val="00C03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ras@far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2963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Mucha</dc:creator>
  <cp:lastModifiedBy>Kamil Kot</cp:lastModifiedBy>
  <cp:revision>17</cp:revision>
  <cp:lastPrinted>2022-02-25T10:43:00Z</cp:lastPrinted>
  <dcterms:created xsi:type="dcterms:W3CDTF">2022-01-27T10:56:00Z</dcterms:created>
  <dcterms:modified xsi:type="dcterms:W3CDTF">2022-03-23T11:53:00Z</dcterms:modified>
</cp:coreProperties>
</file>