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7FBC" w14:textId="77777777" w:rsidR="007C0B18" w:rsidRPr="001D3E2B" w:rsidRDefault="007C0B18" w:rsidP="002B19F5">
      <w:pPr>
        <w:pStyle w:val="Nagwek3"/>
        <w:rPr>
          <w:rFonts w:ascii="Arial Nova Light" w:hAnsi="Arial Nova Light"/>
          <w:szCs w:val="20"/>
        </w:rPr>
      </w:pPr>
      <w:bookmarkStart w:id="0" w:name="_Ref88756004"/>
    </w:p>
    <w:p w14:paraId="5DD458C4" w14:textId="52F3BB8A" w:rsidR="00F451CD" w:rsidRPr="001D3E2B" w:rsidRDefault="006833B7" w:rsidP="002B19F5">
      <w:pPr>
        <w:pStyle w:val="Nagwek3"/>
        <w:rPr>
          <w:rFonts w:ascii="Arial Nova Light" w:hAnsi="Arial Nova Light"/>
          <w:szCs w:val="20"/>
        </w:rPr>
      </w:pPr>
      <w:r w:rsidRPr="001D3E2B">
        <w:rPr>
          <w:rFonts w:ascii="Arial Nova Light" w:hAnsi="Arial Nova Light"/>
          <w:szCs w:val="20"/>
        </w:rPr>
        <w:t>Załącznik nr 1</w:t>
      </w:r>
      <w:r w:rsidR="00E418FC" w:rsidRPr="001D3E2B">
        <w:rPr>
          <w:rFonts w:ascii="Arial Nova Light" w:hAnsi="Arial Nova Light"/>
          <w:szCs w:val="20"/>
        </w:rPr>
        <w:t>a</w:t>
      </w:r>
      <w:bookmarkEnd w:id="0"/>
      <w:r w:rsidRPr="001D3E2B">
        <w:rPr>
          <w:rFonts w:ascii="Arial Nova Light" w:hAnsi="Arial Nova Light"/>
          <w:szCs w:val="20"/>
        </w:rPr>
        <w:t xml:space="preserve"> </w:t>
      </w:r>
    </w:p>
    <w:p w14:paraId="4AE15B2F" w14:textId="77777777" w:rsidR="00260753" w:rsidRPr="001D3E2B" w:rsidRDefault="00260753" w:rsidP="002B19F5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</w:p>
    <w:p w14:paraId="51720940" w14:textId="77777777" w:rsidR="00AC7211" w:rsidRPr="001D3E2B" w:rsidRDefault="00260753" w:rsidP="002B19F5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  <w:r w:rsidRPr="001D3E2B">
        <w:rPr>
          <w:rFonts w:ascii="Arial Nova Light" w:hAnsi="Arial Nova Light" w:cs="Calibri"/>
          <w:b/>
          <w:bCs/>
          <w:szCs w:val="20"/>
        </w:rPr>
        <w:t>Szczegółowy opis przedmiotu zamówienia</w:t>
      </w:r>
      <w:r w:rsidR="00AC7211" w:rsidRPr="001D3E2B">
        <w:rPr>
          <w:rFonts w:ascii="Arial Nova Light" w:hAnsi="Arial Nova Light" w:cs="Calibri"/>
          <w:b/>
          <w:bCs/>
          <w:szCs w:val="20"/>
        </w:rPr>
        <w:t>:</w:t>
      </w:r>
    </w:p>
    <w:p w14:paraId="23A98552" w14:textId="77777777" w:rsidR="00AC7211" w:rsidRPr="001D3E2B" w:rsidRDefault="00AC7211" w:rsidP="002B19F5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</w:p>
    <w:p w14:paraId="6C9B2B46" w14:textId="29A65E58" w:rsidR="001D3E2B" w:rsidRPr="001D3E2B" w:rsidRDefault="001D3E2B" w:rsidP="001D3E2B">
      <w:pPr>
        <w:pStyle w:val="Akapitzlist"/>
        <w:numPr>
          <w:ilvl w:val="0"/>
          <w:numId w:val="36"/>
        </w:numPr>
        <w:spacing w:after="160"/>
        <w:rPr>
          <w:rFonts w:ascii="Arial Nova Light" w:hAnsi="Arial Nova Light"/>
          <w:b/>
          <w:bCs/>
          <w:szCs w:val="20"/>
        </w:rPr>
      </w:pPr>
      <w:r w:rsidRPr="001D3E2B">
        <w:rPr>
          <w:rFonts w:ascii="Arial Nova Light" w:hAnsi="Arial Nova Light"/>
          <w:b/>
          <w:bCs/>
          <w:szCs w:val="20"/>
        </w:rPr>
        <w:t>Urządzenie do produkcji kapsułek twardych, obejmując</w:t>
      </w:r>
      <w:r w:rsidR="00230997">
        <w:rPr>
          <w:rFonts w:ascii="Arial Nova Light" w:hAnsi="Arial Nova Light"/>
          <w:b/>
          <w:bCs/>
          <w:szCs w:val="20"/>
        </w:rPr>
        <w:t>e</w:t>
      </w:r>
      <w:r w:rsidRPr="001D3E2B">
        <w:rPr>
          <w:rFonts w:ascii="Arial Nova Light" w:hAnsi="Arial Nova Light"/>
          <w:b/>
          <w:bCs/>
          <w:szCs w:val="20"/>
        </w:rPr>
        <w:t>: kapsułkarkę, moduł kontroli masy kapsułek (100% kontroli), odpylacz do kapsułek i detektor metalu – 1 szt.</w:t>
      </w:r>
    </w:p>
    <w:p w14:paraId="74CE9046" w14:textId="10F00558" w:rsidR="00260753" w:rsidRPr="001D3E2B" w:rsidRDefault="00B5398E" w:rsidP="002B19F5">
      <w:pPr>
        <w:pStyle w:val="Przedpunktorem"/>
        <w:spacing w:before="120"/>
        <w:rPr>
          <w:rFonts w:ascii="Arial Nova Light" w:hAnsi="Arial Nova Light" w:cs="Calibri"/>
          <w:szCs w:val="20"/>
        </w:rPr>
      </w:pPr>
      <w:r w:rsidRPr="001D3E2B">
        <w:rPr>
          <w:rFonts w:ascii="Arial Nova Light" w:hAnsi="Arial Nova Light" w:cs="Calibri"/>
          <w:b/>
          <w:szCs w:val="20"/>
        </w:rPr>
        <w:t>Informujemy, iż wszystkie podane w załączniku numer 1a ewentualne znaki towarowe, patenty lub pocho</w:t>
      </w:r>
      <w:r w:rsidRPr="00230997">
        <w:rPr>
          <w:rFonts w:ascii="Arial Nova Light" w:hAnsi="Arial Nova Light" w:cs="Calibri"/>
          <w:b/>
          <w:bCs/>
          <w:szCs w:val="20"/>
        </w:rPr>
        <w:t xml:space="preserve">dzenia, źródła lub szczególne procesy, które zostały wykorzystane do scharakteryzowania produktów lub usług </w:t>
      </w:r>
      <w:r w:rsidRPr="001D3E2B">
        <w:rPr>
          <w:rFonts w:ascii="Arial Nova Light" w:hAnsi="Arial Nova Light" w:cs="Calibri"/>
          <w:szCs w:val="20"/>
        </w:rPr>
        <w:t xml:space="preserve">maja tylko znaczenie poglądowe, a zamawiający </w:t>
      </w:r>
      <w:r w:rsidRPr="001D3E2B">
        <w:rPr>
          <w:rFonts w:ascii="Arial Nova Light" w:hAnsi="Arial Nova Light" w:cs="Calibri"/>
          <w:szCs w:val="20"/>
          <w:u w:val="single"/>
        </w:rPr>
        <w:t>dopuszcza rozwiązania takie jak opisano poniżej lub równoważne</w:t>
      </w:r>
      <w:r w:rsidRPr="001D3E2B">
        <w:rPr>
          <w:rFonts w:ascii="Arial Nova Light" w:hAnsi="Arial Nova Light" w:cs="Calibri"/>
          <w:szCs w:val="20"/>
        </w:rPr>
        <w:t>, pod warunkiem spełniania przez nie wymagań opisanych w zapytaniu ofertowym.</w:t>
      </w:r>
    </w:p>
    <w:p w14:paraId="6309B2DF" w14:textId="77777777" w:rsidR="00B5398E" w:rsidRPr="001D3E2B" w:rsidRDefault="00B5398E" w:rsidP="002B19F5">
      <w:pPr>
        <w:pStyle w:val="Przedpunktorem"/>
        <w:spacing w:before="120"/>
        <w:rPr>
          <w:rFonts w:ascii="Arial Nova Light" w:hAnsi="Arial Nova Light" w:cs="Calibri"/>
          <w:szCs w:val="20"/>
        </w:rPr>
      </w:pPr>
    </w:p>
    <w:p w14:paraId="407C8C02" w14:textId="77777777" w:rsidR="001D3E2B" w:rsidRPr="001D3E2B" w:rsidRDefault="002909AC" w:rsidP="001D3E2B">
      <w:p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1D3E2B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podstawowe</w:t>
      </w:r>
      <w:r w:rsidR="005E2410" w:rsidRPr="001D3E2B">
        <w:rPr>
          <w:rFonts w:ascii="Arial Nova Light" w:eastAsia="Arial" w:hAnsi="Arial Nova Light" w:cs="Arial"/>
          <w:b/>
          <w:kern w:val="3"/>
          <w:szCs w:val="20"/>
          <w:lang w:eastAsia="zh-CN"/>
        </w:rPr>
        <w:t>/minimalne</w:t>
      </w:r>
      <w:r w:rsidRPr="001D3E2B">
        <w:rPr>
          <w:rFonts w:ascii="Arial Nova Light" w:eastAsia="Arial" w:hAnsi="Arial Nova Light" w:cs="Arial"/>
          <w:b/>
          <w:kern w:val="3"/>
          <w:szCs w:val="20"/>
          <w:lang w:eastAsia="zh-CN"/>
        </w:rPr>
        <w:t>:</w:t>
      </w:r>
      <w:bookmarkStart w:id="1" w:name="_Toc85311844"/>
    </w:p>
    <w:p w14:paraId="6A60159B" w14:textId="77777777" w:rsidR="001D3E2B" w:rsidRPr="001D3E2B" w:rsidRDefault="001D3E2B" w:rsidP="001D3E2B">
      <w:p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</w:p>
    <w:p w14:paraId="12164D8E" w14:textId="0513F9BA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1D3E2B">
        <w:rPr>
          <w:rFonts w:ascii="Arial Nova Light" w:hAnsi="Arial Nova Light"/>
          <w:szCs w:val="20"/>
        </w:rPr>
        <w:t>Wymagania funkcjonalne</w:t>
      </w:r>
      <w:bookmarkEnd w:id="1"/>
    </w:p>
    <w:tbl>
      <w:tblPr>
        <w:tblW w:w="947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1"/>
      </w:tblGrid>
      <w:tr w:rsidR="001D3E2B" w:rsidRPr="001D3E2B" w14:paraId="67252057" w14:textId="77777777" w:rsidTr="001D3E2B">
        <w:trPr>
          <w:trHeight w:val="360"/>
          <w:tblHeader/>
        </w:trPr>
        <w:tc>
          <w:tcPr>
            <w:tcW w:w="9471" w:type="dxa"/>
            <w:shd w:val="clear" w:color="auto" w:fill="E6E6E6"/>
            <w:vAlign w:val="center"/>
          </w:tcPr>
          <w:p w14:paraId="1F219A32" w14:textId="77777777" w:rsidR="001D3E2B" w:rsidRPr="001D3E2B" w:rsidRDefault="001D3E2B" w:rsidP="00513F43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bookmarkStart w:id="2" w:name="_Hlk96002510"/>
            <w:r w:rsidRPr="001D3E2B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1D3E2B" w:rsidRPr="001D3E2B" w14:paraId="5CCD44E1" w14:textId="77777777" w:rsidTr="001D3E2B">
        <w:tc>
          <w:tcPr>
            <w:tcW w:w="9471" w:type="dxa"/>
            <w:shd w:val="clear" w:color="auto" w:fill="auto"/>
          </w:tcPr>
          <w:p w14:paraId="148F6974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spełniać wymagania maszyny do automatycznego dozowania i zamykania kapsułek twardych.</w:t>
            </w:r>
          </w:p>
        </w:tc>
      </w:tr>
      <w:tr w:rsidR="001D3E2B" w:rsidRPr="001D3E2B" w14:paraId="780BBC76" w14:textId="77777777" w:rsidTr="001D3E2B">
        <w:tc>
          <w:tcPr>
            <w:tcW w:w="9471" w:type="dxa"/>
            <w:shd w:val="clear" w:color="auto" w:fill="auto"/>
          </w:tcPr>
          <w:p w14:paraId="0CCEE3F4" w14:textId="6907F624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Urządzenie musi obsługiwać rozmiary kapsułek – #4 do #00 </w:t>
            </w:r>
            <w:r w:rsidRPr="002F1CD7">
              <w:rPr>
                <w:rFonts w:ascii="Arial Nova Light" w:hAnsi="Arial Nova Light" w:cs="Arial"/>
                <w:szCs w:val="20"/>
              </w:rPr>
              <w:t>(z możliwością rozszerzenia do #5, #000, #supro AE, #DB, #DBAA)</w:t>
            </w:r>
          </w:p>
        </w:tc>
      </w:tr>
      <w:tr w:rsidR="001D3E2B" w:rsidRPr="001D3E2B" w14:paraId="35AEF6E9" w14:textId="77777777" w:rsidTr="001D3E2B">
        <w:tc>
          <w:tcPr>
            <w:tcW w:w="9471" w:type="dxa"/>
            <w:shd w:val="clear" w:color="auto" w:fill="auto"/>
          </w:tcPr>
          <w:p w14:paraId="32850F76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Transport kapsułek musi być obsługiwany w kontrolowany sposób, przez elementy ze stali nierdzewnej</w:t>
            </w:r>
          </w:p>
        </w:tc>
      </w:tr>
      <w:tr w:rsidR="001D3E2B" w:rsidRPr="001D3E2B" w14:paraId="36588129" w14:textId="77777777" w:rsidTr="001D3E2B">
        <w:tc>
          <w:tcPr>
            <w:tcW w:w="9471" w:type="dxa"/>
            <w:shd w:val="clear" w:color="auto" w:fill="auto"/>
          </w:tcPr>
          <w:p w14:paraId="6F7D55FB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mieć możliwość napełniania pojedynczych kapsułek - do 6 sztuk podczas jednego cyklu</w:t>
            </w:r>
          </w:p>
        </w:tc>
      </w:tr>
      <w:tr w:rsidR="001D3E2B" w:rsidRPr="001D3E2B" w14:paraId="5245A32F" w14:textId="77777777" w:rsidTr="001D3E2B">
        <w:tc>
          <w:tcPr>
            <w:tcW w:w="9471" w:type="dxa"/>
            <w:shd w:val="clear" w:color="auto" w:fill="auto"/>
          </w:tcPr>
          <w:p w14:paraId="01A92D90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  <w:lang w:bidi="hi-IN"/>
              </w:rPr>
            </w:pPr>
            <w:r w:rsidRPr="001D3E2B">
              <w:rPr>
                <w:rFonts w:ascii="Arial Nova Light" w:hAnsi="Arial Nova Light" w:cs="Arial"/>
                <w:szCs w:val="20"/>
                <w:lang w:bidi="hi-IN"/>
              </w:rPr>
              <w:t>Urządzenie musi być wyposażone w technologię napełniania kapsułek opartą o współdziałanie układu dozowaczek (</w:t>
            </w:r>
            <w:proofErr w:type="spellStart"/>
            <w:r w:rsidRPr="001D3E2B">
              <w:rPr>
                <w:rFonts w:ascii="Arial Nova Light" w:hAnsi="Arial Nova Light" w:cs="Arial"/>
                <w:szCs w:val="20"/>
                <w:lang w:bidi="hi-IN"/>
              </w:rPr>
              <w:t>dosators</w:t>
            </w:r>
            <w:proofErr w:type="spellEnd"/>
            <w:r w:rsidRPr="001D3E2B">
              <w:rPr>
                <w:rFonts w:ascii="Arial Nova Light" w:hAnsi="Arial Nova Light" w:cs="Arial"/>
                <w:szCs w:val="20"/>
                <w:lang w:bidi="hi-IN"/>
              </w:rPr>
              <w:t xml:space="preserve">) i obrotowej misy/buta napełniającego. </w:t>
            </w:r>
          </w:p>
        </w:tc>
      </w:tr>
      <w:tr w:rsidR="001D3E2B" w:rsidRPr="001D3E2B" w14:paraId="40E7023F" w14:textId="77777777" w:rsidTr="001D3E2B">
        <w:tc>
          <w:tcPr>
            <w:tcW w:w="9471" w:type="dxa"/>
            <w:shd w:val="clear" w:color="auto" w:fill="auto"/>
          </w:tcPr>
          <w:p w14:paraId="07B83572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  <w:lang w:bidi="hi-IN"/>
              </w:rPr>
            </w:pPr>
            <w:r w:rsidRPr="001D3E2B">
              <w:rPr>
                <w:rFonts w:ascii="Arial Nova Light" w:hAnsi="Arial Nova Light" w:cs="Arial"/>
                <w:szCs w:val="20"/>
                <w:lang w:bidi="hi-IN"/>
              </w:rPr>
              <w:t>Przy procesowaniu materiałów puszystych lub generalnie w celu dodatkowej kompresji dozowanego materiału, urządzenie musi posiadać co najmniej jedno z następujących rozwiązań: próżniowe wspomaganie układu dozowania (</w:t>
            </w:r>
            <w:r w:rsidRPr="002F1CD7">
              <w:rPr>
                <w:rFonts w:ascii="Arial Nova Light" w:hAnsi="Arial Nova Light" w:cs="Arial"/>
                <w:szCs w:val="20"/>
                <w:lang w:bidi="hi-IN"/>
              </w:rPr>
              <w:t>np. misa próżniowa), wspomagany zaciąg materiału do dozowaczek (</w:t>
            </w:r>
            <w:proofErr w:type="spellStart"/>
            <w:r w:rsidRPr="002F1CD7">
              <w:rPr>
                <w:rFonts w:ascii="Arial Nova Light" w:hAnsi="Arial Nova Light" w:cs="Arial"/>
                <w:szCs w:val="20"/>
                <w:lang w:bidi="hi-IN"/>
              </w:rPr>
              <w:t>aspiration</w:t>
            </w:r>
            <w:proofErr w:type="spellEnd"/>
            <w:r w:rsidRPr="002F1CD7">
              <w:rPr>
                <w:rFonts w:ascii="Arial Nova Light" w:hAnsi="Arial Nova Light" w:cs="Arial"/>
                <w:szCs w:val="20"/>
                <w:lang w:bidi="hi-IN"/>
              </w:rPr>
              <w:t>), dozowaczki chromowane, przy czym urządzenie powinno obsługiwać wszystkie wymienione rozwiązania</w:t>
            </w:r>
          </w:p>
        </w:tc>
      </w:tr>
      <w:tr w:rsidR="001D3E2B" w:rsidRPr="001D3E2B" w14:paraId="20EE9873" w14:textId="77777777" w:rsidTr="001D3E2B">
        <w:tc>
          <w:tcPr>
            <w:tcW w:w="9471" w:type="dxa"/>
            <w:shd w:val="clear" w:color="auto" w:fill="auto"/>
          </w:tcPr>
          <w:p w14:paraId="4296740B" w14:textId="717AC500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  <w:lang w:bidi="hi-IN"/>
              </w:rPr>
            </w:pPr>
            <w:r w:rsidRPr="002F1CD7">
              <w:rPr>
                <w:rFonts w:ascii="Arial Nova Light" w:hAnsi="Arial Nova Light" w:cs="Arial"/>
                <w:szCs w:val="20"/>
                <w:lang w:bidi="hi-IN"/>
              </w:rPr>
              <w:t xml:space="preserve">Urządzenie </w:t>
            </w:r>
            <w:r w:rsidR="002F1CD7" w:rsidRPr="002F1CD7">
              <w:rPr>
                <w:rFonts w:ascii="Arial Nova Light" w:hAnsi="Arial Nova Light" w:cs="Arial"/>
                <w:szCs w:val="20"/>
                <w:lang w:bidi="hi-IN"/>
              </w:rPr>
              <w:t>musi</w:t>
            </w:r>
            <w:r w:rsidRPr="002F1CD7">
              <w:rPr>
                <w:rFonts w:ascii="Arial Nova Light" w:hAnsi="Arial Nova Light" w:cs="Arial"/>
                <w:szCs w:val="20"/>
                <w:lang w:bidi="hi-IN"/>
              </w:rPr>
              <w:t xml:space="preserve"> posiadać układ regulacji siły kompresji materiału w dozowaczkach, w zakresie min. do 100 kg</w:t>
            </w:r>
          </w:p>
        </w:tc>
      </w:tr>
      <w:tr w:rsidR="001D3E2B" w:rsidRPr="001D3E2B" w14:paraId="06E8000A" w14:textId="77777777" w:rsidTr="001D3E2B">
        <w:tc>
          <w:tcPr>
            <w:tcW w:w="9471" w:type="dxa"/>
            <w:shd w:val="clear" w:color="auto" w:fill="auto"/>
          </w:tcPr>
          <w:p w14:paraId="51034E84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Co najmniej 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kapsułkarka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 xml:space="preserve"> musi zapewniać możliwość pracy z substancjami czynnymi o klasie bezpieczeństwa OEB3</w:t>
            </w:r>
          </w:p>
        </w:tc>
      </w:tr>
      <w:tr w:rsidR="001D3E2B" w:rsidRPr="001D3E2B" w14:paraId="3530BC10" w14:textId="77777777" w:rsidTr="001D3E2B">
        <w:tc>
          <w:tcPr>
            <w:tcW w:w="9471" w:type="dxa"/>
            <w:shd w:val="clear" w:color="auto" w:fill="auto"/>
          </w:tcPr>
          <w:p w14:paraId="2F002FA6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 oferowanej konfiguracji urządzenie musi być w stanie napełniać proszki i granulat o rozkładzie wielkości cząstek typowym dla formulacji wypełnień kapsułek twardych, za pomocą odpowiedniego zestawu części formatowych</w:t>
            </w:r>
          </w:p>
        </w:tc>
      </w:tr>
      <w:tr w:rsidR="001D3E2B" w:rsidRPr="001D3E2B" w14:paraId="61EDB717" w14:textId="77777777" w:rsidTr="001D3E2B">
        <w:tc>
          <w:tcPr>
            <w:tcW w:w="9471" w:type="dxa"/>
            <w:shd w:val="clear" w:color="auto" w:fill="auto"/>
          </w:tcPr>
          <w:p w14:paraId="317EA0DB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W oferowanej konfiguracji urządzenie musi być w stanie napełniać 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peletki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 xml:space="preserve"> o rozkładzie wielkości cząstek typowym dla formulacji wypełnień kapsułek twardych, z odpowiednim zestawem części formatowych</w:t>
            </w:r>
          </w:p>
        </w:tc>
      </w:tr>
      <w:tr w:rsidR="001D3E2B" w:rsidRPr="001D3E2B" w14:paraId="7602FDCA" w14:textId="77777777" w:rsidTr="001D3E2B">
        <w:tc>
          <w:tcPr>
            <w:tcW w:w="9471" w:type="dxa"/>
            <w:shd w:val="clear" w:color="auto" w:fill="auto"/>
          </w:tcPr>
          <w:p w14:paraId="4B437597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mieć techniczną możliwość dozowania płynów do kapsułek twardych (przy czym części formatowe do dozowania płynów nie są przedmiotem zamówienia)</w:t>
            </w:r>
          </w:p>
        </w:tc>
      </w:tr>
      <w:tr w:rsidR="001D3E2B" w:rsidRPr="001D3E2B" w14:paraId="20F3BB93" w14:textId="77777777" w:rsidTr="001D3E2B">
        <w:tc>
          <w:tcPr>
            <w:tcW w:w="9471" w:type="dxa"/>
            <w:shd w:val="clear" w:color="auto" w:fill="auto"/>
          </w:tcPr>
          <w:p w14:paraId="05802AB9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lastRenderedPageBreak/>
              <w:t>W oferowanej konfiguracji urządzenie musi być w stanie napełniać tabletki o wielkości do 10 mm najdłuższego wymiaru, z odpowiednim zestawem części formatowych</w:t>
            </w:r>
          </w:p>
        </w:tc>
      </w:tr>
      <w:tr w:rsidR="001D3E2B" w:rsidRPr="001D3E2B" w14:paraId="40EB3FE5" w14:textId="77777777" w:rsidTr="001D3E2B">
        <w:tc>
          <w:tcPr>
            <w:tcW w:w="9471" w:type="dxa"/>
            <w:shd w:val="clear" w:color="auto" w:fill="auto"/>
          </w:tcPr>
          <w:p w14:paraId="74000C78" w14:textId="77777777" w:rsidR="001D3E2B" w:rsidRPr="00C17268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C17268">
              <w:rPr>
                <w:rFonts w:ascii="Arial Nova Light" w:hAnsi="Arial Nova Light" w:cs="Arial"/>
                <w:szCs w:val="20"/>
              </w:rPr>
              <w:t>Urządzenie musi mieć możliwość pracy z małymi objętościami dozowanego materiału (maksymalnie ok. 200 g proszku pozostałego w misie po skończonej szarży)</w:t>
            </w:r>
          </w:p>
        </w:tc>
      </w:tr>
      <w:tr w:rsidR="001D3E2B" w:rsidRPr="001D3E2B" w14:paraId="486961E7" w14:textId="77777777" w:rsidTr="001D3E2B">
        <w:tc>
          <w:tcPr>
            <w:tcW w:w="9471" w:type="dxa"/>
            <w:shd w:val="clear" w:color="auto" w:fill="auto"/>
          </w:tcPr>
          <w:p w14:paraId="21E424ED" w14:textId="0DE48FDB" w:rsidR="001D3E2B" w:rsidRPr="00C17268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C17268">
              <w:rPr>
                <w:rFonts w:ascii="Arial Nova Light" w:hAnsi="Arial Nova Light" w:cs="Arial"/>
                <w:szCs w:val="20"/>
              </w:rPr>
              <w:t xml:space="preserve">Urządzenie </w:t>
            </w:r>
            <w:r w:rsidR="002F1CD7" w:rsidRPr="00C17268">
              <w:rPr>
                <w:rFonts w:ascii="Arial Nova Light" w:hAnsi="Arial Nova Light" w:cs="Arial"/>
                <w:szCs w:val="20"/>
              </w:rPr>
              <w:t>musi</w:t>
            </w:r>
            <w:r w:rsidRPr="00C17268">
              <w:rPr>
                <w:rFonts w:ascii="Arial Nova Light" w:hAnsi="Arial Nova Light" w:cs="Arial"/>
                <w:szCs w:val="20"/>
              </w:rPr>
              <w:t xml:space="preserve"> mieć możliwość załadunku minimum 22 L dozowanego materiału</w:t>
            </w:r>
          </w:p>
        </w:tc>
      </w:tr>
      <w:tr w:rsidR="001D3E2B" w:rsidRPr="001D3E2B" w14:paraId="63ED0DEB" w14:textId="77777777" w:rsidTr="001D3E2B">
        <w:tc>
          <w:tcPr>
            <w:tcW w:w="9471" w:type="dxa"/>
            <w:shd w:val="clear" w:color="auto" w:fill="auto"/>
          </w:tcPr>
          <w:p w14:paraId="0CF0ADB6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mieć techniczną możliwość dozowania do jednej kapsułki (w jednym cyklu napełniania obejmującym do 6 kapsułek) następujących kombinacji materiałów:</w:t>
            </w:r>
          </w:p>
          <w:p w14:paraId="0844E9E6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Granulat/proszek</w:t>
            </w:r>
          </w:p>
          <w:p w14:paraId="56CDDAAB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Peletki</w:t>
            </w:r>
            <w:proofErr w:type="spellEnd"/>
          </w:p>
          <w:p w14:paraId="324AC237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Tabletka/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minitabletki</w:t>
            </w:r>
            <w:proofErr w:type="spellEnd"/>
          </w:p>
          <w:p w14:paraId="790987A0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Płyn</w:t>
            </w:r>
          </w:p>
          <w:p w14:paraId="7DA5088C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Granulat + tabletka</w:t>
            </w:r>
          </w:p>
          <w:p w14:paraId="3F45D3C7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Proszek + tabletka</w:t>
            </w:r>
          </w:p>
          <w:p w14:paraId="74DA48F0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Peletki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 xml:space="preserve"> + tabletka</w:t>
            </w:r>
          </w:p>
          <w:p w14:paraId="752D229C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Płyn + 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peletki</w:t>
            </w:r>
            <w:proofErr w:type="spellEnd"/>
          </w:p>
          <w:p w14:paraId="5F95AB96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Płyn + proszek</w:t>
            </w:r>
          </w:p>
          <w:p w14:paraId="5A6224EC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</w:p>
          <w:p w14:paraId="022F6281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 szczególności, w skład oferowanego zestawu muszą wchodzić rozwiązania/elementy umożliwiające dozowanie materiałów w następujących konfiguracjach:</w:t>
            </w:r>
          </w:p>
          <w:p w14:paraId="6EE2B07F" w14:textId="1BA16668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Granulat + tabletka</w:t>
            </w:r>
          </w:p>
          <w:p w14:paraId="0999FCD7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Proszek + tabletka</w:t>
            </w:r>
          </w:p>
          <w:p w14:paraId="73858285" w14:textId="77777777" w:rsidR="001D3E2B" w:rsidRPr="001D3E2B" w:rsidRDefault="001D3E2B" w:rsidP="001D3E2B">
            <w:pPr>
              <w:numPr>
                <w:ilvl w:val="0"/>
                <w:numId w:val="37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Peletki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 xml:space="preserve"> + tabletka</w:t>
            </w:r>
          </w:p>
        </w:tc>
      </w:tr>
      <w:tr w:rsidR="001D3E2B" w:rsidRPr="001D3E2B" w14:paraId="2042B638" w14:textId="77777777" w:rsidTr="001D3E2B">
        <w:tc>
          <w:tcPr>
            <w:tcW w:w="9471" w:type="dxa"/>
            <w:shd w:val="clear" w:color="auto" w:fill="auto"/>
          </w:tcPr>
          <w:p w14:paraId="4A89B71D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posiadać wymienny lej/misę zasypową do każdego typu materiału dozowanego do kapsułek</w:t>
            </w:r>
          </w:p>
        </w:tc>
      </w:tr>
      <w:tr w:rsidR="001D3E2B" w:rsidRPr="001D3E2B" w14:paraId="2A343C80" w14:textId="77777777" w:rsidTr="001D3E2B">
        <w:tc>
          <w:tcPr>
            <w:tcW w:w="9471" w:type="dxa"/>
            <w:shd w:val="clear" w:color="auto" w:fill="auto"/>
          </w:tcPr>
          <w:p w14:paraId="48D18DA8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być wyposażone w dotykowy panel sterujący z możliwością płynnej regulacji prędkości pracy urządzenia</w:t>
            </w:r>
          </w:p>
        </w:tc>
      </w:tr>
      <w:tr w:rsidR="001D3E2B" w:rsidRPr="001D3E2B" w14:paraId="7F7B99D4" w14:textId="77777777" w:rsidTr="001D3E2B">
        <w:tc>
          <w:tcPr>
            <w:tcW w:w="9471" w:type="dxa"/>
            <w:shd w:val="clear" w:color="auto" w:fill="auto"/>
          </w:tcPr>
          <w:p w14:paraId="2C02B8E3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Urządzenie musi być możliwe do wykorzystania zarówno do celów R&amp;D, jak i na potrzeby produkcji 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pełnoskalowej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 xml:space="preserve"> (GMP)</w:t>
            </w:r>
          </w:p>
        </w:tc>
      </w:tr>
      <w:tr w:rsidR="001D3E2B" w:rsidRPr="001D3E2B" w14:paraId="7F0D6DCF" w14:textId="77777777" w:rsidTr="001D3E2B">
        <w:tc>
          <w:tcPr>
            <w:tcW w:w="9471" w:type="dxa"/>
            <w:shd w:val="clear" w:color="auto" w:fill="auto"/>
          </w:tcPr>
          <w:p w14:paraId="1D3B17D1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charakteryzować się mechaniczną wydajnością min. 2500 kaps/h</w:t>
            </w:r>
          </w:p>
        </w:tc>
      </w:tr>
      <w:tr w:rsidR="001D3E2B" w:rsidRPr="001D3E2B" w14:paraId="5C0489C7" w14:textId="77777777" w:rsidTr="001D3E2B">
        <w:tc>
          <w:tcPr>
            <w:tcW w:w="9471" w:type="dxa"/>
            <w:shd w:val="clear" w:color="auto" w:fill="auto"/>
          </w:tcPr>
          <w:p w14:paraId="02965341" w14:textId="146F8BF8" w:rsidR="001D3E2B" w:rsidRPr="002F1CD7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2F1CD7">
              <w:rPr>
                <w:rFonts w:ascii="Arial Nova Light" w:hAnsi="Arial Nova Light" w:cs="Arial"/>
                <w:szCs w:val="20"/>
              </w:rPr>
              <w:t xml:space="preserve">Urządzenie </w:t>
            </w:r>
            <w:r w:rsidR="002F1CD7" w:rsidRPr="002F1CD7">
              <w:rPr>
                <w:rFonts w:ascii="Arial Nova Light" w:hAnsi="Arial Nova Light" w:cs="Arial"/>
                <w:szCs w:val="20"/>
              </w:rPr>
              <w:t>musi</w:t>
            </w:r>
            <w:r w:rsidRPr="002F1CD7">
              <w:rPr>
                <w:rFonts w:ascii="Arial Nova Light" w:hAnsi="Arial Nova Light" w:cs="Arial"/>
                <w:szCs w:val="20"/>
              </w:rPr>
              <w:t xml:space="preserve"> charakteryzować się mechaniczną wydajnością maks. nie mniejszą niż 40000 kaps/h, co najmniej dla produktu w formie proszku</w:t>
            </w:r>
          </w:p>
        </w:tc>
      </w:tr>
      <w:tr w:rsidR="00386F96" w:rsidRPr="001D3E2B" w14:paraId="3B5DD9B9" w14:textId="77777777" w:rsidTr="001D3E2B">
        <w:tc>
          <w:tcPr>
            <w:tcW w:w="9471" w:type="dxa"/>
            <w:shd w:val="clear" w:color="auto" w:fill="auto"/>
          </w:tcPr>
          <w:p w14:paraId="499384E3" w14:textId="2C0C8E80" w:rsidR="00386F96" w:rsidRPr="001D3E2B" w:rsidRDefault="00386F96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>
              <w:rPr>
                <w:rFonts w:ascii="Arial Nova Light" w:hAnsi="Arial Nova Light" w:cs="Arial"/>
                <w:szCs w:val="20"/>
              </w:rPr>
              <w:t xml:space="preserve">Urządzenie musi mieć techniczną możliwość współpracy z typowymi, dostępnymi na rynku detektorami metalu (np. Lock+); kontrola pracy detektora z poziomu sterownika </w:t>
            </w:r>
            <w:proofErr w:type="spellStart"/>
            <w:r>
              <w:rPr>
                <w:rFonts w:ascii="Arial Nova Light" w:hAnsi="Arial Nova Light" w:cs="Arial"/>
                <w:szCs w:val="20"/>
              </w:rPr>
              <w:t>kapsułkarki</w:t>
            </w:r>
            <w:proofErr w:type="spellEnd"/>
            <w:r>
              <w:rPr>
                <w:rFonts w:ascii="Arial Nova Light" w:hAnsi="Arial Nova Light" w:cs="Arial"/>
                <w:szCs w:val="20"/>
              </w:rPr>
              <w:t xml:space="preserve"> bądź innego modułu wchodzącego w skład zamawianego zestawu nie jest wymagana</w:t>
            </w:r>
          </w:p>
        </w:tc>
      </w:tr>
      <w:tr w:rsidR="001D3E2B" w:rsidRPr="001D3E2B" w14:paraId="358DCD9E" w14:textId="77777777" w:rsidTr="001D3E2B">
        <w:tc>
          <w:tcPr>
            <w:tcW w:w="9471" w:type="dxa"/>
            <w:shd w:val="clear" w:color="auto" w:fill="auto"/>
          </w:tcPr>
          <w:p w14:paraId="1F5907D2" w14:textId="26B57C01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posiadać techniczną możliwość doposażenia w statystyczną kontrolę masy kapsułki</w:t>
            </w:r>
            <w:r w:rsidR="00A14A6D">
              <w:rPr>
                <w:rFonts w:ascii="Arial Nova Light" w:hAnsi="Arial Nova Light" w:cs="Arial"/>
                <w:szCs w:val="20"/>
              </w:rPr>
              <w:t xml:space="preserve"> (w postaci zintegrowanego modułu lub osobnego urządzenia</w:t>
            </w:r>
            <w:r w:rsidR="001628B2">
              <w:rPr>
                <w:rFonts w:ascii="Arial Nova Light" w:hAnsi="Arial Nova Light" w:cs="Arial"/>
                <w:szCs w:val="20"/>
              </w:rPr>
              <w:t xml:space="preserve"> w ramach linii produkcyjnej</w:t>
            </w:r>
            <w:r w:rsidR="00A14A6D">
              <w:rPr>
                <w:rFonts w:ascii="Arial Nova Light" w:hAnsi="Arial Nova Light" w:cs="Arial"/>
                <w:szCs w:val="20"/>
              </w:rPr>
              <w:t xml:space="preserve">, przy czym </w:t>
            </w:r>
            <w:r w:rsidR="00171957">
              <w:rPr>
                <w:rFonts w:ascii="Arial Nova Light" w:hAnsi="Arial Nova Light" w:cs="Arial"/>
                <w:szCs w:val="20"/>
              </w:rPr>
              <w:t>sam</w:t>
            </w:r>
            <w:r w:rsidR="00A14A6D">
              <w:rPr>
                <w:rFonts w:ascii="Arial Nova Light" w:hAnsi="Arial Nova Light" w:cs="Arial"/>
                <w:szCs w:val="20"/>
              </w:rPr>
              <w:t xml:space="preserve"> moduł/urządzenie kontroli nie jest przedmiotem zamówienia)</w:t>
            </w:r>
          </w:p>
        </w:tc>
      </w:tr>
      <w:tr w:rsidR="00A14A6D" w:rsidRPr="001D3E2B" w14:paraId="6DBF789C" w14:textId="77777777" w:rsidTr="001D3E2B">
        <w:tc>
          <w:tcPr>
            <w:tcW w:w="9471" w:type="dxa"/>
            <w:shd w:val="clear" w:color="auto" w:fill="auto"/>
          </w:tcPr>
          <w:p w14:paraId="7F9E0F57" w14:textId="1659608B" w:rsidR="00A14A6D" w:rsidRPr="001D3E2B" w:rsidRDefault="00A14A6D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2F1CD7">
              <w:rPr>
                <w:rFonts w:ascii="Arial Nova Light" w:hAnsi="Arial Nova Light" w:cs="Arial"/>
                <w:szCs w:val="20"/>
              </w:rPr>
              <w:t xml:space="preserve">Urządzenie </w:t>
            </w:r>
            <w:r w:rsidR="002F1CD7" w:rsidRPr="002F1CD7">
              <w:rPr>
                <w:rFonts w:ascii="Arial Nova Light" w:hAnsi="Arial Nova Light" w:cs="Arial"/>
                <w:szCs w:val="20"/>
              </w:rPr>
              <w:t>musi</w:t>
            </w:r>
            <w:r w:rsidRPr="002F1CD7">
              <w:rPr>
                <w:rFonts w:ascii="Arial Nova Light" w:hAnsi="Arial Nova Light" w:cs="Arial"/>
                <w:szCs w:val="20"/>
              </w:rPr>
              <w:t xml:space="preserve"> posiadać techniczną możliwość doposażenia w 100% kontrolę masy kapsułki</w:t>
            </w:r>
            <w:r w:rsidR="00171957" w:rsidRPr="002F1CD7">
              <w:rPr>
                <w:rFonts w:ascii="Arial Nova Light" w:hAnsi="Arial Nova Light" w:cs="Arial"/>
                <w:szCs w:val="20"/>
              </w:rPr>
              <w:t xml:space="preserve"> (w postaci zintegrowanego modułu lub osobnego urządzenia</w:t>
            </w:r>
            <w:r w:rsidR="001628B2" w:rsidRPr="002F1CD7">
              <w:rPr>
                <w:rFonts w:ascii="Arial Nova Light" w:hAnsi="Arial Nova Light" w:cs="Arial"/>
                <w:szCs w:val="20"/>
              </w:rPr>
              <w:t xml:space="preserve"> w ramach linii produkcyjnej</w:t>
            </w:r>
            <w:r w:rsidR="00171957" w:rsidRPr="002F1CD7">
              <w:rPr>
                <w:rFonts w:ascii="Arial Nova Light" w:hAnsi="Arial Nova Light" w:cs="Arial"/>
                <w:szCs w:val="20"/>
              </w:rPr>
              <w:t>, przy czym sam moduł/urządzenie kontroli nie jest przedmiotem zamówienia)</w:t>
            </w:r>
          </w:p>
        </w:tc>
      </w:tr>
      <w:tr w:rsidR="001D3E2B" w:rsidRPr="001D3E2B" w14:paraId="5A327B45" w14:textId="77777777" w:rsidTr="001D3E2B">
        <w:tc>
          <w:tcPr>
            <w:tcW w:w="9471" w:type="dxa"/>
            <w:shd w:val="clear" w:color="auto" w:fill="auto"/>
          </w:tcPr>
          <w:p w14:paraId="1427E96B" w14:textId="77777777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 skład oferowanego zestawu musi wchodzić odpylacz napełnionych kapsułek (zintegrowany lub jako osobne urządzenie, co najmniej typu standardowego odpylacza/polerki szczotkowej)</w:t>
            </w:r>
          </w:p>
        </w:tc>
      </w:tr>
      <w:tr w:rsidR="001D3E2B" w:rsidRPr="001D3E2B" w14:paraId="52B6107F" w14:textId="77777777" w:rsidTr="001D3E2B">
        <w:tc>
          <w:tcPr>
            <w:tcW w:w="9471" w:type="dxa"/>
            <w:shd w:val="clear" w:color="auto" w:fill="auto"/>
          </w:tcPr>
          <w:p w14:paraId="42D3CEEC" w14:textId="1D278908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b/>
                <w:bCs/>
                <w:color w:val="FF0000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 skład dostarczanego urządzenia musi wchodzić pełna stacja formatowa do kapsułek o rozmiarach #1 lub #0</w:t>
            </w:r>
            <w:r w:rsidR="0044437A">
              <w:rPr>
                <w:rFonts w:ascii="Arial Nova Light" w:hAnsi="Arial Nova Light" w:cs="Arial"/>
                <w:szCs w:val="20"/>
              </w:rPr>
              <w:t xml:space="preserve"> (rozmiar do uzgodnienia na etapie składania zamówienia)</w:t>
            </w:r>
          </w:p>
        </w:tc>
      </w:tr>
      <w:tr w:rsidR="001D3E2B" w:rsidRPr="001D3E2B" w14:paraId="431F8F61" w14:textId="77777777" w:rsidTr="001D3E2B">
        <w:trPr>
          <w:trHeight w:val="758"/>
        </w:trPr>
        <w:tc>
          <w:tcPr>
            <w:tcW w:w="9471" w:type="dxa"/>
            <w:shd w:val="clear" w:color="auto" w:fill="auto"/>
          </w:tcPr>
          <w:p w14:paraId="7B31DE06" w14:textId="7953B706" w:rsidR="001D3E2B" w:rsidRPr="001D3E2B" w:rsidRDefault="001D3E2B" w:rsidP="00513F43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 xml:space="preserve">Każdy moduł linii będący osobnym urządzeniem (np. </w:t>
            </w:r>
            <w:proofErr w:type="spellStart"/>
            <w:r w:rsidRPr="001D3E2B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>kapsułkarka</w:t>
            </w:r>
            <w:proofErr w:type="spellEnd"/>
            <w:r w:rsidRPr="001D3E2B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 xml:space="preserve">, odpylacz) </w:t>
            </w:r>
            <w:r w:rsidR="00230997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>musi być</w:t>
            </w:r>
            <w:r w:rsidRPr="001D3E2B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 xml:space="preserve"> wyposażony w</w:t>
            </w:r>
            <w:r w:rsidR="00230997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 xml:space="preserve"> rozwiązania techniczne</w:t>
            </w:r>
            <w:r w:rsidRPr="001D3E2B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 xml:space="preserve"> umożliwiające </w:t>
            </w:r>
            <w:r w:rsidR="001628B2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>stabilne osadzenie urządzenia na stanowisku roboczym (np.</w:t>
            </w:r>
            <w:r w:rsidR="001628B2" w:rsidRPr="001D3E2B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 xml:space="preserve"> regulowane nóżki</w:t>
            </w:r>
            <w:r w:rsidR="001628B2">
              <w:rPr>
                <w:rFonts w:ascii="Arial Nova Light" w:hAnsi="Arial Nova Light" w:cs="Arial"/>
                <w:bCs/>
                <w:color w:val="000000"/>
                <w:szCs w:val="20"/>
                <w:lang w:eastAsia="pl-PL"/>
              </w:rPr>
              <w:t>)</w:t>
            </w:r>
          </w:p>
        </w:tc>
      </w:tr>
    </w:tbl>
    <w:p w14:paraId="2CCC582D" w14:textId="77777777" w:rsidR="001D3E2B" w:rsidRPr="001D3E2B" w:rsidRDefault="001D3E2B" w:rsidP="001D3E2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3" w:name="__RefHeading__738_335266781"/>
      <w:bookmarkStart w:id="4" w:name="__RefHeading__572_335266781"/>
      <w:bookmarkStart w:id="5" w:name="__RefHeading__1265_973787245"/>
      <w:bookmarkStart w:id="6" w:name="_Toc85311845"/>
      <w:bookmarkEnd w:id="2"/>
      <w:bookmarkEnd w:id="3"/>
      <w:bookmarkEnd w:id="4"/>
      <w:bookmarkEnd w:id="5"/>
    </w:p>
    <w:p w14:paraId="365F8B51" w14:textId="77777777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hAnsi="Arial Nova Light"/>
          <w:szCs w:val="20"/>
        </w:rPr>
      </w:pPr>
      <w:bookmarkStart w:id="7" w:name="_Hlk96005719"/>
      <w:r w:rsidRPr="001D3E2B">
        <w:rPr>
          <w:rFonts w:ascii="Arial Nova Light" w:hAnsi="Arial Nova Light"/>
          <w:szCs w:val="20"/>
        </w:rPr>
        <w:t>Wymagania konstrukcyjne (sprzętowe)</w:t>
      </w:r>
      <w:bookmarkEnd w:id="6"/>
    </w:p>
    <w:tbl>
      <w:tblPr>
        <w:tblW w:w="93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1"/>
      </w:tblGrid>
      <w:tr w:rsidR="001D3E2B" w:rsidRPr="001D3E2B" w14:paraId="46DAD9F6" w14:textId="77777777" w:rsidTr="001D3E2B">
        <w:tc>
          <w:tcPr>
            <w:tcW w:w="9321" w:type="dxa"/>
            <w:shd w:val="clear" w:color="auto" w:fill="auto"/>
          </w:tcPr>
          <w:p w14:paraId="18B08494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Elementy nie mające kontaktu z produktem muszą być wykonane ze stali nierdzewnej AISI 304 (EN 1.4301) lub materiału równoważnego pod względem odporności mechanicznej i chemicznej, wszędzie tam gdzie jest to technicznie możliwe</w:t>
            </w:r>
          </w:p>
        </w:tc>
      </w:tr>
      <w:tr w:rsidR="001D3E2B" w:rsidRPr="001D3E2B" w14:paraId="4E0BEEEC" w14:textId="77777777" w:rsidTr="001D3E2B">
        <w:tc>
          <w:tcPr>
            <w:tcW w:w="9321" w:type="dxa"/>
            <w:shd w:val="clear" w:color="auto" w:fill="auto"/>
          </w:tcPr>
          <w:p w14:paraId="79AACFA9" w14:textId="77777777" w:rsidR="001D3E2B" w:rsidRPr="005612DA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5612DA">
              <w:rPr>
                <w:rFonts w:ascii="Arial Nova Light" w:hAnsi="Arial Nova Light" w:cs="Arial"/>
                <w:szCs w:val="20"/>
              </w:rPr>
              <w:t>Następujące powierzchnie elementów nie mających kontaktu z produktem:</w:t>
            </w:r>
          </w:p>
          <w:p w14:paraId="28ED9296" w14:textId="77777777" w:rsidR="001D3E2B" w:rsidRPr="005612DA" w:rsidRDefault="001D3E2B" w:rsidP="001D3E2B">
            <w:pPr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5612DA">
              <w:rPr>
                <w:rFonts w:ascii="Arial Nova Light" w:hAnsi="Arial Nova Light" w:cs="Arial"/>
                <w:szCs w:val="20"/>
              </w:rPr>
              <w:t>zewnętrzne powierzchnie obudowy jednostki głównej</w:t>
            </w:r>
          </w:p>
          <w:p w14:paraId="3D1D58A3" w14:textId="77777777" w:rsidR="001D3E2B" w:rsidRPr="005612DA" w:rsidRDefault="001D3E2B" w:rsidP="001D3E2B">
            <w:pPr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5612DA">
              <w:rPr>
                <w:rFonts w:ascii="Arial Nova Light" w:hAnsi="Arial Nova Light" w:cs="Arial"/>
                <w:szCs w:val="20"/>
              </w:rPr>
              <w:t>zewnętrzne powierzchnie obudowy sterownika</w:t>
            </w:r>
          </w:p>
          <w:p w14:paraId="29DE3E62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5612DA">
              <w:rPr>
                <w:rFonts w:ascii="Arial Nova Light" w:hAnsi="Arial Nova Light" w:cs="Arial"/>
                <w:szCs w:val="20"/>
              </w:rPr>
              <w:t>powinny mieć ziarnistość powierzchni Ra</w:t>
            </w:r>
            <w:r w:rsidRPr="005612DA">
              <w:rPr>
                <w:rFonts w:ascii="Arial" w:hAnsi="Arial" w:cs="Arial"/>
                <w:szCs w:val="20"/>
              </w:rPr>
              <w:t>≤</w:t>
            </w:r>
            <w:r w:rsidRPr="005612DA">
              <w:rPr>
                <w:rFonts w:ascii="Arial Nova Light" w:hAnsi="Arial Nova Light" w:cs="Arial"/>
                <w:szCs w:val="20"/>
              </w:rPr>
              <w:t>1,6um</w:t>
            </w:r>
          </w:p>
        </w:tc>
      </w:tr>
      <w:tr w:rsidR="001D3E2B" w:rsidRPr="001D3E2B" w14:paraId="373CD8CF" w14:textId="77777777" w:rsidTr="001D3E2B">
        <w:tc>
          <w:tcPr>
            <w:tcW w:w="9321" w:type="dxa"/>
            <w:shd w:val="clear" w:color="auto" w:fill="auto"/>
          </w:tcPr>
          <w:p w14:paraId="4BA2950C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uszczelnienia muszą być wykonane z certyfikowanego materiału spożywczego lub w razie potrzeby z materiału farmaceutycznego</w:t>
            </w:r>
          </w:p>
        </w:tc>
      </w:tr>
      <w:tr w:rsidR="001D3E2B" w:rsidRPr="001D3E2B" w14:paraId="00139740" w14:textId="77777777" w:rsidTr="001D3E2B">
        <w:tc>
          <w:tcPr>
            <w:tcW w:w="9321" w:type="dxa"/>
            <w:shd w:val="clear" w:color="auto" w:fill="auto"/>
          </w:tcPr>
          <w:p w14:paraId="6C4DCF38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filtry mające kontakt z produktem muszą być wykonane z certyfikowanego materiału spożywczego lub w razie potrzeby z materiału farmaceutycznego</w:t>
            </w:r>
          </w:p>
        </w:tc>
      </w:tr>
      <w:tr w:rsidR="001D3E2B" w:rsidRPr="001D3E2B" w14:paraId="7E6DC811" w14:textId="77777777" w:rsidTr="001D3E2B">
        <w:tc>
          <w:tcPr>
            <w:tcW w:w="9321" w:type="dxa"/>
            <w:shd w:val="clear" w:color="auto" w:fill="auto"/>
          </w:tcPr>
          <w:p w14:paraId="70761E1A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smary mające kontakt z produktem muszą być wykonane z certyfikowanego materiału spożywczego lub w razie potrzeby z materiału farmaceutycznego</w:t>
            </w:r>
          </w:p>
        </w:tc>
      </w:tr>
      <w:tr w:rsidR="001D3E2B" w:rsidRPr="001D3E2B" w14:paraId="7AC00956" w14:textId="77777777" w:rsidTr="001D3E2B">
        <w:tc>
          <w:tcPr>
            <w:tcW w:w="9321" w:type="dxa"/>
            <w:shd w:val="clear" w:color="auto" w:fill="auto"/>
          </w:tcPr>
          <w:p w14:paraId="469FC7C7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być wykonane w zgodzie z przepisami UE: 2006/42/EC, 2014/30/UE</w:t>
            </w:r>
          </w:p>
        </w:tc>
      </w:tr>
      <w:tr w:rsidR="001D3E2B" w:rsidRPr="001D3E2B" w14:paraId="1F78A069" w14:textId="77777777" w:rsidTr="001D3E2B">
        <w:tc>
          <w:tcPr>
            <w:tcW w:w="9321" w:type="dxa"/>
            <w:shd w:val="clear" w:color="auto" w:fill="auto"/>
          </w:tcPr>
          <w:p w14:paraId="29363414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Tam gdzie to technicznie możliwe, każdy błąd / awaria urządzenia musi być zakomunikowany operatorowi za pomocą unikalnego sygnału alarmowego</w:t>
            </w:r>
          </w:p>
        </w:tc>
      </w:tr>
      <w:tr w:rsidR="001D3E2B" w:rsidRPr="001D3E2B" w14:paraId="795B079D" w14:textId="77777777" w:rsidTr="001D3E2B">
        <w:tc>
          <w:tcPr>
            <w:tcW w:w="9321" w:type="dxa"/>
            <w:shd w:val="clear" w:color="auto" w:fill="auto"/>
          </w:tcPr>
          <w:p w14:paraId="520A89F3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opisy na panelu sterowania, przełącznikach, światłach, wejściach/wyjściach i połączeniach mediów muszą być dostarczone przynajmniej w języku angielskim</w:t>
            </w:r>
          </w:p>
        </w:tc>
      </w:tr>
      <w:tr w:rsidR="001D3E2B" w:rsidRPr="001D3E2B" w14:paraId="7DDD54DE" w14:textId="77777777" w:rsidTr="001D3E2B">
        <w:tc>
          <w:tcPr>
            <w:tcW w:w="9321" w:type="dxa"/>
            <w:shd w:val="clear" w:color="auto" w:fill="auto"/>
          </w:tcPr>
          <w:p w14:paraId="19EB95C5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części formatowe muszą być precyzyjnie oznaczone unikalnym numerem lub innym unikalnym symbolem (ikony niezależne od języka) dla każdej oddzielnej części, aby umożliwić jej jednoznaczną identyfikację</w:t>
            </w:r>
          </w:p>
        </w:tc>
      </w:tr>
      <w:tr w:rsidR="001D3E2B" w:rsidRPr="001D3E2B" w14:paraId="65119C1B" w14:textId="77777777" w:rsidTr="001D3E2B">
        <w:tc>
          <w:tcPr>
            <w:tcW w:w="9321" w:type="dxa"/>
            <w:shd w:val="clear" w:color="auto" w:fill="auto"/>
          </w:tcPr>
          <w:p w14:paraId="4054D421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podzespoły sterujące / mierniki wchodzące w skład aparatury kontrolno-pomiarowej w urządzeniu, które zgodnie z dokumentacją urządzenia wymagają kalibracji przez serwis, muszą być skalibrowane przez Dostawcę.</w:t>
            </w:r>
          </w:p>
          <w:p w14:paraId="115AD7B3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Dostawca musi dostarczyć odpowiednie certyfikaty kalibracji i instrukcje.</w:t>
            </w:r>
          </w:p>
        </w:tc>
      </w:tr>
      <w:tr w:rsidR="001D3E2B" w:rsidRPr="001D3E2B" w14:paraId="518E9C98" w14:textId="77777777" w:rsidTr="001D3E2B">
        <w:tc>
          <w:tcPr>
            <w:tcW w:w="9321" w:type="dxa"/>
            <w:shd w:val="clear" w:color="auto" w:fill="auto"/>
          </w:tcPr>
          <w:p w14:paraId="3559D008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Konstrukcja maszyny musi umożliwiać łatwe i skuteczne czyszczenie</w:t>
            </w:r>
          </w:p>
        </w:tc>
      </w:tr>
      <w:tr w:rsidR="001D3E2B" w:rsidRPr="001D3E2B" w14:paraId="773FE2EC" w14:textId="77777777" w:rsidTr="001D3E2B">
        <w:tc>
          <w:tcPr>
            <w:tcW w:w="9321" w:type="dxa"/>
            <w:shd w:val="clear" w:color="auto" w:fill="auto"/>
          </w:tcPr>
          <w:p w14:paraId="797ACE0E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Wszelkie rutynowe czynności czyszczenia/konserwacji nie mogą stwarzać ryzyka dla jakości produktu, jeśli są wykonywane zgodnie z instrukcją obsługi sprzętu</w:t>
            </w:r>
          </w:p>
        </w:tc>
      </w:tr>
      <w:tr w:rsidR="001D3E2B" w:rsidRPr="001D3E2B" w14:paraId="0BBCBA3F" w14:textId="77777777" w:rsidTr="001D3E2B">
        <w:tc>
          <w:tcPr>
            <w:tcW w:w="9321" w:type="dxa"/>
            <w:shd w:val="clear" w:color="auto" w:fill="auto"/>
          </w:tcPr>
          <w:p w14:paraId="118A8FD6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Panel sterowania musi być wykonany co najmniej w klasie IP54</w:t>
            </w:r>
          </w:p>
        </w:tc>
      </w:tr>
      <w:tr w:rsidR="001D3E2B" w:rsidRPr="001D3E2B" w14:paraId="4FFD0A2B" w14:textId="77777777" w:rsidTr="001D3E2B">
        <w:tc>
          <w:tcPr>
            <w:tcW w:w="9321" w:type="dxa"/>
            <w:shd w:val="clear" w:color="auto" w:fill="auto"/>
          </w:tcPr>
          <w:p w14:paraId="0C37B3E5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System sterowania musi być zaprojektowany jako odporny na awarie i zasilany prądem nie większym niż 24V</w:t>
            </w:r>
          </w:p>
        </w:tc>
      </w:tr>
      <w:tr w:rsidR="001D3E2B" w:rsidRPr="001D3E2B" w14:paraId="7736C9E2" w14:textId="77777777" w:rsidTr="001D3E2B">
        <w:tc>
          <w:tcPr>
            <w:tcW w:w="9321" w:type="dxa"/>
            <w:shd w:val="clear" w:color="auto" w:fill="auto"/>
          </w:tcPr>
          <w:p w14:paraId="6334AF52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5612DA">
              <w:rPr>
                <w:rFonts w:ascii="Arial Nova Light" w:hAnsi="Arial Nova Light" w:cs="Arial"/>
                <w:szCs w:val="20"/>
              </w:rPr>
              <w:t>Każdy element systemu sterowania: kabel, przewód, przycisk, sonda itp. powinien być oznaczony niepowtarzalną, nieusuwalną etykietą. Wszystkie numery etykiet powinny być pokazane na schematach i rysunkach wyposażenia</w:t>
            </w:r>
          </w:p>
        </w:tc>
      </w:tr>
      <w:tr w:rsidR="001D3E2B" w:rsidRPr="001D3E2B" w14:paraId="4B3EF8BA" w14:textId="77777777" w:rsidTr="001D3E2B">
        <w:tc>
          <w:tcPr>
            <w:tcW w:w="9321" w:type="dxa"/>
            <w:shd w:val="clear" w:color="auto" w:fill="auto"/>
          </w:tcPr>
          <w:p w14:paraId="706E1C42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Środowisko pracy: temperatura: 15 – 30°C; wilgotność maks.: 50% RH w 30°C / 90% RH w 20°C</w:t>
            </w:r>
          </w:p>
        </w:tc>
      </w:tr>
    </w:tbl>
    <w:p w14:paraId="49D8CF03" w14:textId="77777777" w:rsidR="001D3E2B" w:rsidRPr="001D3E2B" w:rsidRDefault="001D3E2B" w:rsidP="001D3E2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8" w:name="__RefHeading__740_335266781"/>
      <w:bookmarkStart w:id="9" w:name="__RefHeading__133_1385532146"/>
      <w:bookmarkStart w:id="10" w:name="__RefHeading__829_1415945113"/>
      <w:bookmarkStart w:id="11" w:name="__RefHeading__129_502585257"/>
      <w:bookmarkStart w:id="12" w:name="__RefHeading__22_502585257"/>
      <w:bookmarkStart w:id="13" w:name="__RefHeading__702_1415945113"/>
      <w:bookmarkStart w:id="14" w:name="__RefHeading__114_2061932073"/>
      <w:bookmarkStart w:id="15" w:name="__RefHeading__354_335266781"/>
      <w:bookmarkStart w:id="16" w:name="__RefHeading__1267_973787245"/>
      <w:bookmarkStart w:id="17" w:name="_Toc8531184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D8A7EF5" w14:textId="77777777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hAnsi="Arial Nova Light"/>
          <w:szCs w:val="20"/>
        </w:rPr>
      </w:pPr>
      <w:r w:rsidRPr="001D3E2B">
        <w:rPr>
          <w:rFonts w:ascii="Arial Nova Light" w:hAnsi="Arial Nova Light"/>
          <w:szCs w:val="20"/>
        </w:rPr>
        <w:t>LOKALIZACJA I MEDIA</w:t>
      </w:r>
      <w:bookmarkEnd w:id="17"/>
    </w:p>
    <w:tbl>
      <w:tblPr>
        <w:tblW w:w="93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1"/>
      </w:tblGrid>
      <w:tr w:rsidR="001D3E2B" w:rsidRPr="001D3E2B" w14:paraId="0C1D989E" w14:textId="77777777" w:rsidTr="001D3E2B">
        <w:trPr>
          <w:trHeight w:val="360"/>
          <w:tblHeader/>
        </w:trPr>
        <w:tc>
          <w:tcPr>
            <w:tcW w:w="9321" w:type="dxa"/>
            <w:shd w:val="clear" w:color="auto" w:fill="E6E6E6"/>
            <w:vAlign w:val="center"/>
          </w:tcPr>
          <w:p w14:paraId="4704542A" w14:textId="77777777" w:rsidR="001D3E2B" w:rsidRPr="001D3E2B" w:rsidRDefault="001D3E2B" w:rsidP="00513F43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1D3E2B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1D3E2B" w:rsidRPr="001D3E2B" w14:paraId="79DB9269" w14:textId="77777777" w:rsidTr="001D3E2B">
        <w:tc>
          <w:tcPr>
            <w:tcW w:w="9321" w:type="dxa"/>
            <w:shd w:val="clear" w:color="auto" w:fill="auto"/>
          </w:tcPr>
          <w:p w14:paraId="2119C68F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Dostępne media:</w:t>
            </w:r>
          </w:p>
          <w:p w14:paraId="74E3247A" w14:textId="77777777" w:rsidR="001D3E2B" w:rsidRPr="001D3E2B" w:rsidRDefault="001D3E2B" w:rsidP="001D3E2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Moc 400V/3Ph</w:t>
            </w:r>
          </w:p>
          <w:p w14:paraId="48FB55EE" w14:textId="77777777" w:rsidR="001D3E2B" w:rsidRPr="001D3E2B" w:rsidRDefault="001D3E2B" w:rsidP="001D3E2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Zasilanie 230V/1Ph</w:t>
            </w:r>
          </w:p>
          <w:p w14:paraId="6D1C5DCE" w14:textId="77777777" w:rsidR="001D3E2B" w:rsidRPr="001D3E2B" w:rsidRDefault="001D3E2B" w:rsidP="001D3E2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Sieć LAN</w:t>
            </w:r>
          </w:p>
          <w:p w14:paraId="74479993" w14:textId="77777777" w:rsidR="001D3E2B" w:rsidRPr="001D3E2B" w:rsidRDefault="001D3E2B" w:rsidP="001D3E2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czyste sprężone powietrze 8 bar, ok 6 m3/min</w:t>
            </w:r>
          </w:p>
        </w:tc>
      </w:tr>
      <w:tr w:rsidR="001D3E2B" w:rsidRPr="001D3E2B" w14:paraId="4F5010E3" w14:textId="77777777" w:rsidTr="001D3E2B">
        <w:tc>
          <w:tcPr>
            <w:tcW w:w="9321" w:type="dxa"/>
            <w:shd w:val="clear" w:color="auto" w:fill="auto"/>
          </w:tcPr>
          <w:p w14:paraId="6F209063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Budynek Centrum Biotechnologii, obszar Skali Pilotażowej (obszar GMP); docelowe pomieszczenie – P04</w:t>
            </w:r>
          </w:p>
        </w:tc>
      </w:tr>
    </w:tbl>
    <w:p w14:paraId="4DA4B619" w14:textId="77777777" w:rsidR="001D3E2B" w:rsidRPr="001D3E2B" w:rsidRDefault="001D3E2B" w:rsidP="001D3E2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18" w:name="__RefHeading__742_335266781"/>
      <w:bookmarkStart w:id="19" w:name="__RefHeading__135_1385532146"/>
      <w:bookmarkStart w:id="20" w:name="__RefHeading__831_1415945113"/>
      <w:bookmarkStart w:id="21" w:name="__RefHeading__131_502585257"/>
      <w:bookmarkStart w:id="22" w:name="__RefHeading__24_502585257"/>
      <w:bookmarkStart w:id="23" w:name="__RefHeading__704_1415945113"/>
      <w:bookmarkStart w:id="24" w:name="__RefHeading__116_2061932073"/>
      <w:bookmarkStart w:id="25" w:name="__RefHeading__356_335266781"/>
      <w:bookmarkStart w:id="26" w:name="__RefHeading__1269_973787245"/>
      <w:bookmarkStart w:id="27" w:name="_Toc8531184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2EAAA8F" w14:textId="77777777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hAnsi="Arial Nova Light"/>
          <w:szCs w:val="20"/>
        </w:rPr>
      </w:pPr>
      <w:r w:rsidRPr="001D3E2B">
        <w:rPr>
          <w:rFonts w:ascii="Arial Nova Light" w:hAnsi="Arial Nova Light"/>
          <w:szCs w:val="20"/>
        </w:rPr>
        <w:t>Wymagania dotyczące interfejsu</w:t>
      </w:r>
      <w:bookmarkEnd w:id="27"/>
    </w:p>
    <w:tbl>
      <w:tblPr>
        <w:tblW w:w="93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1"/>
      </w:tblGrid>
      <w:tr w:rsidR="001D3E2B" w:rsidRPr="001D3E2B" w14:paraId="1D42BA39" w14:textId="77777777" w:rsidTr="001D3E2B">
        <w:tc>
          <w:tcPr>
            <w:tcW w:w="9321" w:type="dxa"/>
            <w:shd w:val="clear" w:color="auto" w:fill="auto"/>
          </w:tcPr>
          <w:p w14:paraId="52017718" w14:textId="77777777" w:rsidR="001D3E2B" w:rsidRPr="001D3E2B" w:rsidRDefault="001D3E2B" w:rsidP="00513F43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komunikować wszystkie alarmy funkcjonowania na co najmniej dwa sposoby: na wyświetlaczu kontrolnym i za pomocą niezależnego urządzenia świetlnego/dźwiękowego</w:t>
            </w:r>
          </w:p>
        </w:tc>
      </w:tr>
    </w:tbl>
    <w:p w14:paraId="23EEE2C4" w14:textId="77777777" w:rsidR="001D3E2B" w:rsidRPr="001D3E2B" w:rsidRDefault="001D3E2B" w:rsidP="001D3E2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28" w:name="__RefHeading__744_335266781"/>
      <w:bookmarkStart w:id="29" w:name="__RefHeading__137_1385532146"/>
      <w:bookmarkStart w:id="30" w:name="__RefHeading__833_1415945113"/>
      <w:bookmarkStart w:id="31" w:name="__RefHeading__133_502585257"/>
      <w:bookmarkStart w:id="32" w:name="__RefHeading__26_502585257"/>
      <w:bookmarkStart w:id="33" w:name="__RefHeading__706_1415945113"/>
      <w:bookmarkStart w:id="34" w:name="__RefHeading__118_2061932073"/>
      <w:bookmarkStart w:id="35" w:name="__RefHeading__358_335266781"/>
      <w:bookmarkStart w:id="36" w:name="__RefHeading__1271_973787245"/>
      <w:bookmarkStart w:id="37" w:name="_Toc85311848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E7E4CAD" w14:textId="77777777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hAnsi="Arial Nova Light"/>
          <w:szCs w:val="20"/>
        </w:rPr>
      </w:pPr>
      <w:r w:rsidRPr="001D3E2B">
        <w:rPr>
          <w:rFonts w:ascii="Arial Nova Light" w:hAnsi="Arial Nova Light"/>
          <w:szCs w:val="20"/>
        </w:rPr>
        <w:t>WYMAGANIA DOTYCZĄCE BEZPIECZEŃSTWA I OCHRONY ŚRODOWISKA</w:t>
      </w:r>
      <w:bookmarkEnd w:id="37"/>
    </w:p>
    <w:tbl>
      <w:tblPr>
        <w:tblW w:w="930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6"/>
      </w:tblGrid>
      <w:tr w:rsidR="001D3E2B" w:rsidRPr="001D3E2B" w14:paraId="7D3FD194" w14:textId="77777777" w:rsidTr="001D3E2B">
        <w:trPr>
          <w:trHeight w:val="360"/>
        </w:trPr>
        <w:tc>
          <w:tcPr>
            <w:tcW w:w="9306" w:type="dxa"/>
            <w:shd w:val="clear" w:color="auto" w:fill="E6E6E6"/>
            <w:vAlign w:val="center"/>
          </w:tcPr>
          <w:p w14:paraId="1926B6CF" w14:textId="77777777" w:rsidR="001D3E2B" w:rsidRPr="001D3E2B" w:rsidRDefault="001D3E2B" w:rsidP="00513F43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1D3E2B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 xml:space="preserve">Opis </w:t>
            </w:r>
          </w:p>
        </w:tc>
      </w:tr>
      <w:tr w:rsidR="001D3E2B" w:rsidRPr="001D3E2B" w14:paraId="547B06EE" w14:textId="77777777" w:rsidTr="001D3E2B">
        <w:tc>
          <w:tcPr>
            <w:tcW w:w="9306" w:type="dxa"/>
            <w:shd w:val="clear" w:color="auto" w:fill="auto"/>
          </w:tcPr>
          <w:p w14:paraId="0FD0B34B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(wszystkie jego moduły, których to dotyczy) musi posiadać certyfikat CE</w:t>
            </w:r>
          </w:p>
        </w:tc>
      </w:tr>
      <w:tr w:rsidR="001D3E2B" w:rsidRPr="001D3E2B" w14:paraId="051B3361" w14:textId="77777777" w:rsidTr="001D3E2B">
        <w:tc>
          <w:tcPr>
            <w:tcW w:w="9306" w:type="dxa"/>
            <w:shd w:val="clear" w:color="auto" w:fill="auto"/>
          </w:tcPr>
          <w:p w14:paraId="552199EE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Urządzenie musi być oznakowane zgodnie z Dyrektywą Europejską 2002/96/EC </w:t>
            </w:r>
          </w:p>
        </w:tc>
      </w:tr>
      <w:tr w:rsidR="001D3E2B" w:rsidRPr="001D3E2B" w14:paraId="0DACE8BF" w14:textId="77777777" w:rsidTr="001D3E2B">
        <w:tc>
          <w:tcPr>
            <w:tcW w:w="9306" w:type="dxa"/>
            <w:shd w:val="clear" w:color="auto" w:fill="auto"/>
          </w:tcPr>
          <w:p w14:paraId="22F43549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materiały izolacyjne nie mogą zawierać azbestu ani poliuretanu; wszystkie muszą być niepalne</w:t>
            </w:r>
          </w:p>
        </w:tc>
      </w:tr>
      <w:tr w:rsidR="001D3E2B" w:rsidRPr="001D3E2B" w14:paraId="048996B9" w14:textId="77777777" w:rsidTr="001D3E2B">
        <w:tc>
          <w:tcPr>
            <w:tcW w:w="9306" w:type="dxa"/>
            <w:shd w:val="clear" w:color="auto" w:fill="auto"/>
          </w:tcPr>
          <w:p w14:paraId="16A64AA0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osłony obracających się/ruchomych części muszą być niemożliwe do demontażu bez zatrzymania maszyny i użycia odpowiednich narzędzi lub podłączone do wyłącznika zasilania maszyny; w przypadku ich otwarcia/wyjęcia maszyna musi natychmiast się zatrzymać</w:t>
            </w:r>
          </w:p>
        </w:tc>
      </w:tr>
      <w:tr w:rsidR="001D3E2B" w:rsidRPr="001D3E2B" w14:paraId="324D1CDF" w14:textId="77777777" w:rsidTr="001D3E2B">
        <w:tc>
          <w:tcPr>
            <w:tcW w:w="9306" w:type="dxa"/>
            <w:shd w:val="clear" w:color="auto" w:fill="auto"/>
          </w:tcPr>
          <w:p w14:paraId="06E24A68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Maksymalny poziom hałasu generowanego przez pracującą maszynę nie powinien przekraczać 80 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dB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 xml:space="preserve"> mierzony w odległości 1 m od maszyny w zamkniętym pomieszczeniu technologicznym</w:t>
            </w:r>
          </w:p>
        </w:tc>
      </w:tr>
      <w:tr w:rsidR="001D3E2B" w:rsidRPr="001D3E2B" w14:paraId="61A47CF5" w14:textId="77777777" w:rsidTr="001D3E2B">
        <w:tc>
          <w:tcPr>
            <w:tcW w:w="9306" w:type="dxa"/>
            <w:shd w:val="clear" w:color="auto" w:fill="auto"/>
          </w:tcPr>
          <w:p w14:paraId="28C9D2B0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musi mieć zamontowaną blokadę na głównym wyłączniku zasilania, pozwalającą zabezpieczyć maszynę przed uruchomieniem</w:t>
            </w:r>
          </w:p>
        </w:tc>
      </w:tr>
      <w:tr w:rsidR="001D3E2B" w:rsidRPr="001D3E2B" w14:paraId="0A3BC430" w14:textId="77777777" w:rsidTr="001D3E2B">
        <w:tc>
          <w:tcPr>
            <w:tcW w:w="9306" w:type="dxa"/>
            <w:shd w:val="clear" w:color="auto" w:fill="auto"/>
          </w:tcPr>
          <w:p w14:paraId="76BB4B11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powinno mieć zamontowaną blokadę na głównym przyłączu sprężonego powietrza, pozwalającą odciąć zasilanie urządzenia sprężonym powietrzem (minimum w trybie obsługi serwisowej)</w:t>
            </w:r>
          </w:p>
        </w:tc>
      </w:tr>
      <w:tr w:rsidR="001D3E2B" w:rsidRPr="001D3E2B" w14:paraId="1ED752EC" w14:textId="77777777" w:rsidTr="001D3E2B">
        <w:tc>
          <w:tcPr>
            <w:tcW w:w="9306" w:type="dxa"/>
            <w:shd w:val="clear" w:color="auto" w:fill="auto"/>
          </w:tcPr>
          <w:p w14:paraId="4BE80367" w14:textId="77777777" w:rsidR="001D3E2B" w:rsidRPr="001D3E2B" w:rsidRDefault="001D3E2B" w:rsidP="00513F43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Urządzenie powinno zapewniać ergonomiczną obsługę oraz ergonomiczny dostęp do wszystkich części wymagających kalibracji/konserwacji/naprawy</w:t>
            </w:r>
          </w:p>
        </w:tc>
      </w:tr>
    </w:tbl>
    <w:p w14:paraId="4594ECAB" w14:textId="77777777" w:rsidR="001D3E2B" w:rsidRPr="001D3E2B" w:rsidRDefault="001D3E2B" w:rsidP="001D3E2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38" w:name="__RefHeading__746_335266781"/>
      <w:bookmarkStart w:id="39" w:name="__RefHeading__362_335266781"/>
      <w:bookmarkStart w:id="40" w:name="__RefHeading__1273_973787245"/>
      <w:bookmarkStart w:id="41" w:name="_Toc85311849"/>
      <w:bookmarkEnd w:id="38"/>
      <w:bookmarkEnd w:id="39"/>
      <w:bookmarkEnd w:id="40"/>
    </w:p>
    <w:p w14:paraId="7D483A27" w14:textId="77777777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hAnsi="Arial Nova Light"/>
          <w:szCs w:val="20"/>
        </w:rPr>
      </w:pPr>
      <w:r w:rsidRPr="001D3E2B">
        <w:rPr>
          <w:rFonts w:ascii="Arial Nova Light" w:hAnsi="Arial Nova Light"/>
          <w:szCs w:val="20"/>
        </w:rPr>
        <w:t>Wymagania dotyczące kontroli dostępu</w:t>
      </w:r>
      <w:bookmarkEnd w:id="41"/>
    </w:p>
    <w:tbl>
      <w:tblPr>
        <w:tblW w:w="929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1"/>
      </w:tblGrid>
      <w:tr w:rsidR="001D3E2B" w:rsidRPr="001D3E2B" w14:paraId="6D37C480" w14:textId="77777777" w:rsidTr="001D3E2B">
        <w:trPr>
          <w:trHeight w:val="360"/>
          <w:tblHeader/>
        </w:trPr>
        <w:tc>
          <w:tcPr>
            <w:tcW w:w="9291" w:type="dxa"/>
            <w:shd w:val="clear" w:color="auto" w:fill="E6E6E6"/>
            <w:vAlign w:val="center"/>
          </w:tcPr>
          <w:p w14:paraId="334EB30D" w14:textId="77777777" w:rsidR="001D3E2B" w:rsidRPr="001D3E2B" w:rsidRDefault="001D3E2B" w:rsidP="00513F43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1D3E2B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1D3E2B" w:rsidRPr="001D3E2B" w14:paraId="1E54C488" w14:textId="77777777" w:rsidTr="001D3E2B">
        <w:tc>
          <w:tcPr>
            <w:tcW w:w="9291" w:type="dxa"/>
            <w:shd w:val="clear" w:color="auto" w:fill="auto"/>
          </w:tcPr>
          <w:p w14:paraId="6101D4FC" w14:textId="77777777" w:rsidR="001D3E2B" w:rsidRPr="001D3E2B" w:rsidRDefault="001D3E2B" w:rsidP="00513F43">
            <w:pPr>
              <w:snapToGrid w:val="0"/>
              <w:spacing w:after="0"/>
              <w:ind w:right="-3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Aplikacja musi umożliwiać kontrolę dostępu (na różnych poziomach obsługi, co najmniej: Administrator, Nadzorca, Operator, Gość), z możliwością tworzenia indywidualnego, unikalnego konta każdego użytkownika urządzenia. Uprawnienia każdego predefiniowanego poziomu dostępu nie mogą być modyfikowane nawet z poziomu Administrator.</w:t>
            </w:r>
          </w:p>
        </w:tc>
      </w:tr>
      <w:tr w:rsidR="001D3E2B" w:rsidRPr="001D3E2B" w14:paraId="3F51A9A2" w14:textId="77777777" w:rsidTr="001D3E2B">
        <w:tc>
          <w:tcPr>
            <w:tcW w:w="9291" w:type="dxa"/>
            <w:shd w:val="clear" w:color="auto" w:fill="auto"/>
          </w:tcPr>
          <w:p w14:paraId="004A5954" w14:textId="77777777" w:rsidR="001D3E2B" w:rsidRPr="001D3E2B" w:rsidRDefault="001D3E2B" w:rsidP="00513F43">
            <w:pPr>
              <w:snapToGrid w:val="0"/>
              <w:spacing w:after="0"/>
              <w:ind w:right="-3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Wszystkie parametry maszyny/systemu dostępne na panelu sterowania operatora, mające potencjalny wpływ na jakość produktu, muszą być odpowiednio zabezpieczane przed nieautoryzowanymi zmianami</w:t>
            </w:r>
          </w:p>
        </w:tc>
      </w:tr>
    </w:tbl>
    <w:p w14:paraId="3AE57595" w14:textId="77777777" w:rsidR="001D3E2B" w:rsidRPr="001D3E2B" w:rsidRDefault="001D3E2B" w:rsidP="001D3E2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42" w:name="__RefHeading__748_335266781"/>
      <w:bookmarkStart w:id="43" w:name="__RefHeading__364_335266781"/>
      <w:bookmarkStart w:id="44" w:name="__RefHeading__1275_973787245"/>
      <w:bookmarkStart w:id="45" w:name="_Toc85311850"/>
      <w:bookmarkEnd w:id="42"/>
      <w:bookmarkEnd w:id="43"/>
      <w:bookmarkEnd w:id="44"/>
    </w:p>
    <w:p w14:paraId="0FDCB32B" w14:textId="77777777" w:rsidR="001D3E2B" w:rsidRPr="001D3E2B" w:rsidRDefault="001D3E2B" w:rsidP="001D3E2B">
      <w:pPr>
        <w:pStyle w:val="Akapitzlist"/>
        <w:numPr>
          <w:ilvl w:val="0"/>
          <w:numId w:val="42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hAnsi="Arial Nova Light"/>
          <w:szCs w:val="20"/>
        </w:rPr>
      </w:pPr>
      <w:r w:rsidRPr="001D3E2B">
        <w:rPr>
          <w:rFonts w:ascii="Arial Nova Light" w:hAnsi="Arial Nova Light"/>
          <w:szCs w:val="20"/>
        </w:rPr>
        <w:t>WYMAGANIA DOTYCZĄCE BEZPIECZEŃSTWA DANYCH</w:t>
      </w:r>
      <w:bookmarkEnd w:id="45"/>
    </w:p>
    <w:tbl>
      <w:tblPr>
        <w:tblW w:w="927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76"/>
      </w:tblGrid>
      <w:tr w:rsidR="001D3E2B" w:rsidRPr="001D3E2B" w14:paraId="1D47F1CD" w14:textId="77777777" w:rsidTr="001D3E2B">
        <w:trPr>
          <w:trHeight w:val="360"/>
          <w:tblHeader/>
        </w:trPr>
        <w:tc>
          <w:tcPr>
            <w:tcW w:w="9276" w:type="dxa"/>
            <w:shd w:val="clear" w:color="auto" w:fill="E6E6E6"/>
            <w:vAlign w:val="center"/>
          </w:tcPr>
          <w:p w14:paraId="39B62F78" w14:textId="77777777" w:rsidR="001D3E2B" w:rsidRPr="001D3E2B" w:rsidRDefault="001D3E2B" w:rsidP="00513F43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1D3E2B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1D3E2B" w:rsidRPr="001D3E2B" w14:paraId="6A91C52B" w14:textId="77777777" w:rsidTr="001D3E2B">
        <w:tc>
          <w:tcPr>
            <w:tcW w:w="9276" w:type="dxa"/>
            <w:shd w:val="clear" w:color="auto" w:fill="auto"/>
          </w:tcPr>
          <w:p w14:paraId="40B9F52E" w14:textId="77777777" w:rsidR="001D3E2B" w:rsidRPr="001D3E2B" w:rsidRDefault="001D3E2B" w:rsidP="00513F43">
            <w:pPr>
              <w:snapToGrid w:val="0"/>
              <w:spacing w:after="0"/>
              <w:ind w:right="-3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Każde konto użytkownika musi posiadać możliwość zdefiniowania unikalnego:</w:t>
            </w:r>
          </w:p>
          <w:p w14:paraId="38FFC15A" w14:textId="77777777" w:rsidR="001D3E2B" w:rsidRPr="001D3E2B" w:rsidRDefault="001D3E2B" w:rsidP="001D3E2B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right="-3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Loginu</w:t>
            </w:r>
          </w:p>
          <w:p w14:paraId="46A95E41" w14:textId="77777777" w:rsidR="001D3E2B" w:rsidRPr="001D3E2B" w:rsidRDefault="001D3E2B" w:rsidP="001D3E2B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right="-3"/>
              <w:jc w:val="left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Hasła (min. 3 znaki)</w:t>
            </w:r>
          </w:p>
        </w:tc>
      </w:tr>
      <w:tr w:rsidR="001D3E2B" w:rsidRPr="001D3E2B" w14:paraId="3158D3C0" w14:textId="77777777" w:rsidTr="001D3E2B">
        <w:tc>
          <w:tcPr>
            <w:tcW w:w="9276" w:type="dxa"/>
            <w:shd w:val="clear" w:color="auto" w:fill="auto"/>
          </w:tcPr>
          <w:p w14:paraId="17018BB1" w14:textId="77777777" w:rsidR="001D3E2B" w:rsidRPr="001D3E2B" w:rsidRDefault="001D3E2B" w:rsidP="00513F43">
            <w:pPr>
              <w:snapToGrid w:val="0"/>
              <w:spacing w:after="0"/>
              <w:ind w:right="-3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 xml:space="preserve">Musi istnieć możliwość tworzenia kopii zapasowych i archiwizacji raportów generowanych przez urządzenie (w formacie min. pdf lub </w:t>
            </w:r>
            <w:proofErr w:type="spellStart"/>
            <w:r w:rsidRPr="001D3E2B">
              <w:rPr>
                <w:rFonts w:ascii="Arial Nova Light" w:hAnsi="Arial Nova Light" w:cs="Arial"/>
                <w:szCs w:val="20"/>
              </w:rPr>
              <w:t>csv</w:t>
            </w:r>
            <w:proofErr w:type="spellEnd"/>
            <w:r w:rsidRPr="001D3E2B">
              <w:rPr>
                <w:rFonts w:ascii="Arial Nova Light" w:hAnsi="Arial Nova Light" w:cs="Arial"/>
                <w:szCs w:val="20"/>
              </w:rPr>
              <w:t>), z nieusuwalnymi danymi identyfikującymi dany plik w postaci co najmniej daty utworzenia pliku</w:t>
            </w:r>
          </w:p>
        </w:tc>
      </w:tr>
      <w:tr w:rsidR="001D3E2B" w:rsidRPr="001D3E2B" w14:paraId="609A187B" w14:textId="77777777" w:rsidTr="001D3E2B">
        <w:tc>
          <w:tcPr>
            <w:tcW w:w="9276" w:type="dxa"/>
            <w:shd w:val="clear" w:color="auto" w:fill="auto"/>
          </w:tcPr>
          <w:p w14:paraId="676674C2" w14:textId="77777777" w:rsidR="001D3E2B" w:rsidRPr="001D3E2B" w:rsidRDefault="001D3E2B" w:rsidP="00513F43">
            <w:pPr>
              <w:snapToGrid w:val="0"/>
              <w:spacing w:after="0"/>
              <w:ind w:right="-3"/>
              <w:rPr>
                <w:rFonts w:ascii="Arial Nova Light" w:hAnsi="Arial Nova Light" w:cs="Arial"/>
                <w:szCs w:val="20"/>
              </w:rPr>
            </w:pPr>
            <w:r w:rsidRPr="001D3E2B">
              <w:rPr>
                <w:rFonts w:ascii="Arial Nova Light" w:hAnsi="Arial Nova Light" w:cs="Arial"/>
                <w:szCs w:val="20"/>
              </w:rPr>
              <w:t>Musi istnieć funkcja przywracania zachowanych raportów, np. z poziomu HMI; ustawienia fabryczne urządzenia muszą być możliwe do przywrócenia w trybie obsługi serwisowej urządzenia</w:t>
            </w:r>
          </w:p>
        </w:tc>
      </w:tr>
    </w:tbl>
    <w:p w14:paraId="7477DFF2" w14:textId="06AAFB3C" w:rsidR="00E418FC" w:rsidRPr="001D3E2B" w:rsidRDefault="00E418FC" w:rsidP="002B19F5">
      <w:pPr>
        <w:rPr>
          <w:rFonts w:ascii="Arial Nova Light" w:eastAsia="Times New Roman" w:hAnsi="Arial Nova Light" w:cs="Arial"/>
          <w:szCs w:val="20"/>
          <w:lang w:eastAsia="pl-PL"/>
        </w:rPr>
      </w:pPr>
      <w:r w:rsidRPr="001D3E2B">
        <w:rPr>
          <w:rFonts w:ascii="Arial Nova Light" w:hAnsi="Arial Nova Light" w:cs="Calibri"/>
          <w:bCs/>
          <w:szCs w:val="20"/>
        </w:rPr>
        <w:t xml:space="preserve">Oświadczam, że oferowany przeze mnie przedmiot zamówienia, oferowany w ramach niniejszego przetargu, dla firmy </w:t>
      </w:r>
      <w:proofErr w:type="spellStart"/>
      <w:r w:rsidR="00C53BF4" w:rsidRPr="001D3E2B">
        <w:rPr>
          <w:rFonts w:ascii="Arial Nova Light" w:hAnsi="Arial Nova Light"/>
          <w:szCs w:val="20"/>
        </w:rPr>
        <w:t>PozLab</w:t>
      </w:r>
      <w:proofErr w:type="spellEnd"/>
      <w:r w:rsidR="00C53BF4" w:rsidRPr="001D3E2B">
        <w:rPr>
          <w:rFonts w:ascii="Arial Nova Light" w:hAnsi="Arial Nova Light"/>
          <w:szCs w:val="20"/>
        </w:rPr>
        <w:t xml:space="preserve"> Sp. z o.o</w:t>
      </w:r>
      <w:r w:rsidR="00AC7211" w:rsidRPr="001D3E2B">
        <w:rPr>
          <w:rFonts w:ascii="Arial Nova Light" w:eastAsia="Times New Roman" w:hAnsi="Arial Nova Light" w:cs="Arial"/>
          <w:szCs w:val="20"/>
          <w:lang w:eastAsia="pl-PL"/>
        </w:rPr>
        <w:t>.</w:t>
      </w:r>
      <w:r w:rsidR="0014140E" w:rsidRPr="001D3E2B">
        <w:rPr>
          <w:rFonts w:ascii="Arial Nova Light" w:eastAsia="Times New Roman" w:hAnsi="Arial Nova Light" w:cs="Arial"/>
          <w:bCs/>
          <w:szCs w:val="20"/>
          <w:lang w:eastAsia="pl-PL"/>
        </w:rPr>
        <w:t>,</w:t>
      </w:r>
      <w:r w:rsidR="00260753" w:rsidRPr="001D3E2B">
        <w:rPr>
          <w:rFonts w:ascii="Arial Nova Light" w:hAnsi="Arial Nova Light" w:cs="Calibri"/>
          <w:bCs/>
          <w:szCs w:val="20"/>
        </w:rPr>
        <w:t xml:space="preserve"> </w:t>
      </w:r>
      <w:r w:rsidRPr="001D3E2B">
        <w:rPr>
          <w:rFonts w:ascii="Arial Nova Light" w:hAnsi="Arial Nova Light" w:cs="Calibri"/>
          <w:bCs/>
          <w:szCs w:val="20"/>
        </w:rPr>
        <w:t xml:space="preserve">spełnia wszystkie </w:t>
      </w:r>
      <w:r w:rsidR="00260753" w:rsidRPr="001D3E2B">
        <w:rPr>
          <w:rFonts w:ascii="Arial Nova Light" w:hAnsi="Arial Nova Light" w:cs="Calibri"/>
          <w:bCs/>
          <w:szCs w:val="20"/>
        </w:rPr>
        <w:t xml:space="preserve">minimalne i </w:t>
      </w:r>
      <w:r w:rsidRPr="001D3E2B">
        <w:rPr>
          <w:rFonts w:ascii="Arial Nova Light" w:hAnsi="Arial Nova Light" w:cs="Calibri"/>
          <w:bCs/>
          <w:szCs w:val="20"/>
        </w:rPr>
        <w:t xml:space="preserve">pożądane przez Zamawiającego opisane i wymagane </w:t>
      </w:r>
      <w:r w:rsidR="004A1E0C" w:rsidRPr="001D3E2B">
        <w:rPr>
          <w:rFonts w:ascii="Arial Nova Light" w:hAnsi="Arial Nova Light" w:cs="Calibri"/>
          <w:bCs/>
          <w:szCs w:val="20"/>
        </w:rPr>
        <w:t>parametry techniczne</w:t>
      </w:r>
      <w:r w:rsidRPr="001D3E2B">
        <w:rPr>
          <w:rFonts w:ascii="Arial Nova Light" w:hAnsi="Arial Nova Light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942"/>
        <w:gridCol w:w="3439"/>
      </w:tblGrid>
      <w:tr w:rsidR="003C7D7F" w:rsidRPr="001D3E2B" w14:paraId="24C6D9F1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3A683ABA" w14:textId="20ED3C1C" w:rsidR="00E418FC" w:rsidRPr="001D3E2B" w:rsidRDefault="00E418FC" w:rsidP="002B19F5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D3E2B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4BA1C99C" w14:textId="746C90F1" w:rsidR="00E418FC" w:rsidRPr="001D3E2B" w:rsidRDefault="00E418FC" w:rsidP="002B19F5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D3E2B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18C04FEC" w14:textId="1AB5BDB7" w:rsidR="00E418FC" w:rsidRPr="001D3E2B" w:rsidRDefault="00E418FC" w:rsidP="002B19F5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D3E2B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1D3E2B" w14:paraId="63981F62" w14:textId="77777777" w:rsidTr="00E418FC">
        <w:tc>
          <w:tcPr>
            <w:tcW w:w="3114" w:type="dxa"/>
          </w:tcPr>
          <w:p w14:paraId="5A586493" w14:textId="77777777" w:rsidR="00E418FC" w:rsidRPr="001D3E2B" w:rsidRDefault="00E418FC" w:rsidP="002B19F5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C17376B" w14:textId="77777777" w:rsidR="00E418FC" w:rsidRPr="001D3E2B" w:rsidRDefault="00E418FC" w:rsidP="002B19F5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71B5B971" w14:textId="5F1F5265" w:rsidR="00E418FC" w:rsidRPr="001D3E2B" w:rsidRDefault="00E418FC" w:rsidP="002B19F5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D3E2B">
              <w:rPr>
                <w:rFonts w:ascii="Arial Nova Light" w:eastAsia="Times New Roman" w:hAnsi="Arial Nova Light" w:cs="Calibri"/>
                <w:iCs/>
                <w:sz w:val="20"/>
                <w:szCs w:val="20"/>
                <w:lang w:eastAsia="ar-SA"/>
              </w:rPr>
              <w:t>(podpis i pieczęć wystawcy ofert)</w:t>
            </w:r>
          </w:p>
        </w:tc>
      </w:tr>
    </w:tbl>
    <w:p w14:paraId="457C3507" w14:textId="70B0BD42" w:rsidR="00AE3D9F" w:rsidRPr="001D3E2B" w:rsidRDefault="00AE3D9F" w:rsidP="002B19F5">
      <w:pPr>
        <w:jc w:val="left"/>
        <w:rPr>
          <w:rFonts w:ascii="Arial Nova Light" w:hAnsi="Arial Nova Light" w:cs="Calibri"/>
          <w:szCs w:val="20"/>
        </w:rPr>
      </w:pPr>
    </w:p>
    <w:p w14:paraId="55E03F87" w14:textId="77777777" w:rsidR="007648C2" w:rsidRPr="001D3E2B" w:rsidRDefault="007648C2" w:rsidP="002B19F5">
      <w:pPr>
        <w:jc w:val="left"/>
        <w:rPr>
          <w:rFonts w:ascii="Arial Nova Light" w:hAnsi="Arial Nova Light" w:cs="Calibri"/>
          <w:szCs w:val="20"/>
        </w:rPr>
      </w:pPr>
    </w:p>
    <w:sectPr w:rsidR="007648C2" w:rsidRPr="001D3E2B" w:rsidSect="0092343E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FB4" w14:textId="77777777" w:rsidR="00275EFF" w:rsidRDefault="00275EFF" w:rsidP="00927B29">
      <w:pPr>
        <w:spacing w:after="0" w:line="240" w:lineRule="auto"/>
      </w:pPr>
      <w:r>
        <w:separator/>
      </w:r>
    </w:p>
  </w:endnote>
  <w:endnote w:type="continuationSeparator" w:id="0">
    <w:p w14:paraId="5A5A810B" w14:textId="77777777" w:rsidR="00275EFF" w:rsidRDefault="00275EFF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BAAC" w14:textId="77777777" w:rsidR="00275EFF" w:rsidRDefault="00275EFF" w:rsidP="00927B29">
      <w:pPr>
        <w:spacing w:after="0" w:line="240" w:lineRule="auto"/>
      </w:pPr>
      <w:r>
        <w:separator/>
      </w:r>
    </w:p>
  </w:footnote>
  <w:footnote w:type="continuationSeparator" w:id="0">
    <w:p w14:paraId="4D5972F4" w14:textId="77777777" w:rsidR="00275EFF" w:rsidRDefault="00275EFF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D08E" w14:textId="77777777" w:rsidR="00C53BF4" w:rsidRPr="008B7DE7" w:rsidRDefault="00C53BF4" w:rsidP="00C53BF4">
    <w:pPr>
      <w:pStyle w:val="Nagwek2"/>
      <w:rPr>
        <w:b w:val="0"/>
        <w:bCs w:val="0"/>
        <w:sz w:val="22"/>
        <w:szCs w:val="22"/>
      </w:rPr>
    </w:pPr>
    <w:bookmarkStart w:id="46" w:name="_Hlk2592265"/>
    <w:bookmarkStart w:id="47" w:name="_Hlk89808286"/>
    <w:r w:rsidRPr="008B7DE7">
      <w:rPr>
        <w:noProof/>
        <w:lang w:eastAsia="pl-PL"/>
      </w:rPr>
      <w:drawing>
        <wp:inline distT="0" distB="0" distL="0" distR="0" wp14:anchorId="1BDD1AA4" wp14:editId="0C53D6E1">
          <wp:extent cx="5937250" cy="368300"/>
          <wp:effectExtent l="0" t="0" r="6350" b="0"/>
          <wp:docPr id="2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F75D1" w14:textId="77777777" w:rsidR="008505B6" w:rsidRPr="00E52A67" w:rsidRDefault="008505B6" w:rsidP="008505B6">
    <w:pPr>
      <w:pStyle w:val="Nagwek2"/>
      <w:jc w:val="center"/>
      <w:rPr>
        <w:i/>
        <w:iCs/>
      </w:rPr>
    </w:pPr>
    <w:bookmarkStart w:id="48" w:name="_Hlk10815372"/>
    <w:bookmarkStart w:id="49" w:name="_Hlk71107779"/>
    <w:bookmarkStart w:id="50" w:name="_Hlk71108345"/>
    <w:bookmarkStart w:id="51" w:name="_Hlk71108346"/>
    <w:bookmarkEnd w:id="46"/>
    <w:bookmarkEnd w:id="47"/>
    <w:r w:rsidRPr="00E52A67">
      <w:rPr>
        <w:rFonts w:ascii="Calibri Light" w:hAnsi="Calibri Light" w:cs="Calibri Light"/>
        <w:b w:val="0"/>
        <w:sz w:val="18"/>
        <w:szCs w:val="18"/>
      </w:rPr>
      <w:t>Umowa numer POIR.01.01.01-00-0642/21</w:t>
    </w:r>
  </w:p>
  <w:p w14:paraId="5997CC3C" w14:textId="1AD7F1B7" w:rsidR="008505B6" w:rsidRPr="00E52A67" w:rsidRDefault="008505B6" w:rsidP="008505B6">
    <w:pPr>
      <w:jc w:val="center"/>
      <w:rPr>
        <w:rFonts w:ascii="Arial Nova Light" w:hAnsi="Arial Nova Light" w:cs="Times New Roman"/>
        <w:szCs w:val="20"/>
      </w:rPr>
    </w:pPr>
    <w:r w:rsidRPr="00E52A67">
      <w:rPr>
        <w:rFonts w:ascii="Calibri Light" w:hAnsi="Calibri Light" w:cs="Calibri Light"/>
        <w:sz w:val="18"/>
        <w:szCs w:val="18"/>
      </w:rPr>
      <w:t xml:space="preserve">ZAPYTANIE OFERTOWE nr </w:t>
    </w:r>
    <w:r w:rsidR="001D3E2B">
      <w:rPr>
        <w:rFonts w:ascii="Calibri Light" w:hAnsi="Calibri Light" w:cs="Calibri Light"/>
        <w:sz w:val="18"/>
        <w:szCs w:val="18"/>
      </w:rPr>
      <w:t>10</w:t>
    </w:r>
    <w:r w:rsidRPr="00E52A67">
      <w:rPr>
        <w:rFonts w:ascii="Calibri Light" w:hAnsi="Calibri Light" w:cs="Calibri Light"/>
        <w:sz w:val="18"/>
        <w:szCs w:val="18"/>
      </w:rPr>
      <w:t>/</w:t>
    </w:r>
    <w:proofErr w:type="spellStart"/>
    <w:r w:rsidRPr="00E52A67">
      <w:rPr>
        <w:rFonts w:ascii="Calibri Light" w:hAnsi="Calibri Light" w:cs="Calibri Light"/>
        <w:sz w:val="18"/>
        <w:szCs w:val="18"/>
      </w:rPr>
      <w:t>Pozlab</w:t>
    </w:r>
    <w:proofErr w:type="spellEnd"/>
    <w:r w:rsidRPr="00E52A67">
      <w:rPr>
        <w:rFonts w:ascii="Calibri Light" w:hAnsi="Calibri Light" w:cs="Calibri Light"/>
        <w:sz w:val="18"/>
        <w:szCs w:val="18"/>
      </w:rPr>
      <w:t xml:space="preserve">/2022/1.1.1 z dnia </w:t>
    </w:r>
    <w:r w:rsidR="004C556C">
      <w:rPr>
        <w:rFonts w:ascii="Calibri Light" w:hAnsi="Calibri Light" w:cs="Calibri Light"/>
        <w:sz w:val="18"/>
        <w:szCs w:val="18"/>
      </w:rPr>
      <w:t>21</w:t>
    </w:r>
    <w:r w:rsidR="00096B19">
      <w:rPr>
        <w:rFonts w:ascii="Calibri Light" w:hAnsi="Calibri Light" w:cs="Calibri Light"/>
        <w:sz w:val="18"/>
        <w:szCs w:val="18"/>
      </w:rPr>
      <w:t>.</w:t>
    </w:r>
    <w:r w:rsidR="005E123D" w:rsidRPr="00E52A67">
      <w:rPr>
        <w:rFonts w:ascii="Calibri Light" w:hAnsi="Calibri Light" w:cs="Calibri Light"/>
        <w:sz w:val="18"/>
        <w:szCs w:val="18"/>
      </w:rPr>
      <w:t>0</w:t>
    </w:r>
    <w:r w:rsidR="005E123D">
      <w:rPr>
        <w:rFonts w:ascii="Calibri Light" w:hAnsi="Calibri Light" w:cs="Calibri Light"/>
        <w:sz w:val="18"/>
        <w:szCs w:val="18"/>
      </w:rPr>
      <w:t>3</w:t>
    </w:r>
    <w:r w:rsidRPr="00E52A67">
      <w:rPr>
        <w:rFonts w:ascii="Calibri Light" w:hAnsi="Calibri Light" w:cs="Calibri Light"/>
        <w:sz w:val="18"/>
        <w:szCs w:val="18"/>
      </w:rPr>
      <w:t>.2022</w:t>
    </w:r>
  </w:p>
  <w:p w14:paraId="2F82F6A2" w14:textId="77777777" w:rsidR="008505B6" w:rsidRPr="00E52A67" w:rsidRDefault="008505B6" w:rsidP="008505B6">
    <w:pPr>
      <w:pStyle w:val="Nagwek2"/>
      <w:jc w:val="center"/>
      <w:rPr>
        <w:rFonts w:ascii="Calibri Light" w:hAnsi="Calibri Light" w:cs="Calibri Light"/>
        <w:i/>
        <w:iCs/>
        <w:sz w:val="18"/>
        <w:szCs w:val="18"/>
      </w:rPr>
    </w:pPr>
    <w:r w:rsidRPr="00E52A67">
      <w:rPr>
        <w:rFonts w:ascii="Calibri Light" w:hAnsi="Calibri Light" w:cs="Calibri Light"/>
        <w:b w:val="0"/>
        <w:bCs w:val="0"/>
        <w:sz w:val="18"/>
        <w:szCs w:val="18"/>
      </w:rPr>
      <w:t>Poddziałanie 1.1.1. Badania przemysłowe i prace rozwojowe realizowane przez przedsiębiorstwa POIR</w:t>
    </w:r>
    <w:bookmarkEnd w:id="48"/>
    <w:bookmarkEnd w:id="49"/>
    <w:bookmarkEnd w:id="50"/>
    <w:bookmarkEnd w:id="51"/>
  </w:p>
  <w:p w14:paraId="79C7B75A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219"/>
        </w:tabs>
        <w:ind w:left="219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7741DC"/>
    <w:multiLevelType w:val="hybridMultilevel"/>
    <w:tmpl w:val="A10A8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0174C"/>
    <w:multiLevelType w:val="hybridMultilevel"/>
    <w:tmpl w:val="E1226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E6EFE"/>
    <w:multiLevelType w:val="hybridMultilevel"/>
    <w:tmpl w:val="6F3E2D9A"/>
    <w:lvl w:ilvl="0" w:tplc="08E6B522">
      <w:start w:val="1"/>
      <w:numFmt w:val="decimal"/>
      <w:lvlText w:val="%1."/>
      <w:lvlJc w:val="left"/>
      <w:pPr>
        <w:ind w:left="501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E7302"/>
    <w:multiLevelType w:val="hybridMultilevel"/>
    <w:tmpl w:val="EAD0E8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1007"/>
    <w:multiLevelType w:val="multilevel"/>
    <w:tmpl w:val="43EC2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22414F5"/>
    <w:multiLevelType w:val="multilevel"/>
    <w:tmpl w:val="4DEA67E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6FD2265"/>
    <w:multiLevelType w:val="multilevel"/>
    <w:tmpl w:val="60E6CA6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en-GB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BE112B"/>
    <w:multiLevelType w:val="hybridMultilevel"/>
    <w:tmpl w:val="B71C1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4B6A"/>
    <w:multiLevelType w:val="hybridMultilevel"/>
    <w:tmpl w:val="EE3E7F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0245"/>
    <w:multiLevelType w:val="multilevel"/>
    <w:tmpl w:val="5ADE87D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0034D0E"/>
    <w:multiLevelType w:val="multilevel"/>
    <w:tmpl w:val="C7FA60D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2251E49"/>
    <w:multiLevelType w:val="hybridMultilevel"/>
    <w:tmpl w:val="38F6A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478EB"/>
    <w:multiLevelType w:val="hybridMultilevel"/>
    <w:tmpl w:val="572E11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264CD"/>
    <w:multiLevelType w:val="hybridMultilevel"/>
    <w:tmpl w:val="5C3CE8D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A345B8"/>
    <w:multiLevelType w:val="hybridMultilevel"/>
    <w:tmpl w:val="D11238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03645"/>
    <w:multiLevelType w:val="multilevel"/>
    <w:tmpl w:val="44ECA7A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5E84364"/>
    <w:multiLevelType w:val="multilevel"/>
    <w:tmpl w:val="4342A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40600D"/>
    <w:multiLevelType w:val="multilevel"/>
    <w:tmpl w:val="1E20200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22" w15:restartNumberingAfterBreak="0">
    <w:nsid w:val="3B167734"/>
    <w:multiLevelType w:val="hybridMultilevel"/>
    <w:tmpl w:val="C5BAF7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E4737"/>
    <w:multiLevelType w:val="hybridMultilevel"/>
    <w:tmpl w:val="782496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C79A6"/>
    <w:multiLevelType w:val="hybridMultilevel"/>
    <w:tmpl w:val="542A3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B1F91"/>
    <w:multiLevelType w:val="multilevel"/>
    <w:tmpl w:val="752488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9A02116"/>
    <w:multiLevelType w:val="multilevel"/>
    <w:tmpl w:val="038A1E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C987AA7"/>
    <w:multiLevelType w:val="multilevel"/>
    <w:tmpl w:val="600ABD5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CC35D7B"/>
    <w:multiLevelType w:val="hybridMultilevel"/>
    <w:tmpl w:val="EEC808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C1B96"/>
    <w:multiLevelType w:val="multilevel"/>
    <w:tmpl w:val="FEA6E45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0310EE8"/>
    <w:multiLevelType w:val="hybridMultilevel"/>
    <w:tmpl w:val="16A07E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247FD"/>
    <w:multiLevelType w:val="hybridMultilevel"/>
    <w:tmpl w:val="DBCE0F4E"/>
    <w:lvl w:ilvl="0" w:tplc="8BE2FC04">
      <w:start w:val="1"/>
      <w:numFmt w:val="lowerLetter"/>
      <w:lvlText w:val="%1."/>
      <w:lvlJc w:val="left"/>
      <w:pPr>
        <w:ind w:left="34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661F0720"/>
    <w:multiLevelType w:val="hybridMultilevel"/>
    <w:tmpl w:val="F7949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75F15"/>
    <w:multiLevelType w:val="hybridMultilevel"/>
    <w:tmpl w:val="F9BA1CDE"/>
    <w:lvl w:ilvl="0" w:tplc="0415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6" w15:restartNumberingAfterBreak="0">
    <w:nsid w:val="6EEC2540"/>
    <w:multiLevelType w:val="hybridMultilevel"/>
    <w:tmpl w:val="26B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643E4"/>
    <w:multiLevelType w:val="hybridMultilevel"/>
    <w:tmpl w:val="734EFA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512FE"/>
    <w:multiLevelType w:val="multilevel"/>
    <w:tmpl w:val="BB24D8E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EB67230"/>
    <w:multiLevelType w:val="multilevel"/>
    <w:tmpl w:val="F398BE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F4972EE"/>
    <w:multiLevelType w:val="hybridMultilevel"/>
    <w:tmpl w:val="BDD87B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74516"/>
    <w:multiLevelType w:val="hybridMultilevel"/>
    <w:tmpl w:val="2752C044"/>
    <w:lvl w:ilvl="0" w:tplc="8054AD70">
      <w:start w:val="1"/>
      <w:numFmt w:val="lowerLetter"/>
      <w:lvlText w:val="%1."/>
      <w:lvlJc w:val="left"/>
      <w:pPr>
        <w:ind w:left="34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16"/>
  </w:num>
  <w:num w:numId="5">
    <w:abstractNumId w:val="25"/>
  </w:num>
  <w:num w:numId="6">
    <w:abstractNumId w:val="1"/>
  </w:num>
  <w:num w:numId="7">
    <w:abstractNumId w:val="15"/>
  </w:num>
  <w:num w:numId="8">
    <w:abstractNumId w:val="40"/>
  </w:num>
  <w:num w:numId="9">
    <w:abstractNumId w:val="35"/>
  </w:num>
  <w:num w:numId="10">
    <w:abstractNumId w:val="17"/>
  </w:num>
  <w:num w:numId="11">
    <w:abstractNumId w:val="32"/>
  </w:num>
  <w:num w:numId="12">
    <w:abstractNumId w:val="2"/>
  </w:num>
  <w:num w:numId="13">
    <w:abstractNumId w:val="22"/>
  </w:num>
  <w:num w:numId="14">
    <w:abstractNumId w:val="5"/>
  </w:num>
  <w:num w:numId="15">
    <w:abstractNumId w:val="3"/>
  </w:num>
  <w:num w:numId="16">
    <w:abstractNumId w:val="10"/>
  </w:num>
  <w:num w:numId="17">
    <w:abstractNumId w:val="26"/>
  </w:num>
  <w:num w:numId="18">
    <w:abstractNumId w:val="41"/>
  </w:num>
  <w:num w:numId="19">
    <w:abstractNumId w:val="9"/>
  </w:num>
  <w:num w:numId="20">
    <w:abstractNumId w:val="8"/>
  </w:num>
  <w:num w:numId="21">
    <w:abstractNumId w:val="7"/>
  </w:num>
  <w:num w:numId="22">
    <w:abstractNumId w:val="27"/>
  </w:num>
  <w:num w:numId="23">
    <w:abstractNumId w:val="18"/>
  </w:num>
  <w:num w:numId="24">
    <w:abstractNumId w:val="19"/>
  </w:num>
  <w:num w:numId="25">
    <w:abstractNumId w:val="39"/>
  </w:num>
  <w:num w:numId="26">
    <w:abstractNumId w:val="29"/>
  </w:num>
  <w:num w:numId="27">
    <w:abstractNumId w:val="38"/>
  </w:num>
  <w:num w:numId="28">
    <w:abstractNumId w:val="20"/>
  </w:num>
  <w:num w:numId="29">
    <w:abstractNumId w:val="12"/>
  </w:num>
  <w:num w:numId="30">
    <w:abstractNumId w:val="28"/>
  </w:num>
  <w:num w:numId="31">
    <w:abstractNumId w:val="6"/>
  </w:num>
  <w:num w:numId="32">
    <w:abstractNumId w:val="11"/>
  </w:num>
  <w:num w:numId="33">
    <w:abstractNumId w:val="31"/>
  </w:num>
  <w:num w:numId="34">
    <w:abstractNumId w:val="4"/>
  </w:num>
  <w:num w:numId="35">
    <w:abstractNumId w:val="13"/>
  </w:num>
  <w:num w:numId="36">
    <w:abstractNumId w:val="36"/>
  </w:num>
  <w:num w:numId="37">
    <w:abstractNumId w:val="23"/>
  </w:num>
  <w:num w:numId="38">
    <w:abstractNumId w:val="14"/>
  </w:num>
  <w:num w:numId="39">
    <w:abstractNumId w:val="37"/>
  </w:num>
  <w:num w:numId="40">
    <w:abstractNumId w:val="30"/>
  </w:num>
  <w:num w:numId="41">
    <w:abstractNumId w:val="33"/>
  </w:num>
  <w:num w:numId="42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1955"/>
    <w:rsid w:val="00012E64"/>
    <w:rsid w:val="000172D3"/>
    <w:rsid w:val="00020337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CA3"/>
    <w:rsid w:val="00055F4F"/>
    <w:rsid w:val="00056E3E"/>
    <w:rsid w:val="00060655"/>
    <w:rsid w:val="00062396"/>
    <w:rsid w:val="00063885"/>
    <w:rsid w:val="000657BF"/>
    <w:rsid w:val="00066AA2"/>
    <w:rsid w:val="00071DBD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6B19"/>
    <w:rsid w:val="0009712F"/>
    <w:rsid w:val="000A0144"/>
    <w:rsid w:val="000A044C"/>
    <w:rsid w:val="000A0B6E"/>
    <w:rsid w:val="000A0FFF"/>
    <w:rsid w:val="000A108B"/>
    <w:rsid w:val="000A180E"/>
    <w:rsid w:val="000A1F73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4082"/>
    <w:rsid w:val="000B486B"/>
    <w:rsid w:val="000B5DD5"/>
    <w:rsid w:val="000B756D"/>
    <w:rsid w:val="000C15EA"/>
    <w:rsid w:val="000C315E"/>
    <w:rsid w:val="000C5748"/>
    <w:rsid w:val="000C7517"/>
    <w:rsid w:val="000D3A98"/>
    <w:rsid w:val="000D3E28"/>
    <w:rsid w:val="000D598E"/>
    <w:rsid w:val="000D6CE7"/>
    <w:rsid w:val="000D74C6"/>
    <w:rsid w:val="000E0DD8"/>
    <w:rsid w:val="000E4EDC"/>
    <w:rsid w:val="000E787C"/>
    <w:rsid w:val="000F3756"/>
    <w:rsid w:val="000F37A7"/>
    <w:rsid w:val="000F3FF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8B2"/>
    <w:rsid w:val="00162AF2"/>
    <w:rsid w:val="00163585"/>
    <w:rsid w:val="00164DF2"/>
    <w:rsid w:val="001703BC"/>
    <w:rsid w:val="00171957"/>
    <w:rsid w:val="00171D79"/>
    <w:rsid w:val="001773D0"/>
    <w:rsid w:val="00177846"/>
    <w:rsid w:val="001804D9"/>
    <w:rsid w:val="0018108A"/>
    <w:rsid w:val="00182105"/>
    <w:rsid w:val="00183092"/>
    <w:rsid w:val="001853B4"/>
    <w:rsid w:val="001856CA"/>
    <w:rsid w:val="0018751E"/>
    <w:rsid w:val="00187644"/>
    <w:rsid w:val="00187782"/>
    <w:rsid w:val="001926F6"/>
    <w:rsid w:val="00192B20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656C"/>
    <w:rsid w:val="001B2B69"/>
    <w:rsid w:val="001B360B"/>
    <w:rsid w:val="001B37E6"/>
    <w:rsid w:val="001B468B"/>
    <w:rsid w:val="001B732B"/>
    <w:rsid w:val="001C14A2"/>
    <w:rsid w:val="001C19C4"/>
    <w:rsid w:val="001C20AB"/>
    <w:rsid w:val="001C23F9"/>
    <w:rsid w:val="001C4BB9"/>
    <w:rsid w:val="001D12CD"/>
    <w:rsid w:val="001D1964"/>
    <w:rsid w:val="001D1C71"/>
    <w:rsid w:val="001D3E2B"/>
    <w:rsid w:val="001D5C52"/>
    <w:rsid w:val="001D62BE"/>
    <w:rsid w:val="001D7AF5"/>
    <w:rsid w:val="001E6671"/>
    <w:rsid w:val="001E683D"/>
    <w:rsid w:val="001E7276"/>
    <w:rsid w:val="001F1A29"/>
    <w:rsid w:val="001F3997"/>
    <w:rsid w:val="001F7A54"/>
    <w:rsid w:val="002020E9"/>
    <w:rsid w:val="00206D93"/>
    <w:rsid w:val="00211695"/>
    <w:rsid w:val="00212963"/>
    <w:rsid w:val="002141E5"/>
    <w:rsid w:val="00217651"/>
    <w:rsid w:val="00220D01"/>
    <w:rsid w:val="00222A48"/>
    <w:rsid w:val="00222EFF"/>
    <w:rsid w:val="0022417C"/>
    <w:rsid w:val="00227604"/>
    <w:rsid w:val="00227D25"/>
    <w:rsid w:val="00227E14"/>
    <w:rsid w:val="00230997"/>
    <w:rsid w:val="00232188"/>
    <w:rsid w:val="00233BD0"/>
    <w:rsid w:val="00234BFD"/>
    <w:rsid w:val="00236828"/>
    <w:rsid w:val="00236E16"/>
    <w:rsid w:val="0023781E"/>
    <w:rsid w:val="002379E8"/>
    <w:rsid w:val="002401E4"/>
    <w:rsid w:val="00240EC1"/>
    <w:rsid w:val="00244B7D"/>
    <w:rsid w:val="0025120C"/>
    <w:rsid w:val="00251469"/>
    <w:rsid w:val="002526AE"/>
    <w:rsid w:val="00252B22"/>
    <w:rsid w:val="00254594"/>
    <w:rsid w:val="00254ABC"/>
    <w:rsid w:val="00255ABF"/>
    <w:rsid w:val="00260753"/>
    <w:rsid w:val="00260D47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75EFF"/>
    <w:rsid w:val="0028096F"/>
    <w:rsid w:val="00280ED1"/>
    <w:rsid w:val="00281F02"/>
    <w:rsid w:val="0028413E"/>
    <w:rsid w:val="00286A77"/>
    <w:rsid w:val="00286C53"/>
    <w:rsid w:val="00286E45"/>
    <w:rsid w:val="00290022"/>
    <w:rsid w:val="002909AC"/>
    <w:rsid w:val="00291101"/>
    <w:rsid w:val="002911A2"/>
    <w:rsid w:val="00292D52"/>
    <w:rsid w:val="002937CB"/>
    <w:rsid w:val="00293F8E"/>
    <w:rsid w:val="00294CFD"/>
    <w:rsid w:val="00296F62"/>
    <w:rsid w:val="002A18B4"/>
    <w:rsid w:val="002A1CE3"/>
    <w:rsid w:val="002A27DC"/>
    <w:rsid w:val="002A5D5E"/>
    <w:rsid w:val="002A5F54"/>
    <w:rsid w:val="002A6CC7"/>
    <w:rsid w:val="002B0C21"/>
    <w:rsid w:val="002B19F5"/>
    <w:rsid w:val="002B1D03"/>
    <w:rsid w:val="002B595E"/>
    <w:rsid w:val="002B67FC"/>
    <w:rsid w:val="002B6DA8"/>
    <w:rsid w:val="002C168A"/>
    <w:rsid w:val="002D2C7D"/>
    <w:rsid w:val="002E3005"/>
    <w:rsid w:val="002E39D1"/>
    <w:rsid w:val="002E5437"/>
    <w:rsid w:val="002E5577"/>
    <w:rsid w:val="002F17CD"/>
    <w:rsid w:val="002F1CD7"/>
    <w:rsid w:val="002F22CD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4E22"/>
    <w:rsid w:val="00325731"/>
    <w:rsid w:val="0032650B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A96"/>
    <w:rsid w:val="00366975"/>
    <w:rsid w:val="00372218"/>
    <w:rsid w:val="00374460"/>
    <w:rsid w:val="00375FC2"/>
    <w:rsid w:val="00380D53"/>
    <w:rsid w:val="00382799"/>
    <w:rsid w:val="00383CEF"/>
    <w:rsid w:val="003841D8"/>
    <w:rsid w:val="00384480"/>
    <w:rsid w:val="0038503D"/>
    <w:rsid w:val="0038554F"/>
    <w:rsid w:val="00386F96"/>
    <w:rsid w:val="0038727F"/>
    <w:rsid w:val="0039001B"/>
    <w:rsid w:val="00391BA6"/>
    <w:rsid w:val="00392B8C"/>
    <w:rsid w:val="00393EC9"/>
    <w:rsid w:val="00394BE4"/>
    <w:rsid w:val="00395202"/>
    <w:rsid w:val="00396450"/>
    <w:rsid w:val="003A1636"/>
    <w:rsid w:val="003A2B05"/>
    <w:rsid w:val="003A3C6B"/>
    <w:rsid w:val="003A4F11"/>
    <w:rsid w:val="003A52BE"/>
    <w:rsid w:val="003B0270"/>
    <w:rsid w:val="003B1A1D"/>
    <w:rsid w:val="003B5CA3"/>
    <w:rsid w:val="003C0370"/>
    <w:rsid w:val="003C0926"/>
    <w:rsid w:val="003C10BF"/>
    <w:rsid w:val="003C13B9"/>
    <w:rsid w:val="003C2130"/>
    <w:rsid w:val="003C329B"/>
    <w:rsid w:val="003C5141"/>
    <w:rsid w:val="003C55EB"/>
    <w:rsid w:val="003C7D7F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82F"/>
    <w:rsid w:val="003F5A55"/>
    <w:rsid w:val="003F61E2"/>
    <w:rsid w:val="003F6F31"/>
    <w:rsid w:val="003F6F96"/>
    <w:rsid w:val="003F7DDC"/>
    <w:rsid w:val="0040227D"/>
    <w:rsid w:val="004033A0"/>
    <w:rsid w:val="004040BB"/>
    <w:rsid w:val="00404A34"/>
    <w:rsid w:val="004104DB"/>
    <w:rsid w:val="00411692"/>
    <w:rsid w:val="00413474"/>
    <w:rsid w:val="00414380"/>
    <w:rsid w:val="0041439B"/>
    <w:rsid w:val="004162FA"/>
    <w:rsid w:val="0042043D"/>
    <w:rsid w:val="00420694"/>
    <w:rsid w:val="00427847"/>
    <w:rsid w:val="00427EDF"/>
    <w:rsid w:val="004308E3"/>
    <w:rsid w:val="004316ED"/>
    <w:rsid w:val="00431DBD"/>
    <w:rsid w:val="0043372A"/>
    <w:rsid w:val="00433830"/>
    <w:rsid w:val="00440677"/>
    <w:rsid w:val="00442B17"/>
    <w:rsid w:val="00443F96"/>
    <w:rsid w:val="0044437A"/>
    <w:rsid w:val="0044765B"/>
    <w:rsid w:val="00450968"/>
    <w:rsid w:val="00453789"/>
    <w:rsid w:val="004537F4"/>
    <w:rsid w:val="0045478E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F27"/>
    <w:rsid w:val="004752CD"/>
    <w:rsid w:val="00475EAE"/>
    <w:rsid w:val="00482362"/>
    <w:rsid w:val="00487E49"/>
    <w:rsid w:val="00492FA2"/>
    <w:rsid w:val="0049677B"/>
    <w:rsid w:val="004A0DE5"/>
    <w:rsid w:val="004A1E0C"/>
    <w:rsid w:val="004A33CC"/>
    <w:rsid w:val="004A53B9"/>
    <w:rsid w:val="004A7194"/>
    <w:rsid w:val="004A7D00"/>
    <w:rsid w:val="004B2947"/>
    <w:rsid w:val="004B33BD"/>
    <w:rsid w:val="004B57D7"/>
    <w:rsid w:val="004B607D"/>
    <w:rsid w:val="004B7CC2"/>
    <w:rsid w:val="004C029B"/>
    <w:rsid w:val="004C1FEC"/>
    <w:rsid w:val="004C260F"/>
    <w:rsid w:val="004C424C"/>
    <w:rsid w:val="004C4CAE"/>
    <w:rsid w:val="004C4F1C"/>
    <w:rsid w:val="004C556C"/>
    <w:rsid w:val="004C5CC2"/>
    <w:rsid w:val="004D0A78"/>
    <w:rsid w:val="004D279C"/>
    <w:rsid w:val="004D29C5"/>
    <w:rsid w:val="004D458D"/>
    <w:rsid w:val="004D517B"/>
    <w:rsid w:val="004D68E9"/>
    <w:rsid w:val="004E1D26"/>
    <w:rsid w:val="004E6351"/>
    <w:rsid w:val="004F1D95"/>
    <w:rsid w:val="004F43CB"/>
    <w:rsid w:val="004F4586"/>
    <w:rsid w:val="004F5E15"/>
    <w:rsid w:val="004F5EF8"/>
    <w:rsid w:val="004F7692"/>
    <w:rsid w:val="00503199"/>
    <w:rsid w:val="005032D9"/>
    <w:rsid w:val="0050430A"/>
    <w:rsid w:val="005069B5"/>
    <w:rsid w:val="005073C5"/>
    <w:rsid w:val="005115E4"/>
    <w:rsid w:val="00512806"/>
    <w:rsid w:val="005130EC"/>
    <w:rsid w:val="00513BB9"/>
    <w:rsid w:val="005151B8"/>
    <w:rsid w:val="00516FAC"/>
    <w:rsid w:val="005208F7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6104"/>
    <w:rsid w:val="00547415"/>
    <w:rsid w:val="00555ECB"/>
    <w:rsid w:val="005565A4"/>
    <w:rsid w:val="00556A00"/>
    <w:rsid w:val="00556D95"/>
    <w:rsid w:val="00557A2D"/>
    <w:rsid w:val="00557D2A"/>
    <w:rsid w:val="005612DA"/>
    <w:rsid w:val="00561D69"/>
    <w:rsid w:val="005651D8"/>
    <w:rsid w:val="00565B22"/>
    <w:rsid w:val="00570050"/>
    <w:rsid w:val="00570DF5"/>
    <w:rsid w:val="00571580"/>
    <w:rsid w:val="00573051"/>
    <w:rsid w:val="0057316B"/>
    <w:rsid w:val="00573814"/>
    <w:rsid w:val="005740A8"/>
    <w:rsid w:val="005801E9"/>
    <w:rsid w:val="00582403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4B13"/>
    <w:rsid w:val="005A5B54"/>
    <w:rsid w:val="005A6170"/>
    <w:rsid w:val="005A6252"/>
    <w:rsid w:val="005A689A"/>
    <w:rsid w:val="005B0824"/>
    <w:rsid w:val="005B10B0"/>
    <w:rsid w:val="005B1EE2"/>
    <w:rsid w:val="005B3554"/>
    <w:rsid w:val="005B3E3B"/>
    <w:rsid w:val="005B460D"/>
    <w:rsid w:val="005B4A0E"/>
    <w:rsid w:val="005B58A3"/>
    <w:rsid w:val="005B7ABD"/>
    <w:rsid w:val="005C0565"/>
    <w:rsid w:val="005C1216"/>
    <w:rsid w:val="005C37C0"/>
    <w:rsid w:val="005C55E5"/>
    <w:rsid w:val="005C55EC"/>
    <w:rsid w:val="005C6D43"/>
    <w:rsid w:val="005C758C"/>
    <w:rsid w:val="005D2F0E"/>
    <w:rsid w:val="005D303B"/>
    <w:rsid w:val="005D3E47"/>
    <w:rsid w:val="005E0C67"/>
    <w:rsid w:val="005E123D"/>
    <w:rsid w:val="005E2410"/>
    <w:rsid w:val="005E2EBD"/>
    <w:rsid w:val="005E2FEF"/>
    <w:rsid w:val="005E3E81"/>
    <w:rsid w:val="005E51EE"/>
    <w:rsid w:val="005E7965"/>
    <w:rsid w:val="005F0296"/>
    <w:rsid w:val="005F1401"/>
    <w:rsid w:val="005F2F8C"/>
    <w:rsid w:val="005F303A"/>
    <w:rsid w:val="005F47BD"/>
    <w:rsid w:val="005F545C"/>
    <w:rsid w:val="005F5E7F"/>
    <w:rsid w:val="005F6C53"/>
    <w:rsid w:val="005F7149"/>
    <w:rsid w:val="005F7BF4"/>
    <w:rsid w:val="006049A0"/>
    <w:rsid w:val="006069FE"/>
    <w:rsid w:val="00606C5C"/>
    <w:rsid w:val="006134ED"/>
    <w:rsid w:val="006178FF"/>
    <w:rsid w:val="00623F01"/>
    <w:rsid w:val="0062400D"/>
    <w:rsid w:val="0062588A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467A8"/>
    <w:rsid w:val="00650A50"/>
    <w:rsid w:val="006517F4"/>
    <w:rsid w:val="00651BD5"/>
    <w:rsid w:val="006522E0"/>
    <w:rsid w:val="00654B7A"/>
    <w:rsid w:val="00654E81"/>
    <w:rsid w:val="00660573"/>
    <w:rsid w:val="00660FEF"/>
    <w:rsid w:val="00662488"/>
    <w:rsid w:val="00663ACC"/>
    <w:rsid w:val="00671DFA"/>
    <w:rsid w:val="006728D4"/>
    <w:rsid w:val="006737D2"/>
    <w:rsid w:val="00673DB0"/>
    <w:rsid w:val="006811DF"/>
    <w:rsid w:val="006833B7"/>
    <w:rsid w:val="00683D80"/>
    <w:rsid w:val="00685C0E"/>
    <w:rsid w:val="006871D4"/>
    <w:rsid w:val="00687C1E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48AB"/>
    <w:rsid w:val="006B525C"/>
    <w:rsid w:val="006B5F35"/>
    <w:rsid w:val="006B65F6"/>
    <w:rsid w:val="006B6C92"/>
    <w:rsid w:val="006B7F8B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15E6C"/>
    <w:rsid w:val="007161CF"/>
    <w:rsid w:val="00716371"/>
    <w:rsid w:val="007208C1"/>
    <w:rsid w:val="00720A27"/>
    <w:rsid w:val="00721878"/>
    <w:rsid w:val="0072196E"/>
    <w:rsid w:val="00721F2E"/>
    <w:rsid w:val="00723299"/>
    <w:rsid w:val="007236C1"/>
    <w:rsid w:val="00723C0E"/>
    <w:rsid w:val="0072737E"/>
    <w:rsid w:val="007306E1"/>
    <w:rsid w:val="00730703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212F"/>
    <w:rsid w:val="00754242"/>
    <w:rsid w:val="0075553F"/>
    <w:rsid w:val="007605F9"/>
    <w:rsid w:val="00760C78"/>
    <w:rsid w:val="0076308A"/>
    <w:rsid w:val="007648C2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BE2"/>
    <w:rsid w:val="00773F93"/>
    <w:rsid w:val="00780797"/>
    <w:rsid w:val="00783181"/>
    <w:rsid w:val="00786289"/>
    <w:rsid w:val="00787EF4"/>
    <w:rsid w:val="00792EBE"/>
    <w:rsid w:val="00793052"/>
    <w:rsid w:val="00793648"/>
    <w:rsid w:val="00793C7A"/>
    <w:rsid w:val="00793FE7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DE1"/>
    <w:rsid w:val="007A558C"/>
    <w:rsid w:val="007B0901"/>
    <w:rsid w:val="007B141E"/>
    <w:rsid w:val="007B49A4"/>
    <w:rsid w:val="007C0B18"/>
    <w:rsid w:val="007C3793"/>
    <w:rsid w:val="007C48BE"/>
    <w:rsid w:val="007C5FBC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42B9"/>
    <w:rsid w:val="008145AF"/>
    <w:rsid w:val="0081490C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911"/>
    <w:rsid w:val="008505B6"/>
    <w:rsid w:val="00852F1E"/>
    <w:rsid w:val="00856A3D"/>
    <w:rsid w:val="00857961"/>
    <w:rsid w:val="008608CA"/>
    <w:rsid w:val="00861DAE"/>
    <w:rsid w:val="00862C4F"/>
    <w:rsid w:val="00865B67"/>
    <w:rsid w:val="008664E8"/>
    <w:rsid w:val="00866CDD"/>
    <w:rsid w:val="00867EA1"/>
    <w:rsid w:val="00870BFE"/>
    <w:rsid w:val="008718A4"/>
    <w:rsid w:val="00872E3F"/>
    <w:rsid w:val="00872F8E"/>
    <w:rsid w:val="00873E7A"/>
    <w:rsid w:val="00875C0E"/>
    <w:rsid w:val="00880CA5"/>
    <w:rsid w:val="00882255"/>
    <w:rsid w:val="00885434"/>
    <w:rsid w:val="00886C4C"/>
    <w:rsid w:val="00886E20"/>
    <w:rsid w:val="00887970"/>
    <w:rsid w:val="00887D10"/>
    <w:rsid w:val="00897091"/>
    <w:rsid w:val="008A1C3E"/>
    <w:rsid w:val="008A2500"/>
    <w:rsid w:val="008A47E2"/>
    <w:rsid w:val="008B3CA2"/>
    <w:rsid w:val="008B4017"/>
    <w:rsid w:val="008B5DAF"/>
    <w:rsid w:val="008B764F"/>
    <w:rsid w:val="008C09A4"/>
    <w:rsid w:val="008C3DF8"/>
    <w:rsid w:val="008C568D"/>
    <w:rsid w:val="008C574F"/>
    <w:rsid w:val="008C690D"/>
    <w:rsid w:val="008C719A"/>
    <w:rsid w:val="008D0480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287E"/>
    <w:rsid w:val="008F5CA5"/>
    <w:rsid w:val="008F6462"/>
    <w:rsid w:val="0090032C"/>
    <w:rsid w:val="00900AB7"/>
    <w:rsid w:val="00901374"/>
    <w:rsid w:val="0090460E"/>
    <w:rsid w:val="009103AC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42CC"/>
    <w:rsid w:val="009350A5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ADA"/>
    <w:rsid w:val="00956FDC"/>
    <w:rsid w:val="00957039"/>
    <w:rsid w:val="0096005F"/>
    <w:rsid w:val="009600C5"/>
    <w:rsid w:val="0096063C"/>
    <w:rsid w:val="00960E60"/>
    <w:rsid w:val="00961BEE"/>
    <w:rsid w:val="00964945"/>
    <w:rsid w:val="00972860"/>
    <w:rsid w:val="00973ED5"/>
    <w:rsid w:val="00973EFD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62B8"/>
    <w:rsid w:val="009B6679"/>
    <w:rsid w:val="009C03E7"/>
    <w:rsid w:val="009C4D79"/>
    <w:rsid w:val="009C6755"/>
    <w:rsid w:val="009D1829"/>
    <w:rsid w:val="009D22A6"/>
    <w:rsid w:val="009D3C54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2C5C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14A6D"/>
    <w:rsid w:val="00A21C51"/>
    <w:rsid w:val="00A22773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79F8"/>
    <w:rsid w:val="00A531D0"/>
    <w:rsid w:val="00A535CB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A06E0"/>
    <w:rsid w:val="00AA297A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E01"/>
    <w:rsid w:val="00AC7211"/>
    <w:rsid w:val="00AD106C"/>
    <w:rsid w:val="00AD41F6"/>
    <w:rsid w:val="00AD468D"/>
    <w:rsid w:val="00AD4E40"/>
    <w:rsid w:val="00AD5499"/>
    <w:rsid w:val="00AD637B"/>
    <w:rsid w:val="00AD7EE2"/>
    <w:rsid w:val="00AE153C"/>
    <w:rsid w:val="00AE384C"/>
    <w:rsid w:val="00AE3D9F"/>
    <w:rsid w:val="00AE3F96"/>
    <w:rsid w:val="00AE60F6"/>
    <w:rsid w:val="00AE72DD"/>
    <w:rsid w:val="00AF2DCD"/>
    <w:rsid w:val="00AF3771"/>
    <w:rsid w:val="00AF48C4"/>
    <w:rsid w:val="00AF592E"/>
    <w:rsid w:val="00B00174"/>
    <w:rsid w:val="00B0517B"/>
    <w:rsid w:val="00B051CB"/>
    <w:rsid w:val="00B07C40"/>
    <w:rsid w:val="00B100C2"/>
    <w:rsid w:val="00B101C6"/>
    <w:rsid w:val="00B1068F"/>
    <w:rsid w:val="00B1200C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76D"/>
    <w:rsid w:val="00B6381A"/>
    <w:rsid w:val="00B6474B"/>
    <w:rsid w:val="00B64862"/>
    <w:rsid w:val="00B70AD6"/>
    <w:rsid w:val="00B7231E"/>
    <w:rsid w:val="00B72770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5278"/>
    <w:rsid w:val="00B963F4"/>
    <w:rsid w:val="00B96D68"/>
    <w:rsid w:val="00BA0CF1"/>
    <w:rsid w:val="00BA2412"/>
    <w:rsid w:val="00BA3DAD"/>
    <w:rsid w:val="00BA523D"/>
    <w:rsid w:val="00BA5E0E"/>
    <w:rsid w:val="00BB00B3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7585"/>
    <w:rsid w:val="00C02C1E"/>
    <w:rsid w:val="00C03CE1"/>
    <w:rsid w:val="00C04B8B"/>
    <w:rsid w:val="00C07CA7"/>
    <w:rsid w:val="00C14166"/>
    <w:rsid w:val="00C14A8A"/>
    <w:rsid w:val="00C17268"/>
    <w:rsid w:val="00C20860"/>
    <w:rsid w:val="00C226A1"/>
    <w:rsid w:val="00C30FA0"/>
    <w:rsid w:val="00C32D6F"/>
    <w:rsid w:val="00C33490"/>
    <w:rsid w:val="00C35AD5"/>
    <w:rsid w:val="00C406D7"/>
    <w:rsid w:val="00C40993"/>
    <w:rsid w:val="00C40A0C"/>
    <w:rsid w:val="00C4122D"/>
    <w:rsid w:val="00C42114"/>
    <w:rsid w:val="00C42563"/>
    <w:rsid w:val="00C44F58"/>
    <w:rsid w:val="00C53BF4"/>
    <w:rsid w:val="00C56B57"/>
    <w:rsid w:val="00C62CE8"/>
    <w:rsid w:val="00C64882"/>
    <w:rsid w:val="00C65074"/>
    <w:rsid w:val="00C65CBF"/>
    <w:rsid w:val="00C66CCD"/>
    <w:rsid w:val="00C7720A"/>
    <w:rsid w:val="00C918C9"/>
    <w:rsid w:val="00C92EBB"/>
    <w:rsid w:val="00C94BDB"/>
    <w:rsid w:val="00C956F5"/>
    <w:rsid w:val="00C95D74"/>
    <w:rsid w:val="00CA000D"/>
    <w:rsid w:val="00CA288F"/>
    <w:rsid w:val="00CA362C"/>
    <w:rsid w:val="00CA3BB3"/>
    <w:rsid w:val="00CA4EED"/>
    <w:rsid w:val="00CA557B"/>
    <w:rsid w:val="00CA62E3"/>
    <w:rsid w:val="00CB0C2F"/>
    <w:rsid w:val="00CB2242"/>
    <w:rsid w:val="00CB5023"/>
    <w:rsid w:val="00CC0EC1"/>
    <w:rsid w:val="00CC4EAE"/>
    <w:rsid w:val="00CD13D2"/>
    <w:rsid w:val="00CD14DB"/>
    <w:rsid w:val="00CD4C06"/>
    <w:rsid w:val="00CE15DE"/>
    <w:rsid w:val="00CE1A43"/>
    <w:rsid w:val="00CE229C"/>
    <w:rsid w:val="00CE2886"/>
    <w:rsid w:val="00CE5CD2"/>
    <w:rsid w:val="00CE6F26"/>
    <w:rsid w:val="00CF00DC"/>
    <w:rsid w:val="00CF39CC"/>
    <w:rsid w:val="00CF46C4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81C"/>
    <w:rsid w:val="00D47A2C"/>
    <w:rsid w:val="00D500EB"/>
    <w:rsid w:val="00D50EC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0C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395F"/>
    <w:rsid w:val="00E04A47"/>
    <w:rsid w:val="00E0751F"/>
    <w:rsid w:val="00E11420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418FC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675"/>
    <w:rsid w:val="00E60316"/>
    <w:rsid w:val="00E604C4"/>
    <w:rsid w:val="00E63F88"/>
    <w:rsid w:val="00E64DF2"/>
    <w:rsid w:val="00E65A44"/>
    <w:rsid w:val="00E65C6D"/>
    <w:rsid w:val="00E65F9B"/>
    <w:rsid w:val="00E66944"/>
    <w:rsid w:val="00E66FB3"/>
    <w:rsid w:val="00E715CC"/>
    <w:rsid w:val="00E7324B"/>
    <w:rsid w:val="00E73541"/>
    <w:rsid w:val="00E76C9D"/>
    <w:rsid w:val="00E770B0"/>
    <w:rsid w:val="00E775F2"/>
    <w:rsid w:val="00E7774F"/>
    <w:rsid w:val="00E8294D"/>
    <w:rsid w:val="00E82E25"/>
    <w:rsid w:val="00E83160"/>
    <w:rsid w:val="00E837A1"/>
    <w:rsid w:val="00E83B93"/>
    <w:rsid w:val="00E83CE9"/>
    <w:rsid w:val="00E874D9"/>
    <w:rsid w:val="00E90472"/>
    <w:rsid w:val="00E90616"/>
    <w:rsid w:val="00E92C90"/>
    <w:rsid w:val="00E946C0"/>
    <w:rsid w:val="00E96693"/>
    <w:rsid w:val="00E974E7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956"/>
    <w:rsid w:val="00EB4F96"/>
    <w:rsid w:val="00EB57D7"/>
    <w:rsid w:val="00EC10E1"/>
    <w:rsid w:val="00EC1340"/>
    <w:rsid w:val="00EC1E11"/>
    <w:rsid w:val="00EC7436"/>
    <w:rsid w:val="00EC7510"/>
    <w:rsid w:val="00ED0482"/>
    <w:rsid w:val="00ED17C3"/>
    <w:rsid w:val="00ED2FC2"/>
    <w:rsid w:val="00ED5A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1D27"/>
    <w:rsid w:val="00F12180"/>
    <w:rsid w:val="00F13372"/>
    <w:rsid w:val="00F17AF3"/>
    <w:rsid w:val="00F23065"/>
    <w:rsid w:val="00F232E5"/>
    <w:rsid w:val="00F232F6"/>
    <w:rsid w:val="00F25921"/>
    <w:rsid w:val="00F25DE6"/>
    <w:rsid w:val="00F2669A"/>
    <w:rsid w:val="00F315B7"/>
    <w:rsid w:val="00F31D75"/>
    <w:rsid w:val="00F3446A"/>
    <w:rsid w:val="00F34819"/>
    <w:rsid w:val="00F35470"/>
    <w:rsid w:val="00F451CD"/>
    <w:rsid w:val="00F45721"/>
    <w:rsid w:val="00F50632"/>
    <w:rsid w:val="00F50FC1"/>
    <w:rsid w:val="00F51475"/>
    <w:rsid w:val="00F535E3"/>
    <w:rsid w:val="00F53698"/>
    <w:rsid w:val="00F53F09"/>
    <w:rsid w:val="00F5563E"/>
    <w:rsid w:val="00F61ED2"/>
    <w:rsid w:val="00F625A4"/>
    <w:rsid w:val="00F64A27"/>
    <w:rsid w:val="00F64DE1"/>
    <w:rsid w:val="00F66AC0"/>
    <w:rsid w:val="00F70660"/>
    <w:rsid w:val="00F70FE0"/>
    <w:rsid w:val="00F74012"/>
    <w:rsid w:val="00F742C4"/>
    <w:rsid w:val="00F74C82"/>
    <w:rsid w:val="00F7671D"/>
    <w:rsid w:val="00F82D9C"/>
    <w:rsid w:val="00F838DE"/>
    <w:rsid w:val="00F8731F"/>
    <w:rsid w:val="00F87869"/>
    <w:rsid w:val="00F87CB6"/>
    <w:rsid w:val="00F907D5"/>
    <w:rsid w:val="00F9271E"/>
    <w:rsid w:val="00F935DD"/>
    <w:rsid w:val="00F96634"/>
    <w:rsid w:val="00F97ED2"/>
    <w:rsid w:val="00FA021A"/>
    <w:rsid w:val="00FA30C5"/>
    <w:rsid w:val="00FA4620"/>
    <w:rsid w:val="00FA4CBD"/>
    <w:rsid w:val="00FA629E"/>
    <w:rsid w:val="00FA67F7"/>
    <w:rsid w:val="00FB21ED"/>
    <w:rsid w:val="00FB2A29"/>
    <w:rsid w:val="00FB30F4"/>
    <w:rsid w:val="00FB3316"/>
    <w:rsid w:val="00FB58E8"/>
    <w:rsid w:val="00FB6C0D"/>
    <w:rsid w:val="00FB6EC6"/>
    <w:rsid w:val="00FB7878"/>
    <w:rsid w:val="00FC03B7"/>
    <w:rsid w:val="00FC1B95"/>
    <w:rsid w:val="00FC338D"/>
    <w:rsid w:val="00FC5500"/>
    <w:rsid w:val="00FC6A66"/>
    <w:rsid w:val="00FD0202"/>
    <w:rsid w:val="00FD204D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6658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8FCB"/>
  <w15:docId w15:val="{32F91869-8A88-4B8C-AEE6-882D5051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basedOn w:val="Normalny"/>
    <w:link w:val="AkapitzlistZnak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basedOn w:val="Domylnaczcionkaakapitu"/>
    <w:link w:val="Akapitzlist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Normalny"/>
    <w:qFormat/>
    <w:rsid w:val="004F4586"/>
    <w:pPr>
      <w:suppressLineNumbers/>
      <w:suppressAutoHyphens/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Tabletext">
    <w:name w:val="Table text"/>
    <w:basedOn w:val="Normalny"/>
    <w:rsid w:val="005A689A"/>
    <w:pPr>
      <w:suppressAutoHyphens/>
      <w:spacing w:before="60" w:after="60" w:line="240" w:lineRule="auto"/>
      <w:jc w:val="left"/>
    </w:pPr>
    <w:rPr>
      <w:rFonts w:ascii="Arial" w:eastAsia="Times New Roman" w:hAnsi="Arial" w:cs="Arial"/>
      <w:szCs w:val="20"/>
      <w:lang w:val="en-GB" w:eastAsia="zh-CN"/>
    </w:rPr>
  </w:style>
  <w:style w:type="paragraph" w:styleId="Poprawka">
    <w:name w:val="Revision"/>
    <w:hidden/>
    <w:uiPriority w:val="99"/>
    <w:semiHidden/>
    <w:rsid w:val="0062400D"/>
    <w:pPr>
      <w:spacing w:after="0" w:line="240" w:lineRule="auto"/>
    </w:pPr>
    <w:rPr>
      <w:rFonts w:ascii="Calibri" w:hAnsi="Calibri"/>
      <w:sz w:val="20"/>
    </w:rPr>
  </w:style>
  <w:style w:type="paragraph" w:customStyle="1" w:styleId="apphead1">
    <w:name w:val="app:head1"/>
    <w:basedOn w:val="Nagwek1"/>
    <w:next w:val="Normalny"/>
    <w:qFormat/>
    <w:rsid w:val="009B6679"/>
    <w:pPr>
      <w:keepNext/>
      <w:shd w:val="clear" w:color="auto" w:fill="auto"/>
      <w:suppressAutoHyphens/>
      <w:spacing w:before="120"/>
      <w:ind w:left="2160" w:hanging="2160"/>
      <w:contextualSpacing w:val="0"/>
      <w:jc w:val="left"/>
    </w:pPr>
    <w:rPr>
      <w:rFonts w:ascii="Arial" w:eastAsia="Times New Roman" w:hAnsi="Arial" w:cs="Arial"/>
      <w:caps/>
      <w:sz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45D5-EA4E-424C-874E-9135FE96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RELPOL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Niewiadomski</dc:creator>
  <cp:keywords/>
  <dc:description/>
  <cp:lastModifiedBy>ms</cp:lastModifiedBy>
  <cp:revision>3</cp:revision>
  <cp:lastPrinted>2019-10-25T10:40:00Z</cp:lastPrinted>
  <dcterms:created xsi:type="dcterms:W3CDTF">2022-03-21T21:09:00Z</dcterms:created>
  <dcterms:modified xsi:type="dcterms:W3CDTF">2022-03-21T21:15:00Z</dcterms:modified>
</cp:coreProperties>
</file>