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75" w:rsidRPr="005058A1" w:rsidRDefault="00BF5275" w:rsidP="00C34D10">
      <w:pPr>
        <w:spacing w:line="240" w:lineRule="exact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</w:p>
    <w:p w:rsidR="00BF5275" w:rsidRPr="005058A1" w:rsidRDefault="000D7D97" w:rsidP="00BF5275">
      <w:pPr>
        <w:jc w:val="right"/>
        <w:rPr>
          <w:rFonts w:ascii="Arial" w:hAnsi="Arial" w:cs="Arial"/>
          <w:color w:val="auto"/>
          <w:sz w:val="22"/>
          <w:szCs w:val="22"/>
          <w:u w:val="single"/>
        </w:rPr>
      </w:pPr>
      <w:r w:rsidRPr="005058A1">
        <w:rPr>
          <w:rFonts w:ascii="Arial" w:hAnsi="Arial" w:cs="Arial"/>
          <w:color w:val="auto"/>
          <w:sz w:val="22"/>
          <w:szCs w:val="22"/>
          <w:u w:val="single"/>
        </w:rPr>
        <w:t>Załącznik nr 5</w:t>
      </w:r>
      <w:r w:rsidR="00BF5275" w:rsidRPr="005058A1">
        <w:rPr>
          <w:rFonts w:ascii="Arial" w:hAnsi="Arial" w:cs="Arial"/>
          <w:color w:val="auto"/>
          <w:sz w:val="22"/>
          <w:szCs w:val="22"/>
          <w:u w:val="single"/>
        </w:rPr>
        <w:t xml:space="preserve"> – Szczegółowy Opis Przedmiotu Zamówienia</w:t>
      </w:r>
    </w:p>
    <w:p w:rsidR="00BF5275" w:rsidRPr="005058A1" w:rsidRDefault="00BF5275" w:rsidP="00BF5275">
      <w:pPr>
        <w:jc w:val="right"/>
        <w:rPr>
          <w:rFonts w:ascii="Arial" w:hAnsi="Arial" w:cs="Arial"/>
          <w:color w:val="auto"/>
          <w:sz w:val="22"/>
          <w:szCs w:val="22"/>
          <w:u w:val="single"/>
        </w:rPr>
      </w:pPr>
    </w:p>
    <w:p w:rsidR="00BF5275" w:rsidRPr="005058A1" w:rsidRDefault="00BF5275" w:rsidP="00BF5275">
      <w:pPr>
        <w:jc w:val="right"/>
        <w:rPr>
          <w:rFonts w:ascii="Arial" w:eastAsiaTheme="minorHAnsi" w:hAnsi="Arial" w:cs="Arial"/>
          <w:color w:val="auto"/>
          <w:kern w:val="0"/>
          <w:sz w:val="22"/>
          <w:szCs w:val="22"/>
          <w:u w:val="single"/>
          <w:lang w:eastAsia="en-US" w:bidi="ar-SA"/>
        </w:rPr>
      </w:pPr>
    </w:p>
    <w:p w:rsidR="00BF5275" w:rsidRPr="005058A1" w:rsidRDefault="00BF5275" w:rsidP="00BF5275">
      <w:pPr>
        <w:pStyle w:val="Akapitzlist"/>
        <w:widowControl/>
        <w:numPr>
          <w:ilvl w:val="0"/>
          <w:numId w:val="12"/>
        </w:numPr>
        <w:suppressAutoHyphens w:val="0"/>
        <w:ind w:left="284" w:hanging="284"/>
        <w:contextualSpacing w:val="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058A1">
        <w:rPr>
          <w:rFonts w:ascii="Arial" w:hAnsi="Arial" w:cs="Arial"/>
          <w:b/>
          <w:color w:val="auto"/>
          <w:sz w:val="22"/>
          <w:szCs w:val="22"/>
          <w:u w:val="single"/>
        </w:rPr>
        <w:t>Nazwa skrócona przedmiotu zamówienia:</w:t>
      </w:r>
    </w:p>
    <w:p w:rsidR="00BF5275" w:rsidRPr="005058A1" w:rsidRDefault="00BF5275" w:rsidP="00BF5275">
      <w:pPr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„Wykonanie robót budowlanych </w:t>
      </w:r>
      <w:r w:rsidR="00FE7C5C" w:rsidRPr="005058A1">
        <w:rPr>
          <w:rFonts w:ascii="Arial" w:hAnsi="Arial" w:cs="Arial"/>
          <w:color w:val="auto"/>
          <w:sz w:val="22"/>
          <w:szCs w:val="22"/>
        </w:rPr>
        <w:t xml:space="preserve">związanych z budową 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Bloku Operacyjnego </w:t>
      </w:r>
      <w:r w:rsidR="00C62239" w:rsidRPr="005058A1">
        <w:rPr>
          <w:rFonts w:ascii="Arial" w:hAnsi="Arial" w:cs="Arial"/>
          <w:color w:val="auto"/>
          <w:sz w:val="22"/>
          <w:szCs w:val="22"/>
        </w:rPr>
        <w:t xml:space="preserve">w nadbudowie SOR, </w:t>
      </w:r>
      <w:r w:rsidR="00C85E83" w:rsidRPr="005058A1">
        <w:rPr>
          <w:rFonts w:ascii="Arial" w:hAnsi="Arial" w:cs="Arial"/>
          <w:color w:val="auto"/>
          <w:sz w:val="22"/>
          <w:szCs w:val="22"/>
        </w:rPr>
        <w:t>z 3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 salami operacyjnymi</w:t>
      </w:r>
      <w:r w:rsidR="00C62239" w:rsidRPr="005058A1">
        <w:rPr>
          <w:rFonts w:ascii="Arial" w:hAnsi="Arial" w:cs="Arial"/>
          <w:color w:val="auto"/>
          <w:sz w:val="22"/>
          <w:szCs w:val="22"/>
        </w:rPr>
        <w:t>,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="00FE7C5C" w:rsidRPr="005058A1">
        <w:rPr>
          <w:rFonts w:ascii="Arial" w:hAnsi="Arial" w:cs="Arial"/>
          <w:color w:val="auto"/>
          <w:sz w:val="22"/>
          <w:szCs w:val="22"/>
        </w:rPr>
        <w:t xml:space="preserve">o łącznej powierzchni </w:t>
      </w:r>
      <w:r w:rsidR="00C62239" w:rsidRPr="005058A1">
        <w:rPr>
          <w:rFonts w:ascii="Arial" w:hAnsi="Arial" w:cs="Arial"/>
          <w:color w:val="auto"/>
          <w:sz w:val="22"/>
          <w:szCs w:val="22"/>
        </w:rPr>
        <w:t xml:space="preserve">użytkowej </w:t>
      </w:r>
      <w:r w:rsidR="00FE7C5C" w:rsidRPr="005058A1">
        <w:rPr>
          <w:rFonts w:ascii="Arial" w:hAnsi="Arial" w:cs="Arial"/>
          <w:color w:val="auto"/>
          <w:sz w:val="22"/>
          <w:szCs w:val="22"/>
        </w:rPr>
        <w:t>pomieszczeń ok.</w:t>
      </w:r>
      <w:r w:rsidR="0023337D" w:rsidRPr="005058A1">
        <w:rPr>
          <w:rFonts w:ascii="Arial" w:hAnsi="Arial" w:cs="Arial"/>
          <w:color w:val="auto"/>
          <w:sz w:val="22"/>
          <w:szCs w:val="22"/>
        </w:rPr>
        <w:t xml:space="preserve"> 563</w:t>
      </w:r>
      <w:r w:rsidR="00FE7C5C" w:rsidRPr="005058A1">
        <w:rPr>
          <w:rFonts w:ascii="Arial" w:hAnsi="Arial" w:cs="Arial"/>
          <w:color w:val="auto"/>
          <w:sz w:val="22"/>
          <w:szCs w:val="22"/>
        </w:rPr>
        <w:t xml:space="preserve"> m</w:t>
      </w:r>
      <w:r w:rsidR="00FE7C5C" w:rsidRPr="005058A1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="00C62239" w:rsidRPr="005058A1">
        <w:rPr>
          <w:rFonts w:ascii="Arial" w:hAnsi="Arial" w:cs="Arial"/>
          <w:color w:val="auto"/>
          <w:sz w:val="22"/>
          <w:szCs w:val="22"/>
        </w:rPr>
        <w:t xml:space="preserve">, </w:t>
      </w:r>
      <w:r w:rsidR="00FE7C5C" w:rsidRPr="005058A1">
        <w:rPr>
          <w:rFonts w:ascii="Arial" w:hAnsi="Arial" w:cs="Arial"/>
          <w:color w:val="auto"/>
          <w:sz w:val="22"/>
          <w:szCs w:val="22"/>
        </w:rPr>
        <w:t xml:space="preserve">w 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Nowym Szpitalu w </w:t>
      </w:r>
      <w:r w:rsidR="003361C7" w:rsidRPr="005058A1">
        <w:rPr>
          <w:rFonts w:ascii="Arial" w:hAnsi="Arial" w:cs="Arial"/>
          <w:color w:val="auto"/>
          <w:sz w:val="22"/>
          <w:szCs w:val="22"/>
        </w:rPr>
        <w:t>Olkuszu</w:t>
      </w:r>
      <w:r w:rsidR="00FE7C5C" w:rsidRPr="005058A1">
        <w:rPr>
          <w:rFonts w:ascii="Arial" w:hAnsi="Arial" w:cs="Arial"/>
          <w:color w:val="auto"/>
          <w:sz w:val="22"/>
          <w:szCs w:val="22"/>
        </w:rPr>
        <w:t>”</w:t>
      </w:r>
      <w:r w:rsidR="003361C7" w:rsidRPr="005058A1">
        <w:rPr>
          <w:rFonts w:ascii="Arial" w:hAnsi="Arial" w:cs="Arial"/>
          <w:color w:val="auto"/>
          <w:sz w:val="22"/>
          <w:szCs w:val="22"/>
        </w:rPr>
        <w:t>.</w:t>
      </w:r>
      <w:r w:rsidR="00FE7C5C" w:rsidRPr="005058A1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5275" w:rsidRDefault="00BF5275" w:rsidP="00BF5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790BD9" w:rsidRPr="00790BD9" w:rsidRDefault="00790BD9" w:rsidP="00BF5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790BD9" w:rsidRPr="00790BD9" w:rsidRDefault="00790BD9" w:rsidP="00790BD9">
      <w:pPr>
        <w:ind w:left="284"/>
        <w:jc w:val="both"/>
        <w:rPr>
          <w:rFonts w:ascii="Arial" w:eastAsiaTheme="minorHAnsi" w:hAnsi="Arial" w:cs="Arial"/>
          <w:color w:val="auto"/>
          <w:kern w:val="0"/>
          <w:sz w:val="22"/>
          <w:szCs w:val="22"/>
          <w:lang w:eastAsia="en-US" w:bidi="ar-SA"/>
        </w:rPr>
      </w:pPr>
      <w:r w:rsidRPr="00790BD9">
        <w:rPr>
          <w:rFonts w:ascii="Arial" w:hAnsi="Arial" w:cs="Arial"/>
          <w:sz w:val="22"/>
          <w:szCs w:val="22"/>
        </w:rPr>
        <w:t xml:space="preserve">„Zadanie inwestycje objęte jest dofinansowaniem w ramach Projektu UE nr RPMP.12.01.03-12-0638/17 </w:t>
      </w:r>
      <w:proofErr w:type="gramStart"/>
      <w:r w:rsidRPr="00790BD9">
        <w:rPr>
          <w:rFonts w:ascii="Arial" w:hAnsi="Arial" w:cs="Arial"/>
          <w:sz w:val="22"/>
          <w:szCs w:val="22"/>
        </w:rPr>
        <w:t>pn</w:t>
      </w:r>
      <w:proofErr w:type="gramEnd"/>
      <w:r w:rsidRPr="00790BD9">
        <w:rPr>
          <w:rFonts w:ascii="Arial" w:hAnsi="Arial" w:cs="Arial"/>
          <w:sz w:val="22"/>
          <w:szCs w:val="22"/>
        </w:rPr>
        <w:t>.: „Modernizacja obiektów szpitalnych wraz z zakupem sprzętu medycznego w celu zwiększenia dostępności i jakości usług zdrowotnych świadczonych w Nowym Szpitalu w Olkuszu Sp. z o.</w:t>
      </w:r>
      <w:proofErr w:type="gramStart"/>
      <w:r w:rsidRPr="00790BD9">
        <w:rPr>
          <w:rFonts w:ascii="Arial" w:hAnsi="Arial" w:cs="Arial"/>
          <w:sz w:val="22"/>
          <w:szCs w:val="22"/>
        </w:rPr>
        <w:t>o</w:t>
      </w:r>
      <w:proofErr w:type="gramEnd"/>
      <w:r w:rsidRPr="00790BD9">
        <w:rPr>
          <w:rFonts w:ascii="Arial" w:hAnsi="Arial" w:cs="Arial"/>
          <w:sz w:val="22"/>
          <w:szCs w:val="22"/>
        </w:rPr>
        <w:t>.”.</w:t>
      </w:r>
    </w:p>
    <w:p w:rsidR="00790BD9" w:rsidRDefault="00790BD9" w:rsidP="00790BD9">
      <w:pPr>
        <w:ind w:left="284" w:firstLine="436"/>
        <w:rPr>
          <w:rFonts w:ascii="Calibri" w:hAnsi="Calibri" w:cs="Calibri"/>
        </w:rPr>
      </w:pPr>
    </w:p>
    <w:p w:rsidR="00790BD9" w:rsidRDefault="00790BD9" w:rsidP="00BF5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790BD9" w:rsidRPr="005058A1" w:rsidRDefault="00790BD9" w:rsidP="00BF5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BF5275" w:rsidRPr="005058A1" w:rsidRDefault="00BF5275" w:rsidP="00BF5275">
      <w:pPr>
        <w:pStyle w:val="Akapitzlist"/>
        <w:widowControl/>
        <w:numPr>
          <w:ilvl w:val="0"/>
          <w:numId w:val="12"/>
        </w:numPr>
        <w:suppressAutoHyphens w:val="0"/>
        <w:ind w:left="284" w:hanging="284"/>
        <w:contextualSpacing w:val="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eastAsia="pl-PL"/>
        </w:rPr>
      </w:pPr>
      <w:r w:rsidRPr="005058A1">
        <w:rPr>
          <w:rFonts w:ascii="Arial" w:hAnsi="Arial" w:cs="Arial"/>
          <w:b/>
          <w:color w:val="auto"/>
          <w:sz w:val="22"/>
          <w:szCs w:val="22"/>
          <w:u w:val="single"/>
          <w:lang w:eastAsia="pl-PL"/>
        </w:rPr>
        <w:t>Opis przedmiotu zamówienia:</w:t>
      </w:r>
    </w:p>
    <w:p w:rsidR="00EF5F6A" w:rsidRPr="005058A1" w:rsidRDefault="00BF5275" w:rsidP="00BF5275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Przedmiotem zamówienia jest </w:t>
      </w:r>
      <w:r w:rsidR="00EF5F6A" w:rsidRPr="005058A1">
        <w:rPr>
          <w:rFonts w:ascii="Arial" w:hAnsi="Arial" w:cs="Arial"/>
          <w:color w:val="auto"/>
          <w:sz w:val="22"/>
          <w:szCs w:val="22"/>
        </w:rPr>
        <w:t xml:space="preserve">Wykonanie robót budowlanych związanych </w:t>
      </w:r>
      <w:r w:rsidR="003A28C9" w:rsidRPr="005058A1">
        <w:rPr>
          <w:rFonts w:ascii="Arial" w:hAnsi="Arial" w:cs="Arial"/>
          <w:color w:val="auto"/>
          <w:sz w:val="22"/>
          <w:szCs w:val="22"/>
        </w:rPr>
        <w:br/>
      </w:r>
      <w:r w:rsidR="00EF5F6A" w:rsidRPr="005058A1">
        <w:rPr>
          <w:rFonts w:ascii="Arial" w:hAnsi="Arial" w:cs="Arial"/>
          <w:color w:val="auto"/>
          <w:sz w:val="22"/>
          <w:szCs w:val="22"/>
        </w:rPr>
        <w:t xml:space="preserve">z </w:t>
      </w:r>
      <w:r w:rsidR="00A0209C" w:rsidRPr="005058A1">
        <w:rPr>
          <w:rFonts w:ascii="Arial" w:hAnsi="Arial" w:cs="Arial"/>
          <w:color w:val="auto"/>
          <w:sz w:val="22"/>
          <w:szCs w:val="22"/>
        </w:rPr>
        <w:t xml:space="preserve">budową </w:t>
      </w:r>
      <w:r w:rsidR="00EF5F6A" w:rsidRPr="005058A1">
        <w:rPr>
          <w:rFonts w:ascii="Arial" w:hAnsi="Arial" w:cs="Arial"/>
          <w:color w:val="auto"/>
          <w:sz w:val="22"/>
          <w:szCs w:val="22"/>
        </w:rPr>
        <w:t xml:space="preserve">I piętra budynku </w:t>
      </w:r>
      <w:r w:rsidR="00A0209C" w:rsidRPr="005058A1">
        <w:rPr>
          <w:rFonts w:ascii="Arial" w:hAnsi="Arial" w:cs="Arial"/>
          <w:color w:val="auto"/>
          <w:sz w:val="22"/>
          <w:szCs w:val="22"/>
        </w:rPr>
        <w:t>szpitalnego oddziału ratunkowego</w:t>
      </w:r>
      <w:r w:rsidR="00E34F4A" w:rsidRPr="005058A1">
        <w:rPr>
          <w:rFonts w:ascii="Arial" w:hAnsi="Arial" w:cs="Arial"/>
          <w:color w:val="auto"/>
          <w:sz w:val="22"/>
          <w:szCs w:val="22"/>
        </w:rPr>
        <w:t>,</w:t>
      </w:r>
      <w:r w:rsidR="00A0209C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="00EF5F6A" w:rsidRPr="005058A1">
        <w:rPr>
          <w:rFonts w:ascii="Arial" w:hAnsi="Arial" w:cs="Arial"/>
          <w:color w:val="auto"/>
          <w:sz w:val="22"/>
          <w:szCs w:val="22"/>
        </w:rPr>
        <w:t xml:space="preserve">o łącznej powierzchni </w:t>
      </w:r>
      <w:r w:rsidR="000D3A77" w:rsidRPr="005058A1">
        <w:rPr>
          <w:rFonts w:ascii="Arial" w:hAnsi="Arial" w:cs="Arial"/>
          <w:color w:val="auto"/>
          <w:sz w:val="22"/>
          <w:szCs w:val="22"/>
        </w:rPr>
        <w:t xml:space="preserve">użytkowej </w:t>
      </w:r>
      <w:r w:rsidR="00174C7F" w:rsidRPr="005058A1">
        <w:rPr>
          <w:rFonts w:ascii="Arial" w:hAnsi="Arial" w:cs="Arial"/>
          <w:color w:val="auto"/>
          <w:sz w:val="22"/>
          <w:szCs w:val="22"/>
        </w:rPr>
        <w:t xml:space="preserve">pomieszczeń ok. </w:t>
      </w:r>
      <w:r w:rsidR="0023337D" w:rsidRPr="005058A1">
        <w:rPr>
          <w:rFonts w:ascii="Arial" w:hAnsi="Arial" w:cs="Arial"/>
          <w:color w:val="auto"/>
          <w:sz w:val="22"/>
          <w:szCs w:val="22"/>
        </w:rPr>
        <w:t>563</w:t>
      </w:r>
      <w:r w:rsidR="00A0209C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="00EF5F6A" w:rsidRPr="005058A1">
        <w:rPr>
          <w:rFonts w:ascii="Arial" w:hAnsi="Arial" w:cs="Arial"/>
          <w:color w:val="auto"/>
          <w:sz w:val="22"/>
          <w:szCs w:val="22"/>
        </w:rPr>
        <w:t>m2</w:t>
      </w:r>
      <w:r w:rsidR="00E34F4A" w:rsidRPr="005058A1">
        <w:rPr>
          <w:rFonts w:ascii="Arial" w:hAnsi="Arial" w:cs="Arial"/>
          <w:color w:val="auto"/>
          <w:sz w:val="22"/>
          <w:szCs w:val="22"/>
        </w:rPr>
        <w:t>,</w:t>
      </w:r>
      <w:r w:rsidR="00EF5F6A" w:rsidRPr="005058A1">
        <w:rPr>
          <w:rFonts w:ascii="Arial" w:hAnsi="Arial" w:cs="Arial"/>
          <w:color w:val="auto"/>
          <w:sz w:val="22"/>
          <w:szCs w:val="22"/>
        </w:rPr>
        <w:t xml:space="preserve"> dl</w:t>
      </w:r>
      <w:r w:rsidR="00A0209C" w:rsidRPr="005058A1">
        <w:rPr>
          <w:rFonts w:ascii="Arial" w:hAnsi="Arial" w:cs="Arial"/>
          <w:color w:val="auto"/>
          <w:sz w:val="22"/>
          <w:szCs w:val="22"/>
        </w:rPr>
        <w:t xml:space="preserve">a </w:t>
      </w:r>
      <w:r w:rsidR="00C85E83" w:rsidRPr="005058A1">
        <w:rPr>
          <w:rFonts w:ascii="Arial" w:hAnsi="Arial" w:cs="Arial"/>
          <w:color w:val="auto"/>
          <w:sz w:val="22"/>
          <w:szCs w:val="22"/>
        </w:rPr>
        <w:t>potrzeb Bloku Operacyjnego z 3</w:t>
      </w:r>
      <w:r w:rsidR="00EF5F6A" w:rsidRPr="005058A1">
        <w:rPr>
          <w:rFonts w:ascii="Arial" w:hAnsi="Arial" w:cs="Arial"/>
          <w:color w:val="auto"/>
          <w:sz w:val="22"/>
          <w:szCs w:val="22"/>
        </w:rPr>
        <w:t xml:space="preserve"> salami</w:t>
      </w:r>
      <w:r w:rsidR="000D3A77" w:rsidRPr="005058A1">
        <w:rPr>
          <w:rFonts w:ascii="Arial" w:hAnsi="Arial" w:cs="Arial"/>
          <w:color w:val="auto"/>
          <w:sz w:val="22"/>
          <w:szCs w:val="22"/>
        </w:rPr>
        <w:t xml:space="preserve"> operacyjnymi, </w:t>
      </w:r>
      <w:r w:rsidR="00A0209C" w:rsidRPr="005058A1">
        <w:rPr>
          <w:rFonts w:ascii="Arial" w:hAnsi="Arial" w:cs="Arial"/>
          <w:color w:val="auto"/>
          <w:sz w:val="22"/>
          <w:szCs w:val="22"/>
        </w:rPr>
        <w:t xml:space="preserve">w tym </w:t>
      </w:r>
      <w:r w:rsidR="000D3A77" w:rsidRPr="005058A1">
        <w:rPr>
          <w:rFonts w:ascii="Arial" w:hAnsi="Arial" w:cs="Arial"/>
          <w:color w:val="auto"/>
          <w:sz w:val="22"/>
          <w:szCs w:val="22"/>
        </w:rPr>
        <w:t xml:space="preserve">wykonanie </w:t>
      </w:r>
      <w:r w:rsidR="00A0209C" w:rsidRPr="005058A1">
        <w:rPr>
          <w:rFonts w:ascii="Arial" w:hAnsi="Arial" w:cs="Arial"/>
          <w:color w:val="auto"/>
          <w:sz w:val="22"/>
          <w:szCs w:val="22"/>
        </w:rPr>
        <w:t xml:space="preserve">1 klatki schodowej z </w:t>
      </w:r>
      <w:r w:rsidR="000D3A77" w:rsidRPr="005058A1">
        <w:rPr>
          <w:rFonts w:ascii="Arial" w:hAnsi="Arial" w:cs="Arial"/>
          <w:color w:val="auto"/>
          <w:sz w:val="22"/>
          <w:szCs w:val="22"/>
        </w:rPr>
        <w:t>system</w:t>
      </w:r>
      <w:r w:rsidR="00A0209C" w:rsidRPr="005058A1">
        <w:rPr>
          <w:rFonts w:ascii="Arial" w:hAnsi="Arial" w:cs="Arial"/>
          <w:color w:val="auto"/>
          <w:sz w:val="22"/>
          <w:szCs w:val="22"/>
        </w:rPr>
        <w:t>em oddymiania</w:t>
      </w:r>
      <w:r w:rsidR="00377D94" w:rsidRPr="005058A1">
        <w:rPr>
          <w:rFonts w:ascii="Arial" w:hAnsi="Arial" w:cs="Arial"/>
          <w:color w:val="auto"/>
          <w:sz w:val="22"/>
          <w:szCs w:val="22"/>
        </w:rPr>
        <w:t xml:space="preserve"> oraz elementami zagospodarowania terenu</w:t>
      </w:r>
      <w:r w:rsidR="00A0209C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="000D3A77" w:rsidRPr="005058A1">
        <w:rPr>
          <w:rFonts w:ascii="Arial" w:hAnsi="Arial" w:cs="Arial"/>
          <w:color w:val="auto"/>
          <w:sz w:val="22"/>
          <w:szCs w:val="22"/>
        </w:rPr>
        <w:t xml:space="preserve">w </w:t>
      </w:r>
      <w:r w:rsidR="00EF5F6A" w:rsidRPr="005058A1">
        <w:rPr>
          <w:rFonts w:ascii="Arial" w:hAnsi="Arial" w:cs="Arial"/>
          <w:color w:val="auto"/>
          <w:sz w:val="22"/>
          <w:szCs w:val="22"/>
        </w:rPr>
        <w:t xml:space="preserve">Nowym Szpitalu </w:t>
      </w:r>
      <w:r w:rsidR="00377D94" w:rsidRPr="005058A1">
        <w:rPr>
          <w:rFonts w:ascii="Arial" w:hAnsi="Arial" w:cs="Arial"/>
          <w:color w:val="auto"/>
          <w:sz w:val="22"/>
          <w:szCs w:val="22"/>
        </w:rPr>
        <w:t>Sp. z</w:t>
      </w:r>
      <w:r w:rsidR="00126E09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="00377D94" w:rsidRPr="005058A1">
        <w:rPr>
          <w:rFonts w:ascii="Arial" w:hAnsi="Arial" w:cs="Arial"/>
          <w:color w:val="auto"/>
          <w:sz w:val="22"/>
          <w:szCs w:val="22"/>
        </w:rPr>
        <w:t>o.</w:t>
      </w:r>
      <w:r w:rsidR="00B96699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377D94" w:rsidRPr="005058A1">
        <w:rPr>
          <w:rFonts w:ascii="Arial" w:hAnsi="Arial" w:cs="Arial"/>
          <w:color w:val="auto"/>
          <w:sz w:val="22"/>
          <w:szCs w:val="22"/>
        </w:rPr>
        <w:t>o</w:t>
      </w:r>
      <w:proofErr w:type="gramEnd"/>
      <w:r w:rsidR="00377D94" w:rsidRPr="005058A1">
        <w:rPr>
          <w:rFonts w:ascii="Arial" w:hAnsi="Arial" w:cs="Arial"/>
          <w:color w:val="auto"/>
          <w:sz w:val="22"/>
          <w:szCs w:val="22"/>
        </w:rPr>
        <w:t>,</w:t>
      </w:r>
      <w:r w:rsidR="00377D94" w:rsidRPr="005058A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77D94" w:rsidRPr="005058A1">
        <w:rPr>
          <w:rFonts w:ascii="Arial" w:hAnsi="Arial" w:cs="Arial"/>
          <w:color w:val="auto"/>
          <w:sz w:val="22"/>
          <w:szCs w:val="22"/>
        </w:rPr>
        <w:t>ul. 1000-lecia 13, 32-300 Olkusz.</w:t>
      </w:r>
    </w:p>
    <w:p w:rsidR="00377D94" w:rsidRPr="005058A1" w:rsidRDefault="00D40A8E" w:rsidP="00377D94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Zamawiającym jest </w:t>
      </w:r>
      <w:r w:rsidR="006360CF" w:rsidRPr="005058A1">
        <w:rPr>
          <w:rFonts w:ascii="Arial" w:hAnsi="Arial" w:cs="Arial"/>
          <w:color w:val="auto"/>
          <w:sz w:val="22"/>
          <w:szCs w:val="22"/>
        </w:rPr>
        <w:t>Nowy Szpital</w:t>
      </w:r>
      <w:r w:rsidR="00377D94" w:rsidRPr="005058A1">
        <w:rPr>
          <w:rFonts w:ascii="Arial" w:hAnsi="Arial" w:cs="Arial"/>
          <w:color w:val="auto"/>
          <w:sz w:val="22"/>
          <w:szCs w:val="22"/>
        </w:rPr>
        <w:t xml:space="preserve"> Sp. z</w:t>
      </w:r>
      <w:r w:rsidR="00B96699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="00377D94" w:rsidRPr="005058A1">
        <w:rPr>
          <w:rFonts w:ascii="Arial" w:hAnsi="Arial" w:cs="Arial"/>
          <w:color w:val="auto"/>
          <w:sz w:val="22"/>
          <w:szCs w:val="22"/>
        </w:rPr>
        <w:t>o.</w:t>
      </w:r>
      <w:r w:rsidR="00B96699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377D94" w:rsidRPr="005058A1">
        <w:rPr>
          <w:rFonts w:ascii="Arial" w:hAnsi="Arial" w:cs="Arial"/>
          <w:color w:val="auto"/>
          <w:sz w:val="22"/>
          <w:szCs w:val="22"/>
        </w:rPr>
        <w:t>o</w:t>
      </w:r>
      <w:proofErr w:type="gramEnd"/>
      <w:r w:rsidR="00377D94" w:rsidRPr="005058A1">
        <w:rPr>
          <w:rFonts w:ascii="Arial" w:hAnsi="Arial" w:cs="Arial"/>
          <w:color w:val="auto"/>
          <w:sz w:val="22"/>
          <w:szCs w:val="22"/>
        </w:rPr>
        <w:t>,</w:t>
      </w:r>
      <w:r w:rsidR="00377D94" w:rsidRPr="005058A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77D94" w:rsidRPr="005058A1">
        <w:rPr>
          <w:rFonts w:ascii="Arial" w:hAnsi="Arial" w:cs="Arial"/>
          <w:color w:val="auto"/>
          <w:sz w:val="22"/>
          <w:szCs w:val="22"/>
        </w:rPr>
        <w:t>ul. 1000-lecia 13, 32-300 Olkusz.</w:t>
      </w:r>
    </w:p>
    <w:p w:rsidR="000D3A77" w:rsidRPr="005058A1" w:rsidRDefault="000D3A77" w:rsidP="00BF5275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Roboty budowlane będą realizowane w oparciu o projekt budowlany </w:t>
      </w:r>
      <w:r w:rsidR="0000319D" w:rsidRPr="005058A1">
        <w:rPr>
          <w:rFonts w:ascii="Arial" w:hAnsi="Arial" w:cs="Arial"/>
          <w:color w:val="auto"/>
          <w:sz w:val="22"/>
          <w:szCs w:val="22"/>
        </w:rPr>
        <w:t xml:space="preserve">zamienny </w:t>
      </w:r>
      <w:r w:rsidRPr="005058A1">
        <w:rPr>
          <w:rFonts w:ascii="Arial" w:hAnsi="Arial" w:cs="Arial"/>
          <w:color w:val="auto"/>
          <w:sz w:val="22"/>
          <w:szCs w:val="22"/>
        </w:rPr>
        <w:t>z pozwoleniem na budowę, projekty wykonawcze branżowe i specyfikacje techniczne wykonania i odbioru robót budowlanych</w:t>
      </w:r>
      <w:r w:rsidR="008D2391" w:rsidRPr="005058A1">
        <w:rPr>
          <w:rFonts w:ascii="Arial" w:hAnsi="Arial" w:cs="Arial"/>
          <w:color w:val="auto"/>
          <w:sz w:val="22"/>
          <w:szCs w:val="22"/>
        </w:rPr>
        <w:t xml:space="preserve"> oraz pomocniczo przedmiary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 wykonane przez </w:t>
      </w:r>
      <w:r w:rsidR="008D2391" w:rsidRPr="005058A1">
        <w:rPr>
          <w:rFonts w:ascii="Arial" w:hAnsi="Arial" w:cs="Arial"/>
          <w:color w:val="auto"/>
          <w:sz w:val="22"/>
          <w:szCs w:val="22"/>
        </w:rPr>
        <w:t>Konsorcjum LA AT z siedzibą z siedzibą w Szczecinie przy ul. Szafera 196F, 71-250 Szczecin zawartego w dniu 25.05.2018</w:t>
      </w:r>
      <w:proofErr w:type="gramStart"/>
      <w:r w:rsidR="008D2391" w:rsidRPr="005058A1">
        <w:rPr>
          <w:rFonts w:ascii="Arial" w:hAnsi="Arial" w:cs="Arial"/>
          <w:color w:val="auto"/>
          <w:sz w:val="22"/>
          <w:szCs w:val="22"/>
        </w:rPr>
        <w:t>r</w:t>
      </w:r>
      <w:proofErr w:type="gramEnd"/>
      <w:r w:rsidR="008D2391" w:rsidRPr="005058A1">
        <w:rPr>
          <w:rFonts w:ascii="Arial" w:hAnsi="Arial" w:cs="Arial"/>
          <w:color w:val="auto"/>
          <w:sz w:val="22"/>
          <w:szCs w:val="22"/>
        </w:rPr>
        <w:t xml:space="preserve">. przez 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Pracownię Projektową ATRIUM </w:t>
      </w:r>
      <w:r w:rsidR="008D2391" w:rsidRPr="005058A1">
        <w:rPr>
          <w:rFonts w:ascii="Arial" w:hAnsi="Arial" w:cs="Arial"/>
          <w:color w:val="auto"/>
          <w:sz w:val="22"/>
          <w:szCs w:val="22"/>
        </w:rPr>
        <w:t>Sp. z o.</w:t>
      </w:r>
      <w:proofErr w:type="gramStart"/>
      <w:r w:rsidR="008D2391" w:rsidRPr="005058A1">
        <w:rPr>
          <w:rFonts w:ascii="Arial" w:hAnsi="Arial" w:cs="Arial"/>
          <w:color w:val="auto"/>
          <w:sz w:val="22"/>
          <w:szCs w:val="22"/>
        </w:rPr>
        <w:t>o</w:t>
      </w:r>
      <w:proofErr w:type="gramEnd"/>
      <w:r w:rsidR="008D2391" w:rsidRPr="005058A1">
        <w:rPr>
          <w:rFonts w:ascii="Arial" w:hAnsi="Arial" w:cs="Arial"/>
          <w:color w:val="auto"/>
          <w:sz w:val="22"/>
          <w:szCs w:val="22"/>
        </w:rPr>
        <w:t xml:space="preserve">. </w:t>
      </w:r>
      <w:r w:rsidR="003A28C9" w:rsidRPr="005058A1">
        <w:rPr>
          <w:rFonts w:ascii="Arial" w:hAnsi="Arial" w:cs="Arial"/>
          <w:color w:val="auto"/>
          <w:sz w:val="22"/>
          <w:szCs w:val="22"/>
        </w:rPr>
        <w:t>Z</w:t>
      </w:r>
      <w:r w:rsidR="008D2391" w:rsidRPr="005058A1">
        <w:rPr>
          <w:rFonts w:ascii="Arial" w:hAnsi="Arial" w:cs="Arial"/>
          <w:color w:val="auto"/>
          <w:sz w:val="22"/>
          <w:szCs w:val="22"/>
        </w:rPr>
        <w:t xml:space="preserve"> siedzibą w Szczecinie ul. Szafera 196F, 71-250 Szczecin oraz Grzegorza Łuczaka prowadzącego działalność gospodarczą pod nazwą LABORATORIUM ARCHITEKTURY Grzegorz Luczak </w:t>
      </w:r>
      <w:r w:rsidR="002D03F6" w:rsidRPr="005058A1">
        <w:rPr>
          <w:rFonts w:ascii="Arial" w:hAnsi="Arial" w:cs="Arial"/>
          <w:color w:val="auto"/>
          <w:sz w:val="22"/>
          <w:szCs w:val="22"/>
        </w:rPr>
        <w:t xml:space="preserve">ul. </w:t>
      </w:r>
      <w:r w:rsidR="003A28C9" w:rsidRPr="005058A1">
        <w:rPr>
          <w:rFonts w:ascii="Arial" w:hAnsi="Arial" w:cs="Arial"/>
          <w:color w:val="auto"/>
          <w:sz w:val="22"/>
          <w:szCs w:val="22"/>
        </w:rPr>
        <w:t xml:space="preserve">Wadowicka, 71-392 </w:t>
      </w:r>
      <w:r w:rsidR="002D03F6" w:rsidRPr="005058A1">
        <w:rPr>
          <w:rFonts w:ascii="Arial" w:hAnsi="Arial" w:cs="Arial"/>
          <w:color w:val="auto"/>
          <w:sz w:val="22"/>
          <w:szCs w:val="22"/>
        </w:rPr>
        <w:t>Szczecin, dla zadani</w:t>
      </w:r>
      <w:r w:rsidR="0000319D" w:rsidRPr="005058A1">
        <w:rPr>
          <w:rFonts w:ascii="Arial" w:hAnsi="Arial" w:cs="Arial"/>
          <w:color w:val="auto"/>
          <w:sz w:val="22"/>
          <w:szCs w:val="22"/>
        </w:rPr>
        <w:t>a</w:t>
      </w:r>
      <w:r w:rsidR="002D03F6" w:rsidRPr="005058A1">
        <w:rPr>
          <w:rFonts w:ascii="Arial" w:hAnsi="Arial" w:cs="Arial"/>
          <w:color w:val="auto"/>
          <w:sz w:val="22"/>
          <w:szCs w:val="22"/>
        </w:rPr>
        <w:t xml:space="preserve"> inwestycyjnego </w:t>
      </w:r>
      <w:r w:rsidR="003A28C9" w:rsidRPr="005058A1">
        <w:rPr>
          <w:rFonts w:ascii="Arial" w:hAnsi="Arial" w:cs="Arial"/>
          <w:color w:val="auto"/>
          <w:sz w:val="22"/>
          <w:szCs w:val="22"/>
        </w:rPr>
        <w:t>pn.: „</w:t>
      </w:r>
      <w:r w:rsidR="0024224D" w:rsidRPr="005058A1">
        <w:rPr>
          <w:rFonts w:ascii="Arial" w:hAnsi="Arial" w:cs="Arial"/>
          <w:color w:val="auto"/>
          <w:sz w:val="22"/>
          <w:szCs w:val="22"/>
        </w:rPr>
        <w:t>Budową Bloku Operacyjnego w nadbudowie SOR</w:t>
      </w:r>
      <w:r w:rsidR="00126E09" w:rsidRPr="005058A1">
        <w:rPr>
          <w:rFonts w:ascii="Arial" w:hAnsi="Arial" w:cs="Arial"/>
          <w:color w:val="auto"/>
          <w:sz w:val="22"/>
          <w:szCs w:val="22"/>
        </w:rPr>
        <w:t>, z 3</w:t>
      </w:r>
      <w:r w:rsidR="0024224D" w:rsidRPr="005058A1">
        <w:rPr>
          <w:rFonts w:ascii="Arial" w:hAnsi="Arial" w:cs="Arial"/>
          <w:color w:val="auto"/>
          <w:sz w:val="22"/>
          <w:szCs w:val="22"/>
        </w:rPr>
        <w:t xml:space="preserve"> salami operacyjnymi, o łącznej powierzch</w:t>
      </w:r>
      <w:r w:rsidR="00B85CA0" w:rsidRPr="005058A1">
        <w:rPr>
          <w:rFonts w:ascii="Arial" w:hAnsi="Arial" w:cs="Arial"/>
          <w:color w:val="auto"/>
          <w:sz w:val="22"/>
          <w:szCs w:val="22"/>
        </w:rPr>
        <w:t>ni użyt</w:t>
      </w:r>
      <w:r w:rsidR="0023337D" w:rsidRPr="005058A1">
        <w:rPr>
          <w:rFonts w:ascii="Arial" w:hAnsi="Arial" w:cs="Arial"/>
          <w:color w:val="auto"/>
          <w:sz w:val="22"/>
          <w:szCs w:val="22"/>
        </w:rPr>
        <w:t>kowej pomieszczeń ok. 563</w:t>
      </w:r>
      <w:r w:rsidR="0024224D" w:rsidRPr="005058A1">
        <w:rPr>
          <w:rFonts w:ascii="Arial" w:hAnsi="Arial" w:cs="Arial"/>
          <w:color w:val="auto"/>
          <w:sz w:val="22"/>
          <w:szCs w:val="22"/>
        </w:rPr>
        <w:t xml:space="preserve"> m</w:t>
      </w:r>
      <w:r w:rsidR="0024224D" w:rsidRPr="005058A1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="0024224D" w:rsidRPr="005058A1">
        <w:rPr>
          <w:rFonts w:ascii="Arial" w:hAnsi="Arial" w:cs="Arial"/>
          <w:color w:val="auto"/>
          <w:sz w:val="22"/>
          <w:szCs w:val="22"/>
        </w:rPr>
        <w:t>, w Nowym Szpitalu w Olkuszu z elementami zagospodarowania terenu</w:t>
      </w:r>
      <w:r w:rsidR="002D03F6" w:rsidRPr="005058A1">
        <w:rPr>
          <w:rFonts w:ascii="Arial" w:hAnsi="Arial" w:cs="Arial"/>
          <w:color w:val="auto"/>
          <w:sz w:val="22"/>
          <w:szCs w:val="22"/>
        </w:rPr>
        <w:t xml:space="preserve">.” </w:t>
      </w:r>
    </w:p>
    <w:p w:rsidR="00A46E66" w:rsidRPr="005058A1" w:rsidRDefault="00D37AE9" w:rsidP="00A46E66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auto"/>
          <w:sz w:val="22"/>
          <w:szCs w:val="22"/>
          <w:u w:val="single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Dokumentacja projektowa</w:t>
      </w:r>
      <w:r w:rsidR="00A46E66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wymieniona</w:t>
      </w:r>
      <w:r w:rsidR="009557CE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w ust. 3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A17F2C" w:rsidRPr="005058A1">
        <w:rPr>
          <w:rFonts w:ascii="Arial" w:hAnsi="Arial" w:cs="Arial"/>
          <w:color w:val="auto"/>
          <w:sz w:val="22"/>
          <w:szCs w:val="22"/>
          <w:lang w:eastAsia="en-US"/>
        </w:rPr>
        <w:t>obejmuje:</w:t>
      </w:r>
    </w:p>
    <w:p w:rsidR="00A17F2C" w:rsidRPr="00E62D24" w:rsidRDefault="0000319D" w:rsidP="0084577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ascii="Arial" w:hAnsi="Arial" w:cs="Arial"/>
          <w:color w:val="auto"/>
          <w:sz w:val="22"/>
          <w:szCs w:val="22"/>
          <w:u w:val="single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PROJEKT BUDOWLANY ZAMIENNY budynku SOR z łącznikiem prowadzącym do budynku szpitala w Olkuszu w zakresie wykonania Bloku Operacyjnego na I piętrze i zmian zagospodarowania terenu</w:t>
      </w:r>
      <w:r w:rsidR="00E60AE3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; data opracowania </w:t>
      </w:r>
      <w:r w:rsidR="00B85CA0" w:rsidRPr="005058A1">
        <w:rPr>
          <w:rFonts w:ascii="Arial" w:hAnsi="Arial" w:cs="Arial"/>
          <w:color w:val="auto"/>
          <w:sz w:val="22"/>
          <w:szCs w:val="22"/>
          <w:lang w:eastAsia="en-US"/>
        </w:rPr>
        <w:t>marzec 2020r.</w:t>
      </w:r>
      <w:r w:rsidR="008F6954" w:rsidRPr="005058A1">
        <w:rPr>
          <w:rFonts w:ascii="Arial" w:hAnsi="Arial" w:cs="Arial"/>
          <w:color w:val="auto"/>
          <w:sz w:val="22"/>
          <w:szCs w:val="22"/>
          <w:lang w:eastAsia="en-US"/>
        </w:rPr>
        <w:t>; autorzy opracowania</w:t>
      </w:r>
      <w:r w:rsidR="00D40A8E" w:rsidRPr="005058A1">
        <w:rPr>
          <w:rFonts w:ascii="Arial" w:hAnsi="Arial" w:cs="Arial"/>
          <w:color w:val="auto"/>
          <w:sz w:val="22"/>
          <w:szCs w:val="22"/>
          <w:lang w:eastAsia="en-US"/>
        </w:rPr>
        <w:t>:</w:t>
      </w:r>
      <w:r w:rsidR="008F6954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architektura mgr inż. Paweł Zimnicki, </w:t>
      </w:r>
      <w:r w:rsidR="00D40A8E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konstrukcja mgr inż. Andrzej Zimnicki, instalacje sanitarne mgr inż. Łukasz Łukin, branża elektryczna </w:t>
      </w:r>
      <w:r w:rsidR="00C369FC" w:rsidRPr="005058A1">
        <w:rPr>
          <w:rFonts w:ascii="Arial" w:hAnsi="Arial" w:cs="Arial"/>
          <w:color w:val="auto"/>
          <w:sz w:val="22"/>
          <w:szCs w:val="22"/>
          <w:lang w:eastAsia="en-US"/>
        </w:rPr>
        <w:br/>
      </w:r>
      <w:r w:rsidR="00D40A8E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i teletechniczna mgr inż. Piotr Markowski, instalacje gazów medycznych mgr inż. Krzysztof </w:t>
      </w:r>
      <w:proofErr w:type="spellStart"/>
      <w:r w:rsidR="00D40A8E" w:rsidRPr="005058A1">
        <w:rPr>
          <w:rFonts w:ascii="Arial" w:hAnsi="Arial" w:cs="Arial"/>
          <w:color w:val="auto"/>
          <w:sz w:val="22"/>
          <w:szCs w:val="22"/>
          <w:lang w:eastAsia="en-US"/>
        </w:rPr>
        <w:t>Imbra</w:t>
      </w:r>
      <w:proofErr w:type="spellEnd"/>
      <w:r w:rsidR="0045167B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[ </w:t>
      </w:r>
      <w:r w:rsidR="00E62D24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 xml:space="preserve">Załącznik nr 1 do SPOZ]. </w:t>
      </w:r>
      <w:r w:rsidR="00E62D24" w:rsidRPr="00E62D24">
        <w:rPr>
          <w:rFonts w:ascii="Arial" w:hAnsi="Arial" w:cs="Arial"/>
          <w:color w:val="auto"/>
          <w:sz w:val="22"/>
          <w:szCs w:val="22"/>
          <w:lang w:eastAsia="en-US"/>
        </w:rPr>
        <w:t xml:space="preserve">PB zamienny objęty jest decyzją o pozwoleniu na budowę </w:t>
      </w:r>
      <w:r w:rsidR="00E62D24">
        <w:rPr>
          <w:rFonts w:ascii="Arial" w:hAnsi="Arial" w:cs="Arial"/>
          <w:color w:val="auto"/>
          <w:sz w:val="22"/>
          <w:szCs w:val="22"/>
          <w:lang w:eastAsia="en-US"/>
        </w:rPr>
        <w:t xml:space="preserve">nr 410/20 z dnia 8 czerwca 2020r. – </w:t>
      </w:r>
      <w:r w:rsidR="003E1A11" w:rsidRPr="001614CD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>Załącznik nr 6</w:t>
      </w:r>
      <w:r w:rsidR="00E62D24" w:rsidRPr="001614CD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 xml:space="preserve"> do</w:t>
      </w:r>
      <w:r w:rsidR="00E62D24" w:rsidRPr="00E62D24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 xml:space="preserve"> SOPZ.</w:t>
      </w:r>
    </w:p>
    <w:p w:rsidR="00B96699" w:rsidRPr="005058A1" w:rsidRDefault="00DB2217" w:rsidP="00B96699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Projekty wykonawcze wielobranżowe</w:t>
      </w:r>
      <w:r w:rsidR="00E3587F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budynku SOR z łącznikiem prowadzącym do budynku szpitala w zakresie wykonania Bloku Operacyjnego na I piętrze i zmian w zagospodarowaniu terenu Nowy Szpital 32-33- Olkusz, ul. 1000-lecia 13;</w:t>
      </w:r>
      <w:r w:rsidR="00D6632B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data opracowań </w:t>
      </w:r>
      <w:r w:rsidR="00544D84" w:rsidRPr="005058A1">
        <w:rPr>
          <w:rFonts w:ascii="Arial" w:hAnsi="Arial" w:cs="Arial"/>
          <w:color w:val="auto"/>
          <w:sz w:val="22"/>
          <w:szCs w:val="22"/>
          <w:lang w:eastAsia="en-US"/>
        </w:rPr>
        <w:t>marzec/kwiecień 2020</w:t>
      </w:r>
      <w:r w:rsidR="00845775" w:rsidRPr="005058A1">
        <w:rPr>
          <w:rFonts w:ascii="Arial" w:hAnsi="Arial" w:cs="Arial"/>
          <w:color w:val="auto"/>
          <w:sz w:val="22"/>
          <w:szCs w:val="22"/>
          <w:lang w:eastAsia="en-US"/>
        </w:rPr>
        <w:t>r., autorzy</w:t>
      </w:r>
      <w:r w:rsidR="00D6632B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opracowań poszczególnych branż: autorzy opracowania: architektura mgr inż. Paweł Zimnicki, konstrukcja mgr inż. Andrzej Zimnicki, instalacje sanitarne mgr inż. Łukasz Łukin, branża elektryczna i </w:t>
      </w:r>
      <w:r w:rsidR="00D6632B" w:rsidRPr="005058A1">
        <w:rPr>
          <w:rFonts w:ascii="Arial" w:hAnsi="Arial" w:cs="Arial"/>
          <w:color w:val="auto"/>
          <w:sz w:val="22"/>
          <w:szCs w:val="22"/>
          <w:lang w:eastAsia="en-US"/>
        </w:rPr>
        <w:lastRenderedPageBreak/>
        <w:t xml:space="preserve">teletechniczna mgr inż. Piotr Markowski, instalacje gazów medycznych mgr inż. Krzysztof </w:t>
      </w:r>
      <w:proofErr w:type="spellStart"/>
      <w:r w:rsidR="00D6632B" w:rsidRPr="005058A1">
        <w:rPr>
          <w:rFonts w:ascii="Arial" w:hAnsi="Arial" w:cs="Arial"/>
          <w:color w:val="auto"/>
          <w:sz w:val="22"/>
          <w:szCs w:val="22"/>
          <w:lang w:eastAsia="en-US"/>
        </w:rPr>
        <w:t>Imbra</w:t>
      </w:r>
      <w:proofErr w:type="spellEnd"/>
      <w:r w:rsidR="00D6632B" w:rsidRPr="005058A1">
        <w:rPr>
          <w:rFonts w:ascii="Arial" w:hAnsi="Arial" w:cs="Arial"/>
          <w:color w:val="auto"/>
          <w:sz w:val="22"/>
          <w:szCs w:val="22"/>
          <w:lang w:eastAsia="en-US"/>
        </w:rPr>
        <w:t>. Projekt Ochrony Radiologicznej mgr Magdalena Łukowiak</w:t>
      </w:r>
      <w:r w:rsidR="00B96699" w:rsidRPr="005058A1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:rsidR="00845775" w:rsidRPr="005058A1" w:rsidRDefault="0045167B" w:rsidP="00B96699">
      <w:pPr>
        <w:pStyle w:val="Akapitzlist"/>
        <w:widowControl/>
        <w:suppressAutoHyphens w:val="0"/>
        <w:ind w:left="108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[</w:t>
      </w:r>
      <w:r w:rsidRPr="005058A1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>Załącznik nr 2 do SPOZ].</w:t>
      </w:r>
    </w:p>
    <w:p w:rsidR="00F86372" w:rsidRPr="005058A1" w:rsidRDefault="00845775" w:rsidP="0084577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Specyfikacje techniczne wykonania i odbioru robót budowlanych </w:t>
      </w:r>
      <w:r w:rsidR="00F5320C" w:rsidRPr="005058A1">
        <w:rPr>
          <w:rFonts w:ascii="Arial" w:hAnsi="Arial" w:cs="Arial"/>
          <w:color w:val="auto"/>
          <w:sz w:val="22"/>
          <w:szCs w:val="22"/>
          <w:lang w:eastAsia="en-US"/>
        </w:rPr>
        <w:t>(</w:t>
      </w:r>
      <w:proofErr w:type="spellStart"/>
      <w:r w:rsidR="00173D30" w:rsidRPr="005058A1">
        <w:rPr>
          <w:rFonts w:ascii="Arial" w:hAnsi="Arial" w:cs="Arial"/>
          <w:color w:val="auto"/>
          <w:sz w:val="22"/>
          <w:szCs w:val="22"/>
          <w:lang w:eastAsia="en-US"/>
        </w:rPr>
        <w:t>STWiORB</w:t>
      </w:r>
      <w:proofErr w:type="spellEnd"/>
      <w:r w:rsidR="00173D30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); </w:t>
      </w:r>
      <w:r w:rsidR="00F34F00" w:rsidRPr="005058A1">
        <w:rPr>
          <w:rFonts w:ascii="Arial" w:hAnsi="Arial" w:cs="Arial"/>
          <w:color w:val="auto"/>
          <w:sz w:val="22"/>
          <w:szCs w:val="22"/>
          <w:lang w:eastAsia="en-US"/>
        </w:rPr>
        <w:t>data opracowania grudz</w:t>
      </w:r>
      <w:r w:rsidR="00266305" w:rsidRPr="005058A1">
        <w:rPr>
          <w:rFonts w:ascii="Arial" w:hAnsi="Arial" w:cs="Arial"/>
          <w:color w:val="auto"/>
          <w:sz w:val="22"/>
          <w:szCs w:val="22"/>
          <w:lang w:eastAsia="en-US"/>
        </w:rPr>
        <w:t>i</w:t>
      </w:r>
      <w:r w:rsidR="00F34F00" w:rsidRPr="005058A1">
        <w:rPr>
          <w:rFonts w:ascii="Arial" w:hAnsi="Arial" w:cs="Arial"/>
          <w:color w:val="auto"/>
          <w:sz w:val="22"/>
          <w:szCs w:val="22"/>
          <w:lang w:eastAsia="en-US"/>
        </w:rPr>
        <w:t>eń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2019r. w tym: Ogólna specyfikacja techniczna wykonania i odbioru robót budowlanych - autor opracowania mgr inż. Danuta Rusiecka; </w:t>
      </w:r>
      <w:proofErr w:type="spellStart"/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STWiORB</w:t>
      </w:r>
      <w:proofErr w:type="spellEnd"/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INSTALACJE SANITARNE – autor opracowania mgr inż. Łukasz Łukin; SPECYFIKACJA </w:t>
      </w:r>
      <w:r w:rsidR="003A28C9" w:rsidRPr="005058A1">
        <w:rPr>
          <w:rFonts w:ascii="Arial" w:hAnsi="Arial" w:cs="Arial"/>
          <w:color w:val="auto"/>
          <w:sz w:val="22"/>
          <w:szCs w:val="22"/>
          <w:lang w:eastAsia="en-US"/>
        </w:rPr>
        <w:t>TECHNICZNA branża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3A28C9" w:rsidRPr="005058A1">
        <w:rPr>
          <w:rFonts w:ascii="Arial" w:hAnsi="Arial" w:cs="Arial"/>
          <w:color w:val="auto"/>
          <w:sz w:val="22"/>
          <w:szCs w:val="22"/>
          <w:lang w:eastAsia="en-US"/>
        </w:rPr>
        <w:t>elektryczna - autor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opracowania mgr inż. Piotr Markowski; SPECYFIKACJA </w:t>
      </w:r>
      <w:r w:rsidR="003A28C9" w:rsidRPr="005058A1">
        <w:rPr>
          <w:rFonts w:ascii="Arial" w:hAnsi="Arial" w:cs="Arial"/>
          <w:color w:val="auto"/>
          <w:sz w:val="22"/>
          <w:szCs w:val="22"/>
          <w:lang w:eastAsia="en-US"/>
        </w:rPr>
        <w:t>TECHNICZNA branża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teletechniczna - autor opracowania mgr inż. Piotr Markowski; STWIORB INSTALACJE GAZÓW MEDYCZNYCH – autor opracowania mgr inż. </w:t>
      </w:r>
      <w:r w:rsidR="00564E7F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Krzysztof </w:t>
      </w:r>
      <w:proofErr w:type="spellStart"/>
      <w:r w:rsidR="00564E7F" w:rsidRPr="005058A1">
        <w:rPr>
          <w:rFonts w:ascii="Arial" w:hAnsi="Arial" w:cs="Arial"/>
          <w:color w:val="auto"/>
          <w:sz w:val="22"/>
          <w:szCs w:val="22"/>
          <w:lang w:eastAsia="en-US"/>
        </w:rPr>
        <w:t>Imbra</w:t>
      </w:r>
      <w:proofErr w:type="spellEnd"/>
      <w:r w:rsidR="00173D30" w:rsidRPr="005058A1">
        <w:rPr>
          <w:rFonts w:ascii="Arial" w:hAnsi="Arial" w:cs="Arial"/>
          <w:color w:val="auto"/>
          <w:sz w:val="22"/>
          <w:szCs w:val="22"/>
          <w:lang w:eastAsia="en-US"/>
        </w:rPr>
        <w:t xml:space="preserve"> [</w:t>
      </w:r>
      <w:r w:rsidR="00173D30" w:rsidRPr="005058A1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>Załącznik nr 3 SPOZ</w:t>
      </w:r>
      <w:r w:rsidR="00173D30" w:rsidRPr="005058A1">
        <w:rPr>
          <w:rFonts w:ascii="Arial" w:hAnsi="Arial" w:cs="Arial"/>
          <w:color w:val="auto"/>
          <w:sz w:val="22"/>
          <w:szCs w:val="22"/>
          <w:lang w:eastAsia="en-US"/>
        </w:rPr>
        <w:t>]</w:t>
      </w:r>
      <w:r w:rsidR="00564E7F" w:rsidRPr="005058A1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:rsidR="00845775" w:rsidRPr="005058A1" w:rsidRDefault="004323F6" w:rsidP="004323F6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Przedmiot zamówienia określają również </w:t>
      </w:r>
      <w:r w:rsidR="00F86372" w:rsidRPr="005058A1">
        <w:rPr>
          <w:rFonts w:ascii="Arial" w:hAnsi="Arial" w:cs="Arial"/>
          <w:color w:val="auto"/>
          <w:sz w:val="22"/>
          <w:szCs w:val="22"/>
        </w:rPr>
        <w:t>branżowe przedmiar</w:t>
      </w:r>
      <w:r w:rsidRPr="005058A1">
        <w:rPr>
          <w:rFonts w:ascii="Arial" w:hAnsi="Arial" w:cs="Arial"/>
          <w:color w:val="auto"/>
          <w:sz w:val="22"/>
          <w:szCs w:val="22"/>
        </w:rPr>
        <w:t>y</w:t>
      </w:r>
      <w:r w:rsidR="00F86372" w:rsidRPr="005058A1">
        <w:rPr>
          <w:rFonts w:ascii="Arial" w:hAnsi="Arial" w:cs="Arial"/>
          <w:color w:val="auto"/>
          <w:sz w:val="22"/>
          <w:szCs w:val="22"/>
        </w:rPr>
        <w:t xml:space="preserve"> robót</w:t>
      </w:r>
      <w:r w:rsidR="00E77B68" w:rsidRPr="005058A1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E77B68" w:rsidRPr="005058A1">
        <w:rPr>
          <w:rFonts w:ascii="Arial" w:hAnsi="Arial" w:cs="Arial"/>
          <w:color w:val="auto"/>
          <w:sz w:val="22"/>
          <w:szCs w:val="22"/>
        </w:rPr>
        <w:t>wer</w:t>
      </w:r>
      <w:proofErr w:type="spellEnd"/>
      <w:r w:rsidR="00E77B68" w:rsidRPr="005058A1">
        <w:rPr>
          <w:rFonts w:ascii="Arial" w:hAnsi="Arial" w:cs="Arial"/>
          <w:color w:val="auto"/>
          <w:sz w:val="22"/>
          <w:szCs w:val="22"/>
        </w:rPr>
        <w:t>.</w:t>
      </w:r>
      <w:r w:rsidR="00F86372" w:rsidRPr="005058A1">
        <w:rPr>
          <w:rFonts w:ascii="Arial" w:hAnsi="Arial" w:cs="Arial"/>
          <w:color w:val="auto"/>
          <w:sz w:val="22"/>
          <w:szCs w:val="22"/>
        </w:rPr>
        <w:t xml:space="preserve"> Inż. Iwona Nowicka, data opracowania maj 2020r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. [</w:t>
      </w:r>
      <w:r w:rsidRPr="005058A1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>Załącznik nr 4 SPOZ</w:t>
      </w: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]. Przedmiary robót mają charakter pomocniczy.</w:t>
      </w:r>
    </w:p>
    <w:p w:rsidR="006D4D0F" w:rsidRPr="005058A1" w:rsidRDefault="00845775" w:rsidP="002044CD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  <w:lang w:eastAsia="en-US"/>
        </w:rPr>
        <w:t>Za</w:t>
      </w:r>
      <w:r w:rsidR="00F15CBC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mawiający z zakresu robót budowalnych objętych </w:t>
      </w:r>
      <w:r w:rsidR="002257EC" w:rsidRPr="005058A1">
        <w:rPr>
          <w:rFonts w:ascii="Arial" w:hAnsi="Arial" w:cs="Arial"/>
          <w:color w:val="auto"/>
          <w:sz w:val="22"/>
          <w:szCs w:val="22"/>
          <w:lang w:eastAsia="pl-PL"/>
        </w:rPr>
        <w:t>dokumentacją</w:t>
      </w:r>
      <w:r w:rsidR="00F15CBC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="00DB2217" w:rsidRPr="005058A1">
        <w:rPr>
          <w:rFonts w:ascii="Arial" w:hAnsi="Arial" w:cs="Arial"/>
          <w:color w:val="auto"/>
          <w:sz w:val="22"/>
          <w:szCs w:val="22"/>
          <w:lang w:eastAsia="pl-PL"/>
        </w:rPr>
        <w:t>projektową</w:t>
      </w:r>
      <w:r w:rsidR="00F15CBC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wymieniona w ust. </w:t>
      </w:r>
      <w:r w:rsidR="003934C5" w:rsidRPr="005058A1">
        <w:rPr>
          <w:rFonts w:ascii="Arial" w:hAnsi="Arial" w:cs="Arial"/>
          <w:color w:val="auto"/>
          <w:sz w:val="22"/>
          <w:szCs w:val="22"/>
          <w:lang w:eastAsia="pl-PL"/>
        </w:rPr>
        <w:t>4</w:t>
      </w:r>
      <w:r w:rsidR="00DB2217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="00DB2217" w:rsidRPr="005058A1">
        <w:rPr>
          <w:rFonts w:ascii="Arial" w:hAnsi="Arial" w:cs="Arial"/>
          <w:b/>
          <w:color w:val="auto"/>
          <w:sz w:val="22"/>
          <w:szCs w:val="22"/>
          <w:u w:val="single"/>
          <w:lang w:eastAsia="pl-PL"/>
        </w:rPr>
        <w:t>wyłącza wykonanie</w:t>
      </w:r>
      <w:r w:rsidR="002257EC" w:rsidRPr="005058A1">
        <w:rPr>
          <w:rFonts w:ascii="Arial" w:hAnsi="Arial" w:cs="Arial"/>
          <w:color w:val="auto"/>
          <w:sz w:val="22"/>
          <w:szCs w:val="22"/>
          <w:u w:val="single"/>
          <w:lang w:eastAsia="pl-PL"/>
        </w:rPr>
        <w:t xml:space="preserve"> </w:t>
      </w:r>
      <w:r w:rsidR="002044CD" w:rsidRPr="005058A1">
        <w:rPr>
          <w:rFonts w:ascii="Arial" w:hAnsi="Arial" w:cs="Arial"/>
          <w:color w:val="auto"/>
          <w:sz w:val="22"/>
          <w:szCs w:val="22"/>
          <w:u w:val="single"/>
          <w:lang w:eastAsia="pl-PL"/>
        </w:rPr>
        <w:t xml:space="preserve">instalacji </w:t>
      </w:r>
      <w:r w:rsidR="00DB2217" w:rsidRPr="005058A1">
        <w:rPr>
          <w:rFonts w:ascii="Arial" w:hAnsi="Arial" w:cs="Arial"/>
          <w:color w:val="auto"/>
          <w:sz w:val="22"/>
          <w:szCs w:val="22"/>
          <w:lang w:eastAsia="pl-PL"/>
        </w:rPr>
        <w:t>Gazów Medycznych</w:t>
      </w:r>
      <w:r w:rsidR="003934C5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w zakresie dostawy i montażu wyrobu medycznego w rozumieniu ustawy o wyrobach medycznych. Natomiast w zakresie wykonawcy będzie</w:t>
      </w:r>
      <w:r w:rsidR="00DB2217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położen</w:t>
      </w:r>
      <w:r w:rsidR="0041653F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ie przewodów sygnalizacyjnych oraz </w:t>
      </w:r>
      <w:r w:rsidR="000C6BEE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wykonanie </w:t>
      </w:r>
      <w:r w:rsidR="0041653F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współtowarzyszących montażowi instalacji gazów medycznych robót </w:t>
      </w:r>
      <w:r w:rsidR="0041653F" w:rsidRPr="00202869">
        <w:rPr>
          <w:rFonts w:ascii="Arial" w:hAnsi="Arial" w:cs="Arial"/>
          <w:color w:val="auto"/>
          <w:sz w:val="22"/>
          <w:szCs w:val="22"/>
          <w:lang w:eastAsia="pl-PL"/>
        </w:rPr>
        <w:t>budowlanych</w:t>
      </w:r>
      <w:r w:rsidR="00765823" w:rsidRPr="00202869">
        <w:rPr>
          <w:rFonts w:ascii="Arial" w:hAnsi="Arial" w:cs="Arial"/>
          <w:color w:val="auto"/>
          <w:sz w:val="22"/>
          <w:szCs w:val="22"/>
          <w:lang w:eastAsia="pl-PL"/>
        </w:rPr>
        <w:t>, w tym przejść przez przegrody budowlane</w:t>
      </w:r>
      <w:r w:rsidR="0041653F" w:rsidRPr="00202869">
        <w:rPr>
          <w:rFonts w:ascii="Arial" w:hAnsi="Arial" w:cs="Arial"/>
          <w:color w:val="auto"/>
          <w:sz w:val="22"/>
          <w:szCs w:val="22"/>
          <w:lang w:eastAsia="pl-PL"/>
        </w:rPr>
        <w:t xml:space="preserve"> i w tym zakresie </w:t>
      </w:r>
      <w:r w:rsidR="002044CD" w:rsidRPr="00202869">
        <w:rPr>
          <w:rFonts w:ascii="Arial" w:hAnsi="Arial" w:cs="Arial"/>
          <w:color w:val="auto"/>
          <w:sz w:val="22"/>
          <w:szCs w:val="22"/>
          <w:lang w:eastAsia="pl-PL"/>
        </w:rPr>
        <w:t xml:space="preserve">Wykonawca </w:t>
      </w:r>
      <w:r w:rsidR="00DB2217" w:rsidRPr="00202869">
        <w:rPr>
          <w:rFonts w:ascii="Arial" w:hAnsi="Arial" w:cs="Arial"/>
          <w:color w:val="auto"/>
          <w:sz w:val="22"/>
          <w:szCs w:val="22"/>
          <w:lang w:eastAsia="pl-PL"/>
        </w:rPr>
        <w:t>będzie współdziałał ze wskazanym przez Zamawiającego</w:t>
      </w:r>
      <w:r w:rsidR="00DB2217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wykonawcą Instalacji Gazów Medycznych</w:t>
      </w:r>
      <w:r w:rsidR="0041653F" w:rsidRPr="005058A1">
        <w:rPr>
          <w:rFonts w:ascii="Arial" w:hAnsi="Arial" w:cs="Arial"/>
          <w:color w:val="auto"/>
          <w:sz w:val="22"/>
          <w:szCs w:val="22"/>
          <w:lang w:eastAsia="pl-PL"/>
        </w:rPr>
        <w:t>.</w:t>
      </w:r>
    </w:p>
    <w:p w:rsidR="00FE3239" w:rsidRPr="005058A1" w:rsidRDefault="00B96B1E" w:rsidP="00FE323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Szczegółowe o</w:t>
      </w:r>
      <w:r w:rsidR="00FE3239" w:rsidRPr="005058A1">
        <w:rPr>
          <w:rFonts w:ascii="Arial" w:hAnsi="Arial" w:cs="Arial"/>
          <w:color w:val="auto"/>
          <w:sz w:val="22"/>
          <w:szCs w:val="22"/>
        </w:rPr>
        <w:t>bowiązki Zamawiającego i Wykonawcy</w:t>
      </w:r>
      <w:r w:rsidR="00A454D9" w:rsidRPr="005058A1">
        <w:rPr>
          <w:rFonts w:ascii="Arial" w:hAnsi="Arial" w:cs="Arial"/>
          <w:color w:val="auto"/>
          <w:sz w:val="22"/>
          <w:szCs w:val="22"/>
        </w:rPr>
        <w:t xml:space="preserve"> w zakresie </w:t>
      </w:r>
      <w:r w:rsidR="00290320" w:rsidRPr="005058A1">
        <w:rPr>
          <w:rFonts w:ascii="Arial" w:hAnsi="Arial" w:cs="Arial"/>
          <w:color w:val="auto"/>
          <w:sz w:val="22"/>
          <w:szCs w:val="22"/>
        </w:rPr>
        <w:t>dostaw wyposażenia</w:t>
      </w:r>
      <w:r w:rsidR="00FE3239" w:rsidRPr="005058A1">
        <w:rPr>
          <w:rFonts w:ascii="Arial" w:hAnsi="Arial" w:cs="Arial"/>
          <w:color w:val="auto"/>
          <w:sz w:val="22"/>
          <w:szCs w:val="22"/>
        </w:rPr>
        <w:t>:</w:t>
      </w:r>
    </w:p>
    <w:p w:rsidR="00FE3239" w:rsidRPr="005058A1" w:rsidRDefault="00FE3239" w:rsidP="00FE323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Zamawiający dostarczy meble ujęte w</w:t>
      </w:r>
      <w:r w:rsidR="002257EC" w:rsidRPr="005058A1">
        <w:rPr>
          <w:rFonts w:ascii="Arial" w:hAnsi="Arial" w:cs="Arial"/>
          <w:color w:val="auto"/>
          <w:sz w:val="22"/>
          <w:szCs w:val="22"/>
        </w:rPr>
        <w:t xml:space="preserve"> opisie w projekcie wykonawczym, a </w:t>
      </w:r>
      <w:r w:rsidR="0075560E" w:rsidRPr="005058A1">
        <w:rPr>
          <w:rFonts w:ascii="Arial" w:hAnsi="Arial" w:cs="Arial"/>
          <w:color w:val="auto"/>
          <w:sz w:val="22"/>
          <w:szCs w:val="22"/>
        </w:rPr>
        <w:t>nieujęte</w:t>
      </w:r>
      <w:r w:rsidR="002257EC" w:rsidRPr="005058A1">
        <w:rPr>
          <w:rFonts w:ascii="Arial" w:hAnsi="Arial" w:cs="Arial"/>
          <w:color w:val="auto"/>
          <w:sz w:val="22"/>
          <w:szCs w:val="22"/>
        </w:rPr>
        <w:t xml:space="preserve"> w przedmiarze robót. 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Wykonawca będzie zobowiązany współdziałać </w:t>
      </w:r>
      <w:r w:rsidR="00C369FC" w:rsidRPr="005058A1">
        <w:rPr>
          <w:rFonts w:ascii="Arial" w:hAnsi="Arial" w:cs="Arial"/>
          <w:color w:val="auto"/>
          <w:sz w:val="22"/>
          <w:szCs w:val="22"/>
        </w:rPr>
        <w:br/>
      </w:r>
      <w:r w:rsidRPr="005058A1">
        <w:rPr>
          <w:rFonts w:ascii="Arial" w:hAnsi="Arial" w:cs="Arial"/>
          <w:color w:val="auto"/>
          <w:sz w:val="22"/>
          <w:szCs w:val="22"/>
        </w:rPr>
        <w:t>z producentem mebli celem zamontowania urządzeń sanitarnych (np.: umywalki, zlewozmywaki, baterie).</w:t>
      </w:r>
    </w:p>
    <w:p w:rsidR="00FE3239" w:rsidRPr="005058A1" w:rsidRDefault="00FE3239" w:rsidP="00FE323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Zamawiający dostarczy myjnię – dezynfektor. Wykonawca będzie zobowiązany ją podłączyć zgodnie z wymogami producenta myjni.</w:t>
      </w:r>
    </w:p>
    <w:p w:rsidR="00FE3239" w:rsidRPr="005058A1" w:rsidRDefault="00FE3239" w:rsidP="00FE323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Wykonawca będzie zobowiązany współdziałać z producentem mebli </w:t>
      </w:r>
      <w:r w:rsidR="0075560E" w:rsidRPr="005058A1">
        <w:rPr>
          <w:rFonts w:ascii="Arial" w:hAnsi="Arial" w:cs="Arial"/>
          <w:color w:val="auto"/>
          <w:sz w:val="22"/>
          <w:szCs w:val="22"/>
        </w:rPr>
        <w:t>i rozprowadzi odpowiednio</w:t>
      </w:r>
      <w:r w:rsidR="001535A2" w:rsidRPr="005058A1">
        <w:rPr>
          <w:rFonts w:ascii="Arial" w:hAnsi="Arial" w:cs="Arial"/>
          <w:color w:val="auto"/>
          <w:sz w:val="22"/>
          <w:szCs w:val="22"/>
        </w:rPr>
        <w:t xml:space="preserve"> w meblach okablowanie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 do stanowisk komputerowych.</w:t>
      </w:r>
    </w:p>
    <w:p w:rsidR="00FE3239" w:rsidRPr="005058A1" w:rsidRDefault="008A3E13" w:rsidP="00FE323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Wykonawca do</w:t>
      </w:r>
      <w:r w:rsidR="00B87E23" w:rsidRPr="005058A1">
        <w:rPr>
          <w:rFonts w:ascii="Arial" w:hAnsi="Arial" w:cs="Arial"/>
          <w:color w:val="auto"/>
          <w:sz w:val="22"/>
          <w:szCs w:val="22"/>
        </w:rPr>
        <w:t>starczy myjnię chirurgiczną</w:t>
      </w:r>
      <w:r w:rsidR="00FE3239" w:rsidRPr="005058A1">
        <w:rPr>
          <w:rFonts w:ascii="Arial" w:hAnsi="Arial" w:cs="Arial"/>
          <w:color w:val="auto"/>
          <w:sz w:val="22"/>
          <w:szCs w:val="22"/>
        </w:rPr>
        <w:t xml:space="preserve"> z bateriami bezdotykowymi, </w:t>
      </w:r>
      <w:r w:rsidRPr="005058A1">
        <w:rPr>
          <w:rFonts w:ascii="Arial" w:hAnsi="Arial" w:cs="Arial"/>
          <w:color w:val="auto"/>
          <w:sz w:val="22"/>
          <w:szCs w:val="22"/>
        </w:rPr>
        <w:t>i b</w:t>
      </w:r>
      <w:r w:rsidR="00FE3239" w:rsidRPr="005058A1">
        <w:rPr>
          <w:rFonts w:ascii="Arial" w:hAnsi="Arial" w:cs="Arial"/>
          <w:color w:val="auto"/>
          <w:sz w:val="22"/>
          <w:szCs w:val="22"/>
        </w:rPr>
        <w:t>ędzie zobo</w:t>
      </w:r>
      <w:r w:rsidRPr="005058A1">
        <w:rPr>
          <w:rFonts w:ascii="Arial" w:hAnsi="Arial" w:cs="Arial"/>
          <w:color w:val="auto"/>
          <w:sz w:val="22"/>
          <w:szCs w:val="22"/>
        </w:rPr>
        <w:t>wiązany zainstalować myjnię i ją</w:t>
      </w:r>
      <w:r w:rsidR="00FE3239" w:rsidRPr="005058A1">
        <w:rPr>
          <w:rFonts w:ascii="Arial" w:hAnsi="Arial" w:cs="Arial"/>
          <w:color w:val="auto"/>
          <w:sz w:val="22"/>
          <w:szCs w:val="22"/>
        </w:rPr>
        <w:t xml:space="preserve"> podłączyć zgodnie z wymogami producenta myjni.</w:t>
      </w:r>
    </w:p>
    <w:p w:rsidR="00FE3239" w:rsidRPr="005058A1" w:rsidRDefault="00FE3239" w:rsidP="00FE323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Zamawiający dostarczy sprzęt medyczny stanowiący wyposażenie bloku operacyjnego</w:t>
      </w:r>
      <w:r w:rsidR="0066344C" w:rsidRPr="005058A1">
        <w:rPr>
          <w:rFonts w:ascii="Arial" w:hAnsi="Arial" w:cs="Arial"/>
          <w:color w:val="auto"/>
          <w:sz w:val="22"/>
          <w:szCs w:val="22"/>
        </w:rPr>
        <w:t xml:space="preserve"> (lampy operacyjne, kolumny medyczne, lampy dezynfekcyjne)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. Wykonawca będzie zobowiązany zamontować sprzęt zgodnie </w:t>
      </w:r>
      <w:r w:rsidR="00C369FC" w:rsidRPr="005058A1">
        <w:rPr>
          <w:rFonts w:ascii="Arial" w:hAnsi="Arial" w:cs="Arial"/>
          <w:color w:val="auto"/>
          <w:sz w:val="22"/>
          <w:szCs w:val="22"/>
        </w:rPr>
        <w:br/>
      </w:r>
      <w:r w:rsidRPr="005058A1">
        <w:rPr>
          <w:rFonts w:ascii="Arial" w:hAnsi="Arial" w:cs="Arial"/>
          <w:color w:val="auto"/>
          <w:sz w:val="22"/>
          <w:szCs w:val="22"/>
        </w:rPr>
        <w:t>z wymogami producenta wyrobów medycznych.</w:t>
      </w:r>
    </w:p>
    <w:p w:rsidR="00FE3239" w:rsidRPr="005058A1" w:rsidRDefault="00FE3239" w:rsidP="00FE323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Wykonawca dostarczy i zamontuje wymienione w dokumentacji projektowej typowe wyposażenie w rodzaju: dozowniki płynów dezynfekcyjnych, mydła, ręczników papierowych, papieru toaletowego, kosze na odpady, lustra wklejane </w:t>
      </w:r>
      <w:r w:rsidR="00C369FC" w:rsidRPr="005058A1">
        <w:rPr>
          <w:rFonts w:ascii="Arial" w:hAnsi="Arial" w:cs="Arial"/>
          <w:color w:val="auto"/>
          <w:sz w:val="22"/>
          <w:szCs w:val="22"/>
        </w:rPr>
        <w:br/>
      </w:r>
      <w:r w:rsidRPr="005058A1">
        <w:rPr>
          <w:rFonts w:ascii="Arial" w:hAnsi="Arial" w:cs="Arial"/>
          <w:color w:val="auto"/>
          <w:sz w:val="22"/>
          <w:szCs w:val="22"/>
        </w:rPr>
        <w:t>w pomieszcz</w:t>
      </w:r>
      <w:r w:rsidR="008A3E13" w:rsidRPr="005058A1">
        <w:rPr>
          <w:rFonts w:ascii="Arial" w:hAnsi="Arial" w:cs="Arial"/>
          <w:color w:val="auto"/>
          <w:sz w:val="22"/>
          <w:szCs w:val="22"/>
        </w:rPr>
        <w:t xml:space="preserve">eniach </w:t>
      </w:r>
      <w:proofErr w:type="spellStart"/>
      <w:r w:rsidR="008A3E13" w:rsidRPr="005058A1">
        <w:rPr>
          <w:rFonts w:ascii="Arial" w:hAnsi="Arial" w:cs="Arial"/>
          <w:color w:val="auto"/>
          <w:sz w:val="22"/>
          <w:szCs w:val="22"/>
        </w:rPr>
        <w:t>higieniczno</w:t>
      </w:r>
      <w:proofErr w:type="spellEnd"/>
      <w:r w:rsidR="008A3E13" w:rsidRPr="005058A1">
        <w:rPr>
          <w:rFonts w:ascii="Arial" w:hAnsi="Arial" w:cs="Arial"/>
          <w:color w:val="auto"/>
          <w:sz w:val="22"/>
          <w:szCs w:val="22"/>
        </w:rPr>
        <w:t xml:space="preserve"> –sanitarnych zgodnie z projektem </w:t>
      </w:r>
      <w:r w:rsidR="00F5320C" w:rsidRPr="005058A1">
        <w:rPr>
          <w:rFonts w:ascii="Arial" w:hAnsi="Arial" w:cs="Arial"/>
          <w:color w:val="auto"/>
          <w:sz w:val="22"/>
          <w:szCs w:val="22"/>
        </w:rPr>
        <w:t>wykonawczym</w:t>
      </w:r>
      <w:r w:rsidR="008A3E13" w:rsidRPr="005058A1">
        <w:rPr>
          <w:rFonts w:ascii="Arial" w:hAnsi="Arial" w:cs="Arial"/>
          <w:color w:val="auto"/>
          <w:sz w:val="22"/>
          <w:szCs w:val="22"/>
        </w:rPr>
        <w:t>.</w:t>
      </w:r>
    </w:p>
    <w:p w:rsidR="00C253B1" w:rsidRPr="005058A1" w:rsidRDefault="00C253B1" w:rsidP="002F4619">
      <w:pPr>
        <w:pStyle w:val="Akapitzlist"/>
        <w:numPr>
          <w:ilvl w:val="0"/>
          <w:numId w:val="13"/>
        </w:numPr>
        <w:tabs>
          <w:tab w:val="left" w:pos="2410"/>
        </w:tabs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Zamawiający wprowadza doszczegółowienia w zakresie dokumentacji projektowej obowiązujące Wykonawcę:</w:t>
      </w:r>
    </w:p>
    <w:p w:rsidR="00C253B1" w:rsidRPr="005058A1" w:rsidRDefault="00C253B1" w:rsidP="00CE22BA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Style w:val="e24kjd"/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Należy zamontować stolarkę okienną ze współczynnikiem przenikania ciepła dla warunków technicznych jak dla stycznia 2021r. tj. </w:t>
      </w:r>
      <w:r w:rsidRPr="005058A1">
        <w:rPr>
          <w:rStyle w:val="e24kjd"/>
          <w:rFonts w:ascii="Arial" w:hAnsi="Arial" w:cs="Arial"/>
          <w:color w:val="auto"/>
          <w:sz w:val="22"/>
          <w:szCs w:val="22"/>
        </w:rPr>
        <w:t>mniej niż 0,9 W/(m2*</w:t>
      </w:r>
      <w:r w:rsidR="0075560E" w:rsidRPr="005058A1">
        <w:rPr>
          <w:rStyle w:val="e24kjd"/>
          <w:rFonts w:ascii="Arial" w:hAnsi="Arial" w:cs="Arial"/>
          <w:color w:val="auto"/>
          <w:sz w:val="22"/>
          <w:szCs w:val="22"/>
        </w:rPr>
        <w:t>K</w:t>
      </w:r>
      <w:proofErr w:type="gramStart"/>
      <w:r w:rsidR="0075560E" w:rsidRPr="005058A1">
        <w:rPr>
          <w:rStyle w:val="e24kjd"/>
          <w:rFonts w:ascii="Arial" w:hAnsi="Arial" w:cs="Arial"/>
          <w:color w:val="auto"/>
          <w:sz w:val="22"/>
          <w:szCs w:val="22"/>
        </w:rPr>
        <w:t>). Stolarka</w:t>
      </w:r>
      <w:proofErr w:type="gramEnd"/>
      <w:r w:rsidRPr="005058A1">
        <w:rPr>
          <w:rFonts w:ascii="Arial" w:hAnsi="Arial" w:cs="Arial"/>
          <w:color w:val="auto"/>
          <w:sz w:val="22"/>
          <w:szCs w:val="22"/>
        </w:rPr>
        <w:t xml:space="preserve"> okienna winna mieć otwierane 1 skrzydło) jedynie do mycia i bieżącej konserwacji. </w:t>
      </w:r>
      <w:r w:rsidRPr="005058A1">
        <w:rPr>
          <w:rFonts w:ascii="Arial" w:hAnsi="Arial" w:cs="Arial"/>
          <w:color w:val="auto"/>
          <w:sz w:val="22"/>
          <w:szCs w:val="22"/>
        </w:rPr>
        <w:br/>
        <w:t xml:space="preserve">Ze względu na wentylację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nawiewno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>-wywiewną okna będą otwierane jedynie do konserwacji.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Parapety wykonać z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postformingu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 gr. min. 28mm.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Style w:val="e24kjd"/>
          <w:rFonts w:ascii="Arial" w:hAnsi="Arial" w:cs="Arial"/>
          <w:color w:val="auto"/>
          <w:sz w:val="22"/>
          <w:szCs w:val="22"/>
        </w:rPr>
        <w:lastRenderedPageBreak/>
        <w:t>Nal</w:t>
      </w:r>
      <w:r w:rsidR="00332DA4" w:rsidRPr="005058A1">
        <w:rPr>
          <w:rStyle w:val="e24kjd"/>
          <w:rFonts w:ascii="Arial" w:hAnsi="Arial" w:cs="Arial"/>
          <w:color w:val="auto"/>
          <w:sz w:val="22"/>
          <w:szCs w:val="22"/>
        </w:rPr>
        <w:t>eży zamontować stolarkę drzwiową</w:t>
      </w:r>
      <w:r w:rsidRPr="005058A1">
        <w:rPr>
          <w:rStyle w:val="e24kjd"/>
          <w:rFonts w:ascii="Arial" w:hAnsi="Arial" w:cs="Arial"/>
          <w:color w:val="auto"/>
          <w:sz w:val="22"/>
          <w:szCs w:val="22"/>
        </w:rPr>
        <w:t xml:space="preserve"> zewnętrzną 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ze współczynnikiem przenikania ciepła dla warunków technicznych jak dla stycznia 2021r. tj. </w:t>
      </w:r>
      <w:r w:rsidRPr="005058A1">
        <w:rPr>
          <w:rStyle w:val="e24kjd"/>
          <w:rFonts w:ascii="Arial" w:hAnsi="Arial" w:cs="Arial"/>
          <w:color w:val="auto"/>
          <w:sz w:val="22"/>
          <w:szCs w:val="22"/>
        </w:rPr>
        <w:t>mniej niż 1,3 W/(m2*K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Należy wyłączyć skucie i wymianę posadzki w łączniku komunikacyjnym </w:t>
      </w:r>
      <w:r w:rsidR="004A744A" w:rsidRPr="005058A1">
        <w:rPr>
          <w:rFonts w:ascii="Arial" w:hAnsi="Arial" w:cs="Arial"/>
          <w:color w:val="auto"/>
          <w:sz w:val="22"/>
          <w:szCs w:val="22"/>
        </w:rPr>
        <w:br/>
      </w:r>
      <w:r w:rsidRPr="005058A1">
        <w:rPr>
          <w:rFonts w:ascii="Arial" w:hAnsi="Arial" w:cs="Arial"/>
          <w:color w:val="auto"/>
          <w:sz w:val="22"/>
          <w:szCs w:val="22"/>
        </w:rPr>
        <w:t>(24,09</w:t>
      </w:r>
      <w:r w:rsidR="004A744A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Pr="005058A1">
        <w:rPr>
          <w:rFonts w:ascii="Arial" w:hAnsi="Arial" w:cs="Arial"/>
          <w:color w:val="auto"/>
          <w:sz w:val="22"/>
          <w:szCs w:val="22"/>
        </w:rPr>
        <w:t>m</w:t>
      </w:r>
      <w:proofErr w:type="gramStart"/>
      <w:r w:rsidR="004A744A" w:rsidRPr="005058A1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5058A1">
        <w:rPr>
          <w:rFonts w:ascii="Arial" w:hAnsi="Arial" w:cs="Arial"/>
          <w:color w:val="auto"/>
          <w:sz w:val="22"/>
          <w:szCs w:val="22"/>
        </w:rPr>
        <w:t>). Występować</w:t>
      </w:r>
      <w:proofErr w:type="gramEnd"/>
      <w:r w:rsidRPr="005058A1">
        <w:rPr>
          <w:rFonts w:ascii="Arial" w:hAnsi="Arial" w:cs="Arial"/>
          <w:color w:val="auto"/>
          <w:sz w:val="22"/>
          <w:szCs w:val="22"/>
        </w:rPr>
        <w:t xml:space="preserve"> będzie jedynie naprawa posadzki z PCV tylko przy granic</w:t>
      </w:r>
      <w:r w:rsidR="00D43F4B" w:rsidRPr="005058A1">
        <w:rPr>
          <w:rFonts w:ascii="Arial" w:hAnsi="Arial" w:cs="Arial"/>
          <w:color w:val="auto"/>
          <w:sz w:val="22"/>
          <w:szCs w:val="22"/>
        </w:rPr>
        <w:t xml:space="preserve">y wykuwanego otworu drzwiowego 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i częściowej rozbiórki ściany. 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Należy wyłączyć powierzchnie w </w:t>
      </w:r>
      <w:proofErr w:type="gramStart"/>
      <w:r w:rsidRPr="005058A1">
        <w:rPr>
          <w:rFonts w:ascii="Arial" w:hAnsi="Arial" w:cs="Arial"/>
          <w:color w:val="auto"/>
          <w:sz w:val="22"/>
          <w:szCs w:val="22"/>
        </w:rPr>
        <w:t>pomieszczeniach &lt;BO</w:t>
      </w:r>
      <w:proofErr w:type="gramEnd"/>
      <w:r w:rsidRPr="005058A1">
        <w:rPr>
          <w:rFonts w:ascii="Arial" w:hAnsi="Arial" w:cs="Arial"/>
          <w:color w:val="auto"/>
          <w:sz w:val="22"/>
          <w:szCs w:val="22"/>
        </w:rPr>
        <w:t xml:space="preserve">38&gt; 38,08; &lt;BO39&gt; 3,88 z gruntowania podłoża pod powłoki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hydroizolacyjne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 – pomieszczenia te nie są pomieszczeniami mokrymi.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Rezygnuje się z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listw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wyobleniowych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 przy układaniu wykładziny. </w:t>
      </w:r>
    </w:p>
    <w:p w:rsidR="00C253B1" w:rsidRPr="00685625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W związku z nakładaniem gł</w:t>
      </w:r>
      <w:r w:rsidR="005373CC" w:rsidRPr="005058A1">
        <w:rPr>
          <w:rFonts w:ascii="Arial" w:hAnsi="Arial" w:cs="Arial"/>
          <w:color w:val="auto"/>
          <w:sz w:val="22"/>
          <w:szCs w:val="22"/>
        </w:rPr>
        <w:t>adzi gipsowych jednowarstwowych o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 grubości 3 mm, </w:t>
      </w:r>
      <w:r w:rsidRPr="00685625">
        <w:rPr>
          <w:rFonts w:ascii="Arial" w:hAnsi="Arial" w:cs="Arial"/>
          <w:color w:val="auto"/>
          <w:sz w:val="22"/>
          <w:szCs w:val="22"/>
        </w:rPr>
        <w:t xml:space="preserve">wykonywanych ręcznie na ścianach na podłożu z tynku wystarczające są tynki wewnętrzne zwykłe kat. III wykonywane mechanicznie na ścianach i słupach. </w:t>
      </w:r>
    </w:p>
    <w:p w:rsidR="00C253B1" w:rsidRPr="00685625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85625">
        <w:rPr>
          <w:rFonts w:ascii="Arial" w:hAnsi="Arial" w:cs="Arial"/>
          <w:color w:val="auto"/>
          <w:sz w:val="22"/>
          <w:szCs w:val="22"/>
        </w:rPr>
        <w:t xml:space="preserve">Rezygnuje się na Bloku Operacyjnym z </w:t>
      </w:r>
      <w:proofErr w:type="spellStart"/>
      <w:r w:rsidRPr="00685625">
        <w:rPr>
          <w:rFonts w:ascii="Arial" w:hAnsi="Arial" w:cs="Arial"/>
          <w:color w:val="auto"/>
          <w:sz w:val="22"/>
          <w:szCs w:val="22"/>
        </w:rPr>
        <w:t>odbojoporęczy</w:t>
      </w:r>
      <w:proofErr w:type="spellEnd"/>
      <w:r w:rsidRPr="0068562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85625">
        <w:rPr>
          <w:rFonts w:ascii="Arial" w:hAnsi="Arial" w:cs="Arial"/>
          <w:color w:val="auto"/>
          <w:sz w:val="22"/>
          <w:szCs w:val="22"/>
        </w:rPr>
        <w:t>akrowinylowych</w:t>
      </w:r>
      <w:proofErr w:type="spellEnd"/>
      <w:r w:rsidRPr="00685625">
        <w:rPr>
          <w:rFonts w:ascii="Arial" w:hAnsi="Arial" w:cs="Arial"/>
          <w:color w:val="auto"/>
          <w:sz w:val="22"/>
          <w:szCs w:val="22"/>
        </w:rPr>
        <w:t xml:space="preserve"> na rzecz odbojnic ściennych chroniących przed uderzeniem </w:t>
      </w:r>
      <w:r w:rsidR="00CE3180" w:rsidRPr="00685625">
        <w:rPr>
          <w:rFonts w:ascii="Arial" w:hAnsi="Arial" w:cs="Arial"/>
          <w:color w:val="auto"/>
          <w:sz w:val="22"/>
          <w:szCs w:val="22"/>
        </w:rPr>
        <w:t xml:space="preserve">wykonanych </w:t>
      </w:r>
      <w:r w:rsidRPr="00685625">
        <w:rPr>
          <w:rFonts w:ascii="Arial" w:hAnsi="Arial" w:cs="Arial"/>
          <w:color w:val="auto"/>
          <w:sz w:val="22"/>
          <w:szCs w:val="22"/>
        </w:rPr>
        <w:t xml:space="preserve">z wykładziny podłogowej gr. 2mm </w:t>
      </w:r>
      <w:r w:rsidR="00CE3180" w:rsidRPr="00685625">
        <w:rPr>
          <w:rFonts w:ascii="Arial" w:hAnsi="Arial" w:cs="Arial"/>
          <w:color w:val="auto"/>
          <w:sz w:val="22"/>
          <w:szCs w:val="22"/>
        </w:rPr>
        <w:t xml:space="preserve">i szerokości 30 cm </w:t>
      </w:r>
      <w:r w:rsidRPr="00685625">
        <w:rPr>
          <w:rFonts w:ascii="Arial" w:hAnsi="Arial" w:cs="Arial"/>
          <w:color w:val="auto"/>
          <w:sz w:val="22"/>
          <w:szCs w:val="22"/>
        </w:rPr>
        <w:t>zgodnie z </w:t>
      </w:r>
      <w:r w:rsidR="0032430B" w:rsidRPr="00685625">
        <w:rPr>
          <w:rFonts w:ascii="Arial" w:hAnsi="Arial" w:cs="Arial"/>
          <w:color w:val="auto"/>
          <w:sz w:val="22"/>
          <w:szCs w:val="22"/>
        </w:rPr>
        <w:t xml:space="preserve">Koncepcja kolorystyki, dobór materiałów wykończeniowych - str. 17- w zakresie </w:t>
      </w:r>
      <w:r w:rsidR="003B5653" w:rsidRPr="00685625">
        <w:rPr>
          <w:rFonts w:ascii="Arial" w:hAnsi="Arial" w:cs="Arial"/>
          <w:color w:val="auto"/>
          <w:sz w:val="22"/>
          <w:szCs w:val="22"/>
        </w:rPr>
        <w:t>bloków operacyjnych [</w:t>
      </w:r>
      <w:r w:rsidR="003B5653" w:rsidRPr="00685625">
        <w:rPr>
          <w:rFonts w:ascii="Arial" w:hAnsi="Arial" w:cs="Arial"/>
          <w:color w:val="auto"/>
          <w:sz w:val="22"/>
          <w:szCs w:val="22"/>
          <w:u w:val="single"/>
        </w:rPr>
        <w:t>Załącznik nr 5 do SOPZ].</w:t>
      </w:r>
    </w:p>
    <w:p w:rsidR="00C253B1" w:rsidRPr="00685625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68562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Narożniki ścian należy zabezpieczyć osłonami </w:t>
      </w:r>
      <w:proofErr w:type="spellStart"/>
      <w:r w:rsidRPr="00685625">
        <w:rPr>
          <w:rFonts w:ascii="Arial" w:eastAsia="Times New Roman" w:hAnsi="Arial" w:cs="Arial"/>
          <w:color w:val="auto"/>
          <w:sz w:val="22"/>
          <w:szCs w:val="22"/>
          <w:lang w:eastAsia="pl-PL"/>
        </w:rPr>
        <w:t>akrowinylowymi</w:t>
      </w:r>
      <w:proofErr w:type="spellEnd"/>
      <w:r w:rsidRPr="0068562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przeciwuderzeniowymi o wysokości160 cm.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85625">
        <w:rPr>
          <w:rFonts w:ascii="Arial" w:hAnsi="Arial" w:cs="Arial"/>
          <w:color w:val="auto"/>
          <w:sz w:val="22"/>
          <w:szCs w:val="22"/>
        </w:rPr>
        <w:t>Rezygnuje się z boniowania</w:t>
      </w:r>
      <w:r w:rsidRPr="005058A1">
        <w:rPr>
          <w:rFonts w:ascii="Arial" w:hAnsi="Arial" w:cs="Arial"/>
          <w:color w:val="auto"/>
          <w:sz w:val="22"/>
          <w:szCs w:val="22"/>
        </w:rPr>
        <w:t xml:space="preserve"> elewacji budynku i klatek schodowych KL1 i KL2.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Cokół posadzek z wykładzin PCV, homogenicznych, gr. 2 mm wykonać na ścianach do wysokości 10 cm. 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Balustrady wykonać ze stali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ocynk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 malowanej proszkowo 2x, słupki montażowe ze stali ocynkowane, malowane proszkowo 2x z wypełnieniem ze szkła bezpiecznego. 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Zamiast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odbojoporęczy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akrowinylowych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r w:rsidR="00D43F4B" w:rsidRPr="005058A1">
        <w:rPr>
          <w:rFonts w:ascii="Arial" w:hAnsi="Arial" w:cs="Arial"/>
          <w:color w:val="auto"/>
          <w:sz w:val="22"/>
          <w:szCs w:val="22"/>
        </w:rPr>
        <w:t xml:space="preserve">(na klatce schodowej) </w:t>
      </w:r>
      <w:r w:rsidRPr="005058A1">
        <w:rPr>
          <w:rFonts w:ascii="Arial" w:hAnsi="Arial" w:cs="Arial"/>
          <w:color w:val="auto"/>
          <w:sz w:val="22"/>
          <w:szCs w:val="22"/>
        </w:rPr>
        <w:t>wykonać pochwyty stalowe ocynkowane malowane proszkowo 2x w kolorze ciemnym szarym, zamontowane na wspornikach do ściany”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Wykonać ostrzegawczą sygnalizację świetlną z właściwymi napisem i piktogramem dla ochrony radiologicznej RTG umieszczoną nad drzwiami do sali operacyjnej nr 4 włączaną równocześnie z zasilaniem generatora” </w:t>
      </w:r>
      <w:proofErr w:type="spellStart"/>
      <w:r w:rsidRPr="005058A1">
        <w:rPr>
          <w:rFonts w:ascii="Arial" w:hAnsi="Arial" w:cs="Arial"/>
          <w:color w:val="auto"/>
          <w:sz w:val="22"/>
          <w:szCs w:val="22"/>
        </w:rPr>
        <w:t>kpl</w:t>
      </w:r>
      <w:proofErr w:type="spellEnd"/>
      <w:r w:rsidRPr="005058A1">
        <w:rPr>
          <w:rFonts w:ascii="Arial" w:hAnsi="Arial" w:cs="Arial"/>
          <w:color w:val="auto"/>
          <w:sz w:val="22"/>
          <w:szCs w:val="22"/>
        </w:rPr>
        <w:t xml:space="preserve">. 1 </w:t>
      </w:r>
      <w:proofErr w:type="gramStart"/>
      <w:r w:rsidRPr="005058A1">
        <w:rPr>
          <w:rFonts w:ascii="Arial" w:hAnsi="Arial" w:cs="Arial"/>
          <w:color w:val="auto"/>
          <w:sz w:val="22"/>
          <w:szCs w:val="22"/>
        </w:rPr>
        <w:t>zgodnie</w:t>
      </w:r>
      <w:proofErr w:type="gramEnd"/>
      <w:r w:rsidRPr="005058A1">
        <w:rPr>
          <w:rFonts w:ascii="Arial" w:hAnsi="Arial" w:cs="Arial"/>
          <w:color w:val="auto"/>
          <w:sz w:val="22"/>
          <w:szCs w:val="22"/>
        </w:rPr>
        <w:t xml:space="preserve"> z P.W. Ochrona Radiologiczna dla Sali operacyjnej nr 4.</w:t>
      </w:r>
    </w:p>
    <w:p w:rsidR="00C253B1" w:rsidRPr="00202869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Instalację oświetleniową od rozdzielnicy należy układać w korytku stalowym ocynkowanym perforowanym nad sufitem podwieszanym. Przewody do łączników na ścianach prowadzić bezpośrednio pod tynkiem. Przewody do opraw </w:t>
      </w:r>
      <w:r w:rsidRPr="00202869">
        <w:rPr>
          <w:rFonts w:ascii="Arial" w:hAnsi="Arial" w:cs="Arial"/>
          <w:color w:val="auto"/>
          <w:sz w:val="22"/>
          <w:szCs w:val="22"/>
        </w:rPr>
        <w:t xml:space="preserve">oświetleniowych układać nad sufitem podwieszanym w rurach </w:t>
      </w:r>
      <w:proofErr w:type="spellStart"/>
      <w:r w:rsidRPr="00202869">
        <w:rPr>
          <w:rFonts w:ascii="Arial" w:hAnsi="Arial" w:cs="Arial"/>
          <w:color w:val="auto"/>
          <w:sz w:val="22"/>
          <w:szCs w:val="22"/>
        </w:rPr>
        <w:t>peszel</w:t>
      </w:r>
      <w:proofErr w:type="spellEnd"/>
      <w:r w:rsidRPr="0020286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C253B1" w:rsidRPr="005058A1" w:rsidRDefault="00C253B1" w:rsidP="00C253B1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Kable w rurach ochronnych np. typu AROT należy układać w miejscach:</w:t>
      </w:r>
    </w:p>
    <w:p w:rsidR="004E5ECA" w:rsidRPr="005058A1" w:rsidRDefault="00C253B1" w:rsidP="004E5ECA">
      <w:pPr>
        <w:pStyle w:val="Akapitzlist"/>
        <w:widowControl/>
        <w:suppressAutoHyphens w:val="0"/>
        <w:spacing w:line="276" w:lineRule="auto"/>
        <w:ind w:left="1068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- wejścia do skrzynki – złącza lub węzła kablowego, ·- skrzyżowań</w:t>
      </w:r>
      <w:r w:rsidR="004E5ECA" w:rsidRPr="005058A1">
        <w:rPr>
          <w:rFonts w:ascii="Arial" w:hAnsi="Arial" w:cs="Arial"/>
          <w:color w:val="auto"/>
          <w:sz w:val="22"/>
          <w:szCs w:val="22"/>
        </w:rPr>
        <w:t xml:space="preserve"> z innymi</w:t>
      </w:r>
    </w:p>
    <w:p w:rsidR="00C253B1" w:rsidRPr="005058A1" w:rsidRDefault="00C253B1" w:rsidP="004E5ECA">
      <w:pPr>
        <w:pStyle w:val="Akapitzlist"/>
        <w:widowControl/>
        <w:suppressAutoHyphens w:val="0"/>
        <w:spacing w:line="276" w:lineRule="auto"/>
        <w:ind w:left="1068"/>
        <w:rPr>
          <w:rFonts w:ascii="Arial" w:hAnsi="Arial" w:cs="Arial"/>
          <w:color w:val="auto"/>
          <w:sz w:val="22"/>
          <w:szCs w:val="22"/>
        </w:rPr>
      </w:pPr>
      <w:proofErr w:type="gramStart"/>
      <w:r w:rsidRPr="005058A1">
        <w:rPr>
          <w:rFonts w:ascii="Arial" w:hAnsi="Arial" w:cs="Arial"/>
          <w:color w:val="auto"/>
          <w:sz w:val="22"/>
          <w:szCs w:val="22"/>
        </w:rPr>
        <w:t>instalacjami</w:t>
      </w:r>
      <w:proofErr w:type="gramEnd"/>
      <w:r w:rsidRPr="005058A1">
        <w:rPr>
          <w:rFonts w:ascii="Arial" w:hAnsi="Arial" w:cs="Arial"/>
          <w:color w:val="auto"/>
          <w:sz w:val="22"/>
          <w:szCs w:val="22"/>
        </w:rPr>
        <w:t xml:space="preserve"> (woda, gaz, ścieki), ·- pod drogą/wjazdem, ·- pod chodnikiem, </w:t>
      </w:r>
    </w:p>
    <w:p w:rsidR="00C253B1" w:rsidRPr="005058A1" w:rsidRDefault="00C253B1" w:rsidP="004E5ECA">
      <w:pPr>
        <w:pStyle w:val="Akapitzlist"/>
        <w:widowControl/>
        <w:suppressAutoHyphens w:val="0"/>
        <w:spacing w:line="276" w:lineRule="auto"/>
        <w:ind w:left="1068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- Pozostałe odcinki, kabla należy układać bezpośrednio w ziemi na warstwie piasku odpowiednio oznakowany niebieską taśmą.</w:t>
      </w:r>
    </w:p>
    <w:p w:rsidR="00A30ECA" w:rsidRDefault="00C253B1" w:rsidP="00A30ECA">
      <w:pPr>
        <w:pStyle w:val="Akapitzlist"/>
        <w:widowControl/>
        <w:suppressAutoHyphens w:val="0"/>
        <w:spacing w:line="276" w:lineRule="auto"/>
        <w:ind w:left="1068"/>
        <w:rPr>
          <w:rFonts w:ascii="Arial" w:hAnsi="Arial" w:cs="Arial"/>
          <w:color w:val="auto"/>
          <w:sz w:val="22"/>
          <w:szCs w:val="22"/>
        </w:rPr>
      </w:pPr>
      <w:r w:rsidRPr="00202869">
        <w:rPr>
          <w:rFonts w:ascii="Arial" w:hAnsi="Arial" w:cs="Arial"/>
          <w:color w:val="auto"/>
          <w:sz w:val="22"/>
          <w:szCs w:val="22"/>
        </w:rPr>
        <w:t xml:space="preserve">- Kabel układamy luźno bez żadnych zbędnych </w:t>
      </w:r>
      <w:proofErr w:type="spellStart"/>
      <w:r w:rsidR="00D43F4B" w:rsidRPr="00202869">
        <w:rPr>
          <w:rFonts w:ascii="Arial" w:hAnsi="Arial" w:cs="Arial"/>
          <w:color w:val="auto"/>
          <w:sz w:val="22"/>
          <w:szCs w:val="22"/>
        </w:rPr>
        <w:t>naprężeń</w:t>
      </w:r>
      <w:proofErr w:type="spellEnd"/>
      <w:r w:rsidRPr="00202869">
        <w:rPr>
          <w:rFonts w:ascii="Arial" w:hAnsi="Arial" w:cs="Arial"/>
          <w:color w:val="auto"/>
          <w:sz w:val="22"/>
          <w:szCs w:val="22"/>
        </w:rPr>
        <w:t xml:space="preserve"> z odpowiednim</w:t>
      </w:r>
      <w:r w:rsidRPr="00685625">
        <w:rPr>
          <w:rFonts w:ascii="Arial" w:hAnsi="Arial" w:cs="Arial"/>
          <w:color w:val="auto"/>
          <w:sz w:val="22"/>
          <w:szCs w:val="22"/>
        </w:rPr>
        <w:t xml:space="preserve"> zapasem przy skrzynce. </w:t>
      </w:r>
    </w:p>
    <w:p w:rsidR="009F07FF" w:rsidRPr="00202869" w:rsidRDefault="00F75C73" w:rsidP="009F07FF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02869">
        <w:rPr>
          <w:rFonts w:ascii="Arial" w:hAnsi="Arial" w:cs="Arial"/>
          <w:color w:val="auto"/>
          <w:sz w:val="22"/>
          <w:szCs w:val="22"/>
        </w:rPr>
        <w:t xml:space="preserve">Wykonawca wykona </w:t>
      </w:r>
      <w:r w:rsidR="003C3237" w:rsidRPr="00202869">
        <w:rPr>
          <w:rFonts w:ascii="Arial" w:hAnsi="Arial" w:cs="Arial"/>
          <w:color w:val="auto"/>
          <w:sz w:val="22"/>
          <w:szCs w:val="22"/>
        </w:rPr>
        <w:t>I</w:t>
      </w:r>
      <w:r w:rsidRPr="00202869">
        <w:rPr>
          <w:rFonts w:ascii="Arial" w:hAnsi="Arial" w:cs="Arial"/>
          <w:color w:val="auto"/>
          <w:sz w:val="22"/>
          <w:szCs w:val="22"/>
        </w:rPr>
        <w:t xml:space="preserve">nstalację </w:t>
      </w:r>
      <w:proofErr w:type="spellStart"/>
      <w:r w:rsidRPr="00202869">
        <w:rPr>
          <w:rFonts w:ascii="Arial" w:hAnsi="Arial" w:cs="Arial"/>
          <w:color w:val="auto"/>
          <w:sz w:val="22"/>
          <w:szCs w:val="22"/>
        </w:rPr>
        <w:t>przyzyw</w:t>
      </w:r>
      <w:r w:rsidR="003C3237" w:rsidRPr="00202869">
        <w:rPr>
          <w:rFonts w:ascii="Arial" w:hAnsi="Arial" w:cs="Arial"/>
          <w:color w:val="auto"/>
          <w:sz w:val="22"/>
          <w:szCs w:val="22"/>
        </w:rPr>
        <w:t>ow</w:t>
      </w:r>
      <w:r w:rsidRPr="00202869">
        <w:rPr>
          <w:rFonts w:ascii="Arial" w:hAnsi="Arial" w:cs="Arial"/>
          <w:color w:val="auto"/>
          <w:sz w:val="22"/>
          <w:szCs w:val="22"/>
        </w:rPr>
        <w:t>ą</w:t>
      </w:r>
      <w:proofErr w:type="spellEnd"/>
      <w:r w:rsidR="003C3237" w:rsidRPr="00202869">
        <w:rPr>
          <w:rFonts w:ascii="Arial" w:hAnsi="Arial" w:cs="Arial"/>
          <w:color w:val="auto"/>
          <w:sz w:val="22"/>
          <w:szCs w:val="22"/>
        </w:rPr>
        <w:t xml:space="preserve"> w Sali </w:t>
      </w:r>
      <w:proofErr w:type="spellStart"/>
      <w:r w:rsidR="003C3237" w:rsidRPr="00202869">
        <w:rPr>
          <w:rFonts w:ascii="Arial" w:hAnsi="Arial" w:cs="Arial"/>
          <w:color w:val="auto"/>
          <w:sz w:val="22"/>
          <w:szCs w:val="22"/>
        </w:rPr>
        <w:t>wybudzeń</w:t>
      </w:r>
      <w:proofErr w:type="spellEnd"/>
      <w:r w:rsidRPr="00202869">
        <w:rPr>
          <w:rFonts w:ascii="Arial" w:hAnsi="Arial" w:cs="Arial"/>
          <w:color w:val="auto"/>
          <w:sz w:val="22"/>
          <w:szCs w:val="22"/>
        </w:rPr>
        <w:t xml:space="preserve"> </w:t>
      </w:r>
      <w:r w:rsidR="00140E95" w:rsidRPr="00202869">
        <w:rPr>
          <w:rFonts w:ascii="Arial" w:hAnsi="Arial" w:cs="Arial"/>
          <w:color w:val="auto"/>
          <w:sz w:val="22"/>
          <w:szCs w:val="22"/>
        </w:rPr>
        <w:t xml:space="preserve">w technologii określonej przedmiarem </w:t>
      </w:r>
      <w:r w:rsidR="00765823" w:rsidRPr="00202869">
        <w:rPr>
          <w:rFonts w:ascii="Arial" w:hAnsi="Arial" w:cs="Arial"/>
          <w:color w:val="auto"/>
          <w:sz w:val="22"/>
          <w:szCs w:val="22"/>
        </w:rPr>
        <w:t>IT zawart</w:t>
      </w:r>
      <w:r w:rsidR="00140E95" w:rsidRPr="00202869">
        <w:rPr>
          <w:rFonts w:ascii="Arial" w:hAnsi="Arial" w:cs="Arial"/>
          <w:color w:val="auto"/>
          <w:sz w:val="22"/>
          <w:szCs w:val="22"/>
        </w:rPr>
        <w:t xml:space="preserve">ym </w:t>
      </w:r>
      <w:r w:rsidR="00765823" w:rsidRPr="00202869">
        <w:rPr>
          <w:rFonts w:ascii="Arial" w:hAnsi="Arial" w:cs="Arial"/>
          <w:color w:val="auto"/>
          <w:sz w:val="22"/>
          <w:szCs w:val="22"/>
        </w:rPr>
        <w:t xml:space="preserve">w </w:t>
      </w:r>
      <w:r w:rsidR="00765823" w:rsidRPr="00202869">
        <w:rPr>
          <w:rFonts w:ascii="Arial" w:hAnsi="Arial" w:cs="Arial"/>
          <w:color w:val="auto"/>
          <w:sz w:val="22"/>
          <w:szCs w:val="22"/>
          <w:u w:val="single"/>
        </w:rPr>
        <w:t>załączniku nr 4 do SOPZ</w:t>
      </w:r>
      <w:r w:rsidR="00765823" w:rsidRPr="00202869">
        <w:rPr>
          <w:rFonts w:ascii="Arial" w:hAnsi="Arial" w:cs="Arial"/>
          <w:color w:val="auto"/>
          <w:sz w:val="22"/>
          <w:szCs w:val="22"/>
        </w:rPr>
        <w:t xml:space="preserve">. </w:t>
      </w:r>
      <w:r w:rsidR="00765823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Istotną zmian w stosunku do projektu jest umieszczenie w Sali </w:t>
      </w:r>
      <w:proofErr w:type="spellStart"/>
      <w:r w:rsidR="00765823" w:rsidRPr="00202869">
        <w:rPr>
          <w:rFonts w:ascii="Arial" w:hAnsi="Arial" w:cs="Arial"/>
          <w:color w:val="auto"/>
          <w:sz w:val="22"/>
          <w:szCs w:val="22"/>
          <w:lang w:eastAsia="en-US"/>
        </w:rPr>
        <w:t>wybudzeń</w:t>
      </w:r>
      <w:proofErr w:type="spellEnd"/>
      <w:r w:rsidR="00765823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terminala salowego z </w:t>
      </w:r>
      <w:r w:rsidR="00765823" w:rsidRPr="00202869">
        <w:rPr>
          <w:rFonts w:ascii="Arial" w:hAnsi="Arial" w:cs="Arial"/>
          <w:color w:val="auto"/>
          <w:sz w:val="22"/>
          <w:szCs w:val="22"/>
          <w:lang w:eastAsia="en-US"/>
        </w:rPr>
        <w:lastRenderedPageBreak/>
        <w:t xml:space="preserve">funkcja lekarska i LCD zamiast centrali dyżurnej w pomieszczeniu </w:t>
      </w:r>
      <w:proofErr w:type="gramStart"/>
      <w:r w:rsidR="00765823" w:rsidRPr="00202869">
        <w:rPr>
          <w:rFonts w:ascii="Arial" w:hAnsi="Arial" w:cs="Arial"/>
          <w:color w:val="auto"/>
          <w:sz w:val="22"/>
          <w:szCs w:val="22"/>
          <w:lang w:eastAsia="en-US"/>
        </w:rPr>
        <w:t>personelu BO-</w:t>
      </w:r>
      <w:proofErr w:type="gramEnd"/>
      <w:r w:rsidR="00765823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16. </w:t>
      </w:r>
      <w:r w:rsidR="00140E95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Instalacja </w:t>
      </w:r>
      <w:proofErr w:type="spellStart"/>
      <w:r w:rsidR="00140E95" w:rsidRPr="00202869">
        <w:rPr>
          <w:rFonts w:ascii="Arial" w:hAnsi="Arial" w:cs="Arial"/>
          <w:color w:val="auto"/>
          <w:sz w:val="22"/>
          <w:szCs w:val="22"/>
          <w:lang w:eastAsia="en-US"/>
        </w:rPr>
        <w:t>przyzwowa</w:t>
      </w:r>
      <w:proofErr w:type="spellEnd"/>
      <w:r w:rsidR="00140E95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obejmować będzie urządzenia posiadające aplikację</w:t>
      </w:r>
      <w:r w:rsidR="00765823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przekierowującą sygnał z instalacji przywoławczej na smartphone</w:t>
      </w:r>
      <w:r w:rsidR="00140E95" w:rsidRPr="00202869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:rsidR="009F07FF" w:rsidRPr="00202869" w:rsidRDefault="003C3237" w:rsidP="009F07FF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02869">
        <w:rPr>
          <w:rFonts w:ascii="Arial" w:hAnsi="Arial" w:cs="Arial"/>
          <w:color w:val="auto"/>
          <w:sz w:val="22"/>
          <w:szCs w:val="22"/>
        </w:rPr>
        <w:t xml:space="preserve">Wykonawca wykona </w:t>
      </w:r>
      <w:r w:rsidR="007068C1" w:rsidRPr="00202869">
        <w:rPr>
          <w:rFonts w:ascii="Arial" w:hAnsi="Arial" w:cs="Arial"/>
          <w:color w:val="auto"/>
          <w:sz w:val="22"/>
          <w:szCs w:val="22"/>
        </w:rPr>
        <w:t xml:space="preserve">Instalację </w:t>
      </w:r>
      <w:r w:rsidR="00C253B1" w:rsidRPr="00202869">
        <w:rPr>
          <w:rFonts w:ascii="Arial" w:hAnsi="Arial" w:cs="Arial"/>
          <w:color w:val="auto"/>
          <w:sz w:val="22"/>
          <w:szCs w:val="22"/>
        </w:rPr>
        <w:t xml:space="preserve">systemu kontroli dostępu </w:t>
      </w:r>
      <w:r w:rsidR="00A30ECA" w:rsidRPr="00202869">
        <w:rPr>
          <w:rFonts w:ascii="Arial" w:hAnsi="Arial" w:cs="Arial"/>
          <w:color w:val="auto"/>
          <w:sz w:val="22"/>
          <w:szCs w:val="22"/>
        </w:rPr>
        <w:t xml:space="preserve">w technologii określonej przedmiarem IT zawartym w </w:t>
      </w:r>
      <w:r w:rsidR="00A30ECA" w:rsidRPr="00202869">
        <w:rPr>
          <w:rFonts w:ascii="Arial" w:hAnsi="Arial" w:cs="Arial"/>
          <w:color w:val="auto"/>
          <w:sz w:val="22"/>
          <w:szCs w:val="22"/>
          <w:u w:val="single"/>
        </w:rPr>
        <w:t>załączniku nr 4 do SOPZ</w:t>
      </w:r>
      <w:r w:rsidR="00A30ECA" w:rsidRPr="00202869">
        <w:rPr>
          <w:rFonts w:ascii="Arial" w:hAnsi="Arial" w:cs="Arial"/>
          <w:color w:val="auto"/>
          <w:sz w:val="22"/>
          <w:szCs w:val="22"/>
        </w:rPr>
        <w:t>.</w:t>
      </w:r>
      <w:r w:rsidR="00A61D31" w:rsidRPr="00202869">
        <w:rPr>
          <w:rFonts w:ascii="Arial" w:hAnsi="Arial" w:cs="Arial"/>
          <w:color w:val="auto"/>
          <w:sz w:val="22"/>
          <w:szCs w:val="22"/>
        </w:rPr>
        <w:t xml:space="preserve"> Przedmiar wprowadza zmiany w stosunku do projektu IT</w:t>
      </w:r>
      <w:proofErr w:type="gramStart"/>
      <w:r w:rsidR="00A61D31" w:rsidRPr="00202869">
        <w:rPr>
          <w:rFonts w:ascii="Arial" w:hAnsi="Arial" w:cs="Arial"/>
          <w:color w:val="auto"/>
          <w:sz w:val="22"/>
          <w:szCs w:val="22"/>
        </w:rPr>
        <w:t>:</w:t>
      </w:r>
      <w:r w:rsidR="00A61D31" w:rsidRPr="00202869">
        <w:rPr>
          <w:rFonts w:ascii="Arial" w:hAnsi="Arial" w:cs="Arial"/>
          <w:color w:val="auto"/>
          <w:sz w:val="22"/>
          <w:szCs w:val="22"/>
        </w:rPr>
        <w:br/>
        <w:t xml:space="preserve">- </w:t>
      </w:r>
      <w:r w:rsidR="009F07FF" w:rsidRPr="00202869">
        <w:rPr>
          <w:rFonts w:ascii="Arial" w:hAnsi="Arial" w:cs="Arial"/>
          <w:color w:val="auto"/>
          <w:sz w:val="22"/>
          <w:szCs w:val="22"/>
        </w:rPr>
        <w:t>S</w:t>
      </w:r>
      <w:r w:rsidR="009F07FF" w:rsidRPr="00202869">
        <w:rPr>
          <w:rFonts w:ascii="Arial" w:hAnsi="Arial" w:cs="Arial"/>
          <w:color w:val="auto"/>
          <w:sz w:val="22"/>
          <w:szCs w:val="22"/>
          <w:lang w:eastAsia="en-US"/>
        </w:rPr>
        <w:t>ystem</w:t>
      </w:r>
      <w:proofErr w:type="gramEnd"/>
      <w:r w:rsidR="009F07FF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kontroli dostępu oparty o rozwiązanie Roger RACS5 (kontroler dostępu MC16, ekspandery MCX, czytniki MCT) </w:t>
      </w:r>
    </w:p>
    <w:p w:rsidR="009F07FF" w:rsidRPr="00202869" w:rsidRDefault="009F07FF" w:rsidP="00A61D31">
      <w:pPr>
        <w:ind w:left="1068"/>
        <w:rPr>
          <w:rFonts w:ascii="Arial" w:hAnsi="Arial" w:cs="Arial"/>
          <w:color w:val="auto"/>
          <w:sz w:val="22"/>
          <w:szCs w:val="22"/>
          <w:lang w:eastAsia="en-US"/>
        </w:rPr>
      </w:pPr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>- przejścia monitorowane dwustronnie.</w:t>
      </w:r>
    </w:p>
    <w:p w:rsidR="009F07FF" w:rsidRPr="00202869" w:rsidRDefault="009F07FF" w:rsidP="00A61D31">
      <w:pPr>
        <w:ind w:left="1068"/>
        <w:rPr>
          <w:rFonts w:ascii="Arial" w:hAnsi="Arial" w:cs="Arial"/>
          <w:color w:val="auto"/>
          <w:sz w:val="22"/>
          <w:szCs w:val="22"/>
          <w:lang w:eastAsia="en-US"/>
        </w:rPr>
      </w:pPr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- wejście główne na blok operacyjny – z zewnątrz przejścia zamiast czytnika </w:t>
      </w:r>
      <w:proofErr w:type="spellStart"/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>wideodomofon</w:t>
      </w:r>
      <w:proofErr w:type="spellEnd"/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SIP z wbudowanym czytnikiem kart MIFARE oraz interfejsem Wiegand zasilany przez POE i podłączony do sieci LAN, kompatybilny z systemem RACS 5.</w:t>
      </w:r>
    </w:p>
    <w:p w:rsidR="009F07FF" w:rsidRPr="00202869" w:rsidRDefault="009F07FF" w:rsidP="00A61D31">
      <w:pPr>
        <w:ind w:left="1068"/>
        <w:rPr>
          <w:rFonts w:ascii="Arial" w:hAnsi="Arial" w:cs="Arial"/>
          <w:color w:val="auto"/>
          <w:sz w:val="22"/>
          <w:szCs w:val="22"/>
          <w:lang w:eastAsia="en-US"/>
        </w:rPr>
      </w:pPr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- przejścia wyposażone w </w:t>
      </w:r>
      <w:proofErr w:type="spellStart"/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>elektrozaczepy</w:t>
      </w:r>
      <w:proofErr w:type="spellEnd"/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oraz czujniki otwarcia drzwi zintegrowane ze stolarką.</w:t>
      </w:r>
    </w:p>
    <w:p w:rsidR="00A30ECA" w:rsidRPr="00A61D31" w:rsidRDefault="009F07FF" w:rsidP="00A61D31">
      <w:pPr>
        <w:ind w:left="1068"/>
        <w:rPr>
          <w:rFonts w:ascii="Arial" w:hAnsi="Arial" w:cs="Arial"/>
          <w:color w:val="auto"/>
          <w:sz w:val="22"/>
          <w:szCs w:val="22"/>
          <w:lang w:eastAsia="en-US"/>
        </w:rPr>
      </w:pPr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>- możliwość podłączenia przycisków ewakuacyjnych otwierających przejście.</w:t>
      </w:r>
    </w:p>
    <w:p w:rsidR="00CD5C50" w:rsidRPr="00A30ECA" w:rsidRDefault="00CD5C50" w:rsidP="00A30ECA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30ECA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pl-PL" w:bidi="ar-SA"/>
        </w:rPr>
        <w:t>Wykonać montaż okładziny ścian z wykładziny PCV, ściennej  gr.0,92 mm w pomieszczeniach:</w:t>
      </w:r>
    </w:p>
    <w:p w:rsidR="00CD5C50" w:rsidRPr="005058A1" w:rsidRDefault="00CD5C50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BO13-mag.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porządkowy</w:t>
      </w:r>
      <w:proofErr w:type="gramEnd"/>
      <w:r w:rsidR="006F733C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2,0m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BO23-brudownik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2,0m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BO31-pom.przygot.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lekarzy</w:t>
      </w:r>
      <w:proofErr w:type="gram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2,4m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BO32-pom.przygot.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lekarzy</w:t>
      </w:r>
      <w:proofErr w:type="gram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2,4m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BO37-pom.przygot.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lekarzy</w:t>
      </w:r>
      <w:proofErr w:type="gram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2,4m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BO40-mag.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porządkowy</w:t>
      </w:r>
      <w:proofErr w:type="gram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2,0m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BO41-pom.wózków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2,0m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BO28 sala </w:t>
      </w:r>
      <w:proofErr w:type="spell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wybudzeń</w:t>
      </w:r>
      <w:proofErr w:type="spell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pełnej wysokości pomieszczenia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BO29 sala operacyjna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do pełnej wysokości pomieszczenia 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BO30 </w:t>
      </w:r>
      <w:proofErr w:type="spell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pom.przygot.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pacjenta</w:t>
      </w:r>
      <w:proofErr w:type="spellEnd"/>
      <w:proofErr w:type="gram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do pełnej wysokości pomieszczenia 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BO33 sala operacyjna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do pełnej wysokości pomieszczenia 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BO34 </w:t>
      </w:r>
      <w:proofErr w:type="spell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pom.przygot.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pacjenta</w:t>
      </w:r>
      <w:proofErr w:type="spellEnd"/>
      <w:proofErr w:type="gram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pełnej wysokości pomieszczenia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BO35 </w:t>
      </w:r>
      <w:proofErr w:type="spell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pom.przygot.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pacjenta</w:t>
      </w:r>
      <w:proofErr w:type="spellEnd"/>
      <w:proofErr w:type="gramEnd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do pełnej wysokości pomieszczenia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BO36 sala operacyjna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do pełnej wysokości pomieszczenia </w:t>
      </w:r>
    </w:p>
    <w:p w:rsidR="00CD5C50" w:rsidRPr="005058A1" w:rsidRDefault="006F733C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BO38-korytarz brudny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</w:t>
      </w:r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[0,71+3,71]*2,0 (pas</w:t>
      </w:r>
      <w:proofErr w:type="gramEnd"/>
      <w:r w:rsidR="00CD5C50"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 xml:space="preserve"> o dł. 4,42m i wys. 2,0m )</w:t>
      </w:r>
    </w:p>
    <w:p w:rsidR="00CD5C50" w:rsidRPr="005058A1" w:rsidRDefault="00CD5C50" w:rsidP="00CD5C50">
      <w:pPr>
        <w:pStyle w:val="Akapitzlist"/>
        <w:widowControl/>
        <w:numPr>
          <w:ilvl w:val="0"/>
          <w:numId w:val="26"/>
        </w:numPr>
        <w:suppressAutoHyphens w:val="0"/>
        <w:spacing w:after="200"/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</w:pPr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BO39-śluza&gt; 1,7*2,0 (pas o dł. 1,7m i wys. 2,0</w:t>
      </w:r>
      <w:proofErr w:type="gramStart"/>
      <w:r w:rsidRPr="005058A1">
        <w:rPr>
          <w:rFonts w:ascii="Arial" w:eastAsia="Times New Roman" w:hAnsi="Arial" w:cs="Arial"/>
          <w:color w:val="auto"/>
          <w:kern w:val="0"/>
          <w:sz w:val="22"/>
          <w:szCs w:val="22"/>
          <w:lang w:eastAsia="pl-PL" w:bidi="ar-SA"/>
        </w:rPr>
        <w:t>m )</w:t>
      </w:r>
      <w:proofErr w:type="gramEnd"/>
    </w:p>
    <w:p w:rsidR="002F4619" w:rsidRPr="005058A1" w:rsidRDefault="002C15E3" w:rsidP="002F4619">
      <w:pPr>
        <w:pStyle w:val="Akapitzlist"/>
        <w:numPr>
          <w:ilvl w:val="0"/>
          <w:numId w:val="13"/>
        </w:numPr>
        <w:tabs>
          <w:tab w:val="left" w:pos="2410"/>
        </w:tabs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  <w:u w:val="single"/>
        </w:rPr>
        <w:t>Załącznik nr 4</w:t>
      </w:r>
      <w:r w:rsidR="002F4619" w:rsidRPr="005058A1">
        <w:rPr>
          <w:rFonts w:ascii="Arial" w:hAnsi="Arial" w:cs="Arial"/>
          <w:color w:val="auto"/>
          <w:sz w:val="22"/>
          <w:szCs w:val="22"/>
          <w:u w:val="single"/>
        </w:rPr>
        <w:t xml:space="preserve"> do SOPZ</w:t>
      </w:r>
      <w:r w:rsidR="002F4619" w:rsidRPr="005058A1">
        <w:rPr>
          <w:rFonts w:ascii="Arial" w:hAnsi="Arial" w:cs="Arial"/>
          <w:color w:val="auto"/>
          <w:sz w:val="22"/>
          <w:szCs w:val="22"/>
        </w:rPr>
        <w:t xml:space="preserve"> zawiera branżowe przedmiary robót dla zakresu robót objętych przedmiotem zamówienia. </w:t>
      </w:r>
      <w:r w:rsidR="002F4619" w:rsidRPr="0075560E">
        <w:rPr>
          <w:rFonts w:ascii="Arial" w:hAnsi="Arial" w:cs="Arial"/>
          <w:b/>
          <w:color w:val="auto"/>
          <w:sz w:val="22"/>
          <w:szCs w:val="22"/>
        </w:rPr>
        <w:t>Przedmiary robót mają charakter pomocniczy.</w:t>
      </w:r>
    </w:p>
    <w:p w:rsidR="00BF5275" w:rsidRPr="005058A1" w:rsidRDefault="00BF5275" w:rsidP="002F58DE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5058A1">
        <w:rPr>
          <w:rFonts w:ascii="Arial" w:hAnsi="Arial" w:cs="Arial"/>
          <w:color w:val="auto"/>
          <w:sz w:val="22"/>
          <w:szCs w:val="22"/>
          <w:lang w:eastAsia="pl-PL"/>
        </w:rPr>
        <w:t>Przyjęta przez Wykonawcę technologia wykonywania robót musi spełniać warunki techniczne i fachowo – sanitarne właściwe dla obiektów użyteczności publi</w:t>
      </w:r>
      <w:r w:rsidR="008C6E2B" w:rsidRPr="005058A1">
        <w:rPr>
          <w:rFonts w:ascii="Arial" w:hAnsi="Arial" w:cs="Arial"/>
          <w:color w:val="auto"/>
          <w:sz w:val="22"/>
          <w:szCs w:val="22"/>
          <w:lang w:eastAsia="pl-PL"/>
        </w:rPr>
        <w:t>cznej o charakterze szpitalnym oraz zapewnić ciągłość pracy Szpitalnego</w:t>
      </w:r>
      <w:r w:rsidR="00C369FC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="008C6E2B" w:rsidRPr="005058A1">
        <w:rPr>
          <w:rFonts w:ascii="Arial" w:hAnsi="Arial" w:cs="Arial"/>
          <w:color w:val="auto"/>
          <w:sz w:val="22"/>
          <w:szCs w:val="22"/>
          <w:lang w:eastAsia="pl-PL"/>
        </w:rPr>
        <w:t>Oddziału Ratunkowego usytuowanego na parterze budynku objętego nadbudową.</w:t>
      </w:r>
    </w:p>
    <w:p w:rsidR="00BF5275" w:rsidRPr="005058A1" w:rsidRDefault="00BF5275" w:rsidP="00BF5275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5058A1">
        <w:rPr>
          <w:rFonts w:ascii="Arial" w:hAnsi="Arial" w:cs="Arial"/>
          <w:color w:val="auto"/>
          <w:sz w:val="22"/>
          <w:szCs w:val="22"/>
          <w:lang w:eastAsia="pl-PL"/>
        </w:rPr>
        <w:t>Wykonawca przedmiotu zamówienia przeprowadzi wizję lokalną obiektu celem określenia wszystkich</w:t>
      </w:r>
      <w:r w:rsidR="00F5320C"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kosztów związanych z realizacją</w:t>
      </w:r>
      <w:r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 przedmiotu zamówienia </w:t>
      </w:r>
      <w:r w:rsidR="003A28C9" w:rsidRPr="005058A1">
        <w:rPr>
          <w:rFonts w:ascii="Arial" w:hAnsi="Arial" w:cs="Arial"/>
          <w:color w:val="auto"/>
          <w:sz w:val="22"/>
          <w:szCs w:val="22"/>
          <w:lang w:eastAsia="pl-PL"/>
        </w:rPr>
        <w:br/>
      </w:r>
      <w:r w:rsidRPr="005058A1">
        <w:rPr>
          <w:rFonts w:ascii="Arial" w:hAnsi="Arial" w:cs="Arial"/>
          <w:color w:val="auto"/>
          <w:sz w:val="22"/>
          <w:szCs w:val="22"/>
          <w:lang w:eastAsia="pl-PL"/>
        </w:rPr>
        <w:t xml:space="preserve">w warunkach lokalnych Zamawiającego. </w:t>
      </w:r>
    </w:p>
    <w:p w:rsidR="00BF5275" w:rsidRPr="00685625" w:rsidRDefault="00BF5275" w:rsidP="00BF5275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Materiały budowlane oraz elementy prefabrykowane winny posiadać aprobaty techniczne (atesty) oraz odpowiadać odpowiednim normom. W przypadku stosowania </w:t>
      </w:r>
      <w:r w:rsidRPr="00685625">
        <w:rPr>
          <w:rFonts w:ascii="Arial" w:hAnsi="Arial" w:cs="Arial"/>
          <w:color w:val="auto"/>
          <w:sz w:val="22"/>
          <w:szCs w:val="22"/>
        </w:rPr>
        <w:t xml:space="preserve">jakichkolwiek rozwiązań systemowych należy przy wycenie uwzględnić wszystkie elementy danego systemu niezbędne do zrealizowania całości prac. </w:t>
      </w:r>
    </w:p>
    <w:p w:rsidR="008B78BB" w:rsidRPr="00031FBA" w:rsidRDefault="008B78BB" w:rsidP="00BF5275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685625">
        <w:rPr>
          <w:rFonts w:ascii="Arial" w:hAnsi="Arial" w:cs="Arial"/>
          <w:color w:val="auto"/>
          <w:sz w:val="22"/>
          <w:szCs w:val="22"/>
        </w:rPr>
        <w:t xml:space="preserve">Wykonawca uzgodni pisemnie ostateczną kolorystykę pomieszczeń Bloku </w:t>
      </w:r>
      <w:r w:rsidRPr="00031FBA">
        <w:rPr>
          <w:rFonts w:ascii="Arial" w:hAnsi="Arial" w:cs="Arial"/>
          <w:color w:val="auto"/>
          <w:sz w:val="22"/>
          <w:szCs w:val="22"/>
        </w:rPr>
        <w:t xml:space="preserve">Operacyjnego z </w:t>
      </w:r>
      <w:r w:rsidR="003C3146" w:rsidRPr="00031FBA">
        <w:rPr>
          <w:rFonts w:ascii="Arial" w:hAnsi="Arial" w:cs="Arial"/>
          <w:color w:val="auto"/>
          <w:sz w:val="22"/>
          <w:szCs w:val="22"/>
        </w:rPr>
        <w:t>Zamawiającym przed przystąpieniem do prac wykończeniowych.</w:t>
      </w:r>
    </w:p>
    <w:p w:rsidR="009B3BD7" w:rsidRPr="00031FBA" w:rsidRDefault="009B3BD7" w:rsidP="009B3BD7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031FBA">
        <w:rPr>
          <w:rFonts w:ascii="Arial" w:hAnsi="Arial" w:cs="Arial"/>
          <w:b/>
          <w:color w:val="auto"/>
          <w:sz w:val="22"/>
          <w:szCs w:val="22"/>
          <w:lang w:eastAsia="pl-PL"/>
        </w:rPr>
        <w:t>Budynek SOR jest i będzie obiektem czynnym.</w:t>
      </w:r>
    </w:p>
    <w:p w:rsidR="009B3BD7" w:rsidRPr="00031FBA" w:rsidRDefault="009B3BD7" w:rsidP="009B3BD7">
      <w:pPr>
        <w:pStyle w:val="Akapitzlist"/>
        <w:widowControl/>
        <w:numPr>
          <w:ilvl w:val="0"/>
          <w:numId w:val="13"/>
        </w:numPr>
        <w:suppressAutoHyphens w:val="0"/>
        <w:contextualSpacing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bookmarkStart w:id="0" w:name="_GoBack"/>
      <w:bookmarkEnd w:id="0"/>
      <w:r w:rsidRPr="00031FBA">
        <w:rPr>
          <w:rFonts w:ascii="Arial" w:hAnsi="Arial" w:cs="Arial"/>
          <w:color w:val="auto"/>
          <w:sz w:val="22"/>
          <w:szCs w:val="22"/>
          <w:lang w:eastAsia="pl-PL"/>
        </w:rPr>
        <w:lastRenderedPageBreak/>
        <w:t>Wykonawca przedłoży Harmonogram</w:t>
      </w:r>
      <w:r w:rsidR="0075560E" w:rsidRPr="00031FBA">
        <w:rPr>
          <w:rFonts w:ascii="Arial" w:hAnsi="Arial" w:cs="Arial"/>
          <w:color w:val="auto"/>
          <w:sz w:val="22"/>
          <w:szCs w:val="22"/>
          <w:lang w:eastAsia="pl-PL"/>
        </w:rPr>
        <w:t xml:space="preserve"> robót</w:t>
      </w:r>
      <w:r w:rsidRPr="00031FBA">
        <w:rPr>
          <w:rFonts w:ascii="Arial" w:hAnsi="Arial" w:cs="Arial"/>
          <w:color w:val="auto"/>
          <w:sz w:val="22"/>
          <w:szCs w:val="22"/>
          <w:lang w:eastAsia="pl-PL"/>
        </w:rPr>
        <w:t xml:space="preserve"> zgodnie z warunkami umowy stanowiącej załącznik nr 4 do SWP. Wartości robót (przerobu) w poszczególnych okresach rozliczeniowych Wykonawca</w:t>
      </w:r>
      <w:r w:rsidR="0075560E" w:rsidRPr="00031FBA">
        <w:rPr>
          <w:rFonts w:ascii="Arial" w:hAnsi="Arial" w:cs="Arial"/>
          <w:color w:val="auto"/>
          <w:sz w:val="22"/>
          <w:szCs w:val="22"/>
          <w:lang w:eastAsia="pl-PL"/>
        </w:rPr>
        <w:t xml:space="preserve"> dostosuje do swoich założeń i </w:t>
      </w:r>
      <w:r w:rsidRPr="00031FBA">
        <w:rPr>
          <w:rFonts w:ascii="Arial" w:hAnsi="Arial" w:cs="Arial"/>
          <w:color w:val="auto"/>
          <w:sz w:val="22"/>
          <w:szCs w:val="22"/>
          <w:lang w:eastAsia="pl-PL"/>
        </w:rPr>
        <w:t>właściwości zapewniając terminową realizację przedmiotu umowy.</w:t>
      </w:r>
    </w:p>
    <w:p w:rsidR="009B3BD7" w:rsidRDefault="009B3BD7" w:rsidP="009B3BD7">
      <w:pPr>
        <w:widowControl/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:rsidR="009B3BD7" w:rsidRPr="009B3BD7" w:rsidRDefault="009B3BD7" w:rsidP="009B3BD7">
      <w:pPr>
        <w:widowControl/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:rsidR="00BF5275" w:rsidRPr="005058A1" w:rsidRDefault="00BF5275" w:rsidP="00BF5275">
      <w:pPr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85496B" w:rsidRPr="005058A1" w:rsidRDefault="0085496B" w:rsidP="0085496B">
      <w:pPr>
        <w:pStyle w:val="Akapitzlist"/>
        <w:widowControl/>
        <w:numPr>
          <w:ilvl w:val="0"/>
          <w:numId w:val="12"/>
        </w:numPr>
        <w:suppressAutoHyphens w:val="0"/>
        <w:jc w:val="both"/>
        <w:rPr>
          <w:rFonts w:ascii="Arial" w:hAnsi="Arial" w:cs="Arial"/>
          <w:b/>
          <w:color w:val="auto"/>
          <w:sz w:val="22"/>
          <w:szCs w:val="22"/>
          <w:lang w:eastAsia="pl-PL"/>
        </w:rPr>
      </w:pPr>
      <w:r w:rsidRPr="005058A1">
        <w:rPr>
          <w:rFonts w:ascii="Arial" w:hAnsi="Arial" w:cs="Arial"/>
          <w:b/>
          <w:color w:val="auto"/>
          <w:sz w:val="22"/>
          <w:szCs w:val="22"/>
          <w:lang w:eastAsia="pl-PL"/>
        </w:rPr>
        <w:t>Termin wykonania przedmiotu zamówienia:</w:t>
      </w:r>
    </w:p>
    <w:p w:rsidR="0085496B" w:rsidRPr="005058A1" w:rsidRDefault="0085496B" w:rsidP="0085496B">
      <w:pPr>
        <w:widowControl/>
        <w:suppressAutoHyphens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Termin wykonania przedmiotu umowy wynosi </w:t>
      </w:r>
      <w:r w:rsidRPr="005058A1">
        <w:rPr>
          <w:rFonts w:ascii="Arial" w:hAnsi="Arial" w:cs="Arial"/>
          <w:b/>
          <w:color w:val="auto"/>
          <w:sz w:val="22"/>
          <w:szCs w:val="22"/>
        </w:rPr>
        <w:t xml:space="preserve">10 miesięcy </w:t>
      </w:r>
      <w:r w:rsidRPr="005058A1">
        <w:rPr>
          <w:rFonts w:ascii="Arial" w:hAnsi="Arial" w:cs="Arial"/>
          <w:b/>
          <w:color w:val="auto"/>
          <w:spacing w:val="-7"/>
          <w:sz w:val="22"/>
          <w:szCs w:val="22"/>
        </w:rPr>
        <w:t>od daty podpisania umowy</w:t>
      </w:r>
      <w:r w:rsidR="008D3715" w:rsidRPr="005058A1">
        <w:rPr>
          <w:rFonts w:ascii="Arial" w:hAnsi="Arial" w:cs="Arial"/>
          <w:b/>
          <w:color w:val="auto"/>
          <w:spacing w:val="-7"/>
          <w:sz w:val="22"/>
          <w:szCs w:val="22"/>
        </w:rPr>
        <w:t>.</w:t>
      </w:r>
    </w:p>
    <w:p w:rsidR="0085496B" w:rsidRPr="005058A1" w:rsidRDefault="0085496B" w:rsidP="0085496B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BF5275" w:rsidRPr="005058A1" w:rsidRDefault="00BF5275" w:rsidP="00BF5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BF5275" w:rsidRPr="005058A1" w:rsidRDefault="00BF5275" w:rsidP="00BF5275">
      <w:pPr>
        <w:pStyle w:val="Akapitzlist"/>
        <w:ind w:left="786"/>
        <w:jc w:val="both"/>
        <w:rPr>
          <w:rFonts w:ascii="Arial" w:hAnsi="Arial" w:cs="Arial"/>
          <w:color w:val="auto"/>
          <w:sz w:val="22"/>
          <w:szCs w:val="22"/>
        </w:rPr>
      </w:pPr>
    </w:p>
    <w:p w:rsidR="00BF5275" w:rsidRPr="005058A1" w:rsidRDefault="00BF5275" w:rsidP="00BF5275">
      <w:pPr>
        <w:pStyle w:val="Akapitzlist"/>
        <w:ind w:left="786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5058A1">
        <w:rPr>
          <w:rFonts w:ascii="Arial" w:hAnsi="Arial" w:cs="Arial"/>
          <w:color w:val="auto"/>
          <w:sz w:val="22"/>
          <w:szCs w:val="22"/>
          <w:u w:val="single"/>
        </w:rPr>
        <w:t>Załączniki:</w:t>
      </w:r>
    </w:p>
    <w:p w:rsidR="00BF5275" w:rsidRPr="005058A1" w:rsidRDefault="00BF5275" w:rsidP="00BF5275">
      <w:pPr>
        <w:pStyle w:val="Akapitzlist"/>
        <w:ind w:left="786"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:rsidR="006957F3" w:rsidRPr="005058A1" w:rsidRDefault="00F5320C" w:rsidP="00BF5275">
      <w:pPr>
        <w:pStyle w:val="Akapitzlist"/>
        <w:ind w:left="2410" w:hanging="1624"/>
        <w:rPr>
          <w:rFonts w:ascii="Arial" w:hAnsi="Arial" w:cs="Arial"/>
          <w:color w:val="auto"/>
          <w:sz w:val="22"/>
          <w:szCs w:val="22"/>
        </w:rPr>
      </w:pPr>
      <w:r w:rsidRPr="00202869">
        <w:rPr>
          <w:rFonts w:ascii="Arial" w:hAnsi="Arial" w:cs="Arial"/>
          <w:color w:val="auto"/>
          <w:sz w:val="22"/>
          <w:szCs w:val="22"/>
        </w:rPr>
        <w:t>Załącznik nr 1</w:t>
      </w:r>
      <w:r w:rsidR="00BF5275" w:rsidRPr="00202869">
        <w:rPr>
          <w:rFonts w:ascii="Arial" w:hAnsi="Arial" w:cs="Arial"/>
          <w:color w:val="auto"/>
          <w:sz w:val="22"/>
          <w:szCs w:val="22"/>
        </w:rPr>
        <w:t xml:space="preserve"> do SOPZ </w:t>
      </w:r>
      <w:r w:rsidR="0040231D" w:rsidRPr="00202869">
        <w:rPr>
          <w:rFonts w:ascii="Arial" w:hAnsi="Arial" w:cs="Arial"/>
          <w:color w:val="auto"/>
          <w:sz w:val="22"/>
          <w:szCs w:val="22"/>
        </w:rPr>
        <w:t>–</w:t>
      </w:r>
      <w:r w:rsidR="006957F3" w:rsidRPr="00202869">
        <w:rPr>
          <w:rFonts w:ascii="Arial" w:hAnsi="Arial" w:cs="Arial"/>
          <w:color w:val="auto"/>
          <w:sz w:val="22"/>
          <w:szCs w:val="22"/>
        </w:rPr>
        <w:t>P</w:t>
      </w:r>
      <w:r w:rsidR="0040231D" w:rsidRPr="00202869">
        <w:rPr>
          <w:rFonts w:ascii="Arial" w:hAnsi="Arial" w:cs="Arial"/>
          <w:color w:val="auto"/>
          <w:sz w:val="22"/>
          <w:szCs w:val="22"/>
        </w:rPr>
        <w:t>rojekt budowlany</w:t>
      </w:r>
      <w:r w:rsidR="006957F3" w:rsidRPr="00202869">
        <w:rPr>
          <w:rFonts w:ascii="Arial" w:hAnsi="Arial" w:cs="Arial"/>
          <w:color w:val="auto"/>
          <w:sz w:val="22"/>
          <w:szCs w:val="22"/>
        </w:rPr>
        <w:t xml:space="preserve"> zamienny</w:t>
      </w:r>
      <w:r w:rsidR="000F4633" w:rsidRPr="00202869">
        <w:rPr>
          <w:rFonts w:ascii="Arial" w:hAnsi="Arial" w:cs="Arial"/>
          <w:color w:val="auto"/>
          <w:sz w:val="22"/>
          <w:szCs w:val="22"/>
        </w:rPr>
        <w:t xml:space="preserve"> </w:t>
      </w:r>
      <w:r w:rsidR="000F4633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budynku SOR z łącznikiem prowadzącym do budynku szpitala w Olkuszu w zakresie wykonania Bloku Operacyjnego na I piętrze i zmian zagospodarowania terenu; data opracowania marzec 2020r.; autorzy opracowania: architektura mgr inż. Paweł Zimnicki, konstrukcja mgr inż. Andrzej Zimnicki, instalacje sanitarne mgr inż. Łukasz Łukin, branża elektryczna </w:t>
      </w:r>
      <w:r w:rsidR="000F4633" w:rsidRPr="00202869">
        <w:rPr>
          <w:rFonts w:ascii="Arial" w:hAnsi="Arial" w:cs="Arial"/>
          <w:color w:val="auto"/>
          <w:sz w:val="22"/>
          <w:szCs w:val="22"/>
          <w:lang w:eastAsia="en-US"/>
        </w:rPr>
        <w:br/>
        <w:t xml:space="preserve">i teletechniczna mgr inż. Piotr Markowski, instalacje gazów medycznych mgr inż. Krzysztof </w:t>
      </w:r>
      <w:proofErr w:type="spellStart"/>
      <w:r w:rsidR="000F4633" w:rsidRPr="00202869">
        <w:rPr>
          <w:rFonts w:ascii="Arial" w:hAnsi="Arial" w:cs="Arial"/>
          <w:color w:val="auto"/>
          <w:sz w:val="22"/>
          <w:szCs w:val="22"/>
          <w:lang w:eastAsia="en-US"/>
        </w:rPr>
        <w:t>Imbra</w:t>
      </w:r>
      <w:proofErr w:type="spellEnd"/>
      <w:r w:rsidR="000F4633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[ </w:t>
      </w:r>
      <w:r w:rsidR="000F4633" w:rsidRPr="00202869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 xml:space="preserve">Załącznik nr 1 do SPOZ]. </w:t>
      </w:r>
      <w:r w:rsidR="000F4633" w:rsidRPr="00202869">
        <w:rPr>
          <w:rFonts w:ascii="Arial" w:hAnsi="Arial" w:cs="Arial"/>
          <w:color w:val="auto"/>
          <w:sz w:val="22"/>
          <w:szCs w:val="22"/>
          <w:lang w:eastAsia="en-US"/>
        </w:rPr>
        <w:t>PB zamienny objęty jest decyzją o pozwoleniu na budowę nr 410/20 z dnia 8 czerwca 2020r</w:t>
      </w:r>
    </w:p>
    <w:p w:rsidR="004E098C" w:rsidRPr="005058A1" w:rsidRDefault="004E098C" w:rsidP="004E098C">
      <w:pPr>
        <w:pStyle w:val="Akapitzlist"/>
        <w:widowControl/>
        <w:suppressAutoHyphens w:val="0"/>
        <w:ind w:left="2410" w:hanging="162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="006957F3" w:rsidRPr="005058A1">
        <w:rPr>
          <w:rFonts w:ascii="Arial" w:hAnsi="Arial" w:cs="Arial"/>
          <w:color w:val="auto"/>
          <w:sz w:val="22"/>
          <w:szCs w:val="22"/>
        </w:rPr>
        <w:t xml:space="preserve">ałącznik nr 2 do </w:t>
      </w:r>
      <w:r w:rsidR="006957F3" w:rsidRPr="00202869">
        <w:rPr>
          <w:rFonts w:ascii="Arial" w:hAnsi="Arial" w:cs="Arial"/>
          <w:color w:val="auto"/>
          <w:sz w:val="22"/>
          <w:szCs w:val="22"/>
        </w:rPr>
        <w:t>SOPZ – Projekty wykonawcze</w:t>
      </w:r>
      <w:r w:rsidR="0040231D" w:rsidRPr="00202869">
        <w:rPr>
          <w:rFonts w:ascii="Arial" w:hAnsi="Arial" w:cs="Arial"/>
          <w:color w:val="auto"/>
          <w:sz w:val="22"/>
          <w:szCs w:val="22"/>
        </w:rPr>
        <w:t xml:space="preserve">, </w:t>
      </w:r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budynku SOR z łącznikiem prowadzącym do budynku szpitala w zakresie wykonania Bloku Operacyjnego na I piętrze i zmian w zagospodarowaniu terenu Nowy Szpital 32-33- Olkusz, ul. 1000-lecia 13; data opracowań marzec/kwiecień 2020r., autorzy opracowań poszczególnych branż: autorzy opracowania: architektura mgr inż. Paweł Zimnicki, konstrukcja mgr inż. Andrzej Zimnicki, instalacje sanitarne mgr inż. Łukasz Łukin, branża elektryczna i teletechniczna mgr inż. Piotr Markowski, instalacje gazów medycznych mgr inż. Krzysztof </w:t>
      </w:r>
      <w:proofErr w:type="spellStart"/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>Imbra</w:t>
      </w:r>
      <w:proofErr w:type="spellEnd"/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>. Projekt Ochrony Radiologicznej mgr Magdalena Łukowiak.</w:t>
      </w:r>
    </w:p>
    <w:p w:rsidR="00BD4382" w:rsidRPr="00E62D54" w:rsidRDefault="00BD4382" w:rsidP="00E62D54">
      <w:pPr>
        <w:rPr>
          <w:rFonts w:ascii="Arial" w:hAnsi="Arial" w:cs="Arial"/>
          <w:color w:val="auto"/>
          <w:sz w:val="22"/>
          <w:szCs w:val="22"/>
        </w:rPr>
      </w:pPr>
    </w:p>
    <w:p w:rsidR="0040231D" w:rsidRPr="005058A1" w:rsidRDefault="006957F3" w:rsidP="00BF5275">
      <w:pPr>
        <w:pStyle w:val="Akapitzlist"/>
        <w:ind w:left="2410" w:hanging="1624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Pr="00202869">
        <w:rPr>
          <w:rFonts w:ascii="Arial" w:hAnsi="Arial" w:cs="Arial"/>
          <w:color w:val="auto"/>
          <w:sz w:val="22"/>
          <w:szCs w:val="22"/>
        </w:rPr>
        <w:t>3</w:t>
      </w:r>
      <w:r w:rsidR="00BD4382" w:rsidRPr="00202869">
        <w:rPr>
          <w:rFonts w:ascii="Arial" w:hAnsi="Arial" w:cs="Arial"/>
          <w:color w:val="auto"/>
          <w:sz w:val="22"/>
          <w:szCs w:val="22"/>
        </w:rPr>
        <w:t xml:space="preserve"> do SOPZ – </w:t>
      </w:r>
      <w:r w:rsidR="00F5320C" w:rsidRPr="00202869">
        <w:rPr>
          <w:rFonts w:ascii="Arial" w:hAnsi="Arial" w:cs="Arial"/>
          <w:color w:val="auto"/>
          <w:sz w:val="22"/>
          <w:szCs w:val="22"/>
          <w:lang w:eastAsia="en-US"/>
        </w:rPr>
        <w:t>Specyfikacje techniczne wykonania i odbioru robót budowlanych (</w:t>
      </w:r>
      <w:proofErr w:type="spellStart"/>
      <w:r w:rsidR="00F5320C" w:rsidRPr="00202869">
        <w:rPr>
          <w:rFonts w:ascii="Arial" w:hAnsi="Arial" w:cs="Arial"/>
          <w:color w:val="auto"/>
          <w:sz w:val="22"/>
          <w:szCs w:val="22"/>
          <w:lang w:eastAsia="en-US"/>
        </w:rPr>
        <w:t>STWiORB</w:t>
      </w:r>
      <w:proofErr w:type="spellEnd"/>
      <w:r w:rsidR="00F5320C" w:rsidRPr="00202869">
        <w:rPr>
          <w:rFonts w:ascii="Arial" w:hAnsi="Arial" w:cs="Arial"/>
          <w:color w:val="auto"/>
          <w:sz w:val="22"/>
          <w:szCs w:val="22"/>
          <w:lang w:eastAsia="en-US"/>
        </w:rPr>
        <w:t>)</w:t>
      </w:r>
      <w:r w:rsidR="00614AF2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budynku SOR z łącznikiem prowadzącym do budynku szpitala w zakresie wykonania Bloku Operacyjnego na I piętrze i zmian w zagospodarowaniu terenu Nowy Szpital 32-33- Olkusz, ul. 1000-lecia 13; data opracowań marzec/kwiecień 2020r., autorzy opracowań poszczególnych branż: autorzy opracowania: architektura mgr inż. Paweł Zimnicki, konstrukcja mgr inż. Andrzej Zimnicki, instalacje sanitarne mgr inż. Łukasz Łukin, branża elektryczna i teletechniczna mgr inż. Piotr Markowski, instalacje gazów medycznych mgr inż. Krzysztof </w:t>
      </w:r>
      <w:proofErr w:type="spellStart"/>
      <w:r w:rsidR="00614AF2" w:rsidRPr="00202869">
        <w:rPr>
          <w:rFonts w:ascii="Arial" w:hAnsi="Arial" w:cs="Arial"/>
          <w:color w:val="auto"/>
          <w:sz w:val="22"/>
          <w:szCs w:val="22"/>
          <w:lang w:eastAsia="en-US"/>
        </w:rPr>
        <w:t>Imbra</w:t>
      </w:r>
      <w:proofErr w:type="spellEnd"/>
      <w:r w:rsidR="00614AF2" w:rsidRPr="00202869">
        <w:rPr>
          <w:rFonts w:ascii="Arial" w:hAnsi="Arial" w:cs="Arial"/>
          <w:color w:val="auto"/>
          <w:sz w:val="22"/>
          <w:szCs w:val="22"/>
          <w:lang w:eastAsia="en-US"/>
        </w:rPr>
        <w:t>. Projekt Ochrony Radiologicznej mgr Magdalena Łukowiak.</w:t>
      </w:r>
    </w:p>
    <w:p w:rsidR="00BF5275" w:rsidRDefault="006957F3" w:rsidP="00E77B68">
      <w:pPr>
        <w:pStyle w:val="Akapitzlist"/>
        <w:ind w:left="2410" w:hanging="1624"/>
        <w:rPr>
          <w:rFonts w:ascii="Arial" w:hAnsi="Arial" w:cs="Arial"/>
          <w:color w:val="auto"/>
          <w:sz w:val="22"/>
          <w:szCs w:val="22"/>
        </w:rPr>
      </w:pPr>
      <w:r w:rsidRPr="005058A1">
        <w:rPr>
          <w:rFonts w:ascii="Arial" w:hAnsi="Arial" w:cs="Arial"/>
          <w:color w:val="auto"/>
          <w:sz w:val="22"/>
          <w:szCs w:val="22"/>
        </w:rPr>
        <w:t>Załącznik nr 4</w:t>
      </w:r>
      <w:r w:rsidR="00BF5275" w:rsidRPr="005058A1">
        <w:rPr>
          <w:rFonts w:ascii="Arial" w:hAnsi="Arial" w:cs="Arial"/>
          <w:color w:val="auto"/>
          <w:sz w:val="22"/>
          <w:szCs w:val="22"/>
        </w:rPr>
        <w:t xml:space="preserve"> do SOP</w:t>
      </w:r>
      <w:r w:rsidR="00312C0A" w:rsidRPr="005058A1">
        <w:rPr>
          <w:rFonts w:ascii="Arial" w:hAnsi="Arial" w:cs="Arial"/>
          <w:color w:val="auto"/>
          <w:sz w:val="22"/>
          <w:szCs w:val="22"/>
        </w:rPr>
        <w:t xml:space="preserve">Z - Wersja edytowalna </w:t>
      </w:r>
      <w:r w:rsidR="00506AD8" w:rsidRPr="005058A1">
        <w:rPr>
          <w:rFonts w:ascii="Arial" w:hAnsi="Arial" w:cs="Arial"/>
          <w:color w:val="auto"/>
          <w:sz w:val="22"/>
          <w:szCs w:val="22"/>
        </w:rPr>
        <w:t xml:space="preserve">i nieedytowalna </w:t>
      </w:r>
      <w:r w:rsidR="00312C0A" w:rsidRPr="005058A1">
        <w:rPr>
          <w:rFonts w:ascii="Arial" w:hAnsi="Arial" w:cs="Arial"/>
          <w:color w:val="auto"/>
          <w:sz w:val="22"/>
          <w:szCs w:val="22"/>
        </w:rPr>
        <w:t>branżowych przedmiarów</w:t>
      </w:r>
      <w:r w:rsidR="00BF5275" w:rsidRPr="005058A1">
        <w:rPr>
          <w:rFonts w:ascii="Arial" w:hAnsi="Arial" w:cs="Arial"/>
          <w:color w:val="auto"/>
          <w:sz w:val="22"/>
          <w:szCs w:val="22"/>
        </w:rPr>
        <w:t xml:space="preserve"> robót</w:t>
      </w:r>
      <w:r w:rsidR="00C07805" w:rsidRPr="005058A1">
        <w:rPr>
          <w:rFonts w:ascii="Arial" w:hAnsi="Arial" w:cs="Arial"/>
          <w:color w:val="auto"/>
          <w:sz w:val="22"/>
          <w:szCs w:val="22"/>
        </w:rPr>
        <w:t>;</w:t>
      </w:r>
      <w:r w:rsidR="00E77B68" w:rsidRPr="005058A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E77B68" w:rsidRPr="005058A1">
        <w:rPr>
          <w:rFonts w:ascii="Arial" w:hAnsi="Arial" w:cs="Arial"/>
          <w:color w:val="auto"/>
          <w:sz w:val="22"/>
          <w:szCs w:val="22"/>
        </w:rPr>
        <w:t>wer</w:t>
      </w:r>
      <w:proofErr w:type="spellEnd"/>
      <w:r w:rsidR="00E77B68" w:rsidRPr="005058A1">
        <w:rPr>
          <w:rFonts w:ascii="Arial" w:hAnsi="Arial" w:cs="Arial"/>
          <w:color w:val="auto"/>
          <w:sz w:val="22"/>
          <w:szCs w:val="22"/>
        </w:rPr>
        <w:t xml:space="preserve">. </w:t>
      </w:r>
      <w:proofErr w:type="gramStart"/>
      <w:r w:rsidR="00E77B68" w:rsidRPr="005058A1">
        <w:rPr>
          <w:rFonts w:ascii="Arial" w:hAnsi="Arial" w:cs="Arial"/>
          <w:color w:val="auto"/>
          <w:sz w:val="22"/>
          <w:szCs w:val="22"/>
        </w:rPr>
        <w:t>inż</w:t>
      </w:r>
      <w:proofErr w:type="gramEnd"/>
      <w:r w:rsidR="00E77B68" w:rsidRPr="005058A1">
        <w:rPr>
          <w:rFonts w:ascii="Arial" w:hAnsi="Arial" w:cs="Arial"/>
          <w:color w:val="auto"/>
          <w:sz w:val="22"/>
          <w:szCs w:val="22"/>
        </w:rPr>
        <w:t xml:space="preserve">. Iwona Nowicka, </w:t>
      </w:r>
      <w:r w:rsidR="00D1196D" w:rsidRPr="005058A1">
        <w:rPr>
          <w:rFonts w:ascii="Arial" w:hAnsi="Arial" w:cs="Arial"/>
          <w:color w:val="auto"/>
          <w:sz w:val="22"/>
          <w:szCs w:val="22"/>
        </w:rPr>
        <w:t xml:space="preserve">data opracowania </w:t>
      </w:r>
      <w:r w:rsidR="00140E95">
        <w:rPr>
          <w:rFonts w:ascii="Arial" w:hAnsi="Arial" w:cs="Arial"/>
          <w:color w:val="auto"/>
          <w:sz w:val="22"/>
          <w:szCs w:val="22"/>
        </w:rPr>
        <w:t xml:space="preserve">maj </w:t>
      </w:r>
      <w:r w:rsidR="00140E95" w:rsidRPr="00981A9B">
        <w:rPr>
          <w:rFonts w:ascii="Arial" w:hAnsi="Arial" w:cs="Arial"/>
          <w:color w:val="auto"/>
          <w:sz w:val="22"/>
          <w:szCs w:val="22"/>
        </w:rPr>
        <w:t>i wrzesień (IT)</w:t>
      </w:r>
      <w:r w:rsidRPr="00981A9B">
        <w:rPr>
          <w:rFonts w:ascii="Arial" w:hAnsi="Arial" w:cs="Arial"/>
          <w:color w:val="auto"/>
          <w:sz w:val="22"/>
          <w:szCs w:val="22"/>
        </w:rPr>
        <w:t xml:space="preserve"> 2020</w:t>
      </w:r>
      <w:r w:rsidR="00C02E2A" w:rsidRPr="00981A9B">
        <w:rPr>
          <w:rFonts w:ascii="Arial" w:hAnsi="Arial" w:cs="Arial"/>
          <w:color w:val="auto"/>
          <w:sz w:val="22"/>
          <w:szCs w:val="22"/>
        </w:rPr>
        <w:t>r</w:t>
      </w:r>
      <w:r w:rsidR="00C02E2A" w:rsidRPr="005058A1">
        <w:rPr>
          <w:rFonts w:ascii="Arial" w:hAnsi="Arial" w:cs="Arial"/>
          <w:color w:val="auto"/>
          <w:sz w:val="22"/>
          <w:szCs w:val="22"/>
        </w:rPr>
        <w:t>.</w:t>
      </w:r>
    </w:p>
    <w:p w:rsidR="006E16CE" w:rsidRPr="00346EE0" w:rsidRDefault="006E16CE" w:rsidP="00346EE0">
      <w:pPr>
        <w:widowControl/>
        <w:suppressAutoHyphens w:val="0"/>
        <w:ind w:left="2410" w:hanging="1702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346EE0">
        <w:rPr>
          <w:rFonts w:ascii="Arial" w:hAnsi="Arial" w:cs="Arial"/>
          <w:color w:val="auto"/>
          <w:sz w:val="22"/>
          <w:szCs w:val="22"/>
          <w:lang w:eastAsia="en-US"/>
        </w:rPr>
        <w:t>Załącznik nr 5 do SOPZ – Koncepcja kolorystyki, dobór materiałów wykończeniowych GNSH – Blok Operacyjny (str. 17).</w:t>
      </w:r>
    </w:p>
    <w:p w:rsidR="00570483" w:rsidRPr="00E31E01" w:rsidRDefault="00346EE0" w:rsidP="00E31E01">
      <w:pPr>
        <w:widowControl/>
        <w:suppressAutoHyphens w:val="0"/>
        <w:ind w:left="2410" w:hanging="1702"/>
        <w:jc w:val="both"/>
        <w:rPr>
          <w:rFonts w:ascii="Arial" w:hAnsi="Arial" w:cs="Arial"/>
          <w:color w:val="auto"/>
          <w:sz w:val="22"/>
          <w:szCs w:val="22"/>
          <w:highlight w:val="yellow"/>
          <w:lang w:eastAsia="en-US"/>
        </w:rPr>
      </w:pPr>
      <w:r w:rsidRPr="00202869">
        <w:rPr>
          <w:rFonts w:ascii="Arial" w:hAnsi="Arial" w:cs="Arial"/>
          <w:color w:val="auto"/>
          <w:sz w:val="22"/>
          <w:szCs w:val="22"/>
          <w:lang w:eastAsia="en-US"/>
        </w:rPr>
        <w:t>Załącznik nr 6</w:t>
      </w:r>
      <w:r w:rsidR="006E16CE" w:rsidRPr="00202869">
        <w:rPr>
          <w:rFonts w:ascii="Arial" w:hAnsi="Arial" w:cs="Arial"/>
          <w:color w:val="auto"/>
          <w:sz w:val="22"/>
          <w:szCs w:val="22"/>
          <w:lang w:eastAsia="en-US"/>
        </w:rPr>
        <w:t xml:space="preserve"> do SOPZ - Decyzja o pozwoleniu na budowę nr 410/20 z dnia 8 czerwca</w:t>
      </w:r>
      <w:r w:rsidR="006E16CE" w:rsidRPr="00346EE0">
        <w:rPr>
          <w:rFonts w:ascii="Arial" w:hAnsi="Arial" w:cs="Arial"/>
          <w:color w:val="auto"/>
          <w:sz w:val="22"/>
          <w:szCs w:val="22"/>
          <w:lang w:eastAsia="en-US"/>
        </w:rPr>
        <w:t xml:space="preserve"> 2020r.</w:t>
      </w:r>
    </w:p>
    <w:sectPr w:rsidR="00570483" w:rsidRPr="00E31E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DC" w:rsidRDefault="00F958DC" w:rsidP="00570483">
      <w:r>
        <w:separator/>
      </w:r>
    </w:p>
  </w:endnote>
  <w:endnote w:type="continuationSeparator" w:id="0">
    <w:p w:rsidR="00F958DC" w:rsidRDefault="00F958DC" w:rsidP="0057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5397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0483" w:rsidRDefault="005704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1F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1F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70483" w:rsidRDefault="00570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DC" w:rsidRDefault="00F958DC" w:rsidP="00570483">
      <w:r>
        <w:separator/>
      </w:r>
    </w:p>
  </w:footnote>
  <w:footnote w:type="continuationSeparator" w:id="0">
    <w:p w:rsidR="00F958DC" w:rsidRDefault="00F958DC" w:rsidP="00570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56" w:rsidRDefault="00DD3156">
    <w:pPr>
      <w:pStyle w:val="Nagwek"/>
    </w:pPr>
    <w:r>
      <w:rPr>
        <w:noProof/>
        <w:lang w:eastAsia="pl-PL" w:bidi="ar-SA"/>
      </w:rPr>
      <w:drawing>
        <wp:inline distT="0" distB="0" distL="0" distR="0" wp14:anchorId="2E21E28C" wp14:editId="64FCF391">
          <wp:extent cx="5760720" cy="706120"/>
          <wp:effectExtent l="0" t="0" r="0" b="0"/>
          <wp:docPr id="3" name="Obraz 3" descr="Znalezione obrazy dla zapytania fundusze europejskie program regionalny małopolska 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fundusze europejskie program regionalny małopolska 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8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37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/>
        <w:b/>
        <w:color w:val="000000"/>
        <w:kern w:val="2"/>
        <w:sz w:val="24"/>
        <w:szCs w:val="24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Wingdings 2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609"/>
        </w:tabs>
        <w:ind w:left="1609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969"/>
        </w:tabs>
        <w:ind w:left="1969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329"/>
        </w:tabs>
        <w:ind w:left="232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89"/>
        </w:tabs>
        <w:ind w:left="2689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3049"/>
        </w:tabs>
        <w:ind w:left="3049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769"/>
        </w:tabs>
        <w:ind w:left="3769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129"/>
        </w:tabs>
        <w:ind w:left="4129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Nagwek8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alibri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</w:abstractNum>
  <w:abstractNum w:abstractNumId="7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color w:val="000000"/>
        <w:sz w:val="18"/>
        <w:szCs w:val="18"/>
      </w:rPr>
    </w:lvl>
  </w:abstractNum>
  <w:abstractNum w:abstractNumId="8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</w:abstractNum>
  <w:abstractNum w:abstractNumId="9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aps w:val="0"/>
        <w:smallCaps w:val="0"/>
        <w:color w:val="000000"/>
        <w:sz w:val="24"/>
        <w:szCs w:val="24"/>
        <w:lang w:val="de-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caps w:val="0"/>
        <w:smallCaps w:val="0"/>
        <w:color w:val="000000"/>
        <w:sz w:val="24"/>
        <w:szCs w:val="24"/>
        <w:lang w:val="de-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caps w:val="0"/>
        <w:smallCaps w:val="0"/>
        <w:color w:val="000000"/>
        <w:sz w:val="24"/>
        <w:szCs w:val="24"/>
        <w:lang w:val="de-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C"/>
    <w:multiLevelType w:val="multi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497638"/>
    <w:multiLevelType w:val="hybridMultilevel"/>
    <w:tmpl w:val="40A6A1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2444AA"/>
    <w:multiLevelType w:val="hybridMultilevel"/>
    <w:tmpl w:val="F2AC49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2510A0"/>
    <w:multiLevelType w:val="hybridMultilevel"/>
    <w:tmpl w:val="DBDAC1BA"/>
    <w:lvl w:ilvl="0" w:tplc="D06A18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D3A"/>
    <w:multiLevelType w:val="hybridMultilevel"/>
    <w:tmpl w:val="0D26E9CC"/>
    <w:lvl w:ilvl="0" w:tplc="58040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0329A"/>
    <w:multiLevelType w:val="hybridMultilevel"/>
    <w:tmpl w:val="8E04BDCE"/>
    <w:lvl w:ilvl="0" w:tplc="D4EE46A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407C7"/>
    <w:multiLevelType w:val="hybridMultilevel"/>
    <w:tmpl w:val="24985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055C"/>
    <w:multiLevelType w:val="hybridMultilevel"/>
    <w:tmpl w:val="ADA28B60"/>
    <w:lvl w:ilvl="0" w:tplc="1B04C7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F07445"/>
    <w:multiLevelType w:val="hybridMultilevel"/>
    <w:tmpl w:val="AAA61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A42B3A"/>
    <w:multiLevelType w:val="hybridMultilevel"/>
    <w:tmpl w:val="F200A6D8"/>
    <w:lvl w:ilvl="0" w:tplc="27683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21651B"/>
    <w:multiLevelType w:val="hybridMultilevel"/>
    <w:tmpl w:val="CA42F2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AD6CD0"/>
    <w:multiLevelType w:val="hybridMultilevel"/>
    <w:tmpl w:val="48C4FF22"/>
    <w:lvl w:ilvl="0" w:tplc="1B04C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322245"/>
    <w:multiLevelType w:val="hybridMultilevel"/>
    <w:tmpl w:val="728260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931EEA"/>
    <w:multiLevelType w:val="hybridMultilevel"/>
    <w:tmpl w:val="5E7E8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877C3A"/>
    <w:multiLevelType w:val="hybridMultilevel"/>
    <w:tmpl w:val="1944B788"/>
    <w:lvl w:ilvl="0" w:tplc="54C69C26">
      <w:start w:val="16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9535C"/>
    <w:multiLevelType w:val="hybridMultilevel"/>
    <w:tmpl w:val="8FC87154"/>
    <w:lvl w:ilvl="0" w:tplc="3BC66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1"/>
  </w:num>
  <w:num w:numId="17">
    <w:abstractNumId w:val="11"/>
  </w:num>
  <w:num w:numId="18">
    <w:abstractNumId w:val="19"/>
  </w:num>
  <w:num w:numId="19">
    <w:abstractNumId w:val="14"/>
  </w:num>
  <w:num w:numId="20">
    <w:abstractNumId w:val="18"/>
  </w:num>
  <w:num w:numId="21">
    <w:abstractNumId w:val="25"/>
  </w:num>
  <w:num w:numId="22">
    <w:abstractNumId w:val="23"/>
  </w:num>
  <w:num w:numId="23">
    <w:abstractNumId w:val="16"/>
  </w:num>
  <w:num w:numId="24">
    <w:abstractNumId w:val="13"/>
  </w:num>
  <w:num w:numId="25">
    <w:abstractNumId w:val="22"/>
  </w:num>
  <w:num w:numId="26">
    <w:abstractNumId w:val="17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10"/>
    <w:rsid w:val="0000319D"/>
    <w:rsid w:val="0001789C"/>
    <w:rsid w:val="00026150"/>
    <w:rsid w:val="000301CF"/>
    <w:rsid w:val="00031FBA"/>
    <w:rsid w:val="00052480"/>
    <w:rsid w:val="0006079D"/>
    <w:rsid w:val="0007635C"/>
    <w:rsid w:val="00077B5D"/>
    <w:rsid w:val="000C6BEE"/>
    <w:rsid w:val="000D3A77"/>
    <w:rsid w:val="000D4A0E"/>
    <w:rsid w:val="000D7D97"/>
    <w:rsid w:val="000F4633"/>
    <w:rsid w:val="00126E09"/>
    <w:rsid w:val="00130DF5"/>
    <w:rsid w:val="00140E95"/>
    <w:rsid w:val="001449D1"/>
    <w:rsid w:val="001535A2"/>
    <w:rsid w:val="00154ACE"/>
    <w:rsid w:val="00157813"/>
    <w:rsid w:val="001614CD"/>
    <w:rsid w:val="00173D30"/>
    <w:rsid w:val="00174C7F"/>
    <w:rsid w:val="00175D83"/>
    <w:rsid w:val="001E5C2A"/>
    <w:rsid w:val="00202869"/>
    <w:rsid w:val="002044CD"/>
    <w:rsid w:val="002257EC"/>
    <w:rsid w:val="0023337D"/>
    <w:rsid w:val="0023643E"/>
    <w:rsid w:val="0023690E"/>
    <w:rsid w:val="0024224D"/>
    <w:rsid w:val="002623D8"/>
    <w:rsid w:val="00266305"/>
    <w:rsid w:val="002763C3"/>
    <w:rsid w:val="00290320"/>
    <w:rsid w:val="0029770A"/>
    <w:rsid w:val="002A4710"/>
    <w:rsid w:val="002C15E3"/>
    <w:rsid w:val="002D03F6"/>
    <w:rsid w:val="002F4619"/>
    <w:rsid w:val="002F58DE"/>
    <w:rsid w:val="00312C0A"/>
    <w:rsid w:val="0032430B"/>
    <w:rsid w:val="00332DA4"/>
    <w:rsid w:val="003361C7"/>
    <w:rsid w:val="00344E84"/>
    <w:rsid w:val="00346EE0"/>
    <w:rsid w:val="00351D83"/>
    <w:rsid w:val="003549B0"/>
    <w:rsid w:val="00354C7F"/>
    <w:rsid w:val="00377D94"/>
    <w:rsid w:val="003934C5"/>
    <w:rsid w:val="003A28C9"/>
    <w:rsid w:val="003A5F0A"/>
    <w:rsid w:val="003B5653"/>
    <w:rsid w:val="003B6EA4"/>
    <w:rsid w:val="003C13BD"/>
    <w:rsid w:val="003C3146"/>
    <w:rsid w:val="003C3237"/>
    <w:rsid w:val="003E1A11"/>
    <w:rsid w:val="003F11FE"/>
    <w:rsid w:val="0040231D"/>
    <w:rsid w:val="0041653F"/>
    <w:rsid w:val="004323F6"/>
    <w:rsid w:val="00436117"/>
    <w:rsid w:val="0045167B"/>
    <w:rsid w:val="0046130E"/>
    <w:rsid w:val="00476453"/>
    <w:rsid w:val="004A744A"/>
    <w:rsid w:val="004B3C86"/>
    <w:rsid w:val="004C4F9D"/>
    <w:rsid w:val="004E098C"/>
    <w:rsid w:val="004E5ECA"/>
    <w:rsid w:val="005058A1"/>
    <w:rsid w:val="00506AD8"/>
    <w:rsid w:val="00515DE1"/>
    <w:rsid w:val="005373CC"/>
    <w:rsid w:val="00544D84"/>
    <w:rsid w:val="00544FE9"/>
    <w:rsid w:val="005451F5"/>
    <w:rsid w:val="0054773D"/>
    <w:rsid w:val="00564E7F"/>
    <w:rsid w:val="00565E1A"/>
    <w:rsid w:val="00570483"/>
    <w:rsid w:val="00570526"/>
    <w:rsid w:val="005725A5"/>
    <w:rsid w:val="00586D38"/>
    <w:rsid w:val="00595E9F"/>
    <w:rsid w:val="005A526E"/>
    <w:rsid w:val="005A52DE"/>
    <w:rsid w:val="005F05FB"/>
    <w:rsid w:val="00614AF2"/>
    <w:rsid w:val="00620A69"/>
    <w:rsid w:val="006360CF"/>
    <w:rsid w:val="0065618E"/>
    <w:rsid w:val="00660BB1"/>
    <w:rsid w:val="0066344C"/>
    <w:rsid w:val="00681B2F"/>
    <w:rsid w:val="00685625"/>
    <w:rsid w:val="006957F3"/>
    <w:rsid w:val="006A5C46"/>
    <w:rsid w:val="006A6D1C"/>
    <w:rsid w:val="006D4D0F"/>
    <w:rsid w:val="006D7063"/>
    <w:rsid w:val="006E16CE"/>
    <w:rsid w:val="006F3BEF"/>
    <w:rsid w:val="006F4F5C"/>
    <w:rsid w:val="006F733C"/>
    <w:rsid w:val="007068C1"/>
    <w:rsid w:val="007530D3"/>
    <w:rsid w:val="0075560E"/>
    <w:rsid w:val="00765823"/>
    <w:rsid w:val="00790BD9"/>
    <w:rsid w:val="007B02A4"/>
    <w:rsid w:val="007F3584"/>
    <w:rsid w:val="00815EC2"/>
    <w:rsid w:val="00845775"/>
    <w:rsid w:val="0085371A"/>
    <w:rsid w:val="0085496B"/>
    <w:rsid w:val="008555C0"/>
    <w:rsid w:val="00855EA2"/>
    <w:rsid w:val="00855FE7"/>
    <w:rsid w:val="00872D13"/>
    <w:rsid w:val="00885FBD"/>
    <w:rsid w:val="008A3E13"/>
    <w:rsid w:val="008B78BB"/>
    <w:rsid w:val="008C6E2B"/>
    <w:rsid w:val="008D06EA"/>
    <w:rsid w:val="008D2391"/>
    <w:rsid w:val="008D3715"/>
    <w:rsid w:val="008D465E"/>
    <w:rsid w:val="008E7DFE"/>
    <w:rsid w:val="008F6954"/>
    <w:rsid w:val="008F73B0"/>
    <w:rsid w:val="00944EDA"/>
    <w:rsid w:val="009557CE"/>
    <w:rsid w:val="00971868"/>
    <w:rsid w:val="00981A9B"/>
    <w:rsid w:val="009947B7"/>
    <w:rsid w:val="009A49B6"/>
    <w:rsid w:val="009B3BD7"/>
    <w:rsid w:val="009D6CAC"/>
    <w:rsid w:val="009F07FF"/>
    <w:rsid w:val="00A0209C"/>
    <w:rsid w:val="00A067CE"/>
    <w:rsid w:val="00A17F2C"/>
    <w:rsid w:val="00A30ECA"/>
    <w:rsid w:val="00A36523"/>
    <w:rsid w:val="00A41285"/>
    <w:rsid w:val="00A454D9"/>
    <w:rsid w:val="00A46E66"/>
    <w:rsid w:val="00A61D31"/>
    <w:rsid w:val="00A76BB1"/>
    <w:rsid w:val="00A76D4F"/>
    <w:rsid w:val="00A81AA7"/>
    <w:rsid w:val="00A82E34"/>
    <w:rsid w:val="00A905F9"/>
    <w:rsid w:val="00AA1BF6"/>
    <w:rsid w:val="00AC3495"/>
    <w:rsid w:val="00AD1630"/>
    <w:rsid w:val="00AD33F7"/>
    <w:rsid w:val="00B1558B"/>
    <w:rsid w:val="00B2149E"/>
    <w:rsid w:val="00B23298"/>
    <w:rsid w:val="00B52153"/>
    <w:rsid w:val="00B54627"/>
    <w:rsid w:val="00B54653"/>
    <w:rsid w:val="00B66603"/>
    <w:rsid w:val="00B77832"/>
    <w:rsid w:val="00B85CA0"/>
    <w:rsid w:val="00B8661D"/>
    <w:rsid w:val="00B86625"/>
    <w:rsid w:val="00B87E23"/>
    <w:rsid w:val="00B96699"/>
    <w:rsid w:val="00B96B1E"/>
    <w:rsid w:val="00BD4382"/>
    <w:rsid w:val="00BF5275"/>
    <w:rsid w:val="00C02E2A"/>
    <w:rsid w:val="00C07447"/>
    <w:rsid w:val="00C07546"/>
    <w:rsid w:val="00C07805"/>
    <w:rsid w:val="00C123B4"/>
    <w:rsid w:val="00C253B1"/>
    <w:rsid w:val="00C34D10"/>
    <w:rsid w:val="00C35378"/>
    <w:rsid w:val="00C369FC"/>
    <w:rsid w:val="00C43E51"/>
    <w:rsid w:val="00C62239"/>
    <w:rsid w:val="00C765D8"/>
    <w:rsid w:val="00C8503D"/>
    <w:rsid w:val="00C85E83"/>
    <w:rsid w:val="00C9319F"/>
    <w:rsid w:val="00CA043B"/>
    <w:rsid w:val="00CB11D6"/>
    <w:rsid w:val="00CC0616"/>
    <w:rsid w:val="00CC6EEE"/>
    <w:rsid w:val="00CC7B17"/>
    <w:rsid w:val="00CD5C50"/>
    <w:rsid w:val="00CE3180"/>
    <w:rsid w:val="00CF01E0"/>
    <w:rsid w:val="00CF7631"/>
    <w:rsid w:val="00D0405C"/>
    <w:rsid w:val="00D1196D"/>
    <w:rsid w:val="00D1534B"/>
    <w:rsid w:val="00D3162B"/>
    <w:rsid w:val="00D37AE9"/>
    <w:rsid w:val="00D40A8E"/>
    <w:rsid w:val="00D43F4B"/>
    <w:rsid w:val="00D549C6"/>
    <w:rsid w:val="00D6173B"/>
    <w:rsid w:val="00D6250B"/>
    <w:rsid w:val="00D653C3"/>
    <w:rsid w:val="00D6632B"/>
    <w:rsid w:val="00D668C5"/>
    <w:rsid w:val="00DA6BEB"/>
    <w:rsid w:val="00DB2217"/>
    <w:rsid w:val="00DB2AC9"/>
    <w:rsid w:val="00DD3156"/>
    <w:rsid w:val="00DD4279"/>
    <w:rsid w:val="00DF1DC5"/>
    <w:rsid w:val="00DF2658"/>
    <w:rsid w:val="00E02E7F"/>
    <w:rsid w:val="00E03D6A"/>
    <w:rsid w:val="00E265E4"/>
    <w:rsid w:val="00E31E01"/>
    <w:rsid w:val="00E34F4A"/>
    <w:rsid w:val="00E3587F"/>
    <w:rsid w:val="00E416EA"/>
    <w:rsid w:val="00E4669D"/>
    <w:rsid w:val="00E60AE3"/>
    <w:rsid w:val="00E62D24"/>
    <w:rsid w:val="00E62D54"/>
    <w:rsid w:val="00E77B68"/>
    <w:rsid w:val="00EE61D6"/>
    <w:rsid w:val="00EE75A5"/>
    <w:rsid w:val="00EF5F6A"/>
    <w:rsid w:val="00F15CBC"/>
    <w:rsid w:val="00F162FF"/>
    <w:rsid w:val="00F23C67"/>
    <w:rsid w:val="00F34F00"/>
    <w:rsid w:val="00F5320C"/>
    <w:rsid w:val="00F66712"/>
    <w:rsid w:val="00F75C73"/>
    <w:rsid w:val="00F86372"/>
    <w:rsid w:val="00F877F7"/>
    <w:rsid w:val="00F958DC"/>
    <w:rsid w:val="00FE3239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CCE4A3-17ED-413B-8BCA-D0E378E7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D1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E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gwek8">
    <w:name w:val="heading 8"/>
    <w:basedOn w:val="Normalny"/>
    <w:next w:val="Tekstpodstawowy"/>
    <w:link w:val="Nagwek8Znak"/>
    <w:qFormat/>
    <w:rsid w:val="00D1534B"/>
    <w:pPr>
      <w:numPr>
        <w:ilvl w:val="7"/>
        <w:numId w:val="1"/>
      </w:numPr>
      <w:ind w:left="0" w:firstLine="0"/>
      <w:outlineLvl w:val="7"/>
    </w:pPr>
    <w:rPr>
      <w:rFonts w:ascii="Arial" w:hAnsi="Arial" w:cs="Times New Roman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D1534B"/>
    <w:rPr>
      <w:rFonts w:ascii="Arial" w:eastAsia="SimSun" w:hAnsi="Arial" w:cs="Times New Roman"/>
      <w:iCs/>
      <w:color w:val="00000A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534B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34B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52153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EF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5275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18"/>
      <w:szCs w:val="18"/>
      <w:lang w:eastAsia="en-US" w:bidi="ar-SA"/>
    </w:rPr>
  </w:style>
  <w:style w:type="character" w:customStyle="1" w:styleId="FontStyle12">
    <w:name w:val="Font Style12"/>
    <w:rsid w:val="00BF5275"/>
    <w:rPr>
      <w:rFonts w:ascii="Sylfaen" w:hAnsi="Sylfaen" w:cs="Sylfaen" w:hint="default"/>
      <w:sz w:val="20"/>
      <w:szCs w:val="20"/>
    </w:rPr>
  </w:style>
  <w:style w:type="table" w:styleId="Tabela-Siatka">
    <w:name w:val="Table Grid"/>
    <w:basedOn w:val="Standardowy"/>
    <w:uiPriority w:val="39"/>
    <w:rsid w:val="00BF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4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70483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704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0483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character" w:customStyle="1" w:styleId="e24kjd">
    <w:name w:val="e24kjd"/>
    <w:basedOn w:val="Domylnaczcionkaakapitu"/>
    <w:rsid w:val="00C253B1"/>
  </w:style>
  <w:style w:type="character" w:customStyle="1" w:styleId="AkapitzlistZnak">
    <w:name w:val="Akapit z listą Znak"/>
    <w:link w:val="Akapitzlist"/>
    <w:uiPriority w:val="34"/>
    <w:rsid w:val="00C253B1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18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18E"/>
    <w:rPr>
      <w:rFonts w:ascii="Tahoma" w:eastAsia="SimSun" w:hAnsi="Tahoma" w:cs="Mangal"/>
      <w:color w:val="00000A"/>
      <w:kern w:val="2"/>
      <w:sz w:val="16"/>
      <w:szCs w:val="1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5058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8C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8C1"/>
    <w:rPr>
      <w:rFonts w:ascii="Times New Roman" w:eastAsia="SimSun" w:hAnsi="Times New Roman" w:cs="Mangal"/>
      <w:color w:val="00000A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5C19-AC4F-4A41-9A28-DE4A6555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2121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Duda</dc:creator>
  <cp:lastModifiedBy>Magdalena Kwasiborska</cp:lastModifiedBy>
  <cp:revision>25</cp:revision>
  <dcterms:created xsi:type="dcterms:W3CDTF">2020-10-01T08:30:00Z</dcterms:created>
  <dcterms:modified xsi:type="dcterms:W3CDTF">2020-10-20T15:09:00Z</dcterms:modified>
</cp:coreProperties>
</file>