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67B" w14:textId="77777777" w:rsidR="00EB3C61" w:rsidRPr="00EB3C61" w:rsidRDefault="00EB3C61" w:rsidP="00EB3C61">
      <w:pPr>
        <w:spacing w:before="240" w:after="240"/>
        <w:jc w:val="right"/>
        <w:rPr>
          <w:rFonts w:cstheme="minorHAnsi"/>
        </w:rPr>
      </w:pPr>
      <w:r w:rsidRPr="00EB3C61">
        <w:rPr>
          <w:rFonts w:cstheme="minorHAnsi"/>
        </w:rPr>
        <w:t xml:space="preserve">Kamień, </w:t>
      </w:r>
      <w:r w:rsidR="003D761F">
        <w:rPr>
          <w:rFonts w:cstheme="minorHAnsi"/>
        </w:rPr>
        <w:t>16</w:t>
      </w:r>
      <w:r w:rsidRPr="00EB3C61">
        <w:rPr>
          <w:rFonts w:cstheme="minorHAnsi"/>
        </w:rPr>
        <w:t>.</w:t>
      </w:r>
      <w:r w:rsidR="003E269C">
        <w:rPr>
          <w:rFonts w:cstheme="minorHAnsi"/>
        </w:rPr>
        <w:t>1</w:t>
      </w:r>
      <w:r w:rsidRPr="00EB3C61">
        <w:rPr>
          <w:rFonts w:cstheme="minorHAnsi"/>
        </w:rPr>
        <w:t>0.2020 r.</w:t>
      </w:r>
    </w:p>
    <w:p w14:paraId="3CAC7A6B" w14:textId="77777777" w:rsidR="007718ED" w:rsidRPr="00EB3C61" w:rsidRDefault="00EB3C61" w:rsidP="00EB3C61">
      <w:pPr>
        <w:jc w:val="center"/>
        <w:rPr>
          <w:rFonts w:cstheme="minorHAnsi"/>
          <w:b/>
          <w:bCs/>
        </w:rPr>
      </w:pPr>
      <w:r w:rsidRPr="00EB3C61">
        <w:rPr>
          <w:rFonts w:cstheme="minorHAnsi"/>
          <w:b/>
          <w:bCs/>
        </w:rPr>
        <w:t>Wykaz zmian do</w:t>
      </w:r>
      <w:r w:rsidRPr="00EB3C61">
        <w:rPr>
          <w:rFonts w:eastAsia="Microsoft Sans Serif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B3C61">
        <w:rPr>
          <w:rFonts w:cstheme="minorHAnsi"/>
          <w:b/>
          <w:bCs/>
        </w:rPr>
        <w:t>Ogłoszenia o Zamówieniu nr 1/I</w:t>
      </w:r>
      <w:r w:rsidR="003E269C">
        <w:rPr>
          <w:rFonts w:cstheme="minorHAnsi"/>
          <w:b/>
          <w:bCs/>
        </w:rPr>
        <w:t>R</w:t>
      </w:r>
      <w:r w:rsidRPr="00EB3C61">
        <w:rPr>
          <w:rFonts w:cstheme="minorHAnsi"/>
          <w:b/>
          <w:bCs/>
        </w:rPr>
        <w:t>/</w:t>
      </w:r>
      <w:r w:rsidR="003E269C">
        <w:rPr>
          <w:rFonts w:cstheme="minorHAnsi"/>
          <w:b/>
          <w:bCs/>
        </w:rPr>
        <w:t>X</w:t>
      </w:r>
      <w:r w:rsidRPr="00EB3C61">
        <w:rPr>
          <w:rFonts w:cstheme="minorHAnsi"/>
          <w:b/>
          <w:bCs/>
        </w:rPr>
        <w:t>/2020</w:t>
      </w:r>
    </w:p>
    <w:p w14:paraId="3FE13DB4" w14:textId="77777777" w:rsidR="00EB3C61" w:rsidRPr="003D761F" w:rsidRDefault="00EB3C61" w:rsidP="003D761F">
      <w:pPr>
        <w:pStyle w:val="Akapitzlist"/>
        <w:numPr>
          <w:ilvl w:val="0"/>
          <w:numId w:val="6"/>
        </w:numPr>
        <w:spacing w:before="240" w:after="120"/>
        <w:ind w:left="357" w:hanging="357"/>
        <w:contextualSpacing w:val="0"/>
        <w:rPr>
          <w:rFonts w:cstheme="minorHAnsi"/>
        </w:rPr>
      </w:pPr>
      <w:r w:rsidRPr="003D761F">
        <w:rPr>
          <w:rFonts w:cstheme="minorHAnsi"/>
        </w:rPr>
        <w:t>Zmianie ulega</w:t>
      </w:r>
      <w:r w:rsidR="003E269C" w:rsidRPr="003D761F">
        <w:rPr>
          <w:rFonts w:cstheme="minorHAnsi"/>
        </w:rPr>
        <w:t xml:space="preserve"> </w:t>
      </w:r>
      <w:r w:rsidR="003D761F">
        <w:rPr>
          <w:rFonts w:cstheme="minorHAnsi"/>
        </w:rPr>
        <w:t>pkt 1 w cz. III</w:t>
      </w:r>
      <w:r w:rsidRPr="003D761F">
        <w:rPr>
          <w:rFonts w:cstheme="minorHAnsi"/>
        </w:rPr>
        <w:t xml:space="preserve"> Ogłoszenia</w:t>
      </w:r>
      <w:r w:rsidR="003E269C" w:rsidRPr="003D761F">
        <w:rPr>
          <w:rFonts w:cstheme="minorHAnsi"/>
        </w:rPr>
        <w:t>, który przyjmuje następujące brzmienie:</w:t>
      </w:r>
    </w:p>
    <w:p w14:paraId="3F08EC45" w14:textId="77777777" w:rsidR="003D761F" w:rsidRPr="003D761F" w:rsidRDefault="003D761F" w:rsidP="003D761F">
      <w:pPr>
        <w:pStyle w:val="Teksttreci0"/>
        <w:numPr>
          <w:ilvl w:val="0"/>
          <w:numId w:val="7"/>
        </w:numPr>
        <w:ind w:right="23"/>
        <w:jc w:val="both"/>
        <w:rPr>
          <w:i/>
          <w:iCs/>
        </w:rPr>
      </w:pPr>
      <w:r w:rsidRPr="003D761F">
        <w:rPr>
          <w:i/>
          <w:iCs/>
        </w:rPr>
        <w:t>Przedmiotem Zamówienia jest zakup maszyny do wiercenia blach o następujących minimalnych parametrach/funkcjonalnościach:</w:t>
      </w:r>
    </w:p>
    <w:p w14:paraId="545CF0A7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Przekrój użyteczny - minimum 2000 mm x 1000 mm.</w:t>
      </w:r>
    </w:p>
    <w:p w14:paraId="0C890B7E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Maksymalna grubość obrabianej blachy na powierzchni całego stołu: minimum 35 mm.</w:t>
      </w:r>
    </w:p>
    <w:p w14:paraId="008A8591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Maksymalny ciężar obrabianych blach: min 600 kg.</w:t>
      </w:r>
    </w:p>
    <w:p w14:paraId="5D32C645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Sterowanie CNC.</w:t>
      </w:r>
    </w:p>
    <w:p w14:paraId="7FED208D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Dokładność obróbki: minimum +/- 0,5 mm.</w:t>
      </w:r>
    </w:p>
    <w:p w14:paraId="4706C492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Automatyczny magazyn narzędzi na co najmniej 8 narzędzi.</w:t>
      </w:r>
    </w:p>
    <w:p w14:paraId="69AFFEE9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Smarowanie mgłą olejową.</w:t>
      </w:r>
    </w:p>
    <w:p w14:paraId="1FD323BD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wiercenie do co najmniej Ø 50 mm.</w:t>
      </w:r>
    </w:p>
    <w:p w14:paraId="020EBD24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trasowanie.</w:t>
      </w:r>
    </w:p>
    <w:p w14:paraId="0A7AB964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gwintowanie.</w:t>
      </w:r>
    </w:p>
    <w:p w14:paraId="2126E45C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frezowanie.</w:t>
      </w:r>
    </w:p>
    <w:p w14:paraId="6C135C46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fazowanie.</w:t>
      </w:r>
    </w:p>
    <w:p w14:paraId="3DC7E998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gratowanie otworów dwustronnie.</w:t>
      </w:r>
    </w:p>
    <w:p w14:paraId="39594DB4" w14:textId="77777777" w:rsidR="003D761F" w:rsidRPr="003D761F" w:rsidRDefault="003D761F" w:rsidP="003D761F">
      <w:pPr>
        <w:pStyle w:val="Teksttreci0"/>
        <w:numPr>
          <w:ilvl w:val="0"/>
          <w:numId w:val="8"/>
        </w:numPr>
        <w:shd w:val="clear" w:color="auto" w:fill="auto"/>
        <w:ind w:right="23"/>
        <w:jc w:val="both"/>
        <w:rPr>
          <w:i/>
          <w:iCs/>
        </w:rPr>
      </w:pPr>
      <w:r w:rsidRPr="003D761F">
        <w:rPr>
          <w:i/>
          <w:iCs/>
        </w:rPr>
        <w:t>Szafa elektryczna ze stopniem ochrony co najmniej IP 55 i IK 10.</w:t>
      </w:r>
    </w:p>
    <w:p w14:paraId="45E4D280" w14:textId="77777777" w:rsidR="003D761F" w:rsidRDefault="003D761F" w:rsidP="003D761F">
      <w:pPr>
        <w:pStyle w:val="Teksttreci0"/>
        <w:numPr>
          <w:ilvl w:val="0"/>
          <w:numId w:val="8"/>
        </w:numPr>
        <w:ind w:right="23"/>
        <w:jc w:val="both"/>
        <w:rPr>
          <w:i/>
          <w:iCs/>
        </w:rPr>
      </w:pPr>
      <w:r w:rsidRPr="003D761F">
        <w:rPr>
          <w:i/>
          <w:iCs/>
        </w:rPr>
        <w:t>Możliwość podłączenia PC do sieci wewnętrznej Zamawiającego</w:t>
      </w:r>
      <w:r>
        <w:rPr>
          <w:i/>
          <w:iCs/>
        </w:rPr>
        <w:t>.</w:t>
      </w:r>
    </w:p>
    <w:p w14:paraId="766C4693" w14:textId="77777777" w:rsidR="003E269C" w:rsidRDefault="003D761F" w:rsidP="003D761F">
      <w:pPr>
        <w:pStyle w:val="Teksttreci0"/>
        <w:numPr>
          <w:ilvl w:val="0"/>
          <w:numId w:val="8"/>
        </w:numPr>
        <w:ind w:right="23"/>
        <w:jc w:val="both"/>
        <w:rPr>
          <w:i/>
          <w:iCs/>
        </w:rPr>
      </w:pPr>
      <w:r w:rsidRPr="003D761F">
        <w:rPr>
          <w:i/>
          <w:iCs/>
        </w:rPr>
        <w:t>System umożliwiający wykonanie znakowania obrabianych blach.</w:t>
      </w:r>
    </w:p>
    <w:p w14:paraId="32DC5995" w14:textId="2954B543" w:rsidR="003D761F" w:rsidRPr="00A90F59" w:rsidRDefault="003D761F" w:rsidP="003D761F">
      <w:pPr>
        <w:pStyle w:val="Teksttreci0"/>
        <w:numPr>
          <w:ilvl w:val="0"/>
          <w:numId w:val="8"/>
        </w:numPr>
        <w:ind w:right="23"/>
        <w:jc w:val="both"/>
        <w:rPr>
          <w:i/>
          <w:iCs/>
        </w:rPr>
      </w:pPr>
      <w:r w:rsidRPr="00A90F59">
        <w:rPr>
          <w:i/>
          <w:iCs/>
        </w:rPr>
        <w:t>Zamknięta konstrukcja ramy dla zapewnienia jak największej sztywności i wyeliminowania wibracji.</w:t>
      </w:r>
    </w:p>
    <w:p w14:paraId="31BA84D0" w14:textId="3A43C494" w:rsidR="00A90F59" w:rsidRPr="00A90F59" w:rsidRDefault="00A90F59" w:rsidP="00A90F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>Automatyczne chwytaki obrabianego materiału, umożliwiające mocowanie materiału bez konieczności regulacji</w:t>
      </w:r>
      <w:r>
        <w:rPr>
          <w:rFonts w:ascii="Times New Roman" w:hAnsi="Times New Roman" w:cs="Times New Roman"/>
          <w:i/>
          <w:iCs/>
        </w:rPr>
        <w:t xml:space="preserve"> ręcznej.</w:t>
      </w:r>
    </w:p>
    <w:p w14:paraId="59248FB2" w14:textId="786272E4" w:rsidR="00A90F59" w:rsidRPr="00A90F59" w:rsidRDefault="00A90F59" w:rsidP="00A90F59">
      <w:pPr>
        <w:pStyle w:val="Teksttreci0"/>
        <w:numPr>
          <w:ilvl w:val="0"/>
          <w:numId w:val="8"/>
        </w:numPr>
        <w:spacing w:line="240" w:lineRule="auto"/>
        <w:jc w:val="both"/>
        <w:rPr>
          <w:i/>
          <w:iCs/>
        </w:rPr>
      </w:pPr>
      <w:r w:rsidRPr="00A90F59">
        <w:rPr>
          <w:i/>
          <w:iCs/>
        </w:rPr>
        <w:t>Oprogramowanie do zarządzania produkcją, z możliwością zarządzania importowaniem i eksportowaniem danych z jednej stacji do drugiej.</w:t>
      </w:r>
    </w:p>
    <w:p w14:paraId="6AA991B4" w14:textId="77777777" w:rsidR="00A90F59" w:rsidRPr="00A90F59" w:rsidRDefault="00A90F59" w:rsidP="00A90F59">
      <w:pPr>
        <w:pStyle w:val="Akapitzlist"/>
        <w:ind w:left="1077"/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Dodatkowo posiadające możliwość: </w:t>
      </w:r>
    </w:p>
    <w:p w14:paraId="064791C4" w14:textId="77777777" w:rsidR="00A90F59" w:rsidRPr="00A90F59" w:rsidRDefault="00A90F59" w:rsidP="00A90F5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Zarządzania bazami danych, </w:t>
      </w:r>
    </w:p>
    <w:p w14:paraId="02AFCAD9" w14:textId="77777777" w:rsidR="00A90F59" w:rsidRPr="00A90F59" w:rsidRDefault="00A90F59" w:rsidP="00A90F5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Zarządzania operacjami obróbki (takimi jak wiercenie, znakowanie, frezowanie itp.), </w:t>
      </w:r>
    </w:p>
    <w:p w14:paraId="2D05949D" w14:textId="77777777" w:rsidR="00A90F59" w:rsidRPr="00A90F59" w:rsidRDefault="00A90F59" w:rsidP="00A90F5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Możliwy graficzny podgląd blachy i jej obróbki w 3D. </w:t>
      </w:r>
    </w:p>
    <w:p w14:paraId="4A232434" w14:textId="77777777" w:rsidR="00A90F59" w:rsidRPr="00A90F59" w:rsidRDefault="00A90F59" w:rsidP="00A90F5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Oprogramowanie powinno odczytywać pliki o rozszerzeniach min. D.S.T.V, DXF i CAM. </w:t>
      </w:r>
    </w:p>
    <w:p w14:paraId="1E569FDA" w14:textId="3DD9FC23" w:rsidR="00A90F59" w:rsidRPr="00A90F59" w:rsidRDefault="00A90F59" w:rsidP="00A90F5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A90F59">
        <w:rPr>
          <w:rFonts w:ascii="Times New Roman" w:hAnsi="Times New Roman" w:cs="Times New Roman"/>
          <w:i/>
          <w:iCs/>
        </w:rPr>
        <w:t xml:space="preserve">Możliwość automatycznego lub ręcznego </w:t>
      </w:r>
      <w:proofErr w:type="spellStart"/>
      <w:r w:rsidRPr="00A90F59">
        <w:rPr>
          <w:rFonts w:ascii="Times New Roman" w:hAnsi="Times New Roman" w:cs="Times New Roman"/>
          <w:i/>
          <w:iCs/>
        </w:rPr>
        <w:t>nestingu</w:t>
      </w:r>
      <w:proofErr w:type="spellEnd"/>
    </w:p>
    <w:p w14:paraId="6EAAAA3F" w14:textId="77777777" w:rsidR="00A90F59" w:rsidRPr="00A90F59" w:rsidRDefault="00A90F59" w:rsidP="00A90F59">
      <w:pPr>
        <w:pStyle w:val="Akapitzlist"/>
        <w:ind w:left="1077"/>
      </w:pPr>
    </w:p>
    <w:p w14:paraId="32897F56" w14:textId="77777777" w:rsidR="003D761F" w:rsidRPr="003D761F" w:rsidRDefault="003D761F" w:rsidP="003D761F">
      <w:pPr>
        <w:pStyle w:val="Akapitzlist"/>
        <w:numPr>
          <w:ilvl w:val="0"/>
          <w:numId w:val="6"/>
        </w:numPr>
        <w:spacing w:before="240" w:after="120"/>
        <w:ind w:left="357" w:hanging="357"/>
        <w:contextualSpacing w:val="0"/>
        <w:rPr>
          <w:i/>
          <w:iCs/>
        </w:rPr>
      </w:pPr>
      <w:r w:rsidRPr="003D761F">
        <w:rPr>
          <w:rFonts w:cstheme="minorHAnsi"/>
        </w:rPr>
        <w:t xml:space="preserve">Zmianie ulega </w:t>
      </w:r>
      <w:r>
        <w:rPr>
          <w:rFonts w:cstheme="minorHAnsi"/>
        </w:rPr>
        <w:t>pkt 1 w cz. XI</w:t>
      </w:r>
      <w:r w:rsidRPr="003D761F">
        <w:rPr>
          <w:rFonts w:cstheme="minorHAnsi"/>
        </w:rPr>
        <w:t xml:space="preserve"> Ogłoszenia, który przyjmuje następujące brzmienie:</w:t>
      </w:r>
    </w:p>
    <w:p w14:paraId="5FE6DDAF" w14:textId="77777777" w:rsidR="003D761F" w:rsidRPr="003D761F" w:rsidRDefault="003D761F" w:rsidP="003D761F">
      <w:pPr>
        <w:pStyle w:val="Teksttreci0"/>
        <w:ind w:right="23" w:firstLine="357"/>
        <w:jc w:val="both"/>
        <w:rPr>
          <w:i/>
          <w:iCs/>
        </w:rPr>
      </w:pPr>
      <w:r w:rsidRPr="003D761F">
        <w:rPr>
          <w:i/>
          <w:iCs/>
        </w:rPr>
        <w:t>Ofertę należy złożyć w siedzibie Zamawiającego do dnia 2</w:t>
      </w:r>
      <w:r>
        <w:rPr>
          <w:i/>
          <w:iCs/>
        </w:rPr>
        <w:t>9</w:t>
      </w:r>
      <w:r w:rsidRPr="003D761F">
        <w:rPr>
          <w:i/>
          <w:iCs/>
        </w:rPr>
        <w:t>.10.2020 r. do godz. 10:00.</w:t>
      </w:r>
    </w:p>
    <w:p w14:paraId="36D35B71" w14:textId="77777777" w:rsidR="00EB3C61" w:rsidRPr="00EB3C61" w:rsidRDefault="00EB3C61" w:rsidP="00EB3C61">
      <w:pPr>
        <w:pStyle w:val="Akapitzlist"/>
        <w:ind w:left="0"/>
        <w:rPr>
          <w:rFonts w:cstheme="minorHAnsi"/>
          <w:i/>
          <w:iCs/>
        </w:rPr>
      </w:pPr>
    </w:p>
    <w:sectPr w:rsidR="00EB3C61" w:rsidRPr="00EB3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8B44" w14:textId="77777777" w:rsidR="007E6883" w:rsidRDefault="007E6883" w:rsidP="00EB3C61">
      <w:pPr>
        <w:spacing w:after="0" w:line="240" w:lineRule="auto"/>
      </w:pPr>
      <w:r>
        <w:separator/>
      </w:r>
    </w:p>
  </w:endnote>
  <w:endnote w:type="continuationSeparator" w:id="0">
    <w:p w14:paraId="3DE9D72E" w14:textId="77777777" w:rsidR="007E6883" w:rsidRDefault="007E6883" w:rsidP="00E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E002" w14:textId="77777777" w:rsidR="007E6883" w:rsidRDefault="007E6883" w:rsidP="00EB3C61">
      <w:pPr>
        <w:spacing w:after="0" w:line="240" w:lineRule="auto"/>
      </w:pPr>
      <w:r>
        <w:separator/>
      </w:r>
    </w:p>
  </w:footnote>
  <w:footnote w:type="continuationSeparator" w:id="0">
    <w:p w14:paraId="65A4B499" w14:textId="77777777" w:rsidR="007E6883" w:rsidRDefault="007E6883" w:rsidP="00E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F159" w14:textId="77777777" w:rsidR="00EB3C61" w:rsidRDefault="00EB3C61">
    <w:pPr>
      <w:pStyle w:val="Nagwek"/>
    </w:pPr>
    <w:r>
      <w:rPr>
        <w:b/>
        <w:bCs/>
        <w:noProof/>
      </w:rPr>
      <w:drawing>
        <wp:inline distT="0" distB="0" distL="0" distR="0" wp14:anchorId="3FD0B79A" wp14:editId="4520766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508"/>
    <w:multiLevelType w:val="hybridMultilevel"/>
    <w:tmpl w:val="1B26E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087056"/>
    <w:multiLevelType w:val="hybridMultilevel"/>
    <w:tmpl w:val="BC5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4292F"/>
    <w:multiLevelType w:val="hybridMultilevel"/>
    <w:tmpl w:val="DB2A991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pStyle w:val="Nagwek4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FD018B7"/>
    <w:multiLevelType w:val="hybridMultilevel"/>
    <w:tmpl w:val="C2C0F972"/>
    <w:lvl w:ilvl="0" w:tplc="5E24FA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782"/>
    <w:multiLevelType w:val="hybridMultilevel"/>
    <w:tmpl w:val="00CCE638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62C44B3E"/>
    <w:multiLevelType w:val="hybridMultilevel"/>
    <w:tmpl w:val="B22E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1"/>
    <w:rsid w:val="00054845"/>
    <w:rsid w:val="000A3463"/>
    <w:rsid w:val="002C0107"/>
    <w:rsid w:val="003D5D12"/>
    <w:rsid w:val="003D761F"/>
    <w:rsid w:val="003E269C"/>
    <w:rsid w:val="00736157"/>
    <w:rsid w:val="007E6883"/>
    <w:rsid w:val="008F07DF"/>
    <w:rsid w:val="00A90F59"/>
    <w:rsid w:val="00CB400D"/>
    <w:rsid w:val="00E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7FCB"/>
  <w15:chartTrackingRefBased/>
  <w15:docId w15:val="{59B072BC-F59E-4258-8495-BBE7088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D761F"/>
    <w:pPr>
      <w:keepNext/>
      <w:numPr>
        <w:ilvl w:val="3"/>
        <w:numId w:val="9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61"/>
  </w:style>
  <w:style w:type="paragraph" w:styleId="Stopka">
    <w:name w:val="footer"/>
    <w:basedOn w:val="Normalny"/>
    <w:link w:val="Stopka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61"/>
  </w:style>
  <w:style w:type="paragraph" w:styleId="Akapitzlist">
    <w:name w:val="List Paragraph"/>
    <w:basedOn w:val="Normalny"/>
    <w:uiPriority w:val="34"/>
    <w:qFormat/>
    <w:rsid w:val="00EB3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6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EB3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3C61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omylnaczcionkaakapitu"/>
    <w:rsid w:val="00EB3C61"/>
  </w:style>
  <w:style w:type="character" w:customStyle="1" w:styleId="Nagwek4Znak">
    <w:name w:val="Nagłówek 4 Znak"/>
    <w:basedOn w:val="Domylnaczcionkaakapitu"/>
    <w:link w:val="Nagwek4"/>
    <w:semiHidden/>
    <w:rsid w:val="003D761F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customStyle="1" w:styleId="Nagwek3">
    <w:name w:val="Nagłówek #3_"/>
    <w:basedOn w:val="Domylnaczcionkaakapitu"/>
    <w:link w:val="Nagwek30"/>
    <w:locked/>
    <w:rsid w:val="003D7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D761F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Rafał Wąsik</cp:lastModifiedBy>
  <cp:revision>2</cp:revision>
  <cp:lastPrinted>2020-10-16T13:02:00Z</cp:lastPrinted>
  <dcterms:created xsi:type="dcterms:W3CDTF">2020-10-16T13:06:00Z</dcterms:created>
  <dcterms:modified xsi:type="dcterms:W3CDTF">2020-10-16T13:06:00Z</dcterms:modified>
</cp:coreProperties>
</file>