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9B33" w14:textId="77777777" w:rsidR="006820A5" w:rsidRDefault="006820A5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14:paraId="520CF1A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14:paraId="559EA23A" w14:textId="77777777" w:rsidR="006820A5" w:rsidRDefault="006820A5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  <w:r>
        <w:rPr>
          <w:rFonts w:ascii="Tahoma" w:hAnsi="Tahoma" w:cs="Tahoma"/>
          <w:b/>
          <w:bCs/>
          <w:i w:val="0"/>
          <w:iCs w:val="0"/>
          <w:sz w:val="20"/>
          <w:szCs w:val="20"/>
        </w:rPr>
        <w:t>Załącznik Nr 2 – Projekt umowy</w:t>
      </w:r>
    </w:p>
    <w:p w14:paraId="41C264C2" w14:textId="77777777" w:rsidR="006820A5" w:rsidRDefault="006820A5">
      <w:pPr>
        <w:pStyle w:val="Nagwek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ahoma" w:eastAsia="Times New Roman" w:hAnsi="Tahoma"/>
          <w:b w:val="0"/>
          <w:bCs w:val="0"/>
          <w:sz w:val="20"/>
          <w:szCs w:val="20"/>
        </w:rPr>
      </w:pPr>
    </w:p>
    <w:p w14:paraId="59A05093" w14:textId="77777777" w:rsidR="006820A5" w:rsidRDefault="006820A5">
      <w:pPr>
        <w:pStyle w:val="Nagwek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Tahoma" w:hAnsi="Tahoma" w:cs="Tahoma"/>
          <w:sz w:val="20"/>
          <w:szCs w:val="20"/>
        </w:rPr>
        <w:t>UMOWA NR …………/2021  - projekt</w:t>
      </w:r>
    </w:p>
    <w:p w14:paraId="763FF908" w14:textId="77777777" w:rsidR="006820A5" w:rsidRDefault="006820A5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ahoma" w:eastAsia="Times New Roman" w:hAnsi="Tahoma"/>
          <w:sz w:val="20"/>
          <w:szCs w:val="20"/>
        </w:rPr>
      </w:pPr>
    </w:p>
    <w:p w14:paraId="0F419BC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zawarta w dniu ......................... roku pomiędzy:</w:t>
      </w:r>
    </w:p>
    <w:p w14:paraId="6300C15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Gminą Radowo Małe , w imieniu której działa …………………………………………, zwany dalej Zamawiającym, reprezentowany przez:</w:t>
      </w:r>
    </w:p>
    <w:p w14:paraId="2F05B6A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…………………… – ……………………,</w:t>
      </w:r>
    </w:p>
    <w:p w14:paraId="093C867A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…………………….. – …………………,    </w:t>
      </w:r>
    </w:p>
    <w:p w14:paraId="71FFA213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zwanym dalej Zamawiającym, </w:t>
      </w:r>
    </w:p>
    <w:p w14:paraId="76F9B619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sz w:val="20"/>
          <w:szCs w:val="20"/>
        </w:rPr>
      </w:pPr>
    </w:p>
    <w:p w14:paraId="64CBDF6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a </w:t>
      </w:r>
    </w:p>
    <w:p w14:paraId="7C4587A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  <w:r>
        <w:rPr>
          <w:rFonts w:ascii="Tahoma" w:eastAsia="Times New Roman" w:hAnsi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z siedzibą ............................................, ul. ....................................................., wpisanym/wpisaną </w:t>
      </w:r>
      <w:r>
        <w:rPr>
          <w:rFonts w:ascii="Tahoma" w:hAnsi="Tahoma" w:cs="Tahoma"/>
          <w:sz w:val="20"/>
          <w:szCs w:val="20"/>
        </w:rPr>
        <w:br/>
        <w:t xml:space="preserve">do Krajowego Rejestru Sądowego Rejestru Przedsiębiorców prowadzonego przez Sąd Rejonowy </w:t>
      </w:r>
      <w:r>
        <w:rPr>
          <w:rFonts w:ascii="Tahoma" w:eastAsia="Times New Roman" w:hAnsi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...............Wydział KRS, pod Nr KRS..........................., o kapitale zakładowym......................zł.,</w:t>
      </w:r>
    </w:p>
    <w:p w14:paraId="1271A50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lub</w:t>
      </w:r>
    </w:p>
    <w:p w14:paraId="2CD3C5B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Panem/Panią ....................zam...........................(adres), przedsiębiorcą prowadzonym działalność pod firmą....................(nazwa), REGON ................................, NIP ................................., </w:t>
      </w:r>
    </w:p>
    <w:p w14:paraId="5355F49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reprezentowanym przez:</w:t>
      </w:r>
    </w:p>
    <w:p w14:paraId="23946A1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1. .............................................................................................................................................</w:t>
      </w:r>
    </w:p>
    <w:p w14:paraId="0FB7DC0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2. ..........................................................................................................................................</w:t>
      </w:r>
    </w:p>
    <w:p w14:paraId="1B803423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zwanym dalej </w:t>
      </w:r>
      <w:r>
        <w:rPr>
          <w:rFonts w:ascii="Tahoma" w:hAnsi="Tahoma" w:cs="Tahoma"/>
          <w:b/>
          <w:bCs/>
          <w:sz w:val="20"/>
          <w:szCs w:val="20"/>
        </w:rPr>
        <w:t>„Wykonawcą”</w:t>
      </w:r>
      <w:r>
        <w:rPr>
          <w:rFonts w:ascii="Tahoma" w:hAnsi="Tahoma" w:cs="Tahoma"/>
          <w:sz w:val="20"/>
          <w:szCs w:val="20"/>
        </w:rPr>
        <w:t>, z drugiej strony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205CDC69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sz w:val="20"/>
          <w:szCs w:val="20"/>
        </w:rPr>
      </w:pPr>
    </w:p>
    <w:p w14:paraId="25807CBE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 xml:space="preserve">W związku z faktem, iż wartość zamówienia jest niższa od kwoty, o której mowa w art. 2 ust. 1 pkt 1 ustawy z dnia 11 września 2019 r. Prawo Zamówień Publicznych (tekst jednolity Dz. U. z 2021.1129.), zamówienie udzielane jest na zasadach określonych w art. 44 ustawy z dnia 27.08.2009r.  </w:t>
      </w:r>
      <w:r>
        <w:rPr>
          <w:rFonts w:ascii="Tahoma" w:eastAsia="Times New Roman" w:hAnsi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o finansach publicznych (tj. Dz. U. z 2021.305.) oraz w trybie zasady konkurencyjności  zgodnie z Wytycznymi  w zakresie kwalifikowalności wydatków w ramach Europejskiego Funduszu Rozwoju Regionalnego, Europejskiego Funduszu Społecznego oraz Funduszu Spójności na lata 2014-2020 z dnia 21.12.2020r.– sekcja 6.5.2.,  pomiędzy stronami została zawarta umowa o następującej treści:</w:t>
      </w:r>
    </w:p>
    <w:p w14:paraId="4D3E3B4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color w:val="FF0000"/>
          <w:sz w:val="20"/>
          <w:szCs w:val="20"/>
          <w:u w:color="FF0000"/>
        </w:rPr>
      </w:pPr>
    </w:p>
    <w:p w14:paraId="6774B36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 xml:space="preserve">§ 1 </w:t>
      </w:r>
    </w:p>
    <w:p w14:paraId="0312B75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Przedmiot umowy</w:t>
      </w:r>
    </w:p>
    <w:p w14:paraId="000FED9B" w14:textId="11D9D85D" w:rsidR="006820A5" w:rsidRDefault="006820A5">
      <w:pPr>
        <w:pStyle w:val="Akapitzlist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</w:rPr>
      </w:pPr>
      <w:r>
        <w:rPr>
          <w:rFonts w:ascii="Tahoma" w:hAnsi="Tahoma" w:cs="Tahoma"/>
        </w:rPr>
        <w:t>Zamawiający zamawia, zaś Wykonawca zobowiązuje się świadczyć Zmawiającemu usługę transportową w ramach zamówienia publicznego pod nazwą: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b/>
          <w:bCs/>
        </w:rPr>
        <w:t xml:space="preserve">Organizacja Wycieczek </w:t>
      </w:r>
      <w:r w:rsidR="00FC24C8">
        <w:rPr>
          <w:b/>
          <w:bCs/>
        </w:rPr>
        <w:t xml:space="preserve">                               </w:t>
      </w:r>
      <w:r>
        <w:rPr>
          <w:b/>
          <w:bCs/>
        </w:rPr>
        <w:t xml:space="preserve">w ramach projektu: „Utworzenie nowej placówki wsparcia dziennego szansą dla dzieci z rodzin zagrożonych wykluczeniem społecznym” realizowanego w ramach RPO Województwa Zachodniopomorskiego współfinansowanego przez Unię Europejską </w:t>
      </w:r>
      <w:r w:rsidR="00FC24C8">
        <w:rPr>
          <w:b/>
          <w:bCs/>
        </w:rPr>
        <w:t xml:space="preserve">                       </w:t>
      </w:r>
      <w:r>
        <w:rPr>
          <w:b/>
          <w:bCs/>
        </w:rPr>
        <w:t>w ramach środków Europejskiego Funduszu Społecznego.</w:t>
      </w:r>
    </w:p>
    <w:p w14:paraId="7E1B0FD9" w14:textId="69A95D4D" w:rsidR="006820A5" w:rsidRDefault="006820A5">
      <w:pPr>
        <w:pStyle w:val="Akapitzlist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</w:rPr>
      </w:pPr>
      <w:r>
        <w:rPr>
          <w:rFonts w:ascii="Tahoma" w:hAnsi="Tahoma" w:cs="Tahoma"/>
        </w:rPr>
        <w:t>Zamawiający zleca a Wykonawca przyjmuje do realizacji przedmiot umowy określony w zapytaniu</w:t>
      </w:r>
      <w:r w:rsidR="00FC24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ofertowym i ofercie  Wykonawcy.</w:t>
      </w:r>
    </w:p>
    <w:p w14:paraId="6F3C060A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6CC0937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 xml:space="preserve">§ 2 </w:t>
      </w:r>
    </w:p>
    <w:p w14:paraId="32E5EA03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Termin wykonania</w:t>
      </w:r>
    </w:p>
    <w:p w14:paraId="394F4E55" w14:textId="77777777" w:rsidR="006820A5" w:rsidRDefault="006820A5">
      <w:pPr>
        <w:pStyle w:val="Akapitzlist1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</w:rPr>
      </w:pPr>
      <w:r>
        <w:rPr>
          <w:rFonts w:ascii="Tahoma" w:hAnsi="Tahoma" w:cs="Tahoma"/>
        </w:rPr>
        <w:t xml:space="preserve">Wykonawca zobowiązuje się do realizacji przedmiotu umowy </w:t>
      </w:r>
      <w:r>
        <w:rPr>
          <w:rFonts w:ascii="Tahoma" w:eastAsia="Times New Roman" w:hAnsi="Tahoma" w:cs="Times New Roman"/>
        </w:rPr>
        <w:br/>
      </w:r>
      <w:r>
        <w:rPr>
          <w:rFonts w:ascii="Tahoma" w:hAnsi="Tahoma" w:cs="Tahoma"/>
          <w:b/>
          <w:bCs/>
        </w:rPr>
        <w:t>w terminie: do dnia do 31.12.2023r</w:t>
      </w:r>
    </w:p>
    <w:p w14:paraId="327CD32B" w14:textId="184CA8FC" w:rsidR="006820A5" w:rsidRDefault="006820A5">
      <w:pPr>
        <w:pStyle w:val="Akapitzlist1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</w:rPr>
      </w:pPr>
      <w:r>
        <w:rPr>
          <w:rFonts w:ascii="Tahoma" w:hAnsi="Tahoma" w:cs="Tahoma"/>
          <w:b/>
          <w:bCs/>
        </w:rPr>
        <w:t xml:space="preserve">Terminy wyjazdów dla poszczególnych placówek zostaną  ustalone z Zamawiającym </w:t>
      </w:r>
      <w:r w:rsidR="00FC24C8">
        <w:rPr>
          <w:rFonts w:ascii="Tahoma" w:hAnsi="Tahoma" w:cs="Tahoma"/>
          <w:b/>
          <w:bCs/>
        </w:rPr>
        <w:t xml:space="preserve">                     </w:t>
      </w:r>
      <w:r>
        <w:rPr>
          <w:rFonts w:ascii="Tahoma" w:hAnsi="Tahoma" w:cs="Tahoma"/>
          <w:b/>
          <w:bCs/>
        </w:rPr>
        <w:t>i dopasowane zgodnie z harmonogramem załączonym do zapytania.</w:t>
      </w:r>
    </w:p>
    <w:p w14:paraId="79BDEC9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062B34A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428EC60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7A50B816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05B31C4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lastRenderedPageBreak/>
        <w:t>§ 3</w:t>
      </w:r>
    </w:p>
    <w:p w14:paraId="434FB19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Wykonawca oświadcza, że posiada wszelkie uprawnienia przepisane prawem do świadczenia usług przewozowych i/lub* turystycznych.</w:t>
      </w:r>
    </w:p>
    <w:p w14:paraId="635DE997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ahoma" w:eastAsia="Times New Roman" w:hAnsi="Tahoma"/>
          <w:b/>
          <w:bCs/>
          <w:sz w:val="20"/>
          <w:szCs w:val="20"/>
        </w:rPr>
      </w:pPr>
    </w:p>
    <w:p w14:paraId="24D734FA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§ 4</w:t>
      </w:r>
    </w:p>
    <w:p w14:paraId="6F181C9B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Obowiązki Wykonawcy</w:t>
      </w:r>
    </w:p>
    <w:p w14:paraId="0B0E529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1. Wykonawca zobowiązuje się świadczyć dla Zamawiającego usługę  zgodnie z opisem  oraz wymaganiami określonymi w opisie przedmiotu zamówienia określonym w zapytaniu ofertowym. Na 7 dni przed każdym wyjazdem Wykonawca dostarcza Zamawiającemu do akceptacji program wyjazdu.</w:t>
      </w:r>
    </w:p>
    <w:p w14:paraId="3F82E3B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2.Wykonawca zapewnia uczestnikom wyjazdu świadczenia określone w opisie przedmiotu zamówienia określonym w zapytaniu ofertowym.</w:t>
      </w:r>
    </w:p>
    <w:p w14:paraId="1B6799B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3. Wykonawca  oświadcza, że autokar dla każdego wyjazdu posiada ważną kartę kwalifikacyjną do przewozu ludzi, jest dopuszczony do ruchu i odpowiada wymaganiom ustawy o transporcie drogowym – posiada aktualny przegląd i ubezpieczenie.</w:t>
      </w:r>
    </w:p>
    <w:p w14:paraId="707FA81C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6C613CB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§ 5</w:t>
      </w:r>
    </w:p>
    <w:p w14:paraId="696262A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Wynagrodzenie, rozliczenie i płatności</w:t>
      </w:r>
    </w:p>
    <w:p w14:paraId="7E70D4AC" w14:textId="318E6F63" w:rsidR="006820A5" w:rsidRPr="007158CD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Zapłata brutto za wykonanie przedmiotu umowy wynosi: </w:t>
      </w:r>
      <w:r>
        <w:rPr>
          <w:rFonts w:ascii="Tahoma" w:hAnsi="Tahoma" w:cs="Tahoma"/>
          <w:b/>
          <w:bCs/>
          <w:sz w:val="20"/>
          <w:szCs w:val="20"/>
        </w:rPr>
        <w:t>………….. zł brutto (słownie: ……… złotych), w tym:</w:t>
      </w:r>
    </w:p>
    <w:p w14:paraId="4053FCBC" w14:textId="77777777" w:rsidR="007158CD" w:rsidRDefault="007158CD" w:rsidP="007158CD">
      <w:pPr>
        <w:pStyle w:val="Bezodstpw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93"/>
        <w:jc w:val="both"/>
        <w:rPr>
          <w:rFonts w:cs="Times New Roman"/>
          <w:sz w:val="20"/>
          <w:szCs w:val="20"/>
        </w:rPr>
      </w:pPr>
    </w:p>
    <w:p w14:paraId="499BC96A" w14:textId="14C05520" w:rsidR="006820A5" w:rsidRPr="00B66247" w:rsidRDefault="006820A5">
      <w:pPr>
        <w:pStyle w:val="Bezodstpw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cs="Times New Roman"/>
          <w:color w:val="auto"/>
        </w:rPr>
      </w:pPr>
      <w:r>
        <w:rPr>
          <w:rFonts w:ascii="Tahoma" w:hAnsi="Tahoma" w:cs="Tahoma"/>
          <w:sz w:val="20"/>
          <w:szCs w:val="20"/>
        </w:rPr>
        <w:t xml:space="preserve"> 1)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Basen Świdwin- 6 wyjazdów</w:t>
      </w:r>
      <w:r w:rsidRPr="00B66247">
        <w:rPr>
          <w:rFonts w:ascii="Arial" w:hAnsi="Arial" w:cs="Arial"/>
          <w:color w:val="auto"/>
          <w:sz w:val="20"/>
          <w:szCs w:val="20"/>
        </w:rPr>
        <w:t>,</w:t>
      </w:r>
      <w:r w:rsidR="0058432D" w:rsidRPr="00B66247">
        <w:rPr>
          <w:rFonts w:ascii="Arial" w:hAnsi="Arial" w:cs="Arial"/>
          <w:color w:val="auto"/>
          <w:sz w:val="20"/>
          <w:szCs w:val="20"/>
        </w:rPr>
        <w:t xml:space="preserve"> 15 dzieci,</w:t>
      </w:r>
      <w:r w:rsidR="00B66247" w:rsidRPr="00B66247">
        <w:rPr>
          <w:rFonts w:ascii="Arial" w:hAnsi="Arial" w:cs="Arial"/>
          <w:color w:val="auto"/>
          <w:sz w:val="20"/>
          <w:szCs w:val="20"/>
        </w:rPr>
        <w:t xml:space="preserve"> wychowawca</w:t>
      </w:r>
    </w:p>
    <w:p w14:paraId="788AB5F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</w:pPr>
      <w:r>
        <w:rPr>
          <w:rFonts w:ascii="Arial" w:hAnsi="Arial" w:cs="Arial"/>
          <w:sz w:val="20"/>
          <w:szCs w:val="20"/>
        </w:rPr>
        <w:t>Cena netto:…………………………zł</w:t>
      </w:r>
    </w:p>
    <w:p w14:paraId="7C7358A8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</w:pPr>
      <w:r>
        <w:rPr>
          <w:rFonts w:ascii="Arial" w:hAnsi="Arial" w:cs="Arial"/>
          <w:sz w:val="20"/>
          <w:szCs w:val="20"/>
        </w:rPr>
        <w:t>Cena brutto ………………………..zł</w:t>
      </w:r>
    </w:p>
    <w:p w14:paraId="701D318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jednego wyjazdu:…………………zł</w:t>
      </w:r>
    </w:p>
    <w:p w14:paraId="7FC049C7" w14:textId="77777777" w:rsidR="00FC24C8" w:rsidRDefault="00FC2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2B01AB56" w14:textId="313FDBE7" w:rsidR="006820A5" w:rsidRPr="00B66247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color w:val="auto"/>
        </w:rPr>
      </w:pPr>
      <w:r>
        <w:rPr>
          <w:rFonts w:ascii="Arial" w:hAnsi="Arial" w:cs="Arial"/>
          <w:sz w:val="20"/>
          <w:szCs w:val="20"/>
        </w:rPr>
        <w:t>2)  Aquapark Koszalin- 4 wyjazdy,</w:t>
      </w:r>
      <w:r w:rsidR="0058432D">
        <w:rPr>
          <w:rFonts w:ascii="Arial" w:hAnsi="Arial" w:cs="Arial"/>
          <w:sz w:val="20"/>
          <w:szCs w:val="20"/>
        </w:rPr>
        <w:t xml:space="preserve"> </w:t>
      </w:r>
      <w:r w:rsidR="0058432D" w:rsidRPr="00B66247">
        <w:rPr>
          <w:rFonts w:ascii="Arial" w:hAnsi="Arial" w:cs="Arial"/>
          <w:color w:val="auto"/>
          <w:sz w:val="20"/>
          <w:szCs w:val="20"/>
        </w:rPr>
        <w:t>15 dzieci,</w:t>
      </w:r>
      <w:r w:rsidR="00B66247" w:rsidRPr="00B66247">
        <w:rPr>
          <w:rFonts w:ascii="Arial" w:hAnsi="Arial" w:cs="Arial"/>
          <w:color w:val="auto"/>
          <w:sz w:val="20"/>
          <w:szCs w:val="20"/>
        </w:rPr>
        <w:t xml:space="preserve"> wychowawca</w:t>
      </w:r>
    </w:p>
    <w:p w14:paraId="7A16CAF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 xml:space="preserve"> Cena netto:…………………………zł</w:t>
      </w:r>
    </w:p>
    <w:p w14:paraId="577680C9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 xml:space="preserve"> Cena brutto ………………………..zł</w:t>
      </w:r>
    </w:p>
    <w:p w14:paraId="78378B7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jednego wyjazdu:…………………zł</w:t>
      </w:r>
    </w:p>
    <w:p w14:paraId="0E9EC190" w14:textId="77777777" w:rsidR="00FC24C8" w:rsidRDefault="00FC2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05ED4186" w14:textId="714EF2DA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3) Teatr Szczecin-4 wyjazdy,</w:t>
      </w:r>
      <w:r w:rsidR="0058432D">
        <w:rPr>
          <w:rFonts w:ascii="Arial" w:hAnsi="Arial" w:cs="Arial"/>
          <w:sz w:val="20"/>
          <w:szCs w:val="20"/>
        </w:rPr>
        <w:t xml:space="preserve"> </w:t>
      </w:r>
      <w:r w:rsidR="0058432D" w:rsidRPr="00B66247">
        <w:rPr>
          <w:rFonts w:ascii="Arial" w:hAnsi="Arial" w:cs="Arial"/>
          <w:color w:val="auto"/>
          <w:sz w:val="20"/>
          <w:szCs w:val="20"/>
        </w:rPr>
        <w:t>15 dzieci</w:t>
      </w:r>
      <w:r w:rsidR="0058432D">
        <w:rPr>
          <w:rFonts w:ascii="Arial" w:hAnsi="Arial" w:cs="Arial"/>
          <w:sz w:val="20"/>
          <w:szCs w:val="20"/>
        </w:rPr>
        <w:t>,</w:t>
      </w:r>
      <w:r w:rsidR="00B66247">
        <w:rPr>
          <w:rFonts w:ascii="Arial" w:hAnsi="Arial" w:cs="Arial"/>
          <w:sz w:val="20"/>
          <w:szCs w:val="20"/>
        </w:rPr>
        <w:t xml:space="preserve"> wychowawca</w:t>
      </w:r>
    </w:p>
    <w:p w14:paraId="79F772A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netto:…………………………zł</w:t>
      </w:r>
    </w:p>
    <w:p w14:paraId="24F5E9E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………………………..zł</w:t>
      </w:r>
    </w:p>
    <w:p w14:paraId="64351F35" w14:textId="64FB3368" w:rsidR="008D1005" w:rsidRPr="008D1005" w:rsidRDefault="006820A5" w:rsidP="008D1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 jednego wyjazdu:…………………zł</w:t>
      </w:r>
    </w:p>
    <w:p w14:paraId="10AF99A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eastAsia="Times New Roman" w:hAnsi="Arial"/>
          <w:sz w:val="20"/>
          <w:szCs w:val="20"/>
        </w:rPr>
      </w:pPr>
    </w:p>
    <w:p w14:paraId="3BA53E8E" w14:textId="148576F6" w:rsidR="006820A5" w:rsidRPr="009E0741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color w:val="FF0000"/>
        </w:rPr>
      </w:pPr>
      <w:r>
        <w:rPr>
          <w:rFonts w:ascii="Arial" w:hAnsi="Arial" w:cs="Arial"/>
          <w:sz w:val="20"/>
          <w:szCs w:val="20"/>
        </w:rPr>
        <w:t>4) Kino Drawsko -4 wyjazdy,</w:t>
      </w:r>
      <w:r w:rsidR="0058432D">
        <w:rPr>
          <w:rFonts w:ascii="Arial" w:hAnsi="Arial" w:cs="Arial"/>
          <w:sz w:val="20"/>
          <w:szCs w:val="20"/>
        </w:rPr>
        <w:t xml:space="preserve"> </w:t>
      </w:r>
      <w:r w:rsidR="0058432D" w:rsidRPr="00B66247">
        <w:rPr>
          <w:rFonts w:ascii="Arial" w:hAnsi="Arial" w:cs="Arial"/>
          <w:color w:val="auto"/>
          <w:sz w:val="20"/>
          <w:szCs w:val="20"/>
        </w:rPr>
        <w:t>15 dzieci,</w:t>
      </w:r>
      <w:r w:rsidR="00B66247" w:rsidRPr="00B66247">
        <w:rPr>
          <w:rFonts w:ascii="Arial" w:hAnsi="Arial" w:cs="Arial"/>
          <w:color w:val="auto"/>
          <w:sz w:val="20"/>
          <w:szCs w:val="20"/>
        </w:rPr>
        <w:t xml:space="preserve"> wychowawca</w:t>
      </w:r>
    </w:p>
    <w:p w14:paraId="4D5DA69A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netto:…………………………zł</w:t>
      </w:r>
    </w:p>
    <w:p w14:paraId="1CCD33B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………………………..zł</w:t>
      </w:r>
    </w:p>
    <w:p w14:paraId="0744EDAA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jednego wyjazdu:…………………zł</w:t>
      </w:r>
    </w:p>
    <w:p w14:paraId="7A5E367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eastAsia="Times New Roman" w:hAnsi="Arial"/>
          <w:sz w:val="20"/>
          <w:szCs w:val="20"/>
        </w:rPr>
      </w:pPr>
    </w:p>
    <w:p w14:paraId="0B5D98A1" w14:textId="23157463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5) Park Trampolin</w:t>
      </w:r>
      <w:r w:rsidR="00B66247">
        <w:rPr>
          <w:rFonts w:ascii="Arial" w:hAnsi="Arial" w:cs="Arial"/>
          <w:sz w:val="20"/>
          <w:szCs w:val="20"/>
        </w:rPr>
        <w:t xml:space="preserve"> </w:t>
      </w:r>
      <w:r w:rsidR="00297E35">
        <w:rPr>
          <w:rFonts w:ascii="Arial" w:hAnsi="Arial" w:cs="Arial"/>
          <w:sz w:val="20"/>
          <w:szCs w:val="20"/>
        </w:rPr>
        <w:t xml:space="preserve">Fun </w:t>
      </w:r>
      <w:proofErr w:type="spellStart"/>
      <w:r w:rsidR="00297E35">
        <w:rPr>
          <w:rFonts w:ascii="Arial" w:hAnsi="Arial" w:cs="Arial"/>
          <w:sz w:val="20"/>
          <w:szCs w:val="20"/>
        </w:rPr>
        <w:t>Jump</w:t>
      </w:r>
      <w:proofErr w:type="spellEnd"/>
      <w:r w:rsidR="00297E35">
        <w:rPr>
          <w:rFonts w:ascii="Arial" w:hAnsi="Arial" w:cs="Arial"/>
          <w:sz w:val="20"/>
          <w:szCs w:val="20"/>
        </w:rPr>
        <w:t xml:space="preserve"> Struga  Park Trampolin  Szczecin </w:t>
      </w:r>
      <w:r>
        <w:rPr>
          <w:rFonts w:ascii="Arial" w:hAnsi="Arial" w:cs="Arial"/>
          <w:sz w:val="20"/>
          <w:szCs w:val="20"/>
        </w:rPr>
        <w:t>-4 wyjazdy,</w:t>
      </w:r>
      <w:r w:rsidR="0058432D" w:rsidRPr="00B66247">
        <w:rPr>
          <w:rFonts w:ascii="Arial" w:hAnsi="Arial" w:cs="Arial"/>
          <w:color w:val="auto"/>
          <w:sz w:val="20"/>
          <w:szCs w:val="20"/>
        </w:rPr>
        <w:t>15 dzieci,</w:t>
      </w:r>
      <w:r w:rsidR="00B66247" w:rsidRPr="00B66247">
        <w:rPr>
          <w:rFonts w:ascii="Arial" w:hAnsi="Arial" w:cs="Arial"/>
          <w:color w:val="auto"/>
          <w:sz w:val="20"/>
          <w:szCs w:val="20"/>
        </w:rPr>
        <w:t xml:space="preserve"> wychowawca</w:t>
      </w:r>
    </w:p>
    <w:p w14:paraId="20B520F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netto:…………………………zł</w:t>
      </w:r>
    </w:p>
    <w:p w14:paraId="5FBDB03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………………………..zł</w:t>
      </w:r>
    </w:p>
    <w:p w14:paraId="0B1D1E32" w14:textId="13EFFFFD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 jednego wyjazdu:…………………zł</w:t>
      </w:r>
    </w:p>
    <w:p w14:paraId="793C5344" w14:textId="0AF8C17D" w:rsidR="008D1005" w:rsidRDefault="008D1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04239794" w14:textId="6F052F24" w:rsidR="008D1005" w:rsidRDefault="008D1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Kino Szczecin – 4 wyjazdy</w:t>
      </w:r>
      <w:r w:rsidR="00B66247">
        <w:rPr>
          <w:rFonts w:ascii="Arial" w:hAnsi="Arial" w:cs="Arial"/>
          <w:sz w:val="20"/>
          <w:szCs w:val="20"/>
        </w:rPr>
        <w:t>, 15 dzieci, wychowawca</w:t>
      </w:r>
    </w:p>
    <w:p w14:paraId="29055275" w14:textId="0F86FB67" w:rsidR="008D1005" w:rsidRDefault="008D1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 : ………………</w:t>
      </w:r>
      <w:r w:rsidR="00375371">
        <w:rPr>
          <w:rFonts w:ascii="Arial" w:hAnsi="Arial" w:cs="Arial"/>
          <w:sz w:val="20"/>
          <w:szCs w:val="20"/>
        </w:rPr>
        <w:t xml:space="preserve"> zł</w:t>
      </w:r>
    </w:p>
    <w:p w14:paraId="486769DF" w14:textId="5928B0EE" w:rsidR="00375371" w:rsidRDefault="003753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 ………………..zł</w:t>
      </w:r>
    </w:p>
    <w:p w14:paraId="09189007" w14:textId="07074336" w:rsidR="00375371" w:rsidRDefault="003753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  <w:r>
        <w:rPr>
          <w:rFonts w:ascii="Arial" w:hAnsi="Arial" w:cs="Arial"/>
          <w:sz w:val="20"/>
          <w:szCs w:val="20"/>
        </w:rPr>
        <w:t>Cena brutto jednego wyjazdu …………………. zł</w:t>
      </w:r>
    </w:p>
    <w:p w14:paraId="771C283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00" w:lineRule="atLeast"/>
        <w:ind w:left="720"/>
        <w:jc w:val="both"/>
      </w:pPr>
    </w:p>
    <w:p w14:paraId="0E3F03AC" w14:textId="77777777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Zapłata, o której mowa w ust. 1 będzie regulowana, po wykonaniu kolejnych pozycji przedmiotu zamówienia (wycieczek)  – na podstawie podpisanych protokołów odbioru. </w:t>
      </w:r>
    </w:p>
    <w:p w14:paraId="227C9A8E" w14:textId="77777777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Zapłata, o której mowa w ust. 1 obejmuje wszelkie ryzyko i odpowiedzialność Wykonawcy</w:t>
      </w:r>
      <w:r>
        <w:rPr>
          <w:rFonts w:ascii="Tahoma" w:eastAsia="Times New Roman" w:hAnsi="Tahoma" w:cs="Times New Roman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za prawidłowe oszacowanie wszystkich kosztów związanych z wykonaniem przedmiotu zamówienia.</w:t>
      </w:r>
    </w:p>
    <w:p w14:paraId="2141EE7D" w14:textId="7AE612DE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Zapłata płatna będzie przelewem, na wskazany przez Wykonawcę rachunek bankowy.</w:t>
      </w:r>
    </w:p>
    <w:p w14:paraId="7966EE06" w14:textId="77777777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Zapłata, o której mowa w ust. 1 jest współfinansowana przez Unię Europejską z Europejskiego Funduszu Społecznego.</w:t>
      </w:r>
    </w:p>
    <w:p w14:paraId="7CC65A5B" w14:textId="29D1529B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Wynagrodzenie </w:t>
      </w:r>
      <w:r w:rsidR="00910DC9" w:rsidRPr="00910DC9">
        <w:rPr>
          <w:rFonts w:ascii="Tahoma" w:hAnsi="Tahoma" w:cs="Tahoma"/>
          <w:sz w:val="20"/>
          <w:szCs w:val="20"/>
        </w:rPr>
        <w:t>płatne będzie w terminie 14 dni od daty dostarczenia prawidłowo wystawionej faktury VAT, lecz nie wcześniej niż po upływie dwóch dni roboczych od daty przesłania na konto Zamawiającego środków finansowych przez Instytucję Pośredniczącą</w:t>
      </w:r>
    </w:p>
    <w:p w14:paraId="608550C3" w14:textId="77777777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każdym przypadku korzystania ze świadczeń Podwykonawcy, Wykonawca ponosi pełną odpowiedzialność za wykonanie zobowiązań przez Podwykonawcę wobec Zamawiającego.</w:t>
      </w:r>
    </w:p>
    <w:p w14:paraId="757844D8" w14:textId="77777777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odpowiada za działania zaniechania Podwykonawcy jak za swoje własne.</w:t>
      </w:r>
    </w:p>
    <w:p w14:paraId="21F603EA" w14:textId="18F955C2" w:rsidR="006820A5" w:rsidRDefault="006820A5">
      <w:pPr>
        <w:pStyle w:val="Bezodstpw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Wynagrodzenie wykonawcy będzie płatne z Działu</w:t>
      </w:r>
      <w:r w:rsidR="00B66247">
        <w:rPr>
          <w:rFonts w:ascii="Tahoma" w:hAnsi="Tahoma" w:cs="Tahoma"/>
          <w:sz w:val="20"/>
          <w:szCs w:val="20"/>
        </w:rPr>
        <w:t xml:space="preserve"> 853</w:t>
      </w:r>
      <w:r>
        <w:rPr>
          <w:rFonts w:ascii="Tahoma" w:hAnsi="Tahoma" w:cs="Tahoma"/>
          <w:sz w:val="20"/>
          <w:szCs w:val="20"/>
        </w:rPr>
        <w:t xml:space="preserve"> rozdziału</w:t>
      </w:r>
      <w:r w:rsidR="00B66247">
        <w:rPr>
          <w:rFonts w:ascii="Tahoma" w:hAnsi="Tahoma" w:cs="Tahoma"/>
          <w:sz w:val="20"/>
          <w:szCs w:val="20"/>
        </w:rPr>
        <w:t xml:space="preserve"> 85395.</w:t>
      </w:r>
    </w:p>
    <w:p w14:paraId="7600DBC8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19FC753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§ 6</w:t>
      </w:r>
    </w:p>
    <w:p w14:paraId="052914F3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 xml:space="preserve">Zaliczki </w:t>
      </w:r>
    </w:p>
    <w:p w14:paraId="14156594" w14:textId="77777777" w:rsidR="006820A5" w:rsidRDefault="006820A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nie przewiduje  udzielenia zaliczki.</w:t>
      </w:r>
    </w:p>
    <w:p w14:paraId="13E69431" w14:textId="77777777" w:rsidR="006820A5" w:rsidRDefault="006820A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 pisemnego informowania Zamawiającego o każdej zmianie siedziby, podmiotu, nr konta bankowego, NIP, REGON i nr telefonu. W przypadku nie powiadomienia zamawiającego o zmianie adresu siedziby wykonawcy, pisma doręczone pod dotychczasowy adres uważa się za doręczone prawidłowo.</w:t>
      </w:r>
    </w:p>
    <w:p w14:paraId="0FCFE2D6" w14:textId="77777777" w:rsidR="006820A5" w:rsidRDefault="006820A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nie wyraża zgody na przelew wierzytelności z niniejszej umowy na osobę trzecią. </w:t>
      </w:r>
    </w:p>
    <w:p w14:paraId="353DE6B6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22C8AC16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§ 7</w:t>
      </w:r>
    </w:p>
    <w:p w14:paraId="077E84EA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Zmiana umowy</w:t>
      </w:r>
    </w:p>
    <w:p w14:paraId="1BBDABF9" w14:textId="77777777" w:rsidR="006820A5" w:rsidRDefault="006820A5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</w:rPr>
      </w:pPr>
      <w:r>
        <w:rPr>
          <w:rFonts w:ascii="Tahoma" w:hAnsi="Tahoma" w:cs="Tahoma"/>
        </w:rPr>
        <w:t>Zawarta umowa może zostać zmieniona na zasadach określonych w Wytycznych Kwalifikowalności oraz  w zakresie określonym w ust. 2.</w:t>
      </w:r>
    </w:p>
    <w:p w14:paraId="567B3451" w14:textId="07DF3404" w:rsidR="006820A5" w:rsidRDefault="006820A5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</w:rPr>
      </w:pPr>
      <w:r>
        <w:rPr>
          <w:rFonts w:ascii="Tahoma" w:hAnsi="Tahoma" w:cs="Tahoma"/>
        </w:rPr>
        <w:t>Zamawiający dopuszcza możliwość zmiany warunków udzielonego zamówienia</w:t>
      </w:r>
      <w:r w:rsidR="00E92349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>w następujących okolicznościach:</w:t>
      </w:r>
    </w:p>
    <w:p w14:paraId="4F92DE7E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a)nieprzewidzianych okoliczności formalno-prawnych,</w:t>
      </w:r>
    </w:p>
    <w:p w14:paraId="506E6429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b)zmiany stawki podatku VAT i akcyzy,  sposobu ich płatności  (w przypadku zmian ustawowych),</w:t>
      </w:r>
    </w:p>
    <w:p w14:paraId="36055150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 xml:space="preserve">c)ograniczenia lub zwiększenia środków budżetowych przeznaczonych na realizację zamówienia, </w:t>
      </w:r>
    </w:p>
    <w:p w14:paraId="050D2A6E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d)siły wyższej,</w:t>
      </w:r>
    </w:p>
    <w:p w14:paraId="6521728F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e) gdy zmiany treści umowy są korzystne dla zamawiającego,</w:t>
      </w:r>
    </w:p>
    <w:p w14:paraId="4F34C56B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f) jeżeli wystąpią okoliczności, których strony umowy nie były w stanie przewidzieć, pomimo zachowania należytej staranności.</w:t>
      </w:r>
    </w:p>
    <w:p w14:paraId="3686822C" w14:textId="022581E4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g)</w:t>
      </w:r>
      <w:r w:rsidR="00910DC9" w:rsidRPr="00910DC9">
        <w:t xml:space="preserve"> </w:t>
      </w:r>
      <w:r w:rsidR="00910DC9" w:rsidRPr="00910DC9">
        <w:rPr>
          <w:rFonts w:ascii="Tahoma" w:hAnsi="Tahoma" w:cs="Tahoma"/>
        </w:rPr>
        <w:t>Zmian okoliczności faktycznych wynikających z wpływu pandemii Covid-19, których nie dało się przewidzieć na dzień zawarcia, które nie zastaną uregulowane w powszechnie obowiązujących przepisach prawa, w szczególności w zakresie możliwość świadczenia usług określonych umową</w:t>
      </w:r>
      <w:r>
        <w:rPr>
          <w:rFonts w:ascii="Tahoma" w:hAnsi="Tahoma" w:cs="Tahoma"/>
        </w:rPr>
        <w:t>,</w:t>
      </w:r>
    </w:p>
    <w:p w14:paraId="613CA5D4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h) nastąpi zmiana przepisów prawa powszechnie obowiązującego, która ma wpływ na termin, sposób lub zakres realizacji przedmiotu umowy,</w:t>
      </w:r>
    </w:p>
    <w:p w14:paraId="6EB299AB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i) zmiana ilości osób objętych wyjazdami.</w:t>
      </w:r>
    </w:p>
    <w:p w14:paraId="54BE254A" w14:textId="77777777" w:rsidR="006820A5" w:rsidRDefault="006820A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cs="Times New Roman"/>
        </w:rPr>
      </w:pPr>
      <w:r>
        <w:rPr>
          <w:rFonts w:ascii="Tahoma" w:hAnsi="Tahoma" w:cs="Tahoma"/>
        </w:rPr>
        <w:t>j) zmiany ilości wyjazdów w wyniku zmian w projekcie albo zmian wynikających ze stanu epidemii covid 19.</w:t>
      </w:r>
    </w:p>
    <w:p w14:paraId="1DA95E94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284" w:hanging="284"/>
        <w:jc w:val="both"/>
      </w:pPr>
      <w:r>
        <w:rPr>
          <w:rFonts w:ascii="Tahoma" w:hAnsi="Tahoma" w:cs="Tahoma"/>
          <w:sz w:val="20"/>
          <w:szCs w:val="20"/>
        </w:rPr>
        <w:t>3. Wszelkie zmiany umowy winny zostać dokonane wyłącznie w formie aneksu do umowy podpisanego przez obie strony, pod rygorem nieważności.</w:t>
      </w:r>
    </w:p>
    <w:p w14:paraId="059E0D5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284" w:hanging="284"/>
        <w:jc w:val="both"/>
      </w:pPr>
      <w:r>
        <w:rPr>
          <w:rFonts w:ascii="Tahoma" w:hAnsi="Tahoma" w:cs="Tahoma"/>
          <w:sz w:val="20"/>
          <w:szCs w:val="20"/>
        </w:rPr>
        <w:t>4. Strona występująca o zmianę zawartej umowy: opisze zaistniałe okoliczności, uzasadni, udokumentuje zaistnienie powyższych okoliczności, obliczy koszty zmian, jeśli zmiana będzie miała wpływ na wynagrodzenie wykonawcy, opisze wpływ zmian na termin wykonania umowy, wniosek o zmianę postanowień zawartej umowy musi być wyrażona na piśmie.</w:t>
      </w:r>
    </w:p>
    <w:p w14:paraId="1B717CB9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jc w:val="both"/>
        <w:rPr>
          <w:rFonts w:ascii="Tahoma" w:eastAsia="Times New Roman" w:hAnsi="Tahoma"/>
          <w:color w:val="FF0000"/>
          <w:sz w:val="20"/>
          <w:szCs w:val="20"/>
          <w:u w:color="FF0000"/>
        </w:rPr>
      </w:pPr>
    </w:p>
    <w:p w14:paraId="6BCA83B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color w:val="FF0000"/>
          <w:sz w:val="20"/>
          <w:szCs w:val="20"/>
          <w:u w:color="FF0000"/>
        </w:rPr>
      </w:pPr>
    </w:p>
    <w:p w14:paraId="532B303C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center"/>
      </w:pPr>
      <w:r>
        <w:rPr>
          <w:rFonts w:ascii="Tahoma" w:hAnsi="Tahoma" w:cs="Tahoma"/>
          <w:b/>
          <w:bCs/>
          <w:sz w:val="20"/>
          <w:szCs w:val="20"/>
        </w:rPr>
        <w:t>§ 8</w:t>
      </w:r>
    </w:p>
    <w:p w14:paraId="3AE64F47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center"/>
      </w:pPr>
      <w:r>
        <w:rPr>
          <w:rFonts w:ascii="Tahoma" w:hAnsi="Tahoma" w:cs="Tahoma"/>
          <w:b/>
          <w:bCs/>
          <w:sz w:val="20"/>
          <w:szCs w:val="20"/>
        </w:rPr>
        <w:t>Kary umowne i odstąpienie</w:t>
      </w:r>
    </w:p>
    <w:p w14:paraId="307C3CB2" w14:textId="77777777" w:rsidR="006820A5" w:rsidRDefault="006820A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razie niewykonania lub nienależytego wykonania przez Wykonawcę wyjazdu określonego w § 5 pkt 1 niniejszej umowy, Wykonawca zobowiązany jest do uiszczenia kary umownej w wysokości 10 % wartości określonej w  umowie. Kara umowna nie wyklucza możliwości dochodzenia innych roszczeń przez prawnych uczestników wycieczki, do wysokości poniesionej szkody.</w:t>
      </w:r>
    </w:p>
    <w:p w14:paraId="293153B4" w14:textId="77777777" w:rsidR="006820A5" w:rsidRDefault="006820A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sytuacji stwierdzenia przez Zamawiającego braku wykupionego ubezpieczenia NNW dla uczestników i opiekunów w trakcie podróży lub wykupienia ubezpieczenia NNW dla uczestników i </w:t>
      </w:r>
      <w:r>
        <w:rPr>
          <w:rFonts w:ascii="Tahoma" w:hAnsi="Tahoma" w:cs="Tahoma"/>
          <w:sz w:val="20"/>
          <w:szCs w:val="20"/>
        </w:rPr>
        <w:lastRenderedPageBreak/>
        <w:t>opiekunów w trakcie podróży w wysokości niższej wymaganej, Wykonawca zapłaci Zamawiającemu karę umowną w wysokości 10% łącznej wartości wynagrodzenia brutto określonego w § 5 Umowy.</w:t>
      </w:r>
    </w:p>
    <w:p w14:paraId="6464EE77" w14:textId="77777777" w:rsidR="006820A5" w:rsidRDefault="006820A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niezatrudnienie osoby określonej w punkcie 2.7. zapytania - §12 umowy (klauzula społeczna) w wysokości 2 % wynagrodzenia umownego brutto określonego w § 5 niniejszej umowy.</w:t>
      </w:r>
    </w:p>
    <w:p w14:paraId="0F1D2F6A" w14:textId="77777777" w:rsidR="006820A5" w:rsidRDefault="006820A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W razie odstąpienia od umowy </w:t>
      </w:r>
      <w:r>
        <w:rPr>
          <w:rFonts w:ascii="Tahoma" w:hAnsi="Tahoma" w:cs="Tahoma"/>
          <w:sz w:val="20"/>
          <w:szCs w:val="20"/>
        </w:rPr>
        <w:t xml:space="preserve"> z przyczyn leżących po stronie  Zamawiającego, zapłaci on karę umowną w wysokości 10% wartości umowy brutto.</w:t>
      </w:r>
    </w:p>
    <w:p w14:paraId="6DB0A35D" w14:textId="77777777" w:rsidR="006820A5" w:rsidRDefault="006820A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t xml:space="preserve">W razie odstąpienia od umowy </w:t>
      </w:r>
      <w:r>
        <w:rPr>
          <w:rFonts w:ascii="Tahoma" w:hAnsi="Tahoma" w:cs="Tahoma"/>
          <w:sz w:val="20"/>
          <w:szCs w:val="20"/>
        </w:rPr>
        <w:t xml:space="preserve"> z przyczyn leżących po stronie Wykonawcy, zapłaci on karę umowną w wysokości 10% wartości umowy brutto.</w:t>
      </w:r>
    </w:p>
    <w:p w14:paraId="2C7806EB" w14:textId="77777777" w:rsidR="006820A5" w:rsidRDefault="006820A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Łączna wysokość kar umownych należnych Zamawiającemu nie przekroczy 20% ceny oferty.</w:t>
      </w:r>
    </w:p>
    <w:p w14:paraId="13AE4103" w14:textId="77777777" w:rsidR="006820A5" w:rsidRDefault="006820A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może odstąpić od umowy (umowne odstąpienie) w przypadku, gdy:</w:t>
      </w:r>
    </w:p>
    <w:p w14:paraId="1F00C93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8" w:hanging="284"/>
        <w:jc w:val="both"/>
      </w:pPr>
      <w:r>
        <w:rPr>
          <w:rFonts w:ascii="Tahoma" w:hAnsi="Tahoma" w:cs="Tahoma"/>
          <w:sz w:val="20"/>
          <w:szCs w:val="20"/>
        </w:rPr>
        <w:t>1) Wykonawca bez poinformowania Zamawiającego powierza wykonanie umowy innemu            podmiotowi,</w:t>
      </w:r>
    </w:p>
    <w:p w14:paraId="7C32F9A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8" w:hanging="284"/>
        <w:jc w:val="both"/>
      </w:pPr>
      <w:r>
        <w:rPr>
          <w:rFonts w:ascii="Tahoma" w:hAnsi="Tahoma" w:cs="Tahoma"/>
          <w:sz w:val="20"/>
          <w:szCs w:val="20"/>
        </w:rPr>
        <w:t>2)  Wykonawca dopuszcza się rażących nieprawidłowości w sposobie wykonania umowy.</w:t>
      </w:r>
    </w:p>
    <w:p w14:paraId="4AA02C85" w14:textId="77777777" w:rsidR="006820A5" w:rsidRDefault="006820A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zastrzegają sobie prawo do odszkodowania uzupełniającego, przewyższającego wysokość zastrzeżonych kar umownych do wysokości poniesionej szkody.</w:t>
      </w:r>
    </w:p>
    <w:p w14:paraId="7DD8D4A3" w14:textId="77777777" w:rsidR="006820A5" w:rsidRDefault="006820A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wyraża zgodę na potrącenie kar umownych z wynagrodzenia.</w:t>
      </w:r>
    </w:p>
    <w:p w14:paraId="026267C1" w14:textId="77777777" w:rsidR="006820A5" w:rsidRDefault="006820A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Odstąpienie od umowy przez Zamawiającego nie zwalnia Wykonawcy od zapłaty zastrzeżonych kar umownych i odszkodowania na zasadach ogólnych.</w:t>
      </w:r>
    </w:p>
    <w:p w14:paraId="1433186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color w:val="FF0000"/>
          <w:sz w:val="20"/>
          <w:szCs w:val="20"/>
          <w:u w:color="FF0000"/>
        </w:rPr>
      </w:pPr>
    </w:p>
    <w:p w14:paraId="073AFCB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§ 10</w:t>
      </w:r>
    </w:p>
    <w:p w14:paraId="7CFE8B50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Podwykonawstwo</w:t>
      </w:r>
    </w:p>
    <w:p w14:paraId="4C338628" w14:textId="77777777" w:rsidR="006820A5" w:rsidRDefault="006820A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nie może powierzyć wykonania całości ani części zamówienia podwykonawcy.</w:t>
      </w:r>
    </w:p>
    <w:p w14:paraId="6FAE7D60" w14:textId="77777777" w:rsidR="006820A5" w:rsidRDefault="006820A5" w:rsidP="009E0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140CCBB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§11</w:t>
      </w:r>
    </w:p>
    <w:p w14:paraId="49EF8DBC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rFonts w:ascii="Tahoma" w:hAnsi="Tahoma" w:cs="Tahoma"/>
          <w:b/>
          <w:bCs/>
          <w:sz w:val="20"/>
          <w:szCs w:val="20"/>
        </w:rPr>
        <w:t>Ochrona danych osobowych</w:t>
      </w:r>
    </w:p>
    <w:p w14:paraId="061D3ADE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Dane osobowe zgodnie z art. 28 Rozporządzenia Parlamentu Europejskiego i Rady (UE) 2016/679</w:t>
      </w:r>
      <w:r>
        <w:rPr>
          <w:rFonts w:ascii="Tahoma" w:eastAsia="Times New Roman" w:hAnsi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z dnia 27 kwietnia 2016 roku (określane dalej jako: Rozporządzenie) będą przetwarzane wyłącznie w celu realizacji przez te strony postanowień zawartych w niniejszej umowie. </w:t>
      </w:r>
    </w:p>
    <w:p w14:paraId="2A681AC3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przetwarzać powierzone mu dane osobowe zgodnie z niniejszą umową, Rozporządzeniem oraz z innymi przepisami prawa powszechnie obowiązującego, które chronią prawa osób, których dane dotyczą.</w:t>
      </w:r>
    </w:p>
    <w:p w14:paraId="76D76295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oświadcza, iż stosuje środki bezpieczeństwa spełniające wymogi Rozporządzenia. </w:t>
      </w:r>
    </w:p>
    <w:p w14:paraId="3FEDF3BA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zgodnie z art. 28 ust. 3 pkt h Rozporządzenia ma prawo kontroli, czy środki zastosowane przez Wykonawcę przy przetwarzaniu i zabezpieczeniu powierzonych danych osobowych spełniają postanowienia umowy. </w:t>
      </w:r>
    </w:p>
    <w:p w14:paraId="26ABFB51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udostępnia Zamawiającemu wszelkie informacje niezbędne do wykazania spełnienia obowiązków określonych w art. 28 Rozporządzenia. </w:t>
      </w:r>
    </w:p>
    <w:p w14:paraId="2ED5169D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może powierzyć dane osobowe objęte niniejszą umową do dalszego przetwarzania podwykonawcom jedynie w celu wykonania umowy po uzyskaniu uprzedniej pisemnej zgody Zamawiającego pod rygorem nieważności. </w:t>
      </w:r>
    </w:p>
    <w:p w14:paraId="3FD143C0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ponosi pełną odpowiedzialność wobec Zamawiającego za nie wywiązywanie się ze spoczywających na podwykonawcy obowiązków ochrony danych. </w:t>
      </w:r>
    </w:p>
    <w:p w14:paraId="5A20F7DD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jest odpowiedzialny za udostępnienie lub wykorzystanie danych osobowych niezgodnie z treścią umowy, a w szczególności za udostępnienie powierzonych do przetwarzania danych osobowych osobom nieupoważnionym. </w:t>
      </w:r>
    </w:p>
    <w:p w14:paraId="3DD1AE54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zobowiązuje się dołożyć należytej staranności przy przetwarzaniu powierzonych danych osobowych. </w:t>
      </w:r>
    </w:p>
    <w:p w14:paraId="3019AC93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zobowiązuje się do nadania upoważnień do przetwarzania danych osobowych wszystkim osobom, które będą przetwarzały powierzone dane w celu realizacji niniejszej umowy. </w:t>
      </w:r>
    </w:p>
    <w:p w14:paraId="63FE57FF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zapewnić zachowanie w tajemnicy, o której mowa w art. 28 ust. 3 pkt. b Rozporządzenia, przetwarzanych danych przez osoby, które upoważnia do przetwarzania</w:t>
      </w:r>
      <w:r>
        <w:rPr>
          <w:rFonts w:ascii="Tahoma" w:hAnsi="Tahoma" w:cs="Tahoma"/>
          <w:color w:val="FF0000"/>
          <w:sz w:val="20"/>
          <w:szCs w:val="20"/>
          <w:u w:color="FF0000"/>
        </w:rPr>
        <w:t xml:space="preserve"> </w:t>
      </w:r>
      <w:r>
        <w:rPr>
          <w:rFonts w:ascii="Tahoma" w:hAnsi="Tahoma" w:cs="Tahoma"/>
          <w:sz w:val="20"/>
          <w:szCs w:val="20"/>
        </w:rPr>
        <w:t>danych osobowych w celu realizacji niniejszej umowy, zarówno w trakcie zatrudnienia ich, jak</w:t>
      </w:r>
      <w:r>
        <w:rPr>
          <w:rFonts w:ascii="Tahoma" w:eastAsia="Times New Roman" w:hAnsi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i po jego ustaniu. </w:t>
      </w:r>
    </w:p>
    <w:p w14:paraId="2F82AE40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Wykonawca po zakończeniu świadczenia usług związanych z przetwarzaniem usuwa wszelkie dane osobowe oraz usuwa wszelkie ich istniejące kopie, chyba że prawo Unii lub prawo państwa członkowskiego nakazują przechowywanie danych osobowych. </w:t>
      </w:r>
    </w:p>
    <w:p w14:paraId="43639435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miarę możliwości Wykonawca pomaga Zamawiającemu w niezbędnym zakresie wywiązywać się z obowiązku odpowiadania na żądania osoby, której dane dotyczą oraz wywiązywania się</w:t>
      </w:r>
      <w:r>
        <w:rPr>
          <w:rFonts w:ascii="Tahoma" w:hAnsi="Tahoma" w:cs="Tahoma"/>
          <w:sz w:val="20"/>
          <w:szCs w:val="20"/>
        </w:rPr>
        <w:br/>
        <w:t xml:space="preserve">z obowiązków określonych w art. 32-36 Rozporządzenia. </w:t>
      </w:r>
    </w:p>
    <w:p w14:paraId="5E398F9E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po stwierdzeniu naruszenia ochrony danych osobowych bez zbędnej zwłoki zgłasza je Zamawiającemu w ciągu 24 h. </w:t>
      </w:r>
    </w:p>
    <w:p w14:paraId="61477C7C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nie może utrwalać, zwielokrotniać, kopiować, rozpowszechniać ani w inny sposób przetwarzać dostarczonych mu przez Zamawiającego lub stworzonych przez siebie w ramach stosunku pracy informacji, materiałów i danych, chyba że rzeczone utrwalenie, zwielokrotnienie, kopiowanie, przetworzenie, lub rozpowszechnienie nastąpiło w wykonaniu obowiązków powierzonych na mocy dodatkowych uzgodnień stron na piśmie. </w:t>
      </w:r>
    </w:p>
    <w:p w14:paraId="0E7F83F5" w14:textId="77777777" w:rsidR="006820A5" w:rsidRDefault="006820A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realizacji niniejszej umowy.* </w:t>
      </w:r>
    </w:p>
    <w:p w14:paraId="4CF5F87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34AACE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color w:val="FF0000"/>
          <w:sz w:val="20"/>
          <w:szCs w:val="20"/>
          <w:u w:color="FF0000"/>
        </w:rPr>
      </w:pPr>
    </w:p>
    <w:p w14:paraId="32D6E29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12</w:t>
      </w:r>
    </w:p>
    <w:p w14:paraId="78BEC2AB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center"/>
        <w:rPr>
          <w:rFonts w:ascii="Tahoma" w:eastAsia="Times New Roman" w:hAnsi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Zatrudnienie</w:t>
      </w:r>
    </w:p>
    <w:p w14:paraId="493F0CD6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Na podstawie wskazanej w zapytaniu klauzuli społecznej  Zamawiający wymaga zatrudnienia jednej osoby spośród grup wymienionych w </w:t>
      </w:r>
      <w:proofErr w:type="spellStart"/>
      <w:r>
        <w:rPr>
          <w:rFonts w:ascii="Tahoma" w:hAnsi="Tahoma" w:cs="Tahoma"/>
          <w:sz w:val="20"/>
          <w:szCs w:val="20"/>
        </w:rPr>
        <w:t>opz</w:t>
      </w:r>
      <w:proofErr w:type="spellEnd"/>
      <w:r>
        <w:rPr>
          <w:rFonts w:ascii="Tahoma" w:hAnsi="Tahoma" w:cs="Tahoma"/>
          <w:sz w:val="20"/>
          <w:szCs w:val="20"/>
        </w:rPr>
        <w:t xml:space="preserve"> (pkt 2.7) przez Wykonawcę  lub podwykonawcę na podstawie umowy o pracę w sposób określony w art. 22 § 1 ustawy z dnia 26 czerwca 1974r. – Kodeks pracy (Dz. U. z 2020 r. poz. 1320 ze zm.), uczestniczącej w realizacji zamówienia.</w:t>
      </w:r>
    </w:p>
    <w:p w14:paraId="12DC4B2E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W ramach czynności kontrolnych, prowadzonych w trakcie realizacji zamówienia, Zamawiający jest uprawniony do żądania   w szczególności:</w:t>
      </w:r>
    </w:p>
    <w:p w14:paraId="283CEA98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oświadczenia zatrudnionego pracownika,</w:t>
      </w:r>
    </w:p>
    <w:p w14:paraId="44009C9D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oświadczenia wykonawcy lub podwykonawcy o zatrudnieniu pracownika na podstawie umowy o pracę,</w:t>
      </w:r>
    </w:p>
    <w:p w14:paraId="6685133E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poświadczonej za zgodność z oryginałem kopii umowy o pracę zatrudnionego pracownika,</w:t>
      </w:r>
    </w:p>
    <w:p w14:paraId="1A40140F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innych dokumentów,</w:t>
      </w:r>
    </w:p>
    <w:p w14:paraId="274E317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−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7DCC1D3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374"/>
        </w:tabs>
        <w:suppressAutoHyphens w:val="0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4.W razie niespełnienia przez Wykonawcę wymogu zatrudnienia do realizacji zamówienia określonego  w ust. 1, Zamawiający przewiduje sankcję w postaci obowiązku zapłaty przez Wykonawcę kary umownej w wysokości określonej w § 8 ust. 3  umowy. Niezłożenie przez Wykonawcę w wyznaczonym przez Zamawiającego terminie żądanych przez Zamawiającego dowodów w celu potwierdzenia spełnienia przez Wykonawcę wymogu zatrudnienia zgodnie z ust. 1, traktowane będzie jako niespełnienie przez Wykonawcę wymogu zatrudnienia, skutkujące sankcją przewidzianą w niniejszym ustępie.</w:t>
      </w:r>
    </w:p>
    <w:p w14:paraId="1A8973F1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eastAsia="Times New Roman" w:hAnsi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13</w:t>
      </w:r>
    </w:p>
    <w:p w14:paraId="2631976E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</w:p>
    <w:p w14:paraId="578B1740" w14:textId="77777777" w:rsidR="006820A5" w:rsidRDefault="006820A5" w:rsidP="009E0741">
      <w:pPr>
        <w:numPr>
          <w:ilvl w:val="2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2160"/>
        </w:tabs>
        <w:ind w:left="284" w:hanging="284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Spory, jakie mogą wyniknąć z tej umowy będą rozstrzygane przez sąd rzeczowo właściwy dla Zamawiającego.</w:t>
      </w:r>
    </w:p>
    <w:p w14:paraId="0E07C63F" w14:textId="77777777" w:rsidR="006820A5" w:rsidRDefault="006820A5" w:rsidP="009E0741">
      <w:pPr>
        <w:numPr>
          <w:ilvl w:val="2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2160"/>
        </w:tabs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nieunormowanych w tej umowie mają zastosowanie przepisy ustawy Kodeks Cywilny.</w:t>
      </w:r>
    </w:p>
    <w:p w14:paraId="5B4D2A1D" w14:textId="77777777" w:rsidR="006820A5" w:rsidRDefault="006820A5" w:rsidP="009E0741">
      <w:pPr>
        <w:numPr>
          <w:ilvl w:val="2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2160"/>
          <w:tab w:val="left" w:pos="284"/>
        </w:tabs>
        <w:jc w:val="both"/>
        <w:rPr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Umowę sporządzono w trzech jednobrzmiących egzemplarzach, z których dwa otrzymuje Zamawiający a jeden Wykonawca</w:t>
      </w:r>
    </w:p>
    <w:p w14:paraId="3A558276" w14:textId="77777777" w:rsidR="006820A5" w:rsidRDefault="006820A5" w:rsidP="009E0741">
      <w:pPr>
        <w:numPr>
          <w:ilvl w:val="2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2160"/>
        </w:tabs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Integralną częścią umowy jest  Formularz oferty - Załącznik Nr 1 oraz harmonogram wycieczek (załącznik nr 2)</w:t>
      </w:r>
    </w:p>
    <w:p w14:paraId="7D7AC03B" w14:textId="77777777" w:rsidR="006820A5" w:rsidRDefault="006820A5" w:rsidP="009E0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sz w:val="20"/>
          <w:szCs w:val="20"/>
        </w:rPr>
      </w:pPr>
    </w:p>
    <w:p w14:paraId="692D8FB1" w14:textId="77777777" w:rsidR="006820A5" w:rsidRDefault="006820A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sz w:val="20"/>
          <w:szCs w:val="20"/>
        </w:rPr>
      </w:pPr>
    </w:p>
    <w:p w14:paraId="13EE67AC" w14:textId="77777777" w:rsidR="006820A5" w:rsidRDefault="006820A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b/>
          <w:bCs/>
          <w:sz w:val="20"/>
          <w:szCs w:val="20"/>
        </w:rPr>
        <w:t>Wykonawca:                                                                                                          Zamawiający:</w:t>
      </w:r>
    </w:p>
    <w:p w14:paraId="3C0BFA51" w14:textId="77777777" w:rsidR="006820A5" w:rsidRDefault="006820A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b/>
          <w:bCs/>
          <w:sz w:val="20"/>
          <w:szCs w:val="20"/>
        </w:rPr>
      </w:pPr>
    </w:p>
    <w:p w14:paraId="328EBE2F" w14:textId="77777777" w:rsidR="006820A5" w:rsidRDefault="006820A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b/>
          <w:bCs/>
          <w:sz w:val="20"/>
          <w:szCs w:val="20"/>
        </w:rPr>
      </w:pPr>
    </w:p>
    <w:p w14:paraId="2922D2DD" w14:textId="77777777" w:rsidR="006820A5" w:rsidRDefault="006820A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eastAsia="Times New Roman" w:hAnsi="Tahoma"/>
          <w:sz w:val="20"/>
          <w:szCs w:val="20"/>
        </w:rPr>
      </w:pPr>
    </w:p>
    <w:p w14:paraId="38002E3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ahoma" w:hAnsi="Tahoma" w:cs="Tahoma"/>
          <w:sz w:val="20"/>
          <w:szCs w:val="20"/>
        </w:rPr>
        <w:t>………………………….                                                                                       ………………………….</w:t>
      </w:r>
    </w:p>
    <w:p w14:paraId="79F8F9B2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ahoma" w:eastAsia="Times New Roman" w:hAnsi="Tahoma"/>
          <w:sz w:val="20"/>
          <w:szCs w:val="20"/>
        </w:rPr>
      </w:pPr>
    </w:p>
    <w:p w14:paraId="5F901115" w14:textId="77777777" w:rsidR="006820A5" w:rsidRDefault="006820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Tahoma" w:hAnsi="Tahoma" w:cs="Tahoma"/>
          <w:sz w:val="20"/>
          <w:szCs w:val="20"/>
        </w:rPr>
        <w:t>*niepotrzebne skreślić</w:t>
      </w:r>
    </w:p>
    <w:sectPr w:rsidR="006820A5" w:rsidSect="009E074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96C2" w14:textId="77777777" w:rsidR="00AB452E" w:rsidRDefault="00AB452E" w:rsidP="002D4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color w:val="auto"/>
          <w:shd w:val="clear" w:color="auto" w:fill="auto"/>
          <w:lang w:val="en-US" w:eastAsia="en-US"/>
        </w:rPr>
      </w:pPr>
      <w:r>
        <w:rPr>
          <w:color w:val="auto"/>
          <w:shd w:val="clear" w:color="auto" w:fill="auto"/>
          <w:lang w:val="en-US" w:eastAsia="en-US"/>
        </w:rPr>
        <w:separator/>
      </w:r>
    </w:p>
  </w:endnote>
  <w:endnote w:type="continuationSeparator" w:id="0">
    <w:p w14:paraId="3FDBBD9F" w14:textId="77777777" w:rsidR="00AB452E" w:rsidRDefault="00AB452E" w:rsidP="002D4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color w:val="auto"/>
          <w:shd w:val="clear" w:color="auto" w:fill="auto"/>
          <w:lang w:val="en-US" w:eastAsia="en-US"/>
        </w:rPr>
      </w:pPr>
      <w:r>
        <w:rPr>
          <w:color w:val="auto"/>
          <w:shd w:val="clear" w:color="auto" w:fill="auto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F474" w14:textId="77777777" w:rsidR="006820A5" w:rsidRDefault="006820A5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rPr>
        <w:rFonts w:ascii="Tahoma" w:hAnsi="Tahoma" w:cs="Tahoma"/>
        <w:sz w:val="16"/>
        <w:szCs w:val="16"/>
      </w:rPr>
      <w:t>Projekt jest współfinansowany ze środków Europejskiego Funduszu Społecznego w ramach Regionalnego Programu Operacyjnego Województwa Zachodniopomorskiego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0373" w14:textId="77777777" w:rsidR="00AB452E" w:rsidRDefault="00AB452E" w:rsidP="002D4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color w:val="auto"/>
          <w:shd w:val="clear" w:color="auto" w:fill="auto"/>
          <w:lang w:val="en-US" w:eastAsia="en-US"/>
        </w:rPr>
      </w:pPr>
      <w:r>
        <w:rPr>
          <w:color w:val="auto"/>
          <w:shd w:val="clear" w:color="auto" w:fill="auto"/>
          <w:lang w:val="en-US" w:eastAsia="en-US"/>
        </w:rPr>
        <w:separator/>
      </w:r>
    </w:p>
  </w:footnote>
  <w:footnote w:type="continuationSeparator" w:id="0">
    <w:p w14:paraId="4BF98665" w14:textId="77777777" w:rsidR="00AB452E" w:rsidRDefault="00AB452E" w:rsidP="002D4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color w:val="auto"/>
          <w:shd w:val="clear" w:color="auto" w:fill="auto"/>
          <w:lang w:val="en-US" w:eastAsia="en-US"/>
        </w:rPr>
      </w:pPr>
      <w:r>
        <w:rPr>
          <w:color w:val="auto"/>
          <w:shd w:val="clear" w:color="auto" w:fill="auto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2EF" w14:textId="77777777" w:rsidR="006820A5" w:rsidRDefault="00AB452E">
    <w:pPr>
      <w:p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  <w:bar w:val="none" w:sz="0" w:color="auto"/>
      </w:pBdr>
      <w:tabs>
        <w:tab w:val="center" w:pos="4536"/>
        <w:tab w:val="right" w:pos="9046"/>
      </w:tabs>
      <w:spacing w:before="120" w:after="120"/>
    </w:pPr>
    <w:r>
      <w:rPr>
        <w:rFonts w:ascii="Arial" w:hAnsi="Arial" w:cs="Arial"/>
      </w:rPr>
    </w:r>
    <w:r>
      <w:rPr>
        <w:rFonts w:ascii="Arial" w:hAnsi="Arial" w:cs="Arial"/>
      </w:rPr>
      <w:pict w14:anchorId="4D47B6D2">
        <v:group id="_x0000_s1025" style="width:483pt;height:43.5pt;mso-position-horizontal-relative:char;mso-position-vertical-relative:line" coordsize="61334,5524">
          <v:rect id="_x0000_s1026" style="position:absolute;width:61334;height:5524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6;top:6;width:61322;height:5512">
            <v:imagedata r:id="rId1" o:title="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9D"/>
    <w:multiLevelType w:val="hybridMultilevel"/>
    <w:tmpl w:val="FFFFFFFF"/>
    <w:numStyleLink w:val="Zaimportowanystyl2"/>
  </w:abstractNum>
  <w:abstractNum w:abstractNumId="1" w15:restartNumberingAfterBreak="0">
    <w:nsid w:val="09135486"/>
    <w:multiLevelType w:val="hybridMultilevel"/>
    <w:tmpl w:val="FFFFFFFF"/>
    <w:styleLink w:val="Zaimportowanystyl5"/>
    <w:lvl w:ilvl="0" w:tplc="AE22E05C">
      <w:start w:val="1"/>
      <w:numFmt w:val="decimal"/>
      <w:lvlText w:val="%1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15A5906">
      <w:start w:val="1"/>
      <w:numFmt w:val="decimal"/>
      <w:lvlText w:val="%2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9FA26EA">
      <w:start w:val="1"/>
      <w:numFmt w:val="decimal"/>
      <w:lvlText w:val="%3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8B69F58">
      <w:start w:val="1"/>
      <w:numFmt w:val="decimal"/>
      <w:lvlText w:val="%4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A9E4D82">
      <w:start w:val="1"/>
      <w:numFmt w:val="decimal"/>
      <w:lvlText w:val="%5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112FC74">
      <w:start w:val="1"/>
      <w:numFmt w:val="decimal"/>
      <w:lvlText w:val="%6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6249F32">
      <w:start w:val="1"/>
      <w:numFmt w:val="decimal"/>
      <w:lvlText w:val="%7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F686D1C">
      <w:start w:val="1"/>
      <w:numFmt w:val="decimal"/>
      <w:lvlText w:val="%8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DB278CC">
      <w:start w:val="1"/>
      <w:numFmt w:val="decimal"/>
      <w:lvlText w:val="%9."/>
      <w:lvlJc w:val="left"/>
      <w:pPr>
        <w:ind w:left="511" w:hanging="51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CA07F65"/>
    <w:multiLevelType w:val="hybridMultilevel"/>
    <w:tmpl w:val="FFFFFFFF"/>
    <w:styleLink w:val="Zaimportowanystyl3"/>
    <w:lvl w:ilvl="0" w:tplc="2E3ABD4A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06E33CE">
      <w:start w:val="1"/>
      <w:numFmt w:val="lowerLetter"/>
      <w:lvlText w:val="%2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5845462">
      <w:start w:val="1"/>
      <w:numFmt w:val="lowerRoman"/>
      <w:lvlText w:val="%3."/>
      <w:lvlJc w:val="left"/>
      <w:pPr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CDE42998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3B1045C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C84250A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842212A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CAEA3BC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4926F6C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0815126"/>
    <w:multiLevelType w:val="hybridMultilevel"/>
    <w:tmpl w:val="FFFFFFFF"/>
    <w:numStyleLink w:val="Zaimportowanystyl4"/>
  </w:abstractNum>
  <w:abstractNum w:abstractNumId="4" w15:restartNumberingAfterBreak="0">
    <w:nsid w:val="15866424"/>
    <w:multiLevelType w:val="hybridMultilevel"/>
    <w:tmpl w:val="FFFFFFFF"/>
    <w:styleLink w:val="Zaimportowanystyl9"/>
    <w:lvl w:ilvl="0" w:tplc="1D3E43F6">
      <w:start w:val="1"/>
      <w:numFmt w:val="decimal"/>
      <w:lvlText w:val="%1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 w:tplc="C082F176">
      <w:start w:val="1"/>
      <w:numFmt w:val="decimal"/>
      <w:lvlText w:val="%2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 w:tplc="BC4C63A4">
      <w:start w:val="1"/>
      <w:numFmt w:val="decimal"/>
      <w:lvlText w:val="%3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 w:tplc="101ED246">
      <w:start w:val="1"/>
      <w:numFmt w:val="decimal"/>
      <w:lvlText w:val="%4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 w:tplc="50509DC2">
      <w:start w:val="1"/>
      <w:numFmt w:val="decimal"/>
      <w:lvlText w:val="%5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 w:tplc="8F38BA48">
      <w:start w:val="1"/>
      <w:numFmt w:val="decimal"/>
      <w:lvlText w:val="%6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 w:tplc="E8A6A5EC">
      <w:start w:val="1"/>
      <w:numFmt w:val="decimal"/>
      <w:lvlText w:val="%7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 w:tplc="EA508730">
      <w:start w:val="1"/>
      <w:numFmt w:val="decimal"/>
      <w:lvlText w:val="%8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 w:tplc="B10497EA">
      <w:start w:val="1"/>
      <w:numFmt w:val="decimal"/>
      <w:lvlText w:val="%9."/>
      <w:lvlJc w:val="left"/>
      <w:pPr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5" w15:restartNumberingAfterBreak="0">
    <w:nsid w:val="15D66A02"/>
    <w:multiLevelType w:val="hybridMultilevel"/>
    <w:tmpl w:val="FFFFFFFF"/>
    <w:styleLink w:val="Zaimportowanystyl6"/>
    <w:lvl w:ilvl="0" w:tplc="1D047CB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9842CD8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7A80BF2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A0186A18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9E43950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A468EBC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BF0FAB4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21C21CE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6A26072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86A4E19"/>
    <w:multiLevelType w:val="hybridMultilevel"/>
    <w:tmpl w:val="FFFFFFFF"/>
    <w:styleLink w:val="Zaimportowanystyl7"/>
    <w:lvl w:ilvl="0" w:tplc="C35E6AAA">
      <w:start w:val="1"/>
      <w:numFmt w:val="decimal"/>
      <w:lvlText w:val="%1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3E76C6">
      <w:start w:val="1"/>
      <w:numFmt w:val="decimal"/>
      <w:lvlText w:val="%2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1292BF28">
      <w:start w:val="1"/>
      <w:numFmt w:val="decimal"/>
      <w:lvlText w:val="%3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18AFC90">
      <w:start w:val="1"/>
      <w:numFmt w:val="decimal"/>
      <w:lvlText w:val="%4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44A827E">
      <w:start w:val="1"/>
      <w:numFmt w:val="decimal"/>
      <w:lvlText w:val="%5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5DA11B4">
      <w:start w:val="1"/>
      <w:numFmt w:val="decimal"/>
      <w:lvlText w:val="%6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CD20C56">
      <w:start w:val="1"/>
      <w:numFmt w:val="decimal"/>
      <w:lvlText w:val="%7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382FDAE">
      <w:start w:val="1"/>
      <w:numFmt w:val="decimal"/>
      <w:lvlText w:val="%8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01A7D46">
      <w:start w:val="1"/>
      <w:numFmt w:val="decimal"/>
      <w:lvlText w:val="%9."/>
      <w:lvlJc w:val="left"/>
      <w:pPr>
        <w:ind w:left="341" w:hanging="341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9F25299"/>
    <w:multiLevelType w:val="hybridMultilevel"/>
    <w:tmpl w:val="FFFFFFFF"/>
    <w:styleLink w:val="Zaimportowanystyl4"/>
    <w:lvl w:ilvl="0" w:tplc="0B24DCBC">
      <w:start w:val="1"/>
      <w:numFmt w:val="decimal"/>
      <w:lvlText w:val="%1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8C620E4">
      <w:start w:val="1"/>
      <w:numFmt w:val="decimal"/>
      <w:lvlText w:val="%2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C36C8C2">
      <w:start w:val="1"/>
      <w:numFmt w:val="decimal"/>
      <w:lvlText w:val="%3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32CBEF2">
      <w:start w:val="1"/>
      <w:numFmt w:val="decimal"/>
      <w:lvlText w:val="%4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E08D568">
      <w:start w:val="1"/>
      <w:numFmt w:val="decimal"/>
      <w:lvlText w:val="%5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7854B4C8">
      <w:start w:val="1"/>
      <w:numFmt w:val="decimal"/>
      <w:lvlText w:val="%6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2789070">
      <w:start w:val="1"/>
      <w:numFmt w:val="decimal"/>
      <w:lvlText w:val="%7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7225E36">
      <w:start w:val="1"/>
      <w:numFmt w:val="decimal"/>
      <w:lvlText w:val="%8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6F4BB8E">
      <w:start w:val="1"/>
      <w:numFmt w:val="decimal"/>
      <w:lvlText w:val="%9."/>
      <w:lvlJc w:val="left"/>
      <w:pPr>
        <w:ind w:left="393" w:hanging="393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D1D5C5B"/>
    <w:multiLevelType w:val="hybridMultilevel"/>
    <w:tmpl w:val="FFFFFFFF"/>
    <w:numStyleLink w:val="Zaimportowanystyl8"/>
  </w:abstractNum>
  <w:abstractNum w:abstractNumId="9" w15:restartNumberingAfterBreak="0">
    <w:nsid w:val="361502F1"/>
    <w:multiLevelType w:val="hybridMultilevel"/>
    <w:tmpl w:val="FFFFFFFF"/>
    <w:numStyleLink w:val="Zaimportowanystyl7"/>
  </w:abstractNum>
  <w:abstractNum w:abstractNumId="10" w15:restartNumberingAfterBreak="0">
    <w:nsid w:val="37A91B8D"/>
    <w:multiLevelType w:val="hybridMultilevel"/>
    <w:tmpl w:val="FFFFFFFF"/>
    <w:numStyleLink w:val="Zaimportowanystyl9"/>
  </w:abstractNum>
  <w:abstractNum w:abstractNumId="11" w15:restartNumberingAfterBreak="0">
    <w:nsid w:val="4CA11495"/>
    <w:multiLevelType w:val="hybridMultilevel"/>
    <w:tmpl w:val="FFFFFFFF"/>
    <w:numStyleLink w:val="Zaimportowanystyl10"/>
  </w:abstractNum>
  <w:abstractNum w:abstractNumId="12" w15:restartNumberingAfterBreak="0">
    <w:nsid w:val="543D75EB"/>
    <w:multiLevelType w:val="hybridMultilevel"/>
    <w:tmpl w:val="FFFFFFFF"/>
    <w:styleLink w:val="Zaimportowanystyl2"/>
    <w:lvl w:ilvl="0" w:tplc="2662F4CC">
      <w:start w:val="1"/>
      <w:numFmt w:val="decimal"/>
      <w:lvlText w:val="%1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46C16CE">
      <w:start w:val="1"/>
      <w:numFmt w:val="decimal"/>
      <w:lvlText w:val="%2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280D3EC">
      <w:start w:val="1"/>
      <w:numFmt w:val="decimal"/>
      <w:lvlText w:val="%3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D58D9CC">
      <w:start w:val="1"/>
      <w:numFmt w:val="decimal"/>
      <w:lvlText w:val="%4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49020E6">
      <w:start w:val="1"/>
      <w:numFmt w:val="decimal"/>
      <w:lvlText w:val="%5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A184B52">
      <w:start w:val="1"/>
      <w:numFmt w:val="decimal"/>
      <w:lvlText w:val="%6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20DE6F72">
      <w:start w:val="1"/>
      <w:numFmt w:val="decimal"/>
      <w:lvlText w:val="%7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812BAFE">
      <w:start w:val="1"/>
      <w:numFmt w:val="decimal"/>
      <w:lvlText w:val="%8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8B45E66">
      <w:start w:val="1"/>
      <w:numFmt w:val="decimal"/>
      <w:lvlText w:val="%9."/>
      <w:lvlJc w:val="left"/>
      <w:pPr>
        <w:tabs>
          <w:tab w:val="num" w:pos="390"/>
          <w:tab w:val="left" w:pos="45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5783170F"/>
    <w:multiLevelType w:val="hybridMultilevel"/>
    <w:tmpl w:val="FFFFFFFF"/>
    <w:styleLink w:val="Zaimportowanystyl10"/>
    <w:lvl w:ilvl="0" w:tplc="8F38BE78">
      <w:start w:val="1"/>
      <w:numFmt w:val="decimal"/>
      <w:suff w:val="nothing"/>
      <w:lvlText w:val="%1)"/>
      <w:lvlJc w:val="left"/>
      <w:pPr>
        <w:tabs>
          <w:tab w:val="left" w:pos="284"/>
          <w:tab w:val="left" w:pos="2160"/>
        </w:tabs>
        <w:ind w:left="708" w:hanging="206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B18616C">
      <w:start w:val="1"/>
      <w:numFmt w:val="decimal"/>
      <w:lvlText w:val="%2."/>
      <w:lvlJc w:val="left"/>
      <w:pPr>
        <w:tabs>
          <w:tab w:val="left" w:pos="284"/>
          <w:tab w:val="left" w:pos="216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8F88180">
      <w:start w:val="1"/>
      <w:numFmt w:val="decimal"/>
      <w:lvlText w:val="%3."/>
      <w:lvlJc w:val="left"/>
      <w:pPr>
        <w:tabs>
          <w:tab w:val="left" w:pos="2160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 w:tplc="81D2EC58">
      <w:start w:val="1"/>
      <w:numFmt w:val="decimal"/>
      <w:lvlText w:val="%4."/>
      <w:lvlJc w:val="left"/>
      <w:pPr>
        <w:ind w:left="2592" w:hanging="2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 w:tplc="952ADF7C">
      <w:start w:val="1"/>
      <w:numFmt w:val="decimal"/>
      <w:lvlText w:val="%5."/>
      <w:lvlJc w:val="left"/>
      <w:pPr>
        <w:ind w:left="2592" w:hanging="2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 w:tplc="37A2C8B2">
      <w:start w:val="1"/>
      <w:numFmt w:val="decimal"/>
      <w:lvlText w:val="%6."/>
      <w:lvlJc w:val="left"/>
      <w:pPr>
        <w:tabs>
          <w:tab w:val="left" w:pos="284"/>
        </w:tabs>
        <w:ind w:left="2876" w:hanging="2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 w:tplc="DA08F49C">
      <w:start w:val="1"/>
      <w:numFmt w:val="decimal"/>
      <w:lvlText w:val="%7."/>
      <w:lvlJc w:val="left"/>
      <w:pPr>
        <w:tabs>
          <w:tab w:val="left" w:pos="284"/>
        </w:tabs>
        <w:ind w:left="3596" w:hanging="2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 w:tplc="C2D62A54">
      <w:start w:val="1"/>
      <w:numFmt w:val="decimal"/>
      <w:lvlText w:val="%8."/>
      <w:lvlJc w:val="left"/>
      <w:pPr>
        <w:tabs>
          <w:tab w:val="left" w:pos="284"/>
        </w:tabs>
        <w:ind w:left="4316" w:hanging="2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 w:tplc="61567FD2">
      <w:start w:val="1"/>
      <w:numFmt w:val="decimal"/>
      <w:lvlText w:val="%9."/>
      <w:lvlJc w:val="left"/>
      <w:pPr>
        <w:tabs>
          <w:tab w:val="left" w:pos="284"/>
          <w:tab w:val="left" w:pos="2160"/>
        </w:tabs>
        <w:ind w:left="5036" w:hanging="2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14" w15:restartNumberingAfterBreak="0">
    <w:nsid w:val="596B2C0E"/>
    <w:multiLevelType w:val="hybridMultilevel"/>
    <w:tmpl w:val="FFFFFFFF"/>
    <w:styleLink w:val="Zaimportowanystyl8"/>
    <w:lvl w:ilvl="0" w:tplc="BB5427D8">
      <w:start w:val="1"/>
      <w:numFmt w:val="decimal"/>
      <w:lvlText w:val="%1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AAC838">
      <w:start w:val="1"/>
      <w:numFmt w:val="decimal"/>
      <w:lvlText w:val="%2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7CE5BD8">
      <w:start w:val="1"/>
      <w:numFmt w:val="decimal"/>
      <w:lvlText w:val="%3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A14CC30">
      <w:start w:val="1"/>
      <w:numFmt w:val="decimal"/>
      <w:lvlText w:val="%4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C665BB6">
      <w:start w:val="1"/>
      <w:numFmt w:val="decimal"/>
      <w:lvlText w:val="%5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D529244">
      <w:start w:val="1"/>
      <w:numFmt w:val="decimal"/>
      <w:lvlText w:val="%6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87CE83A">
      <w:start w:val="1"/>
      <w:numFmt w:val="decimal"/>
      <w:lvlText w:val="%7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30A68BC">
      <w:start w:val="1"/>
      <w:numFmt w:val="decimal"/>
      <w:lvlText w:val="%8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12A2888">
      <w:start w:val="1"/>
      <w:numFmt w:val="decimal"/>
      <w:lvlText w:val="%9."/>
      <w:lvlJc w:val="left"/>
      <w:pPr>
        <w:ind w:left="428" w:hanging="428"/>
      </w:pPr>
      <w:rPr>
        <w:rFonts w:ascii="Tahoma" w:eastAsia="Times New Roman" w:hAnsi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A827771"/>
    <w:multiLevelType w:val="hybridMultilevel"/>
    <w:tmpl w:val="FFFFFFFF"/>
    <w:numStyleLink w:val="Zaimportowanystyl6"/>
  </w:abstractNum>
  <w:abstractNum w:abstractNumId="16" w15:restartNumberingAfterBreak="0">
    <w:nsid w:val="646A13DA"/>
    <w:multiLevelType w:val="hybridMultilevel"/>
    <w:tmpl w:val="FFFFFFFF"/>
    <w:numStyleLink w:val="Zaimportowanystyl5"/>
  </w:abstractNum>
  <w:abstractNum w:abstractNumId="17" w15:restartNumberingAfterBreak="0">
    <w:nsid w:val="7FC87FED"/>
    <w:multiLevelType w:val="hybridMultilevel"/>
    <w:tmpl w:val="FFFFFFFF"/>
    <w:numStyleLink w:val="Zaimportowanystyl3"/>
  </w:abstractNum>
  <w:num w:numId="1">
    <w:abstractNumId w:val="12"/>
  </w:num>
  <w:num w:numId="2">
    <w:abstractNumId w:val="0"/>
  </w:num>
  <w:num w:numId="3">
    <w:abstractNumId w:val="0"/>
    <w:lvlOverride w:ilvl="0">
      <w:lvl w:ilvl="0" w:tplc="A428FA22">
        <w:start w:val="1"/>
        <w:numFmt w:val="decimal"/>
        <w:lvlText w:val="%1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2404C14">
        <w:start w:val="1"/>
        <w:numFmt w:val="decimal"/>
        <w:lvlText w:val="%2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26E8BC0">
        <w:start w:val="1"/>
        <w:numFmt w:val="decimal"/>
        <w:lvlText w:val="%3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DC9CF7E4">
        <w:start w:val="1"/>
        <w:numFmt w:val="decimal"/>
        <w:lvlText w:val="%4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A12AAA2">
        <w:start w:val="1"/>
        <w:numFmt w:val="decimal"/>
        <w:lvlText w:val="%5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042772A">
        <w:start w:val="1"/>
        <w:numFmt w:val="decimal"/>
        <w:lvlText w:val="%6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E9C4C328">
        <w:start w:val="1"/>
        <w:numFmt w:val="decimal"/>
        <w:lvlText w:val="%7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78E8FD64">
        <w:start w:val="1"/>
        <w:numFmt w:val="decimal"/>
        <w:lvlText w:val="%8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9E8AB04E">
        <w:start w:val="1"/>
        <w:numFmt w:val="decimal"/>
        <w:lvlText w:val="%9."/>
        <w:lvlJc w:val="left"/>
        <w:pPr>
          <w:tabs>
            <w:tab w:val="num" w:pos="390"/>
          </w:tabs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2"/>
  </w:num>
  <w:num w:numId="5">
    <w:abstractNumId w:val="17"/>
  </w:num>
  <w:num w:numId="6">
    <w:abstractNumId w:val="7"/>
  </w:num>
  <w:num w:numId="7">
    <w:abstractNumId w:val="3"/>
  </w:num>
  <w:num w:numId="8">
    <w:abstractNumId w:val="1"/>
  </w:num>
  <w:num w:numId="9">
    <w:abstractNumId w:val="16"/>
  </w:num>
  <w:num w:numId="10">
    <w:abstractNumId w:val="5"/>
  </w:num>
  <w:num w:numId="11">
    <w:abstractNumId w:val="15"/>
  </w:num>
  <w:num w:numId="12">
    <w:abstractNumId w:val="6"/>
  </w:num>
  <w:num w:numId="13">
    <w:abstractNumId w:val="9"/>
  </w:num>
  <w:num w:numId="14">
    <w:abstractNumId w:val="9"/>
    <w:lvlOverride w:ilvl="0">
      <w:lvl w:ilvl="0" w:tplc="A7E8051E">
        <w:start w:val="1"/>
        <w:numFmt w:val="decimal"/>
        <w:lvlText w:val="%1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B686A620">
        <w:start w:val="1"/>
        <w:numFmt w:val="decimal"/>
        <w:lvlText w:val="%2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8F16CC54">
        <w:start w:val="1"/>
        <w:numFmt w:val="decimal"/>
        <w:lvlText w:val="%3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31C24F68">
        <w:start w:val="1"/>
        <w:numFmt w:val="decimal"/>
        <w:lvlText w:val="%4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9F029820">
        <w:start w:val="1"/>
        <w:numFmt w:val="decimal"/>
        <w:lvlText w:val="%5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8DA2F670">
        <w:start w:val="1"/>
        <w:numFmt w:val="decimal"/>
        <w:lvlText w:val="%6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428D5BA">
        <w:start w:val="1"/>
        <w:numFmt w:val="decimal"/>
        <w:lvlText w:val="%7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F4805410">
        <w:start w:val="1"/>
        <w:numFmt w:val="decimal"/>
        <w:lvlText w:val="%8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52920E02">
        <w:start w:val="1"/>
        <w:numFmt w:val="decimal"/>
        <w:lvlText w:val="%9."/>
        <w:lvlJc w:val="left"/>
        <w:pPr>
          <w:ind w:left="341" w:hanging="341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9"/>
    <w:lvlOverride w:ilvl="0">
      <w:lvl w:ilvl="0" w:tplc="A7E8051E">
        <w:start w:val="1"/>
        <w:numFmt w:val="decimal"/>
        <w:lvlText w:val="%1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B686A620">
        <w:start w:val="1"/>
        <w:numFmt w:val="decimal"/>
        <w:lvlText w:val="%2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8F16CC54">
        <w:start w:val="1"/>
        <w:numFmt w:val="decimal"/>
        <w:lvlText w:val="%3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31C24F68">
        <w:start w:val="1"/>
        <w:numFmt w:val="decimal"/>
        <w:lvlText w:val="%4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9F029820">
        <w:start w:val="1"/>
        <w:numFmt w:val="decimal"/>
        <w:lvlText w:val="%5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8DA2F670">
        <w:start w:val="1"/>
        <w:numFmt w:val="decimal"/>
        <w:lvlText w:val="%6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428D5BA">
        <w:start w:val="1"/>
        <w:numFmt w:val="decimal"/>
        <w:lvlText w:val="%7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F4805410">
        <w:start w:val="1"/>
        <w:numFmt w:val="decimal"/>
        <w:lvlText w:val="%8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52920E02">
        <w:start w:val="1"/>
        <w:numFmt w:val="decimal"/>
        <w:lvlText w:val="%9."/>
        <w:lvlJc w:val="left"/>
        <w:pPr>
          <w:ind w:left="432" w:hanging="432"/>
        </w:pPr>
        <w:rPr>
          <w:rFonts w:ascii="Tahoma" w:eastAsia="Times New Roman" w:hAnsi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>
    <w:abstractNumId w:val="14"/>
  </w:num>
  <w:num w:numId="17">
    <w:abstractNumId w:val="8"/>
  </w:num>
  <w:num w:numId="18">
    <w:abstractNumId w:val="4"/>
  </w:num>
  <w:num w:numId="19">
    <w:abstractNumId w:val="10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FFB"/>
    <w:rsid w:val="0012387D"/>
    <w:rsid w:val="001A5572"/>
    <w:rsid w:val="00297E35"/>
    <w:rsid w:val="002D4FFB"/>
    <w:rsid w:val="00375371"/>
    <w:rsid w:val="0058432D"/>
    <w:rsid w:val="005C3829"/>
    <w:rsid w:val="006820A5"/>
    <w:rsid w:val="007158CD"/>
    <w:rsid w:val="007D4158"/>
    <w:rsid w:val="00863531"/>
    <w:rsid w:val="008D1005"/>
    <w:rsid w:val="008E2861"/>
    <w:rsid w:val="008F0CAF"/>
    <w:rsid w:val="00910DC9"/>
    <w:rsid w:val="009E0741"/>
    <w:rsid w:val="00AB452E"/>
    <w:rsid w:val="00B51875"/>
    <w:rsid w:val="00B66247"/>
    <w:rsid w:val="00DC40C1"/>
    <w:rsid w:val="00E92349"/>
    <w:rsid w:val="00EF4F5A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03CC4"/>
  <w15:docId w15:val="{5BF381C6-FC61-4350-AECA-90366DB0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F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  <w:shd w:val="clear" w:color="FFFFFF" w:fill="FFFFFF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4FFB"/>
    <w:pPr>
      <w:keepNext/>
      <w:outlineLvl w:val="0"/>
    </w:pPr>
    <w:rPr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11B91"/>
    <w:rPr>
      <w:rFonts w:ascii="Cambria" w:eastAsia="Times New Roman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Hipercze">
    <w:name w:val="Hyperlink"/>
    <w:uiPriority w:val="99"/>
    <w:rsid w:val="002D4FFB"/>
    <w:rPr>
      <w:u w:val="single"/>
    </w:rPr>
  </w:style>
  <w:style w:type="paragraph" w:styleId="Stopka">
    <w:name w:val="footer"/>
    <w:basedOn w:val="Normalny"/>
    <w:link w:val="StopkaZnak"/>
    <w:uiPriority w:val="99"/>
    <w:rsid w:val="002D4FFB"/>
  </w:style>
  <w:style w:type="character" w:customStyle="1" w:styleId="StopkaZnak">
    <w:name w:val="Stopka Znak"/>
    <w:link w:val="Stopka"/>
    <w:uiPriority w:val="99"/>
    <w:semiHidden/>
    <w:rsid w:val="00211B91"/>
    <w:rPr>
      <w:color w:val="000000"/>
      <w:sz w:val="24"/>
      <w:szCs w:val="24"/>
      <w:u w:color="000000"/>
    </w:rPr>
  </w:style>
  <w:style w:type="paragraph" w:customStyle="1" w:styleId="Nagwek10">
    <w:name w:val="Nagłówek1"/>
    <w:uiPriority w:val="99"/>
    <w:rsid w:val="002D4F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center"/>
    </w:pPr>
    <w:rPr>
      <w:b/>
      <w:bCs/>
      <w:color w:val="000000"/>
      <w:sz w:val="28"/>
      <w:szCs w:val="28"/>
      <w:u w:color="000000"/>
      <w:shd w:val="clear" w:color="FFFFFF" w:fill="FFFFFF"/>
    </w:rPr>
  </w:style>
  <w:style w:type="paragraph" w:styleId="Podtytu">
    <w:name w:val="Subtitle"/>
    <w:basedOn w:val="Normalny"/>
    <w:link w:val="PodtytuZnak"/>
    <w:uiPriority w:val="99"/>
    <w:qFormat/>
    <w:rsid w:val="002D4FFB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11"/>
    <w:rsid w:val="00211B91"/>
    <w:rPr>
      <w:rFonts w:ascii="Cambria" w:eastAsia="Times New Roman" w:hAnsi="Cambria" w:cs="Times New Roman"/>
      <w:color w:val="000000"/>
      <w:sz w:val="24"/>
      <w:szCs w:val="24"/>
      <w:u w:color="000000"/>
    </w:rPr>
  </w:style>
  <w:style w:type="paragraph" w:customStyle="1" w:styleId="Akapitzlist1">
    <w:name w:val="Akapit z listą1"/>
    <w:uiPriority w:val="99"/>
    <w:rsid w:val="002D4F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="720"/>
    </w:pPr>
    <w:rPr>
      <w:rFonts w:ascii="Arial" w:hAnsi="Arial" w:cs="Arial"/>
      <w:color w:val="000000"/>
      <w:u w:color="000000"/>
      <w:shd w:val="clear" w:color="FFFFFF" w:fill="FFFFFF"/>
    </w:rPr>
  </w:style>
  <w:style w:type="paragraph" w:customStyle="1" w:styleId="Bezodstpw1">
    <w:name w:val="Bez odstępów1"/>
    <w:uiPriority w:val="99"/>
    <w:rsid w:val="002D4F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Calibri" w:hAnsi="Calibri" w:cs="Calibri"/>
      <w:color w:val="000000"/>
      <w:sz w:val="22"/>
      <w:szCs w:val="22"/>
      <w:u w:color="000000"/>
      <w:shd w:val="clear" w:color="FFFFFF" w:fill="FFFFFF"/>
    </w:rPr>
  </w:style>
  <w:style w:type="paragraph" w:customStyle="1" w:styleId="Domylne">
    <w:name w:val="Domyślne"/>
    <w:uiPriority w:val="99"/>
    <w:rsid w:val="002D4F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hAnsi="Helvetica Neue" w:cs="Helvetica Neue"/>
      <w:color w:val="000000"/>
      <w:sz w:val="24"/>
      <w:szCs w:val="24"/>
      <w:shd w:val="clear" w:color="FFFFFF" w:fill="FFFFFF"/>
    </w:rPr>
  </w:style>
  <w:style w:type="paragraph" w:customStyle="1" w:styleId="Default">
    <w:name w:val="Default"/>
    <w:uiPriority w:val="99"/>
    <w:rsid w:val="002D4FF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  <w:shd w:val="clear" w:color="FFFFFF" w:fill="FFFFFF"/>
    </w:rPr>
  </w:style>
  <w:style w:type="paragraph" w:styleId="Tekstkomentarza">
    <w:name w:val="annotation text"/>
    <w:basedOn w:val="Normalny"/>
    <w:link w:val="TekstkomentarzaZnak"/>
    <w:uiPriority w:val="99"/>
    <w:semiHidden/>
    <w:rsid w:val="002D4FFB"/>
    <w:pPr>
      <w:suppressAutoHyphens w:val="0"/>
    </w:pPr>
    <w:rPr>
      <w:color w:val="auto"/>
      <w:sz w:val="20"/>
      <w:szCs w:val="20"/>
      <w:shd w:val="clear" w:color="auto" w:fill="auto"/>
      <w:lang w:val="en-US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D4FFB"/>
    <w:rPr>
      <w:lang w:val="en-US" w:eastAsia="en-US"/>
    </w:rPr>
  </w:style>
  <w:style w:type="character" w:styleId="Odwoaniedokomentarza">
    <w:name w:val="annotation reference"/>
    <w:uiPriority w:val="99"/>
    <w:semiHidden/>
    <w:rsid w:val="002D4FF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35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1B91"/>
    <w:rPr>
      <w:color w:val="000000"/>
      <w:sz w:val="0"/>
      <w:szCs w:val="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F5A"/>
    <w:pPr>
      <w:suppressAutoHyphens/>
    </w:pPr>
    <w:rPr>
      <w:b/>
      <w:bCs/>
      <w:color w:val="000000"/>
      <w:shd w:val="clear" w:color="FFFFFF" w:fill="FFFFFF"/>
      <w:lang w:val="pl-PL"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211B91"/>
    <w:rPr>
      <w:b/>
      <w:bCs/>
      <w:color w:val="000000"/>
      <w:sz w:val="20"/>
      <w:szCs w:val="20"/>
      <w:u w:color="000000"/>
      <w:lang w:val="en-US" w:eastAsia="en-US"/>
    </w:rPr>
  </w:style>
  <w:style w:type="numbering" w:customStyle="1" w:styleId="Zaimportowanystyl5">
    <w:name w:val="Zaimportowany styl 5"/>
    <w:rsid w:val="00211B91"/>
    <w:pPr>
      <w:numPr>
        <w:numId w:val="8"/>
      </w:numPr>
    </w:pPr>
  </w:style>
  <w:style w:type="numbering" w:customStyle="1" w:styleId="Zaimportowanystyl3">
    <w:name w:val="Zaimportowany styl 3"/>
    <w:rsid w:val="00211B91"/>
    <w:pPr>
      <w:numPr>
        <w:numId w:val="4"/>
      </w:numPr>
    </w:pPr>
  </w:style>
  <w:style w:type="numbering" w:customStyle="1" w:styleId="Zaimportowanystyl9">
    <w:name w:val="Zaimportowany styl 9"/>
    <w:rsid w:val="00211B91"/>
    <w:pPr>
      <w:numPr>
        <w:numId w:val="18"/>
      </w:numPr>
    </w:pPr>
  </w:style>
  <w:style w:type="numbering" w:customStyle="1" w:styleId="Zaimportowanystyl6">
    <w:name w:val="Zaimportowany styl 6"/>
    <w:rsid w:val="00211B91"/>
    <w:pPr>
      <w:numPr>
        <w:numId w:val="10"/>
      </w:numPr>
    </w:pPr>
  </w:style>
  <w:style w:type="numbering" w:customStyle="1" w:styleId="Zaimportowanystyl7">
    <w:name w:val="Zaimportowany styl 7"/>
    <w:rsid w:val="00211B91"/>
    <w:pPr>
      <w:numPr>
        <w:numId w:val="12"/>
      </w:numPr>
    </w:pPr>
  </w:style>
  <w:style w:type="numbering" w:customStyle="1" w:styleId="Zaimportowanystyl4">
    <w:name w:val="Zaimportowany styl 4"/>
    <w:rsid w:val="00211B91"/>
    <w:pPr>
      <w:numPr>
        <w:numId w:val="6"/>
      </w:numPr>
    </w:pPr>
  </w:style>
  <w:style w:type="numbering" w:customStyle="1" w:styleId="Zaimportowanystyl2">
    <w:name w:val="Zaimportowany styl 2"/>
    <w:rsid w:val="00211B91"/>
    <w:pPr>
      <w:numPr>
        <w:numId w:val="1"/>
      </w:numPr>
    </w:pPr>
  </w:style>
  <w:style w:type="numbering" w:customStyle="1" w:styleId="Zaimportowanystyl10">
    <w:name w:val="Zaimportowany styl 10"/>
    <w:rsid w:val="00211B91"/>
    <w:pPr>
      <w:numPr>
        <w:numId w:val="20"/>
      </w:numPr>
    </w:pPr>
  </w:style>
  <w:style w:type="numbering" w:customStyle="1" w:styleId="Zaimportowanystyl8">
    <w:name w:val="Zaimportowany styl 8"/>
    <w:rsid w:val="00211B91"/>
    <w:pPr>
      <w:numPr>
        <w:numId w:val="16"/>
      </w:numPr>
    </w:pPr>
  </w:style>
  <w:style w:type="paragraph" w:styleId="Poprawka">
    <w:name w:val="Revision"/>
    <w:hidden/>
    <w:uiPriority w:val="99"/>
    <w:semiHidden/>
    <w:rsid w:val="00910DC9"/>
    <w:rPr>
      <w:color w:val="000000"/>
      <w:sz w:val="24"/>
      <w:szCs w:val="24"/>
      <w:u w:color="000000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2336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Projekt umowy</vt:lpstr>
    </vt:vector>
  </TitlesOfParts>
  <Company>Microsoft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– Projekt umowy</dc:title>
  <dc:subject/>
  <dc:creator>Małgorzata Godlewska radca prawny</dc:creator>
  <cp:keywords/>
  <dc:description/>
  <cp:lastModifiedBy>ops</cp:lastModifiedBy>
  <cp:revision>8</cp:revision>
  <dcterms:created xsi:type="dcterms:W3CDTF">2021-11-18T14:59:00Z</dcterms:created>
  <dcterms:modified xsi:type="dcterms:W3CDTF">2022-01-21T07:44:00Z</dcterms:modified>
</cp:coreProperties>
</file>