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8E5DA" w14:textId="742AAEED" w:rsidR="009A3F99" w:rsidRPr="000B4729" w:rsidRDefault="009A3F99" w:rsidP="009A3F99">
      <w:pPr>
        <w:tabs>
          <w:tab w:val="left" w:pos="3150"/>
        </w:tabs>
        <w:rPr>
          <w:rFonts w:cstheme="minorHAnsi"/>
          <w:sz w:val="24"/>
          <w:szCs w:val="24"/>
        </w:rPr>
      </w:pPr>
      <w:r w:rsidRPr="000B4729">
        <w:rPr>
          <w:rFonts w:cstheme="minorHAnsi"/>
          <w:sz w:val="24"/>
          <w:szCs w:val="24"/>
        </w:rPr>
        <w:t xml:space="preserve">Nr sprawy: </w:t>
      </w:r>
      <w:r w:rsidR="00E67074">
        <w:rPr>
          <w:rFonts w:cstheme="minorHAnsi"/>
          <w:sz w:val="24"/>
          <w:szCs w:val="24"/>
        </w:rPr>
        <w:t>ZP.60.DWC.40.2021</w:t>
      </w:r>
    </w:p>
    <w:p w14:paraId="6D3AB9F9" w14:textId="77777777" w:rsidR="00917E9E" w:rsidRDefault="00917E9E" w:rsidP="008C292D">
      <w:pPr>
        <w:tabs>
          <w:tab w:val="left" w:pos="7320"/>
        </w:tabs>
        <w:rPr>
          <w:rFonts w:cstheme="minorHAnsi"/>
          <w:sz w:val="24"/>
          <w:szCs w:val="24"/>
        </w:rPr>
      </w:pPr>
    </w:p>
    <w:p w14:paraId="15CFFAAB" w14:textId="77777777" w:rsidR="00917E9E" w:rsidRDefault="00917E9E" w:rsidP="008C292D">
      <w:pPr>
        <w:tabs>
          <w:tab w:val="left" w:pos="7320"/>
        </w:tabs>
        <w:rPr>
          <w:rFonts w:cstheme="minorHAnsi"/>
          <w:sz w:val="24"/>
          <w:szCs w:val="24"/>
        </w:rPr>
      </w:pPr>
    </w:p>
    <w:p w14:paraId="4BB478D3" w14:textId="00FD7075" w:rsidR="009A3F99" w:rsidRDefault="008C292D" w:rsidP="008C292D">
      <w:pPr>
        <w:tabs>
          <w:tab w:val="left" w:pos="7320"/>
        </w:tabs>
        <w:rPr>
          <w:rFonts w:cstheme="minorHAnsi"/>
          <w:sz w:val="24"/>
          <w:szCs w:val="24"/>
        </w:rPr>
      </w:pPr>
      <w:r>
        <w:rPr>
          <w:rFonts w:cstheme="minorHAnsi"/>
          <w:sz w:val="24"/>
          <w:szCs w:val="24"/>
        </w:rPr>
        <w:tab/>
      </w:r>
    </w:p>
    <w:p w14:paraId="624F5095" w14:textId="77777777" w:rsidR="00917E9E" w:rsidRPr="000B4729" w:rsidRDefault="00917E9E" w:rsidP="008C292D">
      <w:pPr>
        <w:tabs>
          <w:tab w:val="left" w:pos="7320"/>
        </w:tabs>
        <w:rPr>
          <w:rFonts w:cstheme="minorHAnsi"/>
          <w:sz w:val="24"/>
          <w:szCs w:val="24"/>
        </w:rPr>
      </w:pPr>
    </w:p>
    <w:p w14:paraId="5B976C14" w14:textId="7D4FA376" w:rsidR="009A3F99" w:rsidRPr="000B4729" w:rsidRDefault="009A3F99" w:rsidP="009A3F99">
      <w:pPr>
        <w:spacing w:before="120" w:after="120" w:line="240" w:lineRule="auto"/>
        <w:jc w:val="center"/>
        <w:rPr>
          <w:rFonts w:eastAsia="Times New Roman" w:cstheme="minorHAnsi"/>
          <w:b/>
          <w:bCs/>
          <w:iCs/>
          <w:smallCaps/>
          <w:spacing w:val="5"/>
          <w:sz w:val="24"/>
          <w:lang w:eastAsia="pl-PL"/>
        </w:rPr>
      </w:pPr>
      <w:r w:rsidRPr="000B4729">
        <w:rPr>
          <w:rFonts w:eastAsia="Times New Roman" w:cstheme="minorHAnsi"/>
          <w:b/>
          <w:bCs/>
          <w:iCs/>
          <w:smallCaps/>
          <w:spacing w:val="5"/>
          <w:sz w:val="24"/>
          <w:lang w:eastAsia="pl-PL"/>
        </w:rPr>
        <w:t>Miejskie Przedsiębiorstwo Energetyki Cieplnej Sp. z o. o. w Nowym Sączu</w:t>
      </w:r>
    </w:p>
    <w:tbl>
      <w:tblPr>
        <w:tblW w:w="9144" w:type="dxa"/>
        <w:tblInd w:w="70" w:type="dxa"/>
        <w:tblBorders>
          <w:bottom w:val="single" w:sz="6" w:space="0" w:color="auto"/>
        </w:tblBorders>
        <w:tblLayout w:type="fixed"/>
        <w:tblCellMar>
          <w:left w:w="70" w:type="dxa"/>
          <w:right w:w="70" w:type="dxa"/>
        </w:tblCellMar>
        <w:tblLook w:val="0000" w:firstRow="0" w:lastRow="0" w:firstColumn="0" w:lastColumn="0" w:noHBand="0" w:noVBand="0"/>
      </w:tblPr>
      <w:tblGrid>
        <w:gridCol w:w="5317"/>
        <w:gridCol w:w="3827"/>
      </w:tblGrid>
      <w:tr w:rsidR="009A3F99" w:rsidRPr="000B4729" w14:paraId="76F8DE69" w14:textId="77777777" w:rsidTr="009A3F99">
        <w:tc>
          <w:tcPr>
            <w:tcW w:w="5317" w:type="dxa"/>
            <w:tcBorders>
              <w:top w:val="nil"/>
              <w:left w:val="nil"/>
              <w:bottom w:val="nil"/>
              <w:right w:val="nil"/>
            </w:tcBorders>
          </w:tcPr>
          <w:p w14:paraId="5B1A2537" w14:textId="77777777" w:rsidR="009A3F99" w:rsidRPr="000B4729" w:rsidRDefault="009A3F99" w:rsidP="009A3F99">
            <w:pPr>
              <w:spacing w:before="120" w:after="120" w:line="240" w:lineRule="auto"/>
              <w:jc w:val="both"/>
              <w:rPr>
                <w:rFonts w:eastAsia="Times New Roman" w:cstheme="minorHAnsi"/>
                <w:iCs/>
                <w:smallCaps/>
                <w:spacing w:val="5"/>
                <w:szCs w:val="20"/>
                <w:lang w:eastAsia="pl-PL"/>
              </w:rPr>
            </w:pPr>
            <w:r w:rsidRPr="000B4729">
              <w:rPr>
                <w:rFonts w:eastAsia="Times New Roman" w:cstheme="minorHAnsi"/>
                <w:iCs/>
                <w:smallCaps/>
                <w:spacing w:val="5"/>
                <w:szCs w:val="20"/>
                <w:lang w:eastAsia="pl-PL"/>
              </w:rPr>
              <w:t xml:space="preserve">UL. WIŚNIOWIECKIEGO 56 </w:t>
            </w:r>
          </w:p>
          <w:p w14:paraId="151282AE" w14:textId="77777777" w:rsidR="009A3F99" w:rsidRPr="000B4729" w:rsidRDefault="009A3F99" w:rsidP="009A3F99">
            <w:pPr>
              <w:spacing w:before="120" w:after="120" w:line="240" w:lineRule="auto"/>
              <w:jc w:val="both"/>
              <w:rPr>
                <w:rFonts w:eastAsia="Times New Roman" w:cstheme="minorHAnsi"/>
                <w:iCs/>
                <w:smallCaps/>
                <w:spacing w:val="5"/>
                <w:szCs w:val="20"/>
                <w:lang w:eastAsia="pl-PL"/>
              </w:rPr>
            </w:pPr>
            <w:r w:rsidRPr="000B4729">
              <w:rPr>
                <w:rFonts w:eastAsia="Times New Roman" w:cstheme="minorHAnsi"/>
                <w:iCs/>
                <w:smallCaps/>
                <w:spacing w:val="5"/>
                <w:szCs w:val="20"/>
                <w:lang w:eastAsia="pl-PL"/>
              </w:rPr>
              <w:t>33 – 300  NOWY SĄCZ</w:t>
            </w:r>
          </w:p>
          <w:p w14:paraId="022BFC92" w14:textId="77777777" w:rsidR="009A3F99" w:rsidRPr="000B4729" w:rsidRDefault="009A3F99" w:rsidP="009A3F99">
            <w:pPr>
              <w:spacing w:before="120" w:after="120" w:line="240" w:lineRule="auto"/>
              <w:jc w:val="both"/>
              <w:rPr>
                <w:rFonts w:eastAsia="Times New Roman" w:cstheme="minorHAnsi"/>
                <w:iCs/>
                <w:smallCaps/>
                <w:spacing w:val="5"/>
                <w:szCs w:val="20"/>
                <w:lang w:eastAsia="pl-PL"/>
              </w:rPr>
            </w:pPr>
          </w:p>
        </w:tc>
        <w:tc>
          <w:tcPr>
            <w:tcW w:w="3827" w:type="dxa"/>
            <w:tcBorders>
              <w:top w:val="nil"/>
              <w:left w:val="nil"/>
              <w:bottom w:val="nil"/>
              <w:right w:val="nil"/>
            </w:tcBorders>
          </w:tcPr>
          <w:p w14:paraId="6C8518B8" w14:textId="77777777" w:rsidR="009A3F99" w:rsidRPr="000B4729" w:rsidRDefault="009A3F99" w:rsidP="009A3F99">
            <w:pPr>
              <w:spacing w:before="120" w:after="120" w:line="240" w:lineRule="auto"/>
              <w:ind w:left="-68" w:hanging="5"/>
              <w:jc w:val="both"/>
              <w:rPr>
                <w:rFonts w:eastAsia="Times New Roman" w:cstheme="minorHAnsi"/>
                <w:iCs/>
                <w:smallCaps/>
                <w:spacing w:val="5"/>
                <w:szCs w:val="20"/>
                <w:lang w:val="en-US" w:eastAsia="pl-PL"/>
              </w:rPr>
            </w:pPr>
            <w:r w:rsidRPr="000B4729">
              <w:rPr>
                <w:rFonts w:eastAsia="Times New Roman" w:cstheme="minorHAnsi"/>
                <w:iCs/>
                <w:smallCaps/>
                <w:spacing w:val="5"/>
                <w:szCs w:val="20"/>
                <w:lang w:val="en-US" w:eastAsia="pl-PL"/>
              </w:rPr>
              <w:t xml:space="preserve">Tel. 18 443 53 83, </w:t>
            </w:r>
          </w:p>
          <w:p w14:paraId="49124714" w14:textId="51A335B1" w:rsidR="009A3F99" w:rsidRPr="000B4729" w:rsidRDefault="009A3F99" w:rsidP="009A3F99">
            <w:pPr>
              <w:spacing w:before="120" w:after="120" w:line="240" w:lineRule="auto"/>
              <w:ind w:left="-70"/>
              <w:jc w:val="both"/>
              <w:rPr>
                <w:rFonts w:eastAsia="Times New Roman" w:cstheme="minorHAnsi"/>
                <w:iCs/>
                <w:smallCaps/>
                <w:spacing w:val="5"/>
                <w:szCs w:val="20"/>
                <w:lang w:val="en-US" w:eastAsia="pl-PL"/>
              </w:rPr>
            </w:pPr>
            <w:r w:rsidRPr="000B4729">
              <w:rPr>
                <w:rFonts w:eastAsia="Times New Roman" w:cstheme="minorHAnsi"/>
                <w:iCs/>
                <w:smallCaps/>
                <w:spacing w:val="5"/>
                <w:szCs w:val="20"/>
                <w:lang w:val="en-US" w:eastAsia="pl-PL"/>
              </w:rPr>
              <w:t xml:space="preserve">          18 547 55 81</w:t>
            </w:r>
          </w:p>
          <w:p w14:paraId="5D3D9AF6" w14:textId="77777777" w:rsidR="009A3F99" w:rsidRPr="000B4729" w:rsidRDefault="009A3F99" w:rsidP="009A3F99">
            <w:pPr>
              <w:spacing w:before="120" w:after="120" w:line="240" w:lineRule="auto"/>
              <w:ind w:left="-70"/>
              <w:jc w:val="both"/>
              <w:rPr>
                <w:rFonts w:eastAsia="Times New Roman" w:cstheme="minorHAnsi"/>
                <w:iCs/>
                <w:smallCaps/>
                <w:spacing w:val="5"/>
                <w:szCs w:val="20"/>
                <w:lang w:val="en-US" w:eastAsia="pl-PL"/>
              </w:rPr>
            </w:pPr>
            <w:r w:rsidRPr="000B4729">
              <w:rPr>
                <w:rFonts w:eastAsia="Times New Roman" w:cstheme="minorHAnsi"/>
                <w:iCs/>
                <w:smallCaps/>
                <w:spacing w:val="5"/>
                <w:szCs w:val="20"/>
                <w:lang w:val="en-US" w:eastAsia="pl-PL"/>
              </w:rPr>
              <w:t>http://www.mpecns.pl/</w:t>
            </w:r>
          </w:p>
          <w:p w14:paraId="1F6EC143" w14:textId="77777777" w:rsidR="009A3F99" w:rsidRPr="000B4729" w:rsidRDefault="009A3F99" w:rsidP="009A3F99">
            <w:pPr>
              <w:spacing w:before="120" w:after="120" w:line="240" w:lineRule="auto"/>
              <w:ind w:left="-70"/>
              <w:jc w:val="both"/>
              <w:rPr>
                <w:rFonts w:eastAsia="Times New Roman" w:cstheme="minorHAnsi"/>
                <w:iCs/>
                <w:smallCaps/>
                <w:spacing w:val="5"/>
                <w:szCs w:val="20"/>
                <w:lang w:val="en-US" w:eastAsia="pl-PL"/>
              </w:rPr>
            </w:pPr>
            <w:r w:rsidRPr="000B4729">
              <w:rPr>
                <w:rFonts w:eastAsia="Times New Roman" w:cstheme="minorHAnsi"/>
                <w:iCs/>
                <w:smallCaps/>
                <w:spacing w:val="5"/>
                <w:szCs w:val="20"/>
                <w:lang w:val="de-DE" w:eastAsia="pl-PL"/>
              </w:rPr>
              <w:t>e-mail: sekretariat@mpecns.pl</w:t>
            </w:r>
          </w:p>
        </w:tc>
      </w:tr>
      <w:tr w:rsidR="009A3F99" w:rsidRPr="000B4729" w14:paraId="58949328" w14:textId="77777777" w:rsidTr="009A3F99">
        <w:tc>
          <w:tcPr>
            <w:tcW w:w="5317" w:type="dxa"/>
            <w:tcBorders>
              <w:top w:val="nil"/>
              <w:left w:val="nil"/>
              <w:bottom w:val="single" w:sz="6" w:space="0" w:color="auto"/>
              <w:right w:val="nil"/>
            </w:tcBorders>
          </w:tcPr>
          <w:p w14:paraId="44794F64" w14:textId="77777777" w:rsidR="009A3F99" w:rsidRPr="000B4729" w:rsidRDefault="009A3F99" w:rsidP="009A3F99">
            <w:pPr>
              <w:spacing w:before="120" w:after="120" w:line="240" w:lineRule="auto"/>
              <w:jc w:val="both"/>
              <w:rPr>
                <w:rFonts w:eastAsia="Times New Roman" w:cstheme="minorHAnsi"/>
                <w:iCs/>
                <w:smallCaps/>
                <w:spacing w:val="5"/>
                <w:szCs w:val="20"/>
                <w:lang w:val="en-US" w:eastAsia="pl-PL"/>
              </w:rPr>
            </w:pPr>
          </w:p>
        </w:tc>
        <w:tc>
          <w:tcPr>
            <w:tcW w:w="3827" w:type="dxa"/>
            <w:tcBorders>
              <w:top w:val="nil"/>
              <w:left w:val="nil"/>
              <w:bottom w:val="single" w:sz="6" w:space="0" w:color="auto"/>
              <w:right w:val="nil"/>
            </w:tcBorders>
          </w:tcPr>
          <w:p w14:paraId="7CE782DF" w14:textId="77777777" w:rsidR="009A3F99" w:rsidRPr="000B4729" w:rsidRDefault="009A3F99" w:rsidP="009A3F99">
            <w:pPr>
              <w:spacing w:before="120" w:after="120" w:line="240" w:lineRule="auto"/>
              <w:jc w:val="both"/>
              <w:rPr>
                <w:rFonts w:eastAsia="Times New Roman" w:cstheme="minorHAnsi"/>
                <w:iCs/>
                <w:smallCaps/>
                <w:spacing w:val="5"/>
                <w:szCs w:val="20"/>
                <w:lang w:val="en-US" w:eastAsia="pl-PL"/>
              </w:rPr>
            </w:pPr>
          </w:p>
        </w:tc>
      </w:tr>
    </w:tbl>
    <w:p w14:paraId="1B0C165E" w14:textId="39C2CA53" w:rsidR="009A3F99" w:rsidRPr="000B4729" w:rsidRDefault="009A3F99" w:rsidP="009A3F99">
      <w:pPr>
        <w:tabs>
          <w:tab w:val="left" w:pos="3150"/>
        </w:tabs>
        <w:rPr>
          <w:rFonts w:cstheme="minorHAnsi"/>
          <w:sz w:val="24"/>
          <w:szCs w:val="24"/>
        </w:rPr>
      </w:pPr>
    </w:p>
    <w:p w14:paraId="151B8EAF" w14:textId="44CD8C53" w:rsidR="009A3F99" w:rsidRDefault="009A3F99" w:rsidP="009A3F99">
      <w:pPr>
        <w:spacing w:before="120" w:after="120" w:line="240" w:lineRule="auto"/>
        <w:ind w:right="-2"/>
        <w:jc w:val="center"/>
        <w:rPr>
          <w:rFonts w:eastAsia="Times New Roman" w:cstheme="minorHAnsi"/>
          <w:b/>
          <w:bCs/>
          <w:iCs/>
          <w:smallCaps/>
          <w:spacing w:val="5"/>
          <w:szCs w:val="20"/>
          <w:lang w:eastAsia="pl-PL"/>
        </w:rPr>
      </w:pPr>
    </w:p>
    <w:p w14:paraId="1FABCB69" w14:textId="25917EDC" w:rsidR="00917E9E" w:rsidRDefault="00917E9E" w:rsidP="009A3F99">
      <w:pPr>
        <w:spacing w:before="120" w:after="120" w:line="240" w:lineRule="auto"/>
        <w:ind w:right="-2"/>
        <w:jc w:val="center"/>
        <w:rPr>
          <w:rFonts w:eastAsia="Times New Roman" w:cstheme="minorHAnsi"/>
          <w:iCs/>
          <w:smallCaps/>
          <w:spacing w:val="5"/>
          <w:szCs w:val="20"/>
          <w:lang w:eastAsia="pl-PL"/>
        </w:rPr>
      </w:pPr>
    </w:p>
    <w:p w14:paraId="59BC8E2B" w14:textId="77777777" w:rsidR="00917E9E" w:rsidRPr="000B4729" w:rsidRDefault="00917E9E" w:rsidP="009A3F99">
      <w:pPr>
        <w:spacing w:before="120" w:after="120" w:line="240" w:lineRule="auto"/>
        <w:ind w:right="-2"/>
        <w:jc w:val="center"/>
        <w:rPr>
          <w:rFonts w:eastAsia="Times New Roman" w:cstheme="minorHAnsi"/>
          <w:iCs/>
          <w:smallCaps/>
          <w:spacing w:val="5"/>
          <w:szCs w:val="20"/>
          <w:lang w:eastAsia="pl-PL"/>
        </w:rPr>
      </w:pPr>
    </w:p>
    <w:p w14:paraId="373F9853" w14:textId="77777777" w:rsidR="00A76533" w:rsidRPr="000B4729" w:rsidRDefault="00A76533" w:rsidP="009A3F99">
      <w:pPr>
        <w:spacing w:before="120" w:after="120" w:line="240" w:lineRule="auto"/>
        <w:ind w:right="-2"/>
        <w:jc w:val="center"/>
        <w:rPr>
          <w:rFonts w:eastAsia="Times New Roman" w:cstheme="minorHAnsi"/>
          <w:iCs/>
          <w:smallCaps/>
          <w:spacing w:val="5"/>
          <w:szCs w:val="20"/>
          <w:lang w:eastAsia="pl-PL"/>
        </w:rPr>
      </w:pPr>
    </w:p>
    <w:p w14:paraId="5D3D86F2" w14:textId="77777777" w:rsidR="009A3F99" w:rsidRPr="000B4729" w:rsidRDefault="009A3F99" w:rsidP="009A3F99">
      <w:pPr>
        <w:spacing w:before="120" w:after="120" w:line="240" w:lineRule="auto"/>
        <w:ind w:right="-2"/>
        <w:jc w:val="center"/>
        <w:rPr>
          <w:rFonts w:eastAsia="Times New Roman" w:cstheme="minorHAnsi"/>
          <w:b/>
          <w:bCs/>
          <w:iCs/>
          <w:smallCaps/>
          <w:spacing w:val="5"/>
          <w:szCs w:val="20"/>
          <w:lang w:eastAsia="pl-PL"/>
        </w:rPr>
      </w:pPr>
      <w:r w:rsidRPr="000B4729">
        <w:rPr>
          <w:rFonts w:eastAsia="Times New Roman" w:cstheme="minorHAnsi"/>
          <w:b/>
          <w:bCs/>
          <w:iCs/>
          <w:smallCaps/>
          <w:spacing w:val="5"/>
          <w:szCs w:val="20"/>
          <w:lang w:eastAsia="pl-PL"/>
        </w:rPr>
        <w:t>PROGRAM FUNKCJONALNO - UŻYTKOWY (PFU)</w:t>
      </w:r>
    </w:p>
    <w:tbl>
      <w:tblPr>
        <w:tblW w:w="0" w:type="auto"/>
        <w:tblInd w:w="637" w:type="dxa"/>
        <w:tblLayout w:type="fixed"/>
        <w:tblCellMar>
          <w:left w:w="70" w:type="dxa"/>
          <w:right w:w="70" w:type="dxa"/>
        </w:tblCellMar>
        <w:tblLook w:val="0000" w:firstRow="0" w:lastRow="0" w:firstColumn="0" w:lastColumn="0" w:noHBand="0" w:noVBand="0"/>
      </w:tblPr>
      <w:tblGrid>
        <w:gridCol w:w="8080"/>
      </w:tblGrid>
      <w:tr w:rsidR="009A3F99" w:rsidRPr="000B4729" w14:paraId="62E18D65" w14:textId="77777777" w:rsidTr="00FF5B67">
        <w:trPr>
          <w:cantSplit/>
        </w:trPr>
        <w:tc>
          <w:tcPr>
            <w:tcW w:w="8080" w:type="dxa"/>
          </w:tcPr>
          <w:p w14:paraId="4A6FB74A" w14:textId="470E6307" w:rsidR="009A3F99" w:rsidRPr="000B4729" w:rsidRDefault="009A3F99" w:rsidP="009A3F99">
            <w:pPr>
              <w:spacing w:before="120" w:after="120" w:line="240" w:lineRule="auto"/>
              <w:ind w:right="-2"/>
              <w:jc w:val="center"/>
              <w:rPr>
                <w:rFonts w:eastAsia="Times New Roman" w:cstheme="minorHAnsi"/>
                <w:b/>
                <w:bCs/>
                <w:iCs/>
                <w:lang w:eastAsia="pl-PL"/>
              </w:rPr>
            </w:pPr>
            <w:r w:rsidRPr="000B4729">
              <w:rPr>
                <w:rFonts w:eastAsia="Times New Roman" w:cstheme="minorHAnsi"/>
                <w:b/>
                <w:bCs/>
                <w:iCs/>
                <w:lang w:eastAsia="pl-PL"/>
              </w:rPr>
              <w:t xml:space="preserve"> dla postępowania prowadzonego w trybie PRZETARGU NIEOGRANICZONEGO</w:t>
            </w:r>
          </w:p>
          <w:p w14:paraId="51414D25" w14:textId="77777777" w:rsidR="00FB35B1" w:rsidRDefault="00FB35B1" w:rsidP="00FB35B1">
            <w:pPr>
              <w:spacing w:before="120" w:after="120" w:line="240" w:lineRule="auto"/>
              <w:ind w:right="-2"/>
              <w:rPr>
                <w:rFonts w:eastAsia="Times New Roman" w:cstheme="minorHAnsi"/>
                <w:b/>
                <w:bCs/>
                <w:iCs/>
                <w:smallCaps/>
                <w:spacing w:val="5"/>
                <w:szCs w:val="20"/>
                <w:lang w:eastAsia="pl-PL"/>
              </w:rPr>
            </w:pPr>
          </w:p>
          <w:p w14:paraId="1C6ED4AC" w14:textId="3F70462F" w:rsidR="00917E9E" w:rsidRPr="000B4729" w:rsidRDefault="00917E9E" w:rsidP="00FB35B1">
            <w:pPr>
              <w:spacing w:before="120" w:after="120" w:line="240" w:lineRule="auto"/>
              <w:ind w:right="-2"/>
              <w:rPr>
                <w:rFonts w:eastAsia="Times New Roman" w:cstheme="minorHAnsi"/>
                <w:b/>
                <w:bCs/>
                <w:iCs/>
                <w:smallCaps/>
                <w:spacing w:val="5"/>
                <w:szCs w:val="20"/>
                <w:lang w:eastAsia="pl-PL"/>
              </w:rPr>
            </w:pPr>
          </w:p>
        </w:tc>
      </w:tr>
      <w:tr w:rsidR="009A3F99" w:rsidRPr="000B4729" w14:paraId="70276B2D" w14:textId="77777777" w:rsidTr="00FF5B67">
        <w:trPr>
          <w:cantSplit/>
        </w:trPr>
        <w:tc>
          <w:tcPr>
            <w:tcW w:w="8080" w:type="dxa"/>
          </w:tcPr>
          <w:p w14:paraId="01FA3D67" w14:textId="7D707304" w:rsidR="009A3F99" w:rsidRPr="000B4729" w:rsidRDefault="009A3F99" w:rsidP="009A3F99">
            <w:pPr>
              <w:spacing w:before="120" w:after="120" w:line="240" w:lineRule="auto"/>
              <w:ind w:right="-2"/>
              <w:jc w:val="center"/>
              <w:rPr>
                <w:rFonts w:eastAsia="Times New Roman" w:cstheme="minorHAnsi"/>
                <w:b/>
                <w:bCs/>
                <w:iCs/>
                <w:smallCaps/>
                <w:spacing w:val="5"/>
                <w:szCs w:val="20"/>
                <w:lang w:eastAsia="pl-PL"/>
              </w:rPr>
            </w:pPr>
            <w:r w:rsidRPr="000B4729">
              <w:rPr>
                <w:rFonts w:eastAsia="Times New Roman" w:cstheme="minorHAnsi"/>
                <w:b/>
                <w:bCs/>
                <w:iCs/>
                <w:smallCaps/>
                <w:spacing w:val="5"/>
                <w:szCs w:val="20"/>
                <w:lang w:eastAsia="pl-PL"/>
              </w:rPr>
              <w:t xml:space="preserve">NAZWA </w:t>
            </w:r>
            <w:r w:rsidR="00DE14F0" w:rsidRPr="000B4729">
              <w:rPr>
                <w:rFonts w:eastAsia="Times New Roman" w:cstheme="minorHAnsi"/>
                <w:b/>
                <w:bCs/>
                <w:iCs/>
                <w:smallCaps/>
                <w:spacing w:val="5"/>
                <w:szCs w:val="20"/>
                <w:lang w:eastAsia="pl-PL"/>
              </w:rPr>
              <w:t>ZADANIA</w:t>
            </w:r>
            <w:r w:rsidRPr="000B4729">
              <w:rPr>
                <w:rFonts w:eastAsia="Times New Roman" w:cstheme="minorHAnsi"/>
                <w:b/>
                <w:bCs/>
                <w:iCs/>
                <w:smallCaps/>
                <w:spacing w:val="5"/>
                <w:szCs w:val="20"/>
                <w:lang w:eastAsia="pl-PL"/>
              </w:rPr>
              <w:t>:</w:t>
            </w:r>
          </w:p>
          <w:p w14:paraId="41E21D0E" w14:textId="77777777" w:rsidR="00F27C99" w:rsidRDefault="009A3F99" w:rsidP="009A3F99">
            <w:pPr>
              <w:spacing w:before="120" w:after="120" w:line="240" w:lineRule="auto"/>
              <w:ind w:right="-2"/>
              <w:jc w:val="center"/>
              <w:rPr>
                <w:rFonts w:eastAsia="Times New Roman" w:cstheme="minorHAnsi"/>
                <w:b/>
                <w:bCs/>
                <w:iCs/>
                <w:caps/>
                <w:color w:val="000000"/>
                <w:lang w:eastAsia="pl-PL"/>
              </w:rPr>
            </w:pPr>
            <w:r w:rsidRPr="000B4729">
              <w:rPr>
                <w:rFonts w:eastAsia="Times New Roman" w:cstheme="minorHAnsi"/>
                <w:b/>
                <w:bCs/>
                <w:iCs/>
                <w:color w:val="000000"/>
                <w:lang w:eastAsia="pl-PL"/>
              </w:rPr>
              <w:t xml:space="preserve"> </w:t>
            </w:r>
            <w:r w:rsidRPr="000B4729">
              <w:rPr>
                <w:rFonts w:eastAsia="Times New Roman" w:cstheme="minorHAnsi"/>
                <w:b/>
                <w:bCs/>
                <w:iCs/>
                <w:caps/>
                <w:color w:val="000000"/>
                <w:lang w:eastAsia="pl-PL"/>
              </w:rPr>
              <w:t>„</w:t>
            </w:r>
            <w:r w:rsidR="007D6DB1" w:rsidRPr="000B4729">
              <w:rPr>
                <w:rFonts w:eastAsia="Times New Roman" w:cstheme="minorHAnsi"/>
                <w:b/>
                <w:bCs/>
                <w:iCs/>
                <w:caps/>
                <w:color w:val="000000"/>
                <w:lang w:eastAsia="pl-PL"/>
              </w:rPr>
              <w:t xml:space="preserve">BUDOWA KOTŁA NA BIOMASĘ O MOCY NOMINALNEJ 3 mW </w:t>
            </w:r>
          </w:p>
          <w:p w14:paraId="7812467F" w14:textId="74DF9EF5" w:rsidR="009A3F99" w:rsidRPr="000B4729" w:rsidRDefault="007D6DB1" w:rsidP="009A3F99">
            <w:pPr>
              <w:spacing w:before="120" w:after="120" w:line="240" w:lineRule="auto"/>
              <w:ind w:right="-2"/>
              <w:jc w:val="center"/>
              <w:rPr>
                <w:rFonts w:eastAsia="Times New Roman" w:cstheme="minorHAnsi"/>
                <w:b/>
                <w:bCs/>
                <w:iCs/>
                <w:smallCaps/>
                <w:spacing w:val="5"/>
                <w:szCs w:val="20"/>
                <w:lang w:eastAsia="pl-PL"/>
              </w:rPr>
            </w:pPr>
            <w:r w:rsidRPr="000B4729">
              <w:rPr>
                <w:rFonts w:eastAsia="Times New Roman" w:cstheme="minorHAnsi"/>
                <w:b/>
                <w:bCs/>
                <w:iCs/>
                <w:caps/>
                <w:color w:val="000000"/>
                <w:lang w:eastAsia="pl-PL"/>
              </w:rPr>
              <w:t>WRAZ Z</w:t>
            </w:r>
            <w:r w:rsidR="00DF1EA2" w:rsidRPr="000B4729">
              <w:rPr>
                <w:rFonts w:eastAsia="Times New Roman" w:cstheme="minorHAnsi"/>
                <w:b/>
                <w:bCs/>
                <w:iCs/>
                <w:caps/>
                <w:color w:val="000000"/>
                <w:lang w:eastAsia="pl-PL"/>
              </w:rPr>
              <w:t> </w:t>
            </w:r>
            <w:r w:rsidRPr="000B4729">
              <w:rPr>
                <w:rFonts w:eastAsia="Times New Roman" w:cstheme="minorHAnsi"/>
                <w:b/>
                <w:bCs/>
                <w:iCs/>
                <w:caps/>
                <w:color w:val="000000"/>
                <w:lang w:eastAsia="pl-PL"/>
              </w:rPr>
              <w:t>INFRASTRUKTURĄ tECHNICZNĄ</w:t>
            </w:r>
            <w:r w:rsidR="009A3F99" w:rsidRPr="000B4729">
              <w:rPr>
                <w:rFonts w:eastAsia="Times New Roman" w:cstheme="minorHAnsi"/>
                <w:b/>
                <w:bCs/>
                <w:iCs/>
                <w:caps/>
                <w:color w:val="000000"/>
                <w:lang w:eastAsia="pl-PL"/>
              </w:rPr>
              <w:t xml:space="preserve"> "</w:t>
            </w:r>
          </w:p>
        </w:tc>
      </w:tr>
    </w:tbl>
    <w:p w14:paraId="1F4D9088" w14:textId="7DAE616F" w:rsidR="009A3F99" w:rsidRPr="000B4729" w:rsidRDefault="009A3F99" w:rsidP="00DF1EA2">
      <w:pPr>
        <w:spacing w:before="120" w:after="120" w:line="240" w:lineRule="auto"/>
        <w:rPr>
          <w:rFonts w:eastAsia="Times New Roman" w:cstheme="minorHAnsi"/>
          <w:iCs/>
          <w:lang w:eastAsia="pl-PL"/>
        </w:rPr>
      </w:pPr>
    </w:p>
    <w:p w14:paraId="7B4E1C5B" w14:textId="77777777" w:rsidR="00AE385C" w:rsidRPr="000B4729" w:rsidRDefault="00AE385C" w:rsidP="009A3F99">
      <w:pPr>
        <w:spacing w:before="120" w:after="120" w:line="240" w:lineRule="auto"/>
        <w:jc w:val="center"/>
        <w:rPr>
          <w:rFonts w:eastAsia="Times New Roman" w:cstheme="minorHAnsi"/>
          <w:iCs/>
          <w:lang w:eastAsia="pl-PL"/>
        </w:rPr>
      </w:pPr>
    </w:p>
    <w:p w14:paraId="0C38E458" w14:textId="7FA0936D" w:rsidR="009A3F99" w:rsidRDefault="009A3F99" w:rsidP="009A3F99">
      <w:pPr>
        <w:spacing w:before="120" w:after="120" w:line="240" w:lineRule="auto"/>
        <w:jc w:val="center"/>
        <w:rPr>
          <w:rFonts w:eastAsia="Times New Roman" w:cstheme="minorHAnsi"/>
          <w:iCs/>
          <w:lang w:eastAsia="pl-PL"/>
        </w:rPr>
      </w:pPr>
    </w:p>
    <w:p w14:paraId="4E44C617" w14:textId="77777777" w:rsidR="00917E9E" w:rsidRDefault="00917E9E" w:rsidP="009A3F99">
      <w:pPr>
        <w:spacing w:before="120" w:after="120" w:line="240" w:lineRule="auto"/>
        <w:jc w:val="center"/>
        <w:rPr>
          <w:rFonts w:eastAsia="Times New Roman" w:cstheme="minorHAnsi"/>
          <w:iCs/>
          <w:lang w:eastAsia="pl-PL"/>
        </w:rPr>
      </w:pPr>
    </w:p>
    <w:p w14:paraId="22331445" w14:textId="1C9D6998" w:rsidR="00917E9E" w:rsidRDefault="00917E9E" w:rsidP="009A3F99">
      <w:pPr>
        <w:spacing w:before="120" w:after="120" w:line="240" w:lineRule="auto"/>
        <w:jc w:val="center"/>
        <w:rPr>
          <w:rFonts w:eastAsia="Times New Roman" w:cstheme="minorHAnsi"/>
          <w:iCs/>
          <w:lang w:eastAsia="pl-PL"/>
        </w:rPr>
      </w:pPr>
    </w:p>
    <w:p w14:paraId="5DE8AD7B" w14:textId="66D03482" w:rsidR="00917E9E" w:rsidRDefault="00917E9E" w:rsidP="009A3F99">
      <w:pPr>
        <w:spacing w:before="120" w:after="120" w:line="240" w:lineRule="auto"/>
        <w:jc w:val="center"/>
        <w:rPr>
          <w:rFonts w:eastAsia="Times New Roman" w:cstheme="minorHAnsi"/>
          <w:iCs/>
          <w:lang w:eastAsia="pl-PL"/>
        </w:rPr>
      </w:pPr>
    </w:p>
    <w:p w14:paraId="1FAF5D0D" w14:textId="77777777" w:rsidR="00917E9E" w:rsidRPr="000B4729" w:rsidRDefault="00917E9E" w:rsidP="009A3F99">
      <w:pPr>
        <w:spacing w:before="120" w:after="120" w:line="240" w:lineRule="auto"/>
        <w:jc w:val="center"/>
        <w:rPr>
          <w:rFonts w:eastAsia="Times New Roman" w:cstheme="minorHAnsi"/>
          <w:iCs/>
          <w:lang w:eastAsia="pl-PL"/>
        </w:rPr>
      </w:pPr>
    </w:p>
    <w:p w14:paraId="7D9CC647" w14:textId="3A87CCD0" w:rsidR="009A3F99" w:rsidRPr="000B4729" w:rsidRDefault="009A3F99" w:rsidP="009A3F99">
      <w:pPr>
        <w:spacing w:before="120" w:after="120" w:line="240" w:lineRule="auto"/>
        <w:jc w:val="center"/>
        <w:rPr>
          <w:rFonts w:eastAsia="Times New Roman" w:cstheme="minorHAnsi"/>
          <w:iCs/>
          <w:lang w:eastAsia="pl-PL"/>
        </w:rPr>
      </w:pPr>
      <w:r w:rsidRPr="000B4729">
        <w:rPr>
          <w:rFonts w:eastAsia="Times New Roman" w:cstheme="minorHAnsi"/>
          <w:iCs/>
          <w:lang w:eastAsia="pl-PL"/>
        </w:rPr>
        <w:t xml:space="preserve">Nowy Sącz, </w:t>
      </w:r>
      <w:r w:rsidR="00AB2DA2" w:rsidRPr="000B4729">
        <w:rPr>
          <w:rFonts w:eastAsia="Times New Roman" w:cstheme="minorHAnsi"/>
          <w:iCs/>
          <w:lang w:eastAsia="pl-PL"/>
        </w:rPr>
        <w:t>0</w:t>
      </w:r>
      <w:r w:rsidR="002077F5">
        <w:rPr>
          <w:rFonts w:eastAsia="Times New Roman" w:cstheme="minorHAnsi"/>
          <w:iCs/>
          <w:lang w:eastAsia="pl-PL"/>
        </w:rPr>
        <w:t>3</w:t>
      </w:r>
      <w:r w:rsidRPr="000B4729">
        <w:rPr>
          <w:rFonts w:eastAsia="Times New Roman" w:cstheme="minorHAnsi"/>
          <w:iCs/>
          <w:lang w:eastAsia="pl-PL"/>
        </w:rPr>
        <w:t>.1</w:t>
      </w:r>
      <w:r w:rsidR="002077F5">
        <w:rPr>
          <w:rFonts w:eastAsia="Times New Roman" w:cstheme="minorHAnsi"/>
          <w:iCs/>
          <w:lang w:eastAsia="pl-PL"/>
        </w:rPr>
        <w:t>2</w:t>
      </w:r>
      <w:r w:rsidRPr="000B4729">
        <w:rPr>
          <w:rFonts w:eastAsia="Times New Roman" w:cstheme="minorHAnsi"/>
          <w:iCs/>
          <w:lang w:eastAsia="pl-PL"/>
        </w:rPr>
        <w:t>.2021</w:t>
      </w:r>
    </w:p>
    <w:p w14:paraId="739EF56E" w14:textId="370F87D8" w:rsidR="008F08BC" w:rsidRPr="000B4729" w:rsidRDefault="008F08BC" w:rsidP="00183D02">
      <w:pPr>
        <w:spacing w:after="120"/>
        <w:jc w:val="both"/>
        <w:rPr>
          <w:rFonts w:cstheme="minorHAnsi"/>
          <w:sz w:val="24"/>
          <w:szCs w:val="24"/>
        </w:rPr>
      </w:pPr>
      <w:r w:rsidRPr="000B4729">
        <w:rPr>
          <w:rFonts w:cstheme="minorHAnsi"/>
          <w:sz w:val="24"/>
          <w:szCs w:val="24"/>
        </w:rPr>
        <w:lastRenderedPageBreak/>
        <w:t>Program opracowano zgodnie z Rozporządzeniem Ministra Infrastruktury z dnia</w:t>
      </w:r>
      <w:r w:rsidR="009D7C7A" w:rsidRPr="000B4729">
        <w:rPr>
          <w:rFonts w:cstheme="minorHAnsi"/>
          <w:sz w:val="24"/>
          <w:szCs w:val="24"/>
        </w:rPr>
        <w:t xml:space="preserve"> </w:t>
      </w:r>
      <w:r w:rsidRPr="000B4729">
        <w:rPr>
          <w:rFonts w:cstheme="minorHAnsi"/>
          <w:sz w:val="24"/>
          <w:szCs w:val="24"/>
        </w:rPr>
        <w:t>2</w:t>
      </w:r>
      <w:r w:rsidR="00A54C18" w:rsidRPr="000B4729">
        <w:rPr>
          <w:rFonts w:cstheme="minorHAnsi"/>
          <w:sz w:val="24"/>
          <w:szCs w:val="24"/>
        </w:rPr>
        <w:t>4</w:t>
      </w:r>
      <w:r w:rsidRPr="000B4729">
        <w:rPr>
          <w:rFonts w:cstheme="minorHAnsi"/>
          <w:sz w:val="24"/>
          <w:szCs w:val="24"/>
        </w:rPr>
        <w:t xml:space="preserve"> września 20</w:t>
      </w:r>
      <w:r w:rsidR="00A54C18" w:rsidRPr="000B4729">
        <w:rPr>
          <w:rFonts w:cstheme="minorHAnsi"/>
          <w:sz w:val="24"/>
          <w:szCs w:val="24"/>
        </w:rPr>
        <w:t>13</w:t>
      </w:r>
      <w:r w:rsidRPr="000B4729">
        <w:rPr>
          <w:rFonts w:cstheme="minorHAnsi"/>
          <w:sz w:val="24"/>
          <w:szCs w:val="24"/>
        </w:rPr>
        <w:t xml:space="preserve"> r. w sprawie szczegółowego zakresu i formy dokumentacji projektowej, specyfikacji technicznych wykonania i odbioru robót budowlanych oraz programu funkcjonalno-użytkowego (tekst jednolity z dnia 10 maja 2013 r. Dz.U.2013.1129).</w:t>
      </w:r>
    </w:p>
    <w:p w14:paraId="49543864" w14:textId="1C7C4458" w:rsidR="00FF101D" w:rsidRPr="000B4729" w:rsidRDefault="008F08BC" w:rsidP="00FF101D">
      <w:pPr>
        <w:spacing w:after="120"/>
        <w:jc w:val="both"/>
        <w:rPr>
          <w:rFonts w:cstheme="minorHAnsi"/>
          <w:sz w:val="24"/>
          <w:szCs w:val="24"/>
        </w:rPr>
      </w:pPr>
      <w:r w:rsidRPr="000B4729">
        <w:rPr>
          <w:rFonts w:cstheme="minorHAnsi"/>
          <w:sz w:val="24"/>
          <w:szCs w:val="24"/>
        </w:rPr>
        <w:t>Nazwa zamówienia:</w:t>
      </w:r>
      <w:r w:rsidR="00FF101D" w:rsidRPr="000B4729">
        <w:rPr>
          <w:rFonts w:cstheme="minorHAnsi"/>
          <w:sz w:val="24"/>
          <w:szCs w:val="24"/>
        </w:rPr>
        <w:t xml:space="preserve"> </w:t>
      </w:r>
      <w:r w:rsidRPr="000B4729">
        <w:rPr>
          <w:rFonts w:cstheme="minorHAnsi"/>
          <w:sz w:val="24"/>
          <w:szCs w:val="24"/>
        </w:rPr>
        <w:t>„</w:t>
      </w:r>
      <w:r w:rsidR="00981D6C" w:rsidRPr="000B4729">
        <w:rPr>
          <w:rFonts w:cstheme="minorHAnsi"/>
          <w:sz w:val="24"/>
          <w:szCs w:val="24"/>
        </w:rPr>
        <w:t>Budowa</w:t>
      </w:r>
      <w:r w:rsidR="00FF101D" w:rsidRPr="000B4729">
        <w:rPr>
          <w:rFonts w:cstheme="minorHAnsi"/>
          <w:sz w:val="24"/>
          <w:szCs w:val="24"/>
        </w:rPr>
        <w:t xml:space="preserve"> kotła na biomasę o mocy nominalnej 3 MW</w:t>
      </w:r>
      <w:r w:rsidR="009137F2" w:rsidRPr="000B4729">
        <w:rPr>
          <w:rFonts w:cstheme="minorHAnsi"/>
          <w:sz w:val="24"/>
          <w:szCs w:val="24"/>
        </w:rPr>
        <w:t xml:space="preserve"> </w:t>
      </w:r>
      <w:r w:rsidR="003D0D65" w:rsidRPr="000B4729">
        <w:rPr>
          <w:rFonts w:cstheme="minorHAnsi"/>
          <w:sz w:val="24"/>
          <w:szCs w:val="24"/>
        </w:rPr>
        <w:t>wraz z</w:t>
      </w:r>
      <w:r w:rsidR="005A1856" w:rsidRPr="000B4729">
        <w:rPr>
          <w:rFonts w:cstheme="minorHAnsi"/>
          <w:sz w:val="24"/>
          <w:szCs w:val="24"/>
        </w:rPr>
        <w:t> </w:t>
      </w:r>
      <w:r w:rsidR="003D0D65" w:rsidRPr="000B4729">
        <w:rPr>
          <w:rFonts w:cstheme="minorHAnsi"/>
          <w:sz w:val="24"/>
          <w:szCs w:val="24"/>
        </w:rPr>
        <w:t xml:space="preserve">infrastrukturą techniczną” </w:t>
      </w:r>
      <w:r w:rsidR="009137F2" w:rsidRPr="000B4729">
        <w:rPr>
          <w:rFonts w:cstheme="minorHAnsi"/>
          <w:sz w:val="24"/>
          <w:szCs w:val="24"/>
        </w:rPr>
        <w:t>w formie zaprojektuj i wybuduj</w:t>
      </w:r>
      <w:r w:rsidR="005A1856" w:rsidRPr="000B4729">
        <w:rPr>
          <w:rFonts w:cstheme="minorHAnsi"/>
          <w:sz w:val="24"/>
          <w:szCs w:val="24"/>
        </w:rPr>
        <w:t>.</w:t>
      </w:r>
    </w:p>
    <w:p w14:paraId="48CADA06" w14:textId="3ABEEB43" w:rsidR="008F08BC" w:rsidRPr="000B4729" w:rsidRDefault="008F08BC" w:rsidP="00FF101D">
      <w:pPr>
        <w:spacing w:after="120"/>
        <w:jc w:val="both"/>
        <w:rPr>
          <w:rFonts w:cstheme="minorHAnsi"/>
          <w:sz w:val="24"/>
          <w:szCs w:val="24"/>
        </w:rPr>
      </w:pPr>
      <w:r w:rsidRPr="000B4729">
        <w:rPr>
          <w:rFonts w:cstheme="minorHAnsi"/>
          <w:sz w:val="24"/>
          <w:szCs w:val="24"/>
        </w:rPr>
        <w:t>Adres Zamawiającego:</w:t>
      </w:r>
    </w:p>
    <w:p w14:paraId="291AF0F9" w14:textId="77777777" w:rsidR="008F08BC" w:rsidRPr="000B4729" w:rsidRDefault="008F08BC" w:rsidP="00183D02">
      <w:pPr>
        <w:spacing w:after="0" w:line="276" w:lineRule="auto"/>
        <w:jc w:val="both"/>
        <w:rPr>
          <w:rFonts w:cstheme="minorHAnsi"/>
          <w:sz w:val="24"/>
          <w:szCs w:val="24"/>
        </w:rPr>
      </w:pPr>
      <w:r w:rsidRPr="000B4729">
        <w:rPr>
          <w:rFonts w:cstheme="minorHAnsi"/>
          <w:sz w:val="24"/>
          <w:szCs w:val="24"/>
        </w:rPr>
        <w:t xml:space="preserve">Miejskie Przedsiębiorstwo Energetyki Cieplnej Sp. z o.o. w Nowym Sączu </w:t>
      </w:r>
    </w:p>
    <w:p w14:paraId="099B3D4D" w14:textId="27784BDA" w:rsidR="008F08BC" w:rsidRPr="000B4729" w:rsidRDefault="008F08BC" w:rsidP="00183D02">
      <w:pPr>
        <w:spacing w:after="0" w:line="276" w:lineRule="auto"/>
        <w:jc w:val="both"/>
        <w:rPr>
          <w:rFonts w:cstheme="minorHAnsi"/>
          <w:sz w:val="24"/>
          <w:szCs w:val="24"/>
        </w:rPr>
      </w:pPr>
      <w:r w:rsidRPr="000B4729">
        <w:rPr>
          <w:rFonts w:cstheme="minorHAnsi"/>
          <w:sz w:val="24"/>
          <w:szCs w:val="24"/>
        </w:rPr>
        <w:t>ul. Wiśniowieckiego 56</w:t>
      </w:r>
      <w:r w:rsidR="00C2725C" w:rsidRPr="000B4729">
        <w:rPr>
          <w:rFonts w:cstheme="minorHAnsi"/>
          <w:sz w:val="24"/>
          <w:szCs w:val="24"/>
        </w:rPr>
        <w:t>,</w:t>
      </w:r>
      <w:r w:rsidRPr="000B4729">
        <w:rPr>
          <w:rFonts w:cstheme="minorHAnsi"/>
          <w:sz w:val="24"/>
          <w:szCs w:val="24"/>
        </w:rPr>
        <w:t xml:space="preserve"> 33 – 300</w:t>
      </w:r>
      <w:r w:rsidR="007D759B" w:rsidRPr="000B4729">
        <w:rPr>
          <w:rFonts w:cstheme="minorHAnsi"/>
          <w:sz w:val="24"/>
          <w:szCs w:val="24"/>
        </w:rPr>
        <w:t xml:space="preserve"> </w:t>
      </w:r>
      <w:r w:rsidRPr="000B4729">
        <w:rPr>
          <w:rFonts w:cstheme="minorHAnsi"/>
          <w:sz w:val="24"/>
          <w:szCs w:val="24"/>
        </w:rPr>
        <w:t xml:space="preserve">Nowy Sącz </w:t>
      </w:r>
    </w:p>
    <w:p w14:paraId="238B7955" w14:textId="49FC669F" w:rsidR="008F08BC" w:rsidRPr="000B4729" w:rsidRDefault="008F08BC" w:rsidP="00183D02">
      <w:pPr>
        <w:spacing w:after="0" w:line="276" w:lineRule="auto"/>
        <w:jc w:val="both"/>
        <w:rPr>
          <w:rFonts w:cstheme="minorHAnsi"/>
          <w:sz w:val="24"/>
          <w:szCs w:val="24"/>
        </w:rPr>
      </w:pPr>
      <w:r w:rsidRPr="000B4729">
        <w:rPr>
          <w:rFonts w:cstheme="minorHAnsi"/>
          <w:sz w:val="24"/>
          <w:szCs w:val="24"/>
        </w:rPr>
        <w:t>numer telefonu</w:t>
      </w:r>
      <w:r w:rsidR="007D759B" w:rsidRPr="000B4729">
        <w:rPr>
          <w:rFonts w:cstheme="minorHAnsi"/>
          <w:sz w:val="24"/>
          <w:szCs w:val="24"/>
        </w:rPr>
        <w:t xml:space="preserve"> </w:t>
      </w:r>
      <w:r w:rsidRPr="000B4729">
        <w:rPr>
          <w:rFonts w:cstheme="minorHAnsi"/>
          <w:sz w:val="24"/>
          <w:szCs w:val="24"/>
        </w:rPr>
        <w:t>18</w:t>
      </w:r>
      <w:r w:rsidR="007D759B" w:rsidRPr="000B4729">
        <w:rPr>
          <w:rFonts w:cstheme="minorHAnsi"/>
          <w:sz w:val="24"/>
          <w:szCs w:val="24"/>
        </w:rPr>
        <w:t xml:space="preserve"> </w:t>
      </w:r>
      <w:r w:rsidRPr="000B4729">
        <w:rPr>
          <w:rFonts w:cstheme="minorHAnsi"/>
          <w:sz w:val="24"/>
          <w:szCs w:val="24"/>
        </w:rPr>
        <w:t>547 55 81 do 84</w:t>
      </w:r>
      <w:r w:rsidR="007D759B" w:rsidRPr="000B4729">
        <w:rPr>
          <w:rFonts w:cstheme="minorHAnsi"/>
          <w:sz w:val="24"/>
          <w:szCs w:val="24"/>
        </w:rPr>
        <w:t xml:space="preserve"> </w:t>
      </w:r>
    </w:p>
    <w:p w14:paraId="38BA7ADC" w14:textId="53DD4963" w:rsidR="008F08BC" w:rsidRPr="000B4729" w:rsidRDefault="008F08BC" w:rsidP="00183D02">
      <w:pPr>
        <w:spacing w:after="0" w:line="276" w:lineRule="auto"/>
        <w:jc w:val="both"/>
        <w:rPr>
          <w:rFonts w:cstheme="minorHAnsi"/>
          <w:sz w:val="24"/>
          <w:szCs w:val="24"/>
          <w:lang w:val="en-US"/>
        </w:rPr>
      </w:pPr>
      <w:bookmarkStart w:id="0" w:name="_Toc514360311"/>
      <w:bookmarkStart w:id="1" w:name="_Toc514443222"/>
      <w:bookmarkStart w:id="2" w:name="_Toc519286017"/>
      <w:bookmarkStart w:id="3" w:name="_Toc519325745"/>
      <w:bookmarkStart w:id="4" w:name="_Toc523941719"/>
      <w:bookmarkStart w:id="5" w:name="_Toc523942595"/>
      <w:r w:rsidRPr="000B4729">
        <w:rPr>
          <w:rFonts w:cstheme="minorHAnsi"/>
          <w:sz w:val="24"/>
          <w:szCs w:val="24"/>
          <w:lang w:val="en-US"/>
        </w:rPr>
        <w:t>REGON : 490 704 767</w:t>
      </w:r>
      <w:r w:rsidR="007D759B" w:rsidRPr="000B4729">
        <w:rPr>
          <w:rFonts w:cstheme="minorHAnsi"/>
          <w:sz w:val="24"/>
          <w:szCs w:val="24"/>
          <w:lang w:val="en-US"/>
        </w:rPr>
        <w:t xml:space="preserve"> </w:t>
      </w:r>
      <w:r w:rsidRPr="000B4729">
        <w:rPr>
          <w:rFonts w:cstheme="minorHAnsi"/>
          <w:sz w:val="24"/>
          <w:szCs w:val="24"/>
          <w:lang w:val="en-US"/>
        </w:rPr>
        <w:t>KRS: 0000056473</w:t>
      </w:r>
      <w:r w:rsidR="007D759B" w:rsidRPr="000B4729">
        <w:rPr>
          <w:rFonts w:cstheme="minorHAnsi"/>
          <w:sz w:val="24"/>
          <w:szCs w:val="24"/>
          <w:lang w:val="en-US"/>
        </w:rPr>
        <w:t xml:space="preserve"> </w:t>
      </w:r>
      <w:r w:rsidRPr="000B4729">
        <w:rPr>
          <w:rFonts w:cstheme="minorHAnsi"/>
          <w:sz w:val="24"/>
          <w:szCs w:val="24"/>
          <w:lang w:val="en-US"/>
        </w:rPr>
        <w:t>NIP : 734-17-87-660</w:t>
      </w:r>
      <w:bookmarkEnd w:id="0"/>
      <w:bookmarkEnd w:id="1"/>
      <w:bookmarkEnd w:id="2"/>
      <w:bookmarkEnd w:id="3"/>
      <w:bookmarkEnd w:id="4"/>
      <w:bookmarkEnd w:id="5"/>
    </w:p>
    <w:p w14:paraId="03D806F3" w14:textId="76C20FF5" w:rsidR="008F08BC" w:rsidRPr="000B4729" w:rsidRDefault="005E1733" w:rsidP="00183D02">
      <w:pPr>
        <w:spacing w:after="0" w:line="276" w:lineRule="auto"/>
        <w:jc w:val="both"/>
        <w:rPr>
          <w:rStyle w:val="Hipercze"/>
          <w:rFonts w:cstheme="minorHAnsi"/>
          <w:sz w:val="24"/>
          <w:szCs w:val="24"/>
          <w:lang w:val="en-US"/>
        </w:rPr>
      </w:pPr>
      <w:hyperlink r:id="rId8" w:history="1">
        <w:r w:rsidR="00D00B90" w:rsidRPr="000B4729">
          <w:rPr>
            <w:rStyle w:val="Hipercze"/>
            <w:rFonts w:cstheme="minorHAnsi"/>
            <w:sz w:val="24"/>
            <w:szCs w:val="24"/>
            <w:lang w:val="en-US"/>
          </w:rPr>
          <w:t>www.mpecns.pl</w:t>
        </w:r>
      </w:hyperlink>
      <w:r w:rsidR="007D759B" w:rsidRPr="000B4729">
        <w:rPr>
          <w:rFonts w:cstheme="minorHAnsi"/>
          <w:sz w:val="24"/>
          <w:szCs w:val="24"/>
          <w:lang w:val="en-US"/>
        </w:rPr>
        <w:t xml:space="preserve"> </w:t>
      </w:r>
      <w:r w:rsidR="008F08BC" w:rsidRPr="000B4729">
        <w:rPr>
          <w:rFonts w:cstheme="minorHAnsi"/>
          <w:sz w:val="24"/>
          <w:szCs w:val="24"/>
          <w:lang w:val="en-US"/>
        </w:rPr>
        <w:t>e-mail:</w:t>
      </w:r>
      <w:r w:rsidR="007D759B" w:rsidRPr="000B4729">
        <w:rPr>
          <w:rFonts w:cstheme="minorHAnsi"/>
          <w:sz w:val="24"/>
          <w:szCs w:val="24"/>
          <w:lang w:val="en-US"/>
        </w:rPr>
        <w:t xml:space="preserve"> </w:t>
      </w:r>
      <w:hyperlink r:id="rId9" w:history="1">
        <w:r w:rsidR="00D00B90" w:rsidRPr="000B4729">
          <w:rPr>
            <w:rStyle w:val="Hipercze"/>
            <w:rFonts w:cstheme="minorHAnsi"/>
            <w:sz w:val="24"/>
            <w:szCs w:val="24"/>
            <w:lang w:val="en-US"/>
          </w:rPr>
          <w:t>sekretariat@mpecns.pl</w:t>
        </w:r>
      </w:hyperlink>
    </w:p>
    <w:p w14:paraId="118F3893" w14:textId="77777777" w:rsidR="008F08BC" w:rsidRPr="000B4729" w:rsidRDefault="008F08BC" w:rsidP="00D61EBC">
      <w:pPr>
        <w:spacing w:after="120"/>
        <w:jc w:val="both"/>
        <w:rPr>
          <w:rFonts w:cstheme="minorHAnsi"/>
          <w:sz w:val="24"/>
          <w:szCs w:val="24"/>
        </w:rPr>
      </w:pPr>
      <w:r w:rsidRPr="000B4729">
        <w:rPr>
          <w:rFonts w:cstheme="minorHAnsi"/>
          <w:sz w:val="24"/>
          <w:szCs w:val="24"/>
        </w:rPr>
        <w:t>Grupy, klasy i kategorie robót w/g Wspólnego Słownika Zamówień ( CPV ) :</w:t>
      </w:r>
    </w:p>
    <w:tbl>
      <w:tblPr>
        <w:tblW w:w="8931" w:type="dxa"/>
        <w:tblCellMar>
          <w:left w:w="70" w:type="dxa"/>
          <w:right w:w="70" w:type="dxa"/>
        </w:tblCellMar>
        <w:tblLook w:val="04A0" w:firstRow="1" w:lastRow="0" w:firstColumn="1" w:lastColumn="0" w:noHBand="0" w:noVBand="1"/>
      </w:tblPr>
      <w:tblGrid>
        <w:gridCol w:w="1701"/>
        <w:gridCol w:w="7230"/>
      </w:tblGrid>
      <w:tr w:rsidR="00A54C18" w:rsidRPr="000B4729" w14:paraId="327A1917" w14:textId="77777777" w:rsidTr="00A54C18">
        <w:trPr>
          <w:trHeight w:val="340"/>
        </w:trPr>
        <w:tc>
          <w:tcPr>
            <w:tcW w:w="1701" w:type="dxa"/>
            <w:shd w:val="clear" w:color="auto" w:fill="auto"/>
            <w:noWrap/>
            <w:hideMark/>
          </w:tcPr>
          <w:p w14:paraId="2F42A262" w14:textId="02FBA586"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CPV         </w:t>
            </w:r>
          </w:p>
        </w:tc>
        <w:tc>
          <w:tcPr>
            <w:tcW w:w="7230" w:type="dxa"/>
            <w:shd w:val="clear" w:color="auto" w:fill="auto"/>
            <w:noWrap/>
            <w:hideMark/>
          </w:tcPr>
          <w:p w14:paraId="2A5C501C" w14:textId="3F177BF8"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Główny przedmiot zamówienia:</w:t>
            </w:r>
          </w:p>
        </w:tc>
      </w:tr>
      <w:tr w:rsidR="00A54C18" w:rsidRPr="000B4729" w14:paraId="724AE7C0" w14:textId="77777777" w:rsidTr="00A54C18">
        <w:trPr>
          <w:trHeight w:val="340"/>
        </w:trPr>
        <w:tc>
          <w:tcPr>
            <w:tcW w:w="1701" w:type="dxa"/>
            <w:shd w:val="clear" w:color="auto" w:fill="auto"/>
            <w:noWrap/>
            <w:hideMark/>
          </w:tcPr>
          <w:p w14:paraId="112155CF" w14:textId="7F94D02E"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45251250-8 </w:t>
            </w:r>
          </w:p>
        </w:tc>
        <w:tc>
          <w:tcPr>
            <w:tcW w:w="7230" w:type="dxa"/>
            <w:shd w:val="clear" w:color="auto" w:fill="auto"/>
            <w:noWrap/>
            <w:hideMark/>
          </w:tcPr>
          <w:p w14:paraId="46E5A07E" w14:textId="2027557B"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R</w:t>
            </w:r>
            <w:r w:rsidRPr="000B4729">
              <w:rPr>
                <w:rFonts w:cstheme="minorHAnsi"/>
                <w:sz w:val="24"/>
                <w:szCs w:val="24"/>
                <w:lang w:eastAsia="pl-PL"/>
              </w:rPr>
              <w:t>oboty budowlane w zakresie lokalnych zakładów grzewczych</w:t>
            </w:r>
          </w:p>
        </w:tc>
      </w:tr>
      <w:tr w:rsidR="00A54C18" w:rsidRPr="000B4729" w14:paraId="3F44BA9A" w14:textId="77777777" w:rsidTr="00A54C18">
        <w:trPr>
          <w:trHeight w:val="340"/>
        </w:trPr>
        <w:tc>
          <w:tcPr>
            <w:tcW w:w="1701" w:type="dxa"/>
            <w:shd w:val="clear" w:color="auto" w:fill="auto"/>
            <w:noWrap/>
            <w:hideMark/>
          </w:tcPr>
          <w:p w14:paraId="39B60EA7" w14:textId="4CA973B1" w:rsidR="00A54C18" w:rsidRPr="000B4729" w:rsidRDefault="00A54C18" w:rsidP="00A54C18">
            <w:pPr>
              <w:spacing w:after="0" w:line="240" w:lineRule="auto"/>
              <w:rPr>
                <w:rFonts w:eastAsia="Times New Roman" w:cstheme="minorHAnsi"/>
                <w:color w:val="000000"/>
                <w:sz w:val="24"/>
                <w:szCs w:val="24"/>
                <w:lang w:eastAsia="pl-PL"/>
              </w:rPr>
            </w:pPr>
          </w:p>
        </w:tc>
        <w:tc>
          <w:tcPr>
            <w:tcW w:w="7230" w:type="dxa"/>
            <w:shd w:val="clear" w:color="auto" w:fill="auto"/>
            <w:noWrap/>
            <w:hideMark/>
          </w:tcPr>
          <w:p w14:paraId="185CE833" w14:textId="1BC832E8"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Usługi i roboty:</w:t>
            </w:r>
          </w:p>
        </w:tc>
      </w:tr>
      <w:tr w:rsidR="00A54C18" w:rsidRPr="000B4729" w14:paraId="2F2B5B9A" w14:textId="77777777" w:rsidTr="00A54C18">
        <w:trPr>
          <w:trHeight w:val="340"/>
        </w:trPr>
        <w:tc>
          <w:tcPr>
            <w:tcW w:w="1701" w:type="dxa"/>
            <w:shd w:val="clear" w:color="auto" w:fill="auto"/>
            <w:noWrap/>
            <w:hideMark/>
          </w:tcPr>
          <w:p w14:paraId="4AB78A20" w14:textId="57C08897"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71320000-7 </w:t>
            </w:r>
          </w:p>
        </w:tc>
        <w:tc>
          <w:tcPr>
            <w:tcW w:w="7230" w:type="dxa"/>
            <w:shd w:val="clear" w:color="auto" w:fill="auto"/>
            <w:noWrap/>
            <w:hideMark/>
          </w:tcPr>
          <w:p w14:paraId="7E3AC1D7" w14:textId="3E467200"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Usługi inżynieryjne w zakresie projektowania</w:t>
            </w:r>
          </w:p>
        </w:tc>
      </w:tr>
      <w:tr w:rsidR="00A54C18" w:rsidRPr="000B4729" w14:paraId="24195911" w14:textId="77777777" w:rsidTr="00A54C18">
        <w:trPr>
          <w:trHeight w:val="340"/>
        </w:trPr>
        <w:tc>
          <w:tcPr>
            <w:tcW w:w="1701" w:type="dxa"/>
            <w:shd w:val="clear" w:color="auto" w:fill="auto"/>
            <w:noWrap/>
            <w:hideMark/>
          </w:tcPr>
          <w:p w14:paraId="2D65FE96" w14:textId="4AF21303"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45111000-8 </w:t>
            </w:r>
          </w:p>
        </w:tc>
        <w:tc>
          <w:tcPr>
            <w:tcW w:w="7230" w:type="dxa"/>
            <w:shd w:val="clear" w:color="auto" w:fill="auto"/>
            <w:noWrap/>
            <w:hideMark/>
          </w:tcPr>
          <w:p w14:paraId="3CE47997" w14:textId="262B5A36"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Roboty w zakresie burzenia, roboty ziemne</w:t>
            </w:r>
          </w:p>
        </w:tc>
      </w:tr>
      <w:tr w:rsidR="00A54C18" w:rsidRPr="000B4729" w14:paraId="6D9EDCEA" w14:textId="77777777" w:rsidTr="00A54C18">
        <w:trPr>
          <w:trHeight w:val="340"/>
        </w:trPr>
        <w:tc>
          <w:tcPr>
            <w:tcW w:w="1701" w:type="dxa"/>
            <w:shd w:val="clear" w:color="auto" w:fill="auto"/>
            <w:noWrap/>
            <w:hideMark/>
          </w:tcPr>
          <w:p w14:paraId="7B7AB864" w14:textId="2A8BCD3E"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45111200-0</w:t>
            </w:r>
          </w:p>
        </w:tc>
        <w:tc>
          <w:tcPr>
            <w:tcW w:w="7230" w:type="dxa"/>
            <w:shd w:val="clear" w:color="auto" w:fill="auto"/>
            <w:noWrap/>
            <w:hideMark/>
          </w:tcPr>
          <w:p w14:paraId="2E00BEA7" w14:textId="4892D8E3"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Roboty w zakresie przygotowania terenu pod budowę i roboty ziemne</w:t>
            </w:r>
          </w:p>
        </w:tc>
      </w:tr>
      <w:tr w:rsidR="00A54C18" w:rsidRPr="000B4729" w14:paraId="0D60F1EF" w14:textId="77777777" w:rsidTr="00A54C18">
        <w:trPr>
          <w:trHeight w:val="340"/>
        </w:trPr>
        <w:tc>
          <w:tcPr>
            <w:tcW w:w="1701" w:type="dxa"/>
            <w:shd w:val="clear" w:color="auto" w:fill="auto"/>
            <w:noWrap/>
            <w:hideMark/>
          </w:tcPr>
          <w:p w14:paraId="028DEB75" w14:textId="7A447D9F"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 xml:space="preserve">45111291-4 </w:t>
            </w:r>
          </w:p>
        </w:tc>
        <w:tc>
          <w:tcPr>
            <w:tcW w:w="7230" w:type="dxa"/>
            <w:shd w:val="clear" w:color="auto" w:fill="auto"/>
            <w:noWrap/>
            <w:hideMark/>
          </w:tcPr>
          <w:p w14:paraId="198E9117" w14:textId="3F951CB1"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Roboty w zakresie zagospodarowania terenu</w:t>
            </w:r>
          </w:p>
        </w:tc>
      </w:tr>
      <w:tr w:rsidR="00A54C18" w:rsidRPr="000B4729" w14:paraId="167DC258" w14:textId="77777777" w:rsidTr="00A54C18">
        <w:trPr>
          <w:trHeight w:val="340"/>
        </w:trPr>
        <w:tc>
          <w:tcPr>
            <w:tcW w:w="1701" w:type="dxa"/>
            <w:shd w:val="clear" w:color="auto" w:fill="auto"/>
            <w:noWrap/>
            <w:hideMark/>
          </w:tcPr>
          <w:p w14:paraId="5B2E0862" w14:textId="346249A4"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 xml:space="preserve">45223000-6 </w:t>
            </w:r>
          </w:p>
        </w:tc>
        <w:tc>
          <w:tcPr>
            <w:tcW w:w="7230" w:type="dxa"/>
            <w:shd w:val="clear" w:color="auto" w:fill="auto"/>
            <w:noWrap/>
            <w:hideMark/>
          </w:tcPr>
          <w:p w14:paraId="1004780A" w14:textId="2DF6A46A"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Roboty budowlane w zakresie konstrukcji</w:t>
            </w:r>
          </w:p>
        </w:tc>
      </w:tr>
      <w:tr w:rsidR="007A0E75" w:rsidRPr="007A0E75" w14:paraId="43836B6C" w14:textId="77777777" w:rsidTr="00A54C18">
        <w:trPr>
          <w:trHeight w:val="340"/>
        </w:trPr>
        <w:tc>
          <w:tcPr>
            <w:tcW w:w="1701" w:type="dxa"/>
            <w:shd w:val="clear" w:color="auto" w:fill="auto"/>
            <w:noWrap/>
            <w:hideMark/>
          </w:tcPr>
          <w:p w14:paraId="719571F9" w14:textId="417DDFE5"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 xml:space="preserve">45231000-5 </w:t>
            </w:r>
          </w:p>
        </w:tc>
        <w:tc>
          <w:tcPr>
            <w:tcW w:w="7230" w:type="dxa"/>
            <w:shd w:val="clear" w:color="auto" w:fill="auto"/>
            <w:noWrap/>
            <w:hideMark/>
          </w:tcPr>
          <w:p w14:paraId="0D424CA7" w14:textId="658229A0" w:rsidR="00A54C18" w:rsidRPr="005E6DCD" w:rsidRDefault="009162B0" w:rsidP="00A54C18">
            <w:pPr>
              <w:spacing w:after="0" w:line="240" w:lineRule="auto"/>
              <w:rPr>
                <w:rFonts w:eastAsia="Times New Roman" w:cstheme="minorHAnsi"/>
                <w:sz w:val="24"/>
                <w:szCs w:val="24"/>
                <w:lang w:eastAsia="pl-PL"/>
              </w:rPr>
            </w:pPr>
            <w:r w:rsidRPr="005E6DCD">
              <w:rPr>
                <w:rFonts w:eastAsia="Times New Roman" w:cstheme="minorHAnsi"/>
                <w:sz w:val="24"/>
                <w:szCs w:val="24"/>
                <w:lang w:eastAsia="pl-PL"/>
              </w:rPr>
              <w:t>Roboty budowlane w zakresie budowy rurociągów, ciągów komunikacyjnych i linii energetycznych</w:t>
            </w:r>
          </w:p>
        </w:tc>
      </w:tr>
      <w:tr w:rsidR="00A54C18" w:rsidRPr="000B4729" w14:paraId="2832CBE9" w14:textId="77777777" w:rsidTr="00A54C18">
        <w:trPr>
          <w:trHeight w:val="340"/>
        </w:trPr>
        <w:tc>
          <w:tcPr>
            <w:tcW w:w="1701" w:type="dxa"/>
            <w:shd w:val="clear" w:color="auto" w:fill="auto"/>
            <w:noWrap/>
            <w:hideMark/>
          </w:tcPr>
          <w:p w14:paraId="23BCF663" w14:textId="73A464D9"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 xml:space="preserve">45233200-1 </w:t>
            </w:r>
          </w:p>
        </w:tc>
        <w:tc>
          <w:tcPr>
            <w:tcW w:w="7230" w:type="dxa"/>
            <w:shd w:val="clear" w:color="auto" w:fill="auto"/>
            <w:noWrap/>
            <w:hideMark/>
          </w:tcPr>
          <w:p w14:paraId="2344F9E0" w14:textId="7ECC6796"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Roboty w zakresie różnych nawierzchni</w:t>
            </w:r>
          </w:p>
        </w:tc>
      </w:tr>
      <w:tr w:rsidR="00A54C18" w:rsidRPr="000B4729" w14:paraId="41E2ADBA" w14:textId="77777777" w:rsidTr="00A54C18">
        <w:trPr>
          <w:trHeight w:val="340"/>
        </w:trPr>
        <w:tc>
          <w:tcPr>
            <w:tcW w:w="1701" w:type="dxa"/>
            <w:shd w:val="clear" w:color="auto" w:fill="auto"/>
            <w:noWrap/>
            <w:hideMark/>
          </w:tcPr>
          <w:p w14:paraId="3FC572B3" w14:textId="0AEB0CA0"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 xml:space="preserve">45251250-8 </w:t>
            </w:r>
          </w:p>
        </w:tc>
        <w:tc>
          <w:tcPr>
            <w:tcW w:w="7230" w:type="dxa"/>
            <w:shd w:val="clear" w:color="auto" w:fill="auto"/>
            <w:noWrap/>
            <w:hideMark/>
          </w:tcPr>
          <w:p w14:paraId="14CE1AB1" w14:textId="76037353"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Roboty budowlane w zakresie lokalnych zakładów grzewczych</w:t>
            </w:r>
          </w:p>
        </w:tc>
      </w:tr>
      <w:tr w:rsidR="00A54C18" w:rsidRPr="000B4729" w14:paraId="749333C2" w14:textId="77777777" w:rsidTr="00A54C18">
        <w:trPr>
          <w:trHeight w:val="340"/>
        </w:trPr>
        <w:tc>
          <w:tcPr>
            <w:tcW w:w="1701" w:type="dxa"/>
            <w:shd w:val="clear" w:color="auto" w:fill="auto"/>
            <w:noWrap/>
            <w:hideMark/>
          </w:tcPr>
          <w:p w14:paraId="302F7F9B" w14:textId="3C01AAE4"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 xml:space="preserve">45261000-4 </w:t>
            </w:r>
          </w:p>
        </w:tc>
        <w:tc>
          <w:tcPr>
            <w:tcW w:w="7230" w:type="dxa"/>
            <w:shd w:val="clear" w:color="auto" w:fill="auto"/>
            <w:noWrap/>
            <w:hideMark/>
          </w:tcPr>
          <w:p w14:paraId="293F1847" w14:textId="242799D9"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Wykonywanie pokryć i konstrukcji dachowych oraz podobne roboty</w:t>
            </w:r>
          </w:p>
        </w:tc>
      </w:tr>
      <w:tr w:rsidR="00A54C18" w:rsidRPr="000B4729" w14:paraId="1908E292" w14:textId="77777777" w:rsidTr="00A54C18">
        <w:trPr>
          <w:trHeight w:val="340"/>
        </w:trPr>
        <w:tc>
          <w:tcPr>
            <w:tcW w:w="1701" w:type="dxa"/>
            <w:shd w:val="clear" w:color="auto" w:fill="auto"/>
            <w:noWrap/>
            <w:hideMark/>
          </w:tcPr>
          <w:p w14:paraId="4E357CC2" w14:textId="77271E44"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45262000-1</w:t>
            </w:r>
          </w:p>
        </w:tc>
        <w:tc>
          <w:tcPr>
            <w:tcW w:w="7230" w:type="dxa"/>
            <w:shd w:val="clear" w:color="auto" w:fill="auto"/>
            <w:noWrap/>
            <w:hideMark/>
          </w:tcPr>
          <w:p w14:paraId="74FFEBE0" w14:textId="31347B16"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Specjalne roboty budowlane, inne niż dachowe</w:t>
            </w:r>
          </w:p>
        </w:tc>
      </w:tr>
      <w:tr w:rsidR="00A54C18" w:rsidRPr="000B4729" w14:paraId="208AF893" w14:textId="77777777" w:rsidTr="00A54C18">
        <w:trPr>
          <w:trHeight w:val="340"/>
        </w:trPr>
        <w:tc>
          <w:tcPr>
            <w:tcW w:w="1701" w:type="dxa"/>
            <w:shd w:val="clear" w:color="auto" w:fill="auto"/>
            <w:noWrap/>
            <w:hideMark/>
          </w:tcPr>
          <w:p w14:paraId="04E8A7A0" w14:textId="794FBAC9"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45311000-0 </w:t>
            </w:r>
          </w:p>
        </w:tc>
        <w:tc>
          <w:tcPr>
            <w:tcW w:w="7230" w:type="dxa"/>
            <w:shd w:val="clear" w:color="auto" w:fill="auto"/>
            <w:noWrap/>
            <w:hideMark/>
          </w:tcPr>
          <w:p w14:paraId="6C735B85" w14:textId="3E9E738F"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Roboty w zakresie okablowania oraz instalacji elektrycznych</w:t>
            </w:r>
          </w:p>
        </w:tc>
      </w:tr>
      <w:tr w:rsidR="00A54C18" w:rsidRPr="000B4729" w14:paraId="542CD3B4" w14:textId="77777777" w:rsidTr="00A54C18">
        <w:trPr>
          <w:trHeight w:val="340"/>
        </w:trPr>
        <w:tc>
          <w:tcPr>
            <w:tcW w:w="1701" w:type="dxa"/>
            <w:shd w:val="clear" w:color="auto" w:fill="auto"/>
            <w:noWrap/>
            <w:hideMark/>
          </w:tcPr>
          <w:p w14:paraId="0E6EF19A" w14:textId="00FC529A"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45316000-5</w:t>
            </w:r>
          </w:p>
        </w:tc>
        <w:tc>
          <w:tcPr>
            <w:tcW w:w="7230" w:type="dxa"/>
            <w:shd w:val="clear" w:color="auto" w:fill="auto"/>
            <w:noWrap/>
            <w:hideMark/>
          </w:tcPr>
          <w:p w14:paraId="51375E63" w14:textId="04BC9D5C"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Instalowanie systemów oświetleniowych i sygnalizacyjnych</w:t>
            </w:r>
          </w:p>
        </w:tc>
      </w:tr>
      <w:tr w:rsidR="00A54C18" w:rsidRPr="000B4729" w14:paraId="068792F3" w14:textId="77777777" w:rsidTr="00A54C18">
        <w:trPr>
          <w:trHeight w:val="340"/>
        </w:trPr>
        <w:tc>
          <w:tcPr>
            <w:tcW w:w="1701" w:type="dxa"/>
            <w:shd w:val="clear" w:color="auto" w:fill="auto"/>
            <w:noWrap/>
            <w:hideMark/>
          </w:tcPr>
          <w:p w14:paraId="56C29521" w14:textId="7A9038BF"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45331000-6 </w:t>
            </w:r>
          </w:p>
        </w:tc>
        <w:tc>
          <w:tcPr>
            <w:tcW w:w="7230" w:type="dxa"/>
            <w:shd w:val="clear" w:color="auto" w:fill="auto"/>
            <w:noWrap/>
            <w:hideMark/>
          </w:tcPr>
          <w:p w14:paraId="01DFECAE" w14:textId="1FA49951"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Instalowanie urządzeń grzewczych, wentylacyjnych i klimatyzacyjnych</w:t>
            </w:r>
          </w:p>
        </w:tc>
      </w:tr>
      <w:tr w:rsidR="00A54C18" w:rsidRPr="000B4729" w14:paraId="1B1E615D" w14:textId="77777777" w:rsidTr="00A54C18">
        <w:trPr>
          <w:trHeight w:val="340"/>
        </w:trPr>
        <w:tc>
          <w:tcPr>
            <w:tcW w:w="1701" w:type="dxa"/>
            <w:shd w:val="clear" w:color="auto" w:fill="auto"/>
            <w:noWrap/>
            <w:hideMark/>
          </w:tcPr>
          <w:p w14:paraId="1A1D2F8D" w14:textId="29EA8EE8"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45343000-3</w:t>
            </w:r>
          </w:p>
        </w:tc>
        <w:tc>
          <w:tcPr>
            <w:tcW w:w="7230" w:type="dxa"/>
            <w:shd w:val="clear" w:color="auto" w:fill="auto"/>
            <w:noWrap/>
            <w:hideMark/>
          </w:tcPr>
          <w:p w14:paraId="6CB5F254" w14:textId="10EB90CB"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Roboty instalacyjne przeciwpożarowe</w:t>
            </w:r>
          </w:p>
        </w:tc>
      </w:tr>
      <w:tr w:rsidR="00A54C18" w:rsidRPr="000B4729" w14:paraId="6B260152" w14:textId="77777777" w:rsidTr="00A54C18">
        <w:trPr>
          <w:trHeight w:val="340"/>
        </w:trPr>
        <w:tc>
          <w:tcPr>
            <w:tcW w:w="1701" w:type="dxa"/>
            <w:shd w:val="clear" w:color="auto" w:fill="auto"/>
            <w:noWrap/>
            <w:hideMark/>
          </w:tcPr>
          <w:p w14:paraId="7789EABF" w14:textId="036F85F1"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45351000-2 </w:t>
            </w:r>
          </w:p>
        </w:tc>
        <w:tc>
          <w:tcPr>
            <w:tcW w:w="7230" w:type="dxa"/>
            <w:shd w:val="clear" w:color="auto" w:fill="auto"/>
            <w:noWrap/>
            <w:hideMark/>
          </w:tcPr>
          <w:p w14:paraId="00FFA9E9" w14:textId="7E67CE83"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Mechaniczne instalacje inżynieryjne</w:t>
            </w:r>
          </w:p>
        </w:tc>
      </w:tr>
    </w:tbl>
    <w:p w14:paraId="76457252" w14:textId="77777777" w:rsidR="001E411A" w:rsidRPr="000B4729" w:rsidRDefault="001E411A" w:rsidP="00D61EBC">
      <w:pPr>
        <w:spacing w:after="120"/>
        <w:jc w:val="both"/>
        <w:rPr>
          <w:rFonts w:cstheme="minorHAnsi"/>
          <w:sz w:val="6"/>
          <w:szCs w:val="6"/>
        </w:rPr>
      </w:pPr>
    </w:p>
    <w:p w14:paraId="613FAEBF" w14:textId="77777777" w:rsidR="008F08BC" w:rsidRPr="000B4729" w:rsidRDefault="008F08BC" w:rsidP="00D61EBC">
      <w:pPr>
        <w:spacing w:after="120"/>
        <w:jc w:val="both"/>
        <w:rPr>
          <w:rFonts w:cstheme="minorHAnsi"/>
          <w:sz w:val="24"/>
          <w:szCs w:val="24"/>
        </w:rPr>
      </w:pPr>
      <w:r w:rsidRPr="000B4729">
        <w:rPr>
          <w:rFonts w:cstheme="minorHAnsi"/>
          <w:sz w:val="24"/>
          <w:szCs w:val="24"/>
        </w:rPr>
        <w:t>Nr ewidencji geodezyjnej działki:</w:t>
      </w:r>
    </w:p>
    <w:p w14:paraId="4ACCAB42" w14:textId="1BCF920C" w:rsidR="001E411A" w:rsidRPr="000B4729" w:rsidRDefault="008F08BC" w:rsidP="00D61EBC">
      <w:pPr>
        <w:spacing w:after="120"/>
        <w:jc w:val="both"/>
        <w:rPr>
          <w:rFonts w:cstheme="minorHAnsi"/>
          <w:sz w:val="24"/>
          <w:szCs w:val="24"/>
        </w:rPr>
      </w:pPr>
      <w:r w:rsidRPr="000B4729">
        <w:rPr>
          <w:rFonts w:cstheme="minorHAnsi"/>
          <w:sz w:val="24"/>
          <w:szCs w:val="24"/>
        </w:rPr>
        <w:t>Kocioł na biomasę</w:t>
      </w:r>
      <w:r w:rsidR="007D759B" w:rsidRPr="000B4729">
        <w:rPr>
          <w:rFonts w:cstheme="minorHAnsi"/>
          <w:sz w:val="24"/>
          <w:szCs w:val="24"/>
        </w:rPr>
        <w:t xml:space="preserve"> </w:t>
      </w:r>
      <w:r w:rsidRPr="000B4729">
        <w:rPr>
          <w:rFonts w:cstheme="minorHAnsi"/>
          <w:sz w:val="24"/>
          <w:szCs w:val="24"/>
        </w:rPr>
        <w:t xml:space="preserve">wraz z zapleczem magazynowo - technicznym i infrastrukturą techniczną będzie zlokalizowany terenie zespołu kotłowni </w:t>
      </w:r>
      <w:r w:rsidR="00C2725C" w:rsidRPr="000B4729">
        <w:rPr>
          <w:rFonts w:cstheme="minorHAnsi"/>
          <w:sz w:val="24"/>
          <w:szCs w:val="24"/>
        </w:rPr>
        <w:t>Millenium</w:t>
      </w:r>
      <w:r w:rsidRPr="000B4729">
        <w:rPr>
          <w:rFonts w:cstheme="minorHAnsi"/>
          <w:sz w:val="24"/>
          <w:szCs w:val="24"/>
        </w:rPr>
        <w:t xml:space="preserve"> w Nowym Sączu </w:t>
      </w:r>
      <w:bookmarkStart w:id="6" w:name="_Hlk74121555"/>
      <w:r w:rsidRPr="000B4729">
        <w:rPr>
          <w:rFonts w:cstheme="minorHAnsi"/>
          <w:sz w:val="24"/>
          <w:szCs w:val="24"/>
        </w:rPr>
        <w:t xml:space="preserve">działka nr 37/17 </w:t>
      </w:r>
      <w:bookmarkEnd w:id="6"/>
      <w:r w:rsidRPr="000B4729">
        <w:rPr>
          <w:rFonts w:cstheme="minorHAnsi"/>
          <w:sz w:val="24"/>
          <w:szCs w:val="24"/>
        </w:rPr>
        <w:t>obr. 064.</w:t>
      </w:r>
    </w:p>
    <w:p w14:paraId="143F49CF" w14:textId="711C2DFB" w:rsidR="00D61EBC" w:rsidRPr="000B4729" w:rsidRDefault="002A7CDA" w:rsidP="00183D02">
      <w:pPr>
        <w:spacing w:after="120"/>
        <w:jc w:val="both"/>
        <w:rPr>
          <w:rFonts w:cstheme="minorHAnsi"/>
          <w:sz w:val="24"/>
          <w:szCs w:val="24"/>
        </w:rPr>
      </w:pPr>
      <w:r w:rsidRPr="000B4729">
        <w:rPr>
          <w:rFonts w:cstheme="minorHAnsi"/>
          <w:sz w:val="24"/>
          <w:szCs w:val="24"/>
        </w:rPr>
        <w:t>Opracował</w:t>
      </w:r>
      <w:r w:rsidR="001E411A" w:rsidRPr="000B4729">
        <w:rPr>
          <w:rFonts w:cstheme="minorHAnsi"/>
          <w:sz w:val="24"/>
          <w:szCs w:val="24"/>
        </w:rPr>
        <w:t>: MPEC Sp. z o.o. w Nowym Sączu.</w:t>
      </w:r>
      <w:bookmarkStart w:id="7" w:name="_Toc519286018"/>
      <w:bookmarkStart w:id="8" w:name="_Toc519325746"/>
      <w:bookmarkStart w:id="9" w:name="_Toc523941720"/>
      <w:bookmarkStart w:id="10" w:name="_Toc523942596"/>
      <w:r w:rsidR="00D61EBC" w:rsidRPr="000B4729">
        <w:rPr>
          <w:rFonts w:cstheme="minorHAnsi"/>
          <w:sz w:val="24"/>
          <w:szCs w:val="24"/>
        </w:rPr>
        <w:br w:type="page"/>
      </w:r>
    </w:p>
    <w:sdt>
      <w:sdtPr>
        <w:rPr>
          <w:rFonts w:asciiTheme="minorHAnsi" w:eastAsiaTheme="minorHAnsi" w:hAnsiTheme="minorHAnsi" w:cstheme="minorHAnsi"/>
          <w:b/>
          <w:bCs/>
          <w:color w:val="auto"/>
          <w:sz w:val="28"/>
          <w:szCs w:val="28"/>
          <w:u w:val="single"/>
          <w:lang w:eastAsia="en-US"/>
        </w:rPr>
        <w:id w:val="-1966341089"/>
        <w:docPartObj>
          <w:docPartGallery w:val="Table of Contents"/>
          <w:docPartUnique/>
        </w:docPartObj>
      </w:sdtPr>
      <w:sdtEndPr>
        <w:rPr>
          <w:b w:val="0"/>
          <w:bCs w:val="0"/>
          <w:sz w:val="22"/>
          <w:szCs w:val="22"/>
          <w:u w:val="none"/>
        </w:rPr>
      </w:sdtEndPr>
      <w:sdtContent>
        <w:p w14:paraId="67810DEA" w14:textId="2619C34E" w:rsidR="006752D4" w:rsidRPr="002775B7" w:rsidRDefault="006752D4" w:rsidP="00DB2BC4">
          <w:pPr>
            <w:pStyle w:val="Nagwekspisutreci"/>
            <w:spacing w:after="240" w:line="276" w:lineRule="auto"/>
            <w:jc w:val="center"/>
            <w:rPr>
              <w:rFonts w:asciiTheme="minorHAnsi" w:hAnsiTheme="minorHAnsi" w:cstheme="minorHAnsi"/>
              <w:b/>
              <w:bCs/>
              <w:color w:val="auto"/>
              <w:sz w:val="28"/>
              <w:szCs w:val="28"/>
              <w:u w:val="single"/>
            </w:rPr>
          </w:pPr>
          <w:r w:rsidRPr="002775B7">
            <w:rPr>
              <w:rFonts w:asciiTheme="minorHAnsi" w:hAnsiTheme="minorHAnsi" w:cstheme="minorHAnsi"/>
              <w:b/>
              <w:bCs/>
              <w:color w:val="auto"/>
              <w:sz w:val="28"/>
              <w:szCs w:val="28"/>
              <w:u w:val="single"/>
            </w:rPr>
            <w:t>Spis treści</w:t>
          </w:r>
        </w:p>
        <w:p w14:paraId="2F025A95" w14:textId="1B5BBE0D" w:rsidR="002775B7" w:rsidRPr="002775B7" w:rsidRDefault="006752D4">
          <w:pPr>
            <w:pStyle w:val="Spistreci1"/>
            <w:tabs>
              <w:tab w:val="right" w:leader="dot" w:pos="8919"/>
            </w:tabs>
            <w:rPr>
              <w:rFonts w:asciiTheme="minorHAnsi" w:eastAsiaTheme="minorEastAsia" w:hAnsiTheme="minorHAnsi" w:cstheme="minorHAnsi"/>
              <w:b w:val="0"/>
              <w:bCs w:val="0"/>
              <w:noProof/>
              <w:sz w:val="22"/>
              <w:szCs w:val="22"/>
              <w:lang w:eastAsia="pl-PL"/>
            </w:rPr>
          </w:pPr>
          <w:r w:rsidRPr="002775B7">
            <w:rPr>
              <w:rFonts w:asciiTheme="minorHAnsi" w:hAnsiTheme="minorHAnsi" w:cstheme="minorHAnsi"/>
              <w:b w:val="0"/>
              <w:bCs w:val="0"/>
              <w:sz w:val="22"/>
              <w:szCs w:val="22"/>
            </w:rPr>
            <w:fldChar w:fldCharType="begin"/>
          </w:r>
          <w:r w:rsidRPr="002775B7">
            <w:rPr>
              <w:rFonts w:asciiTheme="minorHAnsi" w:hAnsiTheme="minorHAnsi" w:cstheme="minorHAnsi"/>
              <w:b w:val="0"/>
              <w:bCs w:val="0"/>
              <w:sz w:val="22"/>
              <w:szCs w:val="22"/>
            </w:rPr>
            <w:instrText xml:space="preserve"> TOC \o "1-3" \h \z \u </w:instrText>
          </w:r>
          <w:r w:rsidRPr="002775B7">
            <w:rPr>
              <w:rFonts w:asciiTheme="minorHAnsi" w:hAnsiTheme="minorHAnsi" w:cstheme="minorHAnsi"/>
              <w:b w:val="0"/>
              <w:bCs w:val="0"/>
              <w:sz w:val="22"/>
              <w:szCs w:val="22"/>
            </w:rPr>
            <w:fldChar w:fldCharType="separate"/>
          </w:r>
          <w:hyperlink w:anchor="_Toc90633282" w:history="1">
            <w:r w:rsidR="002775B7" w:rsidRPr="002775B7">
              <w:rPr>
                <w:rStyle w:val="Hipercze"/>
                <w:rFonts w:asciiTheme="minorHAnsi" w:hAnsiTheme="minorHAnsi" w:cstheme="minorHAnsi"/>
                <w:b w:val="0"/>
                <w:bCs w:val="0"/>
                <w:noProof/>
                <w:sz w:val="22"/>
                <w:szCs w:val="22"/>
              </w:rPr>
              <w:t>Skróty użyte w Programie Funkcjonalno-Użytkowym</w:t>
            </w:r>
            <w:r w:rsidR="002775B7" w:rsidRPr="002775B7">
              <w:rPr>
                <w:rFonts w:asciiTheme="minorHAnsi" w:hAnsiTheme="minorHAnsi" w:cstheme="minorHAnsi"/>
                <w:b w:val="0"/>
                <w:bCs w:val="0"/>
                <w:noProof/>
                <w:webHidden/>
                <w:sz w:val="22"/>
                <w:szCs w:val="22"/>
              </w:rPr>
              <w:tab/>
            </w:r>
            <w:r w:rsidR="002775B7" w:rsidRPr="002775B7">
              <w:rPr>
                <w:rFonts w:asciiTheme="minorHAnsi" w:hAnsiTheme="minorHAnsi" w:cstheme="minorHAnsi"/>
                <w:b w:val="0"/>
                <w:bCs w:val="0"/>
                <w:noProof/>
                <w:webHidden/>
                <w:sz w:val="22"/>
                <w:szCs w:val="22"/>
              </w:rPr>
              <w:fldChar w:fldCharType="begin"/>
            </w:r>
            <w:r w:rsidR="002775B7" w:rsidRPr="002775B7">
              <w:rPr>
                <w:rFonts w:asciiTheme="minorHAnsi" w:hAnsiTheme="minorHAnsi" w:cstheme="minorHAnsi"/>
                <w:b w:val="0"/>
                <w:bCs w:val="0"/>
                <w:noProof/>
                <w:webHidden/>
                <w:sz w:val="22"/>
                <w:szCs w:val="22"/>
              </w:rPr>
              <w:instrText xml:space="preserve"> PAGEREF _Toc90633282 \h </w:instrText>
            </w:r>
            <w:r w:rsidR="002775B7" w:rsidRPr="002775B7">
              <w:rPr>
                <w:rFonts w:asciiTheme="minorHAnsi" w:hAnsiTheme="minorHAnsi" w:cstheme="minorHAnsi"/>
                <w:b w:val="0"/>
                <w:bCs w:val="0"/>
                <w:noProof/>
                <w:webHidden/>
                <w:sz w:val="22"/>
                <w:szCs w:val="22"/>
              </w:rPr>
            </w:r>
            <w:r w:rsidR="002775B7" w:rsidRPr="002775B7">
              <w:rPr>
                <w:rFonts w:asciiTheme="minorHAnsi" w:hAnsiTheme="minorHAnsi" w:cstheme="minorHAnsi"/>
                <w:b w:val="0"/>
                <w:bCs w:val="0"/>
                <w:noProof/>
                <w:webHidden/>
                <w:sz w:val="22"/>
                <w:szCs w:val="22"/>
              </w:rPr>
              <w:fldChar w:fldCharType="separate"/>
            </w:r>
            <w:r w:rsidR="00F855E9">
              <w:rPr>
                <w:rFonts w:asciiTheme="minorHAnsi" w:hAnsiTheme="minorHAnsi" w:cstheme="minorHAnsi"/>
                <w:b w:val="0"/>
                <w:bCs w:val="0"/>
                <w:noProof/>
                <w:webHidden/>
                <w:sz w:val="22"/>
                <w:szCs w:val="22"/>
              </w:rPr>
              <w:t>4</w:t>
            </w:r>
            <w:r w:rsidR="002775B7" w:rsidRPr="002775B7">
              <w:rPr>
                <w:rFonts w:asciiTheme="minorHAnsi" w:hAnsiTheme="minorHAnsi" w:cstheme="minorHAnsi"/>
                <w:b w:val="0"/>
                <w:bCs w:val="0"/>
                <w:noProof/>
                <w:webHidden/>
                <w:sz w:val="22"/>
                <w:szCs w:val="22"/>
              </w:rPr>
              <w:fldChar w:fldCharType="end"/>
            </w:r>
          </w:hyperlink>
        </w:p>
        <w:p w14:paraId="0859C23A" w14:textId="15997FFE" w:rsidR="002775B7" w:rsidRPr="002775B7" w:rsidRDefault="005E1733">
          <w:pPr>
            <w:pStyle w:val="Spistreci1"/>
            <w:tabs>
              <w:tab w:val="right" w:leader="dot" w:pos="8919"/>
            </w:tabs>
            <w:rPr>
              <w:rFonts w:asciiTheme="minorHAnsi" w:eastAsiaTheme="minorEastAsia" w:hAnsiTheme="minorHAnsi" w:cstheme="minorHAnsi"/>
              <w:b w:val="0"/>
              <w:bCs w:val="0"/>
              <w:noProof/>
              <w:sz w:val="22"/>
              <w:szCs w:val="22"/>
              <w:lang w:eastAsia="pl-PL"/>
            </w:rPr>
          </w:pPr>
          <w:hyperlink w:anchor="_Toc90633283" w:history="1">
            <w:r w:rsidR="002775B7" w:rsidRPr="002775B7">
              <w:rPr>
                <w:rStyle w:val="Hipercze"/>
                <w:rFonts w:asciiTheme="minorHAnsi" w:hAnsiTheme="minorHAnsi" w:cstheme="minorHAnsi"/>
                <w:b w:val="0"/>
                <w:bCs w:val="0"/>
                <w:noProof/>
                <w:sz w:val="22"/>
                <w:szCs w:val="22"/>
              </w:rPr>
              <w:t>1. Zakres i podstawa opracowania</w:t>
            </w:r>
            <w:r w:rsidR="002775B7" w:rsidRPr="002775B7">
              <w:rPr>
                <w:rFonts w:asciiTheme="minorHAnsi" w:hAnsiTheme="minorHAnsi" w:cstheme="minorHAnsi"/>
                <w:b w:val="0"/>
                <w:bCs w:val="0"/>
                <w:noProof/>
                <w:webHidden/>
                <w:sz w:val="22"/>
                <w:szCs w:val="22"/>
              </w:rPr>
              <w:tab/>
            </w:r>
            <w:r w:rsidR="002775B7" w:rsidRPr="002775B7">
              <w:rPr>
                <w:rFonts w:asciiTheme="minorHAnsi" w:hAnsiTheme="minorHAnsi" w:cstheme="minorHAnsi"/>
                <w:b w:val="0"/>
                <w:bCs w:val="0"/>
                <w:noProof/>
                <w:webHidden/>
                <w:sz w:val="22"/>
                <w:szCs w:val="22"/>
              </w:rPr>
              <w:fldChar w:fldCharType="begin"/>
            </w:r>
            <w:r w:rsidR="002775B7" w:rsidRPr="002775B7">
              <w:rPr>
                <w:rFonts w:asciiTheme="minorHAnsi" w:hAnsiTheme="minorHAnsi" w:cstheme="minorHAnsi"/>
                <w:b w:val="0"/>
                <w:bCs w:val="0"/>
                <w:noProof/>
                <w:webHidden/>
                <w:sz w:val="22"/>
                <w:szCs w:val="22"/>
              </w:rPr>
              <w:instrText xml:space="preserve"> PAGEREF _Toc90633283 \h </w:instrText>
            </w:r>
            <w:r w:rsidR="002775B7" w:rsidRPr="002775B7">
              <w:rPr>
                <w:rFonts w:asciiTheme="minorHAnsi" w:hAnsiTheme="minorHAnsi" w:cstheme="minorHAnsi"/>
                <w:b w:val="0"/>
                <w:bCs w:val="0"/>
                <w:noProof/>
                <w:webHidden/>
                <w:sz w:val="22"/>
                <w:szCs w:val="22"/>
              </w:rPr>
            </w:r>
            <w:r w:rsidR="002775B7" w:rsidRPr="002775B7">
              <w:rPr>
                <w:rFonts w:asciiTheme="minorHAnsi" w:hAnsiTheme="minorHAnsi" w:cstheme="minorHAnsi"/>
                <w:b w:val="0"/>
                <w:bCs w:val="0"/>
                <w:noProof/>
                <w:webHidden/>
                <w:sz w:val="22"/>
                <w:szCs w:val="22"/>
              </w:rPr>
              <w:fldChar w:fldCharType="separate"/>
            </w:r>
            <w:r w:rsidR="00F855E9">
              <w:rPr>
                <w:rFonts w:asciiTheme="minorHAnsi" w:hAnsiTheme="minorHAnsi" w:cstheme="minorHAnsi"/>
                <w:b w:val="0"/>
                <w:bCs w:val="0"/>
                <w:noProof/>
                <w:webHidden/>
                <w:sz w:val="22"/>
                <w:szCs w:val="22"/>
              </w:rPr>
              <w:t>5</w:t>
            </w:r>
            <w:r w:rsidR="002775B7" w:rsidRPr="002775B7">
              <w:rPr>
                <w:rFonts w:asciiTheme="minorHAnsi" w:hAnsiTheme="minorHAnsi" w:cstheme="minorHAnsi"/>
                <w:b w:val="0"/>
                <w:bCs w:val="0"/>
                <w:noProof/>
                <w:webHidden/>
                <w:sz w:val="22"/>
                <w:szCs w:val="22"/>
              </w:rPr>
              <w:fldChar w:fldCharType="end"/>
            </w:r>
          </w:hyperlink>
        </w:p>
        <w:p w14:paraId="767CD21B" w14:textId="12D09784" w:rsidR="002775B7" w:rsidRPr="002775B7" w:rsidRDefault="005E1733">
          <w:pPr>
            <w:pStyle w:val="Spistreci1"/>
            <w:tabs>
              <w:tab w:val="right" w:leader="dot" w:pos="8919"/>
            </w:tabs>
            <w:rPr>
              <w:rFonts w:asciiTheme="minorHAnsi" w:eastAsiaTheme="minorEastAsia" w:hAnsiTheme="minorHAnsi" w:cstheme="minorHAnsi"/>
              <w:b w:val="0"/>
              <w:bCs w:val="0"/>
              <w:noProof/>
              <w:sz w:val="22"/>
              <w:szCs w:val="22"/>
              <w:lang w:eastAsia="pl-PL"/>
            </w:rPr>
          </w:pPr>
          <w:hyperlink w:anchor="_Toc90633284" w:history="1">
            <w:r w:rsidR="002775B7" w:rsidRPr="002775B7">
              <w:rPr>
                <w:rStyle w:val="Hipercze"/>
                <w:rFonts w:asciiTheme="minorHAnsi" w:hAnsiTheme="minorHAnsi" w:cstheme="minorHAnsi"/>
                <w:b w:val="0"/>
                <w:bCs w:val="0"/>
                <w:noProof/>
                <w:sz w:val="22"/>
                <w:szCs w:val="22"/>
              </w:rPr>
              <w:t>2. Część opisowa</w:t>
            </w:r>
            <w:r w:rsidR="002775B7" w:rsidRPr="002775B7">
              <w:rPr>
                <w:rFonts w:asciiTheme="minorHAnsi" w:hAnsiTheme="minorHAnsi" w:cstheme="minorHAnsi"/>
                <w:b w:val="0"/>
                <w:bCs w:val="0"/>
                <w:noProof/>
                <w:webHidden/>
                <w:sz w:val="22"/>
                <w:szCs w:val="22"/>
              </w:rPr>
              <w:tab/>
            </w:r>
            <w:r w:rsidR="002775B7" w:rsidRPr="002775B7">
              <w:rPr>
                <w:rFonts w:asciiTheme="minorHAnsi" w:hAnsiTheme="minorHAnsi" w:cstheme="minorHAnsi"/>
                <w:b w:val="0"/>
                <w:bCs w:val="0"/>
                <w:noProof/>
                <w:webHidden/>
                <w:sz w:val="22"/>
                <w:szCs w:val="22"/>
              </w:rPr>
              <w:fldChar w:fldCharType="begin"/>
            </w:r>
            <w:r w:rsidR="002775B7" w:rsidRPr="002775B7">
              <w:rPr>
                <w:rFonts w:asciiTheme="minorHAnsi" w:hAnsiTheme="minorHAnsi" w:cstheme="minorHAnsi"/>
                <w:b w:val="0"/>
                <w:bCs w:val="0"/>
                <w:noProof/>
                <w:webHidden/>
                <w:sz w:val="22"/>
                <w:szCs w:val="22"/>
              </w:rPr>
              <w:instrText xml:space="preserve"> PAGEREF _Toc90633284 \h </w:instrText>
            </w:r>
            <w:r w:rsidR="002775B7" w:rsidRPr="002775B7">
              <w:rPr>
                <w:rFonts w:asciiTheme="minorHAnsi" w:hAnsiTheme="minorHAnsi" w:cstheme="minorHAnsi"/>
                <w:b w:val="0"/>
                <w:bCs w:val="0"/>
                <w:noProof/>
                <w:webHidden/>
                <w:sz w:val="22"/>
                <w:szCs w:val="22"/>
              </w:rPr>
            </w:r>
            <w:r w:rsidR="002775B7" w:rsidRPr="002775B7">
              <w:rPr>
                <w:rFonts w:asciiTheme="minorHAnsi" w:hAnsiTheme="minorHAnsi" w:cstheme="minorHAnsi"/>
                <w:b w:val="0"/>
                <w:bCs w:val="0"/>
                <w:noProof/>
                <w:webHidden/>
                <w:sz w:val="22"/>
                <w:szCs w:val="22"/>
              </w:rPr>
              <w:fldChar w:fldCharType="separate"/>
            </w:r>
            <w:r w:rsidR="00F855E9">
              <w:rPr>
                <w:rFonts w:asciiTheme="minorHAnsi" w:hAnsiTheme="minorHAnsi" w:cstheme="minorHAnsi"/>
                <w:b w:val="0"/>
                <w:bCs w:val="0"/>
                <w:noProof/>
                <w:webHidden/>
                <w:sz w:val="22"/>
                <w:szCs w:val="22"/>
              </w:rPr>
              <w:t>6</w:t>
            </w:r>
            <w:r w:rsidR="002775B7" w:rsidRPr="002775B7">
              <w:rPr>
                <w:rFonts w:asciiTheme="minorHAnsi" w:hAnsiTheme="minorHAnsi" w:cstheme="minorHAnsi"/>
                <w:b w:val="0"/>
                <w:bCs w:val="0"/>
                <w:noProof/>
                <w:webHidden/>
                <w:sz w:val="22"/>
                <w:szCs w:val="22"/>
              </w:rPr>
              <w:fldChar w:fldCharType="end"/>
            </w:r>
          </w:hyperlink>
        </w:p>
        <w:p w14:paraId="2D954800" w14:textId="3595F555" w:rsidR="002775B7" w:rsidRPr="002775B7" w:rsidRDefault="005E1733">
          <w:pPr>
            <w:pStyle w:val="Spistreci2"/>
            <w:rPr>
              <w:rFonts w:eastAsiaTheme="minorEastAsia" w:cstheme="minorHAnsi"/>
              <w:noProof/>
              <w:lang w:eastAsia="pl-PL"/>
            </w:rPr>
          </w:pPr>
          <w:hyperlink w:anchor="_Toc90633285" w:history="1">
            <w:r w:rsidR="002775B7" w:rsidRPr="002775B7">
              <w:rPr>
                <w:rStyle w:val="Hipercze"/>
                <w:rFonts w:cstheme="minorHAnsi"/>
                <w:noProof/>
              </w:rPr>
              <w:t>2.1. Opis ogólny stanu istniejącego</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_Toc90633285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6</w:t>
            </w:r>
            <w:r w:rsidR="002775B7" w:rsidRPr="002775B7">
              <w:rPr>
                <w:rFonts w:cstheme="minorHAnsi"/>
                <w:noProof/>
                <w:webHidden/>
              </w:rPr>
              <w:fldChar w:fldCharType="end"/>
            </w:r>
          </w:hyperlink>
        </w:p>
        <w:p w14:paraId="52F7FAF2" w14:textId="53985C8A" w:rsidR="002775B7" w:rsidRPr="002775B7" w:rsidRDefault="005E1733">
          <w:pPr>
            <w:pStyle w:val="Spistreci2"/>
            <w:rPr>
              <w:rFonts w:eastAsiaTheme="minorEastAsia" w:cstheme="minorHAnsi"/>
              <w:noProof/>
              <w:lang w:eastAsia="pl-PL"/>
            </w:rPr>
          </w:pPr>
          <w:hyperlink w:anchor="_Toc90633286" w:history="1">
            <w:r w:rsidR="002775B7" w:rsidRPr="002775B7">
              <w:rPr>
                <w:rStyle w:val="Hipercze"/>
                <w:rFonts w:cstheme="minorHAnsi"/>
                <w:noProof/>
              </w:rPr>
              <w:t>2.2. Opis ogólny przedmiotu zamówienia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_Toc90633286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8</w:t>
            </w:r>
            <w:r w:rsidR="002775B7" w:rsidRPr="002775B7">
              <w:rPr>
                <w:rFonts w:cstheme="minorHAnsi"/>
                <w:noProof/>
                <w:webHidden/>
              </w:rPr>
              <w:fldChar w:fldCharType="end"/>
            </w:r>
          </w:hyperlink>
        </w:p>
        <w:p w14:paraId="0E62F2AE" w14:textId="35F026DC" w:rsidR="002775B7" w:rsidRPr="002775B7" w:rsidRDefault="005E1733">
          <w:pPr>
            <w:pStyle w:val="Spistreci3"/>
            <w:tabs>
              <w:tab w:val="right" w:leader="dot" w:pos="8919"/>
            </w:tabs>
            <w:rPr>
              <w:rFonts w:eastAsiaTheme="minorEastAsia" w:cstheme="minorHAnsi"/>
              <w:noProof/>
              <w:lang w:eastAsia="pl-PL"/>
            </w:rPr>
          </w:pPr>
          <w:hyperlink w:anchor="_Toc90633287" w:history="1">
            <w:r w:rsidR="002775B7" w:rsidRPr="002775B7">
              <w:rPr>
                <w:rStyle w:val="Hipercze"/>
                <w:rFonts w:cstheme="minorHAnsi"/>
                <w:noProof/>
              </w:rPr>
              <w:t>2.2.2. Projekt wykonawczy i dokumentacja powykonawcza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_Toc90633287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8</w:t>
            </w:r>
            <w:r w:rsidR="002775B7" w:rsidRPr="002775B7">
              <w:rPr>
                <w:rFonts w:cstheme="minorHAnsi"/>
                <w:noProof/>
                <w:webHidden/>
              </w:rPr>
              <w:fldChar w:fldCharType="end"/>
            </w:r>
          </w:hyperlink>
        </w:p>
        <w:p w14:paraId="0504ABBF" w14:textId="44B08D32" w:rsidR="002775B7" w:rsidRPr="002775B7" w:rsidRDefault="005E1733">
          <w:pPr>
            <w:pStyle w:val="Spistreci3"/>
            <w:tabs>
              <w:tab w:val="right" w:leader="dot" w:pos="8919"/>
            </w:tabs>
            <w:rPr>
              <w:rFonts w:eastAsiaTheme="minorEastAsia" w:cstheme="minorHAnsi"/>
              <w:noProof/>
              <w:lang w:eastAsia="pl-PL"/>
            </w:rPr>
          </w:pPr>
          <w:hyperlink w:anchor="_Toc90633288" w:history="1">
            <w:r w:rsidR="002775B7" w:rsidRPr="002775B7">
              <w:rPr>
                <w:rStyle w:val="Hipercze"/>
                <w:rFonts w:cstheme="minorHAnsi"/>
                <w:noProof/>
              </w:rPr>
              <w:t>2.2.3. Prace demontażowe i roboty budowlane</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_Toc90633288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8</w:t>
            </w:r>
            <w:r w:rsidR="002775B7" w:rsidRPr="002775B7">
              <w:rPr>
                <w:rFonts w:cstheme="minorHAnsi"/>
                <w:noProof/>
                <w:webHidden/>
              </w:rPr>
              <w:fldChar w:fldCharType="end"/>
            </w:r>
          </w:hyperlink>
        </w:p>
        <w:p w14:paraId="1F3D6A26" w14:textId="71FBF0BA" w:rsidR="002775B7" w:rsidRPr="002775B7" w:rsidRDefault="005E1733">
          <w:pPr>
            <w:pStyle w:val="Spistreci3"/>
            <w:tabs>
              <w:tab w:val="right" w:leader="dot" w:pos="8919"/>
            </w:tabs>
            <w:rPr>
              <w:rFonts w:eastAsiaTheme="minorEastAsia" w:cstheme="minorHAnsi"/>
              <w:noProof/>
              <w:lang w:eastAsia="pl-PL"/>
            </w:rPr>
          </w:pPr>
          <w:hyperlink w:anchor="_Toc90633289" w:history="1">
            <w:r w:rsidR="002775B7" w:rsidRPr="002775B7">
              <w:rPr>
                <w:rStyle w:val="Hipercze"/>
                <w:rFonts w:cstheme="minorHAnsi"/>
                <w:noProof/>
              </w:rPr>
              <w:t>2.2.4. Dostawa i montaż urządzeń</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_Toc90633289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9</w:t>
            </w:r>
            <w:r w:rsidR="002775B7" w:rsidRPr="002775B7">
              <w:rPr>
                <w:rFonts w:cstheme="minorHAnsi"/>
                <w:noProof/>
                <w:webHidden/>
              </w:rPr>
              <w:fldChar w:fldCharType="end"/>
            </w:r>
          </w:hyperlink>
        </w:p>
        <w:p w14:paraId="121DEA48" w14:textId="19D2089B" w:rsidR="002775B7" w:rsidRPr="002775B7" w:rsidRDefault="005E1733">
          <w:pPr>
            <w:pStyle w:val="Spistreci2"/>
            <w:rPr>
              <w:rFonts w:eastAsiaTheme="minorEastAsia" w:cstheme="minorHAnsi"/>
              <w:noProof/>
              <w:lang w:eastAsia="pl-PL"/>
            </w:rPr>
          </w:pPr>
          <w:hyperlink w:anchor="_Toc90633290" w:history="1">
            <w:r w:rsidR="002775B7" w:rsidRPr="002775B7">
              <w:rPr>
                <w:rStyle w:val="Hipercze"/>
                <w:rFonts w:cstheme="minorHAnsi"/>
                <w:noProof/>
              </w:rPr>
              <w:t>2.3. Opis wymagań zamawiającego w stosunku do przedmiotu zamówienia.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_Toc90633290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10</w:t>
            </w:r>
            <w:r w:rsidR="002775B7" w:rsidRPr="002775B7">
              <w:rPr>
                <w:rFonts w:cstheme="minorHAnsi"/>
                <w:noProof/>
                <w:webHidden/>
              </w:rPr>
              <w:fldChar w:fldCharType="end"/>
            </w:r>
          </w:hyperlink>
        </w:p>
        <w:p w14:paraId="20B181A8" w14:textId="1D91CB06" w:rsidR="002775B7" w:rsidRPr="002775B7" w:rsidRDefault="005E1733">
          <w:pPr>
            <w:pStyle w:val="Spistreci3"/>
            <w:tabs>
              <w:tab w:val="right" w:leader="dot" w:pos="8919"/>
            </w:tabs>
            <w:rPr>
              <w:rFonts w:eastAsiaTheme="minorEastAsia" w:cstheme="minorHAnsi"/>
              <w:noProof/>
              <w:lang w:eastAsia="pl-PL"/>
            </w:rPr>
          </w:pPr>
          <w:hyperlink w:anchor="_Toc90633291" w:history="1">
            <w:r w:rsidR="002775B7" w:rsidRPr="002775B7">
              <w:rPr>
                <w:rStyle w:val="Hipercze"/>
                <w:rFonts w:cstheme="minorHAnsi"/>
                <w:noProof/>
              </w:rPr>
              <w:t>2.3.1. Prace projektowe</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_Toc90633291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10</w:t>
            </w:r>
            <w:r w:rsidR="002775B7" w:rsidRPr="002775B7">
              <w:rPr>
                <w:rFonts w:cstheme="minorHAnsi"/>
                <w:noProof/>
                <w:webHidden/>
              </w:rPr>
              <w:fldChar w:fldCharType="end"/>
            </w:r>
          </w:hyperlink>
        </w:p>
        <w:p w14:paraId="54C7D808" w14:textId="48231D27" w:rsidR="002775B7" w:rsidRPr="002775B7" w:rsidRDefault="005E1733">
          <w:pPr>
            <w:pStyle w:val="Spistreci3"/>
            <w:tabs>
              <w:tab w:val="right" w:leader="dot" w:pos="8919"/>
            </w:tabs>
            <w:rPr>
              <w:rFonts w:eastAsiaTheme="minorEastAsia" w:cstheme="minorHAnsi"/>
              <w:noProof/>
              <w:lang w:eastAsia="pl-PL"/>
            </w:rPr>
          </w:pPr>
          <w:hyperlink w:anchor="_Toc90633292" w:history="1">
            <w:r w:rsidR="002775B7" w:rsidRPr="002775B7">
              <w:rPr>
                <w:rStyle w:val="Hipercze"/>
                <w:rFonts w:cstheme="minorHAnsi"/>
                <w:noProof/>
              </w:rPr>
              <w:t>2.3.2. Budowa kotłowni</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_Toc90633292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13</w:t>
            </w:r>
            <w:r w:rsidR="002775B7" w:rsidRPr="002775B7">
              <w:rPr>
                <w:rFonts w:cstheme="minorHAnsi"/>
                <w:noProof/>
                <w:webHidden/>
              </w:rPr>
              <w:fldChar w:fldCharType="end"/>
            </w:r>
          </w:hyperlink>
        </w:p>
        <w:p w14:paraId="11B7881F" w14:textId="6B5280FB" w:rsidR="002775B7" w:rsidRPr="002775B7" w:rsidRDefault="005E1733">
          <w:pPr>
            <w:pStyle w:val="Spistreci2"/>
            <w:rPr>
              <w:rFonts w:eastAsiaTheme="minorEastAsia" w:cstheme="minorHAnsi"/>
              <w:noProof/>
              <w:lang w:eastAsia="pl-PL"/>
            </w:rPr>
          </w:pPr>
          <w:hyperlink w:anchor="_Toc90633293" w:history="1">
            <w:r w:rsidR="002775B7" w:rsidRPr="002775B7">
              <w:rPr>
                <w:rStyle w:val="Hipercze"/>
                <w:rFonts w:cstheme="minorHAnsi"/>
                <w:noProof/>
              </w:rPr>
              <w:t>2.4. Opis ogólny przedmiotu zamówienia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_Toc90633293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14</w:t>
            </w:r>
            <w:r w:rsidR="002775B7" w:rsidRPr="002775B7">
              <w:rPr>
                <w:rFonts w:cstheme="minorHAnsi"/>
                <w:noProof/>
                <w:webHidden/>
              </w:rPr>
              <w:fldChar w:fldCharType="end"/>
            </w:r>
          </w:hyperlink>
        </w:p>
        <w:p w14:paraId="48EDBF3D" w14:textId="2A36062E" w:rsidR="002775B7" w:rsidRPr="002775B7" w:rsidRDefault="005E1733">
          <w:pPr>
            <w:pStyle w:val="Spistreci3"/>
            <w:tabs>
              <w:tab w:val="right" w:leader="dot" w:pos="8919"/>
            </w:tabs>
            <w:rPr>
              <w:rFonts w:eastAsiaTheme="minorEastAsia" w:cstheme="minorHAnsi"/>
              <w:noProof/>
              <w:lang w:eastAsia="pl-PL"/>
            </w:rPr>
          </w:pPr>
          <w:hyperlink w:anchor="_Toc90633294" w:history="1">
            <w:r w:rsidR="002775B7" w:rsidRPr="002775B7">
              <w:rPr>
                <w:rStyle w:val="Hipercze"/>
                <w:rFonts w:cstheme="minorHAnsi"/>
                <w:noProof/>
              </w:rPr>
              <w:t>2.4.1. Charakterystyczne parametry określające wielkość obiektu lub zakres robót budowlanych</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_Toc90633294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14</w:t>
            </w:r>
            <w:r w:rsidR="002775B7" w:rsidRPr="002775B7">
              <w:rPr>
                <w:rFonts w:cstheme="minorHAnsi"/>
                <w:noProof/>
                <w:webHidden/>
              </w:rPr>
              <w:fldChar w:fldCharType="end"/>
            </w:r>
          </w:hyperlink>
        </w:p>
        <w:p w14:paraId="63CE66EB" w14:textId="605D8EC3" w:rsidR="002775B7" w:rsidRPr="002775B7" w:rsidRDefault="005E1733">
          <w:pPr>
            <w:pStyle w:val="Spistreci3"/>
            <w:tabs>
              <w:tab w:val="right" w:leader="dot" w:pos="8919"/>
            </w:tabs>
            <w:rPr>
              <w:rFonts w:eastAsiaTheme="minorEastAsia" w:cstheme="minorHAnsi"/>
              <w:noProof/>
              <w:lang w:eastAsia="pl-PL"/>
            </w:rPr>
          </w:pPr>
          <w:hyperlink w:anchor="_Toc90633295" w:history="1">
            <w:r w:rsidR="002775B7" w:rsidRPr="002775B7">
              <w:rPr>
                <w:rStyle w:val="Hipercze"/>
                <w:rFonts w:cstheme="minorHAnsi"/>
                <w:noProof/>
              </w:rPr>
              <w:t>2.4.2. Aktualne uwarunkowania wykonania przedmiotu zamówienia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_Toc90633295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16</w:t>
            </w:r>
            <w:r w:rsidR="002775B7" w:rsidRPr="002775B7">
              <w:rPr>
                <w:rFonts w:cstheme="minorHAnsi"/>
                <w:noProof/>
                <w:webHidden/>
              </w:rPr>
              <w:fldChar w:fldCharType="end"/>
            </w:r>
          </w:hyperlink>
        </w:p>
        <w:p w14:paraId="004F2476" w14:textId="6A79326D" w:rsidR="002775B7" w:rsidRPr="002775B7" w:rsidRDefault="005E1733">
          <w:pPr>
            <w:pStyle w:val="Spistreci3"/>
            <w:tabs>
              <w:tab w:val="right" w:leader="dot" w:pos="8919"/>
            </w:tabs>
            <w:rPr>
              <w:rFonts w:eastAsiaTheme="minorEastAsia" w:cstheme="minorHAnsi"/>
              <w:noProof/>
              <w:lang w:eastAsia="pl-PL"/>
            </w:rPr>
          </w:pPr>
          <w:hyperlink w:anchor="_Toc90633296" w:history="1">
            <w:r w:rsidR="002775B7" w:rsidRPr="002775B7">
              <w:rPr>
                <w:rStyle w:val="Hipercze"/>
                <w:rFonts w:cstheme="minorHAnsi"/>
                <w:noProof/>
              </w:rPr>
              <w:t>2.4.3. Ogólne właściwości funkcjonalno-użytkowe</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_Toc90633296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17</w:t>
            </w:r>
            <w:r w:rsidR="002775B7" w:rsidRPr="002775B7">
              <w:rPr>
                <w:rFonts w:cstheme="minorHAnsi"/>
                <w:noProof/>
                <w:webHidden/>
              </w:rPr>
              <w:fldChar w:fldCharType="end"/>
            </w:r>
          </w:hyperlink>
        </w:p>
        <w:p w14:paraId="7736633C" w14:textId="2D422109" w:rsidR="002775B7" w:rsidRPr="002775B7" w:rsidRDefault="005E1733">
          <w:pPr>
            <w:pStyle w:val="Spistreci3"/>
            <w:tabs>
              <w:tab w:val="right" w:leader="dot" w:pos="8919"/>
            </w:tabs>
            <w:rPr>
              <w:rFonts w:eastAsiaTheme="minorEastAsia" w:cstheme="minorHAnsi"/>
              <w:noProof/>
              <w:lang w:eastAsia="pl-PL"/>
            </w:rPr>
          </w:pPr>
          <w:hyperlink w:anchor="_Toc90633297" w:history="1">
            <w:r w:rsidR="002775B7" w:rsidRPr="002775B7">
              <w:rPr>
                <w:rStyle w:val="Hipercze"/>
                <w:rFonts w:cstheme="minorHAnsi"/>
                <w:noProof/>
              </w:rPr>
              <w:t>2.4.4. Szczegółowe właściwości funkcjonalno-użytkowe kotłowni</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_Toc90633297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30</w:t>
            </w:r>
            <w:r w:rsidR="002775B7" w:rsidRPr="002775B7">
              <w:rPr>
                <w:rFonts w:cstheme="minorHAnsi"/>
                <w:noProof/>
                <w:webHidden/>
              </w:rPr>
              <w:fldChar w:fldCharType="end"/>
            </w:r>
          </w:hyperlink>
        </w:p>
        <w:p w14:paraId="7C89E09E" w14:textId="052B72D0" w:rsidR="002775B7" w:rsidRPr="002775B7" w:rsidRDefault="005E1733">
          <w:pPr>
            <w:pStyle w:val="Spistreci3"/>
            <w:tabs>
              <w:tab w:val="right" w:leader="dot" w:pos="8919"/>
            </w:tabs>
            <w:rPr>
              <w:rFonts w:eastAsiaTheme="minorEastAsia" w:cstheme="minorHAnsi"/>
              <w:noProof/>
              <w:lang w:eastAsia="pl-PL"/>
            </w:rPr>
          </w:pPr>
          <w:hyperlink w:anchor="_Toc90633298" w:history="1">
            <w:r w:rsidR="002775B7" w:rsidRPr="002775B7">
              <w:rPr>
                <w:rStyle w:val="Hipercze"/>
                <w:rFonts w:cstheme="minorHAnsi"/>
                <w:noProof/>
              </w:rPr>
              <w:t>2.4.5. Wymagania zamawiającego w stosunku do przedmiotu zamówienia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_Toc90633298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30</w:t>
            </w:r>
            <w:r w:rsidR="002775B7" w:rsidRPr="002775B7">
              <w:rPr>
                <w:rFonts w:cstheme="minorHAnsi"/>
                <w:noProof/>
                <w:webHidden/>
              </w:rPr>
              <w:fldChar w:fldCharType="end"/>
            </w:r>
          </w:hyperlink>
        </w:p>
        <w:p w14:paraId="507B044F" w14:textId="2E1C8DC5" w:rsidR="002775B7" w:rsidRPr="002775B7" w:rsidRDefault="005E1733">
          <w:pPr>
            <w:pStyle w:val="Spistreci1"/>
            <w:tabs>
              <w:tab w:val="right" w:leader="dot" w:pos="8919"/>
            </w:tabs>
            <w:rPr>
              <w:rFonts w:asciiTheme="minorHAnsi" w:eastAsiaTheme="minorEastAsia" w:hAnsiTheme="minorHAnsi" w:cstheme="minorHAnsi"/>
              <w:b w:val="0"/>
              <w:bCs w:val="0"/>
              <w:noProof/>
              <w:sz w:val="22"/>
              <w:szCs w:val="22"/>
              <w:lang w:eastAsia="pl-PL"/>
            </w:rPr>
          </w:pPr>
          <w:hyperlink w:anchor="_Toc90633299" w:history="1">
            <w:r w:rsidR="002775B7" w:rsidRPr="002775B7">
              <w:rPr>
                <w:rStyle w:val="Hipercze"/>
                <w:rFonts w:asciiTheme="minorHAnsi" w:hAnsiTheme="minorHAnsi" w:cstheme="minorHAnsi"/>
                <w:b w:val="0"/>
                <w:bCs w:val="0"/>
                <w:noProof/>
                <w:sz w:val="22"/>
                <w:szCs w:val="22"/>
              </w:rPr>
              <w:t>3. Część informacyjna</w:t>
            </w:r>
            <w:r w:rsidR="002775B7" w:rsidRPr="002775B7">
              <w:rPr>
                <w:rFonts w:asciiTheme="minorHAnsi" w:hAnsiTheme="minorHAnsi" w:cstheme="minorHAnsi"/>
                <w:b w:val="0"/>
                <w:bCs w:val="0"/>
                <w:noProof/>
                <w:webHidden/>
                <w:sz w:val="22"/>
                <w:szCs w:val="22"/>
              </w:rPr>
              <w:tab/>
            </w:r>
            <w:r w:rsidR="002775B7" w:rsidRPr="002775B7">
              <w:rPr>
                <w:rFonts w:asciiTheme="minorHAnsi" w:hAnsiTheme="minorHAnsi" w:cstheme="minorHAnsi"/>
                <w:b w:val="0"/>
                <w:bCs w:val="0"/>
                <w:noProof/>
                <w:webHidden/>
                <w:sz w:val="22"/>
                <w:szCs w:val="22"/>
              </w:rPr>
              <w:fldChar w:fldCharType="begin"/>
            </w:r>
            <w:r w:rsidR="002775B7" w:rsidRPr="002775B7">
              <w:rPr>
                <w:rFonts w:asciiTheme="minorHAnsi" w:hAnsiTheme="minorHAnsi" w:cstheme="minorHAnsi"/>
                <w:b w:val="0"/>
                <w:bCs w:val="0"/>
                <w:noProof/>
                <w:webHidden/>
                <w:sz w:val="22"/>
                <w:szCs w:val="22"/>
              </w:rPr>
              <w:instrText xml:space="preserve"> PAGEREF _Toc90633299 \h </w:instrText>
            </w:r>
            <w:r w:rsidR="002775B7" w:rsidRPr="002775B7">
              <w:rPr>
                <w:rFonts w:asciiTheme="minorHAnsi" w:hAnsiTheme="minorHAnsi" w:cstheme="minorHAnsi"/>
                <w:b w:val="0"/>
                <w:bCs w:val="0"/>
                <w:noProof/>
                <w:webHidden/>
                <w:sz w:val="22"/>
                <w:szCs w:val="22"/>
              </w:rPr>
            </w:r>
            <w:r w:rsidR="002775B7" w:rsidRPr="002775B7">
              <w:rPr>
                <w:rFonts w:asciiTheme="minorHAnsi" w:hAnsiTheme="minorHAnsi" w:cstheme="minorHAnsi"/>
                <w:b w:val="0"/>
                <w:bCs w:val="0"/>
                <w:noProof/>
                <w:webHidden/>
                <w:sz w:val="22"/>
                <w:szCs w:val="22"/>
              </w:rPr>
              <w:fldChar w:fldCharType="separate"/>
            </w:r>
            <w:r w:rsidR="00F855E9">
              <w:rPr>
                <w:rFonts w:asciiTheme="minorHAnsi" w:hAnsiTheme="minorHAnsi" w:cstheme="minorHAnsi"/>
                <w:b w:val="0"/>
                <w:bCs w:val="0"/>
                <w:noProof/>
                <w:webHidden/>
                <w:sz w:val="22"/>
                <w:szCs w:val="22"/>
              </w:rPr>
              <w:t>45</w:t>
            </w:r>
            <w:r w:rsidR="002775B7" w:rsidRPr="002775B7">
              <w:rPr>
                <w:rFonts w:asciiTheme="minorHAnsi" w:hAnsiTheme="minorHAnsi" w:cstheme="minorHAnsi"/>
                <w:b w:val="0"/>
                <w:bCs w:val="0"/>
                <w:noProof/>
                <w:webHidden/>
                <w:sz w:val="22"/>
                <w:szCs w:val="22"/>
              </w:rPr>
              <w:fldChar w:fldCharType="end"/>
            </w:r>
          </w:hyperlink>
        </w:p>
        <w:p w14:paraId="1A612EBB" w14:textId="3E89262E" w:rsidR="002775B7" w:rsidRPr="002775B7" w:rsidRDefault="005E1733">
          <w:pPr>
            <w:pStyle w:val="Spistreci2"/>
            <w:rPr>
              <w:rFonts w:eastAsiaTheme="minorEastAsia" w:cstheme="minorHAnsi"/>
              <w:noProof/>
              <w:lang w:eastAsia="pl-PL"/>
            </w:rPr>
          </w:pPr>
          <w:hyperlink w:anchor="_Toc90633300" w:history="1">
            <w:r w:rsidR="002775B7" w:rsidRPr="002775B7">
              <w:rPr>
                <w:rStyle w:val="Hipercze"/>
                <w:rFonts w:cstheme="minorHAnsi"/>
                <w:noProof/>
              </w:rPr>
              <w:t>3.1. Dokumenty potwierdzające zgodność zamierzenia budowlanego z wymaganiami wynikającymi z odrębnych przepisów</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_Toc90633300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45</w:t>
            </w:r>
            <w:r w:rsidR="002775B7" w:rsidRPr="002775B7">
              <w:rPr>
                <w:rFonts w:cstheme="minorHAnsi"/>
                <w:noProof/>
                <w:webHidden/>
              </w:rPr>
              <w:fldChar w:fldCharType="end"/>
            </w:r>
          </w:hyperlink>
        </w:p>
        <w:p w14:paraId="1D4A8238" w14:textId="11CC2B17" w:rsidR="002775B7" w:rsidRPr="002775B7" w:rsidRDefault="005E1733">
          <w:pPr>
            <w:pStyle w:val="Spistreci2"/>
            <w:rPr>
              <w:rFonts w:eastAsiaTheme="minorEastAsia" w:cstheme="minorHAnsi"/>
              <w:noProof/>
              <w:lang w:eastAsia="pl-PL"/>
            </w:rPr>
          </w:pPr>
          <w:hyperlink w:anchor="_Toc90633301" w:history="1">
            <w:r w:rsidR="002775B7" w:rsidRPr="002775B7">
              <w:rPr>
                <w:rStyle w:val="Hipercze"/>
                <w:rFonts w:cstheme="minorHAnsi"/>
                <w:noProof/>
              </w:rPr>
              <w:t>3.2. Przepisy i normy prawne i normy związane z projektowaniem i wykonaniem zamierzenia budowlanego</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_Toc90633301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45</w:t>
            </w:r>
            <w:r w:rsidR="002775B7" w:rsidRPr="002775B7">
              <w:rPr>
                <w:rFonts w:cstheme="minorHAnsi"/>
                <w:noProof/>
                <w:webHidden/>
              </w:rPr>
              <w:fldChar w:fldCharType="end"/>
            </w:r>
          </w:hyperlink>
        </w:p>
        <w:p w14:paraId="4E72605B" w14:textId="21EAD627" w:rsidR="002775B7" w:rsidRPr="002775B7" w:rsidRDefault="005E1733">
          <w:pPr>
            <w:pStyle w:val="Spistreci2"/>
            <w:rPr>
              <w:rFonts w:eastAsiaTheme="minorEastAsia" w:cstheme="minorHAnsi"/>
              <w:noProof/>
              <w:lang w:eastAsia="pl-PL"/>
            </w:rPr>
          </w:pPr>
          <w:hyperlink w:anchor="_Toc90633302" w:history="1">
            <w:r w:rsidR="002775B7" w:rsidRPr="002775B7">
              <w:rPr>
                <w:rStyle w:val="Hipercze"/>
                <w:rFonts w:cstheme="minorHAnsi"/>
                <w:noProof/>
              </w:rPr>
              <w:t>3.3. Prawo Zamawiającego do dysponowania nieruchomością na cele budowlane.</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_Toc90633302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46</w:t>
            </w:r>
            <w:r w:rsidR="002775B7" w:rsidRPr="002775B7">
              <w:rPr>
                <w:rFonts w:cstheme="minorHAnsi"/>
                <w:noProof/>
                <w:webHidden/>
              </w:rPr>
              <w:fldChar w:fldCharType="end"/>
            </w:r>
          </w:hyperlink>
        </w:p>
        <w:p w14:paraId="14E75DE0" w14:textId="6098A5EF" w:rsidR="002775B7" w:rsidRPr="002775B7" w:rsidRDefault="005E1733">
          <w:pPr>
            <w:pStyle w:val="Spistreci2"/>
            <w:rPr>
              <w:rFonts w:eastAsiaTheme="minorEastAsia" w:cstheme="minorHAnsi"/>
              <w:noProof/>
              <w:lang w:eastAsia="pl-PL"/>
            </w:rPr>
          </w:pPr>
          <w:hyperlink w:anchor="_Toc90633303" w:history="1">
            <w:r w:rsidR="002775B7" w:rsidRPr="002775B7">
              <w:rPr>
                <w:rStyle w:val="Hipercze"/>
                <w:rFonts w:cstheme="minorHAnsi"/>
                <w:noProof/>
              </w:rPr>
              <w:t>3.4. Przepisy i normy związane z projektowaniem i robotami.</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_Toc90633303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46</w:t>
            </w:r>
            <w:r w:rsidR="002775B7" w:rsidRPr="002775B7">
              <w:rPr>
                <w:rFonts w:cstheme="minorHAnsi"/>
                <w:noProof/>
                <w:webHidden/>
              </w:rPr>
              <w:fldChar w:fldCharType="end"/>
            </w:r>
          </w:hyperlink>
        </w:p>
        <w:p w14:paraId="0B09138D" w14:textId="5CD3F6BC" w:rsidR="002775B7" w:rsidRPr="002775B7" w:rsidRDefault="005E1733">
          <w:pPr>
            <w:pStyle w:val="Spistreci2"/>
            <w:rPr>
              <w:rFonts w:eastAsiaTheme="minorEastAsia" w:cstheme="minorHAnsi"/>
              <w:noProof/>
              <w:lang w:eastAsia="pl-PL"/>
            </w:rPr>
          </w:pPr>
          <w:hyperlink w:anchor="_Toc90633304" w:history="1">
            <w:r w:rsidR="002775B7" w:rsidRPr="002775B7">
              <w:rPr>
                <w:rStyle w:val="Hipercze"/>
                <w:rFonts w:cstheme="minorHAnsi"/>
                <w:noProof/>
              </w:rPr>
              <w:t>3.5. Charakterystyka paliwa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_Toc90633304 \h </w:instrText>
            </w:r>
            <w:r w:rsidR="002775B7" w:rsidRPr="002775B7">
              <w:rPr>
                <w:rFonts w:cstheme="minorHAnsi"/>
                <w:noProof/>
                <w:webHidden/>
              </w:rPr>
            </w:r>
            <w:r w:rsidR="002775B7" w:rsidRPr="002775B7">
              <w:rPr>
                <w:rFonts w:cstheme="minorHAnsi"/>
                <w:noProof/>
                <w:webHidden/>
              </w:rPr>
              <w:fldChar w:fldCharType="separate"/>
            </w:r>
            <w:r w:rsidR="00F855E9">
              <w:rPr>
                <w:rFonts w:cstheme="minorHAnsi"/>
                <w:noProof/>
                <w:webHidden/>
              </w:rPr>
              <w:t>47</w:t>
            </w:r>
            <w:r w:rsidR="002775B7" w:rsidRPr="002775B7">
              <w:rPr>
                <w:rFonts w:cstheme="minorHAnsi"/>
                <w:noProof/>
                <w:webHidden/>
              </w:rPr>
              <w:fldChar w:fldCharType="end"/>
            </w:r>
          </w:hyperlink>
        </w:p>
        <w:p w14:paraId="5CFFA98A" w14:textId="763FAC09" w:rsidR="006752D4" w:rsidRPr="000B4729" w:rsidRDefault="006752D4" w:rsidP="002537AC">
          <w:pPr>
            <w:spacing w:line="276" w:lineRule="auto"/>
            <w:rPr>
              <w:rFonts w:cstheme="minorHAnsi"/>
            </w:rPr>
          </w:pPr>
          <w:r w:rsidRPr="002775B7">
            <w:rPr>
              <w:rFonts w:cstheme="minorHAnsi"/>
            </w:rPr>
            <w:fldChar w:fldCharType="end"/>
          </w:r>
        </w:p>
      </w:sdtContent>
    </w:sdt>
    <w:p w14:paraId="437D9C53" w14:textId="7DF46010" w:rsidR="00C13F61" w:rsidRPr="000B4729" w:rsidRDefault="00C13F61">
      <w:pPr>
        <w:rPr>
          <w:rFonts w:cstheme="minorHAnsi"/>
          <w:sz w:val="24"/>
          <w:szCs w:val="24"/>
        </w:rPr>
      </w:pPr>
      <w:r w:rsidRPr="000B4729">
        <w:rPr>
          <w:rFonts w:cstheme="minorHAnsi"/>
          <w:sz w:val="24"/>
          <w:szCs w:val="24"/>
        </w:rPr>
        <w:br w:type="page"/>
      </w:r>
    </w:p>
    <w:p w14:paraId="504989E7" w14:textId="31812BE4" w:rsidR="005A1968" w:rsidRPr="000B4729" w:rsidRDefault="005A1968" w:rsidP="002537AC">
      <w:pPr>
        <w:pStyle w:val="Nagwek1"/>
        <w:rPr>
          <w:rFonts w:cstheme="minorHAnsi"/>
          <w:b w:val="0"/>
          <w:bCs w:val="0"/>
          <w:sz w:val="24"/>
          <w:szCs w:val="24"/>
        </w:rPr>
      </w:pPr>
      <w:bookmarkStart w:id="11" w:name="_Toc90633282"/>
      <w:r w:rsidRPr="000B4729">
        <w:rPr>
          <w:rFonts w:cstheme="minorHAnsi"/>
          <w:b w:val="0"/>
          <w:bCs w:val="0"/>
          <w:sz w:val="24"/>
          <w:szCs w:val="24"/>
        </w:rPr>
        <w:lastRenderedPageBreak/>
        <w:t>Skróty użyte w Programie Funkcjonalno-Użytkowy</w:t>
      </w:r>
      <w:r w:rsidR="000B19AB" w:rsidRPr="000B4729">
        <w:rPr>
          <w:rFonts w:cstheme="minorHAnsi"/>
          <w:b w:val="0"/>
          <w:bCs w:val="0"/>
          <w:sz w:val="24"/>
          <w:szCs w:val="24"/>
        </w:rPr>
        <w:t>m</w:t>
      </w:r>
      <w:bookmarkEnd w:id="7"/>
      <w:bookmarkEnd w:id="8"/>
      <w:bookmarkEnd w:id="9"/>
      <w:bookmarkEnd w:id="10"/>
      <w:bookmarkEnd w:id="11"/>
    </w:p>
    <w:p w14:paraId="303C52DD" w14:textId="052297A0"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„Dokumentacja Projektowa</w:t>
      </w:r>
      <w:r w:rsidR="006B28B5" w:rsidRPr="000B4729">
        <w:rPr>
          <w:rFonts w:cstheme="minorHAnsi"/>
          <w:sz w:val="24"/>
          <w:szCs w:val="24"/>
        </w:rPr>
        <w:t>”</w:t>
      </w:r>
      <w:r w:rsidRPr="000B4729">
        <w:rPr>
          <w:rFonts w:cstheme="minorHAnsi"/>
          <w:sz w:val="24"/>
          <w:szCs w:val="24"/>
        </w:rPr>
        <w:t xml:space="preserve"> oznacza wszelkie projekty, rysunki, plany </w:t>
      </w:r>
      <w:r w:rsidRPr="000B4729">
        <w:rPr>
          <w:rFonts w:cstheme="minorHAnsi"/>
          <w:sz w:val="24"/>
          <w:szCs w:val="24"/>
        </w:rPr>
        <w:br/>
        <w:t xml:space="preserve">i specyfikacje, dokumentację budowlano-projektową, wykonawczą, </w:t>
      </w:r>
      <w:r w:rsidR="00FF5B67" w:rsidRPr="00FB35B1">
        <w:rPr>
          <w:rFonts w:cstheme="minorHAnsi"/>
          <w:sz w:val="24"/>
          <w:szCs w:val="24"/>
        </w:rPr>
        <w:t xml:space="preserve">techniczną, </w:t>
      </w:r>
      <w:r w:rsidRPr="000B4729">
        <w:rPr>
          <w:rFonts w:cstheme="minorHAnsi"/>
          <w:sz w:val="24"/>
          <w:szCs w:val="24"/>
        </w:rPr>
        <w:t>powykonawczą, opisy, atesty, certyfikaty, instrukcje, analizy i wyniki badań i testów technicznych.</w:t>
      </w:r>
    </w:p>
    <w:p w14:paraId="1543AA00"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„Dostawy” oznaczają wszelkie urządzenia, maszyny, wyposażenie, materiały i inne artykuły, które są częściami składowymi, niezbędnymi do realizacji Robót, a które Wykonawca jest zobowiązany dostarczyć w celu jej realizacji.</w:t>
      </w:r>
    </w:p>
    <w:p w14:paraId="5FDD80F0"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w:t>
      </w:r>
      <w:r w:rsidR="006B28B5" w:rsidRPr="000B4729">
        <w:rPr>
          <w:rFonts w:cstheme="minorHAnsi"/>
          <w:sz w:val="24"/>
          <w:szCs w:val="24"/>
        </w:rPr>
        <w:t>Ciepłownia</w:t>
      </w:r>
      <w:r w:rsidRPr="000B4729">
        <w:rPr>
          <w:rFonts w:cstheme="minorHAnsi"/>
          <w:sz w:val="24"/>
          <w:szCs w:val="24"/>
        </w:rPr>
        <w:t>” oznacza obiekt wytwarzający energię cieplną</w:t>
      </w:r>
    </w:p>
    <w:p w14:paraId="4FA86734" w14:textId="7EE3729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”Instalacja”</w:t>
      </w:r>
      <w:r w:rsidR="007D759B" w:rsidRPr="000B4729">
        <w:rPr>
          <w:rFonts w:cstheme="minorHAnsi"/>
          <w:sz w:val="24"/>
          <w:szCs w:val="24"/>
        </w:rPr>
        <w:t xml:space="preserve"> </w:t>
      </w:r>
      <w:r w:rsidRPr="000B4729">
        <w:rPr>
          <w:rFonts w:cstheme="minorHAnsi"/>
          <w:sz w:val="24"/>
          <w:szCs w:val="24"/>
        </w:rPr>
        <w:t>zestaw Urządzeń wewnętrznych ciepłowni służących do przesyłu mediów takich jak prąd elektryczny, woda, sprężone powietrze.</w:t>
      </w:r>
    </w:p>
    <w:p w14:paraId="0A8C24F0"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 xml:space="preserve">„Okres Gwarancji” oznacza okres rozpoczynający się w dniu podpisania Protokołu Przejęcia do Eksploatacji. </w:t>
      </w:r>
    </w:p>
    <w:p w14:paraId="3D71C602"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 xml:space="preserve">„Plac Budowy” oznacza grunt, na którym wzniesiona zostanie ciepłownia </w:t>
      </w:r>
      <w:r w:rsidRPr="000B4729">
        <w:rPr>
          <w:rFonts w:cstheme="minorHAnsi"/>
          <w:sz w:val="24"/>
          <w:szCs w:val="24"/>
        </w:rPr>
        <w:br/>
        <w:t>i wykonywane będą Roboty.</w:t>
      </w:r>
    </w:p>
    <w:p w14:paraId="50C604C1"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„Pozwolenie na Budowę” oznacza decyzję administracyjną</w:t>
      </w:r>
      <w:r w:rsidR="006B28B5" w:rsidRPr="000B4729">
        <w:rPr>
          <w:rFonts w:cstheme="minorHAnsi"/>
          <w:sz w:val="24"/>
          <w:szCs w:val="24"/>
        </w:rPr>
        <w:t>.</w:t>
      </w:r>
    </w:p>
    <w:p w14:paraId="57B14BA2"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„Pozwolenie na Użytkowanie” oznacza ostateczną decyzję administracyjną, wydaną Zamawiającemu, zezwalającą na użytkowanie ciepłowni.</w:t>
      </w:r>
    </w:p>
    <w:p w14:paraId="47AF78CB"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„Przejęcie Do Eksploatacji” oznacza całkowite spełnienie następujących wymogów:</w:t>
      </w:r>
    </w:p>
    <w:p w14:paraId="31B9CFA6" w14:textId="77777777" w:rsidR="00EB326E" w:rsidRPr="000B4729" w:rsidRDefault="005A1968" w:rsidP="009135CD">
      <w:pPr>
        <w:pStyle w:val="Akapitzlist"/>
        <w:numPr>
          <w:ilvl w:val="1"/>
          <w:numId w:val="61"/>
        </w:numPr>
        <w:spacing w:after="120"/>
        <w:ind w:left="709" w:hanging="425"/>
        <w:jc w:val="both"/>
        <w:rPr>
          <w:rFonts w:cstheme="minorHAnsi"/>
          <w:sz w:val="24"/>
          <w:szCs w:val="24"/>
        </w:rPr>
      </w:pPr>
      <w:r w:rsidRPr="000B4729">
        <w:rPr>
          <w:rFonts w:cstheme="minorHAnsi"/>
          <w:sz w:val="24"/>
          <w:szCs w:val="24"/>
        </w:rPr>
        <w:t>ciepłownia została należycie wybudowana i wykończona zgodnie z Wymogami Zamawiającego oraz</w:t>
      </w:r>
    </w:p>
    <w:p w14:paraId="405FED38" w14:textId="7AC30957" w:rsidR="00EB326E" w:rsidRPr="000B4729" w:rsidRDefault="005A1968" w:rsidP="009135CD">
      <w:pPr>
        <w:pStyle w:val="Akapitzlist"/>
        <w:numPr>
          <w:ilvl w:val="1"/>
          <w:numId w:val="61"/>
        </w:numPr>
        <w:spacing w:after="120"/>
        <w:ind w:left="709" w:hanging="425"/>
        <w:jc w:val="both"/>
        <w:rPr>
          <w:rFonts w:cstheme="minorHAnsi"/>
          <w:sz w:val="24"/>
          <w:szCs w:val="24"/>
        </w:rPr>
      </w:pPr>
      <w:r w:rsidRPr="000B4729">
        <w:rPr>
          <w:rFonts w:cstheme="minorHAnsi"/>
          <w:sz w:val="24"/>
          <w:szCs w:val="24"/>
        </w:rPr>
        <w:t>w ramach Robót przeprowadzono wszystkie testy, próby funkcjonalne i rozruch</w:t>
      </w:r>
      <w:r w:rsidR="007D759B" w:rsidRPr="000B4729">
        <w:rPr>
          <w:rFonts w:cstheme="minorHAnsi"/>
          <w:sz w:val="24"/>
          <w:szCs w:val="24"/>
        </w:rPr>
        <w:t xml:space="preserve"> </w:t>
      </w:r>
      <w:r w:rsidRPr="000B4729">
        <w:rPr>
          <w:rFonts w:cstheme="minorHAnsi"/>
          <w:sz w:val="24"/>
          <w:szCs w:val="24"/>
        </w:rPr>
        <w:t>oraz</w:t>
      </w:r>
      <w:r w:rsidR="001E411A" w:rsidRPr="000B4729">
        <w:rPr>
          <w:rFonts w:cstheme="minorHAnsi"/>
          <w:sz w:val="24"/>
          <w:szCs w:val="24"/>
        </w:rPr>
        <w:t xml:space="preserve"> </w:t>
      </w:r>
      <w:r w:rsidRPr="000B4729">
        <w:rPr>
          <w:rFonts w:cstheme="minorHAnsi"/>
          <w:sz w:val="24"/>
          <w:szCs w:val="24"/>
        </w:rPr>
        <w:t>Wykonawca uzyskał wszystkie zaświadczenia, zezwolenia, zatwierdzenia, zgody na eksploatację Urządzeń i Instalacji, spełnił wymogi wszelkich władz i</w:t>
      </w:r>
      <w:r w:rsidR="00D61EBC" w:rsidRPr="000B4729">
        <w:rPr>
          <w:rFonts w:cstheme="minorHAnsi"/>
          <w:sz w:val="24"/>
          <w:szCs w:val="24"/>
        </w:rPr>
        <w:t> </w:t>
      </w:r>
      <w:r w:rsidRPr="000B4729">
        <w:rPr>
          <w:rFonts w:cstheme="minorHAnsi"/>
          <w:sz w:val="24"/>
          <w:szCs w:val="24"/>
        </w:rPr>
        <w:t xml:space="preserve">organów administracyjnych (na szczeblu lokalnym i na innych szczeblach) oraz uzyskał </w:t>
      </w:r>
      <w:r w:rsidR="00FF5B67" w:rsidRPr="00FB35B1">
        <w:rPr>
          <w:rFonts w:cstheme="minorHAnsi"/>
          <w:sz w:val="24"/>
          <w:szCs w:val="24"/>
        </w:rPr>
        <w:t xml:space="preserve">prawomocne </w:t>
      </w:r>
      <w:r w:rsidRPr="00FB35B1">
        <w:rPr>
          <w:rFonts w:cstheme="minorHAnsi"/>
          <w:sz w:val="24"/>
          <w:szCs w:val="24"/>
        </w:rPr>
        <w:t xml:space="preserve">Pozwolenie </w:t>
      </w:r>
      <w:r w:rsidRPr="000B4729">
        <w:rPr>
          <w:rFonts w:cstheme="minorHAnsi"/>
          <w:sz w:val="24"/>
          <w:szCs w:val="24"/>
        </w:rPr>
        <w:t>na Użytkowanie ciepłowni.</w:t>
      </w:r>
    </w:p>
    <w:p w14:paraId="3B1C55FC" w14:textId="786ACBD2"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„Protokół Zakończenia 72h Ruchu Próbnego” oznacza dokument podpisany przez Wykonawcę i przez Zamawiającego</w:t>
      </w:r>
      <w:r w:rsidR="007D759B" w:rsidRPr="000B4729">
        <w:rPr>
          <w:rFonts w:cstheme="minorHAnsi"/>
          <w:sz w:val="24"/>
          <w:szCs w:val="24"/>
        </w:rPr>
        <w:t xml:space="preserve"> </w:t>
      </w:r>
      <w:r w:rsidRPr="000B4729">
        <w:rPr>
          <w:rFonts w:cstheme="minorHAnsi"/>
          <w:sz w:val="24"/>
          <w:szCs w:val="24"/>
        </w:rPr>
        <w:t>określający datę dokonania Przejęcia</w:t>
      </w:r>
      <w:r w:rsidR="007D759B" w:rsidRPr="000B4729">
        <w:rPr>
          <w:rFonts w:cstheme="minorHAnsi"/>
          <w:sz w:val="24"/>
          <w:szCs w:val="24"/>
        </w:rPr>
        <w:t xml:space="preserve"> </w:t>
      </w:r>
      <w:r w:rsidRPr="000B4729">
        <w:rPr>
          <w:rFonts w:cstheme="minorHAnsi"/>
          <w:sz w:val="24"/>
          <w:szCs w:val="24"/>
        </w:rPr>
        <w:t>Elektrociepłowni do Eksploatacji.</w:t>
      </w:r>
    </w:p>
    <w:p w14:paraId="491B79D1"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„Protokół Przejęcia do Eksploatacji“ oznacza potwierdzenie przez Zamawiającego dla Wykonawcy, poświadczające zakończenie i ostateczny odbiór Robót w ramach Umowy.</w:t>
      </w:r>
    </w:p>
    <w:p w14:paraId="3E1D1587"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„Punkt Przyłączenia Ciepła” oznacza miejsce, w którym zostanie wykonane przyłączenie układu wyprowadzenia ciepła z kotła biomasowego do istniejącego układu cieplnego.</w:t>
      </w:r>
    </w:p>
    <w:p w14:paraId="7CCFA445" w14:textId="6CA77054"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„Roboty” oznacza całość Usług Projektowych i Inżynieryjnych, Dostaw, Robót Budowlanych, działania i usługi w zakresie instalacji, montażu, szkoleń, rozruchu oraz testowania niezbędne do uzyskania ukończonej, kompletnej i gotowej do eksploatacji Elektrociepłowni, jak również działania i usługi wymagane przepisami budowlanymi, eksploatacyjnymi i środowiskowymi oraz</w:t>
      </w:r>
      <w:r w:rsidR="007D759B" w:rsidRPr="000B4729">
        <w:rPr>
          <w:rFonts w:cstheme="minorHAnsi"/>
          <w:sz w:val="24"/>
          <w:szCs w:val="24"/>
        </w:rPr>
        <w:t xml:space="preserve"> </w:t>
      </w:r>
      <w:r w:rsidRPr="000B4729">
        <w:rPr>
          <w:rFonts w:cstheme="minorHAnsi"/>
          <w:sz w:val="24"/>
          <w:szCs w:val="24"/>
        </w:rPr>
        <w:t>bhp i ppoż.</w:t>
      </w:r>
    </w:p>
    <w:p w14:paraId="44DDEF2A"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 xml:space="preserve">„Roboty Budowlane” oznacza, w odniesieniu do ciepłowni, całość zadań budowlanych, konstrukcyjnych, instalacyjnych, sprawdzających, uruchomieniowych oraz korygujących, </w:t>
      </w:r>
      <w:r w:rsidRPr="000B4729">
        <w:rPr>
          <w:rFonts w:cstheme="minorHAnsi"/>
          <w:sz w:val="24"/>
          <w:szCs w:val="24"/>
        </w:rPr>
        <w:lastRenderedPageBreak/>
        <w:t>obejmujących personel specjalistyczny i techniczny, pracowników fizycznych, nadzór, administrację, materiały, transport, zaopatrzenie, narzędzia, urządzenia oraz wszelkie inne roboty i materiały, jakich wykonanie lub dostarczenie jest niezbędne w celu spełnienia Wymogów Zamawiającego.</w:t>
      </w:r>
    </w:p>
    <w:p w14:paraId="112D0117"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„Rozruch” oznacza obowiązki Wykonawcy w zakresie uruchomienia/odbioru .</w:t>
      </w:r>
      <w:bookmarkStart w:id="12" w:name="_Toc519286019"/>
      <w:bookmarkStart w:id="13" w:name="_Toc519325747"/>
      <w:bookmarkStart w:id="14" w:name="_Toc523941721"/>
      <w:bookmarkStart w:id="15" w:name="_Toc523942597"/>
    </w:p>
    <w:p w14:paraId="068F993D" w14:textId="3AFEC81D"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„Urządzenia” oznacza armaturę, aparaturę, maszyny</w:t>
      </w:r>
      <w:r w:rsidR="007D759B" w:rsidRPr="000B4729">
        <w:rPr>
          <w:rFonts w:cstheme="minorHAnsi"/>
          <w:sz w:val="24"/>
          <w:szCs w:val="24"/>
        </w:rPr>
        <w:t xml:space="preserve"> </w:t>
      </w:r>
      <w:r w:rsidRPr="000B4729">
        <w:rPr>
          <w:rFonts w:cstheme="minorHAnsi"/>
          <w:sz w:val="24"/>
          <w:szCs w:val="24"/>
        </w:rPr>
        <w:t>oraz środki transportu tworzące część Robót.</w:t>
      </w:r>
      <w:bookmarkStart w:id="16" w:name="_Toc519286020"/>
      <w:bookmarkStart w:id="17" w:name="_Toc519325748"/>
      <w:bookmarkStart w:id="18" w:name="_Toc523941722"/>
      <w:bookmarkStart w:id="19" w:name="_Toc523942598"/>
      <w:bookmarkEnd w:id="12"/>
      <w:bookmarkEnd w:id="13"/>
      <w:bookmarkEnd w:id="14"/>
      <w:bookmarkEnd w:id="15"/>
    </w:p>
    <w:p w14:paraId="4DF67062"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„Wartości Gwarantowane” oznacza wartości parametrów gwarantowane przez Wykonawcę.</w:t>
      </w:r>
      <w:bookmarkStart w:id="20" w:name="_Toc519286021"/>
      <w:bookmarkStart w:id="21" w:name="_Toc519325749"/>
      <w:bookmarkStart w:id="22" w:name="_Toc523941723"/>
      <w:bookmarkStart w:id="23" w:name="_Toc523942599"/>
      <w:bookmarkEnd w:id="16"/>
      <w:bookmarkEnd w:id="17"/>
      <w:bookmarkEnd w:id="18"/>
      <w:bookmarkEnd w:id="19"/>
    </w:p>
    <w:p w14:paraId="0242346D"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„Wymogi Zamawiającego” oznacza opis zakresu, standardów, projektu, kryteriów,</w:t>
      </w:r>
      <w:bookmarkStart w:id="24" w:name="_Toc519286022"/>
      <w:bookmarkStart w:id="25" w:name="_Toc519325750"/>
      <w:bookmarkStart w:id="26" w:name="_Toc523941724"/>
      <w:bookmarkStart w:id="27" w:name="_Toc523942600"/>
      <w:bookmarkEnd w:id="20"/>
      <w:bookmarkEnd w:id="21"/>
      <w:bookmarkEnd w:id="22"/>
      <w:bookmarkEnd w:id="23"/>
    </w:p>
    <w:p w14:paraId="40E1DE63"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„Zakończenie Robót” oznacza zakończenie realizacji Robót jakie Wykonawca musi wykonać w dacie wskazanej w Harmonogramie.</w:t>
      </w:r>
      <w:bookmarkStart w:id="28" w:name="_Toc519286023"/>
      <w:bookmarkStart w:id="29" w:name="_Toc519325751"/>
      <w:bookmarkStart w:id="30" w:name="_Toc523941725"/>
      <w:bookmarkStart w:id="31" w:name="_Toc523942601"/>
      <w:bookmarkEnd w:id="24"/>
      <w:bookmarkEnd w:id="25"/>
      <w:bookmarkEnd w:id="26"/>
      <w:bookmarkEnd w:id="27"/>
    </w:p>
    <w:p w14:paraId="341D5CED" w14:textId="77777777" w:rsidR="005A1968"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 xml:space="preserve">„Zezwolenia” oznacza wszelkie zezwolenia, decyzje, pozwolenia, koncesje </w:t>
      </w:r>
      <w:r w:rsidRPr="000B4729">
        <w:rPr>
          <w:rFonts w:cstheme="minorHAnsi"/>
          <w:sz w:val="24"/>
          <w:szCs w:val="24"/>
        </w:rPr>
        <w:br/>
        <w:t>i upoważnienia, w tym w szczególności Pozwolenie na Budowę oraz Pozwolenie na Użytkowanie, konieczne w celu wykonania Robót zgodnie z Przepisami Prawa.</w:t>
      </w:r>
      <w:bookmarkEnd w:id="28"/>
      <w:bookmarkEnd w:id="29"/>
      <w:bookmarkEnd w:id="30"/>
      <w:bookmarkEnd w:id="31"/>
    </w:p>
    <w:p w14:paraId="6582BC39" w14:textId="77777777" w:rsidR="005A1968" w:rsidRPr="000B4729" w:rsidRDefault="005A1968" w:rsidP="0080770F">
      <w:pPr>
        <w:spacing w:after="120" w:line="276" w:lineRule="auto"/>
        <w:ind w:firstLine="425"/>
        <w:jc w:val="both"/>
        <w:rPr>
          <w:rFonts w:cstheme="minorHAnsi"/>
          <w:sz w:val="10"/>
          <w:szCs w:val="10"/>
        </w:rPr>
      </w:pPr>
    </w:p>
    <w:p w14:paraId="54C1582E" w14:textId="21D04CCE" w:rsidR="002A7CDA" w:rsidRPr="000B4729" w:rsidRDefault="00CD60BC" w:rsidP="001A493B">
      <w:pPr>
        <w:pStyle w:val="Spistreci1"/>
        <w:numPr>
          <w:ilvl w:val="0"/>
          <w:numId w:val="75"/>
        </w:numPr>
        <w:spacing w:after="120" w:line="276" w:lineRule="auto"/>
        <w:outlineLvl w:val="0"/>
        <w:rPr>
          <w:rFonts w:asciiTheme="minorHAnsi" w:hAnsiTheme="minorHAnsi" w:cstheme="minorHAnsi"/>
        </w:rPr>
      </w:pPr>
      <w:bookmarkStart w:id="32" w:name="_Toc514443223"/>
      <w:bookmarkStart w:id="33" w:name="_Toc90633283"/>
      <w:r w:rsidRPr="000B4729">
        <w:rPr>
          <w:rFonts w:asciiTheme="minorHAnsi" w:hAnsiTheme="minorHAnsi" w:cstheme="minorHAnsi"/>
        </w:rPr>
        <w:t>Zakres i podstawa opracowania</w:t>
      </w:r>
      <w:bookmarkEnd w:id="32"/>
      <w:bookmarkEnd w:id="33"/>
    </w:p>
    <w:p w14:paraId="1860C71D" w14:textId="2540753E" w:rsidR="002A7CDA" w:rsidRPr="00FF5B67" w:rsidRDefault="002A7CDA" w:rsidP="0080770F">
      <w:pPr>
        <w:spacing w:after="120" w:line="276" w:lineRule="auto"/>
        <w:ind w:firstLine="425"/>
        <w:jc w:val="both"/>
        <w:rPr>
          <w:rFonts w:cstheme="minorHAnsi"/>
          <w:color w:val="C45911" w:themeColor="accent2" w:themeShade="BF"/>
          <w:sz w:val="24"/>
          <w:szCs w:val="24"/>
        </w:rPr>
      </w:pPr>
      <w:r w:rsidRPr="000B4729">
        <w:rPr>
          <w:rFonts w:cstheme="minorHAnsi"/>
          <w:sz w:val="24"/>
          <w:szCs w:val="24"/>
        </w:rPr>
        <w:t>Miejskie Przedsiębiorstwo Energetyki Cieplnej Spółka z o.</w:t>
      </w:r>
      <w:r w:rsidR="005A1856" w:rsidRPr="000B4729">
        <w:rPr>
          <w:rFonts w:cstheme="minorHAnsi"/>
          <w:sz w:val="24"/>
          <w:szCs w:val="24"/>
        </w:rPr>
        <w:t xml:space="preserve"> </w:t>
      </w:r>
      <w:r w:rsidRPr="000B4729">
        <w:rPr>
          <w:rFonts w:cstheme="minorHAnsi"/>
          <w:sz w:val="24"/>
          <w:szCs w:val="24"/>
        </w:rPr>
        <w:t xml:space="preserve">o. w Nowym Sączu </w:t>
      </w:r>
      <w:r w:rsidRPr="000B4729">
        <w:rPr>
          <w:rFonts w:cstheme="minorHAnsi"/>
          <w:sz w:val="24"/>
          <w:szCs w:val="24"/>
        </w:rPr>
        <w:br/>
      </w:r>
      <w:r w:rsidR="001E411A" w:rsidRPr="000B4729">
        <w:rPr>
          <w:rFonts w:cstheme="minorHAnsi"/>
          <w:sz w:val="24"/>
          <w:szCs w:val="24"/>
        </w:rPr>
        <w:t>na terenie</w:t>
      </w:r>
      <w:r w:rsidRPr="000B4729">
        <w:rPr>
          <w:rFonts w:cstheme="minorHAnsi"/>
          <w:sz w:val="24"/>
          <w:szCs w:val="24"/>
        </w:rPr>
        <w:t xml:space="preserve"> kotłowni </w:t>
      </w:r>
      <w:r w:rsidR="00D61EBC" w:rsidRPr="000B4729">
        <w:rPr>
          <w:rFonts w:cstheme="minorHAnsi"/>
          <w:sz w:val="24"/>
          <w:szCs w:val="24"/>
        </w:rPr>
        <w:t xml:space="preserve">Millenium </w:t>
      </w:r>
      <w:r w:rsidRPr="000B4729">
        <w:rPr>
          <w:rFonts w:cstheme="minorHAnsi"/>
          <w:sz w:val="24"/>
          <w:szCs w:val="24"/>
        </w:rPr>
        <w:t>planuje zainstalowanie kotła wodnego z rusztem ruchomym o</w:t>
      </w:r>
      <w:r w:rsidR="00D61EBC" w:rsidRPr="000B4729">
        <w:rPr>
          <w:rFonts w:cstheme="minorHAnsi"/>
          <w:sz w:val="24"/>
          <w:szCs w:val="24"/>
        </w:rPr>
        <w:t> </w:t>
      </w:r>
      <w:r w:rsidRPr="000B4729">
        <w:rPr>
          <w:rFonts w:cstheme="minorHAnsi"/>
          <w:sz w:val="24"/>
          <w:szCs w:val="24"/>
        </w:rPr>
        <w:t xml:space="preserve">nominalnej wydajności cieplnej </w:t>
      </w:r>
      <w:r w:rsidR="001E411A" w:rsidRPr="000B4729">
        <w:rPr>
          <w:rFonts w:cstheme="minorHAnsi"/>
          <w:sz w:val="24"/>
          <w:szCs w:val="24"/>
        </w:rPr>
        <w:t>3</w:t>
      </w:r>
      <w:r w:rsidRPr="000B4729">
        <w:rPr>
          <w:rFonts w:cstheme="minorHAnsi"/>
          <w:sz w:val="24"/>
          <w:szCs w:val="24"/>
        </w:rPr>
        <w:t xml:space="preserve"> MW</w:t>
      </w:r>
      <w:r w:rsidR="00B66933" w:rsidRPr="000B4729">
        <w:rPr>
          <w:rFonts w:cstheme="minorHAnsi"/>
          <w:sz w:val="24"/>
          <w:szCs w:val="24"/>
        </w:rPr>
        <w:t xml:space="preserve"> </w:t>
      </w:r>
      <w:r w:rsidR="003E04D7" w:rsidRPr="00FF5B67">
        <w:rPr>
          <w:rFonts w:cstheme="minorHAnsi"/>
          <w:sz w:val="24"/>
          <w:szCs w:val="24"/>
        </w:rPr>
        <w:t>z możliwością przeciążenia</w:t>
      </w:r>
      <w:r w:rsidR="00FC54F9" w:rsidRPr="00FF5B67">
        <w:rPr>
          <w:rFonts w:cstheme="minorHAnsi"/>
          <w:sz w:val="24"/>
          <w:szCs w:val="24"/>
        </w:rPr>
        <w:t xml:space="preserve"> do </w:t>
      </w:r>
      <w:r w:rsidR="001E411A" w:rsidRPr="00FF5B67">
        <w:rPr>
          <w:rFonts w:cstheme="minorHAnsi"/>
          <w:sz w:val="24"/>
          <w:szCs w:val="24"/>
        </w:rPr>
        <w:t>10% mocy nominalnej</w:t>
      </w:r>
      <w:r w:rsidR="007D759B" w:rsidRPr="00FF5B67">
        <w:rPr>
          <w:rFonts w:cstheme="minorHAnsi"/>
          <w:sz w:val="24"/>
          <w:szCs w:val="24"/>
        </w:rPr>
        <w:t xml:space="preserve"> </w:t>
      </w:r>
      <w:r w:rsidRPr="00FF5B67">
        <w:rPr>
          <w:rFonts w:cstheme="minorHAnsi"/>
          <w:sz w:val="24"/>
          <w:szCs w:val="24"/>
        </w:rPr>
        <w:t>opalanego biomasą drzewną</w:t>
      </w:r>
      <w:r w:rsidR="007433C8">
        <w:rPr>
          <w:rFonts w:cstheme="minorHAnsi"/>
          <w:sz w:val="24"/>
          <w:szCs w:val="24"/>
        </w:rPr>
        <w:t xml:space="preserve">. </w:t>
      </w:r>
    </w:p>
    <w:p w14:paraId="53C35450" w14:textId="77777777" w:rsidR="002A7CDA" w:rsidRPr="000B4729" w:rsidRDefault="002A7CDA" w:rsidP="0080770F">
      <w:pPr>
        <w:spacing w:after="120" w:line="276" w:lineRule="auto"/>
        <w:ind w:firstLine="425"/>
        <w:jc w:val="both"/>
        <w:rPr>
          <w:rFonts w:cstheme="minorHAnsi"/>
          <w:sz w:val="24"/>
          <w:szCs w:val="24"/>
        </w:rPr>
      </w:pPr>
      <w:r w:rsidRPr="000B4729">
        <w:rPr>
          <w:rFonts w:cstheme="minorHAnsi"/>
          <w:sz w:val="24"/>
          <w:szCs w:val="24"/>
        </w:rPr>
        <w:t>W skład zadania inwestycyjnego wchodzi również:</w:t>
      </w:r>
    </w:p>
    <w:p w14:paraId="0786646C" w14:textId="57399294" w:rsidR="0069357E" w:rsidRPr="000B4729" w:rsidRDefault="00D1132D"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obiekt</w:t>
      </w:r>
      <w:r w:rsidR="0069357E" w:rsidRPr="000B4729">
        <w:rPr>
          <w:rFonts w:cstheme="minorHAnsi"/>
          <w:sz w:val="24"/>
          <w:szCs w:val="24"/>
        </w:rPr>
        <w:t xml:space="preserve"> nowej kotłowni</w:t>
      </w:r>
      <w:r w:rsidR="009137F2" w:rsidRPr="000B4729">
        <w:rPr>
          <w:rFonts w:cstheme="minorHAnsi"/>
          <w:sz w:val="24"/>
          <w:szCs w:val="24"/>
        </w:rPr>
        <w:t>,</w:t>
      </w:r>
    </w:p>
    <w:p w14:paraId="49C7312A" w14:textId="1DB3BAD0" w:rsidR="002A7CDA" w:rsidRPr="000B4729" w:rsidRDefault="00066E59"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 xml:space="preserve">dobowy </w:t>
      </w:r>
      <w:r w:rsidR="00827926" w:rsidRPr="000B4729">
        <w:rPr>
          <w:rFonts w:cstheme="minorHAnsi"/>
          <w:sz w:val="24"/>
          <w:szCs w:val="24"/>
        </w:rPr>
        <w:t xml:space="preserve">zadaszony </w:t>
      </w:r>
      <w:r w:rsidR="002A7CDA" w:rsidRPr="000B4729">
        <w:rPr>
          <w:rFonts w:cstheme="minorHAnsi"/>
          <w:sz w:val="24"/>
          <w:szCs w:val="24"/>
        </w:rPr>
        <w:t>magazyn do składowania paliwa</w:t>
      </w:r>
      <w:r w:rsidRPr="000B4729">
        <w:rPr>
          <w:rFonts w:cstheme="minorHAnsi"/>
          <w:sz w:val="24"/>
          <w:szCs w:val="24"/>
        </w:rPr>
        <w:t xml:space="preserve"> z ruchomą podłogą</w:t>
      </w:r>
      <w:r w:rsidR="002E037D" w:rsidRPr="000B4729">
        <w:rPr>
          <w:rFonts w:cstheme="minorHAnsi"/>
          <w:sz w:val="24"/>
          <w:szCs w:val="24"/>
        </w:rPr>
        <w:t>,</w:t>
      </w:r>
    </w:p>
    <w:p w14:paraId="561243DD" w14:textId="49E55D6F"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urządzenia do podawania paliwa do kotła,</w:t>
      </w:r>
    </w:p>
    <w:p w14:paraId="7F3E4695" w14:textId="1B962F2B" w:rsidR="005C4AD6" w:rsidRPr="000B4729" w:rsidRDefault="005C4AD6" w:rsidP="005C4AD6">
      <w:pPr>
        <w:pStyle w:val="Akapitzlist"/>
        <w:numPr>
          <w:ilvl w:val="0"/>
          <w:numId w:val="6"/>
        </w:numPr>
        <w:rPr>
          <w:rFonts w:cstheme="minorHAnsi"/>
          <w:sz w:val="24"/>
          <w:szCs w:val="24"/>
        </w:rPr>
      </w:pPr>
      <w:r w:rsidRPr="000B4729">
        <w:rPr>
          <w:rFonts w:cstheme="minorHAnsi"/>
          <w:sz w:val="24"/>
          <w:szCs w:val="24"/>
        </w:rPr>
        <w:t>układ pomiarowy ilości podawan</w:t>
      </w:r>
      <w:r w:rsidR="007F12D6" w:rsidRPr="000B4729">
        <w:rPr>
          <w:rFonts w:cstheme="minorHAnsi"/>
          <w:sz w:val="24"/>
          <w:szCs w:val="24"/>
        </w:rPr>
        <w:t>ego</w:t>
      </w:r>
      <w:r w:rsidRPr="000B4729">
        <w:rPr>
          <w:rFonts w:cstheme="minorHAnsi"/>
          <w:sz w:val="24"/>
          <w:szCs w:val="24"/>
        </w:rPr>
        <w:t xml:space="preserve"> paliwa do kot</w:t>
      </w:r>
      <w:r w:rsidR="004E00DB" w:rsidRPr="000B4729">
        <w:rPr>
          <w:rFonts w:cstheme="minorHAnsi"/>
          <w:sz w:val="24"/>
          <w:szCs w:val="24"/>
        </w:rPr>
        <w:t>ł</w:t>
      </w:r>
      <w:r w:rsidRPr="000B4729">
        <w:rPr>
          <w:rFonts w:cstheme="minorHAnsi"/>
          <w:sz w:val="24"/>
          <w:szCs w:val="24"/>
        </w:rPr>
        <w:t xml:space="preserve">a, </w:t>
      </w:r>
    </w:p>
    <w:p w14:paraId="15C24E3A" w14:textId="77777777"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 xml:space="preserve">układ podawania powietrza pierwotnego i wtórnego, </w:t>
      </w:r>
    </w:p>
    <w:p w14:paraId="5A3FD1D9" w14:textId="77777777"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system odprowadzania i oczyszczania spalin ze spełnieniem obowiązujących norm (pyłu, NOX, SO2 i inne) zgodnie z Dyrektywą Parlamentu Europejskiego i Rady UE 2015/2193 na dzień oddania instalacji do użytkowania,</w:t>
      </w:r>
    </w:p>
    <w:p w14:paraId="5D62564F" w14:textId="50FD30AE"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 xml:space="preserve">system </w:t>
      </w:r>
      <w:r w:rsidR="00066E59" w:rsidRPr="000B4729">
        <w:rPr>
          <w:rFonts w:cstheme="minorHAnsi"/>
          <w:sz w:val="24"/>
          <w:szCs w:val="24"/>
        </w:rPr>
        <w:t xml:space="preserve">automatycznego czyszczenia </w:t>
      </w:r>
      <w:r w:rsidR="006E317D">
        <w:rPr>
          <w:rFonts w:cstheme="minorHAnsi"/>
          <w:sz w:val="24"/>
          <w:szCs w:val="24"/>
        </w:rPr>
        <w:t xml:space="preserve">płomieniówek </w:t>
      </w:r>
      <w:r w:rsidR="00066E59" w:rsidRPr="000B4729">
        <w:rPr>
          <w:rFonts w:cstheme="minorHAnsi"/>
          <w:sz w:val="24"/>
          <w:szCs w:val="24"/>
        </w:rPr>
        <w:t>kotła w czasie jego pracy</w:t>
      </w:r>
      <w:r w:rsidRPr="000B4729">
        <w:rPr>
          <w:rFonts w:cstheme="minorHAnsi"/>
          <w:sz w:val="24"/>
          <w:szCs w:val="24"/>
        </w:rPr>
        <w:t>,</w:t>
      </w:r>
    </w:p>
    <w:p w14:paraId="209604CB" w14:textId="77777777"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system automatyki i sterowania kotłem wraz z włączeniem w system nadrzędny automatyki ciepłowni oraz monitoringu źródła ciepła,</w:t>
      </w:r>
    </w:p>
    <w:p w14:paraId="3642AF65" w14:textId="77777777" w:rsidR="0069357E" w:rsidRPr="000B4729" w:rsidRDefault="0069357E"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i</w:t>
      </w:r>
      <w:r w:rsidR="003E04D7" w:rsidRPr="000B4729">
        <w:rPr>
          <w:rFonts w:cstheme="minorHAnsi"/>
          <w:sz w:val="24"/>
          <w:szCs w:val="24"/>
        </w:rPr>
        <w:t>nstalację zapo</w:t>
      </w:r>
      <w:r w:rsidR="00FC54F9" w:rsidRPr="000B4729">
        <w:rPr>
          <w:rFonts w:cstheme="minorHAnsi"/>
          <w:sz w:val="24"/>
          <w:szCs w:val="24"/>
        </w:rPr>
        <w:t>biegającą powstawaniu pióropuszy</w:t>
      </w:r>
      <w:r w:rsidR="003E04D7" w:rsidRPr="000B4729">
        <w:rPr>
          <w:rFonts w:cstheme="minorHAnsi"/>
          <w:sz w:val="24"/>
          <w:szCs w:val="24"/>
        </w:rPr>
        <w:t xml:space="preserve"> pary nad kominem</w:t>
      </w:r>
    </w:p>
    <w:p w14:paraId="374F92C1" w14:textId="77777777"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system odbioru popiołu wraz z kontenerami,</w:t>
      </w:r>
    </w:p>
    <w:p w14:paraId="02BDC085" w14:textId="77777777"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infrastrukturę techniczną – wykorzystanie istniejącej wraz z likwidacją kolizji,</w:t>
      </w:r>
    </w:p>
    <w:p w14:paraId="4DC6C1FA" w14:textId="63576BF3" w:rsidR="00066E59" w:rsidRPr="000B4729" w:rsidRDefault="002A7CDA" w:rsidP="009137F2">
      <w:pPr>
        <w:pStyle w:val="Akapitzlist"/>
        <w:numPr>
          <w:ilvl w:val="0"/>
          <w:numId w:val="6"/>
        </w:numPr>
        <w:spacing w:after="120"/>
        <w:ind w:left="709" w:hanging="425"/>
        <w:jc w:val="both"/>
        <w:rPr>
          <w:rFonts w:cstheme="minorHAnsi"/>
          <w:sz w:val="24"/>
          <w:szCs w:val="24"/>
        </w:rPr>
      </w:pPr>
      <w:r w:rsidRPr="000B4729">
        <w:rPr>
          <w:rFonts w:cstheme="minorHAnsi"/>
          <w:sz w:val="24"/>
          <w:szCs w:val="24"/>
        </w:rPr>
        <w:t>układ technologiczny włączenia kotła w istniejący system technologiczny kotłowni,</w:t>
      </w:r>
    </w:p>
    <w:p w14:paraId="478CC707" w14:textId="2C482B70" w:rsidR="003806C2" w:rsidRPr="000B4729" w:rsidRDefault="002A7CDA" w:rsidP="00C7409E">
      <w:pPr>
        <w:spacing w:after="120" w:line="276" w:lineRule="auto"/>
        <w:ind w:firstLine="425"/>
        <w:jc w:val="both"/>
        <w:rPr>
          <w:rFonts w:cstheme="minorHAnsi"/>
          <w:sz w:val="24"/>
          <w:szCs w:val="24"/>
        </w:rPr>
      </w:pPr>
      <w:r w:rsidRPr="000B4729">
        <w:rPr>
          <w:rFonts w:cstheme="minorHAnsi"/>
          <w:sz w:val="24"/>
          <w:szCs w:val="24"/>
        </w:rPr>
        <w:lastRenderedPageBreak/>
        <w:t xml:space="preserve">Zamawiający udostępnia </w:t>
      </w:r>
      <w:r w:rsidR="00066E59" w:rsidRPr="000B4729">
        <w:rPr>
          <w:rFonts w:cstheme="minorHAnsi"/>
          <w:sz w:val="24"/>
          <w:szCs w:val="24"/>
        </w:rPr>
        <w:t>teren pod nową inwestycję działk</w:t>
      </w:r>
      <w:r w:rsidR="0069357E" w:rsidRPr="000B4729">
        <w:rPr>
          <w:rFonts w:cstheme="minorHAnsi"/>
          <w:sz w:val="24"/>
          <w:szCs w:val="24"/>
        </w:rPr>
        <w:t>ę</w:t>
      </w:r>
      <w:r w:rsidR="00F56A1F" w:rsidRPr="000B4729">
        <w:rPr>
          <w:rFonts w:cstheme="minorHAnsi"/>
          <w:sz w:val="24"/>
          <w:szCs w:val="24"/>
        </w:rPr>
        <w:t xml:space="preserve"> nr 37/17 </w:t>
      </w:r>
      <w:r w:rsidR="00066E59" w:rsidRPr="000B4729">
        <w:rPr>
          <w:rFonts w:cstheme="minorHAnsi"/>
          <w:sz w:val="24"/>
          <w:szCs w:val="24"/>
        </w:rPr>
        <w:t>na terenie</w:t>
      </w:r>
      <w:r w:rsidR="00E6255B" w:rsidRPr="000B4729">
        <w:rPr>
          <w:rFonts w:cstheme="minorHAnsi"/>
          <w:sz w:val="24"/>
          <w:szCs w:val="24"/>
        </w:rPr>
        <w:t xml:space="preserve"> kotłowni</w:t>
      </w:r>
      <w:r w:rsidR="00066E59" w:rsidRPr="000B4729">
        <w:rPr>
          <w:rFonts w:cstheme="minorHAnsi"/>
          <w:sz w:val="24"/>
          <w:szCs w:val="24"/>
        </w:rPr>
        <w:t xml:space="preserve"> </w:t>
      </w:r>
      <w:r w:rsidRPr="000B4729">
        <w:rPr>
          <w:rFonts w:cstheme="minorHAnsi"/>
          <w:sz w:val="24"/>
          <w:szCs w:val="24"/>
        </w:rPr>
        <w:t xml:space="preserve">dla </w:t>
      </w:r>
      <w:r w:rsidR="0069357E" w:rsidRPr="000B4729">
        <w:rPr>
          <w:rFonts w:cstheme="minorHAnsi"/>
          <w:sz w:val="24"/>
          <w:szCs w:val="24"/>
        </w:rPr>
        <w:t>nowej inwestycji</w:t>
      </w:r>
      <w:r w:rsidRPr="000B4729">
        <w:rPr>
          <w:rFonts w:cstheme="minorHAnsi"/>
          <w:sz w:val="24"/>
          <w:szCs w:val="24"/>
        </w:rPr>
        <w:t xml:space="preserve">. Należy </w:t>
      </w:r>
      <w:r w:rsidR="00066E59" w:rsidRPr="000B4729">
        <w:rPr>
          <w:rFonts w:cstheme="minorHAnsi"/>
          <w:sz w:val="24"/>
          <w:szCs w:val="24"/>
        </w:rPr>
        <w:t xml:space="preserve">wybudować </w:t>
      </w:r>
      <w:r w:rsidR="00D1132D" w:rsidRPr="000B4729">
        <w:rPr>
          <w:rFonts w:cstheme="minorHAnsi"/>
          <w:sz w:val="24"/>
          <w:szCs w:val="24"/>
        </w:rPr>
        <w:t>obiekt</w:t>
      </w:r>
      <w:r w:rsidR="00066E59" w:rsidRPr="000B4729">
        <w:rPr>
          <w:rFonts w:cstheme="minorHAnsi"/>
          <w:sz w:val="24"/>
          <w:szCs w:val="24"/>
        </w:rPr>
        <w:t xml:space="preserve"> kotłowni nowo powstającej jednostki, ujednolicić pod </w:t>
      </w:r>
      <w:r w:rsidRPr="000B4729">
        <w:rPr>
          <w:rFonts w:cstheme="minorHAnsi"/>
          <w:sz w:val="24"/>
          <w:szCs w:val="24"/>
        </w:rPr>
        <w:t>względem architektonicznym</w:t>
      </w:r>
      <w:r w:rsidR="00C34362" w:rsidRPr="000B4729">
        <w:rPr>
          <w:rFonts w:cstheme="minorHAnsi"/>
          <w:sz w:val="24"/>
          <w:szCs w:val="24"/>
        </w:rPr>
        <w:t xml:space="preserve"> nawiązując do wyglądu pozostałych obiektów</w:t>
      </w:r>
      <w:r w:rsidR="00066E59" w:rsidRPr="000B4729">
        <w:rPr>
          <w:rFonts w:cstheme="minorHAnsi"/>
          <w:sz w:val="24"/>
          <w:szCs w:val="24"/>
        </w:rPr>
        <w:t>, natomiast energię cieplną należy wprowadzić do istniejącej kotłowni MI w miejsca wyznaczone przez Inwestora.</w:t>
      </w:r>
      <w:r w:rsidR="00C34362" w:rsidRPr="000B4729">
        <w:rPr>
          <w:rFonts w:cstheme="minorHAnsi"/>
          <w:sz w:val="24"/>
          <w:szCs w:val="24"/>
        </w:rPr>
        <w:t xml:space="preserve"> </w:t>
      </w:r>
      <w:r w:rsidRPr="000B4729">
        <w:rPr>
          <w:rFonts w:cstheme="minorHAnsi"/>
          <w:sz w:val="24"/>
          <w:szCs w:val="24"/>
        </w:rPr>
        <w:t>W przypadku potrzeby rozbudowy</w:t>
      </w:r>
      <w:r w:rsidR="0069357E" w:rsidRPr="000B4729">
        <w:rPr>
          <w:rFonts w:cstheme="minorHAnsi"/>
          <w:sz w:val="24"/>
          <w:szCs w:val="24"/>
        </w:rPr>
        <w:t xml:space="preserve">, w </w:t>
      </w:r>
      <w:r w:rsidR="00C34362" w:rsidRPr="000B4729">
        <w:rPr>
          <w:rFonts w:cstheme="minorHAnsi"/>
          <w:sz w:val="24"/>
          <w:szCs w:val="24"/>
        </w:rPr>
        <w:t>proponowanej lokalizacji</w:t>
      </w:r>
      <w:r w:rsidRPr="000B4729">
        <w:rPr>
          <w:rFonts w:cstheme="minorHAnsi"/>
          <w:sz w:val="24"/>
          <w:szCs w:val="24"/>
        </w:rPr>
        <w:t xml:space="preserve"> należy rozwiązać wszystkie kolizje które będą utrudniały realizację instalacji. </w:t>
      </w:r>
    </w:p>
    <w:p w14:paraId="13CBCF9B" w14:textId="13127E87" w:rsidR="002A7CDA" w:rsidRPr="00FB35B1" w:rsidRDefault="002A7CDA" w:rsidP="0080770F">
      <w:pPr>
        <w:spacing w:after="120" w:line="276" w:lineRule="auto"/>
        <w:ind w:firstLine="425"/>
        <w:jc w:val="both"/>
        <w:rPr>
          <w:rFonts w:cstheme="minorHAnsi"/>
          <w:sz w:val="24"/>
          <w:szCs w:val="24"/>
        </w:rPr>
      </w:pPr>
      <w:r w:rsidRPr="00FB35B1">
        <w:rPr>
          <w:rFonts w:cstheme="minorHAnsi"/>
          <w:sz w:val="24"/>
          <w:szCs w:val="24"/>
        </w:rPr>
        <w:t>Podstawą do opracowania są:</w:t>
      </w:r>
    </w:p>
    <w:p w14:paraId="0CE82582" w14:textId="41C7FED6" w:rsidR="002A7CDA" w:rsidRPr="00FB35B1" w:rsidRDefault="002A7CDA" w:rsidP="001A493B">
      <w:pPr>
        <w:pStyle w:val="Akapitzlist"/>
        <w:numPr>
          <w:ilvl w:val="0"/>
          <w:numId w:val="62"/>
        </w:numPr>
        <w:spacing w:after="120"/>
        <w:ind w:left="709" w:hanging="425"/>
        <w:jc w:val="both"/>
        <w:rPr>
          <w:rFonts w:cstheme="minorHAnsi"/>
          <w:sz w:val="24"/>
          <w:szCs w:val="24"/>
        </w:rPr>
      </w:pPr>
      <w:r w:rsidRPr="00FB35B1">
        <w:rPr>
          <w:rFonts w:cstheme="minorHAnsi"/>
          <w:sz w:val="24"/>
          <w:szCs w:val="24"/>
        </w:rPr>
        <w:t>Umowa z Inwestorem,</w:t>
      </w:r>
    </w:p>
    <w:p w14:paraId="40F3A88B" w14:textId="74A0AA43" w:rsidR="002A7CDA" w:rsidRPr="00FB35B1" w:rsidRDefault="002A7CDA" w:rsidP="001A493B">
      <w:pPr>
        <w:pStyle w:val="Akapitzlist"/>
        <w:numPr>
          <w:ilvl w:val="0"/>
          <w:numId w:val="62"/>
        </w:numPr>
        <w:spacing w:after="120"/>
        <w:ind w:left="709" w:hanging="425"/>
        <w:jc w:val="both"/>
        <w:rPr>
          <w:rFonts w:cstheme="minorHAnsi"/>
          <w:sz w:val="24"/>
          <w:szCs w:val="24"/>
        </w:rPr>
      </w:pPr>
      <w:r w:rsidRPr="00FB35B1">
        <w:rPr>
          <w:rFonts w:cstheme="minorHAnsi"/>
          <w:sz w:val="24"/>
          <w:szCs w:val="24"/>
        </w:rPr>
        <w:t>Uzgodnienia z Inwestorem,</w:t>
      </w:r>
    </w:p>
    <w:p w14:paraId="5E95BECD" w14:textId="6B9C3AF1" w:rsidR="002A7CDA" w:rsidRPr="00FB35B1" w:rsidRDefault="002A7CDA" w:rsidP="001A493B">
      <w:pPr>
        <w:pStyle w:val="Akapitzlist"/>
        <w:numPr>
          <w:ilvl w:val="0"/>
          <w:numId w:val="62"/>
        </w:numPr>
        <w:spacing w:after="120"/>
        <w:ind w:left="709" w:hanging="425"/>
        <w:jc w:val="both"/>
        <w:rPr>
          <w:rFonts w:cstheme="minorHAnsi"/>
          <w:sz w:val="24"/>
          <w:szCs w:val="24"/>
        </w:rPr>
      </w:pPr>
      <w:r w:rsidRPr="00FB35B1">
        <w:rPr>
          <w:rFonts w:cstheme="minorHAnsi"/>
          <w:sz w:val="24"/>
          <w:szCs w:val="24"/>
        </w:rPr>
        <w:t>Rozporządzenie Ministra Infrastruktury z dnia 2 września 2004 r. w sprawie</w:t>
      </w:r>
      <w:r w:rsidR="00C34362" w:rsidRPr="00FB35B1">
        <w:rPr>
          <w:rFonts w:cstheme="minorHAnsi"/>
          <w:sz w:val="24"/>
          <w:szCs w:val="24"/>
        </w:rPr>
        <w:t xml:space="preserve"> </w:t>
      </w:r>
      <w:r w:rsidRPr="00FB35B1">
        <w:rPr>
          <w:rFonts w:cstheme="minorHAnsi"/>
          <w:sz w:val="24"/>
          <w:szCs w:val="24"/>
        </w:rPr>
        <w:t>szczegółowego zakresu i formy dokumentacji projektowej, specyfikacji</w:t>
      </w:r>
      <w:r w:rsidR="00C34362" w:rsidRPr="00FB35B1">
        <w:rPr>
          <w:rFonts w:cstheme="minorHAnsi"/>
          <w:sz w:val="24"/>
          <w:szCs w:val="24"/>
        </w:rPr>
        <w:t xml:space="preserve"> </w:t>
      </w:r>
      <w:r w:rsidRPr="00FB35B1">
        <w:rPr>
          <w:rFonts w:cstheme="minorHAnsi"/>
          <w:sz w:val="24"/>
          <w:szCs w:val="24"/>
        </w:rPr>
        <w:t>technicznych wykonania i odbioru robót budowlanych oraz programu</w:t>
      </w:r>
      <w:r w:rsidR="00C34362" w:rsidRPr="00FB35B1">
        <w:rPr>
          <w:rFonts w:cstheme="minorHAnsi"/>
          <w:sz w:val="24"/>
          <w:szCs w:val="24"/>
        </w:rPr>
        <w:t xml:space="preserve"> </w:t>
      </w:r>
      <w:r w:rsidRPr="00FB35B1">
        <w:rPr>
          <w:rFonts w:cstheme="minorHAnsi"/>
          <w:sz w:val="24"/>
          <w:szCs w:val="24"/>
        </w:rPr>
        <w:t xml:space="preserve">funkcjonalno-użytkowego </w:t>
      </w:r>
      <w:r w:rsidR="007433C8" w:rsidRPr="00FB35B1">
        <w:rPr>
          <w:rFonts w:cstheme="minorHAnsi"/>
          <w:sz w:val="24"/>
          <w:szCs w:val="24"/>
        </w:rPr>
        <w:t>(tekst jednolity z dnia 10 maja 2013 r. Dz. U. 2013. 1129)</w:t>
      </w:r>
    </w:p>
    <w:p w14:paraId="31C5A44D" w14:textId="70C4F1A9" w:rsidR="002A7CDA" w:rsidRPr="000B4729" w:rsidRDefault="002A7CDA" w:rsidP="001A493B">
      <w:pPr>
        <w:pStyle w:val="Akapitzlist"/>
        <w:numPr>
          <w:ilvl w:val="0"/>
          <w:numId w:val="62"/>
        </w:numPr>
        <w:spacing w:after="120"/>
        <w:ind w:left="709" w:hanging="425"/>
        <w:jc w:val="both"/>
        <w:rPr>
          <w:rFonts w:cstheme="minorHAnsi"/>
          <w:sz w:val="24"/>
          <w:szCs w:val="24"/>
        </w:rPr>
      </w:pPr>
      <w:r w:rsidRPr="000B4729">
        <w:rPr>
          <w:rFonts w:cstheme="minorHAnsi"/>
          <w:sz w:val="24"/>
          <w:szCs w:val="24"/>
        </w:rPr>
        <w:t>Inne przepisy szczególne i zasady wiedzy technicznej związane z procesem</w:t>
      </w:r>
      <w:r w:rsidR="00C34362" w:rsidRPr="000B4729">
        <w:rPr>
          <w:rFonts w:cstheme="minorHAnsi"/>
          <w:sz w:val="24"/>
          <w:szCs w:val="24"/>
        </w:rPr>
        <w:t xml:space="preserve"> </w:t>
      </w:r>
      <w:r w:rsidRPr="000B4729">
        <w:rPr>
          <w:rFonts w:cstheme="minorHAnsi"/>
          <w:sz w:val="24"/>
          <w:szCs w:val="24"/>
        </w:rPr>
        <w:t>budowlanym oraz procesem projektowania instalacji.</w:t>
      </w:r>
    </w:p>
    <w:p w14:paraId="063CF20C" w14:textId="75F579F5" w:rsidR="002A7CDA" w:rsidRPr="000B4729" w:rsidRDefault="00D61EBC" w:rsidP="001A493B">
      <w:pPr>
        <w:pStyle w:val="Akapitzlist"/>
        <w:numPr>
          <w:ilvl w:val="0"/>
          <w:numId w:val="62"/>
        </w:numPr>
        <w:spacing w:after="120"/>
        <w:ind w:left="709" w:hanging="425"/>
        <w:jc w:val="both"/>
        <w:rPr>
          <w:rFonts w:cstheme="minorHAnsi"/>
          <w:sz w:val="24"/>
          <w:szCs w:val="24"/>
        </w:rPr>
      </w:pPr>
      <w:r w:rsidRPr="000B4729">
        <w:rPr>
          <w:rFonts w:cstheme="minorHAnsi"/>
          <w:sz w:val="24"/>
          <w:szCs w:val="24"/>
        </w:rPr>
        <w:t>W</w:t>
      </w:r>
      <w:r w:rsidR="002A7CDA" w:rsidRPr="000B4729">
        <w:rPr>
          <w:rFonts w:cstheme="minorHAnsi"/>
          <w:sz w:val="24"/>
          <w:szCs w:val="24"/>
        </w:rPr>
        <w:t>izja lokalna planowanego miejsca budowy</w:t>
      </w:r>
    </w:p>
    <w:p w14:paraId="6B1E6231" w14:textId="77777777" w:rsidR="00062C78" w:rsidRPr="000B4729" w:rsidRDefault="00062C78" w:rsidP="0080770F">
      <w:pPr>
        <w:spacing w:after="120" w:line="276" w:lineRule="auto"/>
        <w:ind w:firstLine="425"/>
        <w:jc w:val="both"/>
        <w:rPr>
          <w:rFonts w:cstheme="minorHAnsi"/>
          <w:sz w:val="4"/>
          <w:szCs w:val="4"/>
        </w:rPr>
      </w:pPr>
    </w:p>
    <w:p w14:paraId="07A9D59C" w14:textId="5E1A7859" w:rsidR="002A7CDA" w:rsidRPr="000B4729" w:rsidRDefault="00E230F8" w:rsidP="001A493B">
      <w:pPr>
        <w:pStyle w:val="Akapitzlist"/>
        <w:numPr>
          <w:ilvl w:val="0"/>
          <w:numId w:val="75"/>
        </w:numPr>
        <w:spacing w:after="120"/>
        <w:jc w:val="both"/>
        <w:outlineLvl w:val="0"/>
        <w:rPr>
          <w:rFonts w:cstheme="minorHAnsi"/>
          <w:b/>
          <w:bCs/>
          <w:sz w:val="24"/>
          <w:szCs w:val="24"/>
        </w:rPr>
      </w:pPr>
      <w:bookmarkStart w:id="34" w:name="_Toc90633284"/>
      <w:r w:rsidRPr="000B4729">
        <w:rPr>
          <w:rFonts w:cstheme="minorHAnsi"/>
          <w:b/>
          <w:bCs/>
          <w:sz w:val="24"/>
          <w:szCs w:val="24"/>
        </w:rPr>
        <w:t>Część opisowa</w:t>
      </w:r>
      <w:bookmarkEnd w:id="34"/>
    </w:p>
    <w:p w14:paraId="14206F9C" w14:textId="688DCC8E" w:rsidR="004E730C" w:rsidRDefault="004E730C" w:rsidP="001A493B">
      <w:pPr>
        <w:pStyle w:val="Akapitzlist"/>
        <w:numPr>
          <w:ilvl w:val="1"/>
          <w:numId w:val="75"/>
        </w:numPr>
        <w:spacing w:after="120"/>
        <w:jc w:val="both"/>
        <w:outlineLvl w:val="1"/>
        <w:rPr>
          <w:rFonts w:cstheme="minorHAnsi"/>
          <w:b/>
          <w:bCs/>
          <w:sz w:val="24"/>
          <w:szCs w:val="24"/>
        </w:rPr>
      </w:pPr>
      <w:bookmarkStart w:id="35" w:name="_Toc90633285"/>
      <w:r>
        <w:rPr>
          <w:rFonts w:cstheme="minorHAnsi"/>
          <w:b/>
          <w:bCs/>
          <w:sz w:val="24"/>
          <w:szCs w:val="24"/>
        </w:rPr>
        <w:t>Opis ogólny stanu istniejącego</w:t>
      </w:r>
      <w:bookmarkEnd w:id="35"/>
    </w:p>
    <w:p w14:paraId="584811D3" w14:textId="77777777" w:rsidR="004E730C" w:rsidRPr="000B4729" w:rsidRDefault="004E730C" w:rsidP="004E730C">
      <w:pPr>
        <w:spacing w:after="120" w:line="276" w:lineRule="auto"/>
        <w:ind w:firstLine="425"/>
        <w:jc w:val="both"/>
        <w:rPr>
          <w:rFonts w:cstheme="minorHAnsi"/>
          <w:sz w:val="24"/>
          <w:szCs w:val="24"/>
        </w:rPr>
      </w:pPr>
      <w:r w:rsidRPr="000B4729">
        <w:rPr>
          <w:rFonts w:cstheme="minorHAnsi"/>
          <w:sz w:val="24"/>
          <w:szCs w:val="24"/>
        </w:rPr>
        <w:t xml:space="preserve">Miejskie Przedsiębiorstwo Energetyki Cieplnej Spółka z o.o. w Nowym Sączu na </w:t>
      </w:r>
      <w:r w:rsidRPr="000B4729">
        <w:rPr>
          <w:rFonts w:cstheme="minorHAnsi"/>
          <w:sz w:val="24"/>
          <w:szCs w:val="24"/>
        </w:rPr>
        <w:br/>
        <w:t xml:space="preserve">terenie planowanego przedsięwzięcia eksploatuje dwie sąsiadujące kotłownie Millenium I oraz Millenium II. W kotłowni Millenium I zainstalowane są dwa kotły wodne WR 5 i kocioł biomasowy VHB 7000. </w:t>
      </w:r>
      <w:r w:rsidRPr="00E67865">
        <w:rPr>
          <w:rFonts w:cstheme="minorHAnsi"/>
          <w:sz w:val="24"/>
          <w:szCs w:val="24"/>
        </w:rPr>
        <w:t>W kotłowni Millenium II zainstalowanych jest pięć kotłów, w tym cztery kotły wodne WR10 M i jeden kocioł wodny WR 12-N.</w:t>
      </w:r>
    </w:p>
    <w:p w14:paraId="5FE0AD6F" w14:textId="77777777" w:rsidR="004E730C" w:rsidRPr="000B4729" w:rsidRDefault="004E730C" w:rsidP="004E730C">
      <w:pPr>
        <w:spacing w:after="120" w:line="276" w:lineRule="auto"/>
        <w:ind w:firstLine="425"/>
        <w:jc w:val="both"/>
        <w:rPr>
          <w:rFonts w:cstheme="minorHAnsi"/>
          <w:sz w:val="24"/>
          <w:szCs w:val="24"/>
        </w:rPr>
      </w:pPr>
      <w:r w:rsidRPr="000B4729">
        <w:rPr>
          <w:rFonts w:cstheme="minorHAnsi"/>
          <w:sz w:val="24"/>
          <w:szCs w:val="24"/>
        </w:rPr>
        <w:t>Łączna moc nominalna w paliwie wszystkich eksploatowanych kotłów znajdujących się na terenie zakładu wynosi 93,3 MW, w tym 14,2 MW dwa kotły WR5, kocioł biomasowy 7,8 MW na kotłowni Millenium I oraz 71,3 MW dla kotłowni Millenium II.</w:t>
      </w:r>
    </w:p>
    <w:p w14:paraId="496A56BD" w14:textId="77777777" w:rsidR="004E730C" w:rsidRPr="000B4729" w:rsidRDefault="004E730C" w:rsidP="004E730C">
      <w:pPr>
        <w:spacing w:after="120" w:line="276" w:lineRule="auto"/>
        <w:ind w:firstLine="425"/>
        <w:jc w:val="both"/>
        <w:rPr>
          <w:rFonts w:cstheme="minorHAnsi"/>
          <w:sz w:val="24"/>
          <w:szCs w:val="24"/>
        </w:rPr>
      </w:pPr>
      <w:r w:rsidRPr="000B4729">
        <w:rPr>
          <w:rFonts w:cstheme="minorHAnsi"/>
          <w:sz w:val="24"/>
          <w:szCs w:val="24"/>
        </w:rPr>
        <w:t>Miejskie Przedsiębiorstwo Energetyki Cieplnej Spółka z o.o. w Nowym Sączu posiada ważną decyzję (pozwolenie zintegrowane) dla instalacji, wydaną przez Prezydenta Miasta Nowego Sącza z dnia 20 lutego 2006 r., znaku WGK.VIII.7627/01/05.</w:t>
      </w:r>
    </w:p>
    <w:p w14:paraId="0F8E5B38" w14:textId="77777777" w:rsidR="004E730C" w:rsidRPr="000B4729" w:rsidRDefault="004E730C" w:rsidP="004E730C">
      <w:pPr>
        <w:spacing w:after="120" w:line="276" w:lineRule="auto"/>
        <w:ind w:firstLine="425"/>
        <w:jc w:val="both"/>
        <w:rPr>
          <w:rFonts w:cstheme="minorHAnsi"/>
          <w:sz w:val="24"/>
          <w:szCs w:val="24"/>
        </w:rPr>
      </w:pPr>
      <w:r w:rsidRPr="000B4729">
        <w:rPr>
          <w:rFonts w:cstheme="minorHAnsi"/>
          <w:sz w:val="24"/>
          <w:szCs w:val="24"/>
        </w:rPr>
        <w:t>Ciepło do odbiorców dostarczane jest w „wodzie”. Kotły opalane są węglem kamiennym (sortyment miał) oraz zrębką drzewną o wilgotności do 55%.</w:t>
      </w:r>
    </w:p>
    <w:p w14:paraId="634E1C8D" w14:textId="77777777" w:rsidR="004E730C" w:rsidRPr="000B4729" w:rsidRDefault="004E730C" w:rsidP="004E730C">
      <w:pPr>
        <w:spacing w:after="120" w:line="276" w:lineRule="auto"/>
        <w:jc w:val="both"/>
        <w:rPr>
          <w:rFonts w:cstheme="minorHAnsi"/>
          <w:sz w:val="24"/>
          <w:szCs w:val="24"/>
        </w:rPr>
      </w:pPr>
      <w:r w:rsidRPr="000B4729">
        <w:rPr>
          <w:rFonts w:cstheme="minorHAnsi"/>
          <w:sz w:val="24"/>
          <w:szCs w:val="24"/>
        </w:rPr>
        <w:t xml:space="preserve">Elementy wchodzące w układ technologiczny całej instalacji: </w:t>
      </w:r>
    </w:p>
    <w:p w14:paraId="46AA49AE"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t>źródła ciepła wraz z układem technologicznym,</w:t>
      </w:r>
    </w:p>
    <w:p w14:paraId="0DD966BD"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t>stacja uzdatniania wody,</w:t>
      </w:r>
    </w:p>
    <w:p w14:paraId="684721EC"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t>pompy kotłowe i sieciowe,</w:t>
      </w:r>
    </w:p>
    <w:p w14:paraId="0BED3C98"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lastRenderedPageBreak/>
        <w:t>urządzenia do oczyszczania spalin, o sprawności spełniającej aktualne wymagania ochrony środowiska</w:t>
      </w:r>
    </w:p>
    <w:p w14:paraId="273A4F3D"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t>place składowe opału wraz z transporterami opału, oraz sprzętem do załadunku</w:t>
      </w:r>
      <w:r w:rsidRPr="000B4729">
        <w:rPr>
          <w:rFonts w:cstheme="minorHAnsi"/>
          <w:sz w:val="24"/>
          <w:szCs w:val="24"/>
        </w:rPr>
        <w:br/>
        <w:t>i rozładunku,</w:t>
      </w:r>
    </w:p>
    <w:p w14:paraId="02FE9D99"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t>taśmociągi odżużlania i odpopielania kotłów wraz z placem magazynowym żużla,</w:t>
      </w:r>
    </w:p>
    <w:p w14:paraId="7CF0A02A"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t>transformatory elektryczne 15kV/400V – (stacja trafo).</w:t>
      </w:r>
    </w:p>
    <w:p w14:paraId="363D6432" w14:textId="77777777" w:rsidR="004E730C" w:rsidRPr="000B4729" w:rsidRDefault="004E730C" w:rsidP="004E730C">
      <w:pPr>
        <w:spacing w:after="120" w:line="276" w:lineRule="auto"/>
        <w:ind w:firstLine="425"/>
        <w:jc w:val="both"/>
        <w:rPr>
          <w:rFonts w:cstheme="minorHAnsi"/>
          <w:sz w:val="2"/>
          <w:szCs w:val="2"/>
        </w:rPr>
      </w:pPr>
    </w:p>
    <w:p w14:paraId="6C39A329" w14:textId="77777777" w:rsidR="004E730C" w:rsidRPr="000B4729" w:rsidRDefault="004E730C" w:rsidP="004E730C">
      <w:pPr>
        <w:spacing w:after="120" w:line="276" w:lineRule="auto"/>
        <w:jc w:val="both"/>
        <w:rPr>
          <w:rFonts w:cstheme="minorHAnsi"/>
          <w:sz w:val="24"/>
          <w:szCs w:val="24"/>
        </w:rPr>
      </w:pPr>
      <w:r w:rsidRPr="000B4729">
        <w:rPr>
          <w:rFonts w:cstheme="minorHAnsi"/>
          <w:sz w:val="24"/>
          <w:szCs w:val="24"/>
        </w:rPr>
        <w:t>W kotłowni Millenium I zainstalowane są urządzenia oczyszczające spaliny:</w:t>
      </w:r>
    </w:p>
    <w:p w14:paraId="7A35434B" w14:textId="77777777" w:rsidR="004E730C" w:rsidRPr="000B4729" w:rsidRDefault="004E730C" w:rsidP="004E730C">
      <w:pPr>
        <w:pStyle w:val="Akapitzlist"/>
        <w:numPr>
          <w:ilvl w:val="0"/>
          <w:numId w:val="48"/>
        </w:numPr>
        <w:spacing w:after="120"/>
        <w:ind w:left="709" w:hanging="425"/>
        <w:jc w:val="both"/>
        <w:rPr>
          <w:rFonts w:cstheme="minorHAnsi"/>
          <w:sz w:val="24"/>
          <w:szCs w:val="24"/>
        </w:rPr>
      </w:pPr>
      <w:r w:rsidRPr="000B4729">
        <w:rPr>
          <w:rFonts w:cstheme="minorHAnsi"/>
          <w:sz w:val="24"/>
          <w:szCs w:val="24"/>
        </w:rPr>
        <w:t xml:space="preserve">przy kotłach węglowych - multicyklony + bateria cyklonów z filtrem workowym. </w:t>
      </w:r>
    </w:p>
    <w:p w14:paraId="6863878F" w14:textId="77777777" w:rsidR="004E730C" w:rsidRPr="000B4729" w:rsidRDefault="004E730C" w:rsidP="004E730C">
      <w:pPr>
        <w:pStyle w:val="Akapitzlist"/>
        <w:numPr>
          <w:ilvl w:val="0"/>
          <w:numId w:val="48"/>
        </w:numPr>
        <w:spacing w:after="120"/>
        <w:ind w:left="709" w:hanging="425"/>
        <w:jc w:val="both"/>
        <w:rPr>
          <w:rFonts w:cstheme="minorHAnsi"/>
          <w:sz w:val="24"/>
          <w:szCs w:val="24"/>
        </w:rPr>
      </w:pPr>
      <w:r w:rsidRPr="000B4729">
        <w:rPr>
          <w:rFonts w:cstheme="minorHAnsi"/>
          <w:sz w:val="24"/>
          <w:szCs w:val="24"/>
        </w:rPr>
        <w:t xml:space="preserve">na kotle biomasowym – multicyklon + elektrofiltr. </w:t>
      </w:r>
    </w:p>
    <w:p w14:paraId="4D5467C5" w14:textId="77777777" w:rsidR="004E730C" w:rsidRPr="000B4729" w:rsidRDefault="004E730C" w:rsidP="004E730C">
      <w:pPr>
        <w:spacing w:after="120" w:line="276" w:lineRule="auto"/>
        <w:jc w:val="both"/>
        <w:rPr>
          <w:rFonts w:cstheme="minorHAnsi"/>
          <w:sz w:val="24"/>
          <w:szCs w:val="24"/>
        </w:rPr>
      </w:pPr>
      <w:r w:rsidRPr="000B4729">
        <w:rPr>
          <w:rFonts w:cstheme="minorHAnsi"/>
          <w:sz w:val="24"/>
          <w:szCs w:val="24"/>
        </w:rPr>
        <w:t>W kotłowni Millenium II zainstalowane są urządzenia oczyszczające spaliny:</w:t>
      </w:r>
    </w:p>
    <w:p w14:paraId="3A1DBCD8" w14:textId="77777777" w:rsidR="004E730C" w:rsidRPr="000B4729" w:rsidRDefault="004E730C" w:rsidP="004E730C">
      <w:pPr>
        <w:pStyle w:val="Akapitzlist"/>
        <w:numPr>
          <w:ilvl w:val="0"/>
          <w:numId w:val="49"/>
        </w:numPr>
        <w:spacing w:after="120"/>
        <w:ind w:left="709" w:hanging="425"/>
        <w:jc w:val="both"/>
        <w:rPr>
          <w:rFonts w:cstheme="minorHAnsi"/>
          <w:sz w:val="24"/>
          <w:szCs w:val="24"/>
        </w:rPr>
      </w:pPr>
      <w:r w:rsidRPr="000B4729">
        <w:rPr>
          <w:rFonts w:cstheme="minorHAnsi"/>
          <w:sz w:val="24"/>
          <w:szCs w:val="24"/>
        </w:rPr>
        <w:t xml:space="preserve">przy czterech kotłach - multicyklony + bateria cyklonów + filtr workowy, </w:t>
      </w:r>
    </w:p>
    <w:p w14:paraId="21E280DD" w14:textId="77777777" w:rsidR="004E730C" w:rsidRPr="000B4729" w:rsidRDefault="004E730C" w:rsidP="004E730C">
      <w:pPr>
        <w:pStyle w:val="Akapitzlist"/>
        <w:numPr>
          <w:ilvl w:val="0"/>
          <w:numId w:val="49"/>
        </w:numPr>
        <w:spacing w:after="120"/>
        <w:ind w:left="709" w:hanging="425"/>
        <w:jc w:val="both"/>
        <w:rPr>
          <w:rFonts w:cstheme="minorHAnsi"/>
          <w:sz w:val="24"/>
          <w:szCs w:val="24"/>
        </w:rPr>
      </w:pPr>
      <w:r w:rsidRPr="000B4729">
        <w:rPr>
          <w:rFonts w:cstheme="minorHAnsi"/>
          <w:sz w:val="24"/>
          <w:szCs w:val="24"/>
        </w:rPr>
        <w:t>jeden kocioł wyposażony w multicyklon + filtr workowy.</w:t>
      </w:r>
    </w:p>
    <w:p w14:paraId="09766253" w14:textId="77777777" w:rsidR="004E730C" w:rsidRPr="000B4729" w:rsidRDefault="004E730C" w:rsidP="004E730C">
      <w:pPr>
        <w:spacing w:after="120" w:line="276" w:lineRule="auto"/>
        <w:ind w:firstLine="425"/>
        <w:jc w:val="both"/>
        <w:rPr>
          <w:rFonts w:cstheme="minorHAnsi"/>
          <w:sz w:val="2"/>
          <w:szCs w:val="2"/>
        </w:rPr>
      </w:pPr>
    </w:p>
    <w:p w14:paraId="1DA6BAEF" w14:textId="77777777" w:rsidR="004E730C" w:rsidRPr="000B4729" w:rsidRDefault="004E730C" w:rsidP="004E730C">
      <w:pPr>
        <w:spacing w:after="120" w:line="276" w:lineRule="auto"/>
        <w:ind w:firstLine="425"/>
        <w:jc w:val="both"/>
        <w:rPr>
          <w:rFonts w:cstheme="minorHAnsi"/>
          <w:sz w:val="24"/>
          <w:szCs w:val="24"/>
        </w:rPr>
      </w:pPr>
      <w:r w:rsidRPr="000B4729">
        <w:rPr>
          <w:rFonts w:cstheme="minorHAnsi"/>
          <w:sz w:val="24"/>
          <w:szCs w:val="24"/>
        </w:rPr>
        <w:t xml:space="preserve">Zanieczyszczenia z Millenium I odprowadzane są za pomocą emitorów oznaczonych przez Zakład nr E1, E3, natomiast z Millenium II odprowadzane są za pomocą wspólnego emitora oznaczonego przez Zakład nr E2. </w:t>
      </w:r>
    </w:p>
    <w:p w14:paraId="205E1FD1" w14:textId="77777777" w:rsidR="004E730C" w:rsidRPr="000B4729" w:rsidRDefault="004E730C" w:rsidP="004E730C">
      <w:pPr>
        <w:spacing w:after="120" w:line="276" w:lineRule="auto"/>
        <w:ind w:firstLine="425"/>
        <w:jc w:val="both"/>
        <w:rPr>
          <w:rFonts w:cstheme="minorHAnsi"/>
          <w:sz w:val="24"/>
          <w:szCs w:val="24"/>
        </w:rPr>
      </w:pPr>
      <w:r w:rsidRPr="000B4729">
        <w:rPr>
          <w:rFonts w:cstheme="minorHAnsi"/>
          <w:sz w:val="24"/>
          <w:szCs w:val="24"/>
        </w:rPr>
        <w:t xml:space="preserve">Emitor E1 posiada przekrój na wylocie </w:t>
      </w:r>
      <w:smartTag w:uri="urn:schemas-microsoft-com:office:smarttags" w:element="metricconverter">
        <w:smartTagPr>
          <w:attr w:name="ProductID" w:val="1,1 m"/>
        </w:smartTagPr>
        <w:r w:rsidRPr="000B4729">
          <w:rPr>
            <w:rFonts w:cstheme="minorHAnsi"/>
            <w:sz w:val="24"/>
            <w:szCs w:val="24"/>
          </w:rPr>
          <w:t>1,1 m</w:t>
        </w:r>
      </w:smartTag>
      <w:r w:rsidRPr="000B4729">
        <w:rPr>
          <w:rFonts w:cstheme="minorHAnsi"/>
          <w:sz w:val="24"/>
          <w:szCs w:val="24"/>
        </w:rPr>
        <w:t xml:space="preserve"> oraz wysokość </w:t>
      </w:r>
      <w:smartTag w:uri="urn:schemas-microsoft-com:office:smarttags" w:element="metricconverter">
        <w:smartTagPr>
          <w:attr w:name="ProductID" w:val="60 m"/>
        </w:smartTagPr>
        <w:r w:rsidRPr="000B4729">
          <w:rPr>
            <w:rFonts w:cstheme="minorHAnsi"/>
            <w:sz w:val="24"/>
            <w:szCs w:val="24"/>
          </w:rPr>
          <w:t>60 m</w:t>
        </w:r>
      </w:smartTag>
      <w:r w:rsidRPr="000B4729">
        <w:rPr>
          <w:rFonts w:cstheme="minorHAnsi"/>
          <w:sz w:val="24"/>
          <w:szCs w:val="24"/>
        </w:rPr>
        <w:t xml:space="preserve">. Emitor E2 posiada przekrój na wylocie </w:t>
      </w:r>
      <w:smartTag w:uri="urn:schemas-microsoft-com:office:smarttags" w:element="metricconverter">
        <w:smartTagPr>
          <w:attr w:name="ProductID" w:val="1,8 m"/>
        </w:smartTagPr>
        <w:r w:rsidRPr="000B4729">
          <w:rPr>
            <w:rFonts w:cstheme="minorHAnsi"/>
            <w:sz w:val="24"/>
            <w:szCs w:val="24"/>
          </w:rPr>
          <w:t>1,8 m</w:t>
        </w:r>
      </w:smartTag>
      <w:r w:rsidRPr="000B4729">
        <w:rPr>
          <w:rFonts w:cstheme="minorHAnsi"/>
          <w:sz w:val="24"/>
          <w:szCs w:val="24"/>
        </w:rPr>
        <w:t xml:space="preserve"> oraz wysokość </w:t>
      </w:r>
      <w:smartTag w:uri="urn:schemas-microsoft-com:office:smarttags" w:element="metricconverter">
        <w:smartTagPr>
          <w:attr w:name="ProductID" w:val="70 m"/>
        </w:smartTagPr>
        <w:r w:rsidRPr="000B4729">
          <w:rPr>
            <w:rFonts w:cstheme="minorHAnsi"/>
            <w:sz w:val="24"/>
            <w:szCs w:val="24"/>
          </w:rPr>
          <w:t>70 m</w:t>
        </w:r>
      </w:smartTag>
      <w:r w:rsidRPr="000B4729">
        <w:rPr>
          <w:rFonts w:cstheme="minorHAnsi"/>
          <w:sz w:val="24"/>
          <w:szCs w:val="24"/>
        </w:rPr>
        <w:t>. Emitor E3 posiada przekrój na wylocie 0,8 m oraz wysokość 16 m.</w:t>
      </w:r>
    </w:p>
    <w:p w14:paraId="55F76938" w14:textId="77777777" w:rsidR="004E730C" w:rsidRPr="000B4729" w:rsidRDefault="004E730C" w:rsidP="004E730C">
      <w:pPr>
        <w:keepNext/>
        <w:spacing w:after="120"/>
        <w:ind w:firstLine="425"/>
        <w:jc w:val="center"/>
        <w:rPr>
          <w:rFonts w:cstheme="minorHAnsi"/>
        </w:rPr>
      </w:pPr>
      <w:r w:rsidRPr="000B4729">
        <w:rPr>
          <w:rFonts w:cstheme="minorHAnsi"/>
          <w:noProof/>
          <w:sz w:val="20"/>
          <w:szCs w:val="20"/>
          <w:lang w:eastAsia="pl-PL"/>
        </w:rPr>
        <w:drawing>
          <wp:inline distT="0" distB="0" distL="0" distR="0" wp14:anchorId="19C29CDC" wp14:editId="58B1DF22">
            <wp:extent cx="5172075" cy="3725122"/>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7982" cy="3729376"/>
                    </a:xfrm>
                    <a:prstGeom prst="rect">
                      <a:avLst/>
                    </a:prstGeom>
                  </pic:spPr>
                </pic:pic>
              </a:graphicData>
            </a:graphic>
          </wp:inline>
        </w:drawing>
      </w:r>
    </w:p>
    <w:p w14:paraId="2DAFFA3F" w14:textId="26B927FD" w:rsidR="004E730C" w:rsidRPr="004E730C" w:rsidRDefault="004E730C" w:rsidP="004E730C">
      <w:pPr>
        <w:pStyle w:val="Legenda"/>
        <w:jc w:val="center"/>
        <w:rPr>
          <w:rFonts w:asciiTheme="minorHAnsi" w:hAnsiTheme="minorHAnsi" w:cstheme="minorHAnsi"/>
          <w:szCs w:val="22"/>
        </w:rPr>
      </w:pPr>
      <w:r w:rsidRPr="000B4729">
        <w:rPr>
          <w:rFonts w:asciiTheme="minorHAnsi" w:hAnsiTheme="minorHAnsi" w:cstheme="minorHAnsi"/>
          <w:szCs w:val="22"/>
        </w:rPr>
        <w:t xml:space="preserve">Rysunek </w:t>
      </w:r>
      <w:r w:rsidRPr="000B4729">
        <w:rPr>
          <w:rFonts w:asciiTheme="minorHAnsi" w:hAnsiTheme="minorHAnsi" w:cstheme="minorHAnsi"/>
          <w:szCs w:val="22"/>
        </w:rPr>
        <w:fldChar w:fldCharType="begin"/>
      </w:r>
      <w:r w:rsidRPr="000B4729">
        <w:rPr>
          <w:rFonts w:asciiTheme="minorHAnsi" w:hAnsiTheme="minorHAnsi" w:cstheme="minorHAnsi"/>
          <w:szCs w:val="22"/>
        </w:rPr>
        <w:instrText xml:space="preserve"> SEQ Rysunek \* ARABIC </w:instrText>
      </w:r>
      <w:r w:rsidRPr="000B4729">
        <w:rPr>
          <w:rFonts w:asciiTheme="minorHAnsi" w:hAnsiTheme="minorHAnsi" w:cstheme="minorHAnsi"/>
          <w:szCs w:val="22"/>
        </w:rPr>
        <w:fldChar w:fldCharType="separate"/>
      </w:r>
      <w:r w:rsidR="00F855E9">
        <w:rPr>
          <w:rFonts w:asciiTheme="minorHAnsi" w:hAnsiTheme="minorHAnsi" w:cstheme="minorHAnsi"/>
          <w:noProof/>
          <w:szCs w:val="22"/>
        </w:rPr>
        <w:t>1</w:t>
      </w:r>
      <w:r w:rsidRPr="000B4729">
        <w:rPr>
          <w:rFonts w:asciiTheme="minorHAnsi" w:hAnsiTheme="minorHAnsi" w:cstheme="minorHAnsi"/>
          <w:szCs w:val="22"/>
        </w:rPr>
        <w:fldChar w:fldCharType="end"/>
      </w:r>
      <w:r w:rsidRPr="000B4729">
        <w:rPr>
          <w:rFonts w:asciiTheme="minorHAnsi" w:hAnsiTheme="minorHAnsi" w:cstheme="minorHAnsi"/>
          <w:szCs w:val="22"/>
        </w:rPr>
        <w:t>. Granice kotłowni</w:t>
      </w:r>
    </w:p>
    <w:p w14:paraId="236E881A" w14:textId="7EB22AC9" w:rsidR="0069357E" w:rsidRPr="000B4729" w:rsidRDefault="00E230F8" w:rsidP="001A493B">
      <w:pPr>
        <w:pStyle w:val="Akapitzlist"/>
        <w:numPr>
          <w:ilvl w:val="1"/>
          <w:numId w:val="75"/>
        </w:numPr>
        <w:spacing w:after="120"/>
        <w:jc w:val="both"/>
        <w:outlineLvl w:val="1"/>
        <w:rPr>
          <w:rFonts w:cstheme="minorHAnsi"/>
          <w:b/>
          <w:bCs/>
          <w:sz w:val="24"/>
          <w:szCs w:val="24"/>
        </w:rPr>
      </w:pPr>
      <w:bookmarkStart w:id="36" w:name="_Toc90633286"/>
      <w:r w:rsidRPr="000B4729">
        <w:rPr>
          <w:rFonts w:cstheme="minorHAnsi"/>
          <w:b/>
          <w:bCs/>
          <w:sz w:val="24"/>
          <w:szCs w:val="24"/>
        </w:rPr>
        <w:lastRenderedPageBreak/>
        <w:t>O</w:t>
      </w:r>
      <w:r w:rsidR="002A7CDA" w:rsidRPr="000B4729">
        <w:rPr>
          <w:rFonts w:cstheme="minorHAnsi"/>
          <w:b/>
          <w:bCs/>
          <w:sz w:val="24"/>
          <w:szCs w:val="24"/>
        </w:rPr>
        <w:t>pis ogólny przedmiotu zamówien</w:t>
      </w:r>
      <w:r w:rsidRPr="000B4729">
        <w:rPr>
          <w:rFonts w:cstheme="minorHAnsi"/>
          <w:b/>
          <w:bCs/>
          <w:sz w:val="24"/>
          <w:szCs w:val="24"/>
        </w:rPr>
        <w:t>ia</w:t>
      </w:r>
      <w:bookmarkEnd w:id="36"/>
    </w:p>
    <w:p w14:paraId="2A7977B2" w14:textId="2B212CEA" w:rsidR="001C4892" w:rsidRPr="000B4729" w:rsidRDefault="00CB42F1" w:rsidP="0080770F">
      <w:pPr>
        <w:spacing w:after="120" w:line="276" w:lineRule="auto"/>
        <w:ind w:firstLine="425"/>
        <w:jc w:val="both"/>
        <w:rPr>
          <w:rFonts w:cstheme="minorHAnsi"/>
          <w:sz w:val="24"/>
          <w:szCs w:val="24"/>
        </w:rPr>
      </w:pPr>
      <w:r w:rsidRPr="000B4729">
        <w:rPr>
          <w:rFonts w:cstheme="minorHAnsi"/>
          <w:sz w:val="24"/>
          <w:szCs w:val="24"/>
        </w:rPr>
        <w:t>Z</w:t>
      </w:r>
      <w:r w:rsidR="001C4892" w:rsidRPr="000B4729">
        <w:rPr>
          <w:rFonts w:cstheme="minorHAnsi"/>
          <w:sz w:val="24"/>
          <w:szCs w:val="24"/>
        </w:rPr>
        <w:t>akres przedmiotu zamówienia obejmie opracowanie kompleksowej dokumentacji projektowej na budowę kotła biomasowego o mocy 3</w:t>
      </w:r>
      <w:r w:rsidR="006137A0" w:rsidRPr="000B4729">
        <w:rPr>
          <w:rFonts w:cstheme="minorHAnsi"/>
          <w:sz w:val="24"/>
          <w:szCs w:val="24"/>
        </w:rPr>
        <w:t xml:space="preserve"> </w:t>
      </w:r>
      <w:r w:rsidR="001C4892" w:rsidRPr="000B4729">
        <w:rPr>
          <w:rFonts w:cstheme="minorHAnsi"/>
          <w:sz w:val="24"/>
          <w:szCs w:val="24"/>
        </w:rPr>
        <w:t>MW</w:t>
      </w:r>
      <w:r w:rsidR="007D759B" w:rsidRPr="000B4729">
        <w:rPr>
          <w:rFonts w:cstheme="minorHAnsi"/>
          <w:sz w:val="24"/>
          <w:szCs w:val="24"/>
        </w:rPr>
        <w:t xml:space="preserve"> </w:t>
      </w:r>
      <w:r w:rsidR="001C4892" w:rsidRPr="000B4729">
        <w:rPr>
          <w:rFonts w:cstheme="minorHAnsi"/>
          <w:sz w:val="24"/>
          <w:szCs w:val="24"/>
        </w:rPr>
        <w:t>wraz z przyłączami i zewnętrznymi instalacjami niezbędnymi do jej funkcjonowania z uzyskaniem warunków podłączenia, decyzji - w tym pozwolenia na budowę</w:t>
      </w:r>
      <w:r w:rsidR="00AB49FE" w:rsidRPr="000B4729">
        <w:rPr>
          <w:rFonts w:cstheme="minorHAnsi"/>
          <w:sz w:val="24"/>
          <w:szCs w:val="24"/>
        </w:rPr>
        <w:t xml:space="preserve">, a także </w:t>
      </w:r>
      <w:r w:rsidR="001C4892" w:rsidRPr="000B4729">
        <w:rPr>
          <w:rFonts w:cstheme="minorHAnsi"/>
          <w:sz w:val="24"/>
          <w:szCs w:val="24"/>
        </w:rPr>
        <w:t>dostawę kotła biomasowego z urządzeniami pomocniczymi, montażem i podłączeniem</w:t>
      </w:r>
      <w:r w:rsidR="00AB49FE" w:rsidRPr="000B4729">
        <w:rPr>
          <w:rFonts w:cstheme="minorHAnsi"/>
          <w:sz w:val="24"/>
          <w:szCs w:val="24"/>
        </w:rPr>
        <w:t>, d</w:t>
      </w:r>
      <w:r w:rsidR="001C4892" w:rsidRPr="000B4729">
        <w:rPr>
          <w:rFonts w:cstheme="minorHAnsi"/>
          <w:sz w:val="24"/>
          <w:szCs w:val="24"/>
        </w:rPr>
        <w:t xml:space="preserve">oprowadzeniem wszystkich niezbędnych mediów i uzyskaniem </w:t>
      </w:r>
      <w:r w:rsidR="007433C8" w:rsidRPr="00FB35B1">
        <w:rPr>
          <w:rFonts w:cstheme="minorHAnsi"/>
          <w:sz w:val="24"/>
          <w:szCs w:val="24"/>
        </w:rPr>
        <w:t xml:space="preserve">prawomocnego </w:t>
      </w:r>
      <w:r w:rsidR="001C4892" w:rsidRPr="000B4729">
        <w:rPr>
          <w:rFonts w:cstheme="minorHAnsi"/>
          <w:sz w:val="24"/>
          <w:szCs w:val="24"/>
        </w:rPr>
        <w:t>pozwolenia na użytkowanie.</w:t>
      </w:r>
    </w:p>
    <w:p w14:paraId="63E4FD9F" w14:textId="297A49EF" w:rsidR="00F56A1F" w:rsidRPr="000B4729" w:rsidRDefault="004038D0" w:rsidP="00BC20F2">
      <w:pPr>
        <w:pStyle w:val="Akapitzlist"/>
        <w:numPr>
          <w:ilvl w:val="2"/>
          <w:numId w:val="75"/>
        </w:numPr>
        <w:rPr>
          <w:rFonts w:cstheme="minorHAnsi"/>
          <w:b/>
          <w:bCs/>
          <w:sz w:val="24"/>
          <w:szCs w:val="24"/>
        </w:rPr>
      </w:pPr>
      <w:r w:rsidRPr="000B4729">
        <w:rPr>
          <w:rFonts w:cstheme="minorHAnsi"/>
          <w:b/>
          <w:bCs/>
          <w:sz w:val="24"/>
          <w:szCs w:val="24"/>
        </w:rPr>
        <w:t>Projekt budowlany</w:t>
      </w:r>
      <w:r w:rsidR="00BC20F2" w:rsidRPr="000B4729">
        <w:rPr>
          <w:rFonts w:cstheme="minorHAnsi"/>
          <w:b/>
          <w:bCs/>
        </w:rPr>
        <w:t xml:space="preserve"> </w:t>
      </w:r>
      <w:r w:rsidR="00BC20F2" w:rsidRPr="000B4729">
        <w:rPr>
          <w:rFonts w:cstheme="minorHAnsi"/>
          <w:b/>
          <w:bCs/>
          <w:sz w:val="24"/>
          <w:szCs w:val="24"/>
        </w:rPr>
        <w:t xml:space="preserve">/ projekt zagospodarowania terenu lub działki, projekt architektoniczno-budowlany, </w:t>
      </w:r>
      <w:r w:rsidR="007433C8">
        <w:rPr>
          <w:rFonts w:cstheme="minorHAnsi"/>
          <w:b/>
          <w:bCs/>
          <w:sz w:val="24"/>
          <w:szCs w:val="24"/>
        </w:rPr>
        <w:t>projekt techniczny.</w:t>
      </w:r>
    </w:p>
    <w:p w14:paraId="62E296E6" w14:textId="0778ABC3" w:rsidR="0038444D" w:rsidRPr="000B4729" w:rsidRDefault="0038444D" w:rsidP="0080770F">
      <w:pPr>
        <w:spacing w:after="120" w:line="276" w:lineRule="auto"/>
        <w:jc w:val="both"/>
        <w:rPr>
          <w:rFonts w:cstheme="minorHAnsi"/>
          <w:sz w:val="24"/>
          <w:szCs w:val="24"/>
        </w:rPr>
      </w:pPr>
      <w:r w:rsidRPr="000B4729">
        <w:rPr>
          <w:rFonts w:cstheme="minorHAnsi"/>
          <w:sz w:val="24"/>
          <w:szCs w:val="24"/>
        </w:rPr>
        <w:t>Zakres prac obejmuje</w:t>
      </w:r>
      <w:r w:rsidR="009137F2" w:rsidRPr="000B4729">
        <w:rPr>
          <w:rFonts w:cstheme="minorHAnsi"/>
          <w:sz w:val="24"/>
          <w:szCs w:val="24"/>
        </w:rPr>
        <w:t>:</w:t>
      </w:r>
    </w:p>
    <w:p w14:paraId="29C3E31A" w14:textId="77777777" w:rsidR="0038444D" w:rsidRPr="000B4729" w:rsidRDefault="0038444D" w:rsidP="0080770F">
      <w:pPr>
        <w:spacing w:after="120" w:line="276" w:lineRule="auto"/>
        <w:jc w:val="both"/>
        <w:rPr>
          <w:rFonts w:cstheme="minorHAnsi"/>
          <w:sz w:val="24"/>
          <w:szCs w:val="24"/>
        </w:rPr>
      </w:pPr>
      <w:r w:rsidRPr="000B4729">
        <w:rPr>
          <w:rFonts w:cstheme="minorHAnsi"/>
          <w:sz w:val="24"/>
          <w:szCs w:val="24"/>
        </w:rPr>
        <w:t>Wykonanie projektu budowlanego z uzyskaniem pozwolenia na budowę w zakresie:</w:t>
      </w:r>
    </w:p>
    <w:p w14:paraId="3061BD6C" w14:textId="27969D9F" w:rsidR="004C0751" w:rsidRPr="000B4729" w:rsidRDefault="00C34362" w:rsidP="001A493B">
      <w:pPr>
        <w:pStyle w:val="Akapitzlist"/>
        <w:numPr>
          <w:ilvl w:val="0"/>
          <w:numId w:val="42"/>
        </w:numPr>
        <w:spacing w:after="120"/>
        <w:ind w:left="709" w:hanging="425"/>
        <w:jc w:val="both"/>
        <w:rPr>
          <w:rFonts w:cstheme="minorHAnsi"/>
          <w:sz w:val="24"/>
          <w:szCs w:val="24"/>
        </w:rPr>
      </w:pPr>
      <w:r w:rsidRPr="000B4729">
        <w:rPr>
          <w:rFonts w:cstheme="minorHAnsi"/>
          <w:sz w:val="24"/>
          <w:szCs w:val="24"/>
        </w:rPr>
        <w:t>Budowy nowego</w:t>
      </w:r>
      <w:r w:rsidR="0038444D" w:rsidRPr="000B4729">
        <w:rPr>
          <w:rFonts w:cstheme="minorHAnsi"/>
          <w:sz w:val="24"/>
          <w:szCs w:val="24"/>
        </w:rPr>
        <w:t xml:space="preserve"> </w:t>
      </w:r>
      <w:r w:rsidR="00A953C2" w:rsidRPr="000B4729">
        <w:rPr>
          <w:rFonts w:cstheme="minorHAnsi"/>
          <w:sz w:val="24"/>
          <w:szCs w:val="24"/>
        </w:rPr>
        <w:t>obiektu</w:t>
      </w:r>
      <w:r w:rsidR="00AE0B21" w:rsidRPr="000B4729">
        <w:rPr>
          <w:rFonts w:cstheme="minorHAnsi"/>
          <w:sz w:val="24"/>
          <w:szCs w:val="24"/>
        </w:rPr>
        <w:t xml:space="preserve"> kotłowni </w:t>
      </w:r>
      <w:r w:rsidR="00973D7D" w:rsidRPr="000B4729">
        <w:rPr>
          <w:rFonts w:cstheme="minorHAnsi"/>
          <w:sz w:val="24"/>
          <w:szCs w:val="24"/>
        </w:rPr>
        <w:t xml:space="preserve">z magazynem dobowym </w:t>
      </w:r>
      <w:r w:rsidR="00DB5B16" w:rsidRPr="000B4729">
        <w:rPr>
          <w:rFonts w:cstheme="minorHAnsi"/>
          <w:sz w:val="24"/>
          <w:szCs w:val="24"/>
        </w:rPr>
        <w:t>biomasy</w:t>
      </w:r>
      <w:r w:rsidRPr="000B4729">
        <w:rPr>
          <w:rFonts w:cstheme="minorHAnsi"/>
          <w:sz w:val="24"/>
          <w:szCs w:val="24"/>
        </w:rPr>
        <w:t>.</w:t>
      </w:r>
      <w:r w:rsidR="00827926" w:rsidRPr="000B4729">
        <w:rPr>
          <w:rFonts w:cstheme="minorHAnsi"/>
          <w:sz w:val="24"/>
          <w:szCs w:val="24"/>
        </w:rPr>
        <w:t xml:space="preserve"> </w:t>
      </w:r>
    </w:p>
    <w:p w14:paraId="30AC95E7" w14:textId="5829AD02" w:rsidR="004038D0" w:rsidRPr="000B4729" w:rsidRDefault="009B35DC" w:rsidP="001A493B">
      <w:pPr>
        <w:pStyle w:val="Akapitzlist"/>
        <w:numPr>
          <w:ilvl w:val="0"/>
          <w:numId w:val="42"/>
        </w:numPr>
        <w:spacing w:after="120"/>
        <w:ind w:left="709" w:hanging="425"/>
        <w:jc w:val="both"/>
        <w:rPr>
          <w:rFonts w:cstheme="minorHAnsi"/>
          <w:sz w:val="24"/>
          <w:szCs w:val="24"/>
        </w:rPr>
      </w:pPr>
      <w:r w:rsidRPr="000B4729">
        <w:rPr>
          <w:rFonts w:cstheme="minorHAnsi"/>
          <w:sz w:val="24"/>
          <w:szCs w:val="24"/>
        </w:rPr>
        <w:t>p</w:t>
      </w:r>
      <w:r w:rsidR="004038D0" w:rsidRPr="000B4729">
        <w:rPr>
          <w:rFonts w:cstheme="minorHAnsi"/>
          <w:sz w:val="24"/>
          <w:szCs w:val="24"/>
        </w:rPr>
        <w:t>rac budowlano-konstrukcyjnych</w:t>
      </w:r>
      <w:r w:rsidRPr="000B4729">
        <w:rPr>
          <w:rFonts w:cstheme="minorHAnsi"/>
          <w:sz w:val="24"/>
          <w:szCs w:val="24"/>
        </w:rPr>
        <w:t>,</w:t>
      </w:r>
    </w:p>
    <w:p w14:paraId="67FF8533" w14:textId="51DF142C" w:rsidR="00CF4E4D" w:rsidRPr="00FB35B1" w:rsidRDefault="009B35DC" w:rsidP="001A493B">
      <w:pPr>
        <w:pStyle w:val="Akapitzlist"/>
        <w:numPr>
          <w:ilvl w:val="0"/>
          <w:numId w:val="42"/>
        </w:numPr>
        <w:spacing w:after="120"/>
        <w:ind w:left="709" w:hanging="425"/>
        <w:jc w:val="both"/>
        <w:rPr>
          <w:rFonts w:cstheme="minorHAnsi"/>
          <w:sz w:val="24"/>
          <w:szCs w:val="24"/>
        </w:rPr>
      </w:pPr>
      <w:r w:rsidRPr="000B4729">
        <w:rPr>
          <w:rFonts w:cstheme="minorHAnsi"/>
          <w:sz w:val="24"/>
          <w:szCs w:val="24"/>
        </w:rPr>
        <w:t xml:space="preserve">dostawy </w:t>
      </w:r>
      <w:r w:rsidR="00CF4E4D" w:rsidRPr="000B4729">
        <w:rPr>
          <w:rFonts w:cstheme="minorHAnsi"/>
          <w:sz w:val="24"/>
          <w:szCs w:val="24"/>
        </w:rPr>
        <w:t xml:space="preserve">i </w:t>
      </w:r>
      <w:r w:rsidR="00CF4E4D" w:rsidRPr="00FB35B1">
        <w:rPr>
          <w:rFonts w:cstheme="minorHAnsi"/>
          <w:sz w:val="24"/>
          <w:szCs w:val="24"/>
        </w:rPr>
        <w:t>montaż</w:t>
      </w:r>
      <w:r w:rsidRPr="00FB35B1">
        <w:rPr>
          <w:rFonts w:cstheme="minorHAnsi"/>
          <w:sz w:val="24"/>
          <w:szCs w:val="24"/>
        </w:rPr>
        <w:t>u</w:t>
      </w:r>
      <w:r w:rsidR="00CF4E4D" w:rsidRPr="00FB35B1">
        <w:rPr>
          <w:rFonts w:cstheme="minorHAnsi"/>
          <w:sz w:val="24"/>
          <w:szCs w:val="24"/>
        </w:rPr>
        <w:t xml:space="preserve"> kotła biomasowego</w:t>
      </w:r>
      <w:r w:rsidRPr="00FB35B1">
        <w:rPr>
          <w:rFonts w:cstheme="minorHAnsi"/>
          <w:sz w:val="24"/>
          <w:szCs w:val="24"/>
        </w:rPr>
        <w:t>,</w:t>
      </w:r>
    </w:p>
    <w:p w14:paraId="50A5DDE7" w14:textId="386C02A8" w:rsidR="00CF4E4D" w:rsidRPr="00FB35B1" w:rsidRDefault="009B35DC" w:rsidP="001A493B">
      <w:pPr>
        <w:pStyle w:val="Akapitzlist"/>
        <w:numPr>
          <w:ilvl w:val="0"/>
          <w:numId w:val="42"/>
        </w:numPr>
        <w:spacing w:after="120"/>
        <w:ind w:left="709" w:hanging="425"/>
        <w:jc w:val="both"/>
        <w:rPr>
          <w:rFonts w:cstheme="minorHAnsi"/>
          <w:sz w:val="24"/>
          <w:szCs w:val="24"/>
        </w:rPr>
      </w:pPr>
      <w:r w:rsidRPr="00FB35B1">
        <w:rPr>
          <w:rFonts w:cstheme="minorHAnsi"/>
          <w:sz w:val="24"/>
          <w:szCs w:val="24"/>
        </w:rPr>
        <w:t>w</w:t>
      </w:r>
      <w:r w:rsidR="00CF4E4D" w:rsidRPr="00FB35B1">
        <w:rPr>
          <w:rFonts w:cstheme="minorHAnsi"/>
          <w:sz w:val="24"/>
          <w:szCs w:val="24"/>
        </w:rPr>
        <w:t>ykonani</w:t>
      </w:r>
      <w:r w:rsidRPr="00FB35B1">
        <w:rPr>
          <w:rFonts w:cstheme="minorHAnsi"/>
          <w:sz w:val="24"/>
          <w:szCs w:val="24"/>
        </w:rPr>
        <w:t>a</w:t>
      </w:r>
      <w:r w:rsidR="00CF4E4D" w:rsidRPr="00FB35B1">
        <w:rPr>
          <w:rFonts w:cstheme="minorHAnsi"/>
          <w:sz w:val="24"/>
          <w:szCs w:val="24"/>
        </w:rPr>
        <w:t xml:space="preserve"> technologii kotłowni biomasowej</w:t>
      </w:r>
      <w:r w:rsidRPr="00FB35B1">
        <w:rPr>
          <w:rFonts w:cstheme="minorHAnsi"/>
          <w:sz w:val="24"/>
          <w:szCs w:val="24"/>
        </w:rPr>
        <w:t>,</w:t>
      </w:r>
    </w:p>
    <w:p w14:paraId="063EC1BC" w14:textId="793645D7" w:rsidR="004038D0" w:rsidRPr="00FB35B1" w:rsidRDefault="009B35DC" w:rsidP="001A493B">
      <w:pPr>
        <w:pStyle w:val="Akapitzlist"/>
        <w:numPr>
          <w:ilvl w:val="0"/>
          <w:numId w:val="42"/>
        </w:numPr>
        <w:spacing w:after="120"/>
        <w:ind w:left="709" w:hanging="425"/>
        <w:jc w:val="both"/>
        <w:rPr>
          <w:rFonts w:cstheme="minorHAnsi"/>
          <w:sz w:val="24"/>
          <w:szCs w:val="24"/>
        </w:rPr>
      </w:pPr>
      <w:r w:rsidRPr="00FB35B1">
        <w:rPr>
          <w:rFonts w:cstheme="minorHAnsi"/>
          <w:sz w:val="24"/>
          <w:szCs w:val="24"/>
        </w:rPr>
        <w:t xml:space="preserve">przyłączenia </w:t>
      </w:r>
      <w:r w:rsidR="004038D0" w:rsidRPr="00FB35B1">
        <w:rPr>
          <w:rFonts w:cstheme="minorHAnsi"/>
          <w:sz w:val="24"/>
          <w:szCs w:val="24"/>
        </w:rPr>
        <w:t>do</w:t>
      </w:r>
      <w:r w:rsidR="009137F2" w:rsidRPr="00FB35B1">
        <w:rPr>
          <w:rFonts w:cstheme="minorHAnsi"/>
          <w:sz w:val="24"/>
          <w:szCs w:val="24"/>
        </w:rPr>
        <w:t xml:space="preserve"> zakładowej</w:t>
      </w:r>
      <w:r w:rsidR="004038D0" w:rsidRPr="00FB35B1">
        <w:rPr>
          <w:rFonts w:cstheme="minorHAnsi"/>
          <w:sz w:val="24"/>
          <w:szCs w:val="24"/>
        </w:rPr>
        <w:t xml:space="preserve"> sieci ciepłowniczej</w:t>
      </w:r>
      <w:r w:rsidR="00FB35B1">
        <w:rPr>
          <w:rFonts w:cstheme="minorHAnsi"/>
          <w:sz w:val="24"/>
          <w:szCs w:val="24"/>
        </w:rPr>
        <w:t>,</w:t>
      </w:r>
      <w:r w:rsidR="004038D0" w:rsidRPr="00FB35B1">
        <w:rPr>
          <w:rFonts w:cstheme="minorHAnsi"/>
          <w:sz w:val="24"/>
          <w:szCs w:val="24"/>
        </w:rPr>
        <w:t xml:space="preserve"> </w:t>
      </w:r>
    </w:p>
    <w:p w14:paraId="309B0278" w14:textId="32223A06" w:rsidR="004038D0" w:rsidRPr="00FB35B1" w:rsidRDefault="009B35DC" w:rsidP="001A493B">
      <w:pPr>
        <w:pStyle w:val="Akapitzlist"/>
        <w:numPr>
          <w:ilvl w:val="0"/>
          <w:numId w:val="42"/>
        </w:numPr>
        <w:spacing w:after="120"/>
        <w:ind w:left="709" w:hanging="425"/>
        <w:jc w:val="both"/>
        <w:rPr>
          <w:rFonts w:cstheme="minorHAnsi"/>
          <w:sz w:val="24"/>
          <w:szCs w:val="24"/>
        </w:rPr>
      </w:pPr>
      <w:r w:rsidRPr="00FB35B1">
        <w:rPr>
          <w:rFonts w:cstheme="minorHAnsi"/>
          <w:sz w:val="24"/>
          <w:szCs w:val="24"/>
        </w:rPr>
        <w:t>przyłączeni</w:t>
      </w:r>
      <w:r w:rsidR="007433C8" w:rsidRPr="00FB35B1">
        <w:rPr>
          <w:rFonts w:cstheme="minorHAnsi"/>
          <w:sz w:val="24"/>
          <w:szCs w:val="24"/>
        </w:rPr>
        <w:t xml:space="preserve">a </w:t>
      </w:r>
      <w:r w:rsidR="004038D0" w:rsidRPr="00FB35B1">
        <w:rPr>
          <w:rFonts w:cstheme="minorHAnsi"/>
          <w:sz w:val="24"/>
          <w:szCs w:val="24"/>
        </w:rPr>
        <w:t xml:space="preserve">do </w:t>
      </w:r>
      <w:r w:rsidR="009137F2" w:rsidRPr="00FB35B1">
        <w:rPr>
          <w:rFonts w:cstheme="minorHAnsi"/>
          <w:sz w:val="24"/>
          <w:szCs w:val="24"/>
        </w:rPr>
        <w:t xml:space="preserve">zakładowej </w:t>
      </w:r>
      <w:r w:rsidR="004038D0" w:rsidRPr="00FB35B1">
        <w:rPr>
          <w:rFonts w:cstheme="minorHAnsi"/>
          <w:sz w:val="24"/>
          <w:szCs w:val="24"/>
        </w:rPr>
        <w:t>sieci wodociągowej</w:t>
      </w:r>
      <w:r w:rsidR="00FB35B1">
        <w:rPr>
          <w:rFonts w:cstheme="minorHAnsi"/>
          <w:sz w:val="24"/>
          <w:szCs w:val="24"/>
        </w:rPr>
        <w:t>,</w:t>
      </w:r>
    </w:p>
    <w:p w14:paraId="45BA7FC6" w14:textId="6618C7D4" w:rsidR="004038D0" w:rsidRPr="00FB35B1" w:rsidRDefault="007433C8" w:rsidP="001A493B">
      <w:pPr>
        <w:pStyle w:val="Akapitzlist"/>
        <w:numPr>
          <w:ilvl w:val="0"/>
          <w:numId w:val="42"/>
        </w:numPr>
        <w:spacing w:after="120"/>
        <w:ind w:left="709" w:hanging="425"/>
        <w:jc w:val="both"/>
        <w:rPr>
          <w:rFonts w:cstheme="minorHAnsi"/>
          <w:sz w:val="24"/>
          <w:szCs w:val="24"/>
        </w:rPr>
      </w:pPr>
      <w:r w:rsidRPr="00FB35B1">
        <w:rPr>
          <w:rFonts w:cstheme="minorHAnsi"/>
          <w:sz w:val="24"/>
          <w:szCs w:val="24"/>
        </w:rPr>
        <w:t xml:space="preserve">przyłączenia </w:t>
      </w:r>
      <w:r w:rsidR="004038D0" w:rsidRPr="00FB35B1">
        <w:rPr>
          <w:rFonts w:cstheme="minorHAnsi"/>
          <w:sz w:val="24"/>
          <w:szCs w:val="24"/>
        </w:rPr>
        <w:t xml:space="preserve">do </w:t>
      </w:r>
      <w:r w:rsidR="009137F2" w:rsidRPr="00FB35B1">
        <w:rPr>
          <w:rFonts w:cstheme="minorHAnsi"/>
          <w:sz w:val="24"/>
          <w:szCs w:val="24"/>
        </w:rPr>
        <w:t xml:space="preserve">zakładowej </w:t>
      </w:r>
      <w:r w:rsidR="004038D0" w:rsidRPr="00FB35B1">
        <w:rPr>
          <w:rFonts w:cstheme="minorHAnsi"/>
          <w:sz w:val="24"/>
          <w:szCs w:val="24"/>
        </w:rPr>
        <w:t>sieci kanalizacji deszczowej</w:t>
      </w:r>
      <w:r w:rsidR="00FB35B1">
        <w:rPr>
          <w:rFonts w:cstheme="minorHAnsi"/>
          <w:sz w:val="24"/>
          <w:szCs w:val="24"/>
        </w:rPr>
        <w:t>,</w:t>
      </w:r>
    </w:p>
    <w:p w14:paraId="1EC4A207" w14:textId="5FB6ED13" w:rsidR="004038D0" w:rsidRPr="00FB35B1" w:rsidRDefault="009B35DC" w:rsidP="001A493B">
      <w:pPr>
        <w:pStyle w:val="Akapitzlist"/>
        <w:numPr>
          <w:ilvl w:val="0"/>
          <w:numId w:val="42"/>
        </w:numPr>
        <w:spacing w:after="120"/>
        <w:ind w:left="709" w:hanging="425"/>
        <w:jc w:val="both"/>
        <w:rPr>
          <w:rFonts w:cstheme="minorHAnsi"/>
          <w:sz w:val="24"/>
          <w:szCs w:val="24"/>
        </w:rPr>
      </w:pPr>
      <w:r w:rsidRPr="00FB35B1">
        <w:rPr>
          <w:rFonts w:cstheme="minorHAnsi"/>
          <w:sz w:val="24"/>
          <w:szCs w:val="24"/>
        </w:rPr>
        <w:t>p</w:t>
      </w:r>
      <w:r w:rsidR="004038D0" w:rsidRPr="00FB35B1">
        <w:rPr>
          <w:rFonts w:cstheme="minorHAnsi"/>
          <w:sz w:val="24"/>
          <w:szCs w:val="24"/>
        </w:rPr>
        <w:t>rzyłączeni</w:t>
      </w:r>
      <w:r w:rsidR="007433C8" w:rsidRPr="00FB35B1">
        <w:rPr>
          <w:rFonts w:cstheme="minorHAnsi"/>
          <w:sz w:val="24"/>
          <w:szCs w:val="24"/>
        </w:rPr>
        <w:t xml:space="preserve">a </w:t>
      </w:r>
      <w:r w:rsidR="004038D0" w:rsidRPr="00FB35B1">
        <w:rPr>
          <w:rFonts w:cstheme="minorHAnsi"/>
          <w:sz w:val="24"/>
          <w:szCs w:val="24"/>
        </w:rPr>
        <w:t xml:space="preserve">do </w:t>
      </w:r>
      <w:r w:rsidR="009137F2" w:rsidRPr="00FB35B1">
        <w:rPr>
          <w:rFonts w:cstheme="minorHAnsi"/>
          <w:sz w:val="24"/>
          <w:szCs w:val="24"/>
        </w:rPr>
        <w:t xml:space="preserve">zakładowej </w:t>
      </w:r>
      <w:r w:rsidR="004038D0" w:rsidRPr="00FB35B1">
        <w:rPr>
          <w:rFonts w:cstheme="minorHAnsi"/>
          <w:sz w:val="24"/>
          <w:szCs w:val="24"/>
        </w:rPr>
        <w:t>sieci kanalizacji sanitarnej</w:t>
      </w:r>
      <w:r w:rsidR="00FB35B1">
        <w:rPr>
          <w:rFonts w:cstheme="minorHAnsi"/>
          <w:sz w:val="24"/>
          <w:szCs w:val="24"/>
        </w:rPr>
        <w:t>,</w:t>
      </w:r>
    </w:p>
    <w:p w14:paraId="7888AAE0" w14:textId="2CC55D99" w:rsidR="004038D0" w:rsidRPr="000B4729" w:rsidRDefault="009B35DC" w:rsidP="001A493B">
      <w:pPr>
        <w:pStyle w:val="Akapitzlist"/>
        <w:numPr>
          <w:ilvl w:val="0"/>
          <w:numId w:val="42"/>
        </w:numPr>
        <w:spacing w:after="120"/>
        <w:ind w:left="709" w:hanging="425"/>
        <w:jc w:val="both"/>
        <w:rPr>
          <w:rFonts w:cstheme="minorHAnsi"/>
          <w:sz w:val="24"/>
          <w:szCs w:val="24"/>
        </w:rPr>
      </w:pPr>
      <w:r w:rsidRPr="000B4729">
        <w:rPr>
          <w:rFonts w:cstheme="minorHAnsi"/>
          <w:sz w:val="24"/>
          <w:szCs w:val="24"/>
        </w:rPr>
        <w:t>z</w:t>
      </w:r>
      <w:r w:rsidR="004038D0" w:rsidRPr="000B4729">
        <w:rPr>
          <w:rFonts w:cstheme="minorHAnsi"/>
          <w:sz w:val="24"/>
          <w:szCs w:val="24"/>
        </w:rPr>
        <w:t>agospodarowania terenu</w:t>
      </w:r>
      <w:r w:rsidR="00FB35B1">
        <w:rPr>
          <w:rFonts w:cstheme="minorHAnsi"/>
          <w:sz w:val="24"/>
          <w:szCs w:val="24"/>
        </w:rPr>
        <w:t>.</w:t>
      </w:r>
    </w:p>
    <w:p w14:paraId="2E104664" w14:textId="77777777" w:rsidR="00E230F8" w:rsidRPr="000B4729" w:rsidRDefault="00E230F8" w:rsidP="0080770F">
      <w:pPr>
        <w:spacing w:after="120" w:line="276" w:lineRule="auto"/>
        <w:ind w:firstLine="425"/>
        <w:jc w:val="both"/>
        <w:rPr>
          <w:rFonts w:cstheme="minorHAnsi"/>
          <w:sz w:val="2"/>
          <w:szCs w:val="2"/>
        </w:rPr>
      </w:pPr>
    </w:p>
    <w:p w14:paraId="1C7BCB80" w14:textId="62EA9055" w:rsidR="001C4892" w:rsidRPr="000B4729" w:rsidRDefault="001C4892" w:rsidP="001A493B">
      <w:pPr>
        <w:pStyle w:val="Akapitzlist"/>
        <w:numPr>
          <w:ilvl w:val="2"/>
          <w:numId w:val="75"/>
        </w:numPr>
        <w:spacing w:after="120"/>
        <w:jc w:val="both"/>
        <w:outlineLvl w:val="2"/>
        <w:rPr>
          <w:rFonts w:cstheme="minorHAnsi"/>
          <w:b/>
          <w:bCs/>
          <w:sz w:val="24"/>
          <w:szCs w:val="24"/>
        </w:rPr>
      </w:pPr>
      <w:bookmarkStart w:id="37" w:name="_Toc90633287"/>
      <w:r w:rsidRPr="000B4729">
        <w:rPr>
          <w:rFonts w:cstheme="minorHAnsi"/>
          <w:b/>
          <w:bCs/>
          <w:sz w:val="24"/>
          <w:szCs w:val="24"/>
        </w:rPr>
        <w:t>Projekt wykonawczy</w:t>
      </w:r>
      <w:r w:rsidR="00E82E8F" w:rsidRPr="000B4729">
        <w:rPr>
          <w:rFonts w:cstheme="minorHAnsi"/>
          <w:b/>
          <w:bCs/>
          <w:sz w:val="24"/>
          <w:szCs w:val="24"/>
        </w:rPr>
        <w:t xml:space="preserve"> i </w:t>
      </w:r>
      <w:r w:rsidR="009137F2" w:rsidRPr="000B4729">
        <w:rPr>
          <w:rFonts w:cstheme="minorHAnsi"/>
          <w:b/>
          <w:bCs/>
          <w:sz w:val="24"/>
          <w:szCs w:val="24"/>
        </w:rPr>
        <w:t xml:space="preserve">dokumentacja </w:t>
      </w:r>
      <w:r w:rsidR="00E82E8F" w:rsidRPr="000B4729">
        <w:rPr>
          <w:rFonts w:cstheme="minorHAnsi"/>
          <w:b/>
          <w:bCs/>
          <w:sz w:val="24"/>
          <w:szCs w:val="24"/>
        </w:rPr>
        <w:t>powykonawcz</w:t>
      </w:r>
      <w:r w:rsidR="009137F2" w:rsidRPr="000B4729">
        <w:rPr>
          <w:rFonts w:cstheme="minorHAnsi"/>
          <w:b/>
          <w:bCs/>
          <w:sz w:val="24"/>
          <w:szCs w:val="24"/>
        </w:rPr>
        <w:t>a</w:t>
      </w:r>
      <w:bookmarkEnd w:id="37"/>
    </w:p>
    <w:p w14:paraId="41693D46" w14:textId="693F4309" w:rsidR="002446C0" w:rsidRPr="000B4729" w:rsidRDefault="002446C0" w:rsidP="0080770F">
      <w:pPr>
        <w:spacing w:after="120" w:line="276" w:lineRule="auto"/>
        <w:jc w:val="both"/>
        <w:rPr>
          <w:rFonts w:cstheme="minorHAnsi"/>
          <w:sz w:val="24"/>
          <w:szCs w:val="24"/>
        </w:rPr>
      </w:pPr>
      <w:r w:rsidRPr="000B4729">
        <w:rPr>
          <w:rFonts w:cstheme="minorHAnsi"/>
          <w:sz w:val="24"/>
          <w:szCs w:val="24"/>
        </w:rPr>
        <w:t>Zakres zadania obejmuje:</w:t>
      </w:r>
      <w:r w:rsidR="00BC20F2" w:rsidRPr="000B4729">
        <w:rPr>
          <w:rFonts w:cstheme="minorHAnsi"/>
        </w:rPr>
        <w:t xml:space="preserve"> </w:t>
      </w:r>
    </w:p>
    <w:p w14:paraId="7D608330" w14:textId="3A2AB3E4" w:rsidR="00493296" w:rsidRPr="000B4729" w:rsidRDefault="00E230F8" w:rsidP="0080770F">
      <w:pPr>
        <w:spacing w:after="120" w:line="276" w:lineRule="auto"/>
        <w:jc w:val="both"/>
        <w:rPr>
          <w:rFonts w:cstheme="minorHAnsi"/>
          <w:sz w:val="24"/>
          <w:szCs w:val="24"/>
        </w:rPr>
      </w:pPr>
      <w:r w:rsidRPr="000B4729">
        <w:rPr>
          <w:rFonts w:cstheme="minorHAnsi"/>
          <w:sz w:val="24"/>
          <w:szCs w:val="24"/>
        </w:rPr>
        <w:t xml:space="preserve">Wykonanie projektów </w:t>
      </w:r>
      <w:r w:rsidRPr="00FB35B1">
        <w:rPr>
          <w:rFonts w:cstheme="minorHAnsi"/>
          <w:sz w:val="24"/>
          <w:szCs w:val="24"/>
        </w:rPr>
        <w:t xml:space="preserve">wykonawczych </w:t>
      </w:r>
      <w:r w:rsidR="00E82E8F" w:rsidRPr="00FB35B1">
        <w:rPr>
          <w:rFonts w:cstheme="minorHAnsi"/>
          <w:sz w:val="24"/>
          <w:szCs w:val="24"/>
        </w:rPr>
        <w:t xml:space="preserve">i </w:t>
      </w:r>
      <w:r w:rsidR="009137F2" w:rsidRPr="00FB35B1">
        <w:rPr>
          <w:rFonts w:cstheme="minorHAnsi"/>
          <w:sz w:val="24"/>
          <w:szCs w:val="24"/>
        </w:rPr>
        <w:t xml:space="preserve">dokumentacji </w:t>
      </w:r>
      <w:r w:rsidR="00E82E8F" w:rsidRPr="00FB35B1">
        <w:rPr>
          <w:rFonts w:cstheme="minorHAnsi"/>
          <w:sz w:val="24"/>
          <w:szCs w:val="24"/>
        </w:rPr>
        <w:t>powykonawcz</w:t>
      </w:r>
      <w:r w:rsidR="009137F2" w:rsidRPr="00FB35B1">
        <w:rPr>
          <w:rFonts w:cstheme="minorHAnsi"/>
          <w:sz w:val="24"/>
          <w:szCs w:val="24"/>
        </w:rPr>
        <w:t>ej</w:t>
      </w:r>
      <w:r w:rsidR="00E82E8F" w:rsidRPr="00FB35B1">
        <w:rPr>
          <w:rFonts w:cstheme="minorHAnsi"/>
          <w:sz w:val="24"/>
          <w:szCs w:val="24"/>
        </w:rPr>
        <w:t xml:space="preserve"> </w:t>
      </w:r>
      <w:r w:rsidR="00BC20F2" w:rsidRPr="00FB35B1">
        <w:rPr>
          <w:rFonts w:cstheme="minorHAnsi"/>
          <w:sz w:val="24"/>
          <w:szCs w:val="24"/>
        </w:rPr>
        <w:t>dla zakresu prac wyszczególnionego w punkcie 2.1.1</w:t>
      </w:r>
      <w:r w:rsidR="007433C8" w:rsidRPr="00FB35B1">
        <w:rPr>
          <w:rFonts w:cstheme="minorHAnsi"/>
          <w:sz w:val="24"/>
          <w:szCs w:val="24"/>
        </w:rPr>
        <w:t xml:space="preserve"> w branży</w:t>
      </w:r>
      <w:r w:rsidR="00E82E8F" w:rsidRPr="00FB35B1">
        <w:rPr>
          <w:rFonts w:cstheme="minorHAnsi"/>
          <w:sz w:val="24"/>
          <w:szCs w:val="24"/>
        </w:rPr>
        <w:t>:</w:t>
      </w:r>
    </w:p>
    <w:p w14:paraId="7A95C3B1" w14:textId="0BDAFA69" w:rsidR="00493296" w:rsidRPr="000B4729" w:rsidRDefault="00E230F8" w:rsidP="0080770F">
      <w:pPr>
        <w:pStyle w:val="Akapitzlist"/>
        <w:numPr>
          <w:ilvl w:val="1"/>
          <w:numId w:val="8"/>
        </w:numPr>
        <w:spacing w:after="120"/>
        <w:ind w:left="709" w:hanging="425"/>
        <w:jc w:val="both"/>
        <w:rPr>
          <w:rFonts w:cstheme="minorHAnsi"/>
          <w:sz w:val="24"/>
          <w:szCs w:val="24"/>
        </w:rPr>
      </w:pPr>
      <w:r w:rsidRPr="000B4729">
        <w:rPr>
          <w:rFonts w:cstheme="minorHAnsi"/>
          <w:sz w:val="24"/>
          <w:szCs w:val="24"/>
        </w:rPr>
        <w:t>architektoniczn</w:t>
      </w:r>
      <w:r w:rsidR="009137F2" w:rsidRPr="000B4729">
        <w:rPr>
          <w:rFonts w:cstheme="minorHAnsi"/>
          <w:sz w:val="24"/>
          <w:szCs w:val="24"/>
        </w:rPr>
        <w:t>o-budowlanej,</w:t>
      </w:r>
    </w:p>
    <w:p w14:paraId="033D5AE8" w14:textId="571CEDC8" w:rsidR="009137F2" w:rsidRPr="000B4729" w:rsidRDefault="009137F2" w:rsidP="0080770F">
      <w:pPr>
        <w:pStyle w:val="Akapitzlist"/>
        <w:numPr>
          <w:ilvl w:val="1"/>
          <w:numId w:val="8"/>
        </w:numPr>
        <w:spacing w:after="120"/>
        <w:ind w:left="709" w:hanging="425"/>
        <w:jc w:val="both"/>
        <w:rPr>
          <w:rFonts w:cstheme="minorHAnsi"/>
          <w:sz w:val="24"/>
          <w:szCs w:val="24"/>
        </w:rPr>
      </w:pPr>
      <w:r w:rsidRPr="000B4729">
        <w:rPr>
          <w:rFonts w:cstheme="minorHAnsi"/>
          <w:sz w:val="24"/>
          <w:szCs w:val="24"/>
        </w:rPr>
        <w:t>konstrukcyjnej,</w:t>
      </w:r>
    </w:p>
    <w:p w14:paraId="5E8155DC" w14:textId="2D8A4D07" w:rsidR="00493296" w:rsidRPr="000B4729" w:rsidRDefault="00E230F8" w:rsidP="0080770F">
      <w:pPr>
        <w:pStyle w:val="Akapitzlist"/>
        <w:numPr>
          <w:ilvl w:val="1"/>
          <w:numId w:val="8"/>
        </w:numPr>
        <w:spacing w:after="120"/>
        <w:ind w:left="709" w:hanging="425"/>
        <w:jc w:val="both"/>
        <w:rPr>
          <w:rFonts w:cstheme="minorHAnsi"/>
          <w:sz w:val="24"/>
          <w:szCs w:val="24"/>
        </w:rPr>
      </w:pPr>
      <w:r w:rsidRPr="000B4729">
        <w:rPr>
          <w:rFonts w:cstheme="minorHAnsi"/>
          <w:sz w:val="24"/>
          <w:szCs w:val="24"/>
        </w:rPr>
        <w:t>elektrycznej</w:t>
      </w:r>
      <w:r w:rsidR="009137F2" w:rsidRPr="000B4729">
        <w:rPr>
          <w:rFonts w:cstheme="minorHAnsi"/>
          <w:sz w:val="24"/>
          <w:szCs w:val="24"/>
        </w:rPr>
        <w:t xml:space="preserve"> i teletechnicznej,</w:t>
      </w:r>
    </w:p>
    <w:p w14:paraId="22C7BCCE" w14:textId="2DB9C190" w:rsidR="00493296" w:rsidRPr="000B4729" w:rsidRDefault="001C4892" w:rsidP="0080770F">
      <w:pPr>
        <w:pStyle w:val="Akapitzlist"/>
        <w:numPr>
          <w:ilvl w:val="1"/>
          <w:numId w:val="8"/>
        </w:numPr>
        <w:spacing w:after="120"/>
        <w:ind w:left="709" w:hanging="425"/>
        <w:jc w:val="both"/>
        <w:rPr>
          <w:rFonts w:cstheme="minorHAnsi"/>
          <w:sz w:val="24"/>
          <w:szCs w:val="24"/>
        </w:rPr>
      </w:pPr>
      <w:r w:rsidRPr="000B4729">
        <w:rPr>
          <w:rFonts w:cstheme="minorHAnsi"/>
          <w:sz w:val="24"/>
          <w:szCs w:val="24"/>
        </w:rPr>
        <w:t>AKPiA</w:t>
      </w:r>
      <w:r w:rsidR="009137F2" w:rsidRPr="000B4729">
        <w:rPr>
          <w:rFonts w:cstheme="minorHAnsi"/>
          <w:sz w:val="24"/>
          <w:szCs w:val="24"/>
        </w:rPr>
        <w:t>,</w:t>
      </w:r>
    </w:p>
    <w:p w14:paraId="63A2E32E" w14:textId="1955AA57" w:rsidR="00493296" w:rsidRPr="000B4729" w:rsidRDefault="00FC54F9" w:rsidP="0080770F">
      <w:pPr>
        <w:pStyle w:val="Akapitzlist"/>
        <w:numPr>
          <w:ilvl w:val="1"/>
          <w:numId w:val="8"/>
        </w:numPr>
        <w:spacing w:after="120"/>
        <w:ind w:left="709" w:hanging="425"/>
        <w:jc w:val="both"/>
        <w:rPr>
          <w:rFonts w:cstheme="minorHAnsi"/>
          <w:sz w:val="24"/>
          <w:szCs w:val="24"/>
        </w:rPr>
      </w:pPr>
      <w:r w:rsidRPr="000B4729">
        <w:rPr>
          <w:rFonts w:cstheme="minorHAnsi"/>
          <w:sz w:val="24"/>
          <w:szCs w:val="24"/>
        </w:rPr>
        <w:t>sanitarnej</w:t>
      </w:r>
      <w:r w:rsidR="009137F2" w:rsidRPr="000B4729">
        <w:rPr>
          <w:rFonts w:cstheme="minorHAnsi"/>
          <w:sz w:val="24"/>
          <w:szCs w:val="24"/>
        </w:rPr>
        <w:t>,</w:t>
      </w:r>
    </w:p>
    <w:p w14:paraId="067477D1" w14:textId="7FA51959" w:rsidR="009137F2" w:rsidRPr="000B4729" w:rsidRDefault="009137F2" w:rsidP="0080770F">
      <w:pPr>
        <w:pStyle w:val="Akapitzlist"/>
        <w:numPr>
          <w:ilvl w:val="1"/>
          <w:numId w:val="8"/>
        </w:numPr>
        <w:spacing w:after="120"/>
        <w:ind w:left="709" w:hanging="425"/>
        <w:jc w:val="both"/>
        <w:rPr>
          <w:rFonts w:cstheme="minorHAnsi"/>
          <w:sz w:val="24"/>
          <w:szCs w:val="24"/>
        </w:rPr>
      </w:pPr>
      <w:r w:rsidRPr="000B4729">
        <w:rPr>
          <w:rFonts w:cstheme="minorHAnsi"/>
          <w:sz w:val="24"/>
          <w:szCs w:val="24"/>
        </w:rPr>
        <w:t>technologicznej,</w:t>
      </w:r>
    </w:p>
    <w:p w14:paraId="7BCA7A4B" w14:textId="00462387" w:rsidR="009137F2" w:rsidRPr="000B4729" w:rsidRDefault="009137F2" w:rsidP="0080770F">
      <w:pPr>
        <w:pStyle w:val="Akapitzlist"/>
        <w:numPr>
          <w:ilvl w:val="1"/>
          <w:numId w:val="8"/>
        </w:numPr>
        <w:spacing w:after="120"/>
        <w:ind w:left="709" w:hanging="425"/>
        <w:jc w:val="both"/>
        <w:rPr>
          <w:rFonts w:cstheme="minorHAnsi"/>
          <w:sz w:val="24"/>
          <w:szCs w:val="24"/>
        </w:rPr>
      </w:pPr>
      <w:r w:rsidRPr="000B4729">
        <w:rPr>
          <w:rFonts w:cstheme="minorHAnsi"/>
          <w:sz w:val="24"/>
          <w:szCs w:val="24"/>
        </w:rPr>
        <w:t>drogowej.</w:t>
      </w:r>
    </w:p>
    <w:p w14:paraId="529C7E2E" w14:textId="5361916D" w:rsidR="00E82E8F" w:rsidRPr="000B4729" w:rsidRDefault="00E82E8F" w:rsidP="0080770F">
      <w:pPr>
        <w:spacing w:after="120" w:line="276" w:lineRule="auto"/>
        <w:ind w:firstLine="425"/>
        <w:jc w:val="both"/>
        <w:rPr>
          <w:rFonts w:cstheme="minorHAnsi"/>
          <w:sz w:val="4"/>
          <w:szCs w:val="4"/>
        </w:rPr>
      </w:pPr>
    </w:p>
    <w:p w14:paraId="6114ED5E" w14:textId="7C379B95" w:rsidR="00E82E8F" w:rsidRPr="000B4729" w:rsidRDefault="00E82E8F" w:rsidP="001A493B">
      <w:pPr>
        <w:pStyle w:val="Akapitzlist"/>
        <w:numPr>
          <w:ilvl w:val="2"/>
          <w:numId w:val="75"/>
        </w:numPr>
        <w:spacing w:after="120"/>
        <w:jc w:val="both"/>
        <w:outlineLvl w:val="2"/>
        <w:rPr>
          <w:rFonts w:cstheme="minorHAnsi"/>
          <w:b/>
          <w:bCs/>
          <w:sz w:val="24"/>
          <w:szCs w:val="24"/>
        </w:rPr>
      </w:pPr>
      <w:bookmarkStart w:id="38" w:name="_Toc90633288"/>
      <w:r w:rsidRPr="000B4729">
        <w:rPr>
          <w:rFonts w:cstheme="minorHAnsi"/>
          <w:b/>
          <w:bCs/>
          <w:sz w:val="24"/>
          <w:szCs w:val="24"/>
        </w:rPr>
        <w:t>Prace demontażowe i roboty budowlane</w:t>
      </w:r>
      <w:bookmarkEnd w:id="38"/>
    </w:p>
    <w:p w14:paraId="3C670C94" w14:textId="77777777" w:rsidR="00493296" w:rsidRPr="000B4729" w:rsidRDefault="00E230F8" w:rsidP="001A493B">
      <w:pPr>
        <w:pStyle w:val="Akapitzlist"/>
        <w:numPr>
          <w:ilvl w:val="0"/>
          <w:numId w:val="43"/>
        </w:numPr>
        <w:spacing w:after="120"/>
        <w:ind w:left="709" w:hanging="425"/>
        <w:jc w:val="both"/>
        <w:rPr>
          <w:rFonts w:cstheme="minorHAnsi"/>
          <w:sz w:val="24"/>
          <w:szCs w:val="24"/>
        </w:rPr>
      </w:pPr>
      <w:r w:rsidRPr="000B4729">
        <w:rPr>
          <w:rFonts w:cstheme="minorHAnsi"/>
          <w:sz w:val="24"/>
          <w:szCs w:val="24"/>
        </w:rPr>
        <w:t>Wykonanie robót budowlanych pod potrzeby kotła biomasowego i instalacji niezbędnych do jego funkcjonowania.</w:t>
      </w:r>
    </w:p>
    <w:p w14:paraId="722355B7" w14:textId="638D64E6" w:rsidR="009137F2" w:rsidRPr="000B4729" w:rsidRDefault="009137F2" w:rsidP="001A493B">
      <w:pPr>
        <w:pStyle w:val="Akapitzlist"/>
        <w:numPr>
          <w:ilvl w:val="0"/>
          <w:numId w:val="43"/>
        </w:numPr>
        <w:spacing w:after="120"/>
        <w:ind w:left="709" w:hanging="425"/>
        <w:jc w:val="both"/>
        <w:rPr>
          <w:rFonts w:cstheme="minorHAnsi"/>
          <w:sz w:val="24"/>
          <w:szCs w:val="24"/>
        </w:rPr>
      </w:pPr>
      <w:r w:rsidRPr="000B4729">
        <w:rPr>
          <w:rFonts w:cstheme="minorHAnsi"/>
          <w:sz w:val="24"/>
          <w:szCs w:val="24"/>
        </w:rPr>
        <w:t>Wykonanie projektu rozbiórki w zależności od potrzeb.</w:t>
      </w:r>
    </w:p>
    <w:p w14:paraId="51F0003F" w14:textId="24B4D8A7" w:rsidR="00E82E8F" w:rsidRPr="000B4729" w:rsidRDefault="00E82E8F" w:rsidP="0080770F">
      <w:pPr>
        <w:spacing w:after="120" w:line="276" w:lineRule="auto"/>
        <w:ind w:firstLine="425"/>
        <w:jc w:val="both"/>
        <w:rPr>
          <w:rFonts w:cstheme="minorHAnsi"/>
          <w:sz w:val="6"/>
          <w:szCs w:val="6"/>
        </w:rPr>
      </w:pPr>
    </w:p>
    <w:p w14:paraId="48E84BEB" w14:textId="4485D3AB" w:rsidR="00E82E8F" w:rsidRPr="000B4729" w:rsidRDefault="00E82E8F" w:rsidP="001A493B">
      <w:pPr>
        <w:pStyle w:val="Akapitzlist"/>
        <w:numPr>
          <w:ilvl w:val="2"/>
          <w:numId w:val="75"/>
        </w:numPr>
        <w:spacing w:after="120"/>
        <w:jc w:val="both"/>
        <w:outlineLvl w:val="2"/>
        <w:rPr>
          <w:rFonts w:cstheme="minorHAnsi"/>
          <w:b/>
          <w:bCs/>
          <w:sz w:val="24"/>
          <w:szCs w:val="24"/>
        </w:rPr>
      </w:pPr>
      <w:bookmarkStart w:id="39" w:name="_Toc90633289"/>
      <w:r w:rsidRPr="000B4729">
        <w:rPr>
          <w:rFonts w:cstheme="minorHAnsi"/>
          <w:b/>
          <w:bCs/>
          <w:sz w:val="24"/>
          <w:szCs w:val="24"/>
        </w:rPr>
        <w:lastRenderedPageBreak/>
        <w:t>Dostawa i montaż urządzeń</w:t>
      </w:r>
      <w:bookmarkEnd w:id="39"/>
    </w:p>
    <w:p w14:paraId="209A6CBD" w14:textId="3C8398F8" w:rsidR="002F6BF3" w:rsidRPr="000B4729" w:rsidRDefault="00E230F8"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Dostawa i montaż kotła biomasowego wraz z:</w:t>
      </w:r>
    </w:p>
    <w:p w14:paraId="5F4A55C4" w14:textId="77777777" w:rsidR="002F6BF3" w:rsidRPr="000B4729" w:rsidRDefault="00E230F8" w:rsidP="001A493B">
      <w:pPr>
        <w:pStyle w:val="Akapitzlist"/>
        <w:numPr>
          <w:ilvl w:val="2"/>
          <w:numId w:val="63"/>
        </w:numPr>
        <w:spacing w:after="120"/>
        <w:jc w:val="both"/>
        <w:rPr>
          <w:rFonts w:cstheme="minorHAnsi"/>
          <w:sz w:val="24"/>
          <w:szCs w:val="24"/>
        </w:rPr>
      </w:pPr>
      <w:r w:rsidRPr="000B4729">
        <w:rPr>
          <w:rFonts w:cstheme="minorHAnsi"/>
          <w:sz w:val="24"/>
          <w:szCs w:val="24"/>
        </w:rPr>
        <w:t>dobowym magazynem paliwa z ruchomą podłogą,</w:t>
      </w:r>
    </w:p>
    <w:p w14:paraId="41C92881" w14:textId="2AA4845C" w:rsidR="002F6BF3" w:rsidRPr="000B4729" w:rsidRDefault="00E230F8" w:rsidP="001A493B">
      <w:pPr>
        <w:pStyle w:val="Akapitzlist"/>
        <w:numPr>
          <w:ilvl w:val="2"/>
          <w:numId w:val="63"/>
        </w:numPr>
        <w:spacing w:after="120"/>
        <w:jc w:val="both"/>
        <w:rPr>
          <w:rFonts w:cstheme="minorHAnsi"/>
          <w:sz w:val="24"/>
          <w:szCs w:val="24"/>
        </w:rPr>
      </w:pPr>
      <w:bookmarkStart w:id="40" w:name="_Hlk88636063"/>
      <w:r w:rsidRPr="000B4729">
        <w:rPr>
          <w:rFonts w:cstheme="minorHAnsi"/>
          <w:sz w:val="24"/>
          <w:szCs w:val="24"/>
        </w:rPr>
        <w:t>urządzeniami do podawania paliwa do kotła</w:t>
      </w:r>
      <w:bookmarkEnd w:id="40"/>
      <w:r w:rsidR="002F6BF3" w:rsidRPr="000B4729">
        <w:rPr>
          <w:rFonts w:cstheme="minorHAnsi"/>
          <w:sz w:val="24"/>
          <w:szCs w:val="24"/>
        </w:rPr>
        <w:t xml:space="preserve">. </w:t>
      </w:r>
      <w:r w:rsidR="009B35DC" w:rsidRPr="000B4729">
        <w:rPr>
          <w:rFonts w:cstheme="minorHAnsi"/>
          <w:sz w:val="24"/>
          <w:szCs w:val="24"/>
        </w:rPr>
        <w:t>I</w:t>
      </w:r>
      <w:r w:rsidRPr="000B4729">
        <w:rPr>
          <w:rFonts w:cstheme="minorHAnsi"/>
          <w:sz w:val="24"/>
          <w:szCs w:val="24"/>
        </w:rPr>
        <w:t>nstalację podawania paliwa należy wyposażyć w urządzenia zabezpieczające przed cofnięciem ognia.</w:t>
      </w:r>
      <w:r w:rsidR="00DF1EA2" w:rsidRPr="000B4729">
        <w:rPr>
          <w:rFonts w:cstheme="minorHAnsi"/>
          <w:sz w:val="24"/>
          <w:szCs w:val="24"/>
        </w:rPr>
        <w:t xml:space="preserve"> </w:t>
      </w:r>
      <w:r w:rsidRPr="000B4729">
        <w:rPr>
          <w:rFonts w:cstheme="minorHAnsi"/>
          <w:sz w:val="24"/>
          <w:szCs w:val="24"/>
        </w:rPr>
        <w:t>W tym celu oprócz mechanicznych urządzeń odcinających ogień należy zastosować urządzenia gaśnicze z zaworami termostatycznymi</w:t>
      </w:r>
      <w:r w:rsidR="002F6BF3" w:rsidRPr="000B4729">
        <w:rPr>
          <w:rFonts w:cstheme="minorHAnsi"/>
          <w:sz w:val="24"/>
          <w:szCs w:val="24"/>
        </w:rPr>
        <w:t>,</w:t>
      </w:r>
    </w:p>
    <w:p w14:paraId="439E951B" w14:textId="2BABCB46" w:rsidR="001F5F25" w:rsidRPr="00FB35B1" w:rsidRDefault="007433C8" w:rsidP="001A493B">
      <w:pPr>
        <w:pStyle w:val="Akapitzlist"/>
        <w:numPr>
          <w:ilvl w:val="2"/>
          <w:numId w:val="63"/>
        </w:numPr>
        <w:spacing w:after="120"/>
        <w:jc w:val="both"/>
        <w:rPr>
          <w:rFonts w:cstheme="minorHAnsi"/>
          <w:sz w:val="24"/>
          <w:szCs w:val="24"/>
        </w:rPr>
      </w:pPr>
      <w:r w:rsidRPr="00FB35B1">
        <w:rPr>
          <w:rFonts w:cstheme="minorHAnsi"/>
          <w:sz w:val="24"/>
          <w:szCs w:val="24"/>
        </w:rPr>
        <w:t>urządzeniem</w:t>
      </w:r>
      <w:r w:rsidR="001F5F25" w:rsidRPr="00FB35B1">
        <w:rPr>
          <w:rFonts w:cstheme="minorHAnsi"/>
          <w:sz w:val="24"/>
          <w:szCs w:val="24"/>
        </w:rPr>
        <w:t xml:space="preserve"> mierząc</w:t>
      </w:r>
      <w:r w:rsidRPr="00FB35B1">
        <w:rPr>
          <w:rFonts w:cstheme="minorHAnsi"/>
          <w:sz w:val="24"/>
          <w:szCs w:val="24"/>
        </w:rPr>
        <w:t>ym</w:t>
      </w:r>
      <w:r w:rsidR="001F5F25" w:rsidRPr="00FB35B1">
        <w:rPr>
          <w:rFonts w:cstheme="minorHAnsi"/>
          <w:sz w:val="24"/>
          <w:szCs w:val="24"/>
        </w:rPr>
        <w:t xml:space="preserve"> ilość podawania paliwa do kotła</w:t>
      </w:r>
      <w:r w:rsidR="00DF1EA2" w:rsidRPr="00FB35B1">
        <w:rPr>
          <w:rFonts w:cstheme="minorHAnsi"/>
          <w:sz w:val="24"/>
          <w:szCs w:val="24"/>
        </w:rPr>
        <w:t>,</w:t>
      </w:r>
    </w:p>
    <w:p w14:paraId="5D23B0B5" w14:textId="78E798A8" w:rsidR="002F6BF3" w:rsidRPr="00FB35B1" w:rsidRDefault="00E230F8" w:rsidP="001A493B">
      <w:pPr>
        <w:pStyle w:val="Akapitzlist"/>
        <w:numPr>
          <w:ilvl w:val="2"/>
          <w:numId w:val="63"/>
        </w:numPr>
        <w:spacing w:after="120"/>
        <w:jc w:val="both"/>
        <w:rPr>
          <w:rFonts w:cstheme="minorHAnsi"/>
          <w:sz w:val="24"/>
          <w:szCs w:val="24"/>
        </w:rPr>
      </w:pPr>
      <w:r w:rsidRPr="00FB35B1">
        <w:rPr>
          <w:rFonts w:cstheme="minorHAnsi"/>
          <w:sz w:val="24"/>
          <w:szCs w:val="24"/>
        </w:rPr>
        <w:t>układ</w:t>
      </w:r>
      <w:r w:rsidR="007433C8" w:rsidRPr="00FB35B1">
        <w:rPr>
          <w:rFonts w:cstheme="minorHAnsi"/>
          <w:sz w:val="24"/>
          <w:szCs w:val="24"/>
        </w:rPr>
        <w:t>em</w:t>
      </w:r>
      <w:r w:rsidRPr="00FB35B1">
        <w:rPr>
          <w:rFonts w:cstheme="minorHAnsi"/>
          <w:sz w:val="24"/>
          <w:szCs w:val="24"/>
        </w:rPr>
        <w:t xml:space="preserve"> podawania powietrza pierwotnego i wtórnego, </w:t>
      </w:r>
    </w:p>
    <w:p w14:paraId="3D3EF369" w14:textId="708BA4C1" w:rsidR="002F6BF3" w:rsidRPr="00FB35B1" w:rsidRDefault="00E230F8" w:rsidP="001A493B">
      <w:pPr>
        <w:pStyle w:val="Akapitzlist"/>
        <w:numPr>
          <w:ilvl w:val="2"/>
          <w:numId w:val="63"/>
        </w:numPr>
        <w:spacing w:after="120"/>
        <w:jc w:val="both"/>
        <w:rPr>
          <w:rFonts w:cstheme="minorHAnsi"/>
          <w:sz w:val="24"/>
          <w:szCs w:val="24"/>
        </w:rPr>
      </w:pPr>
      <w:r w:rsidRPr="00FB35B1">
        <w:rPr>
          <w:rFonts w:cstheme="minorHAnsi"/>
          <w:sz w:val="24"/>
          <w:szCs w:val="24"/>
        </w:rPr>
        <w:t>system</w:t>
      </w:r>
      <w:r w:rsidR="007433C8" w:rsidRPr="00FB35B1">
        <w:rPr>
          <w:rFonts w:cstheme="minorHAnsi"/>
          <w:sz w:val="24"/>
          <w:szCs w:val="24"/>
        </w:rPr>
        <w:t>em</w:t>
      </w:r>
      <w:r w:rsidRPr="00FB35B1">
        <w:rPr>
          <w:rFonts w:cstheme="minorHAnsi"/>
          <w:sz w:val="24"/>
          <w:szCs w:val="24"/>
        </w:rPr>
        <w:t xml:space="preserve"> odprowadzania i oczyszczania spalin ze spełnieniem obowiązujących norm (pyłu, NOX, SO2 i inne) zgodnie z Dyrektywą Parlamentu Europejskiego i</w:t>
      </w:r>
      <w:r w:rsidR="00BF3204" w:rsidRPr="00FB35B1">
        <w:rPr>
          <w:rFonts w:cstheme="minorHAnsi"/>
          <w:sz w:val="24"/>
          <w:szCs w:val="24"/>
        </w:rPr>
        <w:t> </w:t>
      </w:r>
      <w:r w:rsidRPr="00FB35B1">
        <w:rPr>
          <w:rFonts w:cstheme="minorHAnsi"/>
          <w:sz w:val="24"/>
          <w:szCs w:val="24"/>
        </w:rPr>
        <w:t>Rady UE 2015/2193 na dzień oddania instalacji do użytkowania,</w:t>
      </w:r>
    </w:p>
    <w:p w14:paraId="330CCCF3" w14:textId="29263B0D" w:rsidR="002F6BF3" w:rsidRPr="00FB35B1" w:rsidRDefault="00E230F8" w:rsidP="001A493B">
      <w:pPr>
        <w:pStyle w:val="Akapitzlist"/>
        <w:numPr>
          <w:ilvl w:val="2"/>
          <w:numId w:val="63"/>
        </w:numPr>
        <w:spacing w:after="120"/>
        <w:jc w:val="both"/>
        <w:rPr>
          <w:rFonts w:cstheme="minorHAnsi"/>
          <w:sz w:val="24"/>
          <w:szCs w:val="24"/>
        </w:rPr>
      </w:pPr>
      <w:r w:rsidRPr="00FB35B1">
        <w:rPr>
          <w:rFonts w:cstheme="minorHAnsi"/>
          <w:sz w:val="24"/>
          <w:szCs w:val="24"/>
        </w:rPr>
        <w:t>system</w:t>
      </w:r>
      <w:r w:rsidR="007433C8" w:rsidRPr="00FB35B1">
        <w:rPr>
          <w:rFonts w:cstheme="minorHAnsi"/>
          <w:sz w:val="24"/>
          <w:szCs w:val="24"/>
        </w:rPr>
        <w:t>em</w:t>
      </w:r>
      <w:r w:rsidRPr="00FB35B1">
        <w:rPr>
          <w:rFonts w:cstheme="minorHAnsi"/>
          <w:sz w:val="24"/>
          <w:szCs w:val="24"/>
        </w:rPr>
        <w:t xml:space="preserve"> </w:t>
      </w:r>
      <w:r w:rsidR="00595D68" w:rsidRPr="00FB35B1">
        <w:rPr>
          <w:rFonts w:cstheme="minorHAnsi"/>
          <w:sz w:val="24"/>
          <w:szCs w:val="24"/>
        </w:rPr>
        <w:t>automatycznego czyszczenia kotła w czasie jego pracy,</w:t>
      </w:r>
      <w:r w:rsidRPr="00FB35B1">
        <w:rPr>
          <w:rFonts w:cstheme="minorHAnsi"/>
          <w:sz w:val="24"/>
          <w:szCs w:val="24"/>
        </w:rPr>
        <w:t xml:space="preserve"> </w:t>
      </w:r>
    </w:p>
    <w:p w14:paraId="0D1F5CE6" w14:textId="2BAC1F89" w:rsidR="002F6BF3" w:rsidRPr="00FB35B1" w:rsidRDefault="00E230F8" w:rsidP="001A493B">
      <w:pPr>
        <w:pStyle w:val="Akapitzlist"/>
        <w:numPr>
          <w:ilvl w:val="2"/>
          <w:numId w:val="63"/>
        </w:numPr>
        <w:spacing w:after="120"/>
        <w:jc w:val="both"/>
        <w:rPr>
          <w:rFonts w:cstheme="minorHAnsi"/>
          <w:sz w:val="24"/>
          <w:szCs w:val="24"/>
        </w:rPr>
      </w:pPr>
      <w:r w:rsidRPr="00FB35B1">
        <w:rPr>
          <w:rFonts w:cstheme="minorHAnsi"/>
          <w:sz w:val="24"/>
          <w:szCs w:val="24"/>
        </w:rPr>
        <w:t>system</w:t>
      </w:r>
      <w:r w:rsidR="007433C8" w:rsidRPr="00FB35B1">
        <w:rPr>
          <w:rFonts w:cstheme="minorHAnsi"/>
          <w:sz w:val="24"/>
          <w:szCs w:val="24"/>
        </w:rPr>
        <w:t>em</w:t>
      </w:r>
      <w:r w:rsidRPr="00FB35B1">
        <w:rPr>
          <w:rFonts w:cstheme="minorHAnsi"/>
          <w:sz w:val="24"/>
          <w:szCs w:val="24"/>
        </w:rPr>
        <w:t xml:space="preserve"> automatyki i sterowania kotłem wraz z włączeniem w system nadrzędny automatyki ciepłowni oraz monitoringu źródła ciepła,</w:t>
      </w:r>
    </w:p>
    <w:p w14:paraId="073B9623" w14:textId="64D7D2B3" w:rsidR="002F6BF3" w:rsidRPr="00FB35B1" w:rsidRDefault="006B79CB" w:rsidP="001A493B">
      <w:pPr>
        <w:pStyle w:val="Akapitzlist"/>
        <w:numPr>
          <w:ilvl w:val="2"/>
          <w:numId w:val="63"/>
        </w:numPr>
        <w:spacing w:after="120"/>
        <w:jc w:val="both"/>
        <w:rPr>
          <w:rFonts w:cstheme="minorHAnsi"/>
          <w:sz w:val="24"/>
          <w:szCs w:val="24"/>
        </w:rPr>
      </w:pPr>
      <w:r w:rsidRPr="00FB35B1">
        <w:rPr>
          <w:rFonts w:cstheme="minorHAnsi"/>
          <w:sz w:val="24"/>
          <w:szCs w:val="24"/>
        </w:rPr>
        <w:t>instalacj</w:t>
      </w:r>
      <w:r w:rsidR="007433C8" w:rsidRPr="00FB35B1">
        <w:rPr>
          <w:rFonts w:cstheme="minorHAnsi"/>
          <w:sz w:val="24"/>
          <w:szCs w:val="24"/>
        </w:rPr>
        <w:t>ą</w:t>
      </w:r>
      <w:r w:rsidRPr="00FB35B1">
        <w:rPr>
          <w:rFonts w:cstheme="minorHAnsi"/>
          <w:sz w:val="24"/>
          <w:szCs w:val="24"/>
        </w:rPr>
        <w:t xml:space="preserve"> zapobiegającą powstawani</w:t>
      </w:r>
      <w:r w:rsidR="002F6BF3" w:rsidRPr="00FB35B1">
        <w:rPr>
          <w:rFonts w:cstheme="minorHAnsi"/>
          <w:sz w:val="24"/>
          <w:szCs w:val="24"/>
        </w:rPr>
        <w:t>u</w:t>
      </w:r>
      <w:r w:rsidRPr="00FB35B1">
        <w:rPr>
          <w:rFonts w:cstheme="minorHAnsi"/>
          <w:sz w:val="24"/>
          <w:szCs w:val="24"/>
        </w:rPr>
        <w:t xml:space="preserve"> pióropusz</w:t>
      </w:r>
      <w:r w:rsidR="002F6BF3" w:rsidRPr="00FB35B1">
        <w:rPr>
          <w:rFonts w:cstheme="minorHAnsi"/>
          <w:sz w:val="24"/>
          <w:szCs w:val="24"/>
        </w:rPr>
        <w:t>a</w:t>
      </w:r>
      <w:r w:rsidRPr="00FB35B1">
        <w:rPr>
          <w:rFonts w:cstheme="minorHAnsi"/>
          <w:sz w:val="24"/>
          <w:szCs w:val="24"/>
        </w:rPr>
        <w:t xml:space="preserve"> pary nad kominem</w:t>
      </w:r>
      <w:r w:rsidR="002F6BF3" w:rsidRPr="00FB35B1">
        <w:rPr>
          <w:rFonts w:cstheme="minorHAnsi"/>
          <w:sz w:val="24"/>
          <w:szCs w:val="24"/>
        </w:rPr>
        <w:t>,</w:t>
      </w:r>
    </w:p>
    <w:p w14:paraId="13FB6122" w14:textId="46BB16DC" w:rsidR="002F6BF3" w:rsidRPr="00FB35B1" w:rsidRDefault="00E230F8" w:rsidP="001A493B">
      <w:pPr>
        <w:pStyle w:val="Akapitzlist"/>
        <w:numPr>
          <w:ilvl w:val="2"/>
          <w:numId w:val="63"/>
        </w:numPr>
        <w:spacing w:after="120"/>
        <w:jc w:val="both"/>
        <w:rPr>
          <w:rFonts w:cstheme="minorHAnsi"/>
          <w:sz w:val="24"/>
          <w:szCs w:val="24"/>
        </w:rPr>
      </w:pPr>
      <w:r w:rsidRPr="00FB35B1">
        <w:rPr>
          <w:rFonts w:cstheme="minorHAnsi"/>
          <w:sz w:val="24"/>
          <w:szCs w:val="24"/>
        </w:rPr>
        <w:t>system</w:t>
      </w:r>
      <w:r w:rsidR="007433C8" w:rsidRPr="00FB35B1">
        <w:rPr>
          <w:rFonts w:cstheme="minorHAnsi"/>
          <w:sz w:val="24"/>
          <w:szCs w:val="24"/>
        </w:rPr>
        <w:t>em</w:t>
      </w:r>
      <w:r w:rsidRPr="00FB35B1">
        <w:rPr>
          <w:rFonts w:cstheme="minorHAnsi"/>
          <w:sz w:val="24"/>
          <w:szCs w:val="24"/>
        </w:rPr>
        <w:t xml:space="preserve"> odbioru popiołu wraz z </w:t>
      </w:r>
      <w:r w:rsidR="00595D68" w:rsidRPr="00FB35B1">
        <w:rPr>
          <w:rFonts w:cstheme="minorHAnsi"/>
          <w:sz w:val="24"/>
          <w:szCs w:val="24"/>
        </w:rPr>
        <w:t>kontenerami</w:t>
      </w:r>
      <w:r w:rsidRPr="00FB35B1">
        <w:rPr>
          <w:rFonts w:cstheme="minorHAnsi"/>
          <w:sz w:val="24"/>
          <w:szCs w:val="24"/>
        </w:rPr>
        <w:t>,</w:t>
      </w:r>
    </w:p>
    <w:p w14:paraId="2DCA1378" w14:textId="77777777" w:rsidR="002F6BF3" w:rsidRPr="00FB35B1" w:rsidRDefault="00E230F8" w:rsidP="001A493B">
      <w:pPr>
        <w:pStyle w:val="Akapitzlist"/>
        <w:numPr>
          <w:ilvl w:val="0"/>
          <w:numId w:val="44"/>
        </w:numPr>
        <w:spacing w:after="120"/>
        <w:ind w:left="709" w:hanging="425"/>
        <w:jc w:val="both"/>
        <w:rPr>
          <w:rFonts w:cstheme="minorHAnsi"/>
          <w:sz w:val="24"/>
          <w:szCs w:val="24"/>
        </w:rPr>
      </w:pPr>
      <w:r w:rsidRPr="00FB35B1">
        <w:rPr>
          <w:rFonts w:cstheme="minorHAnsi"/>
          <w:sz w:val="24"/>
          <w:szCs w:val="24"/>
        </w:rPr>
        <w:t>Wykonanie systemu monitoringu kotła biomasowego,</w:t>
      </w:r>
    </w:p>
    <w:p w14:paraId="3C59AC53" w14:textId="4A1E161E" w:rsidR="002F6BF3" w:rsidRPr="000B4729" w:rsidRDefault="00E230F8"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Wykonanie pozostałej infrastruktury niezbędnej do prawidłowej pracy instalacji</w:t>
      </w:r>
      <w:r w:rsidR="00C2725C" w:rsidRPr="000B4729">
        <w:rPr>
          <w:rFonts w:cstheme="minorHAnsi"/>
          <w:sz w:val="24"/>
          <w:szCs w:val="24"/>
        </w:rPr>
        <w:t>,</w:t>
      </w:r>
    </w:p>
    <w:p w14:paraId="5734BBCD" w14:textId="083C673C" w:rsidR="002F6BF3" w:rsidRPr="000B4729" w:rsidRDefault="001D28D3"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 xml:space="preserve">Wykonanie przyłączenia kotła biomasowego do istniejącej </w:t>
      </w:r>
      <w:r w:rsidR="00595D68" w:rsidRPr="000B4729">
        <w:rPr>
          <w:rFonts w:cstheme="minorHAnsi"/>
          <w:sz w:val="24"/>
          <w:szCs w:val="24"/>
        </w:rPr>
        <w:t>technologii k</w:t>
      </w:r>
      <w:r w:rsidRPr="000B4729">
        <w:rPr>
          <w:rFonts w:cstheme="minorHAnsi"/>
          <w:sz w:val="24"/>
          <w:szCs w:val="24"/>
        </w:rPr>
        <w:t>otłowni Mil</w:t>
      </w:r>
      <w:r w:rsidR="001C4892" w:rsidRPr="000B4729">
        <w:rPr>
          <w:rFonts w:cstheme="minorHAnsi"/>
          <w:sz w:val="24"/>
          <w:szCs w:val="24"/>
        </w:rPr>
        <w:t>l</w:t>
      </w:r>
      <w:r w:rsidRPr="000B4729">
        <w:rPr>
          <w:rFonts w:cstheme="minorHAnsi"/>
          <w:sz w:val="24"/>
          <w:szCs w:val="24"/>
        </w:rPr>
        <w:t>eniu</w:t>
      </w:r>
      <w:r w:rsidRPr="00FB35B1">
        <w:rPr>
          <w:rFonts w:cstheme="minorHAnsi"/>
          <w:sz w:val="24"/>
          <w:szCs w:val="24"/>
        </w:rPr>
        <w:t>m</w:t>
      </w:r>
      <w:r w:rsidR="007433C8" w:rsidRPr="00FB35B1">
        <w:rPr>
          <w:rFonts w:cstheme="minorHAnsi"/>
          <w:sz w:val="24"/>
          <w:szCs w:val="24"/>
        </w:rPr>
        <w:t xml:space="preserve"> I</w:t>
      </w:r>
      <w:r w:rsidR="00FB35B1">
        <w:rPr>
          <w:rFonts w:cstheme="minorHAnsi"/>
          <w:sz w:val="24"/>
          <w:szCs w:val="24"/>
        </w:rPr>
        <w:t xml:space="preserve"> w kolektor pośredni i gorącego zmieszania</w:t>
      </w:r>
      <w:r w:rsidR="00D1132D" w:rsidRPr="00FB35B1">
        <w:rPr>
          <w:rFonts w:cstheme="minorHAnsi"/>
          <w:sz w:val="24"/>
          <w:szCs w:val="24"/>
        </w:rPr>
        <w:t xml:space="preserve">, </w:t>
      </w:r>
      <w:r w:rsidR="00D1132D" w:rsidRPr="000B4729">
        <w:rPr>
          <w:rFonts w:cstheme="minorHAnsi"/>
          <w:sz w:val="24"/>
          <w:szCs w:val="24"/>
        </w:rPr>
        <w:t xml:space="preserve">miejsce zostanie uzgodnione z </w:t>
      </w:r>
      <w:r w:rsidR="00973D7D" w:rsidRPr="000B4729">
        <w:rPr>
          <w:rFonts w:cstheme="minorHAnsi"/>
          <w:sz w:val="24"/>
          <w:szCs w:val="24"/>
        </w:rPr>
        <w:t>Zamawiającym</w:t>
      </w:r>
      <w:r w:rsidRPr="000B4729">
        <w:rPr>
          <w:rFonts w:cstheme="minorHAnsi"/>
          <w:sz w:val="24"/>
          <w:szCs w:val="24"/>
        </w:rPr>
        <w:t>.</w:t>
      </w:r>
    </w:p>
    <w:p w14:paraId="1D158489" w14:textId="277E79EE" w:rsidR="002F6BF3" w:rsidRPr="000B4729" w:rsidRDefault="002E10B5"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Zasilanie winno być wykonane z rozdzielni NN w Mil</w:t>
      </w:r>
      <w:r w:rsidR="001C4892" w:rsidRPr="000B4729">
        <w:rPr>
          <w:rFonts w:cstheme="minorHAnsi"/>
          <w:sz w:val="24"/>
          <w:szCs w:val="24"/>
        </w:rPr>
        <w:t>l</w:t>
      </w:r>
      <w:r w:rsidRPr="000B4729">
        <w:rPr>
          <w:rFonts w:cstheme="minorHAnsi"/>
          <w:sz w:val="24"/>
          <w:szCs w:val="24"/>
        </w:rPr>
        <w:t>enium II</w:t>
      </w:r>
      <w:r w:rsidR="00973D7D" w:rsidRPr="000B4729">
        <w:rPr>
          <w:rFonts w:cstheme="minorHAnsi"/>
          <w:sz w:val="24"/>
          <w:szCs w:val="24"/>
        </w:rPr>
        <w:t xml:space="preserve"> z dedykowanego pola rozdzielczego</w:t>
      </w:r>
      <w:r w:rsidRPr="000B4729">
        <w:rPr>
          <w:rFonts w:cstheme="minorHAnsi"/>
          <w:sz w:val="24"/>
          <w:szCs w:val="24"/>
        </w:rPr>
        <w:t xml:space="preserve"> (trasa musi być ustalona z Zamawiającym).</w:t>
      </w:r>
    </w:p>
    <w:p w14:paraId="5D8A462C" w14:textId="2CB05697" w:rsidR="00293F1C" w:rsidRPr="000B4729" w:rsidRDefault="006B79CB"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Wyposaży</w:t>
      </w:r>
      <w:r w:rsidR="00FC54F9" w:rsidRPr="000B4729">
        <w:rPr>
          <w:rFonts w:cstheme="minorHAnsi"/>
          <w:sz w:val="24"/>
          <w:szCs w:val="24"/>
        </w:rPr>
        <w:t>ć</w:t>
      </w:r>
      <w:r w:rsidRPr="000B4729">
        <w:rPr>
          <w:rFonts w:cstheme="minorHAnsi"/>
          <w:sz w:val="24"/>
          <w:szCs w:val="24"/>
        </w:rPr>
        <w:t xml:space="preserve"> zasilanie elektryczne</w:t>
      </w:r>
      <w:r w:rsidR="00A953C2" w:rsidRPr="000B4729">
        <w:rPr>
          <w:rFonts w:cstheme="minorHAnsi"/>
          <w:sz w:val="24"/>
          <w:szCs w:val="24"/>
        </w:rPr>
        <w:t xml:space="preserve"> (nową instalacje)</w:t>
      </w:r>
      <w:r w:rsidRPr="000B4729">
        <w:rPr>
          <w:rFonts w:cstheme="minorHAnsi"/>
          <w:sz w:val="24"/>
          <w:szCs w:val="24"/>
        </w:rPr>
        <w:t xml:space="preserve"> w urządzenia zapobiegające zanikowi napięcia</w:t>
      </w:r>
      <w:r w:rsidR="00293F1C" w:rsidRPr="000B4729">
        <w:rPr>
          <w:rFonts w:cstheme="minorHAnsi"/>
          <w:sz w:val="24"/>
          <w:szCs w:val="24"/>
        </w:rPr>
        <w:t>,</w:t>
      </w:r>
    </w:p>
    <w:p w14:paraId="1CB2EDFD" w14:textId="77777777" w:rsidR="00293F1C" w:rsidRPr="000B4729" w:rsidRDefault="001D28D3"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 xml:space="preserve">Wykonawca wykona </w:t>
      </w:r>
      <w:r w:rsidR="00595D68" w:rsidRPr="000B4729">
        <w:rPr>
          <w:rFonts w:cstheme="minorHAnsi"/>
          <w:sz w:val="24"/>
          <w:szCs w:val="24"/>
        </w:rPr>
        <w:t>niezależny agregat prądotwórczy na potrzebę awaryjnego zatrzymania nowo budowanego obiektu</w:t>
      </w:r>
      <w:r w:rsidR="00293F1C" w:rsidRPr="000B4729">
        <w:rPr>
          <w:rFonts w:cstheme="minorHAnsi"/>
          <w:sz w:val="24"/>
          <w:szCs w:val="24"/>
        </w:rPr>
        <w:t>,</w:t>
      </w:r>
    </w:p>
    <w:p w14:paraId="1760BAE2" w14:textId="1FFBA57B" w:rsidR="00293F1C" w:rsidRPr="000B4729" w:rsidRDefault="00E230F8"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 xml:space="preserve"> Wykonanie dróg dojazdowych i placów niezbędnych do prawidłowego funkcjonowania kotłowni na biomasę</w:t>
      </w:r>
      <w:r w:rsidR="002556F0" w:rsidRPr="000B4729">
        <w:rPr>
          <w:rFonts w:cstheme="minorHAnsi"/>
          <w:sz w:val="24"/>
          <w:szCs w:val="24"/>
        </w:rPr>
        <w:t xml:space="preserve"> i istniejącej kotłowni </w:t>
      </w:r>
      <w:r w:rsidR="00C2725C" w:rsidRPr="000B4729">
        <w:rPr>
          <w:rFonts w:cstheme="minorHAnsi"/>
          <w:sz w:val="24"/>
          <w:szCs w:val="24"/>
        </w:rPr>
        <w:t>Millenium</w:t>
      </w:r>
      <w:r w:rsidR="00595D68" w:rsidRPr="000B4729">
        <w:rPr>
          <w:rFonts w:cstheme="minorHAnsi"/>
          <w:sz w:val="24"/>
          <w:szCs w:val="24"/>
        </w:rPr>
        <w:t xml:space="preserve"> I</w:t>
      </w:r>
      <w:r w:rsidRPr="000B4729">
        <w:rPr>
          <w:rFonts w:cstheme="minorHAnsi"/>
          <w:sz w:val="24"/>
          <w:szCs w:val="24"/>
        </w:rPr>
        <w:t>.</w:t>
      </w:r>
    </w:p>
    <w:p w14:paraId="74EE3DE0" w14:textId="29863740" w:rsidR="00293F1C" w:rsidRPr="000B4729" w:rsidRDefault="00E230F8"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Wyposażenie instalacji w kompletną automatykę i pomiary. System AKPiA</w:t>
      </w:r>
      <w:r w:rsidR="007D759B" w:rsidRPr="000B4729">
        <w:rPr>
          <w:rFonts w:cstheme="minorHAnsi"/>
          <w:sz w:val="24"/>
          <w:szCs w:val="24"/>
        </w:rPr>
        <w:t xml:space="preserve"> </w:t>
      </w:r>
      <w:r w:rsidRPr="000B4729">
        <w:rPr>
          <w:rFonts w:cstheme="minorHAnsi"/>
          <w:sz w:val="24"/>
          <w:szCs w:val="24"/>
        </w:rPr>
        <w:t>kotła biomasowego który winien być zaprojektowany w taki sposób, aby wykorzystywał najnowocześniejszą, lecz sprawdzoną technologię elementów elektronicznych i</w:t>
      </w:r>
      <w:r w:rsidR="001C4892" w:rsidRPr="000B4729">
        <w:rPr>
          <w:rFonts w:cstheme="minorHAnsi"/>
          <w:sz w:val="24"/>
          <w:szCs w:val="24"/>
        </w:rPr>
        <w:t> </w:t>
      </w:r>
      <w:r w:rsidRPr="000B4729">
        <w:rPr>
          <w:rFonts w:cstheme="minorHAnsi"/>
          <w:sz w:val="24"/>
          <w:szCs w:val="24"/>
        </w:rPr>
        <w:t>teleinformatycznych na rynku. Głównymi kryteriami przy opracowaniu winny być:</w:t>
      </w:r>
    </w:p>
    <w:p w14:paraId="72C8A90B" w14:textId="2ABFFA37" w:rsidR="00293F1C" w:rsidRPr="000B4729" w:rsidRDefault="00E230F8" w:rsidP="001A493B">
      <w:pPr>
        <w:pStyle w:val="Akapitzlist"/>
        <w:numPr>
          <w:ilvl w:val="2"/>
          <w:numId w:val="64"/>
        </w:numPr>
        <w:spacing w:after="120"/>
        <w:jc w:val="both"/>
        <w:rPr>
          <w:rFonts w:cstheme="minorHAnsi"/>
          <w:sz w:val="24"/>
          <w:szCs w:val="24"/>
        </w:rPr>
      </w:pPr>
      <w:r w:rsidRPr="000B4729">
        <w:rPr>
          <w:rFonts w:cstheme="minorHAnsi"/>
          <w:sz w:val="24"/>
          <w:szCs w:val="24"/>
        </w:rPr>
        <w:t>dobra komunikacja człowiek</w:t>
      </w:r>
      <w:r w:rsidR="007D759B" w:rsidRPr="000B4729">
        <w:rPr>
          <w:rFonts w:cstheme="minorHAnsi"/>
          <w:sz w:val="24"/>
          <w:szCs w:val="24"/>
        </w:rPr>
        <w:t xml:space="preserve"> </w:t>
      </w:r>
      <w:r w:rsidRPr="000B4729">
        <w:rPr>
          <w:rFonts w:cstheme="minorHAnsi"/>
          <w:sz w:val="24"/>
          <w:szCs w:val="24"/>
        </w:rPr>
        <w:t>- maszyna podczas konfigurowania i obsługi systemu</w:t>
      </w:r>
      <w:r w:rsidR="00973D7D" w:rsidRPr="000B4729">
        <w:rPr>
          <w:rFonts w:cstheme="minorHAnsi"/>
          <w:sz w:val="24"/>
          <w:szCs w:val="24"/>
        </w:rPr>
        <w:t>, opisy uzgodnić z Zamawiającym</w:t>
      </w:r>
      <w:r w:rsidR="00293F1C" w:rsidRPr="000B4729">
        <w:rPr>
          <w:rFonts w:cstheme="minorHAnsi"/>
          <w:sz w:val="24"/>
          <w:szCs w:val="24"/>
        </w:rPr>
        <w:t>,</w:t>
      </w:r>
    </w:p>
    <w:p w14:paraId="1709EFC7" w14:textId="77777777" w:rsidR="00293F1C" w:rsidRPr="000B4729" w:rsidRDefault="00E230F8" w:rsidP="001A493B">
      <w:pPr>
        <w:pStyle w:val="Akapitzlist"/>
        <w:numPr>
          <w:ilvl w:val="2"/>
          <w:numId w:val="64"/>
        </w:numPr>
        <w:spacing w:after="120"/>
        <w:jc w:val="both"/>
        <w:rPr>
          <w:rFonts w:cstheme="minorHAnsi"/>
          <w:sz w:val="24"/>
          <w:szCs w:val="24"/>
        </w:rPr>
      </w:pPr>
      <w:r w:rsidRPr="000B4729">
        <w:rPr>
          <w:rFonts w:cstheme="minorHAnsi"/>
          <w:sz w:val="24"/>
          <w:szCs w:val="24"/>
        </w:rPr>
        <w:t>możliwie najwyższa niezawodność</w:t>
      </w:r>
      <w:r w:rsidR="00293F1C" w:rsidRPr="000B4729">
        <w:rPr>
          <w:rFonts w:cstheme="minorHAnsi"/>
          <w:sz w:val="24"/>
          <w:szCs w:val="24"/>
        </w:rPr>
        <w:t>,</w:t>
      </w:r>
    </w:p>
    <w:p w14:paraId="7340649B" w14:textId="77777777" w:rsidR="00293F1C" w:rsidRPr="000B4729" w:rsidRDefault="00E230F8" w:rsidP="001A493B">
      <w:pPr>
        <w:pStyle w:val="Akapitzlist"/>
        <w:numPr>
          <w:ilvl w:val="2"/>
          <w:numId w:val="64"/>
        </w:numPr>
        <w:spacing w:after="120"/>
        <w:jc w:val="both"/>
        <w:rPr>
          <w:rFonts w:cstheme="minorHAnsi"/>
          <w:sz w:val="24"/>
          <w:szCs w:val="24"/>
        </w:rPr>
      </w:pPr>
      <w:r w:rsidRPr="000B4729">
        <w:rPr>
          <w:rFonts w:cstheme="minorHAnsi"/>
          <w:sz w:val="24"/>
          <w:szCs w:val="24"/>
        </w:rPr>
        <w:t>minimalna konserwacja, optymalizacja serwisowania</w:t>
      </w:r>
      <w:r w:rsidR="00293F1C" w:rsidRPr="000B4729">
        <w:rPr>
          <w:rFonts w:cstheme="minorHAnsi"/>
          <w:sz w:val="24"/>
          <w:szCs w:val="24"/>
        </w:rPr>
        <w:t>,</w:t>
      </w:r>
    </w:p>
    <w:p w14:paraId="08607ACF" w14:textId="77777777" w:rsidR="00293F1C" w:rsidRPr="000B4729" w:rsidRDefault="00E230F8" w:rsidP="001A493B">
      <w:pPr>
        <w:pStyle w:val="Akapitzlist"/>
        <w:numPr>
          <w:ilvl w:val="2"/>
          <w:numId w:val="64"/>
        </w:numPr>
        <w:spacing w:after="120"/>
        <w:jc w:val="both"/>
        <w:rPr>
          <w:rFonts w:cstheme="minorHAnsi"/>
          <w:sz w:val="24"/>
          <w:szCs w:val="24"/>
        </w:rPr>
      </w:pPr>
      <w:r w:rsidRPr="000B4729">
        <w:rPr>
          <w:rFonts w:cstheme="minorHAnsi"/>
          <w:sz w:val="24"/>
          <w:szCs w:val="24"/>
        </w:rPr>
        <w:t>efektywne zarządzanie,</w:t>
      </w:r>
    </w:p>
    <w:p w14:paraId="78540B45" w14:textId="77777777" w:rsidR="00293F1C" w:rsidRPr="000B4729" w:rsidRDefault="00E230F8" w:rsidP="001A493B">
      <w:pPr>
        <w:pStyle w:val="Akapitzlist"/>
        <w:numPr>
          <w:ilvl w:val="2"/>
          <w:numId w:val="64"/>
        </w:numPr>
        <w:spacing w:after="120"/>
        <w:jc w:val="both"/>
        <w:rPr>
          <w:rFonts w:cstheme="minorHAnsi"/>
          <w:sz w:val="24"/>
          <w:szCs w:val="24"/>
        </w:rPr>
      </w:pPr>
      <w:r w:rsidRPr="000B4729">
        <w:rPr>
          <w:rFonts w:cstheme="minorHAnsi"/>
          <w:sz w:val="24"/>
          <w:szCs w:val="24"/>
        </w:rPr>
        <w:t>standaryzowane rozwiązania</w:t>
      </w:r>
      <w:r w:rsidR="00293F1C" w:rsidRPr="000B4729">
        <w:rPr>
          <w:rFonts w:cstheme="minorHAnsi"/>
          <w:sz w:val="24"/>
          <w:szCs w:val="24"/>
        </w:rPr>
        <w:t>,</w:t>
      </w:r>
    </w:p>
    <w:p w14:paraId="4B415F7C" w14:textId="77777777" w:rsidR="00E230F8" w:rsidRPr="000B4729" w:rsidRDefault="00E230F8" w:rsidP="001A493B">
      <w:pPr>
        <w:pStyle w:val="Akapitzlist"/>
        <w:numPr>
          <w:ilvl w:val="2"/>
          <w:numId w:val="64"/>
        </w:numPr>
        <w:spacing w:after="120"/>
        <w:jc w:val="both"/>
        <w:rPr>
          <w:rFonts w:cstheme="minorHAnsi"/>
          <w:sz w:val="24"/>
          <w:szCs w:val="24"/>
        </w:rPr>
      </w:pPr>
      <w:r w:rsidRPr="000B4729">
        <w:rPr>
          <w:rFonts w:cstheme="minorHAnsi"/>
          <w:sz w:val="24"/>
          <w:szCs w:val="24"/>
        </w:rPr>
        <w:t xml:space="preserve">integracja z aktualnie stosowanymi rozwiązaniami </w:t>
      </w:r>
    </w:p>
    <w:p w14:paraId="25F8F6FC" w14:textId="77777777" w:rsidR="00F62BF7" w:rsidRPr="000B4729" w:rsidRDefault="00F62BF7" w:rsidP="0080770F">
      <w:pPr>
        <w:spacing w:after="120" w:line="276" w:lineRule="auto"/>
        <w:ind w:firstLine="425"/>
        <w:jc w:val="both"/>
        <w:rPr>
          <w:rFonts w:cstheme="minorHAnsi"/>
          <w:b/>
          <w:bCs/>
          <w:sz w:val="2"/>
          <w:szCs w:val="2"/>
        </w:rPr>
      </w:pPr>
    </w:p>
    <w:p w14:paraId="5B27DA57" w14:textId="18CEEA8B" w:rsidR="00F62BF7" w:rsidRPr="000B4729" w:rsidRDefault="00F62BF7" w:rsidP="001A493B">
      <w:pPr>
        <w:pStyle w:val="Akapitzlist"/>
        <w:numPr>
          <w:ilvl w:val="1"/>
          <w:numId w:val="75"/>
        </w:numPr>
        <w:spacing w:after="120"/>
        <w:jc w:val="both"/>
        <w:outlineLvl w:val="1"/>
        <w:rPr>
          <w:rFonts w:cstheme="minorHAnsi"/>
          <w:b/>
          <w:bCs/>
          <w:sz w:val="24"/>
          <w:szCs w:val="24"/>
        </w:rPr>
      </w:pPr>
      <w:bookmarkStart w:id="41" w:name="_Toc90633290"/>
      <w:r w:rsidRPr="000B4729">
        <w:rPr>
          <w:rFonts w:cstheme="minorHAnsi"/>
          <w:b/>
          <w:bCs/>
          <w:sz w:val="24"/>
          <w:szCs w:val="24"/>
        </w:rPr>
        <w:t>Opis wymagań zamawiającego w stosunku do przedmiotu zamówienia.</w:t>
      </w:r>
      <w:bookmarkEnd w:id="41"/>
    </w:p>
    <w:p w14:paraId="22F02FAC" w14:textId="485318D0" w:rsidR="00F62BF7" w:rsidRPr="000B4729" w:rsidRDefault="00F62BF7" w:rsidP="001A493B">
      <w:pPr>
        <w:pStyle w:val="Akapitzlist"/>
        <w:numPr>
          <w:ilvl w:val="2"/>
          <w:numId w:val="75"/>
        </w:numPr>
        <w:spacing w:after="120"/>
        <w:jc w:val="both"/>
        <w:outlineLvl w:val="2"/>
        <w:rPr>
          <w:rFonts w:cstheme="minorHAnsi"/>
          <w:b/>
          <w:bCs/>
          <w:sz w:val="24"/>
          <w:szCs w:val="24"/>
        </w:rPr>
      </w:pPr>
      <w:bookmarkStart w:id="42" w:name="_Toc90633291"/>
      <w:r w:rsidRPr="000B4729">
        <w:rPr>
          <w:rFonts w:cstheme="minorHAnsi"/>
          <w:b/>
          <w:bCs/>
          <w:sz w:val="24"/>
          <w:szCs w:val="24"/>
        </w:rPr>
        <w:t>Prace projektowe</w:t>
      </w:r>
      <w:bookmarkEnd w:id="42"/>
    </w:p>
    <w:p w14:paraId="73619AD2" w14:textId="436B55EE" w:rsidR="00293F1C" w:rsidRPr="000B4729" w:rsidRDefault="00944369" w:rsidP="0080770F">
      <w:pPr>
        <w:spacing w:after="120" w:line="276" w:lineRule="auto"/>
        <w:ind w:firstLine="425"/>
        <w:jc w:val="both"/>
        <w:rPr>
          <w:rFonts w:cstheme="minorHAnsi"/>
          <w:sz w:val="24"/>
          <w:szCs w:val="24"/>
        </w:rPr>
      </w:pPr>
      <w:r w:rsidRPr="000B4729">
        <w:rPr>
          <w:rFonts w:cstheme="minorHAnsi"/>
          <w:sz w:val="24"/>
          <w:szCs w:val="24"/>
        </w:rPr>
        <w:t xml:space="preserve">Opracowanie kompleksowej dokumentacji projektowej na budowę </w:t>
      </w:r>
      <w:r w:rsidR="008A394F" w:rsidRPr="000B4729">
        <w:rPr>
          <w:rFonts w:cstheme="minorHAnsi"/>
          <w:sz w:val="24"/>
          <w:szCs w:val="24"/>
        </w:rPr>
        <w:t xml:space="preserve">kotłowni biomasowej </w:t>
      </w:r>
      <w:r w:rsidRPr="000B4729">
        <w:rPr>
          <w:rFonts w:cstheme="minorHAnsi"/>
          <w:sz w:val="24"/>
          <w:szCs w:val="24"/>
        </w:rPr>
        <w:t>z</w:t>
      </w:r>
      <w:r w:rsidR="001C4892" w:rsidRPr="000B4729">
        <w:rPr>
          <w:rFonts w:cstheme="minorHAnsi"/>
          <w:sz w:val="24"/>
          <w:szCs w:val="24"/>
        </w:rPr>
        <w:t> </w:t>
      </w:r>
      <w:r w:rsidRPr="000B4729">
        <w:rPr>
          <w:rFonts w:cstheme="minorHAnsi"/>
          <w:sz w:val="24"/>
          <w:szCs w:val="24"/>
        </w:rPr>
        <w:t>niezbędnymi przyłączami oraz wszystkimi wymaganymi prawem uzgodnieniami z</w:t>
      </w:r>
      <w:r w:rsidR="001C4892" w:rsidRPr="000B4729">
        <w:rPr>
          <w:rFonts w:cstheme="minorHAnsi"/>
          <w:sz w:val="24"/>
          <w:szCs w:val="24"/>
        </w:rPr>
        <w:t> </w:t>
      </w:r>
      <w:r w:rsidRPr="000B4729">
        <w:rPr>
          <w:rFonts w:cstheme="minorHAnsi"/>
          <w:sz w:val="24"/>
          <w:szCs w:val="24"/>
        </w:rPr>
        <w:t>uzyskaniem pozwolenia na budowę.</w:t>
      </w:r>
    </w:p>
    <w:p w14:paraId="027D531E" w14:textId="77777777" w:rsidR="00944369" w:rsidRPr="000B4729" w:rsidRDefault="00944369" w:rsidP="0080770F">
      <w:pPr>
        <w:spacing w:after="120" w:line="276" w:lineRule="auto"/>
        <w:jc w:val="both"/>
        <w:rPr>
          <w:rFonts w:cstheme="minorHAnsi"/>
          <w:sz w:val="24"/>
          <w:szCs w:val="24"/>
        </w:rPr>
      </w:pPr>
      <w:r w:rsidRPr="000B4729">
        <w:rPr>
          <w:rFonts w:cstheme="minorHAnsi"/>
          <w:sz w:val="24"/>
          <w:szCs w:val="24"/>
        </w:rPr>
        <w:t>Zamówienie obejmuje:</w:t>
      </w:r>
    </w:p>
    <w:p w14:paraId="1CEA5DDF" w14:textId="1371AB72" w:rsidR="00944369" w:rsidRPr="000B4729" w:rsidRDefault="00944369" w:rsidP="001A493B">
      <w:pPr>
        <w:pStyle w:val="Akapitzlist"/>
        <w:numPr>
          <w:ilvl w:val="0"/>
          <w:numId w:val="45"/>
        </w:numPr>
        <w:spacing w:after="120"/>
        <w:ind w:left="709" w:hanging="709"/>
        <w:jc w:val="both"/>
        <w:rPr>
          <w:rFonts w:cstheme="minorHAnsi"/>
          <w:sz w:val="24"/>
          <w:szCs w:val="24"/>
        </w:rPr>
      </w:pPr>
      <w:r w:rsidRPr="000B4729">
        <w:rPr>
          <w:rFonts w:cstheme="minorHAnsi"/>
          <w:sz w:val="24"/>
          <w:szCs w:val="24"/>
        </w:rPr>
        <w:t xml:space="preserve">Wykonanie projektów budowlanych, w tym: </w:t>
      </w:r>
    </w:p>
    <w:p w14:paraId="662001CA" w14:textId="77777777" w:rsidR="00B02447" w:rsidRPr="000B4729" w:rsidRDefault="00944369" w:rsidP="0080770F">
      <w:pPr>
        <w:pStyle w:val="Akapitzlist"/>
        <w:numPr>
          <w:ilvl w:val="0"/>
          <w:numId w:val="9"/>
        </w:numPr>
        <w:spacing w:after="120"/>
        <w:ind w:left="851" w:hanging="283"/>
        <w:jc w:val="both"/>
        <w:rPr>
          <w:rFonts w:cstheme="minorHAnsi"/>
          <w:sz w:val="24"/>
          <w:szCs w:val="24"/>
        </w:rPr>
      </w:pPr>
      <w:r w:rsidRPr="000B4729">
        <w:rPr>
          <w:rFonts w:cstheme="minorHAnsi"/>
          <w:sz w:val="24"/>
          <w:szCs w:val="24"/>
        </w:rPr>
        <w:t>architektoniczno-budowlanych,</w:t>
      </w:r>
    </w:p>
    <w:p w14:paraId="74F181B0" w14:textId="77777777" w:rsidR="00B02447" w:rsidRPr="000B4729" w:rsidRDefault="00944369" w:rsidP="0080770F">
      <w:pPr>
        <w:pStyle w:val="Akapitzlist"/>
        <w:numPr>
          <w:ilvl w:val="0"/>
          <w:numId w:val="9"/>
        </w:numPr>
        <w:spacing w:after="120"/>
        <w:ind w:left="851" w:hanging="283"/>
        <w:jc w:val="both"/>
        <w:rPr>
          <w:rFonts w:cstheme="minorHAnsi"/>
          <w:sz w:val="24"/>
          <w:szCs w:val="24"/>
        </w:rPr>
      </w:pPr>
      <w:r w:rsidRPr="000B4729">
        <w:rPr>
          <w:rFonts w:cstheme="minorHAnsi"/>
          <w:sz w:val="24"/>
          <w:szCs w:val="24"/>
        </w:rPr>
        <w:t>konstrukcyjnych,</w:t>
      </w:r>
    </w:p>
    <w:p w14:paraId="70093EEF" w14:textId="77777777" w:rsidR="00B02447" w:rsidRPr="000B4729" w:rsidRDefault="00FC54F9" w:rsidP="0080770F">
      <w:pPr>
        <w:pStyle w:val="Akapitzlist"/>
        <w:numPr>
          <w:ilvl w:val="0"/>
          <w:numId w:val="9"/>
        </w:numPr>
        <w:spacing w:after="120"/>
        <w:ind w:left="851" w:hanging="283"/>
        <w:jc w:val="both"/>
        <w:rPr>
          <w:rFonts w:cstheme="minorHAnsi"/>
          <w:sz w:val="24"/>
          <w:szCs w:val="24"/>
        </w:rPr>
      </w:pPr>
      <w:r w:rsidRPr="000B4729">
        <w:rPr>
          <w:rFonts w:cstheme="minorHAnsi"/>
          <w:sz w:val="24"/>
          <w:szCs w:val="24"/>
        </w:rPr>
        <w:t>sanitarnych,</w:t>
      </w:r>
    </w:p>
    <w:p w14:paraId="2DC05CB9" w14:textId="3CFECEAC" w:rsidR="00B02447" w:rsidRPr="000B4729" w:rsidRDefault="00944369" w:rsidP="0080770F">
      <w:pPr>
        <w:pStyle w:val="Akapitzlist"/>
        <w:numPr>
          <w:ilvl w:val="0"/>
          <w:numId w:val="9"/>
        </w:numPr>
        <w:spacing w:after="120"/>
        <w:ind w:left="851" w:hanging="283"/>
        <w:jc w:val="both"/>
        <w:rPr>
          <w:rFonts w:cstheme="minorHAnsi"/>
          <w:sz w:val="24"/>
          <w:szCs w:val="24"/>
        </w:rPr>
      </w:pPr>
      <w:r w:rsidRPr="000B4729">
        <w:rPr>
          <w:rFonts w:cstheme="minorHAnsi"/>
          <w:sz w:val="24"/>
          <w:szCs w:val="24"/>
        </w:rPr>
        <w:t>technologicznych</w:t>
      </w:r>
      <w:r w:rsidR="000B4729">
        <w:rPr>
          <w:rFonts w:cstheme="minorHAnsi"/>
          <w:sz w:val="24"/>
          <w:szCs w:val="24"/>
        </w:rPr>
        <w:t>,</w:t>
      </w:r>
      <w:r w:rsidRPr="000B4729">
        <w:rPr>
          <w:rFonts w:cstheme="minorHAnsi"/>
          <w:sz w:val="24"/>
          <w:szCs w:val="24"/>
        </w:rPr>
        <w:t xml:space="preserve"> </w:t>
      </w:r>
    </w:p>
    <w:p w14:paraId="47B1EF76" w14:textId="3E9A960D" w:rsidR="00944369" w:rsidRPr="000B4729" w:rsidRDefault="00944369" w:rsidP="0080770F">
      <w:pPr>
        <w:pStyle w:val="Akapitzlist"/>
        <w:numPr>
          <w:ilvl w:val="0"/>
          <w:numId w:val="9"/>
        </w:numPr>
        <w:spacing w:after="120"/>
        <w:ind w:left="851" w:hanging="283"/>
        <w:jc w:val="both"/>
        <w:rPr>
          <w:rFonts w:cstheme="minorHAnsi"/>
          <w:sz w:val="24"/>
          <w:szCs w:val="24"/>
        </w:rPr>
      </w:pPr>
      <w:r w:rsidRPr="000B4729">
        <w:rPr>
          <w:rFonts w:cstheme="minorHAnsi"/>
          <w:sz w:val="24"/>
          <w:szCs w:val="24"/>
        </w:rPr>
        <w:t>elektrycznych,</w:t>
      </w:r>
    </w:p>
    <w:p w14:paraId="103C5BEF" w14:textId="42E5EF3D" w:rsidR="008A394F" w:rsidRPr="000B4729" w:rsidRDefault="00BE6462" w:rsidP="0080770F">
      <w:pPr>
        <w:pStyle w:val="Akapitzlist"/>
        <w:numPr>
          <w:ilvl w:val="0"/>
          <w:numId w:val="9"/>
        </w:numPr>
        <w:spacing w:after="120"/>
        <w:ind w:left="851" w:hanging="283"/>
        <w:jc w:val="both"/>
        <w:rPr>
          <w:rFonts w:cstheme="minorHAnsi"/>
          <w:sz w:val="24"/>
          <w:szCs w:val="24"/>
        </w:rPr>
      </w:pPr>
      <w:r w:rsidRPr="000B4729">
        <w:rPr>
          <w:rFonts w:cstheme="minorHAnsi"/>
          <w:sz w:val="24"/>
          <w:szCs w:val="24"/>
        </w:rPr>
        <w:t>AKPiA</w:t>
      </w:r>
      <w:r w:rsidR="009137F2" w:rsidRPr="000B4729">
        <w:rPr>
          <w:rFonts w:cstheme="minorHAnsi"/>
          <w:sz w:val="24"/>
          <w:szCs w:val="24"/>
        </w:rPr>
        <w:t>,</w:t>
      </w:r>
    </w:p>
    <w:p w14:paraId="0A17D1D4" w14:textId="62FFD6E7" w:rsidR="009137F2" w:rsidRPr="000B4729" w:rsidRDefault="009137F2" w:rsidP="0080770F">
      <w:pPr>
        <w:pStyle w:val="Akapitzlist"/>
        <w:numPr>
          <w:ilvl w:val="0"/>
          <w:numId w:val="9"/>
        </w:numPr>
        <w:spacing w:after="120"/>
        <w:ind w:left="851" w:hanging="283"/>
        <w:jc w:val="both"/>
        <w:rPr>
          <w:rFonts w:cstheme="minorHAnsi"/>
          <w:sz w:val="24"/>
          <w:szCs w:val="24"/>
        </w:rPr>
      </w:pPr>
      <w:r w:rsidRPr="000B4729">
        <w:rPr>
          <w:rFonts w:cstheme="minorHAnsi"/>
          <w:sz w:val="24"/>
          <w:szCs w:val="24"/>
        </w:rPr>
        <w:t>drogowych.</w:t>
      </w:r>
    </w:p>
    <w:p w14:paraId="64CB6CA8" w14:textId="561412D5" w:rsidR="008A394F" w:rsidRPr="000B4729" w:rsidRDefault="00944369" w:rsidP="0080770F">
      <w:pPr>
        <w:spacing w:after="120" w:line="276" w:lineRule="auto"/>
        <w:ind w:firstLine="425"/>
        <w:jc w:val="both"/>
        <w:rPr>
          <w:rFonts w:cstheme="minorHAnsi"/>
          <w:sz w:val="24"/>
          <w:szCs w:val="24"/>
        </w:rPr>
      </w:pPr>
      <w:r w:rsidRPr="000B4729">
        <w:rPr>
          <w:rFonts w:cstheme="minorHAnsi"/>
          <w:sz w:val="24"/>
          <w:szCs w:val="24"/>
        </w:rPr>
        <w:t>Projekty budowlane należy wykonać w zakresie niezbędnym do uzyskania pozwolenia na budowę i uzyskanie wynikających z przepisów prawa: uzgodnień, opinii, pozwoleń – zgodnie z wymaganiami zawartymi w ustawie z dnia 7 lipca 1994 r. Prawo budowlane (</w:t>
      </w:r>
      <w:r w:rsidR="00FC25F2" w:rsidRPr="000B4729">
        <w:rPr>
          <w:rFonts w:cstheme="minorHAnsi"/>
          <w:sz w:val="24"/>
          <w:szCs w:val="24"/>
        </w:rPr>
        <w:t xml:space="preserve">Dz.U. z 2020 r. </w:t>
      </w:r>
      <w:r w:rsidR="00FC25F2" w:rsidRPr="00FB35B1">
        <w:rPr>
          <w:rFonts w:cstheme="minorHAnsi"/>
          <w:sz w:val="24"/>
          <w:szCs w:val="24"/>
        </w:rPr>
        <w:t>poz. 1333</w:t>
      </w:r>
      <w:r w:rsidRPr="00FB35B1">
        <w:rPr>
          <w:rFonts w:cstheme="minorHAnsi"/>
          <w:sz w:val="24"/>
          <w:szCs w:val="24"/>
        </w:rPr>
        <w:t xml:space="preserve">), </w:t>
      </w:r>
      <w:r w:rsidR="00FC25F2" w:rsidRPr="00FB35B1">
        <w:rPr>
          <w:rFonts w:cstheme="minorHAnsi"/>
          <w:sz w:val="24"/>
          <w:szCs w:val="24"/>
        </w:rPr>
        <w:t>Rozporządzeni</w:t>
      </w:r>
      <w:r w:rsidR="007433C8" w:rsidRPr="00FB35B1">
        <w:rPr>
          <w:rFonts w:cstheme="minorHAnsi"/>
          <w:sz w:val="24"/>
          <w:szCs w:val="24"/>
        </w:rPr>
        <w:t>u</w:t>
      </w:r>
      <w:r w:rsidR="00FC25F2" w:rsidRPr="00FB35B1">
        <w:rPr>
          <w:rFonts w:cstheme="minorHAnsi"/>
          <w:sz w:val="24"/>
          <w:szCs w:val="24"/>
        </w:rPr>
        <w:t xml:space="preserve"> Ministra Rozwoju z dnia 11 września 2020 r. w sprawie szczegółowego zakresu i formy projektu budowlanego</w:t>
      </w:r>
      <w:r w:rsidR="00FC25F2" w:rsidRPr="00FB35B1" w:rsidDel="00FC25F2">
        <w:rPr>
          <w:rFonts w:cstheme="minorHAnsi"/>
          <w:sz w:val="24"/>
          <w:szCs w:val="24"/>
        </w:rPr>
        <w:t xml:space="preserve"> </w:t>
      </w:r>
      <w:r w:rsidR="00FC25F2" w:rsidRPr="00FB35B1">
        <w:rPr>
          <w:rFonts w:cstheme="minorHAnsi"/>
          <w:sz w:val="24"/>
          <w:szCs w:val="24"/>
        </w:rPr>
        <w:t>(Dz.U. 2020 poz. 1609)</w:t>
      </w:r>
      <w:r w:rsidR="00FB35B1">
        <w:rPr>
          <w:rFonts w:cstheme="minorHAnsi"/>
          <w:sz w:val="24"/>
          <w:szCs w:val="24"/>
        </w:rPr>
        <w:t>,</w:t>
      </w:r>
      <w:r w:rsidR="00FC25F2" w:rsidRPr="00FB35B1" w:rsidDel="00FC25F2">
        <w:rPr>
          <w:rFonts w:cstheme="minorHAnsi"/>
          <w:sz w:val="24"/>
          <w:szCs w:val="24"/>
        </w:rPr>
        <w:t xml:space="preserve"> </w:t>
      </w:r>
      <w:r w:rsidR="007433C8" w:rsidRPr="00FB35B1">
        <w:rPr>
          <w:rFonts w:cstheme="minorHAnsi"/>
          <w:sz w:val="24"/>
          <w:szCs w:val="24"/>
        </w:rPr>
        <w:t xml:space="preserve">Rozporządzeniu </w:t>
      </w:r>
      <w:r w:rsidR="008A2224" w:rsidRPr="00FB35B1">
        <w:rPr>
          <w:rFonts w:cstheme="minorHAnsi"/>
          <w:sz w:val="24"/>
          <w:szCs w:val="24"/>
        </w:rPr>
        <w:t xml:space="preserve">Ministra Rozwoju, Pracy i Technologii z dnia 25 czerwca 2021 r., zmieniającym rozporządzenie w sprawie szczegółowego zakresu i formy projektu budowalnego (Dz. U. 2021 poz. 1169) </w:t>
      </w:r>
      <w:r w:rsidRPr="000B4729">
        <w:rPr>
          <w:rFonts w:cstheme="minorHAnsi"/>
          <w:sz w:val="24"/>
          <w:szCs w:val="24"/>
        </w:rPr>
        <w:t>oraz innych uzgodnień niezbędnych dla uzyskania pozwolenia na użytkowanie.</w:t>
      </w:r>
    </w:p>
    <w:p w14:paraId="6B145EBE" w14:textId="17727DB3" w:rsidR="00944369" w:rsidRPr="000B4729" w:rsidRDefault="00944369" w:rsidP="0080770F">
      <w:pPr>
        <w:spacing w:after="120" w:line="276" w:lineRule="auto"/>
        <w:ind w:firstLine="425"/>
        <w:jc w:val="both"/>
        <w:rPr>
          <w:rFonts w:cstheme="minorHAnsi"/>
          <w:sz w:val="24"/>
          <w:szCs w:val="24"/>
        </w:rPr>
      </w:pPr>
      <w:r w:rsidRPr="000B4729">
        <w:rPr>
          <w:rFonts w:cstheme="minorHAnsi"/>
          <w:sz w:val="24"/>
          <w:szCs w:val="24"/>
        </w:rPr>
        <w:t>Przed rozpoczęciem projektu budowlanego</w:t>
      </w:r>
      <w:r w:rsidR="001C4892" w:rsidRPr="000B4729">
        <w:rPr>
          <w:rFonts w:cstheme="minorHAnsi"/>
          <w:sz w:val="24"/>
          <w:szCs w:val="24"/>
        </w:rPr>
        <w:t xml:space="preserve"> </w:t>
      </w:r>
      <w:r w:rsidRPr="000B4729">
        <w:rPr>
          <w:rFonts w:cstheme="minorHAnsi"/>
          <w:sz w:val="24"/>
          <w:szCs w:val="24"/>
        </w:rPr>
        <w:t>Wykonawca zweryfikuje dane i materiały niezbędne do realizacji przedmiotu zamówienia (tzw. dane wyjściowe do projektowania), zweryfikuje istniejące badania</w:t>
      </w:r>
      <w:r w:rsidR="007D759B" w:rsidRPr="000B4729">
        <w:rPr>
          <w:rFonts w:cstheme="minorHAnsi"/>
          <w:sz w:val="24"/>
          <w:szCs w:val="24"/>
        </w:rPr>
        <w:t xml:space="preserve"> </w:t>
      </w:r>
      <w:r w:rsidRPr="000B4729">
        <w:rPr>
          <w:rFonts w:cstheme="minorHAnsi"/>
          <w:sz w:val="24"/>
          <w:szCs w:val="24"/>
        </w:rPr>
        <w:t>jeżeli jest to niezbędne wykona na własny koszt wszystkie badania i analizy niezbędne dla prawidłowego wykonania Projektu Budowlanego.</w:t>
      </w:r>
    </w:p>
    <w:p w14:paraId="5BCE9070" w14:textId="53D6ACE7" w:rsidR="00944369" w:rsidRPr="000B4729" w:rsidRDefault="00944369" w:rsidP="0080770F">
      <w:pPr>
        <w:spacing w:after="120" w:line="276" w:lineRule="auto"/>
        <w:ind w:firstLine="425"/>
        <w:jc w:val="both"/>
        <w:rPr>
          <w:rFonts w:cstheme="minorHAnsi"/>
          <w:sz w:val="24"/>
          <w:szCs w:val="24"/>
        </w:rPr>
      </w:pPr>
      <w:r w:rsidRPr="000B4729">
        <w:rPr>
          <w:rFonts w:cstheme="minorHAnsi"/>
          <w:sz w:val="24"/>
          <w:szCs w:val="24"/>
        </w:rPr>
        <w:t>Wykonawca wykona i przedstawi do zatwierdzenia Koncepcję Programowo - Przestrzenną przed przystąpieniem do wykonania Projektu Budowlanego.</w:t>
      </w:r>
    </w:p>
    <w:p w14:paraId="540BA0E3" w14:textId="36B8678F" w:rsidR="00E82E8F" w:rsidRPr="000B4729" w:rsidRDefault="00E82E8F" w:rsidP="001A493B">
      <w:pPr>
        <w:pStyle w:val="Akapitzlist"/>
        <w:numPr>
          <w:ilvl w:val="0"/>
          <w:numId w:val="45"/>
        </w:numPr>
        <w:spacing w:after="120"/>
        <w:ind w:left="284" w:hanging="284"/>
        <w:jc w:val="both"/>
        <w:rPr>
          <w:rFonts w:cstheme="minorHAnsi"/>
          <w:sz w:val="24"/>
          <w:szCs w:val="24"/>
        </w:rPr>
      </w:pPr>
      <w:bookmarkStart w:id="43" w:name="_Hlk86129146"/>
      <w:r w:rsidRPr="000B4729">
        <w:rPr>
          <w:rFonts w:cstheme="minorHAnsi"/>
          <w:sz w:val="24"/>
          <w:szCs w:val="24"/>
        </w:rPr>
        <w:t xml:space="preserve">Wykonanie dokumentacji wykonawczej dla celów realizacji budowy kotła biomasowego: </w:t>
      </w:r>
    </w:p>
    <w:bookmarkEnd w:id="43"/>
    <w:p w14:paraId="2DFD7B0F" w14:textId="079E6446" w:rsidR="00B02447" w:rsidRPr="000B4729" w:rsidRDefault="00944369" w:rsidP="0080770F">
      <w:pPr>
        <w:spacing w:after="120" w:line="276" w:lineRule="auto"/>
        <w:jc w:val="both"/>
        <w:rPr>
          <w:rFonts w:cstheme="minorHAnsi"/>
          <w:sz w:val="24"/>
          <w:szCs w:val="24"/>
        </w:rPr>
      </w:pPr>
      <w:r w:rsidRPr="000B4729">
        <w:rPr>
          <w:rFonts w:cstheme="minorHAnsi"/>
          <w:sz w:val="24"/>
          <w:szCs w:val="24"/>
        </w:rPr>
        <w:t>Każdy tom</w:t>
      </w:r>
      <w:r w:rsidR="007D759B" w:rsidRPr="000B4729">
        <w:rPr>
          <w:rFonts w:cstheme="minorHAnsi"/>
          <w:sz w:val="24"/>
          <w:szCs w:val="24"/>
        </w:rPr>
        <w:t xml:space="preserve"> </w:t>
      </w:r>
      <w:r w:rsidRPr="000B4729">
        <w:rPr>
          <w:rFonts w:cstheme="minorHAnsi"/>
          <w:sz w:val="24"/>
          <w:szCs w:val="24"/>
        </w:rPr>
        <w:t>projektu wykonawczego powinien zawierać:</w:t>
      </w:r>
    </w:p>
    <w:p w14:paraId="7066A837" w14:textId="77777777" w:rsidR="00B02447" w:rsidRPr="000B4729" w:rsidRDefault="00944369" w:rsidP="0080770F">
      <w:pPr>
        <w:pStyle w:val="Akapitzlist"/>
        <w:numPr>
          <w:ilvl w:val="1"/>
          <w:numId w:val="10"/>
        </w:numPr>
        <w:spacing w:after="120"/>
        <w:ind w:left="709" w:hanging="425"/>
        <w:jc w:val="both"/>
        <w:rPr>
          <w:rFonts w:cstheme="minorHAnsi"/>
          <w:sz w:val="24"/>
          <w:szCs w:val="24"/>
        </w:rPr>
      </w:pPr>
      <w:r w:rsidRPr="000B4729">
        <w:rPr>
          <w:rFonts w:cstheme="minorHAnsi"/>
          <w:sz w:val="24"/>
          <w:szCs w:val="24"/>
        </w:rPr>
        <w:t>wykaz dokumentacji</w:t>
      </w:r>
      <w:r w:rsidR="00B02447" w:rsidRPr="000B4729">
        <w:rPr>
          <w:rFonts w:cstheme="minorHAnsi"/>
          <w:sz w:val="24"/>
          <w:szCs w:val="24"/>
        </w:rPr>
        <w:t>,</w:t>
      </w:r>
    </w:p>
    <w:p w14:paraId="2D5047E8" w14:textId="77777777" w:rsidR="00B02447" w:rsidRPr="000B4729" w:rsidRDefault="00944369" w:rsidP="0080770F">
      <w:pPr>
        <w:pStyle w:val="Akapitzlist"/>
        <w:numPr>
          <w:ilvl w:val="1"/>
          <w:numId w:val="10"/>
        </w:numPr>
        <w:spacing w:after="120"/>
        <w:ind w:left="709" w:hanging="425"/>
        <w:jc w:val="both"/>
        <w:rPr>
          <w:rFonts w:cstheme="minorHAnsi"/>
          <w:sz w:val="24"/>
          <w:szCs w:val="24"/>
        </w:rPr>
      </w:pPr>
      <w:r w:rsidRPr="000B4729">
        <w:rPr>
          <w:rFonts w:cstheme="minorHAnsi"/>
          <w:sz w:val="24"/>
          <w:szCs w:val="24"/>
        </w:rPr>
        <w:t>potwierdzenie wykonania zgodnie z obowiązującymi przepisami</w:t>
      </w:r>
      <w:r w:rsidR="00B02447" w:rsidRPr="000B4729">
        <w:rPr>
          <w:rFonts w:cstheme="minorHAnsi"/>
          <w:sz w:val="24"/>
          <w:szCs w:val="24"/>
        </w:rPr>
        <w:t>,</w:t>
      </w:r>
    </w:p>
    <w:p w14:paraId="7BE367EB" w14:textId="77777777" w:rsidR="00B02447" w:rsidRPr="000B4729" w:rsidRDefault="00944369" w:rsidP="0080770F">
      <w:pPr>
        <w:pStyle w:val="Akapitzlist"/>
        <w:numPr>
          <w:ilvl w:val="1"/>
          <w:numId w:val="10"/>
        </w:numPr>
        <w:spacing w:after="120"/>
        <w:ind w:left="709" w:hanging="425"/>
        <w:jc w:val="both"/>
        <w:rPr>
          <w:rFonts w:cstheme="minorHAnsi"/>
          <w:sz w:val="24"/>
          <w:szCs w:val="24"/>
        </w:rPr>
      </w:pPr>
      <w:r w:rsidRPr="000B4729">
        <w:rPr>
          <w:rFonts w:cstheme="minorHAnsi"/>
          <w:sz w:val="24"/>
          <w:szCs w:val="24"/>
        </w:rPr>
        <w:t>potwierdzenie wykonania zgodnie z obowiązującymi normami</w:t>
      </w:r>
      <w:r w:rsidR="00B02447" w:rsidRPr="000B4729">
        <w:rPr>
          <w:rFonts w:cstheme="minorHAnsi"/>
          <w:sz w:val="24"/>
          <w:szCs w:val="24"/>
        </w:rPr>
        <w:t>,</w:t>
      </w:r>
    </w:p>
    <w:p w14:paraId="5E169E00" w14:textId="77777777" w:rsidR="00B02447" w:rsidRPr="000B4729" w:rsidRDefault="00944369" w:rsidP="0080770F">
      <w:pPr>
        <w:pStyle w:val="Akapitzlist"/>
        <w:numPr>
          <w:ilvl w:val="1"/>
          <w:numId w:val="10"/>
        </w:numPr>
        <w:spacing w:after="120"/>
        <w:ind w:left="709" w:hanging="425"/>
        <w:jc w:val="both"/>
        <w:rPr>
          <w:rFonts w:cstheme="minorHAnsi"/>
          <w:sz w:val="24"/>
          <w:szCs w:val="24"/>
        </w:rPr>
      </w:pPr>
      <w:r w:rsidRPr="000B4729">
        <w:rPr>
          <w:rFonts w:cstheme="minorHAnsi"/>
          <w:sz w:val="24"/>
          <w:szCs w:val="24"/>
        </w:rPr>
        <w:t>potwierdzenie zgodności z projektem budowlanym</w:t>
      </w:r>
      <w:r w:rsidR="00B02447" w:rsidRPr="000B4729">
        <w:rPr>
          <w:rFonts w:cstheme="minorHAnsi"/>
          <w:sz w:val="24"/>
          <w:szCs w:val="24"/>
        </w:rPr>
        <w:t>,</w:t>
      </w:r>
    </w:p>
    <w:p w14:paraId="24B85B1D" w14:textId="77777777" w:rsidR="00B02447" w:rsidRPr="000B4729" w:rsidRDefault="00B02447" w:rsidP="0080770F">
      <w:pPr>
        <w:pStyle w:val="Akapitzlist"/>
        <w:numPr>
          <w:ilvl w:val="1"/>
          <w:numId w:val="10"/>
        </w:numPr>
        <w:spacing w:after="120"/>
        <w:ind w:left="709" w:hanging="425"/>
        <w:jc w:val="both"/>
        <w:rPr>
          <w:rFonts w:cstheme="minorHAnsi"/>
          <w:sz w:val="24"/>
          <w:szCs w:val="24"/>
        </w:rPr>
      </w:pPr>
      <w:r w:rsidRPr="000B4729">
        <w:rPr>
          <w:rFonts w:cstheme="minorHAnsi"/>
          <w:sz w:val="24"/>
          <w:szCs w:val="24"/>
        </w:rPr>
        <w:t>u</w:t>
      </w:r>
      <w:r w:rsidR="00944369" w:rsidRPr="000B4729">
        <w:rPr>
          <w:rFonts w:cstheme="minorHAnsi"/>
          <w:sz w:val="24"/>
          <w:szCs w:val="24"/>
        </w:rPr>
        <w:t>zgodnienia w zakresie przepisów p.poż, bhp i ergonomii,</w:t>
      </w:r>
    </w:p>
    <w:p w14:paraId="5227F7E2" w14:textId="76573852" w:rsidR="008A394F" w:rsidRPr="000B4729" w:rsidRDefault="00944369" w:rsidP="0080770F">
      <w:pPr>
        <w:pStyle w:val="Akapitzlist"/>
        <w:numPr>
          <w:ilvl w:val="1"/>
          <w:numId w:val="10"/>
        </w:numPr>
        <w:spacing w:after="120"/>
        <w:ind w:left="709" w:hanging="425"/>
        <w:jc w:val="both"/>
        <w:rPr>
          <w:rFonts w:cstheme="minorHAnsi"/>
          <w:sz w:val="24"/>
          <w:szCs w:val="24"/>
        </w:rPr>
      </w:pPr>
      <w:r w:rsidRPr="000B4729">
        <w:rPr>
          <w:rFonts w:cstheme="minorHAnsi"/>
          <w:sz w:val="24"/>
          <w:szCs w:val="24"/>
        </w:rPr>
        <w:lastRenderedPageBreak/>
        <w:t>oświadczenie, że dokumentacja jest kompletna z punktu widzenia celu</w:t>
      </w:r>
      <w:r w:rsidR="00C2725C" w:rsidRPr="000B4729">
        <w:rPr>
          <w:rFonts w:cstheme="minorHAnsi"/>
          <w:sz w:val="24"/>
          <w:szCs w:val="24"/>
        </w:rPr>
        <w:t>,</w:t>
      </w:r>
      <w:r w:rsidR="00D61EBC" w:rsidRPr="000B4729">
        <w:rPr>
          <w:rFonts w:cstheme="minorHAnsi"/>
          <w:sz w:val="24"/>
          <w:szCs w:val="24"/>
        </w:rPr>
        <w:t xml:space="preserve"> </w:t>
      </w:r>
      <w:r w:rsidRPr="000B4729">
        <w:rPr>
          <w:rFonts w:cstheme="minorHAnsi"/>
          <w:sz w:val="24"/>
          <w:szCs w:val="24"/>
        </w:rPr>
        <w:t>jakiemu ma służyć.</w:t>
      </w:r>
    </w:p>
    <w:p w14:paraId="625D7C9B" w14:textId="2B873CF1" w:rsidR="00944369" w:rsidRPr="000B4729" w:rsidRDefault="00944369" w:rsidP="0080770F">
      <w:pPr>
        <w:spacing w:after="120" w:line="276" w:lineRule="auto"/>
        <w:jc w:val="both"/>
        <w:rPr>
          <w:rFonts w:cstheme="minorHAnsi"/>
          <w:sz w:val="24"/>
          <w:szCs w:val="24"/>
        </w:rPr>
      </w:pPr>
      <w:r w:rsidRPr="000B4729">
        <w:rPr>
          <w:rFonts w:cstheme="minorHAnsi"/>
          <w:sz w:val="24"/>
          <w:szCs w:val="24"/>
        </w:rPr>
        <w:t>Projekt wykonawczy w zakresie technologii powinien zawierać :</w:t>
      </w:r>
    </w:p>
    <w:p w14:paraId="3782288A" w14:textId="77777777" w:rsidR="00B02447" w:rsidRPr="000B4729" w:rsidRDefault="00944369" w:rsidP="0080770F">
      <w:pPr>
        <w:pStyle w:val="Akapitzlist"/>
        <w:numPr>
          <w:ilvl w:val="0"/>
          <w:numId w:val="11"/>
        </w:numPr>
        <w:spacing w:after="120"/>
        <w:ind w:left="709" w:hanging="425"/>
        <w:jc w:val="both"/>
        <w:rPr>
          <w:rFonts w:cstheme="minorHAnsi"/>
          <w:sz w:val="24"/>
          <w:szCs w:val="24"/>
        </w:rPr>
      </w:pPr>
      <w:r w:rsidRPr="000B4729">
        <w:rPr>
          <w:rFonts w:cstheme="minorHAnsi"/>
          <w:sz w:val="24"/>
          <w:szCs w:val="24"/>
        </w:rPr>
        <w:t>opisy urządzeń z podaniem podstawowych parametrów dla następujących urządzeń</w:t>
      </w:r>
      <w:r w:rsidR="00B02447" w:rsidRPr="000B4729">
        <w:rPr>
          <w:rFonts w:cstheme="minorHAnsi"/>
          <w:sz w:val="24"/>
          <w:szCs w:val="24"/>
        </w:rPr>
        <w:t>:</w:t>
      </w:r>
    </w:p>
    <w:p w14:paraId="175A14FF" w14:textId="77777777" w:rsidR="00B02447" w:rsidRPr="000B4729" w:rsidRDefault="00B02447"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p</w:t>
      </w:r>
      <w:r w:rsidR="00944369" w:rsidRPr="000B4729">
        <w:rPr>
          <w:rFonts w:cstheme="minorHAnsi"/>
          <w:sz w:val="24"/>
          <w:szCs w:val="24"/>
        </w:rPr>
        <w:t>alenisko</w:t>
      </w:r>
      <w:r w:rsidRPr="000B4729">
        <w:rPr>
          <w:rFonts w:cstheme="minorHAnsi"/>
          <w:sz w:val="24"/>
          <w:szCs w:val="24"/>
        </w:rPr>
        <w:t>,</w:t>
      </w:r>
    </w:p>
    <w:p w14:paraId="75E42C76" w14:textId="77777777" w:rsidR="00B02447" w:rsidRPr="000B4729" w:rsidRDefault="00B02447"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k</w:t>
      </w:r>
      <w:r w:rsidR="00944369" w:rsidRPr="000B4729">
        <w:rPr>
          <w:rFonts w:cstheme="minorHAnsi"/>
          <w:sz w:val="24"/>
          <w:szCs w:val="24"/>
        </w:rPr>
        <w:t>ocioł wodny</w:t>
      </w:r>
    </w:p>
    <w:p w14:paraId="4D8AA30D" w14:textId="77777777" w:rsidR="00B02447" w:rsidRPr="000B4729" w:rsidRDefault="00944369"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magazyn dobowy</w:t>
      </w:r>
      <w:r w:rsidR="00B02447" w:rsidRPr="000B4729">
        <w:rPr>
          <w:rFonts w:cstheme="minorHAnsi"/>
          <w:sz w:val="24"/>
          <w:szCs w:val="24"/>
        </w:rPr>
        <w:t>,</w:t>
      </w:r>
    </w:p>
    <w:p w14:paraId="5A9E110C" w14:textId="77777777" w:rsidR="00B02447" w:rsidRPr="000B4729" w:rsidRDefault="00944369"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instalacje podawania biomasy do kotła</w:t>
      </w:r>
      <w:r w:rsidR="00B02447" w:rsidRPr="000B4729">
        <w:rPr>
          <w:rFonts w:cstheme="minorHAnsi"/>
          <w:sz w:val="24"/>
          <w:szCs w:val="24"/>
        </w:rPr>
        <w:t>,</w:t>
      </w:r>
    </w:p>
    <w:p w14:paraId="7D00E5B4" w14:textId="77777777" w:rsidR="00B02447" w:rsidRPr="000B4729" w:rsidRDefault="00944369"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instalacja oczyszczania spalin</w:t>
      </w:r>
      <w:r w:rsidR="00B02447" w:rsidRPr="000B4729">
        <w:rPr>
          <w:rFonts w:cstheme="minorHAnsi"/>
          <w:sz w:val="24"/>
          <w:szCs w:val="24"/>
        </w:rPr>
        <w:t>,</w:t>
      </w:r>
    </w:p>
    <w:p w14:paraId="26791D42" w14:textId="77777777" w:rsidR="00B02447" w:rsidRPr="000B4729" w:rsidRDefault="00944369"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instalacja odbioru popiołów wraz z kontenerami do magazynowania i przewozu</w:t>
      </w:r>
      <w:r w:rsidR="00B02447" w:rsidRPr="000B4729">
        <w:rPr>
          <w:rFonts w:cstheme="minorHAnsi"/>
          <w:sz w:val="24"/>
          <w:szCs w:val="24"/>
        </w:rPr>
        <w:t>,</w:t>
      </w:r>
    </w:p>
    <w:p w14:paraId="0F6431FD" w14:textId="7DEDC857" w:rsidR="00B02447" w:rsidRPr="000B4729" w:rsidRDefault="00944369"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instalację p.poż. samoczynnego gaszenia w miejscach zagrożonych pożarem lub wybuchem</w:t>
      </w:r>
      <w:r w:rsidR="00B02447" w:rsidRPr="000B4729">
        <w:rPr>
          <w:rFonts w:cstheme="minorHAnsi"/>
          <w:sz w:val="24"/>
          <w:szCs w:val="24"/>
        </w:rPr>
        <w:t>,</w:t>
      </w:r>
    </w:p>
    <w:p w14:paraId="262BA7EB" w14:textId="7DA0DC32" w:rsidR="007D759B" w:rsidRPr="000B4729" w:rsidRDefault="007D759B"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komin,</w:t>
      </w:r>
    </w:p>
    <w:p w14:paraId="1E50765F" w14:textId="77777777" w:rsidR="00B02447" w:rsidRPr="000B4729" w:rsidRDefault="00944369" w:rsidP="0080770F">
      <w:pPr>
        <w:pStyle w:val="Akapitzlist"/>
        <w:numPr>
          <w:ilvl w:val="0"/>
          <w:numId w:val="11"/>
        </w:numPr>
        <w:spacing w:after="120"/>
        <w:ind w:left="709" w:hanging="425"/>
        <w:jc w:val="both"/>
        <w:rPr>
          <w:rFonts w:cstheme="minorHAnsi"/>
          <w:sz w:val="24"/>
          <w:szCs w:val="24"/>
        </w:rPr>
      </w:pPr>
      <w:r w:rsidRPr="000B4729">
        <w:rPr>
          <w:rFonts w:cstheme="minorHAnsi"/>
          <w:sz w:val="24"/>
          <w:szCs w:val="24"/>
        </w:rPr>
        <w:t>schematy technologiczne instalacji</w:t>
      </w:r>
      <w:r w:rsidR="00B02447" w:rsidRPr="000B4729">
        <w:rPr>
          <w:rFonts w:cstheme="minorHAnsi"/>
          <w:sz w:val="24"/>
          <w:szCs w:val="24"/>
        </w:rPr>
        <w:t>,</w:t>
      </w:r>
    </w:p>
    <w:p w14:paraId="0FD9CD51" w14:textId="77777777" w:rsidR="00B02447" w:rsidRPr="000B4729" w:rsidRDefault="00944369" w:rsidP="0080770F">
      <w:pPr>
        <w:pStyle w:val="Akapitzlist"/>
        <w:numPr>
          <w:ilvl w:val="0"/>
          <w:numId w:val="11"/>
        </w:numPr>
        <w:spacing w:after="120"/>
        <w:ind w:left="709" w:hanging="425"/>
        <w:jc w:val="both"/>
        <w:rPr>
          <w:rFonts w:cstheme="minorHAnsi"/>
          <w:sz w:val="24"/>
          <w:szCs w:val="24"/>
        </w:rPr>
      </w:pPr>
      <w:r w:rsidRPr="000B4729">
        <w:rPr>
          <w:rFonts w:cstheme="minorHAnsi"/>
          <w:sz w:val="24"/>
          <w:szCs w:val="24"/>
        </w:rPr>
        <w:t>rysunki montażowe</w:t>
      </w:r>
      <w:r w:rsidR="00B02447" w:rsidRPr="000B4729">
        <w:rPr>
          <w:rFonts w:cstheme="minorHAnsi"/>
          <w:sz w:val="24"/>
          <w:szCs w:val="24"/>
        </w:rPr>
        <w:t>,</w:t>
      </w:r>
    </w:p>
    <w:p w14:paraId="31A655BF" w14:textId="1FB0C2A8" w:rsidR="00B02447" w:rsidRPr="000B4729" w:rsidRDefault="00944369" w:rsidP="0080770F">
      <w:pPr>
        <w:pStyle w:val="Akapitzlist"/>
        <w:numPr>
          <w:ilvl w:val="0"/>
          <w:numId w:val="11"/>
        </w:numPr>
        <w:spacing w:after="120"/>
        <w:ind w:left="709" w:hanging="425"/>
        <w:jc w:val="both"/>
        <w:rPr>
          <w:rFonts w:cstheme="minorHAnsi"/>
          <w:sz w:val="24"/>
          <w:szCs w:val="24"/>
        </w:rPr>
      </w:pPr>
      <w:r w:rsidRPr="000B4729">
        <w:rPr>
          <w:rFonts w:cstheme="minorHAnsi"/>
          <w:sz w:val="24"/>
          <w:szCs w:val="24"/>
        </w:rPr>
        <w:t xml:space="preserve">rysunki </w:t>
      </w:r>
      <w:r w:rsidR="00973D7D" w:rsidRPr="000B4729">
        <w:rPr>
          <w:rFonts w:cstheme="minorHAnsi"/>
          <w:sz w:val="24"/>
          <w:szCs w:val="24"/>
        </w:rPr>
        <w:t xml:space="preserve">wykonawcze </w:t>
      </w:r>
      <w:r w:rsidRPr="000B4729">
        <w:rPr>
          <w:rFonts w:cstheme="minorHAnsi"/>
          <w:sz w:val="24"/>
          <w:szCs w:val="24"/>
        </w:rPr>
        <w:t>elementów nietypowych i łącznych</w:t>
      </w:r>
      <w:r w:rsidR="00B02447" w:rsidRPr="000B4729">
        <w:rPr>
          <w:rFonts w:cstheme="minorHAnsi"/>
          <w:sz w:val="24"/>
          <w:szCs w:val="24"/>
        </w:rPr>
        <w:t>,</w:t>
      </w:r>
    </w:p>
    <w:p w14:paraId="55345880" w14:textId="77777777" w:rsidR="00B02447" w:rsidRPr="000B4729" w:rsidRDefault="00944369" w:rsidP="0080770F">
      <w:pPr>
        <w:pStyle w:val="Akapitzlist"/>
        <w:numPr>
          <w:ilvl w:val="0"/>
          <w:numId w:val="11"/>
        </w:numPr>
        <w:spacing w:after="120"/>
        <w:ind w:left="709" w:hanging="425"/>
        <w:jc w:val="both"/>
        <w:rPr>
          <w:rFonts w:cstheme="minorHAnsi"/>
          <w:sz w:val="24"/>
          <w:szCs w:val="24"/>
        </w:rPr>
      </w:pPr>
      <w:r w:rsidRPr="000B4729">
        <w:rPr>
          <w:rFonts w:cstheme="minorHAnsi"/>
          <w:sz w:val="24"/>
          <w:szCs w:val="24"/>
        </w:rPr>
        <w:t>specyfikacje elementów</w:t>
      </w:r>
      <w:r w:rsidR="00B02447" w:rsidRPr="000B4729">
        <w:rPr>
          <w:rFonts w:cstheme="minorHAnsi"/>
          <w:sz w:val="24"/>
          <w:szCs w:val="24"/>
        </w:rPr>
        <w:t>,</w:t>
      </w:r>
    </w:p>
    <w:p w14:paraId="6D7EB2ED" w14:textId="1D2B44C7" w:rsidR="00944369" w:rsidRPr="000B4729" w:rsidRDefault="00944369" w:rsidP="00493113">
      <w:pPr>
        <w:pStyle w:val="Akapitzlist"/>
        <w:numPr>
          <w:ilvl w:val="0"/>
          <w:numId w:val="11"/>
        </w:numPr>
        <w:spacing w:after="120"/>
        <w:ind w:left="709" w:hanging="425"/>
        <w:jc w:val="both"/>
        <w:rPr>
          <w:rFonts w:cstheme="minorHAnsi"/>
          <w:sz w:val="24"/>
          <w:szCs w:val="24"/>
        </w:rPr>
      </w:pPr>
      <w:r w:rsidRPr="000B4729">
        <w:rPr>
          <w:rFonts w:cstheme="minorHAnsi"/>
          <w:sz w:val="24"/>
          <w:szCs w:val="24"/>
        </w:rPr>
        <w:t>sposób zabezpieczenia antykorozyjnego zapewniający wysoki poziom trwałości i</w:t>
      </w:r>
      <w:r w:rsidR="007D759B" w:rsidRPr="000B4729">
        <w:rPr>
          <w:rFonts w:cstheme="minorHAnsi"/>
          <w:sz w:val="24"/>
          <w:szCs w:val="24"/>
        </w:rPr>
        <w:t> </w:t>
      </w:r>
      <w:r w:rsidRPr="000B4729">
        <w:rPr>
          <w:rFonts w:cstheme="minorHAnsi"/>
          <w:sz w:val="24"/>
          <w:szCs w:val="24"/>
        </w:rPr>
        <w:t>odporności</w:t>
      </w:r>
      <w:r w:rsidR="007D759B" w:rsidRPr="000B4729">
        <w:rPr>
          <w:rFonts w:cstheme="minorHAnsi"/>
          <w:sz w:val="24"/>
          <w:szCs w:val="24"/>
        </w:rPr>
        <w:t>.</w:t>
      </w:r>
    </w:p>
    <w:p w14:paraId="30A31A12" w14:textId="77777777" w:rsidR="00944369" w:rsidRPr="000B4729" w:rsidRDefault="00944369" w:rsidP="0080770F">
      <w:pPr>
        <w:spacing w:after="120" w:line="276" w:lineRule="auto"/>
        <w:jc w:val="both"/>
        <w:rPr>
          <w:rFonts w:cstheme="minorHAnsi"/>
          <w:sz w:val="24"/>
          <w:szCs w:val="24"/>
        </w:rPr>
      </w:pPr>
      <w:r w:rsidRPr="000B4729">
        <w:rPr>
          <w:rFonts w:cstheme="minorHAnsi"/>
          <w:sz w:val="24"/>
          <w:szCs w:val="24"/>
        </w:rPr>
        <w:t>Projekt wykonawczy w branży konstrukcyjno-budowlanej powinien zawierać:</w:t>
      </w:r>
    </w:p>
    <w:p w14:paraId="7C2BF4A2" w14:textId="1B02D14D"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 xml:space="preserve">opis konstrukcji </w:t>
      </w:r>
      <w:r w:rsidR="008A0B56" w:rsidRPr="000B4729">
        <w:rPr>
          <w:rFonts w:cstheme="minorHAnsi"/>
          <w:sz w:val="24"/>
          <w:szCs w:val="24"/>
        </w:rPr>
        <w:t xml:space="preserve">nowego </w:t>
      </w:r>
      <w:r w:rsidR="00A953C2" w:rsidRPr="000B4729">
        <w:rPr>
          <w:rFonts w:cstheme="minorHAnsi"/>
          <w:sz w:val="24"/>
          <w:szCs w:val="24"/>
        </w:rPr>
        <w:t>obiektu</w:t>
      </w:r>
      <w:r w:rsidR="00910346" w:rsidRPr="000B4729">
        <w:rPr>
          <w:rFonts w:cstheme="minorHAnsi"/>
          <w:sz w:val="24"/>
          <w:szCs w:val="24"/>
        </w:rPr>
        <w:t xml:space="preserve"> oraz dobowego</w:t>
      </w:r>
      <w:r w:rsidR="008A0B56" w:rsidRPr="000B4729">
        <w:rPr>
          <w:rFonts w:cstheme="minorHAnsi"/>
          <w:sz w:val="24"/>
          <w:szCs w:val="24"/>
        </w:rPr>
        <w:t xml:space="preserve"> magazynu biomasy,</w:t>
      </w:r>
    </w:p>
    <w:p w14:paraId="3D54F1B9" w14:textId="77777777"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kompletną dokumentację zgodną z obowiązującymi normami i projektem budowlanym</w:t>
      </w:r>
      <w:r w:rsidR="008A0B56" w:rsidRPr="000B4729">
        <w:rPr>
          <w:rFonts w:cstheme="minorHAnsi"/>
          <w:sz w:val="24"/>
          <w:szCs w:val="24"/>
        </w:rPr>
        <w:t>,</w:t>
      </w:r>
    </w:p>
    <w:p w14:paraId="7ECA1E3F" w14:textId="77777777"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rysunki konstrukcji stalowej</w:t>
      </w:r>
      <w:r w:rsidR="008A0B56" w:rsidRPr="000B4729">
        <w:rPr>
          <w:rFonts w:cstheme="minorHAnsi"/>
          <w:sz w:val="24"/>
          <w:szCs w:val="24"/>
        </w:rPr>
        <w:t>,</w:t>
      </w:r>
    </w:p>
    <w:p w14:paraId="2AF74123" w14:textId="77777777"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rysunki fundamentów</w:t>
      </w:r>
      <w:r w:rsidR="008A0B56" w:rsidRPr="000B4729">
        <w:rPr>
          <w:rFonts w:cstheme="minorHAnsi"/>
          <w:sz w:val="24"/>
          <w:szCs w:val="24"/>
        </w:rPr>
        <w:t>,</w:t>
      </w:r>
    </w:p>
    <w:p w14:paraId="6A8AA511" w14:textId="77777777"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rysunki zbrojenia</w:t>
      </w:r>
      <w:r w:rsidR="008A0B56" w:rsidRPr="000B4729">
        <w:rPr>
          <w:rFonts w:cstheme="minorHAnsi"/>
          <w:sz w:val="24"/>
          <w:szCs w:val="24"/>
        </w:rPr>
        <w:t>,</w:t>
      </w:r>
    </w:p>
    <w:p w14:paraId="63EB76B5" w14:textId="77777777"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rysunki zagospodarowania terenu</w:t>
      </w:r>
      <w:r w:rsidR="008A0B56" w:rsidRPr="000B4729">
        <w:rPr>
          <w:rFonts w:cstheme="minorHAnsi"/>
          <w:sz w:val="24"/>
          <w:szCs w:val="24"/>
        </w:rPr>
        <w:t>,</w:t>
      </w:r>
    </w:p>
    <w:p w14:paraId="5B35EF6B" w14:textId="77777777"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zestawienie materiałów</w:t>
      </w:r>
      <w:r w:rsidR="008A0B56" w:rsidRPr="000B4729">
        <w:rPr>
          <w:rFonts w:cstheme="minorHAnsi"/>
          <w:sz w:val="24"/>
          <w:szCs w:val="24"/>
        </w:rPr>
        <w:t>,</w:t>
      </w:r>
    </w:p>
    <w:p w14:paraId="01259474" w14:textId="2EB7011F" w:rsidR="00944369" w:rsidRPr="000B4729" w:rsidRDefault="00944369" w:rsidP="00493113">
      <w:pPr>
        <w:pStyle w:val="Akapitzlist"/>
        <w:numPr>
          <w:ilvl w:val="0"/>
          <w:numId w:val="12"/>
        </w:numPr>
        <w:spacing w:after="120"/>
        <w:ind w:left="709" w:hanging="425"/>
        <w:jc w:val="both"/>
        <w:rPr>
          <w:rFonts w:cstheme="minorHAnsi"/>
          <w:sz w:val="24"/>
          <w:szCs w:val="24"/>
        </w:rPr>
      </w:pPr>
      <w:r w:rsidRPr="000B4729">
        <w:rPr>
          <w:rFonts w:cstheme="minorHAnsi"/>
          <w:sz w:val="24"/>
          <w:szCs w:val="24"/>
        </w:rPr>
        <w:t>zestawienie materiałów łącznych</w:t>
      </w:r>
      <w:r w:rsidR="008A0B56" w:rsidRPr="000B4729">
        <w:rPr>
          <w:rFonts w:cstheme="minorHAnsi"/>
          <w:sz w:val="24"/>
          <w:szCs w:val="24"/>
        </w:rPr>
        <w:t>,</w:t>
      </w:r>
    </w:p>
    <w:p w14:paraId="1CCB1F4E" w14:textId="77777777" w:rsidR="00561534" w:rsidRPr="000B4729" w:rsidRDefault="00561534" w:rsidP="0080770F">
      <w:pPr>
        <w:spacing w:after="120" w:line="276" w:lineRule="auto"/>
        <w:jc w:val="both"/>
        <w:rPr>
          <w:rFonts w:cstheme="minorHAnsi"/>
          <w:sz w:val="4"/>
          <w:szCs w:val="4"/>
        </w:rPr>
      </w:pPr>
    </w:p>
    <w:p w14:paraId="19BCD20D" w14:textId="2BF2CDBA" w:rsidR="00944369" w:rsidRPr="000B4729" w:rsidRDefault="00944369" w:rsidP="0080770F">
      <w:pPr>
        <w:spacing w:after="120" w:line="276" w:lineRule="auto"/>
        <w:jc w:val="both"/>
        <w:rPr>
          <w:rFonts w:cstheme="minorHAnsi"/>
          <w:sz w:val="24"/>
          <w:szCs w:val="24"/>
        </w:rPr>
      </w:pPr>
      <w:r w:rsidRPr="000B4729">
        <w:rPr>
          <w:rFonts w:cstheme="minorHAnsi"/>
          <w:sz w:val="24"/>
          <w:szCs w:val="24"/>
        </w:rPr>
        <w:t xml:space="preserve">Projekt wykonawczy w zakresie </w:t>
      </w:r>
      <w:r w:rsidR="002556F0" w:rsidRPr="000B4729">
        <w:rPr>
          <w:rFonts w:cstheme="minorHAnsi"/>
          <w:sz w:val="24"/>
          <w:szCs w:val="24"/>
        </w:rPr>
        <w:t>sanitarnym</w:t>
      </w:r>
      <w:r w:rsidRPr="000B4729">
        <w:rPr>
          <w:rFonts w:cstheme="minorHAnsi"/>
          <w:sz w:val="24"/>
          <w:szCs w:val="24"/>
        </w:rPr>
        <w:t xml:space="preserve"> powinien zawierać:</w:t>
      </w:r>
    </w:p>
    <w:p w14:paraId="7BD30121" w14:textId="77777777" w:rsidR="008A0B56" w:rsidRPr="000B4729" w:rsidRDefault="00944369" w:rsidP="0080770F">
      <w:pPr>
        <w:pStyle w:val="Akapitzlist"/>
        <w:numPr>
          <w:ilvl w:val="0"/>
          <w:numId w:val="13"/>
        </w:numPr>
        <w:spacing w:after="120"/>
        <w:ind w:left="709" w:hanging="425"/>
        <w:jc w:val="both"/>
        <w:rPr>
          <w:rFonts w:cstheme="minorHAnsi"/>
          <w:sz w:val="24"/>
          <w:szCs w:val="24"/>
        </w:rPr>
      </w:pPr>
      <w:r w:rsidRPr="000B4729">
        <w:rPr>
          <w:rFonts w:cstheme="minorHAnsi"/>
          <w:sz w:val="24"/>
          <w:szCs w:val="24"/>
        </w:rPr>
        <w:t>opis instalacji</w:t>
      </w:r>
    </w:p>
    <w:p w14:paraId="68DF5479" w14:textId="77777777" w:rsidR="00944369" w:rsidRPr="000B4729" w:rsidRDefault="00944369" w:rsidP="0080770F">
      <w:pPr>
        <w:pStyle w:val="Akapitzlist"/>
        <w:numPr>
          <w:ilvl w:val="0"/>
          <w:numId w:val="13"/>
        </w:numPr>
        <w:spacing w:after="120"/>
        <w:ind w:left="709" w:hanging="425"/>
        <w:jc w:val="both"/>
        <w:rPr>
          <w:rFonts w:cstheme="minorHAnsi"/>
          <w:sz w:val="24"/>
          <w:szCs w:val="24"/>
        </w:rPr>
      </w:pPr>
      <w:r w:rsidRPr="000B4729">
        <w:rPr>
          <w:rFonts w:cstheme="minorHAnsi"/>
          <w:sz w:val="24"/>
          <w:szCs w:val="24"/>
        </w:rPr>
        <w:t>schematy, rysunki urządzeń ze szczegółowym opisem ich pracy</w:t>
      </w:r>
      <w:r w:rsidR="008A0B56" w:rsidRPr="000B4729">
        <w:rPr>
          <w:rFonts w:cstheme="minorHAnsi"/>
          <w:sz w:val="24"/>
          <w:szCs w:val="24"/>
        </w:rPr>
        <w:t>,</w:t>
      </w:r>
    </w:p>
    <w:p w14:paraId="5AB88364" w14:textId="77777777" w:rsidR="00944369" w:rsidRPr="000B4729" w:rsidRDefault="00944369" w:rsidP="0080770F">
      <w:pPr>
        <w:pStyle w:val="Akapitzlist"/>
        <w:numPr>
          <w:ilvl w:val="0"/>
          <w:numId w:val="13"/>
        </w:numPr>
        <w:spacing w:after="120"/>
        <w:ind w:left="709" w:hanging="425"/>
        <w:jc w:val="both"/>
        <w:rPr>
          <w:rFonts w:cstheme="minorHAnsi"/>
          <w:sz w:val="24"/>
          <w:szCs w:val="24"/>
        </w:rPr>
      </w:pPr>
      <w:r w:rsidRPr="000B4729">
        <w:rPr>
          <w:rFonts w:cstheme="minorHAnsi"/>
          <w:sz w:val="24"/>
          <w:szCs w:val="24"/>
        </w:rPr>
        <w:t>rysunki wykonania powłok antykorozyjnych</w:t>
      </w:r>
      <w:r w:rsidR="008A0B56" w:rsidRPr="000B4729">
        <w:rPr>
          <w:rFonts w:cstheme="minorHAnsi"/>
          <w:sz w:val="24"/>
          <w:szCs w:val="24"/>
        </w:rPr>
        <w:t>,</w:t>
      </w:r>
    </w:p>
    <w:p w14:paraId="49725ACC" w14:textId="1C3E02E8" w:rsidR="00944369" w:rsidRPr="005A63CA" w:rsidRDefault="00944369" w:rsidP="005A63CA">
      <w:pPr>
        <w:pStyle w:val="Akapitzlist"/>
        <w:numPr>
          <w:ilvl w:val="0"/>
          <w:numId w:val="13"/>
        </w:numPr>
        <w:spacing w:after="120"/>
        <w:ind w:left="709" w:hanging="425"/>
        <w:jc w:val="both"/>
        <w:rPr>
          <w:rFonts w:cstheme="minorHAnsi"/>
          <w:sz w:val="24"/>
          <w:szCs w:val="24"/>
        </w:rPr>
      </w:pPr>
      <w:r w:rsidRPr="000B4729">
        <w:rPr>
          <w:rFonts w:cstheme="minorHAnsi"/>
          <w:sz w:val="24"/>
          <w:szCs w:val="24"/>
        </w:rPr>
        <w:t>wykonanie rysunków konstrukcji wsporczych instalacji</w:t>
      </w:r>
      <w:r w:rsidR="008A0B56" w:rsidRPr="000B4729">
        <w:rPr>
          <w:rFonts w:cstheme="minorHAnsi"/>
          <w:sz w:val="24"/>
          <w:szCs w:val="24"/>
        </w:rPr>
        <w:t>,</w:t>
      </w:r>
    </w:p>
    <w:p w14:paraId="2A0AF9D4" w14:textId="120236C8" w:rsidR="008A394F" w:rsidRPr="000B4729" w:rsidRDefault="00944369" w:rsidP="00493113">
      <w:pPr>
        <w:pStyle w:val="Akapitzlist"/>
        <w:numPr>
          <w:ilvl w:val="0"/>
          <w:numId w:val="13"/>
        </w:numPr>
        <w:spacing w:after="120"/>
        <w:ind w:left="709" w:hanging="425"/>
        <w:jc w:val="both"/>
        <w:rPr>
          <w:rFonts w:cstheme="minorHAnsi"/>
          <w:sz w:val="24"/>
          <w:szCs w:val="24"/>
        </w:rPr>
      </w:pPr>
      <w:r w:rsidRPr="000B4729">
        <w:rPr>
          <w:rFonts w:cstheme="minorHAnsi"/>
          <w:sz w:val="24"/>
          <w:szCs w:val="24"/>
        </w:rPr>
        <w:t>opis, specyfikację i lokalizację króćców do pomiarów gwarancyjnych</w:t>
      </w:r>
      <w:r w:rsidR="009A2D1F" w:rsidRPr="000B4729">
        <w:rPr>
          <w:rFonts w:cstheme="minorHAnsi"/>
          <w:sz w:val="24"/>
          <w:szCs w:val="24"/>
        </w:rPr>
        <w:t>.</w:t>
      </w:r>
    </w:p>
    <w:p w14:paraId="021F0A45" w14:textId="77777777" w:rsidR="00944369" w:rsidRPr="000B4729" w:rsidRDefault="00944369" w:rsidP="0080770F">
      <w:pPr>
        <w:spacing w:after="120" w:line="276" w:lineRule="auto"/>
        <w:jc w:val="both"/>
        <w:rPr>
          <w:rFonts w:cstheme="minorHAnsi"/>
          <w:sz w:val="24"/>
          <w:szCs w:val="24"/>
        </w:rPr>
      </w:pPr>
      <w:r w:rsidRPr="000B4729">
        <w:rPr>
          <w:rFonts w:cstheme="minorHAnsi"/>
          <w:sz w:val="24"/>
          <w:szCs w:val="24"/>
        </w:rPr>
        <w:t>Projekt wykonawczy w branży elektrycznej powinien zawierać :</w:t>
      </w:r>
    </w:p>
    <w:p w14:paraId="7BD99AC8"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bilans mocy elektrycznych potrzeb własnych</w:t>
      </w:r>
      <w:r w:rsidR="008A0B56" w:rsidRPr="000B4729">
        <w:rPr>
          <w:rFonts w:cstheme="minorHAnsi"/>
          <w:sz w:val="24"/>
          <w:szCs w:val="24"/>
        </w:rPr>
        <w:t>,</w:t>
      </w:r>
    </w:p>
    <w:p w14:paraId="6613E0D2"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lastRenderedPageBreak/>
        <w:t>kompletną dokumentację rysunkową wykonaną zgodnie z obowiązującymi normami, zawierającą schematy jedno-kreskowe, schematy zasadnicze, schematy montażowe urządzeń, aparatów, listew zaciskowych i przyłączy kablowych, trasy kablowe, specyfikacje kabli</w:t>
      </w:r>
      <w:r w:rsidR="008A0B56" w:rsidRPr="000B4729">
        <w:rPr>
          <w:rFonts w:cstheme="minorHAnsi"/>
          <w:sz w:val="24"/>
          <w:szCs w:val="24"/>
        </w:rPr>
        <w:t>,</w:t>
      </w:r>
    </w:p>
    <w:p w14:paraId="23A4B3EE"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rysunki lokalizacji rozdzielni z widokiem elewacji szaf</w:t>
      </w:r>
      <w:r w:rsidR="008A0B56" w:rsidRPr="000B4729">
        <w:rPr>
          <w:rFonts w:cstheme="minorHAnsi"/>
          <w:sz w:val="24"/>
          <w:szCs w:val="24"/>
        </w:rPr>
        <w:t>,</w:t>
      </w:r>
    </w:p>
    <w:p w14:paraId="00976A8F"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schematy i rzuty zasilania i uziemień oraz instalacji odgromowych</w:t>
      </w:r>
      <w:r w:rsidR="008A0B56" w:rsidRPr="000B4729">
        <w:rPr>
          <w:rFonts w:cstheme="minorHAnsi"/>
          <w:sz w:val="24"/>
          <w:szCs w:val="24"/>
        </w:rPr>
        <w:t>,</w:t>
      </w:r>
    </w:p>
    <w:p w14:paraId="4BDFB329"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zestawienia kabli, urządzeń elektrycznych, aparatury elektrycznej</w:t>
      </w:r>
      <w:r w:rsidR="008A0B56" w:rsidRPr="000B4729">
        <w:rPr>
          <w:rFonts w:cstheme="minorHAnsi"/>
          <w:sz w:val="24"/>
          <w:szCs w:val="24"/>
        </w:rPr>
        <w:t>,</w:t>
      </w:r>
    </w:p>
    <w:p w14:paraId="5FE9031C"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rysunki tras kablowych</w:t>
      </w:r>
      <w:r w:rsidR="008A0B56" w:rsidRPr="000B4729">
        <w:rPr>
          <w:rFonts w:cstheme="minorHAnsi"/>
          <w:sz w:val="24"/>
          <w:szCs w:val="24"/>
        </w:rPr>
        <w:t>,</w:t>
      </w:r>
    </w:p>
    <w:p w14:paraId="09293EF6"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obliczenia obwodów pod względem zabezpieczenia przeciwporażeniowego</w:t>
      </w:r>
      <w:r w:rsidR="008A0B56" w:rsidRPr="000B4729">
        <w:rPr>
          <w:rFonts w:cstheme="minorHAnsi"/>
          <w:sz w:val="24"/>
          <w:szCs w:val="24"/>
        </w:rPr>
        <w:t>,</w:t>
      </w:r>
    </w:p>
    <w:p w14:paraId="0E612B87"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obliczenia nastaw zabezpieczeń elektrycznych i technologicznych</w:t>
      </w:r>
      <w:r w:rsidR="008A0B56" w:rsidRPr="000B4729">
        <w:rPr>
          <w:rFonts w:cstheme="minorHAnsi"/>
          <w:sz w:val="24"/>
          <w:szCs w:val="24"/>
        </w:rPr>
        <w:t>,</w:t>
      </w:r>
    </w:p>
    <w:p w14:paraId="74FF1E4A" w14:textId="4C48C0EA" w:rsidR="008A394F" w:rsidRPr="000B4729" w:rsidRDefault="00944369" w:rsidP="00493113">
      <w:pPr>
        <w:pStyle w:val="Akapitzlist"/>
        <w:numPr>
          <w:ilvl w:val="0"/>
          <w:numId w:val="14"/>
        </w:numPr>
        <w:spacing w:after="120"/>
        <w:ind w:left="709" w:hanging="425"/>
        <w:jc w:val="both"/>
        <w:rPr>
          <w:rFonts w:cstheme="minorHAnsi"/>
          <w:sz w:val="24"/>
          <w:szCs w:val="24"/>
        </w:rPr>
      </w:pPr>
      <w:r w:rsidRPr="000B4729">
        <w:rPr>
          <w:rFonts w:cstheme="minorHAnsi"/>
          <w:sz w:val="24"/>
          <w:szCs w:val="24"/>
        </w:rPr>
        <w:t>szczegółowe warunki montażu i odbioru</w:t>
      </w:r>
      <w:r w:rsidR="00932544" w:rsidRPr="000B4729">
        <w:rPr>
          <w:rFonts w:cstheme="minorHAnsi"/>
          <w:sz w:val="24"/>
          <w:szCs w:val="24"/>
        </w:rPr>
        <w:t>,</w:t>
      </w:r>
    </w:p>
    <w:p w14:paraId="1E1DB03E" w14:textId="4E29F78C" w:rsidR="00932544" w:rsidRPr="000B4729" w:rsidRDefault="00932544" w:rsidP="00493113">
      <w:pPr>
        <w:pStyle w:val="Akapitzlist"/>
        <w:numPr>
          <w:ilvl w:val="0"/>
          <w:numId w:val="14"/>
        </w:numPr>
        <w:spacing w:after="120"/>
        <w:ind w:left="709" w:hanging="425"/>
        <w:jc w:val="both"/>
        <w:rPr>
          <w:rFonts w:cstheme="minorHAnsi"/>
          <w:sz w:val="24"/>
          <w:szCs w:val="24"/>
        </w:rPr>
      </w:pPr>
      <w:r w:rsidRPr="000B4729">
        <w:rPr>
          <w:rFonts w:cstheme="minorHAnsi"/>
          <w:sz w:val="24"/>
          <w:szCs w:val="24"/>
        </w:rPr>
        <w:t xml:space="preserve">schemat sieci </w:t>
      </w:r>
      <w:r w:rsidR="007305B2" w:rsidRPr="000B4729">
        <w:rPr>
          <w:rFonts w:cstheme="minorHAnsi"/>
          <w:sz w:val="24"/>
          <w:szCs w:val="24"/>
        </w:rPr>
        <w:t>światłowodowej</w:t>
      </w:r>
      <w:r w:rsidRPr="000B4729">
        <w:rPr>
          <w:rFonts w:cstheme="minorHAnsi"/>
          <w:sz w:val="24"/>
          <w:szCs w:val="24"/>
        </w:rPr>
        <w:t>,</w:t>
      </w:r>
    </w:p>
    <w:p w14:paraId="65484C7F" w14:textId="1F00FA29" w:rsidR="00932544" w:rsidRPr="000B4729" w:rsidRDefault="00932544" w:rsidP="00493113">
      <w:pPr>
        <w:pStyle w:val="Akapitzlist"/>
        <w:numPr>
          <w:ilvl w:val="0"/>
          <w:numId w:val="14"/>
        </w:numPr>
        <w:spacing w:after="120"/>
        <w:ind w:left="709" w:hanging="425"/>
        <w:jc w:val="both"/>
        <w:rPr>
          <w:rFonts w:cstheme="minorHAnsi"/>
          <w:sz w:val="24"/>
          <w:szCs w:val="24"/>
        </w:rPr>
      </w:pPr>
      <w:r w:rsidRPr="000B4729">
        <w:rPr>
          <w:rFonts w:cstheme="minorHAnsi"/>
          <w:sz w:val="24"/>
          <w:szCs w:val="24"/>
        </w:rPr>
        <w:t>system monitoringu CCTV,</w:t>
      </w:r>
    </w:p>
    <w:p w14:paraId="0389AB80" w14:textId="34A51064" w:rsidR="007305B2" w:rsidRPr="000B4729" w:rsidRDefault="007305B2" w:rsidP="00493113">
      <w:pPr>
        <w:pStyle w:val="Akapitzlist"/>
        <w:numPr>
          <w:ilvl w:val="0"/>
          <w:numId w:val="14"/>
        </w:numPr>
        <w:spacing w:after="120"/>
        <w:ind w:left="709" w:hanging="425"/>
        <w:jc w:val="both"/>
        <w:rPr>
          <w:rFonts w:cstheme="minorHAnsi"/>
          <w:sz w:val="24"/>
          <w:szCs w:val="24"/>
        </w:rPr>
      </w:pPr>
      <w:r w:rsidRPr="000B4729">
        <w:rPr>
          <w:rFonts w:cstheme="minorHAnsi"/>
          <w:sz w:val="24"/>
          <w:szCs w:val="24"/>
        </w:rPr>
        <w:t>schemat rozbudowy systemu SSP</w:t>
      </w:r>
      <w:r w:rsidR="00C34F5A" w:rsidRPr="000B4729">
        <w:rPr>
          <w:rFonts w:cstheme="minorHAnsi"/>
          <w:sz w:val="24"/>
          <w:szCs w:val="24"/>
        </w:rPr>
        <w:t>,</w:t>
      </w:r>
    </w:p>
    <w:p w14:paraId="68AC6278" w14:textId="4F97B8F8" w:rsidR="00C34F5A" w:rsidRPr="000B4729" w:rsidRDefault="00C34F5A" w:rsidP="00493113">
      <w:pPr>
        <w:pStyle w:val="Akapitzlist"/>
        <w:numPr>
          <w:ilvl w:val="0"/>
          <w:numId w:val="14"/>
        </w:numPr>
        <w:spacing w:after="120"/>
        <w:ind w:left="709" w:hanging="425"/>
        <w:jc w:val="both"/>
        <w:rPr>
          <w:rFonts w:cstheme="minorHAnsi"/>
          <w:sz w:val="24"/>
          <w:szCs w:val="24"/>
        </w:rPr>
      </w:pPr>
      <w:r w:rsidRPr="000B4729">
        <w:rPr>
          <w:rFonts w:cstheme="minorHAnsi"/>
          <w:sz w:val="24"/>
          <w:szCs w:val="24"/>
        </w:rPr>
        <w:t>schemat głównego wyłącznika przeciwpożarowego (dwustopniowy).</w:t>
      </w:r>
    </w:p>
    <w:p w14:paraId="7A39E5C7" w14:textId="77777777" w:rsidR="00944369" w:rsidRPr="000B4729" w:rsidRDefault="00944369" w:rsidP="0080770F">
      <w:pPr>
        <w:spacing w:after="120" w:line="276" w:lineRule="auto"/>
        <w:jc w:val="both"/>
        <w:rPr>
          <w:rFonts w:cstheme="minorHAnsi"/>
          <w:sz w:val="24"/>
          <w:szCs w:val="24"/>
        </w:rPr>
      </w:pPr>
      <w:r w:rsidRPr="000B4729">
        <w:rPr>
          <w:rFonts w:cstheme="minorHAnsi"/>
          <w:sz w:val="24"/>
          <w:szCs w:val="24"/>
        </w:rPr>
        <w:t>Projekt wykonawczy w zakresie AKPiA powinien zawierać:</w:t>
      </w:r>
    </w:p>
    <w:p w14:paraId="58714433" w14:textId="683B2DFA" w:rsidR="00910346" w:rsidRPr="000B4729" w:rsidRDefault="00944369" w:rsidP="00556A0C">
      <w:pPr>
        <w:pStyle w:val="Akapitzlist"/>
        <w:numPr>
          <w:ilvl w:val="0"/>
          <w:numId w:val="15"/>
        </w:numPr>
        <w:spacing w:after="120"/>
        <w:ind w:left="709" w:hanging="425"/>
        <w:jc w:val="both"/>
        <w:rPr>
          <w:rFonts w:cstheme="minorHAnsi"/>
          <w:sz w:val="24"/>
          <w:szCs w:val="24"/>
        </w:rPr>
      </w:pPr>
      <w:r w:rsidRPr="000B4729">
        <w:rPr>
          <w:rFonts w:cstheme="minorHAnsi"/>
          <w:sz w:val="24"/>
          <w:szCs w:val="24"/>
        </w:rPr>
        <w:t>opis systemu automatyki</w:t>
      </w:r>
      <w:r w:rsidR="008A0B56" w:rsidRPr="000B4729">
        <w:rPr>
          <w:rFonts w:cstheme="minorHAnsi"/>
          <w:sz w:val="24"/>
          <w:szCs w:val="24"/>
        </w:rPr>
        <w:t>,</w:t>
      </w:r>
    </w:p>
    <w:p w14:paraId="6714DD39"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pełną listę obwodów wraz ze specyfikacją elementów wchodzących w skład obwodów</w:t>
      </w:r>
      <w:r w:rsidR="008A0B56" w:rsidRPr="000B4729">
        <w:rPr>
          <w:rFonts w:cstheme="minorHAnsi"/>
          <w:sz w:val="24"/>
          <w:szCs w:val="24"/>
        </w:rPr>
        <w:t>,</w:t>
      </w:r>
    </w:p>
    <w:p w14:paraId="2677CDD8"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schematy obwodów pomiarowych</w:t>
      </w:r>
      <w:r w:rsidR="008A0B56" w:rsidRPr="000B4729">
        <w:rPr>
          <w:rFonts w:cstheme="minorHAnsi"/>
          <w:sz w:val="24"/>
          <w:szCs w:val="24"/>
        </w:rPr>
        <w:t>,</w:t>
      </w:r>
    </w:p>
    <w:p w14:paraId="5D208DCA"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algorytmy sterowania</w:t>
      </w:r>
      <w:r w:rsidR="008A0B56" w:rsidRPr="000B4729">
        <w:rPr>
          <w:rFonts w:cstheme="minorHAnsi"/>
          <w:sz w:val="24"/>
          <w:szCs w:val="24"/>
        </w:rPr>
        <w:t>,</w:t>
      </w:r>
      <w:r w:rsidRPr="000B4729">
        <w:rPr>
          <w:rFonts w:cstheme="minorHAnsi"/>
          <w:sz w:val="24"/>
          <w:szCs w:val="24"/>
        </w:rPr>
        <w:t xml:space="preserve"> </w:t>
      </w:r>
    </w:p>
    <w:p w14:paraId="44EC72AC"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lokalizację aparatury</w:t>
      </w:r>
      <w:r w:rsidR="008A0B56" w:rsidRPr="000B4729">
        <w:rPr>
          <w:rFonts w:cstheme="minorHAnsi"/>
          <w:sz w:val="24"/>
          <w:szCs w:val="24"/>
        </w:rPr>
        <w:t>,</w:t>
      </w:r>
    </w:p>
    <w:p w14:paraId="3DF806BA"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rysunki rozmieszczenia urządzeń</w:t>
      </w:r>
      <w:r w:rsidR="008A0B56" w:rsidRPr="000B4729">
        <w:rPr>
          <w:rFonts w:cstheme="minorHAnsi"/>
          <w:sz w:val="24"/>
          <w:szCs w:val="24"/>
        </w:rPr>
        <w:t>,</w:t>
      </w:r>
    </w:p>
    <w:p w14:paraId="6F26EA07"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rysunki montażowe</w:t>
      </w:r>
      <w:r w:rsidR="008A0B56" w:rsidRPr="000B4729">
        <w:rPr>
          <w:rFonts w:cstheme="minorHAnsi"/>
          <w:sz w:val="24"/>
          <w:szCs w:val="24"/>
        </w:rPr>
        <w:t>,</w:t>
      </w:r>
    </w:p>
    <w:p w14:paraId="42ED144A"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zestawienia materiałów</w:t>
      </w:r>
      <w:r w:rsidR="008A0B56" w:rsidRPr="000B4729">
        <w:rPr>
          <w:rFonts w:cstheme="minorHAnsi"/>
          <w:sz w:val="24"/>
          <w:szCs w:val="24"/>
        </w:rPr>
        <w:t>,</w:t>
      </w:r>
    </w:p>
    <w:p w14:paraId="1C303D91"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schematy zasilania i uziemień</w:t>
      </w:r>
      <w:r w:rsidR="008A0B56" w:rsidRPr="000B4729">
        <w:rPr>
          <w:rFonts w:cstheme="minorHAnsi"/>
          <w:sz w:val="24"/>
          <w:szCs w:val="24"/>
        </w:rPr>
        <w:t>,</w:t>
      </w:r>
    </w:p>
    <w:p w14:paraId="01B69F9F"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algorytmy sterowania i regulacji</w:t>
      </w:r>
      <w:r w:rsidR="008A0B56" w:rsidRPr="000B4729">
        <w:rPr>
          <w:rFonts w:cstheme="minorHAnsi"/>
          <w:sz w:val="24"/>
          <w:szCs w:val="24"/>
        </w:rPr>
        <w:t>,</w:t>
      </w:r>
    </w:p>
    <w:p w14:paraId="1B337DE0" w14:textId="5781DD1D" w:rsidR="00E26EE1"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szczegółowe warunki wykonania i odbioru</w:t>
      </w:r>
      <w:r w:rsidR="008A0B56" w:rsidRPr="000B4729">
        <w:rPr>
          <w:rFonts w:cstheme="minorHAnsi"/>
          <w:sz w:val="24"/>
          <w:szCs w:val="24"/>
        </w:rPr>
        <w:t>.</w:t>
      </w:r>
    </w:p>
    <w:p w14:paraId="49ABFC53" w14:textId="77777777" w:rsidR="00E26EE1" w:rsidRPr="000B4729" w:rsidRDefault="00E26EE1" w:rsidP="0080770F">
      <w:pPr>
        <w:spacing w:after="120" w:line="276" w:lineRule="auto"/>
        <w:jc w:val="both"/>
        <w:rPr>
          <w:rFonts w:cstheme="minorHAnsi"/>
          <w:sz w:val="6"/>
          <w:szCs w:val="6"/>
        </w:rPr>
      </w:pPr>
    </w:p>
    <w:p w14:paraId="1C6E6577" w14:textId="7993E9F5" w:rsidR="007D759B" w:rsidRPr="000B4729" w:rsidRDefault="007D759B" w:rsidP="001A493B">
      <w:pPr>
        <w:pStyle w:val="Akapitzlist"/>
        <w:numPr>
          <w:ilvl w:val="0"/>
          <w:numId w:val="45"/>
        </w:numPr>
        <w:spacing w:after="120"/>
        <w:ind w:left="709" w:hanging="709"/>
        <w:jc w:val="both"/>
        <w:rPr>
          <w:rFonts w:cstheme="minorHAnsi"/>
          <w:sz w:val="24"/>
          <w:szCs w:val="24"/>
        </w:rPr>
      </w:pPr>
      <w:r w:rsidRPr="000B4729">
        <w:rPr>
          <w:rFonts w:cstheme="minorHAnsi"/>
          <w:sz w:val="24"/>
          <w:szCs w:val="24"/>
        </w:rPr>
        <w:t xml:space="preserve">Wykonanie niezbędnej dokumentacji, w tym: </w:t>
      </w:r>
    </w:p>
    <w:p w14:paraId="62A92547" w14:textId="3A83534A" w:rsidR="008D33A4" w:rsidRPr="000B4729" w:rsidRDefault="00944369" w:rsidP="001A493B">
      <w:pPr>
        <w:pStyle w:val="Akapitzlist"/>
        <w:numPr>
          <w:ilvl w:val="0"/>
          <w:numId w:val="46"/>
        </w:numPr>
        <w:spacing w:after="120"/>
        <w:ind w:left="709" w:hanging="425"/>
        <w:jc w:val="both"/>
        <w:rPr>
          <w:rFonts w:cstheme="minorHAnsi"/>
          <w:sz w:val="24"/>
          <w:szCs w:val="24"/>
        </w:rPr>
      </w:pPr>
      <w:r w:rsidRPr="000B4729">
        <w:rPr>
          <w:rFonts w:cstheme="minorHAnsi"/>
          <w:sz w:val="24"/>
          <w:szCs w:val="24"/>
        </w:rPr>
        <w:t>Projekt</w:t>
      </w:r>
      <w:r w:rsidR="007D759B" w:rsidRPr="000B4729">
        <w:rPr>
          <w:rFonts w:cstheme="minorHAnsi"/>
          <w:sz w:val="24"/>
          <w:szCs w:val="24"/>
        </w:rPr>
        <w:t>u</w:t>
      </w:r>
      <w:r w:rsidRPr="000B4729">
        <w:rPr>
          <w:rFonts w:cstheme="minorHAnsi"/>
          <w:sz w:val="24"/>
          <w:szCs w:val="24"/>
        </w:rPr>
        <w:t xml:space="preserve"> organizacji budowy i ruchu na terenie budowy.</w:t>
      </w:r>
    </w:p>
    <w:p w14:paraId="0E07EF89" w14:textId="53DADA7F" w:rsidR="008D33A4" w:rsidRPr="000B4729" w:rsidRDefault="00944369" w:rsidP="001A493B">
      <w:pPr>
        <w:pStyle w:val="Akapitzlist"/>
        <w:numPr>
          <w:ilvl w:val="0"/>
          <w:numId w:val="46"/>
        </w:numPr>
        <w:spacing w:after="120"/>
        <w:ind w:left="709" w:hanging="425"/>
        <w:jc w:val="both"/>
        <w:rPr>
          <w:rFonts w:cstheme="minorHAnsi"/>
          <w:sz w:val="24"/>
          <w:szCs w:val="24"/>
        </w:rPr>
      </w:pPr>
      <w:r w:rsidRPr="000B4729">
        <w:rPr>
          <w:rFonts w:cstheme="minorHAnsi"/>
          <w:sz w:val="24"/>
          <w:szCs w:val="24"/>
        </w:rPr>
        <w:t>Program</w:t>
      </w:r>
      <w:r w:rsidR="007D759B" w:rsidRPr="000B4729">
        <w:rPr>
          <w:rFonts w:cstheme="minorHAnsi"/>
          <w:sz w:val="24"/>
          <w:szCs w:val="24"/>
        </w:rPr>
        <w:t>u</w:t>
      </w:r>
      <w:r w:rsidRPr="000B4729">
        <w:rPr>
          <w:rFonts w:cstheme="minorHAnsi"/>
          <w:sz w:val="24"/>
          <w:szCs w:val="24"/>
        </w:rPr>
        <w:t xml:space="preserve"> i harmonogram</w:t>
      </w:r>
      <w:r w:rsidR="007D759B" w:rsidRPr="000B4729">
        <w:rPr>
          <w:rFonts w:cstheme="minorHAnsi"/>
          <w:sz w:val="24"/>
          <w:szCs w:val="24"/>
        </w:rPr>
        <w:t>u</w:t>
      </w:r>
      <w:r w:rsidRPr="000B4729">
        <w:rPr>
          <w:rFonts w:cstheme="minorHAnsi"/>
          <w:sz w:val="24"/>
          <w:szCs w:val="24"/>
        </w:rPr>
        <w:t xml:space="preserve"> rozruchu Instalacji. </w:t>
      </w:r>
    </w:p>
    <w:p w14:paraId="617D0CF8" w14:textId="6A5FB04A" w:rsidR="008D33A4" w:rsidRPr="005A63CA" w:rsidRDefault="00944369" w:rsidP="001A493B">
      <w:pPr>
        <w:pStyle w:val="Akapitzlist"/>
        <w:numPr>
          <w:ilvl w:val="0"/>
          <w:numId w:val="46"/>
        </w:numPr>
        <w:spacing w:after="120"/>
        <w:ind w:left="709" w:hanging="425"/>
        <w:jc w:val="both"/>
        <w:rPr>
          <w:rFonts w:cstheme="minorHAnsi"/>
          <w:sz w:val="24"/>
          <w:szCs w:val="24"/>
        </w:rPr>
      </w:pPr>
      <w:r w:rsidRPr="000B4729">
        <w:rPr>
          <w:rFonts w:cstheme="minorHAnsi"/>
          <w:sz w:val="24"/>
          <w:szCs w:val="24"/>
        </w:rPr>
        <w:t>Instrukcj</w:t>
      </w:r>
      <w:r w:rsidR="007D759B" w:rsidRPr="000B4729">
        <w:rPr>
          <w:rFonts w:cstheme="minorHAnsi"/>
          <w:sz w:val="24"/>
          <w:szCs w:val="24"/>
        </w:rPr>
        <w:t>i</w:t>
      </w:r>
      <w:r w:rsidR="008D33A4" w:rsidRPr="000B4729">
        <w:rPr>
          <w:rFonts w:cstheme="minorHAnsi"/>
          <w:sz w:val="24"/>
          <w:szCs w:val="24"/>
        </w:rPr>
        <w:t xml:space="preserve"> </w:t>
      </w:r>
      <w:r w:rsidRPr="000B4729">
        <w:rPr>
          <w:rFonts w:cstheme="minorHAnsi"/>
          <w:sz w:val="24"/>
          <w:szCs w:val="24"/>
        </w:rPr>
        <w:t>obsługi i konserwacji urządzeń, poszczególnych technologii, komunikacji operatora z systemem cyfrowym automat</w:t>
      </w:r>
      <w:r w:rsidRPr="005A63CA">
        <w:rPr>
          <w:rFonts w:cstheme="minorHAnsi"/>
          <w:sz w:val="24"/>
          <w:szCs w:val="24"/>
        </w:rPr>
        <w:t>yki i sterowania,</w:t>
      </w:r>
      <w:r w:rsidR="007D759B" w:rsidRPr="005A63CA">
        <w:rPr>
          <w:rFonts w:cstheme="minorHAnsi"/>
          <w:sz w:val="24"/>
          <w:szCs w:val="24"/>
        </w:rPr>
        <w:t xml:space="preserve"> </w:t>
      </w:r>
      <w:r w:rsidRPr="005A63CA">
        <w:rPr>
          <w:rFonts w:cstheme="minorHAnsi"/>
          <w:sz w:val="24"/>
          <w:szCs w:val="24"/>
        </w:rPr>
        <w:t>(element dokumentacji).</w:t>
      </w:r>
    </w:p>
    <w:p w14:paraId="15677AC3" w14:textId="7A2C2434" w:rsidR="008D33A4" w:rsidRPr="005A63CA" w:rsidRDefault="008D33A4" w:rsidP="001A493B">
      <w:pPr>
        <w:pStyle w:val="Akapitzlist"/>
        <w:numPr>
          <w:ilvl w:val="0"/>
          <w:numId w:val="46"/>
        </w:numPr>
        <w:spacing w:after="120"/>
        <w:ind w:left="709" w:hanging="425"/>
        <w:jc w:val="both"/>
        <w:rPr>
          <w:rFonts w:cstheme="minorHAnsi"/>
          <w:sz w:val="24"/>
          <w:szCs w:val="24"/>
        </w:rPr>
      </w:pPr>
      <w:r w:rsidRPr="005A63CA">
        <w:rPr>
          <w:rFonts w:cstheme="minorHAnsi"/>
          <w:sz w:val="24"/>
          <w:szCs w:val="24"/>
        </w:rPr>
        <w:t>Program</w:t>
      </w:r>
      <w:r w:rsidR="007D759B" w:rsidRPr="005A63CA">
        <w:rPr>
          <w:rFonts w:cstheme="minorHAnsi"/>
          <w:sz w:val="24"/>
          <w:szCs w:val="24"/>
        </w:rPr>
        <w:t>u</w:t>
      </w:r>
      <w:r w:rsidRPr="005A63CA">
        <w:rPr>
          <w:rFonts w:cstheme="minorHAnsi"/>
          <w:sz w:val="24"/>
          <w:szCs w:val="24"/>
        </w:rPr>
        <w:t xml:space="preserve"> s</w:t>
      </w:r>
      <w:r w:rsidR="00944369" w:rsidRPr="005A63CA">
        <w:rPr>
          <w:rFonts w:cstheme="minorHAnsi"/>
          <w:sz w:val="24"/>
          <w:szCs w:val="24"/>
        </w:rPr>
        <w:t>zczegółowych warunków wykonania i odbioru robót.</w:t>
      </w:r>
    </w:p>
    <w:p w14:paraId="6A9B6762" w14:textId="6DC5E0C7" w:rsidR="008D33A4" w:rsidRPr="005A63CA" w:rsidRDefault="00944369" w:rsidP="001A493B">
      <w:pPr>
        <w:pStyle w:val="Akapitzlist"/>
        <w:numPr>
          <w:ilvl w:val="0"/>
          <w:numId w:val="46"/>
        </w:numPr>
        <w:spacing w:after="120"/>
        <w:ind w:left="709" w:hanging="425"/>
        <w:jc w:val="both"/>
        <w:rPr>
          <w:rFonts w:cstheme="minorHAnsi"/>
          <w:sz w:val="24"/>
          <w:szCs w:val="24"/>
        </w:rPr>
      </w:pPr>
      <w:r w:rsidRPr="005A63CA">
        <w:rPr>
          <w:rFonts w:cstheme="minorHAnsi"/>
          <w:sz w:val="24"/>
          <w:szCs w:val="24"/>
        </w:rPr>
        <w:t xml:space="preserve">Projektu powykonawczego wraz z uzyskaniem </w:t>
      </w:r>
      <w:r w:rsidR="008A2224" w:rsidRPr="005A63CA">
        <w:rPr>
          <w:rFonts w:cstheme="minorHAnsi"/>
          <w:sz w:val="24"/>
          <w:szCs w:val="24"/>
        </w:rPr>
        <w:t xml:space="preserve">prawomocnego </w:t>
      </w:r>
      <w:r w:rsidRPr="005A63CA">
        <w:rPr>
          <w:rFonts w:cstheme="minorHAnsi"/>
          <w:sz w:val="24"/>
          <w:szCs w:val="24"/>
        </w:rPr>
        <w:t>pozwolenia na użytkowanie obiektu (Zamawiający udzieli adekwatnych pełnomocnictw).</w:t>
      </w:r>
    </w:p>
    <w:p w14:paraId="539FF7EB" w14:textId="79FC487B" w:rsidR="000465B6" w:rsidRPr="000B4729" w:rsidRDefault="00944369" w:rsidP="0080770F">
      <w:pPr>
        <w:spacing w:after="120" w:line="276" w:lineRule="auto"/>
        <w:ind w:firstLine="425"/>
        <w:jc w:val="both"/>
        <w:rPr>
          <w:rFonts w:cstheme="minorHAnsi"/>
          <w:sz w:val="24"/>
          <w:szCs w:val="24"/>
        </w:rPr>
      </w:pPr>
      <w:r w:rsidRPr="000B4729">
        <w:rPr>
          <w:rFonts w:cstheme="minorHAnsi"/>
          <w:sz w:val="24"/>
          <w:szCs w:val="24"/>
        </w:rPr>
        <w:lastRenderedPageBreak/>
        <w:t xml:space="preserve">Obowiązkiem Wykonawcy jest uzyskanie wszelkich wymaganych prawem polskim uzgodnień, opinii i decyzji administracyjnych niezbędnych dla zaprojektowania, wybudowania, uruchomienia i rozruchu </w:t>
      </w:r>
      <w:r w:rsidR="00910346" w:rsidRPr="000B4729">
        <w:rPr>
          <w:rFonts w:cstheme="minorHAnsi"/>
          <w:sz w:val="24"/>
          <w:szCs w:val="24"/>
        </w:rPr>
        <w:t>oraz</w:t>
      </w:r>
      <w:r w:rsidRPr="000B4729">
        <w:rPr>
          <w:rFonts w:cstheme="minorHAnsi"/>
          <w:sz w:val="24"/>
          <w:szCs w:val="24"/>
        </w:rPr>
        <w:t xml:space="preserve"> </w:t>
      </w:r>
      <w:r w:rsidR="00A953C2" w:rsidRPr="000B4729">
        <w:rPr>
          <w:rFonts w:cstheme="minorHAnsi"/>
          <w:sz w:val="24"/>
          <w:szCs w:val="24"/>
        </w:rPr>
        <w:t xml:space="preserve">oddania </w:t>
      </w:r>
      <w:r w:rsidRPr="000B4729">
        <w:rPr>
          <w:rFonts w:cstheme="minorHAnsi"/>
          <w:sz w:val="24"/>
          <w:szCs w:val="24"/>
        </w:rPr>
        <w:t>do eksploatacji.</w:t>
      </w:r>
    </w:p>
    <w:p w14:paraId="3AF6D9C6" w14:textId="3DAB376A" w:rsidR="00944369" w:rsidRPr="000B4729" w:rsidRDefault="008A394F" w:rsidP="001A493B">
      <w:pPr>
        <w:pStyle w:val="Akapitzlist"/>
        <w:numPr>
          <w:ilvl w:val="2"/>
          <w:numId w:val="75"/>
        </w:numPr>
        <w:spacing w:after="120"/>
        <w:jc w:val="both"/>
        <w:outlineLvl w:val="2"/>
        <w:rPr>
          <w:rFonts w:cstheme="minorHAnsi"/>
          <w:b/>
          <w:bCs/>
          <w:sz w:val="24"/>
          <w:szCs w:val="24"/>
        </w:rPr>
      </w:pPr>
      <w:bookmarkStart w:id="44" w:name="_Toc90633292"/>
      <w:r w:rsidRPr="000B4729">
        <w:rPr>
          <w:rFonts w:cstheme="minorHAnsi"/>
          <w:b/>
          <w:bCs/>
          <w:sz w:val="24"/>
          <w:szCs w:val="24"/>
        </w:rPr>
        <w:t>Budowa</w:t>
      </w:r>
      <w:r w:rsidR="00944369" w:rsidRPr="000B4729">
        <w:rPr>
          <w:rFonts w:cstheme="minorHAnsi"/>
          <w:b/>
          <w:bCs/>
          <w:sz w:val="24"/>
          <w:szCs w:val="24"/>
        </w:rPr>
        <w:t xml:space="preserve"> kotłowni</w:t>
      </w:r>
      <w:bookmarkEnd w:id="44"/>
    </w:p>
    <w:p w14:paraId="40B3F670" w14:textId="5EF6C1F9" w:rsidR="006A3128" w:rsidRPr="000B4729" w:rsidRDefault="00944369" w:rsidP="006A3128">
      <w:pPr>
        <w:spacing w:after="120" w:line="276" w:lineRule="auto"/>
        <w:ind w:firstLine="425"/>
        <w:jc w:val="both"/>
        <w:rPr>
          <w:rFonts w:cstheme="minorHAnsi"/>
          <w:sz w:val="24"/>
          <w:szCs w:val="24"/>
        </w:rPr>
      </w:pPr>
      <w:r w:rsidRPr="000B4729">
        <w:rPr>
          <w:rFonts w:cstheme="minorHAnsi"/>
          <w:sz w:val="24"/>
          <w:szCs w:val="24"/>
        </w:rPr>
        <w:t>Wykonanie</w:t>
      </w:r>
      <w:r w:rsidR="00F7769F" w:rsidRPr="000B4729">
        <w:rPr>
          <w:rFonts w:cstheme="minorHAnsi"/>
          <w:sz w:val="24"/>
          <w:szCs w:val="24"/>
        </w:rPr>
        <w:t xml:space="preserve"> całego</w:t>
      </w:r>
      <w:r w:rsidRPr="000B4729">
        <w:rPr>
          <w:rFonts w:cstheme="minorHAnsi"/>
          <w:sz w:val="24"/>
          <w:szCs w:val="24"/>
        </w:rPr>
        <w:t xml:space="preserve"> </w:t>
      </w:r>
      <w:r w:rsidR="00A953C2" w:rsidRPr="000B4729">
        <w:rPr>
          <w:rFonts w:cstheme="minorHAnsi"/>
          <w:sz w:val="24"/>
          <w:szCs w:val="24"/>
        </w:rPr>
        <w:t>obiektu</w:t>
      </w:r>
      <w:r w:rsidR="008A394F" w:rsidRPr="000B4729">
        <w:rPr>
          <w:rFonts w:cstheme="minorHAnsi"/>
          <w:sz w:val="24"/>
          <w:szCs w:val="24"/>
        </w:rPr>
        <w:t xml:space="preserve"> kotłowni</w:t>
      </w:r>
      <w:r w:rsidRPr="000B4729">
        <w:rPr>
          <w:rFonts w:cstheme="minorHAnsi"/>
          <w:sz w:val="24"/>
          <w:szCs w:val="24"/>
        </w:rPr>
        <w:t xml:space="preserve"> w tym</w:t>
      </w:r>
      <w:r w:rsidR="009137F2" w:rsidRPr="000B4729">
        <w:rPr>
          <w:rFonts w:cstheme="minorHAnsi"/>
          <w:sz w:val="24"/>
          <w:szCs w:val="24"/>
        </w:rPr>
        <w:t xml:space="preserve"> </w:t>
      </w:r>
      <w:r w:rsidR="008D33A4" w:rsidRPr="000B4729">
        <w:rPr>
          <w:rFonts w:cstheme="minorHAnsi"/>
          <w:sz w:val="24"/>
          <w:szCs w:val="24"/>
        </w:rPr>
        <w:t xml:space="preserve">fundamentów, </w:t>
      </w:r>
      <w:r w:rsidRPr="000B4729">
        <w:rPr>
          <w:rFonts w:cstheme="minorHAnsi"/>
          <w:sz w:val="24"/>
          <w:szCs w:val="24"/>
        </w:rPr>
        <w:t>konstrukcji, dachu, ścian, bram, stolarki okiennej i drzwiowej, posadzki, tynków, elewacji itd., w którym mieścić się będą powiązane ze sobą funkcjonalnie elementy, takie jak</w:t>
      </w:r>
      <w:r w:rsidR="00BD6AB4" w:rsidRPr="000B4729">
        <w:rPr>
          <w:rFonts w:cstheme="minorHAnsi"/>
          <w:sz w:val="24"/>
          <w:szCs w:val="24"/>
        </w:rPr>
        <w:t xml:space="preserve"> </w:t>
      </w:r>
      <w:r w:rsidRPr="000B4729">
        <w:rPr>
          <w:rFonts w:cstheme="minorHAnsi"/>
          <w:sz w:val="24"/>
          <w:szCs w:val="24"/>
        </w:rPr>
        <w:t>palenisko na biomasę z kotłem wodnym wraz z pozostałymi instalacjami niezbędnymi do prawidłowego funkcjonowania,</w:t>
      </w:r>
      <w:r w:rsidR="007D759B" w:rsidRPr="000B4729">
        <w:rPr>
          <w:rFonts w:cstheme="minorHAnsi"/>
          <w:sz w:val="24"/>
          <w:szCs w:val="24"/>
        </w:rPr>
        <w:t xml:space="preserve"> zadaszony </w:t>
      </w:r>
      <w:r w:rsidRPr="000B4729">
        <w:rPr>
          <w:rFonts w:cstheme="minorHAnsi"/>
          <w:sz w:val="24"/>
          <w:szCs w:val="24"/>
        </w:rPr>
        <w:t xml:space="preserve">magazyn </w:t>
      </w:r>
      <w:r w:rsidR="004E656E" w:rsidRPr="000B4729">
        <w:rPr>
          <w:rFonts w:cstheme="minorHAnsi"/>
          <w:sz w:val="24"/>
          <w:szCs w:val="24"/>
        </w:rPr>
        <w:t xml:space="preserve">dobowy </w:t>
      </w:r>
      <w:r w:rsidRPr="000B4729">
        <w:rPr>
          <w:rFonts w:cstheme="minorHAnsi"/>
          <w:sz w:val="24"/>
          <w:szCs w:val="24"/>
        </w:rPr>
        <w:t>paliwa</w:t>
      </w:r>
      <w:r w:rsidR="00F7769F" w:rsidRPr="000B4729">
        <w:rPr>
          <w:rFonts w:cstheme="minorHAnsi"/>
          <w:sz w:val="24"/>
          <w:szCs w:val="24"/>
        </w:rPr>
        <w:t xml:space="preserve"> o lekkiej konstrukcji stalowej</w:t>
      </w:r>
      <w:r w:rsidR="007D759B" w:rsidRPr="000B4729">
        <w:rPr>
          <w:rFonts w:cstheme="minorHAnsi"/>
          <w:sz w:val="24"/>
          <w:szCs w:val="24"/>
        </w:rPr>
        <w:t>,</w:t>
      </w:r>
      <w:r w:rsidR="00BD6AB4" w:rsidRPr="000B4729">
        <w:rPr>
          <w:rFonts w:cstheme="minorHAnsi"/>
          <w:sz w:val="24"/>
          <w:szCs w:val="24"/>
        </w:rPr>
        <w:t xml:space="preserve"> </w:t>
      </w:r>
      <w:r w:rsidRPr="000B4729">
        <w:rPr>
          <w:rFonts w:cstheme="minorHAnsi"/>
          <w:sz w:val="24"/>
          <w:szCs w:val="24"/>
        </w:rPr>
        <w:t>pompownia,</w:t>
      </w:r>
      <w:r w:rsidR="007D759B" w:rsidRPr="000B4729">
        <w:rPr>
          <w:rFonts w:cstheme="minorHAnsi"/>
          <w:sz w:val="24"/>
          <w:szCs w:val="24"/>
        </w:rPr>
        <w:t xml:space="preserve"> </w:t>
      </w:r>
      <w:r w:rsidRPr="000B4729">
        <w:rPr>
          <w:rFonts w:cstheme="minorHAnsi"/>
          <w:sz w:val="24"/>
          <w:szCs w:val="24"/>
        </w:rPr>
        <w:t>węzeł sanitarny dla planowanej obsługi zgodne z obowiązującymi wymogami (istnieje możliwość wykorzystania istniejącego</w:t>
      </w:r>
      <w:r w:rsidR="002556F0" w:rsidRPr="000B4729">
        <w:rPr>
          <w:rFonts w:cstheme="minorHAnsi"/>
          <w:sz w:val="24"/>
          <w:szCs w:val="24"/>
        </w:rPr>
        <w:t xml:space="preserve"> węzła sanitarnego w</w:t>
      </w:r>
      <w:r w:rsidRPr="000B4729">
        <w:rPr>
          <w:rFonts w:cstheme="minorHAnsi"/>
          <w:sz w:val="24"/>
          <w:szCs w:val="24"/>
        </w:rPr>
        <w:t xml:space="preserve"> kotłowni </w:t>
      </w:r>
      <w:r w:rsidR="00C2725C" w:rsidRPr="000B4729">
        <w:rPr>
          <w:rFonts w:cstheme="minorHAnsi"/>
          <w:sz w:val="24"/>
          <w:szCs w:val="24"/>
        </w:rPr>
        <w:t>Millenium</w:t>
      </w:r>
      <w:r w:rsidR="002556F0" w:rsidRPr="000B4729">
        <w:rPr>
          <w:rFonts w:cstheme="minorHAnsi"/>
          <w:sz w:val="24"/>
          <w:szCs w:val="24"/>
        </w:rPr>
        <w:t xml:space="preserve"> I</w:t>
      </w:r>
      <w:r w:rsidR="00A953C2" w:rsidRPr="000B4729">
        <w:rPr>
          <w:rFonts w:cstheme="minorHAnsi"/>
          <w:sz w:val="24"/>
          <w:szCs w:val="24"/>
        </w:rPr>
        <w:t xml:space="preserve">, jeżeli jego </w:t>
      </w:r>
      <w:r w:rsidR="000B4729" w:rsidRPr="000B4729">
        <w:rPr>
          <w:rFonts w:cstheme="minorHAnsi"/>
          <w:sz w:val="24"/>
          <w:szCs w:val="24"/>
        </w:rPr>
        <w:t>wielkość</w:t>
      </w:r>
      <w:r w:rsidR="00973D7D" w:rsidRPr="000B4729">
        <w:rPr>
          <w:rFonts w:cstheme="minorHAnsi"/>
          <w:sz w:val="24"/>
          <w:szCs w:val="24"/>
        </w:rPr>
        <w:t xml:space="preserve"> </w:t>
      </w:r>
      <w:r w:rsidR="00A953C2" w:rsidRPr="000B4729">
        <w:rPr>
          <w:rFonts w:cstheme="minorHAnsi"/>
          <w:sz w:val="24"/>
          <w:szCs w:val="24"/>
        </w:rPr>
        <w:t xml:space="preserve">będzie niewystarczająca </w:t>
      </w:r>
      <w:r w:rsidR="000869B2" w:rsidRPr="000B4729">
        <w:rPr>
          <w:rFonts w:cstheme="minorHAnsi"/>
          <w:sz w:val="24"/>
          <w:szCs w:val="24"/>
        </w:rPr>
        <w:t>możliwe jest jego rozbudowanie</w:t>
      </w:r>
      <w:r w:rsidR="00BD6AB4" w:rsidRPr="000B4729">
        <w:rPr>
          <w:rFonts w:cstheme="minorHAnsi"/>
          <w:sz w:val="24"/>
          <w:szCs w:val="24"/>
        </w:rPr>
        <w:t>)</w:t>
      </w:r>
      <w:r w:rsidR="006A3128" w:rsidRPr="000B4729">
        <w:rPr>
          <w:rFonts w:cstheme="minorHAnsi"/>
          <w:sz w:val="24"/>
          <w:szCs w:val="24"/>
        </w:rPr>
        <w:t>.</w:t>
      </w:r>
    </w:p>
    <w:p w14:paraId="1992B58E" w14:textId="4D9DFB06" w:rsidR="00944369" w:rsidRPr="005A63CA" w:rsidRDefault="00A079D0" w:rsidP="006A3128">
      <w:pPr>
        <w:spacing w:after="120" w:line="276" w:lineRule="auto"/>
        <w:ind w:firstLine="425"/>
        <w:jc w:val="both"/>
        <w:rPr>
          <w:rFonts w:cstheme="minorHAnsi"/>
          <w:b/>
          <w:bCs/>
          <w:sz w:val="24"/>
          <w:szCs w:val="24"/>
        </w:rPr>
      </w:pPr>
      <w:r w:rsidRPr="005A63CA">
        <w:rPr>
          <w:rFonts w:cstheme="minorHAnsi"/>
          <w:b/>
          <w:bCs/>
          <w:sz w:val="24"/>
          <w:szCs w:val="24"/>
        </w:rPr>
        <w:t>Wykonanie automatyki i pomiarów</w:t>
      </w:r>
    </w:p>
    <w:p w14:paraId="7049A5AE" w14:textId="46601D99" w:rsidR="00BD6AB4" w:rsidRPr="000B4729" w:rsidRDefault="00E230F8" w:rsidP="0080770F">
      <w:pPr>
        <w:spacing w:after="120" w:line="276" w:lineRule="auto"/>
        <w:ind w:firstLine="425"/>
        <w:jc w:val="both"/>
        <w:rPr>
          <w:rFonts w:cstheme="minorHAnsi"/>
          <w:sz w:val="24"/>
          <w:szCs w:val="24"/>
        </w:rPr>
      </w:pPr>
      <w:r w:rsidRPr="000B4729">
        <w:rPr>
          <w:rFonts w:cstheme="minorHAnsi"/>
          <w:sz w:val="24"/>
          <w:szCs w:val="24"/>
        </w:rPr>
        <w:t>System komunikacji winien posiadać rozwiązania gwarantujące wysoką niezawodność transmisji danych. Nadzorujące systemy teleinformatyczne</w:t>
      </w:r>
      <w:r w:rsidR="007D759B" w:rsidRPr="000B4729">
        <w:rPr>
          <w:rFonts w:cstheme="minorHAnsi"/>
          <w:sz w:val="24"/>
          <w:szCs w:val="24"/>
        </w:rPr>
        <w:t xml:space="preserve"> </w:t>
      </w:r>
      <w:r w:rsidRPr="000B4729">
        <w:rPr>
          <w:rFonts w:cstheme="minorHAnsi"/>
          <w:sz w:val="24"/>
          <w:szCs w:val="24"/>
        </w:rPr>
        <w:t>SCADA (z zabezpieczeniem antywirusowym) typu sieciowego w technologii klient/serwer z możliwością</w:t>
      </w:r>
      <w:r w:rsidR="007D759B" w:rsidRPr="000B4729">
        <w:rPr>
          <w:rFonts w:cstheme="minorHAnsi"/>
          <w:sz w:val="24"/>
          <w:szCs w:val="24"/>
        </w:rPr>
        <w:t xml:space="preserve"> </w:t>
      </w:r>
      <w:r w:rsidRPr="000B4729">
        <w:rPr>
          <w:rFonts w:cstheme="minorHAnsi"/>
          <w:sz w:val="24"/>
          <w:szCs w:val="24"/>
        </w:rPr>
        <w:t>zastosowania rozwiązań Web-owych oraz powinny wykorzystywać otwarte standardy przemysłowe, zaawansowane technologie internetowe z jednoczesnym zapewnieniem najwyższego poziomu ochrony dostępu i funkcjonalności.</w:t>
      </w:r>
    </w:p>
    <w:p w14:paraId="5465FD4B" w14:textId="77777777" w:rsidR="00E230F8" w:rsidRPr="000B4729" w:rsidRDefault="00E230F8" w:rsidP="0080770F">
      <w:pPr>
        <w:spacing w:after="120" w:line="276" w:lineRule="auto"/>
        <w:jc w:val="both"/>
        <w:rPr>
          <w:rFonts w:cstheme="minorHAnsi"/>
          <w:sz w:val="24"/>
          <w:szCs w:val="24"/>
        </w:rPr>
      </w:pPr>
      <w:r w:rsidRPr="000B4729">
        <w:rPr>
          <w:rFonts w:cstheme="minorHAnsi"/>
          <w:sz w:val="24"/>
          <w:szCs w:val="24"/>
        </w:rPr>
        <w:t>Główne zadania systemu:</w:t>
      </w:r>
    </w:p>
    <w:p w14:paraId="67B31477" w14:textId="77777777" w:rsidR="00BD6AB4"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wizualizacja procesu technologicznego,</w:t>
      </w:r>
    </w:p>
    <w:p w14:paraId="5C24FA7C" w14:textId="77777777" w:rsidR="00BD6AB4"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obsługa alarmów, liczników obiektowych</w:t>
      </w:r>
      <w:r w:rsidR="00BD6AB4" w:rsidRPr="000B4729">
        <w:rPr>
          <w:rFonts w:cstheme="minorHAnsi"/>
          <w:sz w:val="24"/>
          <w:szCs w:val="24"/>
        </w:rPr>
        <w:t>,</w:t>
      </w:r>
    </w:p>
    <w:p w14:paraId="11AA5E69" w14:textId="77777777" w:rsidR="00BD6AB4"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archiwizacja i obróbka danych długookresowych,</w:t>
      </w:r>
    </w:p>
    <w:p w14:paraId="4FF4A32F" w14:textId="77777777" w:rsidR="00BD6AB4"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prezentacja raportów i trendów</w:t>
      </w:r>
      <w:r w:rsidR="00BD6AB4" w:rsidRPr="000B4729">
        <w:rPr>
          <w:rFonts w:cstheme="minorHAnsi"/>
          <w:sz w:val="24"/>
          <w:szCs w:val="24"/>
        </w:rPr>
        <w:t>,</w:t>
      </w:r>
    </w:p>
    <w:p w14:paraId="77250F06" w14:textId="77777777" w:rsidR="00BD6AB4" w:rsidRPr="000B4729" w:rsidRDefault="00BD6AB4"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a</w:t>
      </w:r>
      <w:r w:rsidR="00E230F8" w:rsidRPr="000B4729">
        <w:rPr>
          <w:rFonts w:cstheme="minorHAnsi"/>
          <w:sz w:val="24"/>
          <w:szCs w:val="24"/>
        </w:rPr>
        <w:t>nalizy danych procesowych, alarmów i zdarzeń</w:t>
      </w:r>
      <w:r w:rsidRPr="000B4729">
        <w:rPr>
          <w:rFonts w:cstheme="minorHAnsi"/>
          <w:sz w:val="24"/>
          <w:szCs w:val="24"/>
        </w:rPr>
        <w:t>,</w:t>
      </w:r>
    </w:p>
    <w:p w14:paraId="63BE47EC" w14:textId="5B8A7847" w:rsidR="00BD6AB4"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synchronizacja czasu</w:t>
      </w:r>
      <w:r w:rsidR="00C2725C" w:rsidRPr="000B4729">
        <w:rPr>
          <w:rFonts w:cstheme="minorHAnsi"/>
          <w:sz w:val="24"/>
          <w:szCs w:val="24"/>
        </w:rPr>
        <w:t>,</w:t>
      </w:r>
      <w:r w:rsidRPr="000B4729">
        <w:rPr>
          <w:rFonts w:cstheme="minorHAnsi"/>
          <w:sz w:val="24"/>
          <w:szCs w:val="24"/>
        </w:rPr>
        <w:t xml:space="preserve"> archiwizacji danych</w:t>
      </w:r>
      <w:r w:rsidR="00BD6AB4" w:rsidRPr="000B4729">
        <w:rPr>
          <w:rFonts w:cstheme="minorHAnsi"/>
          <w:sz w:val="24"/>
          <w:szCs w:val="24"/>
        </w:rPr>
        <w:t xml:space="preserve">, </w:t>
      </w:r>
    </w:p>
    <w:p w14:paraId="3EEA4ED0" w14:textId="162BD2AE" w:rsidR="007D759B"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sieciowa rozproszona architektura typu</w:t>
      </w:r>
      <w:r w:rsidR="007D759B" w:rsidRPr="000B4729">
        <w:rPr>
          <w:rFonts w:cstheme="minorHAnsi"/>
          <w:sz w:val="24"/>
          <w:szCs w:val="24"/>
        </w:rPr>
        <w:t xml:space="preserve"> </w:t>
      </w:r>
      <w:r w:rsidRPr="000B4729">
        <w:rPr>
          <w:rFonts w:cstheme="minorHAnsi"/>
          <w:sz w:val="24"/>
          <w:szCs w:val="24"/>
        </w:rPr>
        <w:t>Klient/Serwer</w:t>
      </w:r>
      <w:r w:rsidR="007D759B" w:rsidRPr="000B4729">
        <w:rPr>
          <w:rFonts w:cstheme="minorHAnsi"/>
          <w:sz w:val="24"/>
          <w:szCs w:val="24"/>
        </w:rPr>
        <w:t>,</w:t>
      </w:r>
    </w:p>
    <w:p w14:paraId="2ADC388F" w14:textId="3B7C59CE" w:rsidR="007D759B"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zdalny dostęp oraz zdalne</w:t>
      </w:r>
      <w:r w:rsidR="007D759B" w:rsidRPr="000B4729">
        <w:rPr>
          <w:rFonts w:cstheme="minorHAnsi"/>
          <w:sz w:val="24"/>
          <w:szCs w:val="24"/>
        </w:rPr>
        <w:t xml:space="preserve"> </w:t>
      </w:r>
      <w:r w:rsidRPr="000B4729">
        <w:rPr>
          <w:rFonts w:cstheme="minorHAnsi"/>
          <w:sz w:val="24"/>
          <w:szCs w:val="24"/>
        </w:rPr>
        <w:t>powiadamianie o alarmach</w:t>
      </w:r>
      <w:r w:rsidR="002E10B5" w:rsidRPr="000B4729">
        <w:rPr>
          <w:rFonts w:cstheme="minorHAnsi"/>
          <w:sz w:val="24"/>
          <w:szCs w:val="24"/>
        </w:rPr>
        <w:t xml:space="preserve"> </w:t>
      </w:r>
      <w:r w:rsidRPr="000B4729">
        <w:rPr>
          <w:rFonts w:cstheme="minorHAnsi"/>
          <w:sz w:val="24"/>
          <w:szCs w:val="24"/>
        </w:rPr>
        <w:t xml:space="preserve">integracja z aktualnie </w:t>
      </w:r>
      <w:r w:rsidR="004E656E" w:rsidRPr="000B4729">
        <w:rPr>
          <w:rFonts w:cstheme="minorHAnsi"/>
          <w:sz w:val="24"/>
          <w:szCs w:val="24"/>
        </w:rPr>
        <w:t xml:space="preserve">stosowaną </w:t>
      </w:r>
      <w:r w:rsidRPr="000B4729">
        <w:rPr>
          <w:rFonts w:cstheme="minorHAnsi"/>
          <w:sz w:val="24"/>
          <w:szCs w:val="24"/>
        </w:rPr>
        <w:t>infrastrukturą teleinformatyczną i obiektową</w:t>
      </w:r>
      <w:r w:rsidR="002E10B5" w:rsidRPr="000B4729">
        <w:rPr>
          <w:rFonts w:cstheme="minorHAnsi"/>
          <w:sz w:val="24"/>
          <w:szCs w:val="24"/>
        </w:rPr>
        <w:t>.</w:t>
      </w:r>
    </w:p>
    <w:p w14:paraId="1E975F0E" w14:textId="1993622C" w:rsidR="00E230F8" w:rsidRPr="000B4729" w:rsidRDefault="00E230F8" w:rsidP="0080770F">
      <w:pPr>
        <w:spacing w:after="120" w:line="276" w:lineRule="auto"/>
        <w:ind w:firstLine="425"/>
        <w:jc w:val="both"/>
        <w:rPr>
          <w:rFonts w:cstheme="minorHAnsi"/>
          <w:sz w:val="24"/>
          <w:szCs w:val="24"/>
        </w:rPr>
      </w:pPr>
      <w:r w:rsidRPr="000B4729">
        <w:rPr>
          <w:rFonts w:cstheme="minorHAnsi"/>
          <w:sz w:val="24"/>
          <w:szCs w:val="24"/>
        </w:rPr>
        <w:t>Szczegółową funkcjonalność tzn. sposób sterowania, zawartość ekranów synoptycznych, alarmów, raportów, trendów, rodzaj przemysłowych serwerów danych i protokoły</w:t>
      </w:r>
      <w:r w:rsidR="007D759B" w:rsidRPr="000B4729">
        <w:rPr>
          <w:rFonts w:cstheme="minorHAnsi"/>
          <w:sz w:val="24"/>
          <w:szCs w:val="24"/>
        </w:rPr>
        <w:t xml:space="preserve"> </w:t>
      </w:r>
      <w:r w:rsidRPr="000B4729">
        <w:rPr>
          <w:rFonts w:cstheme="minorHAnsi"/>
          <w:sz w:val="24"/>
          <w:szCs w:val="24"/>
        </w:rPr>
        <w:t xml:space="preserve">komunikacji w środowisku sieciowym należy uzgodnić z </w:t>
      </w:r>
      <w:r w:rsidR="00973D7D" w:rsidRPr="000B4729">
        <w:rPr>
          <w:rFonts w:cstheme="minorHAnsi"/>
          <w:sz w:val="24"/>
          <w:szCs w:val="24"/>
        </w:rPr>
        <w:t>Zmawiającym.</w:t>
      </w:r>
    </w:p>
    <w:p w14:paraId="49037645" w14:textId="77777777" w:rsidR="00E230F8" w:rsidRPr="000B4729" w:rsidRDefault="00E230F8" w:rsidP="0080770F">
      <w:pPr>
        <w:spacing w:after="120" w:line="276" w:lineRule="auto"/>
        <w:jc w:val="both"/>
        <w:rPr>
          <w:rFonts w:cstheme="minorHAnsi"/>
          <w:sz w:val="24"/>
          <w:szCs w:val="24"/>
        </w:rPr>
      </w:pPr>
      <w:r w:rsidRPr="000B4729">
        <w:rPr>
          <w:rFonts w:cstheme="minorHAnsi"/>
          <w:sz w:val="24"/>
          <w:szCs w:val="24"/>
        </w:rPr>
        <w:t>Struktura obrazów musi zawierać :</w:t>
      </w:r>
    </w:p>
    <w:p w14:paraId="24DD04A4"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 xml:space="preserve">schematy technologiczne </w:t>
      </w:r>
    </w:p>
    <w:p w14:paraId="4E07DDAC"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obrazy przeglądowe</w:t>
      </w:r>
    </w:p>
    <w:p w14:paraId="1ECFDE03"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obrazy sterowania sekwencyjnego</w:t>
      </w:r>
    </w:p>
    <w:p w14:paraId="2784DA5B"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obrazy przebiegu w czasie</w:t>
      </w:r>
    </w:p>
    <w:p w14:paraId="2EB9908E"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lastRenderedPageBreak/>
        <w:t>charakterystyki</w:t>
      </w:r>
    </w:p>
    <w:p w14:paraId="1FEB539B"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 xml:space="preserve">układy blokowe automatycznej regulacji </w:t>
      </w:r>
    </w:p>
    <w:p w14:paraId="21F327BE"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 xml:space="preserve">obrazy alarmów </w:t>
      </w:r>
    </w:p>
    <w:p w14:paraId="5E95EA07" w14:textId="647F485C" w:rsidR="00BD6AB4"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obrazy raportów operacyjnych</w:t>
      </w:r>
    </w:p>
    <w:p w14:paraId="5E971146" w14:textId="2B199A80" w:rsidR="008515A7" w:rsidRPr="000B4729" w:rsidRDefault="00E230F8" w:rsidP="0080770F">
      <w:pPr>
        <w:spacing w:after="120" w:line="276" w:lineRule="auto"/>
        <w:jc w:val="both"/>
        <w:rPr>
          <w:rFonts w:cstheme="minorHAnsi"/>
          <w:sz w:val="24"/>
          <w:szCs w:val="24"/>
        </w:rPr>
      </w:pPr>
      <w:r w:rsidRPr="000B4729">
        <w:rPr>
          <w:rFonts w:cstheme="minorHAnsi"/>
          <w:sz w:val="24"/>
          <w:szCs w:val="24"/>
        </w:rPr>
        <w:t>System alarmowania musi umożliwić szybkie rozpoznawanie sytuacji niebezpiecznych.</w:t>
      </w:r>
    </w:p>
    <w:p w14:paraId="07B9FE28" w14:textId="4A5ED145" w:rsidR="00E230F8" w:rsidRPr="000B4729" w:rsidRDefault="00E230F8" w:rsidP="0080770F">
      <w:pPr>
        <w:spacing w:after="120" w:line="276" w:lineRule="auto"/>
        <w:jc w:val="both"/>
        <w:rPr>
          <w:rFonts w:cstheme="minorHAnsi"/>
          <w:sz w:val="24"/>
          <w:szCs w:val="24"/>
        </w:rPr>
      </w:pPr>
      <w:r w:rsidRPr="000B4729">
        <w:rPr>
          <w:rFonts w:cstheme="minorHAnsi"/>
          <w:sz w:val="24"/>
          <w:szCs w:val="24"/>
        </w:rPr>
        <w:t>Dostarczona automatyka kotłowni biomasowej powinna:</w:t>
      </w:r>
    </w:p>
    <w:p w14:paraId="0557EE6C" w14:textId="4629E3E3" w:rsidR="00E230F8" w:rsidRPr="000B4729" w:rsidRDefault="007D759B"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 xml:space="preserve">umożliwiać </w:t>
      </w:r>
      <w:r w:rsidR="00E230F8" w:rsidRPr="000B4729">
        <w:rPr>
          <w:rFonts w:cstheme="minorHAnsi"/>
          <w:sz w:val="24"/>
          <w:szCs w:val="24"/>
        </w:rPr>
        <w:t>sterowanie proces</w:t>
      </w:r>
      <w:r w:rsidR="00973D7D" w:rsidRPr="000B4729">
        <w:rPr>
          <w:rFonts w:cstheme="minorHAnsi"/>
          <w:sz w:val="24"/>
          <w:szCs w:val="24"/>
        </w:rPr>
        <w:t>em</w:t>
      </w:r>
      <w:r w:rsidR="000503AE" w:rsidRPr="000B4729">
        <w:rPr>
          <w:rFonts w:cstheme="minorHAnsi"/>
          <w:sz w:val="24"/>
          <w:szCs w:val="24"/>
        </w:rPr>
        <w:t>,</w:t>
      </w:r>
    </w:p>
    <w:p w14:paraId="196246F4" w14:textId="5AFB49A8" w:rsidR="00E230F8" w:rsidRPr="000B4729" w:rsidRDefault="009F53EB"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zminimalizować czynności obsługi pracowników</w:t>
      </w:r>
      <w:r w:rsidR="000503AE" w:rsidRPr="000B4729">
        <w:rPr>
          <w:rFonts w:cstheme="minorHAnsi"/>
          <w:sz w:val="24"/>
          <w:szCs w:val="24"/>
        </w:rPr>
        <w:t>,</w:t>
      </w:r>
      <w:r w:rsidR="00E230F8" w:rsidRPr="000B4729">
        <w:rPr>
          <w:rFonts w:cstheme="minorHAnsi"/>
          <w:sz w:val="24"/>
          <w:szCs w:val="24"/>
        </w:rPr>
        <w:t xml:space="preserve"> </w:t>
      </w:r>
    </w:p>
    <w:p w14:paraId="6A48CE70" w14:textId="1663430E" w:rsidR="00E230F8" w:rsidRPr="000B4729" w:rsidRDefault="00E230F8"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zapewnić bezpieczną pracę i odstawienie instalacji w stanach awaryjnych</w:t>
      </w:r>
      <w:r w:rsidR="000503AE" w:rsidRPr="000B4729">
        <w:rPr>
          <w:rFonts w:cstheme="minorHAnsi"/>
          <w:sz w:val="24"/>
          <w:szCs w:val="24"/>
        </w:rPr>
        <w:t>,</w:t>
      </w:r>
    </w:p>
    <w:p w14:paraId="42C2E719" w14:textId="57FC33ED" w:rsidR="00E230F8" w:rsidRPr="000B4729" w:rsidRDefault="007D759B"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zachować</w:t>
      </w:r>
      <w:r w:rsidR="00E230F8" w:rsidRPr="000B4729">
        <w:rPr>
          <w:rFonts w:cstheme="minorHAnsi"/>
          <w:sz w:val="24"/>
          <w:szCs w:val="24"/>
        </w:rPr>
        <w:t xml:space="preserve"> nastaw</w:t>
      </w:r>
      <w:r w:rsidRPr="000B4729">
        <w:rPr>
          <w:rFonts w:cstheme="minorHAnsi"/>
          <w:sz w:val="24"/>
          <w:szCs w:val="24"/>
        </w:rPr>
        <w:t>y</w:t>
      </w:r>
      <w:r w:rsidR="00E230F8" w:rsidRPr="000B4729">
        <w:rPr>
          <w:rFonts w:cstheme="minorHAnsi"/>
          <w:sz w:val="24"/>
          <w:szCs w:val="24"/>
        </w:rPr>
        <w:t xml:space="preserve"> i zarejestrowanych wartości w okresie do 12h</w:t>
      </w:r>
      <w:r w:rsidRPr="000B4729">
        <w:rPr>
          <w:rFonts w:cstheme="minorHAnsi"/>
          <w:sz w:val="24"/>
          <w:szCs w:val="24"/>
        </w:rPr>
        <w:t xml:space="preserve"> </w:t>
      </w:r>
      <w:r w:rsidR="00E230F8" w:rsidRPr="000B4729">
        <w:rPr>
          <w:rFonts w:cstheme="minorHAnsi"/>
          <w:sz w:val="24"/>
          <w:szCs w:val="24"/>
        </w:rPr>
        <w:t>całkowitego postoju jednostek wytwórczych bez zasilania zewnętrznego,</w:t>
      </w:r>
    </w:p>
    <w:p w14:paraId="4A2892D5" w14:textId="32FA5AE5" w:rsidR="00E230F8" w:rsidRPr="000B4729" w:rsidRDefault="00402B88"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 xml:space="preserve">umożliwiać </w:t>
      </w:r>
      <w:r w:rsidR="00E230F8" w:rsidRPr="000B4729">
        <w:rPr>
          <w:rFonts w:cstheme="minorHAnsi"/>
          <w:sz w:val="24"/>
          <w:szCs w:val="24"/>
        </w:rPr>
        <w:t>automatyczne uruchomienie instalacji ze stanu zimnego</w:t>
      </w:r>
      <w:r w:rsidR="000503AE" w:rsidRPr="000B4729">
        <w:rPr>
          <w:rFonts w:cstheme="minorHAnsi"/>
          <w:sz w:val="24"/>
          <w:szCs w:val="24"/>
        </w:rPr>
        <w:t>,</w:t>
      </w:r>
    </w:p>
    <w:p w14:paraId="4D508707" w14:textId="2CF6658C" w:rsidR="00402B88" w:rsidRPr="000B4729" w:rsidRDefault="00402B88"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umożliwiać sterowanie z monitora dotykowego ciekłokrystalicznego,</w:t>
      </w:r>
    </w:p>
    <w:p w14:paraId="03A2864D" w14:textId="3026B6EE" w:rsidR="00402B88" w:rsidRPr="000B4729" w:rsidRDefault="00402B88" w:rsidP="0080770F">
      <w:pPr>
        <w:spacing w:after="120" w:line="276" w:lineRule="auto"/>
        <w:ind w:left="709" w:hanging="1"/>
        <w:jc w:val="both"/>
        <w:rPr>
          <w:rFonts w:cstheme="minorHAnsi"/>
          <w:sz w:val="24"/>
          <w:szCs w:val="24"/>
        </w:rPr>
      </w:pPr>
      <w:r w:rsidRPr="000B4729">
        <w:rPr>
          <w:rFonts w:cstheme="minorHAnsi"/>
          <w:sz w:val="24"/>
          <w:szCs w:val="24"/>
        </w:rPr>
        <w:t>Szafa sterownicza kotła na biomasę powinna umożliwiać miejscowe sterowanie kotłem i być wykonana w oparciu o sterownik PLC i kolorowy dotykowy panel operatorski o przekątnej nie mniejszej niż 15ʺ.</w:t>
      </w:r>
    </w:p>
    <w:p w14:paraId="2558EF70" w14:textId="347919DB" w:rsidR="00402B88" w:rsidRPr="000B4729" w:rsidRDefault="00402B88"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umożliwiać sterowanie ze stacji operatorskiej,</w:t>
      </w:r>
    </w:p>
    <w:p w14:paraId="24E1C14C" w14:textId="0039FC98" w:rsidR="00402B88" w:rsidRPr="000B4729" w:rsidRDefault="00402B88" w:rsidP="0080770F">
      <w:pPr>
        <w:spacing w:after="120" w:line="276" w:lineRule="auto"/>
        <w:ind w:left="709" w:hanging="1"/>
        <w:jc w:val="both"/>
        <w:rPr>
          <w:rFonts w:cstheme="minorHAnsi"/>
          <w:sz w:val="24"/>
          <w:szCs w:val="24"/>
        </w:rPr>
      </w:pPr>
      <w:r w:rsidRPr="000B4729">
        <w:rPr>
          <w:rFonts w:cstheme="minorHAnsi"/>
          <w:sz w:val="24"/>
          <w:szCs w:val="24"/>
        </w:rPr>
        <w:t>Stacje sterowania kotłem winny być wyposażone w moduł transmisji, umożliwiający zdalny nadzór przez dostawcę do potrzeb serwisu. Jednocześnie każda stacja sterowania lokalnego powinna umożliwiać transmisję danych oraz powinna przyjmować i wydawać zbiór sygnałów standardowych automatyki w zakresie systemu zabezpieczeń i blokad współpracujących z silnikiem urządzeń technologicznych.</w:t>
      </w:r>
    </w:p>
    <w:p w14:paraId="7060A98D" w14:textId="77A2234F" w:rsidR="00402B88" w:rsidRPr="000B4729" w:rsidRDefault="00402B88"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umożliwiać pełną archiwizację danych i ich eksport do innych aplikacji w postaci numerycznej</w:t>
      </w:r>
      <w:r w:rsidR="008515A7" w:rsidRPr="000B4729">
        <w:rPr>
          <w:rFonts w:cstheme="minorHAnsi"/>
          <w:sz w:val="24"/>
          <w:szCs w:val="24"/>
        </w:rPr>
        <w:t>,</w:t>
      </w:r>
    </w:p>
    <w:p w14:paraId="778FD3BB" w14:textId="014DC97D" w:rsidR="004E730C" w:rsidRPr="000B4729" w:rsidRDefault="00402B88" w:rsidP="000759BD">
      <w:pPr>
        <w:spacing w:after="120" w:line="276" w:lineRule="auto"/>
        <w:ind w:left="709" w:hanging="1"/>
        <w:jc w:val="both"/>
        <w:rPr>
          <w:rFonts w:cstheme="minorHAnsi"/>
          <w:sz w:val="24"/>
          <w:szCs w:val="24"/>
        </w:rPr>
      </w:pPr>
      <w:r w:rsidRPr="000B4729">
        <w:rPr>
          <w:rFonts w:cstheme="minorHAnsi"/>
          <w:sz w:val="24"/>
          <w:szCs w:val="24"/>
        </w:rPr>
        <w:t>Urządzenia należy wyposażyć w port komunikacyjny w standardzie RS485 ethernet w celu komunikacji z systemem wizualizacji z wykorzystaniem protokołu PROFIBUS / MODBUS RTU TCP. Wraz z dostawą urządzeń należy dostarczyć udokumentowaną ramkę transmisji PROFIBUS / MODBUS RTU TCP oraz opis poszczególnych rejestrów transmisji zawierających parametry i stany pracy urządzeń, albo inne uzgodnione z producentem systemy.</w:t>
      </w:r>
    </w:p>
    <w:p w14:paraId="3B4B212E" w14:textId="6E8968C2" w:rsidR="004E730C" w:rsidRDefault="004E730C" w:rsidP="001A493B">
      <w:pPr>
        <w:pStyle w:val="Akapitzlist"/>
        <w:numPr>
          <w:ilvl w:val="1"/>
          <w:numId w:val="75"/>
        </w:numPr>
        <w:spacing w:after="120"/>
        <w:jc w:val="both"/>
        <w:outlineLvl w:val="1"/>
        <w:rPr>
          <w:rFonts w:cstheme="minorHAnsi"/>
          <w:b/>
          <w:bCs/>
          <w:sz w:val="24"/>
          <w:szCs w:val="24"/>
        </w:rPr>
      </w:pPr>
      <w:bookmarkStart w:id="45" w:name="_Toc90633293"/>
      <w:r>
        <w:rPr>
          <w:rFonts w:cstheme="minorHAnsi"/>
          <w:b/>
          <w:bCs/>
          <w:sz w:val="24"/>
          <w:szCs w:val="24"/>
        </w:rPr>
        <w:t>Opis ogólny przedmiotu zamówienia</w:t>
      </w:r>
      <w:bookmarkEnd w:id="45"/>
    </w:p>
    <w:p w14:paraId="4BB52495" w14:textId="547E69D3" w:rsidR="009B4024" w:rsidRPr="000B4729" w:rsidRDefault="00B377BD" w:rsidP="001A493B">
      <w:pPr>
        <w:pStyle w:val="Akapitzlist"/>
        <w:numPr>
          <w:ilvl w:val="2"/>
          <w:numId w:val="75"/>
        </w:numPr>
        <w:spacing w:after="120"/>
        <w:ind w:left="709" w:hanging="595"/>
        <w:jc w:val="both"/>
        <w:outlineLvl w:val="2"/>
        <w:rPr>
          <w:rFonts w:cstheme="minorHAnsi"/>
          <w:b/>
          <w:bCs/>
          <w:sz w:val="24"/>
          <w:szCs w:val="24"/>
        </w:rPr>
      </w:pPr>
      <w:bookmarkStart w:id="46" w:name="_Toc90633294"/>
      <w:r w:rsidRPr="000B4729">
        <w:rPr>
          <w:rFonts w:cstheme="minorHAnsi"/>
          <w:b/>
          <w:bCs/>
          <w:sz w:val="24"/>
          <w:szCs w:val="24"/>
        </w:rPr>
        <w:t>Charakterystyczne parametry określające wielkość obiektu lub zakres robót budowlanych</w:t>
      </w:r>
      <w:bookmarkEnd w:id="46"/>
    </w:p>
    <w:p w14:paraId="7F4932D4" w14:textId="1E8EEFE9" w:rsidR="009B4024" w:rsidRPr="000B4729" w:rsidRDefault="000869B2"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Obiekt kotłowni</w:t>
      </w:r>
    </w:p>
    <w:p w14:paraId="362FF2E4" w14:textId="3396A091" w:rsidR="009B4024" w:rsidRPr="000B4729" w:rsidRDefault="009B4024" w:rsidP="0080770F">
      <w:pPr>
        <w:spacing w:after="120" w:line="276" w:lineRule="auto"/>
        <w:ind w:firstLine="425"/>
        <w:jc w:val="both"/>
        <w:rPr>
          <w:rFonts w:cstheme="minorHAnsi"/>
          <w:sz w:val="24"/>
          <w:szCs w:val="24"/>
        </w:rPr>
      </w:pPr>
      <w:r w:rsidRPr="000B4729">
        <w:rPr>
          <w:rFonts w:cstheme="minorHAnsi"/>
          <w:sz w:val="24"/>
          <w:szCs w:val="24"/>
        </w:rPr>
        <w:t xml:space="preserve">Pod potrzeby kotła biomasowego należy </w:t>
      </w:r>
      <w:r w:rsidR="0072097A" w:rsidRPr="000B4729">
        <w:rPr>
          <w:rFonts w:cstheme="minorHAnsi"/>
          <w:sz w:val="24"/>
          <w:szCs w:val="24"/>
        </w:rPr>
        <w:t xml:space="preserve">wykonać </w:t>
      </w:r>
      <w:r w:rsidR="000869B2" w:rsidRPr="000B4729">
        <w:rPr>
          <w:rFonts w:cstheme="minorHAnsi"/>
          <w:sz w:val="24"/>
          <w:szCs w:val="24"/>
        </w:rPr>
        <w:t>obiekt</w:t>
      </w:r>
      <w:r w:rsidRPr="000B4729">
        <w:rPr>
          <w:rFonts w:cstheme="minorHAnsi"/>
          <w:sz w:val="24"/>
          <w:szCs w:val="24"/>
        </w:rPr>
        <w:t xml:space="preserve"> kotłowni </w:t>
      </w:r>
      <w:r w:rsidR="0072097A" w:rsidRPr="000B4729">
        <w:rPr>
          <w:rFonts w:cstheme="minorHAnsi"/>
          <w:sz w:val="24"/>
          <w:szCs w:val="24"/>
        </w:rPr>
        <w:t>w którym zlokalizowany zostanie nowy kocioł biomasowy 3MW.</w:t>
      </w:r>
    </w:p>
    <w:p w14:paraId="7355FC7B" w14:textId="318F8008" w:rsidR="0072097A" w:rsidRPr="000B4729" w:rsidRDefault="000869B2" w:rsidP="0080770F">
      <w:pPr>
        <w:spacing w:after="120" w:line="276" w:lineRule="auto"/>
        <w:ind w:firstLine="425"/>
        <w:jc w:val="both"/>
        <w:rPr>
          <w:rFonts w:cstheme="minorHAnsi"/>
          <w:sz w:val="24"/>
          <w:szCs w:val="24"/>
        </w:rPr>
      </w:pPr>
      <w:r w:rsidRPr="000B4729">
        <w:rPr>
          <w:rFonts w:cstheme="minorHAnsi"/>
          <w:sz w:val="24"/>
          <w:szCs w:val="24"/>
        </w:rPr>
        <w:lastRenderedPageBreak/>
        <w:t xml:space="preserve">Obiekt </w:t>
      </w:r>
      <w:r w:rsidR="009B4024" w:rsidRPr="000B4729">
        <w:rPr>
          <w:rFonts w:cstheme="minorHAnsi"/>
          <w:sz w:val="24"/>
          <w:szCs w:val="24"/>
        </w:rPr>
        <w:t xml:space="preserve">kotłowni należy </w:t>
      </w:r>
      <w:r w:rsidR="0072097A" w:rsidRPr="000B4729">
        <w:rPr>
          <w:rFonts w:cstheme="minorHAnsi"/>
          <w:sz w:val="24"/>
          <w:szCs w:val="24"/>
        </w:rPr>
        <w:t xml:space="preserve">wykonać pod </w:t>
      </w:r>
      <w:r w:rsidR="009B4024" w:rsidRPr="000B4729">
        <w:rPr>
          <w:rFonts w:cstheme="minorHAnsi"/>
          <w:sz w:val="24"/>
          <w:szCs w:val="24"/>
        </w:rPr>
        <w:t>względem architektonicznym i technologicznym, nawiązując do wyglądu pozostałych obiektów.</w:t>
      </w:r>
      <w:r w:rsidR="0072097A" w:rsidRPr="000B4729">
        <w:rPr>
          <w:rFonts w:cstheme="minorHAnsi"/>
          <w:sz w:val="24"/>
          <w:szCs w:val="24"/>
        </w:rPr>
        <w:t xml:space="preserve"> </w:t>
      </w:r>
      <w:r w:rsidRPr="000B4729">
        <w:rPr>
          <w:rFonts w:cstheme="minorHAnsi"/>
          <w:sz w:val="24"/>
          <w:szCs w:val="24"/>
        </w:rPr>
        <w:t xml:space="preserve">Inwestor planuje inwestycję </w:t>
      </w:r>
      <w:r w:rsidR="0072097A" w:rsidRPr="000B4729">
        <w:rPr>
          <w:rFonts w:cstheme="minorHAnsi"/>
          <w:sz w:val="24"/>
          <w:szCs w:val="24"/>
        </w:rPr>
        <w:t>w miejscu istniejącego garażu</w:t>
      </w:r>
      <w:r w:rsidR="009137F2" w:rsidRPr="000B4729">
        <w:rPr>
          <w:rFonts w:cstheme="minorHAnsi"/>
          <w:sz w:val="24"/>
          <w:szCs w:val="24"/>
        </w:rPr>
        <w:t xml:space="preserve">, który należy rozebrać, oraz </w:t>
      </w:r>
      <w:r w:rsidRPr="000B4729">
        <w:rPr>
          <w:rFonts w:cstheme="minorHAnsi"/>
          <w:sz w:val="24"/>
          <w:szCs w:val="24"/>
        </w:rPr>
        <w:t xml:space="preserve">komory </w:t>
      </w:r>
      <w:r w:rsidR="009137F2" w:rsidRPr="000B4729">
        <w:rPr>
          <w:rFonts w:cstheme="minorHAnsi"/>
          <w:sz w:val="24"/>
          <w:szCs w:val="24"/>
        </w:rPr>
        <w:t>ciepłowniczej, którą należy rozbudować.</w:t>
      </w:r>
    </w:p>
    <w:p w14:paraId="44C401A1" w14:textId="1DF2EEA4" w:rsidR="009B4024" w:rsidRPr="000B4729" w:rsidRDefault="009B4024" w:rsidP="001A493B">
      <w:pPr>
        <w:pStyle w:val="Akapitzlist"/>
        <w:numPr>
          <w:ilvl w:val="3"/>
          <w:numId w:val="75"/>
        </w:numPr>
        <w:spacing w:after="120"/>
        <w:jc w:val="both"/>
        <w:rPr>
          <w:rFonts w:cstheme="minorHAnsi"/>
          <w:b/>
          <w:bCs/>
          <w:sz w:val="24"/>
          <w:szCs w:val="24"/>
        </w:rPr>
      </w:pPr>
      <w:bookmarkStart w:id="47" w:name="_Toc514443230"/>
      <w:r w:rsidRPr="000B4729">
        <w:rPr>
          <w:rFonts w:cstheme="minorHAnsi"/>
          <w:b/>
          <w:bCs/>
          <w:sz w:val="24"/>
          <w:szCs w:val="24"/>
        </w:rPr>
        <w:t>Kocioł</w:t>
      </w:r>
      <w:bookmarkEnd w:id="47"/>
    </w:p>
    <w:p w14:paraId="2E7F5C93" w14:textId="3CC653BD" w:rsidR="009B4024" w:rsidRPr="000B4729" w:rsidRDefault="007A3788" w:rsidP="0080770F">
      <w:pPr>
        <w:spacing w:after="120" w:line="276" w:lineRule="auto"/>
        <w:ind w:firstLine="425"/>
        <w:jc w:val="both"/>
        <w:rPr>
          <w:rFonts w:cstheme="minorHAnsi"/>
          <w:sz w:val="24"/>
          <w:szCs w:val="24"/>
        </w:rPr>
      </w:pPr>
      <w:r w:rsidRPr="000B4729">
        <w:rPr>
          <w:rFonts w:cstheme="minorHAnsi"/>
          <w:sz w:val="24"/>
          <w:szCs w:val="24"/>
        </w:rPr>
        <w:t>Należy wykonać kocioł wysokotemperaturowy o ciśnieniu dopuszczalnym 1</w:t>
      </w:r>
      <w:r w:rsidR="000008C5" w:rsidRPr="000B4729">
        <w:rPr>
          <w:rFonts w:cstheme="minorHAnsi"/>
          <w:sz w:val="24"/>
          <w:szCs w:val="24"/>
        </w:rPr>
        <w:t>,</w:t>
      </w:r>
      <w:r w:rsidRPr="000B4729">
        <w:rPr>
          <w:rFonts w:cstheme="minorHAnsi"/>
          <w:sz w:val="24"/>
          <w:szCs w:val="24"/>
        </w:rPr>
        <w:t xml:space="preserve">5 MPa, czynnik roboczy – woda, temperatura dopuszczalna </w:t>
      </w:r>
      <w:r w:rsidR="005E4BE8" w:rsidRPr="000B4729">
        <w:rPr>
          <w:rFonts w:cstheme="minorHAnsi"/>
          <w:sz w:val="24"/>
          <w:szCs w:val="24"/>
        </w:rPr>
        <w:t xml:space="preserve">do </w:t>
      </w:r>
      <w:r w:rsidRPr="000B4729">
        <w:rPr>
          <w:rFonts w:cstheme="minorHAnsi"/>
          <w:sz w:val="24"/>
          <w:szCs w:val="24"/>
        </w:rPr>
        <w:t>150ºC.</w:t>
      </w:r>
      <w:r w:rsidR="009B4024" w:rsidRPr="000B4729">
        <w:rPr>
          <w:rFonts w:cstheme="minorHAnsi"/>
          <w:sz w:val="24"/>
          <w:szCs w:val="24"/>
        </w:rPr>
        <w:t xml:space="preserve"> </w:t>
      </w:r>
      <w:r w:rsidRPr="000B4729">
        <w:rPr>
          <w:rFonts w:cstheme="minorHAnsi"/>
          <w:sz w:val="24"/>
          <w:szCs w:val="24"/>
        </w:rPr>
        <w:t xml:space="preserve">W </w:t>
      </w:r>
      <w:r w:rsidR="009B4024" w:rsidRPr="000B4729">
        <w:rPr>
          <w:rFonts w:cstheme="minorHAnsi"/>
          <w:sz w:val="24"/>
          <w:szCs w:val="24"/>
        </w:rPr>
        <w:t>zależności od zapotrzebowania na ciepło kocioł biomasowy będzie pracował z obciążeniem od</w:t>
      </w:r>
      <w:r w:rsidR="007D759B" w:rsidRPr="000B4729">
        <w:rPr>
          <w:rFonts w:cstheme="minorHAnsi"/>
          <w:sz w:val="24"/>
          <w:szCs w:val="24"/>
        </w:rPr>
        <w:t xml:space="preserve"> </w:t>
      </w:r>
      <w:r w:rsidR="000869B2" w:rsidRPr="000B4729">
        <w:rPr>
          <w:rFonts w:cstheme="minorHAnsi"/>
          <w:sz w:val="24"/>
          <w:szCs w:val="24"/>
        </w:rPr>
        <w:t>3</w:t>
      </w:r>
      <w:r w:rsidR="009B4024" w:rsidRPr="000B4729">
        <w:rPr>
          <w:rFonts w:cstheme="minorHAnsi"/>
          <w:sz w:val="24"/>
          <w:szCs w:val="24"/>
        </w:rPr>
        <w:t xml:space="preserve">0% do 100% </w:t>
      </w:r>
      <w:r w:rsidR="000869B2" w:rsidRPr="000B4729">
        <w:rPr>
          <w:rFonts w:cstheme="minorHAnsi"/>
          <w:sz w:val="24"/>
          <w:szCs w:val="24"/>
        </w:rPr>
        <w:t xml:space="preserve">swojej </w:t>
      </w:r>
      <w:r w:rsidR="009B4024" w:rsidRPr="000B4729">
        <w:rPr>
          <w:rFonts w:cstheme="minorHAnsi"/>
          <w:sz w:val="24"/>
          <w:szCs w:val="24"/>
        </w:rPr>
        <w:t xml:space="preserve">mocy </w:t>
      </w:r>
      <w:r w:rsidR="000869B2" w:rsidRPr="000B4729">
        <w:rPr>
          <w:rFonts w:cstheme="minorHAnsi"/>
          <w:sz w:val="24"/>
          <w:szCs w:val="24"/>
        </w:rPr>
        <w:t>nominalnej</w:t>
      </w:r>
      <w:r w:rsidR="009B4024" w:rsidRPr="000B4729">
        <w:rPr>
          <w:rFonts w:cstheme="minorHAnsi"/>
          <w:sz w:val="24"/>
          <w:szCs w:val="24"/>
        </w:rPr>
        <w:t xml:space="preserve"> w cyklu rocznym lub sezonowym.</w:t>
      </w:r>
    </w:p>
    <w:p w14:paraId="4E36162C" w14:textId="7F8E4E2A" w:rsidR="0072097A" w:rsidRPr="000B4729" w:rsidRDefault="009B4024" w:rsidP="00493113">
      <w:pPr>
        <w:spacing w:after="120" w:line="276" w:lineRule="auto"/>
        <w:ind w:firstLine="425"/>
        <w:jc w:val="both"/>
        <w:rPr>
          <w:rFonts w:cstheme="minorHAnsi"/>
          <w:sz w:val="24"/>
          <w:szCs w:val="24"/>
        </w:rPr>
      </w:pPr>
      <w:r w:rsidRPr="000B4729">
        <w:rPr>
          <w:rFonts w:cstheme="minorHAnsi"/>
          <w:sz w:val="24"/>
          <w:szCs w:val="24"/>
        </w:rPr>
        <w:t xml:space="preserve">Praca z różną mocą w ciągu roku wynikać będzie z wielkości zapotrzebowania na ciepło w </w:t>
      </w:r>
      <w:r w:rsidR="00641942" w:rsidRPr="000B4729">
        <w:rPr>
          <w:rFonts w:cstheme="minorHAnsi"/>
          <w:sz w:val="24"/>
          <w:szCs w:val="24"/>
        </w:rPr>
        <w:t> </w:t>
      </w:r>
      <w:r w:rsidRPr="000B4729">
        <w:rPr>
          <w:rFonts w:cstheme="minorHAnsi"/>
          <w:sz w:val="24"/>
          <w:szCs w:val="24"/>
        </w:rPr>
        <w:t xml:space="preserve">okresie letnim oraz koniecznością wspólnej pracy z innymi kotłami w sezonie grzewczym. </w:t>
      </w:r>
    </w:p>
    <w:p w14:paraId="0BFD7E70" w14:textId="77777777" w:rsidR="009B4024" w:rsidRPr="000B4729" w:rsidRDefault="009B4024" w:rsidP="0080770F">
      <w:pPr>
        <w:spacing w:after="120" w:line="276" w:lineRule="auto"/>
        <w:jc w:val="both"/>
        <w:rPr>
          <w:rFonts w:cstheme="minorHAnsi"/>
          <w:sz w:val="24"/>
          <w:szCs w:val="24"/>
        </w:rPr>
      </w:pPr>
      <w:r w:rsidRPr="000B4729">
        <w:rPr>
          <w:rFonts w:cstheme="minorHAnsi"/>
          <w:sz w:val="24"/>
          <w:szCs w:val="24"/>
        </w:rPr>
        <w:t>Palenisko na biomasę, współpracujące z kotłem wodnym, powinno charakteryzować się</w:t>
      </w:r>
      <w:r w:rsidR="0072097A" w:rsidRPr="000B4729">
        <w:rPr>
          <w:rFonts w:cstheme="minorHAnsi"/>
          <w:sz w:val="24"/>
          <w:szCs w:val="24"/>
        </w:rPr>
        <w:t>:</w:t>
      </w:r>
    </w:p>
    <w:p w14:paraId="16E84A1C" w14:textId="77777777" w:rsidR="0072097A" w:rsidRPr="000B4729" w:rsidRDefault="009B4024" w:rsidP="0080770F">
      <w:pPr>
        <w:pStyle w:val="Akapitzlist"/>
        <w:numPr>
          <w:ilvl w:val="0"/>
          <w:numId w:val="19"/>
        </w:numPr>
        <w:spacing w:after="120"/>
        <w:ind w:left="709" w:hanging="425"/>
        <w:jc w:val="both"/>
        <w:rPr>
          <w:rFonts w:cstheme="minorHAnsi"/>
          <w:sz w:val="24"/>
          <w:szCs w:val="24"/>
        </w:rPr>
      </w:pPr>
      <w:r w:rsidRPr="000B4729">
        <w:rPr>
          <w:rFonts w:cstheme="minorHAnsi"/>
          <w:sz w:val="24"/>
          <w:szCs w:val="24"/>
        </w:rPr>
        <w:t>komorą spalania wyposażoną w ruszt schodkowy do spalania biomasy dostosowany do spalania paliwa o wilgotności do 55 %</w:t>
      </w:r>
      <w:r w:rsidR="0072097A" w:rsidRPr="000B4729">
        <w:rPr>
          <w:rFonts w:cstheme="minorHAnsi"/>
          <w:sz w:val="24"/>
          <w:szCs w:val="24"/>
        </w:rPr>
        <w:t>,</w:t>
      </w:r>
    </w:p>
    <w:p w14:paraId="36EA95C5" w14:textId="77777777" w:rsidR="00E67865" w:rsidRDefault="009B4024" w:rsidP="00E67865">
      <w:pPr>
        <w:pStyle w:val="Akapitzlist"/>
        <w:numPr>
          <w:ilvl w:val="0"/>
          <w:numId w:val="19"/>
        </w:numPr>
        <w:spacing w:after="120"/>
        <w:ind w:left="709" w:hanging="425"/>
        <w:jc w:val="both"/>
        <w:rPr>
          <w:rFonts w:cstheme="minorHAnsi"/>
          <w:sz w:val="24"/>
          <w:szCs w:val="24"/>
        </w:rPr>
      </w:pPr>
      <w:r w:rsidRPr="000B4729">
        <w:rPr>
          <w:rFonts w:cstheme="minorHAnsi"/>
          <w:sz w:val="24"/>
          <w:szCs w:val="24"/>
        </w:rPr>
        <w:t>umożliwiać spalanie biomasy zanieczyszczonej np. piaskiem</w:t>
      </w:r>
      <w:r w:rsidR="0072097A" w:rsidRPr="000B4729">
        <w:rPr>
          <w:rFonts w:cstheme="minorHAnsi"/>
          <w:sz w:val="24"/>
          <w:szCs w:val="24"/>
        </w:rPr>
        <w:t>,</w:t>
      </w:r>
    </w:p>
    <w:p w14:paraId="23875A43" w14:textId="5A457D73" w:rsidR="0072097A" w:rsidRPr="00E67865" w:rsidRDefault="009B4024" w:rsidP="00E67865">
      <w:pPr>
        <w:pStyle w:val="Akapitzlist"/>
        <w:numPr>
          <w:ilvl w:val="0"/>
          <w:numId w:val="19"/>
        </w:numPr>
        <w:spacing w:after="120"/>
        <w:ind w:left="709" w:hanging="425"/>
        <w:jc w:val="both"/>
        <w:rPr>
          <w:rFonts w:cstheme="minorHAnsi"/>
          <w:sz w:val="24"/>
          <w:szCs w:val="24"/>
        </w:rPr>
      </w:pPr>
      <w:r w:rsidRPr="00E67865">
        <w:rPr>
          <w:rFonts w:cstheme="minorHAnsi"/>
          <w:sz w:val="24"/>
          <w:szCs w:val="24"/>
        </w:rPr>
        <w:t>sprawność minimalna 87%</w:t>
      </w:r>
      <w:r w:rsidR="005864BB" w:rsidRPr="00E67865">
        <w:rPr>
          <w:rFonts w:cstheme="minorHAnsi"/>
          <w:sz w:val="24"/>
          <w:szCs w:val="24"/>
        </w:rPr>
        <w:t xml:space="preserve"> </w:t>
      </w:r>
      <w:r w:rsidR="005864BB" w:rsidRPr="00E67865">
        <w:rPr>
          <w:rFonts w:cstheme="minorHAnsi"/>
        </w:rPr>
        <w:t>dla paliwa o wilgotności 55 % (100 % biomasa pochodzenia leśnego),</w:t>
      </w:r>
    </w:p>
    <w:p w14:paraId="1A9E8BEB" w14:textId="0C74B9CB" w:rsidR="0072097A" w:rsidRPr="000B4729" w:rsidRDefault="009B4024" w:rsidP="0080770F">
      <w:pPr>
        <w:pStyle w:val="Akapitzlist"/>
        <w:numPr>
          <w:ilvl w:val="0"/>
          <w:numId w:val="19"/>
        </w:numPr>
        <w:spacing w:after="120"/>
        <w:ind w:left="709" w:hanging="425"/>
        <w:jc w:val="both"/>
        <w:rPr>
          <w:rFonts w:cstheme="minorHAnsi"/>
          <w:sz w:val="24"/>
          <w:szCs w:val="24"/>
        </w:rPr>
      </w:pPr>
      <w:r w:rsidRPr="000B4729">
        <w:rPr>
          <w:rFonts w:cstheme="minorHAnsi"/>
          <w:sz w:val="24"/>
          <w:szCs w:val="24"/>
        </w:rPr>
        <w:t>średnia wartość opałowa biomasy &gt; 7 500</w:t>
      </w:r>
      <w:r w:rsidR="007D759B" w:rsidRPr="000B4729">
        <w:rPr>
          <w:rFonts w:cstheme="minorHAnsi"/>
          <w:sz w:val="24"/>
          <w:szCs w:val="24"/>
        </w:rPr>
        <w:t xml:space="preserve"> </w:t>
      </w:r>
      <w:r w:rsidRPr="000B4729">
        <w:rPr>
          <w:rFonts w:cstheme="minorHAnsi"/>
          <w:sz w:val="24"/>
          <w:szCs w:val="24"/>
        </w:rPr>
        <w:t>kJ/kg,</w:t>
      </w:r>
    </w:p>
    <w:p w14:paraId="3FDBC1F8" w14:textId="3A05D1B4" w:rsidR="009B4024" w:rsidRPr="000B4729" w:rsidRDefault="0072097A" w:rsidP="0080770F">
      <w:pPr>
        <w:pStyle w:val="Akapitzlist"/>
        <w:numPr>
          <w:ilvl w:val="0"/>
          <w:numId w:val="19"/>
        </w:numPr>
        <w:spacing w:after="120"/>
        <w:ind w:left="709" w:hanging="425"/>
        <w:jc w:val="both"/>
        <w:rPr>
          <w:rFonts w:cstheme="minorHAnsi"/>
          <w:sz w:val="24"/>
          <w:szCs w:val="24"/>
        </w:rPr>
      </w:pPr>
      <w:r w:rsidRPr="000B4729">
        <w:rPr>
          <w:rFonts w:cstheme="minorHAnsi"/>
          <w:sz w:val="24"/>
          <w:szCs w:val="24"/>
        </w:rPr>
        <w:t>c</w:t>
      </w:r>
      <w:r w:rsidR="009B4024" w:rsidRPr="000B4729">
        <w:rPr>
          <w:rFonts w:cstheme="minorHAnsi"/>
          <w:sz w:val="24"/>
          <w:szCs w:val="24"/>
        </w:rPr>
        <w:t xml:space="preserve">zas </w:t>
      </w:r>
      <w:r w:rsidR="00EA7E35" w:rsidRPr="000B4729">
        <w:rPr>
          <w:rFonts w:cstheme="minorHAnsi"/>
          <w:sz w:val="24"/>
          <w:szCs w:val="24"/>
        </w:rPr>
        <w:t xml:space="preserve">nieprzerwanej </w:t>
      </w:r>
      <w:r w:rsidR="009B4024" w:rsidRPr="000B4729">
        <w:rPr>
          <w:rFonts w:cstheme="minorHAnsi"/>
          <w:sz w:val="24"/>
          <w:szCs w:val="24"/>
        </w:rPr>
        <w:t>pracy</w:t>
      </w:r>
      <w:r w:rsidR="00EA7E35" w:rsidRPr="000B4729">
        <w:rPr>
          <w:rFonts w:cstheme="minorHAnsi"/>
          <w:sz w:val="24"/>
          <w:szCs w:val="24"/>
        </w:rPr>
        <w:t xml:space="preserve"> bez konieczności ingerencji obsługi przez</w:t>
      </w:r>
      <w:r w:rsidR="009B4024" w:rsidRPr="000B4729">
        <w:rPr>
          <w:rFonts w:cstheme="minorHAnsi"/>
          <w:sz w:val="24"/>
          <w:szCs w:val="24"/>
        </w:rPr>
        <w:t xml:space="preserve"> około </w:t>
      </w:r>
      <w:r w:rsidRPr="000B4729">
        <w:rPr>
          <w:rFonts w:cstheme="minorHAnsi"/>
          <w:sz w:val="24"/>
          <w:szCs w:val="24"/>
        </w:rPr>
        <w:t>3 6</w:t>
      </w:r>
      <w:r w:rsidR="009B4024" w:rsidRPr="000B4729">
        <w:rPr>
          <w:rFonts w:cstheme="minorHAnsi"/>
          <w:sz w:val="24"/>
          <w:szCs w:val="24"/>
        </w:rPr>
        <w:t>00 h rocznie</w:t>
      </w:r>
    </w:p>
    <w:p w14:paraId="4E83585B" w14:textId="77777777" w:rsidR="008A5062" w:rsidRPr="000B4729" w:rsidRDefault="008A5062" w:rsidP="0080770F">
      <w:pPr>
        <w:spacing w:after="120" w:line="276" w:lineRule="auto"/>
        <w:ind w:firstLine="425"/>
        <w:jc w:val="both"/>
        <w:rPr>
          <w:rFonts w:cstheme="minorHAnsi"/>
          <w:sz w:val="24"/>
          <w:szCs w:val="24"/>
        </w:rPr>
      </w:pPr>
    </w:p>
    <w:p w14:paraId="7426F9CD" w14:textId="77777777" w:rsidR="008A5062" w:rsidRPr="000B4729" w:rsidRDefault="009B4024" w:rsidP="008A5062">
      <w:pPr>
        <w:spacing w:after="120" w:line="276" w:lineRule="auto"/>
        <w:jc w:val="both"/>
        <w:rPr>
          <w:rFonts w:cstheme="minorHAnsi"/>
          <w:sz w:val="24"/>
          <w:szCs w:val="24"/>
        </w:rPr>
      </w:pPr>
      <w:r w:rsidRPr="000B4729">
        <w:rPr>
          <w:rFonts w:cstheme="minorHAnsi"/>
          <w:sz w:val="24"/>
          <w:szCs w:val="24"/>
        </w:rPr>
        <w:t>Konstrukcja paleniska powinna umożliwiać</w:t>
      </w:r>
      <w:r w:rsidR="008A5062" w:rsidRPr="000B4729">
        <w:rPr>
          <w:rFonts w:cstheme="minorHAnsi"/>
          <w:sz w:val="24"/>
          <w:szCs w:val="24"/>
        </w:rPr>
        <w:t>:</w:t>
      </w:r>
    </w:p>
    <w:p w14:paraId="1F9D0A73" w14:textId="3C4C6D25" w:rsidR="008A5062" w:rsidRPr="000B4729" w:rsidRDefault="009B4024" w:rsidP="00E67865">
      <w:pPr>
        <w:pStyle w:val="Akapitzlist"/>
        <w:numPr>
          <w:ilvl w:val="0"/>
          <w:numId w:val="92"/>
        </w:numPr>
        <w:spacing w:after="120"/>
        <w:ind w:left="709"/>
        <w:jc w:val="both"/>
        <w:rPr>
          <w:rFonts w:cstheme="minorHAnsi"/>
          <w:sz w:val="24"/>
          <w:szCs w:val="24"/>
        </w:rPr>
      </w:pPr>
      <w:r w:rsidRPr="00E67865">
        <w:rPr>
          <w:rFonts w:cstheme="minorHAnsi"/>
          <w:sz w:val="24"/>
          <w:szCs w:val="24"/>
        </w:rPr>
        <w:t>spalanie zróżnicowanego paliwa pochodzenia</w:t>
      </w:r>
      <w:r w:rsidR="00641942" w:rsidRPr="00E67865">
        <w:rPr>
          <w:rFonts w:cstheme="minorHAnsi"/>
          <w:sz w:val="24"/>
          <w:szCs w:val="24"/>
        </w:rPr>
        <w:t xml:space="preserve"> </w:t>
      </w:r>
      <w:r w:rsidRPr="00E67865">
        <w:rPr>
          <w:rFonts w:cstheme="minorHAnsi"/>
          <w:sz w:val="24"/>
          <w:szCs w:val="24"/>
        </w:rPr>
        <w:t>drzewnego,</w:t>
      </w:r>
      <w:r w:rsidR="00641942" w:rsidRPr="00E67865">
        <w:rPr>
          <w:rFonts w:cstheme="minorHAnsi"/>
          <w:sz w:val="24"/>
          <w:szCs w:val="24"/>
        </w:rPr>
        <w:t xml:space="preserve"> </w:t>
      </w:r>
      <w:r w:rsidRPr="00E67865">
        <w:rPr>
          <w:rFonts w:cstheme="minorHAnsi"/>
          <w:sz w:val="24"/>
          <w:szCs w:val="24"/>
        </w:rPr>
        <w:t>roślinnego i upraw energetycznych o zróżnicowanej wilgotności i</w:t>
      </w:r>
      <w:r w:rsidR="00BF3204" w:rsidRPr="00E67865">
        <w:rPr>
          <w:rFonts w:cstheme="minorHAnsi"/>
          <w:sz w:val="24"/>
          <w:szCs w:val="24"/>
        </w:rPr>
        <w:t> </w:t>
      </w:r>
      <w:r w:rsidRPr="00E67865">
        <w:rPr>
          <w:rFonts w:cstheme="minorHAnsi"/>
          <w:sz w:val="24"/>
          <w:szCs w:val="24"/>
        </w:rPr>
        <w:t>wielkości rozdrobnienia.</w:t>
      </w:r>
      <w:r w:rsidR="00641942" w:rsidRPr="00E67865">
        <w:rPr>
          <w:rFonts w:cstheme="minorHAnsi"/>
          <w:sz w:val="24"/>
          <w:szCs w:val="24"/>
        </w:rPr>
        <w:t xml:space="preserve"> </w:t>
      </w:r>
    </w:p>
    <w:p w14:paraId="3F636D46" w14:textId="0B87C0FE" w:rsidR="009B4024" w:rsidRPr="000B4729" w:rsidRDefault="009B4024" w:rsidP="00E67865">
      <w:pPr>
        <w:pStyle w:val="Akapitzlist"/>
        <w:numPr>
          <w:ilvl w:val="0"/>
          <w:numId w:val="92"/>
        </w:numPr>
        <w:spacing w:after="120"/>
        <w:ind w:left="709"/>
        <w:jc w:val="both"/>
        <w:rPr>
          <w:rFonts w:cstheme="minorHAnsi"/>
          <w:sz w:val="24"/>
          <w:szCs w:val="24"/>
        </w:rPr>
      </w:pPr>
      <w:r w:rsidRPr="00E67865">
        <w:rPr>
          <w:rFonts w:cstheme="minorHAnsi"/>
          <w:sz w:val="24"/>
          <w:szCs w:val="24"/>
        </w:rPr>
        <w:t>odpowiedni czas przebywania gazów w celu</w:t>
      </w:r>
      <w:r w:rsidR="00641942" w:rsidRPr="00E67865">
        <w:rPr>
          <w:rFonts w:cstheme="minorHAnsi"/>
          <w:sz w:val="24"/>
          <w:szCs w:val="24"/>
        </w:rPr>
        <w:t xml:space="preserve"> </w:t>
      </w:r>
      <w:r w:rsidRPr="00E67865">
        <w:rPr>
          <w:rFonts w:cstheme="minorHAnsi"/>
          <w:sz w:val="24"/>
          <w:szCs w:val="24"/>
        </w:rPr>
        <w:t>całkowitego spalenia</w:t>
      </w:r>
      <w:r w:rsidR="000E10BE" w:rsidRPr="000B4729">
        <w:rPr>
          <w:rFonts w:cstheme="minorHAnsi"/>
          <w:sz w:val="24"/>
          <w:szCs w:val="24"/>
        </w:rPr>
        <w:t xml:space="preserve"> paliwa</w:t>
      </w:r>
      <w:r w:rsidRPr="00E67865">
        <w:rPr>
          <w:rFonts w:cstheme="minorHAnsi"/>
          <w:sz w:val="24"/>
          <w:szCs w:val="24"/>
        </w:rPr>
        <w:t xml:space="preserve">. </w:t>
      </w:r>
    </w:p>
    <w:p w14:paraId="1EC6204C" w14:textId="77777777" w:rsidR="008A5062" w:rsidRPr="00E67865" w:rsidRDefault="008A5062" w:rsidP="00E67865">
      <w:pPr>
        <w:spacing w:after="120"/>
        <w:jc w:val="both"/>
        <w:rPr>
          <w:rFonts w:cstheme="minorHAnsi"/>
          <w:sz w:val="24"/>
          <w:szCs w:val="24"/>
        </w:rPr>
      </w:pPr>
    </w:p>
    <w:p w14:paraId="6463EE65" w14:textId="3106C0C3" w:rsidR="009B4024" w:rsidRPr="000B4729" w:rsidRDefault="009B4024" w:rsidP="001A493B">
      <w:pPr>
        <w:pStyle w:val="Akapitzlist"/>
        <w:numPr>
          <w:ilvl w:val="3"/>
          <w:numId w:val="75"/>
        </w:numPr>
        <w:spacing w:after="120"/>
        <w:jc w:val="both"/>
        <w:rPr>
          <w:rFonts w:cstheme="minorHAnsi"/>
          <w:b/>
          <w:bCs/>
          <w:sz w:val="24"/>
          <w:szCs w:val="24"/>
        </w:rPr>
      </w:pPr>
      <w:bookmarkStart w:id="48" w:name="_Toc514443232"/>
      <w:r w:rsidRPr="000B4729">
        <w:rPr>
          <w:rFonts w:cstheme="minorHAnsi"/>
          <w:b/>
          <w:bCs/>
          <w:sz w:val="24"/>
          <w:szCs w:val="24"/>
        </w:rPr>
        <w:t>Magazyn dobowy</w:t>
      </w:r>
      <w:bookmarkEnd w:id="48"/>
    </w:p>
    <w:p w14:paraId="68BD7BF8" w14:textId="4B26F89E" w:rsidR="009B4024" w:rsidRPr="000B4729" w:rsidRDefault="007D759B" w:rsidP="0080770F">
      <w:pPr>
        <w:spacing w:after="120" w:line="276" w:lineRule="auto"/>
        <w:ind w:firstLine="425"/>
        <w:jc w:val="both"/>
        <w:rPr>
          <w:rFonts w:cstheme="minorHAnsi"/>
          <w:sz w:val="24"/>
          <w:szCs w:val="24"/>
        </w:rPr>
      </w:pPr>
      <w:r w:rsidRPr="000B4729">
        <w:rPr>
          <w:rFonts w:cstheme="minorHAnsi"/>
          <w:sz w:val="24"/>
          <w:szCs w:val="24"/>
        </w:rPr>
        <w:t xml:space="preserve"> </w:t>
      </w:r>
      <w:r w:rsidR="009B4024" w:rsidRPr="000B4729">
        <w:rPr>
          <w:rFonts w:cstheme="minorHAnsi"/>
          <w:sz w:val="24"/>
          <w:szCs w:val="24"/>
        </w:rPr>
        <w:t xml:space="preserve">W skład instalacji podawania paliwa wchodzi </w:t>
      </w:r>
      <w:r w:rsidR="009137F2" w:rsidRPr="000B4729">
        <w:rPr>
          <w:rFonts w:cstheme="minorHAnsi"/>
          <w:sz w:val="24"/>
          <w:szCs w:val="24"/>
        </w:rPr>
        <w:t xml:space="preserve">zadaszony </w:t>
      </w:r>
      <w:r w:rsidR="009B4024" w:rsidRPr="000B4729">
        <w:rPr>
          <w:rFonts w:cstheme="minorHAnsi"/>
          <w:sz w:val="24"/>
          <w:szCs w:val="24"/>
        </w:rPr>
        <w:t>magazyn dobowy z ruchomą podłogą którego zapas umożliwia 24 godziny pracy instalacji. Ruchomą podłogę należy zaprojektować na maksymalną pojemność magazynu wypełnionego paliwem o wilgotności do 55 %</w:t>
      </w:r>
      <w:r w:rsidR="00D254FC" w:rsidRPr="000B4729">
        <w:rPr>
          <w:rFonts w:cstheme="minorHAnsi"/>
          <w:sz w:val="24"/>
          <w:szCs w:val="24"/>
        </w:rPr>
        <w:t>.</w:t>
      </w:r>
      <w:r w:rsidR="005E5B02" w:rsidRPr="000B4729">
        <w:rPr>
          <w:rFonts w:cstheme="minorHAnsi"/>
          <w:sz w:val="24"/>
          <w:szCs w:val="24"/>
        </w:rPr>
        <w:t xml:space="preserve"> </w:t>
      </w:r>
      <w:r w:rsidR="009B4024" w:rsidRPr="000B4729">
        <w:rPr>
          <w:rFonts w:cstheme="minorHAnsi"/>
          <w:sz w:val="24"/>
          <w:szCs w:val="24"/>
        </w:rPr>
        <w:t>Zaprojektowane mocowania siłowników należy zabezpieczyć przed uszkodzeniem podczas</w:t>
      </w:r>
      <w:r w:rsidR="005E5B02" w:rsidRPr="000B4729">
        <w:rPr>
          <w:rFonts w:cstheme="minorHAnsi"/>
          <w:sz w:val="24"/>
          <w:szCs w:val="24"/>
        </w:rPr>
        <w:t xml:space="preserve"> </w:t>
      </w:r>
      <w:r w:rsidR="009B4024" w:rsidRPr="000B4729">
        <w:rPr>
          <w:rFonts w:cstheme="minorHAnsi"/>
          <w:sz w:val="24"/>
          <w:szCs w:val="24"/>
        </w:rPr>
        <w:t>pracy.</w:t>
      </w:r>
      <w:r w:rsidR="006241FB" w:rsidRPr="000B4729">
        <w:rPr>
          <w:rFonts w:cstheme="minorHAnsi"/>
        </w:rPr>
        <w:t xml:space="preserve"> </w:t>
      </w:r>
      <w:r w:rsidR="006241FB" w:rsidRPr="000B4729">
        <w:rPr>
          <w:rFonts w:cstheme="minorHAnsi"/>
          <w:sz w:val="24"/>
          <w:szCs w:val="24"/>
        </w:rPr>
        <w:t>Zadaszenie magazynu należy zaprojektować w lekkiej konstrukcji stalowej.</w:t>
      </w:r>
      <w:r w:rsidR="009B4024" w:rsidRPr="000B4729">
        <w:rPr>
          <w:rFonts w:cstheme="minorHAnsi"/>
          <w:sz w:val="24"/>
          <w:szCs w:val="24"/>
        </w:rPr>
        <w:t xml:space="preserve"> Urządzenia transportujące biomasę przenośniki, popychacze należy zaprojektować do</w:t>
      </w:r>
      <w:r w:rsidR="005E5B02" w:rsidRPr="000B4729">
        <w:rPr>
          <w:rFonts w:cstheme="minorHAnsi"/>
          <w:sz w:val="24"/>
          <w:szCs w:val="24"/>
        </w:rPr>
        <w:t xml:space="preserve"> </w:t>
      </w:r>
      <w:r w:rsidR="009B4024" w:rsidRPr="000B4729">
        <w:rPr>
          <w:rFonts w:cstheme="minorHAnsi"/>
          <w:sz w:val="24"/>
          <w:szCs w:val="24"/>
        </w:rPr>
        <w:t>transportu mokrego paliwa.</w:t>
      </w:r>
      <w:r w:rsidR="005E5B02" w:rsidRPr="000B4729">
        <w:rPr>
          <w:rFonts w:cstheme="minorHAnsi"/>
          <w:sz w:val="24"/>
          <w:szCs w:val="24"/>
        </w:rPr>
        <w:t xml:space="preserve"> </w:t>
      </w:r>
      <w:r w:rsidR="009B4024" w:rsidRPr="000B4729">
        <w:rPr>
          <w:rFonts w:cstheme="minorHAnsi"/>
          <w:sz w:val="24"/>
          <w:szCs w:val="24"/>
        </w:rPr>
        <w:t>Wykładzina z blachy stalowej nierdzewnej trudnościeralnej o</w:t>
      </w:r>
      <w:r w:rsidR="008515A7" w:rsidRPr="000B4729">
        <w:rPr>
          <w:rFonts w:cstheme="minorHAnsi"/>
          <w:sz w:val="24"/>
          <w:szCs w:val="24"/>
        </w:rPr>
        <w:t> </w:t>
      </w:r>
      <w:r w:rsidR="009B4024" w:rsidRPr="000B4729">
        <w:rPr>
          <w:rFonts w:cstheme="minorHAnsi"/>
          <w:sz w:val="24"/>
          <w:szCs w:val="24"/>
        </w:rPr>
        <w:t>grubości min. 10 mm na całej powierzchni ruchomej podłogi</w:t>
      </w:r>
      <w:r w:rsidR="00EA7E35" w:rsidRPr="000B4729">
        <w:rPr>
          <w:rFonts w:cstheme="minorHAnsi"/>
          <w:sz w:val="24"/>
          <w:szCs w:val="24"/>
        </w:rPr>
        <w:t xml:space="preserve"> lub betonowa wykonana jako </w:t>
      </w:r>
      <w:r w:rsidR="00EA7E35" w:rsidRPr="000B4729">
        <w:rPr>
          <w:rFonts w:cstheme="minorHAnsi"/>
          <w:sz w:val="24"/>
          <w:szCs w:val="24"/>
        </w:rPr>
        <w:lastRenderedPageBreak/>
        <w:t>posadzka przemysłowa z posypką zatarta na gładko i zaimpregnowana</w:t>
      </w:r>
      <w:r w:rsidR="00FF5268" w:rsidRPr="000B4729">
        <w:rPr>
          <w:rFonts w:cstheme="minorHAnsi"/>
          <w:sz w:val="24"/>
          <w:szCs w:val="24"/>
        </w:rPr>
        <w:t>.</w:t>
      </w:r>
      <w:r w:rsidR="004B0014">
        <w:rPr>
          <w:rFonts w:cstheme="minorHAnsi"/>
          <w:sz w:val="24"/>
          <w:szCs w:val="24"/>
        </w:rPr>
        <w:t xml:space="preserve"> </w:t>
      </w:r>
      <w:r w:rsidR="00FF5268" w:rsidRPr="000B4729">
        <w:rPr>
          <w:rFonts w:cstheme="minorHAnsi"/>
          <w:sz w:val="24"/>
          <w:szCs w:val="24"/>
        </w:rPr>
        <w:t>Układ opomiarowania ilości opału dostarczanego do kotła zabezpieczyć przed uszkodzeniem.</w:t>
      </w:r>
    </w:p>
    <w:p w14:paraId="6589A6F2" w14:textId="0D88D329" w:rsidR="009B4024" w:rsidRPr="000B4729" w:rsidRDefault="007C52A6"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 xml:space="preserve">Zakres </w:t>
      </w:r>
      <w:r w:rsidR="00892155" w:rsidRPr="000B4729">
        <w:rPr>
          <w:rFonts w:cstheme="minorHAnsi"/>
          <w:b/>
          <w:bCs/>
          <w:sz w:val="24"/>
          <w:szCs w:val="24"/>
        </w:rPr>
        <w:t>prac</w:t>
      </w:r>
      <w:r w:rsidRPr="000B4729">
        <w:rPr>
          <w:rFonts w:cstheme="minorHAnsi"/>
          <w:b/>
          <w:bCs/>
          <w:sz w:val="24"/>
          <w:szCs w:val="24"/>
        </w:rPr>
        <w:t>:</w:t>
      </w:r>
    </w:p>
    <w:p w14:paraId="6CD6865A" w14:textId="77777777" w:rsidR="00255F4B" w:rsidRPr="000B4729" w:rsidRDefault="009B4024" w:rsidP="0080770F">
      <w:pPr>
        <w:pStyle w:val="Akapitzlist"/>
        <w:numPr>
          <w:ilvl w:val="0"/>
          <w:numId w:val="20"/>
        </w:numPr>
        <w:spacing w:after="120"/>
        <w:ind w:left="709" w:hanging="425"/>
        <w:jc w:val="both"/>
        <w:rPr>
          <w:rFonts w:cstheme="minorHAnsi"/>
          <w:sz w:val="24"/>
          <w:szCs w:val="24"/>
        </w:rPr>
      </w:pPr>
      <w:r w:rsidRPr="000B4729">
        <w:rPr>
          <w:rFonts w:cstheme="minorHAnsi"/>
          <w:sz w:val="24"/>
          <w:szCs w:val="24"/>
        </w:rPr>
        <w:t xml:space="preserve">Wykonawca zaprojektuje instalację do spalania biomasy wraz z niezbędnymi urządzeniami pomocniczymi zapewniającymi prawidłowe funkcjonowanie kotła biomasowego. </w:t>
      </w:r>
    </w:p>
    <w:p w14:paraId="7CED0EDF" w14:textId="19102BE9" w:rsidR="00255F4B" w:rsidRPr="000B4729" w:rsidRDefault="009B4024" w:rsidP="0080770F">
      <w:pPr>
        <w:pStyle w:val="Akapitzlist"/>
        <w:numPr>
          <w:ilvl w:val="0"/>
          <w:numId w:val="20"/>
        </w:numPr>
        <w:spacing w:after="120"/>
        <w:ind w:left="709" w:hanging="425"/>
        <w:jc w:val="both"/>
        <w:rPr>
          <w:rFonts w:cstheme="minorHAnsi"/>
          <w:sz w:val="24"/>
          <w:szCs w:val="24"/>
        </w:rPr>
      </w:pPr>
      <w:r w:rsidRPr="000B4729">
        <w:rPr>
          <w:rFonts w:cstheme="minorHAnsi"/>
          <w:sz w:val="24"/>
          <w:szCs w:val="24"/>
        </w:rPr>
        <w:t>Wykonawca zaprojektuje i wykona drogi dojazdowe wraz z</w:t>
      </w:r>
      <w:r w:rsidR="007D759B" w:rsidRPr="000B4729">
        <w:rPr>
          <w:rFonts w:cstheme="minorHAnsi"/>
          <w:sz w:val="24"/>
          <w:szCs w:val="24"/>
        </w:rPr>
        <w:t xml:space="preserve"> </w:t>
      </w:r>
      <w:r w:rsidRPr="000B4729">
        <w:rPr>
          <w:rFonts w:cstheme="minorHAnsi"/>
          <w:sz w:val="24"/>
          <w:szCs w:val="24"/>
        </w:rPr>
        <w:t>magazyn</w:t>
      </w:r>
      <w:r w:rsidR="006A3128" w:rsidRPr="000B4729">
        <w:rPr>
          <w:rFonts w:cstheme="minorHAnsi"/>
          <w:sz w:val="24"/>
          <w:szCs w:val="24"/>
        </w:rPr>
        <w:t>em</w:t>
      </w:r>
      <w:r w:rsidRPr="000B4729">
        <w:rPr>
          <w:rFonts w:cstheme="minorHAnsi"/>
          <w:sz w:val="24"/>
          <w:szCs w:val="24"/>
        </w:rPr>
        <w:t xml:space="preserve"> paliwa</w:t>
      </w:r>
      <w:r w:rsidR="00FE06EC" w:rsidRPr="000B4729">
        <w:rPr>
          <w:rFonts w:cstheme="minorHAnsi"/>
          <w:sz w:val="24"/>
          <w:szCs w:val="24"/>
        </w:rPr>
        <w:t xml:space="preserve"> i</w:t>
      </w:r>
      <w:r w:rsidR="00BF3204" w:rsidRPr="000B4729">
        <w:rPr>
          <w:rFonts w:cstheme="minorHAnsi"/>
          <w:sz w:val="24"/>
          <w:szCs w:val="24"/>
        </w:rPr>
        <w:t> </w:t>
      </w:r>
      <w:r w:rsidR="00FE06EC" w:rsidRPr="000B4729">
        <w:rPr>
          <w:rFonts w:cstheme="minorHAnsi"/>
          <w:sz w:val="24"/>
          <w:szCs w:val="24"/>
        </w:rPr>
        <w:t xml:space="preserve">instalacją </w:t>
      </w:r>
      <w:r w:rsidR="00EA7E35" w:rsidRPr="000B4729">
        <w:rPr>
          <w:rFonts w:cstheme="minorHAnsi"/>
          <w:sz w:val="24"/>
          <w:szCs w:val="24"/>
        </w:rPr>
        <w:t xml:space="preserve">przeciwpożarową zabezpieczającą </w:t>
      </w:r>
      <w:r w:rsidR="00FE06EC" w:rsidRPr="000B4729">
        <w:rPr>
          <w:rFonts w:cstheme="minorHAnsi"/>
          <w:sz w:val="24"/>
          <w:szCs w:val="24"/>
        </w:rPr>
        <w:t>magazyn</w:t>
      </w:r>
      <w:r w:rsidRPr="000B4729">
        <w:rPr>
          <w:rFonts w:cstheme="minorHAnsi"/>
          <w:sz w:val="24"/>
          <w:szCs w:val="24"/>
        </w:rPr>
        <w:t>.</w:t>
      </w:r>
    </w:p>
    <w:p w14:paraId="2D607BAC" w14:textId="77777777" w:rsidR="00246E58" w:rsidRPr="000B4729" w:rsidRDefault="009B4024" w:rsidP="0080770F">
      <w:pPr>
        <w:pStyle w:val="Akapitzlist"/>
        <w:numPr>
          <w:ilvl w:val="0"/>
          <w:numId w:val="20"/>
        </w:numPr>
        <w:spacing w:after="120"/>
        <w:ind w:left="709" w:hanging="425"/>
        <w:jc w:val="both"/>
        <w:rPr>
          <w:rFonts w:cstheme="minorHAnsi"/>
          <w:sz w:val="24"/>
          <w:szCs w:val="24"/>
        </w:rPr>
      </w:pPr>
      <w:r w:rsidRPr="000B4729">
        <w:rPr>
          <w:rFonts w:cstheme="minorHAnsi"/>
          <w:sz w:val="24"/>
          <w:szCs w:val="24"/>
        </w:rPr>
        <w:t>Wykonawca przedstawi w koncepcji programowo –przestrzennej:</w:t>
      </w:r>
    </w:p>
    <w:p w14:paraId="6975364C" w14:textId="0026470E" w:rsidR="00246E58" w:rsidRPr="000B4729" w:rsidRDefault="009B4024" w:rsidP="001A493B">
      <w:pPr>
        <w:pStyle w:val="Akapitzlist"/>
        <w:numPr>
          <w:ilvl w:val="2"/>
          <w:numId w:val="66"/>
        </w:numPr>
        <w:spacing w:after="120"/>
        <w:jc w:val="both"/>
        <w:rPr>
          <w:rFonts w:cstheme="minorHAnsi"/>
          <w:sz w:val="24"/>
          <w:szCs w:val="24"/>
        </w:rPr>
      </w:pPr>
      <w:r w:rsidRPr="000B4729">
        <w:rPr>
          <w:rFonts w:cstheme="minorHAnsi"/>
          <w:sz w:val="24"/>
          <w:szCs w:val="24"/>
        </w:rPr>
        <w:t xml:space="preserve">miejsce posadowienia kotła biomasowego w </w:t>
      </w:r>
      <w:r w:rsidR="00246E58" w:rsidRPr="000B4729">
        <w:rPr>
          <w:rFonts w:cstheme="minorHAnsi"/>
          <w:sz w:val="24"/>
          <w:szCs w:val="24"/>
        </w:rPr>
        <w:t>zaproponowanej lokalizacji na</w:t>
      </w:r>
      <w:r w:rsidRPr="000B4729">
        <w:rPr>
          <w:rFonts w:cstheme="minorHAnsi"/>
          <w:sz w:val="24"/>
          <w:szCs w:val="24"/>
        </w:rPr>
        <w:t xml:space="preserve"> kotłowni </w:t>
      </w:r>
      <w:r w:rsidR="00C2725C" w:rsidRPr="000B4729">
        <w:rPr>
          <w:rFonts w:cstheme="minorHAnsi"/>
          <w:sz w:val="24"/>
          <w:szCs w:val="24"/>
        </w:rPr>
        <w:t>Millenium</w:t>
      </w:r>
      <w:r w:rsidRPr="000B4729">
        <w:rPr>
          <w:rFonts w:cstheme="minorHAnsi"/>
          <w:sz w:val="24"/>
          <w:szCs w:val="24"/>
        </w:rPr>
        <w:t xml:space="preserve"> I. </w:t>
      </w:r>
    </w:p>
    <w:p w14:paraId="50B0E005" w14:textId="77777777" w:rsidR="00246E58" w:rsidRPr="000B4729" w:rsidRDefault="00246E58" w:rsidP="001A493B">
      <w:pPr>
        <w:pStyle w:val="Akapitzlist"/>
        <w:numPr>
          <w:ilvl w:val="2"/>
          <w:numId w:val="66"/>
        </w:numPr>
        <w:spacing w:after="120"/>
        <w:jc w:val="both"/>
        <w:rPr>
          <w:rFonts w:cstheme="minorHAnsi"/>
          <w:sz w:val="24"/>
          <w:szCs w:val="24"/>
        </w:rPr>
      </w:pPr>
      <w:r w:rsidRPr="000B4729">
        <w:rPr>
          <w:rFonts w:cstheme="minorHAnsi"/>
          <w:sz w:val="24"/>
          <w:szCs w:val="24"/>
        </w:rPr>
        <w:t xml:space="preserve">miejsce dobowego magazynu biomasy, </w:t>
      </w:r>
    </w:p>
    <w:p w14:paraId="0348FC80" w14:textId="77777777" w:rsidR="00246E58" w:rsidRPr="000B4729" w:rsidRDefault="009B4024" w:rsidP="0080770F">
      <w:pPr>
        <w:pStyle w:val="Akapitzlist"/>
        <w:numPr>
          <w:ilvl w:val="0"/>
          <w:numId w:val="20"/>
        </w:numPr>
        <w:spacing w:after="120"/>
        <w:ind w:left="709" w:hanging="425"/>
        <w:jc w:val="both"/>
        <w:rPr>
          <w:rFonts w:cstheme="minorHAnsi"/>
          <w:sz w:val="24"/>
          <w:szCs w:val="24"/>
        </w:rPr>
      </w:pPr>
      <w:r w:rsidRPr="000B4729">
        <w:rPr>
          <w:rFonts w:cstheme="minorHAnsi"/>
          <w:sz w:val="24"/>
          <w:szCs w:val="24"/>
        </w:rPr>
        <w:t>Na etapie projektu należy przewidzieć lokalizację przyłączy:</w:t>
      </w:r>
    </w:p>
    <w:p w14:paraId="220B7938" w14:textId="77777777" w:rsidR="00246E58" w:rsidRPr="000B4729" w:rsidRDefault="009B4024" w:rsidP="001A493B">
      <w:pPr>
        <w:pStyle w:val="Akapitzlist"/>
        <w:numPr>
          <w:ilvl w:val="2"/>
          <w:numId w:val="67"/>
        </w:numPr>
        <w:spacing w:after="120"/>
        <w:jc w:val="both"/>
        <w:rPr>
          <w:rFonts w:cstheme="minorHAnsi"/>
          <w:sz w:val="24"/>
          <w:szCs w:val="24"/>
        </w:rPr>
      </w:pPr>
      <w:r w:rsidRPr="000B4729">
        <w:rPr>
          <w:rFonts w:cstheme="minorHAnsi"/>
          <w:sz w:val="24"/>
          <w:szCs w:val="24"/>
        </w:rPr>
        <w:t>sieci wodnych (z weryfikacją wydatku uwzględniającego instalacje p-poż kotła biomasowego),</w:t>
      </w:r>
    </w:p>
    <w:p w14:paraId="2D360E19" w14:textId="1506D16F" w:rsidR="00246E58" w:rsidRPr="000B4729" w:rsidRDefault="009B4024" w:rsidP="001A493B">
      <w:pPr>
        <w:pStyle w:val="Akapitzlist"/>
        <w:numPr>
          <w:ilvl w:val="2"/>
          <w:numId w:val="67"/>
        </w:numPr>
        <w:spacing w:after="120"/>
        <w:jc w:val="both"/>
        <w:rPr>
          <w:rFonts w:cstheme="minorHAnsi"/>
          <w:sz w:val="24"/>
          <w:szCs w:val="24"/>
        </w:rPr>
      </w:pPr>
      <w:r w:rsidRPr="000B4729">
        <w:rPr>
          <w:rFonts w:cstheme="minorHAnsi"/>
          <w:sz w:val="24"/>
          <w:szCs w:val="24"/>
        </w:rPr>
        <w:t>kanalizacyjnych</w:t>
      </w:r>
      <w:r w:rsidR="00C2725C" w:rsidRPr="000B4729">
        <w:rPr>
          <w:rFonts w:cstheme="minorHAnsi"/>
          <w:sz w:val="24"/>
          <w:szCs w:val="24"/>
        </w:rPr>
        <w:t>,</w:t>
      </w:r>
    </w:p>
    <w:p w14:paraId="0DC79AC5" w14:textId="77777777" w:rsidR="00246E58" w:rsidRPr="000B4729" w:rsidRDefault="009B4024" w:rsidP="001A493B">
      <w:pPr>
        <w:pStyle w:val="Akapitzlist"/>
        <w:numPr>
          <w:ilvl w:val="2"/>
          <w:numId w:val="67"/>
        </w:numPr>
        <w:spacing w:after="120"/>
        <w:jc w:val="both"/>
        <w:rPr>
          <w:rFonts w:cstheme="minorHAnsi"/>
          <w:sz w:val="24"/>
          <w:szCs w:val="24"/>
        </w:rPr>
      </w:pPr>
      <w:r w:rsidRPr="000B4729">
        <w:rPr>
          <w:rFonts w:cstheme="minorHAnsi"/>
          <w:sz w:val="24"/>
          <w:szCs w:val="24"/>
        </w:rPr>
        <w:t xml:space="preserve">wyprowadzenie mocy cieplnej </w:t>
      </w:r>
      <w:r w:rsidR="00246E58" w:rsidRPr="000B4729">
        <w:rPr>
          <w:rFonts w:cstheme="minorHAnsi"/>
          <w:sz w:val="24"/>
          <w:szCs w:val="24"/>
        </w:rPr>
        <w:t>i włączenie do istniejącej technologii.</w:t>
      </w:r>
    </w:p>
    <w:p w14:paraId="782CE745" w14:textId="1581AB9F" w:rsidR="00075D27" w:rsidRPr="000B4729" w:rsidRDefault="00075D27" w:rsidP="0080770F">
      <w:pPr>
        <w:spacing w:after="120" w:line="276" w:lineRule="auto"/>
        <w:jc w:val="both"/>
        <w:rPr>
          <w:rFonts w:cstheme="minorHAnsi"/>
          <w:sz w:val="2"/>
          <w:szCs w:val="2"/>
        </w:rPr>
      </w:pPr>
    </w:p>
    <w:p w14:paraId="2AA1A9B0" w14:textId="16F77DE3" w:rsidR="00B555D7" w:rsidRPr="000B4729" w:rsidRDefault="00B555D7" w:rsidP="0080770F">
      <w:pPr>
        <w:spacing w:after="120" w:line="276" w:lineRule="auto"/>
        <w:jc w:val="both"/>
        <w:rPr>
          <w:rFonts w:cstheme="minorHAnsi"/>
          <w:sz w:val="2"/>
          <w:szCs w:val="2"/>
        </w:rPr>
      </w:pPr>
    </w:p>
    <w:p w14:paraId="2FA522BD" w14:textId="77777777" w:rsidR="00B555D7" w:rsidRPr="000B4729" w:rsidRDefault="00B555D7" w:rsidP="0080770F">
      <w:pPr>
        <w:spacing w:after="120" w:line="276" w:lineRule="auto"/>
        <w:jc w:val="both"/>
        <w:rPr>
          <w:rFonts w:cstheme="minorHAnsi"/>
          <w:sz w:val="2"/>
          <w:szCs w:val="2"/>
        </w:rPr>
      </w:pPr>
    </w:p>
    <w:p w14:paraId="1ACD18FE" w14:textId="41C4C2E9" w:rsidR="00075D27" w:rsidRPr="000B4729" w:rsidRDefault="00075D27" w:rsidP="001A493B">
      <w:pPr>
        <w:pStyle w:val="Akapitzlist"/>
        <w:numPr>
          <w:ilvl w:val="2"/>
          <w:numId w:val="75"/>
        </w:numPr>
        <w:spacing w:after="120"/>
        <w:jc w:val="both"/>
        <w:outlineLvl w:val="2"/>
        <w:rPr>
          <w:rFonts w:cstheme="minorHAnsi"/>
          <w:b/>
          <w:bCs/>
          <w:sz w:val="24"/>
          <w:szCs w:val="24"/>
        </w:rPr>
      </w:pPr>
      <w:bookmarkStart w:id="49" w:name="_Toc90633295"/>
      <w:r w:rsidRPr="000B4729">
        <w:rPr>
          <w:rFonts w:cstheme="minorHAnsi"/>
          <w:b/>
          <w:bCs/>
          <w:sz w:val="24"/>
          <w:szCs w:val="24"/>
        </w:rPr>
        <w:t>Aktualne uwarunkowania wykonania przedmiotu zamówienia</w:t>
      </w:r>
      <w:bookmarkEnd w:id="49"/>
    </w:p>
    <w:p w14:paraId="00A1E7A9" w14:textId="77777777" w:rsidR="001A0BFA" w:rsidRPr="000B4729" w:rsidRDefault="001A0BFA" w:rsidP="0080770F">
      <w:pPr>
        <w:spacing w:after="120" w:line="276" w:lineRule="auto"/>
        <w:jc w:val="both"/>
        <w:rPr>
          <w:rFonts w:cstheme="minorHAnsi"/>
          <w:sz w:val="24"/>
          <w:szCs w:val="24"/>
        </w:rPr>
      </w:pPr>
      <w:r w:rsidRPr="000B4729">
        <w:rPr>
          <w:rFonts w:cstheme="minorHAnsi"/>
          <w:sz w:val="24"/>
          <w:szCs w:val="24"/>
        </w:rPr>
        <w:t>Opis ogólny miejsca inwestycji</w:t>
      </w:r>
      <w:r w:rsidR="00246E58" w:rsidRPr="000B4729">
        <w:rPr>
          <w:rFonts w:cstheme="minorHAnsi"/>
          <w:sz w:val="24"/>
          <w:szCs w:val="24"/>
        </w:rPr>
        <w:t>:</w:t>
      </w:r>
    </w:p>
    <w:p w14:paraId="7CD3A673" w14:textId="41A2A064" w:rsidR="001A0BFA" w:rsidRPr="000B4729" w:rsidRDefault="001A0BFA" w:rsidP="0080770F">
      <w:pPr>
        <w:spacing w:after="120" w:line="276" w:lineRule="auto"/>
        <w:jc w:val="both"/>
        <w:rPr>
          <w:rFonts w:cstheme="minorHAnsi"/>
          <w:sz w:val="24"/>
          <w:szCs w:val="24"/>
        </w:rPr>
      </w:pPr>
      <w:r w:rsidRPr="000B4729">
        <w:rPr>
          <w:rFonts w:cstheme="minorHAnsi"/>
          <w:sz w:val="24"/>
          <w:szCs w:val="24"/>
        </w:rPr>
        <w:t>Inwestycja będzie prowadzona na działce nr 37/17</w:t>
      </w:r>
      <w:r w:rsidR="007D759B" w:rsidRPr="000B4729">
        <w:rPr>
          <w:rFonts w:cstheme="minorHAnsi"/>
          <w:sz w:val="24"/>
          <w:szCs w:val="24"/>
        </w:rPr>
        <w:t xml:space="preserve"> </w:t>
      </w:r>
      <w:r w:rsidRPr="000B4729">
        <w:rPr>
          <w:rFonts w:cstheme="minorHAnsi"/>
          <w:sz w:val="24"/>
          <w:szCs w:val="24"/>
        </w:rPr>
        <w:t xml:space="preserve">obręb 064 </w:t>
      </w:r>
    </w:p>
    <w:p w14:paraId="04E78545" w14:textId="77777777" w:rsidR="005E3E45" w:rsidRDefault="00FB5DF6" w:rsidP="005E3E45">
      <w:pPr>
        <w:pStyle w:val="Legenda"/>
        <w:jc w:val="center"/>
        <w:rPr>
          <w:rFonts w:asciiTheme="minorHAnsi" w:hAnsiTheme="minorHAnsi" w:cstheme="minorHAnsi"/>
          <w:szCs w:val="22"/>
        </w:rPr>
      </w:pPr>
      <w:r w:rsidRPr="000B4729">
        <w:rPr>
          <w:rFonts w:asciiTheme="minorHAnsi" w:hAnsiTheme="minorHAnsi" w:cstheme="minorHAnsi"/>
          <w:i w:val="0"/>
          <w:iCs w:val="0"/>
          <w:noProof/>
          <w:color w:val="FF0000"/>
          <w:sz w:val="24"/>
          <w:szCs w:val="24"/>
          <w:lang w:eastAsia="pl-PL"/>
        </w:rPr>
        <w:drawing>
          <wp:inline distT="0" distB="0" distL="0" distR="0" wp14:anchorId="78FF64D2" wp14:editId="0BB9D0DF">
            <wp:extent cx="4809124" cy="3484179"/>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4395" cy="3495243"/>
                    </a:xfrm>
                    <a:prstGeom prst="rect">
                      <a:avLst/>
                    </a:prstGeom>
                    <a:noFill/>
                    <a:ln>
                      <a:noFill/>
                    </a:ln>
                  </pic:spPr>
                </pic:pic>
              </a:graphicData>
            </a:graphic>
          </wp:inline>
        </w:drawing>
      </w:r>
    </w:p>
    <w:p w14:paraId="7494F17C" w14:textId="77E1B72C" w:rsidR="00F5475A" w:rsidRPr="000B4729" w:rsidRDefault="008515A7" w:rsidP="005E3E45">
      <w:pPr>
        <w:pStyle w:val="Legenda"/>
        <w:jc w:val="center"/>
        <w:rPr>
          <w:rFonts w:asciiTheme="minorHAnsi" w:hAnsiTheme="minorHAnsi" w:cstheme="minorHAnsi"/>
          <w:szCs w:val="22"/>
        </w:rPr>
      </w:pPr>
      <w:r w:rsidRPr="000B4729">
        <w:rPr>
          <w:rFonts w:asciiTheme="minorHAnsi" w:hAnsiTheme="minorHAnsi" w:cstheme="minorHAnsi"/>
          <w:szCs w:val="22"/>
        </w:rPr>
        <w:t xml:space="preserve">Rysunek </w:t>
      </w:r>
      <w:r w:rsidRPr="000B4729">
        <w:rPr>
          <w:rFonts w:asciiTheme="minorHAnsi" w:hAnsiTheme="minorHAnsi" w:cstheme="minorHAnsi"/>
          <w:szCs w:val="22"/>
        </w:rPr>
        <w:fldChar w:fldCharType="begin"/>
      </w:r>
      <w:r w:rsidRPr="000B4729">
        <w:rPr>
          <w:rFonts w:asciiTheme="minorHAnsi" w:hAnsiTheme="minorHAnsi" w:cstheme="minorHAnsi"/>
          <w:szCs w:val="22"/>
        </w:rPr>
        <w:instrText xml:space="preserve"> SEQ Rysunek \* ARABIC </w:instrText>
      </w:r>
      <w:r w:rsidRPr="000B4729">
        <w:rPr>
          <w:rFonts w:asciiTheme="minorHAnsi" w:hAnsiTheme="minorHAnsi" w:cstheme="minorHAnsi"/>
          <w:szCs w:val="22"/>
        </w:rPr>
        <w:fldChar w:fldCharType="separate"/>
      </w:r>
      <w:r w:rsidR="00F855E9">
        <w:rPr>
          <w:rFonts w:asciiTheme="minorHAnsi" w:hAnsiTheme="minorHAnsi" w:cstheme="minorHAnsi"/>
          <w:noProof/>
          <w:szCs w:val="22"/>
        </w:rPr>
        <w:t>2</w:t>
      </w:r>
      <w:r w:rsidRPr="000B4729">
        <w:rPr>
          <w:rFonts w:asciiTheme="minorHAnsi" w:hAnsiTheme="minorHAnsi" w:cstheme="minorHAnsi"/>
          <w:szCs w:val="22"/>
        </w:rPr>
        <w:fldChar w:fldCharType="end"/>
      </w:r>
      <w:r w:rsidRPr="000B4729">
        <w:rPr>
          <w:rFonts w:asciiTheme="minorHAnsi" w:hAnsiTheme="minorHAnsi" w:cstheme="minorHAnsi"/>
          <w:szCs w:val="22"/>
        </w:rPr>
        <w:t>. Proponowana lokalizacja kotła, magazynu biomasy i magazynu zapasowego</w:t>
      </w:r>
    </w:p>
    <w:p w14:paraId="28CA7A5A" w14:textId="77777777" w:rsidR="00075D27" w:rsidRPr="000B4729" w:rsidRDefault="001A0BFA" w:rsidP="001A493B">
      <w:pPr>
        <w:pStyle w:val="Akapitzlist"/>
        <w:numPr>
          <w:ilvl w:val="3"/>
          <w:numId w:val="75"/>
        </w:numPr>
        <w:spacing w:after="120"/>
        <w:rPr>
          <w:rFonts w:cstheme="minorHAnsi"/>
          <w:b/>
          <w:bCs/>
          <w:sz w:val="24"/>
          <w:szCs w:val="24"/>
        </w:rPr>
      </w:pPr>
      <w:r w:rsidRPr="000B4729">
        <w:rPr>
          <w:rFonts w:cstheme="minorHAnsi"/>
          <w:b/>
          <w:bCs/>
          <w:sz w:val="24"/>
          <w:szCs w:val="24"/>
        </w:rPr>
        <w:lastRenderedPageBreak/>
        <w:t>Uzbrojenie</w:t>
      </w:r>
      <w:r w:rsidR="00DE0A3D" w:rsidRPr="000B4729">
        <w:rPr>
          <w:rFonts w:cstheme="minorHAnsi"/>
          <w:b/>
          <w:bCs/>
          <w:sz w:val="24"/>
          <w:szCs w:val="24"/>
        </w:rPr>
        <w:t xml:space="preserve"> </w:t>
      </w:r>
      <w:r w:rsidRPr="000B4729">
        <w:rPr>
          <w:rFonts w:cstheme="minorHAnsi"/>
          <w:b/>
          <w:bCs/>
          <w:sz w:val="24"/>
          <w:szCs w:val="24"/>
        </w:rPr>
        <w:t>terenu</w:t>
      </w:r>
    </w:p>
    <w:p w14:paraId="4E8C8607" w14:textId="7071B0BF" w:rsidR="00DE0A3D" w:rsidRPr="000B4729" w:rsidRDefault="001A0BFA" w:rsidP="0080770F">
      <w:pPr>
        <w:spacing w:after="120" w:line="276" w:lineRule="auto"/>
        <w:rPr>
          <w:rFonts w:cstheme="minorHAnsi"/>
          <w:sz w:val="24"/>
          <w:szCs w:val="24"/>
        </w:rPr>
      </w:pPr>
      <w:r w:rsidRPr="000B4729">
        <w:rPr>
          <w:rFonts w:cstheme="minorHAnsi"/>
          <w:sz w:val="24"/>
          <w:szCs w:val="24"/>
        </w:rPr>
        <w:t>Na terenie działki znajduj</w:t>
      </w:r>
      <w:r w:rsidR="00DE0A3D" w:rsidRPr="000B4729">
        <w:rPr>
          <w:rFonts w:cstheme="minorHAnsi"/>
          <w:sz w:val="24"/>
          <w:szCs w:val="24"/>
        </w:rPr>
        <w:t>ą</w:t>
      </w:r>
      <w:r w:rsidRPr="000B4729">
        <w:rPr>
          <w:rFonts w:cstheme="minorHAnsi"/>
          <w:sz w:val="24"/>
          <w:szCs w:val="24"/>
        </w:rPr>
        <w:t xml:space="preserve"> się przyłącz</w:t>
      </w:r>
      <w:r w:rsidR="00DE0A3D" w:rsidRPr="000B4729">
        <w:rPr>
          <w:rFonts w:cstheme="minorHAnsi"/>
          <w:sz w:val="24"/>
          <w:szCs w:val="24"/>
        </w:rPr>
        <w:t>a instalacji:</w:t>
      </w:r>
    </w:p>
    <w:p w14:paraId="7FFEA28A" w14:textId="63D5FCF6" w:rsidR="00DE0A3D" w:rsidRPr="000B4729" w:rsidRDefault="001A0BFA" w:rsidP="0080770F">
      <w:pPr>
        <w:pStyle w:val="Akapitzlist"/>
        <w:numPr>
          <w:ilvl w:val="0"/>
          <w:numId w:val="21"/>
        </w:numPr>
        <w:spacing w:after="120"/>
        <w:ind w:left="709" w:hanging="425"/>
        <w:rPr>
          <w:rFonts w:cstheme="minorHAnsi"/>
          <w:sz w:val="24"/>
          <w:szCs w:val="24"/>
        </w:rPr>
      </w:pPr>
      <w:r w:rsidRPr="000B4729">
        <w:rPr>
          <w:rFonts w:cstheme="minorHAnsi"/>
          <w:sz w:val="24"/>
          <w:szCs w:val="24"/>
        </w:rPr>
        <w:t>elektryczne</w:t>
      </w:r>
      <w:r w:rsidR="00DE0A3D" w:rsidRPr="000B4729">
        <w:rPr>
          <w:rFonts w:cstheme="minorHAnsi"/>
          <w:sz w:val="24"/>
          <w:szCs w:val="24"/>
        </w:rPr>
        <w:t>j</w:t>
      </w:r>
      <w:r w:rsidR="009137F2" w:rsidRPr="000B4729">
        <w:rPr>
          <w:rFonts w:cstheme="minorHAnsi"/>
          <w:sz w:val="24"/>
          <w:szCs w:val="24"/>
        </w:rPr>
        <w:t>,</w:t>
      </w:r>
    </w:p>
    <w:p w14:paraId="23565484" w14:textId="580ABE00" w:rsidR="009137F2" w:rsidRPr="000B4729" w:rsidRDefault="009137F2" w:rsidP="0080770F">
      <w:pPr>
        <w:pStyle w:val="Akapitzlist"/>
        <w:numPr>
          <w:ilvl w:val="0"/>
          <w:numId w:val="21"/>
        </w:numPr>
        <w:spacing w:after="120"/>
        <w:ind w:left="709" w:hanging="425"/>
        <w:rPr>
          <w:rFonts w:cstheme="minorHAnsi"/>
          <w:sz w:val="24"/>
          <w:szCs w:val="24"/>
        </w:rPr>
      </w:pPr>
      <w:r w:rsidRPr="000B4729">
        <w:rPr>
          <w:rFonts w:cstheme="minorHAnsi"/>
          <w:sz w:val="24"/>
          <w:szCs w:val="24"/>
        </w:rPr>
        <w:t>teletechnicznej</w:t>
      </w:r>
    </w:p>
    <w:p w14:paraId="66AE8CD4" w14:textId="2C570D2E" w:rsidR="00DE0A3D" w:rsidRPr="000B4729" w:rsidRDefault="001A0BFA" w:rsidP="0080770F">
      <w:pPr>
        <w:pStyle w:val="Akapitzlist"/>
        <w:numPr>
          <w:ilvl w:val="0"/>
          <w:numId w:val="21"/>
        </w:numPr>
        <w:spacing w:after="120"/>
        <w:ind w:left="709" w:hanging="425"/>
        <w:rPr>
          <w:rFonts w:cstheme="minorHAnsi"/>
          <w:sz w:val="24"/>
          <w:szCs w:val="24"/>
        </w:rPr>
      </w:pPr>
      <w:r w:rsidRPr="000B4729">
        <w:rPr>
          <w:rFonts w:cstheme="minorHAnsi"/>
          <w:sz w:val="24"/>
          <w:szCs w:val="24"/>
        </w:rPr>
        <w:t>kanalizacji deszczowej</w:t>
      </w:r>
      <w:r w:rsidR="009137F2" w:rsidRPr="000B4729">
        <w:rPr>
          <w:rFonts w:cstheme="minorHAnsi"/>
          <w:sz w:val="24"/>
          <w:szCs w:val="24"/>
        </w:rPr>
        <w:t>,</w:t>
      </w:r>
    </w:p>
    <w:p w14:paraId="515D953B" w14:textId="084A7AD6" w:rsidR="00DE0A3D" w:rsidRPr="000B4729" w:rsidRDefault="001A0BFA" w:rsidP="0080770F">
      <w:pPr>
        <w:pStyle w:val="Akapitzlist"/>
        <w:numPr>
          <w:ilvl w:val="0"/>
          <w:numId w:val="21"/>
        </w:numPr>
        <w:spacing w:after="120"/>
        <w:ind w:left="709" w:hanging="425"/>
        <w:rPr>
          <w:rFonts w:cstheme="minorHAnsi"/>
          <w:sz w:val="24"/>
          <w:szCs w:val="24"/>
        </w:rPr>
      </w:pPr>
      <w:r w:rsidRPr="000B4729">
        <w:rPr>
          <w:rFonts w:cstheme="minorHAnsi"/>
          <w:sz w:val="24"/>
          <w:szCs w:val="24"/>
        </w:rPr>
        <w:t>sanitarnej</w:t>
      </w:r>
      <w:r w:rsidR="009137F2" w:rsidRPr="000B4729">
        <w:rPr>
          <w:rFonts w:cstheme="minorHAnsi"/>
          <w:sz w:val="24"/>
          <w:szCs w:val="24"/>
        </w:rPr>
        <w:t>,</w:t>
      </w:r>
    </w:p>
    <w:p w14:paraId="28950FF9" w14:textId="77777777" w:rsidR="009137F2" w:rsidRPr="000B4729" w:rsidRDefault="001A0BFA" w:rsidP="00075D27">
      <w:pPr>
        <w:pStyle w:val="Akapitzlist"/>
        <w:numPr>
          <w:ilvl w:val="0"/>
          <w:numId w:val="21"/>
        </w:numPr>
        <w:spacing w:after="120"/>
        <w:ind w:left="709" w:hanging="425"/>
        <w:rPr>
          <w:rFonts w:cstheme="minorHAnsi"/>
          <w:sz w:val="24"/>
          <w:szCs w:val="24"/>
        </w:rPr>
      </w:pPr>
      <w:r w:rsidRPr="000B4729">
        <w:rPr>
          <w:rFonts w:cstheme="minorHAnsi"/>
          <w:sz w:val="24"/>
          <w:szCs w:val="24"/>
        </w:rPr>
        <w:t>wodne</w:t>
      </w:r>
      <w:r w:rsidR="00DE0A3D" w:rsidRPr="000B4729">
        <w:rPr>
          <w:rFonts w:cstheme="minorHAnsi"/>
          <w:sz w:val="24"/>
          <w:szCs w:val="24"/>
        </w:rPr>
        <w:t>j</w:t>
      </w:r>
      <w:r w:rsidR="009137F2" w:rsidRPr="000B4729">
        <w:rPr>
          <w:rFonts w:cstheme="minorHAnsi"/>
          <w:sz w:val="24"/>
          <w:szCs w:val="24"/>
        </w:rPr>
        <w:t>,</w:t>
      </w:r>
    </w:p>
    <w:p w14:paraId="2A2F1061" w14:textId="3348CDD7" w:rsidR="00075D27" w:rsidRPr="000B4729" w:rsidRDefault="009137F2" w:rsidP="00075D27">
      <w:pPr>
        <w:pStyle w:val="Akapitzlist"/>
        <w:numPr>
          <w:ilvl w:val="0"/>
          <w:numId w:val="21"/>
        </w:numPr>
        <w:spacing w:after="120"/>
        <w:ind w:left="709" w:hanging="425"/>
        <w:rPr>
          <w:rFonts w:cstheme="minorHAnsi"/>
          <w:sz w:val="24"/>
          <w:szCs w:val="24"/>
        </w:rPr>
      </w:pPr>
      <w:r w:rsidRPr="000B4729">
        <w:rPr>
          <w:rFonts w:cstheme="minorHAnsi"/>
          <w:sz w:val="24"/>
          <w:szCs w:val="24"/>
        </w:rPr>
        <w:t>ciepłowniczej.</w:t>
      </w:r>
      <w:r w:rsidR="001A0BFA" w:rsidRPr="000B4729">
        <w:rPr>
          <w:rFonts w:cstheme="minorHAnsi"/>
          <w:sz w:val="24"/>
          <w:szCs w:val="24"/>
        </w:rPr>
        <w:t xml:space="preserve"> </w:t>
      </w:r>
    </w:p>
    <w:p w14:paraId="0B648B5E" w14:textId="77777777" w:rsidR="00493113" w:rsidRPr="000B4729" w:rsidRDefault="00493113" w:rsidP="00493113">
      <w:pPr>
        <w:spacing w:after="120"/>
        <w:rPr>
          <w:rFonts w:cstheme="minorHAnsi"/>
          <w:sz w:val="2"/>
          <w:szCs w:val="2"/>
        </w:rPr>
      </w:pPr>
    </w:p>
    <w:p w14:paraId="181BDA61" w14:textId="5F995716" w:rsidR="0014153C" w:rsidRPr="000B4729" w:rsidRDefault="001A0BFA" w:rsidP="001A493B">
      <w:pPr>
        <w:pStyle w:val="Akapitzlist"/>
        <w:numPr>
          <w:ilvl w:val="2"/>
          <w:numId w:val="75"/>
        </w:numPr>
        <w:spacing w:after="120"/>
        <w:jc w:val="both"/>
        <w:outlineLvl w:val="2"/>
        <w:rPr>
          <w:rFonts w:cstheme="minorHAnsi"/>
          <w:b/>
          <w:bCs/>
          <w:sz w:val="24"/>
          <w:szCs w:val="24"/>
        </w:rPr>
      </w:pPr>
      <w:bookmarkStart w:id="50" w:name="_Toc90633296"/>
      <w:bookmarkStart w:id="51" w:name="_Hlk86147766"/>
      <w:r w:rsidRPr="000B4729">
        <w:rPr>
          <w:rFonts w:cstheme="minorHAnsi"/>
          <w:b/>
          <w:bCs/>
          <w:sz w:val="24"/>
          <w:szCs w:val="24"/>
        </w:rPr>
        <w:t>O</w:t>
      </w:r>
      <w:r w:rsidR="002A7CDA" w:rsidRPr="000B4729">
        <w:rPr>
          <w:rFonts w:cstheme="minorHAnsi"/>
          <w:b/>
          <w:bCs/>
          <w:sz w:val="24"/>
          <w:szCs w:val="24"/>
        </w:rPr>
        <w:t>gólne właściwości funkcjonalno-użytkowe</w:t>
      </w:r>
      <w:bookmarkEnd w:id="50"/>
    </w:p>
    <w:bookmarkEnd w:id="51"/>
    <w:p w14:paraId="7F9584D0" w14:textId="77777777" w:rsidR="0014153C"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Wykonawca przedstawi Zamawiającemu przed przystąpieniem do projektu budowlanego koncepcję proponowan</w:t>
      </w:r>
      <w:r w:rsidR="009509A6" w:rsidRPr="000B4729">
        <w:rPr>
          <w:rFonts w:cstheme="minorHAnsi"/>
          <w:sz w:val="24"/>
          <w:szCs w:val="24"/>
        </w:rPr>
        <w:t>ych</w:t>
      </w:r>
      <w:r w:rsidRPr="000B4729">
        <w:rPr>
          <w:rFonts w:cstheme="minorHAnsi"/>
          <w:sz w:val="24"/>
          <w:szCs w:val="24"/>
        </w:rPr>
        <w:t xml:space="preserve"> rozwiąza</w:t>
      </w:r>
      <w:r w:rsidR="009509A6" w:rsidRPr="000B4729">
        <w:rPr>
          <w:rFonts w:cstheme="minorHAnsi"/>
          <w:sz w:val="24"/>
          <w:szCs w:val="24"/>
        </w:rPr>
        <w:t>ń:</w:t>
      </w:r>
      <w:r w:rsidRPr="000B4729">
        <w:rPr>
          <w:rFonts w:cstheme="minorHAnsi"/>
          <w:sz w:val="24"/>
          <w:szCs w:val="24"/>
        </w:rPr>
        <w:t xml:space="preserve"> </w:t>
      </w:r>
    </w:p>
    <w:p w14:paraId="26152E01" w14:textId="16FD954C" w:rsidR="009509A6" w:rsidRPr="000B4729" w:rsidRDefault="009509A6" w:rsidP="0080770F">
      <w:pPr>
        <w:pStyle w:val="Akapitzlist"/>
        <w:numPr>
          <w:ilvl w:val="0"/>
          <w:numId w:val="22"/>
        </w:numPr>
        <w:spacing w:after="120"/>
        <w:ind w:left="709" w:hanging="425"/>
        <w:jc w:val="both"/>
        <w:rPr>
          <w:rFonts w:cstheme="minorHAnsi"/>
          <w:sz w:val="24"/>
          <w:szCs w:val="24"/>
        </w:rPr>
      </w:pPr>
      <w:r w:rsidRPr="000B4729">
        <w:rPr>
          <w:rFonts w:cstheme="minorHAnsi"/>
          <w:sz w:val="24"/>
          <w:szCs w:val="24"/>
        </w:rPr>
        <w:t>T</w:t>
      </w:r>
      <w:r w:rsidR="0014153C" w:rsidRPr="000B4729">
        <w:rPr>
          <w:rFonts w:cstheme="minorHAnsi"/>
          <w:sz w:val="24"/>
          <w:szCs w:val="24"/>
        </w:rPr>
        <w:t>ypy urządzeń dla wyposażenia kotła biomasowego oraz pozostałych urządzeń</w:t>
      </w:r>
      <w:r w:rsidR="004A27AB">
        <w:rPr>
          <w:rFonts w:cstheme="minorHAnsi"/>
          <w:sz w:val="24"/>
          <w:szCs w:val="24"/>
        </w:rPr>
        <w:t>,</w:t>
      </w:r>
    </w:p>
    <w:p w14:paraId="15929B62" w14:textId="28D6316B" w:rsidR="009509A6" w:rsidRPr="000B4729" w:rsidRDefault="009509A6" w:rsidP="0080770F">
      <w:pPr>
        <w:pStyle w:val="Akapitzlist"/>
        <w:numPr>
          <w:ilvl w:val="0"/>
          <w:numId w:val="22"/>
        </w:numPr>
        <w:spacing w:after="120"/>
        <w:ind w:left="709" w:hanging="425"/>
        <w:jc w:val="both"/>
        <w:rPr>
          <w:rFonts w:cstheme="minorHAnsi"/>
          <w:sz w:val="24"/>
          <w:szCs w:val="24"/>
        </w:rPr>
      </w:pPr>
      <w:r w:rsidRPr="000B4729">
        <w:rPr>
          <w:rFonts w:cstheme="minorHAnsi"/>
          <w:sz w:val="24"/>
          <w:szCs w:val="24"/>
        </w:rPr>
        <w:t>P</w:t>
      </w:r>
      <w:r w:rsidR="0014153C" w:rsidRPr="000B4729">
        <w:rPr>
          <w:rFonts w:cstheme="minorHAnsi"/>
          <w:sz w:val="24"/>
          <w:szCs w:val="24"/>
        </w:rPr>
        <w:t>rzedstawi położenie magazynu dobowego</w:t>
      </w:r>
      <w:r w:rsidR="000008C5" w:rsidRPr="000B4729">
        <w:rPr>
          <w:rFonts w:cstheme="minorHAnsi"/>
          <w:sz w:val="24"/>
          <w:szCs w:val="24"/>
        </w:rPr>
        <w:t xml:space="preserve"> i </w:t>
      </w:r>
      <w:r w:rsidRPr="000B4729">
        <w:rPr>
          <w:rFonts w:cstheme="minorHAnsi"/>
          <w:sz w:val="24"/>
          <w:szCs w:val="24"/>
        </w:rPr>
        <w:t>usytuowanie kotłowni.</w:t>
      </w:r>
    </w:p>
    <w:p w14:paraId="345FA8DD" w14:textId="77777777" w:rsidR="009509A6" w:rsidRPr="000B4729" w:rsidRDefault="009509A6" w:rsidP="0080770F">
      <w:pPr>
        <w:pStyle w:val="Akapitzlist"/>
        <w:numPr>
          <w:ilvl w:val="0"/>
          <w:numId w:val="22"/>
        </w:numPr>
        <w:spacing w:after="120"/>
        <w:ind w:left="709" w:hanging="425"/>
        <w:jc w:val="both"/>
        <w:rPr>
          <w:rFonts w:cstheme="minorHAnsi"/>
          <w:sz w:val="24"/>
          <w:szCs w:val="24"/>
        </w:rPr>
      </w:pPr>
      <w:r w:rsidRPr="000B4729">
        <w:rPr>
          <w:rFonts w:cstheme="minorHAnsi"/>
          <w:sz w:val="24"/>
          <w:szCs w:val="24"/>
        </w:rPr>
        <w:t xml:space="preserve">Przedstawi propozycję przyłączy instalacji: </w:t>
      </w:r>
    </w:p>
    <w:p w14:paraId="54DDEAD8" w14:textId="0249FFCE" w:rsidR="009509A6" w:rsidRPr="000B4729" w:rsidRDefault="009509A6" w:rsidP="001A493B">
      <w:pPr>
        <w:pStyle w:val="Akapitzlist"/>
        <w:numPr>
          <w:ilvl w:val="2"/>
          <w:numId w:val="68"/>
        </w:numPr>
        <w:spacing w:after="120"/>
        <w:jc w:val="both"/>
        <w:rPr>
          <w:rFonts w:cstheme="minorHAnsi"/>
          <w:sz w:val="24"/>
          <w:szCs w:val="24"/>
        </w:rPr>
      </w:pPr>
      <w:r w:rsidRPr="000B4729">
        <w:rPr>
          <w:rFonts w:cstheme="minorHAnsi"/>
          <w:sz w:val="24"/>
          <w:szCs w:val="24"/>
        </w:rPr>
        <w:t>elektrycznej,</w:t>
      </w:r>
      <w:r w:rsidR="007D759B" w:rsidRPr="000B4729">
        <w:rPr>
          <w:rFonts w:cstheme="minorHAnsi"/>
          <w:sz w:val="24"/>
          <w:szCs w:val="24"/>
        </w:rPr>
        <w:t xml:space="preserve"> </w:t>
      </w:r>
    </w:p>
    <w:p w14:paraId="6BE7462B" w14:textId="4458A0C9" w:rsidR="004D1738" w:rsidRPr="000B4729" w:rsidRDefault="004D1738" w:rsidP="001A493B">
      <w:pPr>
        <w:pStyle w:val="Akapitzlist"/>
        <w:numPr>
          <w:ilvl w:val="2"/>
          <w:numId w:val="68"/>
        </w:numPr>
        <w:spacing w:after="120"/>
        <w:jc w:val="both"/>
        <w:rPr>
          <w:rFonts w:cstheme="minorHAnsi"/>
          <w:sz w:val="24"/>
          <w:szCs w:val="24"/>
        </w:rPr>
      </w:pPr>
      <w:r w:rsidRPr="000B4729">
        <w:rPr>
          <w:rFonts w:cstheme="minorHAnsi"/>
          <w:sz w:val="24"/>
          <w:szCs w:val="24"/>
        </w:rPr>
        <w:t>teletechnicznej,</w:t>
      </w:r>
    </w:p>
    <w:p w14:paraId="60874206" w14:textId="51698BF0" w:rsidR="009509A6" w:rsidRPr="000B4729" w:rsidRDefault="009509A6" w:rsidP="001A493B">
      <w:pPr>
        <w:pStyle w:val="Akapitzlist"/>
        <w:numPr>
          <w:ilvl w:val="2"/>
          <w:numId w:val="68"/>
        </w:numPr>
        <w:spacing w:after="120"/>
        <w:jc w:val="both"/>
        <w:rPr>
          <w:rFonts w:cstheme="minorHAnsi"/>
          <w:sz w:val="24"/>
          <w:szCs w:val="24"/>
        </w:rPr>
      </w:pPr>
      <w:r w:rsidRPr="000B4729">
        <w:rPr>
          <w:rFonts w:cstheme="minorHAnsi"/>
          <w:sz w:val="24"/>
          <w:szCs w:val="24"/>
        </w:rPr>
        <w:t>kanalizacji deszczowej</w:t>
      </w:r>
      <w:r w:rsidR="004D1738" w:rsidRPr="000B4729">
        <w:rPr>
          <w:rFonts w:cstheme="minorHAnsi"/>
          <w:sz w:val="24"/>
          <w:szCs w:val="24"/>
        </w:rPr>
        <w:t>,</w:t>
      </w:r>
    </w:p>
    <w:p w14:paraId="3FFCCD0D" w14:textId="4AA587AD" w:rsidR="009509A6" w:rsidRPr="000B4729" w:rsidRDefault="009509A6" w:rsidP="001A493B">
      <w:pPr>
        <w:pStyle w:val="Akapitzlist"/>
        <w:numPr>
          <w:ilvl w:val="2"/>
          <w:numId w:val="68"/>
        </w:numPr>
        <w:spacing w:after="120"/>
        <w:jc w:val="both"/>
        <w:rPr>
          <w:rFonts w:cstheme="minorHAnsi"/>
          <w:sz w:val="24"/>
          <w:szCs w:val="24"/>
        </w:rPr>
      </w:pPr>
      <w:r w:rsidRPr="000B4729">
        <w:rPr>
          <w:rFonts w:cstheme="minorHAnsi"/>
          <w:sz w:val="24"/>
          <w:szCs w:val="24"/>
        </w:rPr>
        <w:t>sanitarnej</w:t>
      </w:r>
      <w:r w:rsidR="004D1738" w:rsidRPr="000B4729">
        <w:rPr>
          <w:rFonts w:cstheme="minorHAnsi"/>
          <w:sz w:val="24"/>
          <w:szCs w:val="24"/>
        </w:rPr>
        <w:t>,</w:t>
      </w:r>
    </w:p>
    <w:p w14:paraId="75305C06" w14:textId="6F19119A" w:rsidR="00BA6BBC" w:rsidRPr="000B4729" w:rsidRDefault="009509A6" w:rsidP="001A493B">
      <w:pPr>
        <w:pStyle w:val="Akapitzlist"/>
        <w:numPr>
          <w:ilvl w:val="2"/>
          <w:numId w:val="68"/>
        </w:numPr>
        <w:spacing w:after="120"/>
        <w:jc w:val="both"/>
        <w:rPr>
          <w:rFonts w:cstheme="minorHAnsi"/>
          <w:sz w:val="24"/>
          <w:szCs w:val="24"/>
        </w:rPr>
      </w:pPr>
      <w:r w:rsidRPr="000B4729">
        <w:rPr>
          <w:rFonts w:cstheme="minorHAnsi"/>
          <w:sz w:val="24"/>
          <w:szCs w:val="24"/>
        </w:rPr>
        <w:t>wodnej</w:t>
      </w:r>
      <w:r w:rsidR="004D1738" w:rsidRPr="000B4729">
        <w:rPr>
          <w:rFonts w:cstheme="minorHAnsi"/>
          <w:sz w:val="24"/>
          <w:szCs w:val="24"/>
        </w:rPr>
        <w:t>,</w:t>
      </w:r>
    </w:p>
    <w:p w14:paraId="2FC536F5" w14:textId="7A1AC5CB" w:rsidR="004D1738" w:rsidRPr="000B4729" w:rsidRDefault="004D1738" w:rsidP="001A493B">
      <w:pPr>
        <w:pStyle w:val="Akapitzlist"/>
        <w:numPr>
          <w:ilvl w:val="2"/>
          <w:numId w:val="68"/>
        </w:numPr>
        <w:spacing w:after="120"/>
        <w:jc w:val="both"/>
        <w:rPr>
          <w:rFonts w:cstheme="minorHAnsi"/>
          <w:sz w:val="24"/>
          <w:szCs w:val="24"/>
        </w:rPr>
      </w:pPr>
      <w:r w:rsidRPr="000B4729">
        <w:rPr>
          <w:rFonts w:cstheme="minorHAnsi"/>
          <w:sz w:val="24"/>
          <w:szCs w:val="24"/>
        </w:rPr>
        <w:t>ciepłowniczej.</w:t>
      </w:r>
    </w:p>
    <w:p w14:paraId="5B35DFA7" w14:textId="4A5B99E2" w:rsidR="00BA6BBC" w:rsidRPr="000B4729" w:rsidRDefault="00BA6BBC" w:rsidP="0080770F">
      <w:pPr>
        <w:spacing w:after="120" w:line="276" w:lineRule="auto"/>
        <w:ind w:firstLine="425"/>
        <w:jc w:val="both"/>
        <w:rPr>
          <w:rFonts w:cstheme="minorHAnsi"/>
          <w:sz w:val="24"/>
          <w:szCs w:val="24"/>
        </w:rPr>
      </w:pPr>
      <w:r w:rsidRPr="000B4729">
        <w:rPr>
          <w:rFonts w:cstheme="minorHAnsi"/>
          <w:sz w:val="24"/>
          <w:szCs w:val="24"/>
        </w:rPr>
        <w:t xml:space="preserve">Przed opracowaniem projektu Zamawiający oczekuje przedstawienia przez Wykonawcę koncepcji projektowej instalacji wraz z opisem wyposażenia i działania. </w:t>
      </w:r>
      <w:r w:rsidR="0014153C" w:rsidRPr="000B4729">
        <w:rPr>
          <w:rFonts w:cstheme="minorHAnsi"/>
          <w:sz w:val="24"/>
          <w:szCs w:val="24"/>
        </w:rPr>
        <w:t>Wykonawca jest zobowiązany do wykonania Projektu budowlanego wraz ze wszystkimi uzgodnieniami do</w:t>
      </w:r>
      <w:r w:rsidR="00950F51" w:rsidRPr="000B4729">
        <w:rPr>
          <w:rFonts w:cstheme="minorHAnsi"/>
          <w:sz w:val="24"/>
          <w:szCs w:val="24"/>
        </w:rPr>
        <w:t xml:space="preserve"> </w:t>
      </w:r>
      <w:r w:rsidR="0014153C" w:rsidRPr="000B4729">
        <w:rPr>
          <w:rFonts w:cstheme="minorHAnsi"/>
          <w:sz w:val="24"/>
          <w:szCs w:val="24"/>
        </w:rPr>
        <w:t>uzyskania pozwolenia na budowę włącznie.</w:t>
      </w:r>
    </w:p>
    <w:p w14:paraId="66B92DB0" w14:textId="139539EB" w:rsidR="006F2DC1" w:rsidRPr="000B4729" w:rsidRDefault="0014153C" w:rsidP="00493113">
      <w:pPr>
        <w:spacing w:after="120" w:line="276" w:lineRule="auto"/>
        <w:ind w:firstLine="425"/>
        <w:jc w:val="both"/>
        <w:rPr>
          <w:rFonts w:cstheme="minorHAnsi"/>
          <w:sz w:val="24"/>
          <w:szCs w:val="24"/>
        </w:rPr>
      </w:pPr>
      <w:r w:rsidRPr="000B4729">
        <w:rPr>
          <w:rFonts w:cstheme="minorHAnsi"/>
          <w:sz w:val="24"/>
          <w:szCs w:val="24"/>
        </w:rPr>
        <w:t xml:space="preserve">Zamawiający wniesie swoje uwagi do proponowanych rozwiązań i </w:t>
      </w:r>
      <w:r w:rsidR="006F2DC1" w:rsidRPr="000B4729">
        <w:rPr>
          <w:rFonts w:cstheme="minorHAnsi"/>
          <w:sz w:val="24"/>
          <w:szCs w:val="24"/>
        </w:rPr>
        <w:t>wniesie swoje</w:t>
      </w:r>
      <w:r w:rsidRPr="000B4729">
        <w:rPr>
          <w:rFonts w:cstheme="minorHAnsi"/>
          <w:sz w:val="24"/>
          <w:szCs w:val="24"/>
        </w:rPr>
        <w:t xml:space="preserve"> zalecenia do</w:t>
      </w:r>
      <w:r w:rsidR="006F2DC1" w:rsidRPr="000B4729">
        <w:rPr>
          <w:rFonts w:cstheme="minorHAnsi"/>
          <w:sz w:val="24"/>
          <w:szCs w:val="24"/>
        </w:rPr>
        <w:t xml:space="preserve"> </w:t>
      </w:r>
      <w:r w:rsidRPr="000B4729">
        <w:rPr>
          <w:rFonts w:cstheme="minorHAnsi"/>
          <w:sz w:val="24"/>
          <w:szCs w:val="24"/>
        </w:rPr>
        <w:t>dokumentacji projektowej.</w:t>
      </w:r>
    </w:p>
    <w:p w14:paraId="3ED087AF" w14:textId="7DC34D1A" w:rsidR="0017393D" w:rsidRPr="000B4729" w:rsidRDefault="0017393D" w:rsidP="0080770F">
      <w:pPr>
        <w:spacing w:after="120" w:line="276" w:lineRule="auto"/>
        <w:jc w:val="both"/>
        <w:rPr>
          <w:rFonts w:cstheme="minorHAnsi"/>
          <w:sz w:val="24"/>
          <w:szCs w:val="24"/>
        </w:rPr>
      </w:pPr>
      <w:r w:rsidRPr="000B4729">
        <w:rPr>
          <w:rFonts w:cstheme="minorHAnsi"/>
          <w:sz w:val="24"/>
          <w:szCs w:val="24"/>
        </w:rPr>
        <w:t>Wykonawca zobowiązany jest:</w:t>
      </w:r>
    </w:p>
    <w:p w14:paraId="60F225C1" w14:textId="06609CC6" w:rsidR="0017393D" w:rsidRPr="000B4729" w:rsidRDefault="000E10BE"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p</w:t>
      </w:r>
      <w:r w:rsidR="0017393D" w:rsidRPr="000B4729">
        <w:rPr>
          <w:rFonts w:cstheme="minorHAnsi"/>
          <w:sz w:val="24"/>
          <w:szCs w:val="24"/>
        </w:rPr>
        <w:t>rzed złożeniem wniosku o decyzje administracyjną zgodnie z</w:t>
      </w:r>
      <w:r w:rsidR="00950F51" w:rsidRPr="000B4729">
        <w:rPr>
          <w:rFonts w:cstheme="minorHAnsi"/>
          <w:sz w:val="24"/>
          <w:szCs w:val="24"/>
        </w:rPr>
        <w:t> </w:t>
      </w:r>
      <w:r w:rsidR="0017393D" w:rsidRPr="000B4729">
        <w:rPr>
          <w:rFonts w:cstheme="minorHAnsi"/>
          <w:sz w:val="24"/>
          <w:szCs w:val="24"/>
        </w:rPr>
        <w:t>Prawem Budowlanym niezbędne będzie uzyskanie akceptacji od Zamawiającego rozwiązań projektowych zawartych w projekcie budowlanym</w:t>
      </w:r>
      <w:r w:rsidRPr="000B4729">
        <w:rPr>
          <w:rFonts w:cstheme="minorHAnsi"/>
          <w:sz w:val="24"/>
          <w:szCs w:val="24"/>
        </w:rPr>
        <w:t>,</w:t>
      </w:r>
    </w:p>
    <w:p w14:paraId="2E6D3963" w14:textId="19F2D027" w:rsidR="0014153C" w:rsidRPr="000B4729" w:rsidRDefault="000E10BE"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sporządzenia dokumentacji w języku polskim,</w:t>
      </w:r>
    </w:p>
    <w:p w14:paraId="2F3F578B" w14:textId="05B213FC" w:rsidR="0014153C" w:rsidRPr="000B4729" w:rsidRDefault="000E10BE"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 xml:space="preserve">do </w:t>
      </w:r>
      <w:r w:rsidR="0014153C" w:rsidRPr="000B4729">
        <w:rPr>
          <w:rFonts w:cstheme="minorHAnsi"/>
          <w:sz w:val="24"/>
          <w:szCs w:val="24"/>
        </w:rPr>
        <w:t>złoż</w:t>
      </w:r>
      <w:r w:rsidRPr="000B4729">
        <w:rPr>
          <w:rFonts w:cstheme="minorHAnsi"/>
          <w:sz w:val="24"/>
          <w:szCs w:val="24"/>
        </w:rPr>
        <w:t>enia</w:t>
      </w:r>
      <w:r w:rsidR="0014153C" w:rsidRPr="000B4729">
        <w:rPr>
          <w:rFonts w:cstheme="minorHAnsi"/>
          <w:sz w:val="24"/>
          <w:szCs w:val="24"/>
        </w:rPr>
        <w:t xml:space="preserve"> oświadczeni</w:t>
      </w:r>
      <w:r w:rsidRPr="000B4729">
        <w:rPr>
          <w:rFonts w:cstheme="minorHAnsi"/>
          <w:sz w:val="24"/>
          <w:szCs w:val="24"/>
        </w:rPr>
        <w:t>a</w:t>
      </w:r>
      <w:r w:rsidR="00C2725C" w:rsidRPr="000B4729">
        <w:rPr>
          <w:rFonts w:cstheme="minorHAnsi"/>
          <w:sz w:val="24"/>
          <w:szCs w:val="24"/>
        </w:rPr>
        <w:t>,</w:t>
      </w:r>
      <w:r w:rsidR="002E037D" w:rsidRPr="000B4729">
        <w:rPr>
          <w:rFonts w:cstheme="minorHAnsi"/>
          <w:sz w:val="24"/>
          <w:szCs w:val="24"/>
        </w:rPr>
        <w:t xml:space="preserve"> </w:t>
      </w:r>
      <w:r w:rsidR="0014153C" w:rsidRPr="000B4729">
        <w:rPr>
          <w:rFonts w:cstheme="minorHAnsi"/>
          <w:sz w:val="24"/>
          <w:szCs w:val="24"/>
        </w:rPr>
        <w:t xml:space="preserve">że </w:t>
      </w:r>
      <w:r w:rsidR="0017393D" w:rsidRPr="000B4729">
        <w:rPr>
          <w:rFonts w:cstheme="minorHAnsi"/>
          <w:sz w:val="24"/>
          <w:szCs w:val="24"/>
        </w:rPr>
        <w:t xml:space="preserve">sporządzone </w:t>
      </w:r>
      <w:r w:rsidR="0014153C" w:rsidRPr="000B4729">
        <w:rPr>
          <w:rFonts w:cstheme="minorHAnsi"/>
          <w:sz w:val="24"/>
          <w:szCs w:val="24"/>
        </w:rPr>
        <w:t>projekt</w:t>
      </w:r>
      <w:r w:rsidR="0017393D" w:rsidRPr="000B4729">
        <w:rPr>
          <w:rFonts w:cstheme="minorHAnsi"/>
          <w:sz w:val="24"/>
          <w:szCs w:val="24"/>
        </w:rPr>
        <w:t>y</w:t>
      </w:r>
      <w:r w:rsidR="0014153C" w:rsidRPr="000B4729">
        <w:rPr>
          <w:rFonts w:cstheme="minorHAnsi"/>
          <w:sz w:val="24"/>
          <w:szCs w:val="24"/>
        </w:rPr>
        <w:t xml:space="preserve"> </w:t>
      </w:r>
      <w:r w:rsidR="0017393D" w:rsidRPr="000B4729">
        <w:rPr>
          <w:rFonts w:cstheme="minorHAnsi"/>
          <w:sz w:val="24"/>
          <w:szCs w:val="24"/>
        </w:rPr>
        <w:t>są</w:t>
      </w:r>
      <w:r w:rsidR="0014153C" w:rsidRPr="000B4729">
        <w:rPr>
          <w:rFonts w:cstheme="minorHAnsi"/>
          <w:sz w:val="24"/>
          <w:szCs w:val="24"/>
        </w:rPr>
        <w:t xml:space="preserve"> kompletn</w:t>
      </w:r>
      <w:r w:rsidR="0017393D" w:rsidRPr="000B4729">
        <w:rPr>
          <w:rFonts w:cstheme="minorHAnsi"/>
          <w:sz w:val="24"/>
          <w:szCs w:val="24"/>
        </w:rPr>
        <w:t>e</w:t>
      </w:r>
      <w:r w:rsidR="0014153C" w:rsidRPr="000B4729">
        <w:rPr>
          <w:rFonts w:cstheme="minorHAnsi"/>
          <w:sz w:val="24"/>
          <w:szCs w:val="24"/>
        </w:rPr>
        <w:t xml:space="preserve"> i wykonan</w:t>
      </w:r>
      <w:r w:rsidR="0017393D" w:rsidRPr="000B4729">
        <w:rPr>
          <w:rFonts w:cstheme="minorHAnsi"/>
          <w:sz w:val="24"/>
          <w:szCs w:val="24"/>
        </w:rPr>
        <w:t>e</w:t>
      </w:r>
      <w:r w:rsidR="0014153C" w:rsidRPr="000B4729">
        <w:rPr>
          <w:rFonts w:cstheme="minorHAnsi"/>
          <w:sz w:val="24"/>
          <w:szCs w:val="24"/>
        </w:rPr>
        <w:t xml:space="preserve"> zgodnie z obowiązującymi przepisami</w:t>
      </w:r>
      <w:r w:rsidR="00C2725C" w:rsidRPr="000B4729">
        <w:rPr>
          <w:rFonts w:cstheme="minorHAnsi"/>
          <w:sz w:val="24"/>
          <w:szCs w:val="24"/>
        </w:rPr>
        <w:t>,</w:t>
      </w:r>
      <w:r w:rsidR="002E037D" w:rsidRPr="000B4729">
        <w:rPr>
          <w:rFonts w:cstheme="minorHAnsi"/>
          <w:sz w:val="24"/>
          <w:szCs w:val="24"/>
        </w:rPr>
        <w:t xml:space="preserve"> </w:t>
      </w:r>
      <w:r w:rsidR="0014153C" w:rsidRPr="000B4729">
        <w:rPr>
          <w:rFonts w:cstheme="minorHAnsi"/>
          <w:sz w:val="24"/>
          <w:szCs w:val="24"/>
        </w:rPr>
        <w:t>normami</w:t>
      </w:r>
      <w:r w:rsidR="007D759B" w:rsidRPr="000B4729">
        <w:rPr>
          <w:rFonts w:cstheme="minorHAnsi"/>
          <w:sz w:val="24"/>
          <w:szCs w:val="24"/>
        </w:rPr>
        <w:t xml:space="preserve"> </w:t>
      </w:r>
      <w:r w:rsidR="0014153C" w:rsidRPr="000B4729">
        <w:rPr>
          <w:rFonts w:cstheme="minorHAnsi"/>
          <w:sz w:val="24"/>
          <w:szCs w:val="24"/>
        </w:rPr>
        <w:t>i zasadami wiedzy technicznej</w:t>
      </w:r>
      <w:r w:rsidRPr="000B4729">
        <w:rPr>
          <w:rFonts w:cstheme="minorHAnsi"/>
          <w:sz w:val="24"/>
          <w:szCs w:val="24"/>
        </w:rPr>
        <w:t>,</w:t>
      </w:r>
      <w:r w:rsidR="0014153C" w:rsidRPr="000B4729">
        <w:rPr>
          <w:rFonts w:cstheme="minorHAnsi"/>
          <w:sz w:val="24"/>
          <w:szCs w:val="24"/>
        </w:rPr>
        <w:t xml:space="preserve"> </w:t>
      </w:r>
    </w:p>
    <w:p w14:paraId="2C0E3B66" w14:textId="17272664" w:rsidR="0014153C" w:rsidRPr="000B4729" w:rsidRDefault="00C43C4E"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 xml:space="preserve">wykonania rysunków zawierających </w:t>
      </w:r>
      <w:r w:rsidR="0014153C" w:rsidRPr="000B4729">
        <w:rPr>
          <w:rFonts w:cstheme="minorHAnsi"/>
          <w:sz w:val="24"/>
          <w:szCs w:val="24"/>
        </w:rPr>
        <w:t>szczegóły urządzeń</w:t>
      </w:r>
      <w:r w:rsidR="007D759B" w:rsidRPr="000B4729">
        <w:rPr>
          <w:rFonts w:cstheme="minorHAnsi"/>
          <w:sz w:val="24"/>
          <w:szCs w:val="24"/>
        </w:rPr>
        <w:t xml:space="preserve"> </w:t>
      </w:r>
      <w:r w:rsidR="0014153C" w:rsidRPr="000B4729">
        <w:rPr>
          <w:rFonts w:cstheme="minorHAnsi"/>
          <w:sz w:val="24"/>
          <w:szCs w:val="24"/>
        </w:rPr>
        <w:t>instalacji</w:t>
      </w:r>
      <w:r w:rsidR="00C2725C" w:rsidRPr="000B4729">
        <w:rPr>
          <w:rFonts w:cstheme="minorHAnsi"/>
          <w:sz w:val="24"/>
          <w:szCs w:val="24"/>
        </w:rPr>
        <w:t>,</w:t>
      </w:r>
      <w:r w:rsidR="0014153C" w:rsidRPr="000B4729">
        <w:rPr>
          <w:rFonts w:cstheme="minorHAnsi"/>
          <w:sz w:val="24"/>
          <w:szCs w:val="24"/>
        </w:rPr>
        <w:t xml:space="preserve"> ich rozmieszczenie, parametry</w:t>
      </w:r>
      <w:r w:rsidRPr="000B4729">
        <w:rPr>
          <w:rFonts w:cstheme="minorHAnsi"/>
          <w:sz w:val="24"/>
          <w:szCs w:val="24"/>
        </w:rPr>
        <w:t>,</w:t>
      </w:r>
    </w:p>
    <w:p w14:paraId="390991F8" w14:textId="251092DE" w:rsidR="0014153C" w:rsidRPr="000B4729" w:rsidRDefault="00C43C4E"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przedstawienia w dokumentacji</w:t>
      </w:r>
      <w:r w:rsidR="0014153C" w:rsidRPr="000B4729">
        <w:rPr>
          <w:rFonts w:cstheme="minorHAnsi"/>
          <w:sz w:val="24"/>
          <w:szCs w:val="24"/>
        </w:rPr>
        <w:t xml:space="preserve"> kart katalogow</w:t>
      </w:r>
      <w:r w:rsidRPr="000B4729">
        <w:rPr>
          <w:rFonts w:cstheme="minorHAnsi"/>
          <w:sz w:val="24"/>
          <w:szCs w:val="24"/>
        </w:rPr>
        <w:t>ych</w:t>
      </w:r>
      <w:r w:rsidR="0014153C" w:rsidRPr="000B4729">
        <w:rPr>
          <w:rFonts w:cstheme="minorHAnsi"/>
          <w:sz w:val="24"/>
          <w:szCs w:val="24"/>
        </w:rPr>
        <w:t xml:space="preserve"> producentów</w:t>
      </w:r>
      <w:r w:rsidRPr="000B4729">
        <w:rPr>
          <w:rFonts w:cstheme="minorHAnsi"/>
          <w:sz w:val="24"/>
          <w:szCs w:val="24"/>
        </w:rPr>
        <w:t>,</w:t>
      </w:r>
    </w:p>
    <w:p w14:paraId="3F31AFBC" w14:textId="6EECC56E" w:rsidR="0017393D" w:rsidRPr="000B4729" w:rsidRDefault="00C43C4E"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Wykonania d</w:t>
      </w:r>
      <w:r w:rsidR="0014153C" w:rsidRPr="000B4729">
        <w:rPr>
          <w:rFonts w:cstheme="minorHAnsi"/>
          <w:sz w:val="24"/>
          <w:szCs w:val="24"/>
        </w:rPr>
        <w:t>okumentacj</w:t>
      </w:r>
      <w:r w:rsidRPr="000B4729">
        <w:rPr>
          <w:rFonts w:cstheme="minorHAnsi"/>
          <w:sz w:val="24"/>
          <w:szCs w:val="24"/>
        </w:rPr>
        <w:t>i</w:t>
      </w:r>
      <w:r w:rsidR="0014153C" w:rsidRPr="000B4729">
        <w:rPr>
          <w:rFonts w:cstheme="minorHAnsi"/>
          <w:sz w:val="24"/>
          <w:szCs w:val="24"/>
        </w:rPr>
        <w:t xml:space="preserve"> projektow</w:t>
      </w:r>
      <w:r w:rsidRPr="000B4729">
        <w:rPr>
          <w:rFonts w:cstheme="minorHAnsi"/>
          <w:sz w:val="24"/>
          <w:szCs w:val="24"/>
        </w:rPr>
        <w:t xml:space="preserve">ej, stanowiącej </w:t>
      </w:r>
      <w:r w:rsidR="0014153C" w:rsidRPr="000B4729">
        <w:rPr>
          <w:rFonts w:cstheme="minorHAnsi"/>
          <w:sz w:val="24"/>
          <w:szCs w:val="24"/>
        </w:rPr>
        <w:t xml:space="preserve"> podstawę do:</w:t>
      </w:r>
    </w:p>
    <w:p w14:paraId="702F9490" w14:textId="52060DCB" w:rsidR="0017393D" w:rsidRPr="000B4729" w:rsidRDefault="0014153C" w:rsidP="001A493B">
      <w:pPr>
        <w:pStyle w:val="Akapitzlist"/>
        <w:numPr>
          <w:ilvl w:val="2"/>
          <w:numId w:val="69"/>
        </w:numPr>
        <w:spacing w:after="120"/>
        <w:jc w:val="both"/>
        <w:rPr>
          <w:rFonts w:cstheme="minorHAnsi"/>
          <w:sz w:val="24"/>
          <w:szCs w:val="24"/>
        </w:rPr>
      </w:pPr>
      <w:r w:rsidRPr="000B4729">
        <w:rPr>
          <w:rFonts w:cstheme="minorHAnsi"/>
          <w:sz w:val="24"/>
          <w:szCs w:val="24"/>
        </w:rPr>
        <w:lastRenderedPageBreak/>
        <w:t>realizacji zadania zgodnie z Ustawą Prawo budowlane z dnia 7 lipca 1994 r. (</w:t>
      </w:r>
      <w:r w:rsidR="00C43C4E" w:rsidRPr="000B4729">
        <w:rPr>
          <w:rFonts w:cstheme="minorHAnsi"/>
          <w:color w:val="202124"/>
          <w:sz w:val="21"/>
          <w:szCs w:val="21"/>
          <w:shd w:val="clear" w:color="auto" w:fill="FFFFFF"/>
        </w:rPr>
        <w:t>Dz.U. z 2020 r. poz. 1333</w:t>
      </w:r>
      <w:r w:rsidR="00C43C4E" w:rsidRPr="000B4729">
        <w:rPr>
          <w:rFonts w:cstheme="minorHAnsi"/>
          <w:sz w:val="24"/>
          <w:szCs w:val="24"/>
        </w:rPr>
        <w:t>)</w:t>
      </w:r>
      <w:r w:rsidRPr="000B4729">
        <w:rPr>
          <w:rFonts w:cstheme="minorHAnsi"/>
          <w:sz w:val="24"/>
          <w:szCs w:val="24"/>
        </w:rPr>
        <w:t>oraz przepisami wykonawczymi do tej ustawy,</w:t>
      </w:r>
    </w:p>
    <w:p w14:paraId="6C634D46" w14:textId="48480761" w:rsidR="0017393D" w:rsidRPr="000B4729" w:rsidRDefault="0014153C" w:rsidP="001A493B">
      <w:pPr>
        <w:pStyle w:val="Akapitzlist"/>
        <w:numPr>
          <w:ilvl w:val="2"/>
          <w:numId w:val="69"/>
        </w:numPr>
        <w:spacing w:after="120"/>
        <w:jc w:val="both"/>
        <w:rPr>
          <w:rFonts w:cstheme="minorHAnsi"/>
          <w:sz w:val="24"/>
          <w:szCs w:val="24"/>
        </w:rPr>
      </w:pPr>
      <w:r w:rsidRPr="000B4729">
        <w:rPr>
          <w:rFonts w:cstheme="minorHAnsi"/>
          <w:sz w:val="24"/>
          <w:szCs w:val="24"/>
        </w:rPr>
        <w:t>zorganizowania procesu budowy z uwzględnieniem wymagań ochrony środowiska</w:t>
      </w:r>
      <w:r w:rsidR="0017393D" w:rsidRPr="000B4729">
        <w:rPr>
          <w:rFonts w:cstheme="minorHAnsi"/>
          <w:sz w:val="24"/>
          <w:szCs w:val="24"/>
        </w:rPr>
        <w:t xml:space="preserve">, </w:t>
      </w:r>
      <w:r w:rsidRPr="000B4729">
        <w:rPr>
          <w:rFonts w:cstheme="minorHAnsi"/>
          <w:sz w:val="24"/>
          <w:szCs w:val="24"/>
        </w:rPr>
        <w:t>a</w:t>
      </w:r>
      <w:r w:rsidR="00892155" w:rsidRPr="000B4729">
        <w:rPr>
          <w:rFonts w:cstheme="minorHAnsi"/>
          <w:sz w:val="24"/>
          <w:szCs w:val="24"/>
        </w:rPr>
        <w:t> </w:t>
      </w:r>
      <w:r w:rsidRPr="000B4729">
        <w:rPr>
          <w:rFonts w:cstheme="minorHAnsi"/>
          <w:sz w:val="24"/>
          <w:szCs w:val="24"/>
        </w:rPr>
        <w:t>w szczególności Prawa Ochrony Środowiska z dnia 2</w:t>
      </w:r>
      <w:r w:rsidR="00C43C4E" w:rsidRPr="000B4729">
        <w:rPr>
          <w:rFonts w:cstheme="minorHAnsi"/>
          <w:sz w:val="24"/>
          <w:szCs w:val="24"/>
        </w:rPr>
        <w:t>9</w:t>
      </w:r>
      <w:r w:rsidRPr="000B4729">
        <w:rPr>
          <w:rFonts w:cstheme="minorHAnsi"/>
          <w:sz w:val="24"/>
          <w:szCs w:val="24"/>
        </w:rPr>
        <w:t xml:space="preserve"> </w:t>
      </w:r>
      <w:r w:rsidR="00C43C4E" w:rsidRPr="000B4729">
        <w:rPr>
          <w:rFonts w:cstheme="minorHAnsi"/>
          <w:sz w:val="24"/>
          <w:szCs w:val="24"/>
        </w:rPr>
        <w:t xml:space="preserve">października 2021 </w:t>
      </w:r>
      <w:r w:rsidRPr="000B4729">
        <w:rPr>
          <w:rFonts w:cstheme="minorHAnsi"/>
          <w:sz w:val="24"/>
          <w:szCs w:val="24"/>
        </w:rPr>
        <w:t xml:space="preserve">r. (Dz. U. </w:t>
      </w:r>
      <w:r w:rsidR="00C43C4E" w:rsidRPr="000B4729">
        <w:rPr>
          <w:rFonts w:cstheme="minorHAnsi"/>
          <w:sz w:val="24"/>
          <w:szCs w:val="24"/>
        </w:rPr>
        <w:t xml:space="preserve">2021 </w:t>
      </w:r>
      <w:r w:rsidRPr="000B4729">
        <w:rPr>
          <w:rFonts w:cstheme="minorHAnsi"/>
          <w:sz w:val="24"/>
          <w:szCs w:val="24"/>
        </w:rPr>
        <w:t xml:space="preserve">r., poz. </w:t>
      </w:r>
      <w:r w:rsidR="00C43C4E" w:rsidRPr="000B4729">
        <w:rPr>
          <w:rFonts w:cstheme="minorHAnsi"/>
          <w:sz w:val="24"/>
          <w:szCs w:val="24"/>
        </w:rPr>
        <w:t>1973</w:t>
      </w:r>
      <w:r w:rsidRPr="000B4729">
        <w:rPr>
          <w:rFonts w:cstheme="minorHAnsi"/>
          <w:sz w:val="24"/>
          <w:szCs w:val="24"/>
        </w:rPr>
        <w:t>).</w:t>
      </w:r>
    </w:p>
    <w:p w14:paraId="38986519" w14:textId="0E4FF619" w:rsidR="00A23A74" w:rsidRPr="000B4729" w:rsidRDefault="0014153C"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do uzgadniania</w:t>
      </w:r>
      <w:r w:rsidR="00732AA7" w:rsidRPr="000B4729">
        <w:rPr>
          <w:rFonts w:cstheme="minorHAnsi"/>
          <w:sz w:val="24"/>
          <w:szCs w:val="24"/>
        </w:rPr>
        <w:t xml:space="preserve"> każdego etapu projektowania</w:t>
      </w:r>
      <w:r w:rsidRPr="000B4729">
        <w:rPr>
          <w:rFonts w:cstheme="minorHAnsi"/>
          <w:sz w:val="24"/>
          <w:szCs w:val="24"/>
        </w:rPr>
        <w:t xml:space="preserve"> na bieżąco z</w:t>
      </w:r>
      <w:r w:rsidR="00892155" w:rsidRPr="000B4729">
        <w:rPr>
          <w:rFonts w:cstheme="minorHAnsi"/>
          <w:sz w:val="24"/>
          <w:szCs w:val="24"/>
        </w:rPr>
        <w:t> </w:t>
      </w:r>
      <w:r w:rsidRPr="000B4729">
        <w:rPr>
          <w:rFonts w:cstheme="minorHAnsi"/>
          <w:sz w:val="24"/>
          <w:szCs w:val="24"/>
        </w:rPr>
        <w:t>Zamawiającym szczególnie: rozmieszczenia paleniska,</w:t>
      </w:r>
      <w:r w:rsidR="00892155" w:rsidRPr="000B4729">
        <w:rPr>
          <w:rFonts w:cstheme="minorHAnsi"/>
          <w:sz w:val="24"/>
          <w:szCs w:val="24"/>
        </w:rPr>
        <w:t xml:space="preserve"> </w:t>
      </w:r>
      <w:r w:rsidRPr="000B4729">
        <w:rPr>
          <w:rFonts w:cstheme="minorHAnsi"/>
          <w:sz w:val="24"/>
          <w:szCs w:val="24"/>
        </w:rPr>
        <w:t>kotła</w:t>
      </w:r>
      <w:r w:rsidR="00892155" w:rsidRPr="000B4729">
        <w:rPr>
          <w:rFonts w:cstheme="minorHAnsi"/>
          <w:sz w:val="24"/>
          <w:szCs w:val="24"/>
        </w:rPr>
        <w:t>,</w:t>
      </w:r>
      <w:r w:rsidR="007D759B" w:rsidRPr="000B4729">
        <w:rPr>
          <w:rFonts w:cstheme="minorHAnsi"/>
          <w:sz w:val="24"/>
          <w:szCs w:val="24"/>
        </w:rPr>
        <w:t xml:space="preserve"> </w:t>
      </w:r>
      <w:r w:rsidRPr="000B4729">
        <w:rPr>
          <w:rFonts w:cstheme="minorHAnsi"/>
          <w:sz w:val="24"/>
          <w:szCs w:val="24"/>
        </w:rPr>
        <w:t>magazynu dobowego</w:t>
      </w:r>
      <w:r w:rsidR="006A3128" w:rsidRPr="000B4729">
        <w:rPr>
          <w:rFonts w:cstheme="minorHAnsi"/>
          <w:sz w:val="24"/>
          <w:szCs w:val="24"/>
        </w:rPr>
        <w:t>.</w:t>
      </w:r>
    </w:p>
    <w:p w14:paraId="57E13735" w14:textId="2CA0D91A" w:rsidR="00961BA6" w:rsidRPr="000B4729" w:rsidRDefault="0014153C"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do udzielenia gwarancji na usuwanie wad</w:t>
      </w:r>
      <w:r w:rsidR="00A23A74" w:rsidRPr="000B4729">
        <w:rPr>
          <w:rFonts w:cstheme="minorHAnsi"/>
          <w:sz w:val="24"/>
          <w:szCs w:val="24"/>
        </w:rPr>
        <w:t xml:space="preserve"> </w:t>
      </w:r>
      <w:r w:rsidRPr="000B4729">
        <w:rPr>
          <w:rFonts w:cstheme="minorHAnsi"/>
          <w:sz w:val="24"/>
          <w:szCs w:val="24"/>
        </w:rPr>
        <w:t>dokumentacji, tj. wykonawca zobowiązuje się do dokonania nieodpłatnej zmiany projektu</w:t>
      </w:r>
      <w:r w:rsidR="00A23A74" w:rsidRPr="000B4729">
        <w:rPr>
          <w:rFonts w:cstheme="minorHAnsi"/>
          <w:sz w:val="24"/>
          <w:szCs w:val="24"/>
        </w:rPr>
        <w:t xml:space="preserve"> </w:t>
      </w:r>
      <w:r w:rsidRPr="000B4729">
        <w:rPr>
          <w:rFonts w:cstheme="minorHAnsi"/>
          <w:sz w:val="24"/>
          <w:szCs w:val="24"/>
        </w:rPr>
        <w:t>w przypadku wadliwości zaprojektowanego rozwiązania</w:t>
      </w:r>
      <w:r w:rsidR="00F630FA" w:rsidRPr="000B4729">
        <w:rPr>
          <w:rFonts w:cstheme="minorHAnsi"/>
          <w:sz w:val="24"/>
          <w:szCs w:val="24"/>
        </w:rPr>
        <w:t xml:space="preserve"> w terminie nie opóźniającym proces budowy</w:t>
      </w:r>
      <w:r w:rsidRPr="000B4729">
        <w:rPr>
          <w:rFonts w:cstheme="minorHAnsi"/>
          <w:sz w:val="24"/>
          <w:szCs w:val="24"/>
        </w:rPr>
        <w:t>.</w:t>
      </w:r>
    </w:p>
    <w:p w14:paraId="29DDE186" w14:textId="77777777" w:rsidR="00493113" w:rsidRPr="000B4729" w:rsidRDefault="00493113" w:rsidP="00493113">
      <w:pPr>
        <w:spacing w:after="120"/>
        <w:jc w:val="both"/>
        <w:rPr>
          <w:rFonts w:cstheme="minorHAnsi"/>
          <w:sz w:val="2"/>
          <w:szCs w:val="2"/>
        </w:rPr>
      </w:pPr>
    </w:p>
    <w:p w14:paraId="760FCACF" w14:textId="704D509A" w:rsidR="0014153C" w:rsidRPr="000B4729" w:rsidRDefault="0014153C"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Palenisko z kotłem</w:t>
      </w:r>
    </w:p>
    <w:p w14:paraId="7AE27BF2" w14:textId="0BA4C42A" w:rsidR="00D433BD" w:rsidRPr="000B4729" w:rsidRDefault="00A23A74" w:rsidP="0080770F">
      <w:pPr>
        <w:spacing w:after="120" w:line="276" w:lineRule="auto"/>
        <w:jc w:val="both"/>
        <w:rPr>
          <w:rFonts w:cstheme="minorHAnsi"/>
          <w:sz w:val="24"/>
          <w:szCs w:val="24"/>
        </w:rPr>
      </w:pPr>
      <w:r w:rsidRPr="000B4729">
        <w:rPr>
          <w:rFonts w:cstheme="minorHAnsi"/>
          <w:sz w:val="24"/>
          <w:szCs w:val="24"/>
        </w:rPr>
        <w:t>Zamawiający dopuszcza aby palenisko i kocioł stanowiły jeden element inwestycji.</w:t>
      </w:r>
    </w:p>
    <w:p w14:paraId="14B2DCE8" w14:textId="7649551E" w:rsidR="0014153C" w:rsidRPr="000B4729" w:rsidRDefault="0014153C" w:rsidP="0080770F">
      <w:pPr>
        <w:spacing w:after="120" w:line="276" w:lineRule="auto"/>
        <w:jc w:val="both"/>
        <w:rPr>
          <w:rFonts w:cstheme="minorHAnsi"/>
          <w:sz w:val="24"/>
          <w:szCs w:val="24"/>
        </w:rPr>
      </w:pPr>
      <w:r w:rsidRPr="000B4729">
        <w:rPr>
          <w:rFonts w:cstheme="minorHAnsi"/>
          <w:sz w:val="24"/>
          <w:szCs w:val="24"/>
        </w:rPr>
        <w:t xml:space="preserve">Palenisko należy zaprojektować </w:t>
      </w:r>
      <w:r w:rsidR="00D433BD" w:rsidRPr="000B4729">
        <w:rPr>
          <w:rFonts w:cstheme="minorHAnsi"/>
          <w:sz w:val="24"/>
          <w:szCs w:val="24"/>
        </w:rPr>
        <w:t>z uwzględnieniem</w:t>
      </w:r>
      <w:r w:rsidRPr="000B4729">
        <w:rPr>
          <w:rFonts w:cstheme="minorHAnsi"/>
          <w:sz w:val="24"/>
          <w:szCs w:val="24"/>
        </w:rPr>
        <w:t xml:space="preserve"> następujących parametrów:</w:t>
      </w:r>
    </w:p>
    <w:p w14:paraId="0215E003" w14:textId="02F8CC3E" w:rsidR="00892155" w:rsidRPr="000B4729" w:rsidRDefault="000C7F5D" w:rsidP="00662359">
      <w:pPr>
        <w:pStyle w:val="Akapitzlist"/>
        <w:numPr>
          <w:ilvl w:val="0"/>
          <w:numId w:val="50"/>
        </w:numPr>
        <w:spacing w:after="120"/>
        <w:jc w:val="both"/>
        <w:rPr>
          <w:rFonts w:cstheme="minorHAnsi"/>
          <w:sz w:val="24"/>
          <w:szCs w:val="24"/>
        </w:rPr>
      </w:pPr>
      <w:r w:rsidRPr="000B4729">
        <w:rPr>
          <w:rFonts w:cstheme="minorHAnsi"/>
          <w:sz w:val="24"/>
          <w:szCs w:val="24"/>
        </w:rPr>
        <w:t>Moc nominalna równa 3</w:t>
      </w:r>
      <w:r w:rsidR="0014153C" w:rsidRPr="000B4729">
        <w:rPr>
          <w:rFonts w:cstheme="minorHAnsi"/>
          <w:sz w:val="24"/>
          <w:szCs w:val="24"/>
        </w:rPr>
        <w:t>MW</w:t>
      </w:r>
      <w:r w:rsidRPr="000B4729">
        <w:rPr>
          <w:rFonts w:cstheme="minorHAnsi"/>
          <w:sz w:val="24"/>
          <w:szCs w:val="24"/>
        </w:rPr>
        <w:t xml:space="preserve">, </w:t>
      </w:r>
      <w:r w:rsidR="0014153C" w:rsidRPr="000B4729">
        <w:rPr>
          <w:rFonts w:cstheme="minorHAnsi"/>
          <w:sz w:val="24"/>
          <w:szCs w:val="24"/>
        </w:rPr>
        <w:t>materiał rusztu – należy przewidzieć rusztowiny o</w:t>
      </w:r>
      <w:r w:rsidR="00493C6D" w:rsidRPr="000B4729">
        <w:rPr>
          <w:rFonts w:cstheme="minorHAnsi"/>
          <w:sz w:val="24"/>
          <w:szCs w:val="24"/>
        </w:rPr>
        <w:t> </w:t>
      </w:r>
      <w:r w:rsidR="0014153C" w:rsidRPr="000B4729">
        <w:rPr>
          <w:rFonts w:cstheme="minorHAnsi"/>
          <w:sz w:val="24"/>
          <w:szCs w:val="24"/>
        </w:rPr>
        <w:t>większej odporności na wysokie temperatury niż</w:t>
      </w:r>
      <w:r w:rsidR="007D759B" w:rsidRPr="000B4729">
        <w:rPr>
          <w:rFonts w:cstheme="minorHAnsi"/>
          <w:sz w:val="24"/>
          <w:szCs w:val="24"/>
        </w:rPr>
        <w:t xml:space="preserve"> </w:t>
      </w:r>
      <w:r w:rsidR="0014153C" w:rsidRPr="000B4729">
        <w:rPr>
          <w:rFonts w:cstheme="minorHAnsi"/>
          <w:sz w:val="24"/>
          <w:szCs w:val="24"/>
        </w:rPr>
        <w:t>w standardowych rozwiązaniach</w:t>
      </w:r>
      <w:r w:rsidR="00662359" w:rsidRPr="000B4729">
        <w:rPr>
          <w:rFonts w:cstheme="minorHAnsi"/>
          <w:sz w:val="24"/>
          <w:szCs w:val="24"/>
        </w:rPr>
        <w:t>,</w:t>
      </w:r>
      <w:r w:rsidR="0014153C" w:rsidRPr="000B4729">
        <w:rPr>
          <w:rFonts w:cstheme="minorHAnsi"/>
          <w:sz w:val="24"/>
          <w:szCs w:val="24"/>
        </w:rPr>
        <w:t xml:space="preserve"> o</w:t>
      </w:r>
      <w:r w:rsidR="00493C6D" w:rsidRPr="000B4729">
        <w:rPr>
          <w:rFonts w:cstheme="minorHAnsi"/>
          <w:sz w:val="24"/>
          <w:szCs w:val="24"/>
        </w:rPr>
        <w:t> </w:t>
      </w:r>
      <w:r w:rsidR="0014153C" w:rsidRPr="000B4729">
        <w:rPr>
          <w:rFonts w:cstheme="minorHAnsi"/>
          <w:sz w:val="24"/>
          <w:szCs w:val="24"/>
        </w:rPr>
        <w:t>zawartości Cr nie mniej niż 28%, z oznaczeniem do identyfikacji producenta i ilości Cr.</w:t>
      </w:r>
      <w:r w:rsidR="00662359" w:rsidRPr="000B4729">
        <w:rPr>
          <w:rFonts w:cstheme="minorHAnsi"/>
          <w:sz w:val="24"/>
          <w:szCs w:val="24"/>
        </w:rPr>
        <w:t xml:space="preserve"> </w:t>
      </w:r>
      <w:r w:rsidR="00F75B3B">
        <w:rPr>
          <w:rFonts w:cstheme="minorHAnsi"/>
          <w:sz w:val="24"/>
          <w:szCs w:val="24"/>
        </w:rPr>
        <w:t>W dokumentacji techniczno-ruchowej n</w:t>
      </w:r>
      <w:r w:rsidR="00662359" w:rsidRPr="000B4729">
        <w:rPr>
          <w:rFonts w:cstheme="minorHAnsi"/>
          <w:sz w:val="24"/>
          <w:szCs w:val="24"/>
        </w:rPr>
        <w:t>ależy przedstawić charakterystykę zastosowanych materiałów ceramicznych z podaniem ich typu i maksymalnych temperatur pracy.</w:t>
      </w:r>
    </w:p>
    <w:p w14:paraId="077A7277" w14:textId="69F090A6" w:rsidR="00662359" w:rsidRPr="000B4729" w:rsidRDefault="00662359" w:rsidP="00662359">
      <w:pPr>
        <w:pStyle w:val="Akapitzlist"/>
        <w:numPr>
          <w:ilvl w:val="0"/>
          <w:numId w:val="50"/>
        </w:numPr>
        <w:spacing w:after="120"/>
        <w:jc w:val="both"/>
        <w:rPr>
          <w:rFonts w:cstheme="minorHAnsi"/>
          <w:sz w:val="24"/>
          <w:szCs w:val="24"/>
        </w:rPr>
      </w:pPr>
      <w:r w:rsidRPr="000B4729">
        <w:rPr>
          <w:rFonts w:cstheme="minorHAnsi"/>
          <w:sz w:val="24"/>
          <w:szCs w:val="24"/>
        </w:rPr>
        <w:t>Okładzina ceramiczna paleniska wykonana z kształtek, odporna na wysokie temperatury musi mieć możliwość wykonania na miejscu montażu paleniska.</w:t>
      </w:r>
    </w:p>
    <w:p w14:paraId="35229144" w14:textId="77777777" w:rsidR="00892155" w:rsidRPr="000B4729" w:rsidRDefault="008262F5" w:rsidP="001A493B">
      <w:pPr>
        <w:pStyle w:val="Akapitzlist"/>
        <w:numPr>
          <w:ilvl w:val="0"/>
          <w:numId w:val="50"/>
        </w:numPr>
        <w:spacing w:after="120"/>
        <w:ind w:left="709" w:hanging="425"/>
        <w:jc w:val="both"/>
        <w:rPr>
          <w:rFonts w:cstheme="minorHAnsi"/>
          <w:sz w:val="24"/>
          <w:szCs w:val="24"/>
        </w:rPr>
      </w:pPr>
      <w:r w:rsidRPr="000B4729">
        <w:rPr>
          <w:rFonts w:cstheme="minorHAnsi"/>
          <w:sz w:val="24"/>
          <w:szCs w:val="24"/>
        </w:rPr>
        <w:t>Ruszt schodkowy umożliwiający całkowite wypalenie paliwa, obmurza z cegły szamotowej umożliwiającą pracę w wysokich temperaturach. Czas pracy przewidzieć do 7200 godzin/rok, zakładana wielkość produkcji ciepła około 75 000 GJ/rok, średnia sprawność kotła nie mniej niż 8</w:t>
      </w:r>
      <w:r w:rsidR="00FE06EC" w:rsidRPr="000B4729">
        <w:rPr>
          <w:rFonts w:cstheme="minorHAnsi"/>
          <w:sz w:val="24"/>
          <w:szCs w:val="24"/>
        </w:rPr>
        <w:t>7</w:t>
      </w:r>
      <w:r w:rsidRPr="000B4729">
        <w:rPr>
          <w:rFonts w:cstheme="minorHAnsi"/>
          <w:sz w:val="24"/>
          <w:szCs w:val="24"/>
        </w:rPr>
        <w:t xml:space="preserve"> %, przy średniej wartości opałowej biomasy &gt; 7 500</w:t>
      </w:r>
      <w:r w:rsidR="007D759B" w:rsidRPr="000B4729">
        <w:rPr>
          <w:rFonts w:cstheme="minorHAnsi"/>
          <w:sz w:val="24"/>
          <w:szCs w:val="24"/>
        </w:rPr>
        <w:t xml:space="preserve"> </w:t>
      </w:r>
      <w:r w:rsidRPr="000B4729">
        <w:rPr>
          <w:rFonts w:cstheme="minorHAnsi"/>
          <w:sz w:val="24"/>
          <w:szCs w:val="24"/>
        </w:rPr>
        <w:t>kJ/kg.</w:t>
      </w:r>
    </w:p>
    <w:p w14:paraId="391B453B" w14:textId="73E601DE" w:rsidR="00892155" w:rsidRPr="000B4729" w:rsidRDefault="008262F5" w:rsidP="001A493B">
      <w:pPr>
        <w:pStyle w:val="Akapitzlist"/>
        <w:numPr>
          <w:ilvl w:val="0"/>
          <w:numId w:val="50"/>
        </w:numPr>
        <w:spacing w:after="120"/>
        <w:ind w:left="709" w:hanging="425"/>
        <w:jc w:val="both"/>
        <w:rPr>
          <w:rFonts w:cstheme="minorHAnsi"/>
          <w:sz w:val="24"/>
          <w:szCs w:val="24"/>
        </w:rPr>
      </w:pPr>
      <w:r w:rsidRPr="000B4729">
        <w:rPr>
          <w:rFonts w:cstheme="minorHAnsi"/>
          <w:sz w:val="24"/>
          <w:szCs w:val="24"/>
        </w:rPr>
        <w:t xml:space="preserve">Rodzaj biomasy </w:t>
      </w:r>
      <w:r w:rsidR="00D433BD" w:rsidRPr="000B4729">
        <w:rPr>
          <w:rFonts w:cstheme="minorHAnsi"/>
          <w:sz w:val="24"/>
          <w:szCs w:val="24"/>
        </w:rPr>
        <w:t xml:space="preserve">- </w:t>
      </w:r>
      <w:r w:rsidRPr="000B4729">
        <w:rPr>
          <w:rFonts w:cstheme="minorHAnsi"/>
          <w:sz w:val="24"/>
          <w:szCs w:val="24"/>
        </w:rPr>
        <w:t>głównie zrębka pochodzenia drzewnego i z upraw energetycznych</w:t>
      </w:r>
      <w:r w:rsidR="007D759B" w:rsidRPr="000B4729">
        <w:rPr>
          <w:rFonts w:cstheme="minorHAnsi"/>
          <w:sz w:val="24"/>
          <w:szCs w:val="24"/>
        </w:rPr>
        <w:t xml:space="preserve"> </w:t>
      </w:r>
      <w:r w:rsidRPr="000B4729">
        <w:rPr>
          <w:rFonts w:cstheme="minorHAnsi"/>
          <w:sz w:val="24"/>
          <w:szCs w:val="24"/>
        </w:rPr>
        <w:t>od 30% do 55 % wilgotności,</w:t>
      </w:r>
    </w:p>
    <w:p w14:paraId="6B996EDA" w14:textId="32E6C249" w:rsidR="00892155" w:rsidRPr="000B4729" w:rsidRDefault="008262F5" w:rsidP="001A493B">
      <w:pPr>
        <w:pStyle w:val="Akapitzlist"/>
        <w:numPr>
          <w:ilvl w:val="0"/>
          <w:numId w:val="50"/>
        </w:numPr>
        <w:spacing w:after="120"/>
        <w:ind w:left="709" w:hanging="425"/>
        <w:jc w:val="both"/>
        <w:rPr>
          <w:rFonts w:cstheme="minorHAnsi"/>
          <w:sz w:val="24"/>
          <w:szCs w:val="24"/>
        </w:rPr>
      </w:pPr>
      <w:r w:rsidRPr="000B4729">
        <w:rPr>
          <w:rFonts w:cstheme="minorHAnsi"/>
          <w:sz w:val="24"/>
          <w:szCs w:val="24"/>
        </w:rPr>
        <w:t xml:space="preserve">Palenisko </w:t>
      </w:r>
      <w:r w:rsidR="00D433BD" w:rsidRPr="000B4729">
        <w:rPr>
          <w:rFonts w:cstheme="minorHAnsi"/>
          <w:sz w:val="24"/>
          <w:szCs w:val="24"/>
        </w:rPr>
        <w:t xml:space="preserve">winno być </w:t>
      </w:r>
      <w:r w:rsidRPr="000B4729">
        <w:rPr>
          <w:rFonts w:cstheme="minorHAnsi"/>
          <w:sz w:val="24"/>
          <w:szCs w:val="24"/>
        </w:rPr>
        <w:t>wyposażone w instalacje powietrza pierwotnego i wtórnego wraz z</w:t>
      </w:r>
      <w:r w:rsidR="00892155" w:rsidRPr="000B4729">
        <w:rPr>
          <w:rFonts w:cstheme="minorHAnsi"/>
          <w:sz w:val="24"/>
          <w:szCs w:val="24"/>
        </w:rPr>
        <w:t> </w:t>
      </w:r>
      <w:r w:rsidRPr="000B4729">
        <w:rPr>
          <w:rFonts w:cstheme="minorHAnsi"/>
          <w:sz w:val="24"/>
          <w:szCs w:val="24"/>
        </w:rPr>
        <w:t xml:space="preserve">wentylatorami, rurociągami </w:t>
      </w:r>
      <w:r w:rsidR="00D433BD" w:rsidRPr="000B4729">
        <w:rPr>
          <w:rFonts w:cstheme="minorHAnsi"/>
          <w:sz w:val="24"/>
          <w:szCs w:val="24"/>
        </w:rPr>
        <w:t>oraz</w:t>
      </w:r>
      <w:r w:rsidRPr="000B4729">
        <w:rPr>
          <w:rFonts w:cstheme="minorHAnsi"/>
          <w:sz w:val="24"/>
          <w:szCs w:val="24"/>
        </w:rPr>
        <w:t xml:space="preserve"> armaturą regulacyjną</w:t>
      </w:r>
      <w:r w:rsidR="00892155" w:rsidRPr="000B4729">
        <w:rPr>
          <w:rFonts w:cstheme="minorHAnsi"/>
          <w:sz w:val="24"/>
          <w:szCs w:val="24"/>
        </w:rPr>
        <w:t>.</w:t>
      </w:r>
    </w:p>
    <w:p w14:paraId="0CA4662E" w14:textId="6E1D725D" w:rsidR="0014153C" w:rsidRPr="000B4729" w:rsidRDefault="00DD6177" w:rsidP="001A493B">
      <w:pPr>
        <w:pStyle w:val="Akapitzlist"/>
        <w:numPr>
          <w:ilvl w:val="0"/>
          <w:numId w:val="50"/>
        </w:numPr>
        <w:spacing w:after="120"/>
        <w:ind w:left="709" w:hanging="425"/>
        <w:jc w:val="both"/>
        <w:rPr>
          <w:rFonts w:cstheme="minorHAnsi"/>
          <w:sz w:val="24"/>
          <w:szCs w:val="24"/>
        </w:rPr>
      </w:pPr>
      <w:r w:rsidRPr="000B4729">
        <w:rPr>
          <w:rFonts w:cstheme="minorHAnsi"/>
          <w:sz w:val="24"/>
          <w:szCs w:val="24"/>
        </w:rPr>
        <w:t xml:space="preserve">Palenisko od zewnątrz musi posiadać izolację cieplną zapewniającą temp. opancerzenia 50°C z wełny mineralnej, oraz obudowę z blachy stalowej </w:t>
      </w:r>
      <w:r w:rsidR="008262F5" w:rsidRPr="000B4729">
        <w:rPr>
          <w:rFonts w:cstheme="minorHAnsi"/>
          <w:sz w:val="24"/>
          <w:szCs w:val="24"/>
        </w:rPr>
        <w:t>(uzgodnić kolorystykę z</w:t>
      </w:r>
      <w:r w:rsidR="00493C6D" w:rsidRPr="000B4729">
        <w:rPr>
          <w:rFonts w:cstheme="minorHAnsi"/>
          <w:sz w:val="24"/>
          <w:szCs w:val="24"/>
        </w:rPr>
        <w:t> </w:t>
      </w:r>
      <w:r w:rsidR="008262F5" w:rsidRPr="000B4729">
        <w:rPr>
          <w:rFonts w:cstheme="minorHAnsi"/>
          <w:sz w:val="24"/>
          <w:szCs w:val="24"/>
        </w:rPr>
        <w:t>Zamawiającym)</w:t>
      </w:r>
      <w:r w:rsidR="00892155" w:rsidRPr="000B4729">
        <w:rPr>
          <w:rFonts w:cstheme="minorHAnsi"/>
          <w:sz w:val="24"/>
          <w:szCs w:val="24"/>
        </w:rPr>
        <w:t>.</w:t>
      </w:r>
    </w:p>
    <w:p w14:paraId="6BAA91D0" w14:textId="77777777" w:rsidR="00662359" w:rsidRPr="000B4729" w:rsidRDefault="00662359" w:rsidP="001A493B">
      <w:pPr>
        <w:pStyle w:val="Akapitzlist"/>
        <w:numPr>
          <w:ilvl w:val="0"/>
          <w:numId w:val="50"/>
        </w:numPr>
        <w:spacing w:after="120"/>
        <w:ind w:left="709" w:hanging="425"/>
        <w:jc w:val="both"/>
        <w:rPr>
          <w:rFonts w:cstheme="minorHAnsi"/>
          <w:sz w:val="24"/>
          <w:szCs w:val="24"/>
        </w:rPr>
      </w:pPr>
      <w:r w:rsidRPr="000B4729">
        <w:rPr>
          <w:rFonts w:cstheme="minorHAnsi"/>
          <w:sz w:val="24"/>
          <w:szCs w:val="24"/>
        </w:rPr>
        <w:t xml:space="preserve">Palenisko musi współpracować z systemem podawania paliwa. </w:t>
      </w:r>
    </w:p>
    <w:p w14:paraId="2F873451" w14:textId="4CFB4953" w:rsidR="00662359" w:rsidRPr="000B4729" w:rsidRDefault="00662359" w:rsidP="001A493B">
      <w:pPr>
        <w:pStyle w:val="Akapitzlist"/>
        <w:numPr>
          <w:ilvl w:val="0"/>
          <w:numId w:val="50"/>
        </w:numPr>
        <w:spacing w:after="120"/>
        <w:ind w:left="709" w:hanging="425"/>
        <w:jc w:val="both"/>
        <w:rPr>
          <w:rFonts w:cstheme="minorHAnsi"/>
          <w:sz w:val="24"/>
          <w:szCs w:val="24"/>
        </w:rPr>
      </w:pPr>
      <w:r w:rsidRPr="000B4729">
        <w:rPr>
          <w:rFonts w:cstheme="minorHAnsi"/>
          <w:sz w:val="24"/>
          <w:szCs w:val="24"/>
        </w:rPr>
        <w:t>Palenisko wyposażyć w odpowiednie kanały powietrzne umożliwiające efektywne i ekonomiczne prowadzenie procesu spalania oraz uzyskanie wymaganych parametrów emisji.</w:t>
      </w:r>
    </w:p>
    <w:p w14:paraId="5F38C3C0" w14:textId="0DF95951" w:rsidR="00662359" w:rsidRPr="000B4729" w:rsidRDefault="00662359" w:rsidP="00662359">
      <w:pPr>
        <w:pStyle w:val="Akapitzlist"/>
        <w:numPr>
          <w:ilvl w:val="0"/>
          <w:numId w:val="50"/>
        </w:numPr>
        <w:spacing w:after="120"/>
        <w:jc w:val="both"/>
        <w:rPr>
          <w:rFonts w:cstheme="minorHAnsi"/>
          <w:sz w:val="24"/>
          <w:szCs w:val="24"/>
        </w:rPr>
      </w:pPr>
      <w:r w:rsidRPr="000B4729">
        <w:rPr>
          <w:rFonts w:cstheme="minorHAnsi"/>
          <w:sz w:val="24"/>
          <w:szCs w:val="24"/>
        </w:rPr>
        <w:lastRenderedPageBreak/>
        <w:t>Palenisko musi posiadać otwory rewizyjne, np. w postaci drzwiczek rewizyjnych, umożliwiające kontrolę wizualną procesu spalania oraz swobodny dostęp do przestrzeni wymagających wykonywania prac serwisowych paleniska podczas postoju kotła, czyszczenia i okresowych konserwacji. Stan zamknięcia drzwiczek i włazów serwisowych musi być sygnalizowany przez system sterowania kotła. Trwałość okładzin izolacyjnych drzwiczek rewizyjnych nie może być niższa niż elementów sąsiadujących bezpośrednio z drzwiczkami. Palenisko powinno być wyposażone także w drabiny i podesty obsługowe.</w:t>
      </w:r>
    </w:p>
    <w:p w14:paraId="31E41DE4" w14:textId="56B64E95" w:rsidR="00662359" w:rsidRPr="000B4729" w:rsidRDefault="00662359" w:rsidP="00662359">
      <w:pPr>
        <w:pStyle w:val="Akapitzlist"/>
        <w:numPr>
          <w:ilvl w:val="0"/>
          <w:numId w:val="50"/>
        </w:numPr>
        <w:spacing w:after="120"/>
        <w:jc w:val="both"/>
        <w:rPr>
          <w:rFonts w:cstheme="minorHAnsi"/>
          <w:sz w:val="24"/>
          <w:szCs w:val="24"/>
        </w:rPr>
      </w:pPr>
      <w:r w:rsidRPr="000B4729">
        <w:rPr>
          <w:rFonts w:cstheme="minorHAnsi"/>
          <w:sz w:val="24"/>
          <w:szCs w:val="24"/>
        </w:rPr>
        <w:t>Palenisko musi być wyposażone w króćce pomiarowe niezbędne do przeprowadzania analizy pracy paleniska. W okładzinie ceramicznej paleniska muszą znajdować się czujniki temperatury w każdym ciągu paleniska. Dane z czujników muszą być dostępne na wizualizacji kotła.</w:t>
      </w:r>
    </w:p>
    <w:p w14:paraId="2AF18E62" w14:textId="3A715EDB" w:rsidR="00662359" w:rsidRPr="000B4729" w:rsidRDefault="00662359" w:rsidP="00662359">
      <w:pPr>
        <w:pStyle w:val="Akapitzlist"/>
        <w:numPr>
          <w:ilvl w:val="0"/>
          <w:numId w:val="50"/>
        </w:numPr>
        <w:spacing w:after="120"/>
        <w:jc w:val="both"/>
        <w:rPr>
          <w:rFonts w:cstheme="minorHAnsi"/>
          <w:sz w:val="24"/>
          <w:szCs w:val="24"/>
        </w:rPr>
      </w:pPr>
      <w:r w:rsidRPr="000B4729">
        <w:rPr>
          <w:rFonts w:cstheme="minorHAnsi"/>
          <w:sz w:val="24"/>
          <w:szCs w:val="24"/>
        </w:rPr>
        <w:t>Konstrukcja paleniska min. dwuciągowego, musi umożliwiać ciągłą pracę kotła przez co najmniej 120 dni, ze średnim obciążeniem 85% mocy znamionowej, przy paliwie 100% biomasy pochodzenia leśnego o wilgotności około 55%, bez konieczności czyszczenia oraz przeglądów inspekcyjnych.</w:t>
      </w:r>
    </w:p>
    <w:p w14:paraId="19F0BAB8" w14:textId="77777777" w:rsidR="0014153C" w:rsidRPr="000B4729" w:rsidRDefault="0014153C" w:rsidP="0080770F">
      <w:pPr>
        <w:spacing w:after="120" w:line="276" w:lineRule="auto"/>
        <w:jc w:val="both"/>
        <w:rPr>
          <w:rFonts w:cstheme="minorHAnsi"/>
          <w:sz w:val="24"/>
          <w:szCs w:val="24"/>
        </w:rPr>
      </w:pPr>
      <w:r w:rsidRPr="000B4729">
        <w:rPr>
          <w:rFonts w:cstheme="minorHAnsi"/>
          <w:sz w:val="24"/>
          <w:szCs w:val="24"/>
        </w:rPr>
        <w:t>Kocioł wodny wysokoparametrowy należy zaprojektować na następujące parametry:</w:t>
      </w:r>
    </w:p>
    <w:p w14:paraId="4337EDAD" w14:textId="41C8BF6A" w:rsidR="0014153C"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 xml:space="preserve">moc </w:t>
      </w:r>
      <w:r w:rsidR="00142A85" w:rsidRPr="000B4729">
        <w:rPr>
          <w:rFonts w:cstheme="minorHAnsi"/>
          <w:sz w:val="24"/>
          <w:szCs w:val="24"/>
        </w:rPr>
        <w:t>nominalna 3</w:t>
      </w:r>
      <w:r w:rsidRPr="000B4729">
        <w:rPr>
          <w:rFonts w:cstheme="minorHAnsi"/>
          <w:sz w:val="24"/>
          <w:szCs w:val="24"/>
        </w:rPr>
        <w:t xml:space="preserve"> MW</w:t>
      </w:r>
      <w:r w:rsidR="0061610C" w:rsidRPr="000B4729">
        <w:rPr>
          <w:rFonts w:cstheme="minorHAnsi"/>
          <w:sz w:val="24"/>
          <w:szCs w:val="24"/>
        </w:rPr>
        <w:t>,</w:t>
      </w:r>
      <w:r w:rsidR="007D759B" w:rsidRPr="000B4729">
        <w:rPr>
          <w:rFonts w:cstheme="minorHAnsi"/>
          <w:sz w:val="24"/>
          <w:szCs w:val="24"/>
        </w:rPr>
        <w:t xml:space="preserve"> </w:t>
      </w:r>
      <w:r w:rsidR="00142A85" w:rsidRPr="000B4729">
        <w:rPr>
          <w:rFonts w:cstheme="minorHAnsi"/>
          <w:sz w:val="24"/>
          <w:szCs w:val="24"/>
        </w:rPr>
        <w:t>z możliwością przeciążenia</w:t>
      </w:r>
      <w:r w:rsidR="0061610C" w:rsidRPr="000B4729">
        <w:rPr>
          <w:rFonts w:cstheme="minorHAnsi"/>
          <w:sz w:val="24"/>
          <w:szCs w:val="24"/>
        </w:rPr>
        <w:t xml:space="preserve"> do </w:t>
      </w:r>
      <w:r w:rsidR="00142A85" w:rsidRPr="000B4729">
        <w:rPr>
          <w:rFonts w:cstheme="minorHAnsi"/>
          <w:sz w:val="24"/>
          <w:szCs w:val="24"/>
        </w:rPr>
        <w:t>10%/12gdz.</w:t>
      </w:r>
    </w:p>
    <w:p w14:paraId="53A5CE9A" w14:textId="5FAD8D2D" w:rsidR="0014153C"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ciśnienie 1,</w:t>
      </w:r>
      <w:r w:rsidR="00573FFD" w:rsidRPr="000B4729">
        <w:rPr>
          <w:rFonts w:cstheme="minorHAnsi"/>
          <w:sz w:val="24"/>
          <w:szCs w:val="24"/>
        </w:rPr>
        <w:t>5</w:t>
      </w:r>
      <w:r w:rsidRPr="000B4729">
        <w:rPr>
          <w:rFonts w:cstheme="minorHAnsi"/>
          <w:sz w:val="24"/>
          <w:szCs w:val="24"/>
        </w:rPr>
        <w:t xml:space="preserve"> MPa</w:t>
      </w:r>
    </w:p>
    <w:p w14:paraId="1AF3D219" w14:textId="177A8F55" w:rsidR="0014153C"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temperatura wyjścia od</w:t>
      </w:r>
      <w:r w:rsidR="007D759B" w:rsidRPr="000B4729">
        <w:rPr>
          <w:rFonts w:cstheme="minorHAnsi"/>
          <w:sz w:val="24"/>
          <w:szCs w:val="24"/>
        </w:rPr>
        <w:t xml:space="preserve"> </w:t>
      </w:r>
      <w:r w:rsidRPr="000B4729">
        <w:rPr>
          <w:rFonts w:cstheme="minorHAnsi"/>
          <w:sz w:val="24"/>
          <w:szCs w:val="24"/>
        </w:rPr>
        <w:t>130 °C do 150°C.</w:t>
      </w:r>
    </w:p>
    <w:p w14:paraId="16CFCEFE" w14:textId="55C56BBB" w:rsidR="00142A85"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temperatura wejście</w:t>
      </w:r>
      <w:r w:rsidR="007D759B" w:rsidRPr="000B4729">
        <w:rPr>
          <w:rFonts w:cstheme="minorHAnsi"/>
          <w:sz w:val="24"/>
          <w:szCs w:val="24"/>
        </w:rPr>
        <w:t xml:space="preserve"> </w:t>
      </w:r>
      <w:r w:rsidRPr="000B4729">
        <w:rPr>
          <w:rFonts w:cstheme="minorHAnsi"/>
          <w:sz w:val="24"/>
          <w:szCs w:val="24"/>
        </w:rPr>
        <w:t>70 °C</w:t>
      </w:r>
    </w:p>
    <w:p w14:paraId="3D44ABCF" w14:textId="77777777" w:rsidR="00142A85"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o obiegu wymuszonym przez wysokosprawne pompy</w:t>
      </w:r>
      <w:r w:rsidR="00142A85" w:rsidRPr="000B4729">
        <w:rPr>
          <w:rFonts w:cstheme="minorHAnsi"/>
          <w:sz w:val="24"/>
          <w:szCs w:val="24"/>
        </w:rPr>
        <w:t xml:space="preserve"> (</w:t>
      </w:r>
      <w:r w:rsidRPr="000B4729">
        <w:rPr>
          <w:rFonts w:cstheme="minorHAnsi"/>
          <w:sz w:val="24"/>
          <w:szCs w:val="24"/>
        </w:rPr>
        <w:t>jedna pompa pracująca druga rezerwowa) o zmiennych obrotach typ pompy w uzgodnieniu z Zamawiającym</w:t>
      </w:r>
    </w:p>
    <w:p w14:paraId="0E7FED42" w14:textId="50C2D9F3" w:rsidR="00142A85"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Obieg kotła powinien być oddzielony od obiegu sieciowego</w:t>
      </w:r>
      <w:r w:rsidR="00274ACB" w:rsidRPr="000B4729">
        <w:rPr>
          <w:rFonts w:cstheme="minorHAnsi"/>
          <w:sz w:val="24"/>
          <w:szCs w:val="24"/>
        </w:rPr>
        <w:t xml:space="preserve"> - </w:t>
      </w:r>
      <w:r w:rsidR="00274ACB" w:rsidRPr="000B4729">
        <w:rPr>
          <w:rFonts w:cstheme="minorHAnsi"/>
        </w:rPr>
        <w:t xml:space="preserve"> </w:t>
      </w:r>
      <w:r w:rsidR="00F25023" w:rsidRPr="000B4729">
        <w:rPr>
          <w:rFonts w:cstheme="minorHAnsi"/>
          <w:sz w:val="24"/>
          <w:szCs w:val="24"/>
        </w:rPr>
        <w:t>w</w:t>
      </w:r>
      <w:r w:rsidR="00274ACB" w:rsidRPr="000B4729">
        <w:rPr>
          <w:rFonts w:cstheme="minorHAnsi"/>
          <w:sz w:val="24"/>
          <w:szCs w:val="24"/>
        </w:rPr>
        <w:t xml:space="preserve"> każdym z obiegów należy zastosować pompę zasilaną z przetwornicy częstotliwości (falownik) oraz drugą pompę rezerwową bez falownika.</w:t>
      </w:r>
    </w:p>
    <w:p w14:paraId="5CBDB446" w14:textId="77777777" w:rsidR="00142A85"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 xml:space="preserve">wyposażony w automatyczne czyszczenie powierzchni ogrzewalnych </w:t>
      </w:r>
    </w:p>
    <w:p w14:paraId="74B9BD37" w14:textId="77777777" w:rsidR="00142A85"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wyposażony w izolacje termiczną z płaszczem z blachy stalowej</w:t>
      </w:r>
    </w:p>
    <w:p w14:paraId="149CD461" w14:textId="77777777" w:rsidR="00142A85"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wyposażony w odpowiednie drabinki i podesty eksploatacyjne</w:t>
      </w:r>
    </w:p>
    <w:p w14:paraId="5F8C4835" w14:textId="0DA1C968" w:rsidR="00142A85" w:rsidRPr="000B4729" w:rsidRDefault="00D433BD"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w</w:t>
      </w:r>
      <w:r w:rsidR="0014153C" w:rsidRPr="000B4729">
        <w:rPr>
          <w:rFonts w:cstheme="minorHAnsi"/>
          <w:sz w:val="24"/>
          <w:szCs w:val="24"/>
        </w:rPr>
        <w:t>yposażony w instalacje pomocnicze</w:t>
      </w:r>
    </w:p>
    <w:p w14:paraId="174B6854" w14:textId="615F644F" w:rsidR="00493C6D" w:rsidRPr="000B4729" w:rsidRDefault="00D433BD"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w</w:t>
      </w:r>
      <w:r w:rsidR="0014153C" w:rsidRPr="000B4729">
        <w:rPr>
          <w:rFonts w:cstheme="minorHAnsi"/>
          <w:sz w:val="24"/>
          <w:szCs w:val="24"/>
        </w:rPr>
        <w:t>yposażony szafę elektryczną i</w:t>
      </w:r>
      <w:r w:rsidR="007D759B" w:rsidRPr="000B4729">
        <w:rPr>
          <w:rFonts w:cstheme="minorHAnsi"/>
          <w:sz w:val="24"/>
          <w:szCs w:val="24"/>
        </w:rPr>
        <w:t xml:space="preserve"> </w:t>
      </w:r>
      <w:r w:rsidRPr="000B4729">
        <w:rPr>
          <w:rFonts w:cstheme="minorHAnsi"/>
          <w:sz w:val="24"/>
          <w:szCs w:val="24"/>
        </w:rPr>
        <w:t>AKPiA</w:t>
      </w:r>
    </w:p>
    <w:p w14:paraId="4626EBD7" w14:textId="59165185" w:rsidR="00D96F6A" w:rsidRPr="000B4729" w:rsidRDefault="00D96F6A" w:rsidP="00D96F6A">
      <w:pPr>
        <w:spacing w:after="120"/>
        <w:jc w:val="both"/>
        <w:rPr>
          <w:rFonts w:cstheme="minorHAnsi"/>
          <w:sz w:val="24"/>
          <w:szCs w:val="24"/>
        </w:rPr>
      </w:pPr>
      <w:r w:rsidRPr="000B4729">
        <w:rPr>
          <w:rFonts w:cstheme="minorHAnsi"/>
          <w:sz w:val="24"/>
          <w:szCs w:val="24"/>
        </w:rPr>
        <w:t xml:space="preserve">Konstrukcja wymiennika kotła ma zapewnić pracę jednostki z podaną gwarantowaną sprawnością, umożliwiać swobodny dostęp i dojście do przestrzeni wymagających czyszczenia i okresowych kontroli. Wymiennik wyposażyć w system pneumatycznego automatycznego czyszczenia podczas pracy, umożliwiający wydłużenie czasokresu pomiędzy czyszczeniami do których wymagane jest zatrzymanie kotła. Jeżeli dostęp do w/w przestrzeni wymaga specjalnych narzędzi lub urządzeń, muszą być one dostarczone wraz z instalacją jako integralna część instalacji według najnowszych dostępnych technologii. Do czyszczenia kotła należy zastosować odpowiednie podesty, wciągniki, konstrukcje wsporcze, żurawie, </w:t>
      </w:r>
      <w:r w:rsidRPr="000B4729">
        <w:rPr>
          <w:rFonts w:cstheme="minorHAnsi"/>
          <w:sz w:val="24"/>
          <w:szCs w:val="24"/>
        </w:rPr>
        <w:lastRenderedPageBreak/>
        <w:t>torowiska itp. Dokumentacja musi umożliwić uzyskanie odpowiednich pozwoleń wymaganych do eksploatacji urządzeń.</w:t>
      </w:r>
    </w:p>
    <w:p w14:paraId="4AC9A009" w14:textId="77777777" w:rsidR="00D96F6A" w:rsidRPr="000B4729" w:rsidRDefault="00D96F6A" w:rsidP="00D96F6A">
      <w:pPr>
        <w:spacing w:after="120"/>
        <w:jc w:val="both"/>
        <w:rPr>
          <w:rFonts w:cstheme="minorHAnsi"/>
          <w:sz w:val="24"/>
          <w:szCs w:val="24"/>
        </w:rPr>
      </w:pPr>
      <w:r w:rsidRPr="000B4729">
        <w:rPr>
          <w:rFonts w:cstheme="minorHAnsi"/>
          <w:sz w:val="24"/>
          <w:szCs w:val="24"/>
        </w:rPr>
        <w:t>Należy wykonać instalację sprężonego powietrza. Integralną częścią systemu winna być sprężarka z wyposażeniem (zbiornik, osuszacz), którą należy dobrać o wydajności wymaganej dla poprawnej pracy instalacji. Należy zastosować sprężarkę śrubową. Przewidzieć sprężarkę rezerwową.</w:t>
      </w:r>
    </w:p>
    <w:p w14:paraId="340D4F70" w14:textId="77777777" w:rsidR="00D96F6A" w:rsidRPr="000B4729" w:rsidRDefault="00D96F6A" w:rsidP="00D96F6A">
      <w:pPr>
        <w:spacing w:after="120"/>
        <w:jc w:val="both"/>
        <w:rPr>
          <w:rFonts w:cstheme="minorHAnsi"/>
          <w:sz w:val="24"/>
          <w:szCs w:val="24"/>
        </w:rPr>
      </w:pPr>
      <w:r w:rsidRPr="000B4729">
        <w:rPr>
          <w:rFonts w:cstheme="minorHAnsi"/>
          <w:sz w:val="24"/>
          <w:szCs w:val="24"/>
        </w:rPr>
        <w:t>Kocioł wyposażyć w zawory odcinające i zawory bezpieczeństwa (zgodnie z polskimi przepisami UDT), podesty i drabiny oraz zaizolować termicznie i obudować.</w:t>
      </w:r>
    </w:p>
    <w:p w14:paraId="7DAD512D" w14:textId="0FB756BF" w:rsidR="00D96F6A" w:rsidRPr="000B4729" w:rsidRDefault="00D96F6A" w:rsidP="00D96F6A">
      <w:pPr>
        <w:spacing w:after="120"/>
        <w:jc w:val="both"/>
        <w:rPr>
          <w:rFonts w:cstheme="minorHAnsi"/>
          <w:sz w:val="24"/>
          <w:szCs w:val="24"/>
        </w:rPr>
      </w:pPr>
      <w:r w:rsidRPr="000B4729">
        <w:rPr>
          <w:rFonts w:cstheme="minorHAnsi"/>
          <w:sz w:val="24"/>
          <w:szCs w:val="24"/>
        </w:rPr>
        <w:t>Część ciśnieniową kotła wyposażyć w króćce i przyłącza wymagane do prawidłowej eksploatacji między innymi:</w:t>
      </w:r>
    </w:p>
    <w:p w14:paraId="7D103536" w14:textId="1C64B5B3" w:rsidR="00D96F6A" w:rsidRPr="00F75B3B" w:rsidRDefault="00D96F6A" w:rsidP="00F75B3B">
      <w:pPr>
        <w:pStyle w:val="Akapitzlist"/>
        <w:numPr>
          <w:ilvl w:val="0"/>
          <w:numId w:val="82"/>
        </w:numPr>
        <w:spacing w:after="120"/>
        <w:jc w:val="both"/>
        <w:rPr>
          <w:rFonts w:cstheme="minorHAnsi"/>
          <w:sz w:val="24"/>
          <w:szCs w:val="24"/>
        </w:rPr>
      </w:pPr>
      <w:r w:rsidRPr="00F75B3B">
        <w:rPr>
          <w:rFonts w:cstheme="minorHAnsi"/>
          <w:sz w:val="24"/>
          <w:szCs w:val="24"/>
        </w:rPr>
        <w:t>przyłączeniowe instalacji wodnej,</w:t>
      </w:r>
    </w:p>
    <w:p w14:paraId="71D66135" w14:textId="09F2A4EC" w:rsidR="00D96F6A" w:rsidRPr="00F75B3B" w:rsidRDefault="00D96F6A" w:rsidP="00F75B3B">
      <w:pPr>
        <w:pStyle w:val="Akapitzlist"/>
        <w:numPr>
          <w:ilvl w:val="0"/>
          <w:numId w:val="82"/>
        </w:numPr>
        <w:spacing w:after="120"/>
        <w:jc w:val="both"/>
        <w:rPr>
          <w:rFonts w:cstheme="minorHAnsi"/>
          <w:sz w:val="24"/>
          <w:szCs w:val="24"/>
        </w:rPr>
      </w:pPr>
      <w:r w:rsidRPr="00F75B3B">
        <w:rPr>
          <w:rFonts w:cstheme="minorHAnsi"/>
          <w:sz w:val="24"/>
          <w:szCs w:val="24"/>
        </w:rPr>
        <w:t>zaworów bezpieczeństwa,</w:t>
      </w:r>
    </w:p>
    <w:p w14:paraId="485C338D" w14:textId="6C3D7F12" w:rsidR="00D96F6A" w:rsidRPr="00F75B3B" w:rsidRDefault="00D96F6A" w:rsidP="00F75B3B">
      <w:pPr>
        <w:pStyle w:val="Akapitzlist"/>
        <w:numPr>
          <w:ilvl w:val="0"/>
          <w:numId w:val="82"/>
        </w:numPr>
        <w:spacing w:after="120"/>
        <w:jc w:val="both"/>
        <w:rPr>
          <w:rFonts w:cstheme="minorHAnsi"/>
          <w:sz w:val="24"/>
          <w:szCs w:val="24"/>
        </w:rPr>
      </w:pPr>
      <w:r w:rsidRPr="00F75B3B">
        <w:rPr>
          <w:rFonts w:cstheme="minorHAnsi"/>
          <w:sz w:val="24"/>
          <w:szCs w:val="24"/>
        </w:rPr>
        <w:t>termostatów i presostatów,</w:t>
      </w:r>
    </w:p>
    <w:p w14:paraId="14328776" w14:textId="681E0E26" w:rsidR="00D96F6A" w:rsidRPr="00F75B3B" w:rsidRDefault="00D96F6A" w:rsidP="00F75B3B">
      <w:pPr>
        <w:pStyle w:val="Akapitzlist"/>
        <w:numPr>
          <w:ilvl w:val="0"/>
          <w:numId w:val="82"/>
        </w:numPr>
        <w:spacing w:after="120"/>
        <w:jc w:val="both"/>
        <w:rPr>
          <w:rFonts w:cstheme="minorHAnsi"/>
          <w:sz w:val="24"/>
          <w:szCs w:val="24"/>
        </w:rPr>
      </w:pPr>
      <w:r w:rsidRPr="00F75B3B">
        <w:rPr>
          <w:rFonts w:cstheme="minorHAnsi"/>
          <w:sz w:val="24"/>
          <w:szCs w:val="24"/>
        </w:rPr>
        <w:t>spustowe,</w:t>
      </w:r>
    </w:p>
    <w:p w14:paraId="7183682C" w14:textId="195DE476" w:rsidR="00D96F6A" w:rsidRPr="00F75B3B" w:rsidRDefault="00D96F6A" w:rsidP="00F75B3B">
      <w:pPr>
        <w:pStyle w:val="Akapitzlist"/>
        <w:numPr>
          <w:ilvl w:val="0"/>
          <w:numId w:val="82"/>
        </w:numPr>
        <w:spacing w:after="120"/>
        <w:jc w:val="both"/>
        <w:rPr>
          <w:rFonts w:cstheme="minorHAnsi"/>
          <w:sz w:val="24"/>
          <w:szCs w:val="24"/>
        </w:rPr>
      </w:pPr>
      <w:r w:rsidRPr="00F75B3B">
        <w:rPr>
          <w:rFonts w:cstheme="minorHAnsi"/>
          <w:sz w:val="24"/>
          <w:szCs w:val="24"/>
        </w:rPr>
        <w:t>sondy poziomu wody,</w:t>
      </w:r>
    </w:p>
    <w:p w14:paraId="59404390" w14:textId="51E666AE" w:rsidR="00D96F6A" w:rsidRPr="00F75B3B" w:rsidRDefault="00D96F6A" w:rsidP="00F75B3B">
      <w:pPr>
        <w:pStyle w:val="Akapitzlist"/>
        <w:numPr>
          <w:ilvl w:val="0"/>
          <w:numId w:val="82"/>
        </w:numPr>
        <w:spacing w:after="120"/>
        <w:jc w:val="both"/>
        <w:rPr>
          <w:rFonts w:cstheme="minorHAnsi"/>
          <w:sz w:val="24"/>
          <w:szCs w:val="24"/>
        </w:rPr>
      </w:pPr>
      <w:r w:rsidRPr="00F75B3B">
        <w:rPr>
          <w:rFonts w:cstheme="minorHAnsi"/>
          <w:sz w:val="24"/>
          <w:szCs w:val="24"/>
        </w:rPr>
        <w:t>pomiarowe.</w:t>
      </w:r>
    </w:p>
    <w:p w14:paraId="116CD497" w14:textId="77777777" w:rsidR="00D96F6A" w:rsidRPr="000B4729" w:rsidRDefault="00D96F6A" w:rsidP="00D96F6A">
      <w:pPr>
        <w:spacing w:after="120"/>
        <w:jc w:val="both"/>
        <w:rPr>
          <w:rFonts w:cstheme="minorHAnsi"/>
          <w:sz w:val="24"/>
          <w:szCs w:val="24"/>
        </w:rPr>
      </w:pPr>
      <w:r w:rsidRPr="000B4729">
        <w:rPr>
          <w:rFonts w:cstheme="minorHAnsi"/>
          <w:sz w:val="24"/>
          <w:szCs w:val="24"/>
        </w:rPr>
        <w:t>Przestrzeń wodna zabezpieczona przed wzrostem ciśnienia zaworami bezpieczeństwa.</w:t>
      </w:r>
    </w:p>
    <w:p w14:paraId="17246034" w14:textId="77777777" w:rsidR="00D96F6A" w:rsidRPr="000B4729" w:rsidRDefault="00D96F6A" w:rsidP="00D96F6A">
      <w:pPr>
        <w:spacing w:after="120"/>
        <w:jc w:val="both"/>
        <w:rPr>
          <w:rFonts w:cstheme="minorHAnsi"/>
          <w:sz w:val="24"/>
          <w:szCs w:val="24"/>
        </w:rPr>
      </w:pPr>
      <w:r w:rsidRPr="000B4729">
        <w:rPr>
          <w:rFonts w:cstheme="minorHAnsi"/>
          <w:sz w:val="24"/>
          <w:szCs w:val="24"/>
        </w:rPr>
        <w:t>Wymiennik musi posiadać zabezpieczenie przed niekontrolowanym wzrostem ciśnienia i temperatury w przypadku np. zaniku przepływu wody przez kocioł, zaniku prądu. Zadziałanie systemu zabezpieczenia przed niekontrolowanym wzrostem temperatury i ciśnienia musi być sygnalizowane na systemie wizualizacji.</w:t>
      </w:r>
    </w:p>
    <w:p w14:paraId="48422E30" w14:textId="698B58F8" w:rsidR="00D96F6A" w:rsidRPr="000B4729" w:rsidRDefault="00D96F6A" w:rsidP="00D96F6A">
      <w:pPr>
        <w:spacing w:after="120"/>
        <w:jc w:val="both"/>
        <w:rPr>
          <w:rFonts w:cstheme="minorHAnsi"/>
          <w:sz w:val="24"/>
          <w:szCs w:val="24"/>
        </w:rPr>
      </w:pPr>
      <w:r w:rsidRPr="000B4729">
        <w:rPr>
          <w:rFonts w:cstheme="minorHAnsi"/>
          <w:sz w:val="24"/>
          <w:szCs w:val="24"/>
        </w:rPr>
        <w:t>W przypadku zastosowania dodatkowych urządzeń wymaganych do uzyskania dostępu do w/w przestrzeni (np. wciągniki, podnośniki, itp.), urządzenia te muszą zostać zamontowane przez Wykonawcę i posiadać dokumentację umożliwiającą uzyskanie decyzji do ich eksploatacji, jeżeli taka będzie wymagana. Instalacja spalinowa wykonana i zabezpieczona w sposób który nie narazi na niebezpieczeństwo pracowników wykonujących prace konserwacyjne urządzenia.</w:t>
      </w:r>
    </w:p>
    <w:p w14:paraId="44FDEEDF" w14:textId="77777777" w:rsidR="00493C6D" w:rsidRPr="000B4729" w:rsidRDefault="00493C6D" w:rsidP="0080770F">
      <w:pPr>
        <w:spacing w:after="120" w:line="276" w:lineRule="auto"/>
        <w:jc w:val="both"/>
        <w:rPr>
          <w:rFonts w:cstheme="minorHAnsi"/>
          <w:sz w:val="2"/>
          <w:szCs w:val="2"/>
        </w:rPr>
      </w:pPr>
    </w:p>
    <w:p w14:paraId="682C9E52" w14:textId="4921299A" w:rsidR="00274ACB" w:rsidRPr="000B4729" w:rsidRDefault="00274ACB"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 xml:space="preserve">Układ pompowy kotłowni </w:t>
      </w:r>
    </w:p>
    <w:p w14:paraId="4DBB92DC" w14:textId="77777777" w:rsidR="00274ACB" w:rsidRPr="00F75B3B" w:rsidRDefault="00274ACB" w:rsidP="00F75B3B">
      <w:pPr>
        <w:spacing w:after="120"/>
        <w:ind w:firstLine="426"/>
        <w:jc w:val="both"/>
        <w:rPr>
          <w:rFonts w:cstheme="minorHAnsi"/>
          <w:sz w:val="24"/>
          <w:szCs w:val="24"/>
        </w:rPr>
      </w:pPr>
      <w:r w:rsidRPr="00F75B3B">
        <w:rPr>
          <w:rFonts w:cstheme="minorHAnsi"/>
          <w:sz w:val="24"/>
          <w:szCs w:val="24"/>
        </w:rPr>
        <w:t>W każdym z obiegów należy zastosować pompę zasilaną z przetwornicy częstotliwości (falownik) oraz drugą pompę rezerwową bez falownika.</w:t>
      </w:r>
    </w:p>
    <w:p w14:paraId="2FFDD731" w14:textId="77777777" w:rsidR="00274ACB" w:rsidRPr="00F75B3B" w:rsidRDefault="00274ACB" w:rsidP="00F75B3B">
      <w:pPr>
        <w:spacing w:after="120"/>
        <w:ind w:firstLine="426"/>
        <w:jc w:val="both"/>
        <w:rPr>
          <w:rFonts w:cstheme="minorHAnsi"/>
          <w:sz w:val="24"/>
          <w:szCs w:val="24"/>
        </w:rPr>
      </w:pPr>
      <w:r w:rsidRPr="00F75B3B">
        <w:rPr>
          <w:rFonts w:cstheme="minorHAnsi"/>
          <w:sz w:val="24"/>
          <w:szCs w:val="24"/>
        </w:rPr>
        <w:t>Pompy winny zapewnić przepływy przez kocioł na poziomie wymaganym dokumentacją urządzenia oraz ciśnienie dyspozycyjne. Pompa mieszająca obiegu kotłowego winna zapewnić właściwą technologicznie temperaturę wejściową do kotła.</w:t>
      </w:r>
    </w:p>
    <w:p w14:paraId="6E1AD4A5" w14:textId="26CA195F" w:rsidR="00274ACB" w:rsidRPr="00F75B3B" w:rsidRDefault="00274ACB" w:rsidP="00F75B3B">
      <w:pPr>
        <w:spacing w:after="120"/>
        <w:ind w:firstLine="426"/>
        <w:jc w:val="both"/>
        <w:rPr>
          <w:rFonts w:cstheme="minorHAnsi"/>
          <w:sz w:val="24"/>
          <w:szCs w:val="24"/>
        </w:rPr>
      </w:pPr>
      <w:r w:rsidRPr="00F75B3B">
        <w:rPr>
          <w:rFonts w:cstheme="minorHAnsi"/>
          <w:sz w:val="24"/>
          <w:szCs w:val="24"/>
        </w:rPr>
        <w:t>Akceptujemy wyłącznie pompy wysokosprawne – urządzenia uzgodnić na etapie projektowania</w:t>
      </w:r>
      <w:r w:rsidRPr="000B4729">
        <w:rPr>
          <w:rFonts w:cstheme="minorHAnsi"/>
          <w:sz w:val="24"/>
          <w:szCs w:val="24"/>
        </w:rPr>
        <w:t xml:space="preserve"> </w:t>
      </w:r>
      <w:r w:rsidRPr="00F75B3B">
        <w:rPr>
          <w:rFonts w:cstheme="minorHAnsi"/>
          <w:sz w:val="24"/>
          <w:szCs w:val="24"/>
        </w:rPr>
        <w:t>z Zamawiającym.</w:t>
      </w:r>
    </w:p>
    <w:p w14:paraId="1845DBA1" w14:textId="165CC20B" w:rsidR="00274ACB" w:rsidRPr="00F75B3B" w:rsidRDefault="00274ACB" w:rsidP="00F75B3B">
      <w:pPr>
        <w:spacing w:after="120"/>
        <w:ind w:firstLine="426"/>
        <w:jc w:val="both"/>
        <w:rPr>
          <w:rFonts w:cstheme="minorHAnsi"/>
          <w:sz w:val="24"/>
          <w:szCs w:val="24"/>
        </w:rPr>
      </w:pPr>
      <w:r w:rsidRPr="00F75B3B">
        <w:rPr>
          <w:rFonts w:cstheme="minorHAnsi"/>
          <w:sz w:val="24"/>
          <w:szCs w:val="24"/>
        </w:rPr>
        <w:t>Wszystkie silniki zastosowane w instalacji kotłowej z kondensacją oraz pompach będą spełniały wymogi normy PN-EN 60034-30-1 i będą w klasie energetycznej IE3.</w:t>
      </w:r>
    </w:p>
    <w:p w14:paraId="420D8274" w14:textId="1CD9BCCC" w:rsidR="00D96F6A" w:rsidRPr="000B4729" w:rsidRDefault="00D96F6A"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lastRenderedPageBreak/>
        <w:t>Instalacja doprowadzenia powietrza do procesu spalania</w:t>
      </w:r>
    </w:p>
    <w:p w14:paraId="4CA7D802" w14:textId="1275A28B" w:rsidR="00D96F6A" w:rsidRPr="00F75B3B" w:rsidRDefault="00D96F6A" w:rsidP="00F75B3B">
      <w:pPr>
        <w:spacing w:after="120"/>
        <w:ind w:firstLine="426"/>
        <w:jc w:val="both"/>
        <w:rPr>
          <w:rFonts w:cstheme="minorHAnsi"/>
          <w:sz w:val="24"/>
          <w:szCs w:val="24"/>
        </w:rPr>
      </w:pPr>
      <w:r w:rsidRPr="00F75B3B">
        <w:rPr>
          <w:rFonts w:cstheme="minorHAnsi"/>
          <w:sz w:val="24"/>
          <w:szCs w:val="24"/>
        </w:rPr>
        <w:t>Powietrze pierwotne, wtórne i recyrkulacji doprowadzić do paleniska kotła przy użyciu wentylatorów z regulowaną prędkością obrotową za pomocą inwerterów częstotliwości. Regulacja ilości powietrza w poszczególnych strefach musi być sterowana przepustnicami z napędem elektrycznym. Pracą wentylatorów i przepustnic ma sterować automatyka kotła w funkcji obciążenia kotła, podciśnienia w palenisku,  zawartości tlenu (%) i tlenku węgla (ppm) (wymagana sonda z dwiema zintegrowanymi elektrodami do pomiaru zawartości tlenu oraz cząstek niespalonych CO/H2) określanych jako CO-ekwiwalentne (COe) w spalinach lub innych algorytmów stosowanych przez wytwórcę instalacji – urządzenia uzgodnić na etapie projektowania z Zamawiającym.</w:t>
      </w:r>
    </w:p>
    <w:p w14:paraId="4112E600" w14:textId="0EFE04DE" w:rsidR="0014153C" w:rsidRPr="000B4729" w:rsidRDefault="0014153C"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Instalacja oczyszczania i odprowadzenia spalin oraz odpopielania</w:t>
      </w:r>
    </w:p>
    <w:p w14:paraId="5559B958" w14:textId="079F956E" w:rsidR="00896013" w:rsidRPr="000B4729" w:rsidRDefault="00896013" w:rsidP="00896013">
      <w:pPr>
        <w:spacing w:after="120" w:line="276" w:lineRule="auto"/>
        <w:ind w:firstLine="425"/>
        <w:jc w:val="both"/>
        <w:rPr>
          <w:rFonts w:cstheme="minorHAnsi"/>
          <w:sz w:val="24"/>
          <w:szCs w:val="24"/>
        </w:rPr>
      </w:pPr>
      <w:r w:rsidRPr="000B4729">
        <w:rPr>
          <w:rFonts w:cstheme="minorHAnsi"/>
          <w:sz w:val="24"/>
          <w:szCs w:val="24"/>
        </w:rPr>
        <w:t>Spaliny powstałe w kotle są wstępnie oczyszczane w multicyklonach poziomych, a następnie kierowane są do elektrofiltru, gdzie następuje zasadnicze odpylanie w stopniu umożliwiającym osiągnięcie założonych i wymaganych norm emisji pyłu. Elektrofiltr winien być wyposażony w zespół zasilający umożliwiający płynną zmianę parametrów pracy w przedziale 0 ÷ 100 % mocy</w:t>
      </w:r>
      <w:r w:rsidR="00F25023" w:rsidRPr="000B4729">
        <w:rPr>
          <w:rFonts w:cstheme="minorHAnsi"/>
          <w:sz w:val="24"/>
          <w:szCs w:val="24"/>
        </w:rPr>
        <w:t xml:space="preserve"> kotła</w:t>
      </w:r>
      <w:r w:rsidRPr="000B4729">
        <w:rPr>
          <w:rFonts w:cstheme="minorHAnsi"/>
          <w:sz w:val="24"/>
          <w:szCs w:val="24"/>
        </w:rPr>
        <w:t xml:space="preserve"> z poziomu lokalnego panelu sterowania</w:t>
      </w:r>
      <w:r w:rsidR="00F25023" w:rsidRPr="000B4729">
        <w:rPr>
          <w:rFonts w:cstheme="minorHAnsi"/>
          <w:sz w:val="24"/>
          <w:szCs w:val="24"/>
        </w:rPr>
        <w:t>,</w:t>
      </w:r>
      <w:r w:rsidRPr="000B4729">
        <w:rPr>
          <w:rFonts w:cstheme="minorHAnsi"/>
          <w:sz w:val="24"/>
          <w:szCs w:val="24"/>
        </w:rPr>
        <w:t xml:space="preserve"> jak też nadrzędnego sytemu całej instalacji oraz jako opcja z zewnętrznej stacyjki prądowej 4 ÷ 20 mA. </w:t>
      </w:r>
      <w:r w:rsidR="002A46A6" w:rsidRPr="000B4729">
        <w:rPr>
          <w:rFonts w:cstheme="minorHAnsi"/>
          <w:sz w:val="24"/>
          <w:szCs w:val="24"/>
        </w:rPr>
        <w:t xml:space="preserve">Pył z elektrofiltru będzie odprowadzony do oddzielnego szczelnego pojemnika popiołu (kontenera). </w:t>
      </w:r>
      <w:r w:rsidRPr="000B4729">
        <w:rPr>
          <w:rFonts w:cstheme="minorHAnsi"/>
          <w:sz w:val="24"/>
          <w:szCs w:val="24"/>
        </w:rPr>
        <w:t>Zamawiający dopuszcza zastosowanie elektrofiltra skompaktowanego z</w:t>
      </w:r>
      <w:r w:rsidR="002A46A6" w:rsidRPr="000B4729">
        <w:rPr>
          <w:rFonts w:cstheme="minorHAnsi"/>
          <w:sz w:val="24"/>
          <w:szCs w:val="24"/>
        </w:rPr>
        <w:t> </w:t>
      </w:r>
      <w:r w:rsidRPr="000B4729">
        <w:rPr>
          <w:rFonts w:cstheme="minorHAnsi"/>
          <w:sz w:val="24"/>
          <w:szCs w:val="24"/>
        </w:rPr>
        <w:t>multicyklonem.</w:t>
      </w:r>
      <w:r w:rsidR="007A4A52" w:rsidRPr="000B4729">
        <w:rPr>
          <w:rFonts w:cstheme="minorHAnsi"/>
        </w:rPr>
        <w:t xml:space="preserve"> </w:t>
      </w:r>
      <w:r w:rsidR="007A4A52" w:rsidRPr="000B4729">
        <w:rPr>
          <w:rFonts w:cstheme="minorHAnsi"/>
          <w:sz w:val="24"/>
          <w:szCs w:val="24"/>
        </w:rPr>
        <w:t xml:space="preserve">Elektrofiltr modułowy - przeznaczony dla tzw. małych źródeł i strumienia objętości spalin. </w:t>
      </w:r>
    </w:p>
    <w:p w14:paraId="469982AF" w14:textId="033C5A00" w:rsidR="00EA70E9" w:rsidRPr="000B4729" w:rsidRDefault="00EA70E9" w:rsidP="00EA70E9">
      <w:pPr>
        <w:spacing w:after="120" w:line="276" w:lineRule="auto"/>
        <w:ind w:firstLine="425"/>
        <w:jc w:val="both"/>
        <w:rPr>
          <w:rFonts w:cstheme="minorHAnsi"/>
          <w:sz w:val="24"/>
          <w:szCs w:val="24"/>
        </w:rPr>
      </w:pPr>
      <w:r w:rsidRPr="000B4729">
        <w:rPr>
          <w:rFonts w:cstheme="minorHAnsi"/>
          <w:sz w:val="24"/>
          <w:szCs w:val="24"/>
        </w:rPr>
        <w:t xml:space="preserve">Układ musi zapewniać standardy emisyjne określone w Rozporządzeniu Ministra </w:t>
      </w:r>
      <w:r w:rsidR="008A2224" w:rsidRPr="00F75B3B">
        <w:rPr>
          <w:rFonts w:cstheme="minorHAnsi"/>
          <w:sz w:val="24"/>
          <w:szCs w:val="24"/>
        </w:rPr>
        <w:t>Klimatu</w:t>
      </w:r>
      <w:r w:rsidRPr="00F75B3B">
        <w:rPr>
          <w:rFonts w:cstheme="minorHAnsi"/>
          <w:sz w:val="24"/>
          <w:szCs w:val="24"/>
        </w:rPr>
        <w:t xml:space="preserve"> z dnia </w:t>
      </w:r>
      <w:r w:rsidRPr="000B4729">
        <w:rPr>
          <w:rFonts w:cstheme="minorHAnsi"/>
          <w:sz w:val="24"/>
          <w:szCs w:val="24"/>
        </w:rPr>
        <w:t>24 września 2020 r. (Dz.U.2020 poz.1860) w sprawie standardów emisyjnych dla niektórych rodzajów instalacji, źródeł spalania paliw oraz urządzeń spalania lub współspalania odpadów. Ponadto wielkość emisji w warunkach umownych (temperatura 273k, ciśnienie 101,3 kPa, gazy suche) nie może być wyższa od poniżej określonych wartości:</w:t>
      </w:r>
    </w:p>
    <w:p w14:paraId="0A374686" w14:textId="226181F7" w:rsidR="00EA70E9" w:rsidRPr="00F75B3B" w:rsidRDefault="00EA70E9"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emisja SO2 ≤ 200 mg/Nm3,</w:t>
      </w:r>
    </w:p>
    <w:p w14:paraId="05993915" w14:textId="0C4C0984" w:rsidR="00EA70E9" w:rsidRPr="00F75B3B" w:rsidRDefault="00EA70E9"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emisja NOx ≤ 300 mg/Nm3,</w:t>
      </w:r>
    </w:p>
    <w:p w14:paraId="622F8928" w14:textId="5453EE3B" w:rsidR="00EA70E9" w:rsidRPr="00F75B3B" w:rsidRDefault="00EA70E9"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emisja pyłu ≤ 20 mg/Nm3.</w:t>
      </w:r>
    </w:p>
    <w:p w14:paraId="54ADBC04" w14:textId="77777777" w:rsidR="00EA70E9" w:rsidRPr="000B4729" w:rsidRDefault="00EA70E9" w:rsidP="00EA70E9">
      <w:pPr>
        <w:spacing w:after="120" w:line="276" w:lineRule="auto"/>
        <w:ind w:firstLine="425"/>
        <w:jc w:val="both"/>
        <w:rPr>
          <w:rFonts w:cstheme="minorHAnsi"/>
          <w:sz w:val="24"/>
          <w:szCs w:val="24"/>
        </w:rPr>
      </w:pPr>
      <w:r w:rsidRPr="000B4729">
        <w:rPr>
          <w:rFonts w:cstheme="minorHAnsi"/>
          <w:sz w:val="24"/>
          <w:szCs w:val="24"/>
        </w:rPr>
        <w:t xml:space="preserve">W/w wartości musza być uzyskiwane niezależnie od temperatury wody powrotnej z sieci, czyli mierzone zaraz za instalacją odpylania zgodnie z przepisami. </w:t>
      </w:r>
    </w:p>
    <w:p w14:paraId="72B46CBE" w14:textId="114ABEBD" w:rsidR="00EA70E9" w:rsidRPr="000B4729" w:rsidRDefault="00EA70E9" w:rsidP="00EA70E9">
      <w:pPr>
        <w:spacing w:after="120" w:line="276" w:lineRule="auto"/>
        <w:ind w:firstLine="425"/>
        <w:jc w:val="both"/>
        <w:rPr>
          <w:rFonts w:cstheme="minorHAnsi"/>
          <w:sz w:val="24"/>
          <w:szCs w:val="24"/>
        </w:rPr>
      </w:pPr>
      <w:r w:rsidRPr="000B4729">
        <w:rPr>
          <w:rFonts w:cstheme="minorHAnsi"/>
          <w:sz w:val="24"/>
          <w:szCs w:val="24"/>
        </w:rPr>
        <w:t>Do pomiaru emisji należy wykonać na czopuchu króćce pomiarowe zgodnie z PN-Z-04030-7:1994, przed bypassem. Pierwszy pomiar wykonać przy rozruchu</w:t>
      </w:r>
      <w:r w:rsidR="00C34818" w:rsidRPr="000B4729">
        <w:rPr>
          <w:rFonts w:cstheme="minorHAnsi"/>
          <w:sz w:val="24"/>
          <w:szCs w:val="24"/>
        </w:rPr>
        <w:t xml:space="preserve"> kotła.</w:t>
      </w:r>
    </w:p>
    <w:p w14:paraId="76BB183F" w14:textId="77777777" w:rsidR="00EA70E9" w:rsidRPr="000B4729" w:rsidRDefault="00EA70E9" w:rsidP="00EA70E9">
      <w:pPr>
        <w:spacing w:after="120" w:line="276" w:lineRule="auto"/>
        <w:ind w:firstLine="425"/>
        <w:jc w:val="both"/>
        <w:rPr>
          <w:rFonts w:cstheme="minorHAnsi"/>
          <w:sz w:val="24"/>
          <w:szCs w:val="24"/>
        </w:rPr>
      </w:pPr>
      <w:r w:rsidRPr="000B4729">
        <w:rPr>
          <w:rFonts w:cstheme="minorHAnsi"/>
          <w:sz w:val="24"/>
          <w:szCs w:val="24"/>
        </w:rPr>
        <w:t>Ścieki – wskaźnik zanieczyszczeń nie powinien przekraczać dopuszczalnych wartości określonych w Rozporządzeniu Ministra Budownictwa z dnia 14 lipca 2006 r. (tj. Dz.U.2016.1757).</w:t>
      </w:r>
    </w:p>
    <w:p w14:paraId="3550C177" w14:textId="6DDF4EBA" w:rsidR="007A4A52" w:rsidRPr="000B4729" w:rsidRDefault="00896013" w:rsidP="007A4A52">
      <w:pPr>
        <w:spacing w:after="120" w:line="276" w:lineRule="auto"/>
        <w:ind w:firstLine="425"/>
        <w:jc w:val="both"/>
        <w:rPr>
          <w:rFonts w:cstheme="minorHAnsi"/>
          <w:sz w:val="24"/>
          <w:szCs w:val="24"/>
        </w:rPr>
      </w:pPr>
      <w:r w:rsidRPr="000B4729">
        <w:rPr>
          <w:rFonts w:cstheme="minorHAnsi"/>
          <w:sz w:val="24"/>
          <w:szCs w:val="24"/>
        </w:rPr>
        <w:t xml:space="preserve">Z instalacji spaliny odprowadzane będą </w:t>
      </w:r>
      <w:r w:rsidR="007A4A52" w:rsidRPr="000B4729">
        <w:rPr>
          <w:rFonts w:cstheme="minorHAnsi"/>
          <w:sz w:val="24"/>
          <w:szCs w:val="24"/>
        </w:rPr>
        <w:t xml:space="preserve">poprzez wentylator wyciągowy </w:t>
      </w:r>
      <w:r w:rsidRPr="000B4729">
        <w:rPr>
          <w:rFonts w:cstheme="minorHAnsi"/>
          <w:sz w:val="24"/>
          <w:szCs w:val="24"/>
        </w:rPr>
        <w:t xml:space="preserve">do zaprojektowanego, zewnętrznego komina stalowego o wysokości minimum 16 m. Trzon </w:t>
      </w:r>
      <w:r w:rsidRPr="000B4729">
        <w:rPr>
          <w:rFonts w:cstheme="minorHAnsi"/>
          <w:sz w:val="24"/>
          <w:szCs w:val="24"/>
        </w:rPr>
        <w:lastRenderedPageBreak/>
        <w:t>nośny ma stanowić rura stalowa, wewnątrz której zainstalowano izolowany termicznie wkład ze stali nierdzewnej AISI316L.</w:t>
      </w:r>
      <w:r w:rsidR="007A4A52" w:rsidRPr="000B4729">
        <w:rPr>
          <w:rFonts w:cstheme="minorHAnsi"/>
          <w:sz w:val="24"/>
          <w:szCs w:val="24"/>
        </w:rPr>
        <w:t xml:space="preserve"> Dla zachowania norm emisyjnych NOX poniżej 300 mg/Nm3 w razie konieczności przewidzieć instalację do redukcji NOX</w:t>
      </w:r>
      <w:r w:rsidR="002A46A6" w:rsidRPr="000B4729">
        <w:rPr>
          <w:rFonts w:cstheme="minorHAnsi"/>
          <w:sz w:val="24"/>
          <w:szCs w:val="24"/>
        </w:rPr>
        <w:t>, zastosowane rozwiązanie technologiczne uzgodnić z Zamawiającym</w:t>
      </w:r>
      <w:r w:rsidR="007A4A52" w:rsidRPr="000B4729">
        <w:rPr>
          <w:rFonts w:cstheme="minorHAnsi"/>
          <w:sz w:val="24"/>
          <w:szCs w:val="24"/>
        </w:rPr>
        <w:t xml:space="preserve">. </w:t>
      </w:r>
    </w:p>
    <w:p w14:paraId="0D0E6525" w14:textId="60EE475C" w:rsidR="0014153C"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 xml:space="preserve">Popiół za pomocą układu przenośników odprowadzany będzie do </w:t>
      </w:r>
      <w:bookmarkStart w:id="52" w:name="_Hlk86824051"/>
      <w:r w:rsidRPr="000B4729">
        <w:rPr>
          <w:rFonts w:cstheme="minorHAnsi"/>
          <w:sz w:val="24"/>
          <w:szCs w:val="24"/>
        </w:rPr>
        <w:t xml:space="preserve">szczelnego pojemnika popiołu (kontenera). </w:t>
      </w:r>
      <w:bookmarkEnd w:id="52"/>
      <w:r w:rsidRPr="000B4729">
        <w:rPr>
          <w:rFonts w:cstheme="minorHAnsi"/>
          <w:sz w:val="24"/>
          <w:szCs w:val="24"/>
        </w:rPr>
        <w:t>W zakresie projektu należy przewidzieć</w:t>
      </w:r>
      <w:r w:rsidR="007D759B" w:rsidRPr="000B4729">
        <w:rPr>
          <w:rFonts w:cstheme="minorHAnsi"/>
          <w:sz w:val="24"/>
          <w:szCs w:val="24"/>
        </w:rPr>
        <w:t xml:space="preserve"> </w:t>
      </w:r>
      <w:r w:rsidRPr="000B4729">
        <w:rPr>
          <w:rFonts w:cstheme="minorHAnsi"/>
          <w:sz w:val="24"/>
          <w:szCs w:val="24"/>
        </w:rPr>
        <w:t>co najmniej dwa takie pojemniki (jeden w eksploatacji, drugi zamienny do wywiezienia pyłu). Pojemniki te muszą być przystosowane do łatwej ich wymiany oraz transportu</w:t>
      </w:r>
      <w:r w:rsidR="00AB7FB6" w:rsidRPr="000B4729">
        <w:rPr>
          <w:rFonts w:cstheme="minorHAnsi"/>
          <w:sz w:val="24"/>
          <w:szCs w:val="24"/>
        </w:rPr>
        <w:t xml:space="preserve"> typowego w</w:t>
      </w:r>
      <w:r w:rsidR="00950F51" w:rsidRPr="000B4729">
        <w:rPr>
          <w:rFonts w:cstheme="minorHAnsi"/>
          <w:sz w:val="24"/>
          <w:szCs w:val="24"/>
        </w:rPr>
        <w:t> </w:t>
      </w:r>
      <w:r w:rsidR="00AB7FB6" w:rsidRPr="000B4729">
        <w:rPr>
          <w:rFonts w:cstheme="minorHAnsi"/>
          <w:sz w:val="24"/>
          <w:szCs w:val="24"/>
        </w:rPr>
        <w:t>przedsiębiorstwach zajmujących się przewozem odpadów</w:t>
      </w:r>
      <w:r w:rsidR="00CA0521" w:rsidRPr="000B4729">
        <w:rPr>
          <w:rFonts w:cstheme="minorHAnsi"/>
          <w:sz w:val="24"/>
          <w:szCs w:val="24"/>
        </w:rPr>
        <w:t xml:space="preserve">. </w:t>
      </w:r>
      <w:r w:rsidR="007A4A52" w:rsidRPr="000B4729">
        <w:rPr>
          <w:rFonts w:cstheme="minorHAnsi"/>
          <w:sz w:val="24"/>
          <w:szCs w:val="24"/>
        </w:rPr>
        <w:t>Popiół gromadzony będzie w szczelnie zamykanych pojemnikach w pobliżu lub na terenie kotłowni. Zespół przenośników służący do transportu popiołu, musi zapewniać szczelność i uniemożliwiać wydostawanie się części lotnych do otoczenia. Elementy wykonawcze przenośników popiołu należy wykonać ze stali odpornej na ścieranie.</w:t>
      </w:r>
    </w:p>
    <w:p w14:paraId="4794979E" w14:textId="77777777" w:rsidR="007A4A52" w:rsidRPr="000B4729" w:rsidRDefault="007A4A52" w:rsidP="007A4A52">
      <w:pPr>
        <w:spacing w:after="120" w:line="276" w:lineRule="auto"/>
        <w:ind w:firstLine="425"/>
        <w:jc w:val="both"/>
        <w:rPr>
          <w:rFonts w:cstheme="minorHAnsi"/>
          <w:sz w:val="24"/>
          <w:szCs w:val="24"/>
        </w:rPr>
      </w:pPr>
      <w:r w:rsidRPr="000B4729">
        <w:rPr>
          <w:rFonts w:cstheme="minorHAnsi"/>
          <w:sz w:val="24"/>
          <w:szCs w:val="24"/>
        </w:rPr>
        <w:t>Wykonawca ma dostarczyć Zamawiającemu trzy kontenery na popiół.</w:t>
      </w:r>
    </w:p>
    <w:p w14:paraId="2A895281" w14:textId="77777777" w:rsidR="007A4A52" w:rsidRPr="000B4729" w:rsidRDefault="007A4A52" w:rsidP="007A4A52">
      <w:pPr>
        <w:spacing w:after="120" w:line="276" w:lineRule="auto"/>
        <w:ind w:firstLine="425"/>
        <w:jc w:val="both"/>
        <w:rPr>
          <w:rFonts w:cstheme="minorHAnsi"/>
          <w:sz w:val="24"/>
          <w:szCs w:val="24"/>
        </w:rPr>
      </w:pPr>
      <w:r w:rsidRPr="000B4729">
        <w:rPr>
          <w:rFonts w:cstheme="minorHAnsi"/>
          <w:sz w:val="24"/>
          <w:szCs w:val="24"/>
        </w:rPr>
        <w:t>Kontenery na popiół mają być dostosowane do samochodu typu hakowiec posiadanego przez Zamawiającego:</w:t>
      </w:r>
    </w:p>
    <w:p w14:paraId="712EEAFD" w14:textId="34817D5B" w:rsidR="007A4A52" w:rsidRPr="00F75B3B" w:rsidRDefault="007A4A52"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typ – KP7 (pojemność ok. 7 m3),</w:t>
      </w:r>
    </w:p>
    <w:p w14:paraId="1F49044A" w14:textId="04CA1EB0" w:rsidR="007A4A52" w:rsidRPr="00F75B3B" w:rsidRDefault="007A4A52"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zakryty,</w:t>
      </w:r>
    </w:p>
    <w:p w14:paraId="51FA8668" w14:textId="3D1636AC" w:rsidR="007A4A52" w:rsidRPr="000B4729" w:rsidRDefault="007A4A52" w:rsidP="007A4A52">
      <w:pPr>
        <w:spacing w:after="120" w:line="276" w:lineRule="auto"/>
        <w:ind w:firstLine="425"/>
        <w:jc w:val="both"/>
        <w:rPr>
          <w:rFonts w:cstheme="minorHAnsi"/>
          <w:sz w:val="24"/>
          <w:szCs w:val="24"/>
        </w:rPr>
      </w:pPr>
      <w:r w:rsidRPr="000B4729">
        <w:rPr>
          <w:rFonts w:cstheme="minorHAnsi"/>
          <w:sz w:val="24"/>
          <w:szCs w:val="24"/>
        </w:rPr>
        <w:t>System otwierania kontenera ma być dostosowany do instalacji biomasowej oraz transportu popiołów pochodzenia biomasowego. Kontener musi posiadać wzierniki stanu napełnienia oraz sygnalizacje w systemie automatyki o stanie napełnienia. Elementy ruchome mają być wyposażone w punkty smarne o łatwym dostępie dla obsługi.</w:t>
      </w:r>
    </w:p>
    <w:p w14:paraId="31169155" w14:textId="703243EA" w:rsidR="0014153C" w:rsidRPr="000B4729" w:rsidRDefault="006023ED"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Nowy obiekt kotłowni</w:t>
      </w:r>
    </w:p>
    <w:p w14:paraId="49D22C91" w14:textId="23BE6F21" w:rsidR="0014153C" w:rsidRPr="000B4729" w:rsidRDefault="006023ED" w:rsidP="0080770F">
      <w:pPr>
        <w:spacing w:after="120" w:line="276" w:lineRule="auto"/>
        <w:ind w:firstLine="425"/>
        <w:jc w:val="both"/>
        <w:rPr>
          <w:rFonts w:cstheme="minorHAnsi"/>
          <w:sz w:val="24"/>
          <w:szCs w:val="24"/>
        </w:rPr>
      </w:pPr>
      <w:r w:rsidRPr="000B4729">
        <w:rPr>
          <w:rFonts w:cstheme="minorHAnsi"/>
          <w:sz w:val="24"/>
          <w:szCs w:val="24"/>
        </w:rPr>
        <w:t xml:space="preserve">Inwestycję planuje się wykonać na </w:t>
      </w:r>
      <w:r w:rsidR="00C36265" w:rsidRPr="000B4729">
        <w:rPr>
          <w:rFonts w:cstheme="minorHAnsi"/>
          <w:sz w:val="24"/>
          <w:szCs w:val="24"/>
        </w:rPr>
        <w:t xml:space="preserve">terenie zespołów kotłowni </w:t>
      </w:r>
      <w:r w:rsidR="0014153C" w:rsidRPr="000B4729">
        <w:rPr>
          <w:rFonts w:cstheme="minorHAnsi"/>
          <w:sz w:val="24"/>
          <w:szCs w:val="24"/>
        </w:rPr>
        <w:t>Mil</w:t>
      </w:r>
      <w:r w:rsidR="00D433BD" w:rsidRPr="000B4729">
        <w:rPr>
          <w:rFonts w:cstheme="minorHAnsi"/>
          <w:sz w:val="24"/>
          <w:szCs w:val="24"/>
        </w:rPr>
        <w:t>l</w:t>
      </w:r>
      <w:r w:rsidR="0014153C" w:rsidRPr="000B4729">
        <w:rPr>
          <w:rFonts w:cstheme="minorHAnsi"/>
          <w:sz w:val="24"/>
          <w:szCs w:val="24"/>
        </w:rPr>
        <w:t xml:space="preserve">enium </w:t>
      </w:r>
      <w:r w:rsidR="00C36265" w:rsidRPr="000B4729">
        <w:rPr>
          <w:rFonts w:cstheme="minorHAnsi"/>
          <w:sz w:val="24"/>
          <w:szCs w:val="24"/>
        </w:rPr>
        <w:t>nawiąz</w:t>
      </w:r>
      <w:r w:rsidR="0014153C" w:rsidRPr="000B4729">
        <w:rPr>
          <w:rFonts w:cstheme="minorHAnsi"/>
          <w:sz w:val="24"/>
          <w:szCs w:val="24"/>
        </w:rPr>
        <w:t>ać architektonicznie do pozostałych budynków</w:t>
      </w:r>
      <w:r w:rsidR="00C36265" w:rsidRPr="000B4729">
        <w:rPr>
          <w:rFonts w:cstheme="minorHAnsi"/>
          <w:sz w:val="24"/>
          <w:szCs w:val="24"/>
        </w:rPr>
        <w:t xml:space="preserve">. </w:t>
      </w:r>
      <w:r w:rsidR="0014153C" w:rsidRPr="000B4729">
        <w:rPr>
          <w:rFonts w:cstheme="minorHAnsi"/>
          <w:sz w:val="24"/>
          <w:szCs w:val="24"/>
        </w:rPr>
        <w:t>Stolarka drzwiowa i okienna powinna nawiązywać do istniejących budynków.</w:t>
      </w:r>
      <w:r w:rsidR="00C36265" w:rsidRPr="000B4729">
        <w:rPr>
          <w:rFonts w:cstheme="minorHAnsi"/>
          <w:sz w:val="24"/>
          <w:szCs w:val="24"/>
        </w:rPr>
        <w:t xml:space="preserve"> </w:t>
      </w:r>
      <w:r w:rsidR="0014153C" w:rsidRPr="000B4729">
        <w:rPr>
          <w:rFonts w:cstheme="minorHAnsi"/>
          <w:sz w:val="24"/>
          <w:szCs w:val="24"/>
        </w:rPr>
        <w:t>Posadzki w pomieszczeniach kotłowni w wersji przemysłowej odporne na ścieranie.</w:t>
      </w:r>
    </w:p>
    <w:p w14:paraId="0B34C022" w14:textId="7389FFF9" w:rsidR="0014153C" w:rsidRPr="000B4729" w:rsidRDefault="006023ED" w:rsidP="0080770F">
      <w:pPr>
        <w:spacing w:after="120" w:line="276" w:lineRule="auto"/>
        <w:ind w:firstLine="425"/>
        <w:jc w:val="both"/>
        <w:rPr>
          <w:rFonts w:cstheme="minorHAnsi"/>
          <w:sz w:val="24"/>
          <w:szCs w:val="24"/>
        </w:rPr>
      </w:pPr>
      <w:r w:rsidRPr="000B4729">
        <w:rPr>
          <w:rFonts w:cstheme="minorHAnsi"/>
          <w:sz w:val="24"/>
          <w:szCs w:val="24"/>
        </w:rPr>
        <w:t xml:space="preserve">Obiekt nowej </w:t>
      </w:r>
      <w:r w:rsidR="0014153C" w:rsidRPr="000B4729">
        <w:rPr>
          <w:rFonts w:cstheme="minorHAnsi"/>
          <w:sz w:val="24"/>
          <w:szCs w:val="24"/>
        </w:rPr>
        <w:t xml:space="preserve">kotłowni powinien </w:t>
      </w:r>
      <w:r w:rsidR="00C36265" w:rsidRPr="000B4729">
        <w:rPr>
          <w:rFonts w:cstheme="minorHAnsi"/>
          <w:sz w:val="24"/>
          <w:szCs w:val="24"/>
        </w:rPr>
        <w:t xml:space="preserve">posiadać tylko niezbędne pomieszczenia do </w:t>
      </w:r>
      <w:r w:rsidR="00950F51" w:rsidRPr="000B4729">
        <w:rPr>
          <w:rFonts w:cstheme="minorHAnsi"/>
          <w:sz w:val="24"/>
          <w:szCs w:val="24"/>
        </w:rPr>
        <w:t> </w:t>
      </w:r>
      <w:r w:rsidR="00C36265" w:rsidRPr="000B4729">
        <w:rPr>
          <w:rFonts w:cstheme="minorHAnsi"/>
          <w:sz w:val="24"/>
          <w:szCs w:val="24"/>
        </w:rPr>
        <w:t>prawidłowego funkcjonowania</w:t>
      </w:r>
      <w:r w:rsidR="00D433BD" w:rsidRPr="000B4729">
        <w:rPr>
          <w:rFonts w:cstheme="minorHAnsi"/>
          <w:sz w:val="24"/>
          <w:szCs w:val="24"/>
        </w:rPr>
        <w:t xml:space="preserve"> i spełniać obecne warunki techniczne oraz warunki ppoż.</w:t>
      </w:r>
    </w:p>
    <w:p w14:paraId="102DE593" w14:textId="6FBDDAF4" w:rsidR="00075D27" w:rsidRPr="000B4729" w:rsidRDefault="004B3005"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Dobowy m</w:t>
      </w:r>
      <w:r w:rsidR="00075D27" w:rsidRPr="000B4729">
        <w:rPr>
          <w:rFonts w:cstheme="minorHAnsi"/>
          <w:b/>
          <w:bCs/>
          <w:sz w:val="24"/>
          <w:szCs w:val="24"/>
        </w:rPr>
        <w:t>agazyn biomasy</w:t>
      </w:r>
      <w:r w:rsidRPr="000B4729">
        <w:rPr>
          <w:rFonts w:cstheme="minorHAnsi"/>
          <w:b/>
          <w:bCs/>
          <w:sz w:val="24"/>
          <w:szCs w:val="24"/>
        </w:rPr>
        <w:t xml:space="preserve"> oraz układ podawania paliwa</w:t>
      </w:r>
    </w:p>
    <w:p w14:paraId="7A610442" w14:textId="1613C0CC" w:rsidR="00FA0621"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 xml:space="preserve">Wielkość powierzchni magazynu biomasy należy zaprojektować </w:t>
      </w:r>
      <w:r w:rsidR="00FA0621" w:rsidRPr="000B4729">
        <w:rPr>
          <w:rFonts w:cstheme="minorHAnsi"/>
          <w:sz w:val="24"/>
          <w:szCs w:val="24"/>
        </w:rPr>
        <w:t>we wskazanej do</w:t>
      </w:r>
      <w:r w:rsidR="00950F51" w:rsidRPr="000B4729">
        <w:rPr>
          <w:rFonts w:cstheme="minorHAnsi"/>
          <w:sz w:val="24"/>
          <w:szCs w:val="24"/>
        </w:rPr>
        <w:t> </w:t>
      </w:r>
      <w:r w:rsidR="00FA0621" w:rsidRPr="000B4729">
        <w:rPr>
          <w:rFonts w:cstheme="minorHAnsi"/>
          <w:sz w:val="24"/>
          <w:szCs w:val="24"/>
        </w:rPr>
        <w:t xml:space="preserve">inwestycji działce </w:t>
      </w:r>
      <w:r w:rsidR="008262F5" w:rsidRPr="000B4729">
        <w:rPr>
          <w:rFonts w:cstheme="minorHAnsi"/>
          <w:sz w:val="24"/>
          <w:szCs w:val="24"/>
        </w:rPr>
        <w:t>37/17</w:t>
      </w:r>
      <w:r w:rsidR="00FA0621" w:rsidRPr="000B4729">
        <w:rPr>
          <w:rFonts w:cstheme="minorHAnsi"/>
          <w:sz w:val="24"/>
          <w:szCs w:val="24"/>
        </w:rPr>
        <w:t xml:space="preserve"> o powierzchni </w:t>
      </w:r>
      <w:r w:rsidR="001E0E84" w:rsidRPr="000B4729">
        <w:rPr>
          <w:rFonts w:cstheme="minorHAnsi"/>
          <w:sz w:val="24"/>
          <w:szCs w:val="24"/>
        </w:rPr>
        <w:t>zapewniającej odpowiednią ilość biomasy wystarczającą na prace kotła z mocą nominalną +10% przez 24h</w:t>
      </w:r>
      <w:r w:rsidR="00FA0621" w:rsidRPr="000B4729">
        <w:rPr>
          <w:rFonts w:cstheme="minorHAnsi"/>
          <w:sz w:val="24"/>
          <w:szCs w:val="24"/>
        </w:rPr>
        <w:t xml:space="preserve">. </w:t>
      </w:r>
    </w:p>
    <w:p w14:paraId="4AD781F9" w14:textId="24A17828" w:rsidR="00F5475A" w:rsidRPr="000B4729" w:rsidRDefault="001E0E84" w:rsidP="0080770F">
      <w:pPr>
        <w:spacing w:after="120" w:line="276" w:lineRule="auto"/>
        <w:ind w:firstLine="425"/>
        <w:jc w:val="both"/>
        <w:rPr>
          <w:rFonts w:cstheme="minorHAnsi"/>
          <w:sz w:val="24"/>
          <w:szCs w:val="24"/>
        </w:rPr>
      </w:pPr>
      <w:r w:rsidRPr="000B4729">
        <w:rPr>
          <w:rFonts w:cstheme="minorHAnsi"/>
          <w:sz w:val="24"/>
          <w:szCs w:val="24"/>
        </w:rPr>
        <w:t>Z</w:t>
      </w:r>
      <w:r w:rsidR="00AA51E1" w:rsidRPr="000B4729">
        <w:rPr>
          <w:rFonts w:cstheme="minorHAnsi"/>
          <w:sz w:val="24"/>
          <w:szCs w:val="24"/>
        </w:rPr>
        <w:t xml:space="preserve">aprojektować </w:t>
      </w:r>
      <w:r w:rsidR="00D433BD" w:rsidRPr="000B4729">
        <w:rPr>
          <w:rFonts w:cstheme="minorHAnsi"/>
          <w:sz w:val="24"/>
          <w:szCs w:val="24"/>
        </w:rPr>
        <w:t xml:space="preserve">dobowy </w:t>
      </w:r>
      <w:r w:rsidR="00AA51E1" w:rsidRPr="000B4729">
        <w:rPr>
          <w:rFonts w:cstheme="minorHAnsi"/>
          <w:sz w:val="24"/>
          <w:szCs w:val="24"/>
        </w:rPr>
        <w:t>magazyn biomasy z ruchomą podłogą</w:t>
      </w:r>
      <w:r w:rsidRPr="000B4729">
        <w:rPr>
          <w:rFonts w:cstheme="minorHAnsi"/>
          <w:sz w:val="24"/>
          <w:szCs w:val="24"/>
        </w:rPr>
        <w:t xml:space="preserve"> o</w:t>
      </w:r>
      <w:r w:rsidR="00AA51E1" w:rsidRPr="000B4729">
        <w:rPr>
          <w:rFonts w:cstheme="minorHAnsi"/>
          <w:sz w:val="24"/>
          <w:szCs w:val="24"/>
        </w:rPr>
        <w:t xml:space="preserve"> lekkiej konstrukcji stalowej,</w:t>
      </w:r>
      <w:r w:rsidR="00F5475A" w:rsidRPr="000B4729">
        <w:rPr>
          <w:rFonts w:cstheme="minorHAnsi"/>
          <w:sz w:val="24"/>
          <w:szCs w:val="24"/>
        </w:rPr>
        <w:t xml:space="preserve"> magazyn ten</w:t>
      </w:r>
      <w:r w:rsidR="00AA51E1" w:rsidRPr="000B4729">
        <w:rPr>
          <w:rFonts w:cstheme="minorHAnsi"/>
          <w:sz w:val="24"/>
          <w:szCs w:val="24"/>
        </w:rPr>
        <w:t xml:space="preserve"> </w:t>
      </w:r>
      <w:r w:rsidR="0014153C" w:rsidRPr="000B4729">
        <w:rPr>
          <w:rFonts w:cstheme="minorHAnsi"/>
          <w:sz w:val="24"/>
          <w:szCs w:val="24"/>
        </w:rPr>
        <w:t>powinien spełniać następujące wymagania</w:t>
      </w:r>
      <w:r w:rsidR="00F5475A" w:rsidRPr="000B4729">
        <w:rPr>
          <w:rFonts w:cstheme="minorHAnsi"/>
          <w:sz w:val="24"/>
          <w:szCs w:val="24"/>
        </w:rPr>
        <w:t>:</w:t>
      </w:r>
    </w:p>
    <w:p w14:paraId="7D58BD9E" w14:textId="28C8B0F1" w:rsidR="00F5475A" w:rsidRPr="000B4729" w:rsidRDefault="0014153C" w:rsidP="0080770F">
      <w:pPr>
        <w:pStyle w:val="Akapitzlist"/>
        <w:numPr>
          <w:ilvl w:val="0"/>
          <w:numId w:val="28"/>
        </w:numPr>
        <w:spacing w:after="120"/>
        <w:ind w:left="709" w:hanging="425"/>
        <w:jc w:val="both"/>
        <w:rPr>
          <w:rFonts w:cstheme="minorHAnsi"/>
          <w:sz w:val="24"/>
          <w:szCs w:val="24"/>
        </w:rPr>
      </w:pPr>
      <w:r w:rsidRPr="000B4729">
        <w:rPr>
          <w:rFonts w:cstheme="minorHAnsi"/>
          <w:sz w:val="24"/>
          <w:szCs w:val="24"/>
        </w:rPr>
        <w:lastRenderedPageBreak/>
        <w:t>Ruchomą podłogę nal</w:t>
      </w:r>
      <w:r w:rsidR="00AC0E06" w:rsidRPr="000B4729">
        <w:rPr>
          <w:rFonts w:cstheme="minorHAnsi"/>
          <w:sz w:val="24"/>
          <w:szCs w:val="24"/>
        </w:rPr>
        <w:t>eży zaprojektować</w:t>
      </w:r>
      <w:r w:rsidR="008262F5" w:rsidRPr="000B4729">
        <w:rPr>
          <w:rFonts w:cstheme="minorHAnsi"/>
          <w:sz w:val="24"/>
          <w:szCs w:val="24"/>
        </w:rPr>
        <w:t xml:space="preserve"> tak aby uzupełniony paliwem</w:t>
      </w:r>
      <w:r w:rsidR="008262F5" w:rsidRPr="000B4729">
        <w:rPr>
          <w:rFonts w:cstheme="minorHAnsi"/>
        </w:rPr>
        <w:t xml:space="preserve"> </w:t>
      </w:r>
      <w:r w:rsidR="008262F5" w:rsidRPr="000B4729">
        <w:rPr>
          <w:rFonts w:cstheme="minorHAnsi"/>
          <w:sz w:val="24"/>
          <w:szCs w:val="24"/>
        </w:rPr>
        <w:t>o wilgotności do 55% mógł zapewnić prace przez 24godziny przy swoim nominalnym obciążeniu</w:t>
      </w:r>
      <w:r w:rsidR="001E0E84" w:rsidRPr="000B4729">
        <w:rPr>
          <w:rFonts w:cstheme="minorHAnsi"/>
          <w:sz w:val="24"/>
          <w:szCs w:val="24"/>
        </w:rPr>
        <w:t xml:space="preserve"> plus 10%</w:t>
      </w:r>
      <w:r w:rsidR="008262F5" w:rsidRPr="000B4729">
        <w:rPr>
          <w:rFonts w:cstheme="minorHAnsi"/>
          <w:sz w:val="24"/>
          <w:szCs w:val="24"/>
        </w:rPr>
        <w:t>.</w:t>
      </w:r>
    </w:p>
    <w:p w14:paraId="07F82BA5" w14:textId="77777777" w:rsidR="00F5475A" w:rsidRPr="000B4729" w:rsidRDefault="0014153C" w:rsidP="0080770F">
      <w:pPr>
        <w:pStyle w:val="Akapitzlist"/>
        <w:numPr>
          <w:ilvl w:val="0"/>
          <w:numId w:val="28"/>
        </w:numPr>
        <w:spacing w:after="120"/>
        <w:ind w:left="709" w:hanging="425"/>
        <w:jc w:val="both"/>
        <w:rPr>
          <w:rFonts w:cstheme="minorHAnsi"/>
          <w:sz w:val="24"/>
          <w:szCs w:val="24"/>
        </w:rPr>
      </w:pPr>
      <w:r w:rsidRPr="000B4729">
        <w:rPr>
          <w:rFonts w:cstheme="minorHAnsi"/>
          <w:sz w:val="24"/>
          <w:szCs w:val="24"/>
        </w:rPr>
        <w:t>Zaprojektowane mocowania siłowników należy zabezpieczyć przed uszkodzeniem podczas</w:t>
      </w:r>
      <w:r w:rsidR="00F5475A" w:rsidRPr="000B4729">
        <w:rPr>
          <w:rFonts w:cstheme="minorHAnsi"/>
          <w:sz w:val="24"/>
          <w:szCs w:val="24"/>
        </w:rPr>
        <w:t xml:space="preserve"> </w:t>
      </w:r>
      <w:r w:rsidRPr="000B4729">
        <w:rPr>
          <w:rFonts w:cstheme="minorHAnsi"/>
          <w:sz w:val="24"/>
          <w:szCs w:val="24"/>
        </w:rPr>
        <w:t xml:space="preserve">pracy. </w:t>
      </w:r>
    </w:p>
    <w:p w14:paraId="30D9445C" w14:textId="66F48A56" w:rsidR="00F5475A" w:rsidRPr="00F75B3B" w:rsidRDefault="0014153C" w:rsidP="0080770F">
      <w:pPr>
        <w:pStyle w:val="Akapitzlist"/>
        <w:numPr>
          <w:ilvl w:val="0"/>
          <w:numId w:val="28"/>
        </w:numPr>
        <w:spacing w:after="120"/>
        <w:ind w:left="709" w:hanging="425"/>
        <w:jc w:val="both"/>
        <w:rPr>
          <w:rFonts w:cstheme="minorHAnsi"/>
          <w:sz w:val="24"/>
          <w:szCs w:val="24"/>
        </w:rPr>
      </w:pPr>
      <w:r w:rsidRPr="000B4729">
        <w:rPr>
          <w:rFonts w:cstheme="minorHAnsi"/>
          <w:sz w:val="24"/>
          <w:szCs w:val="24"/>
        </w:rPr>
        <w:t xml:space="preserve">Urządzenia transportujące biomasę przenośniki, popychacze należy zaprojektować </w:t>
      </w:r>
      <w:r w:rsidRPr="00F75B3B">
        <w:rPr>
          <w:rFonts w:cstheme="minorHAnsi"/>
          <w:sz w:val="24"/>
          <w:szCs w:val="24"/>
        </w:rPr>
        <w:t>do</w:t>
      </w:r>
      <w:r w:rsidR="00950F51" w:rsidRPr="00F75B3B">
        <w:rPr>
          <w:rFonts w:cstheme="minorHAnsi"/>
          <w:sz w:val="24"/>
          <w:szCs w:val="24"/>
        </w:rPr>
        <w:t xml:space="preserve"> </w:t>
      </w:r>
      <w:r w:rsidRPr="00F75B3B">
        <w:rPr>
          <w:rFonts w:cstheme="minorHAnsi"/>
          <w:sz w:val="24"/>
          <w:szCs w:val="24"/>
        </w:rPr>
        <w:t>transportu mokrego paliwa.</w:t>
      </w:r>
      <w:r w:rsidR="008262F5" w:rsidRPr="00F75B3B">
        <w:rPr>
          <w:rFonts w:cstheme="minorHAnsi"/>
          <w:sz w:val="24"/>
          <w:szCs w:val="24"/>
        </w:rPr>
        <w:t xml:space="preserve"> </w:t>
      </w:r>
    </w:p>
    <w:p w14:paraId="3DDE5259" w14:textId="2BD39197" w:rsidR="001E0E84" w:rsidRPr="00F75B3B" w:rsidRDefault="0014153C" w:rsidP="0080770F">
      <w:pPr>
        <w:pStyle w:val="Akapitzlist"/>
        <w:numPr>
          <w:ilvl w:val="0"/>
          <w:numId w:val="28"/>
        </w:numPr>
        <w:spacing w:after="120"/>
        <w:ind w:left="709" w:hanging="425"/>
        <w:jc w:val="both"/>
        <w:rPr>
          <w:rFonts w:cstheme="minorHAnsi"/>
          <w:sz w:val="24"/>
          <w:szCs w:val="24"/>
        </w:rPr>
      </w:pPr>
      <w:r w:rsidRPr="00F75B3B">
        <w:rPr>
          <w:rFonts w:cstheme="minorHAnsi"/>
          <w:sz w:val="24"/>
          <w:szCs w:val="24"/>
        </w:rPr>
        <w:t xml:space="preserve">Wykładzina </w:t>
      </w:r>
      <w:r w:rsidR="008262F5" w:rsidRPr="00F75B3B">
        <w:rPr>
          <w:rFonts w:cstheme="minorHAnsi"/>
          <w:sz w:val="24"/>
          <w:szCs w:val="24"/>
        </w:rPr>
        <w:t xml:space="preserve">przenośników powinna być z </w:t>
      </w:r>
      <w:r w:rsidRPr="00F75B3B">
        <w:rPr>
          <w:rFonts w:cstheme="minorHAnsi"/>
          <w:sz w:val="24"/>
          <w:szCs w:val="24"/>
        </w:rPr>
        <w:t>blachy stalowej nierdzewnej trudnościeralnej o grubości min. 10 mm na całej powierzchni ruchomej podłogi</w:t>
      </w:r>
      <w:r w:rsidR="00E524A2" w:rsidRPr="00F75B3B">
        <w:rPr>
          <w:rFonts w:cstheme="minorHAnsi"/>
          <w:sz w:val="24"/>
          <w:szCs w:val="24"/>
        </w:rPr>
        <w:t xml:space="preserve"> lub betonowa wykonana jako posadzka przemysłowa z posypką zatartą na gładko i</w:t>
      </w:r>
      <w:r w:rsidR="00F75B3B" w:rsidRPr="00F75B3B">
        <w:rPr>
          <w:rFonts w:cstheme="minorHAnsi"/>
          <w:sz w:val="24"/>
          <w:szCs w:val="24"/>
        </w:rPr>
        <w:t> </w:t>
      </w:r>
      <w:r w:rsidR="00E524A2" w:rsidRPr="00F75B3B">
        <w:rPr>
          <w:rFonts w:cstheme="minorHAnsi"/>
          <w:sz w:val="24"/>
          <w:szCs w:val="24"/>
        </w:rPr>
        <w:t>zaimpregnowaną</w:t>
      </w:r>
      <w:r w:rsidR="008262F5" w:rsidRPr="00F75B3B">
        <w:rPr>
          <w:rFonts w:cstheme="minorHAnsi"/>
          <w:sz w:val="24"/>
          <w:szCs w:val="24"/>
        </w:rPr>
        <w:t>.</w:t>
      </w:r>
    </w:p>
    <w:p w14:paraId="11ED6361" w14:textId="764BB449" w:rsidR="004D1738" w:rsidRPr="000B4729" w:rsidRDefault="004D1738" w:rsidP="004D1738">
      <w:pPr>
        <w:pStyle w:val="Akapitzlist"/>
        <w:numPr>
          <w:ilvl w:val="0"/>
          <w:numId w:val="28"/>
        </w:numPr>
        <w:spacing w:after="120"/>
        <w:ind w:left="709" w:hanging="425"/>
        <w:jc w:val="both"/>
        <w:rPr>
          <w:rFonts w:cstheme="minorHAnsi"/>
          <w:sz w:val="24"/>
          <w:szCs w:val="24"/>
        </w:rPr>
      </w:pPr>
      <w:r w:rsidRPr="000B4729">
        <w:rPr>
          <w:rFonts w:cstheme="minorHAnsi"/>
          <w:sz w:val="24"/>
          <w:szCs w:val="24"/>
        </w:rPr>
        <w:t>Zadaszenie magazynu należy zaprojektować w lekkiej konstrukcji stalowej.</w:t>
      </w:r>
    </w:p>
    <w:p w14:paraId="0B613B29" w14:textId="77777777" w:rsidR="0052769B" w:rsidRPr="000B4729" w:rsidRDefault="0052769B" w:rsidP="004B3005">
      <w:pPr>
        <w:pStyle w:val="Akapitzlist"/>
        <w:spacing w:after="120"/>
        <w:ind w:left="709"/>
        <w:jc w:val="both"/>
        <w:rPr>
          <w:rFonts w:cstheme="minorHAnsi"/>
          <w:sz w:val="24"/>
          <w:szCs w:val="24"/>
        </w:rPr>
      </w:pPr>
    </w:p>
    <w:p w14:paraId="6CCA4190" w14:textId="12DEE0C2" w:rsidR="004B3005" w:rsidRPr="000B4729" w:rsidRDefault="004B3005" w:rsidP="00F75B3B">
      <w:pPr>
        <w:pStyle w:val="Akapitzlist"/>
        <w:spacing w:after="120"/>
        <w:ind w:left="0"/>
        <w:jc w:val="both"/>
        <w:rPr>
          <w:rFonts w:cstheme="minorHAnsi"/>
          <w:sz w:val="24"/>
          <w:szCs w:val="24"/>
        </w:rPr>
      </w:pPr>
      <w:r w:rsidRPr="000B4729">
        <w:rPr>
          <w:rFonts w:cstheme="minorHAnsi"/>
          <w:sz w:val="24"/>
          <w:szCs w:val="24"/>
        </w:rPr>
        <w:t xml:space="preserve">Układ podawania paliwa składa się z: </w:t>
      </w:r>
    </w:p>
    <w:p w14:paraId="26421040" w14:textId="511C28B5" w:rsidR="004B3005" w:rsidRPr="000B4729" w:rsidRDefault="004B3005" w:rsidP="00F75B3B">
      <w:pPr>
        <w:pStyle w:val="Akapitzlist"/>
        <w:numPr>
          <w:ilvl w:val="1"/>
          <w:numId w:val="50"/>
        </w:numPr>
        <w:spacing w:after="120"/>
        <w:ind w:left="426"/>
        <w:jc w:val="both"/>
        <w:rPr>
          <w:rFonts w:cstheme="minorHAnsi"/>
          <w:sz w:val="24"/>
          <w:szCs w:val="24"/>
        </w:rPr>
      </w:pPr>
      <w:r w:rsidRPr="000B4729">
        <w:rPr>
          <w:rFonts w:cstheme="minorHAnsi"/>
          <w:sz w:val="24"/>
          <w:szCs w:val="24"/>
        </w:rPr>
        <w:t>podłogi ruchomej (wygarniacze z napędem hydraulicznym),</w:t>
      </w:r>
    </w:p>
    <w:p w14:paraId="4F76201F" w14:textId="0DF65C82" w:rsidR="004B3005" w:rsidRPr="000B4729" w:rsidRDefault="004B3005" w:rsidP="00F75B3B">
      <w:pPr>
        <w:pStyle w:val="Akapitzlist"/>
        <w:numPr>
          <w:ilvl w:val="1"/>
          <w:numId w:val="50"/>
        </w:numPr>
        <w:spacing w:after="120"/>
        <w:ind w:left="426"/>
        <w:jc w:val="both"/>
        <w:rPr>
          <w:rFonts w:cstheme="minorHAnsi"/>
          <w:sz w:val="24"/>
          <w:szCs w:val="24"/>
        </w:rPr>
      </w:pPr>
      <w:r w:rsidRPr="000B4729">
        <w:rPr>
          <w:rFonts w:cstheme="minorHAnsi"/>
          <w:sz w:val="24"/>
          <w:szCs w:val="24"/>
        </w:rPr>
        <w:t>wagi zrębki drzewnej podawanej do kotła,</w:t>
      </w:r>
    </w:p>
    <w:p w14:paraId="01BB19EF" w14:textId="3AA3DA79" w:rsidR="004B3005" w:rsidRPr="000B4729" w:rsidRDefault="004B3005" w:rsidP="00F75B3B">
      <w:pPr>
        <w:pStyle w:val="Akapitzlist"/>
        <w:numPr>
          <w:ilvl w:val="1"/>
          <w:numId w:val="50"/>
        </w:numPr>
        <w:spacing w:after="120"/>
        <w:ind w:left="426"/>
        <w:jc w:val="both"/>
        <w:rPr>
          <w:rFonts w:cstheme="minorHAnsi"/>
          <w:sz w:val="24"/>
          <w:szCs w:val="24"/>
        </w:rPr>
      </w:pPr>
      <w:r w:rsidRPr="000B4729">
        <w:rPr>
          <w:rFonts w:cstheme="minorHAnsi"/>
          <w:sz w:val="24"/>
          <w:szCs w:val="24"/>
        </w:rPr>
        <w:t>przenośników zrębki do kotła,</w:t>
      </w:r>
    </w:p>
    <w:p w14:paraId="01DEA30B" w14:textId="3B01360A" w:rsidR="004B3005" w:rsidRPr="000B4729" w:rsidRDefault="004B3005" w:rsidP="00F75B3B">
      <w:pPr>
        <w:pStyle w:val="Akapitzlist"/>
        <w:numPr>
          <w:ilvl w:val="1"/>
          <w:numId w:val="50"/>
        </w:numPr>
        <w:spacing w:after="120"/>
        <w:ind w:left="426"/>
        <w:jc w:val="both"/>
        <w:rPr>
          <w:rFonts w:cstheme="minorHAnsi"/>
          <w:sz w:val="24"/>
          <w:szCs w:val="24"/>
        </w:rPr>
      </w:pPr>
      <w:r w:rsidRPr="000B4729">
        <w:rPr>
          <w:rFonts w:cstheme="minorHAnsi"/>
          <w:sz w:val="24"/>
          <w:szCs w:val="24"/>
        </w:rPr>
        <w:t xml:space="preserve">zintegrowanego z kotłem układu bezpośredniego podawania paliwa do kotła wyposażonego w mechaniczny system zabezpieczający przed cofnięciem płomienia do systemu transportu, oraz dodatkowo w wodny układ gaśniczy z sygnalizacją zadziałania. </w:t>
      </w:r>
    </w:p>
    <w:p w14:paraId="5416DB5F" w14:textId="39403A7A" w:rsidR="004B3005" w:rsidRPr="000B4729" w:rsidRDefault="004B3005" w:rsidP="00F75B3B">
      <w:pPr>
        <w:pStyle w:val="Akapitzlist"/>
        <w:spacing w:after="120"/>
        <w:ind w:left="0"/>
        <w:jc w:val="both"/>
        <w:rPr>
          <w:rFonts w:cstheme="minorHAnsi"/>
          <w:sz w:val="24"/>
          <w:szCs w:val="24"/>
        </w:rPr>
      </w:pPr>
      <w:r w:rsidRPr="000B4729">
        <w:rPr>
          <w:rFonts w:cstheme="minorHAnsi"/>
          <w:sz w:val="24"/>
          <w:szCs w:val="24"/>
        </w:rPr>
        <w:t>Układ bezpośredniego podawania paliwa ma umożliwiać podawanie porcji paliwa proporcjonalnie do stopnia obciążenia jednostki.</w:t>
      </w:r>
      <w:r w:rsidR="0052769B" w:rsidRPr="000B4729">
        <w:rPr>
          <w:rFonts w:cstheme="minorHAnsi"/>
          <w:sz w:val="24"/>
          <w:szCs w:val="24"/>
        </w:rPr>
        <w:t xml:space="preserve"> </w:t>
      </w:r>
      <w:r w:rsidRPr="000B4729">
        <w:rPr>
          <w:rFonts w:cstheme="minorHAnsi"/>
          <w:sz w:val="24"/>
          <w:szCs w:val="24"/>
        </w:rPr>
        <w:t>Wydajność urządzeń transportowych należy dostosować do wydajności paleniska. Elementy wykonawcze należy zaprojektować ze stali odpornej na ścieranie, z możliwością wymiany</w:t>
      </w:r>
      <w:r w:rsidR="0052769B" w:rsidRPr="000B4729">
        <w:rPr>
          <w:rFonts w:cstheme="minorHAnsi"/>
          <w:sz w:val="24"/>
          <w:szCs w:val="24"/>
        </w:rPr>
        <w:t xml:space="preserve"> </w:t>
      </w:r>
      <w:r w:rsidRPr="000B4729">
        <w:rPr>
          <w:rFonts w:cstheme="minorHAnsi"/>
          <w:sz w:val="24"/>
          <w:szCs w:val="24"/>
        </w:rPr>
        <w:t>i regeneracji. Dla układu transportu łańcuchowego do rozruchu należy zastosować inwerter częstotliwości (falownik).</w:t>
      </w:r>
    </w:p>
    <w:p w14:paraId="51504716" w14:textId="70102E03" w:rsidR="004B3005" w:rsidRPr="000B4729" w:rsidRDefault="004B3005" w:rsidP="00F75B3B">
      <w:pPr>
        <w:pStyle w:val="Akapitzlist"/>
        <w:spacing w:after="120"/>
        <w:ind w:left="0"/>
        <w:jc w:val="both"/>
        <w:rPr>
          <w:rFonts w:cstheme="minorHAnsi"/>
          <w:sz w:val="24"/>
          <w:szCs w:val="24"/>
        </w:rPr>
      </w:pPr>
      <w:r w:rsidRPr="000B4729">
        <w:rPr>
          <w:rFonts w:cstheme="minorHAnsi"/>
          <w:sz w:val="24"/>
          <w:szCs w:val="24"/>
        </w:rPr>
        <w:t>System podawania paliwa należy zabezpieczyć przed uszkodzeniami oraz  zablokowaniem dużymi fragmentami biomasy. System podawania paliwa musi być zabezpieczony przed cofnięciem ognia również w przypadku zaniku prądu. Układ podawania paliwa musi być ujęty w wizualizacji na stacji monitoringu.</w:t>
      </w:r>
    </w:p>
    <w:p w14:paraId="5F405BE7" w14:textId="77777777" w:rsidR="00551C82" w:rsidRPr="000B4729" w:rsidRDefault="00551C82" w:rsidP="0080770F">
      <w:pPr>
        <w:spacing w:after="120" w:line="276" w:lineRule="auto"/>
        <w:jc w:val="both"/>
        <w:rPr>
          <w:rFonts w:cstheme="minorHAnsi"/>
          <w:sz w:val="2"/>
          <w:szCs w:val="2"/>
        </w:rPr>
      </w:pPr>
    </w:p>
    <w:p w14:paraId="35E23539" w14:textId="6E53BC21" w:rsidR="0014153C" w:rsidRPr="000B4729" w:rsidRDefault="0014153C"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Wyprowadzenie mocy cieplnej</w:t>
      </w:r>
    </w:p>
    <w:p w14:paraId="26DF4D7D" w14:textId="7CC1CDC3" w:rsidR="000008C5" w:rsidRPr="000B4729" w:rsidRDefault="008262F5" w:rsidP="00B555D7">
      <w:pPr>
        <w:spacing w:after="120" w:line="276" w:lineRule="auto"/>
        <w:ind w:firstLine="425"/>
        <w:jc w:val="both"/>
        <w:rPr>
          <w:rFonts w:cstheme="minorHAnsi"/>
          <w:color w:val="FF0000"/>
          <w:sz w:val="24"/>
          <w:szCs w:val="24"/>
        </w:rPr>
      </w:pPr>
      <w:r w:rsidRPr="000B4729">
        <w:rPr>
          <w:rFonts w:cstheme="minorHAnsi"/>
          <w:sz w:val="24"/>
          <w:szCs w:val="24"/>
        </w:rPr>
        <w:t>Wyprowadzenie ciepła z kotła biomasowe</w:t>
      </w:r>
      <w:r w:rsidR="004031FB" w:rsidRPr="000B4729">
        <w:rPr>
          <w:rFonts w:cstheme="minorHAnsi"/>
          <w:sz w:val="24"/>
          <w:szCs w:val="24"/>
        </w:rPr>
        <w:t>g</w:t>
      </w:r>
      <w:r w:rsidRPr="000B4729">
        <w:rPr>
          <w:rFonts w:cstheme="minorHAnsi"/>
          <w:sz w:val="24"/>
          <w:szCs w:val="24"/>
        </w:rPr>
        <w:t xml:space="preserve">o </w:t>
      </w:r>
      <w:r w:rsidR="004031FB" w:rsidRPr="000B4729">
        <w:rPr>
          <w:rFonts w:cstheme="minorHAnsi"/>
          <w:sz w:val="24"/>
          <w:szCs w:val="24"/>
        </w:rPr>
        <w:t xml:space="preserve">należy zaprojektować </w:t>
      </w:r>
      <w:r w:rsidR="0014153C" w:rsidRPr="000B4729">
        <w:rPr>
          <w:rFonts w:cstheme="minorHAnsi"/>
          <w:sz w:val="24"/>
          <w:szCs w:val="24"/>
        </w:rPr>
        <w:t xml:space="preserve">do istniejących kolektorów </w:t>
      </w:r>
      <w:r w:rsidRPr="000B4729">
        <w:rPr>
          <w:rFonts w:cstheme="minorHAnsi"/>
          <w:sz w:val="24"/>
          <w:szCs w:val="24"/>
        </w:rPr>
        <w:t xml:space="preserve">w </w:t>
      </w:r>
      <w:r w:rsidR="0014153C" w:rsidRPr="000B4729">
        <w:rPr>
          <w:rFonts w:cstheme="minorHAnsi"/>
          <w:sz w:val="24"/>
          <w:szCs w:val="24"/>
        </w:rPr>
        <w:t>kotłowni Mil</w:t>
      </w:r>
      <w:r w:rsidR="00D433BD" w:rsidRPr="000B4729">
        <w:rPr>
          <w:rFonts w:cstheme="minorHAnsi"/>
          <w:sz w:val="24"/>
          <w:szCs w:val="24"/>
        </w:rPr>
        <w:t>l</w:t>
      </w:r>
      <w:r w:rsidR="0014153C" w:rsidRPr="000B4729">
        <w:rPr>
          <w:rFonts w:cstheme="minorHAnsi"/>
          <w:sz w:val="24"/>
          <w:szCs w:val="24"/>
        </w:rPr>
        <w:t>enium I</w:t>
      </w:r>
      <w:r w:rsidR="00B55E11" w:rsidRPr="000B4729">
        <w:rPr>
          <w:rFonts w:cstheme="minorHAnsi"/>
          <w:sz w:val="24"/>
          <w:szCs w:val="24"/>
        </w:rPr>
        <w:t>.</w:t>
      </w:r>
      <w:r w:rsidR="004031FB" w:rsidRPr="000B4729">
        <w:rPr>
          <w:rFonts w:cstheme="minorHAnsi"/>
          <w:sz w:val="24"/>
          <w:szCs w:val="24"/>
        </w:rPr>
        <w:t xml:space="preserve"> Jeżeli w miejscach wprowadzenia ciepła nie b</w:t>
      </w:r>
      <w:r w:rsidR="00FD39DF" w:rsidRPr="000B4729">
        <w:rPr>
          <w:rFonts w:cstheme="minorHAnsi"/>
          <w:sz w:val="24"/>
          <w:szCs w:val="24"/>
        </w:rPr>
        <w:t>ę</w:t>
      </w:r>
      <w:r w:rsidR="004031FB" w:rsidRPr="000B4729">
        <w:rPr>
          <w:rFonts w:cstheme="minorHAnsi"/>
          <w:sz w:val="24"/>
          <w:szCs w:val="24"/>
        </w:rPr>
        <w:t>dzie</w:t>
      </w:r>
      <w:r w:rsidR="007D759B" w:rsidRPr="000B4729">
        <w:rPr>
          <w:rFonts w:cstheme="minorHAnsi"/>
          <w:sz w:val="24"/>
          <w:szCs w:val="24"/>
        </w:rPr>
        <w:t xml:space="preserve"> </w:t>
      </w:r>
      <w:r w:rsidR="004031FB" w:rsidRPr="000B4729">
        <w:rPr>
          <w:rFonts w:cstheme="minorHAnsi"/>
          <w:sz w:val="24"/>
          <w:szCs w:val="24"/>
        </w:rPr>
        <w:t>wystarczającego miejsca, należy rozbudować kolektory. Sposób przyłącza i rozbudowy ustalić z Zamawiającym.</w:t>
      </w:r>
      <w:r w:rsidR="007D759B" w:rsidRPr="000B4729">
        <w:rPr>
          <w:rFonts w:cstheme="minorHAnsi"/>
          <w:color w:val="FF0000"/>
          <w:sz w:val="24"/>
          <w:szCs w:val="24"/>
        </w:rPr>
        <w:t xml:space="preserve"> </w:t>
      </w:r>
    </w:p>
    <w:p w14:paraId="739A95D4" w14:textId="0C72CE78" w:rsidR="00B555D7" w:rsidRPr="000B4729" w:rsidRDefault="00B555D7" w:rsidP="0080770F">
      <w:pPr>
        <w:spacing w:after="120" w:line="276" w:lineRule="auto"/>
        <w:ind w:firstLine="425"/>
        <w:jc w:val="both"/>
        <w:rPr>
          <w:rFonts w:cstheme="minorHAnsi"/>
          <w:color w:val="FF0000"/>
          <w:sz w:val="4"/>
          <w:szCs w:val="4"/>
        </w:rPr>
      </w:pPr>
    </w:p>
    <w:p w14:paraId="2B678D2A" w14:textId="77777777" w:rsidR="00B555D7" w:rsidRPr="000B4729" w:rsidRDefault="00B555D7" w:rsidP="0080770F">
      <w:pPr>
        <w:spacing w:after="120" w:line="276" w:lineRule="auto"/>
        <w:ind w:firstLine="425"/>
        <w:jc w:val="both"/>
        <w:rPr>
          <w:rFonts w:cstheme="minorHAnsi"/>
          <w:color w:val="FF0000"/>
          <w:sz w:val="4"/>
          <w:szCs w:val="4"/>
        </w:rPr>
      </w:pPr>
    </w:p>
    <w:p w14:paraId="34563C6F" w14:textId="597E69F0" w:rsidR="0014153C" w:rsidRPr="000B4729" w:rsidRDefault="0014153C"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Zabezpieczenie antykorozyjne</w:t>
      </w:r>
    </w:p>
    <w:p w14:paraId="2D133C73" w14:textId="02FA88FD" w:rsidR="004031FB"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 xml:space="preserve">Wszystkie urządzenia konstrukcje budynków, wiaty powinny być zabezpieczone przez wykonawcę przed korozją. Zabezpieczenia antykorozyjne należy wykonać w oparciu o normę </w:t>
      </w:r>
      <w:r w:rsidRPr="000B4729">
        <w:rPr>
          <w:rFonts w:cstheme="minorHAnsi"/>
          <w:sz w:val="24"/>
          <w:szCs w:val="24"/>
        </w:rPr>
        <w:lastRenderedPageBreak/>
        <w:t>PN-B-06200:2002. Instrukcja zabezpieczenia antykorozyjnego powinna uwzględniać zasady wg PN-EN ISO 12944-3:2001.</w:t>
      </w:r>
      <w:r w:rsidR="00D433BD" w:rsidRPr="000B4729">
        <w:rPr>
          <w:rFonts w:cstheme="minorHAnsi"/>
          <w:sz w:val="24"/>
          <w:szCs w:val="24"/>
        </w:rPr>
        <w:t xml:space="preserve"> </w:t>
      </w:r>
      <w:r w:rsidRPr="000B4729">
        <w:rPr>
          <w:rFonts w:cstheme="minorHAnsi"/>
          <w:sz w:val="24"/>
          <w:szCs w:val="24"/>
        </w:rPr>
        <w:t>Kolorystykę warstwy ostatecznej wykonawca uzgodni z</w:t>
      </w:r>
      <w:r w:rsidR="00D433BD" w:rsidRPr="000B4729">
        <w:rPr>
          <w:rFonts w:cstheme="minorHAnsi"/>
          <w:sz w:val="24"/>
          <w:szCs w:val="24"/>
        </w:rPr>
        <w:t> Z</w:t>
      </w:r>
      <w:r w:rsidRPr="000B4729">
        <w:rPr>
          <w:rFonts w:cstheme="minorHAnsi"/>
          <w:sz w:val="24"/>
          <w:szCs w:val="24"/>
        </w:rPr>
        <w:t>amawiającym.</w:t>
      </w:r>
      <w:bookmarkStart w:id="53" w:name="_Toc492139066"/>
      <w:bookmarkStart w:id="54" w:name="_Toc496213665"/>
    </w:p>
    <w:p w14:paraId="2EBD6FE0" w14:textId="50C767AF" w:rsidR="0014153C" w:rsidRPr="000B4729" w:rsidRDefault="0014153C"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Izolacja termiczna</w:t>
      </w:r>
      <w:bookmarkEnd w:id="53"/>
      <w:bookmarkEnd w:id="54"/>
    </w:p>
    <w:p w14:paraId="3479A590" w14:textId="50E9E697" w:rsidR="0014153C" w:rsidRPr="000B4729" w:rsidRDefault="0014153C" w:rsidP="0080770F">
      <w:pPr>
        <w:spacing w:after="120" w:line="276" w:lineRule="auto"/>
        <w:jc w:val="both"/>
        <w:rPr>
          <w:rFonts w:cstheme="minorHAnsi"/>
          <w:sz w:val="24"/>
          <w:szCs w:val="24"/>
        </w:rPr>
      </w:pPr>
      <w:r w:rsidRPr="000B4729">
        <w:rPr>
          <w:rFonts w:cstheme="minorHAnsi"/>
          <w:sz w:val="24"/>
          <w:szCs w:val="24"/>
        </w:rPr>
        <w:t>Izolacja termiczna rurociągów musi spełniać następujące wymagania :</w:t>
      </w:r>
    </w:p>
    <w:p w14:paraId="39D16034" w14:textId="05F35FBC" w:rsidR="0014153C" w:rsidRPr="000B4729" w:rsidRDefault="0014153C" w:rsidP="001A493B">
      <w:pPr>
        <w:pStyle w:val="Akapitzlist"/>
        <w:numPr>
          <w:ilvl w:val="0"/>
          <w:numId w:val="51"/>
        </w:numPr>
        <w:spacing w:after="120"/>
        <w:ind w:left="709" w:hanging="425"/>
        <w:jc w:val="both"/>
        <w:rPr>
          <w:rFonts w:cstheme="minorHAnsi"/>
          <w:sz w:val="24"/>
          <w:szCs w:val="24"/>
        </w:rPr>
      </w:pPr>
      <w:r w:rsidRPr="000B4729">
        <w:rPr>
          <w:rFonts w:cstheme="minorHAnsi"/>
          <w:sz w:val="24"/>
          <w:szCs w:val="24"/>
        </w:rPr>
        <w:t>urządzenia których temperatura przekracza 50°C powinny posiadać izolację termiczną</w:t>
      </w:r>
      <w:r w:rsidR="00663A5D" w:rsidRPr="000B4729">
        <w:rPr>
          <w:rFonts w:cstheme="minorHAnsi"/>
          <w:sz w:val="24"/>
          <w:szCs w:val="24"/>
        </w:rPr>
        <w:t xml:space="preserve"> z wełny mineralnej</w:t>
      </w:r>
      <w:r w:rsidR="00D433BD" w:rsidRPr="000B4729">
        <w:rPr>
          <w:rFonts w:cstheme="minorHAnsi"/>
          <w:sz w:val="24"/>
          <w:szCs w:val="24"/>
        </w:rPr>
        <w:t>,</w:t>
      </w:r>
    </w:p>
    <w:p w14:paraId="0F0FBE82" w14:textId="304417B5" w:rsidR="00D433BD" w:rsidRPr="000B4729" w:rsidRDefault="0014153C" w:rsidP="001A493B">
      <w:pPr>
        <w:pStyle w:val="Akapitzlist"/>
        <w:numPr>
          <w:ilvl w:val="0"/>
          <w:numId w:val="51"/>
        </w:numPr>
        <w:spacing w:after="120"/>
        <w:ind w:left="709" w:hanging="425"/>
        <w:jc w:val="both"/>
        <w:rPr>
          <w:rFonts w:cstheme="minorHAnsi"/>
          <w:sz w:val="24"/>
          <w:szCs w:val="24"/>
        </w:rPr>
      </w:pPr>
      <w:r w:rsidRPr="000B4729">
        <w:rPr>
          <w:rFonts w:cstheme="minorHAnsi"/>
          <w:sz w:val="24"/>
          <w:szCs w:val="24"/>
        </w:rPr>
        <w:t xml:space="preserve">izolację należy wykonać zgodnie z </w:t>
      </w:r>
      <w:r w:rsidR="00663A5D" w:rsidRPr="000B4729">
        <w:rPr>
          <w:rFonts w:cstheme="minorHAnsi"/>
          <w:sz w:val="24"/>
          <w:szCs w:val="24"/>
        </w:rPr>
        <w:t xml:space="preserve">warunkami technicznymi, </w:t>
      </w:r>
      <w:r w:rsidRPr="000B4729">
        <w:rPr>
          <w:rFonts w:cstheme="minorHAnsi"/>
          <w:sz w:val="24"/>
          <w:szCs w:val="24"/>
        </w:rPr>
        <w:t>temperatura na zewnątrz płaszcza &lt;50°C</w:t>
      </w:r>
      <w:r w:rsidR="00B55E11" w:rsidRPr="000B4729">
        <w:rPr>
          <w:rFonts w:cstheme="minorHAnsi"/>
          <w:sz w:val="24"/>
          <w:szCs w:val="24"/>
        </w:rPr>
        <w:t xml:space="preserve">, </w:t>
      </w:r>
    </w:p>
    <w:p w14:paraId="30646B08" w14:textId="7AD2DC30" w:rsidR="0014153C" w:rsidRPr="000B4729" w:rsidRDefault="0014153C" w:rsidP="001A493B">
      <w:pPr>
        <w:pStyle w:val="Akapitzlist"/>
        <w:numPr>
          <w:ilvl w:val="0"/>
          <w:numId w:val="51"/>
        </w:numPr>
        <w:spacing w:after="120"/>
        <w:ind w:left="709" w:hanging="425"/>
        <w:jc w:val="both"/>
        <w:rPr>
          <w:rFonts w:cstheme="minorHAnsi"/>
          <w:sz w:val="24"/>
          <w:szCs w:val="24"/>
        </w:rPr>
      </w:pPr>
      <w:r w:rsidRPr="000B4729">
        <w:rPr>
          <w:rFonts w:cstheme="minorHAnsi"/>
          <w:sz w:val="24"/>
          <w:szCs w:val="24"/>
        </w:rPr>
        <w:t>przeguby, podparcia, zawieszenia powinny posiadać podkładki izolacyjne</w:t>
      </w:r>
      <w:r w:rsidR="00D433BD" w:rsidRPr="000B4729">
        <w:rPr>
          <w:rFonts w:cstheme="minorHAnsi"/>
          <w:sz w:val="24"/>
          <w:szCs w:val="24"/>
        </w:rPr>
        <w:t>,</w:t>
      </w:r>
    </w:p>
    <w:p w14:paraId="176AD7F8" w14:textId="06561E51" w:rsidR="0014153C" w:rsidRPr="000B4729" w:rsidRDefault="0014153C" w:rsidP="001A493B">
      <w:pPr>
        <w:pStyle w:val="Akapitzlist"/>
        <w:numPr>
          <w:ilvl w:val="0"/>
          <w:numId w:val="51"/>
        </w:numPr>
        <w:spacing w:after="120"/>
        <w:ind w:left="709" w:hanging="425"/>
        <w:jc w:val="both"/>
        <w:rPr>
          <w:rFonts w:cstheme="minorHAnsi"/>
          <w:sz w:val="24"/>
          <w:szCs w:val="24"/>
        </w:rPr>
      </w:pPr>
      <w:r w:rsidRPr="000B4729">
        <w:rPr>
          <w:rFonts w:cstheme="minorHAnsi"/>
          <w:sz w:val="24"/>
          <w:szCs w:val="24"/>
        </w:rPr>
        <w:t>armatura, włazy powinny posiadać izolację łatwo demontowalną wielokrotnego montażu</w:t>
      </w:r>
      <w:r w:rsidR="00D433BD" w:rsidRPr="000B4729">
        <w:rPr>
          <w:rFonts w:cstheme="minorHAnsi"/>
          <w:sz w:val="24"/>
          <w:szCs w:val="24"/>
        </w:rPr>
        <w:t>,</w:t>
      </w:r>
    </w:p>
    <w:p w14:paraId="78EBF233" w14:textId="77777777" w:rsidR="00AC0E06" w:rsidRPr="000B4729" w:rsidRDefault="0014153C" w:rsidP="001A493B">
      <w:pPr>
        <w:pStyle w:val="Akapitzlist"/>
        <w:numPr>
          <w:ilvl w:val="0"/>
          <w:numId w:val="51"/>
        </w:numPr>
        <w:spacing w:after="120"/>
        <w:ind w:left="709" w:hanging="425"/>
        <w:jc w:val="both"/>
        <w:rPr>
          <w:rFonts w:cstheme="minorHAnsi"/>
          <w:sz w:val="24"/>
          <w:szCs w:val="24"/>
        </w:rPr>
      </w:pPr>
      <w:r w:rsidRPr="000B4729">
        <w:rPr>
          <w:rFonts w:cstheme="minorHAnsi"/>
          <w:sz w:val="24"/>
          <w:szCs w:val="24"/>
        </w:rPr>
        <w:t>płaszcz wykonać z blachy aluminiowej zgodnie z normą PN-EN 485-4:1997</w:t>
      </w:r>
      <w:r w:rsidR="00B55E11" w:rsidRPr="000B4729">
        <w:rPr>
          <w:rFonts w:cstheme="minorHAnsi"/>
          <w:sz w:val="24"/>
          <w:szCs w:val="24"/>
        </w:rPr>
        <w:t>.</w:t>
      </w:r>
    </w:p>
    <w:p w14:paraId="0EB775B5" w14:textId="77777777" w:rsidR="000465B6" w:rsidRPr="000B4729" w:rsidRDefault="000465B6" w:rsidP="0080770F">
      <w:pPr>
        <w:spacing w:after="120" w:line="276" w:lineRule="auto"/>
        <w:ind w:firstLine="425"/>
        <w:jc w:val="both"/>
        <w:rPr>
          <w:rFonts w:cstheme="minorHAnsi"/>
          <w:sz w:val="2"/>
          <w:szCs w:val="2"/>
        </w:rPr>
      </w:pPr>
    </w:p>
    <w:p w14:paraId="2F2B58E0" w14:textId="0D11CB7C" w:rsidR="0014153C" w:rsidRPr="000B4729" w:rsidRDefault="0014153C" w:rsidP="001A493B">
      <w:pPr>
        <w:pStyle w:val="Akapitzlist"/>
        <w:numPr>
          <w:ilvl w:val="3"/>
          <w:numId w:val="75"/>
        </w:numPr>
        <w:spacing w:after="120"/>
        <w:jc w:val="both"/>
        <w:rPr>
          <w:rFonts w:cstheme="minorHAnsi"/>
          <w:b/>
          <w:bCs/>
          <w:sz w:val="24"/>
          <w:szCs w:val="24"/>
        </w:rPr>
      </w:pPr>
      <w:bookmarkStart w:id="55" w:name="_Toc492139067"/>
      <w:bookmarkStart w:id="56" w:name="_Toc496213666"/>
      <w:r w:rsidRPr="000B4729">
        <w:rPr>
          <w:rFonts w:cstheme="minorHAnsi"/>
          <w:b/>
          <w:bCs/>
          <w:sz w:val="24"/>
          <w:szCs w:val="24"/>
        </w:rPr>
        <w:t>Izolacja akustyczna</w:t>
      </w:r>
      <w:bookmarkEnd w:id="55"/>
      <w:bookmarkEnd w:id="56"/>
    </w:p>
    <w:p w14:paraId="7BAB6B00" w14:textId="77777777" w:rsidR="004D1738" w:rsidRPr="000B4729" w:rsidRDefault="004D1738" w:rsidP="004D1738">
      <w:pPr>
        <w:spacing w:after="120" w:line="276" w:lineRule="auto"/>
        <w:jc w:val="both"/>
        <w:rPr>
          <w:rFonts w:cstheme="minorHAnsi"/>
          <w:sz w:val="24"/>
          <w:szCs w:val="24"/>
        </w:rPr>
      </w:pPr>
      <w:r w:rsidRPr="000B4729">
        <w:rPr>
          <w:rFonts w:cstheme="minorHAnsi"/>
          <w:sz w:val="24"/>
          <w:szCs w:val="24"/>
        </w:rPr>
        <w:t>Zamawiający wymaga:</w:t>
      </w:r>
    </w:p>
    <w:p w14:paraId="25E1F9BB" w14:textId="77777777" w:rsidR="004D1738" w:rsidRPr="000B4729" w:rsidRDefault="004D1738" w:rsidP="004D1738">
      <w:pPr>
        <w:pStyle w:val="Akapitzlist"/>
        <w:numPr>
          <w:ilvl w:val="0"/>
          <w:numId w:val="78"/>
        </w:numPr>
        <w:spacing w:after="120"/>
        <w:jc w:val="both"/>
        <w:rPr>
          <w:rFonts w:cstheme="minorHAnsi"/>
          <w:sz w:val="24"/>
          <w:szCs w:val="24"/>
        </w:rPr>
      </w:pPr>
      <w:r w:rsidRPr="000B4729">
        <w:rPr>
          <w:rFonts w:cstheme="minorHAnsi"/>
          <w:sz w:val="24"/>
          <w:szCs w:val="24"/>
        </w:rPr>
        <w:t>dotrzymania poziomów hałasu na granicy terenów podlegających ochronie akustycznej zgodnie z warunkami Rozporządzenia Ministra Środowiska z dnia 14 czerwca 2007 r. w sprawie dopuszczalnych poziomów hałasu w środowisku (t. jedn. Dz.U. 2014 poz. 112);</w:t>
      </w:r>
    </w:p>
    <w:p w14:paraId="55C82C7A" w14:textId="616D1CF3" w:rsidR="003C283B" w:rsidRPr="000B4729" w:rsidRDefault="004D1738" w:rsidP="004D1738">
      <w:pPr>
        <w:pStyle w:val="Akapitzlist"/>
        <w:numPr>
          <w:ilvl w:val="0"/>
          <w:numId w:val="78"/>
        </w:numPr>
        <w:spacing w:after="120"/>
        <w:jc w:val="both"/>
        <w:rPr>
          <w:rFonts w:cstheme="minorHAnsi"/>
          <w:sz w:val="24"/>
          <w:szCs w:val="24"/>
        </w:rPr>
      </w:pPr>
      <w:r w:rsidRPr="000B4729">
        <w:rPr>
          <w:rFonts w:cstheme="minorHAnsi"/>
          <w:sz w:val="24"/>
          <w:szCs w:val="24"/>
        </w:rPr>
        <w:t>dotrzymania granicznego poziomu hałasu w obszarach stanowiących stanowiska pracy zgodnie z warunkami Rozporządzenia Ministra Pracy i Polityki Społecznej z</w:t>
      </w:r>
      <w:r w:rsidR="00A43921" w:rsidRPr="000B4729">
        <w:rPr>
          <w:rFonts w:cstheme="minorHAnsi"/>
          <w:sz w:val="24"/>
          <w:szCs w:val="24"/>
        </w:rPr>
        <w:t> </w:t>
      </w:r>
      <w:r w:rsidRPr="000B4729">
        <w:rPr>
          <w:rFonts w:cstheme="minorHAnsi"/>
          <w:sz w:val="24"/>
          <w:szCs w:val="24"/>
        </w:rPr>
        <w:t>dnia 12 czerwca 2018 r. w sprawie najwyższych dopuszczalnych stężeń i natężeń czynników szkodliwych dla zdrowia w środowisku pracy (Dz.U. 2018 poz. 1286, ze zm.).</w:t>
      </w:r>
    </w:p>
    <w:p w14:paraId="62DAF30F" w14:textId="77777777" w:rsidR="004D1738" w:rsidRPr="000B4729" w:rsidRDefault="004D1738" w:rsidP="004D1738">
      <w:pPr>
        <w:spacing w:after="120"/>
        <w:jc w:val="both"/>
        <w:rPr>
          <w:rFonts w:cstheme="minorHAnsi"/>
          <w:sz w:val="2"/>
          <w:szCs w:val="2"/>
        </w:rPr>
      </w:pPr>
    </w:p>
    <w:p w14:paraId="7B5F2CFE" w14:textId="213E6B6B" w:rsidR="0014153C" w:rsidRPr="000B4729" w:rsidRDefault="00EA70E9"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 xml:space="preserve">Układ sterowania i automatyki </w:t>
      </w:r>
      <w:r w:rsidR="0014153C" w:rsidRPr="000B4729">
        <w:rPr>
          <w:rFonts w:cstheme="minorHAnsi"/>
          <w:b/>
          <w:bCs/>
          <w:sz w:val="24"/>
          <w:szCs w:val="24"/>
        </w:rPr>
        <w:t>kotła</w:t>
      </w:r>
    </w:p>
    <w:p w14:paraId="0D4E02F7" w14:textId="17AB7D0A" w:rsidR="0014153C"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System AKPiA</w:t>
      </w:r>
      <w:r w:rsidR="00D433BD" w:rsidRPr="000B4729">
        <w:rPr>
          <w:rFonts w:cstheme="minorHAnsi"/>
          <w:sz w:val="24"/>
          <w:szCs w:val="24"/>
        </w:rPr>
        <w:t xml:space="preserve"> </w:t>
      </w:r>
      <w:r w:rsidR="00AC0E06" w:rsidRPr="000B4729">
        <w:rPr>
          <w:rFonts w:cstheme="minorHAnsi"/>
          <w:sz w:val="24"/>
          <w:szCs w:val="24"/>
        </w:rPr>
        <w:t>kotła</w:t>
      </w:r>
      <w:r w:rsidRPr="000B4729">
        <w:rPr>
          <w:rFonts w:cstheme="minorHAnsi"/>
          <w:sz w:val="24"/>
          <w:szCs w:val="24"/>
        </w:rPr>
        <w:t xml:space="preserve"> winien być zaprojektowany w taki sposób, aby wykorzystywał najnowocześniejszą, lecz sprawdzoną technologię elementów elektronicznych i</w:t>
      </w:r>
      <w:r w:rsidR="00D433BD" w:rsidRPr="000B4729">
        <w:rPr>
          <w:rFonts w:cstheme="minorHAnsi"/>
          <w:sz w:val="24"/>
          <w:szCs w:val="24"/>
        </w:rPr>
        <w:t> </w:t>
      </w:r>
      <w:r w:rsidRPr="000B4729">
        <w:rPr>
          <w:rFonts w:cstheme="minorHAnsi"/>
          <w:sz w:val="24"/>
          <w:szCs w:val="24"/>
        </w:rPr>
        <w:t>teleinformatycznych na rynku. Głównymi kryteriami przy opracowaniu winny być:</w:t>
      </w:r>
    </w:p>
    <w:p w14:paraId="04D4666C" w14:textId="6C68BFC6" w:rsidR="0014153C" w:rsidRPr="000B4729" w:rsidRDefault="0014153C" w:rsidP="0080770F">
      <w:pPr>
        <w:pStyle w:val="Akapitzlist"/>
        <w:numPr>
          <w:ilvl w:val="0"/>
          <w:numId w:val="26"/>
        </w:numPr>
        <w:spacing w:after="120"/>
        <w:ind w:left="709" w:hanging="425"/>
        <w:jc w:val="both"/>
        <w:rPr>
          <w:rFonts w:cstheme="minorHAnsi"/>
          <w:sz w:val="24"/>
          <w:szCs w:val="24"/>
        </w:rPr>
      </w:pPr>
      <w:r w:rsidRPr="000B4729">
        <w:rPr>
          <w:rFonts w:cstheme="minorHAnsi"/>
          <w:sz w:val="24"/>
          <w:szCs w:val="24"/>
        </w:rPr>
        <w:t>dobra komunikacja człowiek</w:t>
      </w:r>
      <w:r w:rsidR="007D759B" w:rsidRPr="000B4729">
        <w:rPr>
          <w:rFonts w:cstheme="minorHAnsi"/>
          <w:sz w:val="24"/>
          <w:szCs w:val="24"/>
        </w:rPr>
        <w:t xml:space="preserve"> </w:t>
      </w:r>
      <w:r w:rsidRPr="000B4729">
        <w:rPr>
          <w:rFonts w:cstheme="minorHAnsi"/>
          <w:sz w:val="24"/>
          <w:szCs w:val="24"/>
        </w:rPr>
        <w:t>- maszyna podczas konfigurowania i obsługi systemu.</w:t>
      </w:r>
    </w:p>
    <w:p w14:paraId="6369E28C" w14:textId="77777777" w:rsidR="0014153C" w:rsidRPr="000B4729" w:rsidRDefault="0014153C" w:rsidP="0080770F">
      <w:pPr>
        <w:pStyle w:val="Akapitzlist"/>
        <w:numPr>
          <w:ilvl w:val="0"/>
          <w:numId w:val="26"/>
        </w:numPr>
        <w:spacing w:after="120"/>
        <w:ind w:left="709" w:hanging="425"/>
        <w:jc w:val="both"/>
        <w:rPr>
          <w:rFonts w:cstheme="minorHAnsi"/>
          <w:sz w:val="24"/>
          <w:szCs w:val="24"/>
        </w:rPr>
      </w:pPr>
      <w:r w:rsidRPr="000B4729">
        <w:rPr>
          <w:rFonts w:cstheme="minorHAnsi"/>
          <w:sz w:val="24"/>
          <w:szCs w:val="24"/>
        </w:rPr>
        <w:t>możliwie najwyższa niezawodność</w:t>
      </w:r>
    </w:p>
    <w:p w14:paraId="7025003B" w14:textId="77777777" w:rsidR="0014153C" w:rsidRPr="000B4729" w:rsidRDefault="0014153C" w:rsidP="0080770F">
      <w:pPr>
        <w:pStyle w:val="Akapitzlist"/>
        <w:numPr>
          <w:ilvl w:val="0"/>
          <w:numId w:val="26"/>
        </w:numPr>
        <w:spacing w:after="120"/>
        <w:ind w:left="709" w:hanging="425"/>
        <w:jc w:val="both"/>
        <w:rPr>
          <w:rFonts w:cstheme="minorHAnsi"/>
          <w:sz w:val="24"/>
          <w:szCs w:val="24"/>
        </w:rPr>
      </w:pPr>
      <w:r w:rsidRPr="000B4729">
        <w:rPr>
          <w:rFonts w:cstheme="minorHAnsi"/>
          <w:sz w:val="24"/>
          <w:szCs w:val="24"/>
        </w:rPr>
        <w:t>minimalna konserwacja, optymalizacja serwisowania</w:t>
      </w:r>
    </w:p>
    <w:p w14:paraId="5686BC70" w14:textId="77777777" w:rsidR="0014153C" w:rsidRPr="000B4729" w:rsidRDefault="0014153C" w:rsidP="0080770F">
      <w:pPr>
        <w:pStyle w:val="Akapitzlist"/>
        <w:numPr>
          <w:ilvl w:val="0"/>
          <w:numId w:val="26"/>
        </w:numPr>
        <w:spacing w:after="120"/>
        <w:ind w:left="709" w:hanging="425"/>
        <w:jc w:val="both"/>
        <w:rPr>
          <w:rFonts w:cstheme="minorHAnsi"/>
          <w:sz w:val="24"/>
          <w:szCs w:val="24"/>
        </w:rPr>
      </w:pPr>
      <w:r w:rsidRPr="000B4729">
        <w:rPr>
          <w:rFonts w:cstheme="minorHAnsi"/>
          <w:sz w:val="24"/>
          <w:szCs w:val="24"/>
        </w:rPr>
        <w:t>efektywne zarządzanie,</w:t>
      </w:r>
    </w:p>
    <w:p w14:paraId="09F7E8D6" w14:textId="77777777" w:rsidR="0014153C" w:rsidRPr="000B4729" w:rsidRDefault="0014153C" w:rsidP="0080770F">
      <w:pPr>
        <w:pStyle w:val="Akapitzlist"/>
        <w:numPr>
          <w:ilvl w:val="0"/>
          <w:numId w:val="26"/>
        </w:numPr>
        <w:spacing w:after="120"/>
        <w:ind w:left="709" w:hanging="425"/>
        <w:jc w:val="both"/>
        <w:rPr>
          <w:rFonts w:cstheme="minorHAnsi"/>
          <w:sz w:val="24"/>
          <w:szCs w:val="24"/>
        </w:rPr>
      </w:pPr>
      <w:r w:rsidRPr="000B4729">
        <w:rPr>
          <w:rFonts w:cstheme="minorHAnsi"/>
          <w:sz w:val="24"/>
          <w:szCs w:val="24"/>
        </w:rPr>
        <w:t xml:space="preserve">standaryzowane rozwiązania </w:t>
      </w:r>
    </w:p>
    <w:p w14:paraId="116A102F" w14:textId="16B15634" w:rsidR="0014153C" w:rsidRPr="000B4729" w:rsidRDefault="0014153C" w:rsidP="0080770F">
      <w:pPr>
        <w:pStyle w:val="Akapitzlist"/>
        <w:numPr>
          <w:ilvl w:val="0"/>
          <w:numId w:val="26"/>
        </w:numPr>
        <w:spacing w:after="120"/>
        <w:ind w:left="709" w:hanging="425"/>
        <w:jc w:val="both"/>
        <w:rPr>
          <w:rFonts w:cstheme="minorHAnsi"/>
          <w:sz w:val="24"/>
          <w:szCs w:val="24"/>
        </w:rPr>
      </w:pPr>
      <w:r w:rsidRPr="000B4729">
        <w:rPr>
          <w:rFonts w:cstheme="minorHAnsi"/>
          <w:sz w:val="24"/>
          <w:szCs w:val="24"/>
        </w:rPr>
        <w:t xml:space="preserve">integracja z aktualnie stosowanymi rozwiązaniami </w:t>
      </w:r>
    </w:p>
    <w:p w14:paraId="2CFB8CD4" w14:textId="74C310ED" w:rsidR="0014153C"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System komunikacji winien posiadać rozwiązania gwarantujące wysoką niezawodność transmisji danych. Nadzorujące systemy teleinformatyczne</w:t>
      </w:r>
      <w:r w:rsidR="007D759B" w:rsidRPr="000B4729">
        <w:rPr>
          <w:rFonts w:cstheme="minorHAnsi"/>
          <w:sz w:val="24"/>
          <w:szCs w:val="24"/>
        </w:rPr>
        <w:t xml:space="preserve"> </w:t>
      </w:r>
      <w:r w:rsidRPr="000B4729">
        <w:rPr>
          <w:rFonts w:cstheme="minorHAnsi"/>
          <w:sz w:val="24"/>
          <w:szCs w:val="24"/>
        </w:rPr>
        <w:t xml:space="preserve">SCADA (z zabezpieczeniem </w:t>
      </w:r>
      <w:r w:rsidRPr="000B4729">
        <w:rPr>
          <w:rFonts w:cstheme="minorHAnsi"/>
          <w:sz w:val="24"/>
          <w:szCs w:val="24"/>
        </w:rPr>
        <w:lastRenderedPageBreak/>
        <w:t>antywirusowym) typu sieciowego w technologii klient /serwer z możliwością</w:t>
      </w:r>
      <w:r w:rsidR="007D759B" w:rsidRPr="000B4729">
        <w:rPr>
          <w:rFonts w:cstheme="minorHAnsi"/>
          <w:sz w:val="24"/>
          <w:szCs w:val="24"/>
        </w:rPr>
        <w:t xml:space="preserve"> </w:t>
      </w:r>
      <w:r w:rsidRPr="000B4729">
        <w:rPr>
          <w:rFonts w:cstheme="minorHAnsi"/>
          <w:sz w:val="24"/>
          <w:szCs w:val="24"/>
        </w:rPr>
        <w:t>zastosowania rozwiązań Web-owych oraz</w:t>
      </w:r>
      <w:r w:rsidR="007D759B" w:rsidRPr="000B4729">
        <w:rPr>
          <w:rFonts w:cstheme="minorHAnsi"/>
          <w:sz w:val="24"/>
          <w:szCs w:val="24"/>
        </w:rPr>
        <w:t xml:space="preserve"> </w:t>
      </w:r>
      <w:r w:rsidRPr="000B4729">
        <w:rPr>
          <w:rFonts w:cstheme="minorHAnsi"/>
          <w:sz w:val="24"/>
          <w:szCs w:val="24"/>
        </w:rPr>
        <w:t>powinny</w:t>
      </w:r>
      <w:r w:rsidR="007D759B" w:rsidRPr="000B4729">
        <w:rPr>
          <w:rFonts w:cstheme="minorHAnsi"/>
          <w:sz w:val="24"/>
          <w:szCs w:val="24"/>
        </w:rPr>
        <w:t xml:space="preserve"> </w:t>
      </w:r>
      <w:r w:rsidRPr="000B4729">
        <w:rPr>
          <w:rFonts w:cstheme="minorHAnsi"/>
          <w:sz w:val="24"/>
          <w:szCs w:val="24"/>
        </w:rPr>
        <w:t>wykorzystywać otwarte standardy przemysłowe, zaawansowane technologie internetowe z jednoczesnym zapewnieniem najwyższego poziomu ochrony dostępu i funkcjonalności.</w:t>
      </w:r>
    </w:p>
    <w:p w14:paraId="49566BDE" w14:textId="77777777" w:rsidR="0014153C"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 xml:space="preserve">Wskaźniki MTBF dla poszczególnych typowych podzespołów takich jak karty we/wy, jednostki centralne stacji będą większe niż 100 000 h. </w:t>
      </w:r>
    </w:p>
    <w:p w14:paraId="5151E662" w14:textId="5F250B5F"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Wszystkie systemy muszą być zintegrowane z centralnym systemem SCADA i być w pełni zarządzane z poziomu centralnej dyspozytorni MI i dyspozytorni MII. System SCADA należy wykonać na oprogramowaniu Platforma Systemowa Wonderware. Platforma Systemowa Wonderware ma stanowić rozbudowę i być integralną częścią systemu posiadanego przez Zamawiającego. Opisy</w:t>
      </w:r>
      <w:r w:rsidR="008E7418" w:rsidRPr="000B4729">
        <w:rPr>
          <w:rFonts w:cstheme="minorHAnsi"/>
          <w:sz w:val="24"/>
          <w:szCs w:val="24"/>
        </w:rPr>
        <w:t xml:space="preserve"> oraz</w:t>
      </w:r>
      <w:r w:rsidRPr="000B4729">
        <w:rPr>
          <w:rFonts w:cstheme="minorHAnsi"/>
          <w:sz w:val="24"/>
          <w:szCs w:val="24"/>
        </w:rPr>
        <w:t xml:space="preserve"> nazewnictwo uzgodnić z Zamawiającym.</w:t>
      </w:r>
    </w:p>
    <w:p w14:paraId="41808EEF" w14:textId="20D1BF54"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System sterowania ma umożliwiać rejestrację parametrów pracy, rejestrowanie zdarzeń awaryjnych i ostrzeżeń. Wymagane jest, aby była możliwość generowania raportów zmianowych</w:t>
      </w:r>
      <w:r w:rsidR="008E7418" w:rsidRPr="000B4729">
        <w:rPr>
          <w:rFonts w:cstheme="minorHAnsi"/>
          <w:sz w:val="24"/>
          <w:szCs w:val="24"/>
        </w:rPr>
        <w:t xml:space="preserve"> </w:t>
      </w:r>
      <w:r w:rsidRPr="000B4729">
        <w:rPr>
          <w:rFonts w:cstheme="minorHAnsi"/>
          <w:sz w:val="24"/>
          <w:szCs w:val="24"/>
        </w:rPr>
        <w:t>z pracy instalacji. Dane archiwalne mają być dostępne z poziomu przeglądarki www, z możliwością definiowania wykresów na podstawie wybranych zmiennych i tworzenia dashbordów w oparciu</w:t>
      </w:r>
      <w:r w:rsidR="008E7418" w:rsidRPr="000B4729">
        <w:rPr>
          <w:rFonts w:cstheme="minorHAnsi"/>
          <w:sz w:val="24"/>
          <w:szCs w:val="24"/>
        </w:rPr>
        <w:t xml:space="preserve"> </w:t>
      </w:r>
      <w:r w:rsidRPr="000B4729">
        <w:rPr>
          <w:rFonts w:cstheme="minorHAnsi"/>
          <w:sz w:val="24"/>
          <w:szCs w:val="24"/>
        </w:rPr>
        <w:t xml:space="preserve">o zdefiniowane wykresy. </w:t>
      </w:r>
    </w:p>
    <w:p w14:paraId="7BF82F47" w14:textId="77777777"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Kocioł wraz z paleniskiem i elektrofiltr powinny mieć indywidualne szafy sterownicze wraz z wydzielonymi lokalnymi pulpitami sterowniczymi (lokalne stacje operatorskie panel dotykowy min. 15” – urządzenia uzgodnić na etapie projektowania z Zamawiającym).</w:t>
      </w:r>
    </w:p>
    <w:p w14:paraId="1482DDDF" w14:textId="3EB1499B"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Zamawiający otrzyma od Wykonawcy wykaz niezbędnych danych (adresy sterowników</w:t>
      </w:r>
      <w:r w:rsidR="008E7418" w:rsidRPr="000B4729">
        <w:rPr>
          <w:rFonts w:cstheme="minorHAnsi"/>
          <w:sz w:val="24"/>
          <w:szCs w:val="24"/>
        </w:rPr>
        <w:t xml:space="preserve"> </w:t>
      </w:r>
      <w:r w:rsidRPr="000B4729">
        <w:rPr>
          <w:rFonts w:cstheme="minorHAnsi"/>
          <w:sz w:val="24"/>
          <w:szCs w:val="24"/>
        </w:rPr>
        <w:t>i rejestrów) do komunikacji ze sterownikami lokalnymi (lub  nadrzędnym jeśli taki będzie) poprzez protokół MODBUS TCP/IP (inny możliwy po uzgodnieniu z Zamawiającym) w celu ich przetwarzania w posiadanym systemie SCADA lub innych zastosowań np. udostępnienia danych na stronie internetowej.</w:t>
      </w:r>
    </w:p>
    <w:p w14:paraId="7B865FB1" w14:textId="77777777"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Przełączenie trybu zdalne/lokalne musi być dokonywane wyłącznie przez operatora lokalnego, wykonać miejscową sygnalizację optyczną wyboru miejsca sterowania (zdalny tryb wyboru sterowania umożliwia lokalne przeglądanie parametrów pracy). W przypadku braku komunikacji z systemem nadrzędnym ma nastąpić automatyczne przełączenie trybu na lokalne sterowanie za pomocą przełączników analogowych.</w:t>
      </w:r>
    </w:p>
    <w:p w14:paraId="6D120588" w14:textId="77777777"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Wykonawca przekaże programy sterujące zastosowane w PLC w formie backup-u umożliwiającego załadowanie do sterownika PLC i uruchomienie systemu bez ingerencji serwisu producenta.</w:t>
      </w:r>
    </w:p>
    <w:p w14:paraId="676B128A" w14:textId="77777777"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 xml:space="preserve"> Pliki aplikacji sytemu SCADA zostaną przekazane w formie edytowalnej dla Zamawiającego wraz ze środowiskiem programistycznym (w wersji Developer/ Enginering), w którym ma zostać stworzona aplikacja. Po zakończonej usłudze wdrożeniowej aplikacja staje się własnością Zamawiającego.</w:t>
      </w:r>
    </w:p>
    <w:p w14:paraId="04CCAF62" w14:textId="7670CD27"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lastRenderedPageBreak/>
        <w:t>Zostaną dostarczone odpowiednie licencje (w najnowszej dostępnej wersji na moment przekazania instalacji) systemów operacyjnych (wraz z licencjami klienckimi), systemów umożliwiających wirtualizację, pakietów oprogramowania biurowego (kompatybilnych z posiadanymi przez Zamawiającego) oraz licencje systemu SCADA będącego rozszerzeniem posiadanej przez Zamawiającego  Platformy Systemowej Wonderware.</w:t>
      </w:r>
    </w:p>
    <w:p w14:paraId="15641079" w14:textId="01406A09" w:rsidR="008E7418" w:rsidRPr="000B4729" w:rsidRDefault="008E7418" w:rsidP="008E7418">
      <w:pPr>
        <w:spacing w:after="120" w:line="276" w:lineRule="auto"/>
        <w:ind w:firstLine="425"/>
        <w:jc w:val="both"/>
        <w:rPr>
          <w:rFonts w:cstheme="minorHAnsi"/>
          <w:sz w:val="24"/>
          <w:szCs w:val="24"/>
        </w:rPr>
      </w:pPr>
      <w:r w:rsidRPr="000B4729">
        <w:rPr>
          <w:rFonts w:cstheme="minorHAnsi"/>
          <w:sz w:val="24"/>
          <w:szCs w:val="24"/>
        </w:rPr>
        <w:t>Układ sterowania częścią technologiczną obsługiwany sterownikiem PLC współpracujący z wizualizacją SCADA. Lokalnie zainstalować panel dotykowy min. 15”, na którym będzie można obserwować podstawowe parametry pracy oraz sterować pracą części technologicznej. Panel będzie obsługiwany w sytuacji uszkodzenia systemu SCADA.</w:t>
      </w:r>
    </w:p>
    <w:p w14:paraId="3AD8A236" w14:textId="77777777" w:rsidR="008E7418" w:rsidRPr="000B4729" w:rsidRDefault="008E7418" w:rsidP="008E7418">
      <w:pPr>
        <w:spacing w:after="120" w:line="276" w:lineRule="auto"/>
        <w:ind w:firstLine="425"/>
        <w:jc w:val="both"/>
        <w:rPr>
          <w:rFonts w:cstheme="minorHAnsi"/>
          <w:sz w:val="24"/>
          <w:szCs w:val="24"/>
        </w:rPr>
      </w:pPr>
      <w:r w:rsidRPr="000B4729">
        <w:rPr>
          <w:rFonts w:cstheme="minorHAnsi"/>
          <w:sz w:val="24"/>
          <w:szCs w:val="24"/>
        </w:rPr>
        <w:t>SCADA udostępnia dane z nowych urządzeń technologicznych takich jak: liczniki ciepła nowego kotła, liczniki energii elektrycznej,  stan pracy pomp, stan wagi zrębki, położenie zaworów itp.</w:t>
      </w:r>
    </w:p>
    <w:p w14:paraId="23D3CA8F" w14:textId="77777777" w:rsidR="008E7418" w:rsidRPr="000B4729" w:rsidRDefault="008E7418" w:rsidP="008E7418">
      <w:pPr>
        <w:spacing w:after="120" w:line="276" w:lineRule="auto"/>
        <w:ind w:firstLine="425"/>
        <w:jc w:val="both"/>
        <w:rPr>
          <w:rFonts w:cstheme="minorHAnsi"/>
          <w:sz w:val="24"/>
          <w:szCs w:val="24"/>
        </w:rPr>
      </w:pPr>
      <w:r w:rsidRPr="000B4729">
        <w:rPr>
          <w:rFonts w:cstheme="minorHAnsi"/>
          <w:sz w:val="24"/>
          <w:szCs w:val="24"/>
        </w:rPr>
        <w:t>System wykonuje raporty dobowe z pracy ciepłowni. Raport dobowy zawiera zestawienie godzinowe podstawowych parametrów pracy (między innymi):</w:t>
      </w:r>
    </w:p>
    <w:p w14:paraId="0F0E9ABB" w14:textId="57900C80" w:rsidR="008E7418" w:rsidRPr="00F75B3B" w:rsidRDefault="008E7418" w:rsidP="00F75B3B">
      <w:pPr>
        <w:pStyle w:val="Akapitzlist"/>
        <w:numPr>
          <w:ilvl w:val="1"/>
          <w:numId w:val="50"/>
        </w:numPr>
        <w:spacing w:after="120"/>
        <w:ind w:left="709"/>
        <w:jc w:val="both"/>
        <w:rPr>
          <w:rFonts w:cstheme="minorHAnsi"/>
          <w:sz w:val="24"/>
          <w:szCs w:val="24"/>
        </w:rPr>
      </w:pPr>
      <w:r w:rsidRPr="00F75B3B">
        <w:rPr>
          <w:rFonts w:cstheme="minorHAnsi"/>
          <w:sz w:val="24"/>
          <w:szCs w:val="24"/>
        </w:rPr>
        <w:t>ilość energii z kotła,</w:t>
      </w:r>
    </w:p>
    <w:p w14:paraId="3E52B60D" w14:textId="6614D6B6" w:rsidR="008E7418" w:rsidRPr="00F75B3B" w:rsidRDefault="008E7418" w:rsidP="00F75B3B">
      <w:pPr>
        <w:pStyle w:val="Akapitzlist"/>
        <w:numPr>
          <w:ilvl w:val="1"/>
          <w:numId w:val="50"/>
        </w:numPr>
        <w:spacing w:after="120"/>
        <w:ind w:left="709"/>
        <w:jc w:val="both"/>
        <w:rPr>
          <w:rFonts w:cstheme="minorHAnsi"/>
          <w:sz w:val="24"/>
          <w:szCs w:val="24"/>
        </w:rPr>
      </w:pPr>
      <w:r w:rsidRPr="00F75B3B">
        <w:rPr>
          <w:rFonts w:cstheme="minorHAnsi"/>
          <w:sz w:val="24"/>
          <w:szCs w:val="24"/>
        </w:rPr>
        <w:t xml:space="preserve">ilość paliwa wprowadzonego do kotła, </w:t>
      </w:r>
    </w:p>
    <w:p w14:paraId="061EDA75" w14:textId="5FC30458" w:rsidR="008E7418" w:rsidRPr="00F75B3B" w:rsidRDefault="008E7418" w:rsidP="00F75B3B">
      <w:pPr>
        <w:pStyle w:val="Akapitzlist"/>
        <w:numPr>
          <w:ilvl w:val="1"/>
          <w:numId w:val="50"/>
        </w:numPr>
        <w:spacing w:after="120"/>
        <w:ind w:left="709"/>
        <w:jc w:val="both"/>
        <w:rPr>
          <w:rFonts w:cstheme="minorHAnsi"/>
          <w:sz w:val="24"/>
          <w:szCs w:val="24"/>
        </w:rPr>
      </w:pPr>
      <w:r w:rsidRPr="00F75B3B">
        <w:rPr>
          <w:rFonts w:cstheme="minorHAnsi"/>
          <w:sz w:val="24"/>
          <w:szCs w:val="24"/>
        </w:rPr>
        <w:t>ilość pobranej energii elektrycznej dla całej nowej instalacji,</w:t>
      </w:r>
    </w:p>
    <w:p w14:paraId="68AF63CA" w14:textId="04D5E6B2" w:rsidR="008E7418" w:rsidRPr="00F75B3B" w:rsidRDefault="008E7418" w:rsidP="00F75B3B">
      <w:pPr>
        <w:pStyle w:val="Akapitzlist"/>
        <w:numPr>
          <w:ilvl w:val="1"/>
          <w:numId w:val="50"/>
        </w:numPr>
        <w:spacing w:after="120"/>
        <w:ind w:left="709"/>
        <w:jc w:val="both"/>
        <w:rPr>
          <w:rFonts w:cstheme="minorHAnsi"/>
          <w:sz w:val="24"/>
          <w:szCs w:val="24"/>
        </w:rPr>
      </w:pPr>
      <w:r w:rsidRPr="00F75B3B">
        <w:rPr>
          <w:rFonts w:cstheme="minorHAnsi"/>
          <w:sz w:val="24"/>
          <w:szCs w:val="24"/>
        </w:rPr>
        <w:t>przepływ chwilowy z liczników,</w:t>
      </w:r>
    </w:p>
    <w:p w14:paraId="2B941972" w14:textId="1E0D822D" w:rsidR="008E7418" w:rsidRPr="00F75B3B" w:rsidRDefault="008E7418" w:rsidP="00F75B3B">
      <w:pPr>
        <w:pStyle w:val="Akapitzlist"/>
        <w:numPr>
          <w:ilvl w:val="1"/>
          <w:numId w:val="50"/>
        </w:numPr>
        <w:spacing w:after="120"/>
        <w:ind w:left="709"/>
        <w:jc w:val="both"/>
        <w:rPr>
          <w:rFonts w:cstheme="minorHAnsi"/>
          <w:sz w:val="24"/>
          <w:szCs w:val="24"/>
        </w:rPr>
      </w:pPr>
      <w:r w:rsidRPr="00F75B3B">
        <w:rPr>
          <w:rFonts w:cstheme="minorHAnsi"/>
          <w:sz w:val="24"/>
          <w:szCs w:val="24"/>
        </w:rPr>
        <w:t>temperatura zasilania i powrotu z liczników,</w:t>
      </w:r>
    </w:p>
    <w:p w14:paraId="6BA0F4D1" w14:textId="59808EB2" w:rsidR="008E7418" w:rsidRPr="00F75B3B" w:rsidRDefault="008E7418" w:rsidP="00F75B3B">
      <w:pPr>
        <w:pStyle w:val="Akapitzlist"/>
        <w:numPr>
          <w:ilvl w:val="1"/>
          <w:numId w:val="50"/>
        </w:numPr>
        <w:spacing w:after="120"/>
        <w:ind w:left="709"/>
        <w:jc w:val="both"/>
        <w:rPr>
          <w:rFonts w:cstheme="minorHAnsi"/>
          <w:sz w:val="24"/>
          <w:szCs w:val="24"/>
        </w:rPr>
      </w:pPr>
      <w:r w:rsidRPr="00F75B3B">
        <w:rPr>
          <w:rFonts w:cstheme="minorHAnsi"/>
          <w:sz w:val="24"/>
          <w:szCs w:val="24"/>
        </w:rPr>
        <w:t>moc chwilową z liczników.</w:t>
      </w:r>
    </w:p>
    <w:p w14:paraId="6C3AAB6E" w14:textId="64BCFC4A" w:rsidR="008E7418" w:rsidRPr="000B4729" w:rsidRDefault="008E7418" w:rsidP="008E7418">
      <w:pPr>
        <w:spacing w:after="120" w:line="276" w:lineRule="auto"/>
        <w:ind w:firstLine="425"/>
        <w:jc w:val="both"/>
        <w:rPr>
          <w:rFonts w:cstheme="minorHAnsi"/>
          <w:sz w:val="24"/>
          <w:szCs w:val="24"/>
        </w:rPr>
      </w:pPr>
      <w:r w:rsidRPr="000B4729">
        <w:rPr>
          <w:rFonts w:cstheme="minorHAnsi"/>
          <w:sz w:val="24"/>
          <w:szCs w:val="24"/>
        </w:rPr>
        <w:t>Wykonawca przekaże wszystkie kody źródłowe, licencje i programy wykorzystane w systemie sterowania i wizualizacji części technologicznej Zamawiającemu. Dopuszcza się ograniczenie dostępu Zamawiającego do w/w programów na okres gwarancji. Po okresie gwarancji kody źródłowe programu sterującego częścią technologiczną oraz wizualizacją procesu w całości wraz z hasłami dostępu i niezbędnymi kodami zostaną przekazane Zamawiającemu.</w:t>
      </w:r>
    </w:p>
    <w:p w14:paraId="607B4FDF" w14:textId="21CF8F1A" w:rsidR="008E7418" w:rsidRPr="000B4729" w:rsidRDefault="008E7418" w:rsidP="008E7418">
      <w:pPr>
        <w:spacing w:after="120" w:line="276" w:lineRule="auto"/>
        <w:ind w:firstLine="425"/>
        <w:jc w:val="both"/>
        <w:rPr>
          <w:rFonts w:cstheme="minorHAnsi"/>
          <w:sz w:val="24"/>
          <w:szCs w:val="24"/>
        </w:rPr>
      </w:pPr>
      <w:r w:rsidRPr="000B4729">
        <w:rPr>
          <w:rFonts w:cstheme="minorHAnsi"/>
          <w:sz w:val="24"/>
          <w:szCs w:val="24"/>
        </w:rPr>
        <w:t>Zamawiający otrzyma jak w przypadku układu sterowania kotła wykaz niezbędnych danych (adres sterownika i rejestry dotyczące części technologicznej) do komunikacji ze sterownikiem poprzez protokół MODBUS TCP/IP (inny możliwy po uzgodnieniu z Zamawiającym) w celu ich przetwarzania w posiadanym systemie SCADA lub innych zastosowań np. udostępnienia danych na stronie internetowej.</w:t>
      </w:r>
    </w:p>
    <w:p w14:paraId="47BB1153" w14:textId="10E98C64" w:rsidR="00CA33DC" w:rsidRPr="000B4729" w:rsidRDefault="00551C82" w:rsidP="001A493B">
      <w:pPr>
        <w:pStyle w:val="Akapitzlist"/>
        <w:numPr>
          <w:ilvl w:val="3"/>
          <w:numId w:val="75"/>
        </w:numPr>
        <w:spacing w:after="120"/>
        <w:ind w:firstLine="567"/>
        <w:jc w:val="both"/>
        <w:rPr>
          <w:rFonts w:cstheme="minorHAnsi"/>
          <w:b/>
          <w:bCs/>
          <w:sz w:val="24"/>
          <w:szCs w:val="24"/>
        </w:rPr>
      </w:pPr>
      <w:r w:rsidRPr="000B4729">
        <w:rPr>
          <w:rFonts w:cstheme="minorHAnsi"/>
          <w:b/>
          <w:bCs/>
          <w:sz w:val="24"/>
          <w:szCs w:val="24"/>
        </w:rPr>
        <w:t xml:space="preserve"> </w:t>
      </w:r>
      <w:r w:rsidR="00CA33DC" w:rsidRPr="000B4729">
        <w:rPr>
          <w:rFonts w:cstheme="minorHAnsi"/>
          <w:b/>
          <w:bCs/>
          <w:sz w:val="24"/>
          <w:szCs w:val="24"/>
        </w:rPr>
        <w:t>Aparatura obiektowa</w:t>
      </w:r>
    </w:p>
    <w:p w14:paraId="6E9476B0" w14:textId="77777777" w:rsidR="00CA33DC"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 xml:space="preserve">Zastosowane urządzenia automatyki powinny wykorzystywać standardowe sygnały analogowe i dwustanowe w tym typu logicznego i licznikowego </w:t>
      </w:r>
    </w:p>
    <w:p w14:paraId="5B6A0453" w14:textId="04E39CDD" w:rsidR="00E26EE1" w:rsidRPr="000B4729" w:rsidRDefault="00CA33DC" w:rsidP="000008C5">
      <w:pPr>
        <w:spacing w:after="120" w:line="276" w:lineRule="auto"/>
        <w:ind w:firstLine="425"/>
        <w:jc w:val="both"/>
        <w:rPr>
          <w:rFonts w:cstheme="minorHAnsi"/>
          <w:sz w:val="24"/>
          <w:szCs w:val="24"/>
        </w:rPr>
      </w:pPr>
      <w:r w:rsidRPr="000B4729">
        <w:rPr>
          <w:rFonts w:cstheme="minorHAnsi"/>
          <w:sz w:val="24"/>
          <w:szCs w:val="24"/>
        </w:rPr>
        <w:t>W celu zapewnienia właściwej pracy systemu komputerowego niezbędne jest, aby oferowana aparatura pomiarowa spełniała wymagania dokładności i niezawodności określone w</w:t>
      </w:r>
      <w:r w:rsidR="00220556" w:rsidRPr="000B4729">
        <w:rPr>
          <w:rFonts w:cstheme="minorHAnsi"/>
          <w:sz w:val="24"/>
          <w:szCs w:val="24"/>
        </w:rPr>
        <w:t> </w:t>
      </w:r>
      <w:r w:rsidRPr="000B4729">
        <w:rPr>
          <w:rFonts w:cstheme="minorHAnsi"/>
          <w:sz w:val="24"/>
          <w:szCs w:val="24"/>
        </w:rPr>
        <w:t xml:space="preserve">poniższych rozdziałach. Możliwe jest także zastosowanie aparatury o innych </w:t>
      </w:r>
      <w:r w:rsidRPr="000B4729">
        <w:rPr>
          <w:rFonts w:cstheme="minorHAnsi"/>
          <w:sz w:val="24"/>
          <w:szCs w:val="24"/>
        </w:rPr>
        <w:lastRenderedPageBreak/>
        <w:t>funkcjach niż podane powyżej pod warunkiem nie pogorszenia funkcjonalności systemu sterowania i</w:t>
      </w:r>
      <w:r w:rsidR="00220556" w:rsidRPr="000B4729">
        <w:rPr>
          <w:rFonts w:cstheme="minorHAnsi"/>
          <w:sz w:val="24"/>
          <w:szCs w:val="24"/>
        </w:rPr>
        <w:t> </w:t>
      </w:r>
      <w:r w:rsidRPr="000B4729">
        <w:rPr>
          <w:rFonts w:cstheme="minorHAnsi"/>
          <w:sz w:val="24"/>
          <w:szCs w:val="24"/>
        </w:rPr>
        <w:t xml:space="preserve">wizualizacji </w:t>
      </w:r>
      <w:r w:rsidR="00220556" w:rsidRPr="000B4729">
        <w:rPr>
          <w:rFonts w:cstheme="minorHAnsi"/>
          <w:sz w:val="24"/>
          <w:szCs w:val="24"/>
        </w:rPr>
        <w:t>oraz</w:t>
      </w:r>
      <w:r w:rsidRPr="000B4729">
        <w:rPr>
          <w:rFonts w:cstheme="minorHAnsi"/>
          <w:sz w:val="24"/>
          <w:szCs w:val="24"/>
        </w:rPr>
        <w:t xml:space="preserve"> uzyskania akceptacji </w:t>
      </w:r>
      <w:r w:rsidR="00220556" w:rsidRPr="000B4729">
        <w:rPr>
          <w:rFonts w:cstheme="minorHAnsi"/>
          <w:sz w:val="24"/>
          <w:szCs w:val="24"/>
        </w:rPr>
        <w:t>Z</w:t>
      </w:r>
      <w:r w:rsidRPr="000B4729">
        <w:rPr>
          <w:rFonts w:cstheme="minorHAnsi"/>
          <w:sz w:val="24"/>
          <w:szCs w:val="24"/>
        </w:rPr>
        <w:t>amawiającego. We wszystkich punktach pomiaru wielkości nieelektrycznych należy równolegle zamontować przyrządy kontrolne</w:t>
      </w:r>
      <w:r w:rsidR="00220556" w:rsidRPr="000B4729">
        <w:rPr>
          <w:rFonts w:cstheme="minorHAnsi"/>
          <w:sz w:val="24"/>
          <w:szCs w:val="24"/>
        </w:rPr>
        <w:t xml:space="preserve"> takie</w:t>
      </w:r>
      <w:r w:rsidRPr="000B4729">
        <w:rPr>
          <w:rFonts w:cstheme="minorHAnsi"/>
          <w:sz w:val="24"/>
          <w:szCs w:val="24"/>
        </w:rPr>
        <w:t xml:space="preserve"> jak</w:t>
      </w:r>
      <w:r w:rsidR="00220556" w:rsidRPr="000B4729">
        <w:rPr>
          <w:rFonts w:cstheme="minorHAnsi"/>
          <w:sz w:val="24"/>
          <w:szCs w:val="24"/>
        </w:rPr>
        <w:t>:</w:t>
      </w:r>
      <w:r w:rsidRPr="000B4729">
        <w:rPr>
          <w:rFonts w:cstheme="minorHAnsi"/>
          <w:sz w:val="24"/>
          <w:szCs w:val="24"/>
        </w:rPr>
        <w:t xml:space="preserve"> termometry, manometry</w:t>
      </w:r>
      <w:r w:rsidR="000465B6" w:rsidRPr="000B4729">
        <w:rPr>
          <w:rFonts w:cstheme="minorHAnsi"/>
          <w:sz w:val="24"/>
          <w:szCs w:val="24"/>
        </w:rPr>
        <w:t>.</w:t>
      </w:r>
      <w:r w:rsidR="00C44609">
        <w:rPr>
          <w:rFonts w:cstheme="minorHAnsi"/>
          <w:sz w:val="24"/>
          <w:szCs w:val="24"/>
        </w:rPr>
        <w:t xml:space="preserve"> Rodzaj typ i producenta sprzętu należy uzgodnić z Zamawiającym.</w:t>
      </w:r>
    </w:p>
    <w:p w14:paraId="768467E9" w14:textId="78E0D040" w:rsidR="00220556" w:rsidRPr="000B4729" w:rsidRDefault="00551C82" w:rsidP="001A493B">
      <w:pPr>
        <w:pStyle w:val="Akapitzlist"/>
        <w:numPr>
          <w:ilvl w:val="3"/>
          <w:numId w:val="75"/>
        </w:numPr>
        <w:spacing w:after="120"/>
        <w:ind w:firstLine="567"/>
        <w:jc w:val="both"/>
        <w:rPr>
          <w:rFonts w:cstheme="minorHAnsi"/>
          <w:b/>
          <w:bCs/>
          <w:sz w:val="24"/>
          <w:szCs w:val="24"/>
        </w:rPr>
      </w:pPr>
      <w:bookmarkStart w:id="57" w:name="_Toc492139026"/>
      <w:bookmarkStart w:id="58" w:name="_Toc496213625"/>
      <w:r w:rsidRPr="000B4729">
        <w:rPr>
          <w:rFonts w:cstheme="minorHAnsi"/>
          <w:b/>
          <w:bCs/>
          <w:sz w:val="24"/>
          <w:szCs w:val="24"/>
        </w:rPr>
        <w:t xml:space="preserve"> </w:t>
      </w:r>
      <w:r w:rsidR="00220556" w:rsidRPr="000B4729">
        <w:rPr>
          <w:rFonts w:cstheme="minorHAnsi"/>
          <w:b/>
          <w:bCs/>
          <w:sz w:val="24"/>
          <w:szCs w:val="24"/>
        </w:rPr>
        <w:t>Pomiar ciepła</w:t>
      </w:r>
    </w:p>
    <w:p w14:paraId="14331C60" w14:textId="3731DE09" w:rsidR="000465B6"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 xml:space="preserve">Pomiar ciepła </w:t>
      </w:r>
      <w:r w:rsidR="00220556" w:rsidRPr="000B4729">
        <w:rPr>
          <w:rFonts w:cstheme="minorHAnsi"/>
          <w:sz w:val="24"/>
          <w:szCs w:val="24"/>
        </w:rPr>
        <w:t xml:space="preserve">należy wykonać </w:t>
      </w:r>
      <w:r w:rsidRPr="000B4729">
        <w:rPr>
          <w:rFonts w:cstheme="minorHAnsi"/>
          <w:sz w:val="24"/>
          <w:szCs w:val="24"/>
        </w:rPr>
        <w:t>na wyjściu z kotła z przetwornikiem przepływu wykorzystującym ultradźwiękową metodę pomiaru</w:t>
      </w:r>
      <w:r w:rsidR="004752BF" w:rsidRPr="000B4729">
        <w:rPr>
          <w:rFonts w:cstheme="minorHAnsi"/>
          <w:sz w:val="24"/>
          <w:szCs w:val="24"/>
        </w:rPr>
        <w:t xml:space="preserve"> </w:t>
      </w:r>
      <w:r w:rsidRPr="000B4729">
        <w:rPr>
          <w:rFonts w:cstheme="minorHAnsi"/>
          <w:sz w:val="24"/>
          <w:szCs w:val="24"/>
        </w:rPr>
        <w:t>(typ zatwierdzony przez Zamawiającego)</w:t>
      </w:r>
      <w:bookmarkEnd w:id="57"/>
      <w:bookmarkEnd w:id="58"/>
      <w:r w:rsidR="00220556" w:rsidRPr="000B4729">
        <w:rPr>
          <w:rFonts w:cstheme="minorHAnsi"/>
          <w:sz w:val="24"/>
          <w:szCs w:val="24"/>
        </w:rPr>
        <w:t>.</w:t>
      </w:r>
    </w:p>
    <w:p w14:paraId="07D43AF0" w14:textId="09BD40D0" w:rsidR="00CA33DC" w:rsidRPr="000B4729" w:rsidRDefault="00551C82" w:rsidP="001A493B">
      <w:pPr>
        <w:pStyle w:val="Akapitzlist"/>
        <w:numPr>
          <w:ilvl w:val="3"/>
          <w:numId w:val="75"/>
        </w:numPr>
        <w:spacing w:after="120"/>
        <w:ind w:firstLine="567"/>
        <w:jc w:val="both"/>
        <w:rPr>
          <w:rFonts w:cstheme="minorHAnsi"/>
          <w:b/>
          <w:bCs/>
          <w:sz w:val="24"/>
          <w:szCs w:val="24"/>
        </w:rPr>
      </w:pPr>
      <w:r w:rsidRPr="000B4729">
        <w:rPr>
          <w:rFonts w:cstheme="minorHAnsi"/>
          <w:b/>
          <w:bCs/>
          <w:sz w:val="24"/>
          <w:szCs w:val="24"/>
        </w:rPr>
        <w:t xml:space="preserve"> </w:t>
      </w:r>
      <w:r w:rsidR="009033EE" w:rsidRPr="000B4729">
        <w:rPr>
          <w:rFonts w:cstheme="minorHAnsi"/>
          <w:b/>
          <w:bCs/>
          <w:sz w:val="24"/>
          <w:szCs w:val="24"/>
        </w:rPr>
        <w:t>Instalacje elektryczne</w:t>
      </w:r>
    </w:p>
    <w:p w14:paraId="377349E2" w14:textId="728EBAEC" w:rsidR="00EE74F8" w:rsidRPr="000B4729" w:rsidRDefault="00CA33DC" w:rsidP="005E3E45">
      <w:pPr>
        <w:spacing w:after="120" w:line="276" w:lineRule="auto"/>
        <w:ind w:firstLine="425"/>
        <w:jc w:val="both"/>
        <w:rPr>
          <w:rFonts w:cstheme="minorHAnsi"/>
          <w:sz w:val="24"/>
          <w:szCs w:val="24"/>
        </w:rPr>
      </w:pPr>
      <w:r w:rsidRPr="000B4729">
        <w:rPr>
          <w:rFonts w:cstheme="minorHAnsi"/>
          <w:sz w:val="24"/>
          <w:szCs w:val="24"/>
        </w:rPr>
        <w:t>Instalacje elektryczne winny zapewnić ciągłą dostawę energii elektrycznej o właściwych parametrach, zarówno do zasilania urządzeń elektrycznych</w:t>
      </w:r>
      <w:r w:rsidR="0027100E" w:rsidRPr="000B4729">
        <w:rPr>
          <w:rFonts w:cstheme="minorHAnsi"/>
          <w:sz w:val="24"/>
          <w:szCs w:val="24"/>
        </w:rPr>
        <w:t>,</w:t>
      </w:r>
      <w:r w:rsidRPr="000B4729">
        <w:rPr>
          <w:rFonts w:cstheme="minorHAnsi"/>
          <w:sz w:val="24"/>
          <w:szCs w:val="24"/>
        </w:rPr>
        <w:t xml:space="preserve"> jak też oświetlenia.</w:t>
      </w:r>
      <w:r w:rsidR="004031FB" w:rsidRPr="000B4729">
        <w:rPr>
          <w:rFonts w:cstheme="minorHAnsi"/>
          <w:sz w:val="24"/>
          <w:szCs w:val="24"/>
        </w:rPr>
        <w:t xml:space="preserve"> </w:t>
      </w:r>
      <w:r w:rsidR="0052598E" w:rsidRPr="000B4729">
        <w:rPr>
          <w:rFonts w:cstheme="minorHAnsi"/>
          <w:sz w:val="24"/>
          <w:szCs w:val="24"/>
        </w:rPr>
        <w:t xml:space="preserve">Instalacja elektryczna zasilająca wszystkie urządzenia kotła biomasowego winna rozpoczynać się w punkcie wpięcia uzgodnionym z Zamawiającym w głównej rozdzielni elektrycznej Millenium II. </w:t>
      </w:r>
    </w:p>
    <w:p w14:paraId="43632663" w14:textId="07EA7474" w:rsidR="00CA33DC"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W tym celu należy</w:t>
      </w:r>
      <w:r w:rsidR="00D21323" w:rsidRPr="000B4729">
        <w:rPr>
          <w:rFonts w:cstheme="minorHAnsi"/>
          <w:sz w:val="24"/>
          <w:szCs w:val="24"/>
        </w:rPr>
        <w:t>:</w:t>
      </w:r>
    </w:p>
    <w:p w14:paraId="77195E54" w14:textId="67370E93" w:rsidR="00D21323" w:rsidRPr="000B4729" w:rsidRDefault="00CA33DC" w:rsidP="001A493B">
      <w:pPr>
        <w:pStyle w:val="Akapitzlist"/>
        <w:numPr>
          <w:ilvl w:val="0"/>
          <w:numId w:val="54"/>
        </w:numPr>
        <w:spacing w:after="120"/>
        <w:ind w:left="709" w:hanging="425"/>
        <w:jc w:val="both"/>
        <w:rPr>
          <w:rFonts w:cstheme="minorHAnsi"/>
          <w:sz w:val="24"/>
          <w:szCs w:val="24"/>
        </w:rPr>
      </w:pPr>
      <w:r w:rsidRPr="000B4729">
        <w:rPr>
          <w:rFonts w:cstheme="minorHAnsi"/>
          <w:sz w:val="24"/>
          <w:szCs w:val="24"/>
        </w:rPr>
        <w:t>Należy sprawdzić przekrój kabla zasilającego Trafo z rozdzielnią nN w</w:t>
      </w:r>
      <w:r w:rsidR="00950F51" w:rsidRPr="000B4729">
        <w:rPr>
          <w:rFonts w:cstheme="minorHAnsi"/>
          <w:sz w:val="24"/>
          <w:szCs w:val="24"/>
        </w:rPr>
        <w:t> </w:t>
      </w:r>
      <w:r w:rsidRPr="000B4729">
        <w:rPr>
          <w:rFonts w:cstheme="minorHAnsi"/>
          <w:sz w:val="24"/>
          <w:szCs w:val="24"/>
        </w:rPr>
        <w:t>przypadku niewystarczającej wymienić kabel.</w:t>
      </w:r>
    </w:p>
    <w:p w14:paraId="22E1CB13" w14:textId="77777777" w:rsidR="00D21323" w:rsidRPr="000B4729" w:rsidRDefault="00CA33DC" w:rsidP="001A493B">
      <w:pPr>
        <w:pStyle w:val="Akapitzlist"/>
        <w:numPr>
          <w:ilvl w:val="0"/>
          <w:numId w:val="54"/>
        </w:numPr>
        <w:spacing w:after="120"/>
        <w:ind w:left="709" w:hanging="425"/>
        <w:jc w:val="both"/>
        <w:rPr>
          <w:rFonts w:cstheme="minorHAnsi"/>
          <w:sz w:val="24"/>
          <w:szCs w:val="24"/>
        </w:rPr>
      </w:pPr>
      <w:r w:rsidRPr="000B4729">
        <w:rPr>
          <w:rFonts w:cstheme="minorHAnsi"/>
          <w:sz w:val="24"/>
          <w:szCs w:val="24"/>
        </w:rPr>
        <w:t>Rozdzielnię elektryczną kotłowni biomasowej należy zasilić z rozdzielni nN wykonując odpowiednie przyłącze elektryczne.</w:t>
      </w:r>
    </w:p>
    <w:p w14:paraId="724FEB2D" w14:textId="77777777" w:rsidR="00D21323" w:rsidRPr="000B4729" w:rsidRDefault="00CA33DC" w:rsidP="001A493B">
      <w:pPr>
        <w:pStyle w:val="Akapitzlist"/>
        <w:numPr>
          <w:ilvl w:val="0"/>
          <w:numId w:val="54"/>
        </w:numPr>
        <w:spacing w:after="120"/>
        <w:ind w:left="709" w:hanging="425"/>
        <w:jc w:val="both"/>
        <w:rPr>
          <w:rFonts w:cstheme="minorHAnsi"/>
          <w:sz w:val="24"/>
          <w:szCs w:val="24"/>
        </w:rPr>
      </w:pPr>
      <w:r w:rsidRPr="000B4729">
        <w:rPr>
          <w:rFonts w:cstheme="minorHAnsi"/>
          <w:sz w:val="24"/>
          <w:szCs w:val="24"/>
        </w:rPr>
        <w:t>Szafy pomiarowo-elektryczne należy wyposażyć w urządzenie podtrzymujące napięcie.</w:t>
      </w:r>
    </w:p>
    <w:p w14:paraId="1546B743" w14:textId="797400CF" w:rsidR="00CA33DC"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Instalacje elektryczne należy zaprojektować w sposób gwarantujący bezpieczne użytkowanie tych urządzeń zapewniając:</w:t>
      </w:r>
    </w:p>
    <w:p w14:paraId="54F1469A" w14:textId="5EB397FE" w:rsidR="00CA33DC" w:rsidRPr="000B4729" w:rsidRDefault="00CA33DC" w:rsidP="001A493B">
      <w:pPr>
        <w:pStyle w:val="Akapitzlist"/>
        <w:numPr>
          <w:ilvl w:val="0"/>
          <w:numId w:val="52"/>
        </w:numPr>
        <w:spacing w:after="120"/>
        <w:ind w:left="709" w:hanging="425"/>
        <w:jc w:val="both"/>
        <w:rPr>
          <w:rFonts w:cstheme="minorHAnsi"/>
          <w:sz w:val="24"/>
          <w:szCs w:val="24"/>
        </w:rPr>
      </w:pPr>
      <w:r w:rsidRPr="000B4729">
        <w:rPr>
          <w:rFonts w:cstheme="minorHAnsi"/>
          <w:sz w:val="24"/>
          <w:szCs w:val="24"/>
        </w:rPr>
        <w:t>ochronę przed porażeniem elektrycznym, przepięciami łączeniowymi i</w:t>
      </w:r>
      <w:r w:rsidR="00521C7D" w:rsidRPr="000B4729">
        <w:rPr>
          <w:rFonts w:cstheme="minorHAnsi"/>
          <w:sz w:val="24"/>
          <w:szCs w:val="24"/>
        </w:rPr>
        <w:t> </w:t>
      </w:r>
      <w:r w:rsidRPr="000B4729">
        <w:rPr>
          <w:rFonts w:cstheme="minorHAnsi"/>
          <w:sz w:val="24"/>
          <w:szCs w:val="24"/>
        </w:rPr>
        <w:t>atmosferycznymi, pożarem oraz innymi zagrożeniami spowodowanymi pracą urządzeń elektrycznych.</w:t>
      </w:r>
    </w:p>
    <w:p w14:paraId="472E63CD" w14:textId="251E85BB" w:rsidR="00CA33DC" w:rsidRPr="000B4729" w:rsidRDefault="00CA33DC" w:rsidP="001A493B">
      <w:pPr>
        <w:pStyle w:val="Akapitzlist"/>
        <w:numPr>
          <w:ilvl w:val="0"/>
          <w:numId w:val="52"/>
        </w:numPr>
        <w:spacing w:after="120"/>
        <w:ind w:left="709" w:hanging="425"/>
        <w:jc w:val="both"/>
        <w:rPr>
          <w:rFonts w:cstheme="minorHAnsi"/>
          <w:sz w:val="24"/>
          <w:szCs w:val="24"/>
        </w:rPr>
      </w:pPr>
      <w:r w:rsidRPr="000B4729">
        <w:rPr>
          <w:rFonts w:cstheme="minorHAnsi"/>
          <w:sz w:val="24"/>
          <w:szCs w:val="24"/>
        </w:rPr>
        <w:t>osobne przewody neutralne N i ochronne PE,</w:t>
      </w:r>
    </w:p>
    <w:p w14:paraId="59B791DA" w14:textId="7A103002" w:rsidR="00CA33DC" w:rsidRPr="000B4729" w:rsidRDefault="00C44609" w:rsidP="001A493B">
      <w:pPr>
        <w:pStyle w:val="Akapitzlist"/>
        <w:numPr>
          <w:ilvl w:val="0"/>
          <w:numId w:val="52"/>
        </w:numPr>
        <w:spacing w:after="120"/>
        <w:ind w:left="709" w:hanging="425"/>
        <w:jc w:val="both"/>
        <w:rPr>
          <w:rFonts w:cstheme="minorHAnsi"/>
          <w:sz w:val="24"/>
          <w:szCs w:val="24"/>
        </w:rPr>
      </w:pPr>
      <w:r>
        <w:rPr>
          <w:rFonts w:cstheme="minorHAnsi"/>
          <w:sz w:val="24"/>
          <w:szCs w:val="24"/>
        </w:rPr>
        <w:t>zastosowanie</w:t>
      </w:r>
      <w:r w:rsidRPr="000B4729">
        <w:rPr>
          <w:rFonts w:cstheme="minorHAnsi"/>
          <w:sz w:val="24"/>
          <w:szCs w:val="24"/>
        </w:rPr>
        <w:t xml:space="preserve"> </w:t>
      </w:r>
      <w:r w:rsidR="00CA33DC" w:rsidRPr="000B4729">
        <w:rPr>
          <w:rFonts w:cstheme="minorHAnsi"/>
          <w:sz w:val="24"/>
          <w:szCs w:val="24"/>
        </w:rPr>
        <w:t>przewod</w:t>
      </w:r>
      <w:r>
        <w:rPr>
          <w:rFonts w:cstheme="minorHAnsi"/>
          <w:sz w:val="24"/>
          <w:szCs w:val="24"/>
        </w:rPr>
        <w:t>ów</w:t>
      </w:r>
      <w:r w:rsidR="00CA33DC" w:rsidRPr="000B4729">
        <w:rPr>
          <w:rFonts w:cstheme="minorHAnsi"/>
          <w:sz w:val="24"/>
          <w:szCs w:val="24"/>
        </w:rPr>
        <w:t xml:space="preserve"> miedzian</w:t>
      </w:r>
      <w:r>
        <w:rPr>
          <w:rFonts w:cstheme="minorHAnsi"/>
          <w:sz w:val="24"/>
          <w:szCs w:val="24"/>
        </w:rPr>
        <w:t>ych,</w:t>
      </w:r>
      <w:r w:rsidR="00CA33DC" w:rsidRPr="000B4729">
        <w:rPr>
          <w:rFonts w:cstheme="minorHAnsi"/>
          <w:sz w:val="24"/>
          <w:szCs w:val="24"/>
        </w:rPr>
        <w:t xml:space="preserve"> prowadzon</w:t>
      </w:r>
      <w:r>
        <w:rPr>
          <w:rFonts w:cstheme="minorHAnsi"/>
          <w:sz w:val="24"/>
          <w:szCs w:val="24"/>
        </w:rPr>
        <w:t>ych</w:t>
      </w:r>
      <w:r w:rsidR="00CA33DC" w:rsidRPr="000B4729">
        <w:rPr>
          <w:rFonts w:cstheme="minorHAnsi"/>
          <w:sz w:val="24"/>
          <w:szCs w:val="24"/>
        </w:rPr>
        <w:t xml:space="preserve"> w korytkach i rurkach ochronnych,</w:t>
      </w:r>
    </w:p>
    <w:p w14:paraId="726344FD" w14:textId="3210EAFF" w:rsidR="00CA33DC" w:rsidRPr="000B4729" w:rsidRDefault="00CA33DC" w:rsidP="001A493B">
      <w:pPr>
        <w:pStyle w:val="Akapitzlist"/>
        <w:numPr>
          <w:ilvl w:val="0"/>
          <w:numId w:val="52"/>
        </w:numPr>
        <w:spacing w:after="120"/>
        <w:ind w:left="709" w:hanging="425"/>
        <w:jc w:val="both"/>
        <w:rPr>
          <w:rFonts w:cstheme="minorHAnsi"/>
          <w:sz w:val="24"/>
          <w:szCs w:val="24"/>
        </w:rPr>
      </w:pPr>
      <w:r w:rsidRPr="000B4729">
        <w:rPr>
          <w:rFonts w:cstheme="minorHAnsi"/>
          <w:sz w:val="24"/>
          <w:szCs w:val="24"/>
        </w:rPr>
        <w:t xml:space="preserve">obwody odbiorcze </w:t>
      </w:r>
      <w:r w:rsidR="00C44609">
        <w:rPr>
          <w:rFonts w:cstheme="minorHAnsi"/>
          <w:sz w:val="24"/>
          <w:szCs w:val="24"/>
        </w:rPr>
        <w:t xml:space="preserve">z indywidualnymi </w:t>
      </w:r>
      <w:r w:rsidRPr="000B4729">
        <w:rPr>
          <w:rFonts w:cstheme="minorHAnsi"/>
          <w:sz w:val="24"/>
          <w:szCs w:val="24"/>
        </w:rPr>
        <w:t>wyłącznik</w:t>
      </w:r>
      <w:r w:rsidR="00C44609">
        <w:rPr>
          <w:rFonts w:cstheme="minorHAnsi"/>
          <w:sz w:val="24"/>
          <w:szCs w:val="24"/>
        </w:rPr>
        <w:t>am</w:t>
      </w:r>
      <w:r w:rsidRPr="000B4729">
        <w:rPr>
          <w:rFonts w:cstheme="minorHAnsi"/>
          <w:sz w:val="24"/>
          <w:szCs w:val="24"/>
        </w:rPr>
        <w:t>i instalacyjn</w:t>
      </w:r>
      <w:r w:rsidR="00C44609">
        <w:rPr>
          <w:rFonts w:cstheme="minorHAnsi"/>
          <w:sz w:val="24"/>
          <w:szCs w:val="24"/>
        </w:rPr>
        <w:t xml:space="preserve">ymi </w:t>
      </w:r>
      <w:r w:rsidRPr="000B4729">
        <w:rPr>
          <w:rFonts w:cstheme="minorHAnsi"/>
          <w:sz w:val="24"/>
          <w:szCs w:val="24"/>
        </w:rPr>
        <w:t>nadmiarow</w:t>
      </w:r>
      <w:r w:rsidR="00C44609">
        <w:rPr>
          <w:rFonts w:cstheme="minorHAnsi"/>
          <w:sz w:val="24"/>
          <w:szCs w:val="24"/>
        </w:rPr>
        <w:t>ymi</w:t>
      </w:r>
      <w:r w:rsidRPr="000B4729">
        <w:rPr>
          <w:rFonts w:cstheme="minorHAnsi"/>
          <w:sz w:val="24"/>
          <w:szCs w:val="24"/>
        </w:rPr>
        <w:t>, a</w:t>
      </w:r>
      <w:r w:rsidR="00950F51" w:rsidRPr="000B4729">
        <w:rPr>
          <w:rFonts w:cstheme="minorHAnsi"/>
          <w:sz w:val="24"/>
          <w:szCs w:val="24"/>
        </w:rPr>
        <w:t> </w:t>
      </w:r>
      <w:r w:rsidRPr="000B4729">
        <w:rPr>
          <w:rFonts w:cstheme="minorHAnsi"/>
          <w:sz w:val="24"/>
          <w:szCs w:val="24"/>
        </w:rPr>
        <w:t>w</w:t>
      </w:r>
      <w:r w:rsidR="00950F51" w:rsidRPr="000B4729">
        <w:rPr>
          <w:rFonts w:cstheme="minorHAnsi"/>
          <w:sz w:val="24"/>
          <w:szCs w:val="24"/>
        </w:rPr>
        <w:t> </w:t>
      </w:r>
      <w:r w:rsidRPr="000B4729">
        <w:rPr>
          <w:rFonts w:cstheme="minorHAnsi"/>
          <w:sz w:val="24"/>
          <w:szCs w:val="24"/>
        </w:rPr>
        <w:t>wypadkach uzasadnionych, nadmiarowo-prądowe,</w:t>
      </w:r>
    </w:p>
    <w:p w14:paraId="655A9438" w14:textId="350D8A78" w:rsidR="00CA33DC" w:rsidRPr="000B4729" w:rsidRDefault="00CA33DC" w:rsidP="001A493B">
      <w:pPr>
        <w:pStyle w:val="Akapitzlist"/>
        <w:numPr>
          <w:ilvl w:val="0"/>
          <w:numId w:val="52"/>
        </w:numPr>
        <w:spacing w:after="120"/>
        <w:ind w:left="709" w:hanging="425"/>
        <w:jc w:val="both"/>
        <w:rPr>
          <w:rFonts w:cstheme="minorHAnsi"/>
          <w:sz w:val="24"/>
          <w:szCs w:val="24"/>
        </w:rPr>
      </w:pPr>
      <w:r w:rsidRPr="000B4729">
        <w:rPr>
          <w:rFonts w:cstheme="minorHAnsi"/>
          <w:sz w:val="24"/>
          <w:szCs w:val="24"/>
        </w:rPr>
        <w:t>połączenia wyrównawcze, główne oraz miejscowe, łączące przewody ochronne z uziomami i konstrukcjami stalowymi,</w:t>
      </w:r>
    </w:p>
    <w:p w14:paraId="5EF5215A" w14:textId="4FAE98AA" w:rsidR="00CA33DC" w:rsidRPr="000B4729" w:rsidRDefault="00C44609" w:rsidP="001A493B">
      <w:pPr>
        <w:pStyle w:val="Akapitzlist"/>
        <w:numPr>
          <w:ilvl w:val="0"/>
          <w:numId w:val="52"/>
        </w:numPr>
        <w:spacing w:after="120"/>
        <w:ind w:left="709" w:hanging="425"/>
        <w:jc w:val="both"/>
        <w:rPr>
          <w:rFonts w:cstheme="minorHAnsi"/>
          <w:sz w:val="24"/>
          <w:szCs w:val="24"/>
        </w:rPr>
      </w:pPr>
      <w:r>
        <w:rPr>
          <w:rFonts w:cstheme="minorHAnsi"/>
          <w:sz w:val="24"/>
          <w:szCs w:val="24"/>
        </w:rPr>
        <w:t xml:space="preserve">bezpieczny dostęp do </w:t>
      </w:r>
      <w:r w:rsidR="00CA33DC" w:rsidRPr="000B4729">
        <w:rPr>
          <w:rFonts w:cstheme="minorHAnsi"/>
          <w:sz w:val="24"/>
          <w:szCs w:val="24"/>
        </w:rPr>
        <w:t>złącz dla kontroli i obsługi,</w:t>
      </w:r>
    </w:p>
    <w:p w14:paraId="7D0D60F1" w14:textId="50BD9AF0" w:rsidR="00CA33DC" w:rsidRPr="000B4729" w:rsidRDefault="00CA33DC" w:rsidP="001A493B">
      <w:pPr>
        <w:pStyle w:val="Akapitzlist"/>
        <w:numPr>
          <w:ilvl w:val="0"/>
          <w:numId w:val="52"/>
        </w:numPr>
        <w:spacing w:after="120"/>
        <w:ind w:left="709" w:hanging="425"/>
        <w:jc w:val="both"/>
        <w:rPr>
          <w:rFonts w:cstheme="minorHAnsi"/>
          <w:sz w:val="24"/>
          <w:szCs w:val="24"/>
        </w:rPr>
      </w:pPr>
      <w:r w:rsidRPr="000B4729">
        <w:rPr>
          <w:rFonts w:cstheme="minorHAnsi"/>
          <w:sz w:val="24"/>
          <w:szCs w:val="24"/>
        </w:rPr>
        <w:t>trasy ułożenia przewodów w liniach prostych równoległych do krawędzi ścian i stropów,</w:t>
      </w:r>
    </w:p>
    <w:p w14:paraId="054D094C" w14:textId="503770EF" w:rsidR="00CA33DC" w:rsidRPr="000B4729" w:rsidRDefault="00CA33DC" w:rsidP="001A493B">
      <w:pPr>
        <w:pStyle w:val="Akapitzlist"/>
        <w:numPr>
          <w:ilvl w:val="0"/>
          <w:numId w:val="52"/>
        </w:numPr>
        <w:spacing w:after="120"/>
        <w:ind w:left="709" w:hanging="425"/>
        <w:jc w:val="both"/>
        <w:rPr>
          <w:rFonts w:cstheme="minorHAnsi"/>
          <w:sz w:val="24"/>
          <w:szCs w:val="24"/>
        </w:rPr>
      </w:pPr>
      <w:r w:rsidRPr="000B4729">
        <w:rPr>
          <w:rFonts w:cstheme="minorHAnsi"/>
          <w:sz w:val="24"/>
          <w:szCs w:val="24"/>
        </w:rPr>
        <w:lastRenderedPageBreak/>
        <w:t>wykorzysta</w:t>
      </w:r>
      <w:r w:rsidR="00D85BEF">
        <w:rPr>
          <w:rFonts w:cstheme="minorHAnsi"/>
          <w:sz w:val="24"/>
          <w:szCs w:val="24"/>
        </w:rPr>
        <w:t xml:space="preserve">nie </w:t>
      </w:r>
      <w:r w:rsidRPr="000B4729">
        <w:rPr>
          <w:rFonts w:cstheme="minorHAnsi"/>
          <w:sz w:val="24"/>
          <w:szCs w:val="24"/>
        </w:rPr>
        <w:t xml:space="preserve"> dostępn</w:t>
      </w:r>
      <w:r w:rsidR="00D85BEF">
        <w:rPr>
          <w:rFonts w:cstheme="minorHAnsi"/>
          <w:sz w:val="24"/>
          <w:szCs w:val="24"/>
        </w:rPr>
        <w:t>ych</w:t>
      </w:r>
      <w:r w:rsidRPr="000B4729">
        <w:rPr>
          <w:rFonts w:cstheme="minorHAnsi"/>
          <w:sz w:val="24"/>
          <w:szCs w:val="24"/>
        </w:rPr>
        <w:t xml:space="preserve"> uziom</w:t>
      </w:r>
      <w:r w:rsidR="00D85BEF">
        <w:rPr>
          <w:rFonts w:cstheme="minorHAnsi"/>
          <w:sz w:val="24"/>
          <w:szCs w:val="24"/>
        </w:rPr>
        <w:t>ów</w:t>
      </w:r>
      <w:r w:rsidRPr="000B4729">
        <w:rPr>
          <w:rFonts w:cstheme="minorHAnsi"/>
          <w:sz w:val="24"/>
          <w:szCs w:val="24"/>
        </w:rPr>
        <w:t xml:space="preserve"> naturaln</w:t>
      </w:r>
      <w:r w:rsidR="00D85BEF">
        <w:rPr>
          <w:rFonts w:cstheme="minorHAnsi"/>
          <w:sz w:val="24"/>
          <w:szCs w:val="24"/>
        </w:rPr>
        <w:t>ych</w:t>
      </w:r>
      <w:r w:rsidR="00E26EE1" w:rsidRPr="000B4729">
        <w:rPr>
          <w:rFonts w:cstheme="minorHAnsi"/>
          <w:sz w:val="24"/>
          <w:szCs w:val="24"/>
        </w:rPr>
        <w:t>.</w:t>
      </w:r>
    </w:p>
    <w:p w14:paraId="776A52F1" w14:textId="140CA51F" w:rsidR="00CA33DC"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Urządzenia i instalacje elektryczne</w:t>
      </w:r>
      <w:r w:rsidR="00E67847" w:rsidRPr="000B4729">
        <w:rPr>
          <w:rFonts w:cstheme="minorHAnsi"/>
          <w:sz w:val="24"/>
          <w:szCs w:val="24"/>
        </w:rPr>
        <w:t>,</w:t>
      </w:r>
      <w:r w:rsidRPr="000B4729">
        <w:rPr>
          <w:rFonts w:cstheme="minorHAnsi"/>
          <w:sz w:val="24"/>
          <w:szCs w:val="24"/>
        </w:rPr>
        <w:t xml:space="preserve"> jak również inne instalacje w budynku, należy rozmieścić tak, aby wzajemnie nie oddziaływały niekorzystnie na siebie.</w:t>
      </w:r>
    </w:p>
    <w:p w14:paraId="257D0A82" w14:textId="77777777" w:rsidR="00274ACB" w:rsidRPr="000B4729" w:rsidRDefault="00274ACB" w:rsidP="00274ACB">
      <w:pPr>
        <w:spacing w:after="120" w:line="276" w:lineRule="auto"/>
        <w:ind w:firstLine="425"/>
        <w:jc w:val="both"/>
        <w:rPr>
          <w:rFonts w:cstheme="minorHAnsi"/>
          <w:sz w:val="24"/>
          <w:szCs w:val="24"/>
        </w:rPr>
      </w:pPr>
      <w:r w:rsidRPr="000B4729">
        <w:rPr>
          <w:rFonts w:cstheme="minorHAnsi"/>
          <w:sz w:val="24"/>
          <w:szCs w:val="24"/>
        </w:rPr>
        <w:t xml:space="preserve">W związku z realizacją zamówienia Zamawiający wymaga zastosowania następujących urządzeń, które zostaną zastosowane w instalacji: </w:t>
      </w:r>
    </w:p>
    <w:p w14:paraId="4908D832" w14:textId="7A92C3AF" w:rsidR="00274ACB" w:rsidRPr="00F75B3B" w:rsidRDefault="00274ACB"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inwertery częstotliwości z panelem graficznym (rozdzielczym),</w:t>
      </w:r>
    </w:p>
    <w:p w14:paraId="735ACE21" w14:textId="2E8E8680" w:rsidR="00274ACB" w:rsidRPr="00F75B3B" w:rsidRDefault="00274ACB"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ultradźwiękowe liczniki ciepła.</w:t>
      </w:r>
    </w:p>
    <w:p w14:paraId="7DA2AB44" w14:textId="77777777" w:rsidR="00274ACB" w:rsidRPr="000B4729" w:rsidRDefault="00274ACB" w:rsidP="00274ACB">
      <w:pPr>
        <w:spacing w:after="120" w:line="276" w:lineRule="auto"/>
        <w:ind w:firstLine="425"/>
        <w:jc w:val="both"/>
        <w:rPr>
          <w:rFonts w:cstheme="minorHAnsi"/>
          <w:sz w:val="24"/>
          <w:szCs w:val="24"/>
        </w:rPr>
      </w:pPr>
      <w:r w:rsidRPr="000B4729">
        <w:rPr>
          <w:rFonts w:cstheme="minorHAnsi"/>
          <w:sz w:val="24"/>
          <w:szCs w:val="24"/>
        </w:rPr>
        <w:t>Urządzenia uzgodnić na etapie projektowania z Zamawiającym.</w:t>
      </w:r>
    </w:p>
    <w:p w14:paraId="44274791" w14:textId="64914377" w:rsidR="00274ACB" w:rsidRPr="000B4729" w:rsidRDefault="00274ACB" w:rsidP="00274ACB">
      <w:pPr>
        <w:spacing w:after="120" w:line="276" w:lineRule="auto"/>
        <w:ind w:firstLine="425"/>
        <w:jc w:val="both"/>
        <w:rPr>
          <w:rFonts w:cstheme="minorHAnsi"/>
          <w:sz w:val="24"/>
          <w:szCs w:val="24"/>
        </w:rPr>
      </w:pPr>
      <w:r w:rsidRPr="000B4729">
        <w:rPr>
          <w:rFonts w:cstheme="minorHAnsi"/>
          <w:sz w:val="24"/>
          <w:szCs w:val="24"/>
        </w:rPr>
        <w:t>Ponadto, dostarczony sprzęt komputerowy (m.in. serwer, stacje klienckie) musi być w konfiguracji analogicznej lub wyższej do posiadanego przez Zamawiającego. Sprzęt musi być odpowiedni do realizacji architektury wysokiej dostępności.</w:t>
      </w:r>
    </w:p>
    <w:p w14:paraId="2FC77E0F" w14:textId="68A5ED9D" w:rsidR="00EE74F8" w:rsidRPr="000B4729" w:rsidRDefault="00CA33DC" w:rsidP="005E3E45">
      <w:pPr>
        <w:spacing w:after="120" w:line="276" w:lineRule="auto"/>
        <w:ind w:firstLine="425"/>
        <w:jc w:val="both"/>
        <w:rPr>
          <w:rFonts w:cstheme="minorHAnsi"/>
          <w:sz w:val="24"/>
          <w:szCs w:val="24"/>
        </w:rPr>
      </w:pPr>
      <w:r w:rsidRPr="000B4729">
        <w:rPr>
          <w:rFonts w:cstheme="minorHAnsi"/>
          <w:sz w:val="24"/>
          <w:szCs w:val="24"/>
        </w:rPr>
        <w:t xml:space="preserve">Instalację oświetlenia wewnętrznego oraz oświetlenia awaryjnego </w:t>
      </w:r>
      <w:r w:rsidR="0001527A" w:rsidRPr="000B4729">
        <w:rPr>
          <w:rFonts w:cstheme="minorHAnsi"/>
          <w:sz w:val="24"/>
          <w:szCs w:val="24"/>
        </w:rPr>
        <w:t xml:space="preserve">i ewakuacyjnego </w:t>
      </w:r>
      <w:r w:rsidRPr="000B4729">
        <w:rPr>
          <w:rFonts w:cstheme="minorHAnsi"/>
          <w:sz w:val="24"/>
          <w:szCs w:val="24"/>
        </w:rPr>
        <w:t>należy wykonać w</w:t>
      </w:r>
      <w:r w:rsidR="000547B4" w:rsidRPr="000B4729">
        <w:rPr>
          <w:rFonts w:cstheme="minorHAnsi"/>
          <w:sz w:val="24"/>
          <w:szCs w:val="24"/>
        </w:rPr>
        <w:t> </w:t>
      </w:r>
      <w:r w:rsidRPr="000B4729">
        <w:rPr>
          <w:rFonts w:cstheme="minorHAnsi"/>
          <w:sz w:val="24"/>
          <w:szCs w:val="24"/>
        </w:rPr>
        <w:t>oparciu o oprawy ledowe.</w:t>
      </w:r>
    </w:p>
    <w:p w14:paraId="332EA17D" w14:textId="77777777" w:rsidR="00CA33DC"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Oświetlenie należy wykonać w następujących pomieszczeniach:</w:t>
      </w:r>
    </w:p>
    <w:p w14:paraId="5FBBD731" w14:textId="3B795266" w:rsidR="00D85BEF" w:rsidRDefault="00D85BEF" w:rsidP="001A493B">
      <w:pPr>
        <w:pStyle w:val="Akapitzlist"/>
        <w:numPr>
          <w:ilvl w:val="0"/>
          <w:numId w:val="53"/>
        </w:numPr>
        <w:spacing w:after="120"/>
        <w:ind w:left="709" w:hanging="425"/>
        <w:jc w:val="both"/>
        <w:rPr>
          <w:rFonts w:cstheme="minorHAnsi"/>
          <w:sz w:val="24"/>
          <w:szCs w:val="24"/>
        </w:rPr>
      </w:pPr>
      <w:r>
        <w:rPr>
          <w:rFonts w:cstheme="minorHAnsi"/>
          <w:sz w:val="24"/>
          <w:szCs w:val="24"/>
        </w:rPr>
        <w:t>dojścia do kotłowni i wzdłuż dróg ewakuacyjnych,</w:t>
      </w:r>
    </w:p>
    <w:p w14:paraId="1EF5FF4B" w14:textId="60DB7F9F" w:rsidR="00CA33DC" w:rsidRPr="000B4729" w:rsidRDefault="00CA33DC"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pomieszczenie</w:t>
      </w:r>
      <w:r w:rsidR="007D759B" w:rsidRPr="000B4729">
        <w:rPr>
          <w:rFonts w:cstheme="minorHAnsi"/>
          <w:sz w:val="24"/>
          <w:szCs w:val="24"/>
        </w:rPr>
        <w:t xml:space="preserve"> </w:t>
      </w:r>
      <w:r w:rsidRPr="000B4729">
        <w:rPr>
          <w:rFonts w:cstheme="minorHAnsi"/>
          <w:sz w:val="24"/>
          <w:szCs w:val="24"/>
        </w:rPr>
        <w:t>podajnika biomasy</w:t>
      </w:r>
      <w:r w:rsidR="000547B4" w:rsidRPr="000B4729">
        <w:rPr>
          <w:rFonts w:cstheme="minorHAnsi"/>
          <w:sz w:val="24"/>
          <w:szCs w:val="24"/>
        </w:rPr>
        <w:t>,</w:t>
      </w:r>
    </w:p>
    <w:p w14:paraId="5E4FB3A4" w14:textId="5AC72275" w:rsidR="00CA33DC" w:rsidRPr="000B4729" w:rsidRDefault="00CA33DC"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oświetlenia w halach nad i pod pomostami</w:t>
      </w:r>
      <w:r w:rsidR="000547B4" w:rsidRPr="000B4729">
        <w:rPr>
          <w:rFonts w:cstheme="minorHAnsi"/>
          <w:sz w:val="24"/>
          <w:szCs w:val="24"/>
        </w:rPr>
        <w:t>,</w:t>
      </w:r>
    </w:p>
    <w:p w14:paraId="32AB7ACA" w14:textId="2481CA22" w:rsidR="00CA33DC" w:rsidRPr="000B4729" w:rsidRDefault="00CA33DC"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oświetlenie szaf sterowniczych</w:t>
      </w:r>
      <w:r w:rsidR="000547B4" w:rsidRPr="000B4729">
        <w:rPr>
          <w:rFonts w:cstheme="minorHAnsi"/>
          <w:sz w:val="24"/>
          <w:szCs w:val="24"/>
        </w:rPr>
        <w:t>,</w:t>
      </w:r>
    </w:p>
    <w:p w14:paraId="7792538C" w14:textId="223435D9" w:rsidR="00CA33DC" w:rsidRPr="000B4729" w:rsidRDefault="00CA33DC"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oświetlenie hali kotłowni</w:t>
      </w:r>
      <w:r w:rsidR="000547B4" w:rsidRPr="000B4729">
        <w:rPr>
          <w:rFonts w:cstheme="minorHAnsi"/>
          <w:sz w:val="24"/>
          <w:szCs w:val="24"/>
        </w:rPr>
        <w:t>,</w:t>
      </w:r>
    </w:p>
    <w:p w14:paraId="439C1C98" w14:textId="6E531DDA" w:rsidR="00CA33DC" w:rsidRPr="000B4729" w:rsidRDefault="001622E7"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o</w:t>
      </w:r>
      <w:r w:rsidR="00CA33DC" w:rsidRPr="000B4729">
        <w:rPr>
          <w:rFonts w:cstheme="minorHAnsi"/>
          <w:sz w:val="24"/>
          <w:szCs w:val="24"/>
        </w:rPr>
        <w:t xml:space="preserve">świetlenie </w:t>
      </w:r>
      <w:r w:rsidR="008B38BB" w:rsidRPr="000B4729">
        <w:rPr>
          <w:rFonts w:cstheme="minorHAnsi"/>
          <w:sz w:val="24"/>
          <w:szCs w:val="24"/>
        </w:rPr>
        <w:t xml:space="preserve">dobowego </w:t>
      </w:r>
      <w:r w:rsidR="00CA33DC" w:rsidRPr="000B4729">
        <w:rPr>
          <w:rFonts w:cstheme="minorHAnsi"/>
          <w:sz w:val="24"/>
          <w:szCs w:val="24"/>
        </w:rPr>
        <w:t>magazynu biomasy</w:t>
      </w:r>
      <w:r w:rsidR="000547B4" w:rsidRPr="000B4729">
        <w:rPr>
          <w:rFonts w:cstheme="minorHAnsi"/>
          <w:sz w:val="24"/>
          <w:szCs w:val="24"/>
        </w:rPr>
        <w:t>,</w:t>
      </w:r>
    </w:p>
    <w:p w14:paraId="5701BB13" w14:textId="233C4EA1" w:rsidR="00CA33DC" w:rsidRPr="000B4729" w:rsidRDefault="00CA33DC"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oświetlenie układu podawania paliwa</w:t>
      </w:r>
      <w:r w:rsidR="000547B4" w:rsidRPr="000B4729">
        <w:rPr>
          <w:rFonts w:cstheme="minorHAnsi"/>
          <w:sz w:val="24"/>
          <w:szCs w:val="24"/>
        </w:rPr>
        <w:t>,</w:t>
      </w:r>
    </w:p>
    <w:p w14:paraId="7C656A5F" w14:textId="64C90C35" w:rsidR="001622E7" w:rsidRPr="000B4729" w:rsidRDefault="00CA33DC"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oświetlenie hali odpopielania</w:t>
      </w:r>
      <w:r w:rsidR="000547B4" w:rsidRPr="000B4729">
        <w:rPr>
          <w:rFonts w:cstheme="minorHAnsi"/>
          <w:sz w:val="24"/>
          <w:szCs w:val="24"/>
        </w:rPr>
        <w:t>.</w:t>
      </w:r>
    </w:p>
    <w:p w14:paraId="6ED2CB4C" w14:textId="0FE64631" w:rsidR="00EF2697"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W halach należy stosować przewody z żyłami miedzianymi o przekrojach 4</w:t>
      </w:r>
      <w:r w:rsidR="00EF2697" w:rsidRPr="000B4729">
        <w:rPr>
          <w:rFonts w:cstheme="minorHAnsi"/>
          <w:sz w:val="24"/>
          <w:szCs w:val="24"/>
        </w:rPr>
        <w:t xml:space="preserve"> </w:t>
      </w:r>
      <w:r w:rsidRPr="000B4729">
        <w:rPr>
          <w:rFonts w:cstheme="minorHAnsi"/>
          <w:sz w:val="24"/>
          <w:szCs w:val="24"/>
        </w:rPr>
        <w:t>mm</w:t>
      </w:r>
      <w:r w:rsidRPr="000B4729">
        <w:rPr>
          <w:rFonts w:cstheme="minorHAnsi"/>
          <w:sz w:val="24"/>
          <w:szCs w:val="24"/>
          <w:vertAlign w:val="superscript"/>
        </w:rPr>
        <w:t>2</w:t>
      </w:r>
      <w:r w:rsidRPr="000B4729">
        <w:rPr>
          <w:rFonts w:cstheme="minorHAnsi"/>
          <w:sz w:val="24"/>
          <w:szCs w:val="24"/>
        </w:rPr>
        <w:t xml:space="preserve"> – dotyczy przewodów magistralnych, oraz 2,5</w:t>
      </w:r>
      <w:r w:rsidR="00EF2697" w:rsidRPr="000B4729">
        <w:rPr>
          <w:rFonts w:cstheme="minorHAnsi"/>
          <w:sz w:val="24"/>
          <w:szCs w:val="24"/>
        </w:rPr>
        <w:t xml:space="preserve"> </w:t>
      </w:r>
      <w:r w:rsidRPr="000B4729">
        <w:rPr>
          <w:rFonts w:cstheme="minorHAnsi"/>
          <w:sz w:val="24"/>
          <w:szCs w:val="24"/>
        </w:rPr>
        <w:t>mm</w:t>
      </w:r>
      <w:r w:rsidRPr="000B4729">
        <w:rPr>
          <w:rFonts w:cstheme="minorHAnsi"/>
          <w:sz w:val="24"/>
          <w:szCs w:val="24"/>
          <w:vertAlign w:val="superscript"/>
        </w:rPr>
        <w:t>2</w:t>
      </w:r>
      <w:r w:rsidRPr="000B4729">
        <w:rPr>
          <w:rFonts w:cstheme="minorHAnsi"/>
          <w:sz w:val="24"/>
          <w:szCs w:val="24"/>
        </w:rPr>
        <w:t xml:space="preserve"> lub 1,5</w:t>
      </w:r>
      <w:r w:rsidR="00EF2697" w:rsidRPr="000B4729">
        <w:rPr>
          <w:rFonts w:cstheme="minorHAnsi"/>
          <w:sz w:val="24"/>
          <w:szCs w:val="24"/>
        </w:rPr>
        <w:t xml:space="preserve"> </w:t>
      </w:r>
      <w:r w:rsidRPr="000B4729">
        <w:rPr>
          <w:rFonts w:cstheme="minorHAnsi"/>
          <w:sz w:val="24"/>
          <w:szCs w:val="24"/>
        </w:rPr>
        <w:t>mm</w:t>
      </w:r>
      <w:r w:rsidRPr="000B4729">
        <w:rPr>
          <w:rFonts w:cstheme="minorHAnsi"/>
          <w:sz w:val="24"/>
          <w:szCs w:val="24"/>
          <w:vertAlign w:val="superscript"/>
        </w:rPr>
        <w:t>2</w:t>
      </w:r>
      <w:r w:rsidRPr="000B4729">
        <w:rPr>
          <w:rFonts w:cstheme="minorHAnsi"/>
          <w:sz w:val="24"/>
          <w:szCs w:val="24"/>
        </w:rPr>
        <w:t xml:space="preserve"> –dotyczy bezpośrednich przyłączeń do opraw.</w:t>
      </w:r>
    </w:p>
    <w:p w14:paraId="113BC44F" w14:textId="77777777" w:rsidR="00CA33DC" w:rsidRPr="000B4729" w:rsidRDefault="00CA33DC" w:rsidP="0080770F">
      <w:pPr>
        <w:spacing w:after="120" w:line="276" w:lineRule="auto"/>
        <w:jc w:val="both"/>
        <w:rPr>
          <w:rFonts w:cstheme="minorHAnsi"/>
          <w:sz w:val="24"/>
          <w:szCs w:val="24"/>
        </w:rPr>
      </w:pPr>
      <w:r w:rsidRPr="000B4729">
        <w:rPr>
          <w:rFonts w:cstheme="minorHAnsi"/>
          <w:sz w:val="24"/>
          <w:szCs w:val="24"/>
        </w:rPr>
        <w:t>Przewiduje się następujące poziomy natężenia oświetlenia:</w:t>
      </w:r>
    </w:p>
    <w:p w14:paraId="3CE6B842" w14:textId="27B4A6A9" w:rsidR="00CA33DC" w:rsidRPr="000B4729" w:rsidRDefault="00CA33DC" w:rsidP="001A493B">
      <w:pPr>
        <w:pStyle w:val="Akapitzlist"/>
        <w:numPr>
          <w:ilvl w:val="0"/>
          <w:numId w:val="55"/>
        </w:numPr>
        <w:spacing w:after="120"/>
        <w:ind w:left="709" w:hanging="425"/>
        <w:jc w:val="both"/>
        <w:rPr>
          <w:rFonts w:cstheme="minorHAnsi"/>
          <w:sz w:val="24"/>
          <w:szCs w:val="24"/>
        </w:rPr>
      </w:pPr>
      <w:r w:rsidRPr="000B4729">
        <w:rPr>
          <w:rFonts w:cstheme="minorHAnsi"/>
          <w:sz w:val="24"/>
          <w:szCs w:val="24"/>
        </w:rPr>
        <w:t>magazyn biomasy – 100 lx</w:t>
      </w:r>
    </w:p>
    <w:p w14:paraId="0E527513" w14:textId="2F2BD9B1" w:rsidR="00EF2697" w:rsidRPr="000B4729" w:rsidRDefault="00CA33DC" w:rsidP="001A493B">
      <w:pPr>
        <w:pStyle w:val="Akapitzlist"/>
        <w:numPr>
          <w:ilvl w:val="0"/>
          <w:numId w:val="55"/>
        </w:numPr>
        <w:spacing w:after="120"/>
        <w:ind w:left="709" w:hanging="425"/>
        <w:jc w:val="both"/>
        <w:rPr>
          <w:rFonts w:cstheme="minorHAnsi"/>
          <w:sz w:val="24"/>
          <w:szCs w:val="24"/>
        </w:rPr>
      </w:pPr>
      <w:r w:rsidRPr="000B4729">
        <w:rPr>
          <w:rFonts w:cstheme="minorHAnsi"/>
          <w:sz w:val="24"/>
          <w:szCs w:val="24"/>
        </w:rPr>
        <w:t>hala kotłowni– 200 lx</w:t>
      </w:r>
    </w:p>
    <w:p w14:paraId="21CC5A9D" w14:textId="246E1A58" w:rsidR="002A7CDA" w:rsidRPr="000B4729" w:rsidRDefault="00CA33DC" w:rsidP="00E26EE1">
      <w:pPr>
        <w:spacing w:after="120" w:line="276" w:lineRule="auto"/>
        <w:jc w:val="both"/>
        <w:rPr>
          <w:rFonts w:cstheme="minorHAnsi"/>
          <w:sz w:val="24"/>
          <w:szCs w:val="24"/>
        </w:rPr>
      </w:pPr>
      <w:r w:rsidRPr="000B4729">
        <w:rPr>
          <w:rFonts w:cstheme="minorHAnsi"/>
          <w:sz w:val="24"/>
          <w:szCs w:val="24"/>
        </w:rPr>
        <w:t>W pomieszczeniach o zwiększonej wilgotności stosować osprzęt o stopniu ochrony IP55.</w:t>
      </w:r>
    </w:p>
    <w:p w14:paraId="2EF564F5" w14:textId="71056093" w:rsidR="00AE0706" w:rsidRPr="000B4729" w:rsidRDefault="00E65CE0" w:rsidP="00E65CE0">
      <w:pPr>
        <w:pStyle w:val="Akapitzlist"/>
        <w:numPr>
          <w:ilvl w:val="3"/>
          <w:numId w:val="75"/>
        </w:numPr>
        <w:spacing w:after="120"/>
        <w:ind w:firstLine="142"/>
        <w:jc w:val="both"/>
        <w:rPr>
          <w:rFonts w:cstheme="minorHAnsi"/>
          <w:b/>
          <w:bCs/>
          <w:sz w:val="24"/>
          <w:szCs w:val="24"/>
        </w:rPr>
      </w:pPr>
      <w:r w:rsidRPr="000B4729">
        <w:rPr>
          <w:rFonts w:cstheme="minorHAnsi"/>
          <w:b/>
          <w:bCs/>
          <w:sz w:val="24"/>
          <w:szCs w:val="24"/>
        </w:rPr>
        <w:t>Instalacje ppoż.</w:t>
      </w:r>
    </w:p>
    <w:p w14:paraId="7656D060" w14:textId="6B257379" w:rsidR="00E65CE0" w:rsidRPr="000B4729" w:rsidRDefault="00E65CE0" w:rsidP="00E65CE0">
      <w:pPr>
        <w:pStyle w:val="Akapitzlist"/>
        <w:spacing w:after="120"/>
        <w:ind w:left="0"/>
        <w:jc w:val="both"/>
        <w:rPr>
          <w:rFonts w:cstheme="minorHAnsi"/>
          <w:sz w:val="24"/>
          <w:szCs w:val="24"/>
        </w:rPr>
      </w:pPr>
      <w:r w:rsidRPr="000B4729">
        <w:rPr>
          <w:rFonts w:cstheme="minorHAnsi"/>
          <w:sz w:val="24"/>
          <w:szCs w:val="24"/>
        </w:rPr>
        <w:t xml:space="preserve">Instalacje </w:t>
      </w:r>
      <w:r w:rsidR="00D4520D" w:rsidRPr="000B4729">
        <w:rPr>
          <w:rFonts w:cstheme="minorHAnsi"/>
          <w:sz w:val="24"/>
          <w:szCs w:val="24"/>
        </w:rPr>
        <w:t xml:space="preserve">ppoż. mają zapewnić bezpieczeństwo pracy obiektu, </w:t>
      </w:r>
      <w:r w:rsidRPr="000B4729">
        <w:rPr>
          <w:rFonts w:cstheme="minorHAnsi"/>
          <w:sz w:val="24"/>
          <w:szCs w:val="24"/>
        </w:rPr>
        <w:t xml:space="preserve">powinny nawiązywać </w:t>
      </w:r>
      <w:r w:rsidR="00D4520D" w:rsidRPr="000B4729">
        <w:rPr>
          <w:rFonts w:cstheme="minorHAnsi"/>
          <w:sz w:val="24"/>
          <w:szCs w:val="24"/>
        </w:rPr>
        <w:t>do istniejącego systemu alarmowego zainstalowanego na kotłowni MI oraz na dyspozytorni. (jeżeli istnieje możliwość wykorzystania centrali to Zamawiający wyraża na to Zgodę).</w:t>
      </w:r>
    </w:p>
    <w:p w14:paraId="1A6285A5" w14:textId="40997FDE" w:rsidR="00E65CE0" w:rsidRDefault="00E65CE0" w:rsidP="00E65CE0">
      <w:pPr>
        <w:pStyle w:val="Akapitzlist"/>
        <w:spacing w:after="120"/>
        <w:ind w:left="624"/>
        <w:jc w:val="both"/>
        <w:rPr>
          <w:rFonts w:cstheme="minorHAnsi"/>
          <w:sz w:val="24"/>
          <w:szCs w:val="24"/>
        </w:rPr>
      </w:pPr>
    </w:p>
    <w:p w14:paraId="5BCB4DB3" w14:textId="77777777" w:rsidR="005E3E45" w:rsidRPr="000B4729" w:rsidRDefault="005E3E45" w:rsidP="00E65CE0">
      <w:pPr>
        <w:pStyle w:val="Akapitzlist"/>
        <w:spacing w:after="120"/>
        <w:ind w:left="624"/>
        <w:jc w:val="both"/>
        <w:rPr>
          <w:rFonts w:cstheme="minorHAnsi"/>
          <w:sz w:val="24"/>
          <w:szCs w:val="24"/>
        </w:rPr>
      </w:pPr>
    </w:p>
    <w:p w14:paraId="44A26C31" w14:textId="4D42151A" w:rsidR="008B424E" w:rsidRPr="000B4729" w:rsidRDefault="008B424E" w:rsidP="002948DF">
      <w:pPr>
        <w:pStyle w:val="Akapitzlist"/>
        <w:numPr>
          <w:ilvl w:val="3"/>
          <w:numId w:val="75"/>
        </w:numPr>
        <w:spacing w:after="120"/>
        <w:jc w:val="both"/>
        <w:rPr>
          <w:rFonts w:cstheme="minorHAnsi"/>
          <w:b/>
          <w:bCs/>
          <w:sz w:val="24"/>
          <w:szCs w:val="24"/>
        </w:rPr>
      </w:pPr>
      <w:r w:rsidRPr="000B4729">
        <w:rPr>
          <w:rFonts w:cstheme="minorHAnsi"/>
          <w:b/>
          <w:bCs/>
          <w:sz w:val="24"/>
          <w:szCs w:val="24"/>
        </w:rPr>
        <w:lastRenderedPageBreak/>
        <w:t>Monitoring</w:t>
      </w:r>
    </w:p>
    <w:p w14:paraId="3A7775FE" w14:textId="7A4A1974" w:rsidR="00CB10CC" w:rsidRPr="00F75B3B" w:rsidRDefault="0077059A" w:rsidP="00F75B3B">
      <w:pPr>
        <w:jc w:val="both"/>
        <w:rPr>
          <w:rFonts w:cstheme="minorHAnsi"/>
          <w:sz w:val="24"/>
          <w:szCs w:val="24"/>
        </w:rPr>
      </w:pPr>
      <w:r w:rsidRPr="000B4729">
        <w:rPr>
          <w:rFonts w:cstheme="minorHAnsi"/>
          <w:sz w:val="24"/>
          <w:szCs w:val="24"/>
        </w:rPr>
        <w:t xml:space="preserve">Należy wprowadzić system monitoringu zarówno nad pracującą technologią, jak i obiektem kotłowni w ilości </w:t>
      </w:r>
      <w:r w:rsidR="00D85BEF">
        <w:rPr>
          <w:rFonts w:cstheme="minorHAnsi"/>
          <w:sz w:val="24"/>
          <w:szCs w:val="24"/>
        </w:rPr>
        <w:t xml:space="preserve">co najmniej </w:t>
      </w:r>
      <w:r w:rsidRPr="000B4729">
        <w:rPr>
          <w:rFonts w:cstheme="minorHAnsi"/>
          <w:sz w:val="24"/>
          <w:szCs w:val="24"/>
        </w:rPr>
        <w:t>8 kamer</w:t>
      </w:r>
      <w:r w:rsidR="00EE0511" w:rsidRPr="000B4729">
        <w:rPr>
          <w:rFonts w:cstheme="minorHAnsi"/>
          <w:sz w:val="24"/>
          <w:szCs w:val="24"/>
        </w:rPr>
        <w:t xml:space="preserve"> (parametry techniczne sprzętu przedstawiono poniżej). System monitoringu powinien być rozbudowaniem istniejącego systemu posiadanego przez Zamawiającego. Usytuowanie urządzeń należy uzgodnić z Zamawiającym. </w:t>
      </w:r>
    </w:p>
    <w:p w14:paraId="63A304AA" w14:textId="5CBF85A8" w:rsidR="00CB10CC" w:rsidRPr="000B4729" w:rsidRDefault="00CB10CC" w:rsidP="00F75B3B">
      <w:pPr>
        <w:rPr>
          <w:rFonts w:cstheme="minorHAnsi"/>
          <w:b/>
          <w:bCs/>
          <w:sz w:val="24"/>
          <w:szCs w:val="24"/>
        </w:rPr>
      </w:pPr>
      <w:r w:rsidRPr="000B4729">
        <w:rPr>
          <w:rFonts w:cstheme="minorHAnsi"/>
          <w:b/>
          <w:bCs/>
          <w:sz w:val="24"/>
          <w:szCs w:val="24"/>
        </w:rPr>
        <w:t>Kamery:</w:t>
      </w:r>
    </w:p>
    <w:p w14:paraId="7FF6DAB3" w14:textId="5DD45860"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Przetwornik 1/2.8” 8Mpx PS CMOS</w:t>
      </w:r>
    </w:p>
    <w:p w14:paraId="3C310947" w14:textId="076F3CFA"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Technologia Starlight</w:t>
      </w:r>
    </w:p>
    <w:p w14:paraId="403DB332" w14:textId="140082EA"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Kodowanie H.265+/H.264+/MJPEG</w:t>
      </w:r>
    </w:p>
    <w:p w14:paraId="1A106D2B" w14:textId="68DB8C7A"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Obsługa trzech strumieni kodowania</w:t>
      </w:r>
    </w:p>
    <w:p w14:paraId="0338C299" w14:textId="3865174D"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Obiektyw motozoom 2.7~13.5mm F1.5</w:t>
      </w:r>
    </w:p>
    <w:p w14:paraId="338E0EFF" w14:textId="0A4CD6A3"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Mechaniczny filtr podczerwieni ICR</w:t>
      </w:r>
    </w:p>
    <w:p w14:paraId="6BE214F1" w14:textId="2613ED64"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Funkcje AWB, AES, AGC, BLC, HLC, WDR(120dB), Ultra DNR, Defog, ROI</w:t>
      </w:r>
    </w:p>
    <w:p w14:paraId="5B4A5D42" w14:textId="5B286B27"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Funkcje inteligentne: przekroczenie linii, wtargnięcie w obszar</w:t>
      </w:r>
    </w:p>
    <w:p w14:paraId="4EE8829E" w14:textId="79988869"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Promiennik podczerwieni do 60m</w:t>
      </w:r>
    </w:p>
    <w:p w14:paraId="48E7D8D7" w14:textId="058BB03D"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1 wejście i 1 wyjście audio</w:t>
      </w:r>
    </w:p>
    <w:p w14:paraId="01768A19" w14:textId="4CF87013"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1 wejście i 1 wyjście alarmowe</w:t>
      </w:r>
    </w:p>
    <w:p w14:paraId="3B9C9A54" w14:textId="019F52EA"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Obudowa zewnętrzna metalowa IP67</w:t>
      </w:r>
    </w:p>
    <w:p w14:paraId="01D959AB" w14:textId="023C85FC"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Temperatura pracy -30°C ~ +60°C</w:t>
      </w:r>
    </w:p>
    <w:p w14:paraId="0A51A933" w14:textId="57308FC5"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Obsługa karty microSD do 256GB</w:t>
      </w:r>
    </w:p>
    <w:p w14:paraId="72C5481E" w14:textId="3F913BF6"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Zasilanie DC12V, PoE(802.3af)</w:t>
      </w:r>
    </w:p>
    <w:p w14:paraId="156CACA6" w14:textId="77777777" w:rsidR="00CB10CC" w:rsidRPr="000B4729" w:rsidRDefault="00CB10CC" w:rsidP="00F75B3B">
      <w:pPr>
        <w:rPr>
          <w:rFonts w:cstheme="minorHAnsi"/>
          <w:b/>
          <w:bCs/>
          <w:sz w:val="24"/>
          <w:szCs w:val="24"/>
        </w:rPr>
      </w:pPr>
      <w:r w:rsidRPr="000B4729">
        <w:rPr>
          <w:rFonts w:cstheme="minorHAnsi"/>
          <w:b/>
          <w:bCs/>
          <w:sz w:val="24"/>
          <w:szCs w:val="24"/>
        </w:rPr>
        <w:t xml:space="preserve">    Rejestrator:</w:t>
      </w:r>
    </w:p>
    <w:p w14:paraId="052818A0" w14:textId="7CE3A93C" w:rsidR="00CB10CC" w:rsidRPr="00F75B3B" w:rsidRDefault="00CB10CC" w:rsidP="001D6B73">
      <w:pPr>
        <w:pStyle w:val="Akapitzlist"/>
        <w:numPr>
          <w:ilvl w:val="0"/>
          <w:numId w:val="88"/>
        </w:numPr>
        <w:rPr>
          <w:rFonts w:cstheme="minorHAnsi"/>
          <w:sz w:val="24"/>
          <w:szCs w:val="24"/>
        </w:rPr>
      </w:pPr>
      <w:r w:rsidRPr="00F75B3B">
        <w:rPr>
          <w:rFonts w:cstheme="minorHAnsi"/>
          <w:sz w:val="24"/>
          <w:szCs w:val="24"/>
        </w:rPr>
        <w:t>Rejestrator 4K 16 kanałowy - 5w1</w:t>
      </w:r>
    </w:p>
    <w:p w14:paraId="6E456E11" w14:textId="1B5FCB89" w:rsidR="00CB10CC" w:rsidRPr="00F75B3B" w:rsidRDefault="00CB10CC" w:rsidP="001D6B73">
      <w:pPr>
        <w:pStyle w:val="Akapitzlist"/>
        <w:numPr>
          <w:ilvl w:val="0"/>
          <w:numId w:val="88"/>
        </w:numPr>
        <w:rPr>
          <w:rFonts w:cstheme="minorHAnsi"/>
          <w:sz w:val="24"/>
          <w:szCs w:val="24"/>
        </w:rPr>
      </w:pPr>
      <w:r w:rsidRPr="00F75B3B">
        <w:rPr>
          <w:rFonts w:cstheme="minorHAnsi"/>
          <w:sz w:val="24"/>
          <w:szCs w:val="24"/>
        </w:rPr>
        <w:t>Standard wideo: HDCVI, HDTVI, AHD, Analog, IP</w:t>
      </w:r>
    </w:p>
    <w:p w14:paraId="789C6800" w14:textId="2FD32D77" w:rsidR="00CB10CC" w:rsidRPr="00F75B3B" w:rsidRDefault="00CB10CC" w:rsidP="001D6B73">
      <w:pPr>
        <w:pStyle w:val="Akapitzlist"/>
        <w:numPr>
          <w:ilvl w:val="0"/>
          <w:numId w:val="88"/>
        </w:numPr>
        <w:rPr>
          <w:rFonts w:cstheme="minorHAnsi"/>
          <w:sz w:val="24"/>
          <w:szCs w:val="24"/>
        </w:rPr>
      </w:pPr>
      <w:r w:rsidRPr="00F75B3B">
        <w:rPr>
          <w:rFonts w:cstheme="minorHAnsi"/>
          <w:sz w:val="24"/>
          <w:szCs w:val="24"/>
        </w:rPr>
        <w:t>Zapis do:</w:t>
      </w:r>
    </w:p>
    <w:p w14:paraId="234EC283" w14:textId="29885135" w:rsidR="00CB10CC" w:rsidRPr="00F75B3B" w:rsidRDefault="00CB10CC" w:rsidP="001D6B73">
      <w:pPr>
        <w:pStyle w:val="Akapitzlist"/>
        <w:numPr>
          <w:ilvl w:val="1"/>
          <w:numId w:val="88"/>
        </w:numPr>
        <w:ind w:left="1134"/>
        <w:rPr>
          <w:rFonts w:cstheme="minorHAnsi"/>
          <w:sz w:val="24"/>
          <w:szCs w:val="24"/>
        </w:rPr>
      </w:pPr>
      <w:r w:rsidRPr="00F75B3B">
        <w:rPr>
          <w:rFonts w:cstheme="minorHAnsi"/>
          <w:sz w:val="24"/>
          <w:szCs w:val="24"/>
        </w:rPr>
        <w:t>16 kanałów 4K z max. prędkością 7 kl/s</w:t>
      </w:r>
    </w:p>
    <w:p w14:paraId="1F88CE78" w14:textId="557E84F8" w:rsidR="00CB10CC" w:rsidRPr="00F75B3B" w:rsidRDefault="00CB10CC" w:rsidP="001D6B73">
      <w:pPr>
        <w:pStyle w:val="Akapitzlist"/>
        <w:numPr>
          <w:ilvl w:val="1"/>
          <w:numId w:val="88"/>
        </w:numPr>
        <w:ind w:left="1134"/>
        <w:rPr>
          <w:rFonts w:cstheme="minorHAnsi"/>
          <w:sz w:val="24"/>
          <w:szCs w:val="24"/>
        </w:rPr>
      </w:pPr>
      <w:r w:rsidRPr="00F75B3B">
        <w:rPr>
          <w:rFonts w:cstheme="minorHAnsi"/>
          <w:sz w:val="24"/>
          <w:szCs w:val="24"/>
        </w:rPr>
        <w:t>plus dodatkowo 16 kanałów IP do 12.0 MPx</w:t>
      </w:r>
    </w:p>
    <w:p w14:paraId="5E6591E1" w14:textId="092D86D5" w:rsidR="00CB10CC" w:rsidRPr="00F75B3B" w:rsidRDefault="00CB10CC" w:rsidP="001D6B73">
      <w:pPr>
        <w:pStyle w:val="Akapitzlist"/>
        <w:numPr>
          <w:ilvl w:val="0"/>
          <w:numId w:val="88"/>
        </w:numPr>
        <w:rPr>
          <w:rFonts w:cstheme="minorHAnsi"/>
          <w:sz w:val="24"/>
          <w:szCs w:val="24"/>
        </w:rPr>
      </w:pPr>
      <w:r w:rsidRPr="00F75B3B">
        <w:rPr>
          <w:rFonts w:cstheme="minorHAnsi"/>
          <w:sz w:val="24"/>
          <w:szCs w:val="24"/>
        </w:rPr>
        <w:t>Interfejsy: 1x HDMI 4K, 1x HDMI 1080P, 1x VGA, 3x USB, 1x RS-485, 1x RS-232</w:t>
      </w:r>
    </w:p>
    <w:p w14:paraId="799A5F18" w14:textId="469358D9" w:rsidR="00CB10CC" w:rsidRPr="00F75B3B" w:rsidRDefault="00CB10CC" w:rsidP="001D6B73">
      <w:pPr>
        <w:pStyle w:val="Akapitzlist"/>
        <w:numPr>
          <w:ilvl w:val="0"/>
          <w:numId w:val="88"/>
        </w:numPr>
        <w:rPr>
          <w:rFonts w:cstheme="minorHAnsi"/>
          <w:sz w:val="24"/>
          <w:szCs w:val="24"/>
        </w:rPr>
      </w:pPr>
      <w:r w:rsidRPr="00F75B3B">
        <w:rPr>
          <w:rFonts w:cstheme="minorHAnsi"/>
          <w:sz w:val="24"/>
          <w:szCs w:val="24"/>
        </w:rPr>
        <w:t>Obsługa: 4 dyski SATA max. do 10 TB każdy</w:t>
      </w:r>
    </w:p>
    <w:p w14:paraId="37EE77A0" w14:textId="18958D67" w:rsidR="00CB10CC" w:rsidRPr="00F75B3B" w:rsidRDefault="00CB10CC" w:rsidP="001D6B73">
      <w:pPr>
        <w:pStyle w:val="Akapitzlist"/>
        <w:numPr>
          <w:ilvl w:val="0"/>
          <w:numId w:val="88"/>
        </w:numPr>
        <w:rPr>
          <w:rFonts w:cstheme="minorHAnsi"/>
          <w:sz w:val="24"/>
          <w:szCs w:val="24"/>
        </w:rPr>
      </w:pPr>
      <w:r w:rsidRPr="00F75B3B">
        <w:rPr>
          <w:rFonts w:cstheme="minorHAnsi"/>
          <w:sz w:val="24"/>
          <w:szCs w:val="24"/>
        </w:rPr>
        <w:t>Inteligentne funkcje: zaawansowana wideo detekcja, ochrona obwodowa, SMD Plus, rozpoznawanie twarzy, inteligentne wyszukiwani</w:t>
      </w:r>
    </w:p>
    <w:p w14:paraId="52700C7E" w14:textId="77777777" w:rsidR="00CB10CC" w:rsidRPr="000B4729" w:rsidRDefault="00CB10CC" w:rsidP="001D6B73">
      <w:pPr>
        <w:rPr>
          <w:rFonts w:cstheme="minorHAnsi"/>
          <w:b/>
          <w:bCs/>
          <w:sz w:val="24"/>
          <w:szCs w:val="24"/>
        </w:rPr>
      </w:pPr>
      <w:r w:rsidRPr="000B4729">
        <w:rPr>
          <w:rFonts w:cstheme="minorHAnsi"/>
          <w:b/>
          <w:bCs/>
          <w:sz w:val="24"/>
          <w:szCs w:val="24"/>
        </w:rPr>
        <w:t xml:space="preserve">    Dysk</w:t>
      </w:r>
    </w:p>
    <w:p w14:paraId="2F9C0FAC" w14:textId="709E0D93" w:rsidR="00CB10CC" w:rsidRPr="001D6B73" w:rsidRDefault="00CB10CC" w:rsidP="001D6B73">
      <w:pPr>
        <w:pStyle w:val="Akapitzlist"/>
        <w:numPr>
          <w:ilvl w:val="0"/>
          <w:numId w:val="89"/>
        </w:numPr>
        <w:rPr>
          <w:rFonts w:cstheme="minorHAnsi"/>
          <w:sz w:val="24"/>
          <w:szCs w:val="24"/>
        </w:rPr>
      </w:pPr>
      <w:r w:rsidRPr="001D6B73">
        <w:rPr>
          <w:rFonts w:cstheme="minorHAnsi"/>
          <w:sz w:val="24"/>
          <w:szCs w:val="24"/>
        </w:rPr>
        <w:t xml:space="preserve">Pojemność </w:t>
      </w:r>
      <w:r w:rsidR="00EE0511" w:rsidRPr="000B4729">
        <w:rPr>
          <w:rFonts w:cstheme="minorHAnsi"/>
          <w:sz w:val="24"/>
          <w:szCs w:val="24"/>
        </w:rPr>
        <w:t xml:space="preserve"> </w:t>
      </w:r>
      <w:r w:rsidRPr="001D6B73">
        <w:rPr>
          <w:rFonts w:cstheme="minorHAnsi"/>
          <w:sz w:val="24"/>
          <w:szCs w:val="24"/>
        </w:rPr>
        <w:t>4 TB</w:t>
      </w:r>
    </w:p>
    <w:p w14:paraId="1112016B" w14:textId="37965A43" w:rsidR="00CB10CC" w:rsidRPr="001D6B73" w:rsidRDefault="00CB10CC" w:rsidP="001D6B73">
      <w:pPr>
        <w:pStyle w:val="Akapitzlist"/>
        <w:numPr>
          <w:ilvl w:val="0"/>
          <w:numId w:val="89"/>
        </w:numPr>
        <w:rPr>
          <w:rFonts w:cstheme="minorHAnsi"/>
          <w:sz w:val="24"/>
          <w:szCs w:val="24"/>
        </w:rPr>
      </w:pPr>
      <w:r w:rsidRPr="001D6B73">
        <w:rPr>
          <w:rFonts w:cstheme="minorHAnsi"/>
          <w:sz w:val="24"/>
          <w:szCs w:val="24"/>
        </w:rPr>
        <w:t>Format 3,5 cala</w:t>
      </w:r>
    </w:p>
    <w:p w14:paraId="7ACD27BB" w14:textId="542C6A68" w:rsidR="00CB10CC" w:rsidRPr="001D6B73" w:rsidRDefault="00CB10CC" w:rsidP="001D6B73">
      <w:pPr>
        <w:pStyle w:val="Akapitzlist"/>
        <w:numPr>
          <w:ilvl w:val="0"/>
          <w:numId w:val="89"/>
        </w:numPr>
        <w:rPr>
          <w:rFonts w:cstheme="minorHAnsi"/>
          <w:sz w:val="24"/>
          <w:szCs w:val="24"/>
        </w:rPr>
      </w:pPr>
      <w:r w:rsidRPr="001D6B73">
        <w:rPr>
          <w:rFonts w:cstheme="minorHAnsi"/>
          <w:sz w:val="24"/>
          <w:szCs w:val="24"/>
        </w:rPr>
        <w:t>Prędkość obrotowa</w:t>
      </w:r>
      <w:r w:rsidR="00EE0511" w:rsidRPr="000B4729">
        <w:rPr>
          <w:rFonts w:cstheme="minorHAnsi"/>
          <w:sz w:val="24"/>
          <w:szCs w:val="24"/>
        </w:rPr>
        <w:t xml:space="preserve"> </w:t>
      </w:r>
      <w:r w:rsidRPr="001D6B73">
        <w:rPr>
          <w:rFonts w:cstheme="minorHAnsi"/>
          <w:sz w:val="24"/>
          <w:szCs w:val="24"/>
        </w:rPr>
        <w:t>5400 obr/min</w:t>
      </w:r>
    </w:p>
    <w:p w14:paraId="2B7A242D" w14:textId="7C28550C" w:rsidR="00CB10CC" w:rsidRPr="001D6B73" w:rsidRDefault="00CB10CC" w:rsidP="001D6B73">
      <w:pPr>
        <w:pStyle w:val="Akapitzlist"/>
        <w:numPr>
          <w:ilvl w:val="0"/>
          <w:numId w:val="89"/>
        </w:numPr>
        <w:rPr>
          <w:rFonts w:cstheme="minorHAnsi"/>
          <w:sz w:val="24"/>
          <w:szCs w:val="24"/>
        </w:rPr>
      </w:pPr>
      <w:r w:rsidRPr="001D6B73">
        <w:rPr>
          <w:rFonts w:cstheme="minorHAnsi"/>
          <w:sz w:val="24"/>
          <w:szCs w:val="24"/>
        </w:rPr>
        <w:t>Typ podłączenia</w:t>
      </w:r>
      <w:r w:rsidR="00EE0511" w:rsidRPr="000B4729">
        <w:rPr>
          <w:rFonts w:cstheme="minorHAnsi"/>
          <w:sz w:val="24"/>
          <w:szCs w:val="24"/>
        </w:rPr>
        <w:t xml:space="preserve"> </w:t>
      </w:r>
      <w:r w:rsidRPr="001D6B73">
        <w:rPr>
          <w:rFonts w:cstheme="minorHAnsi"/>
          <w:sz w:val="24"/>
          <w:szCs w:val="24"/>
        </w:rPr>
        <w:t>SATA III</w:t>
      </w:r>
    </w:p>
    <w:p w14:paraId="41A1EB45" w14:textId="2CD3B39D" w:rsidR="00CB10CC" w:rsidRPr="001D6B73" w:rsidRDefault="00CB10CC" w:rsidP="001D6B73">
      <w:pPr>
        <w:pStyle w:val="Akapitzlist"/>
        <w:numPr>
          <w:ilvl w:val="0"/>
          <w:numId w:val="89"/>
        </w:numPr>
        <w:rPr>
          <w:rFonts w:cstheme="minorHAnsi"/>
          <w:sz w:val="24"/>
          <w:szCs w:val="24"/>
        </w:rPr>
      </w:pPr>
      <w:r w:rsidRPr="001D6B73">
        <w:rPr>
          <w:rFonts w:cstheme="minorHAnsi"/>
          <w:sz w:val="24"/>
          <w:szCs w:val="24"/>
        </w:rPr>
        <w:t>Pamięć podręczna (Cache)</w:t>
      </w:r>
      <w:r w:rsidR="00EE0511" w:rsidRPr="000B4729">
        <w:rPr>
          <w:rFonts w:cstheme="minorHAnsi"/>
          <w:sz w:val="24"/>
          <w:szCs w:val="24"/>
        </w:rPr>
        <w:t xml:space="preserve"> </w:t>
      </w:r>
      <w:r w:rsidRPr="001D6B73">
        <w:rPr>
          <w:rFonts w:cstheme="minorHAnsi"/>
          <w:sz w:val="24"/>
          <w:szCs w:val="24"/>
        </w:rPr>
        <w:t>64 MB</w:t>
      </w:r>
    </w:p>
    <w:p w14:paraId="035E9BD8" w14:textId="10833718" w:rsidR="00CB10CC" w:rsidRPr="000B4729" w:rsidRDefault="00CB10CC" w:rsidP="001D6B73">
      <w:pPr>
        <w:rPr>
          <w:rFonts w:cstheme="minorHAnsi"/>
          <w:b/>
          <w:bCs/>
          <w:sz w:val="24"/>
          <w:szCs w:val="24"/>
        </w:rPr>
      </w:pPr>
      <w:r w:rsidRPr="000B4729">
        <w:rPr>
          <w:rFonts w:cstheme="minorHAnsi"/>
          <w:b/>
          <w:bCs/>
          <w:sz w:val="24"/>
          <w:szCs w:val="24"/>
        </w:rPr>
        <w:lastRenderedPageBreak/>
        <w:t>SWITCH</w:t>
      </w:r>
    </w:p>
    <w:p w14:paraId="5F8D5A0D" w14:textId="7D155670" w:rsidR="00CB10CC" w:rsidRPr="001D6B73" w:rsidRDefault="00CB10CC" w:rsidP="001D6B73">
      <w:pPr>
        <w:pStyle w:val="Akapitzlist"/>
        <w:numPr>
          <w:ilvl w:val="0"/>
          <w:numId w:val="90"/>
        </w:numPr>
        <w:rPr>
          <w:rFonts w:cstheme="minorHAnsi"/>
          <w:sz w:val="24"/>
          <w:szCs w:val="24"/>
        </w:rPr>
      </w:pPr>
      <w:r w:rsidRPr="001D6B73">
        <w:rPr>
          <w:rFonts w:cstheme="minorHAnsi"/>
          <w:sz w:val="24"/>
          <w:szCs w:val="24"/>
        </w:rPr>
        <w:t>Zasilanie PoE+ na 24 portach (budżet mocy 30 W / port)</w:t>
      </w:r>
    </w:p>
    <w:p w14:paraId="4CC4817C" w14:textId="50DF009F" w:rsidR="00CB10CC" w:rsidRPr="001D6B73" w:rsidRDefault="00CB10CC" w:rsidP="001D6B73">
      <w:pPr>
        <w:pStyle w:val="Akapitzlist"/>
        <w:numPr>
          <w:ilvl w:val="0"/>
          <w:numId w:val="90"/>
        </w:numPr>
        <w:rPr>
          <w:rFonts w:cstheme="minorHAnsi"/>
          <w:sz w:val="24"/>
          <w:szCs w:val="24"/>
        </w:rPr>
      </w:pPr>
      <w:r w:rsidRPr="001D6B73">
        <w:rPr>
          <w:rFonts w:cstheme="minorHAnsi"/>
          <w:sz w:val="24"/>
          <w:szCs w:val="24"/>
        </w:rPr>
        <w:t>Porty: 24x RJ45 PoE + 2x UPLINK / 2x SFP</w:t>
      </w:r>
    </w:p>
    <w:p w14:paraId="29A846F1" w14:textId="07E71618" w:rsidR="00CB10CC" w:rsidRPr="001D6B73" w:rsidRDefault="00CB10CC" w:rsidP="001D6B73">
      <w:pPr>
        <w:pStyle w:val="Akapitzlist"/>
        <w:numPr>
          <w:ilvl w:val="0"/>
          <w:numId w:val="90"/>
        </w:numPr>
        <w:rPr>
          <w:rFonts w:cstheme="minorHAnsi"/>
          <w:sz w:val="24"/>
          <w:szCs w:val="24"/>
        </w:rPr>
      </w:pPr>
      <w:r w:rsidRPr="001D6B73">
        <w:rPr>
          <w:rFonts w:cstheme="minorHAnsi"/>
          <w:sz w:val="24"/>
          <w:szCs w:val="24"/>
        </w:rPr>
        <w:t>Prędkość:</w:t>
      </w:r>
    </w:p>
    <w:p w14:paraId="37B65DAC" w14:textId="44F01801" w:rsidR="00CB10CC" w:rsidRPr="001D6B73" w:rsidRDefault="00CB10CC" w:rsidP="001D6B73">
      <w:pPr>
        <w:pStyle w:val="Akapitzlist"/>
        <w:numPr>
          <w:ilvl w:val="1"/>
          <w:numId w:val="90"/>
        </w:numPr>
        <w:ind w:left="1134"/>
        <w:rPr>
          <w:rFonts w:cstheme="minorHAnsi"/>
          <w:sz w:val="24"/>
          <w:szCs w:val="24"/>
        </w:rPr>
      </w:pPr>
      <w:r w:rsidRPr="001D6B73">
        <w:rPr>
          <w:rFonts w:cstheme="minorHAnsi"/>
          <w:sz w:val="24"/>
          <w:szCs w:val="24"/>
        </w:rPr>
        <w:t>porty 1-24 (PoE): 10/100 Mb/s</w:t>
      </w:r>
    </w:p>
    <w:p w14:paraId="6A346C51" w14:textId="18519B20" w:rsidR="00CB10CC" w:rsidRPr="001D6B73" w:rsidRDefault="00CB10CC" w:rsidP="001D6B73">
      <w:pPr>
        <w:pStyle w:val="Akapitzlist"/>
        <w:numPr>
          <w:ilvl w:val="1"/>
          <w:numId w:val="90"/>
        </w:numPr>
        <w:ind w:left="1134"/>
        <w:rPr>
          <w:rFonts w:cstheme="minorHAnsi"/>
          <w:sz w:val="24"/>
          <w:szCs w:val="24"/>
        </w:rPr>
      </w:pPr>
      <w:r w:rsidRPr="001D6B73">
        <w:rPr>
          <w:rFonts w:cstheme="minorHAnsi"/>
          <w:sz w:val="24"/>
          <w:szCs w:val="24"/>
        </w:rPr>
        <w:t>porty UpLink / SFP: 10/100/1000 Mb/s</w:t>
      </w:r>
    </w:p>
    <w:p w14:paraId="782C61A6" w14:textId="19E688C4" w:rsidR="00CB10CC" w:rsidRPr="001D6B73" w:rsidRDefault="00CB10CC" w:rsidP="001D6B73">
      <w:pPr>
        <w:pStyle w:val="Akapitzlist"/>
        <w:numPr>
          <w:ilvl w:val="0"/>
          <w:numId w:val="90"/>
        </w:numPr>
        <w:rPr>
          <w:rFonts w:cstheme="minorHAnsi"/>
          <w:sz w:val="24"/>
          <w:szCs w:val="24"/>
        </w:rPr>
      </w:pPr>
      <w:r w:rsidRPr="001D6B73">
        <w:rPr>
          <w:rFonts w:cstheme="minorHAnsi"/>
          <w:sz w:val="24"/>
          <w:szCs w:val="24"/>
        </w:rPr>
        <w:t>Przepustowość: 14.8 Gbps</w:t>
      </w:r>
    </w:p>
    <w:p w14:paraId="59AB11AB" w14:textId="581AD5E7" w:rsidR="00CB10CC" w:rsidRPr="001D6B73" w:rsidRDefault="00CB10CC" w:rsidP="001D6B73">
      <w:pPr>
        <w:pStyle w:val="Akapitzlist"/>
        <w:numPr>
          <w:ilvl w:val="0"/>
          <w:numId w:val="90"/>
        </w:numPr>
        <w:rPr>
          <w:rFonts w:cstheme="minorHAnsi"/>
          <w:sz w:val="24"/>
          <w:szCs w:val="24"/>
        </w:rPr>
      </w:pPr>
      <w:r w:rsidRPr="001D6B73">
        <w:rPr>
          <w:rFonts w:cstheme="minorHAnsi"/>
          <w:sz w:val="24"/>
          <w:szCs w:val="24"/>
        </w:rPr>
        <w:t>Standardy: IEEE 802.3, 802.3u, 802.3x, CSMA/CD, TCP/IP</w:t>
      </w:r>
    </w:p>
    <w:p w14:paraId="7B3062AE" w14:textId="1A18E253" w:rsidR="008B424E" w:rsidRDefault="00CB10CC" w:rsidP="001D6B73">
      <w:pPr>
        <w:pStyle w:val="Akapitzlist"/>
        <w:numPr>
          <w:ilvl w:val="0"/>
          <w:numId w:val="90"/>
        </w:numPr>
        <w:rPr>
          <w:rFonts w:cstheme="minorHAnsi"/>
          <w:sz w:val="24"/>
          <w:szCs w:val="24"/>
        </w:rPr>
      </w:pPr>
      <w:r w:rsidRPr="001D6B73">
        <w:rPr>
          <w:rFonts w:cstheme="minorHAnsi"/>
          <w:sz w:val="24"/>
          <w:szCs w:val="24"/>
        </w:rPr>
        <w:t>Tablica adresów MAC: 16K</w:t>
      </w:r>
    </w:p>
    <w:p w14:paraId="47AF5CB9" w14:textId="77777777" w:rsidR="001D6B73" w:rsidRPr="001D6B73" w:rsidRDefault="001D6B73" w:rsidP="001D6B73">
      <w:pPr>
        <w:rPr>
          <w:rFonts w:cstheme="minorHAnsi"/>
          <w:sz w:val="2"/>
          <w:szCs w:val="2"/>
        </w:rPr>
      </w:pPr>
    </w:p>
    <w:p w14:paraId="67373ED6" w14:textId="269BDE0D" w:rsidR="004F332E" w:rsidRPr="000B4729" w:rsidRDefault="00CA33DC" w:rsidP="001A493B">
      <w:pPr>
        <w:pStyle w:val="Akapitzlist"/>
        <w:numPr>
          <w:ilvl w:val="2"/>
          <w:numId w:val="75"/>
        </w:numPr>
        <w:spacing w:after="120"/>
        <w:jc w:val="both"/>
        <w:outlineLvl w:val="2"/>
        <w:rPr>
          <w:rFonts w:cstheme="minorHAnsi"/>
          <w:b/>
          <w:bCs/>
          <w:sz w:val="24"/>
          <w:szCs w:val="24"/>
        </w:rPr>
      </w:pPr>
      <w:bookmarkStart w:id="59" w:name="_Toc90633297"/>
      <w:r w:rsidRPr="000B4729">
        <w:rPr>
          <w:rFonts w:cstheme="minorHAnsi"/>
          <w:b/>
          <w:bCs/>
          <w:sz w:val="24"/>
          <w:szCs w:val="24"/>
        </w:rPr>
        <w:t>Szczegółowe właściwości funkcjonalno-użytkowe</w:t>
      </w:r>
      <w:r w:rsidR="00FC7E6E" w:rsidRPr="000B4729">
        <w:rPr>
          <w:rFonts w:cstheme="minorHAnsi"/>
          <w:b/>
          <w:bCs/>
          <w:sz w:val="24"/>
          <w:szCs w:val="24"/>
        </w:rPr>
        <w:t xml:space="preserve"> kotłowni</w:t>
      </w:r>
      <w:bookmarkEnd w:id="59"/>
    </w:p>
    <w:p w14:paraId="4D727ED8" w14:textId="247B0E3E" w:rsidR="00FC7E6E" w:rsidRPr="000B4729" w:rsidRDefault="00FC7E6E" w:rsidP="0080770F">
      <w:pPr>
        <w:spacing w:after="120" w:line="276" w:lineRule="auto"/>
        <w:jc w:val="both"/>
        <w:rPr>
          <w:rFonts w:cstheme="minorHAnsi"/>
          <w:sz w:val="24"/>
          <w:szCs w:val="24"/>
        </w:rPr>
      </w:pPr>
      <w:r w:rsidRPr="000B4729">
        <w:rPr>
          <w:rFonts w:cstheme="minorHAnsi"/>
          <w:sz w:val="24"/>
          <w:szCs w:val="24"/>
        </w:rPr>
        <w:t>Zamawiający oczekuje wykonania</w:t>
      </w:r>
      <w:r w:rsidR="004031FB" w:rsidRPr="000B4729">
        <w:rPr>
          <w:rFonts w:cstheme="minorHAnsi"/>
          <w:sz w:val="24"/>
          <w:szCs w:val="24"/>
        </w:rPr>
        <w:t>:</w:t>
      </w:r>
    </w:p>
    <w:p w14:paraId="1EA6DA9B" w14:textId="77777777" w:rsidR="004752BF" w:rsidRPr="000B4729" w:rsidRDefault="004752BF" w:rsidP="0080770F">
      <w:pPr>
        <w:pStyle w:val="Akapitzlist"/>
        <w:numPr>
          <w:ilvl w:val="0"/>
          <w:numId w:val="27"/>
        </w:numPr>
        <w:spacing w:after="120"/>
        <w:ind w:left="709" w:hanging="425"/>
        <w:jc w:val="both"/>
        <w:rPr>
          <w:rFonts w:cstheme="minorHAnsi"/>
          <w:sz w:val="24"/>
          <w:szCs w:val="24"/>
        </w:rPr>
      </w:pPr>
      <w:r w:rsidRPr="000B4729">
        <w:rPr>
          <w:rFonts w:cstheme="minorHAnsi"/>
          <w:sz w:val="24"/>
          <w:szCs w:val="24"/>
        </w:rPr>
        <w:t xml:space="preserve">kotła </w:t>
      </w:r>
      <w:r w:rsidR="004F332E" w:rsidRPr="000B4729">
        <w:rPr>
          <w:rFonts w:cstheme="minorHAnsi"/>
          <w:sz w:val="24"/>
          <w:szCs w:val="24"/>
        </w:rPr>
        <w:t>moc</w:t>
      </w:r>
      <w:r w:rsidRPr="000B4729">
        <w:rPr>
          <w:rFonts w:cstheme="minorHAnsi"/>
          <w:sz w:val="24"/>
          <w:szCs w:val="24"/>
        </w:rPr>
        <w:t>y</w:t>
      </w:r>
      <w:r w:rsidR="004F332E" w:rsidRPr="000B4729">
        <w:rPr>
          <w:rFonts w:cstheme="minorHAnsi"/>
          <w:sz w:val="24"/>
          <w:szCs w:val="24"/>
        </w:rPr>
        <w:t xml:space="preserve"> </w:t>
      </w:r>
      <w:r w:rsidR="004031FB" w:rsidRPr="000B4729">
        <w:rPr>
          <w:rFonts w:cstheme="minorHAnsi"/>
          <w:sz w:val="24"/>
          <w:szCs w:val="24"/>
        </w:rPr>
        <w:t>nominaln</w:t>
      </w:r>
      <w:r w:rsidRPr="000B4729">
        <w:rPr>
          <w:rFonts w:cstheme="minorHAnsi"/>
          <w:sz w:val="24"/>
          <w:szCs w:val="24"/>
        </w:rPr>
        <w:t>ej</w:t>
      </w:r>
      <w:r w:rsidR="004F332E" w:rsidRPr="000B4729">
        <w:rPr>
          <w:rFonts w:cstheme="minorHAnsi"/>
          <w:sz w:val="24"/>
          <w:szCs w:val="24"/>
        </w:rPr>
        <w:t xml:space="preserve"> </w:t>
      </w:r>
      <w:r w:rsidR="004031FB" w:rsidRPr="000B4729">
        <w:rPr>
          <w:rFonts w:cstheme="minorHAnsi"/>
          <w:sz w:val="24"/>
          <w:szCs w:val="24"/>
        </w:rPr>
        <w:t>3</w:t>
      </w:r>
      <w:r w:rsidR="004F332E" w:rsidRPr="000B4729">
        <w:rPr>
          <w:rFonts w:cstheme="minorHAnsi"/>
          <w:sz w:val="24"/>
          <w:szCs w:val="24"/>
        </w:rPr>
        <w:t xml:space="preserve"> MW</w:t>
      </w:r>
      <w:r w:rsidRPr="000B4729">
        <w:rPr>
          <w:rFonts w:cstheme="minorHAnsi"/>
          <w:sz w:val="24"/>
          <w:szCs w:val="24"/>
        </w:rPr>
        <w:t>t o parametrach:</w:t>
      </w:r>
    </w:p>
    <w:p w14:paraId="2A8F1EA7" w14:textId="3A8D5D01" w:rsidR="004752BF" w:rsidRPr="000B4729" w:rsidRDefault="004F332E" w:rsidP="0080770F">
      <w:pPr>
        <w:pStyle w:val="Akapitzlist"/>
        <w:numPr>
          <w:ilvl w:val="2"/>
          <w:numId w:val="27"/>
        </w:numPr>
        <w:spacing w:after="120"/>
        <w:ind w:left="1134"/>
        <w:jc w:val="both"/>
        <w:rPr>
          <w:rFonts w:cstheme="minorHAnsi"/>
          <w:sz w:val="24"/>
          <w:szCs w:val="24"/>
        </w:rPr>
      </w:pPr>
      <w:r w:rsidRPr="000B4729">
        <w:rPr>
          <w:rFonts w:cstheme="minorHAnsi"/>
          <w:sz w:val="24"/>
          <w:szCs w:val="24"/>
        </w:rPr>
        <w:t xml:space="preserve">ciśnienie </w:t>
      </w:r>
      <w:r w:rsidR="00D85BEF">
        <w:rPr>
          <w:rFonts w:cstheme="minorHAnsi"/>
          <w:sz w:val="24"/>
          <w:szCs w:val="24"/>
        </w:rPr>
        <w:t xml:space="preserve">robocze </w:t>
      </w:r>
      <w:r w:rsidRPr="000B4729">
        <w:rPr>
          <w:rFonts w:cstheme="minorHAnsi"/>
          <w:sz w:val="24"/>
          <w:szCs w:val="24"/>
        </w:rPr>
        <w:t>1,</w:t>
      </w:r>
      <w:r w:rsidR="00573FFD" w:rsidRPr="000B4729">
        <w:rPr>
          <w:rFonts w:cstheme="minorHAnsi"/>
          <w:sz w:val="24"/>
          <w:szCs w:val="24"/>
        </w:rPr>
        <w:t>5</w:t>
      </w:r>
      <w:r w:rsidRPr="000B4729">
        <w:rPr>
          <w:rFonts w:cstheme="minorHAnsi"/>
          <w:sz w:val="24"/>
          <w:szCs w:val="24"/>
        </w:rPr>
        <w:t xml:space="preserve"> MPa</w:t>
      </w:r>
    </w:p>
    <w:p w14:paraId="0128373E" w14:textId="54576641" w:rsidR="004F332E" w:rsidRPr="000B4729" w:rsidRDefault="004F332E" w:rsidP="0080770F">
      <w:pPr>
        <w:pStyle w:val="Akapitzlist"/>
        <w:numPr>
          <w:ilvl w:val="2"/>
          <w:numId w:val="27"/>
        </w:numPr>
        <w:spacing w:after="120"/>
        <w:ind w:left="1134"/>
        <w:jc w:val="both"/>
        <w:rPr>
          <w:rFonts w:cstheme="minorHAnsi"/>
          <w:sz w:val="24"/>
          <w:szCs w:val="24"/>
        </w:rPr>
      </w:pPr>
      <w:r w:rsidRPr="000B4729">
        <w:rPr>
          <w:rFonts w:cstheme="minorHAnsi"/>
          <w:sz w:val="24"/>
          <w:szCs w:val="24"/>
        </w:rPr>
        <w:t>temperatura wyjścia od</w:t>
      </w:r>
      <w:r w:rsidR="007D759B" w:rsidRPr="000B4729">
        <w:rPr>
          <w:rFonts w:cstheme="minorHAnsi"/>
          <w:sz w:val="24"/>
          <w:szCs w:val="24"/>
        </w:rPr>
        <w:t xml:space="preserve"> </w:t>
      </w:r>
      <w:r w:rsidRPr="000B4729">
        <w:rPr>
          <w:rFonts w:cstheme="minorHAnsi"/>
          <w:sz w:val="24"/>
          <w:szCs w:val="24"/>
        </w:rPr>
        <w:t>130 °C do 150°C.</w:t>
      </w:r>
    </w:p>
    <w:p w14:paraId="07AA14AE" w14:textId="4D7CFB6E" w:rsidR="004752BF" w:rsidRPr="001D6B73" w:rsidRDefault="004F332E" w:rsidP="0027100E">
      <w:pPr>
        <w:pStyle w:val="Akapitzlist"/>
        <w:numPr>
          <w:ilvl w:val="2"/>
          <w:numId w:val="27"/>
        </w:numPr>
        <w:spacing w:after="120"/>
        <w:ind w:left="1134"/>
        <w:jc w:val="both"/>
        <w:rPr>
          <w:rFonts w:cstheme="minorHAnsi"/>
          <w:sz w:val="24"/>
          <w:szCs w:val="24"/>
        </w:rPr>
      </w:pPr>
      <w:r w:rsidRPr="000B4729">
        <w:rPr>
          <w:rFonts w:cstheme="minorHAnsi"/>
          <w:sz w:val="24"/>
          <w:szCs w:val="24"/>
        </w:rPr>
        <w:t xml:space="preserve">temperatura </w:t>
      </w:r>
      <w:r w:rsidR="00D85BEF">
        <w:rPr>
          <w:rFonts w:cstheme="minorHAnsi"/>
          <w:sz w:val="24"/>
          <w:szCs w:val="24"/>
        </w:rPr>
        <w:t xml:space="preserve">na </w:t>
      </w:r>
      <w:r w:rsidRPr="000B4729">
        <w:rPr>
          <w:rFonts w:cstheme="minorHAnsi"/>
          <w:sz w:val="24"/>
          <w:szCs w:val="24"/>
        </w:rPr>
        <w:t>wejści</w:t>
      </w:r>
      <w:r w:rsidR="00D85BEF">
        <w:rPr>
          <w:rFonts w:cstheme="minorHAnsi"/>
          <w:sz w:val="24"/>
          <w:szCs w:val="24"/>
        </w:rPr>
        <w:t>u</w:t>
      </w:r>
      <w:r w:rsidR="007D759B" w:rsidRPr="000B4729">
        <w:rPr>
          <w:rFonts w:cstheme="minorHAnsi"/>
          <w:sz w:val="24"/>
          <w:szCs w:val="24"/>
        </w:rPr>
        <w:t xml:space="preserve"> </w:t>
      </w:r>
      <w:r w:rsidRPr="000B4729">
        <w:rPr>
          <w:rFonts w:cstheme="minorHAnsi"/>
          <w:sz w:val="24"/>
          <w:szCs w:val="24"/>
        </w:rPr>
        <w:t>70 °C</w:t>
      </w:r>
      <w:r w:rsidR="0027100E" w:rsidRPr="000B4729">
        <w:rPr>
          <w:rFonts w:cstheme="minorHAnsi"/>
          <w:sz w:val="24"/>
          <w:szCs w:val="24"/>
        </w:rPr>
        <w:t>,</w:t>
      </w:r>
      <w:r w:rsidR="00FC7E6E" w:rsidRPr="001D6B73">
        <w:rPr>
          <w:rFonts w:cstheme="minorHAnsi"/>
          <w:sz w:val="24"/>
          <w:szCs w:val="24"/>
        </w:rPr>
        <w:t xml:space="preserve">sprawności kotła </w:t>
      </w:r>
      <w:r w:rsidR="004031FB" w:rsidRPr="001D6B73">
        <w:rPr>
          <w:rFonts w:cstheme="minorHAnsi"/>
          <w:sz w:val="24"/>
          <w:szCs w:val="24"/>
        </w:rPr>
        <w:t xml:space="preserve">minimum </w:t>
      </w:r>
      <w:r w:rsidR="00FC7E6E" w:rsidRPr="001D6B73">
        <w:rPr>
          <w:rFonts w:cstheme="minorHAnsi"/>
          <w:sz w:val="24"/>
          <w:szCs w:val="24"/>
        </w:rPr>
        <w:t>8</w:t>
      </w:r>
      <w:r w:rsidR="00FD39DF" w:rsidRPr="001D6B73">
        <w:rPr>
          <w:rFonts w:cstheme="minorHAnsi"/>
          <w:sz w:val="24"/>
          <w:szCs w:val="24"/>
        </w:rPr>
        <w:t>7</w:t>
      </w:r>
      <w:r w:rsidR="00FC7E6E" w:rsidRPr="001D6B73">
        <w:rPr>
          <w:rFonts w:cstheme="minorHAnsi"/>
          <w:sz w:val="24"/>
          <w:szCs w:val="24"/>
        </w:rPr>
        <w:t>%</w:t>
      </w:r>
      <w:r w:rsidR="0027100E" w:rsidRPr="001D6B73">
        <w:rPr>
          <w:rFonts w:cstheme="minorHAnsi"/>
          <w:sz w:val="24"/>
          <w:szCs w:val="24"/>
        </w:rPr>
        <w:t xml:space="preserve"> dla paliwa o wilgotności 55 % (100 % biomasa pochodzenia leśnego),</w:t>
      </w:r>
    </w:p>
    <w:p w14:paraId="460C5C24" w14:textId="5F6E42B3" w:rsidR="004752BF" w:rsidRPr="000B4729" w:rsidRDefault="00AC1362" w:rsidP="0080770F">
      <w:pPr>
        <w:pStyle w:val="Akapitzlist"/>
        <w:numPr>
          <w:ilvl w:val="0"/>
          <w:numId w:val="27"/>
        </w:numPr>
        <w:spacing w:after="120"/>
        <w:ind w:left="709" w:hanging="425"/>
        <w:jc w:val="both"/>
        <w:rPr>
          <w:rFonts w:cstheme="minorHAnsi"/>
          <w:sz w:val="24"/>
          <w:szCs w:val="24"/>
        </w:rPr>
      </w:pPr>
      <w:r w:rsidRPr="000B4729">
        <w:rPr>
          <w:rFonts w:cstheme="minorHAnsi"/>
          <w:sz w:val="24"/>
          <w:szCs w:val="24"/>
        </w:rPr>
        <w:t>Instalacji o</w:t>
      </w:r>
      <w:r w:rsidR="00AC0E06" w:rsidRPr="000B4729">
        <w:rPr>
          <w:rFonts w:cstheme="minorHAnsi"/>
          <w:sz w:val="24"/>
          <w:szCs w:val="24"/>
        </w:rPr>
        <w:t>czyszczania spalin o poziomie</w:t>
      </w:r>
      <w:r w:rsidR="007D759B" w:rsidRPr="000B4729">
        <w:rPr>
          <w:rFonts w:cstheme="minorHAnsi"/>
          <w:sz w:val="24"/>
          <w:szCs w:val="24"/>
        </w:rPr>
        <w:t xml:space="preserve"> </w:t>
      </w:r>
      <w:r w:rsidRPr="000B4729">
        <w:rPr>
          <w:rFonts w:cstheme="minorHAnsi"/>
          <w:sz w:val="24"/>
          <w:szCs w:val="24"/>
        </w:rPr>
        <w:t>emisje poniżej:</w:t>
      </w:r>
    </w:p>
    <w:p w14:paraId="727B5499" w14:textId="77777777" w:rsidR="004752BF" w:rsidRPr="000B4729" w:rsidRDefault="00AC1362" w:rsidP="0080770F">
      <w:pPr>
        <w:pStyle w:val="Akapitzlist"/>
        <w:numPr>
          <w:ilvl w:val="2"/>
          <w:numId w:val="27"/>
        </w:numPr>
        <w:spacing w:after="120"/>
        <w:ind w:left="1134"/>
        <w:jc w:val="both"/>
        <w:rPr>
          <w:rFonts w:cstheme="minorHAnsi"/>
          <w:sz w:val="24"/>
          <w:szCs w:val="24"/>
        </w:rPr>
      </w:pPr>
      <w:r w:rsidRPr="000B4729">
        <w:rPr>
          <w:rFonts w:cstheme="minorHAnsi"/>
          <w:sz w:val="24"/>
          <w:szCs w:val="24"/>
        </w:rPr>
        <w:t>NOx-300 mg/Nm (6 % O2)</w:t>
      </w:r>
    </w:p>
    <w:p w14:paraId="5A2D32E4" w14:textId="77777777" w:rsidR="004752BF" w:rsidRPr="000B4729" w:rsidRDefault="00AC1362" w:rsidP="0080770F">
      <w:pPr>
        <w:pStyle w:val="Akapitzlist"/>
        <w:numPr>
          <w:ilvl w:val="2"/>
          <w:numId w:val="27"/>
        </w:numPr>
        <w:spacing w:after="120"/>
        <w:ind w:left="1134"/>
        <w:jc w:val="both"/>
        <w:rPr>
          <w:rFonts w:cstheme="minorHAnsi"/>
          <w:sz w:val="24"/>
          <w:szCs w:val="24"/>
        </w:rPr>
      </w:pPr>
      <w:r w:rsidRPr="000B4729">
        <w:rPr>
          <w:rFonts w:cstheme="minorHAnsi"/>
          <w:sz w:val="24"/>
          <w:szCs w:val="24"/>
        </w:rPr>
        <w:t>SO2-200 mg/Nm (6 % O2)</w:t>
      </w:r>
    </w:p>
    <w:p w14:paraId="23ADCC08" w14:textId="574BF85D" w:rsidR="00AC1362" w:rsidRPr="000B4729" w:rsidRDefault="00AC1362" w:rsidP="0080770F">
      <w:pPr>
        <w:pStyle w:val="Akapitzlist"/>
        <w:numPr>
          <w:ilvl w:val="2"/>
          <w:numId w:val="27"/>
        </w:numPr>
        <w:spacing w:after="120"/>
        <w:ind w:left="1134"/>
        <w:jc w:val="both"/>
        <w:rPr>
          <w:rFonts w:cstheme="minorHAnsi"/>
          <w:sz w:val="24"/>
          <w:szCs w:val="24"/>
        </w:rPr>
      </w:pPr>
      <w:r w:rsidRPr="000B4729">
        <w:rPr>
          <w:rFonts w:cstheme="minorHAnsi"/>
          <w:sz w:val="24"/>
          <w:szCs w:val="24"/>
        </w:rPr>
        <w:t>Pył-20 mg/Nm (6 % O2)</w:t>
      </w:r>
    </w:p>
    <w:p w14:paraId="1883F795" w14:textId="77777777" w:rsidR="00E26EE1" w:rsidRPr="000B4729" w:rsidRDefault="00E26EE1" w:rsidP="00E26EE1">
      <w:pPr>
        <w:spacing w:after="120"/>
        <w:jc w:val="both"/>
        <w:rPr>
          <w:rFonts w:cstheme="minorHAnsi"/>
          <w:b/>
          <w:bCs/>
          <w:sz w:val="2"/>
          <w:szCs w:val="2"/>
        </w:rPr>
      </w:pPr>
    </w:p>
    <w:p w14:paraId="4D9B89AE" w14:textId="49806C9B" w:rsidR="004031FB" w:rsidRPr="000B4729" w:rsidRDefault="00AC1362" w:rsidP="001A493B">
      <w:pPr>
        <w:pStyle w:val="Akapitzlist"/>
        <w:numPr>
          <w:ilvl w:val="2"/>
          <w:numId w:val="75"/>
        </w:numPr>
        <w:spacing w:after="120"/>
        <w:jc w:val="both"/>
        <w:outlineLvl w:val="2"/>
        <w:rPr>
          <w:rFonts w:cstheme="minorHAnsi"/>
          <w:b/>
          <w:bCs/>
          <w:sz w:val="24"/>
          <w:szCs w:val="24"/>
        </w:rPr>
      </w:pPr>
      <w:bookmarkStart w:id="60" w:name="_Toc90633298"/>
      <w:r w:rsidRPr="000B4729">
        <w:rPr>
          <w:rFonts w:cstheme="minorHAnsi"/>
          <w:b/>
          <w:bCs/>
          <w:sz w:val="24"/>
          <w:szCs w:val="24"/>
        </w:rPr>
        <w:t>Wymagania zamawiającego w stosunku do przedmiotu</w:t>
      </w:r>
      <w:r w:rsidR="00E84402" w:rsidRPr="000B4729">
        <w:rPr>
          <w:rFonts w:cstheme="minorHAnsi"/>
          <w:b/>
          <w:bCs/>
          <w:sz w:val="24"/>
          <w:szCs w:val="24"/>
        </w:rPr>
        <w:t xml:space="preserve"> zamówienia</w:t>
      </w:r>
      <w:bookmarkEnd w:id="60"/>
    </w:p>
    <w:p w14:paraId="221261BB" w14:textId="0D343B41" w:rsidR="006B4472" w:rsidRPr="000B4729" w:rsidRDefault="006B4472"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Przygotowania terenu budowy</w:t>
      </w:r>
    </w:p>
    <w:p w14:paraId="37D2F003" w14:textId="68BC22C7"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Wykonawca zorganizuje własnym staraniem potrzebny dla inwestycji plac budowy.</w:t>
      </w:r>
      <w:r w:rsidR="00EF2697" w:rsidRPr="000B4729">
        <w:rPr>
          <w:rFonts w:cstheme="minorHAnsi"/>
          <w:sz w:val="24"/>
          <w:szCs w:val="24"/>
        </w:rPr>
        <w:t xml:space="preserve"> </w:t>
      </w:r>
      <w:r w:rsidRPr="000B4729">
        <w:rPr>
          <w:rFonts w:cstheme="minorHAnsi"/>
          <w:sz w:val="24"/>
          <w:szCs w:val="24"/>
        </w:rPr>
        <w:t>Teren budowy zostanie przez Wykonawcę zabezpieczony i monitorowany.</w:t>
      </w:r>
      <w:r w:rsidR="00EF2697" w:rsidRPr="000B4729">
        <w:rPr>
          <w:rFonts w:cstheme="minorHAnsi"/>
          <w:sz w:val="24"/>
          <w:szCs w:val="24"/>
        </w:rPr>
        <w:t xml:space="preserve"> </w:t>
      </w:r>
    </w:p>
    <w:p w14:paraId="324E78CF" w14:textId="34D68575"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W czasie realizacji robót budowlanych Wykonawca będzie się stosował do przepisów</w:t>
      </w:r>
      <w:r w:rsidR="007D759B" w:rsidRPr="000B4729">
        <w:rPr>
          <w:rFonts w:cstheme="minorHAnsi"/>
          <w:sz w:val="24"/>
          <w:szCs w:val="24"/>
        </w:rPr>
        <w:t xml:space="preserve"> </w:t>
      </w:r>
      <w:r w:rsidRPr="000B4729">
        <w:rPr>
          <w:rFonts w:cstheme="minorHAnsi"/>
          <w:sz w:val="24"/>
          <w:szCs w:val="24"/>
        </w:rPr>
        <w:t>zakresie ochrony środowiska i utylizacji odpadów, bezpieczeństwa i higieny pracy oraz ochrony pożarowej. Ewentualne opłaty i kary za naruszenie w trakcie realizacji robót norm i</w:t>
      </w:r>
      <w:r w:rsidR="00EF2697" w:rsidRPr="000B4729">
        <w:rPr>
          <w:rFonts w:cstheme="minorHAnsi"/>
          <w:sz w:val="24"/>
          <w:szCs w:val="24"/>
        </w:rPr>
        <w:t> </w:t>
      </w:r>
      <w:r w:rsidRPr="000B4729">
        <w:rPr>
          <w:rFonts w:cstheme="minorHAnsi"/>
          <w:sz w:val="24"/>
          <w:szCs w:val="24"/>
        </w:rPr>
        <w:t>przepisów dotyczących ochrony środowiska obciążają Wykonawcę</w:t>
      </w:r>
      <w:r w:rsidR="00EF2697" w:rsidRPr="000B4729">
        <w:rPr>
          <w:rFonts w:cstheme="minorHAnsi"/>
          <w:sz w:val="24"/>
          <w:szCs w:val="24"/>
        </w:rPr>
        <w:t>.</w:t>
      </w:r>
    </w:p>
    <w:p w14:paraId="0E14611A" w14:textId="2BD22388" w:rsidR="000465B6"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Przed przystąpieniem do robót budowlanych Wykonawca przedstawi zakres koniecznych wyburzeń oraz modernizacji i u</w:t>
      </w:r>
      <w:r w:rsidR="000465B6" w:rsidRPr="000B4729">
        <w:rPr>
          <w:rFonts w:cstheme="minorHAnsi"/>
          <w:sz w:val="24"/>
          <w:szCs w:val="24"/>
        </w:rPr>
        <w:t>zyska akceptacje Zamawiającego.</w:t>
      </w:r>
    </w:p>
    <w:p w14:paraId="0FA00D7B" w14:textId="1AFB81F6" w:rsidR="0027100E" w:rsidRPr="000B4729" w:rsidRDefault="0027100E" w:rsidP="0080770F">
      <w:pPr>
        <w:spacing w:after="120" w:line="276" w:lineRule="auto"/>
        <w:ind w:firstLine="425"/>
        <w:jc w:val="both"/>
        <w:rPr>
          <w:rFonts w:cstheme="minorHAnsi"/>
          <w:sz w:val="24"/>
          <w:szCs w:val="24"/>
        </w:rPr>
      </w:pPr>
      <w:r w:rsidRPr="000B4729">
        <w:rPr>
          <w:rFonts w:cstheme="minorHAnsi"/>
          <w:sz w:val="24"/>
          <w:szCs w:val="24"/>
        </w:rPr>
        <w:t>Wykonawca zobowiązany jest do umożliwienia przeprowadzenia służbom kontroli zawartości przestrzeni ładunkowej pojazdu Wykonawcy opuszczającego nieruchomość Zamawiającego.</w:t>
      </w:r>
    </w:p>
    <w:p w14:paraId="79BD1113" w14:textId="1CC9CE82" w:rsidR="000008C5" w:rsidRPr="000B4729" w:rsidRDefault="002E037D" w:rsidP="000008C5">
      <w:pPr>
        <w:spacing w:after="120" w:line="276" w:lineRule="auto"/>
        <w:ind w:firstLine="425"/>
        <w:jc w:val="both"/>
        <w:rPr>
          <w:rFonts w:cstheme="minorHAnsi"/>
          <w:sz w:val="24"/>
          <w:szCs w:val="24"/>
        </w:rPr>
      </w:pPr>
      <w:r w:rsidRPr="000B4729">
        <w:rPr>
          <w:rFonts w:cstheme="minorHAnsi"/>
          <w:sz w:val="24"/>
          <w:szCs w:val="24"/>
        </w:rPr>
        <w:lastRenderedPageBreak/>
        <w:t xml:space="preserve">Zamawiający informuje, iż na terenie budowy mogą przebywać </w:t>
      </w:r>
      <w:r w:rsidR="00975E70" w:rsidRPr="000B4729">
        <w:rPr>
          <w:rFonts w:cstheme="minorHAnsi"/>
          <w:sz w:val="24"/>
          <w:szCs w:val="24"/>
        </w:rPr>
        <w:t>Wykonawcy realizujący inn</w:t>
      </w:r>
      <w:r w:rsidR="0001527A" w:rsidRPr="000B4729">
        <w:rPr>
          <w:rFonts w:cstheme="minorHAnsi"/>
          <w:sz w:val="24"/>
          <w:szCs w:val="24"/>
        </w:rPr>
        <w:t>ą</w:t>
      </w:r>
      <w:r w:rsidR="00975E70" w:rsidRPr="000B4729">
        <w:rPr>
          <w:rFonts w:cstheme="minorHAnsi"/>
          <w:sz w:val="24"/>
          <w:szCs w:val="24"/>
        </w:rPr>
        <w:t xml:space="preserve"> inwestycj</w:t>
      </w:r>
      <w:r w:rsidR="0001527A" w:rsidRPr="000B4729">
        <w:rPr>
          <w:rFonts w:cstheme="minorHAnsi"/>
          <w:sz w:val="24"/>
          <w:szCs w:val="24"/>
        </w:rPr>
        <w:t>ę</w:t>
      </w:r>
      <w:r w:rsidR="00975E70" w:rsidRPr="000B4729">
        <w:rPr>
          <w:rFonts w:cstheme="minorHAnsi"/>
          <w:sz w:val="24"/>
          <w:szCs w:val="24"/>
        </w:rPr>
        <w:t xml:space="preserve"> Zamawiającego, tj. wymianę sieci ciepłowniczej. Należy umożliwić przejazd dla w/w Wykonawców </w:t>
      </w:r>
      <w:r w:rsidR="0001527A" w:rsidRPr="000B4729">
        <w:rPr>
          <w:rFonts w:cstheme="minorHAnsi"/>
          <w:sz w:val="24"/>
          <w:szCs w:val="24"/>
        </w:rPr>
        <w:t xml:space="preserve">oraz skoordynować pracę w obrębie terenu budowy. </w:t>
      </w:r>
    </w:p>
    <w:p w14:paraId="5D92E55B" w14:textId="2D878445" w:rsidR="006B4472" w:rsidRPr="000B4729" w:rsidRDefault="006B4472"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Przekazanie placu budowy</w:t>
      </w:r>
    </w:p>
    <w:p w14:paraId="2ADC085D" w14:textId="1BEF2FA0"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 xml:space="preserve">Zamawiający przekaże Wykonawcy plac budowy i wskaże miejsce </w:t>
      </w:r>
      <w:r w:rsidR="00D85BEF">
        <w:rPr>
          <w:rFonts w:cstheme="minorHAnsi"/>
          <w:sz w:val="24"/>
          <w:szCs w:val="24"/>
        </w:rPr>
        <w:t xml:space="preserve">wpięcia do </w:t>
      </w:r>
      <w:r w:rsidRPr="000B4729">
        <w:rPr>
          <w:rFonts w:cstheme="minorHAnsi"/>
          <w:sz w:val="24"/>
          <w:szCs w:val="24"/>
        </w:rPr>
        <w:t xml:space="preserve">zasilania w energię elektryczną i wodę. </w:t>
      </w:r>
    </w:p>
    <w:p w14:paraId="7B85F9A4" w14:textId="34F04D8A" w:rsidR="006B4472" w:rsidRPr="000B4729" w:rsidRDefault="006B4472"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Realizacja robót</w:t>
      </w:r>
    </w:p>
    <w:p w14:paraId="5DC71345" w14:textId="0160D675"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Wykonawca zapewni Nadzór autorski przez projektantów projektu budowlanego i</w:t>
      </w:r>
      <w:r w:rsidR="00975E70" w:rsidRPr="000B4729">
        <w:rPr>
          <w:rFonts w:cstheme="minorHAnsi"/>
          <w:sz w:val="24"/>
          <w:szCs w:val="24"/>
        </w:rPr>
        <w:t> </w:t>
      </w:r>
      <w:r w:rsidRPr="000B4729">
        <w:rPr>
          <w:rFonts w:cstheme="minorHAnsi"/>
          <w:sz w:val="24"/>
          <w:szCs w:val="24"/>
        </w:rPr>
        <w:t>projektów wykonawczych.</w:t>
      </w:r>
    </w:p>
    <w:p w14:paraId="7024DD30" w14:textId="6290636D" w:rsidR="004752BF"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Wykonawca jest zobowiązany do wykonywania robót zgodnie z dokumentacją projektową oraz poleceniami inspektorów nadzoru</w:t>
      </w:r>
      <w:r w:rsidR="00EF2697" w:rsidRPr="000B4729">
        <w:rPr>
          <w:rFonts w:cstheme="minorHAnsi"/>
          <w:sz w:val="24"/>
          <w:szCs w:val="24"/>
        </w:rPr>
        <w:t>.</w:t>
      </w:r>
    </w:p>
    <w:p w14:paraId="2C52E278" w14:textId="13246DA5" w:rsidR="00E227A2" w:rsidRPr="000B4729" w:rsidRDefault="00E227A2" w:rsidP="0080770F">
      <w:pPr>
        <w:spacing w:after="120" w:line="276" w:lineRule="auto"/>
        <w:jc w:val="both"/>
        <w:rPr>
          <w:rFonts w:cstheme="minorHAnsi"/>
          <w:sz w:val="24"/>
          <w:szCs w:val="24"/>
        </w:rPr>
      </w:pPr>
      <w:r w:rsidRPr="000B4729">
        <w:rPr>
          <w:rFonts w:cstheme="minorHAnsi"/>
          <w:sz w:val="24"/>
          <w:szCs w:val="24"/>
        </w:rPr>
        <w:t>Ogólne zasady wykonania robót</w:t>
      </w:r>
      <w:r w:rsidR="004752BF" w:rsidRPr="000B4729">
        <w:rPr>
          <w:rFonts w:cstheme="minorHAnsi"/>
          <w:sz w:val="24"/>
          <w:szCs w:val="24"/>
        </w:rPr>
        <w:t>:</w:t>
      </w:r>
    </w:p>
    <w:p w14:paraId="5B30160F" w14:textId="34B6217F" w:rsidR="004752BF"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Wykonawca jest odpowiedzialny za prowadzenie robót zgodnie z kontraktem oraz za jakość</w:t>
      </w:r>
      <w:r w:rsidR="004752BF" w:rsidRPr="000B4729">
        <w:rPr>
          <w:rFonts w:cstheme="minorHAnsi"/>
          <w:sz w:val="24"/>
          <w:szCs w:val="24"/>
        </w:rPr>
        <w:t xml:space="preserve"> </w:t>
      </w:r>
      <w:r w:rsidRPr="000B4729">
        <w:rPr>
          <w:rFonts w:cstheme="minorHAnsi"/>
          <w:sz w:val="24"/>
          <w:szCs w:val="24"/>
        </w:rPr>
        <w:t>zastosowanych materiałów i wykonywanych robót, za ich zgodność z</w:t>
      </w:r>
      <w:r w:rsidR="00EF2697" w:rsidRPr="000B4729">
        <w:rPr>
          <w:rFonts w:cstheme="minorHAnsi"/>
          <w:sz w:val="24"/>
          <w:szCs w:val="24"/>
        </w:rPr>
        <w:t> </w:t>
      </w:r>
      <w:r w:rsidRPr="000B4729">
        <w:rPr>
          <w:rFonts w:cstheme="minorHAnsi"/>
          <w:sz w:val="24"/>
          <w:szCs w:val="24"/>
        </w:rPr>
        <w:t>dokumentacją</w:t>
      </w:r>
      <w:r w:rsidR="004752BF" w:rsidRPr="000B4729">
        <w:rPr>
          <w:rFonts w:cstheme="minorHAnsi"/>
          <w:sz w:val="24"/>
          <w:szCs w:val="24"/>
        </w:rPr>
        <w:t xml:space="preserve"> </w:t>
      </w:r>
      <w:r w:rsidRPr="000B4729">
        <w:rPr>
          <w:rFonts w:cstheme="minorHAnsi"/>
          <w:sz w:val="24"/>
          <w:szCs w:val="24"/>
        </w:rPr>
        <w:t>projektową wymaganiami specyfikacji technicznych, programem zapewnienia jakości,</w:t>
      </w:r>
      <w:r w:rsidR="004752BF" w:rsidRPr="000B4729">
        <w:rPr>
          <w:rFonts w:cstheme="minorHAnsi"/>
          <w:sz w:val="24"/>
          <w:szCs w:val="24"/>
        </w:rPr>
        <w:t xml:space="preserve"> </w:t>
      </w:r>
      <w:r w:rsidRPr="000B4729">
        <w:rPr>
          <w:rFonts w:cstheme="minorHAnsi"/>
          <w:sz w:val="24"/>
          <w:szCs w:val="24"/>
        </w:rPr>
        <w:t>projektem organizacji robót oraz poleceniami inspektora nadzoru.</w:t>
      </w:r>
    </w:p>
    <w:p w14:paraId="59783173" w14:textId="2F5DE67C" w:rsidR="004752BF"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Wykonawca ponosi odpowiedzialność za dokładne wytyczenie w planie i</w:t>
      </w:r>
      <w:r w:rsidR="00EF2697" w:rsidRPr="000B4729">
        <w:rPr>
          <w:rFonts w:cstheme="minorHAnsi"/>
          <w:sz w:val="24"/>
          <w:szCs w:val="24"/>
        </w:rPr>
        <w:t> </w:t>
      </w:r>
      <w:r w:rsidRPr="000B4729">
        <w:rPr>
          <w:rFonts w:cstheme="minorHAnsi"/>
          <w:sz w:val="24"/>
          <w:szCs w:val="24"/>
        </w:rPr>
        <w:t>wyznaczenie</w:t>
      </w:r>
      <w:r w:rsidR="004752BF" w:rsidRPr="000B4729">
        <w:rPr>
          <w:rFonts w:cstheme="minorHAnsi"/>
          <w:sz w:val="24"/>
          <w:szCs w:val="24"/>
        </w:rPr>
        <w:t xml:space="preserve"> </w:t>
      </w:r>
      <w:r w:rsidRPr="000B4729">
        <w:rPr>
          <w:rFonts w:cstheme="minorHAnsi"/>
          <w:sz w:val="24"/>
          <w:szCs w:val="24"/>
        </w:rPr>
        <w:t>wysokości wszystkich elementów robót zgodnie z wymiarami i</w:t>
      </w:r>
      <w:r w:rsidR="00EF2697" w:rsidRPr="000B4729">
        <w:rPr>
          <w:rFonts w:cstheme="minorHAnsi"/>
          <w:sz w:val="24"/>
          <w:szCs w:val="24"/>
        </w:rPr>
        <w:t> </w:t>
      </w:r>
      <w:r w:rsidRPr="000B4729">
        <w:rPr>
          <w:rFonts w:cstheme="minorHAnsi"/>
          <w:sz w:val="24"/>
          <w:szCs w:val="24"/>
        </w:rPr>
        <w:t>rzędnymi określonymi w</w:t>
      </w:r>
      <w:r w:rsidR="004752BF" w:rsidRPr="000B4729">
        <w:rPr>
          <w:rFonts w:cstheme="minorHAnsi"/>
          <w:sz w:val="24"/>
          <w:szCs w:val="24"/>
        </w:rPr>
        <w:t xml:space="preserve"> </w:t>
      </w:r>
      <w:r w:rsidRPr="000B4729">
        <w:rPr>
          <w:rFonts w:cstheme="minorHAnsi"/>
          <w:sz w:val="24"/>
          <w:szCs w:val="24"/>
        </w:rPr>
        <w:t>dokumentacji projektowej.</w:t>
      </w:r>
    </w:p>
    <w:p w14:paraId="5F5E1C11" w14:textId="77777777" w:rsidR="004752BF"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Następstwa jakiegokolwiek błędu spowodowanego przez Wykonawcę w wytyczeniu i</w:t>
      </w:r>
      <w:r w:rsidR="004752BF" w:rsidRPr="000B4729">
        <w:rPr>
          <w:rFonts w:cstheme="minorHAnsi"/>
          <w:sz w:val="24"/>
          <w:szCs w:val="24"/>
        </w:rPr>
        <w:t xml:space="preserve"> </w:t>
      </w:r>
      <w:r w:rsidRPr="000B4729">
        <w:rPr>
          <w:rFonts w:cstheme="minorHAnsi"/>
          <w:sz w:val="24"/>
          <w:szCs w:val="24"/>
        </w:rPr>
        <w:t>wyznaczaniu robót zostaną poprawione przez Wykonawcę na własny koszt.</w:t>
      </w:r>
    </w:p>
    <w:p w14:paraId="0975B0B4" w14:textId="77777777" w:rsidR="004752BF"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Sprawdzenie wytyczenia robót lub wyznaczenia wysokości przez inspektora nadzoru nie</w:t>
      </w:r>
      <w:r w:rsidR="004752BF" w:rsidRPr="000B4729">
        <w:rPr>
          <w:rFonts w:cstheme="minorHAnsi"/>
          <w:sz w:val="24"/>
          <w:szCs w:val="24"/>
        </w:rPr>
        <w:t xml:space="preserve"> </w:t>
      </w:r>
      <w:r w:rsidRPr="000B4729">
        <w:rPr>
          <w:rFonts w:cstheme="minorHAnsi"/>
          <w:sz w:val="24"/>
          <w:szCs w:val="24"/>
        </w:rPr>
        <w:t xml:space="preserve">zwalnia Wykonawcy od odpowiedzialności za ich dokładność. </w:t>
      </w:r>
    </w:p>
    <w:p w14:paraId="0DE1BBFC" w14:textId="3B58FA73" w:rsidR="004752BF"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Decyzje inspektora nadzoru</w:t>
      </w:r>
      <w:r w:rsidR="004752BF" w:rsidRPr="000B4729">
        <w:rPr>
          <w:rFonts w:cstheme="minorHAnsi"/>
          <w:sz w:val="24"/>
          <w:szCs w:val="24"/>
        </w:rPr>
        <w:t xml:space="preserve"> </w:t>
      </w:r>
      <w:r w:rsidRPr="000B4729">
        <w:rPr>
          <w:rFonts w:cstheme="minorHAnsi"/>
          <w:sz w:val="24"/>
          <w:szCs w:val="24"/>
        </w:rPr>
        <w:t>dotyczące akceptacji lub odrzucenia materiałów i</w:t>
      </w:r>
      <w:r w:rsidR="00EF2697" w:rsidRPr="000B4729">
        <w:rPr>
          <w:rFonts w:cstheme="minorHAnsi"/>
          <w:sz w:val="24"/>
          <w:szCs w:val="24"/>
        </w:rPr>
        <w:t> </w:t>
      </w:r>
      <w:r w:rsidRPr="000B4729">
        <w:rPr>
          <w:rFonts w:cstheme="minorHAnsi"/>
          <w:sz w:val="24"/>
          <w:szCs w:val="24"/>
        </w:rPr>
        <w:t>elementów robót będą oparte na</w:t>
      </w:r>
      <w:r w:rsidR="004752BF" w:rsidRPr="000B4729">
        <w:rPr>
          <w:rFonts w:cstheme="minorHAnsi"/>
          <w:sz w:val="24"/>
          <w:szCs w:val="24"/>
        </w:rPr>
        <w:t xml:space="preserve"> </w:t>
      </w:r>
      <w:r w:rsidRPr="000B4729">
        <w:rPr>
          <w:rFonts w:cstheme="minorHAnsi"/>
          <w:sz w:val="24"/>
          <w:szCs w:val="24"/>
        </w:rPr>
        <w:t>wymaganiach sformułowanych w dokumentacji projektowej i w specyfikacjach technicznych,</w:t>
      </w:r>
      <w:r w:rsidR="004752BF" w:rsidRPr="000B4729">
        <w:rPr>
          <w:rFonts w:cstheme="minorHAnsi"/>
          <w:sz w:val="24"/>
          <w:szCs w:val="24"/>
        </w:rPr>
        <w:t xml:space="preserve"> </w:t>
      </w:r>
      <w:r w:rsidRPr="000B4729">
        <w:rPr>
          <w:rFonts w:cstheme="minorHAnsi"/>
          <w:sz w:val="24"/>
          <w:szCs w:val="24"/>
        </w:rPr>
        <w:t xml:space="preserve">a także w normach. </w:t>
      </w:r>
    </w:p>
    <w:p w14:paraId="63E929FF" w14:textId="3CAC9DEA" w:rsidR="004752BF"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Przy podejmowaniu decyzji inspektor nadzoru uwzględni wyniki badań</w:t>
      </w:r>
      <w:r w:rsidR="004752BF" w:rsidRPr="000B4729">
        <w:rPr>
          <w:rFonts w:cstheme="minorHAnsi"/>
          <w:sz w:val="24"/>
          <w:szCs w:val="24"/>
        </w:rPr>
        <w:t xml:space="preserve"> </w:t>
      </w:r>
      <w:r w:rsidRPr="000B4729">
        <w:rPr>
          <w:rFonts w:cstheme="minorHAnsi"/>
          <w:sz w:val="24"/>
          <w:szCs w:val="24"/>
        </w:rPr>
        <w:t>materiałów i</w:t>
      </w:r>
      <w:r w:rsidR="00EF2697" w:rsidRPr="000B4729">
        <w:rPr>
          <w:rFonts w:cstheme="minorHAnsi"/>
          <w:sz w:val="24"/>
          <w:szCs w:val="24"/>
        </w:rPr>
        <w:t> </w:t>
      </w:r>
      <w:r w:rsidRPr="000B4729">
        <w:rPr>
          <w:rFonts w:cstheme="minorHAnsi"/>
          <w:sz w:val="24"/>
          <w:szCs w:val="24"/>
        </w:rPr>
        <w:t>robót, rozrzuty normalnie występujące przy produkcji i przy badaniach</w:t>
      </w:r>
      <w:r w:rsidR="004752BF" w:rsidRPr="000B4729">
        <w:rPr>
          <w:rFonts w:cstheme="minorHAnsi"/>
          <w:sz w:val="24"/>
          <w:szCs w:val="24"/>
        </w:rPr>
        <w:t xml:space="preserve"> </w:t>
      </w:r>
      <w:r w:rsidRPr="000B4729">
        <w:rPr>
          <w:rFonts w:cstheme="minorHAnsi"/>
          <w:sz w:val="24"/>
          <w:szCs w:val="24"/>
        </w:rPr>
        <w:t>materiałów, doświadczenia z przeszłości, wyniki badań naukowych oraz inne czynniki</w:t>
      </w:r>
      <w:r w:rsidR="004752BF" w:rsidRPr="000B4729">
        <w:rPr>
          <w:rFonts w:cstheme="minorHAnsi"/>
          <w:sz w:val="24"/>
          <w:szCs w:val="24"/>
        </w:rPr>
        <w:t xml:space="preserve"> </w:t>
      </w:r>
      <w:r w:rsidRPr="000B4729">
        <w:rPr>
          <w:rFonts w:cstheme="minorHAnsi"/>
          <w:sz w:val="24"/>
          <w:szCs w:val="24"/>
        </w:rPr>
        <w:t xml:space="preserve">wpływające na rozważaną kwestię. </w:t>
      </w:r>
    </w:p>
    <w:p w14:paraId="300EA6EE" w14:textId="0F360FCD" w:rsidR="000465B6"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Polecenia inspektora nadzoru będą wykonywane nie</w:t>
      </w:r>
      <w:r w:rsidR="004752BF" w:rsidRPr="000B4729">
        <w:rPr>
          <w:rFonts w:cstheme="minorHAnsi"/>
          <w:sz w:val="24"/>
          <w:szCs w:val="24"/>
        </w:rPr>
        <w:t xml:space="preserve"> </w:t>
      </w:r>
      <w:r w:rsidRPr="000B4729">
        <w:rPr>
          <w:rFonts w:cstheme="minorHAnsi"/>
          <w:sz w:val="24"/>
          <w:szCs w:val="24"/>
        </w:rPr>
        <w:t>później, niż w czasie przez niego wyznaczonym, po ich otrzymaniu przez Wykonawcę, pod</w:t>
      </w:r>
      <w:r w:rsidR="004752BF" w:rsidRPr="000B4729">
        <w:rPr>
          <w:rFonts w:cstheme="minorHAnsi"/>
          <w:sz w:val="24"/>
          <w:szCs w:val="24"/>
        </w:rPr>
        <w:t xml:space="preserve"> </w:t>
      </w:r>
      <w:r w:rsidRPr="000B4729">
        <w:rPr>
          <w:rFonts w:cstheme="minorHAnsi"/>
          <w:sz w:val="24"/>
          <w:szCs w:val="24"/>
        </w:rPr>
        <w:t xml:space="preserve">groźbą zatrzymania robót. Skutki finansowe </w:t>
      </w:r>
      <w:r w:rsidR="000465B6" w:rsidRPr="000B4729">
        <w:rPr>
          <w:rFonts w:cstheme="minorHAnsi"/>
          <w:sz w:val="24"/>
          <w:szCs w:val="24"/>
        </w:rPr>
        <w:t>z tego tytułu ponosi Wykonawca.</w:t>
      </w:r>
    </w:p>
    <w:p w14:paraId="2808DC41" w14:textId="77777777" w:rsidR="00E26EE1" w:rsidRPr="000B4729" w:rsidRDefault="00E26EE1" w:rsidP="00E26EE1">
      <w:pPr>
        <w:spacing w:after="120"/>
        <w:jc w:val="both"/>
        <w:rPr>
          <w:rFonts w:cstheme="minorHAnsi"/>
          <w:sz w:val="2"/>
          <w:szCs w:val="2"/>
        </w:rPr>
      </w:pPr>
    </w:p>
    <w:p w14:paraId="11091791" w14:textId="4C6F04C2" w:rsidR="006B4472" w:rsidRPr="000B4729" w:rsidRDefault="006B4472"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Zabezpieczenie terenu budowy</w:t>
      </w:r>
    </w:p>
    <w:p w14:paraId="0322FFBD" w14:textId="3D431527" w:rsidR="00EF2697"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lastRenderedPageBreak/>
        <w:t>Wykonawca w miejscu zaakceptowanym przez inspektora nadzoru umieści tablicę</w:t>
      </w:r>
      <w:r w:rsidR="00EF2697" w:rsidRPr="000B4729">
        <w:rPr>
          <w:rFonts w:cstheme="minorHAnsi"/>
          <w:sz w:val="24"/>
          <w:szCs w:val="24"/>
        </w:rPr>
        <w:t xml:space="preserve"> </w:t>
      </w:r>
      <w:r w:rsidRPr="000B4729">
        <w:rPr>
          <w:rFonts w:cstheme="minorHAnsi"/>
          <w:sz w:val="24"/>
          <w:szCs w:val="24"/>
        </w:rPr>
        <w:t>informacyjną o budowie, a w miejscach wymagających ostrzeżeń, umieści tablice</w:t>
      </w:r>
      <w:r w:rsidR="00EF2697" w:rsidRPr="000B4729">
        <w:rPr>
          <w:rFonts w:cstheme="minorHAnsi"/>
          <w:sz w:val="24"/>
          <w:szCs w:val="24"/>
        </w:rPr>
        <w:t xml:space="preserve"> </w:t>
      </w:r>
      <w:r w:rsidRPr="000B4729">
        <w:rPr>
          <w:rFonts w:cstheme="minorHAnsi"/>
          <w:sz w:val="24"/>
          <w:szCs w:val="24"/>
        </w:rPr>
        <w:t xml:space="preserve">ostrzegawcze o odpowiedniej treści. Wykonawca </w:t>
      </w:r>
      <w:r w:rsidR="006100A5" w:rsidRPr="000B4729">
        <w:rPr>
          <w:rFonts w:cstheme="minorHAnsi"/>
          <w:sz w:val="24"/>
          <w:szCs w:val="24"/>
        </w:rPr>
        <w:t>zabezpieczy</w:t>
      </w:r>
      <w:r w:rsidRPr="000B4729">
        <w:rPr>
          <w:rFonts w:cstheme="minorHAnsi"/>
          <w:sz w:val="24"/>
          <w:szCs w:val="24"/>
        </w:rPr>
        <w:t xml:space="preserve"> teren budowy</w:t>
      </w:r>
      <w:r w:rsidR="006100A5" w:rsidRPr="000B4729">
        <w:rPr>
          <w:rFonts w:cstheme="minorHAnsi"/>
          <w:sz w:val="24"/>
          <w:szCs w:val="24"/>
        </w:rPr>
        <w:t>.</w:t>
      </w:r>
    </w:p>
    <w:p w14:paraId="4FE25067" w14:textId="714AEB79" w:rsidR="006B4472" w:rsidRPr="000B4729" w:rsidRDefault="006B4472" w:rsidP="0080770F">
      <w:pPr>
        <w:spacing w:after="120" w:line="276" w:lineRule="auto"/>
        <w:jc w:val="both"/>
        <w:rPr>
          <w:rFonts w:cstheme="minorHAnsi"/>
          <w:sz w:val="24"/>
          <w:szCs w:val="24"/>
        </w:rPr>
      </w:pPr>
      <w:r w:rsidRPr="000B4729">
        <w:rPr>
          <w:rFonts w:cstheme="minorHAnsi"/>
          <w:sz w:val="24"/>
          <w:szCs w:val="24"/>
        </w:rPr>
        <w:t>W czasie realizacji budowy Wykonawca ma obowiązek do stosowania się do przepisów:</w:t>
      </w:r>
    </w:p>
    <w:p w14:paraId="38336625" w14:textId="77777777" w:rsidR="006B4472" w:rsidRPr="000B4729" w:rsidRDefault="006B4472" w:rsidP="0080770F">
      <w:pPr>
        <w:pStyle w:val="Akapitzlist"/>
        <w:numPr>
          <w:ilvl w:val="0"/>
          <w:numId w:val="31"/>
        </w:numPr>
        <w:spacing w:after="120"/>
        <w:ind w:left="709" w:hanging="425"/>
        <w:jc w:val="both"/>
        <w:rPr>
          <w:rFonts w:cstheme="minorHAnsi"/>
          <w:sz w:val="24"/>
          <w:szCs w:val="24"/>
        </w:rPr>
      </w:pPr>
      <w:r w:rsidRPr="000B4729">
        <w:rPr>
          <w:rFonts w:cstheme="minorHAnsi"/>
          <w:sz w:val="24"/>
          <w:szCs w:val="24"/>
        </w:rPr>
        <w:t>Ochrony środowiska w czasie wykonywania robót.</w:t>
      </w:r>
    </w:p>
    <w:p w14:paraId="26E27468" w14:textId="70106545" w:rsidR="006B4472" w:rsidRPr="000B4729" w:rsidRDefault="006B4472" w:rsidP="0080770F">
      <w:pPr>
        <w:pStyle w:val="Akapitzlist"/>
        <w:numPr>
          <w:ilvl w:val="0"/>
          <w:numId w:val="31"/>
        </w:numPr>
        <w:spacing w:after="120"/>
        <w:ind w:left="709" w:hanging="425"/>
        <w:jc w:val="both"/>
        <w:rPr>
          <w:rFonts w:cstheme="minorHAnsi"/>
          <w:sz w:val="24"/>
          <w:szCs w:val="24"/>
        </w:rPr>
      </w:pPr>
      <w:r w:rsidRPr="000B4729">
        <w:rPr>
          <w:rFonts w:cstheme="minorHAnsi"/>
          <w:sz w:val="24"/>
          <w:szCs w:val="24"/>
        </w:rPr>
        <w:t>Ochrony przeciwpożarow</w:t>
      </w:r>
      <w:r w:rsidR="00D85BEF">
        <w:rPr>
          <w:rFonts w:cstheme="minorHAnsi"/>
          <w:sz w:val="24"/>
          <w:szCs w:val="24"/>
        </w:rPr>
        <w:t>ej</w:t>
      </w:r>
      <w:r w:rsidRPr="000B4729">
        <w:rPr>
          <w:rFonts w:cstheme="minorHAnsi"/>
          <w:sz w:val="24"/>
          <w:szCs w:val="24"/>
        </w:rPr>
        <w:t>.</w:t>
      </w:r>
    </w:p>
    <w:p w14:paraId="5615843B" w14:textId="4A8F0D66" w:rsidR="004752BF" w:rsidRPr="000B4729" w:rsidRDefault="006B4472" w:rsidP="0080770F">
      <w:pPr>
        <w:pStyle w:val="Akapitzlist"/>
        <w:numPr>
          <w:ilvl w:val="0"/>
          <w:numId w:val="31"/>
        </w:numPr>
        <w:spacing w:after="120"/>
        <w:ind w:left="709" w:hanging="425"/>
        <w:jc w:val="both"/>
        <w:rPr>
          <w:rFonts w:cstheme="minorHAnsi"/>
          <w:sz w:val="24"/>
          <w:szCs w:val="24"/>
        </w:rPr>
      </w:pPr>
      <w:r w:rsidRPr="000B4729">
        <w:rPr>
          <w:rFonts w:cstheme="minorHAnsi"/>
          <w:sz w:val="24"/>
          <w:szCs w:val="24"/>
        </w:rPr>
        <w:t>Bezpieczeństwa i higiena pracy.</w:t>
      </w:r>
    </w:p>
    <w:p w14:paraId="33D4530B" w14:textId="73B99E9E"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Wykonawca będzie odpowiedzialny za ochronę robót i za wszelkie materiały i urządzenia</w:t>
      </w:r>
      <w:r w:rsidR="00DD58C6" w:rsidRPr="000B4729">
        <w:rPr>
          <w:rFonts w:cstheme="minorHAnsi"/>
          <w:sz w:val="24"/>
          <w:szCs w:val="24"/>
        </w:rPr>
        <w:t xml:space="preserve"> </w:t>
      </w:r>
      <w:r w:rsidRPr="000B4729">
        <w:rPr>
          <w:rFonts w:cstheme="minorHAnsi"/>
          <w:sz w:val="24"/>
          <w:szCs w:val="24"/>
        </w:rPr>
        <w:t>używane do robót od daty rozpoczęcia do daty ich zakończenia.</w:t>
      </w:r>
    </w:p>
    <w:p w14:paraId="1D0AD0E9" w14:textId="6E3CB2F8"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Wykonawca będzie utrzymywać roboty do czasu odbioru. Utrzymanie powinno być</w:t>
      </w:r>
      <w:r w:rsidR="00EF2697" w:rsidRPr="000B4729">
        <w:rPr>
          <w:rFonts w:cstheme="minorHAnsi"/>
          <w:sz w:val="24"/>
          <w:szCs w:val="24"/>
        </w:rPr>
        <w:t xml:space="preserve"> </w:t>
      </w:r>
      <w:r w:rsidRPr="000B4729">
        <w:rPr>
          <w:rFonts w:cstheme="minorHAnsi"/>
          <w:sz w:val="24"/>
          <w:szCs w:val="24"/>
        </w:rPr>
        <w:t>prowadzone w taki sposób, aby kanalizacja lub jej elementy były w zadowalającym stanie</w:t>
      </w:r>
      <w:r w:rsidR="00EF2697" w:rsidRPr="000B4729">
        <w:rPr>
          <w:rFonts w:cstheme="minorHAnsi"/>
          <w:sz w:val="24"/>
          <w:szCs w:val="24"/>
        </w:rPr>
        <w:t xml:space="preserve"> </w:t>
      </w:r>
      <w:r w:rsidRPr="000B4729">
        <w:rPr>
          <w:rFonts w:cstheme="minorHAnsi"/>
          <w:sz w:val="24"/>
          <w:szCs w:val="24"/>
        </w:rPr>
        <w:t>przez cały czas, do momentu odbioru.</w:t>
      </w:r>
    </w:p>
    <w:p w14:paraId="42FD4F2A" w14:textId="7EC8511D" w:rsidR="006B4472" w:rsidRPr="000B4729" w:rsidRDefault="00CA2F17"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Architektura</w:t>
      </w:r>
    </w:p>
    <w:p w14:paraId="0AD2D3E8" w14:textId="00DEC143" w:rsidR="00175E35" w:rsidRPr="000B4729" w:rsidRDefault="00DD58C6" w:rsidP="0080770F">
      <w:pPr>
        <w:spacing w:after="120" w:line="276" w:lineRule="auto"/>
        <w:ind w:firstLine="425"/>
        <w:jc w:val="both"/>
        <w:rPr>
          <w:rFonts w:cstheme="minorHAnsi"/>
          <w:sz w:val="24"/>
          <w:szCs w:val="24"/>
        </w:rPr>
      </w:pPr>
      <w:r w:rsidRPr="000B4729">
        <w:rPr>
          <w:rFonts w:cstheme="minorHAnsi"/>
          <w:sz w:val="24"/>
          <w:szCs w:val="24"/>
        </w:rPr>
        <w:t xml:space="preserve">Nowy </w:t>
      </w:r>
      <w:r w:rsidR="006100A5" w:rsidRPr="000B4729">
        <w:rPr>
          <w:rFonts w:cstheme="minorHAnsi"/>
          <w:sz w:val="24"/>
          <w:szCs w:val="24"/>
        </w:rPr>
        <w:t>obiekt</w:t>
      </w:r>
      <w:r w:rsidRPr="000B4729">
        <w:rPr>
          <w:rFonts w:cstheme="minorHAnsi"/>
          <w:sz w:val="24"/>
          <w:szCs w:val="24"/>
        </w:rPr>
        <w:t xml:space="preserve"> na</w:t>
      </w:r>
      <w:r w:rsidR="00175E35" w:rsidRPr="000B4729">
        <w:rPr>
          <w:rFonts w:cstheme="minorHAnsi"/>
          <w:sz w:val="24"/>
          <w:szCs w:val="24"/>
        </w:rPr>
        <w:t xml:space="preserve"> potrzeby kotła biomasowego pod względem architektonicznym powinien nawiązywać do istniejących budynków</w:t>
      </w:r>
      <w:r w:rsidR="00E84402" w:rsidRPr="000B4729">
        <w:rPr>
          <w:rFonts w:cstheme="minorHAnsi"/>
          <w:sz w:val="24"/>
          <w:szCs w:val="24"/>
        </w:rPr>
        <w:t>.</w:t>
      </w:r>
    </w:p>
    <w:p w14:paraId="55180FFF" w14:textId="2E2001E2" w:rsidR="00E227A2" w:rsidRPr="000B4729" w:rsidRDefault="00E227A2"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Wyroby i materiały podczas wykonywania robót budowlanych</w:t>
      </w:r>
      <w:r w:rsidR="007D759B" w:rsidRPr="000B4729">
        <w:rPr>
          <w:rFonts w:cstheme="minorHAnsi"/>
          <w:sz w:val="24"/>
          <w:szCs w:val="24"/>
        </w:rPr>
        <w:t xml:space="preserve"> </w:t>
      </w:r>
      <w:r w:rsidRPr="000B4729">
        <w:rPr>
          <w:rFonts w:cstheme="minorHAnsi"/>
          <w:sz w:val="24"/>
          <w:szCs w:val="24"/>
        </w:rPr>
        <w:t>powinny mieć dopuszczenie do ogólnego stosowania w budownictwie posiadać odpowiednie dopuszczenia atesty.</w:t>
      </w:r>
    </w:p>
    <w:p w14:paraId="172A83A1" w14:textId="77777777" w:rsidR="00E227A2" w:rsidRPr="000B4729" w:rsidRDefault="00E227A2"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Wszystkie elementy powinny być wykonane zgodnie z obowiązującymi normami.</w:t>
      </w:r>
    </w:p>
    <w:p w14:paraId="1CDFBD64" w14:textId="7C12C9B6" w:rsidR="00E227A2" w:rsidRPr="000B4729" w:rsidRDefault="00E227A2"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Zamawiający wymaga, aby elementy konstrukcyjne miały zapewnioną trwałość nie mniejszą</w:t>
      </w:r>
      <w:r w:rsidR="000547B4" w:rsidRPr="000B4729">
        <w:rPr>
          <w:rFonts w:cstheme="minorHAnsi"/>
          <w:sz w:val="24"/>
          <w:szCs w:val="24"/>
        </w:rPr>
        <w:t xml:space="preserve"> </w:t>
      </w:r>
      <w:r w:rsidRPr="000B4729">
        <w:rPr>
          <w:rFonts w:cstheme="minorHAnsi"/>
          <w:sz w:val="24"/>
          <w:szCs w:val="24"/>
        </w:rPr>
        <w:t>niż 20 lat, instalacje w zakresie orurowania i okablowania powinny zapewnić użytkowanie</w:t>
      </w:r>
      <w:r w:rsidR="00EF2697" w:rsidRPr="000B4729">
        <w:rPr>
          <w:rFonts w:cstheme="minorHAnsi"/>
          <w:sz w:val="24"/>
          <w:szCs w:val="24"/>
        </w:rPr>
        <w:t xml:space="preserve"> </w:t>
      </w:r>
      <w:r w:rsidRPr="000B4729">
        <w:rPr>
          <w:rFonts w:cstheme="minorHAnsi"/>
          <w:sz w:val="24"/>
          <w:szCs w:val="24"/>
        </w:rPr>
        <w:t>w</w:t>
      </w:r>
      <w:r w:rsidR="00EF2697" w:rsidRPr="000B4729">
        <w:rPr>
          <w:rFonts w:cstheme="minorHAnsi"/>
          <w:sz w:val="24"/>
          <w:szCs w:val="24"/>
        </w:rPr>
        <w:t> </w:t>
      </w:r>
      <w:r w:rsidRPr="000B4729">
        <w:rPr>
          <w:rFonts w:cstheme="minorHAnsi"/>
          <w:sz w:val="24"/>
          <w:szCs w:val="24"/>
        </w:rPr>
        <w:t>okresie nie krótszym niż 10 lat.</w:t>
      </w:r>
    </w:p>
    <w:p w14:paraId="6FFDCAC3" w14:textId="47F38F2D" w:rsidR="00E227A2" w:rsidRPr="000B4729" w:rsidRDefault="00E227A2"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Wymagany minimalny okres gwarancji na przedmiot zamówienia w zakresie robót</w:t>
      </w:r>
      <w:r w:rsidR="00EF2697" w:rsidRPr="000B4729">
        <w:rPr>
          <w:rFonts w:cstheme="minorHAnsi"/>
          <w:sz w:val="24"/>
          <w:szCs w:val="24"/>
        </w:rPr>
        <w:t xml:space="preserve"> </w:t>
      </w:r>
      <w:r w:rsidRPr="000B4729">
        <w:rPr>
          <w:rFonts w:cstheme="minorHAnsi"/>
          <w:sz w:val="24"/>
          <w:szCs w:val="24"/>
        </w:rPr>
        <w:t>budowlanych</w:t>
      </w:r>
      <w:r w:rsidR="00A7786F" w:rsidRPr="000B4729">
        <w:rPr>
          <w:rFonts w:cstheme="minorHAnsi"/>
          <w:sz w:val="24"/>
          <w:szCs w:val="24"/>
        </w:rPr>
        <w:t xml:space="preserve"> oraz</w:t>
      </w:r>
      <w:r w:rsidRPr="000B4729">
        <w:rPr>
          <w:rFonts w:cstheme="minorHAnsi"/>
          <w:sz w:val="24"/>
          <w:szCs w:val="24"/>
        </w:rPr>
        <w:t xml:space="preserve"> na zamontowany osprzęt</w:t>
      </w:r>
      <w:r w:rsidR="00A7786F" w:rsidRPr="000B4729">
        <w:rPr>
          <w:rFonts w:cstheme="minorHAnsi"/>
          <w:sz w:val="24"/>
          <w:szCs w:val="24"/>
        </w:rPr>
        <w:t xml:space="preserve"> 5 lat.</w:t>
      </w:r>
    </w:p>
    <w:p w14:paraId="65C882DE" w14:textId="06DF9DA1" w:rsidR="00B41F98" w:rsidRPr="000B4729" w:rsidRDefault="00B41F98"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Okres gwarancji na zainstalowany osprzęt AKPiA –</w:t>
      </w:r>
      <w:r w:rsidR="00023504" w:rsidRPr="00023504">
        <w:rPr>
          <w:rFonts w:cstheme="minorHAnsi"/>
          <w:sz w:val="24"/>
          <w:szCs w:val="24"/>
        </w:rPr>
        <w:t>okres gwarancji równy udzielanej przez producenta urządzenia AKPiA, lecz nie mniej niż 24 miesiące,</w:t>
      </w:r>
    </w:p>
    <w:p w14:paraId="0ADD0FB2" w14:textId="13D6CF50" w:rsidR="00E227A2" w:rsidRPr="000B4729" w:rsidRDefault="00E227A2" w:rsidP="00FF5B67">
      <w:pPr>
        <w:pStyle w:val="Akapitzlist"/>
        <w:numPr>
          <w:ilvl w:val="0"/>
          <w:numId w:val="70"/>
        </w:numPr>
        <w:spacing w:after="120"/>
        <w:ind w:left="709" w:hanging="425"/>
        <w:jc w:val="both"/>
        <w:rPr>
          <w:rFonts w:cstheme="minorHAnsi"/>
          <w:sz w:val="24"/>
          <w:szCs w:val="24"/>
        </w:rPr>
      </w:pPr>
      <w:r w:rsidRPr="000B4729">
        <w:rPr>
          <w:rFonts w:cstheme="minorHAnsi"/>
          <w:sz w:val="24"/>
          <w:szCs w:val="24"/>
        </w:rPr>
        <w:t>Materiały nie odpowiadające wymaganiom jakościowym zostaną przez Wykonawcę usunięte</w:t>
      </w:r>
      <w:r w:rsidR="0001527A" w:rsidRPr="000B4729">
        <w:rPr>
          <w:rFonts w:cstheme="minorHAnsi"/>
          <w:sz w:val="24"/>
          <w:szCs w:val="24"/>
        </w:rPr>
        <w:t xml:space="preserve"> </w:t>
      </w:r>
      <w:r w:rsidRPr="000B4729">
        <w:rPr>
          <w:rFonts w:cstheme="minorHAnsi"/>
          <w:sz w:val="24"/>
          <w:szCs w:val="24"/>
        </w:rPr>
        <w:t>z terenu budowy. Każdy rodzaj robót, w którym znajdą się zakwestionowane przez</w:t>
      </w:r>
      <w:r w:rsidR="00EF2697" w:rsidRPr="000B4729">
        <w:rPr>
          <w:rFonts w:cstheme="minorHAnsi"/>
          <w:sz w:val="24"/>
          <w:szCs w:val="24"/>
        </w:rPr>
        <w:t xml:space="preserve"> </w:t>
      </w:r>
      <w:r w:rsidRPr="000B4729">
        <w:rPr>
          <w:rFonts w:cstheme="minorHAnsi"/>
          <w:sz w:val="24"/>
          <w:szCs w:val="24"/>
        </w:rPr>
        <w:t>Inspektora Nadzoru materiały, Wykonawca wykonuje na własne ryzyko.</w:t>
      </w:r>
    </w:p>
    <w:p w14:paraId="5DAFD9F5" w14:textId="77777777" w:rsidR="00E227A2" w:rsidRPr="000B4729" w:rsidRDefault="00E227A2"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Wykonawca zapewni właściwe składowanie i zabezpieczenie materiałów na terenie budowy.</w:t>
      </w:r>
    </w:p>
    <w:p w14:paraId="3E4971FB" w14:textId="77777777" w:rsidR="00E227A2" w:rsidRPr="000B4729" w:rsidRDefault="00E227A2"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Dopuszcza się inne rozwiązania techniczne, o takim samym lub wyższym standardzie.</w:t>
      </w:r>
    </w:p>
    <w:p w14:paraId="4F492DFD" w14:textId="4BAECF7A" w:rsidR="0001527A" w:rsidRDefault="00E227A2" w:rsidP="0001527A">
      <w:pPr>
        <w:pStyle w:val="Akapitzlist"/>
        <w:numPr>
          <w:ilvl w:val="0"/>
          <w:numId w:val="70"/>
        </w:numPr>
        <w:spacing w:after="120"/>
        <w:ind w:left="709" w:hanging="425"/>
        <w:jc w:val="both"/>
        <w:rPr>
          <w:rFonts w:cstheme="minorHAnsi"/>
          <w:sz w:val="24"/>
          <w:szCs w:val="24"/>
        </w:rPr>
      </w:pPr>
      <w:r w:rsidRPr="000B4729">
        <w:rPr>
          <w:rFonts w:cstheme="minorHAnsi"/>
          <w:sz w:val="24"/>
          <w:szCs w:val="24"/>
        </w:rPr>
        <w:t>Wprowadzenie zmian należy uzgodnić z Inwestorem.</w:t>
      </w:r>
    </w:p>
    <w:p w14:paraId="0C5A58AF" w14:textId="310839C8" w:rsidR="00023504" w:rsidRDefault="00023504" w:rsidP="00023504">
      <w:pPr>
        <w:spacing w:after="120"/>
        <w:jc w:val="both"/>
        <w:rPr>
          <w:rFonts w:cstheme="minorHAnsi"/>
          <w:sz w:val="24"/>
          <w:szCs w:val="24"/>
        </w:rPr>
      </w:pPr>
    </w:p>
    <w:p w14:paraId="239D7F2E" w14:textId="6C24D329" w:rsidR="00023504" w:rsidRDefault="00023504" w:rsidP="00023504">
      <w:pPr>
        <w:spacing w:after="120"/>
        <w:jc w:val="both"/>
        <w:rPr>
          <w:rFonts w:cstheme="minorHAnsi"/>
          <w:sz w:val="24"/>
          <w:szCs w:val="24"/>
        </w:rPr>
      </w:pPr>
    </w:p>
    <w:p w14:paraId="5BC5C8B9" w14:textId="77777777" w:rsidR="00023504" w:rsidRPr="00023504" w:rsidRDefault="00023504" w:rsidP="00023504">
      <w:pPr>
        <w:spacing w:after="120"/>
        <w:jc w:val="both"/>
        <w:rPr>
          <w:rFonts w:cstheme="minorHAnsi"/>
          <w:sz w:val="24"/>
          <w:szCs w:val="24"/>
        </w:rPr>
      </w:pPr>
    </w:p>
    <w:p w14:paraId="5CC042AD" w14:textId="77777777" w:rsidR="00DD58C6" w:rsidRPr="000B4729" w:rsidRDefault="00DD58C6" w:rsidP="0080770F">
      <w:pPr>
        <w:spacing w:after="120" w:line="276" w:lineRule="auto"/>
        <w:ind w:firstLine="425"/>
        <w:jc w:val="both"/>
        <w:rPr>
          <w:rFonts w:cstheme="minorHAnsi"/>
          <w:sz w:val="2"/>
          <w:szCs w:val="2"/>
        </w:rPr>
      </w:pPr>
    </w:p>
    <w:p w14:paraId="6A5CFDC1" w14:textId="3E46460A" w:rsidR="00175E35" w:rsidRPr="000B4729" w:rsidRDefault="00E227A2"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lastRenderedPageBreak/>
        <w:t>Konstrukcj</w:t>
      </w:r>
      <w:r w:rsidR="00DA0B60">
        <w:rPr>
          <w:rFonts w:cstheme="minorHAnsi"/>
          <w:b/>
          <w:bCs/>
          <w:sz w:val="24"/>
          <w:szCs w:val="24"/>
        </w:rPr>
        <w:t>a</w:t>
      </w:r>
    </w:p>
    <w:p w14:paraId="4FA034D1" w14:textId="6F0D2329" w:rsidR="00545AB0" w:rsidRPr="000B4729" w:rsidRDefault="00DD58C6" w:rsidP="0080770F">
      <w:pPr>
        <w:spacing w:after="120" w:line="276" w:lineRule="auto"/>
        <w:ind w:firstLine="425"/>
        <w:jc w:val="both"/>
        <w:rPr>
          <w:rFonts w:cstheme="minorHAnsi"/>
          <w:sz w:val="24"/>
          <w:szCs w:val="24"/>
        </w:rPr>
      </w:pPr>
      <w:r w:rsidRPr="000B4729">
        <w:rPr>
          <w:rFonts w:cstheme="minorHAnsi"/>
          <w:sz w:val="24"/>
          <w:szCs w:val="24"/>
        </w:rPr>
        <w:t>Wykonawca przedstawi Zamawiającemu propozycję</w:t>
      </w:r>
      <w:r w:rsidR="00175E35" w:rsidRPr="000B4729">
        <w:rPr>
          <w:rFonts w:cstheme="minorHAnsi"/>
          <w:sz w:val="24"/>
          <w:szCs w:val="24"/>
        </w:rPr>
        <w:t xml:space="preserve"> konstrukcj</w:t>
      </w:r>
      <w:r w:rsidRPr="000B4729">
        <w:rPr>
          <w:rFonts w:cstheme="minorHAnsi"/>
          <w:sz w:val="24"/>
          <w:szCs w:val="24"/>
        </w:rPr>
        <w:t>i</w:t>
      </w:r>
      <w:r w:rsidR="003F25BB" w:rsidRPr="000B4729">
        <w:rPr>
          <w:rFonts w:cstheme="minorHAnsi"/>
          <w:sz w:val="24"/>
          <w:szCs w:val="24"/>
        </w:rPr>
        <w:t xml:space="preserve"> nośn</w:t>
      </w:r>
      <w:r w:rsidRPr="000B4729">
        <w:rPr>
          <w:rFonts w:cstheme="minorHAnsi"/>
          <w:sz w:val="24"/>
          <w:szCs w:val="24"/>
        </w:rPr>
        <w:t>ej na etapie projektu</w:t>
      </w:r>
      <w:r w:rsidR="00175E35" w:rsidRPr="000B4729">
        <w:rPr>
          <w:rFonts w:cstheme="minorHAnsi"/>
          <w:sz w:val="24"/>
          <w:szCs w:val="24"/>
        </w:rPr>
        <w:t xml:space="preserve">. Magazyn dobowy biomasy </w:t>
      </w:r>
      <w:r w:rsidR="007F12D6" w:rsidRPr="000B4729">
        <w:rPr>
          <w:rFonts w:cstheme="minorHAnsi"/>
          <w:sz w:val="24"/>
          <w:szCs w:val="24"/>
        </w:rPr>
        <w:t xml:space="preserve">oraz jego zadaszenie </w:t>
      </w:r>
      <w:r w:rsidR="00175E35" w:rsidRPr="000B4729">
        <w:rPr>
          <w:rFonts w:cstheme="minorHAnsi"/>
          <w:sz w:val="24"/>
          <w:szCs w:val="24"/>
        </w:rPr>
        <w:t>należy wykonać</w:t>
      </w:r>
      <w:r w:rsidR="00545AB0" w:rsidRPr="000B4729">
        <w:rPr>
          <w:rFonts w:cstheme="minorHAnsi"/>
          <w:sz w:val="24"/>
          <w:szCs w:val="24"/>
        </w:rPr>
        <w:t xml:space="preserve"> w konstrukcji stalowej</w:t>
      </w:r>
      <w:r w:rsidR="00CA2F17" w:rsidRPr="000B4729">
        <w:rPr>
          <w:rFonts w:cstheme="minorHAnsi"/>
          <w:sz w:val="24"/>
          <w:szCs w:val="24"/>
        </w:rPr>
        <w:t>,</w:t>
      </w:r>
      <w:r w:rsidR="00545AB0" w:rsidRPr="000B4729">
        <w:rPr>
          <w:rFonts w:cstheme="minorHAnsi"/>
          <w:sz w:val="24"/>
          <w:szCs w:val="24"/>
        </w:rPr>
        <w:t xml:space="preserve"> </w:t>
      </w:r>
      <w:r w:rsidRPr="000B4729">
        <w:rPr>
          <w:rFonts w:cstheme="minorHAnsi"/>
          <w:sz w:val="24"/>
          <w:szCs w:val="24"/>
        </w:rPr>
        <w:t xml:space="preserve">istnieje możliwość wykorzystania istniejącej ściany magazynu biomasy. </w:t>
      </w:r>
    </w:p>
    <w:p w14:paraId="03037C85" w14:textId="2906244D" w:rsidR="0089149F" w:rsidRPr="000B4729" w:rsidRDefault="0089149F" w:rsidP="0080770F">
      <w:pPr>
        <w:spacing w:after="120" w:line="276" w:lineRule="auto"/>
        <w:ind w:firstLine="425"/>
        <w:jc w:val="both"/>
        <w:rPr>
          <w:rFonts w:cstheme="minorHAnsi"/>
          <w:sz w:val="24"/>
          <w:szCs w:val="24"/>
        </w:rPr>
      </w:pPr>
      <w:r w:rsidRPr="000B4729">
        <w:rPr>
          <w:rFonts w:cstheme="minorHAnsi"/>
          <w:sz w:val="24"/>
          <w:szCs w:val="24"/>
        </w:rPr>
        <w:t>Elementy konstrukcyjne należy zabezpieczyć antykorozyjnie poprzez cynkowanie.</w:t>
      </w:r>
      <w:r w:rsidR="00EF2697" w:rsidRPr="000B4729">
        <w:rPr>
          <w:rFonts w:cstheme="minorHAnsi"/>
          <w:sz w:val="24"/>
          <w:szCs w:val="24"/>
        </w:rPr>
        <w:t xml:space="preserve"> </w:t>
      </w:r>
    </w:p>
    <w:p w14:paraId="7C9F237C" w14:textId="7C4658A4" w:rsidR="005F52C8" w:rsidRPr="000B4729" w:rsidRDefault="00E227A2"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Instalacj</w:t>
      </w:r>
      <w:r w:rsidR="00DA0B60">
        <w:rPr>
          <w:rFonts w:cstheme="minorHAnsi"/>
          <w:b/>
          <w:bCs/>
          <w:sz w:val="24"/>
          <w:szCs w:val="24"/>
        </w:rPr>
        <w:t>e</w:t>
      </w:r>
    </w:p>
    <w:p w14:paraId="00AE1FF9" w14:textId="72D62C6F" w:rsidR="00AA1304" w:rsidRPr="000B4729" w:rsidRDefault="00AA1304"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Technologii wykonania instalacji</w:t>
      </w:r>
    </w:p>
    <w:p w14:paraId="330D5219" w14:textId="2A8DE884" w:rsidR="00AA1304" w:rsidRPr="000B4729" w:rsidRDefault="00AA1304" w:rsidP="0080770F">
      <w:pPr>
        <w:spacing w:after="120" w:line="276" w:lineRule="auto"/>
        <w:ind w:firstLine="425"/>
        <w:jc w:val="both"/>
        <w:rPr>
          <w:rFonts w:cstheme="minorHAnsi"/>
          <w:sz w:val="24"/>
          <w:szCs w:val="24"/>
        </w:rPr>
      </w:pPr>
      <w:r w:rsidRPr="000B4729">
        <w:rPr>
          <w:rFonts w:cstheme="minorHAnsi"/>
          <w:sz w:val="24"/>
          <w:szCs w:val="24"/>
        </w:rPr>
        <w:t>W ramach przedsięwzięcia zostanie zrealizowana kompletna</w:t>
      </w:r>
      <w:r w:rsidR="007D759B" w:rsidRPr="000B4729">
        <w:rPr>
          <w:rFonts w:cstheme="minorHAnsi"/>
          <w:sz w:val="24"/>
          <w:szCs w:val="24"/>
        </w:rPr>
        <w:t xml:space="preserve"> </w:t>
      </w:r>
      <w:r w:rsidRPr="000B4729">
        <w:rPr>
          <w:rFonts w:cstheme="minorHAnsi"/>
          <w:sz w:val="24"/>
          <w:szCs w:val="24"/>
        </w:rPr>
        <w:t>instalacja do spalania biomasy o mocy nominalnej</w:t>
      </w:r>
      <w:r w:rsidR="005F52C8" w:rsidRPr="000B4729">
        <w:rPr>
          <w:rFonts w:cstheme="minorHAnsi"/>
          <w:sz w:val="24"/>
          <w:szCs w:val="24"/>
        </w:rPr>
        <w:t>3</w:t>
      </w:r>
      <w:r w:rsidRPr="000B4729">
        <w:rPr>
          <w:rFonts w:cstheme="minorHAnsi"/>
          <w:sz w:val="24"/>
          <w:szCs w:val="24"/>
        </w:rPr>
        <w:t xml:space="preserve"> MW składająca się z następujących urządzeń.</w:t>
      </w:r>
    </w:p>
    <w:p w14:paraId="21135D3B" w14:textId="492B2C34"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 xml:space="preserve">Palenisko z kotłem </w:t>
      </w:r>
    </w:p>
    <w:p w14:paraId="7EEC5EBC" w14:textId="77777777"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 xml:space="preserve">Magazyn dobowy z ruchomą podłogą </w:t>
      </w:r>
    </w:p>
    <w:p w14:paraId="4CFB40A1" w14:textId="3B3D3BD2"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Przenośnik</w:t>
      </w:r>
      <w:r w:rsidR="00D85BEF">
        <w:rPr>
          <w:rFonts w:cstheme="minorHAnsi"/>
          <w:sz w:val="24"/>
          <w:szCs w:val="24"/>
        </w:rPr>
        <w:t>i</w:t>
      </w:r>
      <w:r w:rsidRPr="000B4729">
        <w:rPr>
          <w:rFonts w:cstheme="minorHAnsi"/>
          <w:sz w:val="24"/>
          <w:szCs w:val="24"/>
        </w:rPr>
        <w:t xml:space="preserve"> paliwa</w:t>
      </w:r>
    </w:p>
    <w:p w14:paraId="6DC56671" w14:textId="207F0B85" w:rsidR="007F12D6" w:rsidRPr="001D6B73" w:rsidRDefault="007F12D6" w:rsidP="001D6B73">
      <w:pPr>
        <w:pStyle w:val="Akapitzlist"/>
        <w:numPr>
          <w:ilvl w:val="0"/>
          <w:numId w:val="32"/>
        </w:numPr>
        <w:ind w:left="709" w:hanging="425"/>
        <w:rPr>
          <w:rFonts w:cstheme="minorHAnsi"/>
          <w:sz w:val="24"/>
          <w:szCs w:val="24"/>
        </w:rPr>
      </w:pPr>
      <w:r w:rsidRPr="000B4729">
        <w:rPr>
          <w:rFonts w:cstheme="minorHAnsi"/>
          <w:sz w:val="24"/>
          <w:szCs w:val="24"/>
        </w:rPr>
        <w:t xml:space="preserve">Układ pomiarowy ilości podawanego paliwa do kotła, </w:t>
      </w:r>
    </w:p>
    <w:p w14:paraId="5DEB3920" w14:textId="0315891D"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Wentylator</w:t>
      </w:r>
      <w:r w:rsidR="00D85BEF">
        <w:rPr>
          <w:rFonts w:cstheme="minorHAnsi"/>
          <w:sz w:val="24"/>
          <w:szCs w:val="24"/>
        </w:rPr>
        <w:t>y</w:t>
      </w:r>
      <w:r w:rsidRPr="000B4729">
        <w:rPr>
          <w:rFonts w:cstheme="minorHAnsi"/>
          <w:sz w:val="24"/>
          <w:szCs w:val="24"/>
        </w:rPr>
        <w:t xml:space="preserve"> powietrza pierwotnego</w:t>
      </w:r>
      <w:r w:rsidR="00D85BEF">
        <w:rPr>
          <w:rFonts w:cstheme="minorHAnsi"/>
          <w:sz w:val="24"/>
          <w:szCs w:val="24"/>
        </w:rPr>
        <w:t>, wtórnego, recyrkulacji i spalin,</w:t>
      </w:r>
    </w:p>
    <w:p w14:paraId="01DABE95" w14:textId="77777777"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Przenośnik popiołu</w:t>
      </w:r>
    </w:p>
    <w:p w14:paraId="5C49435F" w14:textId="33942CB7"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Komin</w:t>
      </w:r>
      <w:r w:rsidR="00D85BEF">
        <w:rPr>
          <w:rFonts w:cstheme="minorHAnsi"/>
          <w:sz w:val="24"/>
          <w:szCs w:val="24"/>
        </w:rPr>
        <w:t xml:space="preserve"> z kanałami dymowymi</w:t>
      </w:r>
    </w:p>
    <w:p w14:paraId="06FA7047" w14:textId="77777777"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Wyprowadzenie mocy cieplnej</w:t>
      </w:r>
    </w:p>
    <w:p w14:paraId="50B20FF6" w14:textId="66439C00" w:rsidR="00AA1304" w:rsidRPr="000B4729" w:rsidRDefault="00EF2697"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S</w:t>
      </w:r>
      <w:r w:rsidR="00AA1304" w:rsidRPr="000B4729">
        <w:rPr>
          <w:rFonts w:cstheme="minorHAnsi"/>
          <w:sz w:val="24"/>
          <w:szCs w:val="24"/>
        </w:rPr>
        <w:t xml:space="preserve">zafy </w:t>
      </w:r>
      <w:r w:rsidRPr="000B4729">
        <w:rPr>
          <w:rFonts w:cstheme="minorHAnsi"/>
          <w:sz w:val="24"/>
          <w:szCs w:val="24"/>
        </w:rPr>
        <w:t>AKPiA</w:t>
      </w:r>
    </w:p>
    <w:p w14:paraId="5A1B3BBB" w14:textId="739994E2" w:rsidR="00AA1304" w:rsidRPr="000B4729" w:rsidRDefault="00EF2697"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S</w:t>
      </w:r>
      <w:r w:rsidR="00AA1304" w:rsidRPr="000B4729">
        <w:rPr>
          <w:rFonts w:cstheme="minorHAnsi"/>
          <w:sz w:val="24"/>
          <w:szCs w:val="24"/>
        </w:rPr>
        <w:t>zafy elektryczne</w:t>
      </w:r>
    </w:p>
    <w:p w14:paraId="61CF4AA6" w14:textId="7F209C5B" w:rsidR="00AA1304" w:rsidRPr="000B4729" w:rsidRDefault="00EF2697"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I</w:t>
      </w:r>
      <w:r w:rsidR="00AA1304" w:rsidRPr="000B4729">
        <w:rPr>
          <w:rFonts w:cstheme="minorHAnsi"/>
          <w:sz w:val="24"/>
          <w:szCs w:val="24"/>
        </w:rPr>
        <w:t>nstalacj</w:t>
      </w:r>
      <w:r w:rsidR="00E84402" w:rsidRPr="000B4729">
        <w:rPr>
          <w:rFonts w:cstheme="minorHAnsi"/>
          <w:sz w:val="24"/>
          <w:szCs w:val="24"/>
        </w:rPr>
        <w:t>i</w:t>
      </w:r>
      <w:r w:rsidR="00AA1304" w:rsidRPr="000B4729">
        <w:rPr>
          <w:rFonts w:cstheme="minorHAnsi"/>
          <w:sz w:val="24"/>
          <w:szCs w:val="24"/>
        </w:rPr>
        <w:t xml:space="preserve"> p.poż</w:t>
      </w:r>
    </w:p>
    <w:p w14:paraId="686FBAB6" w14:textId="4E9BEE08" w:rsidR="00AA1304" w:rsidRPr="000B4729" w:rsidRDefault="00EF2697"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I</w:t>
      </w:r>
      <w:r w:rsidR="00E84402" w:rsidRPr="000B4729">
        <w:rPr>
          <w:rFonts w:cstheme="minorHAnsi"/>
          <w:sz w:val="24"/>
          <w:szCs w:val="24"/>
        </w:rPr>
        <w:t>nstalacji</w:t>
      </w:r>
      <w:r w:rsidR="005F52C8" w:rsidRPr="000B4729">
        <w:rPr>
          <w:rFonts w:cstheme="minorHAnsi"/>
          <w:sz w:val="24"/>
          <w:szCs w:val="24"/>
        </w:rPr>
        <w:t xml:space="preserve"> </w:t>
      </w:r>
      <w:r w:rsidR="00AA1304" w:rsidRPr="000B4729">
        <w:rPr>
          <w:rFonts w:cstheme="minorHAnsi"/>
          <w:sz w:val="24"/>
          <w:szCs w:val="24"/>
        </w:rPr>
        <w:t>wod-kan.</w:t>
      </w:r>
    </w:p>
    <w:p w14:paraId="215AD45A" w14:textId="6FB35500"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Monitoring</w:t>
      </w:r>
    </w:p>
    <w:p w14:paraId="4277030D" w14:textId="775F3226" w:rsidR="00AA1304" w:rsidRPr="000B4729" w:rsidRDefault="00AA1304" w:rsidP="0080770F">
      <w:pPr>
        <w:spacing w:after="120" w:line="276" w:lineRule="auto"/>
        <w:ind w:firstLine="425"/>
        <w:jc w:val="both"/>
        <w:rPr>
          <w:rFonts w:cstheme="minorHAnsi"/>
          <w:sz w:val="24"/>
          <w:szCs w:val="24"/>
        </w:rPr>
      </w:pPr>
      <w:r w:rsidRPr="000B4729">
        <w:rPr>
          <w:rFonts w:cstheme="minorHAnsi"/>
          <w:sz w:val="24"/>
          <w:szCs w:val="24"/>
        </w:rPr>
        <w:t>W ramach zadania należy wykonać wszystkie pozostałe roboty</w:t>
      </w:r>
      <w:r w:rsidR="00EF2697" w:rsidRPr="000B4729">
        <w:rPr>
          <w:rFonts w:cstheme="minorHAnsi"/>
          <w:sz w:val="24"/>
          <w:szCs w:val="24"/>
        </w:rPr>
        <w:t>,</w:t>
      </w:r>
      <w:r w:rsidRPr="000B4729">
        <w:rPr>
          <w:rFonts w:cstheme="minorHAnsi"/>
          <w:sz w:val="24"/>
          <w:szCs w:val="24"/>
        </w:rPr>
        <w:t xml:space="preserve"> które są niezbędne do prawidłowej eksploatacji kotła biomasowego</w:t>
      </w:r>
      <w:r w:rsidR="009D7288" w:rsidRPr="000B4729">
        <w:rPr>
          <w:rFonts w:cstheme="minorHAnsi"/>
          <w:sz w:val="24"/>
          <w:szCs w:val="24"/>
        </w:rPr>
        <w:t>.</w:t>
      </w:r>
    </w:p>
    <w:p w14:paraId="6ABCEA74" w14:textId="77777777" w:rsidR="00E227A2" w:rsidRPr="000B4729" w:rsidRDefault="00E227A2" w:rsidP="0080770F">
      <w:pPr>
        <w:spacing w:after="120" w:line="276" w:lineRule="auto"/>
        <w:ind w:firstLine="425"/>
        <w:jc w:val="both"/>
        <w:rPr>
          <w:rFonts w:cstheme="minorHAnsi"/>
          <w:sz w:val="2"/>
          <w:szCs w:val="2"/>
        </w:rPr>
      </w:pPr>
    </w:p>
    <w:p w14:paraId="37F53A02" w14:textId="3F57D944" w:rsidR="00551C82" w:rsidRPr="000B4729" w:rsidRDefault="00487623" w:rsidP="001A493B">
      <w:pPr>
        <w:pStyle w:val="Akapitzlist"/>
        <w:numPr>
          <w:ilvl w:val="5"/>
          <w:numId w:val="75"/>
        </w:numPr>
        <w:spacing w:after="120"/>
        <w:jc w:val="both"/>
        <w:rPr>
          <w:rFonts w:cstheme="minorHAnsi"/>
          <w:b/>
          <w:bCs/>
          <w:sz w:val="24"/>
          <w:szCs w:val="24"/>
        </w:rPr>
      </w:pPr>
      <w:r w:rsidRPr="000B4729">
        <w:rPr>
          <w:rFonts w:cstheme="minorHAnsi"/>
          <w:b/>
          <w:bCs/>
          <w:sz w:val="24"/>
          <w:szCs w:val="24"/>
        </w:rPr>
        <w:t>Parametrów</w:t>
      </w:r>
      <w:r w:rsidR="00551C82" w:rsidRPr="000B4729">
        <w:rPr>
          <w:rFonts w:cstheme="minorHAnsi"/>
          <w:b/>
          <w:bCs/>
          <w:sz w:val="24"/>
          <w:szCs w:val="24"/>
        </w:rPr>
        <w:t xml:space="preserve"> instalacji</w:t>
      </w:r>
    </w:p>
    <w:p w14:paraId="5FE94D14" w14:textId="53AF5300" w:rsidR="00E227A2" w:rsidRPr="000B4729" w:rsidRDefault="00C21D24" w:rsidP="00E26EE1">
      <w:pPr>
        <w:spacing w:after="120" w:line="276" w:lineRule="auto"/>
        <w:ind w:firstLine="425"/>
        <w:jc w:val="both"/>
        <w:rPr>
          <w:rFonts w:cstheme="minorHAnsi"/>
          <w:sz w:val="24"/>
          <w:szCs w:val="24"/>
        </w:rPr>
      </w:pPr>
      <w:r w:rsidRPr="000B4729">
        <w:rPr>
          <w:rFonts w:cstheme="minorHAnsi"/>
          <w:sz w:val="24"/>
          <w:szCs w:val="24"/>
        </w:rPr>
        <w:t>Wykonawca poda wszystkie dane techniczne oferowanych urządzeń wchodzących w</w:t>
      </w:r>
      <w:r w:rsidR="000547B4" w:rsidRPr="000B4729">
        <w:rPr>
          <w:rFonts w:cstheme="minorHAnsi"/>
          <w:sz w:val="24"/>
          <w:szCs w:val="24"/>
        </w:rPr>
        <w:t> </w:t>
      </w:r>
      <w:r w:rsidRPr="000B4729">
        <w:rPr>
          <w:rFonts w:cstheme="minorHAnsi"/>
          <w:sz w:val="24"/>
          <w:szCs w:val="24"/>
        </w:rPr>
        <w:t>zakres instalacji do spalania biomasy w zakresie co najmniej takim, jak podano poniżej z</w:t>
      </w:r>
      <w:r w:rsidR="000547B4" w:rsidRPr="000B4729">
        <w:rPr>
          <w:rFonts w:cstheme="minorHAnsi"/>
          <w:sz w:val="24"/>
          <w:szCs w:val="24"/>
        </w:rPr>
        <w:t> </w:t>
      </w:r>
      <w:r w:rsidRPr="000B4729">
        <w:rPr>
          <w:rFonts w:cstheme="minorHAnsi"/>
          <w:sz w:val="24"/>
          <w:szCs w:val="24"/>
        </w:rPr>
        <w:t>tym, że uzupełni je o dane tych systemów i urządzeń instalacji, które nie zostały ujęte w</w:t>
      </w:r>
      <w:r w:rsidR="000547B4" w:rsidRPr="000B4729">
        <w:rPr>
          <w:rFonts w:cstheme="minorHAnsi"/>
          <w:sz w:val="24"/>
          <w:szCs w:val="24"/>
        </w:rPr>
        <w:t> </w:t>
      </w:r>
      <w:r w:rsidRPr="000B4729">
        <w:rPr>
          <w:rFonts w:cstheme="minorHAnsi"/>
          <w:sz w:val="24"/>
          <w:szCs w:val="24"/>
        </w:rPr>
        <w:t xml:space="preserve">niniejszym wykazie, a są niezbędne dla poprawnej i niezawodnej pracy kotła oraz te dane, które w opinii wykonawcy są istotne z punktu widzenia oferowanych rozwiązań. </w:t>
      </w:r>
      <w:bookmarkStart w:id="61" w:name="_Hlk86826224"/>
    </w:p>
    <w:p w14:paraId="6BE43C19" w14:textId="25691777" w:rsidR="00E26EE1" w:rsidRPr="000B4729" w:rsidRDefault="00E26EE1" w:rsidP="00E26EE1">
      <w:pPr>
        <w:pStyle w:val="Legenda"/>
        <w:keepNext/>
        <w:rPr>
          <w:rFonts w:asciiTheme="minorHAnsi" w:hAnsiTheme="minorHAnsi" w:cstheme="minorHAnsi"/>
          <w:szCs w:val="22"/>
        </w:rPr>
      </w:pPr>
      <w:r w:rsidRPr="000B4729">
        <w:rPr>
          <w:rFonts w:asciiTheme="minorHAnsi" w:hAnsiTheme="minorHAnsi" w:cstheme="minorHAnsi"/>
          <w:szCs w:val="22"/>
        </w:rPr>
        <w:t xml:space="preserve">Tabela </w:t>
      </w:r>
      <w:r w:rsidRPr="000B4729">
        <w:rPr>
          <w:rFonts w:asciiTheme="minorHAnsi" w:hAnsiTheme="minorHAnsi" w:cstheme="minorHAnsi"/>
          <w:szCs w:val="22"/>
        </w:rPr>
        <w:fldChar w:fldCharType="begin"/>
      </w:r>
      <w:r w:rsidRPr="000B4729">
        <w:rPr>
          <w:rFonts w:asciiTheme="minorHAnsi" w:hAnsiTheme="minorHAnsi" w:cstheme="minorHAnsi"/>
          <w:szCs w:val="22"/>
        </w:rPr>
        <w:instrText xml:space="preserve"> SEQ Tabela \* ARABIC </w:instrText>
      </w:r>
      <w:r w:rsidRPr="000B4729">
        <w:rPr>
          <w:rFonts w:asciiTheme="minorHAnsi" w:hAnsiTheme="minorHAnsi" w:cstheme="minorHAnsi"/>
          <w:szCs w:val="22"/>
        </w:rPr>
        <w:fldChar w:fldCharType="separate"/>
      </w:r>
      <w:r w:rsidR="00F855E9">
        <w:rPr>
          <w:rFonts w:asciiTheme="minorHAnsi" w:hAnsiTheme="minorHAnsi" w:cstheme="minorHAnsi"/>
          <w:noProof/>
          <w:szCs w:val="22"/>
        </w:rPr>
        <w:t>1</w:t>
      </w:r>
      <w:r w:rsidRPr="000B4729">
        <w:rPr>
          <w:rFonts w:asciiTheme="minorHAnsi" w:hAnsiTheme="minorHAnsi" w:cstheme="minorHAnsi"/>
          <w:szCs w:val="22"/>
        </w:rPr>
        <w:fldChar w:fldCharType="end"/>
      </w:r>
      <w:r w:rsidRPr="000B4729">
        <w:rPr>
          <w:rFonts w:asciiTheme="minorHAnsi" w:hAnsiTheme="minorHAnsi" w:cstheme="minorHAnsi"/>
          <w:szCs w:val="22"/>
        </w:rPr>
        <w:t xml:space="preserve">. </w:t>
      </w:r>
      <w:r w:rsidR="00D85BEF">
        <w:rPr>
          <w:rFonts w:asciiTheme="minorHAnsi" w:hAnsiTheme="minorHAnsi" w:cstheme="minorHAnsi"/>
          <w:szCs w:val="22"/>
        </w:rPr>
        <w:t>Zestawienie głównych urządzeń – Załącznik nr do SIWZ</w:t>
      </w:r>
    </w:p>
    <w:tbl>
      <w:tblPr>
        <w:tblStyle w:val="Tabela-Siatka"/>
        <w:tblW w:w="0" w:type="auto"/>
        <w:tblLook w:val="04A0" w:firstRow="1" w:lastRow="0" w:firstColumn="1" w:lastColumn="0" w:noHBand="0" w:noVBand="1"/>
      </w:tblPr>
      <w:tblGrid>
        <w:gridCol w:w="4355"/>
        <w:gridCol w:w="1607"/>
        <w:gridCol w:w="2957"/>
      </w:tblGrid>
      <w:tr w:rsidR="00D54CA3" w:rsidRPr="000B4729" w14:paraId="49BB9FB8" w14:textId="77777777" w:rsidTr="008E189F">
        <w:tc>
          <w:tcPr>
            <w:tcW w:w="8919" w:type="dxa"/>
            <w:gridSpan w:val="3"/>
            <w:shd w:val="clear" w:color="auto" w:fill="D0CECE" w:themeFill="background2" w:themeFillShade="E6"/>
            <w:vAlign w:val="center"/>
          </w:tcPr>
          <w:p w14:paraId="143ED69A" w14:textId="77777777" w:rsidR="00D54CA3" w:rsidRPr="000B4729" w:rsidRDefault="00D54CA3" w:rsidP="008E189F">
            <w:pPr>
              <w:spacing w:after="120"/>
              <w:jc w:val="center"/>
              <w:rPr>
                <w:rFonts w:cstheme="minorHAnsi"/>
                <w:sz w:val="24"/>
                <w:szCs w:val="24"/>
              </w:rPr>
            </w:pPr>
            <w:r w:rsidRPr="000B4729">
              <w:rPr>
                <w:rFonts w:cstheme="minorHAnsi"/>
                <w:sz w:val="24"/>
                <w:szCs w:val="24"/>
              </w:rPr>
              <w:t>Palenisko</w:t>
            </w:r>
          </w:p>
        </w:tc>
      </w:tr>
      <w:tr w:rsidR="0089149F" w:rsidRPr="000B4729" w14:paraId="5F21FA63" w14:textId="77777777" w:rsidTr="008E189F">
        <w:tc>
          <w:tcPr>
            <w:tcW w:w="4355" w:type="dxa"/>
            <w:vAlign w:val="center"/>
          </w:tcPr>
          <w:p w14:paraId="3DEB4483" w14:textId="77777777" w:rsidR="0089149F" w:rsidRPr="000B4729" w:rsidRDefault="0089149F" w:rsidP="008E189F">
            <w:pPr>
              <w:spacing w:after="120"/>
              <w:jc w:val="center"/>
              <w:rPr>
                <w:rFonts w:cstheme="minorHAnsi"/>
                <w:sz w:val="24"/>
                <w:szCs w:val="24"/>
              </w:rPr>
            </w:pPr>
          </w:p>
        </w:tc>
        <w:tc>
          <w:tcPr>
            <w:tcW w:w="1607" w:type="dxa"/>
            <w:vAlign w:val="center"/>
          </w:tcPr>
          <w:p w14:paraId="05B03A4C" w14:textId="77777777" w:rsidR="0089149F" w:rsidRPr="000B4729" w:rsidRDefault="0089149F" w:rsidP="008E189F">
            <w:pPr>
              <w:spacing w:after="120"/>
              <w:jc w:val="center"/>
              <w:rPr>
                <w:rFonts w:cstheme="minorHAnsi"/>
                <w:sz w:val="24"/>
                <w:szCs w:val="24"/>
              </w:rPr>
            </w:pPr>
            <w:r w:rsidRPr="000B4729">
              <w:rPr>
                <w:rFonts w:cstheme="minorHAnsi"/>
                <w:sz w:val="24"/>
                <w:szCs w:val="24"/>
              </w:rPr>
              <w:t>Jednostka</w:t>
            </w:r>
          </w:p>
        </w:tc>
        <w:tc>
          <w:tcPr>
            <w:tcW w:w="2957" w:type="dxa"/>
            <w:vAlign w:val="center"/>
          </w:tcPr>
          <w:p w14:paraId="54B92DE1" w14:textId="77777777" w:rsidR="0089149F" w:rsidRPr="000B4729" w:rsidRDefault="0089149F" w:rsidP="008E189F">
            <w:pPr>
              <w:spacing w:after="120"/>
              <w:jc w:val="center"/>
              <w:rPr>
                <w:rFonts w:cstheme="minorHAnsi"/>
                <w:sz w:val="24"/>
                <w:szCs w:val="24"/>
              </w:rPr>
            </w:pPr>
            <w:r w:rsidRPr="000B4729">
              <w:rPr>
                <w:rFonts w:cstheme="minorHAnsi"/>
                <w:sz w:val="24"/>
                <w:szCs w:val="24"/>
              </w:rPr>
              <w:t>Oferowany wymiar</w:t>
            </w:r>
          </w:p>
        </w:tc>
      </w:tr>
      <w:tr w:rsidR="0089149F" w:rsidRPr="000B4729" w14:paraId="6377E062" w14:textId="77777777" w:rsidTr="008E189F">
        <w:tc>
          <w:tcPr>
            <w:tcW w:w="4355" w:type="dxa"/>
            <w:vAlign w:val="center"/>
          </w:tcPr>
          <w:p w14:paraId="358F8627" w14:textId="77777777" w:rsidR="0089149F" w:rsidRPr="000B4729" w:rsidRDefault="00D54CA3"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5E1A4601" w14:textId="77777777" w:rsidR="0089149F" w:rsidRPr="000B4729" w:rsidRDefault="00D54CA3"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30FC8B47" w14:textId="77777777" w:rsidR="0089149F" w:rsidRPr="000B4729" w:rsidRDefault="0089149F" w:rsidP="008E189F">
            <w:pPr>
              <w:spacing w:after="120"/>
              <w:jc w:val="center"/>
              <w:rPr>
                <w:rFonts w:cstheme="minorHAnsi"/>
                <w:sz w:val="24"/>
                <w:szCs w:val="24"/>
              </w:rPr>
            </w:pPr>
          </w:p>
        </w:tc>
      </w:tr>
      <w:tr w:rsidR="0089149F" w:rsidRPr="000B4729" w14:paraId="6E5192D7" w14:textId="77777777" w:rsidTr="008E189F">
        <w:tc>
          <w:tcPr>
            <w:tcW w:w="4355" w:type="dxa"/>
            <w:vAlign w:val="center"/>
          </w:tcPr>
          <w:p w14:paraId="08E7F548" w14:textId="77777777" w:rsidR="0089149F" w:rsidRPr="000B4729" w:rsidRDefault="00D54CA3"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45B9914A" w14:textId="77777777" w:rsidR="0089149F" w:rsidRPr="000B4729" w:rsidRDefault="00D54CA3"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7B079E51" w14:textId="77777777" w:rsidR="0089149F" w:rsidRPr="000B4729" w:rsidRDefault="0089149F" w:rsidP="008E189F">
            <w:pPr>
              <w:spacing w:after="120"/>
              <w:jc w:val="center"/>
              <w:rPr>
                <w:rFonts w:cstheme="minorHAnsi"/>
                <w:sz w:val="24"/>
                <w:szCs w:val="24"/>
              </w:rPr>
            </w:pPr>
          </w:p>
        </w:tc>
      </w:tr>
      <w:tr w:rsidR="0089149F" w:rsidRPr="000B4729" w14:paraId="400BF6F9" w14:textId="77777777" w:rsidTr="008E189F">
        <w:tc>
          <w:tcPr>
            <w:tcW w:w="4355" w:type="dxa"/>
            <w:vAlign w:val="center"/>
          </w:tcPr>
          <w:p w14:paraId="4A7B4767" w14:textId="475ECCA9" w:rsidR="0089149F" w:rsidRPr="000B4729" w:rsidRDefault="00D54CA3" w:rsidP="008E189F">
            <w:pPr>
              <w:spacing w:after="120"/>
              <w:rPr>
                <w:rFonts w:cstheme="minorHAnsi"/>
                <w:sz w:val="24"/>
                <w:szCs w:val="24"/>
              </w:rPr>
            </w:pPr>
            <w:r w:rsidRPr="000B4729">
              <w:rPr>
                <w:rFonts w:cstheme="minorHAnsi"/>
                <w:sz w:val="24"/>
                <w:szCs w:val="24"/>
              </w:rPr>
              <w:lastRenderedPageBreak/>
              <w:t>Wysokość</w:t>
            </w:r>
          </w:p>
        </w:tc>
        <w:tc>
          <w:tcPr>
            <w:tcW w:w="1607" w:type="dxa"/>
            <w:vAlign w:val="center"/>
          </w:tcPr>
          <w:p w14:paraId="766F19A6" w14:textId="77777777" w:rsidR="0089149F" w:rsidRPr="000B4729" w:rsidRDefault="00D54CA3"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1F37F057" w14:textId="77777777" w:rsidR="0089149F" w:rsidRPr="000B4729" w:rsidRDefault="0089149F" w:rsidP="008E189F">
            <w:pPr>
              <w:spacing w:after="120"/>
              <w:jc w:val="center"/>
              <w:rPr>
                <w:rFonts w:cstheme="minorHAnsi"/>
                <w:sz w:val="24"/>
                <w:szCs w:val="24"/>
              </w:rPr>
            </w:pPr>
          </w:p>
        </w:tc>
      </w:tr>
      <w:tr w:rsidR="00D54CA3" w:rsidRPr="000B4729" w14:paraId="46835C8D" w14:textId="77777777" w:rsidTr="008E189F">
        <w:tc>
          <w:tcPr>
            <w:tcW w:w="4355" w:type="dxa"/>
            <w:vAlign w:val="center"/>
          </w:tcPr>
          <w:p w14:paraId="260E7F3B" w14:textId="77777777" w:rsidR="00D54CA3" w:rsidRPr="000B4729" w:rsidRDefault="00D54CA3" w:rsidP="008E189F">
            <w:pPr>
              <w:spacing w:after="120"/>
              <w:rPr>
                <w:rFonts w:cstheme="minorHAnsi"/>
                <w:sz w:val="24"/>
                <w:szCs w:val="24"/>
              </w:rPr>
            </w:pPr>
            <w:r w:rsidRPr="000B4729">
              <w:rPr>
                <w:rFonts w:cstheme="minorHAnsi"/>
                <w:sz w:val="24"/>
                <w:szCs w:val="24"/>
              </w:rPr>
              <w:t>Moc cieplna znamionowa</w:t>
            </w:r>
          </w:p>
        </w:tc>
        <w:tc>
          <w:tcPr>
            <w:tcW w:w="1607" w:type="dxa"/>
            <w:vAlign w:val="center"/>
          </w:tcPr>
          <w:p w14:paraId="1533CCEF" w14:textId="77777777" w:rsidR="00D54CA3" w:rsidRPr="000B4729" w:rsidRDefault="00D54CA3" w:rsidP="008E189F">
            <w:pPr>
              <w:spacing w:after="120"/>
              <w:jc w:val="center"/>
              <w:rPr>
                <w:rFonts w:cstheme="minorHAnsi"/>
                <w:sz w:val="24"/>
                <w:szCs w:val="24"/>
              </w:rPr>
            </w:pPr>
            <w:r w:rsidRPr="000B4729">
              <w:rPr>
                <w:rFonts w:cstheme="minorHAnsi"/>
                <w:sz w:val="24"/>
                <w:szCs w:val="24"/>
              </w:rPr>
              <w:t>[MW]</w:t>
            </w:r>
          </w:p>
        </w:tc>
        <w:tc>
          <w:tcPr>
            <w:tcW w:w="2957" w:type="dxa"/>
            <w:vAlign w:val="center"/>
          </w:tcPr>
          <w:p w14:paraId="7F499FC6" w14:textId="77777777" w:rsidR="00D54CA3" w:rsidRPr="000B4729" w:rsidRDefault="00D54CA3" w:rsidP="008E189F">
            <w:pPr>
              <w:spacing w:after="120"/>
              <w:jc w:val="center"/>
              <w:rPr>
                <w:rFonts w:cstheme="minorHAnsi"/>
                <w:sz w:val="24"/>
                <w:szCs w:val="24"/>
              </w:rPr>
            </w:pPr>
          </w:p>
        </w:tc>
      </w:tr>
      <w:tr w:rsidR="00D54CA3" w:rsidRPr="000B4729" w14:paraId="50146439" w14:textId="77777777" w:rsidTr="008E189F">
        <w:tc>
          <w:tcPr>
            <w:tcW w:w="4355" w:type="dxa"/>
            <w:vAlign w:val="center"/>
          </w:tcPr>
          <w:p w14:paraId="38825D2C" w14:textId="77777777" w:rsidR="00D54CA3" w:rsidRPr="000B4729" w:rsidRDefault="00D54CA3" w:rsidP="008E189F">
            <w:pPr>
              <w:spacing w:after="120"/>
              <w:rPr>
                <w:rFonts w:cstheme="minorHAnsi"/>
                <w:sz w:val="24"/>
                <w:szCs w:val="24"/>
              </w:rPr>
            </w:pPr>
            <w:r w:rsidRPr="000B4729">
              <w:rPr>
                <w:rFonts w:cstheme="minorHAnsi"/>
                <w:sz w:val="24"/>
                <w:szCs w:val="24"/>
              </w:rPr>
              <w:t>Moc w paliwie</w:t>
            </w:r>
          </w:p>
        </w:tc>
        <w:tc>
          <w:tcPr>
            <w:tcW w:w="1607" w:type="dxa"/>
            <w:vAlign w:val="center"/>
          </w:tcPr>
          <w:p w14:paraId="7C3D338D" w14:textId="77777777" w:rsidR="00D54CA3" w:rsidRPr="000B4729" w:rsidRDefault="00D54CA3" w:rsidP="008E189F">
            <w:pPr>
              <w:spacing w:after="120"/>
              <w:jc w:val="center"/>
              <w:rPr>
                <w:rFonts w:cstheme="minorHAnsi"/>
                <w:sz w:val="24"/>
                <w:szCs w:val="24"/>
              </w:rPr>
            </w:pPr>
            <w:r w:rsidRPr="000B4729">
              <w:rPr>
                <w:rFonts w:cstheme="minorHAnsi"/>
                <w:sz w:val="24"/>
                <w:szCs w:val="24"/>
              </w:rPr>
              <w:t>[MW]</w:t>
            </w:r>
          </w:p>
        </w:tc>
        <w:tc>
          <w:tcPr>
            <w:tcW w:w="2957" w:type="dxa"/>
            <w:vAlign w:val="center"/>
          </w:tcPr>
          <w:p w14:paraId="52EFAEDE" w14:textId="77777777" w:rsidR="00D54CA3" w:rsidRPr="000B4729" w:rsidRDefault="00D54CA3" w:rsidP="008E189F">
            <w:pPr>
              <w:spacing w:after="120"/>
              <w:jc w:val="center"/>
              <w:rPr>
                <w:rFonts w:cstheme="minorHAnsi"/>
                <w:sz w:val="24"/>
                <w:szCs w:val="24"/>
              </w:rPr>
            </w:pPr>
          </w:p>
        </w:tc>
      </w:tr>
      <w:tr w:rsidR="00D54CA3" w:rsidRPr="000B4729" w14:paraId="24FC3F3D" w14:textId="77777777" w:rsidTr="008E189F">
        <w:tc>
          <w:tcPr>
            <w:tcW w:w="4355" w:type="dxa"/>
            <w:vAlign w:val="center"/>
          </w:tcPr>
          <w:p w14:paraId="3955B5ED" w14:textId="77777777" w:rsidR="00D54CA3" w:rsidRPr="000B4729" w:rsidRDefault="00D54CA3" w:rsidP="008E189F">
            <w:pPr>
              <w:spacing w:after="120"/>
              <w:rPr>
                <w:rFonts w:cstheme="minorHAnsi"/>
                <w:sz w:val="24"/>
                <w:szCs w:val="24"/>
              </w:rPr>
            </w:pPr>
            <w:r w:rsidRPr="000B4729">
              <w:rPr>
                <w:rFonts w:cstheme="minorHAnsi"/>
                <w:sz w:val="24"/>
                <w:szCs w:val="24"/>
              </w:rPr>
              <w:t>Temperatura zasilania</w:t>
            </w:r>
          </w:p>
        </w:tc>
        <w:tc>
          <w:tcPr>
            <w:tcW w:w="1607" w:type="dxa"/>
            <w:vAlign w:val="center"/>
          </w:tcPr>
          <w:p w14:paraId="2831090F" w14:textId="77777777" w:rsidR="00D54CA3" w:rsidRPr="000B4729" w:rsidRDefault="00D54CA3"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7C35549F" w14:textId="77777777" w:rsidR="00D54CA3" w:rsidRPr="000B4729" w:rsidRDefault="00D54CA3" w:rsidP="008E189F">
            <w:pPr>
              <w:spacing w:after="120"/>
              <w:jc w:val="center"/>
              <w:rPr>
                <w:rFonts w:cstheme="minorHAnsi"/>
                <w:sz w:val="24"/>
                <w:szCs w:val="24"/>
              </w:rPr>
            </w:pPr>
          </w:p>
        </w:tc>
      </w:tr>
      <w:tr w:rsidR="00D54CA3" w:rsidRPr="000B4729" w14:paraId="741330DB" w14:textId="77777777" w:rsidTr="008E189F">
        <w:tc>
          <w:tcPr>
            <w:tcW w:w="4355" w:type="dxa"/>
            <w:vAlign w:val="center"/>
          </w:tcPr>
          <w:p w14:paraId="7C12DB27" w14:textId="77777777" w:rsidR="00D54CA3" w:rsidRPr="000B4729" w:rsidRDefault="00D54CA3" w:rsidP="008E189F">
            <w:pPr>
              <w:spacing w:after="120"/>
              <w:rPr>
                <w:rFonts w:cstheme="minorHAnsi"/>
                <w:sz w:val="24"/>
                <w:szCs w:val="24"/>
              </w:rPr>
            </w:pPr>
            <w:r w:rsidRPr="000B4729">
              <w:rPr>
                <w:rFonts w:cstheme="minorHAnsi"/>
                <w:sz w:val="24"/>
                <w:szCs w:val="24"/>
              </w:rPr>
              <w:t>Temperatura powrotu</w:t>
            </w:r>
          </w:p>
        </w:tc>
        <w:tc>
          <w:tcPr>
            <w:tcW w:w="1607" w:type="dxa"/>
            <w:vAlign w:val="center"/>
          </w:tcPr>
          <w:p w14:paraId="7A6E58C2" w14:textId="77777777" w:rsidR="00D54CA3" w:rsidRPr="000B4729" w:rsidRDefault="00D54CA3"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764FF266" w14:textId="77777777" w:rsidR="00D54CA3" w:rsidRPr="000B4729" w:rsidRDefault="00D54CA3" w:rsidP="008E189F">
            <w:pPr>
              <w:spacing w:after="120"/>
              <w:jc w:val="center"/>
              <w:rPr>
                <w:rFonts w:cstheme="minorHAnsi"/>
                <w:sz w:val="24"/>
                <w:szCs w:val="24"/>
              </w:rPr>
            </w:pPr>
          </w:p>
        </w:tc>
      </w:tr>
      <w:tr w:rsidR="00D54CA3" w:rsidRPr="000B4729" w14:paraId="745883DD" w14:textId="77777777" w:rsidTr="008E189F">
        <w:tc>
          <w:tcPr>
            <w:tcW w:w="4355" w:type="dxa"/>
            <w:vAlign w:val="center"/>
          </w:tcPr>
          <w:p w14:paraId="1F4640DD" w14:textId="77777777" w:rsidR="00D54CA3" w:rsidRPr="000B4729" w:rsidRDefault="00D54CA3" w:rsidP="008E189F">
            <w:pPr>
              <w:spacing w:after="120"/>
              <w:rPr>
                <w:rFonts w:cstheme="minorHAnsi"/>
                <w:sz w:val="24"/>
                <w:szCs w:val="24"/>
              </w:rPr>
            </w:pPr>
            <w:r w:rsidRPr="000B4729">
              <w:rPr>
                <w:rFonts w:cstheme="minorHAnsi"/>
                <w:sz w:val="24"/>
                <w:szCs w:val="24"/>
              </w:rPr>
              <w:t>Temperatura spalin na wyjściu z kotła</w:t>
            </w:r>
          </w:p>
        </w:tc>
        <w:tc>
          <w:tcPr>
            <w:tcW w:w="1607" w:type="dxa"/>
            <w:vAlign w:val="center"/>
          </w:tcPr>
          <w:p w14:paraId="65332923" w14:textId="77777777" w:rsidR="00D54CA3" w:rsidRPr="000B4729" w:rsidRDefault="00D54CA3"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76BE0F29" w14:textId="77777777" w:rsidR="00D54CA3" w:rsidRPr="000B4729" w:rsidRDefault="00D54CA3" w:rsidP="008E189F">
            <w:pPr>
              <w:spacing w:after="120"/>
              <w:jc w:val="center"/>
              <w:rPr>
                <w:rFonts w:cstheme="minorHAnsi"/>
                <w:sz w:val="24"/>
                <w:szCs w:val="24"/>
              </w:rPr>
            </w:pPr>
          </w:p>
        </w:tc>
      </w:tr>
      <w:tr w:rsidR="00D54CA3" w:rsidRPr="000B4729" w14:paraId="1D6A3594" w14:textId="77777777" w:rsidTr="008E189F">
        <w:tc>
          <w:tcPr>
            <w:tcW w:w="4355" w:type="dxa"/>
            <w:vAlign w:val="center"/>
          </w:tcPr>
          <w:p w14:paraId="02C7ABC0" w14:textId="77777777" w:rsidR="00D54CA3" w:rsidRPr="000B4729" w:rsidRDefault="00D54CA3" w:rsidP="008E189F">
            <w:pPr>
              <w:spacing w:after="120"/>
              <w:rPr>
                <w:rFonts w:cstheme="minorHAnsi"/>
                <w:sz w:val="24"/>
                <w:szCs w:val="24"/>
              </w:rPr>
            </w:pPr>
            <w:r w:rsidRPr="000B4729">
              <w:rPr>
                <w:rFonts w:cstheme="minorHAnsi"/>
                <w:sz w:val="24"/>
                <w:szCs w:val="24"/>
              </w:rPr>
              <w:t>Ilość powietrza do spalania</w:t>
            </w:r>
          </w:p>
        </w:tc>
        <w:tc>
          <w:tcPr>
            <w:tcW w:w="1607" w:type="dxa"/>
            <w:vAlign w:val="center"/>
          </w:tcPr>
          <w:p w14:paraId="41149EF8" w14:textId="77777777" w:rsidR="00D54CA3" w:rsidRPr="000B4729" w:rsidRDefault="00D54CA3" w:rsidP="008E189F">
            <w:pPr>
              <w:spacing w:after="120"/>
              <w:jc w:val="center"/>
              <w:rPr>
                <w:rFonts w:cstheme="minorHAnsi"/>
                <w:sz w:val="24"/>
                <w:szCs w:val="24"/>
              </w:rPr>
            </w:pPr>
            <w:r w:rsidRPr="000B4729">
              <w:rPr>
                <w:rFonts w:cstheme="minorHAnsi"/>
                <w:sz w:val="24"/>
                <w:szCs w:val="24"/>
              </w:rPr>
              <w:t>[m3]</w:t>
            </w:r>
          </w:p>
        </w:tc>
        <w:tc>
          <w:tcPr>
            <w:tcW w:w="2957" w:type="dxa"/>
            <w:vAlign w:val="center"/>
          </w:tcPr>
          <w:p w14:paraId="4F236F1B" w14:textId="77777777" w:rsidR="00D54CA3" w:rsidRPr="000B4729" w:rsidRDefault="00D54CA3" w:rsidP="008E189F">
            <w:pPr>
              <w:spacing w:after="120"/>
              <w:jc w:val="center"/>
              <w:rPr>
                <w:rFonts w:cstheme="minorHAnsi"/>
                <w:sz w:val="24"/>
                <w:szCs w:val="24"/>
              </w:rPr>
            </w:pPr>
          </w:p>
        </w:tc>
      </w:tr>
      <w:tr w:rsidR="00D54CA3" w:rsidRPr="000B4729" w14:paraId="48D4DA18" w14:textId="77777777" w:rsidTr="008E189F">
        <w:tc>
          <w:tcPr>
            <w:tcW w:w="4355" w:type="dxa"/>
            <w:vAlign w:val="center"/>
          </w:tcPr>
          <w:p w14:paraId="0E962F48" w14:textId="77777777" w:rsidR="00D54CA3" w:rsidRPr="000B4729" w:rsidRDefault="00D54CA3" w:rsidP="008E189F">
            <w:pPr>
              <w:spacing w:after="120"/>
              <w:rPr>
                <w:rFonts w:cstheme="minorHAnsi"/>
                <w:sz w:val="24"/>
                <w:szCs w:val="24"/>
              </w:rPr>
            </w:pPr>
            <w:r w:rsidRPr="000B4729">
              <w:rPr>
                <w:rFonts w:cstheme="minorHAnsi"/>
                <w:sz w:val="24"/>
                <w:szCs w:val="24"/>
              </w:rPr>
              <w:t>Ilość spalin</w:t>
            </w:r>
          </w:p>
        </w:tc>
        <w:tc>
          <w:tcPr>
            <w:tcW w:w="1607" w:type="dxa"/>
            <w:vAlign w:val="center"/>
          </w:tcPr>
          <w:p w14:paraId="32A09FB2" w14:textId="77777777" w:rsidR="00D54CA3" w:rsidRPr="000B4729" w:rsidRDefault="00D54CA3" w:rsidP="008E189F">
            <w:pPr>
              <w:spacing w:after="120"/>
              <w:jc w:val="center"/>
              <w:rPr>
                <w:rFonts w:cstheme="minorHAnsi"/>
                <w:sz w:val="24"/>
                <w:szCs w:val="24"/>
              </w:rPr>
            </w:pPr>
            <w:r w:rsidRPr="000B4729">
              <w:rPr>
                <w:rFonts w:cstheme="minorHAnsi"/>
                <w:sz w:val="24"/>
                <w:szCs w:val="24"/>
              </w:rPr>
              <w:t>[m3]</w:t>
            </w:r>
          </w:p>
        </w:tc>
        <w:tc>
          <w:tcPr>
            <w:tcW w:w="2957" w:type="dxa"/>
            <w:vAlign w:val="center"/>
          </w:tcPr>
          <w:p w14:paraId="571B2E87" w14:textId="77777777" w:rsidR="00D54CA3" w:rsidRPr="000B4729" w:rsidRDefault="00D54CA3" w:rsidP="008E189F">
            <w:pPr>
              <w:spacing w:after="120"/>
              <w:jc w:val="center"/>
              <w:rPr>
                <w:rFonts w:cstheme="minorHAnsi"/>
                <w:sz w:val="24"/>
                <w:szCs w:val="24"/>
              </w:rPr>
            </w:pPr>
          </w:p>
        </w:tc>
      </w:tr>
      <w:tr w:rsidR="00D54CA3" w:rsidRPr="000B4729" w14:paraId="7279A71C" w14:textId="77777777" w:rsidTr="008E189F">
        <w:tc>
          <w:tcPr>
            <w:tcW w:w="4355" w:type="dxa"/>
            <w:vAlign w:val="center"/>
          </w:tcPr>
          <w:p w14:paraId="28BF9786" w14:textId="77777777" w:rsidR="00D54CA3" w:rsidRPr="000B4729" w:rsidRDefault="00D54CA3" w:rsidP="008E189F">
            <w:pPr>
              <w:spacing w:after="120"/>
              <w:rPr>
                <w:rFonts w:cstheme="minorHAnsi"/>
                <w:sz w:val="24"/>
                <w:szCs w:val="24"/>
              </w:rPr>
            </w:pPr>
            <w:r w:rsidRPr="000B4729">
              <w:rPr>
                <w:rFonts w:cstheme="minorHAnsi"/>
                <w:sz w:val="24"/>
                <w:szCs w:val="24"/>
              </w:rPr>
              <w:t>Czas rozruchu ze stanu zimnego</w:t>
            </w:r>
          </w:p>
        </w:tc>
        <w:tc>
          <w:tcPr>
            <w:tcW w:w="1607" w:type="dxa"/>
            <w:vAlign w:val="center"/>
          </w:tcPr>
          <w:p w14:paraId="5924AA1F" w14:textId="77777777" w:rsidR="00D54CA3" w:rsidRPr="000B4729" w:rsidRDefault="00D54CA3" w:rsidP="008E189F">
            <w:pPr>
              <w:spacing w:after="120"/>
              <w:jc w:val="center"/>
              <w:rPr>
                <w:rFonts w:cstheme="minorHAnsi"/>
                <w:sz w:val="24"/>
                <w:szCs w:val="24"/>
              </w:rPr>
            </w:pPr>
            <w:r w:rsidRPr="000B4729">
              <w:rPr>
                <w:rFonts w:cstheme="minorHAnsi"/>
                <w:sz w:val="24"/>
                <w:szCs w:val="24"/>
              </w:rPr>
              <w:t>[h]</w:t>
            </w:r>
          </w:p>
        </w:tc>
        <w:tc>
          <w:tcPr>
            <w:tcW w:w="2957" w:type="dxa"/>
            <w:vAlign w:val="center"/>
          </w:tcPr>
          <w:p w14:paraId="6E9F5B2C" w14:textId="77777777" w:rsidR="00D54CA3" w:rsidRPr="000B4729" w:rsidRDefault="00D54CA3" w:rsidP="008E189F">
            <w:pPr>
              <w:spacing w:after="120"/>
              <w:jc w:val="center"/>
              <w:rPr>
                <w:rFonts w:cstheme="minorHAnsi"/>
                <w:sz w:val="24"/>
                <w:szCs w:val="24"/>
              </w:rPr>
            </w:pPr>
          </w:p>
        </w:tc>
      </w:tr>
      <w:tr w:rsidR="00D54CA3" w:rsidRPr="000B4729" w14:paraId="74284FCF" w14:textId="77777777" w:rsidTr="008E189F">
        <w:tc>
          <w:tcPr>
            <w:tcW w:w="4355" w:type="dxa"/>
            <w:vAlign w:val="center"/>
          </w:tcPr>
          <w:p w14:paraId="400CCE64" w14:textId="77777777" w:rsidR="00D54CA3" w:rsidRPr="000B4729" w:rsidRDefault="00D54CA3" w:rsidP="008E189F">
            <w:pPr>
              <w:spacing w:after="120"/>
              <w:rPr>
                <w:rFonts w:cstheme="minorHAnsi"/>
                <w:sz w:val="24"/>
                <w:szCs w:val="24"/>
              </w:rPr>
            </w:pPr>
            <w:r w:rsidRPr="000B4729">
              <w:rPr>
                <w:rFonts w:cstheme="minorHAnsi"/>
                <w:sz w:val="24"/>
                <w:szCs w:val="24"/>
              </w:rPr>
              <w:t>Czas rozruchu ze stanu gorącego</w:t>
            </w:r>
          </w:p>
        </w:tc>
        <w:tc>
          <w:tcPr>
            <w:tcW w:w="1607" w:type="dxa"/>
            <w:vAlign w:val="center"/>
          </w:tcPr>
          <w:p w14:paraId="4656977D" w14:textId="77777777" w:rsidR="00D54CA3" w:rsidRPr="000B4729" w:rsidRDefault="00D54CA3" w:rsidP="008E189F">
            <w:pPr>
              <w:spacing w:after="120"/>
              <w:jc w:val="center"/>
              <w:rPr>
                <w:rFonts w:cstheme="minorHAnsi"/>
                <w:sz w:val="24"/>
                <w:szCs w:val="24"/>
              </w:rPr>
            </w:pPr>
            <w:r w:rsidRPr="000B4729">
              <w:rPr>
                <w:rFonts w:cstheme="minorHAnsi"/>
                <w:sz w:val="24"/>
                <w:szCs w:val="24"/>
              </w:rPr>
              <w:t>[h]</w:t>
            </w:r>
          </w:p>
        </w:tc>
        <w:tc>
          <w:tcPr>
            <w:tcW w:w="2957" w:type="dxa"/>
            <w:vAlign w:val="center"/>
          </w:tcPr>
          <w:p w14:paraId="02FE62FE" w14:textId="77777777" w:rsidR="00D54CA3" w:rsidRPr="000B4729" w:rsidRDefault="00D54CA3" w:rsidP="008E189F">
            <w:pPr>
              <w:spacing w:after="120"/>
              <w:jc w:val="center"/>
              <w:rPr>
                <w:rFonts w:cstheme="minorHAnsi"/>
                <w:sz w:val="24"/>
                <w:szCs w:val="24"/>
              </w:rPr>
            </w:pPr>
          </w:p>
        </w:tc>
      </w:tr>
      <w:tr w:rsidR="00D54CA3" w:rsidRPr="000B4729" w14:paraId="26DC0424" w14:textId="77777777" w:rsidTr="008E189F">
        <w:tc>
          <w:tcPr>
            <w:tcW w:w="4355" w:type="dxa"/>
            <w:vAlign w:val="center"/>
          </w:tcPr>
          <w:p w14:paraId="498AB87B" w14:textId="77777777" w:rsidR="00D54CA3" w:rsidRPr="000B4729" w:rsidRDefault="00D54CA3" w:rsidP="008E189F">
            <w:pPr>
              <w:spacing w:after="120"/>
              <w:rPr>
                <w:rFonts w:cstheme="minorHAnsi"/>
                <w:sz w:val="24"/>
                <w:szCs w:val="24"/>
              </w:rPr>
            </w:pPr>
            <w:r w:rsidRPr="000B4729">
              <w:rPr>
                <w:rFonts w:cstheme="minorHAnsi"/>
                <w:sz w:val="24"/>
                <w:szCs w:val="24"/>
              </w:rPr>
              <w:t>Zużycie biomasy</w:t>
            </w:r>
          </w:p>
        </w:tc>
        <w:tc>
          <w:tcPr>
            <w:tcW w:w="1607" w:type="dxa"/>
            <w:vAlign w:val="center"/>
          </w:tcPr>
          <w:p w14:paraId="69D41009" w14:textId="77777777" w:rsidR="00D54CA3" w:rsidRPr="000B4729" w:rsidRDefault="00D54CA3" w:rsidP="008E189F">
            <w:pPr>
              <w:spacing w:after="120"/>
              <w:jc w:val="center"/>
              <w:rPr>
                <w:rFonts w:cstheme="minorHAnsi"/>
                <w:sz w:val="24"/>
                <w:szCs w:val="24"/>
              </w:rPr>
            </w:pPr>
            <w:r w:rsidRPr="000B4729">
              <w:rPr>
                <w:rFonts w:cstheme="minorHAnsi"/>
                <w:sz w:val="24"/>
                <w:szCs w:val="24"/>
              </w:rPr>
              <w:t>[t]</w:t>
            </w:r>
          </w:p>
        </w:tc>
        <w:tc>
          <w:tcPr>
            <w:tcW w:w="2957" w:type="dxa"/>
            <w:vAlign w:val="center"/>
          </w:tcPr>
          <w:p w14:paraId="077822CF" w14:textId="77777777" w:rsidR="00D54CA3" w:rsidRPr="000B4729" w:rsidRDefault="00D54CA3" w:rsidP="008E189F">
            <w:pPr>
              <w:spacing w:after="120"/>
              <w:jc w:val="center"/>
              <w:rPr>
                <w:rFonts w:cstheme="minorHAnsi"/>
                <w:sz w:val="24"/>
                <w:szCs w:val="24"/>
              </w:rPr>
            </w:pPr>
          </w:p>
        </w:tc>
      </w:tr>
      <w:tr w:rsidR="00D54CA3" w:rsidRPr="000B4729" w14:paraId="43BFF35A" w14:textId="77777777" w:rsidTr="008E189F">
        <w:tc>
          <w:tcPr>
            <w:tcW w:w="4355" w:type="dxa"/>
            <w:vAlign w:val="center"/>
          </w:tcPr>
          <w:p w14:paraId="6197A19B" w14:textId="77777777" w:rsidR="00D54CA3" w:rsidRPr="000B4729" w:rsidRDefault="00D54CA3" w:rsidP="008E189F">
            <w:pPr>
              <w:spacing w:after="120"/>
              <w:rPr>
                <w:rFonts w:cstheme="minorHAnsi"/>
                <w:sz w:val="24"/>
                <w:szCs w:val="24"/>
              </w:rPr>
            </w:pPr>
            <w:r w:rsidRPr="000B4729">
              <w:rPr>
                <w:rFonts w:cstheme="minorHAnsi"/>
                <w:sz w:val="24"/>
                <w:szCs w:val="24"/>
              </w:rPr>
              <w:t>Współczynnik nadmiaru powietrza</w:t>
            </w:r>
          </w:p>
        </w:tc>
        <w:tc>
          <w:tcPr>
            <w:tcW w:w="1607" w:type="dxa"/>
            <w:vAlign w:val="center"/>
          </w:tcPr>
          <w:p w14:paraId="111FB0EC" w14:textId="4B2AF8FC" w:rsidR="00D54CA3"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07D2F9A5" w14:textId="77777777" w:rsidR="00D54CA3" w:rsidRPr="000B4729" w:rsidRDefault="00D54CA3" w:rsidP="008E189F">
            <w:pPr>
              <w:spacing w:after="120"/>
              <w:jc w:val="center"/>
              <w:rPr>
                <w:rFonts w:cstheme="minorHAnsi"/>
                <w:sz w:val="24"/>
                <w:szCs w:val="24"/>
              </w:rPr>
            </w:pPr>
          </w:p>
        </w:tc>
      </w:tr>
      <w:tr w:rsidR="00D54CA3" w:rsidRPr="000B4729" w14:paraId="08F35673" w14:textId="77777777" w:rsidTr="008E189F">
        <w:tc>
          <w:tcPr>
            <w:tcW w:w="4355" w:type="dxa"/>
            <w:vAlign w:val="center"/>
          </w:tcPr>
          <w:p w14:paraId="35E79751" w14:textId="77777777" w:rsidR="00D54CA3" w:rsidRPr="000B4729" w:rsidRDefault="00D54CA3" w:rsidP="008E189F">
            <w:pPr>
              <w:spacing w:after="120"/>
              <w:rPr>
                <w:rFonts w:cstheme="minorHAnsi"/>
                <w:sz w:val="24"/>
                <w:szCs w:val="24"/>
              </w:rPr>
            </w:pPr>
            <w:r w:rsidRPr="000B4729">
              <w:rPr>
                <w:rFonts w:cstheme="minorHAnsi"/>
                <w:sz w:val="24"/>
                <w:szCs w:val="24"/>
              </w:rPr>
              <w:t>Zawartość tlenu</w:t>
            </w:r>
          </w:p>
        </w:tc>
        <w:tc>
          <w:tcPr>
            <w:tcW w:w="1607" w:type="dxa"/>
            <w:vAlign w:val="center"/>
          </w:tcPr>
          <w:p w14:paraId="10A4CD2E" w14:textId="77777777" w:rsidR="00D54CA3" w:rsidRPr="000B4729" w:rsidRDefault="00D54CA3"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1D600D85" w14:textId="77777777" w:rsidR="00D54CA3" w:rsidRPr="000B4729" w:rsidRDefault="00D54CA3" w:rsidP="008E189F">
            <w:pPr>
              <w:spacing w:after="120"/>
              <w:jc w:val="center"/>
              <w:rPr>
                <w:rFonts w:cstheme="minorHAnsi"/>
                <w:sz w:val="24"/>
                <w:szCs w:val="24"/>
              </w:rPr>
            </w:pPr>
          </w:p>
        </w:tc>
      </w:tr>
      <w:tr w:rsidR="00D54CA3" w:rsidRPr="000B4729" w14:paraId="1EFB2FE6" w14:textId="77777777" w:rsidTr="008E189F">
        <w:tc>
          <w:tcPr>
            <w:tcW w:w="4355" w:type="dxa"/>
            <w:vAlign w:val="center"/>
          </w:tcPr>
          <w:p w14:paraId="7A4836EA" w14:textId="77777777" w:rsidR="00D54CA3" w:rsidRPr="000B4729" w:rsidRDefault="00D54CA3" w:rsidP="008E189F">
            <w:pPr>
              <w:spacing w:after="120"/>
              <w:rPr>
                <w:rFonts w:cstheme="minorHAnsi"/>
                <w:sz w:val="24"/>
                <w:szCs w:val="24"/>
              </w:rPr>
            </w:pPr>
            <w:r w:rsidRPr="000B4729">
              <w:rPr>
                <w:rFonts w:cstheme="minorHAnsi"/>
                <w:sz w:val="24"/>
                <w:szCs w:val="24"/>
              </w:rPr>
              <w:t>Ilość powietrza pierwotnego</w:t>
            </w:r>
          </w:p>
        </w:tc>
        <w:tc>
          <w:tcPr>
            <w:tcW w:w="1607" w:type="dxa"/>
            <w:vAlign w:val="center"/>
          </w:tcPr>
          <w:p w14:paraId="3F6FB79A" w14:textId="77777777" w:rsidR="00D54CA3" w:rsidRPr="000B4729" w:rsidRDefault="00D54CA3"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3BE36DE1" w14:textId="77777777" w:rsidR="00D54CA3" w:rsidRPr="000B4729" w:rsidRDefault="00D54CA3" w:rsidP="008E189F">
            <w:pPr>
              <w:spacing w:after="120"/>
              <w:jc w:val="center"/>
              <w:rPr>
                <w:rFonts w:cstheme="minorHAnsi"/>
                <w:sz w:val="24"/>
                <w:szCs w:val="24"/>
              </w:rPr>
            </w:pPr>
          </w:p>
        </w:tc>
      </w:tr>
      <w:tr w:rsidR="00D54CA3" w:rsidRPr="000B4729" w14:paraId="4C9F58B9" w14:textId="77777777" w:rsidTr="008E189F">
        <w:tc>
          <w:tcPr>
            <w:tcW w:w="4355" w:type="dxa"/>
            <w:vAlign w:val="center"/>
          </w:tcPr>
          <w:p w14:paraId="25695842" w14:textId="77777777" w:rsidR="00D54CA3" w:rsidRPr="000B4729" w:rsidRDefault="00D54CA3" w:rsidP="008E189F">
            <w:pPr>
              <w:spacing w:after="120"/>
              <w:rPr>
                <w:rFonts w:cstheme="minorHAnsi"/>
                <w:sz w:val="24"/>
                <w:szCs w:val="24"/>
              </w:rPr>
            </w:pPr>
            <w:r w:rsidRPr="000B4729">
              <w:rPr>
                <w:rFonts w:cstheme="minorHAnsi"/>
                <w:sz w:val="24"/>
                <w:szCs w:val="24"/>
              </w:rPr>
              <w:t>Ilość powietrza wtórnego</w:t>
            </w:r>
          </w:p>
        </w:tc>
        <w:tc>
          <w:tcPr>
            <w:tcW w:w="1607" w:type="dxa"/>
            <w:vAlign w:val="center"/>
          </w:tcPr>
          <w:p w14:paraId="556B9D50" w14:textId="77777777" w:rsidR="00D54CA3" w:rsidRPr="000B4729" w:rsidRDefault="00D54CA3"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1C7EEEE4" w14:textId="77777777" w:rsidR="00D54CA3" w:rsidRPr="000B4729" w:rsidRDefault="00D54CA3" w:rsidP="008E189F">
            <w:pPr>
              <w:spacing w:after="120"/>
              <w:jc w:val="center"/>
              <w:rPr>
                <w:rFonts w:cstheme="minorHAnsi"/>
                <w:sz w:val="24"/>
                <w:szCs w:val="24"/>
              </w:rPr>
            </w:pPr>
          </w:p>
        </w:tc>
      </w:tr>
      <w:tr w:rsidR="00D54CA3" w:rsidRPr="000B4729" w14:paraId="51252739" w14:textId="77777777" w:rsidTr="008E189F">
        <w:tc>
          <w:tcPr>
            <w:tcW w:w="4355" w:type="dxa"/>
            <w:vAlign w:val="center"/>
          </w:tcPr>
          <w:p w14:paraId="181B9E61" w14:textId="77777777" w:rsidR="00D54CA3" w:rsidRPr="000B4729" w:rsidRDefault="00D54CA3" w:rsidP="008E189F">
            <w:pPr>
              <w:spacing w:after="120"/>
              <w:rPr>
                <w:rFonts w:cstheme="minorHAnsi"/>
                <w:sz w:val="24"/>
                <w:szCs w:val="24"/>
              </w:rPr>
            </w:pPr>
            <w:r w:rsidRPr="000B4729">
              <w:rPr>
                <w:rFonts w:cstheme="minorHAnsi"/>
                <w:sz w:val="24"/>
                <w:szCs w:val="24"/>
              </w:rPr>
              <w:t>Recylkulacja spalin</w:t>
            </w:r>
          </w:p>
        </w:tc>
        <w:tc>
          <w:tcPr>
            <w:tcW w:w="1607" w:type="dxa"/>
            <w:vAlign w:val="center"/>
          </w:tcPr>
          <w:p w14:paraId="7697BBAA" w14:textId="77777777" w:rsidR="00D54CA3" w:rsidRPr="000B4729" w:rsidRDefault="000A22BB"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36074D16" w14:textId="77777777" w:rsidR="00D54CA3" w:rsidRPr="000B4729" w:rsidRDefault="00D54CA3" w:rsidP="008E189F">
            <w:pPr>
              <w:spacing w:after="120"/>
              <w:jc w:val="center"/>
              <w:rPr>
                <w:rFonts w:cstheme="minorHAnsi"/>
                <w:sz w:val="24"/>
                <w:szCs w:val="24"/>
              </w:rPr>
            </w:pPr>
          </w:p>
        </w:tc>
      </w:tr>
      <w:tr w:rsidR="00D54CA3" w:rsidRPr="000B4729" w14:paraId="728866EB" w14:textId="77777777" w:rsidTr="008E189F">
        <w:tc>
          <w:tcPr>
            <w:tcW w:w="4355" w:type="dxa"/>
            <w:vAlign w:val="center"/>
          </w:tcPr>
          <w:p w14:paraId="195E9492" w14:textId="77777777" w:rsidR="00D54CA3" w:rsidRPr="000B4729" w:rsidRDefault="00D54CA3" w:rsidP="008E189F">
            <w:pPr>
              <w:spacing w:after="120"/>
              <w:rPr>
                <w:rFonts w:cstheme="minorHAnsi"/>
                <w:sz w:val="24"/>
                <w:szCs w:val="24"/>
              </w:rPr>
            </w:pPr>
            <w:r w:rsidRPr="000B4729">
              <w:rPr>
                <w:rFonts w:cstheme="minorHAnsi"/>
                <w:sz w:val="24"/>
                <w:szCs w:val="24"/>
              </w:rPr>
              <w:t>Waga wymurówki</w:t>
            </w:r>
          </w:p>
        </w:tc>
        <w:tc>
          <w:tcPr>
            <w:tcW w:w="1607" w:type="dxa"/>
            <w:vAlign w:val="center"/>
          </w:tcPr>
          <w:p w14:paraId="5C7656DD" w14:textId="77777777" w:rsidR="00D54CA3" w:rsidRPr="000B4729" w:rsidRDefault="000A22BB" w:rsidP="008E189F">
            <w:pPr>
              <w:spacing w:after="120"/>
              <w:jc w:val="center"/>
              <w:rPr>
                <w:rFonts w:cstheme="minorHAnsi"/>
                <w:sz w:val="24"/>
                <w:szCs w:val="24"/>
              </w:rPr>
            </w:pPr>
            <w:r w:rsidRPr="000B4729">
              <w:rPr>
                <w:rFonts w:cstheme="minorHAnsi"/>
                <w:sz w:val="24"/>
                <w:szCs w:val="24"/>
              </w:rPr>
              <w:t>[t]</w:t>
            </w:r>
          </w:p>
        </w:tc>
        <w:tc>
          <w:tcPr>
            <w:tcW w:w="2957" w:type="dxa"/>
            <w:vAlign w:val="center"/>
          </w:tcPr>
          <w:p w14:paraId="42EF5478" w14:textId="77777777" w:rsidR="00D54CA3" w:rsidRPr="000B4729" w:rsidRDefault="00D54CA3" w:rsidP="008E189F">
            <w:pPr>
              <w:spacing w:after="120"/>
              <w:jc w:val="center"/>
              <w:rPr>
                <w:rFonts w:cstheme="minorHAnsi"/>
                <w:sz w:val="24"/>
                <w:szCs w:val="24"/>
              </w:rPr>
            </w:pPr>
          </w:p>
        </w:tc>
      </w:tr>
      <w:tr w:rsidR="00D54CA3" w:rsidRPr="000B4729" w14:paraId="50A81D64" w14:textId="77777777" w:rsidTr="008E189F">
        <w:tc>
          <w:tcPr>
            <w:tcW w:w="4355" w:type="dxa"/>
            <w:vAlign w:val="center"/>
          </w:tcPr>
          <w:p w14:paraId="75E131B7" w14:textId="77777777" w:rsidR="00D54CA3" w:rsidRPr="000B4729" w:rsidRDefault="00D54CA3" w:rsidP="008E189F">
            <w:pPr>
              <w:spacing w:after="120"/>
              <w:rPr>
                <w:rFonts w:cstheme="minorHAnsi"/>
                <w:sz w:val="24"/>
                <w:szCs w:val="24"/>
              </w:rPr>
            </w:pPr>
            <w:r w:rsidRPr="000B4729">
              <w:rPr>
                <w:rFonts w:cstheme="minorHAnsi"/>
                <w:sz w:val="24"/>
                <w:szCs w:val="24"/>
              </w:rPr>
              <w:t>Powierzchnia rusztu</w:t>
            </w:r>
          </w:p>
        </w:tc>
        <w:tc>
          <w:tcPr>
            <w:tcW w:w="1607" w:type="dxa"/>
            <w:vAlign w:val="center"/>
          </w:tcPr>
          <w:p w14:paraId="5B3D2C7E" w14:textId="77777777" w:rsidR="00D54CA3" w:rsidRPr="000B4729" w:rsidRDefault="000A22BB"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2</w:t>
            </w:r>
            <w:r w:rsidRPr="000B4729">
              <w:rPr>
                <w:rFonts w:cstheme="minorHAnsi"/>
                <w:sz w:val="24"/>
                <w:szCs w:val="24"/>
              </w:rPr>
              <w:t>]</w:t>
            </w:r>
          </w:p>
        </w:tc>
        <w:tc>
          <w:tcPr>
            <w:tcW w:w="2957" w:type="dxa"/>
            <w:vAlign w:val="center"/>
          </w:tcPr>
          <w:p w14:paraId="54E0D715" w14:textId="77777777" w:rsidR="00D54CA3" w:rsidRPr="000B4729" w:rsidRDefault="00D54CA3" w:rsidP="008E189F">
            <w:pPr>
              <w:spacing w:after="120"/>
              <w:jc w:val="center"/>
              <w:rPr>
                <w:rFonts w:cstheme="minorHAnsi"/>
                <w:sz w:val="24"/>
                <w:szCs w:val="24"/>
              </w:rPr>
            </w:pPr>
          </w:p>
        </w:tc>
      </w:tr>
      <w:tr w:rsidR="00D54CA3" w:rsidRPr="000B4729" w14:paraId="69B9020E" w14:textId="77777777" w:rsidTr="008E189F">
        <w:tc>
          <w:tcPr>
            <w:tcW w:w="4355" w:type="dxa"/>
            <w:vAlign w:val="center"/>
          </w:tcPr>
          <w:p w14:paraId="5C7C5A38" w14:textId="77777777" w:rsidR="00D54CA3" w:rsidRPr="000B4729" w:rsidRDefault="00D54CA3" w:rsidP="008E189F">
            <w:pPr>
              <w:spacing w:after="120"/>
              <w:rPr>
                <w:rFonts w:cstheme="minorHAnsi"/>
                <w:sz w:val="24"/>
                <w:szCs w:val="24"/>
              </w:rPr>
            </w:pPr>
            <w:r w:rsidRPr="000B4729">
              <w:rPr>
                <w:rFonts w:cstheme="minorHAnsi"/>
                <w:sz w:val="24"/>
                <w:szCs w:val="24"/>
              </w:rPr>
              <w:t>Moc rusztu</w:t>
            </w:r>
          </w:p>
        </w:tc>
        <w:tc>
          <w:tcPr>
            <w:tcW w:w="1607" w:type="dxa"/>
            <w:vAlign w:val="center"/>
          </w:tcPr>
          <w:p w14:paraId="299E0ED5" w14:textId="77777777" w:rsidR="00D54CA3" w:rsidRPr="000B4729" w:rsidRDefault="000A22BB" w:rsidP="008E189F">
            <w:pPr>
              <w:spacing w:after="120"/>
              <w:jc w:val="center"/>
              <w:rPr>
                <w:rFonts w:cstheme="minorHAnsi"/>
                <w:sz w:val="24"/>
                <w:szCs w:val="24"/>
              </w:rPr>
            </w:pPr>
            <w:r w:rsidRPr="000B4729">
              <w:rPr>
                <w:rFonts w:cstheme="minorHAnsi"/>
                <w:sz w:val="24"/>
                <w:szCs w:val="24"/>
              </w:rPr>
              <w:t>[kW/ m</w:t>
            </w:r>
            <w:r w:rsidRPr="000B4729">
              <w:rPr>
                <w:rFonts w:cstheme="minorHAnsi"/>
                <w:sz w:val="24"/>
                <w:szCs w:val="24"/>
                <w:vertAlign w:val="superscript"/>
              </w:rPr>
              <w:t>2</w:t>
            </w:r>
            <w:r w:rsidRPr="000B4729">
              <w:rPr>
                <w:rFonts w:cstheme="minorHAnsi"/>
                <w:sz w:val="24"/>
                <w:szCs w:val="24"/>
              </w:rPr>
              <w:t>]</w:t>
            </w:r>
          </w:p>
        </w:tc>
        <w:tc>
          <w:tcPr>
            <w:tcW w:w="2957" w:type="dxa"/>
            <w:vAlign w:val="center"/>
          </w:tcPr>
          <w:p w14:paraId="2FABB7DA" w14:textId="77777777" w:rsidR="00D54CA3" w:rsidRPr="000B4729" w:rsidRDefault="00D54CA3" w:rsidP="008E189F">
            <w:pPr>
              <w:spacing w:after="120"/>
              <w:jc w:val="center"/>
              <w:rPr>
                <w:rFonts w:cstheme="minorHAnsi"/>
                <w:sz w:val="24"/>
                <w:szCs w:val="24"/>
              </w:rPr>
            </w:pPr>
          </w:p>
        </w:tc>
      </w:tr>
      <w:tr w:rsidR="00D54CA3" w:rsidRPr="000B4729" w14:paraId="6FF7AC01" w14:textId="77777777" w:rsidTr="008E189F">
        <w:tc>
          <w:tcPr>
            <w:tcW w:w="4355" w:type="dxa"/>
            <w:vAlign w:val="center"/>
          </w:tcPr>
          <w:p w14:paraId="7990C772" w14:textId="77777777" w:rsidR="00D54CA3" w:rsidRPr="000B4729" w:rsidRDefault="00D54CA3" w:rsidP="008E189F">
            <w:pPr>
              <w:spacing w:after="120"/>
              <w:rPr>
                <w:rFonts w:cstheme="minorHAnsi"/>
                <w:sz w:val="24"/>
                <w:szCs w:val="24"/>
              </w:rPr>
            </w:pPr>
            <w:r w:rsidRPr="000B4729">
              <w:rPr>
                <w:rFonts w:cstheme="minorHAnsi"/>
                <w:sz w:val="24"/>
                <w:szCs w:val="24"/>
              </w:rPr>
              <w:t>Długość rusztu</w:t>
            </w:r>
          </w:p>
        </w:tc>
        <w:tc>
          <w:tcPr>
            <w:tcW w:w="1607" w:type="dxa"/>
            <w:vAlign w:val="center"/>
          </w:tcPr>
          <w:p w14:paraId="424063FD" w14:textId="77777777" w:rsidR="00D54CA3" w:rsidRPr="000B4729" w:rsidRDefault="000A22BB"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3B48B940" w14:textId="77777777" w:rsidR="00D54CA3" w:rsidRPr="000B4729" w:rsidRDefault="00D54CA3" w:rsidP="008E189F">
            <w:pPr>
              <w:spacing w:after="120"/>
              <w:jc w:val="center"/>
              <w:rPr>
                <w:rFonts w:cstheme="minorHAnsi"/>
                <w:sz w:val="24"/>
                <w:szCs w:val="24"/>
              </w:rPr>
            </w:pPr>
          </w:p>
        </w:tc>
      </w:tr>
      <w:tr w:rsidR="00D54CA3" w:rsidRPr="000B4729" w14:paraId="1D9F0885" w14:textId="77777777" w:rsidTr="008E189F">
        <w:tc>
          <w:tcPr>
            <w:tcW w:w="4355" w:type="dxa"/>
            <w:vAlign w:val="center"/>
          </w:tcPr>
          <w:p w14:paraId="0B8EA7D0" w14:textId="77777777" w:rsidR="00D54CA3" w:rsidRPr="000B4729" w:rsidRDefault="00D54CA3" w:rsidP="008E189F">
            <w:pPr>
              <w:spacing w:after="120"/>
              <w:rPr>
                <w:rFonts w:cstheme="minorHAnsi"/>
                <w:sz w:val="24"/>
                <w:szCs w:val="24"/>
              </w:rPr>
            </w:pPr>
            <w:r w:rsidRPr="000B4729">
              <w:rPr>
                <w:rFonts w:cstheme="minorHAnsi"/>
                <w:sz w:val="24"/>
                <w:szCs w:val="24"/>
              </w:rPr>
              <w:t>Szerokość rusztu</w:t>
            </w:r>
          </w:p>
        </w:tc>
        <w:tc>
          <w:tcPr>
            <w:tcW w:w="1607" w:type="dxa"/>
            <w:vAlign w:val="center"/>
          </w:tcPr>
          <w:p w14:paraId="7AC89D5E" w14:textId="77777777" w:rsidR="00D54CA3" w:rsidRPr="000B4729" w:rsidRDefault="000A22BB"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7D4A11EF" w14:textId="77777777" w:rsidR="00D54CA3" w:rsidRPr="000B4729" w:rsidRDefault="00D54CA3" w:rsidP="008E189F">
            <w:pPr>
              <w:spacing w:after="120"/>
              <w:jc w:val="center"/>
              <w:rPr>
                <w:rFonts w:cstheme="minorHAnsi"/>
                <w:sz w:val="24"/>
                <w:szCs w:val="24"/>
              </w:rPr>
            </w:pPr>
          </w:p>
        </w:tc>
      </w:tr>
      <w:tr w:rsidR="00D54CA3" w:rsidRPr="000B4729" w14:paraId="56FE5B17" w14:textId="77777777" w:rsidTr="008E189F">
        <w:tc>
          <w:tcPr>
            <w:tcW w:w="4355" w:type="dxa"/>
            <w:vAlign w:val="center"/>
          </w:tcPr>
          <w:p w14:paraId="7916922E" w14:textId="77777777" w:rsidR="00D54CA3" w:rsidRPr="000B4729" w:rsidRDefault="00D54CA3" w:rsidP="008E189F">
            <w:pPr>
              <w:spacing w:after="120"/>
              <w:rPr>
                <w:rFonts w:cstheme="minorHAnsi"/>
                <w:sz w:val="24"/>
                <w:szCs w:val="24"/>
              </w:rPr>
            </w:pPr>
            <w:r w:rsidRPr="000B4729">
              <w:rPr>
                <w:rFonts w:cstheme="minorHAnsi"/>
                <w:sz w:val="24"/>
                <w:szCs w:val="24"/>
              </w:rPr>
              <w:t>Temperatura chłodzenia rusztu wlot</w:t>
            </w:r>
          </w:p>
        </w:tc>
        <w:tc>
          <w:tcPr>
            <w:tcW w:w="1607" w:type="dxa"/>
            <w:vAlign w:val="center"/>
          </w:tcPr>
          <w:p w14:paraId="71F2F3EE" w14:textId="77777777" w:rsidR="00D54CA3" w:rsidRPr="000B4729" w:rsidRDefault="000A22BB"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1084F02B" w14:textId="77777777" w:rsidR="00D54CA3" w:rsidRPr="000B4729" w:rsidRDefault="00D54CA3" w:rsidP="008E189F">
            <w:pPr>
              <w:spacing w:after="120"/>
              <w:jc w:val="center"/>
              <w:rPr>
                <w:rFonts w:cstheme="minorHAnsi"/>
                <w:sz w:val="24"/>
                <w:szCs w:val="24"/>
              </w:rPr>
            </w:pPr>
          </w:p>
        </w:tc>
      </w:tr>
      <w:tr w:rsidR="00D54CA3" w:rsidRPr="000B4729" w14:paraId="141B0480" w14:textId="77777777" w:rsidTr="008E189F">
        <w:tc>
          <w:tcPr>
            <w:tcW w:w="4355" w:type="dxa"/>
            <w:vAlign w:val="center"/>
          </w:tcPr>
          <w:p w14:paraId="76F96768" w14:textId="77777777" w:rsidR="00D54CA3" w:rsidRPr="000B4729" w:rsidRDefault="00D54CA3" w:rsidP="008E189F">
            <w:pPr>
              <w:spacing w:after="120"/>
              <w:rPr>
                <w:rFonts w:cstheme="minorHAnsi"/>
                <w:sz w:val="24"/>
                <w:szCs w:val="24"/>
              </w:rPr>
            </w:pPr>
            <w:r w:rsidRPr="000B4729">
              <w:rPr>
                <w:rFonts w:cstheme="minorHAnsi"/>
                <w:sz w:val="24"/>
                <w:szCs w:val="24"/>
              </w:rPr>
              <w:t>Temperatura chłodzenia rusztu wylot</w:t>
            </w:r>
          </w:p>
        </w:tc>
        <w:tc>
          <w:tcPr>
            <w:tcW w:w="1607" w:type="dxa"/>
            <w:vAlign w:val="center"/>
          </w:tcPr>
          <w:p w14:paraId="5900E9C1" w14:textId="77777777" w:rsidR="00D54CA3" w:rsidRPr="000B4729" w:rsidRDefault="000A22BB"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13147D63" w14:textId="77777777" w:rsidR="00D54CA3" w:rsidRPr="000B4729" w:rsidRDefault="00D54CA3" w:rsidP="008E189F">
            <w:pPr>
              <w:spacing w:after="120"/>
              <w:jc w:val="center"/>
              <w:rPr>
                <w:rFonts w:cstheme="minorHAnsi"/>
                <w:sz w:val="24"/>
                <w:szCs w:val="24"/>
              </w:rPr>
            </w:pPr>
          </w:p>
        </w:tc>
      </w:tr>
      <w:tr w:rsidR="000A22BB" w:rsidRPr="000B4729" w14:paraId="6B93043E" w14:textId="77777777" w:rsidTr="008E189F">
        <w:tc>
          <w:tcPr>
            <w:tcW w:w="8919" w:type="dxa"/>
            <w:gridSpan w:val="3"/>
            <w:shd w:val="clear" w:color="auto" w:fill="D0CECE" w:themeFill="background2" w:themeFillShade="E6"/>
            <w:vAlign w:val="center"/>
          </w:tcPr>
          <w:p w14:paraId="6B886B8E" w14:textId="75D007E7" w:rsidR="000A22BB" w:rsidRPr="000B4729" w:rsidRDefault="000A22BB" w:rsidP="008E189F">
            <w:pPr>
              <w:spacing w:after="120"/>
              <w:jc w:val="center"/>
              <w:rPr>
                <w:rFonts w:cstheme="minorHAnsi"/>
                <w:sz w:val="24"/>
                <w:szCs w:val="24"/>
              </w:rPr>
            </w:pPr>
            <w:r w:rsidRPr="000B4729">
              <w:rPr>
                <w:rFonts w:cstheme="minorHAnsi"/>
                <w:sz w:val="24"/>
                <w:szCs w:val="24"/>
              </w:rPr>
              <w:t xml:space="preserve">Kocioł wodny </w:t>
            </w:r>
            <w:r w:rsidR="00BC1816" w:rsidRPr="000B4729">
              <w:rPr>
                <w:rFonts w:cstheme="minorHAnsi"/>
                <w:sz w:val="24"/>
                <w:szCs w:val="24"/>
              </w:rPr>
              <w:t>wysokoparametrowy</w:t>
            </w:r>
          </w:p>
        </w:tc>
      </w:tr>
      <w:tr w:rsidR="00D54CA3" w:rsidRPr="000B4729" w14:paraId="5B8D8BCD" w14:textId="77777777" w:rsidTr="008E189F">
        <w:tc>
          <w:tcPr>
            <w:tcW w:w="4355" w:type="dxa"/>
            <w:vAlign w:val="center"/>
          </w:tcPr>
          <w:p w14:paraId="0216C0D4" w14:textId="3584B87A" w:rsidR="00D54CA3" w:rsidRPr="000B4729" w:rsidRDefault="000A22BB" w:rsidP="008E189F">
            <w:pPr>
              <w:spacing w:after="120"/>
              <w:rPr>
                <w:rFonts w:cstheme="minorHAnsi"/>
                <w:sz w:val="24"/>
                <w:szCs w:val="24"/>
              </w:rPr>
            </w:pPr>
            <w:r w:rsidRPr="000B4729">
              <w:rPr>
                <w:rFonts w:cstheme="minorHAnsi"/>
                <w:sz w:val="24"/>
                <w:szCs w:val="24"/>
              </w:rPr>
              <w:t>Przepływ</w:t>
            </w:r>
          </w:p>
        </w:tc>
        <w:tc>
          <w:tcPr>
            <w:tcW w:w="1607" w:type="dxa"/>
            <w:vAlign w:val="center"/>
          </w:tcPr>
          <w:p w14:paraId="3DF033B2" w14:textId="77777777" w:rsidR="00D54CA3" w:rsidRPr="000B4729" w:rsidRDefault="000A22BB" w:rsidP="008E189F">
            <w:pPr>
              <w:spacing w:after="120"/>
              <w:jc w:val="center"/>
              <w:rPr>
                <w:rFonts w:cstheme="minorHAnsi"/>
                <w:sz w:val="24"/>
                <w:szCs w:val="24"/>
              </w:rPr>
            </w:pPr>
            <w:r w:rsidRPr="000B4729">
              <w:rPr>
                <w:rFonts w:cstheme="minorHAnsi"/>
                <w:sz w:val="24"/>
                <w:szCs w:val="24"/>
              </w:rPr>
              <w:t>[m3/h]</w:t>
            </w:r>
          </w:p>
        </w:tc>
        <w:tc>
          <w:tcPr>
            <w:tcW w:w="2957" w:type="dxa"/>
            <w:vAlign w:val="center"/>
          </w:tcPr>
          <w:p w14:paraId="42FC13BA" w14:textId="77777777" w:rsidR="00D54CA3" w:rsidRPr="000B4729" w:rsidRDefault="00D54CA3" w:rsidP="008E189F">
            <w:pPr>
              <w:spacing w:after="120"/>
              <w:jc w:val="center"/>
              <w:rPr>
                <w:rFonts w:cstheme="minorHAnsi"/>
                <w:sz w:val="24"/>
                <w:szCs w:val="24"/>
              </w:rPr>
            </w:pPr>
          </w:p>
        </w:tc>
      </w:tr>
      <w:tr w:rsidR="00D54CA3" w:rsidRPr="000B4729" w14:paraId="555728F2" w14:textId="77777777" w:rsidTr="008E189F">
        <w:tc>
          <w:tcPr>
            <w:tcW w:w="4355" w:type="dxa"/>
            <w:vAlign w:val="center"/>
          </w:tcPr>
          <w:p w14:paraId="60393161" w14:textId="77777777" w:rsidR="00D54CA3" w:rsidRPr="000B4729" w:rsidRDefault="000A22BB" w:rsidP="008E189F">
            <w:pPr>
              <w:spacing w:after="120"/>
              <w:rPr>
                <w:rFonts w:cstheme="minorHAnsi"/>
                <w:sz w:val="24"/>
                <w:szCs w:val="24"/>
              </w:rPr>
            </w:pPr>
            <w:r w:rsidRPr="000B4729">
              <w:rPr>
                <w:rFonts w:cstheme="minorHAnsi"/>
                <w:sz w:val="24"/>
                <w:szCs w:val="24"/>
              </w:rPr>
              <w:t>Temperatura spalin przed</w:t>
            </w:r>
          </w:p>
        </w:tc>
        <w:tc>
          <w:tcPr>
            <w:tcW w:w="1607" w:type="dxa"/>
            <w:vAlign w:val="center"/>
          </w:tcPr>
          <w:p w14:paraId="0D284463" w14:textId="77777777" w:rsidR="00D54CA3" w:rsidRPr="000B4729" w:rsidRDefault="000A22BB"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5CD43DE4" w14:textId="77777777" w:rsidR="00D54CA3" w:rsidRPr="000B4729" w:rsidRDefault="00D54CA3" w:rsidP="008E189F">
            <w:pPr>
              <w:spacing w:after="120"/>
              <w:jc w:val="center"/>
              <w:rPr>
                <w:rFonts w:cstheme="minorHAnsi"/>
                <w:sz w:val="24"/>
                <w:szCs w:val="24"/>
              </w:rPr>
            </w:pPr>
          </w:p>
        </w:tc>
      </w:tr>
      <w:tr w:rsidR="000A22BB" w:rsidRPr="000B4729" w14:paraId="512B6421" w14:textId="77777777" w:rsidTr="008E189F">
        <w:tc>
          <w:tcPr>
            <w:tcW w:w="4355" w:type="dxa"/>
            <w:vAlign w:val="center"/>
          </w:tcPr>
          <w:p w14:paraId="0BCAB2F2" w14:textId="77777777" w:rsidR="000A22BB" w:rsidRPr="000B4729" w:rsidRDefault="000A22BB" w:rsidP="008E189F">
            <w:pPr>
              <w:spacing w:after="120"/>
              <w:rPr>
                <w:rFonts w:cstheme="minorHAnsi"/>
                <w:sz w:val="24"/>
                <w:szCs w:val="24"/>
              </w:rPr>
            </w:pPr>
            <w:r w:rsidRPr="000B4729">
              <w:rPr>
                <w:rFonts w:cstheme="minorHAnsi"/>
                <w:sz w:val="24"/>
                <w:szCs w:val="24"/>
              </w:rPr>
              <w:t>Temperatura spalin po</w:t>
            </w:r>
          </w:p>
        </w:tc>
        <w:tc>
          <w:tcPr>
            <w:tcW w:w="1607" w:type="dxa"/>
            <w:vAlign w:val="center"/>
          </w:tcPr>
          <w:p w14:paraId="7A3F9805" w14:textId="77777777" w:rsidR="000A22BB" w:rsidRPr="000B4729" w:rsidRDefault="000A22BB"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74B7FB2A" w14:textId="77777777" w:rsidR="000A22BB" w:rsidRPr="000B4729" w:rsidRDefault="000A22BB" w:rsidP="008E189F">
            <w:pPr>
              <w:spacing w:after="120"/>
              <w:jc w:val="center"/>
              <w:rPr>
                <w:rFonts w:cstheme="minorHAnsi"/>
                <w:sz w:val="24"/>
                <w:szCs w:val="24"/>
              </w:rPr>
            </w:pPr>
          </w:p>
        </w:tc>
      </w:tr>
      <w:tr w:rsidR="000A22BB" w:rsidRPr="000B4729" w14:paraId="48EA5F5A" w14:textId="77777777" w:rsidTr="008E189F">
        <w:tc>
          <w:tcPr>
            <w:tcW w:w="4355" w:type="dxa"/>
            <w:vAlign w:val="center"/>
          </w:tcPr>
          <w:p w14:paraId="08AD3928" w14:textId="77777777" w:rsidR="000A22BB" w:rsidRPr="000B4729" w:rsidRDefault="000A22BB" w:rsidP="008E189F">
            <w:pPr>
              <w:spacing w:after="120"/>
              <w:rPr>
                <w:rFonts w:cstheme="minorHAnsi"/>
                <w:sz w:val="24"/>
                <w:szCs w:val="24"/>
              </w:rPr>
            </w:pPr>
            <w:r w:rsidRPr="000B4729">
              <w:rPr>
                <w:rFonts w:cstheme="minorHAnsi"/>
                <w:sz w:val="24"/>
                <w:szCs w:val="24"/>
              </w:rPr>
              <w:t>Temperatura wody za</w:t>
            </w:r>
          </w:p>
        </w:tc>
        <w:tc>
          <w:tcPr>
            <w:tcW w:w="1607" w:type="dxa"/>
            <w:vAlign w:val="center"/>
          </w:tcPr>
          <w:p w14:paraId="78766DF9" w14:textId="77777777" w:rsidR="000A22BB" w:rsidRPr="000B4729" w:rsidRDefault="000A22BB"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7265DD5E" w14:textId="77777777" w:rsidR="000A22BB" w:rsidRPr="000B4729" w:rsidRDefault="000A22BB" w:rsidP="008E189F">
            <w:pPr>
              <w:spacing w:after="120"/>
              <w:jc w:val="center"/>
              <w:rPr>
                <w:rFonts w:cstheme="minorHAnsi"/>
                <w:sz w:val="24"/>
                <w:szCs w:val="24"/>
              </w:rPr>
            </w:pPr>
          </w:p>
        </w:tc>
      </w:tr>
      <w:tr w:rsidR="00EF2697" w:rsidRPr="000B4729" w14:paraId="7F95AD60" w14:textId="77777777" w:rsidTr="008E189F">
        <w:tc>
          <w:tcPr>
            <w:tcW w:w="4355" w:type="dxa"/>
            <w:vAlign w:val="center"/>
          </w:tcPr>
          <w:p w14:paraId="6258D171" w14:textId="77777777" w:rsidR="00EF2697" w:rsidRPr="000B4729" w:rsidRDefault="00EF2697" w:rsidP="008E189F">
            <w:pPr>
              <w:spacing w:after="120"/>
              <w:rPr>
                <w:rFonts w:cstheme="minorHAnsi"/>
                <w:sz w:val="24"/>
                <w:szCs w:val="24"/>
              </w:rPr>
            </w:pPr>
            <w:r w:rsidRPr="000B4729">
              <w:rPr>
                <w:rFonts w:cstheme="minorHAnsi"/>
                <w:sz w:val="24"/>
                <w:szCs w:val="24"/>
              </w:rPr>
              <w:t>typ kotła</w:t>
            </w:r>
          </w:p>
        </w:tc>
        <w:tc>
          <w:tcPr>
            <w:tcW w:w="1607" w:type="dxa"/>
            <w:vAlign w:val="center"/>
          </w:tcPr>
          <w:p w14:paraId="0467BC6A" w14:textId="589EC453"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1AB3D240" w14:textId="77777777" w:rsidR="00EF2697" w:rsidRPr="000B4729" w:rsidRDefault="00EF2697" w:rsidP="008E189F">
            <w:pPr>
              <w:spacing w:after="120"/>
              <w:jc w:val="center"/>
              <w:rPr>
                <w:rFonts w:cstheme="minorHAnsi"/>
                <w:sz w:val="24"/>
                <w:szCs w:val="24"/>
              </w:rPr>
            </w:pPr>
          </w:p>
        </w:tc>
      </w:tr>
      <w:tr w:rsidR="00EF2697" w:rsidRPr="000B4729" w14:paraId="4F84C2D7" w14:textId="77777777" w:rsidTr="008E189F">
        <w:tc>
          <w:tcPr>
            <w:tcW w:w="4355" w:type="dxa"/>
            <w:vAlign w:val="center"/>
          </w:tcPr>
          <w:p w14:paraId="2C292AB2" w14:textId="77777777" w:rsidR="00EF2697" w:rsidRPr="000B4729" w:rsidRDefault="00EF2697" w:rsidP="008E189F">
            <w:pPr>
              <w:spacing w:after="120"/>
              <w:rPr>
                <w:rFonts w:cstheme="minorHAnsi"/>
                <w:sz w:val="24"/>
                <w:szCs w:val="24"/>
              </w:rPr>
            </w:pPr>
            <w:r w:rsidRPr="000B4729">
              <w:rPr>
                <w:rFonts w:cstheme="minorHAnsi"/>
                <w:sz w:val="24"/>
                <w:szCs w:val="24"/>
              </w:rPr>
              <w:t>Położenie {poziomy/pionowy}</w:t>
            </w:r>
          </w:p>
        </w:tc>
        <w:tc>
          <w:tcPr>
            <w:tcW w:w="1607" w:type="dxa"/>
            <w:vAlign w:val="center"/>
          </w:tcPr>
          <w:p w14:paraId="4257BB04" w14:textId="79C28AEA"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3AAE65D0" w14:textId="77777777" w:rsidR="00EF2697" w:rsidRPr="000B4729" w:rsidRDefault="00EF2697" w:rsidP="008E189F">
            <w:pPr>
              <w:spacing w:after="120"/>
              <w:jc w:val="center"/>
              <w:rPr>
                <w:rFonts w:cstheme="minorHAnsi"/>
                <w:sz w:val="24"/>
                <w:szCs w:val="24"/>
              </w:rPr>
            </w:pPr>
          </w:p>
        </w:tc>
      </w:tr>
      <w:tr w:rsidR="00EF2697" w:rsidRPr="000B4729" w14:paraId="65BC510A" w14:textId="77777777" w:rsidTr="008E189F">
        <w:tc>
          <w:tcPr>
            <w:tcW w:w="4355" w:type="dxa"/>
            <w:vAlign w:val="center"/>
          </w:tcPr>
          <w:p w14:paraId="3333899F" w14:textId="77777777"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5B33789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60A64545" w14:textId="77777777" w:rsidR="00EF2697" w:rsidRPr="000B4729" w:rsidRDefault="00EF2697" w:rsidP="008E189F">
            <w:pPr>
              <w:spacing w:after="120"/>
              <w:jc w:val="center"/>
              <w:rPr>
                <w:rFonts w:cstheme="minorHAnsi"/>
                <w:sz w:val="24"/>
                <w:szCs w:val="24"/>
              </w:rPr>
            </w:pPr>
          </w:p>
        </w:tc>
      </w:tr>
      <w:tr w:rsidR="00EF2697" w:rsidRPr="000B4729" w14:paraId="197465CB" w14:textId="77777777" w:rsidTr="008E189F">
        <w:tc>
          <w:tcPr>
            <w:tcW w:w="4355" w:type="dxa"/>
            <w:vAlign w:val="center"/>
          </w:tcPr>
          <w:p w14:paraId="047DD8D5" w14:textId="77777777"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6AF421F1"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32C70E17" w14:textId="77777777" w:rsidR="00EF2697" w:rsidRPr="000B4729" w:rsidRDefault="00EF2697" w:rsidP="008E189F">
            <w:pPr>
              <w:spacing w:after="120"/>
              <w:jc w:val="center"/>
              <w:rPr>
                <w:rFonts w:cstheme="minorHAnsi"/>
                <w:sz w:val="24"/>
                <w:szCs w:val="24"/>
              </w:rPr>
            </w:pPr>
          </w:p>
        </w:tc>
      </w:tr>
      <w:tr w:rsidR="00EF2697" w:rsidRPr="000B4729" w14:paraId="0942F93C" w14:textId="77777777" w:rsidTr="008E189F">
        <w:tc>
          <w:tcPr>
            <w:tcW w:w="4355" w:type="dxa"/>
            <w:vAlign w:val="center"/>
          </w:tcPr>
          <w:p w14:paraId="2171E3A1" w14:textId="77777777" w:rsidR="00EF2697" w:rsidRPr="000B4729" w:rsidRDefault="00EF2697" w:rsidP="008E189F">
            <w:pPr>
              <w:spacing w:after="120"/>
              <w:rPr>
                <w:rFonts w:cstheme="minorHAnsi"/>
                <w:sz w:val="24"/>
                <w:szCs w:val="24"/>
              </w:rPr>
            </w:pPr>
            <w:r w:rsidRPr="000B4729">
              <w:rPr>
                <w:rFonts w:cstheme="minorHAnsi"/>
                <w:sz w:val="24"/>
                <w:szCs w:val="24"/>
              </w:rPr>
              <w:lastRenderedPageBreak/>
              <w:t>Wysokość</w:t>
            </w:r>
          </w:p>
        </w:tc>
        <w:tc>
          <w:tcPr>
            <w:tcW w:w="1607" w:type="dxa"/>
            <w:vAlign w:val="center"/>
          </w:tcPr>
          <w:p w14:paraId="29366AE3"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27AF4050" w14:textId="77777777" w:rsidR="00EF2697" w:rsidRPr="000B4729" w:rsidRDefault="00EF2697" w:rsidP="008E189F">
            <w:pPr>
              <w:spacing w:after="120"/>
              <w:jc w:val="center"/>
              <w:rPr>
                <w:rFonts w:cstheme="minorHAnsi"/>
                <w:sz w:val="24"/>
                <w:szCs w:val="24"/>
              </w:rPr>
            </w:pPr>
          </w:p>
        </w:tc>
      </w:tr>
      <w:tr w:rsidR="00EF2697" w:rsidRPr="000B4729" w14:paraId="27D7468B" w14:textId="77777777" w:rsidTr="008E189F">
        <w:tc>
          <w:tcPr>
            <w:tcW w:w="8919" w:type="dxa"/>
            <w:gridSpan w:val="3"/>
            <w:shd w:val="clear" w:color="auto" w:fill="D0CECE" w:themeFill="background2" w:themeFillShade="E6"/>
            <w:vAlign w:val="center"/>
          </w:tcPr>
          <w:p w14:paraId="696020CD" w14:textId="77777777" w:rsidR="00EF2697" w:rsidRPr="000B4729" w:rsidRDefault="00EF2697" w:rsidP="008E189F">
            <w:pPr>
              <w:spacing w:after="120"/>
              <w:jc w:val="center"/>
              <w:rPr>
                <w:rFonts w:cstheme="minorHAnsi"/>
                <w:sz w:val="24"/>
                <w:szCs w:val="24"/>
              </w:rPr>
            </w:pPr>
            <w:r w:rsidRPr="000B4729">
              <w:rPr>
                <w:rFonts w:cstheme="minorHAnsi"/>
                <w:sz w:val="24"/>
                <w:szCs w:val="24"/>
              </w:rPr>
              <w:t>Magazyn dobowy z ruchomą podłogą</w:t>
            </w:r>
          </w:p>
        </w:tc>
      </w:tr>
      <w:tr w:rsidR="00EF2697" w:rsidRPr="000B4729" w14:paraId="2BE5B7A4" w14:textId="77777777" w:rsidTr="008E189F">
        <w:tc>
          <w:tcPr>
            <w:tcW w:w="4355" w:type="dxa"/>
            <w:vAlign w:val="center"/>
          </w:tcPr>
          <w:p w14:paraId="08BA15D2" w14:textId="1ADE49C3"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65E3CC2A"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6F1C4DE8" w14:textId="77777777" w:rsidR="00EF2697" w:rsidRPr="000B4729" w:rsidRDefault="00EF2697" w:rsidP="008E189F">
            <w:pPr>
              <w:spacing w:after="120"/>
              <w:jc w:val="center"/>
              <w:rPr>
                <w:rFonts w:cstheme="minorHAnsi"/>
                <w:sz w:val="24"/>
                <w:szCs w:val="24"/>
              </w:rPr>
            </w:pPr>
          </w:p>
        </w:tc>
      </w:tr>
      <w:tr w:rsidR="00EF2697" w:rsidRPr="000B4729" w14:paraId="71EB965A" w14:textId="77777777" w:rsidTr="008E189F">
        <w:tc>
          <w:tcPr>
            <w:tcW w:w="4355" w:type="dxa"/>
            <w:vAlign w:val="center"/>
          </w:tcPr>
          <w:p w14:paraId="26C2D9E2" w14:textId="6204F2E8" w:rsidR="00EF2697" w:rsidRPr="000B4729" w:rsidRDefault="00EF2697" w:rsidP="008E189F">
            <w:pPr>
              <w:spacing w:after="120"/>
              <w:rPr>
                <w:rFonts w:cstheme="minorHAnsi"/>
                <w:sz w:val="24"/>
                <w:szCs w:val="24"/>
              </w:rPr>
            </w:pPr>
            <w:r w:rsidRPr="000B4729">
              <w:rPr>
                <w:rFonts w:cstheme="minorHAnsi"/>
                <w:sz w:val="24"/>
                <w:szCs w:val="24"/>
              </w:rPr>
              <w:t>Wysokość napełnienia</w:t>
            </w:r>
          </w:p>
        </w:tc>
        <w:tc>
          <w:tcPr>
            <w:tcW w:w="1607" w:type="dxa"/>
            <w:vAlign w:val="center"/>
          </w:tcPr>
          <w:p w14:paraId="1C2D7BA2"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17ECC91A" w14:textId="77777777" w:rsidR="00EF2697" w:rsidRPr="000B4729" w:rsidRDefault="00EF2697" w:rsidP="008E189F">
            <w:pPr>
              <w:spacing w:after="120"/>
              <w:jc w:val="center"/>
              <w:rPr>
                <w:rFonts w:cstheme="minorHAnsi"/>
                <w:sz w:val="24"/>
                <w:szCs w:val="24"/>
              </w:rPr>
            </w:pPr>
          </w:p>
        </w:tc>
      </w:tr>
      <w:tr w:rsidR="00EF2697" w:rsidRPr="000B4729" w14:paraId="128E81DE" w14:textId="77777777" w:rsidTr="008E189F">
        <w:tc>
          <w:tcPr>
            <w:tcW w:w="4355" w:type="dxa"/>
            <w:vAlign w:val="center"/>
          </w:tcPr>
          <w:p w14:paraId="75F3E577" w14:textId="77777777"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28B7004A"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0F92ECAE" w14:textId="77777777" w:rsidR="00EF2697" w:rsidRPr="000B4729" w:rsidRDefault="00EF2697" w:rsidP="008E189F">
            <w:pPr>
              <w:spacing w:after="120"/>
              <w:jc w:val="center"/>
              <w:rPr>
                <w:rFonts w:cstheme="minorHAnsi"/>
                <w:sz w:val="24"/>
                <w:szCs w:val="24"/>
              </w:rPr>
            </w:pPr>
          </w:p>
        </w:tc>
      </w:tr>
      <w:tr w:rsidR="00EF2697" w:rsidRPr="000B4729" w14:paraId="02589CF8" w14:textId="77777777" w:rsidTr="008E189F">
        <w:tc>
          <w:tcPr>
            <w:tcW w:w="4355" w:type="dxa"/>
            <w:vAlign w:val="center"/>
          </w:tcPr>
          <w:p w14:paraId="0018CD09" w14:textId="5CC07390" w:rsidR="00EF2697" w:rsidRPr="000B4729" w:rsidRDefault="00EF2697" w:rsidP="008E189F">
            <w:pPr>
              <w:spacing w:after="120"/>
              <w:rPr>
                <w:rFonts w:cstheme="minorHAnsi"/>
                <w:sz w:val="24"/>
                <w:szCs w:val="24"/>
              </w:rPr>
            </w:pPr>
            <w:r w:rsidRPr="000B4729">
              <w:rPr>
                <w:rFonts w:cstheme="minorHAnsi"/>
                <w:sz w:val="24"/>
                <w:szCs w:val="24"/>
              </w:rPr>
              <w:t>Objętość</w:t>
            </w:r>
          </w:p>
        </w:tc>
        <w:tc>
          <w:tcPr>
            <w:tcW w:w="1607" w:type="dxa"/>
            <w:vAlign w:val="center"/>
          </w:tcPr>
          <w:p w14:paraId="527E8C43"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w:t>
            </w:r>
          </w:p>
        </w:tc>
        <w:tc>
          <w:tcPr>
            <w:tcW w:w="2957" w:type="dxa"/>
            <w:vAlign w:val="center"/>
          </w:tcPr>
          <w:p w14:paraId="5BD7D6CF" w14:textId="77777777" w:rsidR="00EF2697" w:rsidRPr="000B4729" w:rsidRDefault="00EF2697" w:rsidP="008E189F">
            <w:pPr>
              <w:spacing w:after="120"/>
              <w:jc w:val="center"/>
              <w:rPr>
                <w:rFonts w:cstheme="minorHAnsi"/>
                <w:sz w:val="24"/>
                <w:szCs w:val="24"/>
              </w:rPr>
            </w:pPr>
          </w:p>
        </w:tc>
      </w:tr>
      <w:tr w:rsidR="00EF2697" w:rsidRPr="000B4729" w14:paraId="44ED2ACA" w14:textId="77777777" w:rsidTr="008E189F">
        <w:tc>
          <w:tcPr>
            <w:tcW w:w="4355" w:type="dxa"/>
            <w:vAlign w:val="center"/>
          </w:tcPr>
          <w:p w14:paraId="1C8A7A70" w14:textId="77777777" w:rsidR="00EF2697" w:rsidRPr="000B4729" w:rsidRDefault="00EF2697" w:rsidP="008E189F">
            <w:pPr>
              <w:spacing w:after="120"/>
              <w:rPr>
                <w:rFonts w:cstheme="minorHAnsi"/>
                <w:sz w:val="24"/>
                <w:szCs w:val="24"/>
              </w:rPr>
            </w:pPr>
            <w:r w:rsidRPr="000B4729">
              <w:rPr>
                <w:rFonts w:cstheme="minorHAnsi"/>
                <w:sz w:val="24"/>
                <w:szCs w:val="24"/>
              </w:rPr>
              <w:t>Wydajność przenośnika</w:t>
            </w:r>
          </w:p>
        </w:tc>
        <w:tc>
          <w:tcPr>
            <w:tcW w:w="1607" w:type="dxa"/>
            <w:vAlign w:val="center"/>
          </w:tcPr>
          <w:p w14:paraId="0787D1D7"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w:t>
            </w:r>
          </w:p>
        </w:tc>
        <w:tc>
          <w:tcPr>
            <w:tcW w:w="2957" w:type="dxa"/>
            <w:vAlign w:val="center"/>
          </w:tcPr>
          <w:p w14:paraId="0089E39A" w14:textId="77777777" w:rsidR="00EF2697" w:rsidRPr="000B4729" w:rsidRDefault="00EF2697" w:rsidP="008E189F">
            <w:pPr>
              <w:spacing w:after="120"/>
              <w:jc w:val="center"/>
              <w:rPr>
                <w:rFonts w:cstheme="minorHAnsi"/>
                <w:sz w:val="24"/>
                <w:szCs w:val="24"/>
              </w:rPr>
            </w:pPr>
          </w:p>
        </w:tc>
      </w:tr>
      <w:tr w:rsidR="00EF2697" w:rsidRPr="000B4729" w14:paraId="1D1A978B" w14:textId="77777777" w:rsidTr="008E189F">
        <w:tc>
          <w:tcPr>
            <w:tcW w:w="4355" w:type="dxa"/>
            <w:vAlign w:val="center"/>
          </w:tcPr>
          <w:p w14:paraId="598F68CA" w14:textId="77777777" w:rsidR="00EF2697" w:rsidRPr="000B4729" w:rsidRDefault="00EF2697" w:rsidP="008E189F">
            <w:pPr>
              <w:spacing w:after="120"/>
              <w:rPr>
                <w:rFonts w:cstheme="minorHAnsi"/>
                <w:sz w:val="24"/>
                <w:szCs w:val="24"/>
              </w:rPr>
            </w:pPr>
            <w:r w:rsidRPr="000B4729">
              <w:rPr>
                <w:rFonts w:cstheme="minorHAnsi"/>
                <w:sz w:val="24"/>
                <w:szCs w:val="24"/>
              </w:rPr>
              <w:t>Czas pracy</w:t>
            </w:r>
          </w:p>
        </w:tc>
        <w:tc>
          <w:tcPr>
            <w:tcW w:w="1607" w:type="dxa"/>
            <w:vAlign w:val="center"/>
          </w:tcPr>
          <w:p w14:paraId="6DB3F7C7" w14:textId="77777777" w:rsidR="00EF2697" w:rsidRPr="000B4729" w:rsidRDefault="00EF2697" w:rsidP="008E189F">
            <w:pPr>
              <w:spacing w:after="120"/>
              <w:jc w:val="center"/>
              <w:rPr>
                <w:rFonts w:cstheme="minorHAnsi"/>
                <w:sz w:val="24"/>
                <w:szCs w:val="24"/>
              </w:rPr>
            </w:pPr>
            <w:r w:rsidRPr="000B4729">
              <w:rPr>
                <w:rFonts w:cstheme="minorHAnsi"/>
                <w:sz w:val="24"/>
                <w:szCs w:val="24"/>
              </w:rPr>
              <w:t>[h]</w:t>
            </w:r>
          </w:p>
        </w:tc>
        <w:tc>
          <w:tcPr>
            <w:tcW w:w="2957" w:type="dxa"/>
            <w:vAlign w:val="center"/>
          </w:tcPr>
          <w:p w14:paraId="2C358ACD" w14:textId="77777777" w:rsidR="00EF2697" w:rsidRPr="000B4729" w:rsidRDefault="00EF2697" w:rsidP="008E189F">
            <w:pPr>
              <w:spacing w:after="120"/>
              <w:jc w:val="center"/>
              <w:rPr>
                <w:rFonts w:cstheme="minorHAnsi"/>
                <w:sz w:val="24"/>
                <w:szCs w:val="24"/>
              </w:rPr>
            </w:pPr>
          </w:p>
        </w:tc>
      </w:tr>
      <w:tr w:rsidR="00EF2697" w:rsidRPr="000B4729" w14:paraId="626AA650" w14:textId="77777777" w:rsidTr="008E189F">
        <w:tc>
          <w:tcPr>
            <w:tcW w:w="4355" w:type="dxa"/>
            <w:vAlign w:val="center"/>
          </w:tcPr>
          <w:p w14:paraId="20346466" w14:textId="77777777" w:rsidR="00EF2697" w:rsidRPr="000B4729" w:rsidRDefault="00EF2697" w:rsidP="008E189F">
            <w:pPr>
              <w:spacing w:after="120"/>
              <w:rPr>
                <w:rFonts w:cstheme="minorHAnsi"/>
                <w:sz w:val="24"/>
                <w:szCs w:val="24"/>
              </w:rPr>
            </w:pPr>
            <w:r w:rsidRPr="000B4729">
              <w:rPr>
                <w:rFonts w:cstheme="minorHAnsi"/>
                <w:sz w:val="24"/>
                <w:szCs w:val="24"/>
              </w:rPr>
              <w:t>Liczba popychaczy</w:t>
            </w:r>
          </w:p>
        </w:tc>
        <w:tc>
          <w:tcPr>
            <w:tcW w:w="1607" w:type="dxa"/>
            <w:vAlign w:val="center"/>
          </w:tcPr>
          <w:p w14:paraId="14FC59AD" w14:textId="77777777" w:rsidR="00EF2697" w:rsidRPr="000B4729" w:rsidRDefault="00EF2697" w:rsidP="008E189F">
            <w:pPr>
              <w:spacing w:after="120"/>
              <w:jc w:val="center"/>
              <w:rPr>
                <w:rFonts w:cstheme="minorHAnsi"/>
                <w:sz w:val="24"/>
                <w:szCs w:val="24"/>
              </w:rPr>
            </w:pPr>
            <w:r w:rsidRPr="000B4729">
              <w:rPr>
                <w:rFonts w:cstheme="minorHAnsi"/>
                <w:sz w:val="24"/>
                <w:szCs w:val="24"/>
              </w:rPr>
              <w:t>[szt]</w:t>
            </w:r>
          </w:p>
        </w:tc>
        <w:tc>
          <w:tcPr>
            <w:tcW w:w="2957" w:type="dxa"/>
            <w:vAlign w:val="center"/>
          </w:tcPr>
          <w:p w14:paraId="3008F34D" w14:textId="77777777" w:rsidR="00EF2697" w:rsidRPr="000B4729" w:rsidRDefault="00EF2697" w:rsidP="008E189F">
            <w:pPr>
              <w:spacing w:after="120"/>
              <w:jc w:val="center"/>
              <w:rPr>
                <w:rFonts w:cstheme="minorHAnsi"/>
                <w:sz w:val="24"/>
                <w:szCs w:val="24"/>
              </w:rPr>
            </w:pPr>
          </w:p>
        </w:tc>
      </w:tr>
      <w:tr w:rsidR="00EF2697" w:rsidRPr="000B4729" w14:paraId="1870F860" w14:textId="77777777" w:rsidTr="008E189F">
        <w:tc>
          <w:tcPr>
            <w:tcW w:w="4355" w:type="dxa"/>
            <w:vAlign w:val="center"/>
          </w:tcPr>
          <w:p w14:paraId="307B46FF" w14:textId="77777777" w:rsidR="00EF2697" w:rsidRPr="000B4729" w:rsidRDefault="00EF2697" w:rsidP="008E189F">
            <w:pPr>
              <w:spacing w:after="120"/>
              <w:rPr>
                <w:rFonts w:cstheme="minorHAnsi"/>
                <w:sz w:val="24"/>
                <w:szCs w:val="24"/>
              </w:rPr>
            </w:pPr>
            <w:r w:rsidRPr="000B4729">
              <w:rPr>
                <w:rFonts w:cstheme="minorHAnsi"/>
                <w:sz w:val="24"/>
                <w:szCs w:val="24"/>
              </w:rPr>
              <w:t>Średnica popychaczy</w:t>
            </w:r>
          </w:p>
        </w:tc>
        <w:tc>
          <w:tcPr>
            <w:tcW w:w="1607" w:type="dxa"/>
            <w:vAlign w:val="center"/>
          </w:tcPr>
          <w:p w14:paraId="045F68C0"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5B42457F" w14:textId="77777777" w:rsidR="00EF2697" w:rsidRPr="000B4729" w:rsidRDefault="00EF2697" w:rsidP="008E189F">
            <w:pPr>
              <w:spacing w:after="120"/>
              <w:jc w:val="center"/>
              <w:rPr>
                <w:rFonts w:cstheme="minorHAnsi"/>
                <w:sz w:val="24"/>
                <w:szCs w:val="24"/>
              </w:rPr>
            </w:pPr>
          </w:p>
        </w:tc>
      </w:tr>
      <w:tr w:rsidR="00EF2697" w:rsidRPr="000B4729" w14:paraId="2FC9D55E" w14:textId="77777777" w:rsidTr="008E189F">
        <w:tc>
          <w:tcPr>
            <w:tcW w:w="4355" w:type="dxa"/>
            <w:vAlign w:val="center"/>
          </w:tcPr>
          <w:p w14:paraId="40F5292E" w14:textId="77777777" w:rsidR="00EF2697" w:rsidRPr="000B4729" w:rsidRDefault="00EF2697" w:rsidP="008E189F">
            <w:pPr>
              <w:spacing w:after="120"/>
              <w:rPr>
                <w:rFonts w:cstheme="minorHAnsi"/>
                <w:sz w:val="24"/>
                <w:szCs w:val="24"/>
              </w:rPr>
            </w:pPr>
            <w:r w:rsidRPr="000B4729">
              <w:rPr>
                <w:rFonts w:cstheme="minorHAnsi"/>
                <w:sz w:val="24"/>
                <w:szCs w:val="24"/>
              </w:rPr>
              <w:t>Szerokość popychaczy</w:t>
            </w:r>
          </w:p>
        </w:tc>
        <w:tc>
          <w:tcPr>
            <w:tcW w:w="1607" w:type="dxa"/>
            <w:vAlign w:val="center"/>
          </w:tcPr>
          <w:p w14:paraId="1839AD4B"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77B9D914" w14:textId="77777777" w:rsidR="00EF2697" w:rsidRPr="000B4729" w:rsidRDefault="00EF2697" w:rsidP="008E189F">
            <w:pPr>
              <w:spacing w:after="120"/>
              <w:jc w:val="center"/>
              <w:rPr>
                <w:rFonts w:cstheme="minorHAnsi"/>
                <w:sz w:val="24"/>
                <w:szCs w:val="24"/>
              </w:rPr>
            </w:pPr>
          </w:p>
        </w:tc>
      </w:tr>
      <w:tr w:rsidR="00EF2697" w:rsidRPr="000B4729" w14:paraId="3673350A" w14:textId="77777777" w:rsidTr="008E189F">
        <w:tc>
          <w:tcPr>
            <w:tcW w:w="4355" w:type="dxa"/>
            <w:vAlign w:val="center"/>
          </w:tcPr>
          <w:p w14:paraId="6D0B4FC9" w14:textId="77777777" w:rsidR="00EF2697" w:rsidRPr="000B4729" w:rsidRDefault="00EF2697" w:rsidP="008E189F">
            <w:pPr>
              <w:spacing w:after="120"/>
              <w:rPr>
                <w:rFonts w:cstheme="minorHAnsi"/>
                <w:sz w:val="24"/>
                <w:szCs w:val="24"/>
              </w:rPr>
            </w:pPr>
            <w:r w:rsidRPr="000B4729">
              <w:rPr>
                <w:rFonts w:cstheme="minorHAnsi"/>
                <w:sz w:val="24"/>
                <w:szCs w:val="24"/>
              </w:rPr>
              <w:t>Typ cylindra</w:t>
            </w:r>
          </w:p>
        </w:tc>
        <w:tc>
          <w:tcPr>
            <w:tcW w:w="1607" w:type="dxa"/>
            <w:vAlign w:val="center"/>
          </w:tcPr>
          <w:p w14:paraId="6600CDA6" w14:textId="6A8F9A25"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47DE4E6B" w14:textId="77777777" w:rsidR="00EF2697" w:rsidRPr="000B4729" w:rsidRDefault="00EF2697" w:rsidP="008E189F">
            <w:pPr>
              <w:spacing w:after="120"/>
              <w:jc w:val="center"/>
              <w:rPr>
                <w:rFonts w:cstheme="minorHAnsi"/>
                <w:sz w:val="24"/>
                <w:szCs w:val="24"/>
              </w:rPr>
            </w:pPr>
          </w:p>
        </w:tc>
      </w:tr>
      <w:tr w:rsidR="00EF2697" w:rsidRPr="000B4729" w14:paraId="2D2D9C34" w14:textId="77777777" w:rsidTr="008E189F">
        <w:tc>
          <w:tcPr>
            <w:tcW w:w="4355" w:type="dxa"/>
            <w:vAlign w:val="center"/>
          </w:tcPr>
          <w:p w14:paraId="7CC6961F" w14:textId="77777777" w:rsidR="00EF2697" w:rsidRPr="000B4729" w:rsidRDefault="00EF2697" w:rsidP="008E189F">
            <w:pPr>
              <w:spacing w:after="120"/>
              <w:rPr>
                <w:rFonts w:cstheme="minorHAnsi"/>
                <w:sz w:val="24"/>
                <w:szCs w:val="24"/>
              </w:rPr>
            </w:pPr>
            <w:r w:rsidRPr="000B4729">
              <w:rPr>
                <w:rFonts w:cstheme="minorHAnsi"/>
                <w:sz w:val="24"/>
                <w:szCs w:val="24"/>
              </w:rPr>
              <w:t>Skok siłownika</w:t>
            </w:r>
          </w:p>
        </w:tc>
        <w:tc>
          <w:tcPr>
            <w:tcW w:w="1607" w:type="dxa"/>
            <w:vAlign w:val="center"/>
          </w:tcPr>
          <w:p w14:paraId="697A2D21"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0F222D39" w14:textId="77777777" w:rsidR="00EF2697" w:rsidRPr="000B4729" w:rsidRDefault="00EF2697" w:rsidP="008E189F">
            <w:pPr>
              <w:spacing w:after="120"/>
              <w:jc w:val="center"/>
              <w:rPr>
                <w:rFonts w:cstheme="minorHAnsi"/>
                <w:sz w:val="24"/>
                <w:szCs w:val="24"/>
              </w:rPr>
            </w:pPr>
          </w:p>
        </w:tc>
      </w:tr>
      <w:tr w:rsidR="00EF2697" w:rsidRPr="000B4729" w14:paraId="7BD902CA" w14:textId="77777777" w:rsidTr="008E189F">
        <w:tc>
          <w:tcPr>
            <w:tcW w:w="4355" w:type="dxa"/>
            <w:vAlign w:val="center"/>
          </w:tcPr>
          <w:p w14:paraId="49CE4F15" w14:textId="3943A914" w:rsidR="00EF2697" w:rsidRPr="000B4729" w:rsidRDefault="00EF2697" w:rsidP="008E189F">
            <w:pPr>
              <w:spacing w:after="120"/>
              <w:rPr>
                <w:rFonts w:cstheme="minorHAnsi"/>
                <w:sz w:val="24"/>
                <w:szCs w:val="24"/>
              </w:rPr>
            </w:pPr>
            <w:r w:rsidRPr="000B4729">
              <w:rPr>
                <w:rFonts w:cstheme="minorHAnsi"/>
                <w:sz w:val="24"/>
                <w:szCs w:val="24"/>
              </w:rPr>
              <w:t>Max ciśnienie robocze</w:t>
            </w:r>
          </w:p>
        </w:tc>
        <w:tc>
          <w:tcPr>
            <w:tcW w:w="1607" w:type="dxa"/>
            <w:vAlign w:val="center"/>
          </w:tcPr>
          <w:p w14:paraId="0ABCAA74"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02E3E51C" w14:textId="77777777" w:rsidR="00EF2697" w:rsidRPr="000B4729" w:rsidRDefault="00EF2697" w:rsidP="008E189F">
            <w:pPr>
              <w:spacing w:after="120"/>
              <w:jc w:val="center"/>
              <w:rPr>
                <w:rFonts w:cstheme="minorHAnsi"/>
                <w:sz w:val="24"/>
                <w:szCs w:val="24"/>
              </w:rPr>
            </w:pPr>
          </w:p>
        </w:tc>
      </w:tr>
      <w:tr w:rsidR="00EF2697" w:rsidRPr="000B4729" w14:paraId="2E5EA1DF" w14:textId="77777777" w:rsidTr="008E189F">
        <w:tc>
          <w:tcPr>
            <w:tcW w:w="4355" w:type="dxa"/>
            <w:vAlign w:val="center"/>
          </w:tcPr>
          <w:p w14:paraId="4F4CF240" w14:textId="77777777" w:rsidR="00EF2697" w:rsidRPr="000B4729" w:rsidRDefault="00EF2697" w:rsidP="008E189F">
            <w:pPr>
              <w:spacing w:after="120"/>
              <w:rPr>
                <w:rFonts w:cstheme="minorHAnsi"/>
                <w:sz w:val="24"/>
                <w:szCs w:val="24"/>
              </w:rPr>
            </w:pPr>
            <w:r w:rsidRPr="000B4729">
              <w:rPr>
                <w:rFonts w:cstheme="minorHAnsi"/>
                <w:sz w:val="24"/>
                <w:szCs w:val="24"/>
              </w:rPr>
              <w:t>Ciśnienie konstrukcyjne</w:t>
            </w:r>
          </w:p>
        </w:tc>
        <w:tc>
          <w:tcPr>
            <w:tcW w:w="1607" w:type="dxa"/>
            <w:vAlign w:val="center"/>
          </w:tcPr>
          <w:p w14:paraId="55F65D30"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6761CF67" w14:textId="77777777" w:rsidR="00EF2697" w:rsidRPr="000B4729" w:rsidRDefault="00EF2697" w:rsidP="008E189F">
            <w:pPr>
              <w:spacing w:after="120"/>
              <w:jc w:val="center"/>
              <w:rPr>
                <w:rFonts w:cstheme="minorHAnsi"/>
                <w:sz w:val="24"/>
                <w:szCs w:val="24"/>
              </w:rPr>
            </w:pPr>
          </w:p>
        </w:tc>
      </w:tr>
      <w:tr w:rsidR="00EF2697" w:rsidRPr="000B4729" w14:paraId="581F81B0" w14:textId="77777777" w:rsidTr="008E189F">
        <w:tc>
          <w:tcPr>
            <w:tcW w:w="4355" w:type="dxa"/>
            <w:vAlign w:val="center"/>
          </w:tcPr>
          <w:p w14:paraId="7F74C0B9" w14:textId="77777777" w:rsidR="00EF2697" w:rsidRPr="000B4729" w:rsidRDefault="00EF2697" w:rsidP="008E189F">
            <w:pPr>
              <w:spacing w:after="120"/>
              <w:rPr>
                <w:rFonts w:cstheme="minorHAnsi"/>
                <w:sz w:val="24"/>
                <w:szCs w:val="24"/>
              </w:rPr>
            </w:pPr>
            <w:r w:rsidRPr="000B4729">
              <w:rPr>
                <w:rFonts w:cstheme="minorHAnsi"/>
                <w:sz w:val="24"/>
                <w:szCs w:val="24"/>
              </w:rPr>
              <w:t>Siła działania cylindra</w:t>
            </w:r>
          </w:p>
        </w:tc>
        <w:tc>
          <w:tcPr>
            <w:tcW w:w="1607" w:type="dxa"/>
            <w:vAlign w:val="center"/>
          </w:tcPr>
          <w:p w14:paraId="3D127BCF" w14:textId="77777777" w:rsidR="00EF2697" w:rsidRPr="000B4729" w:rsidRDefault="00EF2697" w:rsidP="008E189F">
            <w:pPr>
              <w:spacing w:after="120"/>
              <w:jc w:val="center"/>
              <w:rPr>
                <w:rFonts w:cstheme="minorHAnsi"/>
                <w:sz w:val="24"/>
                <w:szCs w:val="24"/>
              </w:rPr>
            </w:pPr>
            <w:r w:rsidRPr="000B4729">
              <w:rPr>
                <w:rFonts w:cstheme="minorHAnsi"/>
                <w:sz w:val="24"/>
                <w:szCs w:val="24"/>
              </w:rPr>
              <w:t>[kN]</w:t>
            </w:r>
          </w:p>
        </w:tc>
        <w:tc>
          <w:tcPr>
            <w:tcW w:w="2957" w:type="dxa"/>
            <w:vAlign w:val="center"/>
          </w:tcPr>
          <w:p w14:paraId="09247EC2" w14:textId="77777777" w:rsidR="00EF2697" w:rsidRPr="000B4729" w:rsidRDefault="00EF2697" w:rsidP="008E189F">
            <w:pPr>
              <w:spacing w:after="120"/>
              <w:jc w:val="center"/>
              <w:rPr>
                <w:rFonts w:cstheme="minorHAnsi"/>
                <w:sz w:val="24"/>
                <w:szCs w:val="24"/>
              </w:rPr>
            </w:pPr>
          </w:p>
        </w:tc>
      </w:tr>
      <w:tr w:rsidR="00EF2697" w:rsidRPr="000B4729" w14:paraId="0FD17B6D" w14:textId="77777777" w:rsidTr="008E189F">
        <w:tc>
          <w:tcPr>
            <w:tcW w:w="4355" w:type="dxa"/>
            <w:vAlign w:val="center"/>
          </w:tcPr>
          <w:p w14:paraId="4BBF1308" w14:textId="77777777"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7C49E86E"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3A66AB96" w14:textId="77777777" w:rsidR="00EF2697" w:rsidRPr="000B4729" w:rsidRDefault="00EF2697" w:rsidP="008E189F">
            <w:pPr>
              <w:spacing w:after="120"/>
              <w:jc w:val="center"/>
              <w:rPr>
                <w:rFonts w:cstheme="minorHAnsi"/>
                <w:sz w:val="24"/>
                <w:szCs w:val="24"/>
              </w:rPr>
            </w:pPr>
          </w:p>
        </w:tc>
      </w:tr>
      <w:tr w:rsidR="00EF2697" w:rsidRPr="000B4729" w14:paraId="28B865D1" w14:textId="77777777" w:rsidTr="008E189F">
        <w:tc>
          <w:tcPr>
            <w:tcW w:w="4355" w:type="dxa"/>
            <w:vAlign w:val="center"/>
          </w:tcPr>
          <w:p w14:paraId="7278C795" w14:textId="77777777" w:rsidR="00EF2697" w:rsidRPr="000B4729" w:rsidRDefault="00EF2697" w:rsidP="008E189F">
            <w:pPr>
              <w:spacing w:after="120"/>
              <w:rPr>
                <w:rFonts w:cstheme="minorHAnsi"/>
                <w:sz w:val="24"/>
                <w:szCs w:val="24"/>
              </w:rPr>
            </w:pPr>
            <w:r w:rsidRPr="000B4729">
              <w:rPr>
                <w:rFonts w:cstheme="minorHAnsi"/>
                <w:sz w:val="24"/>
                <w:szCs w:val="24"/>
              </w:rPr>
              <w:t>Prędkość</w:t>
            </w:r>
          </w:p>
        </w:tc>
        <w:tc>
          <w:tcPr>
            <w:tcW w:w="1607" w:type="dxa"/>
            <w:vAlign w:val="center"/>
          </w:tcPr>
          <w:p w14:paraId="1E8D87CE" w14:textId="77777777" w:rsidR="00EF2697" w:rsidRPr="000B4729" w:rsidRDefault="00EF2697" w:rsidP="008E189F">
            <w:pPr>
              <w:spacing w:after="120"/>
              <w:jc w:val="center"/>
              <w:rPr>
                <w:rFonts w:cstheme="minorHAnsi"/>
                <w:sz w:val="24"/>
                <w:szCs w:val="24"/>
              </w:rPr>
            </w:pPr>
            <w:r w:rsidRPr="000B4729">
              <w:rPr>
                <w:rFonts w:cstheme="minorHAnsi"/>
                <w:sz w:val="24"/>
                <w:szCs w:val="24"/>
              </w:rPr>
              <w:t>[min-1]</w:t>
            </w:r>
          </w:p>
        </w:tc>
        <w:tc>
          <w:tcPr>
            <w:tcW w:w="2957" w:type="dxa"/>
            <w:vAlign w:val="center"/>
          </w:tcPr>
          <w:p w14:paraId="369FBA3C" w14:textId="77777777" w:rsidR="00EF2697" w:rsidRPr="000B4729" w:rsidRDefault="00EF2697" w:rsidP="008E189F">
            <w:pPr>
              <w:spacing w:after="120"/>
              <w:jc w:val="center"/>
              <w:rPr>
                <w:rFonts w:cstheme="minorHAnsi"/>
                <w:sz w:val="24"/>
                <w:szCs w:val="24"/>
              </w:rPr>
            </w:pPr>
          </w:p>
        </w:tc>
      </w:tr>
      <w:tr w:rsidR="00EF2697" w:rsidRPr="000B4729" w14:paraId="7C32BC6D" w14:textId="77777777" w:rsidTr="008E189F">
        <w:tc>
          <w:tcPr>
            <w:tcW w:w="8919" w:type="dxa"/>
            <w:gridSpan w:val="3"/>
            <w:shd w:val="clear" w:color="auto" w:fill="D0CECE" w:themeFill="background2" w:themeFillShade="E6"/>
            <w:vAlign w:val="center"/>
          </w:tcPr>
          <w:p w14:paraId="4526CA7B" w14:textId="77777777" w:rsidR="00EF2697" w:rsidRPr="000B4729" w:rsidRDefault="00EF2697" w:rsidP="008E189F">
            <w:pPr>
              <w:spacing w:after="120"/>
              <w:jc w:val="center"/>
              <w:rPr>
                <w:rFonts w:cstheme="minorHAnsi"/>
                <w:sz w:val="24"/>
                <w:szCs w:val="24"/>
              </w:rPr>
            </w:pPr>
            <w:r w:rsidRPr="000B4729">
              <w:rPr>
                <w:rFonts w:cstheme="minorHAnsi"/>
                <w:sz w:val="24"/>
                <w:szCs w:val="24"/>
              </w:rPr>
              <w:t>Przenośnik łańcuchowy paliwa</w:t>
            </w:r>
          </w:p>
        </w:tc>
      </w:tr>
      <w:tr w:rsidR="00EF2697" w:rsidRPr="000B4729" w14:paraId="2A7CEB2E" w14:textId="77777777" w:rsidTr="008E189F">
        <w:tc>
          <w:tcPr>
            <w:tcW w:w="4355" w:type="dxa"/>
            <w:vAlign w:val="center"/>
          </w:tcPr>
          <w:p w14:paraId="4173A971" w14:textId="5E1E3E37"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0D383A0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4117008D" w14:textId="77777777" w:rsidR="00EF2697" w:rsidRPr="000B4729" w:rsidRDefault="00EF2697" w:rsidP="008E189F">
            <w:pPr>
              <w:spacing w:after="120"/>
              <w:jc w:val="center"/>
              <w:rPr>
                <w:rFonts w:cstheme="minorHAnsi"/>
                <w:sz w:val="24"/>
                <w:szCs w:val="24"/>
              </w:rPr>
            </w:pPr>
          </w:p>
        </w:tc>
      </w:tr>
      <w:tr w:rsidR="00EF2697" w:rsidRPr="000B4729" w14:paraId="062E5C89" w14:textId="77777777" w:rsidTr="008E189F">
        <w:tc>
          <w:tcPr>
            <w:tcW w:w="4355" w:type="dxa"/>
            <w:vAlign w:val="center"/>
          </w:tcPr>
          <w:p w14:paraId="155701E8" w14:textId="4945BB31"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45F0CB9E"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41C037ED" w14:textId="77777777" w:rsidR="00EF2697" w:rsidRPr="000B4729" w:rsidRDefault="00EF2697" w:rsidP="008E189F">
            <w:pPr>
              <w:spacing w:after="120"/>
              <w:jc w:val="center"/>
              <w:rPr>
                <w:rFonts w:cstheme="minorHAnsi"/>
                <w:sz w:val="24"/>
                <w:szCs w:val="24"/>
              </w:rPr>
            </w:pPr>
          </w:p>
        </w:tc>
      </w:tr>
      <w:tr w:rsidR="00EF2697" w:rsidRPr="000B4729" w14:paraId="261BDC59" w14:textId="77777777" w:rsidTr="008E189F">
        <w:tc>
          <w:tcPr>
            <w:tcW w:w="4355" w:type="dxa"/>
            <w:vAlign w:val="center"/>
          </w:tcPr>
          <w:p w14:paraId="3BA0BAA7" w14:textId="132B2045" w:rsidR="00EF2697" w:rsidRPr="000B4729" w:rsidRDefault="00EF2697" w:rsidP="008E189F">
            <w:pPr>
              <w:spacing w:after="120"/>
              <w:rPr>
                <w:rFonts w:cstheme="minorHAnsi"/>
                <w:sz w:val="24"/>
                <w:szCs w:val="24"/>
              </w:rPr>
            </w:pPr>
            <w:r w:rsidRPr="000B4729">
              <w:rPr>
                <w:rFonts w:cstheme="minorHAnsi"/>
                <w:sz w:val="24"/>
                <w:szCs w:val="24"/>
              </w:rPr>
              <w:t>Wysokość</w:t>
            </w:r>
          </w:p>
        </w:tc>
        <w:tc>
          <w:tcPr>
            <w:tcW w:w="1607" w:type="dxa"/>
            <w:vAlign w:val="center"/>
          </w:tcPr>
          <w:p w14:paraId="20256C11"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56AF8205" w14:textId="77777777" w:rsidR="00EF2697" w:rsidRPr="000B4729" w:rsidRDefault="00EF2697" w:rsidP="008E189F">
            <w:pPr>
              <w:spacing w:after="120"/>
              <w:jc w:val="center"/>
              <w:rPr>
                <w:rFonts w:cstheme="minorHAnsi"/>
                <w:sz w:val="24"/>
                <w:szCs w:val="24"/>
              </w:rPr>
            </w:pPr>
          </w:p>
        </w:tc>
      </w:tr>
      <w:tr w:rsidR="00EF2697" w:rsidRPr="000B4729" w14:paraId="791649A8" w14:textId="77777777" w:rsidTr="008E189F">
        <w:tc>
          <w:tcPr>
            <w:tcW w:w="4355" w:type="dxa"/>
            <w:vAlign w:val="center"/>
          </w:tcPr>
          <w:p w14:paraId="15E116B4" w14:textId="77777777" w:rsidR="00EF2697" w:rsidRPr="000B4729" w:rsidRDefault="00EF2697" w:rsidP="008E189F">
            <w:pPr>
              <w:spacing w:after="120"/>
              <w:rPr>
                <w:rFonts w:cstheme="minorHAnsi"/>
                <w:sz w:val="24"/>
                <w:szCs w:val="24"/>
              </w:rPr>
            </w:pPr>
            <w:r w:rsidRPr="000B4729">
              <w:rPr>
                <w:rFonts w:cstheme="minorHAnsi"/>
                <w:sz w:val="24"/>
                <w:szCs w:val="24"/>
              </w:rPr>
              <w:t>Wydajność</w:t>
            </w:r>
          </w:p>
        </w:tc>
        <w:tc>
          <w:tcPr>
            <w:tcW w:w="1607" w:type="dxa"/>
            <w:vAlign w:val="center"/>
          </w:tcPr>
          <w:p w14:paraId="7730BF1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241FF568" w14:textId="77777777" w:rsidR="00EF2697" w:rsidRPr="000B4729" w:rsidRDefault="00EF2697" w:rsidP="008E189F">
            <w:pPr>
              <w:spacing w:after="120"/>
              <w:jc w:val="center"/>
              <w:rPr>
                <w:rFonts w:cstheme="minorHAnsi"/>
                <w:sz w:val="24"/>
                <w:szCs w:val="24"/>
              </w:rPr>
            </w:pPr>
          </w:p>
        </w:tc>
      </w:tr>
      <w:tr w:rsidR="00EF2697" w:rsidRPr="000B4729" w14:paraId="342D9569" w14:textId="77777777" w:rsidTr="008E189F">
        <w:tc>
          <w:tcPr>
            <w:tcW w:w="4355" w:type="dxa"/>
            <w:vAlign w:val="center"/>
          </w:tcPr>
          <w:p w14:paraId="671498AE" w14:textId="77777777"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1C3245B9"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4FA97D02" w14:textId="77777777" w:rsidR="00EF2697" w:rsidRPr="000B4729" w:rsidRDefault="00EF2697" w:rsidP="008E189F">
            <w:pPr>
              <w:spacing w:after="120"/>
              <w:jc w:val="center"/>
              <w:rPr>
                <w:rFonts w:cstheme="minorHAnsi"/>
                <w:sz w:val="24"/>
                <w:szCs w:val="24"/>
              </w:rPr>
            </w:pPr>
          </w:p>
        </w:tc>
      </w:tr>
      <w:tr w:rsidR="00EF2697" w:rsidRPr="000B4729" w14:paraId="65EB7A02" w14:textId="77777777" w:rsidTr="008E189F">
        <w:tc>
          <w:tcPr>
            <w:tcW w:w="4355" w:type="dxa"/>
            <w:vAlign w:val="center"/>
          </w:tcPr>
          <w:p w14:paraId="53C9B542" w14:textId="77777777" w:rsidR="00EF2697" w:rsidRPr="000B4729" w:rsidRDefault="00EF2697" w:rsidP="008E189F">
            <w:pPr>
              <w:spacing w:after="120"/>
              <w:rPr>
                <w:rFonts w:cstheme="minorHAnsi"/>
                <w:sz w:val="24"/>
                <w:szCs w:val="24"/>
              </w:rPr>
            </w:pPr>
            <w:r w:rsidRPr="000B4729">
              <w:rPr>
                <w:rFonts w:cstheme="minorHAnsi"/>
                <w:sz w:val="24"/>
                <w:szCs w:val="24"/>
              </w:rPr>
              <w:t>Prędkość</w:t>
            </w:r>
          </w:p>
        </w:tc>
        <w:tc>
          <w:tcPr>
            <w:tcW w:w="1607" w:type="dxa"/>
            <w:vAlign w:val="center"/>
          </w:tcPr>
          <w:p w14:paraId="7C3B9631" w14:textId="77777777" w:rsidR="00EF2697" w:rsidRPr="000B4729" w:rsidRDefault="00EF2697" w:rsidP="008E189F">
            <w:pPr>
              <w:spacing w:after="120"/>
              <w:jc w:val="center"/>
              <w:rPr>
                <w:rFonts w:cstheme="minorHAnsi"/>
                <w:sz w:val="24"/>
                <w:szCs w:val="24"/>
              </w:rPr>
            </w:pPr>
            <w:r w:rsidRPr="000B4729">
              <w:rPr>
                <w:rFonts w:cstheme="minorHAnsi"/>
                <w:sz w:val="24"/>
                <w:szCs w:val="24"/>
              </w:rPr>
              <w:t>[m/s]</w:t>
            </w:r>
          </w:p>
        </w:tc>
        <w:tc>
          <w:tcPr>
            <w:tcW w:w="2957" w:type="dxa"/>
            <w:vAlign w:val="center"/>
          </w:tcPr>
          <w:p w14:paraId="14FDC140" w14:textId="77777777" w:rsidR="00EF2697" w:rsidRPr="000B4729" w:rsidRDefault="00EF2697" w:rsidP="008E189F">
            <w:pPr>
              <w:spacing w:after="120"/>
              <w:jc w:val="center"/>
              <w:rPr>
                <w:rFonts w:cstheme="minorHAnsi"/>
                <w:sz w:val="24"/>
                <w:szCs w:val="24"/>
              </w:rPr>
            </w:pPr>
          </w:p>
        </w:tc>
      </w:tr>
      <w:tr w:rsidR="00EF2697" w:rsidRPr="000B4729" w14:paraId="48203D3C" w14:textId="77777777" w:rsidTr="008E189F">
        <w:tc>
          <w:tcPr>
            <w:tcW w:w="8919" w:type="dxa"/>
            <w:gridSpan w:val="3"/>
            <w:shd w:val="clear" w:color="auto" w:fill="D0CECE" w:themeFill="background2" w:themeFillShade="E6"/>
            <w:vAlign w:val="center"/>
          </w:tcPr>
          <w:p w14:paraId="15B47CB1" w14:textId="77777777" w:rsidR="00EF2697" w:rsidRPr="000B4729" w:rsidRDefault="00EF2697" w:rsidP="008E189F">
            <w:pPr>
              <w:spacing w:after="120"/>
              <w:jc w:val="center"/>
              <w:rPr>
                <w:rFonts w:cstheme="minorHAnsi"/>
                <w:sz w:val="24"/>
                <w:szCs w:val="24"/>
              </w:rPr>
            </w:pPr>
            <w:r w:rsidRPr="000B4729">
              <w:rPr>
                <w:rFonts w:cstheme="minorHAnsi"/>
                <w:sz w:val="24"/>
                <w:szCs w:val="24"/>
              </w:rPr>
              <w:t>Hydrauliczny podajnik paliwa</w:t>
            </w:r>
          </w:p>
        </w:tc>
      </w:tr>
      <w:tr w:rsidR="00EF2697" w:rsidRPr="000B4729" w14:paraId="4F806F19" w14:textId="77777777" w:rsidTr="008E189F">
        <w:tc>
          <w:tcPr>
            <w:tcW w:w="4355" w:type="dxa"/>
            <w:vAlign w:val="center"/>
          </w:tcPr>
          <w:p w14:paraId="17DA03B6" w14:textId="7881A5E5"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21CD1996"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545B595F" w14:textId="77777777" w:rsidR="00EF2697" w:rsidRPr="000B4729" w:rsidRDefault="00EF2697" w:rsidP="008E189F">
            <w:pPr>
              <w:spacing w:after="120"/>
              <w:jc w:val="center"/>
              <w:rPr>
                <w:rFonts w:cstheme="minorHAnsi"/>
                <w:sz w:val="24"/>
                <w:szCs w:val="24"/>
              </w:rPr>
            </w:pPr>
          </w:p>
        </w:tc>
      </w:tr>
      <w:tr w:rsidR="00EF2697" w:rsidRPr="000B4729" w14:paraId="070739C7" w14:textId="77777777" w:rsidTr="008E189F">
        <w:tc>
          <w:tcPr>
            <w:tcW w:w="4355" w:type="dxa"/>
            <w:vAlign w:val="center"/>
          </w:tcPr>
          <w:p w14:paraId="0D32E6E7" w14:textId="77777777"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74D0F711"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0FA34E80" w14:textId="77777777" w:rsidR="00EF2697" w:rsidRPr="000B4729" w:rsidRDefault="00EF2697" w:rsidP="008E189F">
            <w:pPr>
              <w:spacing w:after="120"/>
              <w:jc w:val="center"/>
              <w:rPr>
                <w:rFonts w:cstheme="minorHAnsi"/>
                <w:sz w:val="24"/>
                <w:szCs w:val="24"/>
              </w:rPr>
            </w:pPr>
          </w:p>
        </w:tc>
      </w:tr>
      <w:tr w:rsidR="00EF2697" w:rsidRPr="000B4729" w14:paraId="5012C8A8" w14:textId="77777777" w:rsidTr="008E189F">
        <w:tc>
          <w:tcPr>
            <w:tcW w:w="4355" w:type="dxa"/>
            <w:vAlign w:val="center"/>
          </w:tcPr>
          <w:p w14:paraId="3B404064" w14:textId="77777777" w:rsidR="00EF2697" w:rsidRPr="000B4729" w:rsidRDefault="00EF2697" w:rsidP="008E189F">
            <w:pPr>
              <w:spacing w:after="120"/>
              <w:rPr>
                <w:rFonts w:cstheme="minorHAnsi"/>
                <w:sz w:val="24"/>
                <w:szCs w:val="24"/>
              </w:rPr>
            </w:pPr>
            <w:r w:rsidRPr="000B4729">
              <w:rPr>
                <w:rFonts w:cstheme="minorHAnsi"/>
                <w:sz w:val="24"/>
                <w:szCs w:val="24"/>
              </w:rPr>
              <w:t>Wysokość</w:t>
            </w:r>
          </w:p>
        </w:tc>
        <w:tc>
          <w:tcPr>
            <w:tcW w:w="1607" w:type="dxa"/>
            <w:vAlign w:val="center"/>
          </w:tcPr>
          <w:p w14:paraId="2AF2FF8A"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47422859" w14:textId="77777777" w:rsidR="00EF2697" w:rsidRPr="000B4729" w:rsidRDefault="00EF2697" w:rsidP="008E189F">
            <w:pPr>
              <w:spacing w:after="120"/>
              <w:jc w:val="center"/>
              <w:rPr>
                <w:rFonts w:cstheme="minorHAnsi"/>
                <w:sz w:val="24"/>
                <w:szCs w:val="24"/>
              </w:rPr>
            </w:pPr>
          </w:p>
        </w:tc>
      </w:tr>
      <w:tr w:rsidR="00EF2697" w:rsidRPr="000B4729" w14:paraId="757253AB" w14:textId="77777777" w:rsidTr="008E189F">
        <w:tc>
          <w:tcPr>
            <w:tcW w:w="4355" w:type="dxa"/>
            <w:vAlign w:val="center"/>
          </w:tcPr>
          <w:p w14:paraId="7BA8A534" w14:textId="77777777" w:rsidR="00EF2697" w:rsidRPr="000B4729" w:rsidRDefault="00EF2697" w:rsidP="008E189F">
            <w:pPr>
              <w:spacing w:after="120"/>
              <w:rPr>
                <w:rFonts w:cstheme="minorHAnsi"/>
                <w:sz w:val="24"/>
                <w:szCs w:val="24"/>
              </w:rPr>
            </w:pPr>
            <w:r w:rsidRPr="000B4729">
              <w:rPr>
                <w:rFonts w:cstheme="minorHAnsi"/>
                <w:sz w:val="24"/>
                <w:szCs w:val="24"/>
              </w:rPr>
              <w:t>Wydajność</w:t>
            </w:r>
          </w:p>
        </w:tc>
        <w:tc>
          <w:tcPr>
            <w:tcW w:w="1607" w:type="dxa"/>
            <w:vAlign w:val="center"/>
          </w:tcPr>
          <w:p w14:paraId="0FD6A35F"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38462125" w14:textId="77777777" w:rsidR="00EF2697" w:rsidRPr="000B4729" w:rsidRDefault="00EF2697" w:rsidP="008E189F">
            <w:pPr>
              <w:spacing w:after="120"/>
              <w:jc w:val="center"/>
              <w:rPr>
                <w:rFonts w:cstheme="minorHAnsi"/>
                <w:sz w:val="24"/>
                <w:szCs w:val="24"/>
              </w:rPr>
            </w:pPr>
          </w:p>
        </w:tc>
      </w:tr>
      <w:tr w:rsidR="00EF2697" w:rsidRPr="000B4729" w14:paraId="1703E06B" w14:textId="77777777" w:rsidTr="008E189F">
        <w:tc>
          <w:tcPr>
            <w:tcW w:w="4355" w:type="dxa"/>
            <w:vAlign w:val="center"/>
          </w:tcPr>
          <w:p w14:paraId="3E00AF0C" w14:textId="77777777" w:rsidR="00EF2697" w:rsidRPr="000B4729" w:rsidRDefault="00EF2697" w:rsidP="008E189F">
            <w:pPr>
              <w:spacing w:after="120"/>
              <w:rPr>
                <w:rFonts w:cstheme="minorHAnsi"/>
                <w:sz w:val="24"/>
                <w:szCs w:val="24"/>
              </w:rPr>
            </w:pPr>
            <w:r w:rsidRPr="000B4729">
              <w:rPr>
                <w:rFonts w:cstheme="minorHAnsi"/>
                <w:sz w:val="24"/>
                <w:szCs w:val="24"/>
              </w:rPr>
              <w:t>Ilość cylindrów</w:t>
            </w:r>
          </w:p>
        </w:tc>
        <w:tc>
          <w:tcPr>
            <w:tcW w:w="1607" w:type="dxa"/>
            <w:vAlign w:val="center"/>
          </w:tcPr>
          <w:p w14:paraId="3B4836CD" w14:textId="77777777" w:rsidR="00EF2697" w:rsidRPr="000B4729" w:rsidRDefault="00EF2697" w:rsidP="008E189F">
            <w:pPr>
              <w:spacing w:after="120"/>
              <w:jc w:val="center"/>
              <w:rPr>
                <w:rFonts w:cstheme="minorHAnsi"/>
                <w:sz w:val="24"/>
                <w:szCs w:val="24"/>
              </w:rPr>
            </w:pPr>
            <w:r w:rsidRPr="000B4729">
              <w:rPr>
                <w:rFonts w:cstheme="minorHAnsi"/>
                <w:sz w:val="24"/>
                <w:szCs w:val="24"/>
              </w:rPr>
              <w:t>[szt]</w:t>
            </w:r>
          </w:p>
        </w:tc>
        <w:tc>
          <w:tcPr>
            <w:tcW w:w="2957" w:type="dxa"/>
            <w:vAlign w:val="center"/>
          </w:tcPr>
          <w:p w14:paraId="5C6B2F56" w14:textId="77777777" w:rsidR="00EF2697" w:rsidRPr="000B4729" w:rsidRDefault="00EF2697" w:rsidP="008E189F">
            <w:pPr>
              <w:spacing w:after="120"/>
              <w:jc w:val="center"/>
              <w:rPr>
                <w:rFonts w:cstheme="minorHAnsi"/>
                <w:sz w:val="24"/>
                <w:szCs w:val="24"/>
              </w:rPr>
            </w:pPr>
          </w:p>
        </w:tc>
      </w:tr>
      <w:tr w:rsidR="00EF2697" w:rsidRPr="000B4729" w14:paraId="1D410949" w14:textId="77777777" w:rsidTr="008E189F">
        <w:tc>
          <w:tcPr>
            <w:tcW w:w="4355" w:type="dxa"/>
            <w:vAlign w:val="center"/>
          </w:tcPr>
          <w:p w14:paraId="0AC52B1C" w14:textId="77777777" w:rsidR="00EF2697" w:rsidRPr="000B4729" w:rsidRDefault="00EF2697" w:rsidP="008E189F">
            <w:pPr>
              <w:spacing w:after="120"/>
              <w:rPr>
                <w:rFonts w:cstheme="minorHAnsi"/>
                <w:sz w:val="24"/>
                <w:szCs w:val="24"/>
              </w:rPr>
            </w:pPr>
            <w:r w:rsidRPr="000B4729">
              <w:rPr>
                <w:rFonts w:cstheme="minorHAnsi"/>
                <w:sz w:val="24"/>
                <w:szCs w:val="24"/>
              </w:rPr>
              <w:t>Skok</w:t>
            </w:r>
          </w:p>
        </w:tc>
        <w:tc>
          <w:tcPr>
            <w:tcW w:w="1607" w:type="dxa"/>
            <w:vAlign w:val="center"/>
          </w:tcPr>
          <w:p w14:paraId="49139A87"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101C0037" w14:textId="77777777" w:rsidR="00EF2697" w:rsidRPr="000B4729" w:rsidRDefault="00EF2697" w:rsidP="008E189F">
            <w:pPr>
              <w:spacing w:after="120"/>
              <w:jc w:val="center"/>
              <w:rPr>
                <w:rFonts w:cstheme="minorHAnsi"/>
                <w:sz w:val="24"/>
                <w:szCs w:val="24"/>
              </w:rPr>
            </w:pPr>
          </w:p>
        </w:tc>
      </w:tr>
      <w:tr w:rsidR="00EF2697" w:rsidRPr="000B4729" w14:paraId="406B098F" w14:textId="77777777" w:rsidTr="008E189F">
        <w:tc>
          <w:tcPr>
            <w:tcW w:w="4355" w:type="dxa"/>
            <w:vAlign w:val="center"/>
          </w:tcPr>
          <w:p w14:paraId="630DFE0C" w14:textId="77777777" w:rsidR="00EF2697" w:rsidRPr="000B4729" w:rsidRDefault="00EF2697" w:rsidP="008E189F">
            <w:pPr>
              <w:spacing w:after="120"/>
              <w:rPr>
                <w:rFonts w:cstheme="minorHAnsi"/>
                <w:sz w:val="24"/>
                <w:szCs w:val="24"/>
              </w:rPr>
            </w:pPr>
            <w:r w:rsidRPr="000B4729">
              <w:rPr>
                <w:rFonts w:cstheme="minorHAnsi"/>
                <w:sz w:val="24"/>
                <w:szCs w:val="24"/>
              </w:rPr>
              <w:lastRenderedPageBreak/>
              <w:t>Siła działania</w:t>
            </w:r>
          </w:p>
        </w:tc>
        <w:tc>
          <w:tcPr>
            <w:tcW w:w="1607" w:type="dxa"/>
            <w:vAlign w:val="center"/>
          </w:tcPr>
          <w:p w14:paraId="2AD80BF8" w14:textId="77777777" w:rsidR="00EF2697" w:rsidRPr="000B4729" w:rsidRDefault="00EF2697" w:rsidP="008E189F">
            <w:pPr>
              <w:spacing w:after="120"/>
              <w:jc w:val="center"/>
              <w:rPr>
                <w:rFonts w:cstheme="minorHAnsi"/>
                <w:sz w:val="24"/>
                <w:szCs w:val="24"/>
              </w:rPr>
            </w:pPr>
            <w:r w:rsidRPr="000B4729">
              <w:rPr>
                <w:rFonts w:cstheme="minorHAnsi"/>
                <w:sz w:val="24"/>
                <w:szCs w:val="24"/>
              </w:rPr>
              <w:t>[ kN]</w:t>
            </w:r>
          </w:p>
        </w:tc>
        <w:tc>
          <w:tcPr>
            <w:tcW w:w="2957" w:type="dxa"/>
            <w:vAlign w:val="center"/>
          </w:tcPr>
          <w:p w14:paraId="3D4FFB5E" w14:textId="77777777" w:rsidR="00EF2697" w:rsidRPr="000B4729" w:rsidRDefault="00EF2697" w:rsidP="008E189F">
            <w:pPr>
              <w:spacing w:after="120"/>
              <w:jc w:val="center"/>
              <w:rPr>
                <w:rFonts w:cstheme="minorHAnsi"/>
                <w:sz w:val="24"/>
                <w:szCs w:val="24"/>
              </w:rPr>
            </w:pPr>
          </w:p>
        </w:tc>
      </w:tr>
      <w:tr w:rsidR="00EF2697" w:rsidRPr="000B4729" w14:paraId="7FAFCAB6" w14:textId="77777777" w:rsidTr="008E189F">
        <w:tc>
          <w:tcPr>
            <w:tcW w:w="4355" w:type="dxa"/>
            <w:vAlign w:val="center"/>
          </w:tcPr>
          <w:p w14:paraId="655A8691" w14:textId="77777777" w:rsidR="00EF2697" w:rsidRPr="000B4729" w:rsidRDefault="00EF2697" w:rsidP="008E189F">
            <w:pPr>
              <w:spacing w:after="120"/>
              <w:rPr>
                <w:rFonts w:cstheme="minorHAnsi"/>
                <w:sz w:val="24"/>
                <w:szCs w:val="24"/>
              </w:rPr>
            </w:pPr>
            <w:r w:rsidRPr="000B4729">
              <w:rPr>
                <w:rFonts w:cstheme="minorHAnsi"/>
                <w:sz w:val="24"/>
                <w:szCs w:val="24"/>
              </w:rPr>
              <w:t>Ciśnienie robocze</w:t>
            </w:r>
          </w:p>
        </w:tc>
        <w:tc>
          <w:tcPr>
            <w:tcW w:w="1607" w:type="dxa"/>
            <w:vAlign w:val="center"/>
          </w:tcPr>
          <w:p w14:paraId="5CE95DCA"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7FBFE48C" w14:textId="77777777" w:rsidR="00EF2697" w:rsidRPr="000B4729" w:rsidRDefault="00EF2697" w:rsidP="008E189F">
            <w:pPr>
              <w:spacing w:after="120"/>
              <w:jc w:val="center"/>
              <w:rPr>
                <w:rFonts w:cstheme="minorHAnsi"/>
                <w:sz w:val="24"/>
                <w:szCs w:val="24"/>
              </w:rPr>
            </w:pPr>
          </w:p>
        </w:tc>
      </w:tr>
      <w:tr w:rsidR="00EF2697" w:rsidRPr="000B4729" w14:paraId="764DB973" w14:textId="77777777" w:rsidTr="008E189F">
        <w:tc>
          <w:tcPr>
            <w:tcW w:w="4355" w:type="dxa"/>
            <w:vAlign w:val="center"/>
          </w:tcPr>
          <w:p w14:paraId="1600B210" w14:textId="77777777"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33BBD2B9"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478FE4EA" w14:textId="77777777" w:rsidR="00EF2697" w:rsidRPr="000B4729" w:rsidRDefault="00EF2697" w:rsidP="008E189F">
            <w:pPr>
              <w:spacing w:after="120"/>
              <w:jc w:val="center"/>
              <w:rPr>
                <w:rFonts w:cstheme="minorHAnsi"/>
                <w:sz w:val="24"/>
                <w:szCs w:val="24"/>
              </w:rPr>
            </w:pPr>
          </w:p>
        </w:tc>
      </w:tr>
      <w:tr w:rsidR="00EF2697" w:rsidRPr="000B4729" w14:paraId="1C86AE13" w14:textId="77777777" w:rsidTr="008E189F">
        <w:tc>
          <w:tcPr>
            <w:tcW w:w="4355" w:type="dxa"/>
            <w:vAlign w:val="center"/>
          </w:tcPr>
          <w:p w14:paraId="1ED065D1" w14:textId="77777777" w:rsidR="00EF2697" w:rsidRPr="000B4729" w:rsidRDefault="00EF2697" w:rsidP="008E189F">
            <w:pPr>
              <w:spacing w:after="120"/>
              <w:rPr>
                <w:rFonts w:cstheme="minorHAnsi"/>
                <w:sz w:val="24"/>
                <w:szCs w:val="24"/>
              </w:rPr>
            </w:pPr>
            <w:r w:rsidRPr="000B4729">
              <w:rPr>
                <w:rFonts w:cstheme="minorHAnsi"/>
                <w:sz w:val="24"/>
                <w:szCs w:val="24"/>
              </w:rPr>
              <w:t>Prędkość</w:t>
            </w:r>
          </w:p>
        </w:tc>
        <w:tc>
          <w:tcPr>
            <w:tcW w:w="1607" w:type="dxa"/>
            <w:vAlign w:val="center"/>
          </w:tcPr>
          <w:p w14:paraId="3BDED247" w14:textId="77777777" w:rsidR="00EF2697" w:rsidRPr="000B4729" w:rsidRDefault="00EF2697" w:rsidP="008E189F">
            <w:pPr>
              <w:spacing w:after="120"/>
              <w:jc w:val="center"/>
              <w:rPr>
                <w:rFonts w:cstheme="minorHAnsi"/>
                <w:sz w:val="24"/>
                <w:szCs w:val="24"/>
              </w:rPr>
            </w:pPr>
            <w:r w:rsidRPr="000B4729">
              <w:rPr>
                <w:rFonts w:cstheme="minorHAnsi"/>
                <w:sz w:val="24"/>
                <w:szCs w:val="24"/>
              </w:rPr>
              <w:t>[min-1]</w:t>
            </w:r>
          </w:p>
        </w:tc>
        <w:tc>
          <w:tcPr>
            <w:tcW w:w="2957" w:type="dxa"/>
            <w:vAlign w:val="center"/>
          </w:tcPr>
          <w:p w14:paraId="6E35AEFA" w14:textId="77777777" w:rsidR="00EF2697" w:rsidRPr="000B4729" w:rsidRDefault="00EF2697" w:rsidP="008E189F">
            <w:pPr>
              <w:spacing w:after="120"/>
              <w:jc w:val="center"/>
              <w:rPr>
                <w:rFonts w:cstheme="minorHAnsi"/>
                <w:sz w:val="24"/>
                <w:szCs w:val="24"/>
              </w:rPr>
            </w:pPr>
          </w:p>
        </w:tc>
      </w:tr>
      <w:tr w:rsidR="00A31393" w:rsidRPr="000B4729" w14:paraId="3EB4A61D" w14:textId="77777777" w:rsidTr="00A31393">
        <w:tc>
          <w:tcPr>
            <w:tcW w:w="8919" w:type="dxa"/>
            <w:gridSpan w:val="3"/>
            <w:shd w:val="clear" w:color="auto" w:fill="BFBFBF" w:themeFill="background1" w:themeFillShade="BF"/>
            <w:vAlign w:val="center"/>
          </w:tcPr>
          <w:p w14:paraId="3A85EBD2" w14:textId="19AD9896" w:rsidR="00A31393" w:rsidRPr="000B4729" w:rsidRDefault="00A31393" w:rsidP="008E189F">
            <w:pPr>
              <w:spacing w:after="120"/>
              <w:jc w:val="center"/>
              <w:rPr>
                <w:rFonts w:cstheme="minorHAnsi"/>
                <w:sz w:val="24"/>
                <w:szCs w:val="24"/>
              </w:rPr>
            </w:pPr>
            <w:r w:rsidRPr="000B4729">
              <w:rPr>
                <w:rFonts w:cstheme="minorHAnsi"/>
                <w:sz w:val="24"/>
                <w:szCs w:val="24"/>
              </w:rPr>
              <w:t xml:space="preserve">Waga </w:t>
            </w:r>
            <w:r w:rsidR="00BC1816" w:rsidRPr="000B4729">
              <w:rPr>
                <w:rFonts w:cstheme="minorHAnsi"/>
                <w:sz w:val="24"/>
                <w:szCs w:val="24"/>
              </w:rPr>
              <w:t xml:space="preserve">do pomiaru ilości podawanej </w:t>
            </w:r>
            <w:r w:rsidRPr="000B4729">
              <w:rPr>
                <w:rFonts w:cstheme="minorHAnsi"/>
                <w:sz w:val="24"/>
                <w:szCs w:val="24"/>
              </w:rPr>
              <w:t>zrębki drzewnej</w:t>
            </w:r>
          </w:p>
        </w:tc>
      </w:tr>
      <w:tr w:rsidR="00A31393" w:rsidRPr="000B4729" w14:paraId="0437E8A0" w14:textId="77777777" w:rsidTr="008E189F">
        <w:tc>
          <w:tcPr>
            <w:tcW w:w="4355" w:type="dxa"/>
            <w:vAlign w:val="center"/>
          </w:tcPr>
          <w:p w14:paraId="0361867A" w14:textId="6DD20C70" w:rsidR="00A31393" w:rsidRPr="000B4729" w:rsidRDefault="007B0116" w:rsidP="008E189F">
            <w:pPr>
              <w:spacing w:after="120"/>
              <w:rPr>
                <w:rFonts w:cstheme="minorHAnsi"/>
                <w:sz w:val="24"/>
                <w:szCs w:val="24"/>
              </w:rPr>
            </w:pPr>
            <w:r w:rsidRPr="000B4729">
              <w:rPr>
                <w:rFonts w:cstheme="minorHAnsi"/>
                <w:sz w:val="24"/>
                <w:szCs w:val="24"/>
              </w:rPr>
              <w:t xml:space="preserve">Dokładność pomiarowa </w:t>
            </w:r>
          </w:p>
        </w:tc>
        <w:tc>
          <w:tcPr>
            <w:tcW w:w="1607" w:type="dxa"/>
            <w:vAlign w:val="center"/>
          </w:tcPr>
          <w:p w14:paraId="4F70A12E" w14:textId="57D205D8" w:rsidR="00A31393" w:rsidRPr="000B4729" w:rsidRDefault="007B0116" w:rsidP="008E189F">
            <w:pPr>
              <w:spacing w:after="120"/>
              <w:jc w:val="center"/>
              <w:rPr>
                <w:rFonts w:cstheme="minorHAnsi"/>
                <w:sz w:val="24"/>
                <w:szCs w:val="24"/>
              </w:rPr>
            </w:pPr>
            <w:r w:rsidRPr="000B4729">
              <w:rPr>
                <w:rFonts w:cstheme="minorHAnsi"/>
                <w:sz w:val="24"/>
                <w:szCs w:val="24"/>
              </w:rPr>
              <w:t>[Mg</w:t>
            </w:r>
            <w:r w:rsidR="00E42783" w:rsidRPr="000B4729">
              <w:rPr>
                <w:rFonts w:cstheme="minorHAnsi"/>
                <w:sz w:val="24"/>
                <w:szCs w:val="24"/>
              </w:rPr>
              <w:t>]</w:t>
            </w:r>
            <w:r w:rsidRPr="000B4729">
              <w:rPr>
                <w:rFonts w:cstheme="minorHAnsi"/>
                <w:sz w:val="24"/>
                <w:szCs w:val="24"/>
              </w:rPr>
              <w:t>/</w:t>
            </w:r>
            <w:r w:rsidR="00E42783" w:rsidRPr="000B4729">
              <w:rPr>
                <w:rFonts w:cstheme="minorHAnsi"/>
                <w:sz w:val="24"/>
                <w:szCs w:val="24"/>
              </w:rPr>
              <w:t>[</w:t>
            </w:r>
            <w:r w:rsidRPr="000B4729">
              <w:rPr>
                <w:rFonts w:cstheme="minorHAnsi"/>
                <w:sz w:val="24"/>
                <w:szCs w:val="24"/>
              </w:rPr>
              <w:t>mp]</w:t>
            </w:r>
          </w:p>
        </w:tc>
        <w:tc>
          <w:tcPr>
            <w:tcW w:w="2957" w:type="dxa"/>
            <w:vAlign w:val="center"/>
          </w:tcPr>
          <w:p w14:paraId="2EE437A8" w14:textId="77777777" w:rsidR="00A31393" w:rsidRPr="000B4729" w:rsidRDefault="00A31393" w:rsidP="008E189F">
            <w:pPr>
              <w:spacing w:after="120"/>
              <w:jc w:val="center"/>
              <w:rPr>
                <w:rFonts w:cstheme="minorHAnsi"/>
                <w:sz w:val="24"/>
                <w:szCs w:val="24"/>
              </w:rPr>
            </w:pPr>
          </w:p>
        </w:tc>
      </w:tr>
      <w:tr w:rsidR="00EF2697" w:rsidRPr="000B4729" w14:paraId="66A67EEC" w14:textId="77777777" w:rsidTr="008E189F">
        <w:tc>
          <w:tcPr>
            <w:tcW w:w="8919" w:type="dxa"/>
            <w:gridSpan w:val="3"/>
            <w:shd w:val="clear" w:color="auto" w:fill="D0CECE" w:themeFill="background2" w:themeFillShade="E6"/>
            <w:vAlign w:val="center"/>
          </w:tcPr>
          <w:p w14:paraId="75D0CF1D" w14:textId="77777777" w:rsidR="00EF2697" w:rsidRPr="000B4729" w:rsidRDefault="00EF2697" w:rsidP="008E189F">
            <w:pPr>
              <w:spacing w:after="120"/>
              <w:jc w:val="center"/>
              <w:rPr>
                <w:rFonts w:cstheme="minorHAnsi"/>
                <w:sz w:val="24"/>
                <w:szCs w:val="24"/>
              </w:rPr>
            </w:pPr>
            <w:r w:rsidRPr="000B4729">
              <w:rPr>
                <w:rFonts w:cstheme="minorHAnsi"/>
                <w:sz w:val="24"/>
                <w:szCs w:val="24"/>
              </w:rPr>
              <w:t>Wentylator powietrza pierwotnego</w:t>
            </w:r>
          </w:p>
        </w:tc>
      </w:tr>
      <w:tr w:rsidR="00EF2697" w:rsidRPr="000B4729" w14:paraId="113592E7" w14:textId="77777777" w:rsidTr="008E189F">
        <w:tc>
          <w:tcPr>
            <w:tcW w:w="4355" w:type="dxa"/>
            <w:vAlign w:val="center"/>
          </w:tcPr>
          <w:p w14:paraId="1C601973" w14:textId="77777777" w:rsidR="00EF2697" w:rsidRPr="000B4729" w:rsidRDefault="00EF2697" w:rsidP="008E189F">
            <w:pPr>
              <w:spacing w:after="120"/>
              <w:rPr>
                <w:rFonts w:cstheme="minorHAnsi"/>
                <w:sz w:val="24"/>
                <w:szCs w:val="24"/>
              </w:rPr>
            </w:pPr>
            <w:r w:rsidRPr="000B4729">
              <w:rPr>
                <w:rFonts w:cstheme="minorHAnsi"/>
                <w:sz w:val="24"/>
                <w:szCs w:val="24"/>
              </w:rPr>
              <w:t>Ciśnienie</w:t>
            </w:r>
          </w:p>
        </w:tc>
        <w:tc>
          <w:tcPr>
            <w:tcW w:w="1607" w:type="dxa"/>
            <w:vAlign w:val="center"/>
          </w:tcPr>
          <w:p w14:paraId="2DBD11F7"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49670B9E" w14:textId="77777777" w:rsidR="00EF2697" w:rsidRPr="000B4729" w:rsidRDefault="00EF2697" w:rsidP="008E189F">
            <w:pPr>
              <w:spacing w:after="120"/>
              <w:jc w:val="center"/>
              <w:rPr>
                <w:rFonts w:cstheme="minorHAnsi"/>
                <w:sz w:val="24"/>
                <w:szCs w:val="24"/>
              </w:rPr>
            </w:pPr>
          </w:p>
        </w:tc>
      </w:tr>
      <w:tr w:rsidR="00EF2697" w:rsidRPr="000B4729" w14:paraId="34579EDD" w14:textId="77777777" w:rsidTr="008E189F">
        <w:tc>
          <w:tcPr>
            <w:tcW w:w="4355" w:type="dxa"/>
            <w:vAlign w:val="center"/>
          </w:tcPr>
          <w:p w14:paraId="4F516DFA" w14:textId="77777777" w:rsidR="00EF2697" w:rsidRPr="000B4729" w:rsidRDefault="00EF2697" w:rsidP="008E189F">
            <w:pPr>
              <w:spacing w:after="120"/>
              <w:rPr>
                <w:rFonts w:cstheme="minorHAnsi"/>
                <w:sz w:val="24"/>
                <w:szCs w:val="24"/>
              </w:rPr>
            </w:pPr>
            <w:r w:rsidRPr="000B4729">
              <w:rPr>
                <w:rFonts w:cstheme="minorHAnsi"/>
                <w:sz w:val="24"/>
                <w:szCs w:val="24"/>
              </w:rPr>
              <w:t>Temperatura robocza</w:t>
            </w:r>
          </w:p>
        </w:tc>
        <w:tc>
          <w:tcPr>
            <w:tcW w:w="1607" w:type="dxa"/>
            <w:vAlign w:val="center"/>
          </w:tcPr>
          <w:p w14:paraId="01F4E34B" w14:textId="77777777" w:rsidR="00EF2697" w:rsidRPr="000B4729" w:rsidRDefault="00EF2697"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2AC07510" w14:textId="77777777" w:rsidR="00EF2697" w:rsidRPr="000B4729" w:rsidRDefault="00EF2697" w:rsidP="008E189F">
            <w:pPr>
              <w:spacing w:after="120"/>
              <w:jc w:val="center"/>
              <w:rPr>
                <w:rFonts w:cstheme="minorHAnsi"/>
                <w:sz w:val="24"/>
                <w:szCs w:val="24"/>
              </w:rPr>
            </w:pPr>
          </w:p>
        </w:tc>
      </w:tr>
      <w:tr w:rsidR="00EF2697" w:rsidRPr="000B4729" w14:paraId="02048AE0" w14:textId="77777777" w:rsidTr="008E189F">
        <w:tc>
          <w:tcPr>
            <w:tcW w:w="4355" w:type="dxa"/>
            <w:vAlign w:val="center"/>
          </w:tcPr>
          <w:p w14:paraId="207649AC" w14:textId="77777777"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74F5069A"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770B27D8" w14:textId="77777777" w:rsidR="00EF2697" w:rsidRPr="000B4729" w:rsidRDefault="00EF2697" w:rsidP="008E189F">
            <w:pPr>
              <w:spacing w:after="120"/>
              <w:jc w:val="center"/>
              <w:rPr>
                <w:rFonts w:cstheme="minorHAnsi"/>
                <w:sz w:val="24"/>
                <w:szCs w:val="24"/>
              </w:rPr>
            </w:pPr>
          </w:p>
        </w:tc>
      </w:tr>
      <w:tr w:rsidR="00EF2697" w:rsidRPr="000B4729" w14:paraId="35B8F885" w14:textId="77777777" w:rsidTr="008E189F">
        <w:tc>
          <w:tcPr>
            <w:tcW w:w="4355" w:type="dxa"/>
            <w:vAlign w:val="center"/>
          </w:tcPr>
          <w:p w14:paraId="03505B2A" w14:textId="20C63030" w:rsidR="00EF2697" w:rsidRPr="000B4729" w:rsidRDefault="00EF2697" w:rsidP="008E189F">
            <w:pPr>
              <w:spacing w:after="120"/>
              <w:rPr>
                <w:rFonts w:cstheme="minorHAnsi"/>
                <w:sz w:val="24"/>
                <w:szCs w:val="24"/>
              </w:rPr>
            </w:pPr>
            <w:r w:rsidRPr="000B4729">
              <w:rPr>
                <w:rFonts w:cstheme="minorHAnsi"/>
                <w:sz w:val="24"/>
                <w:szCs w:val="24"/>
              </w:rPr>
              <w:t>Prędkość</w:t>
            </w:r>
          </w:p>
        </w:tc>
        <w:tc>
          <w:tcPr>
            <w:tcW w:w="1607" w:type="dxa"/>
            <w:vAlign w:val="center"/>
          </w:tcPr>
          <w:p w14:paraId="3CC61F0B" w14:textId="77777777" w:rsidR="00EF2697" w:rsidRPr="000B4729" w:rsidRDefault="00EF2697" w:rsidP="008E189F">
            <w:pPr>
              <w:spacing w:after="120"/>
              <w:jc w:val="center"/>
              <w:rPr>
                <w:rFonts w:cstheme="minorHAnsi"/>
                <w:sz w:val="24"/>
                <w:szCs w:val="24"/>
              </w:rPr>
            </w:pPr>
            <w:r w:rsidRPr="000B4729">
              <w:rPr>
                <w:rFonts w:cstheme="minorHAnsi"/>
                <w:sz w:val="24"/>
                <w:szCs w:val="24"/>
              </w:rPr>
              <w:t>[ min-1]</w:t>
            </w:r>
          </w:p>
        </w:tc>
        <w:tc>
          <w:tcPr>
            <w:tcW w:w="2957" w:type="dxa"/>
            <w:vAlign w:val="center"/>
          </w:tcPr>
          <w:p w14:paraId="17A1D018" w14:textId="77777777" w:rsidR="00EF2697" w:rsidRPr="000B4729" w:rsidRDefault="00EF2697" w:rsidP="008E189F">
            <w:pPr>
              <w:spacing w:after="120"/>
              <w:jc w:val="center"/>
              <w:rPr>
                <w:rFonts w:cstheme="minorHAnsi"/>
                <w:sz w:val="24"/>
                <w:szCs w:val="24"/>
              </w:rPr>
            </w:pPr>
          </w:p>
        </w:tc>
      </w:tr>
      <w:tr w:rsidR="00EF2697" w:rsidRPr="000B4729" w14:paraId="15D0B4CE" w14:textId="77777777" w:rsidTr="008E189F">
        <w:tc>
          <w:tcPr>
            <w:tcW w:w="8919" w:type="dxa"/>
            <w:gridSpan w:val="3"/>
            <w:shd w:val="clear" w:color="auto" w:fill="D0CECE" w:themeFill="background2" w:themeFillShade="E6"/>
            <w:vAlign w:val="center"/>
          </w:tcPr>
          <w:p w14:paraId="1422CAF4" w14:textId="77777777" w:rsidR="00EF2697" w:rsidRPr="000B4729" w:rsidRDefault="00EF2697" w:rsidP="008E189F">
            <w:pPr>
              <w:spacing w:after="120"/>
              <w:jc w:val="center"/>
              <w:rPr>
                <w:rFonts w:cstheme="minorHAnsi"/>
                <w:sz w:val="24"/>
                <w:szCs w:val="24"/>
              </w:rPr>
            </w:pPr>
            <w:r w:rsidRPr="000B4729">
              <w:rPr>
                <w:rFonts w:cstheme="minorHAnsi"/>
                <w:sz w:val="24"/>
                <w:szCs w:val="24"/>
              </w:rPr>
              <w:t>Wentylator powietrza wtórnego</w:t>
            </w:r>
          </w:p>
        </w:tc>
      </w:tr>
      <w:tr w:rsidR="00EF2697" w:rsidRPr="000B4729" w14:paraId="1866FA98" w14:textId="77777777" w:rsidTr="008E189F">
        <w:tc>
          <w:tcPr>
            <w:tcW w:w="4355" w:type="dxa"/>
            <w:vAlign w:val="center"/>
          </w:tcPr>
          <w:p w14:paraId="02B5053A" w14:textId="77777777" w:rsidR="00EF2697" w:rsidRPr="000B4729" w:rsidRDefault="00EF2697" w:rsidP="008E189F">
            <w:pPr>
              <w:spacing w:after="120"/>
              <w:rPr>
                <w:rFonts w:cstheme="minorHAnsi"/>
                <w:sz w:val="24"/>
                <w:szCs w:val="24"/>
              </w:rPr>
            </w:pPr>
            <w:r w:rsidRPr="000B4729">
              <w:rPr>
                <w:rFonts w:cstheme="minorHAnsi"/>
                <w:sz w:val="24"/>
                <w:szCs w:val="24"/>
              </w:rPr>
              <w:t>Ciśnienie</w:t>
            </w:r>
          </w:p>
        </w:tc>
        <w:tc>
          <w:tcPr>
            <w:tcW w:w="1607" w:type="dxa"/>
            <w:vAlign w:val="center"/>
          </w:tcPr>
          <w:p w14:paraId="759632FF"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1E2F51EF" w14:textId="77777777" w:rsidR="00EF2697" w:rsidRPr="000B4729" w:rsidRDefault="00EF2697" w:rsidP="008E189F">
            <w:pPr>
              <w:spacing w:after="120"/>
              <w:jc w:val="center"/>
              <w:rPr>
                <w:rFonts w:cstheme="minorHAnsi"/>
                <w:sz w:val="24"/>
                <w:szCs w:val="24"/>
              </w:rPr>
            </w:pPr>
          </w:p>
        </w:tc>
      </w:tr>
      <w:tr w:rsidR="00EF2697" w:rsidRPr="000B4729" w14:paraId="357D9B51" w14:textId="77777777" w:rsidTr="008E189F">
        <w:tc>
          <w:tcPr>
            <w:tcW w:w="4355" w:type="dxa"/>
            <w:vAlign w:val="center"/>
          </w:tcPr>
          <w:p w14:paraId="41A8589C" w14:textId="77777777" w:rsidR="00EF2697" w:rsidRPr="000B4729" w:rsidRDefault="00EF2697" w:rsidP="008E189F">
            <w:pPr>
              <w:spacing w:after="120"/>
              <w:rPr>
                <w:rFonts w:cstheme="minorHAnsi"/>
                <w:sz w:val="24"/>
                <w:szCs w:val="24"/>
              </w:rPr>
            </w:pPr>
            <w:r w:rsidRPr="000B4729">
              <w:rPr>
                <w:rFonts w:cstheme="minorHAnsi"/>
                <w:sz w:val="24"/>
                <w:szCs w:val="24"/>
              </w:rPr>
              <w:t>Temperatura robocza</w:t>
            </w:r>
          </w:p>
        </w:tc>
        <w:tc>
          <w:tcPr>
            <w:tcW w:w="1607" w:type="dxa"/>
            <w:vAlign w:val="center"/>
          </w:tcPr>
          <w:p w14:paraId="725C25C5" w14:textId="77777777" w:rsidR="00EF2697" w:rsidRPr="000B4729" w:rsidRDefault="00EF2697"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5421F33F" w14:textId="77777777" w:rsidR="00EF2697" w:rsidRPr="000B4729" w:rsidRDefault="00EF2697" w:rsidP="008E189F">
            <w:pPr>
              <w:spacing w:after="120"/>
              <w:jc w:val="center"/>
              <w:rPr>
                <w:rFonts w:cstheme="minorHAnsi"/>
                <w:sz w:val="24"/>
                <w:szCs w:val="24"/>
              </w:rPr>
            </w:pPr>
          </w:p>
        </w:tc>
      </w:tr>
      <w:tr w:rsidR="00EF2697" w:rsidRPr="000B4729" w14:paraId="2625CCC8" w14:textId="77777777" w:rsidTr="008E189F">
        <w:tc>
          <w:tcPr>
            <w:tcW w:w="4355" w:type="dxa"/>
            <w:vAlign w:val="center"/>
          </w:tcPr>
          <w:p w14:paraId="2EBC4DB1" w14:textId="77777777"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08FD3BEC"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75F07E2F" w14:textId="77777777" w:rsidR="00EF2697" w:rsidRPr="000B4729" w:rsidRDefault="00EF2697" w:rsidP="008E189F">
            <w:pPr>
              <w:spacing w:after="120"/>
              <w:jc w:val="center"/>
              <w:rPr>
                <w:rFonts w:cstheme="minorHAnsi"/>
                <w:sz w:val="24"/>
                <w:szCs w:val="24"/>
              </w:rPr>
            </w:pPr>
          </w:p>
        </w:tc>
      </w:tr>
      <w:tr w:rsidR="00EF2697" w:rsidRPr="000B4729" w14:paraId="666190B9" w14:textId="77777777" w:rsidTr="008E189F">
        <w:tc>
          <w:tcPr>
            <w:tcW w:w="4355" w:type="dxa"/>
            <w:vAlign w:val="center"/>
          </w:tcPr>
          <w:p w14:paraId="132DEA4D" w14:textId="77777777" w:rsidR="00EF2697" w:rsidRPr="000B4729" w:rsidRDefault="00EF2697" w:rsidP="008E189F">
            <w:pPr>
              <w:spacing w:after="120"/>
              <w:rPr>
                <w:rFonts w:cstheme="minorHAnsi"/>
                <w:sz w:val="24"/>
                <w:szCs w:val="24"/>
              </w:rPr>
            </w:pPr>
            <w:r w:rsidRPr="000B4729">
              <w:rPr>
                <w:rFonts w:cstheme="minorHAnsi"/>
                <w:sz w:val="24"/>
                <w:szCs w:val="24"/>
              </w:rPr>
              <w:t>Prędkość</w:t>
            </w:r>
          </w:p>
        </w:tc>
        <w:tc>
          <w:tcPr>
            <w:tcW w:w="1607" w:type="dxa"/>
            <w:vAlign w:val="center"/>
          </w:tcPr>
          <w:p w14:paraId="6382570D" w14:textId="77777777" w:rsidR="00EF2697" w:rsidRPr="000B4729" w:rsidRDefault="00EF2697" w:rsidP="008E189F">
            <w:pPr>
              <w:spacing w:after="120"/>
              <w:jc w:val="center"/>
              <w:rPr>
                <w:rFonts w:cstheme="minorHAnsi"/>
                <w:sz w:val="24"/>
                <w:szCs w:val="24"/>
              </w:rPr>
            </w:pPr>
            <w:r w:rsidRPr="000B4729">
              <w:rPr>
                <w:rFonts w:cstheme="minorHAnsi"/>
                <w:sz w:val="24"/>
                <w:szCs w:val="24"/>
              </w:rPr>
              <w:t>[ min-1]</w:t>
            </w:r>
          </w:p>
        </w:tc>
        <w:tc>
          <w:tcPr>
            <w:tcW w:w="2957" w:type="dxa"/>
            <w:vAlign w:val="center"/>
          </w:tcPr>
          <w:p w14:paraId="1A5267B7" w14:textId="77777777" w:rsidR="00EF2697" w:rsidRPr="000B4729" w:rsidRDefault="00EF2697" w:rsidP="008E189F">
            <w:pPr>
              <w:spacing w:after="120"/>
              <w:jc w:val="center"/>
              <w:rPr>
                <w:rFonts w:cstheme="minorHAnsi"/>
                <w:sz w:val="24"/>
                <w:szCs w:val="24"/>
              </w:rPr>
            </w:pPr>
          </w:p>
        </w:tc>
      </w:tr>
      <w:tr w:rsidR="00EF2697" w:rsidRPr="000B4729" w14:paraId="5CFA61D1" w14:textId="77777777" w:rsidTr="008E189F">
        <w:tc>
          <w:tcPr>
            <w:tcW w:w="8919" w:type="dxa"/>
            <w:gridSpan w:val="3"/>
            <w:shd w:val="clear" w:color="auto" w:fill="D0CECE" w:themeFill="background2" w:themeFillShade="E6"/>
            <w:vAlign w:val="center"/>
          </w:tcPr>
          <w:p w14:paraId="47FA00B8" w14:textId="77777777" w:rsidR="00EF2697" w:rsidRPr="000B4729" w:rsidRDefault="00EF2697" w:rsidP="008E189F">
            <w:pPr>
              <w:spacing w:after="120"/>
              <w:jc w:val="center"/>
              <w:rPr>
                <w:rFonts w:cstheme="minorHAnsi"/>
                <w:sz w:val="24"/>
                <w:szCs w:val="24"/>
              </w:rPr>
            </w:pPr>
            <w:r w:rsidRPr="000B4729">
              <w:rPr>
                <w:rFonts w:cstheme="minorHAnsi"/>
                <w:sz w:val="24"/>
                <w:szCs w:val="24"/>
              </w:rPr>
              <w:t>Elektrofiltr</w:t>
            </w:r>
          </w:p>
        </w:tc>
      </w:tr>
      <w:tr w:rsidR="00EF2697" w:rsidRPr="000B4729" w14:paraId="5EC77610" w14:textId="77777777" w:rsidTr="008E189F">
        <w:tc>
          <w:tcPr>
            <w:tcW w:w="4355" w:type="dxa"/>
            <w:vAlign w:val="center"/>
          </w:tcPr>
          <w:p w14:paraId="0C877A00" w14:textId="77777777" w:rsidR="00EF2697" w:rsidRPr="000B4729" w:rsidRDefault="00EF2697" w:rsidP="008E189F">
            <w:pPr>
              <w:spacing w:after="120"/>
              <w:rPr>
                <w:rFonts w:cstheme="minorHAnsi"/>
                <w:sz w:val="24"/>
                <w:szCs w:val="24"/>
              </w:rPr>
            </w:pPr>
            <w:r w:rsidRPr="000B4729">
              <w:rPr>
                <w:rFonts w:cstheme="minorHAnsi"/>
                <w:sz w:val="24"/>
                <w:szCs w:val="24"/>
              </w:rPr>
              <w:t>Ciśnienie robocze</w:t>
            </w:r>
          </w:p>
        </w:tc>
        <w:tc>
          <w:tcPr>
            <w:tcW w:w="1607" w:type="dxa"/>
            <w:vAlign w:val="center"/>
          </w:tcPr>
          <w:p w14:paraId="44601B21"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35FDA59E" w14:textId="77777777" w:rsidR="00EF2697" w:rsidRPr="000B4729" w:rsidRDefault="00EF2697" w:rsidP="008E189F">
            <w:pPr>
              <w:spacing w:after="120"/>
              <w:jc w:val="center"/>
              <w:rPr>
                <w:rFonts w:cstheme="minorHAnsi"/>
                <w:sz w:val="24"/>
                <w:szCs w:val="24"/>
              </w:rPr>
            </w:pPr>
          </w:p>
        </w:tc>
      </w:tr>
      <w:tr w:rsidR="00EF2697" w:rsidRPr="000B4729" w14:paraId="60759DDF" w14:textId="77777777" w:rsidTr="008E189F">
        <w:tc>
          <w:tcPr>
            <w:tcW w:w="4355" w:type="dxa"/>
            <w:vAlign w:val="center"/>
          </w:tcPr>
          <w:p w14:paraId="25093196" w14:textId="49FBEE58" w:rsidR="00EF2697" w:rsidRPr="000B4729" w:rsidRDefault="00EF2697" w:rsidP="008E189F">
            <w:pPr>
              <w:spacing w:after="120"/>
              <w:rPr>
                <w:rFonts w:cstheme="minorHAnsi"/>
                <w:sz w:val="24"/>
                <w:szCs w:val="24"/>
              </w:rPr>
            </w:pPr>
            <w:r w:rsidRPr="000B4729">
              <w:rPr>
                <w:rFonts w:cstheme="minorHAnsi"/>
                <w:sz w:val="24"/>
                <w:szCs w:val="24"/>
              </w:rPr>
              <w:t>Prędkość przepływu</w:t>
            </w:r>
          </w:p>
        </w:tc>
        <w:tc>
          <w:tcPr>
            <w:tcW w:w="1607" w:type="dxa"/>
            <w:vAlign w:val="center"/>
          </w:tcPr>
          <w:p w14:paraId="6CBFFEF0" w14:textId="77777777" w:rsidR="00EF2697" w:rsidRPr="000B4729" w:rsidRDefault="00EF2697" w:rsidP="008E189F">
            <w:pPr>
              <w:spacing w:after="120"/>
              <w:jc w:val="center"/>
              <w:rPr>
                <w:rFonts w:cstheme="minorHAnsi"/>
                <w:sz w:val="24"/>
                <w:szCs w:val="24"/>
              </w:rPr>
            </w:pPr>
            <w:r w:rsidRPr="000B4729">
              <w:rPr>
                <w:rFonts w:cstheme="minorHAnsi"/>
                <w:sz w:val="24"/>
                <w:szCs w:val="24"/>
              </w:rPr>
              <w:t>[m/s]</w:t>
            </w:r>
          </w:p>
        </w:tc>
        <w:tc>
          <w:tcPr>
            <w:tcW w:w="2957" w:type="dxa"/>
            <w:vAlign w:val="center"/>
          </w:tcPr>
          <w:p w14:paraId="1CA426EA" w14:textId="77777777" w:rsidR="00EF2697" w:rsidRPr="000B4729" w:rsidRDefault="00EF2697" w:rsidP="008E189F">
            <w:pPr>
              <w:spacing w:after="120"/>
              <w:jc w:val="center"/>
              <w:rPr>
                <w:rFonts w:cstheme="minorHAnsi"/>
                <w:sz w:val="24"/>
                <w:szCs w:val="24"/>
              </w:rPr>
            </w:pPr>
          </w:p>
        </w:tc>
      </w:tr>
      <w:tr w:rsidR="00EF2697" w:rsidRPr="000B4729" w14:paraId="4B40AA05" w14:textId="77777777" w:rsidTr="008E189F">
        <w:tc>
          <w:tcPr>
            <w:tcW w:w="4355" w:type="dxa"/>
            <w:vAlign w:val="center"/>
          </w:tcPr>
          <w:p w14:paraId="1B365D10" w14:textId="77777777" w:rsidR="00EF2697" w:rsidRPr="000B4729" w:rsidRDefault="00EF2697" w:rsidP="008E189F">
            <w:pPr>
              <w:spacing w:after="120"/>
              <w:rPr>
                <w:rFonts w:cstheme="minorHAnsi"/>
                <w:sz w:val="24"/>
                <w:szCs w:val="24"/>
              </w:rPr>
            </w:pPr>
            <w:r w:rsidRPr="000B4729">
              <w:rPr>
                <w:rFonts w:cstheme="minorHAnsi"/>
                <w:sz w:val="24"/>
                <w:szCs w:val="24"/>
              </w:rPr>
              <w:t>Ilość transformatorów</w:t>
            </w:r>
          </w:p>
        </w:tc>
        <w:tc>
          <w:tcPr>
            <w:tcW w:w="1607" w:type="dxa"/>
            <w:vAlign w:val="center"/>
          </w:tcPr>
          <w:p w14:paraId="0F9CFB9E" w14:textId="77777777" w:rsidR="00EF2697" w:rsidRPr="000B4729" w:rsidRDefault="00EF2697" w:rsidP="008E189F">
            <w:pPr>
              <w:spacing w:after="120"/>
              <w:jc w:val="center"/>
              <w:rPr>
                <w:rFonts w:cstheme="minorHAnsi"/>
                <w:sz w:val="24"/>
                <w:szCs w:val="24"/>
              </w:rPr>
            </w:pPr>
            <w:r w:rsidRPr="000B4729">
              <w:rPr>
                <w:rFonts w:cstheme="minorHAnsi"/>
                <w:sz w:val="24"/>
                <w:szCs w:val="24"/>
              </w:rPr>
              <w:t>[szt]</w:t>
            </w:r>
          </w:p>
        </w:tc>
        <w:tc>
          <w:tcPr>
            <w:tcW w:w="2957" w:type="dxa"/>
            <w:vAlign w:val="center"/>
          </w:tcPr>
          <w:p w14:paraId="146D96D8" w14:textId="77777777" w:rsidR="00EF2697" w:rsidRPr="000B4729" w:rsidRDefault="00EF2697" w:rsidP="008E189F">
            <w:pPr>
              <w:spacing w:after="120"/>
              <w:jc w:val="center"/>
              <w:rPr>
                <w:rFonts w:cstheme="minorHAnsi"/>
                <w:sz w:val="24"/>
                <w:szCs w:val="24"/>
              </w:rPr>
            </w:pPr>
          </w:p>
        </w:tc>
      </w:tr>
      <w:tr w:rsidR="00EF2697" w:rsidRPr="000B4729" w14:paraId="33D8F5AE" w14:textId="77777777" w:rsidTr="008E189F">
        <w:tc>
          <w:tcPr>
            <w:tcW w:w="4355" w:type="dxa"/>
            <w:vAlign w:val="center"/>
          </w:tcPr>
          <w:p w14:paraId="0AC75B96" w14:textId="77777777" w:rsidR="00EF2697" w:rsidRPr="000B4729" w:rsidRDefault="00EF2697" w:rsidP="008E189F">
            <w:pPr>
              <w:spacing w:after="120"/>
              <w:rPr>
                <w:rFonts w:cstheme="minorHAnsi"/>
                <w:sz w:val="24"/>
                <w:szCs w:val="24"/>
              </w:rPr>
            </w:pPr>
            <w:r w:rsidRPr="000B4729">
              <w:rPr>
                <w:rFonts w:cstheme="minorHAnsi"/>
                <w:sz w:val="24"/>
                <w:szCs w:val="24"/>
              </w:rPr>
              <w:t>Ilość pól elektrycznych</w:t>
            </w:r>
          </w:p>
        </w:tc>
        <w:tc>
          <w:tcPr>
            <w:tcW w:w="1607" w:type="dxa"/>
            <w:vAlign w:val="center"/>
          </w:tcPr>
          <w:p w14:paraId="1D112DD6" w14:textId="77777777" w:rsidR="00EF2697" w:rsidRPr="000B4729" w:rsidRDefault="00EF2697" w:rsidP="008E189F">
            <w:pPr>
              <w:spacing w:after="120"/>
              <w:jc w:val="center"/>
              <w:rPr>
                <w:rFonts w:cstheme="minorHAnsi"/>
                <w:sz w:val="24"/>
                <w:szCs w:val="24"/>
              </w:rPr>
            </w:pPr>
            <w:r w:rsidRPr="000B4729">
              <w:rPr>
                <w:rFonts w:cstheme="minorHAnsi"/>
                <w:sz w:val="24"/>
                <w:szCs w:val="24"/>
              </w:rPr>
              <w:t>[szt]</w:t>
            </w:r>
          </w:p>
        </w:tc>
        <w:tc>
          <w:tcPr>
            <w:tcW w:w="2957" w:type="dxa"/>
            <w:vAlign w:val="center"/>
          </w:tcPr>
          <w:p w14:paraId="371821E4" w14:textId="77777777" w:rsidR="00EF2697" w:rsidRPr="000B4729" w:rsidRDefault="00EF2697" w:rsidP="008E189F">
            <w:pPr>
              <w:spacing w:after="120"/>
              <w:jc w:val="center"/>
              <w:rPr>
                <w:rFonts w:cstheme="minorHAnsi"/>
                <w:sz w:val="24"/>
                <w:szCs w:val="24"/>
              </w:rPr>
            </w:pPr>
          </w:p>
        </w:tc>
      </w:tr>
      <w:tr w:rsidR="00EF2697" w:rsidRPr="000B4729" w14:paraId="3283DD44" w14:textId="77777777" w:rsidTr="008E189F">
        <w:tc>
          <w:tcPr>
            <w:tcW w:w="4355" w:type="dxa"/>
            <w:vAlign w:val="center"/>
          </w:tcPr>
          <w:p w14:paraId="2555E37D" w14:textId="77777777" w:rsidR="00EF2697" w:rsidRPr="000B4729" w:rsidRDefault="00EF2697" w:rsidP="008E189F">
            <w:pPr>
              <w:spacing w:after="120"/>
              <w:rPr>
                <w:rFonts w:cstheme="minorHAnsi"/>
                <w:sz w:val="24"/>
                <w:szCs w:val="24"/>
              </w:rPr>
            </w:pPr>
            <w:r w:rsidRPr="000B4729">
              <w:rPr>
                <w:rFonts w:cstheme="minorHAnsi"/>
                <w:sz w:val="24"/>
                <w:szCs w:val="24"/>
              </w:rPr>
              <w:t>Liczba płyt</w:t>
            </w:r>
          </w:p>
        </w:tc>
        <w:tc>
          <w:tcPr>
            <w:tcW w:w="1607" w:type="dxa"/>
            <w:vAlign w:val="center"/>
          </w:tcPr>
          <w:p w14:paraId="6B04ECA1" w14:textId="77777777" w:rsidR="00EF2697" w:rsidRPr="000B4729" w:rsidRDefault="00EF2697" w:rsidP="008E189F">
            <w:pPr>
              <w:spacing w:after="120"/>
              <w:jc w:val="center"/>
              <w:rPr>
                <w:rFonts w:cstheme="minorHAnsi"/>
                <w:sz w:val="24"/>
                <w:szCs w:val="24"/>
              </w:rPr>
            </w:pPr>
            <w:r w:rsidRPr="000B4729">
              <w:rPr>
                <w:rFonts w:cstheme="minorHAnsi"/>
                <w:sz w:val="24"/>
                <w:szCs w:val="24"/>
              </w:rPr>
              <w:t>[szt]</w:t>
            </w:r>
          </w:p>
        </w:tc>
        <w:tc>
          <w:tcPr>
            <w:tcW w:w="2957" w:type="dxa"/>
            <w:vAlign w:val="center"/>
          </w:tcPr>
          <w:p w14:paraId="36F6BB80" w14:textId="77777777" w:rsidR="00EF2697" w:rsidRPr="000B4729" w:rsidRDefault="00EF2697" w:rsidP="008E189F">
            <w:pPr>
              <w:spacing w:after="120"/>
              <w:jc w:val="center"/>
              <w:rPr>
                <w:rFonts w:cstheme="minorHAnsi"/>
                <w:sz w:val="24"/>
                <w:szCs w:val="24"/>
              </w:rPr>
            </w:pPr>
          </w:p>
        </w:tc>
      </w:tr>
      <w:tr w:rsidR="00EF2697" w:rsidRPr="000B4729" w14:paraId="32507951" w14:textId="77777777" w:rsidTr="008E189F">
        <w:tc>
          <w:tcPr>
            <w:tcW w:w="4355" w:type="dxa"/>
            <w:vAlign w:val="center"/>
          </w:tcPr>
          <w:p w14:paraId="07CC4349" w14:textId="77777777" w:rsidR="00EF2697" w:rsidRPr="000B4729" w:rsidRDefault="00EF2697" w:rsidP="008E189F">
            <w:pPr>
              <w:spacing w:after="120"/>
              <w:rPr>
                <w:rFonts w:cstheme="minorHAnsi"/>
                <w:sz w:val="24"/>
                <w:szCs w:val="24"/>
              </w:rPr>
            </w:pPr>
            <w:r w:rsidRPr="000B4729">
              <w:rPr>
                <w:rFonts w:cstheme="minorHAnsi"/>
                <w:sz w:val="24"/>
                <w:szCs w:val="24"/>
              </w:rPr>
              <w:t>Wyjściowa zawartość pyłu</w:t>
            </w:r>
          </w:p>
        </w:tc>
        <w:tc>
          <w:tcPr>
            <w:tcW w:w="1607" w:type="dxa"/>
            <w:vAlign w:val="center"/>
          </w:tcPr>
          <w:p w14:paraId="423E093B" w14:textId="77777777" w:rsidR="00EF2697" w:rsidRPr="000B4729" w:rsidRDefault="00EF2697" w:rsidP="008E189F">
            <w:pPr>
              <w:spacing w:after="120"/>
              <w:jc w:val="center"/>
              <w:rPr>
                <w:rFonts w:cstheme="minorHAnsi"/>
                <w:sz w:val="24"/>
                <w:szCs w:val="24"/>
              </w:rPr>
            </w:pPr>
            <w:r w:rsidRPr="000B4729">
              <w:rPr>
                <w:rFonts w:cstheme="minorHAnsi"/>
                <w:sz w:val="24"/>
                <w:szCs w:val="24"/>
              </w:rPr>
              <w:t>[mg/m</w:t>
            </w:r>
            <w:r w:rsidRPr="000B4729">
              <w:rPr>
                <w:rFonts w:cstheme="minorHAnsi"/>
                <w:sz w:val="24"/>
                <w:szCs w:val="24"/>
                <w:vertAlign w:val="superscript"/>
              </w:rPr>
              <w:t>3</w:t>
            </w:r>
            <w:r w:rsidRPr="000B4729">
              <w:rPr>
                <w:rFonts w:cstheme="minorHAnsi"/>
                <w:sz w:val="24"/>
                <w:szCs w:val="24"/>
              </w:rPr>
              <w:t>]</w:t>
            </w:r>
          </w:p>
        </w:tc>
        <w:tc>
          <w:tcPr>
            <w:tcW w:w="2957" w:type="dxa"/>
            <w:vAlign w:val="center"/>
          </w:tcPr>
          <w:p w14:paraId="60F501BC" w14:textId="77777777" w:rsidR="00EF2697" w:rsidRPr="000B4729" w:rsidRDefault="00EF2697" w:rsidP="008E189F">
            <w:pPr>
              <w:spacing w:after="120"/>
              <w:jc w:val="center"/>
              <w:rPr>
                <w:rFonts w:cstheme="minorHAnsi"/>
                <w:sz w:val="24"/>
                <w:szCs w:val="24"/>
              </w:rPr>
            </w:pPr>
          </w:p>
        </w:tc>
      </w:tr>
      <w:tr w:rsidR="00EF2697" w:rsidRPr="000B4729" w14:paraId="73B1587E" w14:textId="77777777" w:rsidTr="008E189F">
        <w:tc>
          <w:tcPr>
            <w:tcW w:w="4355" w:type="dxa"/>
            <w:vAlign w:val="center"/>
          </w:tcPr>
          <w:p w14:paraId="544AE11B" w14:textId="77777777" w:rsidR="00EF2697" w:rsidRPr="000B4729" w:rsidRDefault="00EF2697" w:rsidP="008E189F">
            <w:pPr>
              <w:spacing w:after="120"/>
              <w:rPr>
                <w:rFonts w:cstheme="minorHAnsi"/>
                <w:sz w:val="24"/>
                <w:szCs w:val="24"/>
              </w:rPr>
            </w:pPr>
            <w:r w:rsidRPr="000B4729">
              <w:rPr>
                <w:rFonts w:cstheme="minorHAnsi"/>
                <w:sz w:val="24"/>
                <w:szCs w:val="24"/>
              </w:rPr>
              <w:t>Wydajność filtracji</w:t>
            </w:r>
          </w:p>
        </w:tc>
        <w:tc>
          <w:tcPr>
            <w:tcW w:w="1607" w:type="dxa"/>
            <w:vAlign w:val="center"/>
          </w:tcPr>
          <w:p w14:paraId="57AAA9FD" w14:textId="77777777"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49483F4D" w14:textId="77777777" w:rsidR="00EF2697" w:rsidRPr="000B4729" w:rsidRDefault="00EF2697" w:rsidP="008E189F">
            <w:pPr>
              <w:spacing w:after="120"/>
              <w:jc w:val="center"/>
              <w:rPr>
                <w:rFonts w:cstheme="minorHAnsi"/>
                <w:sz w:val="24"/>
                <w:szCs w:val="24"/>
              </w:rPr>
            </w:pPr>
          </w:p>
        </w:tc>
      </w:tr>
      <w:tr w:rsidR="00EF2697" w:rsidRPr="000B4729" w14:paraId="1B665489" w14:textId="77777777" w:rsidTr="008E189F">
        <w:tc>
          <w:tcPr>
            <w:tcW w:w="8919" w:type="dxa"/>
            <w:gridSpan w:val="3"/>
            <w:shd w:val="clear" w:color="auto" w:fill="D0CECE" w:themeFill="background2" w:themeFillShade="E6"/>
            <w:vAlign w:val="center"/>
          </w:tcPr>
          <w:p w14:paraId="759CCCB6" w14:textId="77777777" w:rsidR="00EF2697" w:rsidRPr="000B4729" w:rsidRDefault="00EF2697" w:rsidP="008E189F">
            <w:pPr>
              <w:spacing w:after="120"/>
              <w:jc w:val="center"/>
              <w:rPr>
                <w:rFonts w:cstheme="minorHAnsi"/>
                <w:sz w:val="24"/>
                <w:szCs w:val="24"/>
              </w:rPr>
            </w:pPr>
            <w:r w:rsidRPr="000B4729">
              <w:rPr>
                <w:rFonts w:cstheme="minorHAnsi"/>
                <w:sz w:val="24"/>
                <w:szCs w:val="24"/>
              </w:rPr>
              <w:t>Przenośnik popiołu</w:t>
            </w:r>
          </w:p>
        </w:tc>
      </w:tr>
      <w:tr w:rsidR="00EF2697" w:rsidRPr="000B4729" w14:paraId="136B15F4" w14:textId="77777777" w:rsidTr="008E189F">
        <w:tc>
          <w:tcPr>
            <w:tcW w:w="4355" w:type="dxa"/>
            <w:vAlign w:val="center"/>
          </w:tcPr>
          <w:p w14:paraId="3FC5CD55" w14:textId="77777777"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22630D3F"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4CFFFBC8" w14:textId="77777777" w:rsidR="00EF2697" w:rsidRPr="000B4729" w:rsidRDefault="00EF2697" w:rsidP="008E189F">
            <w:pPr>
              <w:spacing w:after="120"/>
              <w:jc w:val="center"/>
              <w:rPr>
                <w:rFonts w:cstheme="minorHAnsi"/>
                <w:sz w:val="24"/>
                <w:szCs w:val="24"/>
              </w:rPr>
            </w:pPr>
          </w:p>
        </w:tc>
      </w:tr>
      <w:tr w:rsidR="00EF2697" w:rsidRPr="000B4729" w14:paraId="71304C1D" w14:textId="77777777" w:rsidTr="008E189F">
        <w:tc>
          <w:tcPr>
            <w:tcW w:w="4355" w:type="dxa"/>
            <w:vAlign w:val="center"/>
          </w:tcPr>
          <w:p w14:paraId="0E35F382" w14:textId="6E336DC9"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46CB68BD"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047E0271" w14:textId="77777777" w:rsidR="00EF2697" w:rsidRPr="000B4729" w:rsidRDefault="00EF2697" w:rsidP="008E189F">
            <w:pPr>
              <w:spacing w:after="120"/>
              <w:jc w:val="center"/>
              <w:rPr>
                <w:rFonts w:cstheme="minorHAnsi"/>
                <w:sz w:val="24"/>
                <w:szCs w:val="24"/>
              </w:rPr>
            </w:pPr>
          </w:p>
        </w:tc>
      </w:tr>
      <w:tr w:rsidR="00EF2697" w:rsidRPr="000B4729" w14:paraId="3D1855FE" w14:textId="77777777" w:rsidTr="008E189F">
        <w:tc>
          <w:tcPr>
            <w:tcW w:w="4355" w:type="dxa"/>
            <w:vAlign w:val="center"/>
          </w:tcPr>
          <w:p w14:paraId="64E4F509" w14:textId="77777777" w:rsidR="00EF2697" w:rsidRPr="000B4729" w:rsidRDefault="00EF2697" w:rsidP="008E189F">
            <w:pPr>
              <w:spacing w:after="120"/>
              <w:rPr>
                <w:rFonts w:cstheme="minorHAnsi"/>
                <w:sz w:val="24"/>
                <w:szCs w:val="24"/>
              </w:rPr>
            </w:pPr>
            <w:r w:rsidRPr="000B4729">
              <w:rPr>
                <w:rFonts w:cstheme="minorHAnsi"/>
                <w:sz w:val="24"/>
                <w:szCs w:val="24"/>
              </w:rPr>
              <w:t>Wysokość</w:t>
            </w:r>
          </w:p>
        </w:tc>
        <w:tc>
          <w:tcPr>
            <w:tcW w:w="1607" w:type="dxa"/>
            <w:vAlign w:val="center"/>
          </w:tcPr>
          <w:p w14:paraId="3E9947E4"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1967C5B4" w14:textId="77777777" w:rsidR="00EF2697" w:rsidRPr="000B4729" w:rsidRDefault="00EF2697" w:rsidP="008E189F">
            <w:pPr>
              <w:spacing w:after="120"/>
              <w:jc w:val="center"/>
              <w:rPr>
                <w:rFonts w:cstheme="minorHAnsi"/>
                <w:sz w:val="24"/>
                <w:szCs w:val="24"/>
              </w:rPr>
            </w:pPr>
          </w:p>
        </w:tc>
      </w:tr>
      <w:tr w:rsidR="00EF2697" w:rsidRPr="000B4729" w14:paraId="131207C2" w14:textId="77777777" w:rsidTr="008E189F">
        <w:tc>
          <w:tcPr>
            <w:tcW w:w="4355" w:type="dxa"/>
            <w:vAlign w:val="center"/>
          </w:tcPr>
          <w:p w14:paraId="69A7D5AD" w14:textId="4607BBBE" w:rsidR="00EF2697" w:rsidRPr="000B4729" w:rsidRDefault="00EF2697" w:rsidP="008E189F">
            <w:pPr>
              <w:spacing w:after="120"/>
              <w:rPr>
                <w:rFonts w:cstheme="minorHAnsi"/>
                <w:sz w:val="24"/>
                <w:szCs w:val="24"/>
              </w:rPr>
            </w:pPr>
            <w:r w:rsidRPr="000B4729">
              <w:rPr>
                <w:rFonts w:cstheme="minorHAnsi"/>
                <w:sz w:val="24"/>
                <w:szCs w:val="24"/>
              </w:rPr>
              <w:t>Wydajność</w:t>
            </w:r>
          </w:p>
        </w:tc>
        <w:tc>
          <w:tcPr>
            <w:tcW w:w="1607" w:type="dxa"/>
            <w:vAlign w:val="center"/>
          </w:tcPr>
          <w:p w14:paraId="66BD36F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03F2C23B" w14:textId="77777777" w:rsidR="00EF2697" w:rsidRPr="000B4729" w:rsidRDefault="00EF2697" w:rsidP="008E189F">
            <w:pPr>
              <w:spacing w:after="120"/>
              <w:jc w:val="center"/>
              <w:rPr>
                <w:rFonts w:cstheme="minorHAnsi"/>
                <w:sz w:val="24"/>
                <w:szCs w:val="24"/>
              </w:rPr>
            </w:pPr>
          </w:p>
        </w:tc>
      </w:tr>
      <w:tr w:rsidR="00EF2697" w:rsidRPr="000B4729" w14:paraId="578407F1" w14:textId="77777777" w:rsidTr="008E189F">
        <w:tc>
          <w:tcPr>
            <w:tcW w:w="4355" w:type="dxa"/>
            <w:vAlign w:val="center"/>
          </w:tcPr>
          <w:p w14:paraId="35C06B67" w14:textId="31BA4E74"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31E524A9"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3EBC43DB" w14:textId="77777777" w:rsidR="00EF2697" w:rsidRPr="000B4729" w:rsidRDefault="00EF2697" w:rsidP="008E189F">
            <w:pPr>
              <w:spacing w:after="120"/>
              <w:jc w:val="center"/>
              <w:rPr>
                <w:rFonts w:cstheme="minorHAnsi"/>
                <w:sz w:val="24"/>
                <w:szCs w:val="24"/>
              </w:rPr>
            </w:pPr>
          </w:p>
        </w:tc>
      </w:tr>
      <w:tr w:rsidR="00EF2697" w:rsidRPr="000B4729" w14:paraId="2A526F26" w14:textId="77777777" w:rsidTr="008E189F">
        <w:tc>
          <w:tcPr>
            <w:tcW w:w="4355" w:type="dxa"/>
            <w:vAlign w:val="center"/>
          </w:tcPr>
          <w:p w14:paraId="7F318B27" w14:textId="77777777" w:rsidR="00EF2697" w:rsidRPr="000B4729" w:rsidRDefault="00EF2697" w:rsidP="008E189F">
            <w:pPr>
              <w:spacing w:after="120"/>
              <w:rPr>
                <w:rFonts w:cstheme="minorHAnsi"/>
                <w:sz w:val="24"/>
                <w:szCs w:val="24"/>
              </w:rPr>
            </w:pPr>
            <w:r w:rsidRPr="000B4729">
              <w:rPr>
                <w:rFonts w:cstheme="minorHAnsi"/>
                <w:sz w:val="24"/>
                <w:szCs w:val="24"/>
              </w:rPr>
              <w:t>Prędkość</w:t>
            </w:r>
          </w:p>
        </w:tc>
        <w:tc>
          <w:tcPr>
            <w:tcW w:w="1607" w:type="dxa"/>
            <w:vAlign w:val="center"/>
          </w:tcPr>
          <w:p w14:paraId="2AB458DF" w14:textId="77777777" w:rsidR="00EF2697" w:rsidRPr="000B4729" w:rsidRDefault="00EF2697" w:rsidP="008E189F">
            <w:pPr>
              <w:spacing w:after="120"/>
              <w:jc w:val="center"/>
              <w:rPr>
                <w:rFonts w:cstheme="minorHAnsi"/>
                <w:sz w:val="24"/>
                <w:szCs w:val="24"/>
              </w:rPr>
            </w:pPr>
            <w:r w:rsidRPr="000B4729">
              <w:rPr>
                <w:rFonts w:cstheme="minorHAnsi"/>
                <w:sz w:val="24"/>
                <w:szCs w:val="24"/>
              </w:rPr>
              <w:t>[min-1]</w:t>
            </w:r>
          </w:p>
        </w:tc>
        <w:tc>
          <w:tcPr>
            <w:tcW w:w="2957" w:type="dxa"/>
            <w:vAlign w:val="center"/>
          </w:tcPr>
          <w:p w14:paraId="63C226AC" w14:textId="77777777" w:rsidR="00EF2697" w:rsidRPr="000B4729" w:rsidRDefault="00EF2697" w:rsidP="008E189F">
            <w:pPr>
              <w:spacing w:after="120"/>
              <w:jc w:val="center"/>
              <w:rPr>
                <w:rFonts w:cstheme="minorHAnsi"/>
                <w:sz w:val="24"/>
                <w:szCs w:val="24"/>
              </w:rPr>
            </w:pPr>
          </w:p>
        </w:tc>
      </w:tr>
      <w:tr w:rsidR="00EF2697" w:rsidRPr="000B4729" w14:paraId="17F3FFD8" w14:textId="77777777" w:rsidTr="008E189F">
        <w:tc>
          <w:tcPr>
            <w:tcW w:w="8919" w:type="dxa"/>
            <w:gridSpan w:val="3"/>
            <w:shd w:val="clear" w:color="auto" w:fill="D0CECE" w:themeFill="background2" w:themeFillShade="E6"/>
            <w:vAlign w:val="center"/>
          </w:tcPr>
          <w:p w14:paraId="377ED667" w14:textId="77777777" w:rsidR="00EF2697" w:rsidRPr="000B4729" w:rsidRDefault="00EF2697" w:rsidP="008E189F">
            <w:pPr>
              <w:spacing w:after="120"/>
              <w:jc w:val="center"/>
              <w:rPr>
                <w:rFonts w:cstheme="minorHAnsi"/>
                <w:sz w:val="24"/>
                <w:szCs w:val="24"/>
              </w:rPr>
            </w:pPr>
            <w:r w:rsidRPr="000B4729">
              <w:rPr>
                <w:rFonts w:cstheme="minorHAnsi"/>
                <w:sz w:val="24"/>
                <w:szCs w:val="24"/>
              </w:rPr>
              <w:t>Hydrauliczny przenośnik popiołu</w:t>
            </w:r>
          </w:p>
        </w:tc>
      </w:tr>
      <w:tr w:rsidR="00EF2697" w:rsidRPr="000B4729" w14:paraId="0686800E" w14:textId="77777777" w:rsidTr="008E189F">
        <w:tc>
          <w:tcPr>
            <w:tcW w:w="4355" w:type="dxa"/>
            <w:vAlign w:val="center"/>
          </w:tcPr>
          <w:p w14:paraId="06AAAD75" w14:textId="77777777" w:rsidR="00EF2697" w:rsidRPr="000B4729" w:rsidRDefault="00EF2697" w:rsidP="008E189F">
            <w:pPr>
              <w:spacing w:after="120"/>
              <w:rPr>
                <w:rFonts w:cstheme="minorHAnsi"/>
                <w:sz w:val="24"/>
                <w:szCs w:val="24"/>
              </w:rPr>
            </w:pPr>
            <w:r w:rsidRPr="000B4729">
              <w:rPr>
                <w:rFonts w:cstheme="minorHAnsi"/>
                <w:sz w:val="24"/>
                <w:szCs w:val="24"/>
              </w:rPr>
              <w:lastRenderedPageBreak/>
              <w:t>Typ</w:t>
            </w:r>
          </w:p>
        </w:tc>
        <w:tc>
          <w:tcPr>
            <w:tcW w:w="1607" w:type="dxa"/>
            <w:vAlign w:val="center"/>
          </w:tcPr>
          <w:p w14:paraId="5CCD0684" w14:textId="06EA926F"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407FEBD1" w14:textId="77777777" w:rsidR="00EF2697" w:rsidRPr="000B4729" w:rsidRDefault="00EF2697" w:rsidP="008E189F">
            <w:pPr>
              <w:spacing w:after="120"/>
              <w:jc w:val="center"/>
              <w:rPr>
                <w:rFonts w:cstheme="minorHAnsi"/>
                <w:sz w:val="24"/>
                <w:szCs w:val="24"/>
              </w:rPr>
            </w:pPr>
          </w:p>
        </w:tc>
      </w:tr>
      <w:tr w:rsidR="00EF2697" w:rsidRPr="000B4729" w14:paraId="7CADE6AF" w14:textId="77777777" w:rsidTr="008E189F">
        <w:tc>
          <w:tcPr>
            <w:tcW w:w="4355" w:type="dxa"/>
            <w:vAlign w:val="center"/>
          </w:tcPr>
          <w:p w14:paraId="70EB455E" w14:textId="5360773B"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0CD10E67"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4B224495" w14:textId="77777777" w:rsidR="00EF2697" w:rsidRPr="000B4729" w:rsidRDefault="00EF2697" w:rsidP="008E189F">
            <w:pPr>
              <w:spacing w:after="120"/>
              <w:jc w:val="center"/>
              <w:rPr>
                <w:rFonts w:cstheme="minorHAnsi"/>
                <w:sz w:val="24"/>
                <w:szCs w:val="24"/>
              </w:rPr>
            </w:pPr>
          </w:p>
        </w:tc>
      </w:tr>
      <w:tr w:rsidR="00EF2697" w:rsidRPr="000B4729" w14:paraId="6B0FFC4D" w14:textId="77777777" w:rsidTr="008E189F">
        <w:tc>
          <w:tcPr>
            <w:tcW w:w="4355" w:type="dxa"/>
            <w:vAlign w:val="center"/>
          </w:tcPr>
          <w:p w14:paraId="3677D09E" w14:textId="36CAEA07"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2D8B1FC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4D4F0217" w14:textId="77777777" w:rsidR="00EF2697" w:rsidRPr="000B4729" w:rsidRDefault="00EF2697" w:rsidP="008E189F">
            <w:pPr>
              <w:spacing w:after="120"/>
              <w:jc w:val="center"/>
              <w:rPr>
                <w:rFonts w:cstheme="minorHAnsi"/>
                <w:sz w:val="24"/>
                <w:szCs w:val="24"/>
              </w:rPr>
            </w:pPr>
          </w:p>
        </w:tc>
      </w:tr>
      <w:tr w:rsidR="00EF2697" w:rsidRPr="000B4729" w14:paraId="7BC542BD" w14:textId="77777777" w:rsidTr="008E189F">
        <w:tc>
          <w:tcPr>
            <w:tcW w:w="4355" w:type="dxa"/>
            <w:vAlign w:val="center"/>
          </w:tcPr>
          <w:p w14:paraId="5F4F0EE8" w14:textId="2180CEFC" w:rsidR="00EF2697" w:rsidRPr="000B4729" w:rsidRDefault="00EF2697" w:rsidP="008E189F">
            <w:pPr>
              <w:spacing w:after="120"/>
              <w:rPr>
                <w:rFonts w:cstheme="minorHAnsi"/>
                <w:sz w:val="24"/>
                <w:szCs w:val="24"/>
              </w:rPr>
            </w:pPr>
            <w:r w:rsidRPr="000B4729">
              <w:rPr>
                <w:rFonts w:cstheme="minorHAnsi"/>
                <w:sz w:val="24"/>
                <w:szCs w:val="24"/>
              </w:rPr>
              <w:t>Wysokość</w:t>
            </w:r>
          </w:p>
        </w:tc>
        <w:tc>
          <w:tcPr>
            <w:tcW w:w="1607" w:type="dxa"/>
            <w:vAlign w:val="center"/>
          </w:tcPr>
          <w:p w14:paraId="76FBBAB6"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3236CF8E" w14:textId="77777777" w:rsidR="00EF2697" w:rsidRPr="000B4729" w:rsidRDefault="00EF2697" w:rsidP="008E189F">
            <w:pPr>
              <w:spacing w:after="120"/>
              <w:jc w:val="center"/>
              <w:rPr>
                <w:rFonts w:cstheme="minorHAnsi"/>
                <w:sz w:val="24"/>
                <w:szCs w:val="24"/>
              </w:rPr>
            </w:pPr>
          </w:p>
        </w:tc>
      </w:tr>
      <w:tr w:rsidR="00EF2697" w:rsidRPr="000B4729" w14:paraId="4DCC5F62" w14:textId="77777777" w:rsidTr="008E189F">
        <w:tc>
          <w:tcPr>
            <w:tcW w:w="4355" w:type="dxa"/>
            <w:vAlign w:val="center"/>
          </w:tcPr>
          <w:p w14:paraId="599E49CA" w14:textId="6591551D" w:rsidR="00EF2697" w:rsidRPr="000B4729" w:rsidRDefault="00EF2697" w:rsidP="008E189F">
            <w:pPr>
              <w:spacing w:after="120"/>
              <w:rPr>
                <w:rFonts w:cstheme="minorHAnsi"/>
                <w:sz w:val="24"/>
                <w:szCs w:val="24"/>
              </w:rPr>
            </w:pPr>
            <w:r w:rsidRPr="000B4729">
              <w:rPr>
                <w:rFonts w:cstheme="minorHAnsi"/>
                <w:sz w:val="24"/>
                <w:szCs w:val="24"/>
              </w:rPr>
              <w:t>Wydajność</w:t>
            </w:r>
          </w:p>
        </w:tc>
        <w:tc>
          <w:tcPr>
            <w:tcW w:w="1607" w:type="dxa"/>
            <w:vAlign w:val="center"/>
          </w:tcPr>
          <w:p w14:paraId="2881B169"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127FD99F" w14:textId="77777777" w:rsidR="00EF2697" w:rsidRPr="000B4729" w:rsidRDefault="00EF2697" w:rsidP="008E189F">
            <w:pPr>
              <w:spacing w:after="120"/>
              <w:jc w:val="center"/>
              <w:rPr>
                <w:rFonts w:cstheme="minorHAnsi"/>
                <w:sz w:val="24"/>
                <w:szCs w:val="24"/>
              </w:rPr>
            </w:pPr>
          </w:p>
        </w:tc>
      </w:tr>
      <w:tr w:rsidR="00EF2697" w:rsidRPr="000B4729" w14:paraId="51CB7CFF" w14:textId="77777777" w:rsidTr="008E189F">
        <w:tc>
          <w:tcPr>
            <w:tcW w:w="4355" w:type="dxa"/>
            <w:vAlign w:val="center"/>
          </w:tcPr>
          <w:p w14:paraId="34741C67" w14:textId="77777777" w:rsidR="00EF2697" w:rsidRPr="000B4729" w:rsidRDefault="00EF2697" w:rsidP="008E189F">
            <w:pPr>
              <w:spacing w:after="120"/>
              <w:rPr>
                <w:rFonts w:cstheme="minorHAnsi"/>
                <w:sz w:val="24"/>
                <w:szCs w:val="24"/>
              </w:rPr>
            </w:pPr>
            <w:r w:rsidRPr="000B4729">
              <w:rPr>
                <w:rFonts w:cstheme="minorHAnsi"/>
                <w:sz w:val="24"/>
                <w:szCs w:val="24"/>
              </w:rPr>
              <w:t>Ilość cylindrów</w:t>
            </w:r>
          </w:p>
        </w:tc>
        <w:tc>
          <w:tcPr>
            <w:tcW w:w="1607" w:type="dxa"/>
            <w:vAlign w:val="center"/>
          </w:tcPr>
          <w:p w14:paraId="6572612D" w14:textId="77777777" w:rsidR="00EF2697" w:rsidRPr="000B4729" w:rsidRDefault="00EF2697" w:rsidP="008E189F">
            <w:pPr>
              <w:spacing w:after="120"/>
              <w:jc w:val="center"/>
              <w:rPr>
                <w:rFonts w:cstheme="minorHAnsi"/>
                <w:sz w:val="24"/>
                <w:szCs w:val="24"/>
              </w:rPr>
            </w:pPr>
            <w:r w:rsidRPr="000B4729">
              <w:rPr>
                <w:rFonts w:cstheme="minorHAnsi"/>
                <w:sz w:val="24"/>
                <w:szCs w:val="24"/>
              </w:rPr>
              <w:t>[szt]</w:t>
            </w:r>
          </w:p>
        </w:tc>
        <w:tc>
          <w:tcPr>
            <w:tcW w:w="2957" w:type="dxa"/>
            <w:vAlign w:val="center"/>
          </w:tcPr>
          <w:p w14:paraId="7006D94E" w14:textId="77777777" w:rsidR="00EF2697" w:rsidRPr="000B4729" w:rsidRDefault="00EF2697" w:rsidP="008E189F">
            <w:pPr>
              <w:spacing w:after="120"/>
              <w:jc w:val="center"/>
              <w:rPr>
                <w:rFonts w:cstheme="minorHAnsi"/>
                <w:sz w:val="24"/>
                <w:szCs w:val="24"/>
              </w:rPr>
            </w:pPr>
          </w:p>
        </w:tc>
      </w:tr>
      <w:tr w:rsidR="00EF2697" w:rsidRPr="000B4729" w14:paraId="40234280" w14:textId="77777777" w:rsidTr="008E189F">
        <w:tc>
          <w:tcPr>
            <w:tcW w:w="4355" w:type="dxa"/>
            <w:vAlign w:val="center"/>
          </w:tcPr>
          <w:p w14:paraId="06871FA0" w14:textId="77777777" w:rsidR="00EF2697" w:rsidRPr="000B4729" w:rsidRDefault="00EF2697" w:rsidP="008E189F">
            <w:pPr>
              <w:spacing w:after="120"/>
              <w:rPr>
                <w:rFonts w:cstheme="minorHAnsi"/>
                <w:sz w:val="24"/>
                <w:szCs w:val="24"/>
              </w:rPr>
            </w:pPr>
            <w:r w:rsidRPr="000B4729">
              <w:rPr>
                <w:rFonts w:cstheme="minorHAnsi"/>
                <w:sz w:val="24"/>
                <w:szCs w:val="24"/>
              </w:rPr>
              <w:t>Skok</w:t>
            </w:r>
          </w:p>
        </w:tc>
        <w:tc>
          <w:tcPr>
            <w:tcW w:w="1607" w:type="dxa"/>
            <w:vAlign w:val="center"/>
          </w:tcPr>
          <w:p w14:paraId="08D50090"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6E835A11" w14:textId="77777777" w:rsidR="00EF2697" w:rsidRPr="000B4729" w:rsidRDefault="00EF2697" w:rsidP="008E189F">
            <w:pPr>
              <w:spacing w:after="120"/>
              <w:jc w:val="center"/>
              <w:rPr>
                <w:rFonts w:cstheme="minorHAnsi"/>
                <w:sz w:val="24"/>
                <w:szCs w:val="24"/>
              </w:rPr>
            </w:pPr>
          </w:p>
        </w:tc>
      </w:tr>
      <w:tr w:rsidR="00EF2697" w:rsidRPr="000B4729" w14:paraId="32FA2897" w14:textId="77777777" w:rsidTr="008E189F">
        <w:tc>
          <w:tcPr>
            <w:tcW w:w="4355" w:type="dxa"/>
            <w:vAlign w:val="center"/>
          </w:tcPr>
          <w:p w14:paraId="23BAF9F3" w14:textId="77777777" w:rsidR="00EF2697" w:rsidRPr="000B4729" w:rsidRDefault="00EF2697" w:rsidP="008E189F">
            <w:pPr>
              <w:spacing w:after="120"/>
              <w:rPr>
                <w:rFonts w:cstheme="minorHAnsi"/>
                <w:sz w:val="24"/>
                <w:szCs w:val="24"/>
              </w:rPr>
            </w:pPr>
            <w:r w:rsidRPr="000B4729">
              <w:rPr>
                <w:rFonts w:cstheme="minorHAnsi"/>
                <w:sz w:val="24"/>
                <w:szCs w:val="24"/>
              </w:rPr>
              <w:t>Siła działania</w:t>
            </w:r>
          </w:p>
        </w:tc>
        <w:tc>
          <w:tcPr>
            <w:tcW w:w="1607" w:type="dxa"/>
            <w:vAlign w:val="center"/>
          </w:tcPr>
          <w:p w14:paraId="5713A3C3" w14:textId="77777777" w:rsidR="00EF2697" w:rsidRPr="000B4729" w:rsidRDefault="00EF2697" w:rsidP="008E189F">
            <w:pPr>
              <w:spacing w:after="120"/>
              <w:jc w:val="center"/>
              <w:rPr>
                <w:rFonts w:cstheme="minorHAnsi"/>
                <w:sz w:val="24"/>
                <w:szCs w:val="24"/>
              </w:rPr>
            </w:pPr>
            <w:r w:rsidRPr="000B4729">
              <w:rPr>
                <w:rFonts w:cstheme="minorHAnsi"/>
                <w:sz w:val="24"/>
                <w:szCs w:val="24"/>
              </w:rPr>
              <w:t>[kN]</w:t>
            </w:r>
          </w:p>
        </w:tc>
        <w:tc>
          <w:tcPr>
            <w:tcW w:w="2957" w:type="dxa"/>
            <w:vAlign w:val="center"/>
          </w:tcPr>
          <w:p w14:paraId="277E4A6E" w14:textId="77777777" w:rsidR="00EF2697" w:rsidRPr="000B4729" w:rsidRDefault="00EF2697" w:rsidP="008E189F">
            <w:pPr>
              <w:spacing w:after="120"/>
              <w:jc w:val="center"/>
              <w:rPr>
                <w:rFonts w:cstheme="minorHAnsi"/>
                <w:sz w:val="24"/>
                <w:szCs w:val="24"/>
              </w:rPr>
            </w:pPr>
          </w:p>
        </w:tc>
      </w:tr>
      <w:tr w:rsidR="00EF2697" w:rsidRPr="000B4729" w14:paraId="41A49028" w14:textId="77777777" w:rsidTr="008E189F">
        <w:tc>
          <w:tcPr>
            <w:tcW w:w="4355" w:type="dxa"/>
            <w:vAlign w:val="center"/>
          </w:tcPr>
          <w:p w14:paraId="41F3FF66" w14:textId="77777777"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4899BE07"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4D1BE171" w14:textId="77777777" w:rsidR="00EF2697" w:rsidRPr="000B4729" w:rsidRDefault="00EF2697" w:rsidP="008E189F">
            <w:pPr>
              <w:spacing w:after="120"/>
              <w:jc w:val="center"/>
              <w:rPr>
                <w:rFonts w:cstheme="minorHAnsi"/>
                <w:sz w:val="24"/>
                <w:szCs w:val="24"/>
              </w:rPr>
            </w:pPr>
          </w:p>
        </w:tc>
      </w:tr>
      <w:tr w:rsidR="00EF2697" w:rsidRPr="000B4729" w14:paraId="04179B65" w14:textId="77777777" w:rsidTr="008E189F">
        <w:tc>
          <w:tcPr>
            <w:tcW w:w="4355" w:type="dxa"/>
            <w:vAlign w:val="center"/>
          </w:tcPr>
          <w:p w14:paraId="613B1BC8" w14:textId="77777777" w:rsidR="00EF2697" w:rsidRPr="000B4729" w:rsidRDefault="00EF2697" w:rsidP="008E189F">
            <w:pPr>
              <w:spacing w:after="120"/>
              <w:rPr>
                <w:rFonts w:cstheme="minorHAnsi"/>
                <w:sz w:val="24"/>
                <w:szCs w:val="24"/>
              </w:rPr>
            </w:pPr>
            <w:r w:rsidRPr="000B4729">
              <w:rPr>
                <w:rFonts w:cstheme="minorHAnsi"/>
                <w:sz w:val="24"/>
                <w:szCs w:val="24"/>
              </w:rPr>
              <w:t>Ciśnienie robocze</w:t>
            </w:r>
          </w:p>
        </w:tc>
        <w:tc>
          <w:tcPr>
            <w:tcW w:w="1607" w:type="dxa"/>
            <w:vAlign w:val="center"/>
          </w:tcPr>
          <w:p w14:paraId="33A5ABE9"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75C0E4D4" w14:textId="77777777" w:rsidR="00EF2697" w:rsidRPr="000B4729" w:rsidRDefault="00EF2697" w:rsidP="008E189F">
            <w:pPr>
              <w:spacing w:after="120"/>
              <w:jc w:val="center"/>
              <w:rPr>
                <w:rFonts w:cstheme="minorHAnsi"/>
                <w:sz w:val="24"/>
                <w:szCs w:val="24"/>
              </w:rPr>
            </w:pPr>
          </w:p>
        </w:tc>
      </w:tr>
      <w:tr w:rsidR="00EF2697" w:rsidRPr="000B4729" w14:paraId="5F3C30AC" w14:textId="77777777" w:rsidTr="008E189F">
        <w:tc>
          <w:tcPr>
            <w:tcW w:w="8919" w:type="dxa"/>
            <w:gridSpan w:val="3"/>
            <w:shd w:val="clear" w:color="auto" w:fill="D0CECE" w:themeFill="background2" w:themeFillShade="E6"/>
            <w:vAlign w:val="center"/>
          </w:tcPr>
          <w:p w14:paraId="18B12745" w14:textId="77777777" w:rsidR="00EF2697" w:rsidRPr="000B4729" w:rsidRDefault="00EF2697" w:rsidP="008E189F">
            <w:pPr>
              <w:spacing w:after="120"/>
              <w:jc w:val="center"/>
              <w:rPr>
                <w:rFonts w:cstheme="minorHAnsi"/>
                <w:sz w:val="24"/>
                <w:szCs w:val="24"/>
              </w:rPr>
            </w:pPr>
            <w:r w:rsidRPr="000B4729">
              <w:rPr>
                <w:rFonts w:cstheme="minorHAnsi"/>
                <w:sz w:val="24"/>
                <w:szCs w:val="24"/>
              </w:rPr>
              <w:t>Kontener na popiół</w:t>
            </w:r>
          </w:p>
        </w:tc>
      </w:tr>
      <w:tr w:rsidR="00EF2697" w:rsidRPr="000B4729" w14:paraId="6A104331" w14:textId="77777777" w:rsidTr="008E189F">
        <w:tc>
          <w:tcPr>
            <w:tcW w:w="4355" w:type="dxa"/>
            <w:vAlign w:val="center"/>
          </w:tcPr>
          <w:p w14:paraId="23240F94" w14:textId="77777777" w:rsidR="00EF2697" w:rsidRPr="000B4729" w:rsidRDefault="00EF2697" w:rsidP="008E189F">
            <w:pPr>
              <w:spacing w:after="120"/>
              <w:rPr>
                <w:rFonts w:cstheme="minorHAnsi"/>
                <w:sz w:val="24"/>
                <w:szCs w:val="24"/>
              </w:rPr>
            </w:pPr>
            <w:r w:rsidRPr="000B4729">
              <w:rPr>
                <w:rFonts w:cstheme="minorHAnsi"/>
                <w:sz w:val="24"/>
                <w:szCs w:val="24"/>
              </w:rPr>
              <w:t>Typ</w:t>
            </w:r>
          </w:p>
        </w:tc>
        <w:tc>
          <w:tcPr>
            <w:tcW w:w="1607" w:type="dxa"/>
            <w:vAlign w:val="center"/>
          </w:tcPr>
          <w:p w14:paraId="3976531E" w14:textId="52C95243"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0B5F8224" w14:textId="77777777" w:rsidR="00EF2697" w:rsidRPr="000B4729" w:rsidRDefault="00EF2697" w:rsidP="008E189F">
            <w:pPr>
              <w:spacing w:after="120"/>
              <w:jc w:val="center"/>
              <w:rPr>
                <w:rFonts w:cstheme="minorHAnsi"/>
                <w:sz w:val="24"/>
                <w:szCs w:val="24"/>
              </w:rPr>
            </w:pPr>
          </w:p>
        </w:tc>
      </w:tr>
      <w:tr w:rsidR="00EF2697" w:rsidRPr="000B4729" w14:paraId="62D25FFB" w14:textId="77777777" w:rsidTr="008E189F">
        <w:tc>
          <w:tcPr>
            <w:tcW w:w="4355" w:type="dxa"/>
            <w:vAlign w:val="center"/>
          </w:tcPr>
          <w:p w14:paraId="0CEE9DC6" w14:textId="77777777"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392768C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37EB8ECF" w14:textId="77777777" w:rsidR="00EF2697" w:rsidRPr="000B4729" w:rsidRDefault="00EF2697" w:rsidP="008E189F">
            <w:pPr>
              <w:spacing w:after="120"/>
              <w:jc w:val="center"/>
              <w:rPr>
                <w:rFonts w:cstheme="minorHAnsi"/>
                <w:sz w:val="24"/>
                <w:szCs w:val="24"/>
              </w:rPr>
            </w:pPr>
          </w:p>
        </w:tc>
      </w:tr>
      <w:tr w:rsidR="00EF2697" w:rsidRPr="000B4729" w14:paraId="4AF07B2C" w14:textId="77777777" w:rsidTr="008E189F">
        <w:tc>
          <w:tcPr>
            <w:tcW w:w="4355" w:type="dxa"/>
            <w:vAlign w:val="center"/>
          </w:tcPr>
          <w:p w14:paraId="3BB916A5" w14:textId="137B22E3"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46A69873"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00334BD3" w14:textId="77777777" w:rsidR="00EF2697" w:rsidRPr="000B4729" w:rsidRDefault="00EF2697" w:rsidP="008E189F">
            <w:pPr>
              <w:spacing w:after="120"/>
              <w:jc w:val="center"/>
              <w:rPr>
                <w:rFonts w:cstheme="minorHAnsi"/>
                <w:sz w:val="24"/>
                <w:szCs w:val="24"/>
              </w:rPr>
            </w:pPr>
          </w:p>
        </w:tc>
      </w:tr>
      <w:tr w:rsidR="00EF2697" w:rsidRPr="000B4729" w14:paraId="0477FD9C" w14:textId="77777777" w:rsidTr="008E189F">
        <w:tc>
          <w:tcPr>
            <w:tcW w:w="4355" w:type="dxa"/>
            <w:vAlign w:val="center"/>
          </w:tcPr>
          <w:p w14:paraId="06B2368F" w14:textId="77777777" w:rsidR="00EF2697" w:rsidRPr="000B4729" w:rsidRDefault="00EF2697" w:rsidP="008E189F">
            <w:pPr>
              <w:spacing w:after="120"/>
              <w:rPr>
                <w:rFonts w:cstheme="minorHAnsi"/>
                <w:sz w:val="24"/>
                <w:szCs w:val="24"/>
              </w:rPr>
            </w:pPr>
            <w:r w:rsidRPr="000B4729">
              <w:rPr>
                <w:rFonts w:cstheme="minorHAnsi"/>
                <w:sz w:val="24"/>
                <w:szCs w:val="24"/>
              </w:rPr>
              <w:t>Wysokość</w:t>
            </w:r>
          </w:p>
        </w:tc>
        <w:tc>
          <w:tcPr>
            <w:tcW w:w="1607" w:type="dxa"/>
            <w:vAlign w:val="center"/>
          </w:tcPr>
          <w:p w14:paraId="7DE3B934"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2444F501" w14:textId="77777777" w:rsidR="00EF2697" w:rsidRPr="000B4729" w:rsidRDefault="00EF2697" w:rsidP="008E189F">
            <w:pPr>
              <w:spacing w:after="120"/>
              <w:jc w:val="center"/>
              <w:rPr>
                <w:rFonts w:cstheme="minorHAnsi"/>
                <w:sz w:val="24"/>
                <w:szCs w:val="24"/>
              </w:rPr>
            </w:pPr>
          </w:p>
        </w:tc>
      </w:tr>
      <w:tr w:rsidR="00EF2697" w:rsidRPr="000B4729" w14:paraId="2D8907F4" w14:textId="77777777" w:rsidTr="008E189F">
        <w:tc>
          <w:tcPr>
            <w:tcW w:w="8919" w:type="dxa"/>
            <w:gridSpan w:val="3"/>
            <w:shd w:val="clear" w:color="auto" w:fill="D0CECE" w:themeFill="background2" w:themeFillShade="E6"/>
            <w:vAlign w:val="center"/>
          </w:tcPr>
          <w:p w14:paraId="0A48FFC6" w14:textId="77777777" w:rsidR="00EF2697" w:rsidRPr="000B4729" w:rsidRDefault="00EF2697" w:rsidP="008E189F">
            <w:pPr>
              <w:spacing w:after="120"/>
              <w:jc w:val="center"/>
              <w:rPr>
                <w:rFonts w:cstheme="minorHAnsi"/>
                <w:sz w:val="24"/>
                <w:szCs w:val="24"/>
              </w:rPr>
            </w:pPr>
            <w:r w:rsidRPr="000B4729">
              <w:rPr>
                <w:rFonts w:cstheme="minorHAnsi"/>
                <w:sz w:val="24"/>
                <w:szCs w:val="24"/>
              </w:rPr>
              <w:t>Komin</w:t>
            </w:r>
          </w:p>
        </w:tc>
      </w:tr>
      <w:tr w:rsidR="00EF2697" w:rsidRPr="000B4729" w14:paraId="18A83EDC" w14:textId="77777777" w:rsidTr="008E189F">
        <w:tc>
          <w:tcPr>
            <w:tcW w:w="4355" w:type="dxa"/>
            <w:vAlign w:val="center"/>
          </w:tcPr>
          <w:p w14:paraId="7D02D7E1" w14:textId="77777777" w:rsidR="00EF2697" w:rsidRPr="000B4729" w:rsidRDefault="00EF2697" w:rsidP="008E189F">
            <w:pPr>
              <w:spacing w:after="120"/>
              <w:rPr>
                <w:rFonts w:cstheme="minorHAnsi"/>
                <w:sz w:val="24"/>
                <w:szCs w:val="24"/>
              </w:rPr>
            </w:pPr>
            <w:r w:rsidRPr="000B4729">
              <w:rPr>
                <w:rFonts w:cstheme="minorHAnsi"/>
                <w:sz w:val="24"/>
                <w:szCs w:val="24"/>
              </w:rPr>
              <w:t>Średnica wewnętrzna</w:t>
            </w:r>
          </w:p>
        </w:tc>
        <w:tc>
          <w:tcPr>
            <w:tcW w:w="1607" w:type="dxa"/>
            <w:vAlign w:val="center"/>
          </w:tcPr>
          <w:p w14:paraId="7120D470"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1382B6B7" w14:textId="77777777" w:rsidR="00EF2697" w:rsidRPr="000B4729" w:rsidRDefault="00EF2697" w:rsidP="008E189F">
            <w:pPr>
              <w:spacing w:after="120"/>
              <w:jc w:val="center"/>
              <w:rPr>
                <w:rFonts w:cstheme="minorHAnsi"/>
                <w:sz w:val="24"/>
                <w:szCs w:val="24"/>
              </w:rPr>
            </w:pPr>
          </w:p>
        </w:tc>
      </w:tr>
      <w:tr w:rsidR="00EF2697" w:rsidRPr="000B4729" w14:paraId="73468F24" w14:textId="77777777" w:rsidTr="008E189F">
        <w:tc>
          <w:tcPr>
            <w:tcW w:w="4355" w:type="dxa"/>
            <w:vAlign w:val="center"/>
          </w:tcPr>
          <w:p w14:paraId="09803021" w14:textId="77777777" w:rsidR="00EF2697" w:rsidRPr="000B4729" w:rsidRDefault="00EF2697" w:rsidP="008E189F">
            <w:pPr>
              <w:spacing w:after="120"/>
              <w:rPr>
                <w:rFonts w:cstheme="minorHAnsi"/>
                <w:sz w:val="24"/>
                <w:szCs w:val="24"/>
              </w:rPr>
            </w:pPr>
            <w:r w:rsidRPr="000B4729">
              <w:rPr>
                <w:rFonts w:cstheme="minorHAnsi"/>
                <w:sz w:val="24"/>
                <w:szCs w:val="24"/>
              </w:rPr>
              <w:t>Średnica zewnętrzna</w:t>
            </w:r>
          </w:p>
        </w:tc>
        <w:tc>
          <w:tcPr>
            <w:tcW w:w="1607" w:type="dxa"/>
            <w:vAlign w:val="center"/>
          </w:tcPr>
          <w:p w14:paraId="15C309EE"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76609BD1" w14:textId="77777777" w:rsidR="00EF2697" w:rsidRPr="000B4729" w:rsidRDefault="00EF2697" w:rsidP="008E189F">
            <w:pPr>
              <w:spacing w:after="120"/>
              <w:jc w:val="center"/>
              <w:rPr>
                <w:rFonts w:cstheme="minorHAnsi"/>
                <w:sz w:val="24"/>
                <w:szCs w:val="24"/>
              </w:rPr>
            </w:pPr>
          </w:p>
        </w:tc>
      </w:tr>
      <w:tr w:rsidR="00EF2697" w:rsidRPr="000B4729" w14:paraId="2F3DD31F" w14:textId="77777777" w:rsidTr="008E189F">
        <w:tc>
          <w:tcPr>
            <w:tcW w:w="4355" w:type="dxa"/>
            <w:vAlign w:val="center"/>
          </w:tcPr>
          <w:p w14:paraId="74EE5FC5" w14:textId="77777777" w:rsidR="00EF2697" w:rsidRPr="000B4729" w:rsidRDefault="00EF2697" w:rsidP="008E189F">
            <w:pPr>
              <w:spacing w:after="120"/>
              <w:rPr>
                <w:rFonts w:cstheme="minorHAnsi"/>
                <w:sz w:val="24"/>
                <w:szCs w:val="24"/>
              </w:rPr>
            </w:pPr>
            <w:r w:rsidRPr="000B4729">
              <w:rPr>
                <w:rFonts w:cstheme="minorHAnsi"/>
                <w:sz w:val="24"/>
                <w:szCs w:val="24"/>
              </w:rPr>
              <w:t>Wysokość</w:t>
            </w:r>
          </w:p>
        </w:tc>
        <w:tc>
          <w:tcPr>
            <w:tcW w:w="1607" w:type="dxa"/>
            <w:vAlign w:val="center"/>
          </w:tcPr>
          <w:p w14:paraId="77DD06F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7561426A" w14:textId="77777777" w:rsidR="00EF2697" w:rsidRPr="000B4729" w:rsidRDefault="00EF2697" w:rsidP="008E189F">
            <w:pPr>
              <w:spacing w:after="120"/>
              <w:jc w:val="center"/>
              <w:rPr>
                <w:rFonts w:cstheme="minorHAnsi"/>
                <w:sz w:val="24"/>
                <w:szCs w:val="24"/>
              </w:rPr>
            </w:pPr>
          </w:p>
        </w:tc>
      </w:tr>
      <w:tr w:rsidR="00EF2697" w:rsidRPr="000B4729" w14:paraId="4A4919FF" w14:textId="77777777" w:rsidTr="008E189F">
        <w:tc>
          <w:tcPr>
            <w:tcW w:w="4355" w:type="dxa"/>
            <w:vAlign w:val="center"/>
          </w:tcPr>
          <w:p w14:paraId="71D9146A" w14:textId="77777777" w:rsidR="00EF2697" w:rsidRPr="000B4729" w:rsidRDefault="00EF2697" w:rsidP="008E189F">
            <w:pPr>
              <w:spacing w:after="120"/>
              <w:rPr>
                <w:rFonts w:cstheme="minorHAnsi"/>
                <w:sz w:val="24"/>
                <w:szCs w:val="24"/>
              </w:rPr>
            </w:pPr>
            <w:r w:rsidRPr="000B4729">
              <w:rPr>
                <w:rFonts w:cstheme="minorHAnsi"/>
                <w:sz w:val="24"/>
                <w:szCs w:val="24"/>
              </w:rPr>
              <w:t>Ciężar</w:t>
            </w:r>
          </w:p>
        </w:tc>
        <w:tc>
          <w:tcPr>
            <w:tcW w:w="1607" w:type="dxa"/>
            <w:vAlign w:val="center"/>
          </w:tcPr>
          <w:p w14:paraId="2FF123A4"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50F10B3E" w14:textId="77777777" w:rsidR="00EF2697" w:rsidRPr="000B4729" w:rsidRDefault="00EF2697" w:rsidP="008E189F">
            <w:pPr>
              <w:spacing w:after="120"/>
              <w:jc w:val="center"/>
              <w:rPr>
                <w:rFonts w:cstheme="minorHAnsi"/>
                <w:sz w:val="24"/>
                <w:szCs w:val="24"/>
              </w:rPr>
            </w:pPr>
          </w:p>
        </w:tc>
      </w:tr>
      <w:tr w:rsidR="00EF2697" w:rsidRPr="000B4729" w14:paraId="48DB6F80" w14:textId="77777777" w:rsidTr="008E189F">
        <w:tc>
          <w:tcPr>
            <w:tcW w:w="4355" w:type="dxa"/>
            <w:vAlign w:val="center"/>
          </w:tcPr>
          <w:p w14:paraId="7177289F" w14:textId="77777777" w:rsidR="00EF2697" w:rsidRPr="000B4729" w:rsidRDefault="00EF2697" w:rsidP="008E189F">
            <w:pPr>
              <w:spacing w:after="120"/>
              <w:rPr>
                <w:rFonts w:cstheme="minorHAnsi"/>
                <w:sz w:val="24"/>
                <w:szCs w:val="24"/>
              </w:rPr>
            </w:pPr>
            <w:r w:rsidRPr="000B4729">
              <w:rPr>
                <w:rFonts w:cstheme="minorHAnsi"/>
                <w:sz w:val="24"/>
                <w:szCs w:val="24"/>
              </w:rPr>
              <w:t>Gatunek materiału</w:t>
            </w:r>
          </w:p>
        </w:tc>
        <w:tc>
          <w:tcPr>
            <w:tcW w:w="1607" w:type="dxa"/>
            <w:vAlign w:val="center"/>
          </w:tcPr>
          <w:p w14:paraId="035E4591" w14:textId="49C5E0D8"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529F6B12" w14:textId="77777777" w:rsidR="00EF2697" w:rsidRPr="000B4729" w:rsidRDefault="00EF2697" w:rsidP="008E189F">
            <w:pPr>
              <w:spacing w:after="120"/>
              <w:jc w:val="center"/>
              <w:rPr>
                <w:rFonts w:cstheme="minorHAnsi"/>
                <w:sz w:val="24"/>
                <w:szCs w:val="24"/>
              </w:rPr>
            </w:pPr>
          </w:p>
        </w:tc>
      </w:tr>
    </w:tbl>
    <w:p w14:paraId="410D7FFB" w14:textId="353E98E1" w:rsidR="00E84402" w:rsidRPr="000B4729" w:rsidRDefault="00E84402" w:rsidP="0080770F">
      <w:pPr>
        <w:spacing w:after="120" w:line="276" w:lineRule="auto"/>
        <w:jc w:val="both"/>
        <w:rPr>
          <w:rFonts w:cstheme="minorHAnsi"/>
          <w:sz w:val="24"/>
          <w:szCs w:val="24"/>
        </w:rPr>
      </w:pPr>
    </w:p>
    <w:bookmarkEnd w:id="61"/>
    <w:p w14:paraId="3DF39454" w14:textId="0B4E141B" w:rsidR="00BB119B" w:rsidRPr="000B4729" w:rsidRDefault="00CB6334"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 xml:space="preserve">Parametry </w:t>
      </w:r>
      <w:r w:rsidR="00EF2697" w:rsidRPr="000B4729">
        <w:rPr>
          <w:rFonts w:cstheme="minorHAnsi"/>
          <w:b/>
          <w:bCs/>
          <w:sz w:val="24"/>
          <w:szCs w:val="24"/>
        </w:rPr>
        <w:t>gwarancji</w:t>
      </w:r>
    </w:p>
    <w:p w14:paraId="448E33AE" w14:textId="11D6546D"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Wykonawca udzieli Gwarancji na kompletną instalację kotła do spalania biomasy oraz na jej płynną i bezawaryjna pracę, która wynosić będzie 24 miesiące i 16 000 h od daty podpisania przez obie strony „Protokołu przejęcia do eksploatacji”</w:t>
      </w:r>
      <w:r w:rsidR="009D7288" w:rsidRPr="000B4729">
        <w:rPr>
          <w:rFonts w:cstheme="minorHAnsi"/>
          <w:sz w:val="24"/>
          <w:szCs w:val="24"/>
        </w:rPr>
        <w:t>, z wyłączeniem urządzeń AKPiA, na które Zamawiający żąda gwarancji producenta</w:t>
      </w:r>
      <w:r w:rsidRPr="000B4729">
        <w:rPr>
          <w:rFonts w:cstheme="minorHAnsi"/>
          <w:sz w:val="24"/>
          <w:szCs w:val="24"/>
        </w:rPr>
        <w:t xml:space="preserve">. Wykonawca udzieli rękojmi za wykonanie przedmiotu umowy do </w:t>
      </w:r>
      <w:r w:rsidR="006100A5" w:rsidRPr="000B4729">
        <w:rPr>
          <w:rFonts w:cstheme="minorHAnsi"/>
          <w:sz w:val="24"/>
          <w:szCs w:val="24"/>
        </w:rPr>
        <w:t>5</w:t>
      </w:r>
      <w:r w:rsidRPr="000B4729">
        <w:rPr>
          <w:rFonts w:cstheme="minorHAnsi"/>
          <w:sz w:val="24"/>
          <w:szCs w:val="24"/>
        </w:rPr>
        <w:t xml:space="preserve"> lat licząc od daty oddania obiektów kotłowni do eksploatacji. </w:t>
      </w:r>
    </w:p>
    <w:p w14:paraId="3B1215FC" w14:textId="518F4080" w:rsidR="004155A8"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Gwarancje poszczególnych elementów kotła</w:t>
      </w:r>
      <w:r w:rsidR="007D759B" w:rsidRPr="000B4729">
        <w:rPr>
          <w:rFonts w:cstheme="minorHAnsi"/>
          <w:sz w:val="24"/>
          <w:szCs w:val="24"/>
        </w:rPr>
        <w:t xml:space="preserve"> </w:t>
      </w:r>
      <w:r w:rsidRPr="000B4729">
        <w:rPr>
          <w:rFonts w:cstheme="minorHAnsi"/>
          <w:sz w:val="24"/>
          <w:szCs w:val="24"/>
        </w:rPr>
        <w:t>udzielane są na zasadach producenta, z</w:t>
      </w:r>
      <w:r w:rsidR="00C2725C" w:rsidRPr="000B4729">
        <w:rPr>
          <w:rFonts w:cstheme="minorHAnsi"/>
          <w:sz w:val="24"/>
          <w:szCs w:val="24"/>
        </w:rPr>
        <w:t> </w:t>
      </w:r>
      <w:r w:rsidRPr="000B4729">
        <w:rPr>
          <w:rFonts w:cstheme="minorHAnsi"/>
          <w:sz w:val="24"/>
          <w:szCs w:val="24"/>
        </w:rPr>
        <w:t>zastrzeżeniem, że nie mogą wpłynąć na uprawnienia Zamawiającego wynikające z</w:t>
      </w:r>
      <w:r w:rsidR="00C2725C" w:rsidRPr="000B4729">
        <w:rPr>
          <w:rFonts w:cstheme="minorHAnsi"/>
          <w:sz w:val="24"/>
          <w:szCs w:val="24"/>
        </w:rPr>
        <w:t> </w:t>
      </w:r>
      <w:r w:rsidRPr="000B4729">
        <w:rPr>
          <w:rFonts w:cstheme="minorHAnsi"/>
          <w:sz w:val="24"/>
          <w:szCs w:val="24"/>
        </w:rPr>
        <w:t>gwarancji udzielanej przez Wykonawcę, Wykonawca zobowiązany jest przekazać dokumenty gwarancji producentów wraz z przekazaniem dokumentacji powykonawczej.</w:t>
      </w:r>
    </w:p>
    <w:p w14:paraId="1C8E1E4F" w14:textId="6E4FB82F" w:rsidR="00BB119B" w:rsidRPr="000B4729" w:rsidRDefault="00BB119B" w:rsidP="0080770F">
      <w:pPr>
        <w:spacing w:after="120" w:line="276" w:lineRule="auto"/>
        <w:jc w:val="both"/>
        <w:rPr>
          <w:rFonts w:cstheme="minorHAnsi"/>
          <w:sz w:val="24"/>
          <w:szCs w:val="24"/>
        </w:rPr>
      </w:pPr>
      <w:r w:rsidRPr="000B4729">
        <w:rPr>
          <w:rFonts w:cstheme="minorHAnsi"/>
          <w:sz w:val="24"/>
          <w:szCs w:val="24"/>
        </w:rPr>
        <w:t>Gwarancja ta obejmuje w szczególności:</w:t>
      </w:r>
    </w:p>
    <w:p w14:paraId="0C25C926" w14:textId="77777777" w:rsidR="004155A8" w:rsidRPr="000B4729" w:rsidRDefault="00BB119B" w:rsidP="0080770F">
      <w:pPr>
        <w:pStyle w:val="Akapitzlist"/>
        <w:numPr>
          <w:ilvl w:val="0"/>
          <w:numId w:val="33"/>
        </w:numPr>
        <w:spacing w:after="120"/>
        <w:ind w:left="709" w:hanging="425"/>
        <w:jc w:val="both"/>
        <w:rPr>
          <w:rFonts w:cstheme="minorHAnsi"/>
          <w:sz w:val="24"/>
          <w:szCs w:val="24"/>
        </w:rPr>
      </w:pPr>
      <w:r w:rsidRPr="000B4729">
        <w:rPr>
          <w:rFonts w:cstheme="minorHAnsi"/>
          <w:sz w:val="24"/>
          <w:szCs w:val="24"/>
        </w:rPr>
        <w:lastRenderedPageBreak/>
        <w:t xml:space="preserve">zobowiązanie jak najszybszego naprawienia całkowicie na koszt i ryzyko Wykonawcy, przy minimalnym okresie wyłączenia instalacji, wszelkich błędów, jakie pojawiają się w okresie gwarancji i usunięcia wszelkich wad, które można przypisać w szczególności: </w:t>
      </w:r>
    </w:p>
    <w:p w14:paraId="06A7EE0A" w14:textId="77777777" w:rsidR="004155A8" w:rsidRPr="000B4729" w:rsidRDefault="00BB119B" w:rsidP="0080770F">
      <w:pPr>
        <w:pStyle w:val="Akapitzlist"/>
        <w:numPr>
          <w:ilvl w:val="2"/>
          <w:numId w:val="33"/>
        </w:numPr>
        <w:spacing w:after="120"/>
        <w:ind w:left="1134"/>
        <w:jc w:val="both"/>
        <w:rPr>
          <w:rFonts w:cstheme="minorHAnsi"/>
          <w:sz w:val="24"/>
          <w:szCs w:val="24"/>
        </w:rPr>
      </w:pPr>
      <w:r w:rsidRPr="000B4729">
        <w:rPr>
          <w:rFonts w:cstheme="minorHAnsi"/>
          <w:sz w:val="24"/>
          <w:szCs w:val="24"/>
        </w:rPr>
        <w:t>defektom zastosowanego materiału</w:t>
      </w:r>
    </w:p>
    <w:p w14:paraId="4DCA1422" w14:textId="77777777" w:rsidR="004155A8" w:rsidRPr="000B4729" w:rsidRDefault="00BB119B" w:rsidP="0080770F">
      <w:pPr>
        <w:pStyle w:val="Akapitzlist"/>
        <w:numPr>
          <w:ilvl w:val="2"/>
          <w:numId w:val="33"/>
        </w:numPr>
        <w:spacing w:after="120"/>
        <w:ind w:left="1134"/>
        <w:jc w:val="both"/>
        <w:rPr>
          <w:rFonts w:cstheme="minorHAnsi"/>
          <w:sz w:val="24"/>
          <w:szCs w:val="24"/>
        </w:rPr>
      </w:pPr>
      <w:r w:rsidRPr="000B4729">
        <w:rPr>
          <w:rFonts w:cstheme="minorHAnsi"/>
          <w:sz w:val="24"/>
          <w:szCs w:val="24"/>
        </w:rPr>
        <w:t>przetwarzaniu różnych zmontowanych części</w:t>
      </w:r>
    </w:p>
    <w:p w14:paraId="5460916A" w14:textId="77777777" w:rsidR="004155A8" w:rsidRPr="000B4729" w:rsidRDefault="00BB119B" w:rsidP="0080770F">
      <w:pPr>
        <w:pStyle w:val="Akapitzlist"/>
        <w:numPr>
          <w:ilvl w:val="2"/>
          <w:numId w:val="33"/>
        </w:numPr>
        <w:spacing w:after="120"/>
        <w:ind w:left="1134"/>
        <w:jc w:val="both"/>
        <w:rPr>
          <w:rFonts w:cstheme="minorHAnsi"/>
          <w:sz w:val="24"/>
          <w:szCs w:val="24"/>
        </w:rPr>
      </w:pPr>
      <w:r w:rsidRPr="000B4729">
        <w:rPr>
          <w:rFonts w:cstheme="minorHAnsi"/>
          <w:sz w:val="24"/>
          <w:szCs w:val="24"/>
        </w:rPr>
        <w:t>nieprawidłowemu projektowi i konstrukcji</w:t>
      </w:r>
    </w:p>
    <w:p w14:paraId="12DCB916" w14:textId="77777777" w:rsidR="004155A8" w:rsidRPr="000B4729" w:rsidRDefault="00BB119B" w:rsidP="0080770F">
      <w:pPr>
        <w:pStyle w:val="Akapitzlist"/>
        <w:numPr>
          <w:ilvl w:val="2"/>
          <w:numId w:val="33"/>
        </w:numPr>
        <w:spacing w:after="120"/>
        <w:ind w:left="1134"/>
        <w:jc w:val="both"/>
        <w:rPr>
          <w:rFonts w:cstheme="minorHAnsi"/>
          <w:sz w:val="24"/>
          <w:szCs w:val="24"/>
        </w:rPr>
      </w:pPr>
      <w:r w:rsidRPr="000B4729">
        <w:rPr>
          <w:rFonts w:cstheme="minorHAnsi"/>
          <w:sz w:val="24"/>
          <w:szCs w:val="24"/>
        </w:rPr>
        <w:t>nieprawidłowemu montażowi</w:t>
      </w:r>
    </w:p>
    <w:p w14:paraId="0429097E" w14:textId="77777777" w:rsidR="004155A8" w:rsidRPr="000B4729" w:rsidRDefault="00BB119B" w:rsidP="0080770F">
      <w:pPr>
        <w:pStyle w:val="Akapitzlist"/>
        <w:numPr>
          <w:ilvl w:val="2"/>
          <w:numId w:val="33"/>
        </w:numPr>
        <w:spacing w:after="120"/>
        <w:ind w:left="1134"/>
        <w:jc w:val="both"/>
        <w:rPr>
          <w:rFonts w:cstheme="minorHAnsi"/>
          <w:sz w:val="24"/>
          <w:szCs w:val="24"/>
        </w:rPr>
      </w:pPr>
      <w:r w:rsidRPr="000B4729">
        <w:rPr>
          <w:rFonts w:cstheme="minorHAnsi"/>
          <w:sz w:val="24"/>
          <w:szCs w:val="24"/>
        </w:rPr>
        <w:t>ujawnieniu ukrytych defektów jakiegokolwiek rodzaju</w:t>
      </w:r>
    </w:p>
    <w:p w14:paraId="2DDBCFAD" w14:textId="1CC7F458" w:rsidR="004155A8" w:rsidRPr="000B4729" w:rsidRDefault="004155A8" w:rsidP="0080770F">
      <w:pPr>
        <w:pStyle w:val="Akapitzlist"/>
        <w:numPr>
          <w:ilvl w:val="0"/>
          <w:numId w:val="33"/>
        </w:numPr>
        <w:spacing w:after="120"/>
        <w:ind w:left="709" w:hanging="425"/>
        <w:jc w:val="both"/>
        <w:rPr>
          <w:rFonts w:cstheme="minorHAnsi"/>
          <w:sz w:val="24"/>
          <w:szCs w:val="24"/>
        </w:rPr>
      </w:pPr>
      <w:r w:rsidRPr="000B4729">
        <w:rPr>
          <w:rFonts w:cstheme="minorHAnsi"/>
          <w:sz w:val="24"/>
          <w:szCs w:val="24"/>
        </w:rPr>
        <w:t>z</w:t>
      </w:r>
      <w:r w:rsidR="00BB119B" w:rsidRPr="000B4729">
        <w:rPr>
          <w:rFonts w:cstheme="minorHAnsi"/>
          <w:sz w:val="24"/>
          <w:szCs w:val="24"/>
        </w:rPr>
        <w:t>obowiązanie naprawienia wszelkich uszkodzeń, jakie pojawiają się w czasie okresu gwarancyjnego, a wynikają z braku ciągłego i bezpiecznego zasilania w energię cieplną</w:t>
      </w:r>
      <w:r w:rsidR="007D759B" w:rsidRPr="000B4729">
        <w:rPr>
          <w:rFonts w:cstheme="minorHAnsi"/>
          <w:sz w:val="24"/>
          <w:szCs w:val="24"/>
        </w:rPr>
        <w:t xml:space="preserve"> </w:t>
      </w:r>
      <w:r w:rsidR="00BB119B" w:rsidRPr="000B4729">
        <w:rPr>
          <w:rFonts w:cstheme="minorHAnsi"/>
          <w:sz w:val="24"/>
          <w:szCs w:val="24"/>
        </w:rPr>
        <w:t>i elektryczną, poprzez modyfikację instalacji na koszt Wykonawcy.</w:t>
      </w:r>
    </w:p>
    <w:p w14:paraId="10F0D54A" w14:textId="27DEAA3B" w:rsidR="004155A8" w:rsidRPr="000B4729" w:rsidRDefault="00BB119B" w:rsidP="0080770F">
      <w:pPr>
        <w:pStyle w:val="Akapitzlist"/>
        <w:numPr>
          <w:ilvl w:val="0"/>
          <w:numId w:val="33"/>
        </w:numPr>
        <w:spacing w:after="120"/>
        <w:ind w:left="709" w:hanging="425"/>
        <w:jc w:val="both"/>
        <w:rPr>
          <w:rFonts w:cstheme="minorHAnsi"/>
          <w:sz w:val="24"/>
          <w:szCs w:val="24"/>
        </w:rPr>
      </w:pPr>
      <w:r w:rsidRPr="000B4729">
        <w:rPr>
          <w:rFonts w:cstheme="minorHAnsi"/>
          <w:sz w:val="24"/>
          <w:szCs w:val="24"/>
        </w:rPr>
        <w:t>Dostarczenie przez Wykonawcę części zamiennych, zapasowych i</w:t>
      </w:r>
      <w:r w:rsidR="00C2725C" w:rsidRPr="000B4729">
        <w:rPr>
          <w:rFonts w:cstheme="minorHAnsi"/>
          <w:sz w:val="24"/>
          <w:szCs w:val="24"/>
        </w:rPr>
        <w:t> </w:t>
      </w:r>
      <w:r w:rsidRPr="000B4729">
        <w:rPr>
          <w:rFonts w:cstheme="minorHAnsi"/>
          <w:sz w:val="24"/>
          <w:szCs w:val="24"/>
        </w:rPr>
        <w:t>szybkozużywających się</w:t>
      </w:r>
      <w:r w:rsidR="004155A8" w:rsidRPr="000B4729">
        <w:rPr>
          <w:rFonts w:cstheme="minorHAnsi"/>
          <w:sz w:val="24"/>
          <w:szCs w:val="24"/>
        </w:rPr>
        <w:t>.</w:t>
      </w:r>
    </w:p>
    <w:p w14:paraId="323F1B81" w14:textId="0FCFCCC9" w:rsidR="004155A8" w:rsidRPr="000B4729" w:rsidRDefault="00BB119B" w:rsidP="0080770F">
      <w:pPr>
        <w:pStyle w:val="Akapitzlist"/>
        <w:numPr>
          <w:ilvl w:val="0"/>
          <w:numId w:val="33"/>
        </w:numPr>
        <w:spacing w:after="120"/>
        <w:ind w:left="709" w:hanging="425"/>
        <w:jc w:val="both"/>
        <w:rPr>
          <w:rFonts w:cstheme="minorHAnsi"/>
          <w:sz w:val="24"/>
          <w:szCs w:val="24"/>
        </w:rPr>
      </w:pPr>
      <w:r w:rsidRPr="000B4729">
        <w:rPr>
          <w:rFonts w:cstheme="minorHAnsi"/>
          <w:sz w:val="24"/>
          <w:szCs w:val="24"/>
        </w:rPr>
        <w:t>Czynności naprawcze zostaną wykonane w uzgodnionym okresie czasu nie dłuższym niż 60 dni. Jeśli Wykonawca nie zdoła spełnić powyższych zobowiązań, Zamawiający będzie miał prawo zamówić wykonanie napraw przez stronę trzecią (pozostawia się własnej decyzji Zamawiającego) na koszt i ryzyko Wykonawcy, co</w:t>
      </w:r>
      <w:r w:rsidR="007D759B" w:rsidRPr="000B4729">
        <w:rPr>
          <w:rFonts w:cstheme="minorHAnsi"/>
          <w:sz w:val="24"/>
          <w:szCs w:val="24"/>
        </w:rPr>
        <w:t xml:space="preserve"> </w:t>
      </w:r>
      <w:r w:rsidRPr="000B4729">
        <w:rPr>
          <w:rFonts w:cstheme="minorHAnsi"/>
          <w:sz w:val="24"/>
          <w:szCs w:val="24"/>
        </w:rPr>
        <w:t>nie powoduje uchylenia żadnych obowiązków Wykonawcy wynikających z gwarancji.</w:t>
      </w:r>
    </w:p>
    <w:p w14:paraId="6D35E7E7" w14:textId="6B4E3B00" w:rsidR="004155A8" w:rsidRDefault="00BB119B" w:rsidP="0080770F">
      <w:pPr>
        <w:pStyle w:val="Akapitzlist"/>
        <w:numPr>
          <w:ilvl w:val="0"/>
          <w:numId w:val="33"/>
        </w:numPr>
        <w:spacing w:after="120"/>
        <w:ind w:left="709" w:hanging="425"/>
        <w:jc w:val="both"/>
        <w:rPr>
          <w:rFonts w:cstheme="minorHAnsi"/>
          <w:sz w:val="24"/>
          <w:szCs w:val="24"/>
        </w:rPr>
      </w:pPr>
      <w:r w:rsidRPr="000B4729">
        <w:rPr>
          <w:rFonts w:cstheme="minorHAnsi"/>
          <w:sz w:val="24"/>
          <w:szCs w:val="24"/>
        </w:rPr>
        <w:t xml:space="preserve">W przypadku części wymienionych w okresie gwarancyjnym, w/w okres gwarancji </w:t>
      </w:r>
      <w:r w:rsidR="00D85BEF">
        <w:rPr>
          <w:rFonts w:cstheme="minorHAnsi"/>
          <w:sz w:val="24"/>
          <w:szCs w:val="24"/>
        </w:rPr>
        <w:t>zostanie wydłużony o czas przestoju wynikający z naprawy.</w:t>
      </w:r>
    </w:p>
    <w:p w14:paraId="333A4C83" w14:textId="77777777" w:rsidR="00F855E9" w:rsidRPr="000B4729" w:rsidRDefault="00F855E9" w:rsidP="00F855E9">
      <w:pPr>
        <w:pStyle w:val="Akapitzlist"/>
        <w:spacing w:after="120"/>
        <w:ind w:left="709"/>
        <w:jc w:val="both"/>
        <w:rPr>
          <w:rFonts w:cstheme="minorHAnsi"/>
          <w:sz w:val="24"/>
          <w:szCs w:val="24"/>
        </w:rPr>
      </w:pPr>
    </w:p>
    <w:p w14:paraId="797C31A7" w14:textId="6E94B294" w:rsidR="00BB119B" w:rsidRPr="000B4729" w:rsidRDefault="00BB119B" w:rsidP="001A493B">
      <w:pPr>
        <w:pStyle w:val="Akapitzlist"/>
        <w:numPr>
          <w:ilvl w:val="5"/>
          <w:numId w:val="75"/>
        </w:numPr>
        <w:spacing w:after="120"/>
        <w:jc w:val="both"/>
        <w:rPr>
          <w:rFonts w:cstheme="minorHAnsi"/>
          <w:b/>
          <w:bCs/>
          <w:sz w:val="24"/>
          <w:szCs w:val="24"/>
        </w:rPr>
      </w:pPr>
      <w:bookmarkStart w:id="62" w:name="_Toc514443250"/>
      <w:r w:rsidRPr="000B4729">
        <w:rPr>
          <w:rFonts w:cstheme="minorHAnsi"/>
          <w:b/>
          <w:bCs/>
          <w:sz w:val="24"/>
          <w:szCs w:val="24"/>
        </w:rPr>
        <w:t>Pomiary wartości gwarantowanych.</w:t>
      </w:r>
      <w:bookmarkEnd w:id="62"/>
    </w:p>
    <w:p w14:paraId="3D0AF559" w14:textId="2AAAA5C1" w:rsidR="00BB119B" w:rsidRPr="000B4729" w:rsidRDefault="00BB119B" w:rsidP="0080770F">
      <w:pPr>
        <w:spacing w:after="120" w:line="276" w:lineRule="auto"/>
        <w:ind w:firstLine="425"/>
        <w:jc w:val="both"/>
        <w:rPr>
          <w:rFonts w:cstheme="minorHAnsi"/>
          <w:sz w:val="24"/>
          <w:szCs w:val="24"/>
        </w:rPr>
      </w:pPr>
      <w:bookmarkStart w:id="63" w:name="_Toc492139097"/>
      <w:r w:rsidRPr="000B4729">
        <w:rPr>
          <w:rFonts w:cstheme="minorHAnsi"/>
          <w:sz w:val="24"/>
          <w:szCs w:val="24"/>
        </w:rPr>
        <w:t xml:space="preserve">Pomiary </w:t>
      </w:r>
      <w:r w:rsidR="009143E0" w:rsidRPr="000B4729">
        <w:rPr>
          <w:rFonts w:cstheme="minorHAnsi"/>
          <w:sz w:val="24"/>
          <w:szCs w:val="24"/>
        </w:rPr>
        <w:t xml:space="preserve">gwarantowane </w:t>
      </w:r>
      <w:r w:rsidRPr="000B4729">
        <w:rPr>
          <w:rFonts w:cstheme="minorHAnsi"/>
          <w:sz w:val="24"/>
          <w:szCs w:val="24"/>
        </w:rPr>
        <w:t>będą prowadzone w obecności Wykonawcy, który ma prawo ich nadzorowania i kontrolowania. Jakiekolwiek uszkodzenia instalacji podczas</w:t>
      </w:r>
      <w:r w:rsidR="007D759B" w:rsidRPr="000B4729">
        <w:rPr>
          <w:rFonts w:cstheme="minorHAnsi"/>
          <w:sz w:val="24"/>
          <w:szCs w:val="24"/>
        </w:rPr>
        <w:t xml:space="preserve"> </w:t>
      </w:r>
      <w:r w:rsidRPr="000B4729">
        <w:rPr>
          <w:rFonts w:cstheme="minorHAnsi"/>
          <w:sz w:val="24"/>
          <w:szCs w:val="24"/>
        </w:rPr>
        <w:t>pomiarów wartości gwarantowanych powinny być naprawione przez Wykonawcę bez żadnych kosztów ze strony Zamawiającego</w:t>
      </w:r>
      <w:r w:rsidR="009143E0" w:rsidRPr="000B4729">
        <w:rPr>
          <w:rFonts w:cstheme="minorHAnsi"/>
          <w:sz w:val="24"/>
          <w:szCs w:val="24"/>
        </w:rPr>
        <w:t>,</w:t>
      </w:r>
      <w:r w:rsidRPr="000B4729">
        <w:rPr>
          <w:rFonts w:cstheme="minorHAnsi"/>
          <w:sz w:val="24"/>
          <w:szCs w:val="24"/>
        </w:rPr>
        <w:t xml:space="preserve"> chyba, że przyczyna uszkodzenia instalacji leży po stronie Zamawiającego.</w:t>
      </w:r>
      <w:r w:rsidR="007D759B" w:rsidRPr="000B4729">
        <w:rPr>
          <w:rFonts w:cstheme="minorHAnsi"/>
          <w:sz w:val="24"/>
          <w:szCs w:val="24"/>
        </w:rPr>
        <w:t xml:space="preserve"> </w:t>
      </w:r>
      <w:r w:rsidRPr="000B4729">
        <w:rPr>
          <w:rFonts w:cstheme="minorHAnsi"/>
          <w:sz w:val="24"/>
          <w:szCs w:val="24"/>
        </w:rPr>
        <w:t>Wszelkie koszty mogące wynikać z powtarzania pomiarów wartości gwarantowanych w</w:t>
      </w:r>
      <w:r w:rsidR="00C2725C" w:rsidRPr="000B4729">
        <w:rPr>
          <w:rFonts w:cstheme="minorHAnsi"/>
          <w:sz w:val="24"/>
          <w:szCs w:val="24"/>
        </w:rPr>
        <w:t> </w:t>
      </w:r>
      <w:r w:rsidRPr="000B4729">
        <w:rPr>
          <w:rFonts w:cstheme="minorHAnsi"/>
          <w:sz w:val="24"/>
          <w:szCs w:val="24"/>
        </w:rPr>
        <w:t>rezultacie defektów technicznych instalacji poniesie Wykonawca. Koszty te dotyczą specyficznych wydatków na wykonanie pomiarów. Nie zawierają one normalnych kosztów obsługi takich jak wydatki na paliwo i obsługę.</w:t>
      </w:r>
      <w:bookmarkEnd w:id="63"/>
    </w:p>
    <w:p w14:paraId="65AFA117" w14:textId="2BFC21B9" w:rsidR="00C2725C" w:rsidRPr="000B4729" w:rsidRDefault="00E227A2" w:rsidP="0080770F">
      <w:pPr>
        <w:spacing w:after="120" w:line="276" w:lineRule="auto"/>
        <w:ind w:firstLine="425"/>
        <w:jc w:val="both"/>
        <w:rPr>
          <w:rFonts w:cstheme="minorHAnsi"/>
          <w:sz w:val="24"/>
          <w:szCs w:val="24"/>
        </w:rPr>
      </w:pPr>
      <w:r w:rsidRPr="000B4729">
        <w:rPr>
          <w:rFonts w:cstheme="minorHAnsi"/>
          <w:sz w:val="24"/>
          <w:szCs w:val="24"/>
        </w:rPr>
        <w:t xml:space="preserve">Zamawiający </w:t>
      </w:r>
      <w:r w:rsidR="000547B4" w:rsidRPr="000B4729">
        <w:rPr>
          <w:rFonts w:cstheme="minorHAnsi"/>
          <w:sz w:val="24"/>
          <w:szCs w:val="24"/>
        </w:rPr>
        <w:t xml:space="preserve">w </w:t>
      </w:r>
      <w:r w:rsidRPr="000B4729">
        <w:rPr>
          <w:rFonts w:cstheme="minorHAnsi"/>
          <w:sz w:val="24"/>
          <w:szCs w:val="24"/>
        </w:rPr>
        <w:t>związku z wymaganymi parametrami inwestycji</w:t>
      </w:r>
      <w:r w:rsidR="007D759B" w:rsidRPr="000B4729">
        <w:rPr>
          <w:rFonts w:cstheme="minorHAnsi"/>
          <w:sz w:val="24"/>
          <w:szCs w:val="24"/>
        </w:rPr>
        <w:t xml:space="preserve"> </w:t>
      </w:r>
      <w:r w:rsidRPr="000B4729">
        <w:rPr>
          <w:rFonts w:cstheme="minorHAnsi"/>
          <w:sz w:val="24"/>
          <w:szCs w:val="24"/>
        </w:rPr>
        <w:t>ustala następujący wykaz Wartości Gwarantowanych, które bezwzględnie muszą być spełnione.</w:t>
      </w:r>
      <w:r w:rsidR="00D61EBC" w:rsidRPr="000B4729">
        <w:rPr>
          <w:rFonts w:cstheme="minorHAnsi"/>
          <w:sz w:val="24"/>
          <w:szCs w:val="24"/>
        </w:rPr>
        <w:t xml:space="preserve"> </w:t>
      </w:r>
      <w:r w:rsidRPr="000B4729">
        <w:rPr>
          <w:rFonts w:cstheme="minorHAnsi"/>
          <w:sz w:val="24"/>
          <w:szCs w:val="24"/>
        </w:rPr>
        <w:t>Wykaz Wartości Gwarantowanych przedstawiono poniżej.</w:t>
      </w:r>
    </w:p>
    <w:p w14:paraId="372731F8" w14:textId="77777777" w:rsidR="005E3E45" w:rsidRDefault="005E3E45" w:rsidP="00F05813">
      <w:pPr>
        <w:pStyle w:val="Legenda"/>
        <w:keepNext/>
        <w:rPr>
          <w:rFonts w:asciiTheme="minorHAnsi" w:hAnsiTheme="minorHAnsi" w:cstheme="minorHAnsi"/>
        </w:rPr>
      </w:pPr>
    </w:p>
    <w:p w14:paraId="23758A77" w14:textId="77777777" w:rsidR="005E3E45" w:rsidRDefault="005E3E45">
      <w:pPr>
        <w:rPr>
          <w:rFonts w:cstheme="minorHAnsi"/>
          <w:i/>
          <w:iCs/>
          <w:szCs w:val="18"/>
        </w:rPr>
      </w:pPr>
      <w:r>
        <w:rPr>
          <w:rFonts w:cstheme="minorHAnsi"/>
        </w:rPr>
        <w:br w:type="page"/>
      </w:r>
    </w:p>
    <w:p w14:paraId="512863A2" w14:textId="3D04C406" w:rsidR="00F05813" w:rsidRPr="000B4729" w:rsidRDefault="00F05813" w:rsidP="00F05813">
      <w:pPr>
        <w:pStyle w:val="Legenda"/>
        <w:keepNext/>
        <w:rPr>
          <w:rFonts w:asciiTheme="minorHAnsi" w:hAnsiTheme="minorHAnsi" w:cstheme="minorHAnsi"/>
        </w:rPr>
      </w:pPr>
      <w:r w:rsidRPr="000B4729">
        <w:rPr>
          <w:rFonts w:asciiTheme="minorHAnsi" w:hAnsiTheme="minorHAnsi" w:cstheme="minorHAnsi"/>
        </w:rPr>
        <w:lastRenderedPageBreak/>
        <w:t xml:space="preserve">Tabela </w:t>
      </w:r>
      <w:r w:rsidR="00791C38" w:rsidRPr="000B4729">
        <w:rPr>
          <w:rFonts w:asciiTheme="minorHAnsi" w:hAnsiTheme="minorHAnsi" w:cstheme="minorHAnsi"/>
        </w:rPr>
        <w:fldChar w:fldCharType="begin"/>
      </w:r>
      <w:r w:rsidR="00791C38" w:rsidRPr="000B4729">
        <w:rPr>
          <w:rFonts w:asciiTheme="minorHAnsi" w:hAnsiTheme="minorHAnsi" w:cstheme="minorHAnsi"/>
        </w:rPr>
        <w:instrText xml:space="preserve"> SEQ Tabela \* ARABIC </w:instrText>
      </w:r>
      <w:r w:rsidR="00791C38" w:rsidRPr="000B4729">
        <w:rPr>
          <w:rFonts w:asciiTheme="minorHAnsi" w:hAnsiTheme="minorHAnsi" w:cstheme="minorHAnsi"/>
        </w:rPr>
        <w:fldChar w:fldCharType="separate"/>
      </w:r>
      <w:r w:rsidR="00F855E9">
        <w:rPr>
          <w:rFonts w:asciiTheme="minorHAnsi" w:hAnsiTheme="minorHAnsi" w:cstheme="minorHAnsi"/>
          <w:noProof/>
        </w:rPr>
        <w:t>2</w:t>
      </w:r>
      <w:r w:rsidR="00791C38" w:rsidRPr="000B4729">
        <w:rPr>
          <w:rFonts w:asciiTheme="minorHAnsi" w:hAnsiTheme="minorHAnsi" w:cstheme="minorHAnsi"/>
          <w:noProof/>
        </w:rPr>
        <w:fldChar w:fldCharType="end"/>
      </w:r>
      <w:r w:rsidRPr="000B4729">
        <w:rPr>
          <w:rFonts w:asciiTheme="minorHAnsi" w:hAnsiTheme="minorHAnsi" w:cstheme="minorHAnsi"/>
        </w:rPr>
        <w:t>. Wykaz Wartości Gwarantowanych</w:t>
      </w:r>
    </w:p>
    <w:tbl>
      <w:tblPr>
        <w:tblStyle w:val="Tabela-Siatka"/>
        <w:tblW w:w="8871" w:type="dxa"/>
        <w:tblInd w:w="-5" w:type="dxa"/>
        <w:tblLook w:val="04A0" w:firstRow="1" w:lastRow="0" w:firstColumn="1" w:lastColumn="0" w:noHBand="0" w:noVBand="1"/>
      </w:tblPr>
      <w:tblGrid>
        <w:gridCol w:w="2127"/>
        <w:gridCol w:w="4677"/>
        <w:gridCol w:w="2067"/>
      </w:tblGrid>
      <w:tr w:rsidR="00E227A2" w:rsidRPr="000B4729" w14:paraId="1A7B703A" w14:textId="77777777" w:rsidTr="000547B4">
        <w:tc>
          <w:tcPr>
            <w:tcW w:w="2127" w:type="dxa"/>
            <w:vAlign w:val="center"/>
          </w:tcPr>
          <w:p w14:paraId="4AE14250" w14:textId="02A67021" w:rsidR="00E227A2" w:rsidRPr="000B4729" w:rsidRDefault="00E227A2" w:rsidP="000547B4">
            <w:pPr>
              <w:spacing w:after="120"/>
              <w:jc w:val="center"/>
              <w:rPr>
                <w:rFonts w:cstheme="minorHAnsi"/>
                <w:sz w:val="24"/>
                <w:szCs w:val="24"/>
              </w:rPr>
            </w:pPr>
            <w:r w:rsidRPr="000B4729">
              <w:rPr>
                <w:rFonts w:cstheme="minorHAnsi"/>
                <w:sz w:val="24"/>
                <w:szCs w:val="24"/>
              </w:rPr>
              <w:t>Parametr techniczny</w:t>
            </w:r>
          </w:p>
        </w:tc>
        <w:tc>
          <w:tcPr>
            <w:tcW w:w="4677" w:type="dxa"/>
            <w:vAlign w:val="center"/>
          </w:tcPr>
          <w:p w14:paraId="3EB9CF97" w14:textId="46286520" w:rsidR="00E227A2" w:rsidRPr="000B4729" w:rsidRDefault="00E227A2" w:rsidP="000547B4">
            <w:pPr>
              <w:spacing w:after="120"/>
              <w:jc w:val="center"/>
              <w:rPr>
                <w:rFonts w:cstheme="minorHAnsi"/>
                <w:sz w:val="24"/>
                <w:szCs w:val="24"/>
              </w:rPr>
            </w:pPr>
            <w:r w:rsidRPr="000B4729">
              <w:rPr>
                <w:rFonts w:cstheme="minorHAnsi"/>
                <w:sz w:val="24"/>
                <w:szCs w:val="24"/>
              </w:rPr>
              <w:t>Wartość /Jednostka</w:t>
            </w:r>
          </w:p>
        </w:tc>
        <w:tc>
          <w:tcPr>
            <w:tcW w:w="2067" w:type="dxa"/>
            <w:vAlign w:val="center"/>
          </w:tcPr>
          <w:p w14:paraId="795DB1D0" w14:textId="77777777" w:rsidR="00E227A2" w:rsidRPr="000B4729" w:rsidRDefault="00E227A2" w:rsidP="000547B4">
            <w:pPr>
              <w:spacing w:after="120"/>
              <w:jc w:val="center"/>
              <w:rPr>
                <w:rFonts w:cstheme="minorHAnsi"/>
                <w:sz w:val="24"/>
                <w:szCs w:val="24"/>
              </w:rPr>
            </w:pPr>
            <w:r w:rsidRPr="000B4729">
              <w:rPr>
                <w:rFonts w:cstheme="minorHAnsi"/>
                <w:sz w:val="24"/>
                <w:szCs w:val="24"/>
              </w:rPr>
              <w:t>Wymagalny minimalny okres gwarancji</w:t>
            </w:r>
          </w:p>
        </w:tc>
      </w:tr>
      <w:tr w:rsidR="00E227A2" w:rsidRPr="000B4729" w14:paraId="56E52ADA" w14:textId="77777777" w:rsidTr="000547B4">
        <w:tc>
          <w:tcPr>
            <w:tcW w:w="2127" w:type="dxa"/>
          </w:tcPr>
          <w:p w14:paraId="0C8D17B2" w14:textId="16BC4CE1" w:rsidR="00E227A2" w:rsidRPr="000B4729" w:rsidRDefault="00E227A2" w:rsidP="000547B4">
            <w:pPr>
              <w:spacing w:after="120"/>
              <w:jc w:val="both"/>
              <w:rPr>
                <w:rFonts w:cstheme="minorHAnsi"/>
                <w:sz w:val="24"/>
                <w:szCs w:val="24"/>
              </w:rPr>
            </w:pPr>
            <w:r w:rsidRPr="000B4729">
              <w:rPr>
                <w:rFonts w:cstheme="minorHAnsi"/>
                <w:sz w:val="24"/>
                <w:szCs w:val="24"/>
              </w:rPr>
              <w:t>1.</w:t>
            </w:r>
            <w:r w:rsidR="000547B4" w:rsidRPr="000B4729">
              <w:rPr>
                <w:rFonts w:cstheme="minorHAnsi"/>
                <w:sz w:val="24"/>
                <w:szCs w:val="24"/>
              </w:rPr>
              <w:t xml:space="preserve"> </w:t>
            </w:r>
            <w:r w:rsidRPr="000B4729">
              <w:rPr>
                <w:rFonts w:cstheme="minorHAnsi"/>
                <w:sz w:val="24"/>
                <w:szCs w:val="24"/>
              </w:rPr>
              <w:t>Moc w paliwie</w:t>
            </w:r>
          </w:p>
        </w:tc>
        <w:tc>
          <w:tcPr>
            <w:tcW w:w="4677" w:type="dxa"/>
          </w:tcPr>
          <w:p w14:paraId="1BD2CB1A" w14:textId="58E114F4" w:rsidR="00E227A2" w:rsidRPr="000B4729" w:rsidRDefault="00E227A2" w:rsidP="000547B4">
            <w:pPr>
              <w:spacing w:after="120"/>
              <w:jc w:val="both"/>
              <w:rPr>
                <w:rFonts w:cstheme="minorHAnsi"/>
                <w:sz w:val="24"/>
                <w:szCs w:val="24"/>
              </w:rPr>
            </w:pPr>
            <w:r w:rsidRPr="000B4729">
              <w:rPr>
                <w:rFonts w:cstheme="minorHAnsi"/>
                <w:sz w:val="24"/>
                <w:szCs w:val="24"/>
              </w:rPr>
              <w:t>Zgodnie z ofertą</w:t>
            </w:r>
            <w:r w:rsidR="007D759B" w:rsidRPr="000B4729">
              <w:rPr>
                <w:rFonts w:cstheme="minorHAnsi"/>
                <w:sz w:val="24"/>
                <w:szCs w:val="24"/>
              </w:rPr>
              <w:t xml:space="preserve"> </w:t>
            </w:r>
          </w:p>
        </w:tc>
        <w:tc>
          <w:tcPr>
            <w:tcW w:w="2067" w:type="dxa"/>
          </w:tcPr>
          <w:p w14:paraId="00C66A35" w14:textId="060B441B" w:rsidR="00E227A2" w:rsidRPr="000B4729" w:rsidRDefault="00E227A2" w:rsidP="000547B4">
            <w:pPr>
              <w:spacing w:after="120"/>
              <w:jc w:val="both"/>
              <w:rPr>
                <w:rFonts w:cstheme="minorHAnsi"/>
                <w:sz w:val="24"/>
                <w:szCs w:val="24"/>
              </w:rPr>
            </w:pPr>
            <w:r w:rsidRPr="000B4729">
              <w:rPr>
                <w:rFonts w:cstheme="minorHAnsi"/>
                <w:sz w:val="24"/>
                <w:szCs w:val="24"/>
              </w:rPr>
              <w:t>24 m-cy</w:t>
            </w:r>
            <w:r w:rsidR="00C2725C" w:rsidRPr="000B4729">
              <w:rPr>
                <w:rFonts w:cstheme="minorHAnsi"/>
                <w:sz w:val="24"/>
                <w:szCs w:val="24"/>
              </w:rPr>
              <w:t>,</w:t>
            </w:r>
            <w:r w:rsidR="000547B4" w:rsidRPr="000B4729">
              <w:rPr>
                <w:rFonts w:cstheme="minorHAnsi"/>
                <w:sz w:val="24"/>
                <w:szCs w:val="24"/>
              </w:rPr>
              <w:t xml:space="preserve"> </w:t>
            </w:r>
            <w:r w:rsidRPr="000B4729">
              <w:rPr>
                <w:rFonts w:cstheme="minorHAnsi"/>
                <w:sz w:val="24"/>
                <w:szCs w:val="24"/>
              </w:rPr>
              <w:t>16</w:t>
            </w:r>
            <w:r w:rsidR="000547B4" w:rsidRPr="000B4729">
              <w:rPr>
                <w:rFonts w:cstheme="minorHAnsi"/>
                <w:sz w:val="24"/>
                <w:szCs w:val="24"/>
              </w:rPr>
              <w:t> </w:t>
            </w:r>
            <w:r w:rsidRPr="000B4729">
              <w:rPr>
                <w:rFonts w:cstheme="minorHAnsi"/>
                <w:sz w:val="24"/>
                <w:szCs w:val="24"/>
              </w:rPr>
              <w:t>000</w:t>
            </w:r>
            <w:r w:rsidR="000547B4" w:rsidRPr="000B4729">
              <w:rPr>
                <w:rFonts w:cstheme="minorHAnsi"/>
                <w:sz w:val="24"/>
                <w:szCs w:val="24"/>
              </w:rPr>
              <w:t xml:space="preserve"> </w:t>
            </w:r>
            <w:r w:rsidRPr="000B4729">
              <w:rPr>
                <w:rFonts w:cstheme="minorHAnsi"/>
                <w:sz w:val="24"/>
                <w:szCs w:val="24"/>
              </w:rPr>
              <w:t>h</w:t>
            </w:r>
          </w:p>
        </w:tc>
      </w:tr>
      <w:tr w:rsidR="00E227A2" w:rsidRPr="000B4729" w14:paraId="5581B8EE" w14:textId="77777777" w:rsidTr="000547B4">
        <w:tc>
          <w:tcPr>
            <w:tcW w:w="2127" w:type="dxa"/>
          </w:tcPr>
          <w:p w14:paraId="30A9BE7F" w14:textId="2AF638A9" w:rsidR="00E227A2" w:rsidRPr="000B4729" w:rsidRDefault="00E227A2" w:rsidP="000547B4">
            <w:pPr>
              <w:spacing w:after="120"/>
              <w:jc w:val="both"/>
              <w:rPr>
                <w:rFonts w:cstheme="minorHAnsi"/>
                <w:sz w:val="24"/>
                <w:szCs w:val="24"/>
              </w:rPr>
            </w:pPr>
            <w:r w:rsidRPr="000B4729">
              <w:rPr>
                <w:rFonts w:cstheme="minorHAnsi"/>
                <w:sz w:val="24"/>
                <w:szCs w:val="24"/>
              </w:rPr>
              <w:t>2.</w:t>
            </w:r>
            <w:r w:rsidR="000547B4" w:rsidRPr="000B4729">
              <w:rPr>
                <w:rFonts w:cstheme="minorHAnsi"/>
                <w:sz w:val="24"/>
                <w:szCs w:val="24"/>
              </w:rPr>
              <w:t xml:space="preserve"> </w:t>
            </w:r>
            <w:r w:rsidRPr="000B4729">
              <w:rPr>
                <w:rFonts w:cstheme="minorHAnsi"/>
                <w:sz w:val="24"/>
                <w:szCs w:val="24"/>
              </w:rPr>
              <w:t>Moc cieplna</w:t>
            </w:r>
          </w:p>
        </w:tc>
        <w:tc>
          <w:tcPr>
            <w:tcW w:w="4677" w:type="dxa"/>
          </w:tcPr>
          <w:p w14:paraId="7AFDD025" w14:textId="0B9B7376" w:rsidR="00E227A2" w:rsidRPr="000B4729" w:rsidRDefault="00E227A2" w:rsidP="000547B4">
            <w:pPr>
              <w:spacing w:after="120"/>
              <w:jc w:val="both"/>
              <w:rPr>
                <w:rFonts w:cstheme="minorHAnsi"/>
                <w:sz w:val="24"/>
                <w:szCs w:val="24"/>
              </w:rPr>
            </w:pPr>
            <w:r w:rsidRPr="000B4729">
              <w:rPr>
                <w:rFonts w:cstheme="minorHAnsi"/>
                <w:sz w:val="24"/>
                <w:szCs w:val="24"/>
              </w:rPr>
              <w:t>Zgodnie z ofertą</w:t>
            </w:r>
            <w:r w:rsidR="00875CC1" w:rsidRPr="000B4729">
              <w:rPr>
                <w:rFonts w:cstheme="minorHAnsi"/>
                <w:sz w:val="24"/>
                <w:szCs w:val="24"/>
              </w:rPr>
              <w:t xml:space="preserve"> </w:t>
            </w:r>
          </w:p>
        </w:tc>
        <w:tc>
          <w:tcPr>
            <w:tcW w:w="2067" w:type="dxa"/>
          </w:tcPr>
          <w:p w14:paraId="76271C9D" w14:textId="3A11B2AA" w:rsidR="00E227A2" w:rsidRPr="000B4729" w:rsidRDefault="00E227A2" w:rsidP="000547B4">
            <w:pPr>
              <w:spacing w:after="120"/>
              <w:jc w:val="both"/>
              <w:rPr>
                <w:rFonts w:cstheme="minorHAnsi"/>
                <w:sz w:val="24"/>
                <w:szCs w:val="24"/>
              </w:rPr>
            </w:pPr>
            <w:r w:rsidRPr="000B4729">
              <w:rPr>
                <w:rFonts w:cstheme="minorHAnsi"/>
                <w:sz w:val="24"/>
                <w:szCs w:val="24"/>
              </w:rPr>
              <w:t>24 m-cy</w:t>
            </w:r>
            <w:r w:rsidR="00C2725C" w:rsidRPr="000B4729">
              <w:rPr>
                <w:rFonts w:cstheme="minorHAnsi"/>
                <w:sz w:val="24"/>
                <w:szCs w:val="24"/>
              </w:rPr>
              <w:t>,</w:t>
            </w:r>
            <w:r w:rsidR="000547B4" w:rsidRPr="000B4729">
              <w:rPr>
                <w:rFonts w:cstheme="minorHAnsi"/>
                <w:sz w:val="24"/>
                <w:szCs w:val="24"/>
              </w:rPr>
              <w:t xml:space="preserve"> </w:t>
            </w:r>
            <w:r w:rsidRPr="000B4729">
              <w:rPr>
                <w:rFonts w:cstheme="minorHAnsi"/>
                <w:sz w:val="24"/>
                <w:szCs w:val="24"/>
              </w:rPr>
              <w:t>16</w:t>
            </w:r>
            <w:r w:rsidR="000547B4" w:rsidRPr="000B4729">
              <w:rPr>
                <w:rFonts w:cstheme="minorHAnsi"/>
                <w:sz w:val="24"/>
                <w:szCs w:val="24"/>
              </w:rPr>
              <w:t> </w:t>
            </w:r>
            <w:r w:rsidRPr="000B4729">
              <w:rPr>
                <w:rFonts w:cstheme="minorHAnsi"/>
                <w:sz w:val="24"/>
                <w:szCs w:val="24"/>
              </w:rPr>
              <w:t>000</w:t>
            </w:r>
            <w:r w:rsidR="000547B4" w:rsidRPr="000B4729">
              <w:rPr>
                <w:rFonts w:cstheme="minorHAnsi"/>
                <w:sz w:val="24"/>
                <w:szCs w:val="24"/>
              </w:rPr>
              <w:t xml:space="preserve"> </w:t>
            </w:r>
            <w:r w:rsidRPr="000B4729">
              <w:rPr>
                <w:rFonts w:cstheme="minorHAnsi"/>
                <w:sz w:val="24"/>
                <w:szCs w:val="24"/>
              </w:rPr>
              <w:t>h</w:t>
            </w:r>
          </w:p>
        </w:tc>
      </w:tr>
      <w:tr w:rsidR="00E227A2" w:rsidRPr="000B4729" w14:paraId="57872E7C" w14:textId="77777777" w:rsidTr="000547B4">
        <w:tc>
          <w:tcPr>
            <w:tcW w:w="2127" w:type="dxa"/>
          </w:tcPr>
          <w:p w14:paraId="6CA07313" w14:textId="6B84D21A" w:rsidR="00E227A2" w:rsidRPr="000B4729" w:rsidRDefault="000547B4" w:rsidP="000547B4">
            <w:pPr>
              <w:spacing w:after="120"/>
              <w:jc w:val="both"/>
              <w:rPr>
                <w:rFonts w:cstheme="minorHAnsi"/>
                <w:sz w:val="24"/>
                <w:szCs w:val="24"/>
              </w:rPr>
            </w:pPr>
            <w:r w:rsidRPr="000B4729">
              <w:rPr>
                <w:rFonts w:cstheme="minorHAnsi"/>
                <w:sz w:val="24"/>
                <w:szCs w:val="24"/>
              </w:rPr>
              <w:t>3</w:t>
            </w:r>
            <w:r w:rsidR="00E227A2" w:rsidRPr="000B4729">
              <w:rPr>
                <w:rFonts w:cstheme="minorHAnsi"/>
                <w:sz w:val="24"/>
                <w:szCs w:val="24"/>
              </w:rPr>
              <w:t>.</w:t>
            </w:r>
            <w:r w:rsidRPr="000B4729">
              <w:rPr>
                <w:rFonts w:cstheme="minorHAnsi"/>
                <w:sz w:val="24"/>
                <w:szCs w:val="24"/>
              </w:rPr>
              <w:t xml:space="preserve"> </w:t>
            </w:r>
            <w:r w:rsidR="00E227A2" w:rsidRPr="000B4729">
              <w:rPr>
                <w:rFonts w:cstheme="minorHAnsi"/>
                <w:sz w:val="24"/>
                <w:szCs w:val="24"/>
              </w:rPr>
              <w:t xml:space="preserve">Sprawność </w:t>
            </w:r>
          </w:p>
        </w:tc>
        <w:tc>
          <w:tcPr>
            <w:tcW w:w="4677" w:type="dxa"/>
          </w:tcPr>
          <w:p w14:paraId="626BA054" w14:textId="470F79E2" w:rsidR="00E227A2" w:rsidRPr="000B4729" w:rsidRDefault="00E227A2" w:rsidP="000547B4">
            <w:pPr>
              <w:spacing w:after="120"/>
              <w:jc w:val="both"/>
              <w:rPr>
                <w:rFonts w:cstheme="minorHAnsi"/>
                <w:sz w:val="24"/>
                <w:szCs w:val="24"/>
              </w:rPr>
            </w:pPr>
            <w:r w:rsidRPr="000B4729">
              <w:rPr>
                <w:rFonts w:cstheme="minorHAnsi"/>
                <w:sz w:val="24"/>
                <w:szCs w:val="24"/>
              </w:rPr>
              <w:t>Zgodnie z ofert</w:t>
            </w:r>
            <w:r w:rsidR="00E94593" w:rsidRPr="000B4729">
              <w:rPr>
                <w:rFonts w:cstheme="minorHAnsi"/>
                <w:sz w:val="24"/>
                <w:szCs w:val="24"/>
              </w:rPr>
              <w:t>ą</w:t>
            </w:r>
            <w:r w:rsidRPr="000B4729">
              <w:rPr>
                <w:rFonts w:cstheme="minorHAnsi"/>
                <w:sz w:val="24"/>
                <w:szCs w:val="24"/>
              </w:rPr>
              <w:t xml:space="preserve"> </w:t>
            </w:r>
          </w:p>
        </w:tc>
        <w:tc>
          <w:tcPr>
            <w:tcW w:w="2067" w:type="dxa"/>
          </w:tcPr>
          <w:p w14:paraId="55F29D3E" w14:textId="0007684E" w:rsidR="00E227A2" w:rsidRPr="000B4729" w:rsidRDefault="00E227A2" w:rsidP="000547B4">
            <w:pPr>
              <w:spacing w:after="120"/>
              <w:jc w:val="both"/>
              <w:rPr>
                <w:rFonts w:cstheme="minorHAnsi"/>
                <w:sz w:val="24"/>
                <w:szCs w:val="24"/>
              </w:rPr>
            </w:pPr>
            <w:r w:rsidRPr="000B4729">
              <w:rPr>
                <w:rFonts w:cstheme="minorHAnsi"/>
                <w:sz w:val="24"/>
                <w:szCs w:val="24"/>
              </w:rPr>
              <w:t>24 m-cy</w:t>
            </w:r>
            <w:r w:rsidR="00C2725C" w:rsidRPr="000B4729">
              <w:rPr>
                <w:rFonts w:cstheme="minorHAnsi"/>
                <w:sz w:val="24"/>
                <w:szCs w:val="24"/>
              </w:rPr>
              <w:t>,</w:t>
            </w:r>
            <w:r w:rsidR="000547B4" w:rsidRPr="000B4729">
              <w:rPr>
                <w:rFonts w:cstheme="minorHAnsi"/>
                <w:sz w:val="24"/>
                <w:szCs w:val="24"/>
              </w:rPr>
              <w:t xml:space="preserve"> </w:t>
            </w:r>
            <w:r w:rsidRPr="000B4729">
              <w:rPr>
                <w:rFonts w:cstheme="minorHAnsi"/>
                <w:sz w:val="24"/>
                <w:szCs w:val="24"/>
              </w:rPr>
              <w:t>16</w:t>
            </w:r>
            <w:r w:rsidR="000547B4" w:rsidRPr="000B4729">
              <w:rPr>
                <w:rFonts w:cstheme="minorHAnsi"/>
                <w:sz w:val="24"/>
                <w:szCs w:val="24"/>
              </w:rPr>
              <w:t> </w:t>
            </w:r>
            <w:r w:rsidRPr="000B4729">
              <w:rPr>
                <w:rFonts w:cstheme="minorHAnsi"/>
                <w:sz w:val="24"/>
                <w:szCs w:val="24"/>
              </w:rPr>
              <w:t>000</w:t>
            </w:r>
            <w:r w:rsidR="000547B4" w:rsidRPr="000B4729">
              <w:rPr>
                <w:rFonts w:cstheme="minorHAnsi"/>
                <w:sz w:val="24"/>
                <w:szCs w:val="24"/>
              </w:rPr>
              <w:t xml:space="preserve"> </w:t>
            </w:r>
            <w:r w:rsidRPr="000B4729">
              <w:rPr>
                <w:rFonts w:cstheme="minorHAnsi"/>
                <w:sz w:val="24"/>
                <w:szCs w:val="24"/>
              </w:rPr>
              <w:t>h</w:t>
            </w:r>
          </w:p>
        </w:tc>
      </w:tr>
      <w:tr w:rsidR="00E227A2" w:rsidRPr="000B4729" w14:paraId="7B6B033E" w14:textId="77777777" w:rsidTr="000547B4">
        <w:tc>
          <w:tcPr>
            <w:tcW w:w="2127" w:type="dxa"/>
          </w:tcPr>
          <w:p w14:paraId="780F3884" w14:textId="17E2245A" w:rsidR="00E227A2" w:rsidRPr="000B4729" w:rsidRDefault="000547B4" w:rsidP="000547B4">
            <w:pPr>
              <w:spacing w:after="120"/>
              <w:jc w:val="both"/>
              <w:rPr>
                <w:rFonts w:cstheme="minorHAnsi"/>
                <w:sz w:val="24"/>
                <w:szCs w:val="24"/>
              </w:rPr>
            </w:pPr>
            <w:r w:rsidRPr="000B4729">
              <w:rPr>
                <w:rFonts w:cstheme="minorHAnsi"/>
                <w:sz w:val="24"/>
                <w:szCs w:val="24"/>
              </w:rPr>
              <w:t>4</w:t>
            </w:r>
            <w:r w:rsidR="00E227A2" w:rsidRPr="000B4729">
              <w:rPr>
                <w:rFonts w:cstheme="minorHAnsi"/>
                <w:sz w:val="24"/>
                <w:szCs w:val="24"/>
              </w:rPr>
              <w:t xml:space="preserve">. Emisja </w:t>
            </w:r>
          </w:p>
          <w:p w14:paraId="7AF80840" w14:textId="77777777" w:rsidR="00E227A2" w:rsidRPr="000B4729" w:rsidRDefault="00E227A2" w:rsidP="000547B4">
            <w:pPr>
              <w:spacing w:after="120"/>
              <w:jc w:val="both"/>
              <w:rPr>
                <w:rFonts w:cstheme="minorHAnsi"/>
                <w:sz w:val="24"/>
                <w:szCs w:val="24"/>
              </w:rPr>
            </w:pPr>
            <w:r w:rsidRPr="000B4729">
              <w:rPr>
                <w:rFonts w:cstheme="minorHAnsi"/>
                <w:sz w:val="24"/>
                <w:szCs w:val="24"/>
              </w:rPr>
              <w:t>NOx</w:t>
            </w:r>
          </w:p>
          <w:p w14:paraId="18617976" w14:textId="77777777" w:rsidR="00E227A2" w:rsidRPr="000B4729" w:rsidRDefault="00E227A2" w:rsidP="000547B4">
            <w:pPr>
              <w:spacing w:after="120"/>
              <w:jc w:val="both"/>
              <w:rPr>
                <w:rFonts w:cstheme="minorHAnsi"/>
                <w:sz w:val="24"/>
                <w:szCs w:val="24"/>
              </w:rPr>
            </w:pPr>
            <w:r w:rsidRPr="000B4729">
              <w:rPr>
                <w:rFonts w:cstheme="minorHAnsi"/>
                <w:sz w:val="24"/>
                <w:szCs w:val="24"/>
              </w:rPr>
              <w:t>SO2</w:t>
            </w:r>
          </w:p>
          <w:p w14:paraId="6E7D613B" w14:textId="77777777" w:rsidR="00E227A2" w:rsidRPr="000B4729" w:rsidRDefault="00E227A2" w:rsidP="000547B4">
            <w:pPr>
              <w:spacing w:after="120"/>
              <w:jc w:val="both"/>
              <w:rPr>
                <w:rFonts w:cstheme="minorHAnsi"/>
                <w:sz w:val="24"/>
                <w:szCs w:val="24"/>
              </w:rPr>
            </w:pPr>
            <w:r w:rsidRPr="000B4729">
              <w:rPr>
                <w:rFonts w:cstheme="minorHAnsi"/>
                <w:sz w:val="24"/>
                <w:szCs w:val="24"/>
              </w:rPr>
              <w:t>Pył</w:t>
            </w:r>
          </w:p>
        </w:tc>
        <w:tc>
          <w:tcPr>
            <w:tcW w:w="4677" w:type="dxa"/>
          </w:tcPr>
          <w:p w14:paraId="5B080B91" w14:textId="77777777" w:rsidR="00E227A2" w:rsidRPr="000B4729" w:rsidRDefault="00E227A2" w:rsidP="00D61EBC">
            <w:pPr>
              <w:spacing w:after="120"/>
              <w:ind w:firstLine="425"/>
              <w:jc w:val="both"/>
              <w:rPr>
                <w:rFonts w:cstheme="minorHAnsi"/>
                <w:sz w:val="24"/>
                <w:szCs w:val="24"/>
              </w:rPr>
            </w:pPr>
          </w:p>
          <w:p w14:paraId="5EB0B2AF" w14:textId="77777777" w:rsidR="00E227A2" w:rsidRPr="000B4729" w:rsidRDefault="00E227A2" w:rsidP="000547B4">
            <w:pPr>
              <w:spacing w:after="120"/>
              <w:jc w:val="both"/>
              <w:rPr>
                <w:rFonts w:cstheme="minorHAnsi"/>
                <w:sz w:val="24"/>
                <w:szCs w:val="24"/>
              </w:rPr>
            </w:pPr>
            <w:r w:rsidRPr="000B4729">
              <w:rPr>
                <w:rFonts w:cstheme="minorHAnsi"/>
                <w:sz w:val="24"/>
                <w:szCs w:val="24"/>
              </w:rPr>
              <w:t>300 mg/Nm (6 % O</w:t>
            </w:r>
            <w:r w:rsidRPr="000B4729">
              <w:rPr>
                <w:rFonts w:cstheme="minorHAnsi"/>
                <w:sz w:val="24"/>
                <w:szCs w:val="24"/>
                <w:vertAlign w:val="subscript"/>
              </w:rPr>
              <w:t>2</w:t>
            </w:r>
            <w:r w:rsidRPr="000B4729">
              <w:rPr>
                <w:rFonts w:cstheme="minorHAnsi"/>
                <w:sz w:val="24"/>
                <w:szCs w:val="24"/>
              </w:rPr>
              <w:t>)</w:t>
            </w:r>
          </w:p>
          <w:p w14:paraId="3BC3CAD3" w14:textId="7A719B94" w:rsidR="00E227A2" w:rsidRPr="000B4729" w:rsidRDefault="00E227A2" w:rsidP="000547B4">
            <w:pPr>
              <w:spacing w:after="120"/>
              <w:jc w:val="both"/>
              <w:rPr>
                <w:rFonts w:cstheme="minorHAnsi"/>
                <w:sz w:val="24"/>
                <w:szCs w:val="24"/>
              </w:rPr>
            </w:pPr>
            <w:r w:rsidRPr="000B4729">
              <w:rPr>
                <w:rFonts w:cstheme="minorHAnsi"/>
                <w:sz w:val="24"/>
                <w:szCs w:val="24"/>
              </w:rPr>
              <w:t>200 mg/Nm (6 % O</w:t>
            </w:r>
            <w:r w:rsidR="000547B4" w:rsidRPr="000B4729">
              <w:rPr>
                <w:rFonts w:cstheme="minorHAnsi"/>
                <w:sz w:val="24"/>
                <w:szCs w:val="24"/>
                <w:vertAlign w:val="subscript"/>
              </w:rPr>
              <w:t>2</w:t>
            </w:r>
            <w:r w:rsidRPr="000B4729">
              <w:rPr>
                <w:rFonts w:cstheme="minorHAnsi"/>
                <w:sz w:val="24"/>
                <w:szCs w:val="24"/>
              </w:rPr>
              <w:t>)</w:t>
            </w:r>
          </w:p>
          <w:p w14:paraId="44AD9187" w14:textId="0B7F6B98" w:rsidR="00E227A2" w:rsidRPr="000B4729" w:rsidRDefault="00E227A2" w:rsidP="00F05813">
            <w:pPr>
              <w:spacing w:after="120"/>
              <w:jc w:val="both"/>
              <w:rPr>
                <w:rFonts w:cstheme="minorHAnsi"/>
                <w:sz w:val="24"/>
                <w:szCs w:val="24"/>
              </w:rPr>
            </w:pPr>
            <w:r w:rsidRPr="000B4729">
              <w:rPr>
                <w:rFonts w:cstheme="minorHAnsi"/>
                <w:sz w:val="24"/>
                <w:szCs w:val="24"/>
              </w:rPr>
              <w:t>20 mg/Nm (6 % O</w:t>
            </w:r>
            <w:r w:rsidR="000547B4" w:rsidRPr="000B4729">
              <w:rPr>
                <w:rFonts w:cstheme="minorHAnsi"/>
                <w:sz w:val="24"/>
                <w:szCs w:val="24"/>
                <w:vertAlign w:val="subscript"/>
              </w:rPr>
              <w:t>2</w:t>
            </w:r>
            <w:r w:rsidRPr="000B4729">
              <w:rPr>
                <w:rFonts w:cstheme="minorHAnsi"/>
                <w:sz w:val="24"/>
                <w:szCs w:val="24"/>
              </w:rPr>
              <w:t>)</w:t>
            </w:r>
          </w:p>
        </w:tc>
        <w:tc>
          <w:tcPr>
            <w:tcW w:w="2067" w:type="dxa"/>
          </w:tcPr>
          <w:p w14:paraId="51B4D2F7" w14:textId="77777777" w:rsidR="00E227A2" w:rsidRPr="000B4729" w:rsidRDefault="00E227A2" w:rsidP="00D61EBC">
            <w:pPr>
              <w:spacing w:after="120"/>
              <w:ind w:firstLine="425"/>
              <w:jc w:val="both"/>
              <w:rPr>
                <w:rFonts w:cstheme="minorHAnsi"/>
                <w:sz w:val="24"/>
                <w:szCs w:val="24"/>
              </w:rPr>
            </w:pPr>
          </w:p>
          <w:p w14:paraId="210E2F4A" w14:textId="77777777" w:rsidR="00E227A2" w:rsidRPr="000B4729" w:rsidRDefault="00E227A2" w:rsidP="00D61EBC">
            <w:pPr>
              <w:spacing w:after="120"/>
              <w:ind w:firstLine="425"/>
              <w:jc w:val="both"/>
              <w:rPr>
                <w:rFonts w:cstheme="minorHAnsi"/>
                <w:sz w:val="24"/>
                <w:szCs w:val="24"/>
              </w:rPr>
            </w:pPr>
          </w:p>
          <w:p w14:paraId="3838F064" w14:textId="7FC16242" w:rsidR="00E227A2" w:rsidRPr="000B4729" w:rsidRDefault="00E227A2" w:rsidP="000547B4">
            <w:pPr>
              <w:spacing w:after="120"/>
              <w:jc w:val="both"/>
              <w:rPr>
                <w:rFonts w:cstheme="minorHAnsi"/>
                <w:sz w:val="24"/>
                <w:szCs w:val="24"/>
              </w:rPr>
            </w:pPr>
            <w:r w:rsidRPr="000B4729">
              <w:rPr>
                <w:rFonts w:cstheme="minorHAnsi"/>
                <w:sz w:val="24"/>
                <w:szCs w:val="24"/>
              </w:rPr>
              <w:t>24 m-cy</w:t>
            </w:r>
            <w:r w:rsidR="00C2725C" w:rsidRPr="000B4729">
              <w:rPr>
                <w:rFonts w:cstheme="minorHAnsi"/>
                <w:sz w:val="24"/>
                <w:szCs w:val="24"/>
              </w:rPr>
              <w:t>,</w:t>
            </w:r>
            <w:r w:rsidR="000547B4" w:rsidRPr="000B4729">
              <w:rPr>
                <w:rFonts w:cstheme="minorHAnsi"/>
                <w:sz w:val="24"/>
                <w:szCs w:val="24"/>
              </w:rPr>
              <w:t xml:space="preserve"> </w:t>
            </w:r>
            <w:r w:rsidRPr="000B4729">
              <w:rPr>
                <w:rFonts w:cstheme="minorHAnsi"/>
                <w:sz w:val="24"/>
                <w:szCs w:val="24"/>
              </w:rPr>
              <w:t>16</w:t>
            </w:r>
            <w:r w:rsidR="000547B4" w:rsidRPr="000B4729">
              <w:rPr>
                <w:rFonts w:cstheme="minorHAnsi"/>
                <w:sz w:val="24"/>
                <w:szCs w:val="24"/>
              </w:rPr>
              <w:t> </w:t>
            </w:r>
            <w:r w:rsidRPr="000B4729">
              <w:rPr>
                <w:rFonts w:cstheme="minorHAnsi"/>
                <w:sz w:val="24"/>
                <w:szCs w:val="24"/>
              </w:rPr>
              <w:t>000</w:t>
            </w:r>
            <w:r w:rsidR="000547B4" w:rsidRPr="000B4729">
              <w:rPr>
                <w:rFonts w:cstheme="minorHAnsi"/>
                <w:sz w:val="24"/>
                <w:szCs w:val="24"/>
              </w:rPr>
              <w:t xml:space="preserve"> </w:t>
            </w:r>
            <w:r w:rsidRPr="000B4729">
              <w:rPr>
                <w:rFonts w:cstheme="minorHAnsi"/>
                <w:sz w:val="24"/>
                <w:szCs w:val="24"/>
              </w:rPr>
              <w:t>h</w:t>
            </w:r>
          </w:p>
        </w:tc>
      </w:tr>
      <w:tr w:rsidR="00E227A2" w:rsidRPr="000B4729" w14:paraId="40D53F4E" w14:textId="77777777" w:rsidTr="000547B4">
        <w:tc>
          <w:tcPr>
            <w:tcW w:w="2127" w:type="dxa"/>
          </w:tcPr>
          <w:p w14:paraId="53685656" w14:textId="0C5C11B8" w:rsidR="00E227A2" w:rsidRPr="000B4729" w:rsidRDefault="000547B4" w:rsidP="000547B4">
            <w:pPr>
              <w:spacing w:after="120"/>
              <w:rPr>
                <w:rFonts w:cstheme="minorHAnsi"/>
                <w:sz w:val="24"/>
                <w:szCs w:val="24"/>
              </w:rPr>
            </w:pPr>
            <w:r w:rsidRPr="000B4729">
              <w:rPr>
                <w:rFonts w:cstheme="minorHAnsi"/>
                <w:sz w:val="24"/>
                <w:szCs w:val="24"/>
              </w:rPr>
              <w:t>5. Dyspozycyjność kotła</w:t>
            </w:r>
          </w:p>
        </w:tc>
        <w:tc>
          <w:tcPr>
            <w:tcW w:w="4677" w:type="dxa"/>
          </w:tcPr>
          <w:p w14:paraId="64C501F9" w14:textId="0895B3E1" w:rsidR="00E227A2" w:rsidRPr="000B4729" w:rsidRDefault="004155A8" w:rsidP="000547B4">
            <w:pPr>
              <w:spacing w:after="120"/>
              <w:jc w:val="both"/>
              <w:rPr>
                <w:rFonts w:cstheme="minorHAnsi"/>
                <w:sz w:val="24"/>
                <w:szCs w:val="24"/>
              </w:rPr>
            </w:pPr>
            <w:r w:rsidRPr="000B4729">
              <w:rPr>
                <w:rFonts w:cstheme="minorHAnsi"/>
                <w:sz w:val="24"/>
                <w:szCs w:val="24"/>
              </w:rPr>
              <w:t>7</w:t>
            </w:r>
            <w:r w:rsidR="000547B4" w:rsidRPr="000B4729">
              <w:rPr>
                <w:rFonts w:cstheme="minorHAnsi"/>
                <w:sz w:val="24"/>
                <w:szCs w:val="24"/>
              </w:rPr>
              <w:t xml:space="preserve"> </w:t>
            </w:r>
            <w:r w:rsidR="00E227A2" w:rsidRPr="000B4729">
              <w:rPr>
                <w:rFonts w:cstheme="minorHAnsi"/>
                <w:sz w:val="24"/>
                <w:szCs w:val="24"/>
              </w:rPr>
              <w:t>200 h</w:t>
            </w:r>
          </w:p>
        </w:tc>
        <w:tc>
          <w:tcPr>
            <w:tcW w:w="2067" w:type="dxa"/>
          </w:tcPr>
          <w:p w14:paraId="74E99A66" w14:textId="6114B799" w:rsidR="00E227A2" w:rsidRPr="000B4729" w:rsidRDefault="00E227A2" w:rsidP="000547B4">
            <w:pPr>
              <w:spacing w:after="120"/>
              <w:jc w:val="both"/>
              <w:rPr>
                <w:rFonts w:cstheme="minorHAnsi"/>
                <w:sz w:val="24"/>
                <w:szCs w:val="24"/>
              </w:rPr>
            </w:pPr>
            <w:r w:rsidRPr="000B4729">
              <w:rPr>
                <w:rFonts w:cstheme="minorHAnsi"/>
                <w:sz w:val="24"/>
                <w:szCs w:val="24"/>
              </w:rPr>
              <w:t>24 m-cy</w:t>
            </w:r>
            <w:r w:rsidR="00C2725C" w:rsidRPr="000B4729">
              <w:rPr>
                <w:rFonts w:cstheme="minorHAnsi"/>
                <w:sz w:val="24"/>
                <w:szCs w:val="24"/>
              </w:rPr>
              <w:t>,</w:t>
            </w:r>
            <w:r w:rsidR="000547B4" w:rsidRPr="000B4729">
              <w:rPr>
                <w:rFonts w:cstheme="minorHAnsi"/>
                <w:sz w:val="24"/>
                <w:szCs w:val="24"/>
              </w:rPr>
              <w:t xml:space="preserve"> </w:t>
            </w:r>
            <w:r w:rsidRPr="000B4729">
              <w:rPr>
                <w:rFonts w:cstheme="minorHAnsi"/>
                <w:sz w:val="24"/>
                <w:szCs w:val="24"/>
              </w:rPr>
              <w:t>16</w:t>
            </w:r>
            <w:r w:rsidR="000547B4" w:rsidRPr="000B4729">
              <w:rPr>
                <w:rFonts w:cstheme="minorHAnsi"/>
                <w:sz w:val="24"/>
                <w:szCs w:val="24"/>
              </w:rPr>
              <w:t> </w:t>
            </w:r>
            <w:r w:rsidRPr="000B4729">
              <w:rPr>
                <w:rFonts w:cstheme="minorHAnsi"/>
                <w:sz w:val="24"/>
                <w:szCs w:val="24"/>
              </w:rPr>
              <w:t>000</w:t>
            </w:r>
            <w:r w:rsidR="000547B4" w:rsidRPr="000B4729">
              <w:rPr>
                <w:rFonts w:cstheme="minorHAnsi"/>
                <w:sz w:val="24"/>
                <w:szCs w:val="24"/>
              </w:rPr>
              <w:t xml:space="preserve"> </w:t>
            </w:r>
            <w:r w:rsidRPr="000B4729">
              <w:rPr>
                <w:rFonts w:cstheme="minorHAnsi"/>
                <w:sz w:val="24"/>
                <w:szCs w:val="24"/>
              </w:rPr>
              <w:t>h</w:t>
            </w:r>
          </w:p>
        </w:tc>
      </w:tr>
    </w:tbl>
    <w:p w14:paraId="6D1B03A8" w14:textId="55FFE6B4" w:rsidR="00E227A2" w:rsidRPr="000B4729" w:rsidRDefault="00E227A2" w:rsidP="0080770F">
      <w:pPr>
        <w:spacing w:after="120" w:line="276" w:lineRule="auto"/>
        <w:ind w:firstLine="425"/>
        <w:jc w:val="both"/>
        <w:rPr>
          <w:rFonts w:cstheme="minorHAnsi"/>
          <w:sz w:val="24"/>
          <w:szCs w:val="24"/>
        </w:rPr>
      </w:pPr>
      <w:r w:rsidRPr="000B4729">
        <w:rPr>
          <w:rFonts w:cstheme="minorHAnsi"/>
          <w:sz w:val="24"/>
          <w:szCs w:val="24"/>
        </w:rPr>
        <w:t>Nominalna moc cieplna instalacji jest to ilość energii wprowadzonej do instalacji w</w:t>
      </w:r>
      <w:r w:rsidR="00DF3A70" w:rsidRPr="000B4729">
        <w:rPr>
          <w:rFonts w:cstheme="minorHAnsi"/>
          <w:sz w:val="24"/>
          <w:szCs w:val="24"/>
        </w:rPr>
        <w:t> </w:t>
      </w:r>
      <w:r w:rsidRPr="000B4729">
        <w:rPr>
          <w:rFonts w:cstheme="minorHAnsi"/>
          <w:sz w:val="24"/>
          <w:szCs w:val="24"/>
        </w:rPr>
        <w:t>paliwie w jednostce czasu przy jej nominalnym obciążeniu</w:t>
      </w:r>
      <w:r w:rsidR="004155A8" w:rsidRPr="000B4729">
        <w:rPr>
          <w:rFonts w:cstheme="minorHAnsi"/>
          <w:sz w:val="24"/>
          <w:szCs w:val="24"/>
        </w:rPr>
        <w:t>.</w:t>
      </w:r>
    </w:p>
    <w:p w14:paraId="406848BB" w14:textId="4A6F1A9F" w:rsidR="00E227A2" w:rsidRPr="000B4729" w:rsidRDefault="00E227A2" w:rsidP="0080770F">
      <w:pPr>
        <w:spacing w:after="120" w:line="276" w:lineRule="auto"/>
        <w:ind w:firstLine="425"/>
        <w:jc w:val="both"/>
        <w:rPr>
          <w:rFonts w:cstheme="minorHAnsi"/>
          <w:sz w:val="24"/>
          <w:szCs w:val="24"/>
        </w:rPr>
      </w:pPr>
      <w:r w:rsidRPr="000B4729">
        <w:rPr>
          <w:rFonts w:cstheme="minorHAnsi"/>
          <w:sz w:val="24"/>
          <w:szCs w:val="24"/>
        </w:rPr>
        <w:t>Moc cieplna</w:t>
      </w:r>
      <w:r w:rsidR="004155A8" w:rsidRPr="000B4729">
        <w:rPr>
          <w:rFonts w:cstheme="minorHAnsi"/>
          <w:sz w:val="24"/>
          <w:szCs w:val="24"/>
        </w:rPr>
        <w:t xml:space="preserve"> </w:t>
      </w:r>
      <w:r w:rsidRPr="000B4729">
        <w:rPr>
          <w:rFonts w:cstheme="minorHAnsi"/>
          <w:sz w:val="24"/>
          <w:szCs w:val="24"/>
        </w:rPr>
        <w:t>- ilość energii cieplnej odebranej przez wodę chłodzącą z układu zmierzoną ciepłomierzem przewidzianym do rozliczania ciepła wyprodukowanego .</w:t>
      </w:r>
    </w:p>
    <w:p w14:paraId="16F58C7B" w14:textId="6F4DCC92" w:rsidR="00EE74F8" w:rsidRPr="005E3E45" w:rsidRDefault="00E227A2" w:rsidP="005E3E45">
      <w:pPr>
        <w:spacing w:after="120" w:line="276" w:lineRule="auto"/>
        <w:ind w:firstLine="425"/>
        <w:jc w:val="both"/>
        <w:rPr>
          <w:rFonts w:cstheme="minorHAnsi"/>
          <w:sz w:val="24"/>
          <w:szCs w:val="24"/>
        </w:rPr>
      </w:pPr>
      <w:r w:rsidRPr="000B4729">
        <w:rPr>
          <w:rFonts w:cstheme="minorHAnsi"/>
          <w:sz w:val="24"/>
          <w:szCs w:val="24"/>
        </w:rPr>
        <w:t>Sprawność ogólna</w:t>
      </w:r>
      <w:r w:rsidR="004155A8" w:rsidRPr="000B4729">
        <w:rPr>
          <w:rFonts w:cstheme="minorHAnsi"/>
          <w:sz w:val="24"/>
          <w:szCs w:val="24"/>
        </w:rPr>
        <w:t xml:space="preserve"> </w:t>
      </w:r>
      <w:r w:rsidRPr="000B4729">
        <w:rPr>
          <w:rFonts w:cstheme="minorHAnsi"/>
          <w:sz w:val="24"/>
          <w:szCs w:val="24"/>
        </w:rPr>
        <w:t>- jest to stosunek sumy mocy cieplnej na wyjściu z kotła do mocy zawartej w zużywanym paliwie ( kWt) wyrażony w procentach.</w:t>
      </w:r>
    </w:p>
    <w:p w14:paraId="5675C97F" w14:textId="77777777" w:rsidR="00EE74F8" w:rsidRPr="000B4729" w:rsidRDefault="00EE74F8" w:rsidP="0080770F">
      <w:pPr>
        <w:spacing w:after="120" w:line="276" w:lineRule="auto"/>
        <w:jc w:val="both"/>
        <w:rPr>
          <w:rFonts w:cstheme="minorHAnsi"/>
          <w:sz w:val="2"/>
          <w:szCs w:val="2"/>
        </w:rPr>
      </w:pPr>
    </w:p>
    <w:p w14:paraId="4F5A1D4B" w14:textId="3B2C5CE5" w:rsidR="00E227A2" w:rsidRPr="000B4729" w:rsidRDefault="00E227A2"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Wykończenia</w:t>
      </w:r>
    </w:p>
    <w:p w14:paraId="4F22A6FA" w14:textId="02A6EBFC" w:rsidR="00BD6A40" w:rsidRPr="000B4729" w:rsidRDefault="004155A8" w:rsidP="001A493B">
      <w:pPr>
        <w:pStyle w:val="Akapitzlist"/>
        <w:numPr>
          <w:ilvl w:val="0"/>
          <w:numId w:val="56"/>
        </w:numPr>
        <w:spacing w:after="120"/>
        <w:ind w:left="709" w:hanging="425"/>
        <w:jc w:val="both"/>
        <w:rPr>
          <w:rFonts w:cstheme="minorHAnsi"/>
          <w:sz w:val="24"/>
          <w:szCs w:val="24"/>
        </w:rPr>
      </w:pPr>
      <w:r w:rsidRPr="000B4729">
        <w:rPr>
          <w:rFonts w:cstheme="minorHAnsi"/>
          <w:sz w:val="24"/>
          <w:szCs w:val="24"/>
        </w:rPr>
        <w:t>Nowy</w:t>
      </w:r>
      <w:r w:rsidR="00BD6A40" w:rsidRPr="000B4729">
        <w:rPr>
          <w:rFonts w:cstheme="minorHAnsi"/>
          <w:sz w:val="24"/>
          <w:szCs w:val="24"/>
        </w:rPr>
        <w:t xml:space="preserve"> </w:t>
      </w:r>
      <w:r w:rsidR="00875CC1" w:rsidRPr="000B4729">
        <w:rPr>
          <w:rFonts w:cstheme="minorHAnsi"/>
          <w:sz w:val="24"/>
          <w:szCs w:val="24"/>
        </w:rPr>
        <w:t>obiekt</w:t>
      </w:r>
      <w:r w:rsidR="00BD6A40" w:rsidRPr="000B4729">
        <w:rPr>
          <w:rFonts w:cstheme="minorHAnsi"/>
          <w:sz w:val="24"/>
          <w:szCs w:val="24"/>
        </w:rPr>
        <w:t xml:space="preserve"> </w:t>
      </w:r>
      <w:r w:rsidRPr="000B4729">
        <w:rPr>
          <w:rFonts w:cstheme="minorHAnsi"/>
          <w:sz w:val="24"/>
          <w:szCs w:val="24"/>
        </w:rPr>
        <w:t>kotłowni</w:t>
      </w:r>
      <w:r w:rsidR="00BD6A40" w:rsidRPr="000B4729">
        <w:rPr>
          <w:rFonts w:cstheme="minorHAnsi"/>
          <w:sz w:val="24"/>
          <w:szCs w:val="24"/>
        </w:rPr>
        <w:t xml:space="preserve"> biomasowej powinien nawiązywać do istniejących budynków kotłowni </w:t>
      </w:r>
      <w:r w:rsidRPr="000B4729">
        <w:rPr>
          <w:rFonts w:cstheme="minorHAnsi"/>
          <w:sz w:val="24"/>
          <w:szCs w:val="24"/>
        </w:rPr>
        <w:t>Mil</w:t>
      </w:r>
      <w:r w:rsidR="00C2725C" w:rsidRPr="000B4729">
        <w:rPr>
          <w:rFonts w:cstheme="minorHAnsi"/>
          <w:sz w:val="24"/>
          <w:szCs w:val="24"/>
        </w:rPr>
        <w:t>l</w:t>
      </w:r>
      <w:r w:rsidRPr="000B4729">
        <w:rPr>
          <w:rFonts w:cstheme="minorHAnsi"/>
          <w:sz w:val="24"/>
          <w:szCs w:val="24"/>
        </w:rPr>
        <w:t xml:space="preserve">enium I i </w:t>
      </w:r>
      <w:r w:rsidR="00BD6A40" w:rsidRPr="000B4729">
        <w:rPr>
          <w:rFonts w:cstheme="minorHAnsi"/>
          <w:sz w:val="24"/>
          <w:szCs w:val="24"/>
        </w:rPr>
        <w:t>Mi</w:t>
      </w:r>
      <w:r w:rsidR="00C2725C" w:rsidRPr="000B4729">
        <w:rPr>
          <w:rFonts w:cstheme="minorHAnsi"/>
          <w:sz w:val="24"/>
          <w:szCs w:val="24"/>
        </w:rPr>
        <w:t>l</w:t>
      </w:r>
      <w:r w:rsidR="00BD6A40" w:rsidRPr="000B4729">
        <w:rPr>
          <w:rFonts w:cstheme="minorHAnsi"/>
          <w:sz w:val="24"/>
          <w:szCs w:val="24"/>
        </w:rPr>
        <w:t>lenium II w zakresie:</w:t>
      </w:r>
    </w:p>
    <w:p w14:paraId="7F6CB1C3" w14:textId="15D02340" w:rsidR="00BD6A40" w:rsidRPr="000B4729" w:rsidRDefault="00BD6A40" w:rsidP="0080770F">
      <w:pPr>
        <w:pStyle w:val="Akapitzlist"/>
        <w:numPr>
          <w:ilvl w:val="0"/>
          <w:numId w:val="34"/>
        </w:numPr>
        <w:spacing w:after="120"/>
        <w:ind w:left="993" w:hanging="283"/>
        <w:jc w:val="both"/>
        <w:rPr>
          <w:rFonts w:cstheme="minorHAnsi"/>
          <w:sz w:val="24"/>
          <w:szCs w:val="24"/>
        </w:rPr>
      </w:pPr>
      <w:r w:rsidRPr="000B4729">
        <w:rPr>
          <w:rFonts w:cstheme="minorHAnsi"/>
          <w:sz w:val="24"/>
          <w:szCs w:val="24"/>
        </w:rPr>
        <w:t>kolorystyki elewacji</w:t>
      </w:r>
      <w:r w:rsidR="00C2725C" w:rsidRPr="000B4729">
        <w:rPr>
          <w:rFonts w:cstheme="minorHAnsi"/>
          <w:sz w:val="24"/>
          <w:szCs w:val="24"/>
        </w:rPr>
        <w:t>,</w:t>
      </w:r>
    </w:p>
    <w:p w14:paraId="07EC8A18" w14:textId="2CA79E65" w:rsidR="00BD6A40" w:rsidRPr="000B4729" w:rsidRDefault="00BD6A40" w:rsidP="0080770F">
      <w:pPr>
        <w:pStyle w:val="Akapitzlist"/>
        <w:numPr>
          <w:ilvl w:val="0"/>
          <w:numId w:val="34"/>
        </w:numPr>
        <w:spacing w:after="120"/>
        <w:ind w:left="993" w:hanging="283"/>
        <w:jc w:val="both"/>
        <w:rPr>
          <w:rFonts w:cstheme="minorHAnsi"/>
          <w:sz w:val="24"/>
          <w:szCs w:val="24"/>
        </w:rPr>
      </w:pPr>
      <w:r w:rsidRPr="000B4729">
        <w:rPr>
          <w:rFonts w:cstheme="minorHAnsi"/>
          <w:sz w:val="24"/>
          <w:szCs w:val="24"/>
        </w:rPr>
        <w:t>stolarki okiennej i drzwiowej</w:t>
      </w:r>
      <w:r w:rsidR="00C2725C" w:rsidRPr="000B4729">
        <w:rPr>
          <w:rFonts w:cstheme="minorHAnsi"/>
          <w:sz w:val="24"/>
          <w:szCs w:val="24"/>
        </w:rPr>
        <w:t>,</w:t>
      </w:r>
    </w:p>
    <w:p w14:paraId="75B9206C" w14:textId="3C41AD18" w:rsidR="004155A8" w:rsidRPr="000B4729" w:rsidRDefault="00801241" w:rsidP="0080770F">
      <w:pPr>
        <w:pStyle w:val="Akapitzlist"/>
        <w:numPr>
          <w:ilvl w:val="0"/>
          <w:numId w:val="34"/>
        </w:numPr>
        <w:spacing w:after="120"/>
        <w:ind w:left="993" w:hanging="283"/>
        <w:jc w:val="both"/>
        <w:rPr>
          <w:rFonts w:cstheme="minorHAnsi"/>
          <w:sz w:val="24"/>
          <w:szCs w:val="24"/>
        </w:rPr>
      </w:pPr>
      <w:r w:rsidRPr="000B4729">
        <w:rPr>
          <w:rFonts w:cstheme="minorHAnsi"/>
          <w:sz w:val="24"/>
          <w:szCs w:val="24"/>
        </w:rPr>
        <w:t>obróbek blacharskich</w:t>
      </w:r>
      <w:r w:rsidR="00C2725C" w:rsidRPr="000B4729">
        <w:rPr>
          <w:rFonts w:cstheme="minorHAnsi"/>
          <w:sz w:val="24"/>
          <w:szCs w:val="24"/>
        </w:rPr>
        <w:t>.</w:t>
      </w:r>
    </w:p>
    <w:p w14:paraId="2992207B" w14:textId="3B4B95BB" w:rsidR="00BD6A40" w:rsidRPr="000B4729" w:rsidRDefault="00BD6A40" w:rsidP="001A493B">
      <w:pPr>
        <w:pStyle w:val="Akapitzlist"/>
        <w:numPr>
          <w:ilvl w:val="0"/>
          <w:numId w:val="56"/>
        </w:numPr>
        <w:spacing w:after="120"/>
        <w:ind w:left="709" w:hanging="425"/>
        <w:jc w:val="both"/>
        <w:rPr>
          <w:rFonts w:cstheme="minorHAnsi"/>
          <w:sz w:val="24"/>
          <w:szCs w:val="24"/>
        </w:rPr>
      </w:pPr>
      <w:r w:rsidRPr="000B4729">
        <w:rPr>
          <w:rFonts w:cstheme="minorHAnsi"/>
          <w:sz w:val="24"/>
          <w:szCs w:val="24"/>
        </w:rPr>
        <w:t>Konstrukcje stalową magazynu dobowego należy wykonać z</w:t>
      </w:r>
      <w:r w:rsidR="00BB3A5A" w:rsidRPr="000B4729">
        <w:rPr>
          <w:rFonts w:cstheme="minorHAnsi"/>
          <w:sz w:val="24"/>
          <w:szCs w:val="24"/>
        </w:rPr>
        <w:t> </w:t>
      </w:r>
      <w:r w:rsidRPr="000B4729">
        <w:rPr>
          <w:rFonts w:cstheme="minorHAnsi"/>
          <w:sz w:val="24"/>
          <w:szCs w:val="24"/>
        </w:rPr>
        <w:t xml:space="preserve">powłoką </w:t>
      </w:r>
      <w:r w:rsidR="007F79E8" w:rsidRPr="000B4729">
        <w:rPr>
          <w:rFonts w:cstheme="minorHAnsi"/>
          <w:sz w:val="24"/>
          <w:szCs w:val="24"/>
        </w:rPr>
        <w:t>ochronną ocynkowaną.</w:t>
      </w:r>
    </w:p>
    <w:p w14:paraId="7A75E8CE" w14:textId="3123BA24" w:rsidR="00801241" w:rsidRPr="000B4729" w:rsidRDefault="00801241" w:rsidP="001A493B">
      <w:pPr>
        <w:pStyle w:val="Akapitzlist"/>
        <w:numPr>
          <w:ilvl w:val="0"/>
          <w:numId w:val="56"/>
        </w:numPr>
        <w:spacing w:after="120"/>
        <w:ind w:left="709" w:hanging="425"/>
        <w:jc w:val="both"/>
        <w:rPr>
          <w:rFonts w:cstheme="minorHAnsi"/>
          <w:sz w:val="24"/>
          <w:szCs w:val="24"/>
        </w:rPr>
      </w:pPr>
      <w:r w:rsidRPr="000B4729">
        <w:rPr>
          <w:rFonts w:cstheme="minorHAnsi"/>
          <w:sz w:val="24"/>
          <w:szCs w:val="24"/>
        </w:rPr>
        <w:t xml:space="preserve">Powyżej </w:t>
      </w:r>
      <w:r w:rsidR="006375A4" w:rsidRPr="000B4729">
        <w:rPr>
          <w:rFonts w:cstheme="minorHAnsi"/>
          <w:sz w:val="24"/>
          <w:szCs w:val="24"/>
        </w:rPr>
        <w:t>ściany magazynu biomasy</w:t>
      </w:r>
      <w:r w:rsidR="007D759B" w:rsidRPr="000B4729">
        <w:rPr>
          <w:rFonts w:cstheme="minorHAnsi"/>
          <w:sz w:val="24"/>
          <w:szCs w:val="24"/>
        </w:rPr>
        <w:t xml:space="preserve"> </w:t>
      </w:r>
      <w:r w:rsidRPr="000B4729">
        <w:rPr>
          <w:rFonts w:cstheme="minorHAnsi"/>
          <w:sz w:val="24"/>
          <w:szCs w:val="24"/>
        </w:rPr>
        <w:t xml:space="preserve">należy </w:t>
      </w:r>
      <w:r w:rsidR="006375A4" w:rsidRPr="000B4729">
        <w:rPr>
          <w:rFonts w:cstheme="minorHAnsi"/>
          <w:sz w:val="24"/>
          <w:szCs w:val="24"/>
        </w:rPr>
        <w:t xml:space="preserve">przewidzieć i </w:t>
      </w:r>
      <w:r w:rsidRPr="000B4729">
        <w:rPr>
          <w:rFonts w:cstheme="minorHAnsi"/>
          <w:sz w:val="24"/>
          <w:szCs w:val="24"/>
        </w:rPr>
        <w:t>zamontować żaluzje uniemożliwiające pylenie paliwa na zewnątrz magazynu.</w:t>
      </w:r>
    </w:p>
    <w:p w14:paraId="18711582" w14:textId="77777777" w:rsidR="007F79E8" w:rsidRPr="000B4729" w:rsidRDefault="007F79E8" w:rsidP="001A493B">
      <w:pPr>
        <w:pStyle w:val="Akapitzlist"/>
        <w:numPr>
          <w:ilvl w:val="0"/>
          <w:numId w:val="56"/>
        </w:numPr>
        <w:spacing w:after="120"/>
        <w:ind w:left="709" w:hanging="425"/>
        <w:jc w:val="both"/>
        <w:rPr>
          <w:rFonts w:cstheme="minorHAnsi"/>
          <w:sz w:val="24"/>
          <w:szCs w:val="24"/>
        </w:rPr>
      </w:pPr>
      <w:r w:rsidRPr="000B4729">
        <w:rPr>
          <w:rFonts w:cstheme="minorHAnsi"/>
          <w:sz w:val="24"/>
          <w:szCs w:val="24"/>
        </w:rPr>
        <w:t>K</w:t>
      </w:r>
      <w:r w:rsidR="00801241" w:rsidRPr="000B4729">
        <w:rPr>
          <w:rFonts w:cstheme="minorHAnsi"/>
          <w:sz w:val="24"/>
          <w:szCs w:val="24"/>
        </w:rPr>
        <w:t>olorystykę powłok zewnętrznych</w:t>
      </w:r>
      <w:r w:rsidRPr="000B4729">
        <w:rPr>
          <w:rFonts w:cstheme="minorHAnsi"/>
          <w:sz w:val="24"/>
          <w:szCs w:val="24"/>
        </w:rPr>
        <w:t xml:space="preserve"> należy uzgodnić z Zamawiającym.</w:t>
      </w:r>
    </w:p>
    <w:p w14:paraId="169AAB2F" w14:textId="61370C8F" w:rsidR="007F79E8" w:rsidRPr="000B4729" w:rsidRDefault="00801241" w:rsidP="001A493B">
      <w:pPr>
        <w:pStyle w:val="Akapitzlist"/>
        <w:numPr>
          <w:ilvl w:val="0"/>
          <w:numId w:val="56"/>
        </w:numPr>
        <w:spacing w:after="120"/>
        <w:ind w:left="709" w:hanging="425"/>
        <w:jc w:val="both"/>
        <w:rPr>
          <w:rFonts w:cstheme="minorHAnsi"/>
          <w:sz w:val="24"/>
          <w:szCs w:val="24"/>
        </w:rPr>
      </w:pPr>
      <w:r w:rsidRPr="000B4729">
        <w:rPr>
          <w:rFonts w:cstheme="minorHAnsi"/>
          <w:sz w:val="24"/>
          <w:szCs w:val="24"/>
        </w:rPr>
        <w:t>Kolorystykę</w:t>
      </w:r>
      <w:r w:rsidR="00E53C0F" w:rsidRPr="000B4729">
        <w:rPr>
          <w:rFonts w:cstheme="minorHAnsi"/>
          <w:sz w:val="24"/>
          <w:szCs w:val="24"/>
        </w:rPr>
        <w:t xml:space="preserve"> podestów,</w:t>
      </w:r>
      <w:r w:rsidRPr="000B4729">
        <w:rPr>
          <w:rFonts w:cstheme="minorHAnsi"/>
          <w:sz w:val="24"/>
          <w:szCs w:val="24"/>
        </w:rPr>
        <w:t xml:space="preserve"> balustrad, schodów należy uzgodnić z Zamawiającym</w:t>
      </w:r>
      <w:r w:rsidR="00C2725C" w:rsidRPr="000B4729">
        <w:rPr>
          <w:rFonts w:cstheme="minorHAnsi"/>
          <w:sz w:val="24"/>
          <w:szCs w:val="24"/>
        </w:rPr>
        <w:t>.</w:t>
      </w:r>
    </w:p>
    <w:p w14:paraId="610B1CB3" w14:textId="7D95D29B" w:rsidR="006375A4" w:rsidRPr="000B4729" w:rsidRDefault="00E53C0F" w:rsidP="001A493B">
      <w:pPr>
        <w:pStyle w:val="Akapitzlist"/>
        <w:numPr>
          <w:ilvl w:val="0"/>
          <w:numId w:val="56"/>
        </w:numPr>
        <w:spacing w:after="120"/>
        <w:ind w:left="709" w:hanging="425"/>
        <w:jc w:val="both"/>
        <w:rPr>
          <w:rFonts w:cstheme="minorHAnsi"/>
          <w:sz w:val="24"/>
          <w:szCs w:val="24"/>
        </w:rPr>
      </w:pPr>
      <w:r w:rsidRPr="000B4729">
        <w:rPr>
          <w:rFonts w:cstheme="minorHAnsi"/>
          <w:sz w:val="24"/>
          <w:szCs w:val="24"/>
        </w:rPr>
        <w:t xml:space="preserve">Wykonanie niezbędnych </w:t>
      </w:r>
      <w:r w:rsidR="00801241" w:rsidRPr="000B4729">
        <w:rPr>
          <w:rFonts w:cstheme="minorHAnsi"/>
          <w:sz w:val="24"/>
          <w:szCs w:val="24"/>
        </w:rPr>
        <w:t>powłok ognio</w:t>
      </w:r>
      <w:r w:rsidR="006375A4" w:rsidRPr="000B4729">
        <w:rPr>
          <w:rFonts w:cstheme="minorHAnsi"/>
          <w:sz w:val="24"/>
          <w:szCs w:val="24"/>
        </w:rPr>
        <w:t>-</w:t>
      </w:r>
      <w:r w:rsidR="00801241" w:rsidRPr="000B4729">
        <w:rPr>
          <w:rFonts w:cstheme="minorHAnsi"/>
          <w:sz w:val="24"/>
          <w:szCs w:val="24"/>
        </w:rPr>
        <w:t xml:space="preserve">ochronnych </w:t>
      </w:r>
      <w:r w:rsidRPr="000B4729">
        <w:rPr>
          <w:rFonts w:cstheme="minorHAnsi"/>
          <w:sz w:val="24"/>
          <w:szCs w:val="24"/>
        </w:rPr>
        <w:t>konstrukcji stalowej należy uzgodnić z</w:t>
      </w:r>
      <w:r w:rsidR="00C2725C" w:rsidRPr="000B4729">
        <w:rPr>
          <w:rFonts w:cstheme="minorHAnsi"/>
          <w:sz w:val="24"/>
          <w:szCs w:val="24"/>
        </w:rPr>
        <w:t> Z</w:t>
      </w:r>
      <w:r w:rsidRPr="000B4729">
        <w:rPr>
          <w:rFonts w:cstheme="minorHAnsi"/>
          <w:sz w:val="24"/>
          <w:szCs w:val="24"/>
        </w:rPr>
        <w:t>amawiającym w zakresie technologii wykonania i kolorystyki zastosowanych powłok.</w:t>
      </w:r>
    </w:p>
    <w:p w14:paraId="62E6E64F" w14:textId="16ADF8F9" w:rsidR="00875CC1" w:rsidRDefault="00875CC1" w:rsidP="0080770F">
      <w:pPr>
        <w:spacing w:after="120" w:line="276" w:lineRule="auto"/>
        <w:ind w:firstLine="425"/>
        <w:jc w:val="both"/>
        <w:rPr>
          <w:rFonts w:cstheme="minorHAnsi"/>
          <w:sz w:val="2"/>
          <w:szCs w:val="2"/>
        </w:rPr>
      </w:pPr>
    </w:p>
    <w:p w14:paraId="2B352CB8" w14:textId="32015487" w:rsidR="005E3E45" w:rsidRDefault="005E3E45" w:rsidP="0080770F">
      <w:pPr>
        <w:spacing w:after="120" w:line="276" w:lineRule="auto"/>
        <w:ind w:firstLine="425"/>
        <w:jc w:val="both"/>
        <w:rPr>
          <w:rFonts w:cstheme="minorHAnsi"/>
          <w:sz w:val="2"/>
          <w:szCs w:val="2"/>
        </w:rPr>
      </w:pPr>
    </w:p>
    <w:p w14:paraId="78149608" w14:textId="48CCACB0" w:rsidR="005E3E45" w:rsidRDefault="005E3E45" w:rsidP="0080770F">
      <w:pPr>
        <w:spacing w:after="120" w:line="276" w:lineRule="auto"/>
        <w:ind w:firstLine="425"/>
        <w:jc w:val="both"/>
        <w:rPr>
          <w:rFonts w:cstheme="minorHAnsi"/>
          <w:sz w:val="2"/>
          <w:szCs w:val="2"/>
        </w:rPr>
      </w:pPr>
    </w:p>
    <w:p w14:paraId="6F09B879" w14:textId="62F6E04F" w:rsidR="005E3E45" w:rsidRDefault="005E3E45" w:rsidP="0080770F">
      <w:pPr>
        <w:spacing w:after="120" w:line="276" w:lineRule="auto"/>
        <w:ind w:firstLine="425"/>
        <w:jc w:val="both"/>
        <w:rPr>
          <w:rFonts w:cstheme="minorHAnsi"/>
          <w:sz w:val="2"/>
          <w:szCs w:val="2"/>
        </w:rPr>
      </w:pPr>
    </w:p>
    <w:p w14:paraId="34081556" w14:textId="77777777" w:rsidR="005E3E45" w:rsidRPr="000B4729" w:rsidRDefault="005E3E45" w:rsidP="0080770F">
      <w:pPr>
        <w:spacing w:after="120" w:line="276" w:lineRule="auto"/>
        <w:ind w:firstLine="425"/>
        <w:jc w:val="both"/>
        <w:rPr>
          <w:rFonts w:cstheme="minorHAnsi"/>
          <w:sz w:val="2"/>
          <w:szCs w:val="2"/>
        </w:rPr>
      </w:pPr>
    </w:p>
    <w:p w14:paraId="02BC2087" w14:textId="06AD56BC" w:rsidR="00E53C0F" w:rsidRPr="000B4729" w:rsidRDefault="00E53C0F"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lastRenderedPageBreak/>
        <w:t>Zagospodarowanie terenu</w:t>
      </w:r>
    </w:p>
    <w:p w14:paraId="50606F65" w14:textId="54714C89" w:rsidR="00E53C0F" w:rsidRPr="000B4729" w:rsidRDefault="00E53C0F" w:rsidP="0080770F">
      <w:pPr>
        <w:spacing w:after="120" w:line="276" w:lineRule="auto"/>
        <w:ind w:firstLine="425"/>
        <w:jc w:val="both"/>
        <w:rPr>
          <w:rFonts w:cstheme="minorHAnsi"/>
          <w:sz w:val="24"/>
          <w:szCs w:val="24"/>
        </w:rPr>
      </w:pPr>
      <w:r w:rsidRPr="000B4729">
        <w:rPr>
          <w:rFonts w:cstheme="minorHAnsi"/>
          <w:sz w:val="24"/>
          <w:szCs w:val="24"/>
        </w:rPr>
        <w:t>Place i drogi wykonane w ramach realizacji zamówienia należy skomunikować z</w:t>
      </w:r>
      <w:r w:rsidR="00BB3A5A" w:rsidRPr="000B4729">
        <w:rPr>
          <w:rFonts w:cstheme="minorHAnsi"/>
          <w:sz w:val="24"/>
          <w:szCs w:val="24"/>
        </w:rPr>
        <w:t> </w:t>
      </w:r>
      <w:r w:rsidRPr="000B4729">
        <w:rPr>
          <w:rFonts w:cstheme="minorHAnsi"/>
          <w:sz w:val="24"/>
          <w:szCs w:val="24"/>
        </w:rPr>
        <w:t>istniejącymi drogami i placami ciepłowni węglowej</w:t>
      </w:r>
      <w:r w:rsidR="006375A4" w:rsidRPr="000B4729">
        <w:rPr>
          <w:rFonts w:cstheme="minorHAnsi"/>
          <w:sz w:val="24"/>
          <w:szCs w:val="24"/>
        </w:rPr>
        <w:t>.</w:t>
      </w:r>
      <w:r w:rsidR="00C2725C" w:rsidRPr="000B4729">
        <w:rPr>
          <w:rFonts w:cstheme="minorHAnsi"/>
          <w:sz w:val="24"/>
          <w:szCs w:val="24"/>
        </w:rPr>
        <w:t xml:space="preserve"> </w:t>
      </w:r>
      <w:r w:rsidRPr="000B4729">
        <w:rPr>
          <w:rFonts w:cstheme="minorHAnsi"/>
          <w:sz w:val="24"/>
          <w:szCs w:val="24"/>
        </w:rPr>
        <w:t>Standard wykonania placów i dróg należy uzgodnić z Zamawiającym.</w:t>
      </w:r>
    </w:p>
    <w:p w14:paraId="1E9E5839" w14:textId="77777777" w:rsidR="00BB119B" w:rsidRPr="000B4729" w:rsidRDefault="00BB119B" w:rsidP="0080770F">
      <w:pPr>
        <w:spacing w:after="120" w:line="276" w:lineRule="auto"/>
        <w:ind w:firstLine="425"/>
        <w:jc w:val="both"/>
        <w:rPr>
          <w:rFonts w:cstheme="minorHAnsi"/>
          <w:sz w:val="2"/>
          <w:szCs w:val="2"/>
        </w:rPr>
      </w:pPr>
    </w:p>
    <w:p w14:paraId="373861F9" w14:textId="49F0E462" w:rsidR="00BB119B" w:rsidRPr="000B4729" w:rsidRDefault="00BB119B"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Warunki wykonania i odbioru</w:t>
      </w:r>
    </w:p>
    <w:p w14:paraId="091360C8" w14:textId="56974661"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 xml:space="preserve">Zamawiający oczekuje dobrej jakości wykonania robót. Spełnienie wymagań jakościowych realizacji inwestycji będzie </w:t>
      </w:r>
      <w:r w:rsidR="006375A4" w:rsidRPr="000B4729">
        <w:rPr>
          <w:rFonts w:cstheme="minorHAnsi"/>
          <w:sz w:val="24"/>
          <w:szCs w:val="24"/>
        </w:rPr>
        <w:t xml:space="preserve">osobiście </w:t>
      </w:r>
      <w:r w:rsidRPr="000B4729">
        <w:rPr>
          <w:rFonts w:cstheme="minorHAnsi"/>
          <w:sz w:val="24"/>
          <w:szCs w:val="24"/>
        </w:rPr>
        <w:t>nadzorował. Zamawiający zastrzega sobie prawo do prowadzenia kontroli przez swojego przedstawiciela</w:t>
      </w:r>
      <w:r w:rsidR="007D759B" w:rsidRPr="000B4729">
        <w:rPr>
          <w:rFonts w:cstheme="minorHAnsi"/>
          <w:sz w:val="24"/>
          <w:szCs w:val="24"/>
        </w:rPr>
        <w:t xml:space="preserve"> </w:t>
      </w:r>
      <w:r w:rsidRPr="000B4729">
        <w:rPr>
          <w:rFonts w:cstheme="minorHAnsi"/>
          <w:sz w:val="24"/>
          <w:szCs w:val="24"/>
        </w:rPr>
        <w:t>na etapie:</w:t>
      </w:r>
    </w:p>
    <w:p w14:paraId="47748B88" w14:textId="77777777" w:rsidR="00BB119B" w:rsidRPr="000B4729" w:rsidRDefault="00BB119B" w:rsidP="0080770F">
      <w:pPr>
        <w:pStyle w:val="Akapitzlist"/>
        <w:numPr>
          <w:ilvl w:val="0"/>
          <w:numId w:val="35"/>
        </w:numPr>
        <w:spacing w:after="120"/>
        <w:ind w:left="709" w:hanging="425"/>
        <w:jc w:val="both"/>
        <w:rPr>
          <w:rFonts w:cstheme="minorHAnsi"/>
          <w:sz w:val="24"/>
          <w:szCs w:val="24"/>
        </w:rPr>
      </w:pPr>
      <w:r w:rsidRPr="000B4729">
        <w:rPr>
          <w:rFonts w:cstheme="minorHAnsi"/>
          <w:sz w:val="24"/>
          <w:szCs w:val="24"/>
        </w:rPr>
        <w:t>projektu budowlanego</w:t>
      </w:r>
    </w:p>
    <w:p w14:paraId="5D19C70E" w14:textId="77777777" w:rsidR="00BB119B" w:rsidRPr="000B4729" w:rsidRDefault="00BB119B" w:rsidP="0080770F">
      <w:pPr>
        <w:pStyle w:val="Akapitzlist"/>
        <w:numPr>
          <w:ilvl w:val="0"/>
          <w:numId w:val="35"/>
        </w:numPr>
        <w:spacing w:after="120"/>
        <w:ind w:left="709" w:hanging="425"/>
        <w:jc w:val="both"/>
        <w:rPr>
          <w:rFonts w:cstheme="minorHAnsi"/>
          <w:sz w:val="24"/>
          <w:szCs w:val="24"/>
        </w:rPr>
      </w:pPr>
      <w:r w:rsidRPr="000B4729">
        <w:rPr>
          <w:rFonts w:cstheme="minorHAnsi"/>
          <w:sz w:val="24"/>
          <w:szCs w:val="24"/>
        </w:rPr>
        <w:t>projektów wykonawczych</w:t>
      </w:r>
    </w:p>
    <w:p w14:paraId="62704C1B" w14:textId="388BA35D" w:rsidR="006375A4" w:rsidRPr="000B4729" w:rsidRDefault="00BB119B" w:rsidP="0080770F">
      <w:pPr>
        <w:pStyle w:val="Akapitzlist"/>
        <w:numPr>
          <w:ilvl w:val="0"/>
          <w:numId w:val="35"/>
        </w:numPr>
        <w:spacing w:after="120"/>
        <w:ind w:left="709" w:hanging="425"/>
        <w:jc w:val="both"/>
        <w:rPr>
          <w:rFonts w:cstheme="minorHAnsi"/>
          <w:sz w:val="24"/>
          <w:szCs w:val="24"/>
        </w:rPr>
      </w:pPr>
      <w:r w:rsidRPr="000B4729">
        <w:rPr>
          <w:rFonts w:cstheme="minorHAnsi"/>
          <w:sz w:val="24"/>
          <w:szCs w:val="24"/>
        </w:rPr>
        <w:t xml:space="preserve">dostaw materiałów i urządzeń </w:t>
      </w:r>
    </w:p>
    <w:p w14:paraId="55336E2F" w14:textId="7E42C940" w:rsidR="006375A4"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Zastosowane wyroby budowlane i dostarczone urządzenia muszą posiadać dokumenty potwierdzające jakość</w:t>
      </w:r>
      <w:r w:rsidR="00C2725C" w:rsidRPr="000B4729">
        <w:rPr>
          <w:rFonts w:cstheme="minorHAnsi"/>
          <w:sz w:val="24"/>
          <w:szCs w:val="24"/>
        </w:rPr>
        <w:t xml:space="preserve">, </w:t>
      </w:r>
      <w:r w:rsidRPr="000B4729">
        <w:rPr>
          <w:rFonts w:cstheme="minorHAnsi"/>
          <w:sz w:val="24"/>
          <w:szCs w:val="24"/>
        </w:rPr>
        <w:t xml:space="preserve">parametry i dopuszczenia do obrotu i wymagań </w:t>
      </w:r>
      <w:r w:rsidR="00C2725C" w:rsidRPr="000B4729">
        <w:rPr>
          <w:rFonts w:cstheme="minorHAnsi"/>
          <w:sz w:val="24"/>
          <w:szCs w:val="24"/>
        </w:rPr>
        <w:t>stosownych do</w:t>
      </w:r>
      <w:r w:rsidRPr="000B4729">
        <w:rPr>
          <w:rFonts w:cstheme="minorHAnsi"/>
          <w:sz w:val="24"/>
          <w:szCs w:val="24"/>
        </w:rPr>
        <w:t xml:space="preserve"> przepisów</w:t>
      </w:r>
      <w:r w:rsidR="00C2725C" w:rsidRPr="000B4729">
        <w:rPr>
          <w:rFonts w:cstheme="minorHAnsi"/>
          <w:sz w:val="24"/>
          <w:szCs w:val="24"/>
        </w:rPr>
        <w:t xml:space="preserve"> polskich</w:t>
      </w:r>
      <w:r w:rsidRPr="000B4729">
        <w:rPr>
          <w:rFonts w:cstheme="minorHAnsi"/>
          <w:sz w:val="24"/>
          <w:szCs w:val="24"/>
        </w:rPr>
        <w:t>.</w:t>
      </w:r>
    </w:p>
    <w:p w14:paraId="49050C63" w14:textId="0490D6DE" w:rsidR="00487623" w:rsidRPr="000B4729" w:rsidRDefault="00487623" w:rsidP="0080770F">
      <w:pPr>
        <w:spacing w:after="120" w:line="276" w:lineRule="auto"/>
        <w:jc w:val="both"/>
        <w:rPr>
          <w:rFonts w:cstheme="minorHAnsi"/>
          <w:sz w:val="2"/>
          <w:szCs w:val="2"/>
        </w:rPr>
      </w:pPr>
    </w:p>
    <w:p w14:paraId="203DA841" w14:textId="161CB4A4" w:rsidR="00BB3271"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Próby funkcjonalne na zimno</w:t>
      </w:r>
    </w:p>
    <w:p w14:paraId="22003526" w14:textId="77777777" w:rsidR="00BB119B" w:rsidRPr="000B4729" w:rsidRDefault="00BB119B" w:rsidP="0080770F">
      <w:pPr>
        <w:spacing w:after="120" w:line="276" w:lineRule="auto"/>
        <w:jc w:val="both"/>
        <w:rPr>
          <w:rFonts w:cstheme="minorHAnsi"/>
          <w:sz w:val="24"/>
          <w:szCs w:val="24"/>
        </w:rPr>
      </w:pPr>
      <w:r w:rsidRPr="000B4729">
        <w:rPr>
          <w:rFonts w:cstheme="minorHAnsi"/>
          <w:sz w:val="24"/>
          <w:szCs w:val="24"/>
        </w:rPr>
        <w:t>Przed rozpoczęciem rozruchu należy przeprowadzić próby funkcjonalne w następującym zakresie:</w:t>
      </w:r>
    </w:p>
    <w:p w14:paraId="33B11ADE" w14:textId="1D40B4CD" w:rsidR="00BB3271" w:rsidRPr="000B4729" w:rsidRDefault="00C2725C" w:rsidP="001A493B">
      <w:pPr>
        <w:pStyle w:val="Akapitzlist"/>
        <w:numPr>
          <w:ilvl w:val="0"/>
          <w:numId w:val="58"/>
        </w:numPr>
        <w:spacing w:after="120"/>
        <w:ind w:left="709" w:hanging="425"/>
        <w:jc w:val="both"/>
        <w:rPr>
          <w:rFonts w:cstheme="minorHAnsi"/>
          <w:sz w:val="24"/>
          <w:szCs w:val="24"/>
        </w:rPr>
      </w:pPr>
      <w:r w:rsidRPr="000B4729">
        <w:rPr>
          <w:rFonts w:cstheme="minorHAnsi"/>
          <w:sz w:val="24"/>
          <w:szCs w:val="24"/>
        </w:rPr>
        <w:t>W</w:t>
      </w:r>
      <w:r w:rsidR="00BB119B" w:rsidRPr="000B4729">
        <w:rPr>
          <w:rFonts w:cstheme="minorHAnsi"/>
          <w:sz w:val="24"/>
          <w:szCs w:val="24"/>
        </w:rPr>
        <w:t>szystkie instalacje i urządzenia zostaną wypróbowane mechanicznie i hydrostatycznie w celu potwierdzenia ich wytrzymałości i szczelności;</w:t>
      </w:r>
      <w:r w:rsidR="00875CC1" w:rsidRPr="000B4729">
        <w:rPr>
          <w:rFonts w:cstheme="minorHAnsi"/>
          <w:sz w:val="24"/>
          <w:szCs w:val="24"/>
        </w:rPr>
        <w:t xml:space="preserve"> Protokoły zostaną przekazane Inwestorowi.</w:t>
      </w:r>
    </w:p>
    <w:p w14:paraId="757C0E2A" w14:textId="73DB16D6" w:rsidR="00BB3271" w:rsidRPr="000B4729" w:rsidRDefault="00C2725C" w:rsidP="001A493B">
      <w:pPr>
        <w:pStyle w:val="Akapitzlist"/>
        <w:numPr>
          <w:ilvl w:val="0"/>
          <w:numId w:val="58"/>
        </w:numPr>
        <w:spacing w:after="120"/>
        <w:ind w:left="709" w:hanging="425"/>
        <w:jc w:val="both"/>
        <w:rPr>
          <w:rFonts w:cstheme="minorHAnsi"/>
          <w:sz w:val="24"/>
          <w:szCs w:val="24"/>
        </w:rPr>
      </w:pPr>
      <w:r w:rsidRPr="000B4729">
        <w:rPr>
          <w:rFonts w:cstheme="minorHAnsi"/>
          <w:sz w:val="24"/>
          <w:szCs w:val="24"/>
        </w:rPr>
        <w:t>W</w:t>
      </w:r>
      <w:r w:rsidR="00BB119B" w:rsidRPr="000B4729">
        <w:rPr>
          <w:rFonts w:cstheme="minorHAnsi"/>
          <w:sz w:val="24"/>
          <w:szCs w:val="24"/>
        </w:rPr>
        <w:t>szystkie instalacje będą wyczyszczone, oczyszczone wewnętrznie i doprowadzone do stanu zapewniającego bezawaryjną eksploatację, nie powodując uszkodzeń urządzeń mechanicznych i zanieczyszczeń produktu;</w:t>
      </w:r>
    </w:p>
    <w:p w14:paraId="357C2DE5" w14:textId="1014B996" w:rsidR="00BB3271" w:rsidRPr="000B4729" w:rsidRDefault="00C2725C" w:rsidP="001A493B">
      <w:pPr>
        <w:pStyle w:val="Akapitzlist"/>
        <w:numPr>
          <w:ilvl w:val="0"/>
          <w:numId w:val="58"/>
        </w:numPr>
        <w:spacing w:after="120"/>
        <w:ind w:left="709" w:hanging="425"/>
        <w:jc w:val="both"/>
        <w:rPr>
          <w:rFonts w:cstheme="minorHAnsi"/>
          <w:sz w:val="24"/>
          <w:szCs w:val="24"/>
        </w:rPr>
      </w:pPr>
      <w:r w:rsidRPr="000B4729">
        <w:rPr>
          <w:rFonts w:cstheme="minorHAnsi"/>
          <w:sz w:val="24"/>
          <w:szCs w:val="24"/>
        </w:rPr>
        <w:t>W</w:t>
      </w:r>
      <w:r w:rsidR="00BB119B" w:rsidRPr="000B4729">
        <w:rPr>
          <w:rFonts w:cstheme="minorHAnsi"/>
          <w:sz w:val="24"/>
          <w:szCs w:val="24"/>
        </w:rPr>
        <w:t>szystkie urządzenia mechaniczne, aparatura, panele sterujące, urządzenia elektryczne i</w:t>
      </w:r>
      <w:r w:rsidRPr="000B4729">
        <w:rPr>
          <w:rFonts w:cstheme="minorHAnsi"/>
          <w:sz w:val="24"/>
          <w:szCs w:val="24"/>
        </w:rPr>
        <w:t> </w:t>
      </w:r>
      <w:r w:rsidR="00BB119B" w:rsidRPr="000B4729">
        <w:rPr>
          <w:rFonts w:cstheme="minorHAnsi"/>
          <w:sz w:val="24"/>
          <w:szCs w:val="24"/>
        </w:rPr>
        <w:t>dźwigowe oraz transportowe łącznie z urządzeniami pomocniczymi i</w:t>
      </w:r>
      <w:r w:rsidR="00487623" w:rsidRPr="000B4729">
        <w:rPr>
          <w:rFonts w:cstheme="minorHAnsi"/>
          <w:sz w:val="24"/>
          <w:szCs w:val="24"/>
        </w:rPr>
        <w:t> </w:t>
      </w:r>
      <w:r w:rsidR="00BB119B" w:rsidRPr="000B4729">
        <w:rPr>
          <w:rFonts w:cstheme="minorHAnsi"/>
          <w:sz w:val="24"/>
          <w:szCs w:val="24"/>
        </w:rPr>
        <w:t>systemami sterowania będą po obsłudze serwisowej wyregulowane, sprawdzone ustawione do normalnej pracy: będą posiadały dowody legalizacji, sprawdzenia.</w:t>
      </w:r>
    </w:p>
    <w:p w14:paraId="3A25B23F" w14:textId="6197ACD2" w:rsidR="00BB3271" w:rsidRPr="000B4729" w:rsidRDefault="00C2725C" w:rsidP="001A493B">
      <w:pPr>
        <w:pStyle w:val="Akapitzlist"/>
        <w:numPr>
          <w:ilvl w:val="0"/>
          <w:numId w:val="58"/>
        </w:numPr>
        <w:spacing w:after="120"/>
        <w:ind w:left="709" w:hanging="425"/>
        <w:jc w:val="both"/>
        <w:rPr>
          <w:rFonts w:cstheme="minorHAnsi"/>
          <w:sz w:val="24"/>
          <w:szCs w:val="24"/>
        </w:rPr>
      </w:pPr>
      <w:r w:rsidRPr="000B4729">
        <w:rPr>
          <w:rFonts w:cstheme="minorHAnsi"/>
          <w:sz w:val="24"/>
          <w:szCs w:val="24"/>
        </w:rPr>
        <w:t xml:space="preserve">Wykonawca </w:t>
      </w:r>
      <w:r w:rsidR="00BB119B" w:rsidRPr="000B4729">
        <w:rPr>
          <w:rFonts w:cstheme="minorHAnsi"/>
          <w:sz w:val="24"/>
          <w:szCs w:val="24"/>
        </w:rPr>
        <w:t xml:space="preserve">skompletuje i dostarczy </w:t>
      </w:r>
      <w:r w:rsidRPr="000B4729">
        <w:rPr>
          <w:rFonts w:cstheme="minorHAnsi"/>
          <w:sz w:val="24"/>
          <w:szCs w:val="24"/>
        </w:rPr>
        <w:t xml:space="preserve">Zamawiającemu </w:t>
      </w:r>
      <w:r w:rsidR="00BB119B" w:rsidRPr="000B4729">
        <w:rPr>
          <w:rFonts w:cstheme="minorHAnsi"/>
          <w:sz w:val="24"/>
          <w:szCs w:val="24"/>
        </w:rPr>
        <w:t>odpowiednie, szczegółowe Instrukcje Obsługi</w:t>
      </w:r>
      <w:r w:rsidR="00D6647E" w:rsidRPr="000B4729">
        <w:rPr>
          <w:rFonts w:cstheme="minorHAnsi"/>
          <w:sz w:val="24"/>
          <w:szCs w:val="24"/>
        </w:rPr>
        <w:t xml:space="preserve"> w języku polskim</w:t>
      </w:r>
      <w:r w:rsidR="00BA482A">
        <w:rPr>
          <w:rFonts w:cstheme="minorHAnsi"/>
          <w:sz w:val="24"/>
          <w:szCs w:val="24"/>
        </w:rPr>
        <w:t xml:space="preserve"> do akceptacji</w:t>
      </w:r>
      <w:r w:rsidR="00BB119B" w:rsidRPr="000B4729">
        <w:rPr>
          <w:rFonts w:cstheme="minorHAnsi"/>
          <w:sz w:val="24"/>
          <w:szCs w:val="24"/>
        </w:rPr>
        <w:t>;</w:t>
      </w:r>
    </w:p>
    <w:p w14:paraId="0BE70DBF" w14:textId="5C3716B0" w:rsidR="00BB3271" w:rsidRPr="000B4729" w:rsidRDefault="00C2725C" w:rsidP="001A493B">
      <w:pPr>
        <w:pStyle w:val="Akapitzlist"/>
        <w:numPr>
          <w:ilvl w:val="0"/>
          <w:numId w:val="58"/>
        </w:numPr>
        <w:spacing w:after="120"/>
        <w:ind w:left="709" w:hanging="425"/>
        <w:jc w:val="both"/>
        <w:rPr>
          <w:rFonts w:cstheme="minorHAnsi"/>
          <w:sz w:val="24"/>
          <w:szCs w:val="24"/>
        </w:rPr>
      </w:pPr>
      <w:r w:rsidRPr="000B4729">
        <w:rPr>
          <w:rFonts w:cstheme="minorHAnsi"/>
          <w:sz w:val="24"/>
          <w:szCs w:val="24"/>
        </w:rPr>
        <w:t>Z</w:t>
      </w:r>
      <w:r w:rsidR="00BB119B" w:rsidRPr="000B4729">
        <w:rPr>
          <w:rFonts w:cstheme="minorHAnsi"/>
          <w:sz w:val="24"/>
          <w:szCs w:val="24"/>
        </w:rPr>
        <w:t>ostaną wypróbowane (z wynikami pozytywnymi) funkcje wszystkich systemów i podsystemów we wszystkich warunkach możliwych do zrealizowania bez uruchamiania całego bloku zgodnie z dokumentacją techniczną lub instrukcją obsługi i eksploatacji.</w:t>
      </w:r>
      <w:r w:rsidR="00D6647E" w:rsidRPr="000B4729">
        <w:rPr>
          <w:rFonts w:cstheme="minorHAnsi"/>
        </w:rPr>
        <w:t xml:space="preserve"> </w:t>
      </w:r>
      <w:r w:rsidR="00D6647E" w:rsidRPr="000B4729">
        <w:rPr>
          <w:rFonts w:cstheme="minorHAnsi"/>
          <w:sz w:val="24"/>
          <w:szCs w:val="24"/>
        </w:rPr>
        <w:t>Protokoły zostaną przekazane Inwestorowi.</w:t>
      </w:r>
    </w:p>
    <w:p w14:paraId="78ACA803" w14:textId="77777777" w:rsidR="00BB119B" w:rsidRPr="000B4729" w:rsidRDefault="00BB119B" w:rsidP="0080770F">
      <w:pPr>
        <w:spacing w:after="120" w:line="276" w:lineRule="auto"/>
        <w:jc w:val="both"/>
        <w:rPr>
          <w:rFonts w:cstheme="minorHAnsi"/>
          <w:sz w:val="24"/>
          <w:szCs w:val="24"/>
        </w:rPr>
      </w:pPr>
      <w:r w:rsidRPr="000B4729">
        <w:rPr>
          <w:rFonts w:cstheme="minorHAnsi"/>
          <w:sz w:val="24"/>
          <w:szCs w:val="24"/>
        </w:rPr>
        <w:t>W okresie prób funkcjonalnych:</w:t>
      </w:r>
    </w:p>
    <w:p w14:paraId="0FE5B05B" w14:textId="77777777" w:rsidR="00BB3271" w:rsidRPr="000B4729" w:rsidRDefault="00BB119B" w:rsidP="001A493B">
      <w:pPr>
        <w:pStyle w:val="Akapitzlist"/>
        <w:numPr>
          <w:ilvl w:val="0"/>
          <w:numId w:val="59"/>
        </w:numPr>
        <w:spacing w:after="120"/>
        <w:ind w:left="709" w:hanging="425"/>
        <w:jc w:val="both"/>
        <w:rPr>
          <w:rFonts w:cstheme="minorHAnsi"/>
          <w:sz w:val="24"/>
          <w:szCs w:val="24"/>
        </w:rPr>
      </w:pPr>
      <w:r w:rsidRPr="000B4729">
        <w:rPr>
          <w:rFonts w:cstheme="minorHAnsi"/>
          <w:sz w:val="24"/>
          <w:szCs w:val="24"/>
        </w:rPr>
        <w:t xml:space="preserve">materiały technologiczne powinny zostać wprowadzone do urządzeń </w:t>
      </w:r>
      <w:r w:rsidRPr="000B4729">
        <w:rPr>
          <w:rFonts w:cstheme="minorHAnsi"/>
          <w:sz w:val="24"/>
          <w:szCs w:val="24"/>
        </w:rPr>
        <w:br/>
        <w:t>w warunkach „biegu jałowego”;</w:t>
      </w:r>
      <w:r w:rsidR="00BB3271" w:rsidRPr="000B4729">
        <w:rPr>
          <w:rFonts w:cstheme="minorHAnsi"/>
          <w:sz w:val="24"/>
          <w:szCs w:val="24"/>
        </w:rPr>
        <w:t xml:space="preserve"> </w:t>
      </w:r>
    </w:p>
    <w:p w14:paraId="065168BB" w14:textId="73A9AE72" w:rsidR="00BB3271" w:rsidRPr="000B4729" w:rsidRDefault="00BB119B" w:rsidP="001A493B">
      <w:pPr>
        <w:pStyle w:val="Akapitzlist"/>
        <w:numPr>
          <w:ilvl w:val="0"/>
          <w:numId w:val="59"/>
        </w:numPr>
        <w:spacing w:after="120"/>
        <w:ind w:left="709" w:hanging="425"/>
        <w:jc w:val="both"/>
        <w:rPr>
          <w:rFonts w:cstheme="minorHAnsi"/>
          <w:sz w:val="24"/>
          <w:szCs w:val="24"/>
        </w:rPr>
      </w:pPr>
      <w:r w:rsidRPr="000B4729">
        <w:rPr>
          <w:rFonts w:cstheme="minorHAnsi"/>
          <w:sz w:val="24"/>
          <w:szCs w:val="24"/>
        </w:rPr>
        <w:lastRenderedPageBreak/>
        <w:t>wszystkie urządzenia i maszyny oraz instalacje pomocnicze powinny zostać wypróbowane wraz z instalacjami pomiarów, automatyki oraz sterowania ręcznego i</w:t>
      </w:r>
      <w:r w:rsidR="00C2725C" w:rsidRPr="000B4729">
        <w:rPr>
          <w:rFonts w:cstheme="minorHAnsi"/>
          <w:sz w:val="24"/>
          <w:szCs w:val="24"/>
        </w:rPr>
        <w:t> </w:t>
      </w:r>
      <w:r w:rsidRPr="000B4729">
        <w:rPr>
          <w:rFonts w:cstheme="minorHAnsi"/>
          <w:sz w:val="24"/>
          <w:szCs w:val="24"/>
        </w:rPr>
        <w:t>automatycznego w warunkach ruchowych biegu jałowego,</w:t>
      </w:r>
      <w:r w:rsidR="007D759B" w:rsidRPr="000B4729">
        <w:rPr>
          <w:rFonts w:cstheme="minorHAnsi"/>
          <w:sz w:val="24"/>
          <w:szCs w:val="24"/>
        </w:rPr>
        <w:t xml:space="preserve"> </w:t>
      </w:r>
      <w:r w:rsidRPr="000B4729">
        <w:rPr>
          <w:rFonts w:cstheme="minorHAnsi"/>
          <w:sz w:val="24"/>
          <w:szCs w:val="24"/>
        </w:rPr>
        <w:t>z wszystkimi czynnikami w instalacjach;</w:t>
      </w:r>
    </w:p>
    <w:p w14:paraId="2D7A9A86" w14:textId="74BAEA90" w:rsidR="00BB3271" w:rsidRPr="000B4729" w:rsidRDefault="00BB119B" w:rsidP="001A493B">
      <w:pPr>
        <w:pStyle w:val="Akapitzlist"/>
        <w:numPr>
          <w:ilvl w:val="0"/>
          <w:numId w:val="59"/>
        </w:numPr>
        <w:spacing w:after="120"/>
        <w:ind w:left="709" w:hanging="425"/>
        <w:jc w:val="both"/>
        <w:rPr>
          <w:rFonts w:cstheme="minorHAnsi"/>
          <w:sz w:val="24"/>
          <w:szCs w:val="24"/>
        </w:rPr>
      </w:pPr>
      <w:r w:rsidRPr="000B4729">
        <w:rPr>
          <w:rFonts w:cstheme="minorHAnsi"/>
          <w:sz w:val="24"/>
          <w:szCs w:val="24"/>
        </w:rPr>
        <w:t>aparatura pomiarowa i wszystkie elementy sterowane, sygnalizacyjne, zabezpieczeń i</w:t>
      </w:r>
      <w:r w:rsidR="00C2725C" w:rsidRPr="000B4729">
        <w:rPr>
          <w:rFonts w:cstheme="minorHAnsi"/>
          <w:sz w:val="24"/>
          <w:szCs w:val="24"/>
        </w:rPr>
        <w:t> </w:t>
      </w:r>
      <w:r w:rsidRPr="000B4729">
        <w:rPr>
          <w:rFonts w:cstheme="minorHAnsi"/>
          <w:sz w:val="24"/>
          <w:szCs w:val="24"/>
        </w:rPr>
        <w:t>blokad powinny być wypróbowane z wynikiem pomyślnym w zakresie funkcji kontrolnych i alarmowych w granicach umożliwionych ruchem biegu jałowego.</w:t>
      </w:r>
    </w:p>
    <w:p w14:paraId="036F4C6F" w14:textId="7FAA4557" w:rsidR="00DB21EE"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 xml:space="preserve">Po pomyślnym zakończeniu prób funkcjonalnych, </w:t>
      </w:r>
      <w:r w:rsidR="00C2725C" w:rsidRPr="000B4729">
        <w:rPr>
          <w:rFonts w:cstheme="minorHAnsi"/>
          <w:sz w:val="24"/>
          <w:szCs w:val="24"/>
        </w:rPr>
        <w:t xml:space="preserve">Wykonawca </w:t>
      </w:r>
      <w:r w:rsidRPr="000B4729">
        <w:rPr>
          <w:rFonts w:cstheme="minorHAnsi"/>
          <w:sz w:val="24"/>
          <w:szCs w:val="24"/>
        </w:rPr>
        <w:t xml:space="preserve">dostarczy </w:t>
      </w:r>
      <w:r w:rsidR="00C2725C" w:rsidRPr="000B4729">
        <w:rPr>
          <w:rFonts w:cstheme="minorHAnsi"/>
          <w:sz w:val="24"/>
          <w:szCs w:val="24"/>
        </w:rPr>
        <w:t xml:space="preserve">Zamawiającemu </w:t>
      </w:r>
      <w:r w:rsidRPr="000B4729">
        <w:rPr>
          <w:rFonts w:cstheme="minorHAnsi"/>
          <w:sz w:val="24"/>
          <w:szCs w:val="24"/>
        </w:rPr>
        <w:t xml:space="preserve">do zatwierdzenia Zgłoszenie Gotowości do Rozruchu, które </w:t>
      </w:r>
      <w:r w:rsidR="00C2725C" w:rsidRPr="000B4729">
        <w:rPr>
          <w:rFonts w:cstheme="minorHAnsi"/>
          <w:sz w:val="24"/>
          <w:szCs w:val="24"/>
        </w:rPr>
        <w:t xml:space="preserve">Zamawiający </w:t>
      </w:r>
      <w:r w:rsidRPr="000B4729">
        <w:rPr>
          <w:rFonts w:cstheme="minorHAnsi"/>
          <w:sz w:val="24"/>
          <w:szCs w:val="24"/>
        </w:rPr>
        <w:t>zatwierdzi w ciągu 72 godzin lub zgłosi uwagi. Zgłoszenie Gotowości do Rozruchu będzie zawierać komplet wszystkich protokołów (w tym dowody legalizacji i sprawdzenia), raportów i atestów posiadających jednoznaczną identyfikację urządzenia (systemu), do którego się odnoszą, zgodną z jednolitym systemem identyfikacji obiektów i urządzeń.</w:t>
      </w:r>
    </w:p>
    <w:p w14:paraId="7AF39388" w14:textId="3EC5C93B" w:rsidR="00BB119B"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Rozruch kotła</w:t>
      </w:r>
      <w:r w:rsidR="007D759B" w:rsidRPr="000B4729">
        <w:rPr>
          <w:rFonts w:cstheme="minorHAnsi"/>
          <w:b/>
          <w:bCs/>
          <w:sz w:val="24"/>
          <w:szCs w:val="24"/>
        </w:rPr>
        <w:t xml:space="preserve"> </w:t>
      </w:r>
      <w:r w:rsidRPr="000B4729">
        <w:rPr>
          <w:rFonts w:cstheme="minorHAnsi"/>
          <w:b/>
          <w:bCs/>
          <w:sz w:val="24"/>
          <w:szCs w:val="24"/>
        </w:rPr>
        <w:t>na gorąco.</w:t>
      </w:r>
    </w:p>
    <w:p w14:paraId="630C7ED4" w14:textId="329C04A5" w:rsidR="00DB21EE"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W okresie Rozruchu, zostaną dostrojone i wyregulowane w warunkach narastającego obciążenia wszystkie technologie, aż do uzyskania maksymalnej wydajności.</w:t>
      </w:r>
    </w:p>
    <w:p w14:paraId="78F443C3" w14:textId="77777777" w:rsidR="00DB21EE" w:rsidRPr="000B4729" w:rsidRDefault="00BB119B" w:rsidP="0080770F">
      <w:pPr>
        <w:spacing w:after="120" w:line="276" w:lineRule="auto"/>
        <w:jc w:val="both"/>
        <w:rPr>
          <w:rFonts w:cstheme="minorHAnsi"/>
          <w:sz w:val="24"/>
          <w:szCs w:val="24"/>
        </w:rPr>
      </w:pPr>
      <w:r w:rsidRPr="000B4729">
        <w:rPr>
          <w:rFonts w:cstheme="minorHAnsi"/>
          <w:sz w:val="24"/>
          <w:szCs w:val="24"/>
        </w:rPr>
        <w:t>W okresie Rozruchu na gorąco</w:t>
      </w:r>
      <w:r w:rsidR="00DB21EE" w:rsidRPr="000B4729">
        <w:rPr>
          <w:rFonts w:cstheme="minorHAnsi"/>
          <w:sz w:val="24"/>
          <w:szCs w:val="24"/>
        </w:rPr>
        <w:t>:</w:t>
      </w:r>
    </w:p>
    <w:p w14:paraId="776BAB2C" w14:textId="77777777" w:rsidR="00DB21EE" w:rsidRPr="000B4729" w:rsidRDefault="00BB119B" w:rsidP="001A493B">
      <w:pPr>
        <w:pStyle w:val="Akapitzlist"/>
        <w:numPr>
          <w:ilvl w:val="0"/>
          <w:numId w:val="60"/>
        </w:numPr>
        <w:spacing w:after="120"/>
        <w:ind w:left="568" w:hanging="284"/>
        <w:jc w:val="both"/>
        <w:rPr>
          <w:rFonts w:cstheme="minorHAnsi"/>
          <w:sz w:val="24"/>
          <w:szCs w:val="24"/>
        </w:rPr>
      </w:pPr>
      <w:r w:rsidRPr="000B4729">
        <w:rPr>
          <w:rFonts w:cstheme="minorHAnsi"/>
          <w:sz w:val="24"/>
          <w:szCs w:val="24"/>
        </w:rPr>
        <w:t>wszystkie urządzenia i instalacje powinny być przedmuchane powietrzem, przepłukane wodą i / lub innym odpowiednim czynnikiem;</w:t>
      </w:r>
    </w:p>
    <w:p w14:paraId="5F4EAEE2" w14:textId="77777777" w:rsidR="00DB21EE" w:rsidRPr="000B4729" w:rsidRDefault="00BB119B" w:rsidP="001A493B">
      <w:pPr>
        <w:pStyle w:val="Akapitzlist"/>
        <w:numPr>
          <w:ilvl w:val="0"/>
          <w:numId w:val="60"/>
        </w:numPr>
        <w:spacing w:after="120"/>
        <w:ind w:left="568" w:hanging="284"/>
        <w:jc w:val="both"/>
        <w:rPr>
          <w:rFonts w:cstheme="minorHAnsi"/>
          <w:sz w:val="24"/>
          <w:szCs w:val="24"/>
        </w:rPr>
      </w:pPr>
      <w:r w:rsidRPr="000B4729">
        <w:rPr>
          <w:rFonts w:cstheme="minorHAnsi"/>
          <w:sz w:val="24"/>
          <w:szCs w:val="24"/>
        </w:rPr>
        <w:t xml:space="preserve">surowce i materiały technologiczne powinny zostać wprowadzone do urządzeń </w:t>
      </w:r>
      <w:r w:rsidRPr="000B4729">
        <w:rPr>
          <w:rFonts w:cstheme="minorHAnsi"/>
          <w:sz w:val="24"/>
          <w:szCs w:val="24"/>
        </w:rPr>
        <w:br/>
        <w:t>w warunkach ruchowych;</w:t>
      </w:r>
    </w:p>
    <w:p w14:paraId="773587C9" w14:textId="77777777" w:rsidR="00DB21EE" w:rsidRPr="000B4729" w:rsidRDefault="00BB119B" w:rsidP="001A493B">
      <w:pPr>
        <w:pStyle w:val="Akapitzlist"/>
        <w:numPr>
          <w:ilvl w:val="0"/>
          <w:numId w:val="60"/>
        </w:numPr>
        <w:spacing w:after="120"/>
        <w:ind w:left="568" w:hanging="284"/>
        <w:jc w:val="both"/>
        <w:rPr>
          <w:rFonts w:cstheme="minorHAnsi"/>
          <w:sz w:val="24"/>
          <w:szCs w:val="24"/>
        </w:rPr>
      </w:pPr>
      <w:r w:rsidRPr="000B4729">
        <w:rPr>
          <w:rFonts w:cstheme="minorHAnsi"/>
          <w:sz w:val="24"/>
          <w:szCs w:val="24"/>
        </w:rPr>
        <w:t xml:space="preserve">wszystkie urządzenia wirujące takie jak: pompy, kompresory, silniki elektryczne, itp. oraz instalacje pomocnicze powinny być wypróbowane pod obciążeniem ze sterowaniem ręcznym i automatycznym w warunkach ruchowych z czynnikami </w:t>
      </w:r>
      <w:r w:rsidRPr="000B4729">
        <w:rPr>
          <w:rFonts w:cstheme="minorHAnsi"/>
          <w:sz w:val="24"/>
          <w:szCs w:val="24"/>
        </w:rPr>
        <w:br/>
        <w:t>w instalacjach;</w:t>
      </w:r>
    </w:p>
    <w:p w14:paraId="314424E4" w14:textId="40CB75A6" w:rsidR="00DB21EE" w:rsidRPr="000B4729" w:rsidRDefault="00BB119B" w:rsidP="001A493B">
      <w:pPr>
        <w:pStyle w:val="Akapitzlist"/>
        <w:numPr>
          <w:ilvl w:val="0"/>
          <w:numId w:val="60"/>
        </w:numPr>
        <w:spacing w:after="120"/>
        <w:ind w:left="568" w:hanging="284"/>
        <w:jc w:val="both"/>
        <w:rPr>
          <w:rFonts w:cstheme="minorHAnsi"/>
          <w:sz w:val="24"/>
          <w:szCs w:val="24"/>
        </w:rPr>
      </w:pPr>
      <w:r w:rsidRPr="000B4729">
        <w:rPr>
          <w:rFonts w:cstheme="minorHAnsi"/>
          <w:sz w:val="24"/>
          <w:szCs w:val="24"/>
        </w:rPr>
        <w:t xml:space="preserve">cała aparatura i wszystkie elementy sterownicze powinny być wypróbowane </w:t>
      </w:r>
      <w:r w:rsidRPr="000B4729">
        <w:rPr>
          <w:rFonts w:cstheme="minorHAnsi"/>
          <w:sz w:val="24"/>
          <w:szCs w:val="24"/>
        </w:rPr>
        <w:br/>
        <w:t>w zakresie funkcji kontrolnych i alarmowych w minimalnych, normalnych i maksymalnych warunkach ruchowych z czynnikami technologicznymi</w:t>
      </w:r>
      <w:r w:rsidR="007D759B" w:rsidRPr="000B4729">
        <w:rPr>
          <w:rFonts w:cstheme="minorHAnsi"/>
          <w:sz w:val="24"/>
          <w:szCs w:val="24"/>
        </w:rPr>
        <w:t xml:space="preserve"> </w:t>
      </w:r>
      <w:r w:rsidRPr="000B4729">
        <w:rPr>
          <w:rFonts w:cstheme="minorHAnsi"/>
          <w:sz w:val="24"/>
          <w:szCs w:val="24"/>
        </w:rPr>
        <w:br/>
        <w:t>w instalacjach;</w:t>
      </w:r>
    </w:p>
    <w:p w14:paraId="4DCD7677" w14:textId="7565F357" w:rsidR="00DB21EE" w:rsidRPr="000B4729" w:rsidRDefault="00BB119B" w:rsidP="001A493B">
      <w:pPr>
        <w:pStyle w:val="Akapitzlist"/>
        <w:numPr>
          <w:ilvl w:val="0"/>
          <w:numId w:val="60"/>
        </w:numPr>
        <w:spacing w:after="120"/>
        <w:ind w:left="568" w:hanging="284"/>
        <w:jc w:val="both"/>
        <w:rPr>
          <w:rFonts w:cstheme="minorHAnsi"/>
          <w:sz w:val="24"/>
          <w:szCs w:val="24"/>
        </w:rPr>
      </w:pPr>
      <w:r w:rsidRPr="000B4729">
        <w:rPr>
          <w:rFonts w:cstheme="minorHAnsi"/>
          <w:sz w:val="24"/>
          <w:szCs w:val="24"/>
        </w:rPr>
        <w:t>wszystkie instalacje zabezpieczeń, odciążające i awaryjne powinny być wypróbowane w zakresie właściwego funkcjonowania przy ustalonych wartościach w trakcie próby całej instalacji.</w:t>
      </w:r>
    </w:p>
    <w:p w14:paraId="019B8700" w14:textId="77777777" w:rsidR="00D61EBC"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Po pomyślnym zakończeniu wyżej wymienionych prób - prac rozruchowych Wykonawca przedstawi protokół z wykonania prac rozruchowych na gorąco przed przystąpieniem do Ruchu Regulacyjnego</w:t>
      </w:r>
      <w:r w:rsidR="00D61EBC" w:rsidRPr="000B4729">
        <w:rPr>
          <w:rFonts w:cstheme="minorHAnsi"/>
          <w:sz w:val="24"/>
          <w:szCs w:val="24"/>
        </w:rPr>
        <w:t>.</w:t>
      </w:r>
    </w:p>
    <w:p w14:paraId="0D783AB4" w14:textId="7A00892D" w:rsidR="00D61EBC"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Ruch Regulacyjny zostanie uznany za przeprowadzony prawidłowo i z wynikiem pozytywnym, jeżeli kocioł</w:t>
      </w:r>
      <w:r w:rsidR="007D759B" w:rsidRPr="000B4729">
        <w:rPr>
          <w:rFonts w:cstheme="minorHAnsi"/>
          <w:sz w:val="24"/>
          <w:szCs w:val="24"/>
        </w:rPr>
        <w:t xml:space="preserve"> </w:t>
      </w:r>
      <w:r w:rsidRPr="000B4729">
        <w:rPr>
          <w:rFonts w:cstheme="minorHAnsi"/>
          <w:sz w:val="24"/>
          <w:szCs w:val="24"/>
        </w:rPr>
        <w:t>łącznie z wszystkimi urządzeniami mechanicznymi, elektrycznymi, pomiarowymi i automatycznej regulacji będzie eksploatowany</w:t>
      </w:r>
      <w:r w:rsidR="007D759B" w:rsidRPr="000B4729">
        <w:rPr>
          <w:rFonts w:cstheme="minorHAnsi"/>
          <w:sz w:val="24"/>
          <w:szCs w:val="24"/>
        </w:rPr>
        <w:t xml:space="preserve"> </w:t>
      </w:r>
      <w:r w:rsidRPr="000B4729">
        <w:rPr>
          <w:rFonts w:cstheme="minorHAnsi"/>
          <w:sz w:val="24"/>
          <w:szCs w:val="24"/>
        </w:rPr>
        <w:t>przez</w:t>
      </w:r>
      <w:r w:rsidR="007D759B" w:rsidRPr="000B4729">
        <w:rPr>
          <w:rFonts w:cstheme="minorHAnsi"/>
          <w:sz w:val="24"/>
          <w:szCs w:val="24"/>
        </w:rPr>
        <w:t xml:space="preserve"> </w:t>
      </w:r>
      <w:r w:rsidRPr="000B4729">
        <w:rPr>
          <w:rFonts w:cstheme="minorHAnsi"/>
          <w:sz w:val="24"/>
          <w:szCs w:val="24"/>
        </w:rPr>
        <w:t xml:space="preserve">3 dni. </w:t>
      </w:r>
    </w:p>
    <w:p w14:paraId="10B5C2BA" w14:textId="6B07BC9C"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lastRenderedPageBreak/>
        <w:t>Podczas Ruchu Regulacyjnego dopuszcza się przerwy w pracy instalacji</w:t>
      </w:r>
      <w:r w:rsidR="007D759B" w:rsidRPr="000B4729">
        <w:rPr>
          <w:rFonts w:cstheme="minorHAnsi"/>
          <w:sz w:val="24"/>
          <w:szCs w:val="24"/>
        </w:rPr>
        <w:t xml:space="preserve"> </w:t>
      </w:r>
      <w:r w:rsidRPr="000B4729">
        <w:rPr>
          <w:rFonts w:cstheme="minorHAnsi"/>
          <w:sz w:val="24"/>
          <w:szCs w:val="24"/>
        </w:rPr>
        <w:t>jednak ich suma nie może przekroczyć 24 godzin przerwy</w:t>
      </w:r>
      <w:r w:rsidR="00DB21EE" w:rsidRPr="000B4729">
        <w:rPr>
          <w:rFonts w:cstheme="minorHAnsi"/>
          <w:sz w:val="24"/>
          <w:szCs w:val="24"/>
        </w:rPr>
        <w:t xml:space="preserve">. </w:t>
      </w:r>
      <w:r w:rsidRPr="000B4729">
        <w:rPr>
          <w:rFonts w:cstheme="minorHAnsi"/>
          <w:sz w:val="24"/>
          <w:szCs w:val="24"/>
        </w:rPr>
        <w:t>W przypadku wystąpienia usterek limitujących pracę instalacji powyżej 24 godzin Ruch Regulacyjny należy powtórzyć. Fakt zakończenia Ruchu Regulacyjnego oraz wyniki testów zostaną udokumentowane podpisami Zamawiającego i</w:t>
      </w:r>
      <w:r w:rsidR="00D61EBC" w:rsidRPr="000B4729">
        <w:rPr>
          <w:rFonts w:cstheme="minorHAnsi"/>
          <w:sz w:val="24"/>
          <w:szCs w:val="24"/>
        </w:rPr>
        <w:t> </w:t>
      </w:r>
      <w:r w:rsidRPr="000B4729">
        <w:rPr>
          <w:rFonts w:cstheme="minorHAnsi"/>
          <w:sz w:val="24"/>
          <w:szCs w:val="24"/>
        </w:rPr>
        <w:t>Wykonawcy pod uzgodnionym „Protokołem Zakończenia Ruchu Regulacyjnego”, z</w:t>
      </w:r>
      <w:r w:rsidR="00D61EBC" w:rsidRPr="000B4729">
        <w:rPr>
          <w:rFonts w:cstheme="minorHAnsi"/>
          <w:sz w:val="24"/>
          <w:szCs w:val="24"/>
        </w:rPr>
        <w:t> </w:t>
      </w:r>
      <w:r w:rsidRPr="000B4729">
        <w:rPr>
          <w:rFonts w:cstheme="minorHAnsi"/>
          <w:sz w:val="24"/>
          <w:szCs w:val="24"/>
        </w:rPr>
        <w:t>jednoczesnym „Zgłoszeniem gotowości do Ruchu Próbnego tzw. 72 godzinnej kontroli ciągłej bezusterkowej pracy instalacji kotłowni biomasowej”.</w:t>
      </w:r>
    </w:p>
    <w:p w14:paraId="27FC2699" w14:textId="72A23F2E"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Jeżeli ruch Próbnego, tj. bezusterkowa ciągła praca instalacji kotłowni biomasowej</w:t>
      </w:r>
      <w:r w:rsidR="007D759B" w:rsidRPr="000B4729">
        <w:rPr>
          <w:rFonts w:cstheme="minorHAnsi"/>
          <w:sz w:val="24"/>
          <w:szCs w:val="24"/>
        </w:rPr>
        <w:t xml:space="preserve"> </w:t>
      </w:r>
      <w:r w:rsidRPr="000B4729">
        <w:rPr>
          <w:rFonts w:cstheme="minorHAnsi"/>
          <w:sz w:val="24"/>
          <w:szCs w:val="24"/>
        </w:rPr>
        <w:t>nie będzie mogła być doprowadzona do końca z wynikiem pozytywnym z powodu występowania usterek, to po usunięciu tych usterek Zamawiający ustali zakres</w:t>
      </w:r>
      <w:r w:rsidR="007D759B" w:rsidRPr="000B4729">
        <w:rPr>
          <w:rFonts w:cstheme="minorHAnsi"/>
          <w:sz w:val="24"/>
          <w:szCs w:val="24"/>
        </w:rPr>
        <w:t xml:space="preserve"> </w:t>
      </w:r>
      <w:r w:rsidRPr="000B4729">
        <w:rPr>
          <w:rFonts w:cstheme="minorHAnsi"/>
          <w:sz w:val="24"/>
          <w:szCs w:val="24"/>
        </w:rPr>
        <w:t>i czasokres trwania ponownego Ruchu Próbnego.</w:t>
      </w:r>
    </w:p>
    <w:p w14:paraId="0F618AEF" w14:textId="77777777"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Pomyślne zakończenie ciągłej próby 72 godzinnej bezusterkowej pracy jest niezbędnym warunkiem przejęcia instalacji do eksploatacji.</w:t>
      </w:r>
    </w:p>
    <w:p w14:paraId="2C1BB403" w14:textId="48FB23E1"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 xml:space="preserve">Pozytywne zakończenie Ruchu Próbnego zostanie ujęte w „Protokole Zakończenia 72 - godzinnego Ruchu Próbnego”, podpisanym przez </w:t>
      </w:r>
      <w:r w:rsidR="00BB3A5A" w:rsidRPr="000B4729">
        <w:rPr>
          <w:rFonts w:cstheme="minorHAnsi"/>
          <w:sz w:val="24"/>
          <w:szCs w:val="24"/>
        </w:rPr>
        <w:t xml:space="preserve">Wykonawcę </w:t>
      </w:r>
      <w:r w:rsidRPr="000B4729">
        <w:rPr>
          <w:rFonts w:cstheme="minorHAnsi"/>
          <w:sz w:val="24"/>
          <w:szCs w:val="24"/>
        </w:rPr>
        <w:t xml:space="preserve">i </w:t>
      </w:r>
      <w:r w:rsidR="00BB3A5A" w:rsidRPr="000B4729">
        <w:rPr>
          <w:rFonts w:cstheme="minorHAnsi"/>
          <w:sz w:val="24"/>
          <w:szCs w:val="24"/>
        </w:rPr>
        <w:t>Zamawiającego</w:t>
      </w:r>
      <w:r w:rsidRPr="000B4729">
        <w:rPr>
          <w:rFonts w:cstheme="minorHAnsi"/>
          <w:sz w:val="24"/>
          <w:szCs w:val="24"/>
        </w:rPr>
        <w:t>.</w:t>
      </w:r>
    </w:p>
    <w:p w14:paraId="6E4946F7" w14:textId="02C06914" w:rsidR="007B0116" w:rsidRPr="000B4729" w:rsidRDefault="00BB119B" w:rsidP="00B555D7">
      <w:pPr>
        <w:spacing w:after="120" w:line="276" w:lineRule="auto"/>
        <w:ind w:firstLine="425"/>
        <w:jc w:val="both"/>
        <w:rPr>
          <w:rFonts w:cstheme="minorHAnsi"/>
          <w:sz w:val="24"/>
          <w:szCs w:val="24"/>
        </w:rPr>
      </w:pPr>
      <w:r w:rsidRPr="000B4729">
        <w:rPr>
          <w:rFonts w:cstheme="minorHAnsi"/>
          <w:sz w:val="24"/>
          <w:szCs w:val="24"/>
        </w:rPr>
        <w:t>Braki stwierdzone podczas 72 - godzinnego Ruchu Próbnego, które nie powodują zakłócenia w prawidłowej i bezpiecznej eksploatacji instalacji kotłowni biomasowej</w:t>
      </w:r>
      <w:r w:rsidR="00BB3271" w:rsidRPr="000B4729">
        <w:rPr>
          <w:rFonts w:cstheme="minorHAnsi"/>
          <w:sz w:val="24"/>
          <w:szCs w:val="24"/>
        </w:rPr>
        <w:t xml:space="preserve"> </w:t>
      </w:r>
      <w:r w:rsidRPr="000B4729">
        <w:rPr>
          <w:rFonts w:cstheme="minorHAnsi"/>
          <w:sz w:val="24"/>
          <w:szCs w:val="24"/>
        </w:rPr>
        <w:t>nie stanowią podstawy do odmowy</w:t>
      </w:r>
      <w:r w:rsidR="007D759B" w:rsidRPr="000B4729">
        <w:rPr>
          <w:rFonts w:cstheme="minorHAnsi"/>
          <w:sz w:val="24"/>
          <w:szCs w:val="24"/>
        </w:rPr>
        <w:t xml:space="preserve"> </w:t>
      </w:r>
      <w:r w:rsidRPr="000B4729">
        <w:rPr>
          <w:rFonts w:cstheme="minorHAnsi"/>
          <w:sz w:val="24"/>
          <w:szCs w:val="24"/>
        </w:rPr>
        <w:t xml:space="preserve">podpisania wymienionego Protokołu. Braki te muszą być jednak w Protokole wymienione z podaniem uzgodnionego z </w:t>
      </w:r>
      <w:r w:rsidR="00BB3A5A" w:rsidRPr="000B4729">
        <w:rPr>
          <w:rFonts w:cstheme="minorHAnsi"/>
          <w:sz w:val="24"/>
          <w:szCs w:val="24"/>
        </w:rPr>
        <w:t xml:space="preserve">Zamawiającym </w:t>
      </w:r>
      <w:r w:rsidRPr="000B4729">
        <w:rPr>
          <w:rFonts w:cstheme="minorHAnsi"/>
          <w:sz w:val="24"/>
          <w:szCs w:val="24"/>
        </w:rPr>
        <w:t xml:space="preserve">terminu ich usunięcia. </w:t>
      </w:r>
    </w:p>
    <w:p w14:paraId="27EA0317" w14:textId="07389EB5" w:rsidR="00BB119B"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Prz</w:t>
      </w:r>
      <w:r w:rsidR="00487623" w:rsidRPr="000B4729">
        <w:rPr>
          <w:rFonts w:cstheme="minorHAnsi"/>
          <w:b/>
          <w:bCs/>
          <w:sz w:val="24"/>
          <w:szCs w:val="24"/>
        </w:rPr>
        <w:t>y</w:t>
      </w:r>
      <w:r w:rsidRPr="000B4729">
        <w:rPr>
          <w:rFonts w:cstheme="minorHAnsi"/>
          <w:b/>
          <w:bCs/>
          <w:sz w:val="24"/>
          <w:szCs w:val="24"/>
        </w:rPr>
        <w:t>jęcie kotła</w:t>
      </w:r>
      <w:r w:rsidR="007D759B" w:rsidRPr="000B4729">
        <w:rPr>
          <w:rFonts w:cstheme="minorHAnsi"/>
          <w:b/>
          <w:bCs/>
          <w:sz w:val="24"/>
          <w:szCs w:val="24"/>
        </w:rPr>
        <w:t xml:space="preserve"> </w:t>
      </w:r>
      <w:r w:rsidRPr="000B4729">
        <w:rPr>
          <w:rFonts w:cstheme="minorHAnsi"/>
          <w:b/>
          <w:bCs/>
          <w:sz w:val="24"/>
          <w:szCs w:val="24"/>
        </w:rPr>
        <w:t>do eksploatacji</w:t>
      </w:r>
    </w:p>
    <w:p w14:paraId="57854A2B" w14:textId="45C75AE3"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 xml:space="preserve">Po obustronnym podpisaniu Protokołu Zakończenia Ruchu Próbnego – 72 h testu nieprzerwanej pracy kotła </w:t>
      </w:r>
      <w:r w:rsidR="002776DD" w:rsidRPr="000B4729">
        <w:rPr>
          <w:rFonts w:cstheme="minorHAnsi"/>
          <w:sz w:val="24"/>
          <w:szCs w:val="24"/>
        </w:rPr>
        <w:t xml:space="preserve">Wykonawca </w:t>
      </w:r>
      <w:r w:rsidRPr="000B4729">
        <w:rPr>
          <w:rFonts w:cstheme="minorHAnsi"/>
          <w:sz w:val="24"/>
          <w:szCs w:val="24"/>
        </w:rPr>
        <w:t>prowadząc nadal nieprzerwaną eksploatację (z</w:t>
      </w:r>
      <w:r w:rsidR="002776DD" w:rsidRPr="000B4729">
        <w:rPr>
          <w:rFonts w:cstheme="minorHAnsi"/>
          <w:sz w:val="24"/>
          <w:szCs w:val="24"/>
        </w:rPr>
        <w:t> </w:t>
      </w:r>
      <w:r w:rsidRPr="000B4729">
        <w:rPr>
          <w:rFonts w:cstheme="minorHAnsi"/>
          <w:sz w:val="24"/>
          <w:szCs w:val="24"/>
        </w:rPr>
        <w:t xml:space="preserve">udziałem personelu </w:t>
      </w:r>
      <w:r w:rsidR="002776DD" w:rsidRPr="000B4729">
        <w:rPr>
          <w:rFonts w:cstheme="minorHAnsi"/>
          <w:sz w:val="24"/>
          <w:szCs w:val="24"/>
        </w:rPr>
        <w:t>Zamawiającego</w:t>
      </w:r>
      <w:r w:rsidRPr="000B4729">
        <w:rPr>
          <w:rFonts w:cstheme="minorHAnsi"/>
          <w:sz w:val="24"/>
          <w:szCs w:val="24"/>
        </w:rPr>
        <w:t xml:space="preserve">) aż do przedłożenia </w:t>
      </w:r>
      <w:r w:rsidR="002776DD" w:rsidRPr="000B4729">
        <w:rPr>
          <w:rFonts w:cstheme="minorHAnsi"/>
          <w:sz w:val="24"/>
          <w:szCs w:val="24"/>
        </w:rPr>
        <w:t xml:space="preserve">Zamawiającemu </w:t>
      </w:r>
      <w:r w:rsidRPr="000B4729">
        <w:rPr>
          <w:rFonts w:cstheme="minorHAnsi"/>
          <w:sz w:val="24"/>
          <w:szCs w:val="24"/>
        </w:rPr>
        <w:t>do zatwierdzenia i podpisania „Protokół Przejęcia Do Eksploatacji” wraz z następującymi dokumentami:</w:t>
      </w:r>
    </w:p>
    <w:p w14:paraId="1956367A" w14:textId="5499C508" w:rsidR="006114AA"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R</w:t>
      </w:r>
      <w:r w:rsidR="00BB119B" w:rsidRPr="000B4729">
        <w:rPr>
          <w:rFonts w:cstheme="minorHAnsi"/>
          <w:sz w:val="24"/>
          <w:szCs w:val="24"/>
        </w:rPr>
        <w:t>ejestr</w:t>
      </w:r>
      <w:r w:rsidRPr="000B4729">
        <w:rPr>
          <w:rFonts w:cstheme="minorHAnsi"/>
          <w:sz w:val="24"/>
          <w:szCs w:val="24"/>
        </w:rPr>
        <w:t>em</w:t>
      </w:r>
      <w:r w:rsidR="00BB119B" w:rsidRPr="000B4729">
        <w:rPr>
          <w:rFonts w:cstheme="minorHAnsi"/>
          <w:sz w:val="24"/>
          <w:szCs w:val="24"/>
        </w:rPr>
        <w:t xml:space="preserve"> nadzorów i prób przeprowadzonych w trakcie montażu i rozruchu kotła</w:t>
      </w:r>
      <w:r w:rsidR="00DB21EE" w:rsidRPr="000B4729">
        <w:rPr>
          <w:rFonts w:cstheme="minorHAnsi"/>
          <w:sz w:val="24"/>
          <w:szCs w:val="24"/>
        </w:rPr>
        <w:t>,</w:t>
      </w:r>
    </w:p>
    <w:p w14:paraId="3037FC86" w14:textId="3828BB3A" w:rsidR="006114AA"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W</w:t>
      </w:r>
      <w:r w:rsidR="00BB119B" w:rsidRPr="000B4729">
        <w:rPr>
          <w:rFonts w:cstheme="minorHAnsi"/>
          <w:sz w:val="24"/>
          <w:szCs w:val="24"/>
        </w:rPr>
        <w:t>szystki</w:t>
      </w:r>
      <w:r w:rsidRPr="000B4729">
        <w:rPr>
          <w:rFonts w:cstheme="minorHAnsi"/>
          <w:sz w:val="24"/>
          <w:szCs w:val="24"/>
        </w:rPr>
        <w:t>mi</w:t>
      </w:r>
      <w:r w:rsidR="00BB119B" w:rsidRPr="000B4729">
        <w:rPr>
          <w:rFonts w:cstheme="minorHAnsi"/>
          <w:sz w:val="24"/>
          <w:szCs w:val="24"/>
        </w:rPr>
        <w:t xml:space="preserve"> zapis</w:t>
      </w:r>
      <w:r w:rsidRPr="000B4729">
        <w:rPr>
          <w:rFonts w:cstheme="minorHAnsi"/>
          <w:sz w:val="24"/>
          <w:szCs w:val="24"/>
        </w:rPr>
        <w:t>ami</w:t>
      </w:r>
      <w:r w:rsidR="00BB119B" w:rsidRPr="000B4729">
        <w:rPr>
          <w:rFonts w:cstheme="minorHAnsi"/>
          <w:sz w:val="24"/>
          <w:szCs w:val="24"/>
        </w:rPr>
        <w:t xml:space="preserve"> o zakończeniu robót</w:t>
      </w:r>
      <w:r w:rsidRPr="000B4729">
        <w:rPr>
          <w:rFonts w:cstheme="minorHAnsi"/>
          <w:sz w:val="24"/>
          <w:szCs w:val="24"/>
        </w:rPr>
        <w:t xml:space="preserve"> z</w:t>
      </w:r>
      <w:r w:rsidR="00BB119B" w:rsidRPr="000B4729">
        <w:rPr>
          <w:rFonts w:cstheme="minorHAnsi"/>
          <w:sz w:val="24"/>
          <w:szCs w:val="24"/>
        </w:rPr>
        <w:t> podpisami Inspektorów Nadzoru</w:t>
      </w:r>
      <w:r w:rsidR="007D759B" w:rsidRPr="000B4729">
        <w:rPr>
          <w:rFonts w:cstheme="minorHAnsi"/>
          <w:sz w:val="24"/>
          <w:szCs w:val="24"/>
        </w:rPr>
        <w:t xml:space="preserve"> </w:t>
      </w:r>
      <w:r w:rsidR="00BB119B" w:rsidRPr="000B4729">
        <w:rPr>
          <w:rFonts w:cstheme="minorHAnsi"/>
          <w:sz w:val="24"/>
          <w:szCs w:val="24"/>
        </w:rPr>
        <w:t>i</w:t>
      </w:r>
      <w:r w:rsidRPr="000B4729">
        <w:rPr>
          <w:rFonts w:cstheme="minorHAnsi"/>
          <w:sz w:val="24"/>
          <w:szCs w:val="24"/>
        </w:rPr>
        <w:t> </w:t>
      </w:r>
      <w:r w:rsidR="00BB119B" w:rsidRPr="000B4729">
        <w:rPr>
          <w:rFonts w:cstheme="minorHAnsi"/>
          <w:sz w:val="24"/>
          <w:szCs w:val="24"/>
        </w:rPr>
        <w:t>Kierownika Budowy</w:t>
      </w:r>
      <w:r w:rsidR="00DB21EE" w:rsidRPr="000B4729">
        <w:rPr>
          <w:rFonts w:cstheme="minorHAnsi"/>
          <w:sz w:val="24"/>
          <w:szCs w:val="24"/>
        </w:rPr>
        <w:t>,</w:t>
      </w:r>
    </w:p>
    <w:p w14:paraId="0F1B6A1A" w14:textId="7E6DB86D" w:rsidR="006114AA"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D</w:t>
      </w:r>
      <w:r w:rsidR="00BB119B" w:rsidRPr="000B4729">
        <w:rPr>
          <w:rFonts w:cstheme="minorHAnsi"/>
          <w:sz w:val="24"/>
          <w:szCs w:val="24"/>
        </w:rPr>
        <w:t>okumentacj</w:t>
      </w:r>
      <w:r w:rsidRPr="000B4729">
        <w:rPr>
          <w:rFonts w:cstheme="minorHAnsi"/>
          <w:sz w:val="24"/>
          <w:szCs w:val="24"/>
        </w:rPr>
        <w:t>ą</w:t>
      </w:r>
      <w:r w:rsidR="00BB119B" w:rsidRPr="000B4729">
        <w:rPr>
          <w:rFonts w:cstheme="minorHAnsi"/>
          <w:sz w:val="24"/>
          <w:szCs w:val="24"/>
        </w:rPr>
        <w:t xml:space="preserve"> techniczną wraz z dokumentacją powykonawczą, </w:t>
      </w:r>
    </w:p>
    <w:p w14:paraId="1CCC93AF" w14:textId="4A5C6B62" w:rsidR="006114AA"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I</w:t>
      </w:r>
      <w:r w:rsidR="00BB119B" w:rsidRPr="000B4729">
        <w:rPr>
          <w:rFonts w:cstheme="minorHAnsi"/>
          <w:sz w:val="24"/>
          <w:szCs w:val="24"/>
        </w:rPr>
        <w:t>nstrukcją obsługi, eksploatacji i serwisu Urządzeń</w:t>
      </w:r>
      <w:r w:rsidR="00D6647E" w:rsidRPr="000B4729">
        <w:rPr>
          <w:rFonts w:cstheme="minorHAnsi"/>
          <w:sz w:val="24"/>
          <w:szCs w:val="24"/>
        </w:rPr>
        <w:t xml:space="preserve"> w języku polskim</w:t>
      </w:r>
      <w:r w:rsidR="00BB119B" w:rsidRPr="000B4729">
        <w:rPr>
          <w:rFonts w:cstheme="minorHAnsi"/>
          <w:sz w:val="24"/>
          <w:szCs w:val="24"/>
        </w:rPr>
        <w:t xml:space="preserve">, </w:t>
      </w:r>
    </w:p>
    <w:p w14:paraId="0A046D61" w14:textId="3E4932CD" w:rsidR="006114AA" w:rsidRPr="000B4729" w:rsidRDefault="00BB119B"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Inst</w:t>
      </w:r>
      <w:r w:rsidR="00D6647E" w:rsidRPr="000B4729">
        <w:rPr>
          <w:rFonts w:cstheme="minorHAnsi"/>
          <w:sz w:val="24"/>
          <w:szCs w:val="24"/>
        </w:rPr>
        <w:t>rukcj</w:t>
      </w:r>
      <w:r w:rsidR="002776DD" w:rsidRPr="000B4729">
        <w:rPr>
          <w:rFonts w:cstheme="minorHAnsi"/>
          <w:sz w:val="24"/>
          <w:szCs w:val="24"/>
        </w:rPr>
        <w:t>ą</w:t>
      </w:r>
      <w:r w:rsidR="00D6647E" w:rsidRPr="000B4729">
        <w:rPr>
          <w:rFonts w:cstheme="minorHAnsi"/>
          <w:sz w:val="24"/>
          <w:szCs w:val="24"/>
        </w:rPr>
        <w:t xml:space="preserve"> </w:t>
      </w:r>
      <w:r w:rsidR="00BA482A">
        <w:rPr>
          <w:rFonts w:cstheme="minorHAnsi"/>
          <w:sz w:val="24"/>
          <w:szCs w:val="24"/>
        </w:rPr>
        <w:t xml:space="preserve">eksploatacji </w:t>
      </w:r>
      <w:r w:rsidR="00D6647E" w:rsidRPr="000B4729">
        <w:rPr>
          <w:rFonts w:cstheme="minorHAnsi"/>
          <w:sz w:val="24"/>
          <w:szCs w:val="24"/>
        </w:rPr>
        <w:t>całej</w:t>
      </w:r>
      <w:r w:rsidRPr="000B4729">
        <w:rPr>
          <w:rFonts w:cstheme="minorHAnsi"/>
          <w:sz w:val="24"/>
          <w:szCs w:val="24"/>
        </w:rPr>
        <w:t xml:space="preserve"> instalacji kotłowni biomasowej</w:t>
      </w:r>
      <w:r w:rsidR="00D6647E" w:rsidRPr="000B4729">
        <w:rPr>
          <w:rFonts w:cstheme="minorHAnsi"/>
          <w:sz w:val="24"/>
          <w:szCs w:val="24"/>
        </w:rPr>
        <w:t xml:space="preserve"> w języku polskim</w:t>
      </w:r>
      <w:r w:rsidR="00BA482A">
        <w:rPr>
          <w:rFonts w:cstheme="minorHAnsi"/>
          <w:sz w:val="24"/>
          <w:szCs w:val="24"/>
        </w:rPr>
        <w:t xml:space="preserve"> zatwierdzoną przez Zamawiającego</w:t>
      </w:r>
      <w:r w:rsidR="00DB21EE" w:rsidRPr="000B4729">
        <w:rPr>
          <w:rFonts w:cstheme="minorHAnsi"/>
          <w:sz w:val="24"/>
          <w:szCs w:val="24"/>
        </w:rPr>
        <w:t>,</w:t>
      </w:r>
    </w:p>
    <w:p w14:paraId="1EA7FCCA" w14:textId="67D61425" w:rsidR="00DB21EE"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Z</w:t>
      </w:r>
      <w:r w:rsidR="00BB119B" w:rsidRPr="000B4729">
        <w:rPr>
          <w:rFonts w:cstheme="minorHAnsi"/>
          <w:sz w:val="24"/>
          <w:szCs w:val="24"/>
        </w:rPr>
        <w:t>ezwolenia</w:t>
      </w:r>
      <w:r w:rsidRPr="000B4729">
        <w:rPr>
          <w:rFonts w:cstheme="minorHAnsi"/>
          <w:sz w:val="24"/>
          <w:szCs w:val="24"/>
        </w:rPr>
        <w:t>mi</w:t>
      </w:r>
      <w:r w:rsidR="00BB119B" w:rsidRPr="000B4729">
        <w:rPr>
          <w:rFonts w:cstheme="minorHAnsi"/>
          <w:sz w:val="24"/>
          <w:szCs w:val="24"/>
        </w:rPr>
        <w:t xml:space="preserve"> dopuszczenia do eksploatacji odpowiednich Urzędów Administracji Państwowej (UDT) i innych instytucji, organów dla urządzeń (elektrycznych, dźwigowych i ciśnieniowych) – jeżeli są one zgodnie i wymagane z obowiązującym prawem</w:t>
      </w:r>
      <w:r w:rsidR="00DB21EE" w:rsidRPr="000B4729">
        <w:rPr>
          <w:rFonts w:cstheme="minorHAnsi"/>
          <w:sz w:val="24"/>
          <w:szCs w:val="24"/>
        </w:rPr>
        <w:t>,</w:t>
      </w:r>
    </w:p>
    <w:p w14:paraId="61DE3AAE" w14:textId="039CC168" w:rsidR="00DB21EE"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S</w:t>
      </w:r>
      <w:r w:rsidR="00BB119B" w:rsidRPr="000B4729">
        <w:rPr>
          <w:rFonts w:cstheme="minorHAnsi"/>
          <w:sz w:val="24"/>
          <w:szCs w:val="24"/>
        </w:rPr>
        <w:t>pis</w:t>
      </w:r>
      <w:r w:rsidRPr="000B4729">
        <w:rPr>
          <w:rFonts w:cstheme="minorHAnsi"/>
          <w:sz w:val="24"/>
          <w:szCs w:val="24"/>
        </w:rPr>
        <w:t>em</w:t>
      </w:r>
      <w:r w:rsidR="00BB119B" w:rsidRPr="000B4729">
        <w:rPr>
          <w:rFonts w:cstheme="minorHAnsi"/>
          <w:sz w:val="24"/>
          <w:szCs w:val="24"/>
        </w:rPr>
        <w:t xml:space="preserve"> zatwierdzonych przez </w:t>
      </w:r>
      <w:r w:rsidRPr="000B4729">
        <w:rPr>
          <w:rFonts w:cstheme="minorHAnsi"/>
          <w:sz w:val="24"/>
          <w:szCs w:val="24"/>
        </w:rPr>
        <w:t xml:space="preserve">Zamawiającego </w:t>
      </w:r>
      <w:r w:rsidR="00BB119B" w:rsidRPr="000B4729">
        <w:rPr>
          <w:rFonts w:cstheme="minorHAnsi"/>
          <w:sz w:val="24"/>
          <w:szCs w:val="24"/>
        </w:rPr>
        <w:t>zmian powstałych</w:t>
      </w:r>
      <w:r w:rsidR="007D759B" w:rsidRPr="000B4729">
        <w:rPr>
          <w:rFonts w:cstheme="minorHAnsi"/>
          <w:sz w:val="24"/>
          <w:szCs w:val="24"/>
        </w:rPr>
        <w:t xml:space="preserve"> </w:t>
      </w:r>
      <w:r w:rsidR="00BB119B" w:rsidRPr="000B4729">
        <w:rPr>
          <w:rFonts w:cstheme="minorHAnsi"/>
          <w:sz w:val="24"/>
          <w:szCs w:val="24"/>
        </w:rPr>
        <w:t>w realizowanej Umowie w stosunku do projektu podstawowego;</w:t>
      </w:r>
    </w:p>
    <w:p w14:paraId="15D7961A" w14:textId="602CE0F3" w:rsidR="00DB21EE"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lastRenderedPageBreak/>
        <w:t>D</w:t>
      </w:r>
      <w:r w:rsidR="00BB119B" w:rsidRPr="000B4729">
        <w:rPr>
          <w:rFonts w:cstheme="minorHAnsi"/>
          <w:sz w:val="24"/>
          <w:szCs w:val="24"/>
        </w:rPr>
        <w:t>okumentacj</w:t>
      </w:r>
      <w:r w:rsidRPr="000B4729">
        <w:rPr>
          <w:rFonts w:cstheme="minorHAnsi"/>
          <w:sz w:val="24"/>
          <w:szCs w:val="24"/>
        </w:rPr>
        <w:t>ą</w:t>
      </w:r>
      <w:r w:rsidR="00BB119B" w:rsidRPr="000B4729">
        <w:rPr>
          <w:rFonts w:cstheme="minorHAnsi"/>
          <w:sz w:val="24"/>
          <w:szCs w:val="24"/>
        </w:rPr>
        <w:t xml:space="preserve"> </w:t>
      </w:r>
      <w:r w:rsidR="00980211" w:rsidRPr="000B4729">
        <w:rPr>
          <w:rFonts w:cstheme="minorHAnsi"/>
          <w:sz w:val="24"/>
          <w:szCs w:val="24"/>
        </w:rPr>
        <w:t xml:space="preserve">powykonawczą </w:t>
      </w:r>
      <w:r w:rsidR="00BB119B" w:rsidRPr="000B4729">
        <w:rPr>
          <w:rFonts w:cstheme="minorHAnsi"/>
          <w:sz w:val="24"/>
          <w:szCs w:val="24"/>
        </w:rPr>
        <w:t>potwierdzającą, że wszystkie zmiany powstałe w</w:t>
      </w:r>
      <w:r w:rsidR="00FD3403" w:rsidRPr="000B4729">
        <w:rPr>
          <w:rFonts w:cstheme="minorHAnsi"/>
          <w:sz w:val="24"/>
          <w:szCs w:val="24"/>
        </w:rPr>
        <w:t> </w:t>
      </w:r>
      <w:r w:rsidR="00BB119B" w:rsidRPr="000B4729">
        <w:rPr>
          <w:rFonts w:cstheme="minorHAnsi"/>
          <w:sz w:val="24"/>
          <w:szCs w:val="24"/>
        </w:rPr>
        <w:t>czasie realizacji wykraczające poza pozwolenia i po wydaniu pozwolenia na budowę zostały przedyskutowane i zatwierdzone przez odpowiednie Urzędy Administracji Państwowej i inne instytucje, organy</w:t>
      </w:r>
      <w:r w:rsidR="00DB21EE" w:rsidRPr="000B4729">
        <w:rPr>
          <w:rFonts w:cstheme="minorHAnsi"/>
          <w:sz w:val="24"/>
          <w:szCs w:val="24"/>
        </w:rPr>
        <w:t>,</w:t>
      </w:r>
    </w:p>
    <w:p w14:paraId="215235BA" w14:textId="64EFCFCF" w:rsidR="00DB21EE" w:rsidRPr="000B4729" w:rsidRDefault="00BB119B"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Certyfikat</w:t>
      </w:r>
      <w:r w:rsidR="002776DD" w:rsidRPr="000B4729">
        <w:rPr>
          <w:rFonts w:cstheme="minorHAnsi"/>
          <w:sz w:val="24"/>
          <w:szCs w:val="24"/>
        </w:rPr>
        <w:t>ami</w:t>
      </w:r>
      <w:r w:rsidR="00BA482A">
        <w:rPr>
          <w:rFonts w:cstheme="minorHAnsi"/>
          <w:sz w:val="24"/>
          <w:szCs w:val="24"/>
        </w:rPr>
        <w:t>, deklaracjami</w:t>
      </w:r>
      <w:r w:rsidRPr="000B4729">
        <w:rPr>
          <w:rFonts w:cstheme="minorHAnsi"/>
          <w:sz w:val="24"/>
          <w:szCs w:val="24"/>
        </w:rPr>
        <w:t xml:space="preserve"> zgodności </w:t>
      </w:r>
      <w:r w:rsidR="00BA482A">
        <w:rPr>
          <w:rFonts w:cstheme="minorHAnsi"/>
          <w:sz w:val="24"/>
          <w:szCs w:val="24"/>
        </w:rPr>
        <w:t xml:space="preserve">i oznakowaniami </w:t>
      </w:r>
      <w:r w:rsidRPr="000B4729">
        <w:rPr>
          <w:rFonts w:cstheme="minorHAnsi"/>
          <w:sz w:val="24"/>
          <w:szCs w:val="24"/>
        </w:rPr>
        <w:t>CE</w:t>
      </w:r>
      <w:r w:rsidR="00DB21EE" w:rsidRPr="000B4729">
        <w:rPr>
          <w:rFonts w:cstheme="minorHAnsi"/>
          <w:sz w:val="24"/>
          <w:szCs w:val="24"/>
        </w:rPr>
        <w:t>,</w:t>
      </w:r>
    </w:p>
    <w:p w14:paraId="20BE7985" w14:textId="30F8BBB6" w:rsidR="00BB119B" w:rsidRPr="000B4729" w:rsidRDefault="00BB119B"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Decyzj</w:t>
      </w:r>
      <w:r w:rsidR="002776DD" w:rsidRPr="000B4729">
        <w:rPr>
          <w:rFonts w:cstheme="minorHAnsi"/>
          <w:sz w:val="24"/>
          <w:szCs w:val="24"/>
        </w:rPr>
        <w:t>ą</w:t>
      </w:r>
      <w:r w:rsidRPr="000B4729">
        <w:rPr>
          <w:rFonts w:cstheme="minorHAnsi"/>
          <w:sz w:val="24"/>
          <w:szCs w:val="24"/>
        </w:rPr>
        <w:t xml:space="preserve"> o Pozwoleniu na użytkowanie </w:t>
      </w:r>
      <w:r w:rsidR="00980211" w:rsidRPr="000B4729">
        <w:rPr>
          <w:rFonts w:cstheme="minorHAnsi"/>
          <w:sz w:val="24"/>
          <w:szCs w:val="24"/>
        </w:rPr>
        <w:t>obiektu</w:t>
      </w:r>
      <w:r w:rsidR="00DB21EE" w:rsidRPr="000B4729">
        <w:rPr>
          <w:rFonts w:cstheme="minorHAnsi"/>
          <w:sz w:val="24"/>
          <w:szCs w:val="24"/>
        </w:rPr>
        <w:t>.</w:t>
      </w:r>
    </w:p>
    <w:p w14:paraId="4830AC09" w14:textId="256E6969" w:rsidR="002776DD" w:rsidRPr="000B4729" w:rsidRDefault="002776DD" w:rsidP="008E189F">
      <w:pPr>
        <w:spacing w:after="120" w:line="276" w:lineRule="auto"/>
        <w:ind w:firstLine="425"/>
        <w:jc w:val="both"/>
        <w:rPr>
          <w:rFonts w:cstheme="minorHAnsi"/>
          <w:sz w:val="24"/>
          <w:szCs w:val="24"/>
        </w:rPr>
      </w:pPr>
      <w:r w:rsidRPr="000B4729">
        <w:rPr>
          <w:rFonts w:cstheme="minorHAnsi"/>
          <w:sz w:val="24"/>
          <w:szCs w:val="24"/>
        </w:rPr>
        <w:t xml:space="preserve">Zamawiający </w:t>
      </w:r>
      <w:r w:rsidR="00BB119B" w:rsidRPr="000B4729">
        <w:rPr>
          <w:rFonts w:cstheme="minorHAnsi"/>
          <w:sz w:val="24"/>
          <w:szCs w:val="24"/>
        </w:rPr>
        <w:t>w ciągu kolejnych 7-10 dni roboczych od otrzymania tych dokumentów</w:t>
      </w:r>
      <w:r w:rsidR="00DB21EE" w:rsidRPr="000B4729">
        <w:rPr>
          <w:rFonts w:cstheme="minorHAnsi"/>
          <w:sz w:val="24"/>
          <w:szCs w:val="24"/>
        </w:rPr>
        <w:t xml:space="preserve"> p</w:t>
      </w:r>
      <w:r w:rsidR="00BB119B" w:rsidRPr="000B4729">
        <w:rPr>
          <w:rFonts w:cstheme="minorHAnsi"/>
          <w:sz w:val="24"/>
          <w:szCs w:val="24"/>
        </w:rPr>
        <w:t>odpisze Protokół Przejęcia do Eksploatacji w przypadku braku usterek</w:t>
      </w:r>
      <w:r w:rsidR="00DB21EE" w:rsidRPr="000B4729">
        <w:rPr>
          <w:rFonts w:cstheme="minorHAnsi"/>
          <w:sz w:val="24"/>
          <w:szCs w:val="24"/>
        </w:rPr>
        <w:t xml:space="preserve"> i</w:t>
      </w:r>
      <w:r w:rsidR="007D759B" w:rsidRPr="000B4729">
        <w:rPr>
          <w:rFonts w:cstheme="minorHAnsi"/>
          <w:sz w:val="24"/>
          <w:szCs w:val="24"/>
        </w:rPr>
        <w:t xml:space="preserve"> </w:t>
      </w:r>
      <w:r w:rsidR="00BB119B" w:rsidRPr="000B4729">
        <w:rPr>
          <w:rFonts w:cstheme="minorHAnsi"/>
          <w:sz w:val="24"/>
          <w:szCs w:val="24"/>
        </w:rPr>
        <w:t>zaległych robót</w:t>
      </w:r>
      <w:r w:rsidR="00DB21EE" w:rsidRPr="000B4729">
        <w:rPr>
          <w:rFonts w:cstheme="minorHAnsi"/>
          <w:sz w:val="24"/>
          <w:szCs w:val="24"/>
        </w:rPr>
        <w:t>.</w:t>
      </w:r>
    </w:p>
    <w:p w14:paraId="3D0E4E7A" w14:textId="34A18FE5" w:rsidR="00BB119B"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Szkolenie personelu zamawiającego</w:t>
      </w:r>
    </w:p>
    <w:p w14:paraId="68E577DC" w14:textId="77777777" w:rsidR="00BB119B" w:rsidRPr="000B4729" w:rsidRDefault="00BB119B" w:rsidP="0080770F">
      <w:pPr>
        <w:spacing w:after="120" w:line="276" w:lineRule="auto"/>
        <w:jc w:val="both"/>
        <w:rPr>
          <w:rFonts w:cstheme="minorHAnsi"/>
          <w:sz w:val="24"/>
          <w:szCs w:val="24"/>
        </w:rPr>
      </w:pPr>
      <w:r w:rsidRPr="000B4729">
        <w:rPr>
          <w:rFonts w:cstheme="minorHAnsi"/>
          <w:sz w:val="24"/>
          <w:szCs w:val="24"/>
        </w:rPr>
        <w:t>Szkolenie na miejscu:</w:t>
      </w:r>
    </w:p>
    <w:p w14:paraId="46340F15" w14:textId="77777777" w:rsidR="00BB119B" w:rsidRPr="000B4729" w:rsidRDefault="00BB119B" w:rsidP="001A493B">
      <w:pPr>
        <w:pStyle w:val="Akapitzlist"/>
        <w:numPr>
          <w:ilvl w:val="0"/>
          <w:numId w:val="71"/>
        </w:numPr>
        <w:spacing w:after="120"/>
        <w:ind w:left="709" w:hanging="425"/>
        <w:jc w:val="both"/>
        <w:rPr>
          <w:rFonts w:cstheme="minorHAnsi"/>
          <w:sz w:val="24"/>
          <w:szCs w:val="24"/>
        </w:rPr>
      </w:pPr>
      <w:r w:rsidRPr="000B4729">
        <w:rPr>
          <w:rFonts w:cstheme="minorHAnsi"/>
          <w:sz w:val="24"/>
          <w:szCs w:val="24"/>
        </w:rPr>
        <w:t>Wykonawca musi zapewnić pełne szkolenie w celu przyuczenia personelu Zamawiającego do obsługiwania i użytkowania całej instalacji i poszczególnych urządzeń wchodzących w zakres robót i dostaw Wykonawcy.</w:t>
      </w:r>
    </w:p>
    <w:p w14:paraId="11225B98" w14:textId="0F9D1042" w:rsidR="00BB119B" w:rsidRPr="000B4729" w:rsidRDefault="00BB119B" w:rsidP="001A493B">
      <w:pPr>
        <w:pStyle w:val="Akapitzlist"/>
        <w:numPr>
          <w:ilvl w:val="0"/>
          <w:numId w:val="71"/>
        </w:numPr>
        <w:spacing w:after="120"/>
        <w:ind w:left="709" w:hanging="425"/>
        <w:jc w:val="both"/>
        <w:rPr>
          <w:rFonts w:cstheme="minorHAnsi"/>
          <w:sz w:val="24"/>
          <w:szCs w:val="24"/>
        </w:rPr>
      </w:pPr>
      <w:r w:rsidRPr="000B4729">
        <w:rPr>
          <w:rFonts w:cstheme="minorHAnsi"/>
          <w:sz w:val="24"/>
          <w:szCs w:val="24"/>
        </w:rPr>
        <w:t>Szkolenie na miejscu powinno się zakończyć wraz z ruchem próbnym. Kompletny program musi zyskać akceptację Zamawiającego.</w:t>
      </w:r>
    </w:p>
    <w:p w14:paraId="6E2089B1" w14:textId="228A47D5"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Wszelkie dokumenty szkolenia i dokumenty niezbędne do obsługi powinny być dostarczone (w języku polskim) w co najmniej 2 kopiach i w formie elektronicznej</w:t>
      </w:r>
      <w:r w:rsidR="006114AA" w:rsidRPr="000B4729">
        <w:rPr>
          <w:rFonts w:cstheme="minorHAnsi"/>
          <w:sz w:val="24"/>
          <w:szCs w:val="24"/>
        </w:rPr>
        <w:t xml:space="preserve"> dziesięć dni roboczych wcześniej</w:t>
      </w:r>
      <w:r w:rsidRPr="000B4729">
        <w:rPr>
          <w:rFonts w:cstheme="minorHAnsi"/>
          <w:sz w:val="24"/>
          <w:szCs w:val="24"/>
        </w:rPr>
        <w:t>. Wszystkie odpowiednie rysunki i instrukcje zostaną omówione po to, aby dać załodze jasny wgląd w:</w:t>
      </w:r>
    </w:p>
    <w:p w14:paraId="714F4355" w14:textId="77777777" w:rsidR="00BB119B" w:rsidRPr="000B4729" w:rsidRDefault="00BB119B" w:rsidP="0080770F">
      <w:pPr>
        <w:pStyle w:val="Akapitzlist"/>
        <w:numPr>
          <w:ilvl w:val="0"/>
          <w:numId w:val="40"/>
        </w:numPr>
        <w:spacing w:after="120"/>
        <w:ind w:left="709" w:hanging="425"/>
        <w:jc w:val="both"/>
        <w:rPr>
          <w:rFonts w:cstheme="minorHAnsi"/>
          <w:sz w:val="24"/>
          <w:szCs w:val="24"/>
        </w:rPr>
      </w:pPr>
      <w:r w:rsidRPr="000B4729">
        <w:rPr>
          <w:rFonts w:cstheme="minorHAnsi"/>
          <w:sz w:val="24"/>
          <w:szCs w:val="24"/>
        </w:rPr>
        <w:t>projekt całościowy instalacji</w:t>
      </w:r>
    </w:p>
    <w:p w14:paraId="08D713C9" w14:textId="77777777" w:rsidR="00BB119B" w:rsidRPr="000B4729" w:rsidRDefault="00BB119B" w:rsidP="0080770F">
      <w:pPr>
        <w:pStyle w:val="Akapitzlist"/>
        <w:numPr>
          <w:ilvl w:val="0"/>
          <w:numId w:val="40"/>
        </w:numPr>
        <w:spacing w:after="120"/>
        <w:ind w:left="709" w:hanging="425"/>
        <w:jc w:val="both"/>
        <w:rPr>
          <w:rFonts w:cstheme="minorHAnsi"/>
          <w:sz w:val="24"/>
          <w:szCs w:val="24"/>
        </w:rPr>
      </w:pPr>
      <w:r w:rsidRPr="000B4729">
        <w:rPr>
          <w:rFonts w:cstheme="minorHAnsi"/>
          <w:sz w:val="24"/>
          <w:szCs w:val="24"/>
        </w:rPr>
        <w:t xml:space="preserve">montaż wszystkich elementów </w:t>
      </w:r>
    </w:p>
    <w:p w14:paraId="3E1EBBE5" w14:textId="77777777" w:rsidR="00BB119B" w:rsidRPr="000B4729" w:rsidRDefault="00BB119B" w:rsidP="0080770F">
      <w:pPr>
        <w:pStyle w:val="Akapitzlist"/>
        <w:numPr>
          <w:ilvl w:val="0"/>
          <w:numId w:val="40"/>
        </w:numPr>
        <w:spacing w:after="120"/>
        <w:ind w:left="709" w:hanging="425"/>
        <w:jc w:val="both"/>
        <w:rPr>
          <w:rFonts w:cstheme="minorHAnsi"/>
          <w:sz w:val="24"/>
          <w:szCs w:val="24"/>
        </w:rPr>
      </w:pPr>
      <w:r w:rsidRPr="000B4729">
        <w:rPr>
          <w:rFonts w:cstheme="minorHAnsi"/>
          <w:sz w:val="24"/>
          <w:szCs w:val="24"/>
        </w:rPr>
        <w:t>procedury obsługi w każdych warunkach</w:t>
      </w:r>
    </w:p>
    <w:p w14:paraId="3C1B0AAC" w14:textId="77777777" w:rsidR="00BB119B" w:rsidRPr="000B4729" w:rsidRDefault="00BB119B" w:rsidP="0080770F">
      <w:pPr>
        <w:pStyle w:val="Akapitzlist"/>
        <w:numPr>
          <w:ilvl w:val="0"/>
          <w:numId w:val="40"/>
        </w:numPr>
        <w:spacing w:after="120"/>
        <w:ind w:left="709" w:hanging="425"/>
        <w:jc w:val="both"/>
        <w:rPr>
          <w:rFonts w:cstheme="minorHAnsi"/>
          <w:sz w:val="24"/>
          <w:szCs w:val="24"/>
        </w:rPr>
      </w:pPr>
      <w:r w:rsidRPr="000B4729">
        <w:rPr>
          <w:rFonts w:cstheme="minorHAnsi"/>
          <w:sz w:val="24"/>
          <w:szCs w:val="24"/>
        </w:rPr>
        <w:t>procedury i schematy użytkowania (konserwacji)</w:t>
      </w:r>
    </w:p>
    <w:p w14:paraId="74753116" w14:textId="77777777" w:rsidR="00BB119B" w:rsidRPr="000B4729" w:rsidRDefault="00BB119B" w:rsidP="0080770F">
      <w:pPr>
        <w:pStyle w:val="Akapitzlist"/>
        <w:numPr>
          <w:ilvl w:val="0"/>
          <w:numId w:val="40"/>
        </w:numPr>
        <w:spacing w:after="120"/>
        <w:ind w:left="709" w:hanging="425"/>
        <w:jc w:val="both"/>
        <w:rPr>
          <w:rFonts w:cstheme="minorHAnsi"/>
          <w:sz w:val="24"/>
          <w:szCs w:val="24"/>
        </w:rPr>
      </w:pPr>
      <w:r w:rsidRPr="000B4729">
        <w:rPr>
          <w:rFonts w:cstheme="minorHAnsi"/>
          <w:sz w:val="24"/>
          <w:szCs w:val="24"/>
        </w:rPr>
        <w:t>szczegółowe informacje dotyczące komponentów istotnych dla działania zakładu.</w:t>
      </w:r>
    </w:p>
    <w:p w14:paraId="4EE91992" w14:textId="02F142FD"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Szkolenie na miejscu budowy ma być przeprowadzone w czasie normalnych godzin pracy: 2 lekcje dziennie w wymiarze</w:t>
      </w:r>
      <w:r w:rsidR="007D759B" w:rsidRPr="000B4729">
        <w:rPr>
          <w:rFonts w:cstheme="minorHAnsi"/>
          <w:sz w:val="24"/>
          <w:szCs w:val="24"/>
        </w:rPr>
        <w:t xml:space="preserve"> </w:t>
      </w:r>
      <w:r w:rsidRPr="000B4729">
        <w:rPr>
          <w:rFonts w:cstheme="minorHAnsi"/>
          <w:sz w:val="24"/>
          <w:szCs w:val="24"/>
        </w:rPr>
        <w:t xml:space="preserve">3 godzin w czasie </w:t>
      </w:r>
      <w:r w:rsidR="00556556" w:rsidRPr="000B4729">
        <w:rPr>
          <w:rFonts w:cstheme="minorHAnsi"/>
          <w:sz w:val="24"/>
          <w:szCs w:val="24"/>
        </w:rPr>
        <w:t xml:space="preserve">ok. </w:t>
      </w:r>
      <w:r w:rsidRPr="000B4729">
        <w:rPr>
          <w:rFonts w:cstheme="minorHAnsi"/>
          <w:sz w:val="24"/>
          <w:szCs w:val="24"/>
        </w:rPr>
        <w:t>5 dni.</w:t>
      </w:r>
    </w:p>
    <w:p w14:paraId="5F86C430" w14:textId="2DAA4601"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Szkolenie składać się będzie z</w:t>
      </w:r>
      <w:r w:rsidR="00BA482A">
        <w:rPr>
          <w:rFonts w:cstheme="minorHAnsi"/>
          <w:sz w:val="24"/>
          <w:szCs w:val="24"/>
        </w:rPr>
        <w:t xml:space="preserve"> </w:t>
      </w:r>
      <w:r w:rsidR="00BA482A" w:rsidRPr="000B4729">
        <w:rPr>
          <w:rFonts w:cstheme="minorHAnsi"/>
          <w:sz w:val="24"/>
          <w:szCs w:val="24"/>
        </w:rPr>
        <w:t>i</w:t>
      </w:r>
      <w:r w:rsidR="00BA482A">
        <w:rPr>
          <w:rFonts w:cstheme="minorHAnsi"/>
          <w:sz w:val="24"/>
          <w:szCs w:val="24"/>
        </w:rPr>
        <w:t>nstruktażu teoretycznego</w:t>
      </w:r>
      <w:r w:rsidR="00856071" w:rsidRPr="000B4729">
        <w:rPr>
          <w:rFonts w:cstheme="minorHAnsi"/>
          <w:sz w:val="24"/>
          <w:szCs w:val="24"/>
        </w:rPr>
        <w:t>,</w:t>
      </w:r>
      <w:r w:rsidRPr="000B4729">
        <w:rPr>
          <w:rFonts w:cstheme="minorHAnsi"/>
          <w:sz w:val="24"/>
          <w:szCs w:val="24"/>
        </w:rPr>
        <w:t xml:space="preserve"> jak też zajęć praktycznych w</w:t>
      </w:r>
      <w:r w:rsidR="001D6B73">
        <w:rPr>
          <w:rFonts w:cstheme="minorHAnsi"/>
          <w:sz w:val="24"/>
          <w:szCs w:val="24"/>
        </w:rPr>
        <w:t> </w:t>
      </w:r>
      <w:r w:rsidRPr="000B4729">
        <w:rPr>
          <w:rFonts w:cstheme="minorHAnsi"/>
          <w:sz w:val="24"/>
          <w:szCs w:val="24"/>
        </w:rPr>
        <w:t xml:space="preserve">trakcie uruchamiania, działania, zatrzymywania </w:t>
      </w:r>
      <w:r w:rsidR="00BA482A">
        <w:rPr>
          <w:rFonts w:cstheme="minorHAnsi"/>
          <w:sz w:val="24"/>
          <w:szCs w:val="24"/>
        </w:rPr>
        <w:t>oraz</w:t>
      </w:r>
      <w:r w:rsidR="001D6B73">
        <w:rPr>
          <w:rFonts w:cstheme="minorHAnsi"/>
          <w:sz w:val="24"/>
          <w:szCs w:val="24"/>
        </w:rPr>
        <w:t xml:space="preserve"> </w:t>
      </w:r>
      <w:r w:rsidR="00BA482A">
        <w:rPr>
          <w:rFonts w:cstheme="minorHAnsi"/>
          <w:sz w:val="24"/>
          <w:szCs w:val="24"/>
        </w:rPr>
        <w:t xml:space="preserve">anormalnego funkcjonowania </w:t>
      </w:r>
      <w:r w:rsidR="00BA482A" w:rsidRPr="000B4729">
        <w:rPr>
          <w:rFonts w:cstheme="minorHAnsi"/>
          <w:sz w:val="24"/>
          <w:szCs w:val="24"/>
        </w:rPr>
        <w:t xml:space="preserve"> </w:t>
      </w:r>
      <w:r w:rsidRPr="000B4729">
        <w:rPr>
          <w:rFonts w:cstheme="minorHAnsi"/>
          <w:sz w:val="24"/>
          <w:szCs w:val="24"/>
        </w:rPr>
        <w:t>instalacj</w:t>
      </w:r>
      <w:r w:rsidR="00BA482A">
        <w:rPr>
          <w:rFonts w:cstheme="minorHAnsi"/>
          <w:sz w:val="24"/>
          <w:szCs w:val="24"/>
        </w:rPr>
        <w:t>i</w:t>
      </w:r>
      <w:r w:rsidRPr="000B4729">
        <w:rPr>
          <w:rFonts w:cstheme="minorHAnsi"/>
          <w:sz w:val="24"/>
          <w:szCs w:val="24"/>
        </w:rPr>
        <w:t>.</w:t>
      </w:r>
    </w:p>
    <w:p w14:paraId="50215096" w14:textId="2C7C4935" w:rsidR="00BB119B" w:rsidRDefault="00BB119B" w:rsidP="0080770F">
      <w:pPr>
        <w:spacing w:after="120" w:line="276" w:lineRule="auto"/>
        <w:ind w:firstLine="425"/>
        <w:jc w:val="both"/>
        <w:rPr>
          <w:rFonts w:cstheme="minorHAnsi"/>
          <w:sz w:val="24"/>
          <w:szCs w:val="24"/>
        </w:rPr>
      </w:pPr>
      <w:r w:rsidRPr="000B4729">
        <w:rPr>
          <w:rFonts w:cstheme="minorHAnsi"/>
          <w:sz w:val="24"/>
          <w:szCs w:val="24"/>
        </w:rPr>
        <w:t>Zamawiający określi ilość osób do przeszkolenia w różnych kategoriach: personel ruchowy, personel obsługi mechanicznej, elektrycznej i AKPiA. Część praktyczna szkolenia będzie przeprowadzona pod koniec całego programu, w okresie co najmniej 5 dni roboczych W wymiarze co najmniej 3 godzin dziennie, gdy kocioł</w:t>
      </w:r>
      <w:r w:rsidR="007D759B" w:rsidRPr="000B4729">
        <w:rPr>
          <w:rFonts w:cstheme="minorHAnsi"/>
          <w:sz w:val="24"/>
          <w:szCs w:val="24"/>
        </w:rPr>
        <w:t xml:space="preserve"> </w:t>
      </w:r>
      <w:r w:rsidRPr="000B4729">
        <w:rPr>
          <w:rFonts w:cstheme="minorHAnsi"/>
          <w:sz w:val="24"/>
          <w:szCs w:val="24"/>
        </w:rPr>
        <w:t>będzie już w trakcie prób rozruchowych.</w:t>
      </w:r>
    </w:p>
    <w:p w14:paraId="37115138" w14:textId="2E659874" w:rsidR="00F855E9" w:rsidRDefault="00F855E9" w:rsidP="0080770F">
      <w:pPr>
        <w:spacing w:after="120" w:line="276" w:lineRule="auto"/>
        <w:ind w:firstLine="425"/>
        <w:jc w:val="both"/>
        <w:rPr>
          <w:rFonts w:cstheme="minorHAnsi"/>
          <w:sz w:val="24"/>
          <w:szCs w:val="24"/>
        </w:rPr>
      </w:pPr>
    </w:p>
    <w:p w14:paraId="0A965C15" w14:textId="77777777" w:rsidR="00F855E9" w:rsidRPr="000B4729" w:rsidRDefault="00F855E9" w:rsidP="0080770F">
      <w:pPr>
        <w:spacing w:after="120" w:line="276" w:lineRule="auto"/>
        <w:ind w:firstLine="425"/>
        <w:jc w:val="both"/>
        <w:rPr>
          <w:rFonts w:cstheme="minorHAnsi"/>
          <w:sz w:val="24"/>
          <w:szCs w:val="24"/>
        </w:rPr>
      </w:pPr>
    </w:p>
    <w:p w14:paraId="55A44ED3" w14:textId="1E37EBFA" w:rsidR="00BB119B"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lastRenderedPageBreak/>
        <w:t>Części zamienne i materiały eksploatacyjne</w:t>
      </w:r>
    </w:p>
    <w:p w14:paraId="1B70DEE7" w14:textId="207054C5"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 xml:space="preserve">Ilość materiałów eksploatacyjnych i części zamiennych/zapasowych </w:t>
      </w:r>
      <w:r w:rsidR="00A57BC1" w:rsidRPr="000B4729">
        <w:rPr>
          <w:rFonts w:cstheme="minorHAnsi"/>
          <w:sz w:val="24"/>
          <w:szCs w:val="24"/>
        </w:rPr>
        <w:t xml:space="preserve">oraz </w:t>
      </w:r>
      <w:r w:rsidRPr="000B4729">
        <w:rPr>
          <w:rFonts w:cstheme="minorHAnsi"/>
          <w:sz w:val="24"/>
          <w:szCs w:val="24"/>
        </w:rPr>
        <w:t xml:space="preserve">szybko zużywających się musi być określona przy założeniu </w:t>
      </w:r>
      <w:r w:rsidR="005A4BBF" w:rsidRPr="000B4729">
        <w:rPr>
          <w:rFonts w:cstheme="minorHAnsi"/>
          <w:sz w:val="24"/>
          <w:szCs w:val="24"/>
        </w:rPr>
        <w:t>7</w:t>
      </w:r>
      <w:r w:rsidR="00A57BC1" w:rsidRPr="000B4729">
        <w:rPr>
          <w:rFonts w:cstheme="minorHAnsi"/>
          <w:sz w:val="24"/>
          <w:szCs w:val="24"/>
        </w:rPr>
        <w:t xml:space="preserve"> </w:t>
      </w:r>
      <w:r w:rsidRPr="000B4729">
        <w:rPr>
          <w:rFonts w:cstheme="minorHAnsi"/>
          <w:sz w:val="24"/>
          <w:szCs w:val="24"/>
        </w:rPr>
        <w:t>200 godzin pracy rocznie, a informacje dotyczące ilości niezbędnych dla prawidłowego funkcjonowania obiektu: przeglądów i</w:t>
      </w:r>
      <w:r w:rsidR="00A57BC1" w:rsidRPr="000B4729">
        <w:rPr>
          <w:rFonts w:cstheme="minorHAnsi"/>
          <w:sz w:val="24"/>
          <w:szCs w:val="24"/>
        </w:rPr>
        <w:t> </w:t>
      </w:r>
      <w:r w:rsidRPr="000B4729">
        <w:rPr>
          <w:rFonts w:cstheme="minorHAnsi"/>
          <w:sz w:val="24"/>
          <w:szCs w:val="24"/>
        </w:rPr>
        <w:t>remontów okresowych, konserwacyjnych muszą być wyspecyfikowane przez Wykonawcę.</w:t>
      </w:r>
    </w:p>
    <w:p w14:paraId="061849DD" w14:textId="727378EE"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Wykonawca na życzenie Zamawiającego</w:t>
      </w:r>
      <w:r w:rsidR="007D759B" w:rsidRPr="000B4729">
        <w:rPr>
          <w:rFonts w:cstheme="minorHAnsi"/>
          <w:sz w:val="24"/>
          <w:szCs w:val="24"/>
        </w:rPr>
        <w:t xml:space="preserve"> </w:t>
      </w:r>
      <w:r w:rsidRPr="000B4729">
        <w:rPr>
          <w:rFonts w:cstheme="minorHAnsi"/>
          <w:sz w:val="24"/>
          <w:szCs w:val="24"/>
        </w:rPr>
        <w:t>poda roczny koszt serwisowania oferowanej instalacji po upływie okresu gwarancyjnego.</w:t>
      </w:r>
    </w:p>
    <w:p w14:paraId="54BC7A45" w14:textId="77777777" w:rsidR="00556556" w:rsidRPr="000B4729" w:rsidRDefault="00556556" w:rsidP="00556556">
      <w:pPr>
        <w:spacing w:after="120" w:line="276" w:lineRule="auto"/>
        <w:ind w:firstLine="425"/>
        <w:jc w:val="both"/>
        <w:rPr>
          <w:rFonts w:cstheme="minorHAnsi"/>
          <w:sz w:val="24"/>
          <w:szCs w:val="24"/>
        </w:rPr>
      </w:pPr>
      <w:r w:rsidRPr="000B4729">
        <w:rPr>
          <w:rFonts w:cstheme="minorHAnsi"/>
          <w:sz w:val="24"/>
          <w:szCs w:val="24"/>
        </w:rPr>
        <w:t>Wykonawca powinien określić najpóźniej na 21 dni przed rozruchem technologicznym wymagany schemat remontów, przeglądów i testów, jak również harmonogram dla wymiany części zamiennych lub szybko zużywających się.</w:t>
      </w:r>
    </w:p>
    <w:p w14:paraId="5DAB82D4" w14:textId="77777777" w:rsidR="00556556" w:rsidRPr="000B4729" w:rsidRDefault="00556556" w:rsidP="00556556">
      <w:pPr>
        <w:spacing w:after="120" w:line="276" w:lineRule="auto"/>
        <w:ind w:firstLine="425"/>
        <w:jc w:val="both"/>
        <w:rPr>
          <w:rFonts w:cstheme="minorHAnsi"/>
          <w:sz w:val="24"/>
          <w:szCs w:val="24"/>
        </w:rPr>
      </w:pPr>
      <w:r w:rsidRPr="000B4729">
        <w:rPr>
          <w:rFonts w:cstheme="minorHAnsi"/>
          <w:sz w:val="24"/>
          <w:szCs w:val="24"/>
        </w:rPr>
        <w:t>Wykonawca poda najpóźniej na 7 dni przed rozruchem technologicznym wykaz wszystkich narzędzi specjalnych, niezbędnych do obsługi, diagnostyk i remontów urządzeń wchodzących w zakres oferowanego kotła do spalania biomasy.</w:t>
      </w:r>
    </w:p>
    <w:p w14:paraId="17C6F016" w14:textId="77777777" w:rsidR="00556556" w:rsidRPr="000B4729" w:rsidRDefault="00556556" w:rsidP="00556556">
      <w:pPr>
        <w:spacing w:after="120" w:line="276" w:lineRule="auto"/>
        <w:ind w:firstLine="425"/>
        <w:jc w:val="both"/>
        <w:rPr>
          <w:rFonts w:cstheme="minorHAnsi"/>
          <w:sz w:val="24"/>
          <w:szCs w:val="24"/>
        </w:rPr>
      </w:pPr>
      <w:r w:rsidRPr="000B4729">
        <w:rPr>
          <w:rFonts w:cstheme="minorHAnsi"/>
          <w:sz w:val="24"/>
          <w:szCs w:val="24"/>
        </w:rPr>
        <w:t xml:space="preserve">Wykonawca poda najpóźniej na 30 dni przed rozruchem technologicznym wykaz materiałów eksploatacyjnych takich, jak oleje, smary, chemikalia i inne </w:t>
      </w:r>
    </w:p>
    <w:p w14:paraId="45F53324" w14:textId="77777777" w:rsidR="00556556" w:rsidRPr="000B4729" w:rsidRDefault="00556556" w:rsidP="00556556">
      <w:pPr>
        <w:spacing w:after="120" w:line="276" w:lineRule="auto"/>
        <w:jc w:val="both"/>
        <w:rPr>
          <w:rFonts w:cstheme="minorHAnsi"/>
          <w:sz w:val="24"/>
          <w:szCs w:val="24"/>
        </w:rPr>
      </w:pPr>
      <w:r w:rsidRPr="000B4729">
        <w:rPr>
          <w:rFonts w:cstheme="minorHAnsi"/>
          <w:sz w:val="24"/>
          <w:szCs w:val="24"/>
        </w:rPr>
        <w:t>Wykaz powinien zawierać następujące informacje:</w:t>
      </w:r>
    </w:p>
    <w:p w14:paraId="6AB7B9ED" w14:textId="77777777" w:rsidR="00556556" w:rsidRPr="000B4729" w:rsidRDefault="00556556" w:rsidP="00556556">
      <w:pPr>
        <w:pStyle w:val="Akapitzlist"/>
        <w:numPr>
          <w:ilvl w:val="0"/>
          <w:numId w:val="37"/>
        </w:numPr>
        <w:spacing w:after="120"/>
        <w:ind w:left="709" w:hanging="425"/>
        <w:jc w:val="both"/>
        <w:rPr>
          <w:rFonts w:cstheme="minorHAnsi"/>
          <w:sz w:val="24"/>
          <w:szCs w:val="24"/>
        </w:rPr>
      </w:pPr>
      <w:r w:rsidRPr="000B4729">
        <w:rPr>
          <w:rFonts w:cstheme="minorHAnsi"/>
          <w:sz w:val="24"/>
          <w:szCs w:val="24"/>
        </w:rPr>
        <w:t xml:space="preserve">przeznaczenie każdego z materiałów (dla jakiego urządzenia), </w:t>
      </w:r>
    </w:p>
    <w:p w14:paraId="2564AEBD" w14:textId="77777777" w:rsidR="00556556" w:rsidRPr="000B4729" w:rsidRDefault="00556556" w:rsidP="00556556">
      <w:pPr>
        <w:pStyle w:val="Akapitzlist"/>
        <w:numPr>
          <w:ilvl w:val="0"/>
          <w:numId w:val="37"/>
        </w:numPr>
        <w:spacing w:after="120"/>
        <w:ind w:left="709" w:hanging="425"/>
        <w:jc w:val="both"/>
        <w:rPr>
          <w:rFonts w:cstheme="minorHAnsi"/>
          <w:sz w:val="24"/>
          <w:szCs w:val="24"/>
        </w:rPr>
      </w:pPr>
      <w:r w:rsidRPr="000B4729">
        <w:rPr>
          <w:rFonts w:cstheme="minorHAnsi"/>
          <w:sz w:val="24"/>
          <w:szCs w:val="24"/>
        </w:rPr>
        <w:t>zalecany materiał eksploatacyjny z podaniem producenta i dystrybutora w Polsce,</w:t>
      </w:r>
    </w:p>
    <w:p w14:paraId="229042E2" w14:textId="77777777" w:rsidR="00556556" w:rsidRPr="000B4729" w:rsidRDefault="00556556" w:rsidP="00556556">
      <w:pPr>
        <w:pStyle w:val="Akapitzlist"/>
        <w:numPr>
          <w:ilvl w:val="0"/>
          <w:numId w:val="37"/>
        </w:numPr>
        <w:spacing w:after="120"/>
        <w:ind w:left="709" w:hanging="425"/>
        <w:jc w:val="both"/>
        <w:rPr>
          <w:rFonts w:cstheme="minorHAnsi"/>
          <w:sz w:val="24"/>
          <w:szCs w:val="24"/>
        </w:rPr>
      </w:pPr>
      <w:r w:rsidRPr="000B4729">
        <w:rPr>
          <w:rFonts w:cstheme="minorHAnsi"/>
          <w:sz w:val="24"/>
          <w:szCs w:val="24"/>
        </w:rPr>
        <w:t>ilość na pierwsze napełnienie,</w:t>
      </w:r>
    </w:p>
    <w:p w14:paraId="136290C0" w14:textId="77777777" w:rsidR="00556556" w:rsidRPr="000B4729" w:rsidRDefault="00556556" w:rsidP="00556556">
      <w:pPr>
        <w:pStyle w:val="Akapitzlist"/>
        <w:numPr>
          <w:ilvl w:val="0"/>
          <w:numId w:val="37"/>
        </w:numPr>
        <w:spacing w:after="120"/>
        <w:ind w:left="709" w:hanging="425"/>
        <w:jc w:val="both"/>
        <w:rPr>
          <w:rFonts w:cstheme="minorHAnsi"/>
          <w:sz w:val="24"/>
          <w:szCs w:val="24"/>
        </w:rPr>
      </w:pPr>
      <w:r w:rsidRPr="000B4729">
        <w:rPr>
          <w:rFonts w:cstheme="minorHAnsi"/>
          <w:sz w:val="24"/>
          <w:szCs w:val="24"/>
        </w:rPr>
        <w:t>roczne zapotrzebowanie na uzupełnienie,</w:t>
      </w:r>
    </w:p>
    <w:p w14:paraId="4757D584" w14:textId="77777777" w:rsidR="00556556" w:rsidRPr="000B4729" w:rsidRDefault="00556556" w:rsidP="00556556">
      <w:pPr>
        <w:pStyle w:val="Akapitzlist"/>
        <w:numPr>
          <w:ilvl w:val="0"/>
          <w:numId w:val="37"/>
        </w:numPr>
        <w:spacing w:after="120"/>
        <w:ind w:left="709" w:hanging="425"/>
        <w:jc w:val="both"/>
        <w:rPr>
          <w:rFonts w:cstheme="minorHAnsi"/>
          <w:sz w:val="24"/>
          <w:szCs w:val="24"/>
        </w:rPr>
      </w:pPr>
      <w:r w:rsidRPr="000B4729">
        <w:rPr>
          <w:rFonts w:cstheme="minorHAnsi"/>
          <w:sz w:val="24"/>
          <w:szCs w:val="24"/>
        </w:rPr>
        <w:t>częstotliwość wymian i ilość na jedną wymianę.</w:t>
      </w:r>
    </w:p>
    <w:p w14:paraId="52F32417" w14:textId="77777777" w:rsidR="00556556" w:rsidRPr="000B4729" w:rsidRDefault="00556556" w:rsidP="005E3E45">
      <w:pPr>
        <w:spacing w:after="120" w:line="276" w:lineRule="auto"/>
        <w:jc w:val="both"/>
        <w:rPr>
          <w:rFonts w:cstheme="minorHAnsi"/>
          <w:sz w:val="24"/>
          <w:szCs w:val="24"/>
        </w:rPr>
      </w:pPr>
    </w:p>
    <w:p w14:paraId="74D9D35F" w14:textId="44D2FBED" w:rsidR="00BB119B"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Instrukcje eksploatacji urządzeń</w:t>
      </w:r>
    </w:p>
    <w:p w14:paraId="638EE450" w14:textId="6D178178"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Wykonawca dostarczy do każdego rodzaju urządzeń instrukcje eksploatacji, które będą obejmować</w:t>
      </w:r>
      <w:r w:rsidR="005A4BBF" w:rsidRPr="000B4729">
        <w:rPr>
          <w:rFonts w:cstheme="minorHAnsi"/>
          <w:sz w:val="24"/>
          <w:szCs w:val="24"/>
        </w:rPr>
        <w:t>:</w:t>
      </w:r>
    </w:p>
    <w:p w14:paraId="7BD9B430" w14:textId="45E6C12F" w:rsidR="00BB119B" w:rsidRPr="000B4729" w:rsidRDefault="005A4BBF"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r</w:t>
      </w:r>
      <w:r w:rsidR="00BB119B" w:rsidRPr="000B4729">
        <w:rPr>
          <w:rFonts w:cstheme="minorHAnsi"/>
          <w:sz w:val="24"/>
          <w:szCs w:val="24"/>
        </w:rPr>
        <w:t>ysunki</w:t>
      </w:r>
    </w:p>
    <w:p w14:paraId="69E2A18D"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kompletną specyfikację elementów z podaniem rodzaju materiału</w:t>
      </w:r>
    </w:p>
    <w:p w14:paraId="365C91D7"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 xml:space="preserve">wszystkie elementy powinny być zwymiarowane </w:t>
      </w:r>
    </w:p>
    <w:p w14:paraId="1853A300"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opis wszystkich części</w:t>
      </w:r>
    </w:p>
    <w:p w14:paraId="5BA0EBD3"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obliczenia</w:t>
      </w:r>
    </w:p>
    <w:p w14:paraId="4783D9AA"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schematy elektryczne</w:t>
      </w:r>
    </w:p>
    <w:p w14:paraId="28422AB2"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schematy narzędzi i materiałów dostarczonych z wyposażeniem</w:t>
      </w:r>
    </w:p>
    <w:p w14:paraId="0D6CC3A3" w14:textId="6176625F" w:rsidR="00BB119B" w:rsidRPr="000B4729" w:rsidRDefault="00A57BC1"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i</w:t>
      </w:r>
      <w:r w:rsidR="00BB119B" w:rsidRPr="000B4729">
        <w:rPr>
          <w:rFonts w:cstheme="minorHAnsi"/>
          <w:sz w:val="24"/>
          <w:szCs w:val="24"/>
        </w:rPr>
        <w:t xml:space="preserve">nstalacje </w:t>
      </w:r>
    </w:p>
    <w:p w14:paraId="2099F6F2"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wymagania dotyczące instalacji</w:t>
      </w:r>
    </w:p>
    <w:p w14:paraId="4DA35444"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wymagania dotyczące pracy i przechowywania</w:t>
      </w:r>
    </w:p>
    <w:p w14:paraId="0DE490F1" w14:textId="03BB83BC" w:rsidR="00BB119B" w:rsidRPr="000B4729" w:rsidRDefault="001D6B73" w:rsidP="0080770F">
      <w:pPr>
        <w:pStyle w:val="Akapitzlist"/>
        <w:numPr>
          <w:ilvl w:val="0"/>
          <w:numId w:val="39"/>
        </w:numPr>
        <w:spacing w:after="120"/>
        <w:ind w:left="709" w:hanging="425"/>
        <w:jc w:val="both"/>
        <w:rPr>
          <w:rFonts w:cstheme="minorHAnsi"/>
          <w:sz w:val="24"/>
          <w:szCs w:val="24"/>
        </w:rPr>
      </w:pPr>
      <w:r>
        <w:rPr>
          <w:rFonts w:cstheme="minorHAnsi"/>
          <w:sz w:val="24"/>
          <w:szCs w:val="24"/>
        </w:rPr>
        <w:t>w</w:t>
      </w:r>
      <w:r w:rsidR="00BA482A">
        <w:rPr>
          <w:rFonts w:cstheme="minorHAnsi"/>
          <w:sz w:val="24"/>
          <w:szCs w:val="24"/>
        </w:rPr>
        <w:t>ytyczne</w:t>
      </w:r>
      <w:r w:rsidR="00BB119B" w:rsidRPr="000B4729">
        <w:rPr>
          <w:rFonts w:cstheme="minorHAnsi"/>
          <w:sz w:val="24"/>
          <w:szCs w:val="24"/>
        </w:rPr>
        <w:t xml:space="preserve"> serwisowania </w:t>
      </w:r>
    </w:p>
    <w:p w14:paraId="14993808" w14:textId="56410F0A"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lastRenderedPageBreak/>
        <w:t xml:space="preserve">opis </w:t>
      </w:r>
      <w:r w:rsidR="00BA482A">
        <w:rPr>
          <w:rFonts w:cstheme="minorHAnsi"/>
          <w:sz w:val="24"/>
          <w:szCs w:val="24"/>
        </w:rPr>
        <w:t xml:space="preserve">czynności </w:t>
      </w:r>
      <w:r w:rsidRPr="000B4729">
        <w:rPr>
          <w:rFonts w:cstheme="minorHAnsi"/>
          <w:sz w:val="24"/>
          <w:szCs w:val="24"/>
        </w:rPr>
        <w:t>obsług</w:t>
      </w:r>
      <w:r w:rsidR="00BA482A">
        <w:rPr>
          <w:rFonts w:cstheme="minorHAnsi"/>
          <w:sz w:val="24"/>
          <w:szCs w:val="24"/>
        </w:rPr>
        <w:t>owych</w:t>
      </w:r>
    </w:p>
    <w:p w14:paraId="6D1CEEA9" w14:textId="77777777" w:rsidR="005A4BBF" w:rsidRPr="000B4729" w:rsidRDefault="005A4BBF" w:rsidP="0080770F">
      <w:pPr>
        <w:spacing w:after="120" w:line="276" w:lineRule="auto"/>
        <w:ind w:firstLine="425"/>
        <w:jc w:val="both"/>
        <w:rPr>
          <w:rFonts w:cstheme="minorHAnsi"/>
          <w:sz w:val="2"/>
          <w:szCs w:val="2"/>
        </w:rPr>
      </w:pPr>
    </w:p>
    <w:p w14:paraId="151BA2CE" w14:textId="3AC9F1DF" w:rsidR="00BB119B"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Instrukcja kotła biomasowego</w:t>
      </w:r>
    </w:p>
    <w:p w14:paraId="604186FC" w14:textId="4BB97AD1"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 xml:space="preserve">Wykonawca wykona instrukcję kotła biomasowego </w:t>
      </w:r>
    </w:p>
    <w:p w14:paraId="4CE45CB2" w14:textId="77777777" w:rsidR="00BB119B" w:rsidRPr="000B4729" w:rsidRDefault="00BB119B" w:rsidP="0080770F">
      <w:pPr>
        <w:spacing w:after="120" w:line="276" w:lineRule="auto"/>
        <w:jc w:val="both"/>
        <w:rPr>
          <w:rFonts w:cstheme="minorHAnsi"/>
          <w:sz w:val="24"/>
          <w:szCs w:val="24"/>
        </w:rPr>
      </w:pPr>
      <w:r w:rsidRPr="000B4729">
        <w:rPr>
          <w:rFonts w:cstheme="minorHAnsi"/>
          <w:sz w:val="24"/>
          <w:szCs w:val="24"/>
        </w:rPr>
        <w:t>Instrukcja winna zawierać :</w:t>
      </w:r>
    </w:p>
    <w:p w14:paraId="6FC4E8C3" w14:textId="77777777" w:rsidR="00BB119B" w:rsidRPr="000B4729" w:rsidRDefault="00BB119B" w:rsidP="0080770F">
      <w:pPr>
        <w:pStyle w:val="Akapitzlist"/>
        <w:numPr>
          <w:ilvl w:val="0"/>
          <w:numId w:val="38"/>
        </w:numPr>
        <w:spacing w:after="120"/>
        <w:ind w:left="709" w:hanging="425"/>
        <w:jc w:val="both"/>
        <w:rPr>
          <w:rFonts w:cstheme="minorHAnsi"/>
          <w:sz w:val="24"/>
          <w:szCs w:val="24"/>
        </w:rPr>
      </w:pPr>
      <w:r w:rsidRPr="000B4729">
        <w:rPr>
          <w:rFonts w:cstheme="minorHAnsi"/>
          <w:sz w:val="24"/>
          <w:szCs w:val="24"/>
        </w:rPr>
        <w:t xml:space="preserve">opis instalacji </w:t>
      </w:r>
    </w:p>
    <w:p w14:paraId="70226158" w14:textId="77777777" w:rsidR="00BB119B" w:rsidRPr="000B4729" w:rsidRDefault="00BB119B" w:rsidP="0080770F">
      <w:pPr>
        <w:pStyle w:val="Akapitzlist"/>
        <w:numPr>
          <w:ilvl w:val="0"/>
          <w:numId w:val="38"/>
        </w:numPr>
        <w:spacing w:after="120"/>
        <w:ind w:left="709" w:hanging="425"/>
        <w:jc w:val="both"/>
        <w:rPr>
          <w:rFonts w:cstheme="minorHAnsi"/>
          <w:sz w:val="24"/>
          <w:szCs w:val="24"/>
        </w:rPr>
      </w:pPr>
      <w:r w:rsidRPr="000B4729">
        <w:rPr>
          <w:rFonts w:cstheme="minorHAnsi"/>
          <w:sz w:val="24"/>
          <w:szCs w:val="24"/>
        </w:rPr>
        <w:t xml:space="preserve">niezbędne rysunki </w:t>
      </w:r>
    </w:p>
    <w:p w14:paraId="71FD6B5F" w14:textId="77777777" w:rsidR="00BB119B" w:rsidRPr="000B4729" w:rsidRDefault="00BB119B" w:rsidP="0080770F">
      <w:pPr>
        <w:pStyle w:val="Akapitzlist"/>
        <w:numPr>
          <w:ilvl w:val="0"/>
          <w:numId w:val="38"/>
        </w:numPr>
        <w:spacing w:after="120"/>
        <w:ind w:left="709" w:hanging="425"/>
        <w:jc w:val="both"/>
        <w:rPr>
          <w:rFonts w:cstheme="minorHAnsi"/>
          <w:sz w:val="24"/>
          <w:szCs w:val="24"/>
        </w:rPr>
      </w:pPr>
      <w:r w:rsidRPr="000B4729">
        <w:rPr>
          <w:rFonts w:cstheme="minorHAnsi"/>
          <w:sz w:val="24"/>
          <w:szCs w:val="24"/>
        </w:rPr>
        <w:t>schematy</w:t>
      </w:r>
    </w:p>
    <w:p w14:paraId="220D05D6" w14:textId="396BF2A0" w:rsidR="00BB119B" w:rsidRPr="000B4729" w:rsidRDefault="00BB119B" w:rsidP="0080770F">
      <w:pPr>
        <w:pStyle w:val="Akapitzlist"/>
        <w:numPr>
          <w:ilvl w:val="0"/>
          <w:numId w:val="38"/>
        </w:numPr>
        <w:spacing w:after="120"/>
        <w:ind w:left="709" w:hanging="425"/>
        <w:jc w:val="both"/>
        <w:rPr>
          <w:rFonts w:cstheme="minorHAnsi"/>
          <w:sz w:val="24"/>
          <w:szCs w:val="24"/>
        </w:rPr>
      </w:pPr>
      <w:r w:rsidRPr="000B4729">
        <w:rPr>
          <w:rFonts w:cstheme="minorHAnsi"/>
          <w:sz w:val="24"/>
          <w:szCs w:val="24"/>
        </w:rPr>
        <w:t xml:space="preserve">obsługę całego obiektu w stanach </w:t>
      </w:r>
      <w:r w:rsidR="00BA482A">
        <w:rPr>
          <w:rFonts w:cstheme="minorHAnsi"/>
          <w:sz w:val="24"/>
          <w:szCs w:val="24"/>
        </w:rPr>
        <w:t xml:space="preserve">pracy </w:t>
      </w:r>
      <w:r w:rsidRPr="000B4729">
        <w:rPr>
          <w:rFonts w:cstheme="minorHAnsi"/>
          <w:sz w:val="24"/>
          <w:szCs w:val="24"/>
        </w:rPr>
        <w:t>typowy</w:t>
      </w:r>
      <w:r w:rsidR="00BA482A">
        <w:rPr>
          <w:rFonts w:cstheme="minorHAnsi"/>
          <w:sz w:val="24"/>
          <w:szCs w:val="24"/>
        </w:rPr>
        <w:t>m</w:t>
      </w:r>
      <w:r w:rsidR="001D6B73">
        <w:rPr>
          <w:rFonts w:cstheme="minorHAnsi"/>
          <w:sz w:val="24"/>
          <w:szCs w:val="24"/>
        </w:rPr>
        <w:t xml:space="preserve"> </w:t>
      </w:r>
      <w:r w:rsidRPr="000B4729">
        <w:rPr>
          <w:rFonts w:cstheme="minorHAnsi"/>
          <w:sz w:val="24"/>
          <w:szCs w:val="24"/>
        </w:rPr>
        <w:t>i nietypowy</w:t>
      </w:r>
      <w:r w:rsidR="00BA482A">
        <w:rPr>
          <w:rFonts w:cstheme="minorHAnsi"/>
          <w:sz w:val="24"/>
          <w:szCs w:val="24"/>
        </w:rPr>
        <w:t>m</w:t>
      </w:r>
    </w:p>
    <w:p w14:paraId="772EE81D" w14:textId="0823C253" w:rsidR="00077648" w:rsidRPr="000B4729" w:rsidRDefault="00BA482A" w:rsidP="00077648">
      <w:pPr>
        <w:pStyle w:val="Akapitzlist"/>
        <w:numPr>
          <w:ilvl w:val="0"/>
          <w:numId w:val="38"/>
        </w:numPr>
        <w:spacing w:after="120"/>
        <w:ind w:left="709" w:hanging="425"/>
        <w:jc w:val="both"/>
        <w:rPr>
          <w:rFonts w:cstheme="minorHAnsi"/>
          <w:sz w:val="24"/>
          <w:szCs w:val="24"/>
        </w:rPr>
      </w:pPr>
      <w:r>
        <w:rPr>
          <w:rFonts w:cstheme="minorHAnsi"/>
          <w:sz w:val="24"/>
          <w:szCs w:val="24"/>
        </w:rPr>
        <w:t xml:space="preserve">opis </w:t>
      </w:r>
      <w:r w:rsidR="00BB119B" w:rsidRPr="000B4729">
        <w:rPr>
          <w:rFonts w:cstheme="minorHAnsi"/>
          <w:sz w:val="24"/>
          <w:szCs w:val="24"/>
        </w:rPr>
        <w:t>rozruch</w:t>
      </w:r>
      <w:r>
        <w:rPr>
          <w:rFonts w:cstheme="minorHAnsi"/>
          <w:sz w:val="24"/>
          <w:szCs w:val="24"/>
        </w:rPr>
        <w:t>u</w:t>
      </w:r>
      <w:r w:rsidR="00856071" w:rsidRPr="000B4729">
        <w:rPr>
          <w:rFonts w:cstheme="minorHAnsi"/>
          <w:sz w:val="24"/>
          <w:szCs w:val="24"/>
        </w:rPr>
        <w:t xml:space="preserve"> oraz zatrzymania</w:t>
      </w:r>
      <w:r w:rsidR="00BB119B" w:rsidRPr="000B4729">
        <w:rPr>
          <w:rFonts w:cstheme="minorHAnsi"/>
          <w:sz w:val="24"/>
          <w:szCs w:val="24"/>
        </w:rPr>
        <w:t xml:space="preserve"> instalacji</w:t>
      </w:r>
    </w:p>
    <w:p w14:paraId="37D0825B" w14:textId="77777777" w:rsidR="006B4472" w:rsidRPr="000B4729" w:rsidRDefault="006B4472" w:rsidP="00D61EBC">
      <w:pPr>
        <w:spacing w:after="120"/>
        <w:ind w:firstLine="425"/>
        <w:jc w:val="both"/>
        <w:rPr>
          <w:rFonts w:cstheme="minorHAnsi"/>
          <w:sz w:val="2"/>
          <w:szCs w:val="2"/>
        </w:rPr>
      </w:pPr>
    </w:p>
    <w:p w14:paraId="2165388F" w14:textId="39F32B0E" w:rsidR="006B4472" w:rsidRPr="000B4729" w:rsidRDefault="00487623" w:rsidP="001A493B">
      <w:pPr>
        <w:pStyle w:val="Akapitzlist"/>
        <w:numPr>
          <w:ilvl w:val="4"/>
          <w:numId w:val="75"/>
        </w:numPr>
        <w:spacing w:after="120"/>
        <w:ind w:left="284"/>
        <w:jc w:val="both"/>
        <w:rPr>
          <w:rFonts w:cstheme="minorHAnsi"/>
          <w:b/>
          <w:bCs/>
          <w:sz w:val="24"/>
          <w:szCs w:val="24"/>
        </w:rPr>
      </w:pPr>
      <w:bookmarkStart w:id="64" w:name="_Toc514443239"/>
      <w:r w:rsidRPr="000B4729">
        <w:rPr>
          <w:rFonts w:cstheme="minorHAnsi"/>
          <w:b/>
          <w:bCs/>
          <w:sz w:val="24"/>
          <w:szCs w:val="24"/>
        </w:rPr>
        <w:t>S</w:t>
      </w:r>
      <w:r w:rsidR="006B4472" w:rsidRPr="000B4729">
        <w:rPr>
          <w:rFonts w:cstheme="minorHAnsi"/>
          <w:b/>
          <w:bCs/>
          <w:sz w:val="24"/>
          <w:szCs w:val="24"/>
        </w:rPr>
        <w:t>pecjalistyczne urządzenia i narzędzia</w:t>
      </w:r>
      <w:bookmarkEnd w:id="64"/>
    </w:p>
    <w:p w14:paraId="446D82EC" w14:textId="154F014F"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 xml:space="preserve">W oferowanych dostawach będą ujęte wszelkie specjalne urządzenia i narzędzia (jeżeli są konieczne) dla prowadzenia ruchu, jak i bieżącej konserwacji i prowadzenia prac serwisowych. </w:t>
      </w:r>
    </w:p>
    <w:p w14:paraId="6A4232F8" w14:textId="50EE63EF" w:rsidR="00331F0D" w:rsidRPr="000B4729" w:rsidRDefault="00331F0D" w:rsidP="00331F0D">
      <w:pPr>
        <w:spacing w:after="120"/>
        <w:jc w:val="both"/>
        <w:rPr>
          <w:rFonts w:cstheme="minorHAnsi"/>
          <w:sz w:val="2"/>
          <w:szCs w:val="2"/>
        </w:rPr>
      </w:pPr>
      <w:bookmarkStart w:id="65" w:name="_toc859"/>
      <w:bookmarkEnd w:id="65"/>
    </w:p>
    <w:p w14:paraId="317555ED" w14:textId="0CF7BE69" w:rsidR="00CB6334" w:rsidRPr="000B4729" w:rsidRDefault="00C13F61" w:rsidP="001A493B">
      <w:pPr>
        <w:pStyle w:val="Akapitzlist"/>
        <w:numPr>
          <w:ilvl w:val="0"/>
          <w:numId w:val="75"/>
        </w:numPr>
        <w:spacing w:after="120"/>
        <w:jc w:val="both"/>
        <w:outlineLvl w:val="0"/>
        <w:rPr>
          <w:rFonts w:cstheme="minorHAnsi"/>
          <w:b/>
          <w:bCs/>
          <w:sz w:val="24"/>
          <w:szCs w:val="24"/>
        </w:rPr>
      </w:pPr>
      <w:bookmarkStart w:id="66" w:name="_Toc90633299"/>
      <w:r w:rsidRPr="000B4729">
        <w:rPr>
          <w:rFonts w:cstheme="minorHAnsi"/>
          <w:b/>
          <w:bCs/>
          <w:sz w:val="24"/>
          <w:szCs w:val="24"/>
        </w:rPr>
        <w:t>Część informacyjna</w:t>
      </w:r>
      <w:bookmarkEnd w:id="66"/>
    </w:p>
    <w:p w14:paraId="0823DDDD" w14:textId="17F7D11A" w:rsidR="00CB6334" w:rsidRPr="000B4729" w:rsidRDefault="00CB6334" w:rsidP="001A493B">
      <w:pPr>
        <w:pStyle w:val="Akapitzlist"/>
        <w:numPr>
          <w:ilvl w:val="1"/>
          <w:numId w:val="75"/>
        </w:numPr>
        <w:spacing w:after="120"/>
        <w:jc w:val="both"/>
        <w:outlineLvl w:val="1"/>
        <w:rPr>
          <w:rFonts w:cstheme="minorHAnsi"/>
          <w:b/>
          <w:bCs/>
          <w:sz w:val="24"/>
          <w:szCs w:val="24"/>
        </w:rPr>
      </w:pPr>
      <w:bookmarkStart w:id="67" w:name="_Toc514443264"/>
      <w:bookmarkStart w:id="68" w:name="_Toc90633300"/>
      <w:r w:rsidRPr="000B4729">
        <w:rPr>
          <w:rFonts w:cstheme="minorHAnsi"/>
          <w:b/>
          <w:bCs/>
          <w:sz w:val="24"/>
          <w:szCs w:val="24"/>
        </w:rPr>
        <w:t>Dokumenty potwierdzające zgodność zamierzenia budowlanego z wymaganiami wynikającymi z odrębnych przepisów</w:t>
      </w:r>
      <w:bookmarkEnd w:id="67"/>
      <w:bookmarkEnd w:id="68"/>
    </w:p>
    <w:p w14:paraId="63032C24" w14:textId="61409093" w:rsidR="00CB6334" w:rsidRPr="000B4729" w:rsidRDefault="00CB6334" w:rsidP="0080770F">
      <w:pPr>
        <w:pStyle w:val="Akapitzlist"/>
        <w:numPr>
          <w:ilvl w:val="1"/>
          <w:numId w:val="29"/>
        </w:numPr>
        <w:spacing w:after="120"/>
        <w:ind w:left="709" w:hanging="425"/>
        <w:jc w:val="both"/>
        <w:rPr>
          <w:rFonts w:cstheme="minorHAnsi"/>
          <w:sz w:val="24"/>
          <w:szCs w:val="24"/>
        </w:rPr>
      </w:pPr>
      <w:r w:rsidRPr="000B4729">
        <w:rPr>
          <w:rFonts w:cstheme="minorHAnsi"/>
          <w:sz w:val="24"/>
          <w:szCs w:val="24"/>
        </w:rPr>
        <w:t xml:space="preserve">Decyzja o środowiskowych uwarunkowaniach zgodna z realizacją przedsięwzięcia </w:t>
      </w:r>
    </w:p>
    <w:p w14:paraId="0BC15E83" w14:textId="66C36F2D" w:rsidR="00CB6334" w:rsidRDefault="00CB6334" w:rsidP="0080770F">
      <w:pPr>
        <w:pStyle w:val="Akapitzlist"/>
        <w:numPr>
          <w:ilvl w:val="1"/>
          <w:numId w:val="29"/>
        </w:numPr>
        <w:spacing w:after="120"/>
        <w:ind w:left="709" w:hanging="425"/>
        <w:jc w:val="both"/>
        <w:rPr>
          <w:rFonts w:cstheme="minorHAnsi"/>
          <w:sz w:val="24"/>
          <w:szCs w:val="24"/>
        </w:rPr>
      </w:pPr>
      <w:r w:rsidRPr="000B4729">
        <w:rPr>
          <w:rFonts w:cstheme="minorHAnsi"/>
          <w:sz w:val="24"/>
          <w:szCs w:val="24"/>
        </w:rPr>
        <w:t>Warunki zabudowy</w:t>
      </w:r>
    </w:p>
    <w:p w14:paraId="259A05EB" w14:textId="77777777" w:rsidR="002077F5" w:rsidRPr="000B4729" w:rsidRDefault="002077F5" w:rsidP="002077F5">
      <w:pPr>
        <w:pStyle w:val="Akapitzlist"/>
        <w:numPr>
          <w:ilvl w:val="0"/>
          <w:numId w:val="29"/>
        </w:numPr>
        <w:spacing w:after="120"/>
        <w:jc w:val="both"/>
        <w:rPr>
          <w:rFonts w:cstheme="minorHAnsi"/>
          <w:sz w:val="24"/>
          <w:szCs w:val="24"/>
        </w:rPr>
      </w:pPr>
      <w:r w:rsidRPr="000B4729">
        <w:rPr>
          <w:rFonts w:cstheme="minorHAnsi"/>
          <w:sz w:val="24"/>
          <w:szCs w:val="24"/>
        </w:rPr>
        <w:t>Decyzja o warunkach zabudowy</w:t>
      </w:r>
    </w:p>
    <w:p w14:paraId="20E1D1BA" w14:textId="77777777" w:rsidR="002077F5" w:rsidRPr="000B4729" w:rsidRDefault="002077F5" w:rsidP="002077F5">
      <w:pPr>
        <w:pStyle w:val="Akapitzlist"/>
        <w:numPr>
          <w:ilvl w:val="0"/>
          <w:numId w:val="29"/>
        </w:numPr>
        <w:spacing w:after="120"/>
        <w:jc w:val="both"/>
        <w:rPr>
          <w:rFonts w:cstheme="minorHAnsi"/>
          <w:sz w:val="24"/>
          <w:szCs w:val="24"/>
        </w:rPr>
      </w:pPr>
      <w:r w:rsidRPr="000B4729">
        <w:rPr>
          <w:rFonts w:cstheme="minorHAnsi"/>
          <w:sz w:val="24"/>
          <w:szCs w:val="24"/>
        </w:rPr>
        <w:t>Prawo do dysponowania nieruchomością, na której realizowana będzie Inwestycja,</w:t>
      </w:r>
    </w:p>
    <w:p w14:paraId="14537D9E" w14:textId="4DD8690C" w:rsidR="00CB6334" w:rsidRPr="000B4729" w:rsidRDefault="00856071" w:rsidP="0080770F">
      <w:pPr>
        <w:pStyle w:val="Akapitzlist"/>
        <w:numPr>
          <w:ilvl w:val="1"/>
          <w:numId w:val="29"/>
        </w:numPr>
        <w:spacing w:after="120"/>
        <w:ind w:left="709" w:hanging="425"/>
        <w:jc w:val="both"/>
        <w:rPr>
          <w:rFonts w:cstheme="minorHAnsi"/>
          <w:sz w:val="24"/>
          <w:szCs w:val="24"/>
        </w:rPr>
      </w:pPr>
      <w:r w:rsidRPr="000B4729">
        <w:rPr>
          <w:rFonts w:cstheme="minorHAnsi"/>
          <w:sz w:val="24"/>
          <w:szCs w:val="24"/>
        </w:rPr>
        <w:t>Kopia m</w:t>
      </w:r>
      <w:r w:rsidR="00CB6334" w:rsidRPr="000B4729">
        <w:rPr>
          <w:rFonts w:cstheme="minorHAnsi"/>
          <w:sz w:val="24"/>
          <w:szCs w:val="24"/>
        </w:rPr>
        <w:t>ap</w:t>
      </w:r>
      <w:r w:rsidRPr="000B4729">
        <w:rPr>
          <w:rFonts w:cstheme="minorHAnsi"/>
          <w:sz w:val="24"/>
          <w:szCs w:val="24"/>
        </w:rPr>
        <w:t>y</w:t>
      </w:r>
      <w:r w:rsidR="00CB6334" w:rsidRPr="000B4729">
        <w:rPr>
          <w:rFonts w:cstheme="minorHAnsi"/>
          <w:sz w:val="24"/>
          <w:szCs w:val="24"/>
        </w:rPr>
        <w:t xml:space="preserve"> ewidencyj</w:t>
      </w:r>
      <w:r w:rsidRPr="000B4729">
        <w:rPr>
          <w:rFonts w:cstheme="minorHAnsi"/>
          <w:sz w:val="24"/>
          <w:szCs w:val="24"/>
        </w:rPr>
        <w:t>nej</w:t>
      </w:r>
    </w:p>
    <w:p w14:paraId="6206C873" w14:textId="5CF82C9F" w:rsidR="00CB6334" w:rsidRPr="000B4729" w:rsidRDefault="00856071" w:rsidP="0080770F">
      <w:pPr>
        <w:pStyle w:val="Akapitzlist"/>
        <w:numPr>
          <w:ilvl w:val="1"/>
          <w:numId w:val="29"/>
        </w:numPr>
        <w:spacing w:after="120"/>
        <w:ind w:left="709" w:hanging="425"/>
        <w:jc w:val="both"/>
        <w:rPr>
          <w:rFonts w:cstheme="minorHAnsi"/>
          <w:sz w:val="24"/>
          <w:szCs w:val="24"/>
        </w:rPr>
      </w:pPr>
      <w:r w:rsidRPr="000B4729">
        <w:rPr>
          <w:rFonts w:cstheme="minorHAnsi"/>
          <w:sz w:val="24"/>
          <w:szCs w:val="24"/>
        </w:rPr>
        <w:t>Kopia m</w:t>
      </w:r>
      <w:r w:rsidR="00CB6334" w:rsidRPr="000B4729">
        <w:rPr>
          <w:rFonts w:cstheme="minorHAnsi"/>
          <w:sz w:val="24"/>
          <w:szCs w:val="24"/>
        </w:rPr>
        <w:t>ap</w:t>
      </w:r>
      <w:r w:rsidRPr="000B4729">
        <w:rPr>
          <w:rFonts w:cstheme="minorHAnsi"/>
          <w:sz w:val="24"/>
          <w:szCs w:val="24"/>
        </w:rPr>
        <w:t>y</w:t>
      </w:r>
      <w:r w:rsidR="00CB6334" w:rsidRPr="000B4729">
        <w:rPr>
          <w:rFonts w:cstheme="minorHAnsi"/>
          <w:sz w:val="24"/>
          <w:szCs w:val="24"/>
        </w:rPr>
        <w:t xml:space="preserve"> zasadnicz</w:t>
      </w:r>
      <w:r w:rsidRPr="000B4729">
        <w:rPr>
          <w:rFonts w:cstheme="minorHAnsi"/>
          <w:sz w:val="24"/>
          <w:szCs w:val="24"/>
        </w:rPr>
        <w:t>ej</w:t>
      </w:r>
    </w:p>
    <w:p w14:paraId="1F1991D4" w14:textId="003E3374" w:rsidR="00CB6334" w:rsidRDefault="00CB6334" w:rsidP="0080770F">
      <w:pPr>
        <w:pStyle w:val="Akapitzlist"/>
        <w:numPr>
          <w:ilvl w:val="1"/>
          <w:numId w:val="29"/>
        </w:numPr>
        <w:spacing w:after="120"/>
        <w:ind w:left="709" w:hanging="425"/>
        <w:jc w:val="both"/>
        <w:rPr>
          <w:rFonts w:cstheme="minorHAnsi"/>
          <w:sz w:val="24"/>
          <w:szCs w:val="24"/>
        </w:rPr>
      </w:pPr>
      <w:r w:rsidRPr="000B4729">
        <w:rPr>
          <w:rFonts w:cstheme="minorHAnsi"/>
          <w:sz w:val="24"/>
          <w:szCs w:val="24"/>
        </w:rPr>
        <w:t xml:space="preserve">Wypisy z rejestru gruntów </w:t>
      </w:r>
    </w:p>
    <w:p w14:paraId="6D48A8AD" w14:textId="06BB2939" w:rsidR="002077F5" w:rsidRPr="002077F5" w:rsidRDefault="002077F5" w:rsidP="002077F5">
      <w:pPr>
        <w:spacing w:after="120"/>
        <w:jc w:val="both"/>
        <w:rPr>
          <w:rFonts w:cstheme="minorHAnsi"/>
          <w:sz w:val="24"/>
          <w:szCs w:val="24"/>
        </w:rPr>
      </w:pPr>
      <w:r>
        <w:rPr>
          <w:rFonts w:cstheme="minorHAnsi"/>
          <w:sz w:val="24"/>
          <w:szCs w:val="24"/>
        </w:rPr>
        <w:t>Komplet dokumentów zostanie przekazany wybranemu Wykonawcy po podpisaniu umowy.</w:t>
      </w:r>
    </w:p>
    <w:p w14:paraId="56FBB5FC" w14:textId="77777777" w:rsidR="00304CB2" w:rsidRPr="000B4729" w:rsidRDefault="00304CB2" w:rsidP="00304CB2">
      <w:pPr>
        <w:spacing w:after="120"/>
        <w:jc w:val="both"/>
        <w:rPr>
          <w:rFonts w:cstheme="minorHAnsi"/>
          <w:sz w:val="2"/>
          <w:szCs w:val="2"/>
        </w:rPr>
      </w:pPr>
    </w:p>
    <w:p w14:paraId="11284291" w14:textId="0B5973F7" w:rsidR="00CB6334" w:rsidRPr="000B4729" w:rsidRDefault="00CB6334" w:rsidP="001A493B">
      <w:pPr>
        <w:pStyle w:val="Akapitzlist"/>
        <w:numPr>
          <w:ilvl w:val="1"/>
          <w:numId w:val="75"/>
        </w:numPr>
        <w:spacing w:after="120"/>
        <w:jc w:val="both"/>
        <w:outlineLvl w:val="1"/>
        <w:rPr>
          <w:rFonts w:cstheme="minorHAnsi"/>
          <w:b/>
          <w:bCs/>
          <w:sz w:val="24"/>
          <w:szCs w:val="24"/>
        </w:rPr>
      </w:pPr>
      <w:bookmarkStart w:id="69" w:name="_Toc514443265"/>
      <w:bookmarkStart w:id="70" w:name="_Toc90633301"/>
      <w:r w:rsidRPr="000B4729">
        <w:rPr>
          <w:rFonts w:cstheme="minorHAnsi"/>
          <w:b/>
          <w:bCs/>
          <w:sz w:val="24"/>
          <w:szCs w:val="24"/>
        </w:rPr>
        <w:t>Przepisy i normy prawne i normy związane z projektowaniem i wykonaniem zamierzenia budowlanego</w:t>
      </w:r>
      <w:bookmarkEnd w:id="69"/>
      <w:bookmarkEnd w:id="70"/>
    </w:p>
    <w:p w14:paraId="7F04CBBA" w14:textId="77777777" w:rsidR="00824B9C" w:rsidRDefault="00824B9C" w:rsidP="00824B9C">
      <w:pPr>
        <w:spacing w:after="120" w:line="276" w:lineRule="auto"/>
        <w:ind w:firstLine="425"/>
        <w:jc w:val="both"/>
        <w:rPr>
          <w:rFonts w:cstheme="minorHAnsi"/>
          <w:sz w:val="24"/>
          <w:szCs w:val="24"/>
        </w:rPr>
      </w:pPr>
      <w:bookmarkStart w:id="71" w:name="_Toc514443266"/>
      <w:r w:rsidRPr="000B4729">
        <w:rPr>
          <w:rFonts w:cstheme="minorHAnsi"/>
          <w:sz w:val="24"/>
          <w:szCs w:val="24"/>
        </w:rPr>
        <w:t>Wykonawca jest zobowiązany do wykonywania robót zgodnie z przepisami polskiego Prawa Budowlanego</w:t>
      </w:r>
      <w:r>
        <w:rPr>
          <w:rFonts w:cstheme="minorHAnsi"/>
          <w:sz w:val="24"/>
          <w:szCs w:val="24"/>
        </w:rPr>
        <w:t>,</w:t>
      </w:r>
      <w:r w:rsidRPr="000B4729">
        <w:rPr>
          <w:rFonts w:cstheme="minorHAnsi"/>
          <w:sz w:val="24"/>
          <w:szCs w:val="24"/>
        </w:rPr>
        <w:t xml:space="preserve"> Polski</w:t>
      </w:r>
      <w:r>
        <w:rPr>
          <w:rFonts w:cstheme="minorHAnsi"/>
          <w:sz w:val="24"/>
          <w:szCs w:val="24"/>
        </w:rPr>
        <w:t>mi</w:t>
      </w:r>
      <w:r w:rsidRPr="000B4729">
        <w:rPr>
          <w:rFonts w:cstheme="minorHAnsi"/>
          <w:sz w:val="24"/>
          <w:szCs w:val="24"/>
        </w:rPr>
        <w:t xml:space="preserve"> Norm</w:t>
      </w:r>
      <w:r>
        <w:rPr>
          <w:rFonts w:cstheme="minorHAnsi"/>
          <w:sz w:val="24"/>
          <w:szCs w:val="24"/>
        </w:rPr>
        <w:t>ami B</w:t>
      </w:r>
      <w:r w:rsidRPr="000B4729">
        <w:rPr>
          <w:rFonts w:cstheme="minorHAnsi"/>
          <w:sz w:val="24"/>
          <w:szCs w:val="24"/>
        </w:rPr>
        <w:t>ranżow</w:t>
      </w:r>
      <w:r>
        <w:rPr>
          <w:rFonts w:cstheme="minorHAnsi"/>
          <w:sz w:val="24"/>
          <w:szCs w:val="24"/>
        </w:rPr>
        <w:t>ymi</w:t>
      </w:r>
      <w:r w:rsidRPr="000B4729">
        <w:rPr>
          <w:rFonts w:cstheme="minorHAnsi"/>
          <w:sz w:val="24"/>
          <w:szCs w:val="24"/>
        </w:rPr>
        <w:t xml:space="preserve"> oraz</w:t>
      </w:r>
      <w:r>
        <w:rPr>
          <w:rFonts w:cstheme="minorHAnsi"/>
          <w:sz w:val="24"/>
          <w:szCs w:val="24"/>
        </w:rPr>
        <w:t xml:space="preserve"> </w:t>
      </w:r>
      <w:r w:rsidRPr="000B4729">
        <w:rPr>
          <w:rFonts w:cstheme="minorHAnsi"/>
          <w:sz w:val="24"/>
          <w:szCs w:val="24"/>
        </w:rPr>
        <w:t>"Warunkami technicznymi wykonawstwa i odbioru robót budowlan</w:t>
      </w:r>
      <w:r>
        <w:rPr>
          <w:rFonts w:cstheme="minorHAnsi"/>
          <w:sz w:val="24"/>
          <w:szCs w:val="24"/>
        </w:rPr>
        <w:t>ych</w:t>
      </w:r>
      <w:r w:rsidRPr="000B4729">
        <w:rPr>
          <w:rFonts w:cstheme="minorHAnsi"/>
          <w:sz w:val="24"/>
          <w:szCs w:val="24"/>
        </w:rPr>
        <w:t xml:space="preserve">" opracowanymi przez Instytut Techniki Budowlanej i Ministerstwo Gospodarki Przestrzennej i Budownictwa w wersji aktualnej na dzień wykonywania robót. </w:t>
      </w:r>
    </w:p>
    <w:p w14:paraId="7608A61D" w14:textId="45573F1C" w:rsidR="00824B9C" w:rsidRDefault="00824B9C" w:rsidP="00824B9C">
      <w:pPr>
        <w:spacing w:after="120" w:line="276" w:lineRule="auto"/>
        <w:ind w:firstLine="425"/>
        <w:jc w:val="both"/>
        <w:rPr>
          <w:rFonts w:cstheme="minorHAnsi"/>
          <w:sz w:val="24"/>
          <w:szCs w:val="24"/>
        </w:rPr>
      </w:pPr>
      <w:r w:rsidRPr="000B4729">
        <w:rPr>
          <w:rFonts w:cstheme="minorHAnsi"/>
          <w:sz w:val="24"/>
          <w:szCs w:val="24"/>
        </w:rPr>
        <w:t>Wykonawca będzie przestrzegać praw patentowych.</w:t>
      </w:r>
    </w:p>
    <w:p w14:paraId="3F1CF8D4" w14:textId="594BDA7C" w:rsidR="00F855E9" w:rsidRDefault="00F855E9" w:rsidP="00824B9C">
      <w:pPr>
        <w:spacing w:after="120" w:line="276" w:lineRule="auto"/>
        <w:ind w:firstLine="425"/>
        <w:jc w:val="both"/>
        <w:rPr>
          <w:rFonts w:cstheme="minorHAnsi"/>
          <w:sz w:val="24"/>
          <w:szCs w:val="24"/>
        </w:rPr>
      </w:pPr>
    </w:p>
    <w:p w14:paraId="4E09ABAD" w14:textId="77777777" w:rsidR="00F855E9" w:rsidRPr="000B4729" w:rsidRDefault="00F855E9" w:rsidP="00824B9C">
      <w:pPr>
        <w:spacing w:after="120" w:line="276" w:lineRule="auto"/>
        <w:ind w:firstLine="425"/>
        <w:jc w:val="both"/>
        <w:rPr>
          <w:rFonts w:cstheme="minorHAnsi"/>
          <w:sz w:val="24"/>
          <w:szCs w:val="24"/>
        </w:rPr>
      </w:pPr>
    </w:p>
    <w:p w14:paraId="18F3E8D0" w14:textId="4462A69A" w:rsidR="00CB6334" w:rsidRPr="000B4729" w:rsidRDefault="00CB6334" w:rsidP="001A493B">
      <w:pPr>
        <w:pStyle w:val="Akapitzlist"/>
        <w:numPr>
          <w:ilvl w:val="1"/>
          <w:numId w:val="75"/>
        </w:numPr>
        <w:spacing w:after="120"/>
        <w:jc w:val="both"/>
        <w:outlineLvl w:val="1"/>
        <w:rPr>
          <w:rFonts w:cstheme="minorHAnsi"/>
          <w:b/>
          <w:bCs/>
          <w:sz w:val="24"/>
          <w:szCs w:val="24"/>
        </w:rPr>
      </w:pPr>
      <w:bookmarkStart w:id="72" w:name="_Toc90633302"/>
      <w:r w:rsidRPr="000B4729">
        <w:rPr>
          <w:rFonts w:cstheme="minorHAnsi"/>
          <w:b/>
          <w:bCs/>
          <w:sz w:val="24"/>
          <w:szCs w:val="24"/>
        </w:rPr>
        <w:lastRenderedPageBreak/>
        <w:t>Prawo Zamawiającego do dysponowania nieruchomością na cele budowlane.</w:t>
      </w:r>
      <w:bookmarkEnd w:id="71"/>
      <w:bookmarkEnd w:id="72"/>
    </w:p>
    <w:p w14:paraId="67D96E5F" w14:textId="7C14D53B" w:rsidR="00CB6334" w:rsidRDefault="00CB6334" w:rsidP="0080770F">
      <w:pPr>
        <w:spacing w:after="120" w:line="276" w:lineRule="auto"/>
        <w:ind w:firstLine="425"/>
        <w:jc w:val="both"/>
        <w:rPr>
          <w:rFonts w:cstheme="minorHAnsi"/>
          <w:sz w:val="24"/>
          <w:szCs w:val="24"/>
        </w:rPr>
      </w:pPr>
      <w:r w:rsidRPr="000B4729">
        <w:rPr>
          <w:rFonts w:cstheme="minorHAnsi"/>
          <w:sz w:val="24"/>
          <w:szCs w:val="24"/>
        </w:rPr>
        <w:t>Zamawiający posiada prawo do dysponowania nieruchomością, na której realizowana będzie</w:t>
      </w:r>
      <w:r w:rsidR="00293428" w:rsidRPr="000B4729">
        <w:rPr>
          <w:rFonts w:cstheme="minorHAnsi"/>
          <w:sz w:val="24"/>
          <w:szCs w:val="24"/>
        </w:rPr>
        <w:t xml:space="preserve"> </w:t>
      </w:r>
      <w:r w:rsidRPr="000B4729">
        <w:rPr>
          <w:rFonts w:cstheme="minorHAnsi"/>
          <w:sz w:val="24"/>
          <w:szCs w:val="24"/>
        </w:rPr>
        <w:t>Inwestycja, na cel budowlany w rozumieniu Prawa budowlanego,</w:t>
      </w:r>
      <w:r w:rsidR="00293428" w:rsidRPr="000B4729">
        <w:rPr>
          <w:rFonts w:cstheme="minorHAnsi"/>
          <w:sz w:val="24"/>
          <w:szCs w:val="24"/>
        </w:rPr>
        <w:t xml:space="preserve"> </w:t>
      </w:r>
      <w:r w:rsidRPr="000B4729">
        <w:rPr>
          <w:rFonts w:cstheme="minorHAnsi"/>
          <w:sz w:val="24"/>
          <w:szCs w:val="24"/>
        </w:rPr>
        <w:t>Zamawiający jest właścicielem terenu na którym ma być realizowane zadanie inwestycyjne.</w:t>
      </w:r>
    </w:p>
    <w:p w14:paraId="46452228" w14:textId="77777777" w:rsidR="00F855E9" w:rsidRPr="000B4729" w:rsidRDefault="00F855E9" w:rsidP="0080770F">
      <w:pPr>
        <w:spacing w:after="120" w:line="276" w:lineRule="auto"/>
        <w:ind w:firstLine="425"/>
        <w:jc w:val="both"/>
        <w:rPr>
          <w:rFonts w:cstheme="minorHAnsi"/>
          <w:sz w:val="24"/>
          <w:szCs w:val="24"/>
        </w:rPr>
      </w:pPr>
    </w:p>
    <w:p w14:paraId="1B8745D8" w14:textId="67E4F77F" w:rsidR="00CB6334" w:rsidRPr="000B4729" w:rsidRDefault="00CB6334" w:rsidP="001A493B">
      <w:pPr>
        <w:pStyle w:val="Akapitzlist"/>
        <w:numPr>
          <w:ilvl w:val="1"/>
          <w:numId w:val="75"/>
        </w:numPr>
        <w:spacing w:after="120"/>
        <w:jc w:val="both"/>
        <w:outlineLvl w:val="1"/>
        <w:rPr>
          <w:rFonts w:cstheme="minorHAnsi"/>
          <w:b/>
          <w:bCs/>
          <w:sz w:val="24"/>
          <w:szCs w:val="24"/>
        </w:rPr>
      </w:pPr>
      <w:bookmarkStart w:id="73" w:name="_Toc514443267"/>
      <w:bookmarkStart w:id="74" w:name="_Toc90633303"/>
      <w:r w:rsidRPr="000B4729">
        <w:rPr>
          <w:rFonts w:cstheme="minorHAnsi"/>
          <w:b/>
          <w:bCs/>
          <w:sz w:val="24"/>
          <w:szCs w:val="24"/>
        </w:rPr>
        <w:t>Przepisy i normy związane z projektowaniem i robotami.</w:t>
      </w:r>
      <w:bookmarkEnd w:id="73"/>
      <w:bookmarkEnd w:id="74"/>
    </w:p>
    <w:p w14:paraId="2F8F2BB6" w14:textId="77777777" w:rsidR="00CB6334" w:rsidRPr="000B4729" w:rsidRDefault="00CB6334" w:rsidP="0080770F">
      <w:pPr>
        <w:spacing w:after="120" w:line="276" w:lineRule="auto"/>
        <w:jc w:val="both"/>
        <w:rPr>
          <w:rFonts w:cstheme="minorHAnsi"/>
          <w:sz w:val="24"/>
          <w:szCs w:val="24"/>
        </w:rPr>
      </w:pPr>
      <w:r w:rsidRPr="000B4729">
        <w:rPr>
          <w:rFonts w:cstheme="minorHAnsi"/>
          <w:sz w:val="24"/>
          <w:szCs w:val="24"/>
        </w:rPr>
        <w:t>Przepisy związane – wybór ważniejszych.</w:t>
      </w:r>
    </w:p>
    <w:p w14:paraId="76315817" w14:textId="2BC71F1A"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 xml:space="preserve">Ustawa z 7 lipca 1994r.- Prawo budowlane (tekst jednolity: </w:t>
      </w:r>
      <w:r w:rsidR="00556556" w:rsidRPr="000B4729">
        <w:rPr>
          <w:rFonts w:cstheme="minorHAnsi"/>
          <w:sz w:val="24"/>
          <w:szCs w:val="24"/>
        </w:rPr>
        <w:t>Dz.U. 2020 poz. 1333</w:t>
      </w:r>
      <w:r w:rsidRPr="000B4729">
        <w:rPr>
          <w:rFonts w:cstheme="minorHAnsi"/>
          <w:sz w:val="24"/>
          <w:szCs w:val="24"/>
        </w:rPr>
        <w:t>).</w:t>
      </w:r>
    </w:p>
    <w:p w14:paraId="5E0D4EFC"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Ustawa z 11 maja 2017r. o planowaniu i zagospodarowaniu przestrzennym. (Dz. U. 2017 poz. 1073 tekst jednolity).</w:t>
      </w:r>
    </w:p>
    <w:p w14:paraId="3F9BF14A"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Ustawa z 8 września 2016r. o wyrobach budowlanych. (Dz. U. 2016 poz. 1570 tekst jednolity).</w:t>
      </w:r>
    </w:p>
    <w:p w14:paraId="5C847242"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Ustawa z 9 czerwca 2017r. o systemie oceny zgodności. (Dz. U. 2017 poz. 1266 tekst jednolity).</w:t>
      </w:r>
    </w:p>
    <w:p w14:paraId="602027AA"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Ustawa z 6 marca 2018r. o ochronie przeciwpożarowej (Dz. U. 2018 poz. 620 tekst jednolity).</w:t>
      </w:r>
    </w:p>
    <w:p w14:paraId="4C9E8EDB"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Infrastruktury z 9 maja 2014r. o ułatwieniu dostępu do wykonywania niektórych zawodów regulowanych (Dz. U. 2014 poz. 768).</w:t>
      </w:r>
    </w:p>
    <w:p w14:paraId="79DB4930"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Infrastruktury i Budownictwa z 17 listopada 2016r. w sprawie krajowych ocen technicznych (Dz. U. 2016 poz. 1968).</w:t>
      </w:r>
    </w:p>
    <w:p w14:paraId="6C93AA46"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Infrastruktury i Budownictwa z 25 czerwca 2015r. o zmianie ustawy o wyrobach budowlanych oraz ustawy o systemie oceny zgodności (Dz. U. 2015 poz. 1165).</w:t>
      </w:r>
    </w:p>
    <w:p w14:paraId="77F838BC"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Ustawa z dnia 13 czerwca 2013r. o zmianie ustawy o wyrobach budowlanych oraz ustawy o systemie oceny zgodności (Dz. U.2013. poz. 898).</w:t>
      </w:r>
    </w:p>
    <w:p w14:paraId="08A58780"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Transportu, Budownictwa i Gospodarki Morskiej z 10 maja 2013r. w sprawie szczegółowego zakresu i formy dokumentacji projektowej, specyfikacji technicznych wykonania i odbioru robót budowlanych oraz programu funkcjonalno-użytkowego. (Dz. U. nr 2013. poz. 1129).</w:t>
      </w:r>
    </w:p>
    <w:p w14:paraId="514BEF13"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Infrastruktury z dnia 26 sierpnia 2003 r. w sprawie oznaczeń i nazewnictwa stosowanych w decyzji o ustaleniu lokalizacji inwestycji celu publicznego oraz w decyzji o warunkach zabudowy (Dz.U. 2003 nr 164 poz. 1589)</w:t>
      </w:r>
    </w:p>
    <w:p w14:paraId="691F80DE"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Rozwoju z dnia 11 września 2020 r. w sprawie szczegółowego zakresu i formy projektu budowlanego (Dz.U. 2020 poz. 1609)</w:t>
      </w:r>
    </w:p>
    <w:p w14:paraId="789FC419"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Infrastruktury z 23 czerwca 2003r. w sprawie informacji dotyczącej bezpieczeństwa i ochrony zdrowia oraz planu bezpieczeństwa i ochrony zdrowia. (Dz. U. nr 120 z 2003r. poz. 1126).</w:t>
      </w:r>
    </w:p>
    <w:p w14:paraId="2432F22A"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lastRenderedPageBreak/>
        <w:t>Rozporządzenie Ministra Infrastruktury z 6 lutego 2003r. w sprawie bezpieczeństwa i higieny pracy podczas wykonywania robót budowlanych. (Dz. U. z 2003r. nr 47 poz. 401).</w:t>
      </w:r>
    </w:p>
    <w:p w14:paraId="5180EB21"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Rozwoju, Pracy i Technologii z dnia 6 września 2021 r. w sprawie sposobu prowadzenia dzienników budowy, montażu i rozbiórki (Dz. U. 2021 poz. 1686)</w:t>
      </w:r>
    </w:p>
    <w:p w14:paraId="59C941D4"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Infrastruktury i Rozwoju z 8 kwietnia 2019r. w sprawie warunków technicznych, jakim powinny odpowiadać budynki i ich usytuowanie. (Dz.U. 2019 poz. 1065 tekst jednolity).</w:t>
      </w:r>
    </w:p>
    <w:p w14:paraId="18EF50FD"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„Warunki techniczne wykonania i odbioru węzłów ciepłowniczych” – wymagania techniczne COBRI „Instal”.</w:t>
      </w:r>
    </w:p>
    <w:p w14:paraId="3002ADC3"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„Wytyczne projektowania instalacji c.o.” – wymagania techniczne COBRI „Instal”</w:t>
      </w:r>
    </w:p>
    <w:p w14:paraId="71D0DFFD"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„Wytyczne projektowania i stosowania instalacji z rur miedzianych” – wymagania techniczne COBRI „Instal”.</w:t>
      </w:r>
    </w:p>
    <w:p w14:paraId="752DD80E" w14:textId="04AD072D" w:rsidR="003D57F0" w:rsidRPr="001D6B73" w:rsidRDefault="00315022" w:rsidP="003D57F0">
      <w:pPr>
        <w:pStyle w:val="Akapitzlist"/>
        <w:numPr>
          <w:ilvl w:val="0"/>
          <w:numId w:val="72"/>
        </w:numPr>
        <w:spacing w:after="120"/>
        <w:ind w:left="709" w:hanging="425"/>
        <w:jc w:val="both"/>
        <w:rPr>
          <w:rFonts w:cstheme="minorHAnsi"/>
          <w:sz w:val="24"/>
          <w:szCs w:val="24"/>
        </w:rPr>
      </w:pPr>
      <w:r w:rsidRPr="001D6B73">
        <w:rPr>
          <w:rFonts w:cstheme="minorHAnsi"/>
          <w:sz w:val="24"/>
          <w:szCs w:val="24"/>
        </w:rPr>
        <w:t xml:space="preserve">Ustawa o zmianie ustawy  - Ustawa z dnia 20 maja 2021 r. o zmianie ustawy – Prawo Energetyczne oraz </w:t>
      </w:r>
      <w:r w:rsidR="001D6B73" w:rsidRPr="001D6B73">
        <w:rPr>
          <w:rFonts w:cstheme="minorHAnsi"/>
          <w:sz w:val="24"/>
          <w:szCs w:val="24"/>
        </w:rPr>
        <w:t>niektórych</w:t>
      </w:r>
      <w:r w:rsidRPr="001D6B73">
        <w:rPr>
          <w:rFonts w:cstheme="minorHAnsi"/>
          <w:sz w:val="24"/>
          <w:szCs w:val="24"/>
        </w:rPr>
        <w:t xml:space="preserve"> innych ustaw (Dz. U. 2021 r. poz. 716, 868, 1093, 1505, 1642, 1873).</w:t>
      </w:r>
    </w:p>
    <w:p w14:paraId="7AC687B2"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Ustawa - Prawo energetyczne – Ustawa z dnia 10 kwietnia 1997 r. – Prawo energetyczne (Dz. U. 1997, nr 54 poz. 348, z późn. zm.),</w:t>
      </w:r>
    </w:p>
    <w:p w14:paraId="2D50A62F"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Ustawa z dnia 11 maja 2017 r. – Odnawialne źródła energii (Dz. U. 2017 poz. 1148)</w:t>
      </w:r>
    </w:p>
    <w:p w14:paraId="0A042FEB"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Urządzenia i instalacje muszą spełniać warunki polskich norm przenoszących normy europejskie, przepisy i standardy UE,CE, BAT.</w:t>
      </w:r>
    </w:p>
    <w:p w14:paraId="5DAF11DA"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PN-HD 60364-4-41:2009 – Instalacje elektryczne w obiektach budowlanych; Ochrona dla zapewnienia bezpieczeństwa; Ochrona przeciwporażeniowa</w:t>
      </w:r>
    </w:p>
    <w:p w14:paraId="204CBCFA"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PN-IEC 60364-4-43:1999 – Instalacje elektryczne w obiektach budowlanych; Ochrona dla zapewnienia bezpieczeństwa; Ochrona przed prądem przetężeniowym</w:t>
      </w:r>
    </w:p>
    <w:p w14:paraId="3AFA820F"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PN-HD 60634-4-443:2006 – Instalacje elektryczne w obiektach budowlanych; Ochrona dla zapewnienia bezpieczeństwa;</w:t>
      </w:r>
    </w:p>
    <w:p w14:paraId="375C5EFA"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PN-EN 62305-3:2009 – Ochrona odgromowa budowli</w:t>
      </w:r>
    </w:p>
    <w:p w14:paraId="6DB47B61"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PN-EN 12464-1:2004 – Światło i oświetlenie – Oświetlenie miejsc pracy</w:t>
      </w:r>
    </w:p>
    <w:p w14:paraId="3FEE1AEB"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PN-EN 1838:2005 – Oświetlenie awaryjne</w:t>
      </w:r>
    </w:p>
    <w:p w14:paraId="55BBFD23" w14:textId="2CF81BD9" w:rsidR="008F1A9B" w:rsidRDefault="003D57F0" w:rsidP="005E3E45">
      <w:pPr>
        <w:pStyle w:val="Akapitzlist"/>
        <w:numPr>
          <w:ilvl w:val="0"/>
          <w:numId w:val="72"/>
        </w:numPr>
        <w:spacing w:after="120"/>
        <w:ind w:left="709" w:hanging="425"/>
        <w:jc w:val="both"/>
        <w:rPr>
          <w:rFonts w:cstheme="minorHAnsi"/>
          <w:sz w:val="24"/>
          <w:szCs w:val="24"/>
        </w:rPr>
      </w:pPr>
      <w:r w:rsidRPr="000B4729">
        <w:rPr>
          <w:rFonts w:cstheme="minorHAnsi"/>
          <w:sz w:val="24"/>
          <w:szCs w:val="24"/>
        </w:rPr>
        <w:t>PN-E-05115:2002– Instalacje elektroenergetyczne prądu przemiennego o napięciu wyższym od 1kV</w:t>
      </w:r>
      <w:r w:rsidR="005E3E45">
        <w:rPr>
          <w:rFonts w:cstheme="minorHAnsi"/>
          <w:sz w:val="24"/>
          <w:szCs w:val="24"/>
        </w:rPr>
        <w:t>.</w:t>
      </w:r>
    </w:p>
    <w:p w14:paraId="45510E47" w14:textId="77777777" w:rsidR="00F855E9" w:rsidRPr="005E3E45" w:rsidRDefault="00F855E9" w:rsidP="00F855E9">
      <w:pPr>
        <w:pStyle w:val="Akapitzlist"/>
        <w:spacing w:after="120"/>
        <w:ind w:left="709"/>
        <w:jc w:val="both"/>
        <w:rPr>
          <w:rFonts w:cstheme="minorHAnsi"/>
          <w:sz w:val="24"/>
          <w:szCs w:val="24"/>
        </w:rPr>
      </w:pPr>
    </w:p>
    <w:p w14:paraId="5FEFBD1E" w14:textId="77777777" w:rsidR="00525380" w:rsidRPr="000B4729" w:rsidRDefault="00525380" w:rsidP="005E3E45">
      <w:pPr>
        <w:spacing w:after="120"/>
        <w:jc w:val="both"/>
        <w:rPr>
          <w:rFonts w:cstheme="minorHAnsi"/>
          <w:sz w:val="2"/>
          <w:szCs w:val="2"/>
        </w:rPr>
      </w:pPr>
    </w:p>
    <w:p w14:paraId="5DBEA6BA" w14:textId="5D0DA0B7" w:rsidR="00CB6334" w:rsidRPr="000B4729" w:rsidRDefault="00CB6334" w:rsidP="001A493B">
      <w:pPr>
        <w:pStyle w:val="Akapitzlist"/>
        <w:numPr>
          <w:ilvl w:val="1"/>
          <w:numId w:val="75"/>
        </w:numPr>
        <w:spacing w:after="120"/>
        <w:jc w:val="both"/>
        <w:outlineLvl w:val="1"/>
        <w:rPr>
          <w:rFonts w:cstheme="minorHAnsi"/>
          <w:b/>
          <w:bCs/>
          <w:sz w:val="24"/>
          <w:szCs w:val="24"/>
        </w:rPr>
      </w:pPr>
      <w:bookmarkStart w:id="75" w:name="_Toc497205001"/>
      <w:bookmarkStart w:id="76" w:name="_Toc514443268"/>
      <w:bookmarkStart w:id="77" w:name="_Toc90633304"/>
      <w:r w:rsidRPr="000B4729">
        <w:rPr>
          <w:rFonts w:cstheme="minorHAnsi"/>
          <w:b/>
          <w:bCs/>
          <w:sz w:val="24"/>
          <w:szCs w:val="24"/>
        </w:rPr>
        <w:t>Charakterystyka paliwa</w:t>
      </w:r>
      <w:bookmarkEnd w:id="75"/>
      <w:bookmarkEnd w:id="76"/>
      <w:bookmarkEnd w:id="77"/>
    </w:p>
    <w:p w14:paraId="760F096E" w14:textId="1EAE0A23" w:rsidR="00CB6334" w:rsidRPr="000B4729" w:rsidRDefault="00CB6334" w:rsidP="0080770F">
      <w:pPr>
        <w:spacing w:after="120" w:line="276" w:lineRule="auto"/>
        <w:ind w:firstLine="425"/>
        <w:jc w:val="both"/>
        <w:rPr>
          <w:rFonts w:cstheme="minorHAnsi"/>
          <w:sz w:val="24"/>
          <w:szCs w:val="24"/>
        </w:rPr>
      </w:pPr>
      <w:bookmarkStart w:id="78" w:name="_Toc490920581"/>
      <w:bookmarkStart w:id="79" w:name="_Toc497205002"/>
      <w:bookmarkStart w:id="80" w:name="_Toc514360358"/>
      <w:bookmarkStart w:id="81" w:name="_Toc514443269"/>
      <w:bookmarkStart w:id="82" w:name="_Toc519325815"/>
      <w:bookmarkStart w:id="83" w:name="_Toc523941797"/>
      <w:bookmarkStart w:id="84" w:name="_Toc523942674"/>
      <w:r w:rsidRPr="000B4729">
        <w:rPr>
          <w:rFonts w:cstheme="minorHAnsi"/>
          <w:sz w:val="24"/>
          <w:szCs w:val="24"/>
        </w:rPr>
        <w:t>Kotłownia będzie zasilana</w:t>
      </w:r>
      <w:r w:rsidR="007D759B" w:rsidRPr="000B4729">
        <w:rPr>
          <w:rFonts w:cstheme="minorHAnsi"/>
          <w:sz w:val="24"/>
          <w:szCs w:val="24"/>
        </w:rPr>
        <w:t xml:space="preserve"> </w:t>
      </w:r>
      <w:r w:rsidRPr="000B4729">
        <w:rPr>
          <w:rFonts w:cstheme="minorHAnsi"/>
          <w:sz w:val="24"/>
          <w:szCs w:val="24"/>
        </w:rPr>
        <w:t>biomasą leśną</w:t>
      </w:r>
      <w:r w:rsidR="00C2725C" w:rsidRPr="000B4729">
        <w:rPr>
          <w:rFonts w:cstheme="minorHAnsi"/>
          <w:sz w:val="24"/>
          <w:szCs w:val="24"/>
        </w:rPr>
        <w:t>,</w:t>
      </w:r>
      <w:r w:rsidRPr="000B4729">
        <w:rPr>
          <w:rFonts w:cstheme="minorHAnsi"/>
          <w:sz w:val="24"/>
          <w:szCs w:val="24"/>
        </w:rPr>
        <w:t xml:space="preserve"> w której</w:t>
      </w:r>
      <w:r w:rsidR="007D759B" w:rsidRPr="000B4729">
        <w:rPr>
          <w:rFonts w:cstheme="minorHAnsi"/>
          <w:sz w:val="24"/>
          <w:szCs w:val="24"/>
        </w:rPr>
        <w:t xml:space="preserve"> </w:t>
      </w:r>
      <w:r w:rsidRPr="000B4729">
        <w:rPr>
          <w:rFonts w:cstheme="minorHAnsi"/>
          <w:sz w:val="24"/>
          <w:szCs w:val="24"/>
        </w:rPr>
        <w:t>skład wchodzą:</w:t>
      </w:r>
      <w:bookmarkEnd w:id="78"/>
      <w:bookmarkEnd w:id="79"/>
      <w:bookmarkEnd w:id="80"/>
      <w:bookmarkEnd w:id="81"/>
      <w:bookmarkEnd w:id="82"/>
      <w:bookmarkEnd w:id="83"/>
      <w:bookmarkEnd w:id="84"/>
    </w:p>
    <w:p w14:paraId="39E9B553" w14:textId="56248880" w:rsidR="00CB6334" w:rsidRPr="000B4729" w:rsidRDefault="00CB6334" w:rsidP="001A493B">
      <w:pPr>
        <w:pStyle w:val="Akapitzlist"/>
        <w:numPr>
          <w:ilvl w:val="0"/>
          <w:numId w:val="73"/>
        </w:numPr>
        <w:spacing w:after="120"/>
        <w:ind w:left="709" w:hanging="425"/>
        <w:jc w:val="both"/>
        <w:rPr>
          <w:rFonts w:cstheme="minorHAnsi"/>
          <w:sz w:val="24"/>
          <w:szCs w:val="24"/>
        </w:rPr>
      </w:pPr>
      <w:r w:rsidRPr="000B4729">
        <w:rPr>
          <w:rFonts w:cstheme="minorHAnsi"/>
          <w:sz w:val="24"/>
          <w:szCs w:val="24"/>
        </w:rPr>
        <w:t>zrębki drewna powstające w procesie produkcyjnym obróbki drewna wielkość od</w:t>
      </w:r>
      <w:r w:rsidR="00293428" w:rsidRPr="000B4729">
        <w:rPr>
          <w:rFonts w:cstheme="minorHAnsi"/>
          <w:sz w:val="24"/>
          <w:szCs w:val="24"/>
        </w:rPr>
        <w:t> </w:t>
      </w:r>
      <w:r w:rsidRPr="000B4729">
        <w:rPr>
          <w:rFonts w:cstheme="minorHAnsi"/>
          <w:sz w:val="24"/>
          <w:szCs w:val="24"/>
        </w:rPr>
        <w:t xml:space="preserve">20 </w:t>
      </w:r>
      <w:r w:rsidR="00293428" w:rsidRPr="000B4729">
        <w:rPr>
          <w:rFonts w:cstheme="minorHAnsi"/>
          <w:sz w:val="24"/>
          <w:szCs w:val="24"/>
        </w:rPr>
        <w:t xml:space="preserve"> do </w:t>
      </w:r>
      <w:r w:rsidRPr="000B4729">
        <w:rPr>
          <w:rFonts w:cstheme="minorHAnsi"/>
          <w:sz w:val="24"/>
          <w:szCs w:val="24"/>
        </w:rPr>
        <w:t>50 mm</w:t>
      </w:r>
      <w:r w:rsidR="006375A4" w:rsidRPr="000B4729">
        <w:rPr>
          <w:rFonts w:cstheme="minorHAnsi"/>
          <w:sz w:val="24"/>
          <w:szCs w:val="24"/>
        </w:rPr>
        <w:t>.</w:t>
      </w:r>
    </w:p>
    <w:p w14:paraId="42DCBDFF" w14:textId="668560B4" w:rsidR="00CB6334" w:rsidRPr="000B4729" w:rsidRDefault="00CB6334" w:rsidP="001A493B">
      <w:pPr>
        <w:pStyle w:val="Akapitzlist"/>
        <w:numPr>
          <w:ilvl w:val="0"/>
          <w:numId w:val="73"/>
        </w:numPr>
        <w:spacing w:after="120"/>
        <w:ind w:left="709" w:hanging="425"/>
        <w:jc w:val="both"/>
        <w:rPr>
          <w:rFonts w:cstheme="minorHAnsi"/>
          <w:sz w:val="24"/>
          <w:szCs w:val="24"/>
        </w:rPr>
      </w:pPr>
      <w:r w:rsidRPr="000B4729">
        <w:rPr>
          <w:rFonts w:cstheme="minorHAnsi"/>
          <w:sz w:val="24"/>
          <w:szCs w:val="24"/>
        </w:rPr>
        <w:lastRenderedPageBreak/>
        <w:t>trociny powstające w procesie produkcyjnym obróbki drewna</w:t>
      </w:r>
      <w:r w:rsidR="006375A4" w:rsidRPr="000B4729">
        <w:rPr>
          <w:rFonts w:cstheme="minorHAnsi"/>
          <w:sz w:val="24"/>
          <w:szCs w:val="24"/>
        </w:rPr>
        <w:t xml:space="preserve"> - </w:t>
      </w:r>
      <w:r w:rsidRPr="000B4729">
        <w:rPr>
          <w:rFonts w:cstheme="minorHAnsi"/>
          <w:sz w:val="24"/>
          <w:szCs w:val="24"/>
        </w:rPr>
        <w:t>kora 40</w:t>
      </w:r>
      <w:r w:rsidR="00293428" w:rsidRPr="000B4729">
        <w:rPr>
          <w:rFonts w:cstheme="minorHAnsi"/>
          <w:sz w:val="24"/>
          <w:szCs w:val="24"/>
        </w:rPr>
        <w:t xml:space="preserve"> – </w:t>
      </w:r>
      <w:r w:rsidRPr="000B4729">
        <w:rPr>
          <w:rFonts w:cstheme="minorHAnsi"/>
          <w:sz w:val="24"/>
          <w:szCs w:val="24"/>
        </w:rPr>
        <w:t>60</w:t>
      </w:r>
      <w:r w:rsidR="00293428" w:rsidRPr="000B4729">
        <w:rPr>
          <w:rFonts w:cstheme="minorHAnsi"/>
          <w:sz w:val="24"/>
          <w:szCs w:val="24"/>
        </w:rPr>
        <w:t xml:space="preserve"> </w:t>
      </w:r>
      <w:r w:rsidRPr="000B4729">
        <w:rPr>
          <w:rFonts w:cstheme="minorHAnsi"/>
          <w:sz w:val="24"/>
          <w:szCs w:val="24"/>
        </w:rPr>
        <w:t>mm</w:t>
      </w:r>
      <w:r w:rsidR="006375A4" w:rsidRPr="000B4729">
        <w:rPr>
          <w:rFonts w:cstheme="minorHAnsi"/>
          <w:sz w:val="24"/>
          <w:szCs w:val="24"/>
        </w:rPr>
        <w:t>.</w:t>
      </w:r>
    </w:p>
    <w:p w14:paraId="70AE2D09" w14:textId="17CEA063" w:rsidR="00E047AB" w:rsidRPr="000B4729" w:rsidRDefault="00CB6334" w:rsidP="0080770F">
      <w:pPr>
        <w:spacing w:after="120" w:line="276" w:lineRule="auto"/>
        <w:ind w:firstLine="425"/>
        <w:jc w:val="both"/>
        <w:rPr>
          <w:rFonts w:cstheme="minorHAnsi"/>
          <w:sz w:val="24"/>
          <w:szCs w:val="24"/>
        </w:rPr>
      </w:pPr>
      <w:r w:rsidRPr="000B4729">
        <w:rPr>
          <w:rFonts w:cstheme="minorHAnsi"/>
          <w:sz w:val="24"/>
          <w:szCs w:val="24"/>
        </w:rPr>
        <w:t>Przewiduje się, że średnia wartość opałowa biomasy wynosić będzie 8-17 GJ/Mg, a</w:t>
      </w:r>
      <w:r w:rsidR="00214A5E" w:rsidRPr="000B4729">
        <w:rPr>
          <w:rFonts w:cstheme="minorHAnsi"/>
          <w:sz w:val="24"/>
          <w:szCs w:val="24"/>
        </w:rPr>
        <w:t> </w:t>
      </w:r>
      <w:r w:rsidRPr="000B4729">
        <w:rPr>
          <w:rFonts w:cstheme="minorHAnsi"/>
          <w:sz w:val="24"/>
          <w:szCs w:val="24"/>
        </w:rPr>
        <w:t xml:space="preserve">wilgotność od </w:t>
      </w:r>
      <w:r w:rsidR="003F25BB" w:rsidRPr="000B4729">
        <w:rPr>
          <w:rFonts w:cstheme="minorHAnsi"/>
          <w:sz w:val="24"/>
          <w:szCs w:val="24"/>
        </w:rPr>
        <w:t>30</w:t>
      </w:r>
      <w:r w:rsidRPr="000B4729">
        <w:rPr>
          <w:rFonts w:cstheme="minorHAnsi"/>
          <w:sz w:val="24"/>
          <w:szCs w:val="24"/>
        </w:rPr>
        <w:t>% do 55%.</w:t>
      </w:r>
      <w:r w:rsidR="00293428" w:rsidRPr="000B4729">
        <w:rPr>
          <w:rFonts w:cstheme="minorHAnsi"/>
          <w:sz w:val="24"/>
          <w:szCs w:val="24"/>
        </w:rPr>
        <w:t xml:space="preserve"> </w:t>
      </w:r>
      <w:r w:rsidR="00E047AB" w:rsidRPr="000B4729">
        <w:rPr>
          <w:rFonts w:cstheme="minorHAnsi"/>
          <w:sz w:val="24"/>
          <w:szCs w:val="24"/>
        </w:rPr>
        <w:t>Zamawiający dopuszcza biomasę z upraw energetycznych.</w:t>
      </w:r>
    </w:p>
    <w:p w14:paraId="01679DEA" w14:textId="77777777" w:rsidR="00EC2EFA" w:rsidRPr="000B4729" w:rsidRDefault="00EC2EFA" w:rsidP="00FD3403">
      <w:pPr>
        <w:spacing w:after="120" w:line="276" w:lineRule="auto"/>
        <w:jc w:val="both"/>
        <w:rPr>
          <w:rFonts w:cstheme="minorHAnsi"/>
          <w:sz w:val="24"/>
          <w:szCs w:val="24"/>
        </w:rPr>
      </w:pPr>
    </w:p>
    <w:p w14:paraId="406F3FDD" w14:textId="5B3BF131" w:rsidR="00293428" w:rsidRPr="00B750F0" w:rsidRDefault="00B750F0" w:rsidP="00D61EBC">
      <w:pPr>
        <w:spacing w:after="120"/>
        <w:ind w:firstLine="425"/>
        <w:jc w:val="both"/>
        <w:rPr>
          <w:rFonts w:cstheme="minorHAnsi"/>
          <w:b/>
          <w:bCs/>
          <w:sz w:val="24"/>
          <w:szCs w:val="24"/>
        </w:rPr>
      </w:pPr>
      <w:r w:rsidRPr="00B750F0">
        <w:rPr>
          <w:rFonts w:cstheme="minorHAnsi"/>
          <w:b/>
          <w:bCs/>
          <w:sz w:val="24"/>
          <w:szCs w:val="24"/>
        </w:rPr>
        <w:t xml:space="preserve">Zamawiający </w:t>
      </w:r>
      <w:r>
        <w:rPr>
          <w:rFonts w:cstheme="minorHAnsi"/>
          <w:b/>
          <w:bCs/>
          <w:sz w:val="24"/>
          <w:szCs w:val="24"/>
        </w:rPr>
        <w:t xml:space="preserve">                                                                                      </w:t>
      </w:r>
      <w:r w:rsidRPr="00B750F0">
        <w:rPr>
          <w:rFonts w:cstheme="minorHAnsi"/>
          <w:b/>
          <w:bCs/>
          <w:sz w:val="24"/>
          <w:szCs w:val="24"/>
        </w:rPr>
        <w:t>Wykonawca</w:t>
      </w:r>
    </w:p>
    <w:p w14:paraId="06086D08" w14:textId="77777777" w:rsidR="00B750F0" w:rsidRPr="00B750F0" w:rsidRDefault="00B750F0">
      <w:pPr>
        <w:spacing w:after="120"/>
        <w:ind w:firstLine="425"/>
        <w:jc w:val="both"/>
        <w:rPr>
          <w:rFonts w:cstheme="minorHAnsi"/>
          <w:b/>
          <w:bCs/>
          <w:sz w:val="24"/>
          <w:szCs w:val="24"/>
        </w:rPr>
      </w:pPr>
    </w:p>
    <w:sectPr w:rsidR="00B750F0" w:rsidRPr="00B750F0" w:rsidSect="005C7891">
      <w:headerReference w:type="default" r:id="rId12"/>
      <w:footerReference w:type="default" r:id="rId13"/>
      <w:headerReference w:type="first" r:id="rId14"/>
      <w:footerReference w:type="first" r:id="rId15"/>
      <w:pgSz w:w="11906" w:h="16838"/>
      <w:pgMar w:top="1135" w:right="1417" w:bottom="1417" w:left="1560" w:header="567" w:footer="2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1CCA7" w14:textId="77777777" w:rsidR="005E1733" w:rsidRDefault="005E1733" w:rsidP="00AC1362">
      <w:pPr>
        <w:spacing w:after="0" w:line="240" w:lineRule="auto"/>
      </w:pPr>
      <w:r>
        <w:separator/>
      </w:r>
    </w:p>
  </w:endnote>
  <w:endnote w:type="continuationSeparator" w:id="0">
    <w:p w14:paraId="02F17146" w14:textId="77777777" w:rsidR="005E1733" w:rsidRDefault="005E1733" w:rsidP="00AC1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420212"/>
      <w:docPartObj>
        <w:docPartGallery w:val="Page Numbers (Bottom of Page)"/>
        <w:docPartUnique/>
      </w:docPartObj>
    </w:sdtPr>
    <w:sdtEndPr/>
    <w:sdtContent>
      <w:p w14:paraId="2C07A2EE" w14:textId="42447D82" w:rsidR="00FF5B67" w:rsidRDefault="00FF5B67">
        <w:pPr>
          <w:pStyle w:val="Stopka"/>
          <w:jc w:val="right"/>
        </w:pPr>
        <w:r>
          <w:fldChar w:fldCharType="begin"/>
        </w:r>
        <w:r>
          <w:instrText>PAGE   \* MERGEFORMAT</w:instrText>
        </w:r>
        <w:r>
          <w:fldChar w:fldCharType="separate"/>
        </w:r>
        <w:r w:rsidR="00315022">
          <w:rPr>
            <w:noProof/>
          </w:rPr>
          <w:t>40</w:t>
        </w:r>
        <w:r>
          <w:fldChar w:fldCharType="end"/>
        </w:r>
      </w:p>
    </w:sdtContent>
  </w:sdt>
  <w:p w14:paraId="4F9D60D2" w14:textId="3D744998" w:rsidR="00FF5B67" w:rsidRPr="00A76533" w:rsidRDefault="00FF5B67" w:rsidP="00A7653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11FA" w14:textId="7DD790D1" w:rsidR="00FF5B67" w:rsidRPr="000B4729" w:rsidRDefault="00FF5B67" w:rsidP="00AB2DA2">
    <w:pPr>
      <w:pStyle w:val="Stopka"/>
      <w:jc w:val="center"/>
      <w:rPr>
        <w:rFonts w:asciiTheme="minorHAnsi" w:hAnsiTheme="minorHAnsi" w:cstheme="minorHAnsi"/>
      </w:rPr>
    </w:pPr>
    <w:r w:rsidRPr="000B4729">
      <w:rPr>
        <w:rFonts w:asciiTheme="minorHAnsi" w:hAnsiTheme="minorHAnsi" w:cstheme="minorHAnsi"/>
        <w:i/>
        <w:iCs/>
      </w:rPr>
      <w:t>„Budowa kotła na biomasę o mocy nominalnej 3 MW wraz z infrastrukturą techniczną”                      - Nowe źródła energii w MPEC Nowy Sącz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6E465" w14:textId="77777777" w:rsidR="005E1733" w:rsidRDefault="005E1733" w:rsidP="00AC1362">
      <w:pPr>
        <w:spacing w:after="0" w:line="240" w:lineRule="auto"/>
      </w:pPr>
      <w:r>
        <w:separator/>
      </w:r>
    </w:p>
  </w:footnote>
  <w:footnote w:type="continuationSeparator" w:id="0">
    <w:p w14:paraId="1CBCD9E6" w14:textId="77777777" w:rsidR="005E1733" w:rsidRDefault="005E1733" w:rsidP="00AC1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i/>
        <w:iCs/>
      </w:rPr>
      <w:alias w:val="Tytuł"/>
      <w:tag w:val=""/>
      <w:id w:val="1116400235"/>
      <w:placeholder>
        <w:docPart w:val="FED0655B8CB3482DAFACD2B521A2B7A5"/>
      </w:placeholder>
      <w:dataBinding w:prefixMappings="xmlns:ns0='http://purl.org/dc/elements/1.1/' xmlns:ns1='http://schemas.openxmlformats.org/package/2006/metadata/core-properties' " w:xpath="/ns1:coreProperties[1]/ns0:title[1]" w:storeItemID="{6C3C8BC8-F283-45AE-878A-BAB7291924A1}"/>
      <w:text/>
    </w:sdtPr>
    <w:sdtEndPr/>
    <w:sdtContent>
      <w:p w14:paraId="09540A2C" w14:textId="2D7968BC" w:rsidR="00FF5B67" w:rsidRPr="000B4729" w:rsidRDefault="00FF5B67" w:rsidP="000B0B53">
        <w:pPr>
          <w:pStyle w:val="Nagwek"/>
          <w:jc w:val="center"/>
          <w:rPr>
            <w:rFonts w:cstheme="minorHAnsi"/>
            <w:color w:val="7F7F7F" w:themeColor="text1" w:themeTint="80"/>
          </w:rPr>
        </w:pPr>
        <w:r w:rsidRPr="000B4729">
          <w:rPr>
            <w:rFonts w:cstheme="minorHAnsi"/>
            <w:i/>
            <w:iCs/>
          </w:rPr>
          <w:t>Program Funkcjonalno-Użytkowy (PFU)                                                                                                    „Budowa kotła na biomasę o mocy nominalnej 3 MW wraz z infrastrukturą techniczną”                       - Nowe źródła energii w MPEC Nowy Sącz</w:t>
        </w:r>
      </w:p>
    </w:sdtContent>
  </w:sdt>
  <w:p w14:paraId="20AFF436" w14:textId="0D196E40" w:rsidR="00FF5B67" w:rsidRPr="000B4729" w:rsidRDefault="00FF5B67" w:rsidP="009A3F99">
    <w:pPr>
      <w:pStyle w:val="Nagwek"/>
      <w:rPr>
        <w:rFonts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6D8D6" w14:textId="760626B0" w:rsidR="00006E98" w:rsidRDefault="00761BD9" w:rsidP="005C7891">
    <w:pPr>
      <w:pStyle w:val="Nagwek"/>
      <w:rPr>
        <w:i/>
        <w:iCs/>
      </w:rPr>
    </w:pPr>
    <w:r>
      <w:rPr>
        <w:i/>
        <w:iCs/>
        <w:noProof/>
      </w:rPr>
      <w:drawing>
        <wp:anchor distT="0" distB="0" distL="114300" distR="114300" simplePos="0" relativeHeight="251658240" behindDoc="0" locked="0" layoutInCell="1" allowOverlap="1" wp14:anchorId="2CD7D879" wp14:editId="5CDB8B58">
          <wp:simplePos x="0" y="0"/>
          <wp:positionH relativeFrom="margin">
            <wp:align>right</wp:align>
          </wp:positionH>
          <wp:positionV relativeFrom="paragraph">
            <wp:posOffset>11430</wp:posOffset>
          </wp:positionV>
          <wp:extent cx="1616400" cy="676800"/>
          <wp:effectExtent l="0" t="0" r="3175"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400" cy="676800"/>
                  </a:xfrm>
                  <a:prstGeom prst="rect">
                    <a:avLst/>
                  </a:prstGeom>
                  <a:noFill/>
                </pic:spPr>
              </pic:pic>
            </a:graphicData>
          </a:graphic>
          <wp14:sizeRelH relativeFrom="margin">
            <wp14:pctWidth>0</wp14:pctWidth>
          </wp14:sizeRelH>
          <wp14:sizeRelV relativeFrom="margin">
            <wp14:pctHeight>0</wp14:pctHeight>
          </wp14:sizeRelV>
        </wp:anchor>
      </w:drawing>
    </w:r>
    <w:r w:rsidR="005C7891">
      <w:rPr>
        <w:noProof/>
      </w:rPr>
      <w:drawing>
        <wp:inline distT="0" distB="0" distL="0" distR="0" wp14:anchorId="708D668D" wp14:editId="5A84B3A7">
          <wp:extent cx="950400" cy="648000"/>
          <wp:effectExtent l="0" t="0" r="254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2"/>
                  <a:srcRect l="4923" r="-4923"/>
                  <a:stretch/>
                </pic:blipFill>
                <pic:spPr>
                  <a:xfrm>
                    <a:off x="0" y="0"/>
                    <a:ext cx="950400" cy="648000"/>
                  </a:xfrm>
                  <a:prstGeom prst="rect">
                    <a:avLst/>
                  </a:prstGeom>
                </pic:spPr>
              </pic:pic>
            </a:graphicData>
          </a:graphic>
        </wp:inline>
      </w:drawing>
    </w:r>
  </w:p>
  <w:p w14:paraId="61547C16" w14:textId="440E6E36" w:rsidR="008729A0" w:rsidRDefault="008729A0" w:rsidP="00006E98">
    <w:pPr>
      <w:pStyle w:val="Nagwek"/>
      <w:jc w:val="right"/>
      <w:rPr>
        <w:i/>
        <w:iCs/>
      </w:rPr>
    </w:pPr>
  </w:p>
  <w:p w14:paraId="7893C25D" w14:textId="68F02F53" w:rsidR="00FF5B67" w:rsidRPr="00FB35B1" w:rsidRDefault="00FF5B67" w:rsidP="00006E98">
    <w:pPr>
      <w:pStyle w:val="Nagwek"/>
      <w:jc w:val="right"/>
      <w:rPr>
        <w:i/>
        <w:iCs/>
      </w:rPr>
    </w:pPr>
    <w:r w:rsidRPr="00FB35B1">
      <w:rPr>
        <w:i/>
        <w:iCs/>
      </w:rPr>
      <w:t>Zał. nr 1 do SIWZ i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D90858E"/>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8B63898"/>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1D028B0"/>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pStyle w:val="Nagwek3"/>
      <w:suff w:val="nothing"/>
      <w:lvlText w:val=""/>
      <w:lvlJc w:val="left"/>
      <w:pPr>
        <w:tabs>
          <w:tab w:val="num" w:pos="0"/>
        </w:tabs>
      </w:pPr>
      <w:rPr>
        <w:rFonts w:cs="Times New Roman"/>
      </w:rPr>
    </w:lvl>
    <w:lvl w:ilvl="3">
      <w:start w:val="5"/>
      <w:numFmt w:val="decimal"/>
      <w:suff w:val="nothing"/>
      <w:lvlText w:val="%4"/>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15:restartNumberingAfterBreak="0">
    <w:nsid w:val="00000023"/>
    <w:multiLevelType w:val="singleLevel"/>
    <w:tmpl w:val="00000023"/>
    <w:name w:val="WW8Num210"/>
    <w:lvl w:ilvl="0">
      <w:start w:val="1"/>
      <w:numFmt w:val="bullet"/>
      <w:lvlText w:val=""/>
      <w:lvlJc w:val="left"/>
      <w:pPr>
        <w:tabs>
          <w:tab w:val="num" w:pos="2421"/>
        </w:tabs>
        <w:ind w:left="2421" w:hanging="360"/>
      </w:pPr>
      <w:rPr>
        <w:rFonts w:ascii="Symbol" w:hAnsi="Symbol"/>
      </w:rPr>
    </w:lvl>
  </w:abstractNum>
  <w:abstractNum w:abstractNumId="5" w15:restartNumberingAfterBreak="0">
    <w:nsid w:val="04957BA6"/>
    <w:multiLevelType w:val="hybridMultilevel"/>
    <w:tmpl w:val="3DB49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DD31C2"/>
    <w:multiLevelType w:val="hybridMultilevel"/>
    <w:tmpl w:val="5260C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F04DAA"/>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7C25FD3"/>
    <w:multiLevelType w:val="multilevel"/>
    <w:tmpl w:val="C0306B40"/>
    <w:lvl w:ilvl="0">
      <w:start w:val="1"/>
      <w:numFmt w:val="decimal"/>
      <w:lvlText w:val="%1)"/>
      <w:lvlJc w:val="left"/>
      <w:pPr>
        <w:ind w:left="720" w:hanging="360"/>
      </w:pPr>
      <w:rPr>
        <w:rFonts w:hint="default"/>
        <w:color w:val="auto"/>
      </w:rPr>
    </w:lvl>
    <w:lvl w:ilvl="1">
      <w:start w:val="1"/>
      <w:numFmt w:val="lowerLetter"/>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089C6926"/>
    <w:multiLevelType w:val="hybridMultilevel"/>
    <w:tmpl w:val="09EE3ADA"/>
    <w:lvl w:ilvl="0" w:tplc="04150001">
      <w:start w:val="1"/>
      <w:numFmt w:val="bullet"/>
      <w:lvlText w:val=""/>
      <w:lvlJc w:val="left"/>
      <w:pPr>
        <w:ind w:left="720" w:hanging="360"/>
      </w:pPr>
      <w:rPr>
        <w:rFonts w:ascii="Symbol" w:hAnsi="Symbol" w:hint="default"/>
      </w:rPr>
    </w:lvl>
    <w:lvl w:ilvl="1" w:tplc="112296A4">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959444C"/>
    <w:multiLevelType w:val="multilevel"/>
    <w:tmpl w:val="B4C4728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F649EC"/>
    <w:multiLevelType w:val="hybridMultilevel"/>
    <w:tmpl w:val="52CE3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ACA256D"/>
    <w:multiLevelType w:val="hybridMultilevel"/>
    <w:tmpl w:val="17E4DE44"/>
    <w:lvl w:ilvl="0" w:tplc="74F67CE6">
      <w:start w:val="1"/>
      <w:numFmt w:val="decimal"/>
      <w:suff w:val="space"/>
      <w:lvlText w:val="%1)"/>
      <w:lvlJc w:val="left"/>
      <w:pPr>
        <w:ind w:left="425" w:hanging="42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D121F4"/>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126905"/>
    <w:multiLevelType w:val="hybridMultilevel"/>
    <w:tmpl w:val="2402B3AC"/>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A14EB3"/>
    <w:multiLevelType w:val="hybridMultilevel"/>
    <w:tmpl w:val="009CD2E4"/>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1D0081B"/>
    <w:multiLevelType w:val="hybridMultilevel"/>
    <w:tmpl w:val="4A2A7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6493370"/>
    <w:multiLevelType w:val="hybridMultilevel"/>
    <w:tmpl w:val="3E6407D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15:restartNumberingAfterBreak="0">
    <w:nsid w:val="179C6EF0"/>
    <w:multiLevelType w:val="hybridMultilevel"/>
    <w:tmpl w:val="8AE28F84"/>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9" w15:restartNumberingAfterBreak="0">
    <w:nsid w:val="183C5AC1"/>
    <w:multiLevelType w:val="hybridMultilevel"/>
    <w:tmpl w:val="DC2E954E"/>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0" w15:restartNumberingAfterBreak="0">
    <w:nsid w:val="186217B7"/>
    <w:multiLevelType w:val="hybridMultilevel"/>
    <w:tmpl w:val="0404870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87E5797"/>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95E6EE3"/>
    <w:multiLevelType w:val="hybridMultilevel"/>
    <w:tmpl w:val="0ECCFD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E991634"/>
    <w:multiLevelType w:val="hybridMultilevel"/>
    <w:tmpl w:val="ECCCDD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F53476"/>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0116247"/>
    <w:multiLevelType w:val="hybridMultilevel"/>
    <w:tmpl w:val="F4BE9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0477B2E"/>
    <w:multiLevelType w:val="multilevel"/>
    <w:tmpl w:val="93C4462A"/>
    <w:lvl w:ilvl="0">
      <w:start w:val="1"/>
      <w:numFmt w:val="decimal"/>
      <w:lvlText w:val="%1)"/>
      <w:lvlJc w:val="left"/>
      <w:pPr>
        <w:ind w:left="72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241A36AA"/>
    <w:multiLevelType w:val="hybridMultilevel"/>
    <w:tmpl w:val="B614C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51123A6"/>
    <w:multiLevelType w:val="hybridMultilevel"/>
    <w:tmpl w:val="AB56824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6350532"/>
    <w:multiLevelType w:val="multilevel"/>
    <w:tmpl w:val="78B8B93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7C32A3D"/>
    <w:multiLevelType w:val="hybridMultilevel"/>
    <w:tmpl w:val="CD64E9BE"/>
    <w:lvl w:ilvl="0" w:tplc="04150001">
      <w:start w:val="1"/>
      <w:numFmt w:val="bullet"/>
      <w:lvlText w:val=""/>
      <w:lvlJc w:val="left"/>
      <w:pPr>
        <w:ind w:left="720" w:hanging="360"/>
      </w:pPr>
      <w:rPr>
        <w:rFonts w:ascii="Symbol" w:hAnsi="Symbol" w:hint="default"/>
      </w:rPr>
    </w:lvl>
    <w:lvl w:ilvl="1" w:tplc="B40E3302">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82C5916"/>
    <w:multiLevelType w:val="hybridMultilevel"/>
    <w:tmpl w:val="CD3C28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93A5E6C"/>
    <w:multiLevelType w:val="hybridMultilevel"/>
    <w:tmpl w:val="3E664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9D927C9"/>
    <w:multiLevelType w:val="hybridMultilevel"/>
    <w:tmpl w:val="247E6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ADA15E7"/>
    <w:multiLevelType w:val="hybridMultilevel"/>
    <w:tmpl w:val="F1DC2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B145A16"/>
    <w:multiLevelType w:val="hybridMultilevel"/>
    <w:tmpl w:val="A4A4958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B424DBF"/>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BC90BFE"/>
    <w:multiLevelType w:val="hybridMultilevel"/>
    <w:tmpl w:val="982EA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D2B01E4"/>
    <w:multiLevelType w:val="multilevel"/>
    <w:tmpl w:val="80D4CD1C"/>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E0F43C1"/>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0753F97"/>
    <w:multiLevelType w:val="hybridMultilevel"/>
    <w:tmpl w:val="76203242"/>
    <w:lvl w:ilvl="0" w:tplc="04150001">
      <w:start w:val="1"/>
      <w:numFmt w:val="bullet"/>
      <w:lvlText w:val=""/>
      <w:lvlJc w:val="left"/>
      <w:pPr>
        <w:ind w:left="1568" w:hanging="360"/>
      </w:pPr>
      <w:rPr>
        <w:rFonts w:ascii="Symbol" w:hAnsi="Symbol" w:hint="default"/>
      </w:rPr>
    </w:lvl>
    <w:lvl w:ilvl="1" w:tplc="04150003" w:tentative="1">
      <w:start w:val="1"/>
      <w:numFmt w:val="bullet"/>
      <w:lvlText w:val="o"/>
      <w:lvlJc w:val="left"/>
      <w:pPr>
        <w:ind w:left="2288" w:hanging="360"/>
      </w:pPr>
      <w:rPr>
        <w:rFonts w:ascii="Courier New" w:hAnsi="Courier New" w:cs="Courier New" w:hint="default"/>
      </w:rPr>
    </w:lvl>
    <w:lvl w:ilvl="2" w:tplc="04150005" w:tentative="1">
      <w:start w:val="1"/>
      <w:numFmt w:val="bullet"/>
      <w:lvlText w:val=""/>
      <w:lvlJc w:val="left"/>
      <w:pPr>
        <w:ind w:left="3008" w:hanging="360"/>
      </w:pPr>
      <w:rPr>
        <w:rFonts w:ascii="Wingdings" w:hAnsi="Wingdings" w:hint="default"/>
      </w:rPr>
    </w:lvl>
    <w:lvl w:ilvl="3" w:tplc="04150001" w:tentative="1">
      <w:start w:val="1"/>
      <w:numFmt w:val="bullet"/>
      <w:lvlText w:val=""/>
      <w:lvlJc w:val="left"/>
      <w:pPr>
        <w:ind w:left="3728" w:hanging="360"/>
      </w:pPr>
      <w:rPr>
        <w:rFonts w:ascii="Symbol" w:hAnsi="Symbol" w:hint="default"/>
      </w:rPr>
    </w:lvl>
    <w:lvl w:ilvl="4" w:tplc="04150003" w:tentative="1">
      <w:start w:val="1"/>
      <w:numFmt w:val="bullet"/>
      <w:lvlText w:val="o"/>
      <w:lvlJc w:val="left"/>
      <w:pPr>
        <w:ind w:left="4448" w:hanging="360"/>
      </w:pPr>
      <w:rPr>
        <w:rFonts w:ascii="Courier New" w:hAnsi="Courier New" w:cs="Courier New" w:hint="default"/>
      </w:rPr>
    </w:lvl>
    <w:lvl w:ilvl="5" w:tplc="04150005" w:tentative="1">
      <w:start w:val="1"/>
      <w:numFmt w:val="bullet"/>
      <w:lvlText w:val=""/>
      <w:lvlJc w:val="left"/>
      <w:pPr>
        <w:ind w:left="5168" w:hanging="360"/>
      </w:pPr>
      <w:rPr>
        <w:rFonts w:ascii="Wingdings" w:hAnsi="Wingdings" w:hint="default"/>
      </w:rPr>
    </w:lvl>
    <w:lvl w:ilvl="6" w:tplc="04150001" w:tentative="1">
      <w:start w:val="1"/>
      <w:numFmt w:val="bullet"/>
      <w:lvlText w:val=""/>
      <w:lvlJc w:val="left"/>
      <w:pPr>
        <w:ind w:left="5888" w:hanging="360"/>
      </w:pPr>
      <w:rPr>
        <w:rFonts w:ascii="Symbol" w:hAnsi="Symbol" w:hint="default"/>
      </w:rPr>
    </w:lvl>
    <w:lvl w:ilvl="7" w:tplc="04150003" w:tentative="1">
      <w:start w:val="1"/>
      <w:numFmt w:val="bullet"/>
      <w:lvlText w:val="o"/>
      <w:lvlJc w:val="left"/>
      <w:pPr>
        <w:ind w:left="6608" w:hanging="360"/>
      </w:pPr>
      <w:rPr>
        <w:rFonts w:ascii="Courier New" w:hAnsi="Courier New" w:cs="Courier New" w:hint="default"/>
      </w:rPr>
    </w:lvl>
    <w:lvl w:ilvl="8" w:tplc="04150005" w:tentative="1">
      <w:start w:val="1"/>
      <w:numFmt w:val="bullet"/>
      <w:lvlText w:val=""/>
      <w:lvlJc w:val="left"/>
      <w:pPr>
        <w:ind w:left="7328" w:hanging="360"/>
      </w:pPr>
      <w:rPr>
        <w:rFonts w:ascii="Wingdings" w:hAnsi="Wingdings" w:hint="default"/>
      </w:rPr>
    </w:lvl>
  </w:abstractNum>
  <w:abstractNum w:abstractNumId="41" w15:restartNumberingAfterBreak="0">
    <w:nsid w:val="31C75739"/>
    <w:multiLevelType w:val="hybridMultilevel"/>
    <w:tmpl w:val="CE341C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3D5385C"/>
    <w:multiLevelType w:val="hybridMultilevel"/>
    <w:tmpl w:val="B4E4343A"/>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3" w15:restartNumberingAfterBreak="0">
    <w:nsid w:val="36D704E5"/>
    <w:multiLevelType w:val="hybridMultilevel"/>
    <w:tmpl w:val="D46CA9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7FA28F4"/>
    <w:multiLevelType w:val="hybridMultilevel"/>
    <w:tmpl w:val="B4884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83D4694"/>
    <w:multiLevelType w:val="hybridMultilevel"/>
    <w:tmpl w:val="98CEA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A200EB7"/>
    <w:multiLevelType w:val="hybridMultilevel"/>
    <w:tmpl w:val="72C20C48"/>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7" w15:restartNumberingAfterBreak="0">
    <w:nsid w:val="3B85181D"/>
    <w:multiLevelType w:val="hybridMultilevel"/>
    <w:tmpl w:val="800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CD15D16"/>
    <w:multiLevelType w:val="hybridMultilevel"/>
    <w:tmpl w:val="B5AAB1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E2268F9"/>
    <w:multiLevelType w:val="hybridMultilevel"/>
    <w:tmpl w:val="B8B222AC"/>
    <w:lvl w:ilvl="0" w:tplc="FFFFFFFF">
      <w:start w:val="1"/>
      <w:numFmt w:val="lowerLetter"/>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E632412"/>
    <w:multiLevelType w:val="multilevel"/>
    <w:tmpl w:val="E71C9A3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0292839"/>
    <w:multiLevelType w:val="hybridMultilevel"/>
    <w:tmpl w:val="BDF86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12727D3"/>
    <w:multiLevelType w:val="hybridMultilevel"/>
    <w:tmpl w:val="F8D224DE"/>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3" w15:restartNumberingAfterBreak="0">
    <w:nsid w:val="414C3DE4"/>
    <w:multiLevelType w:val="hybridMultilevel"/>
    <w:tmpl w:val="427857D4"/>
    <w:lvl w:ilvl="0" w:tplc="04150011">
      <w:start w:val="1"/>
      <w:numFmt w:val="decimal"/>
      <w:lvlText w:val="%1)"/>
      <w:lvlJc w:val="left"/>
      <w:pPr>
        <w:ind w:left="778" w:hanging="360"/>
      </w:pPr>
      <w:rPr>
        <w:rFonts w:hint="default"/>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54" w15:restartNumberingAfterBreak="0">
    <w:nsid w:val="420450B1"/>
    <w:multiLevelType w:val="hybridMultilevel"/>
    <w:tmpl w:val="B1CC6F2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3F13083"/>
    <w:multiLevelType w:val="hybridMultilevel"/>
    <w:tmpl w:val="A3E4F1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426315F"/>
    <w:multiLevelType w:val="hybridMultilevel"/>
    <w:tmpl w:val="841A57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5FA5AF1"/>
    <w:multiLevelType w:val="hybridMultilevel"/>
    <w:tmpl w:val="18480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6102239"/>
    <w:multiLevelType w:val="hybridMultilevel"/>
    <w:tmpl w:val="4E241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6254A29"/>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8A10CEF"/>
    <w:multiLevelType w:val="hybridMultilevel"/>
    <w:tmpl w:val="4BB4A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9D53C7B"/>
    <w:multiLevelType w:val="hybridMultilevel"/>
    <w:tmpl w:val="8A848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A2E1B0C"/>
    <w:multiLevelType w:val="hybridMultilevel"/>
    <w:tmpl w:val="A650E896"/>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3" w15:restartNumberingAfterBreak="0">
    <w:nsid w:val="4BF3735E"/>
    <w:multiLevelType w:val="hybridMultilevel"/>
    <w:tmpl w:val="5D3AD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F02553F"/>
    <w:multiLevelType w:val="hybridMultilevel"/>
    <w:tmpl w:val="C1C05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F7332E0"/>
    <w:multiLevelType w:val="hybridMultilevel"/>
    <w:tmpl w:val="D64EE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47C7141"/>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52A0431"/>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61523AB"/>
    <w:multiLevelType w:val="hybridMultilevel"/>
    <w:tmpl w:val="14CC5E8A"/>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9" w15:restartNumberingAfterBreak="0">
    <w:nsid w:val="577E5313"/>
    <w:multiLevelType w:val="hybridMultilevel"/>
    <w:tmpl w:val="B052E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8837063"/>
    <w:multiLevelType w:val="hybridMultilevel"/>
    <w:tmpl w:val="CAA833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8975922"/>
    <w:multiLevelType w:val="hybridMultilevel"/>
    <w:tmpl w:val="880239B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CA56E72"/>
    <w:multiLevelType w:val="hybridMultilevel"/>
    <w:tmpl w:val="5BE48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D66590A"/>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06A0B59"/>
    <w:multiLevelType w:val="hybridMultilevel"/>
    <w:tmpl w:val="04AED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3075044"/>
    <w:multiLevelType w:val="hybridMultilevel"/>
    <w:tmpl w:val="EB92B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48E6A9A"/>
    <w:multiLevelType w:val="multilevel"/>
    <w:tmpl w:val="AD5045E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6F46829"/>
    <w:multiLevelType w:val="hybridMultilevel"/>
    <w:tmpl w:val="84124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754492C"/>
    <w:multiLevelType w:val="multilevel"/>
    <w:tmpl w:val="D8F02AA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A0B70BE"/>
    <w:multiLevelType w:val="hybridMultilevel"/>
    <w:tmpl w:val="9D1E3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BA3265C"/>
    <w:multiLevelType w:val="hybridMultilevel"/>
    <w:tmpl w:val="E356EAAC"/>
    <w:lvl w:ilvl="0" w:tplc="04150001">
      <w:start w:val="1"/>
      <w:numFmt w:val="bullet"/>
      <w:lvlText w:val=""/>
      <w:lvlJc w:val="left"/>
      <w:pPr>
        <w:ind w:left="1145" w:hanging="360"/>
      </w:pPr>
      <w:rPr>
        <w:rFonts w:ascii="Symbol" w:hAnsi="Symbol" w:hint="default"/>
      </w:rPr>
    </w:lvl>
    <w:lvl w:ilvl="1" w:tplc="7AD24C04">
      <w:start w:val="7"/>
      <w:numFmt w:val="bullet"/>
      <w:lvlText w:val="·"/>
      <w:lvlJc w:val="left"/>
      <w:pPr>
        <w:ind w:left="1865" w:hanging="360"/>
      </w:pPr>
      <w:rPr>
        <w:rFonts w:ascii="Times New Roman" w:eastAsiaTheme="minorHAnsi" w:hAnsi="Times New Roman" w:cs="Times New Roman"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1" w15:restartNumberingAfterBreak="0">
    <w:nsid w:val="6EF443F3"/>
    <w:multiLevelType w:val="hybridMultilevel"/>
    <w:tmpl w:val="E7F42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E1558C"/>
    <w:multiLevelType w:val="hybridMultilevel"/>
    <w:tmpl w:val="6D2491C2"/>
    <w:lvl w:ilvl="0" w:tplc="381CD4EC">
      <w:start w:val="1"/>
      <w:numFmt w:val="lowerLetter"/>
      <w:lvlText w:val="%1)"/>
      <w:lvlJc w:val="left"/>
      <w:pPr>
        <w:ind w:left="720" w:hanging="360"/>
      </w:pPr>
      <w:rPr>
        <w:rFonts w:hint="default"/>
        <w:b w:val="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48E4749"/>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778E469C"/>
    <w:multiLevelType w:val="hybridMultilevel"/>
    <w:tmpl w:val="00423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7D0348A"/>
    <w:multiLevelType w:val="hybridMultilevel"/>
    <w:tmpl w:val="AA9E05EC"/>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6" w15:restartNumberingAfterBreak="0">
    <w:nsid w:val="7A0C6B27"/>
    <w:multiLevelType w:val="hybridMultilevel"/>
    <w:tmpl w:val="E67250B8"/>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7" w15:restartNumberingAfterBreak="0">
    <w:nsid w:val="7A7111EC"/>
    <w:multiLevelType w:val="hybridMultilevel"/>
    <w:tmpl w:val="8BF26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BD61C4E"/>
    <w:multiLevelType w:val="multilevel"/>
    <w:tmpl w:val="1B8C29A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7C1A5411"/>
    <w:multiLevelType w:val="multilevel"/>
    <w:tmpl w:val="C7DE43D4"/>
    <w:lvl w:ilvl="0">
      <w:start w:val="1"/>
      <w:numFmt w:val="decimal"/>
      <w:suff w:val="space"/>
      <w:lvlText w:val="%1."/>
      <w:lvlJc w:val="left"/>
      <w:pPr>
        <w:ind w:left="113" w:hanging="113"/>
      </w:pPr>
      <w:rPr>
        <w:rFonts w:hint="default"/>
      </w:rPr>
    </w:lvl>
    <w:lvl w:ilvl="1">
      <w:start w:val="1"/>
      <w:numFmt w:val="decimal"/>
      <w:suff w:val="space"/>
      <w:lvlText w:val="%1.%2."/>
      <w:lvlJc w:val="left"/>
      <w:pPr>
        <w:ind w:left="170" w:hanging="113"/>
      </w:pPr>
      <w:rPr>
        <w:rFonts w:hint="default"/>
      </w:rPr>
    </w:lvl>
    <w:lvl w:ilvl="2">
      <w:start w:val="1"/>
      <w:numFmt w:val="decimal"/>
      <w:suff w:val="space"/>
      <w:lvlText w:val="%1.%2.%3."/>
      <w:lvlJc w:val="left"/>
      <w:pPr>
        <w:ind w:left="227" w:hanging="113"/>
      </w:pPr>
      <w:rPr>
        <w:rFonts w:hint="default"/>
      </w:rPr>
    </w:lvl>
    <w:lvl w:ilvl="3">
      <w:start w:val="1"/>
      <w:numFmt w:val="decimal"/>
      <w:suff w:val="space"/>
      <w:lvlText w:val="%1.%2.%3.%4."/>
      <w:lvlJc w:val="left"/>
      <w:pPr>
        <w:ind w:left="0" w:firstLine="624"/>
      </w:pPr>
      <w:rPr>
        <w:rFonts w:hint="default"/>
        <w:b/>
        <w:bCs/>
      </w:rPr>
    </w:lvl>
    <w:lvl w:ilvl="4">
      <w:start w:val="1"/>
      <w:numFmt w:val="decimal"/>
      <w:suff w:val="space"/>
      <w:lvlText w:val="%1.%2.%3.%4.%5."/>
      <w:lvlJc w:val="left"/>
      <w:pPr>
        <w:ind w:left="0" w:firstLine="851"/>
      </w:pPr>
      <w:rPr>
        <w:rFonts w:hint="default"/>
      </w:rPr>
    </w:lvl>
    <w:lvl w:ilvl="5">
      <w:start w:val="1"/>
      <w:numFmt w:val="decimal"/>
      <w:lvlText w:val="%1.%2.%3.%4.%5.%6."/>
      <w:lvlJc w:val="left"/>
      <w:pPr>
        <w:ind w:left="398" w:hanging="113"/>
      </w:pPr>
      <w:rPr>
        <w:rFonts w:hint="default"/>
      </w:rPr>
    </w:lvl>
    <w:lvl w:ilvl="6">
      <w:start w:val="1"/>
      <w:numFmt w:val="decimal"/>
      <w:lvlText w:val="%1.%2.%3.%4.%5.%6.%7."/>
      <w:lvlJc w:val="left"/>
      <w:pPr>
        <w:ind w:left="455" w:hanging="113"/>
      </w:pPr>
      <w:rPr>
        <w:rFonts w:hint="default"/>
      </w:rPr>
    </w:lvl>
    <w:lvl w:ilvl="7">
      <w:start w:val="1"/>
      <w:numFmt w:val="decimal"/>
      <w:lvlText w:val="%1.%2.%3.%4.%5.%6.%7.%8."/>
      <w:lvlJc w:val="left"/>
      <w:pPr>
        <w:ind w:left="512" w:hanging="113"/>
      </w:pPr>
      <w:rPr>
        <w:rFonts w:hint="default"/>
      </w:rPr>
    </w:lvl>
    <w:lvl w:ilvl="8">
      <w:start w:val="1"/>
      <w:numFmt w:val="decimal"/>
      <w:lvlText w:val="%1.%2.%3.%4.%5.%6.%7.%8.%9."/>
      <w:lvlJc w:val="left"/>
      <w:pPr>
        <w:ind w:left="569" w:hanging="113"/>
      </w:pPr>
      <w:rPr>
        <w:rFonts w:hint="default"/>
      </w:rPr>
    </w:lvl>
  </w:abstractNum>
  <w:abstractNum w:abstractNumId="90" w15:restartNumberingAfterBreak="0">
    <w:nsid w:val="7DA3280F"/>
    <w:multiLevelType w:val="multilevel"/>
    <w:tmpl w:val="1E0E3F2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7DB26ABB"/>
    <w:multiLevelType w:val="hybridMultilevel"/>
    <w:tmpl w:val="BF6AD3BA"/>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9"/>
  </w:num>
  <w:num w:numId="6">
    <w:abstractNumId w:val="44"/>
  </w:num>
  <w:num w:numId="7">
    <w:abstractNumId w:val="63"/>
  </w:num>
  <w:num w:numId="8">
    <w:abstractNumId w:val="21"/>
  </w:num>
  <w:num w:numId="9">
    <w:abstractNumId w:val="40"/>
  </w:num>
  <w:num w:numId="10">
    <w:abstractNumId w:val="59"/>
  </w:num>
  <w:num w:numId="11">
    <w:abstractNumId w:val="26"/>
  </w:num>
  <w:num w:numId="12">
    <w:abstractNumId w:val="13"/>
  </w:num>
  <w:num w:numId="13">
    <w:abstractNumId w:val="83"/>
  </w:num>
  <w:num w:numId="14">
    <w:abstractNumId w:val="24"/>
  </w:num>
  <w:num w:numId="15">
    <w:abstractNumId w:val="73"/>
  </w:num>
  <w:num w:numId="16">
    <w:abstractNumId w:val="6"/>
  </w:num>
  <w:num w:numId="17">
    <w:abstractNumId w:val="25"/>
  </w:num>
  <w:num w:numId="18">
    <w:abstractNumId w:val="64"/>
  </w:num>
  <w:num w:numId="19">
    <w:abstractNumId w:val="75"/>
  </w:num>
  <w:num w:numId="20">
    <w:abstractNumId w:val="39"/>
  </w:num>
  <w:num w:numId="21">
    <w:abstractNumId w:val="74"/>
  </w:num>
  <w:num w:numId="22">
    <w:abstractNumId w:val="7"/>
  </w:num>
  <w:num w:numId="23">
    <w:abstractNumId w:val="67"/>
  </w:num>
  <w:num w:numId="24">
    <w:abstractNumId w:val="27"/>
  </w:num>
  <w:num w:numId="25">
    <w:abstractNumId w:val="23"/>
  </w:num>
  <w:num w:numId="26">
    <w:abstractNumId w:val="61"/>
  </w:num>
  <w:num w:numId="27">
    <w:abstractNumId w:val="48"/>
  </w:num>
  <w:num w:numId="28">
    <w:abstractNumId w:val="60"/>
  </w:num>
  <w:num w:numId="29">
    <w:abstractNumId w:val="9"/>
  </w:num>
  <w:num w:numId="30">
    <w:abstractNumId w:val="84"/>
  </w:num>
  <w:num w:numId="31">
    <w:abstractNumId w:val="32"/>
  </w:num>
  <w:num w:numId="32">
    <w:abstractNumId w:val="34"/>
  </w:num>
  <w:num w:numId="33">
    <w:abstractNumId w:val="43"/>
  </w:num>
  <w:num w:numId="34">
    <w:abstractNumId w:val="81"/>
  </w:num>
  <w:num w:numId="35">
    <w:abstractNumId w:val="37"/>
  </w:num>
  <w:num w:numId="36">
    <w:abstractNumId w:val="33"/>
  </w:num>
  <w:num w:numId="37">
    <w:abstractNumId w:val="65"/>
  </w:num>
  <w:num w:numId="38">
    <w:abstractNumId w:val="58"/>
  </w:num>
  <w:num w:numId="39">
    <w:abstractNumId w:val="11"/>
  </w:num>
  <w:num w:numId="40">
    <w:abstractNumId w:val="72"/>
  </w:num>
  <w:num w:numId="41">
    <w:abstractNumId w:val="31"/>
  </w:num>
  <w:num w:numId="42">
    <w:abstractNumId w:val="57"/>
  </w:num>
  <w:num w:numId="43">
    <w:abstractNumId w:val="66"/>
  </w:num>
  <w:num w:numId="44">
    <w:abstractNumId w:val="36"/>
  </w:num>
  <w:num w:numId="45">
    <w:abstractNumId w:val="12"/>
  </w:num>
  <w:num w:numId="46">
    <w:abstractNumId w:val="77"/>
  </w:num>
  <w:num w:numId="47">
    <w:abstractNumId w:val="49"/>
  </w:num>
  <w:num w:numId="48">
    <w:abstractNumId w:val="55"/>
  </w:num>
  <w:num w:numId="49">
    <w:abstractNumId w:val="87"/>
  </w:num>
  <w:num w:numId="50">
    <w:abstractNumId w:val="30"/>
  </w:num>
  <w:num w:numId="51">
    <w:abstractNumId w:val="79"/>
  </w:num>
  <w:num w:numId="52">
    <w:abstractNumId w:val="47"/>
  </w:num>
  <w:num w:numId="53">
    <w:abstractNumId w:val="45"/>
  </w:num>
  <w:num w:numId="54">
    <w:abstractNumId w:val="5"/>
  </w:num>
  <w:num w:numId="55">
    <w:abstractNumId w:val="20"/>
  </w:num>
  <w:num w:numId="56">
    <w:abstractNumId w:val="22"/>
  </w:num>
  <w:num w:numId="57">
    <w:abstractNumId w:val="14"/>
  </w:num>
  <w:num w:numId="58">
    <w:abstractNumId w:val="15"/>
  </w:num>
  <w:num w:numId="59">
    <w:abstractNumId w:val="28"/>
  </w:num>
  <w:num w:numId="60">
    <w:abstractNumId w:val="53"/>
  </w:num>
  <w:num w:numId="61">
    <w:abstractNumId w:val="50"/>
  </w:num>
  <w:num w:numId="62">
    <w:abstractNumId w:val="62"/>
  </w:num>
  <w:num w:numId="63">
    <w:abstractNumId w:val="76"/>
  </w:num>
  <w:num w:numId="64">
    <w:abstractNumId w:val="38"/>
  </w:num>
  <w:num w:numId="65">
    <w:abstractNumId w:val="8"/>
  </w:num>
  <w:num w:numId="66">
    <w:abstractNumId w:val="78"/>
  </w:num>
  <w:num w:numId="67">
    <w:abstractNumId w:val="90"/>
  </w:num>
  <w:num w:numId="68">
    <w:abstractNumId w:val="10"/>
  </w:num>
  <w:num w:numId="69">
    <w:abstractNumId w:val="88"/>
  </w:num>
  <w:num w:numId="70">
    <w:abstractNumId w:val="85"/>
  </w:num>
  <w:num w:numId="71">
    <w:abstractNumId w:val="91"/>
  </w:num>
  <w:num w:numId="72">
    <w:abstractNumId w:val="80"/>
  </w:num>
  <w:num w:numId="73">
    <w:abstractNumId w:val="86"/>
  </w:num>
  <w:num w:numId="74">
    <w:abstractNumId w:val="46"/>
  </w:num>
  <w:num w:numId="75">
    <w:abstractNumId w:val="89"/>
  </w:num>
  <w:num w:numId="76">
    <w:abstractNumId w:val="89"/>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bCs/>
        </w:rPr>
      </w:lvl>
    </w:lvlOverride>
    <w:lvlOverride w:ilvl="4">
      <w:lvl w:ilvl="4">
        <w:start w:val="1"/>
        <w:numFmt w:val="decimal"/>
        <w:lvlText w:val="%1.%2.%3.%4.%5."/>
        <w:lvlJc w:val="left"/>
        <w:pPr>
          <w:ind w:left="709" w:firstLine="113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
    <w:abstractNumId w:val="35"/>
  </w:num>
  <w:num w:numId="78">
    <w:abstractNumId w:val="56"/>
  </w:num>
  <w:num w:numId="79">
    <w:abstractNumId w:val="41"/>
  </w:num>
  <w:num w:numId="80">
    <w:abstractNumId w:val="82"/>
  </w:num>
  <w:num w:numId="81">
    <w:abstractNumId w:val="17"/>
  </w:num>
  <w:num w:numId="82">
    <w:abstractNumId w:val="16"/>
  </w:num>
  <w:num w:numId="83">
    <w:abstractNumId w:val="19"/>
  </w:num>
  <w:num w:numId="84">
    <w:abstractNumId w:val="68"/>
  </w:num>
  <w:num w:numId="85">
    <w:abstractNumId w:val="52"/>
  </w:num>
  <w:num w:numId="86">
    <w:abstractNumId w:val="42"/>
  </w:num>
  <w:num w:numId="87">
    <w:abstractNumId w:val="69"/>
  </w:num>
  <w:num w:numId="88">
    <w:abstractNumId w:val="54"/>
  </w:num>
  <w:num w:numId="89">
    <w:abstractNumId w:val="51"/>
  </w:num>
  <w:num w:numId="90">
    <w:abstractNumId w:val="70"/>
  </w:num>
  <w:num w:numId="91">
    <w:abstractNumId w:val="71"/>
  </w:num>
  <w:num w:numId="92">
    <w:abstractNumId w:val="1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8BC"/>
    <w:rsid w:val="000008C5"/>
    <w:rsid w:val="00004C56"/>
    <w:rsid w:val="00006E98"/>
    <w:rsid w:val="0001235A"/>
    <w:rsid w:val="0001527A"/>
    <w:rsid w:val="00021EFC"/>
    <w:rsid w:val="000223DF"/>
    <w:rsid w:val="00023504"/>
    <w:rsid w:val="000260A3"/>
    <w:rsid w:val="000334E6"/>
    <w:rsid w:val="0003521A"/>
    <w:rsid w:val="000465B6"/>
    <w:rsid w:val="000503AE"/>
    <w:rsid w:val="000547B4"/>
    <w:rsid w:val="00061586"/>
    <w:rsid w:val="00062C78"/>
    <w:rsid w:val="00066E59"/>
    <w:rsid w:val="00070563"/>
    <w:rsid w:val="000759BD"/>
    <w:rsid w:val="00075D27"/>
    <w:rsid w:val="00077648"/>
    <w:rsid w:val="000869B2"/>
    <w:rsid w:val="00095BE0"/>
    <w:rsid w:val="000A22BB"/>
    <w:rsid w:val="000A5D8D"/>
    <w:rsid w:val="000B0B53"/>
    <w:rsid w:val="000B19AB"/>
    <w:rsid w:val="000B4511"/>
    <w:rsid w:val="000B4729"/>
    <w:rsid w:val="000C5D75"/>
    <w:rsid w:val="000C75FE"/>
    <w:rsid w:val="000C7F5D"/>
    <w:rsid w:val="000D0FEF"/>
    <w:rsid w:val="000E10BE"/>
    <w:rsid w:val="000F289D"/>
    <w:rsid w:val="000F5BB0"/>
    <w:rsid w:val="00100CE1"/>
    <w:rsid w:val="00103FE3"/>
    <w:rsid w:val="00105ABC"/>
    <w:rsid w:val="00120E44"/>
    <w:rsid w:val="0012629F"/>
    <w:rsid w:val="0013614B"/>
    <w:rsid w:val="0014153C"/>
    <w:rsid w:val="00142A85"/>
    <w:rsid w:val="001622E7"/>
    <w:rsid w:val="00165BDC"/>
    <w:rsid w:val="0017393D"/>
    <w:rsid w:val="00175E35"/>
    <w:rsid w:val="0017637A"/>
    <w:rsid w:val="00183D02"/>
    <w:rsid w:val="00186681"/>
    <w:rsid w:val="00192C59"/>
    <w:rsid w:val="001A0BFA"/>
    <w:rsid w:val="001A493B"/>
    <w:rsid w:val="001B0E4B"/>
    <w:rsid w:val="001B4CE0"/>
    <w:rsid w:val="001C2C47"/>
    <w:rsid w:val="001C4892"/>
    <w:rsid w:val="001D28D3"/>
    <w:rsid w:val="001D6B73"/>
    <w:rsid w:val="001D7867"/>
    <w:rsid w:val="001E0E84"/>
    <w:rsid w:val="001E411A"/>
    <w:rsid w:val="001F5F25"/>
    <w:rsid w:val="001F753A"/>
    <w:rsid w:val="001F7734"/>
    <w:rsid w:val="00201994"/>
    <w:rsid w:val="002077F5"/>
    <w:rsid w:val="00214A5E"/>
    <w:rsid w:val="00220556"/>
    <w:rsid w:val="002446C0"/>
    <w:rsid w:val="00245760"/>
    <w:rsid w:val="00246E58"/>
    <w:rsid w:val="00250EEC"/>
    <w:rsid w:val="002537AC"/>
    <w:rsid w:val="002556F0"/>
    <w:rsid w:val="00255F4B"/>
    <w:rsid w:val="0027100E"/>
    <w:rsid w:val="00272EE0"/>
    <w:rsid w:val="00274ACB"/>
    <w:rsid w:val="002775B7"/>
    <w:rsid w:val="002776DD"/>
    <w:rsid w:val="00283E17"/>
    <w:rsid w:val="00287D63"/>
    <w:rsid w:val="00293428"/>
    <w:rsid w:val="00293F1C"/>
    <w:rsid w:val="002948DF"/>
    <w:rsid w:val="002A46A6"/>
    <w:rsid w:val="002A68F4"/>
    <w:rsid w:val="002A7CDA"/>
    <w:rsid w:val="002B10B9"/>
    <w:rsid w:val="002B2E03"/>
    <w:rsid w:val="002C1B26"/>
    <w:rsid w:val="002C2211"/>
    <w:rsid w:val="002E037D"/>
    <w:rsid w:val="002E10B5"/>
    <w:rsid w:val="002E117B"/>
    <w:rsid w:val="002E24D3"/>
    <w:rsid w:val="002E27B2"/>
    <w:rsid w:val="002F6BF3"/>
    <w:rsid w:val="00304CB2"/>
    <w:rsid w:val="00315022"/>
    <w:rsid w:val="00322C55"/>
    <w:rsid w:val="00331F0D"/>
    <w:rsid w:val="00334428"/>
    <w:rsid w:val="0033764D"/>
    <w:rsid w:val="00354624"/>
    <w:rsid w:val="003806C2"/>
    <w:rsid w:val="00382F3A"/>
    <w:rsid w:val="0038444D"/>
    <w:rsid w:val="00385835"/>
    <w:rsid w:val="00385BF5"/>
    <w:rsid w:val="003C108F"/>
    <w:rsid w:val="003C283B"/>
    <w:rsid w:val="003C6350"/>
    <w:rsid w:val="003D0D65"/>
    <w:rsid w:val="003D2DAD"/>
    <w:rsid w:val="003D57F0"/>
    <w:rsid w:val="003D61E9"/>
    <w:rsid w:val="003E04D7"/>
    <w:rsid w:val="003F25BB"/>
    <w:rsid w:val="00402B88"/>
    <w:rsid w:val="004031FB"/>
    <w:rsid w:val="004038D0"/>
    <w:rsid w:val="004102BE"/>
    <w:rsid w:val="004155A8"/>
    <w:rsid w:val="004174CA"/>
    <w:rsid w:val="004361B8"/>
    <w:rsid w:val="00456CD0"/>
    <w:rsid w:val="004629F0"/>
    <w:rsid w:val="00470E4E"/>
    <w:rsid w:val="004716DC"/>
    <w:rsid w:val="004752BF"/>
    <w:rsid w:val="00487623"/>
    <w:rsid w:val="00492648"/>
    <w:rsid w:val="00493113"/>
    <w:rsid w:val="00493296"/>
    <w:rsid w:val="00493C6D"/>
    <w:rsid w:val="004A27AB"/>
    <w:rsid w:val="004B0014"/>
    <w:rsid w:val="004B0586"/>
    <w:rsid w:val="004B3005"/>
    <w:rsid w:val="004C0751"/>
    <w:rsid w:val="004D1738"/>
    <w:rsid w:val="004E00DB"/>
    <w:rsid w:val="004E656E"/>
    <w:rsid w:val="004E730C"/>
    <w:rsid w:val="004F332E"/>
    <w:rsid w:val="0050113D"/>
    <w:rsid w:val="00504FA1"/>
    <w:rsid w:val="00521C7D"/>
    <w:rsid w:val="00525380"/>
    <w:rsid w:val="0052598E"/>
    <w:rsid w:val="0052769B"/>
    <w:rsid w:val="005308D2"/>
    <w:rsid w:val="0053252C"/>
    <w:rsid w:val="00545AB0"/>
    <w:rsid w:val="00551C82"/>
    <w:rsid w:val="00553E3A"/>
    <w:rsid w:val="00556556"/>
    <w:rsid w:val="0055678A"/>
    <w:rsid w:val="00556A0C"/>
    <w:rsid w:val="00561534"/>
    <w:rsid w:val="005642A3"/>
    <w:rsid w:val="00567DB5"/>
    <w:rsid w:val="00573D5E"/>
    <w:rsid w:val="00573FFD"/>
    <w:rsid w:val="005864BB"/>
    <w:rsid w:val="00590478"/>
    <w:rsid w:val="005904A8"/>
    <w:rsid w:val="00594D94"/>
    <w:rsid w:val="00595D68"/>
    <w:rsid w:val="005A1856"/>
    <w:rsid w:val="005A1968"/>
    <w:rsid w:val="005A4BBF"/>
    <w:rsid w:val="005A63CA"/>
    <w:rsid w:val="005C3345"/>
    <w:rsid w:val="005C342A"/>
    <w:rsid w:val="005C4AD6"/>
    <w:rsid w:val="005C7891"/>
    <w:rsid w:val="005D3FBA"/>
    <w:rsid w:val="005E1733"/>
    <w:rsid w:val="005E3E45"/>
    <w:rsid w:val="005E4BE8"/>
    <w:rsid w:val="005E5B02"/>
    <w:rsid w:val="005E6634"/>
    <w:rsid w:val="005E6DCD"/>
    <w:rsid w:val="005F52C8"/>
    <w:rsid w:val="005F7048"/>
    <w:rsid w:val="006023ED"/>
    <w:rsid w:val="00605DDE"/>
    <w:rsid w:val="00607822"/>
    <w:rsid w:val="006100A5"/>
    <w:rsid w:val="006114AA"/>
    <w:rsid w:val="006137A0"/>
    <w:rsid w:val="0061610C"/>
    <w:rsid w:val="006241FB"/>
    <w:rsid w:val="006375A4"/>
    <w:rsid w:val="00640AE6"/>
    <w:rsid w:val="00641942"/>
    <w:rsid w:val="0064780A"/>
    <w:rsid w:val="006502B0"/>
    <w:rsid w:val="006567FC"/>
    <w:rsid w:val="00662359"/>
    <w:rsid w:val="00663A5D"/>
    <w:rsid w:val="00665E30"/>
    <w:rsid w:val="006752D4"/>
    <w:rsid w:val="0067741F"/>
    <w:rsid w:val="006910DD"/>
    <w:rsid w:val="00692F98"/>
    <w:rsid w:val="0069357E"/>
    <w:rsid w:val="006A0030"/>
    <w:rsid w:val="006A27F4"/>
    <w:rsid w:val="006A3128"/>
    <w:rsid w:val="006A41FE"/>
    <w:rsid w:val="006B28B5"/>
    <w:rsid w:val="006B4472"/>
    <w:rsid w:val="006B79CB"/>
    <w:rsid w:val="006E317D"/>
    <w:rsid w:val="006F2DC1"/>
    <w:rsid w:val="00700C55"/>
    <w:rsid w:val="007015D1"/>
    <w:rsid w:val="00705769"/>
    <w:rsid w:val="00705DB4"/>
    <w:rsid w:val="0072097A"/>
    <w:rsid w:val="007305B2"/>
    <w:rsid w:val="007312D2"/>
    <w:rsid w:val="00731529"/>
    <w:rsid w:val="00732AA7"/>
    <w:rsid w:val="007354EC"/>
    <w:rsid w:val="007433C8"/>
    <w:rsid w:val="00746B0F"/>
    <w:rsid w:val="00751630"/>
    <w:rsid w:val="007517A8"/>
    <w:rsid w:val="00757724"/>
    <w:rsid w:val="00761BD9"/>
    <w:rsid w:val="00763F94"/>
    <w:rsid w:val="00765752"/>
    <w:rsid w:val="0077059A"/>
    <w:rsid w:val="00776D4D"/>
    <w:rsid w:val="00791C38"/>
    <w:rsid w:val="007A0E75"/>
    <w:rsid w:val="007A3788"/>
    <w:rsid w:val="007A4A52"/>
    <w:rsid w:val="007B0116"/>
    <w:rsid w:val="007B2015"/>
    <w:rsid w:val="007B4FDF"/>
    <w:rsid w:val="007C3ACB"/>
    <w:rsid w:val="007C52A6"/>
    <w:rsid w:val="007C6AE8"/>
    <w:rsid w:val="007D6DB1"/>
    <w:rsid w:val="007D759B"/>
    <w:rsid w:val="007F12D6"/>
    <w:rsid w:val="007F79E8"/>
    <w:rsid w:val="00801241"/>
    <w:rsid w:val="00802BBA"/>
    <w:rsid w:val="0080770F"/>
    <w:rsid w:val="00815D2F"/>
    <w:rsid w:val="00816621"/>
    <w:rsid w:val="00824801"/>
    <w:rsid w:val="00824B9C"/>
    <w:rsid w:val="008262F5"/>
    <w:rsid w:val="00827926"/>
    <w:rsid w:val="008317AF"/>
    <w:rsid w:val="00834F24"/>
    <w:rsid w:val="008515A7"/>
    <w:rsid w:val="00856071"/>
    <w:rsid w:val="008602AD"/>
    <w:rsid w:val="00870EF0"/>
    <w:rsid w:val="008729A0"/>
    <w:rsid w:val="00873B04"/>
    <w:rsid w:val="008754E3"/>
    <w:rsid w:val="00875CC1"/>
    <w:rsid w:val="0089149F"/>
    <w:rsid w:val="00892155"/>
    <w:rsid w:val="00892F47"/>
    <w:rsid w:val="00896013"/>
    <w:rsid w:val="008A0B56"/>
    <w:rsid w:val="008A2224"/>
    <w:rsid w:val="008A394F"/>
    <w:rsid w:val="008A5062"/>
    <w:rsid w:val="008B38BB"/>
    <w:rsid w:val="008B424E"/>
    <w:rsid w:val="008C292D"/>
    <w:rsid w:val="008D33A4"/>
    <w:rsid w:val="008E189F"/>
    <w:rsid w:val="008E2419"/>
    <w:rsid w:val="008E7418"/>
    <w:rsid w:val="008F08BC"/>
    <w:rsid w:val="008F1A9B"/>
    <w:rsid w:val="008F1E6F"/>
    <w:rsid w:val="008F6A50"/>
    <w:rsid w:val="009033EE"/>
    <w:rsid w:val="00910346"/>
    <w:rsid w:val="00912E26"/>
    <w:rsid w:val="009135CD"/>
    <w:rsid w:val="009137F2"/>
    <w:rsid w:val="009143E0"/>
    <w:rsid w:val="009162B0"/>
    <w:rsid w:val="00917E9E"/>
    <w:rsid w:val="00923DE2"/>
    <w:rsid w:val="00924A9A"/>
    <w:rsid w:val="00932544"/>
    <w:rsid w:val="009326D1"/>
    <w:rsid w:val="00942A89"/>
    <w:rsid w:val="009438A5"/>
    <w:rsid w:val="00944369"/>
    <w:rsid w:val="009509A6"/>
    <w:rsid w:val="00950F51"/>
    <w:rsid w:val="00955232"/>
    <w:rsid w:val="00957C28"/>
    <w:rsid w:val="00961BA6"/>
    <w:rsid w:val="009644CC"/>
    <w:rsid w:val="009703EA"/>
    <w:rsid w:val="00971588"/>
    <w:rsid w:val="009720CC"/>
    <w:rsid w:val="00973D7D"/>
    <w:rsid w:val="00975E70"/>
    <w:rsid w:val="00980211"/>
    <w:rsid w:val="00981D6C"/>
    <w:rsid w:val="009A1431"/>
    <w:rsid w:val="009A1CA7"/>
    <w:rsid w:val="009A2D1F"/>
    <w:rsid w:val="009A3F99"/>
    <w:rsid w:val="009A6B7B"/>
    <w:rsid w:val="009B2E7F"/>
    <w:rsid w:val="009B35DC"/>
    <w:rsid w:val="009B4024"/>
    <w:rsid w:val="009B7D43"/>
    <w:rsid w:val="009D7288"/>
    <w:rsid w:val="009D7C7A"/>
    <w:rsid w:val="009F33DB"/>
    <w:rsid w:val="009F53EB"/>
    <w:rsid w:val="00A079D0"/>
    <w:rsid w:val="00A13B1B"/>
    <w:rsid w:val="00A16596"/>
    <w:rsid w:val="00A23A74"/>
    <w:rsid w:val="00A3104E"/>
    <w:rsid w:val="00A31393"/>
    <w:rsid w:val="00A43921"/>
    <w:rsid w:val="00A4419F"/>
    <w:rsid w:val="00A54C18"/>
    <w:rsid w:val="00A565F3"/>
    <w:rsid w:val="00A57BC1"/>
    <w:rsid w:val="00A67E18"/>
    <w:rsid w:val="00A74565"/>
    <w:rsid w:val="00A76533"/>
    <w:rsid w:val="00A7786F"/>
    <w:rsid w:val="00A948C4"/>
    <w:rsid w:val="00A953C2"/>
    <w:rsid w:val="00AA1304"/>
    <w:rsid w:val="00AA282B"/>
    <w:rsid w:val="00AA51E1"/>
    <w:rsid w:val="00AA7146"/>
    <w:rsid w:val="00AB249B"/>
    <w:rsid w:val="00AB2DA2"/>
    <w:rsid w:val="00AB353E"/>
    <w:rsid w:val="00AB49FE"/>
    <w:rsid w:val="00AB7FB6"/>
    <w:rsid w:val="00AC0E06"/>
    <w:rsid w:val="00AC1362"/>
    <w:rsid w:val="00AC3D33"/>
    <w:rsid w:val="00AC3EFA"/>
    <w:rsid w:val="00AE0706"/>
    <w:rsid w:val="00AE0B21"/>
    <w:rsid w:val="00AE385C"/>
    <w:rsid w:val="00AF6F82"/>
    <w:rsid w:val="00B02447"/>
    <w:rsid w:val="00B11EB1"/>
    <w:rsid w:val="00B3361F"/>
    <w:rsid w:val="00B377BD"/>
    <w:rsid w:val="00B413EB"/>
    <w:rsid w:val="00B41F69"/>
    <w:rsid w:val="00B41F98"/>
    <w:rsid w:val="00B51D6A"/>
    <w:rsid w:val="00B555D7"/>
    <w:rsid w:val="00B55E11"/>
    <w:rsid w:val="00B66933"/>
    <w:rsid w:val="00B750F0"/>
    <w:rsid w:val="00B84372"/>
    <w:rsid w:val="00B8784C"/>
    <w:rsid w:val="00B91625"/>
    <w:rsid w:val="00B96A59"/>
    <w:rsid w:val="00BA482A"/>
    <w:rsid w:val="00BA6BBC"/>
    <w:rsid w:val="00BB119B"/>
    <w:rsid w:val="00BB3271"/>
    <w:rsid w:val="00BB3A5A"/>
    <w:rsid w:val="00BC1816"/>
    <w:rsid w:val="00BC20F2"/>
    <w:rsid w:val="00BC6100"/>
    <w:rsid w:val="00BD6A40"/>
    <w:rsid w:val="00BD6AB4"/>
    <w:rsid w:val="00BE1AD3"/>
    <w:rsid w:val="00BE6462"/>
    <w:rsid w:val="00BF2DA9"/>
    <w:rsid w:val="00BF3204"/>
    <w:rsid w:val="00C13F61"/>
    <w:rsid w:val="00C21D24"/>
    <w:rsid w:val="00C2725C"/>
    <w:rsid w:val="00C34362"/>
    <w:rsid w:val="00C34818"/>
    <w:rsid w:val="00C34F5A"/>
    <w:rsid w:val="00C36265"/>
    <w:rsid w:val="00C4125E"/>
    <w:rsid w:val="00C43C4E"/>
    <w:rsid w:val="00C44609"/>
    <w:rsid w:val="00C50337"/>
    <w:rsid w:val="00C55AA2"/>
    <w:rsid w:val="00C647BB"/>
    <w:rsid w:val="00C7409E"/>
    <w:rsid w:val="00C80823"/>
    <w:rsid w:val="00C82D59"/>
    <w:rsid w:val="00C93E22"/>
    <w:rsid w:val="00C948FF"/>
    <w:rsid w:val="00C9745E"/>
    <w:rsid w:val="00CA0521"/>
    <w:rsid w:val="00CA2F17"/>
    <w:rsid w:val="00CA33DC"/>
    <w:rsid w:val="00CB10CC"/>
    <w:rsid w:val="00CB2795"/>
    <w:rsid w:val="00CB42F1"/>
    <w:rsid w:val="00CB6334"/>
    <w:rsid w:val="00CC2EE2"/>
    <w:rsid w:val="00CD60BC"/>
    <w:rsid w:val="00CD6FA5"/>
    <w:rsid w:val="00CF4E4D"/>
    <w:rsid w:val="00D00B90"/>
    <w:rsid w:val="00D05AC9"/>
    <w:rsid w:val="00D1132D"/>
    <w:rsid w:val="00D21323"/>
    <w:rsid w:val="00D2272C"/>
    <w:rsid w:val="00D254FC"/>
    <w:rsid w:val="00D34C3A"/>
    <w:rsid w:val="00D433BD"/>
    <w:rsid w:val="00D4520D"/>
    <w:rsid w:val="00D54CA3"/>
    <w:rsid w:val="00D5618A"/>
    <w:rsid w:val="00D606A7"/>
    <w:rsid w:val="00D61EBC"/>
    <w:rsid w:val="00D64984"/>
    <w:rsid w:val="00D6647E"/>
    <w:rsid w:val="00D81CB2"/>
    <w:rsid w:val="00D849BC"/>
    <w:rsid w:val="00D85BEF"/>
    <w:rsid w:val="00D869D1"/>
    <w:rsid w:val="00D96F6A"/>
    <w:rsid w:val="00DA0B60"/>
    <w:rsid w:val="00DB21EE"/>
    <w:rsid w:val="00DB2BC4"/>
    <w:rsid w:val="00DB5B16"/>
    <w:rsid w:val="00DC6EFB"/>
    <w:rsid w:val="00DD58C6"/>
    <w:rsid w:val="00DD6177"/>
    <w:rsid w:val="00DE0A3D"/>
    <w:rsid w:val="00DE14F0"/>
    <w:rsid w:val="00DE48AB"/>
    <w:rsid w:val="00DF1EA2"/>
    <w:rsid w:val="00DF2995"/>
    <w:rsid w:val="00DF3A70"/>
    <w:rsid w:val="00DF7689"/>
    <w:rsid w:val="00E016FF"/>
    <w:rsid w:val="00E047AB"/>
    <w:rsid w:val="00E04B0B"/>
    <w:rsid w:val="00E11B9C"/>
    <w:rsid w:val="00E227A2"/>
    <w:rsid w:val="00E230F8"/>
    <w:rsid w:val="00E26EE1"/>
    <w:rsid w:val="00E42783"/>
    <w:rsid w:val="00E4313A"/>
    <w:rsid w:val="00E524A2"/>
    <w:rsid w:val="00E53C0F"/>
    <w:rsid w:val="00E6255B"/>
    <w:rsid w:val="00E65CE0"/>
    <w:rsid w:val="00E67074"/>
    <w:rsid w:val="00E67847"/>
    <w:rsid w:val="00E67865"/>
    <w:rsid w:val="00E74E75"/>
    <w:rsid w:val="00E82E8F"/>
    <w:rsid w:val="00E84402"/>
    <w:rsid w:val="00E916C9"/>
    <w:rsid w:val="00E94593"/>
    <w:rsid w:val="00EA70E9"/>
    <w:rsid w:val="00EA7A71"/>
    <w:rsid w:val="00EA7E35"/>
    <w:rsid w:val="00EB326E"/>
    <w:rsid w:val="00EB391C"/>
    <w:rsid w:val="00EC2EFA"/>
    <w:rsid w:val="00ED0456"/>
    <w:rsid w:val="00EE01E6"/>
    <w:rsid w:val="00EE0511"/>
    <w:rsid w:val="00EE74F8"/>
    <w:rsid w:val="00EF2697"/>
    <w:rsid w:val="00F04AFC"/>
    <w:rsid w:val="00F05813"/>
    <w:rsid w:val="00F1360F"/>
    <w:rsid w:val="00F23DEB"/>
    <w:rsid w:val="00F24221"/>
    <w:rsid w:val="00F25023"/>
    <w:rsid w:val="00F26AD2"/>
    <w:rsid w:val="00F27C99"/>
    <w:rsid w:val="00F3520A"/>
    <w:rsid w:val="00F5475A"/>
    <w:rsid w:val="00F56A1F"/>
    <w:rsid w:val="00F62BF7"/>
    <w:rsid w:val="00F630FA"/>
    <w:rsid w:val="00F75B3B"/>
    <w:rsid w:val="00F7769F"/>
    <w:rsid w:val="00F77AF6"/>
    <w:rsid w:val="00F8420C"/>
    <w:rsid w:val="00F855E9"/>
    <w:rsid w:val="00F951F4"/>
    <w:rsid w:val="00FA0621"/>
    <w:rsid w:val="00FB35B1"/>
    <w:rsid w:val="00FB42D2"/>
    <w:rsid w:val="00FB5DF6"/>
    <w:rsid w:val="00FC25F2"/>
    <w:rsid w:val="00FC54F9"/>
    <w:rsid w:val="00FC7E6E"/>
    <w:rsid w:val="00FD0A77"/>
    <w:rsid w:val="00FD3403"/>
    <w:rsid w:val="00FD39DF"/>
    <w:rsid w:val="00FE06EC"/>
    <w:rsid w:val="00FF101D"/>
    <w:rsid w:val="00FF5268"/>
    <w:rsid w:val="00FF5B67"/>
    <w:rsid w:val="00FF770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CB2AFB4"/>
  <w15:docId w15:val="{9B981998-2F55-47BD-A0C1-20AA7CBB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B0B53"/>
  </w:style>
  <w:style w:type="paragraph" w:styleId="Nagwek1">
    <w:name w:val="heading 1"/>
    <w:basedOn w:val="Normalny"/>
    <w:next w:val="Normalny"/>
    <w:link w:val="Nagwek1Znak"/>
    <w:qFormat/>
    <w:rsid w:val="00E016FF"/>
    <w:pPr>
      <w:keepNext/>
      <w:numPr>
        <w:numId w:val="1"/>
      </w:numPr>
      <w:suppressAutoHyphens/>
      <w:overflowPunct w:val="0"/>
      <w:autoSpaceDE w:val="0"/>
      <w:spacing w:after="0" w:line="240" w:lineRule="auto"/>
      <w:textAlignment w:val="baseline"/>
      <w:outlineLvl w:val="0"/>
    </w:pPr>
    <w:rPr>
      <w:rFonts w:eastAsia="Times New Roman" w:cs="Times New Roman"/>
      <w:b/>
      <w:bCs/>
      <w:kern w:val="32"/>
      <w:sz w:val="32"/>
      <w:szCs w:val="32"/>
      <w:lang w:eastAsia="ar-SA"/>
    </w:rPr>
  </w:style>
  <w:style w:type="paragraph" w:styleId="Nagwek2">
    <w:name w:val="heading 2"/>
    <w:basedOn w:val="Normalny"/>
    <w:next w:val="Normalny"/>
    <w:link w:val="Nagwek2Znak"/>
    <w:qFormat/>
    <w:rsid w:val="00E016FF"/>
    <w:pPr>
      <w:keepNext/>
      <w:widowControl w:val="0"/>
      <w:numPr>
        <w:ilvl w:val="1"/>
        <w:numId w:val="1"/>
      </w:numPr>
      <w:suppressAutoHyphens/>
      <w:spacing w:after="0" w:line="240" w:lineRule="auto"/>
      <w:ind w:left="993"/>
      <w:outlineLvl w:val="1"/>
    </w:pPr>
    <w:rPr>
      <w:rFonts w:eastAsia="Times New Roman" w:cs="Times New Roman"/>
      <w:b/>
      <w:bCs/>
      <w:i/>
      <w:iCs/>
      <w:sz w:val="28"/>
      <w:szCs w:val="28"/>
      <w:lang w:eastAsia="ar-SA"/>
    </w:rPr>
  </w:style>
  <w:style w:type="paragraph" w:styleId="Nagwek3">
    <w:name w:val="heading 3"/>
    <w:basedOn w:val="Normalny"/>
    <w:next w:val="Normalny"/>
    <w:link w:val="Nagwek3Znak"/>
    <w:qFormat/>
    <w:rsid w:val="00E016FF"/>
    <w:pPr>
      <w:keepNext/>
      <w:widowControl w:val="0"/>
      <w:numPr>
        <w:ilvl w:val="2"/>
        <w:numId w:val="1"/>
      </w:numPr>
      <w:suppressAutoHyphens/>
      <w:spacing w:after="0" w:line="360" w:lineRule="auto"/>
      <w:ind w:left="992"/>
      <w:outlineLvl w:val="2"/>
    </w:pPr>
    <w:rPr>
      <w:rFonts w:eastAsia="Times New Roman" w:cs="Times New Roman"/>
      <w:b/>
      <w:bCs/>
      <w:sz w:val="26"/>
      <w:szCs w:val="26"/>
      <w:lang w:eastAsia="ar-SA"/>
    </w:rPr>
  </w:style>
  <w:style w:type="paragraph" w:styleId="Nagwek4">
    <w:name w:val="heading 4"/>
    <w:basedOn w:val="Normalny"/>
    <w:next w:val="Normalny"/>
    <w:link w:val="Nagwek4Znak"/>
    <w:uiPriority w:val="9"/>
    <w:unhideWhenUsed/>
    <w:qFormat/>
    <w:rsid w:val="004361B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8F08BC"/>
    <w:pPr>
      <w:spacing w:after="75" w:line="240" w:lineRule="auto"/>
    </w:pPr>
    <w:rPr>
      <w:rFonts w:ascii="Times New Roman" w:eastAsia="Times New Roman" w:hAnsi="Times New Roman" w:cs="Times New Roman"/>
      <w:sz w:val="24"/>
      <w:szCs w:val="24"/>
      <w:lang w:eastAsia="pl-PL"/>
    </w:rPr>
  </w:style>
  <w:style w:type="character" w:customStyle="1" w:styleId="akapitdomyslny1">
    <w:name w:val="akapitdomyslny1"/>
    <w:basedOn w:val="Domylnaczcionkaakapitu"/>
    <w:rsid w:val="008F08BC"/>
  </w:style>
  <w:style w:type="character" w:customStyle="1" w:styleId="akapitustep1">
    <w:name w:val="akapitustep1"/>
    <w:basedOn w:val="Domylnaczcionkaakapitu"/>
    <w:rsid w:val="008F08BC"/>
  </w:style>
  <w:style w:type="character" w:styleId="Uwydatnienie">
    <w:name w:val="Emphasis"/>
    <w:basedOn w:val="Domylnaczcionkaakapitu"/>
    <w:uiPriority w:val="20"/>
    <w:qFormat/>
    <w:rsid w:val="008F08BC"/>
    <w:rPr>
      <w:i/>
      <w:iCs/>
    </w:rPr>
  </w:style>
  <w:style w:type="character" w:customStyle="1" w:styleId="Nagwek1Znak">
    <w:name w:val="Nagłówek 1 Znak"/>
    <w:basedOn w:val="Domylnaczcionkaakapitu"/>
    <w:link w:val="Nagwek1"/>
    <w:rsid w:val="00E016FF"/>
    <w:rPr>
      <w:rFonts w:eastAsia="Times New Roman" w:cs="Times New Roman"/>
      <w:b/>
      <w:bCs/>
      <w:kern w:val="32"/>
      <w:sz w:val="32"/>
      <w:szCs w:val="32"/>
      <w:lang w:eastAsia="ar-SA"/>
    </w:rPr>
  </w:style>
  <w:style w:type="character" w:customStyle="1" w:styleId="Nagwek2Znak">
    <w:name w:val="Nagłówek 2 Znak"/>
    <w:basedOn w:val="Domylnaczcionkaakapitu"/>
    <w:link w:val="Nagwek2"/>
    <w:rsid w:val="00E016FF"/>
    <w:rPr>
      <w:rFonts w:eastAsia="Times New Roman" w:cs="Times New Roman"/>
      <w:b/>
      <w:bCs/>
      <w:i/>
      <w:iCs/>
      <w:sz w:val="28"/>
      <w:szCs w:val="28"/>
      <w:lang w:eastAsia="ar-SA"/>
    </w:rPr>
  </w:style>
  <w:style w:type="character" w:customStyle="1" w:styleId="Nagwek3Znak">
    <w:name w:val="Nagłówek 3 Znak"/>
    <w:basedOn w:val="Domylnaczcionkaakapitu"/>
    <w:link w:val="Nagwek3"/>
    <w:rsid w:val="00E016FF"/>
    <w:rPr>
      <w:rFonts w:eastAsia="Times New Roman" w:cs="Times New Roman"/>
      <w:b/>
      <w:bCs/>
      <w:sz w:val="26"/>
      <w:szCs w:val="26"/>
      <w:lang w:eastAsia="ar-SA"/>
    </w:rPr>
  </w:style>
  <w:style w:type="paragraph" w:customStyle="1" w:styleId="Default">
    <w:name w:val="Default"/>
    <w:rsid w:val="008F08BC"/>
    <w:pPr>
      <w:autoSpaceDE w:val="0"/>
      <w:autoSpaceDN w:val="0"/>
      <w:adjustRightInd w:val="0"/>
      <w:spacing w:after="0" w:line="240" w:lineRule="auto"/>
    </w:pPr>
    <w:rPr>
      <w:rFonts w:ascii="Times New Roman" w:hAnsi="Times New Roman" w:cs="Times New Roman"/>
      <w:color w:val="000000"/>
      <w:sz w:val="24"/>
      <w:szCs w:val="24"/>
    </w:rPr>
  </w:style>
  <w:style w:type="character" w:styleId="Hipercze">
    <w:name w:val="Hyperlink"/>
    <w:basedOn w:val="Domylnaczcionkaakapitu"/>
    <w:uiPriority w:val="99"/>
    <w:unhideWhenUsed/>
    <w:rsid w:val="008F08BC"/>
    <w:rPr>
      <w:color w:val="0563C1" w:themeColor="hyperlink"/>
      <w:u w:val="single"/>
    </w:rPr>
  </w:style>
  <w:style w:type="paragraph" w:styleId="Tekstdymka">
    <w:name w:val="Balloon Text"/>
    <w:basedOn w:val="Normalny"/>
    <w:link w:val="TekstdymkaZnak"/>
    <w:uiPriority w:val="99"/>
    <w:semiHidden/>
    <w:unhideWhenUsed/>
    <w:rsid w:val="002A7CD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A7CDA"/>
    <w:rPr>
      <w:rFonts w:ascii="Segoe UI" w:hAnsi="Segoe UI" w:cs="Segoe UI"/>
      <w:sz w:val="18"/>
      <w:szCs w:val="18"/>
    </w:rPr>
  </w:style>
  <w:style w:type="paragraph" w:styleId="Akapitzlist">
    <w:name w:val="List Paragraph"/>
    <w:basedOn w:val="Normalny"/>
    <w:uiPriority w:val="34"/>
    <w:qFormat/>
    <w:rsid w:val="000B4729"/>
    <w:pPr>
      <w:spacing w:after="200" w:line="276" w:lineRule="auto"/>
      <w:ind w:left="720"/>
      <w:contextualSpacing/>
    </w:pPr>
  </w:style>
  <w:style w:type="paragraph" w:customStyle="1" w:styleId="WW-Tekstpodstawowywcity3">
    <w:name w:val="WW-Tekst podstawowy wcięty 3"/>
    <w:basedOn w:val="Normalny"/>
    <w:rsid w:val="00E230F8"/>
    <w:pPr>
      <w:widowControl w:val="0"/>
      <w:suppressAutoHyphens/>
      <w:spacing w:after="0" w:line="360" w:lineRule="auto"/>
      <w:ind w:left="993"/>
    </w:pPr>
    <w:rPr>
      <w:rFonts w:ascii="Times New Roman" w:eastAsia="Times New Roman" w:hAnsi="Times New Roman" w:cs="Times New Roman"/>
      <w:sz w:val="24"/>
      <w:szCs w:val="24"/>
      <w:lang w:eastAsia="ar-SA"/>
    </w:rPr>
  </w:style>
  <w:style w:type="paragraph" w:customStyle="1" w:styleId="Akapitzlist1">
    <w:name w:val="Akapit z listą1"/>
    <w:basedOn w:val="Normalny"/>
    <w:rsid w:val="009B4024"/>
    <w:pPr>
      <w:suppressAutoHyphens/>
      <w:spacing w:after="0" w:line="100" w:lineRule="atLeast"/>
      <w:ind w:left="720"/>
    </w:pPr>
    <w:rPr>
      <w:rFonts w:ascii="Times New Roman" w:eastAsia="Times New Roman" w:hAnsi="Times New Roman" w:cs="Times New Roman"/>
      <w:kern w:val="1"/>
      <w:sz w:val="24"/>
      <w:szCs w:val="24"/>
      <w:lang w:eastAsia="hi-IN" w:bidi="hi-IN"/>
    </w:rPr>
  </w:style>
  <w:style w:type="paragraph" w:customStyle="1" w:styleId="Akapitzlist2">
    <w:name w:val="Akapit z listą2"/>
    <w:basedOn w:val="Normalny"/>
    <w:rsid w:val="0014153C"/>
    <w:pPr>
      <w:suppressAutoHyphens/>
      <w:spacing w:after="0" w:line="100" w:lineRule="atLeast"/>
      <w:ind w:left="720"/>
    </w:pPr>
    <w:rPr>
      <w:rFonts w:ascii="Times New Roman" w:eastAsia="Times New Roman" w:hAnsi="Times New Roman" w:cs="Times New Roman"/>
      <w:kern w:val="1"/>
      <w:sz w:val="24"/>
      <w:szCs w:val="24"/>
      <w:lang w:eastAsia="hi-IN" w:bidi="hi-IN"/>
    </w:rPr>
  </w:style>
  <w:style w:type="paragraph" w:customStyle="1" w:styleId="WW-Tekstpodstawowy2">
    <w:name w:val="WW-Tekst podstawowy 2"/>
    <w:basedOn w:val="Normalny"/>
    <w:rsid w:val="0014153C"/>
    <w:pPr>
      <w:suppressAutoHyphens/>
      <w:spacing w:after="0" w:line="240" w:lineRule="auto"/>
      <w:jc w:val="both"/>
    </w:pPr>
    <w:rPr>
      <w:rFonts w:ascii="Times New Roman" w:eastAsia="Times New Roman" w:hAnsi="Times New Roman" w:cs="Times New Roman"/>
      <w:lang w:eastAsia="ar-SA"/>
    </w:rPr>
  </w:style>
  <w:style w:type="paragraph" w:styleId="Tekstpodstawowy">
    <w:name w:val="Body Text"/>
    <w:basedOn w:val="Normalny"/>
    <w:link w:val="TekstpodstawowyZnak"/>
    <w:semiHidden/>
    <w:rsid w:val="00CA33DC"/>
    <w:pPr>
      <w:widowControl w:val="0"/>
      <w:suppressAutoHyphens/>
      <w:spacing w:after="120" w:line="240" w:lineRule="auto"/>
    </w:pPr>
    <w:rPr>
      <w:rFonts w:ascii="Times New Roman" w:eastAsia="Times New Roman" w:hAnsi="Times New Roman" w:cs="Times New Roman"/>
      <w:sz w:val="20"/>
      <w:szCs w:val="20"/>
      <w:lang w:eastAsia="ar-SA"/>
    </w:rPr>
  </w:style>
  <w:style w:type="character" w:customStyle="1" w:styleId="TekstpodstawowyZnak">
    <w:name w:val="Tekst podstawowy Znak"/>
    <w:basedOn w:val="Domylnaczcionkaakapitu"/>
    <w:link w:val="Tekstpodstawowy"/>
    <w:semiHidden/>
    <w:rsid w:val="00CA33DC"/>
    <w:rPr>
      <w:rFonts w:ascii="Times New Roman" w:eastAsia="Times New Roman" w:hAnsi="Times New Roman" w:cs="Times New Roman"/>
      <w:sz w:val="20"/>
      <w:szCs w:val="20"/>
      <w:lang w:eastAsia="ar-SA"/>
    </w:rPr>
  </w:style>
  <w:style w:type="paragraph" w:customStyle="1" w:styleId="Tekstpodstawowywcity1">
    <w:name w:val="Tekst podstawowy wcięty1"/>
    <w:basedOn w:val="Normalny"/>
    <w:link w:val="BodyTextIndentChar"/>
    <w:semiHidden/>
    <w:rsid w:val="00CA33DC"/>
    <w:pPr>
      <w:suppressAutoHyphens/>
      <w:spacing w:after="0" w:line="240" w:lineRule="auto"/>
      <w:ind w:left="1260" w:hanging="180"/>
    </w:pPr>
    <w:rPr>
      <w:rFonts w:ascii="Times New Roman" w:eastAsia="Times New Roman" w:hAnsi="Times New Roman" w:cs="Times New Roman"/>
      <w:sz w:val="20"/>
      <w:szCs w:val="20"/>
      <w:lang w:eastAsia="ar-SA"/>
    </w:rPr>
  </w:style>
  <w:style w:type="character" w:customStyle="1" w:styleId="BodyTextIndentChar">
    <w:name w:val="Body Text Indent Char"/>
    <w:link w:val="Tekstpodstawowywcity1"/>
    <w:semiHidden/>
    <w:rsid w:val="00CA33DC"/>
    <w:rPr>
      <w:rFonts w:ascii="Times New Roman" w:eastAsia="Times New Roman" w:hAnsi="Times New Roman" w:cs="Times New Roman"/>
      <w:sz w:val="20"/>
      <w:szCs w:val="20"/>
      <w:lang w:eastAsia="ar-SA"/>
    </w:rPr>
  </w:style>
  <w:style w:type="paragraph" w:styleId="Tekstpodstawowywcity">
    <w:name w:val="Body Text Indent"/>
    <w:aliases w:val=" Znak"/>
    <w:basedOn w:val="Normalny"/>
    <w:link w:val="TekstpodstawowywcityZnak"/>
    <w:rsid w:val="00CA33DC"/>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TekstpodstawowywcityZnak">
    <w:name w:val="Tekst podstawowy wcięty Znak"/>
    <w:aliases w:val=" Znak Znak"/>
    <w:basedOn w:val="Domylnaczcionkaakapitu"/>
    <w:link w:val="Tekstpodstawowywcity"/>
    <w:rsid w:val="00CA33DC"/>
    <w:rPr>
      <w:rFonts w:ascii="Times New Roman" w:eastAsia="Times New Roman" w:hAnsi="Times New Roman" w:cs="Times New Roman"/>
      <w:sz w:val="20"/>
      <w:szCs w:val="20"/>
      <w:lang w:eastAsia="ar-SA"/>
    </w:rPr>
  </w:style>
  <w:style w:type="paragraph" w:customStyle="1" w:styleId="Tekstpodstawowywcity2">
    <w:name w:val="Tekst podstawowy wcięty2"/>
    <w:basedOn w:val="Normalny"/>
    <w:semiHidden/>
    <w:rsid w:val="00CA33DC"/>
    <w:pPr>
      <w:suppressAutoHyphens/>
      <w:spacing w:after="0" w:line="240" w:lineRule="auto"/>
      <w:ind w:left="1260" w:hanging="180"/>
    </w:pPr>
    <w:rPr>
      <w:rFonts w:ascii="Times New Roman" w:eastAsia="Times New Roman" w:hAnsi="Times New Roman" w:cs="Times New Roman"/>
      <w:sz w:val="20"/>
      <w:szCs w:val="20"/>
      <w:lang w:eastAsia="ar-SA"/>
    </w:rPr>
  </w:style>
  <w:style w:type="table" w:styleId="Tabela-Siatka">
    <w:name w:val="Table Grid"/>
    <w:basedOn w:val="Standardowy"/>
    <w:uiPriority w:val="59"/>
    <w:rsid w:val="00AC1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AC136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C1362"/>
    <w:rPr>
      <w:sz w:val="20"/>
      <w:szCs w:val="20"/>
    </w:rPr>
  </w:style>
  <w:style w:type="character" w:styleId="Odwoanieprzypisudolnego">
    <w:name w:val="footnote reference"/>
    <w:basedOn w:val="Domylnaczcionkaakapitu"/>
    <w:uiPriority w:val="99"/>
    <w:semiHidden/>
    <w:unhideWhenUsed/>
    <w:rsid w:val="00AC1362"/>
    <w:rPr>
      <w:vertAlign w:val="superscript"/>
    </w:rPr>
  </w:style>
  <w:style w:type="paragraph" w:styleId="Stopka">
    <w:name w:val="footer"/>
    <w:basedOn w:val="Normalny"/>
    <w:link w:val="StopkaZnak"/>
    <w:uiPriority w:val="99"/>
    <w:rsid w:val="006B4472"/>
    <w:pPr>
      <w:widowControl w:val="0"/>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6B4472"/>
    <w:rPr>
      <w:rFonts w:ascii="Times New Roman" w:eastAsia="Times New Roman" w:hAnsi="Times New Roman" w:cs="Times New Roman"/>
      <w:sz w:val="24"/>
      <w:szCs w:val="24"/>
      <w:lang w:eastAsia="ar-SA"/>
    </w:rPr>
  </w:style>
  <w:style w:type="paragraph" w:styleId="Nagwek">
    <w:name w:val="header"/>
    <w:basedOn w:val="Normalny"/>
    <w:link w:val="NagwekZnak"/>
    <w:uiPriority w:val="99"/>
    <w:unhideWhenUsed/>
    <w:rsid w:val="00AF6F8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6F82"/>
  </w:style>
  <w:style w:type="paragraph" w:styleId="Nagwekspisutreci">
    <w:name w:val="TOC Heading"/>
    <w:basedOn w:val="Nagwek1"/>
    <w:next w:val="Normalny"/>
    <w:uiPriority w:val="39"/>
    <w:unhideWhenUsed/>
    <w:qFormat/>
    <w:rsid w:val="00E047AB"/>
    <w:pPr>
      <w:keepLines/>
      <w:numPr>
        <w:numId w:val="0"/>
      </w:numPr>
      <w:suppressAutoHyphens w:val="0"/>
      <w:overflowPunct/>
      <w:autoSpaceDE/>
      <w:spacing w:before="240" w:line="259" w:lineRule="auto"/>
      <w:textAlignment w:val="auto"/>
      <w:outlineLvl w:val="9"/>
    </w:pPr>
    <w:rPr>
      <w:rFonts w:asciiTheme="majorHAnsi" w:eastAsiaTheme="majorEastAsia" w:hAnsiTheme="majorHAnsi" w:cstheme="majorBidi"/>
      <w:b w:val="0"/>
      <w:bCs w:val="0"/>
      <w:color w:val="2E74B5" w:themeColor="accent1" w:themeShade="BF"/>
      <w:kern w:val="0"/>
      <w:lang w:eastAsia="pl-PL"/>
    </w:rPr>
  </w:style>
  <w:style w:type="paragraph" w:styleId="Spistreci2">
    <w:name w:val="toc 2"/>
    <w:basedOn w:val="Normalny"/>
    <w:next w:val="Normalny"/>
    <w:autoRedefine/>
    <w:uiPriority w:val="39"/>
    <w:unhideWhenUsed/>
    <w:rsid w:val="005C342A"/>
    <w:pPr>
      <w:tabs>
        <w:tab w:val="right" w:leader="dot" w:pos="8919"/>
      </w:tabs>
      <w:spacing w:after="100"/>
      <w:ind w:left="567" w:hanging="425"/>
    </w:pPr>
  </w:style>
  <w:style w:type="paragraph" w:styleId="Spistreci1">
    <w:name w:val="toc 1"/>
    <w:basedOn w:val="Normalny"/>
    <w:next w:val="Normalny"/>
    <w:autoRedefine/>
    <w:uiPriority w:val="39"/>
    <w:unhideWhenUsed/>
    <w:rsid w:val="00EB326E"/>
    <w:pPr>
      <w:jc w:val="both"/>
    </w:pPr>
    <w:rPr>
      <w:rFonts w:ascii="Times New Roman" w:hAnsi="Times New Roman" w:cs="Times New Roman"/>
      <w:b/>
      <w:bCs/>
      <w:sz w:val="24"/>
      <w:szCs w:val="24"/>
    </w:rPr>
  </w:style>
  <w:style w:type="paragraph" w:styleId="Spistreci3">
    <w:name w:val="toc 3"/>
    <w:basedOn w:val="Normalny"/>
    <w:next w:val="Normalny"/>
    <w:autoRedefine/>
    <w:uiPriority w:val="39"/>
    <w:unhideWhenUsed/>
    <w:rsid w:val="00E047AB"/>
    <w:pPr>
      <w:spacing w:after="100"/>
      <w:ind w:left="440"/>
    </w:pPr>
  </w:style>
  <w:style w:type="character" w:customStyle="1" w:styleId="Nagwek4Znak">
    <w:name w:val="Nagłówek 4 Znak"/>
    <w:basedOn w:val="Domylnaczcionkaakapitu"/>
    <w:link w:val="Nagwek4"/>
    <w:uiPriority w:val="9"/>
    <w:rsid w:val="004361B8"/>
    <w:rPr>
      <w:rFonts w:asciiTheme="majorHAnsi" w:eastAsiaTheme="majorEastAsia" w:hAnsiTheme="majorHAnsi" w:cstheme="majorBidi"/>
      <w:b/>
      <w:bCs/>
      <w:i/>
      <w:iCs/>
      <w:color w:val="5B9BD5" w:themeColor="accent1"/>
    </w:rPr>
  </w:style>
  <w:style w:type="paragraph" w:styleId="Lista">
    <w:name w:val="List"/>
    <w:basedOn w:val="Normalny"/>
    <w:uiPriority w:val="99"/>
    <w:unhideWhenUsed/>
    <w:rsid w:val="004361B8"/>
    <w:pPr>
      <w:ind w:left="283" w:hanging="283"/>
      <w:contextualSpacing/>
    </w:pPr>
  </w:style>
  <w:style w:type="paragraph" w:styleId="Lista2">
    <w:name w:val="List 2"/>
    <w:basedOn w:val="Normalny"/>
    <w:uiPriority w:val="99"/>
    <w:unhideWhenUsed/>
    <w:rsid w:val="004361B8"/>
    <w:pPr>
      <w:ind w:left="566" w:hanging="283"/>
      <w:contextualSpacing/>
    </w:pPr>
  </w:style>
  <w:style w:type="paragraph" w:styleId="Lista3">
    <w:name w:val="List 3"/>
    <w:basedOn w:val="Normalny"/>
    <w:uiPriority w:val="99"/>
    <w:unhideWhenUsed/>
    <w:rsid w:val="004361B8"/>
    <w:pPr>
      <w:ind w:left="849" w:hanging="283"/>
      <w:contextualSpacing/>
    </w:pPr>
  </w:style>
  <w:style w:type="paragraph" w:styleId="Lista4">
    <w:name w:val="List 4"/>
    <w:basedOn w:val="Normalny"/>
    <w:uiPriority w:val="99"/>
    <w:unhideWhenUsed/>
    <w:rsid w:val="004361B8"/>
    <w:pPr>
      <w:ind w:left="1132" w:hanging="283"/>
      <w:contextualSpacing/>
    </w:pPr>
  </w:style>
  <w:style w:type="paragraph" w:styleId="Listapunktowana">
    <w:name w:val="List Bullet"/>
    <w:basedOn w:val="Normalny"/>
    <w:uiPriority w:val="99"/>
    <w:unhideWhenUsed/>
    <w:rsid w:val="004361B8"/>
    <w:pPr>
      <w:numPr>
        <w:numId w:val="2"/>
      </w:numPr>
      <w:contextualSpacing/>
    </w:pPr>
  </w:style>
  <w:style w:type="paragraph" w:styleId="Listapunktowana2">
    <w:name w:val="List Bullet 2"/>
    <w:basedOn w:val="Normalny"/>
    <w:uiPriority w:val="99"/>
    <w:unhideWhenUsed/>
    <w:rsid w:val="004361B8"/>
    <w:pPr>
      <w:numPr>
        <w:numId w:val="3"/>
      </w:numPr>
      <w:contextualSpacing/>
    </w:pPr>
  </w:style>
  <w:style w:type="paragraph" w:styleId="Listapunktowana3">
    <w:name w:val="List Bullet 3"/>
    <w:basedOn w:val="Normalny"/>
    <w:uiPriority w:val="99"/>
    <w:unhideWhenUsed/>
    <w:rsid w:val="004361B8"/>
    <w:pPr>
      <w:numPr>
        <w:numId w:val="4"/>
      </w:numPr>
      <w:contextualSpacing/>
    </w:pPr>
  </w:style>
  <w:style w:type="paragraph" w:styleId="Lista-kontynuacja">
    <w:name w:val="List Continue"/>
    <w:basedOn w:val="Normalny"/>
    <w:uiPriority w:val="99"/>
    <w:unhideWhenUsed/>
    <w:rsid w:val="004361B8"/>
    <w:pPr>
      <w:spacing w:after="120"/>
      <w:ind w:left="283"/>
      <w:contextualSpacing/>
    </w:pPr>
  </w:style>
  <w:style w:type="paragraph" w:styleId="Tekstpodstawowyzwciciem">
    <w:name w:val="Body Text First Indent"/>
    <w:basedOn w:val="Tekstpodstawowy"/>
    <w:link w:val="TekstpodstawowyzwciciemZnak"/>
    <w:uiPriority w:val="99"/>
    <w:unhideWhenUsed/>
    <w:rsid w:val="004361B8"/>
    <w:pPr>
      <w:widowControl/>
      <w:suppressAutoHyphens w:val="0"/>
      <w:spacing w:after="160" w:line="259" w:lineRule="auto"/>
      <w:ind w:firstLine="360"/>
    </w:pPr>
    <w:rPr>
      <w:rFonts w:asciiTheme="minorHAnsi" w:eastAsiaTheme="minorHAnsi" w:hAnsiTheme="minorHAnsi" w:cstheme="minorBidi"/>
      <w:sz w:val="22"/>
      <w:szCs w:val="22"/>
      <w:lang w:eastAsia="en-US"/>
    </w:rPr>
  </w:style>
  <w:style w:type="character" w:customStyle="1" w:styleId="TekstpodstawowyzwciciemZnak">
    <w:name w:val="Tekst podstawowy z wcięciem Znak"/>
    <w:basedOn w:val="TekstpodstawowyZnak"/>
    <w:link w:val="Tekstpodstawowyzwciciem"/>
    <w:uiPriority w:val="99"/>
    <w:rsid w:val="004361B8"/>
    <w:rPr>
      <w:rFonts w:ascii="Times New Roman" w:eastAsia="Times New Roman" w:hAnsi="Times New Roman" w:cs="Times New Roman"/>
      <w:sz w:val="20"/>
      <w:szCs w:val="20"/>
      <w:lang w:eastAsia="ar-SA"/>
    </w:rPr>
  </w:style>
  <w:style w:type="paragraph" w:styleId="Tekstpodstawowyzwciciem2">
    <w:name w:val="Body Text First Indent 2"/>
    <w:basedOn w:val="Tekstpodstawowywcity"/>
    <w:link w:val="Tekstpodstawowyzwciciem2Znak"/>
    <w:uiPriority w:val="99"/>
    <w:unhideWhenUsed/>
    <w:rsid w:val="004361B8"/>
    <w:pPr>
      <w:suppressAutoHyphens w:val="0"/>
      <w:spacing w:after="160" w:line="259" w:lineRule="auto"/>
      <w:ind w:left="360" w:firstLine="360"/>
    </w:pPr>
    <w:rPr>
      <w:rFonts w:asciiTheme="minorHAnsi" w:eastAsiaTheme="minorHAnsi" w:hAnsiTheme="minorHAnsi" w:cstheme="minorBidi"/>
      <w:sz w:val="22"/>
      <w:szCs w:val="22"/>
      <w:lang w:eastAsia="en-US"/>
    </w:rPr>
  </w:style>
  <w:style w:type="character" w:customStyle="1" w:styleId="Tekstpodstawowyzwciciem2Znak">
    <w:name w:val="Tekst podstawowy z wcięciem 2 Znak"/>
    <w:basedOn w:val="TekstpodstawowywcityZnak"/>
    <w:link w:val="Tekstpodstawowyzwciciem2"/>
    <w:uiPriority w:val="99"/>
    <w:rsid w:val="004361B8"/>
    <w:rPr>
      <w:rFonts w:ascii="Times New Roman" w:eastAsia="Times New Roman" w:hAnsi="Times New Roman" w:cs="Times New Roman"/>
      <w:sz w:val="20"/>
      <w:szCs w:val="20"/>
      <w:lang w:eastAsia="ar-SA"/>
    </w:rPr>
  </w:style>
  <w:style w:type="character" w:styleId="Odwoaniedokomentarza">
    <w:name w:val="annotation reference"/>
    <w:basedOn w:val="Domylnaczcionkaakapitu"/>
    <w:uiPriority w:val="99"/>
    <w:semiHidden/>
    <w:unhideWhenUsed/>
    <w:rsid w:val="004361B8"/>
    <w:rPr>
      <w:sz w:val="16"/>
      <w:szCs w:val="16"/>
    </w:rPr>
  </w:style>
  <w:style w:type="paragraph" w:styleId="Tekstkomentarza">
    <w:name w:val="annotation text"/>
    <w:basedOn w:val="Normalny"/>
    <w:link w:val="TekstkomentarzaZnak"/>
    <w:uiPriority w:val="99"/>
    <w:semiHidden/>
    <w:unhideWhenUsed/>
    <w:rsid w:val="004361B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361B8"/>
    <w:rPr>
      <w:sz w:val="20"/>
      <w:szCs w:val="20"/>
    </w:rPr>
  </w:style>
  <w:style w:type="paragraph" w:styleId="Tematkomentarza">
    <w:name w:val="annotation subject"/>
    <w:basedOn w:val="Tekstkomentarza"/>
    <w:next w:val="Tekstkomentarza"/>
    <w:link w:val="TematkomentarzaZnak"/>
    <w:uiPriority w:val="99"/>
    <w:semiHidden/>
    <w:unhideWhenUsed/>
    <w:rsid w:val="004361B8"/>
    <w:rPr>
      <w:b/>
      <w:bCs/>
    </w:rPr>
  </w:style>
  <w:style w:type="character" w:customStyle="1" w:styleId="TematkomentarzaZnak">
    <w:name w:val="Temat komentarza Znak"/>
    <w:basedOn w:val="TekstkomentarzaZnak"/>
    <w:link w:val="Tematkomentarza"/>
    <w:uiPriority w:val="99"/>
    <w:semiHidden/>
    <w:rsid w:val="004361B8"/>
    <w:rPr>
      <w:b/>
      <w:bCs/>
      <w:sz w:val="20"/>
      <w:szCs w:val="20"/>
    </w:rPr>
  </w:style>
  <w:style w:type="character" w:customStyle="1" w:styleId="Nierozpoznanawzmianka1">
    <w:name w:val="Nierozpoznana wzmianka1"/>
    <w:basedOn w:val="Domylnaczcionkaakapitu"/>
    <w:uiPriority w:val="99"/>
    <w:semiHidden/>
    <w:unhideWhenUsed/>
    <w:rsid w:val="00D00B90"/>
    <w:rPr>
      <w:color w:val="605E5C"/>
      <w:shd w:val="clear" w:color="auto" w:fill="E1DFDD"/>
    </w:rPr>
  </w:style>
  <w:style w:type="paragraph" w:styleId="Legenda">
    <w:name w:val="caption"/>
    <w:basedOn w:val="Normalny"/>
    <w:next w:val="Normalny"/>
    <w:uiPriority w:val="35"/>
    <w:unhideWhenUsed/>
    <w:qFormat/>
    <w:rsid w:val="004B0586"/>
    <w:pPr>
      <w:spacing w:after="200" w:line="240" w:lineRule="auto"/>
    </w:pPr>
    <w:rPr>
      <w:rFonts w:asciiTheme="majorHAnsi" w:hAnsiTheme="majorHAnsi"/>
      <w:i/>
      <w:iCs/>
      <w:szCs w:val="18"/>
    </w:rPr>
  </w:style>
  <w:style w:type="paragraph" w:styleId="Bezodstpw">
    <w:name w:val="No Spacing"/>
    <w:uiPriority w:val="1"/>
    <w:qFormat/>
    <w:rsid w:val="00E016FF"/>
    <w:pPr>
      <w:spacing w:after="0" w:line="240" w:lineRule="auto"/>
    </w:pPr>
  </w:style>
  <w:style w:type="paragraph" w:styleId="Podtytu">
    <w:name w:val="Subtitle"/>
    <w:basedOn w:val="Normalny"/>
    <w:next w:val="Normalny"/>
    <w:link w:val="PodtytuZnak"/>
    <w:uiPriority w:val="11"/>
    <w:qFormat/>
    <w:rsid w:val="00E016FF"/>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E016FF"/>
    <w:rPr>
      <w:rFonts w:eastAsiaTheme="minorEastAsia"/>
      <w:color w:val="5A5A5A" w:themeColor="text1" w:themeTint="A5"/>
      <w:spacing w:val="15"/>
    </w:rPr>
  </w:style>
  <w:style w:type="paragraph" w:styleId="Poprawka">
    <w:name w:val="Revision"/>
    <w:hidden/>
    <w:uiPriority w:val="99"/>
    <w:semiHidden/>
    <w:rsid w:val="00F75B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7245">
      <w:bodyDiv w:val="1"/>
      <w:marLeft w:val="0"/>
      <w:marRight w:val="0"/>
      <w:marTop w:val="0"/>
      <w:marBottom w:val="0"/>
      <w:divBdr>
        <w:top w:val="none" w:sz="0" w:space="0" w:color="auto"/>
        <w:left w:val="none" w:sz="0" w:space="0" w:color="auto"/>
        <w:bottom w:val="none" w:sz="0" w:space="0" w:color="auto"/>
        <w:right w:val="none" w:sz="0" w:space="0" w:color="auto"/>
      </w:divBdr>
    </w:div>
    <w:div w:id="209998283">
      <w:bodyDiv w:val="1"/>
      <w:marLeft w:val="0"/>
      <w:marRight w:val="0"/>
      <w:marTop w:val="0"/>
      <w:marBottom w:val="0"/>
      <w:divBdr>
        <w:top w:val="none" w:sz="0" w:space="0" w:color="auto"/>
        <w:left w:val="none" w:sz="0" w:space="0" w:color="auto"/>
        <w:bottom w:val="none" w:sz="0" w:space="0" w:color="auto"/>
        <w:right w:val="none" w:sz="0" w:space="0" w:color="auto"/>
      </w:divBdr>
      <w:divsChild>
        <w:div w:id="1005863572">
          <w:marLeft w:val="0"/>
          <w:marRight w:val="0"/>
          <w:marTop w:val="0"/>
          <w:marBottom w:val="0"/>
          <w:divBdr>
            <w:top w:val="none" w:sz="0" w:space="0" w:color="auto"/>
            <w:left w:val="none" w:sz="0" w:space="0" w:color="auto"/>
            <w:bottom w:val="none" w:sz="0" w:space="0" w:color="auto"/>
            <w:right w:val="none" w:sz="0" w:space="0" w:color="auto"/>
          </w:divBdr>
        </w:div>
        <w:div w:id="864513259">
          <w:marLeft w:val="0"/>
          <w:marRight w:val="0"/>
          <w:marTop w:val="0"/>
          <w:marBottom w:val="0"/>
          <w:divBdr>
            <w:top w:val="none" w:sz="0" w:space="0" w:color="auto"/>
            <w:left w:val="none" w:sz="0" w:space="0" w:color="auto"/>
            <w:bottom w:val="none" w:sz="0" w:space="0" w:color="auto"/>
            <w:right w:val="none" w:sz="0" w:space="0" w:color="auto"/>
          </w:divBdr>
        </w:div>
        <w:div w:id="2075885177">
          <w:marLeft w:val="0"/>
          <w:marRight w:val="0"/>
          <w:marTop w:val="0"/>
          <w:marBottom w:val="0"/>
          <w:divBdr>
            <w:top w:val="none" w:sz="0" w:space="0" w:color="auto"/>
            <w:left w:val="none" w:sz="0" w:space="0" w:color="auto"/>
            <w:bottom w:val="none" w:sz="0" w:space="0" w:color="auto"/>
            <w:right w:val="none" w:sz="0" w:space="0" w:color="auto"/>
          </w:divBdr>
        </w:div>
      </w:divsChild>
    </w:div>
    <w:div w:id="330183804">
      <w:bodyDiv w:val="1"/>
      <w:marLeft w:val="0"/>
      <w:marRight w:val="0"/>
      <w:marTop w:val="0"/>
      <w:marBottom w:val="0"/>
      <w:divBdr>
        <w:top w:val="none" w:sz="0" w:space="0" w:color="auto"/>
        <w:left w:val="none" w:sz="0" w:space="0" w:color="auto"/>
        <w:bottom w:val="none" w:sz="0" w:space="0" w:color="auto"/>
        <w:right w:val="none" w:sz="0" w:space="0" w:color="auto"/>
      </w:divBdr>
    </w:div>
    <w:div w:id="330257091">
      <w:bodyDiv w:val="1"/>
      <w:marLeft w:val="0"/>
      <w:marRight w:val="0"/>
      <w:marTop w:val="0"/>
      <w:marBottom w:val="0"/>
      <w:divBdr>
        <w:top w:val="none" w:sz="0" w:space="0" w:color="auto"/>
        <w:left w:val="none" w:sz="0" w:space="0" w:color="auto"/>
        <w:bottom w:val="none" w:sz="0" w:space="0" w:color="auto"/>
        <w:right w:val="none" w:sz="0" w:space="0" w:color="auto"/>
      </w:divBdr>
    </w:div>
    <w:div w:id="532038481">
      <w:bodyDiv w:val="1"/>
      <w:marLeft w:val="0"/>
      <w:marRight w:val="0"/>
      <w:marTop w:val="0"/>
      <w:marBottom w:val="0"/>
      <w:divBdr>
        <w:top w:val="none" w:sz="0" w:space="0" w:color="auto"/>
        <w:left w:val="none" w:sz="0" w:space="0" w:color="auto"/>
        <w:bottom w:val="none" w:sz="0" w:space="0" w:color="auto"/>
        <w:right w:val="none" w:sz="0" w:space="0" w:color="auto"/>
      </w:divBdr>
    </w:div>
    <w:div w:id="616760707">
      <w:bodyDiv w:val="1"/>
      <w:marLeft w:val="0"/>
      <w:marRight w:val="0"/>
      <w:marTop w:val="100"/>
      <w:marBottom w:val="100"/>
      <w:divBdr>
        <w:top w:val="none" w:sz="0" w:space="0" w:color="auto"/>
        <w:left w:val="none" w:sz="0" w:space="0" w:color="auto"/>
        <w:bottom w:val="none" w:sz="0" w:space="0" w:color="auto"/>
        <w:right w:val="none" w:sz="0" w:space="0" w:color="auto"/>
      </w:divBdr>
      <w:divsChild>
        <w:div w:id="897519091">
          <w:marLeft w:val="0"/>
          <w:marRight w:val="0"/>
          <w:marTop w:val="0"/>
          <w:marBottom w:val="0"/>
          <w:divBdr>
            <w:top w:val="none" w:sz="0" w:space="0" w:color="auto"/>
            <w:left w:val="none" w:sz="0" w:space="0" w:color="auto"/>
            <w:bottom w:val="none" w:sz="0" w:space="0" w:color="auto"/>
            <w:right w:val="none" w:sz="0" w:space="0" w:color="auto"/>
          </w:divBdr>
          <w:divsChild>
            <w:div w:id="2142839925">
              <w:marLeft w:val="0"/>
              <w:marRight w:val="0"/>
              <w:marTop w:val="30"/>
              <w:marBottom w:val="0"/>
              <w:divBdr>
                <w:top w:val="none" w:sz="0" w:space="0" w:color="auto"/>
                <w:left w:val="none" w:sz="0" w:space="0" w:color="auto"/>
                <w:bottom w:val="none" w:sz="0" w:space="0" w:color="auto"/>
                <w:right w:val="none" w:sz="0" w:space="0" w:color="auto"/>
              </w:divBdr>
              <w:divsChild>
                <w:div w:id="247925120">
                  <w:marLeft w:val="0"/>
                  <w:marRight w:val="0"/>
                  <w:marTop w:val="0"/>
                  <w:marBottom w:val="0"/>
                  <w:divBdr>
                    <w:top w:val="none" w:sz="0" w:space="0" w:color="auto"/>
                    <w:left w:val="none" w:sz="0" w:space="0" w:color="auto"/>
                    <w:bottom w:val="none" w:sz="0" w:space="0" w:color="auto"/>
                    <w:right w:val="none" w:sz="0" w:space="0" w:color="auto"/>
                  </w:divBdr>
                  <w:divsChild>
                    <w:div w:id="756093989">
                      <w:marLeft w:val="720"/>
                      <w:marRight w:val="0"/>
                      <w:marTop w:val="0"/>
                      <w:marBottom w:val="0"/>
                      <w:divBdr>
                        <w:top w:val="none" w:sz="0" w:space="0" w:color="auto"/>
                        <w:left w:val="none" w:sz="0" w:space="0" w:color="auto"/>
                        <w:bottom w:val="none" w:sz="0" w:space="0" w:color="auto"/>
                        <w:right w:val="none" w:sz="0" w:space="0" w:color="auto"/>
                      </w:divBdr>
                    </w:div>
                    <w:div w:id="758255430">
                      <w:marLeft w:val="0"/>
                      <w:marRight w:val="0"/>
                      <w:marTop w:val="0"/>
                      <w:marBottom w:val="0"/>
                      <w:divBdr>
                        <w:top w:val="none" w:sz="0" w:space="0" w:color="auto"/>
                        <w:left w:val="none" w:sz="0" w:space="0" w:color="auto"/>
                        <w:bottom w:val="none" w:sz="0" w:space="0" w:color="auto"/>
                        <w:right w:val="none" w:sz="0" w:space="0" w:color="auto"/>
                      </w:divBdr>
                      <w:divsChild>
                        <w:div w:id="322316325">
                          <w:marLeft w:val="720"/>
                          <w:marRight w:val="0"/>
                          <w:marTop w:val="0"/>
                          <w:marBottom w:val="0"/>
                          <w:divBdr>
                            <w:top w:val="none" w:sz="0" w:space="0" w:color="auto"/>
                            <w:left w:val="none" w:sz="0" w:space="0" w:color="auto"/>
                            <w:bottom w:val="none" w:sz="0" w:space="0" w:color="auto"/>
                            <w:right w:val="none" w:sz="0" w:space="0" w:color="auto"/>
                          </w:divBdr>
                        </w:div>
                        <w:div w:id="1835677760">
                          <w:marLeft w:val="720"/>
                          <w:marRight w:val="0"/>
                          <w:marTop w:val="0"/>
                          <w:marBottom w:val="0"/>
                          <w:divBdr>
                            <w:top w:val="none" w:sz="0" w:space="0" w:color="auto"/>
                            <w:left w:val="none" w:sz="0" w:space="0" w:color="auto"/>
                            <w:bottom w:val="none" w:sz="0" w:space="0" w:color="auto"/>
                            <w:right w:val="none" w:sz="0" w:space="0" w:color="auto"/>
                          </w:divBdr>
                        </w:div>
                      </w:divsChild>
                    </w:div>
                    <w:div w:id="860163479">
                      <w:marLeft w:val="0"/>
                      <w:marRight w:val="0"/>
                      <w:marTop w:val="0"/>
                      <w:marBottom w:val="0"/>
                      <w:divBdr>
                        <w:top w:val="none" w:sz="0" w:space="0" w:color="auto"/>
                        <w:left w:val="none" w:sz="0" w:space="0" w:color="auto"/>
                        <w:bottom w:val="none" w:sz="0" w:space="0" w:color="auto"/>
                        <w:right w:val="none" w:sz="0" w:space="0" w:color="auto"/>
                      </w:divBdr>
                      <w:divsChild>
                        <w:div w:id="435711840">
                          <w:marLeft w:val="720"/>
                          <w:marRight w:val="0"/>
                          <w:marTop w:val="0"/>
                          <w:marBottom w:val="0"/>
                          <w:divBdr>
                            <w:top w:val="none" w:sz="0" w:space="0" w:color="auto"/>
                            <w:left w:val="none" w:sz="0" w:space="0" w:color="auto"/>
                            <w:bottom w:val="none" w:sz="0" w:space="0" w:color="auto"/>
                            <w:right w:val="none" w:sz="0" w:space="0" w:color="auto"/>
                          </w:divBdr>
                        </w:div>
                        <w:div w:id="1017659484">
                          <w:marLeft w:val="720"/>
                          <w:marRight w:val="0"/>
                          <w:marTop w:val="0"/>
                          <w:marBottom w:val="0"/>
                          <w:divBdr>
                            <w:top w:val="none" w:sz="0" w:space="0" w:color="auto"/>
                            <w:left w:val="none" w:sz="0" w:space="0" w:color="auto"/>
                            <w:bottom w:val="none" w:sz="0" w:space="0" w:color="auto"/>
                            <w:right w:val="none" w:sz="0" w:space="0" w:color="auto"/>
                          </w:divBdr>
                        </w:div>
                        <w:div w:id="1768038130">
                          <w:marLeft w:val="720"/>
                          <w:marRight w:val="0"/>
                          <w:marTop w:val="0"/>
                          <w:marBottom w:val="0"/>
                          <w:divBdr>
                            <w:top w:val="none" w:sz="0" w:space="0" w:color="auto"/>
                            <w:left w:val="none" w:sz="0" w:space="0" w:color="auto"/>
                            <w:bottom w:val="none" w:sz="0" w:space="0" w:color="auto"/>
                            <w:right w:val="none" w:sz="0" w:space="0" w:color="auto"/>
                          </w:divBdr>
                          <w:divsChild>
                            <w:div w:id="517043600">
                              <w:marLeft w:val="480"/>
                              <w:marRight w:val="0"/>
                              <w:marTop w:val="0"/>
                              <w:marBottom w:val="0"/>
                              <w:divBdr>
                                <w:top w:val="none" w:sz="0" w:space="0" w:color="auto"/>
                                <w:left w:val="none" w:sz="0" w:space="0" w:color="auto"/>
                                <w:bottom w:val="none" w:sz="0" w:space="0" w:color="auto"/>
                                <w:right w:val="none" w:sz="0" w:space="0" w:color="auto"/>
                              </w:divBdr>
                            </w:div>
                            <w:div w:id="1247879753">
                              <w:marLeft w:val="480"/>
                              <w:marRight w:val="0"/>
                              <w:marTop w:val="0"/>
                              <w:marBottom w:val="0"/>
                              <w:divBdr>
                                <w:top w:val="none" w:sz="0" w:space="0" w:color="auto"/>
                                <w:left w:val="none" w:sz="0" w:space="0" w:color="auto"/>
                                <w:bottom w:val="none" w:sz="0" w:space="0" w:color="auto"/>
                                <w:right w:val="none" w:sz="0" w:space="0" w:color="auto"/>
                              </w:divBdr>
                            </w:div>
                            <w:div w:id="1567253972">
                              <w:marLeft w:val="480"/>
                              <w:marRight w:val="0"/>
                              <w:marTop w:val="0"/>
                              <w:marBottom w:val="0"/>
                              <w:divBdr>
                                <w:top w:val="none" w:sz="0" w:space="0" w:color="auto"/>
                                <w:left w:val="none" w:sz="0" w:space="0" w:color="auto"/>
                                <w:bottom w:val="none" w:sz="0" w:space="0" w:color="auto"/>
                                <w:right w:val="none" w:sz="0" w:space="0" w:color="auto"/>
                              </w:divBdr>
                            </w:div>
                            <w:div w:id="1749647301">
                              <w:marLeft w:val="480"/>
                              <w:marRight w:val="0"/>
                              <w:marTop w:val="0"/>
                              <w:marBottom w:val="0"/>
                              <w:divBdr>
                                <w:top w:val="none" w:sz="0" w:space="0" w:color="auto"/>
                                <w:left w:val="none" w:sz="0" w:space="0" w:color="auto"/>
                                <w:bottom w:val="none" w:sz="0" w:space="0" w:color="auto"/>
                                <w:right w:val="none" w:sz="0" w:space="0" w:color="auto"/>
                              </w:divBdr>
                            </w:div>
                          </w:divsChild>
                        </w:div>
                        <w:div w:id="1872641740">
                          <w:marLeft w:val="720"/>
                          <w:marRight w:val="0"/>
                          <w:marTop w:val="0"/>
                          <w:marBottom w:val="0"/>
                          <w:divBdr>
                            <w:top w:val="none" w:sz="0" w:space="0" w:color="auto"/>
                            <w:left w:val="none" w:sz="0" w:space="0" w:color="auto"/>
                            <w:bottom w:val="none" w:sz="0" w:space="0" w:color="auto"/>
                            <w:right w:val="none" w:sz="0" w:space="0" w:color="auto"/>
                          </w:divBdr>
                        </w:div>
                      </w:divsChild>
                    </w:div>
                    <w:div w:id="1159349192">
                      <w:marLeft w:val="0"/>
                      <w:marRight w:val="0"/>
                      <w:marTop w:val="0"/>
                      <w:marBottom w:val="0"/>
                      <w:divBdr>
                        <w:top w:val="none" w:sz="0" w:space="0" w:color="auto"/>
                        <w:left w:val="none" w:sz="0" w:space="0" w:color="auto"/>
                        <w:bottom w:val="none" w:sz="0" w:space="0" w:color="auto"/>
                        <w:right w:val="none" w:sz="0" w:space="0" w:color="auto"/>
                      </w:divBdr>
                      <w:divsChild>
                        <w:div w:id="132647678">
                          <w:marLeft w:val="720"/>
                          <w:marRight w:val="0"/>
                          <w:marTop w:val="0"/>
                          <w:marBottom w:val="0"/>
                          <w:divBdr>
                            <w:top w:val="none" w:sz="0" w:space="0" w:color="auto"/>
                            <w:left w:val="none" w:sz="0" w:space="0" w:color="auto"/>
                            <w:bottom w:val="none" w:sz="0" w:space="0" w:color="auto"/>
                            <w:right w:val="none" w:sz="0" w:space="0" w:color="auto"/>
                          </w:divBdr>
                        </w:div>
                        <w:div w:id="418066509">
                          <w:marLeft w:val="720"/>
                          <w:marRight w:val="0"/>
                          <w:marTop w:val="0"/>
                          <w:marBottom w:val="0"/>
                          <w:divBdr>
                            <w:top w:val="none" w:sz="0" w:space="0" w:color="auto"/>
                            <w:left w:val="none" w:sz="0" w:space="0" w:color="auto"/>
                            <w:bottom w:val="none" w:sz="0" w:space="0" w:color="auto"/>
                            <w:right w:val="none" w:sz="0" w:space="0" w:color="auto"/>
                          </w:divBdr>
                        </w:div>
                        <w:div w:id="468398536">
                          <w:marLeft w:val="720"/>
                          <w:marRight w:val="0"/>
                          <w:marTop w:val="0"/>
                          <w:marBottom w:val="0"/>
                          <w:divBdr>
                            <w:top w:val="none" w:sz="0" w:space="0" w:color="auto"/>
                            <w:left w:val="none" w:sz="0" w:space="0" w:color="auto"/>
                            <w:bottom w:val="none" w:sz="0" w:space="0" w:color="auto"/>
                            <w:right w:val="none" w:sz="0" w:space="0" w:color="auto"/>
                          </w:divBdr>
                        </w:div>
                        <w:div w:id="1164513081">
                          <w:marLeft w:val="720"/>
                          <w:marRight w:val="0"/>
                          <w:marTop w:val="0"/>
                          <w:marBottom w:val="0"/>
                          <w:divBdr>
                            <w:top w:val="none" w:sz="0" w:space="0" w:color="auto"/>
                            <w:left w:val="none" w:sz="0" w:space="0" w:color="auto"/>
                            <w:bottom w:val="none" w:sz="0" w:space="0" w:color="auto"/>
                            <w:right w:val="none" w:sz="0" w:space="0" w:color="auto"/>
                          </w:divBdr>
                        </w:div>
                        <w:div w:id="1652442224">
                          <w:marLeft w:val="720"/>
                          <w:marRight w:val="0"/>
                          <w:marTop w:val="0"/>
                          <w:marBottom w:val="0"/>
                          <w:divBdr>
                            <w:top w:val="none" w:sz="0" w:space="0" w:color="auto"/>
                            <w:left w:val="none" w:sz="0" w:space="0" w:color="auto"/>
                            <w:bottom w:val="none" w:sz="0" w:space="0" w:color="auto"/>
                            <w:right w:val="none" w:sz="0" w:space="0" w:color="auto"/>
                          </w:divBdr>
                        </w:div>
                        <w:div w:id="1849057575">
                          <w:marLeft w:val="720"/>
                          <w:marRight w:val="0"/>
                          <w:marTop w:val="0"/>
                          <w:marBottom w:val="0"/>
                          <w:divBdr>
                            <w:top w:val="none" w:sz="0" w:space="0" w:color="auto"/>
                            <w:left w:val="none" w:sz="0" w:space="0" w:color="auto"/>
                            <w:bottom w:val="none" w:sz="0" w:space="0" w:color="auto"/>
                            <w:right w:val="none" w:sz="0" w:space="0" w:color="auto"/>
                          </w:divBdr>
                        </w:div>
                      </w:divsChild>
                    </w:div>
                    <w:div w:id="1864857651">
                      <w:marLeft w:val="720"/>
                      <w:marRight w:val="0"/>
                      <w:marTop w:val="0"/>
                      <w:marBottom w:val="0"/>
                      <w:divBdr>
                        <w:top w:val="none" w:sz="0" w:space="0" w:color="auto"/>
                        <w:left w:val="none" w:sz="0" w:space="0" w:color="auto"/>
                        <w:bottom w:val="none" w:sz="0" w:space="0" w:color="auto"/>
                        <w:right w:val="none" w:sz="0" w:space="0" w:color="auto"/>
                      </w:divBdr>
                    </w:div>
                  </w:divsChild>
                </w:div>
                <w:div w:id="1768693319">
                  <w:marLeft w:val="0"/>
                  <w:marRight w:val="0"/>
                  <w:marTop w:val="0"/>
                  <w:marBottom w:val="0"/>
                  <w:divBdr>
                    <w:top w:val="none" w:sz="0" w:space="0" w:color="auto"/>
                    <w:left w:val="none" w:sz="0" w:space="0" w:color="auto"/>
                    <w:bottom w:val="none" w:sz="0" w:space="0" w:color="auto"/>
                    <w:right w:val="none" w:sz="0" w:space="0" w:color="auto"/>
                  </w:divBdr>
                  <w:divsChild>
                    <w:div w:id="114065126">
                      <w:marLeft w:val="720"/>
                      <w:marRight w:val="0"/>
                      <w:marTop w:val="0"/>
                      <w:marBottom w:val="0"/>
                      <w:divBdr>
                        <w:top w:val="none" w:sz="0" w:space="0" w:color="auto"/>
                        <w:left w:val="none" w:sz="0" w:space="0" w:color="auto"/>
                        <w:bottom w:val="none" w:sz="0" w:space="0" w:color="auto"/>
                        <w:right w:val="none" w:sz="0" w:space="0" w:color="auto"/>
                      </w:divBdr>
                    </w:div>
                    <w:div w:id="432557319">
                      <w:marLeft w:val="720"/>
                      <w:marRight w:val="0"/>
                      <w:marTop w:val="0"/>
                      <w:marBottom w:val="0"/>
                      <w:divBdr>
                        <w:top w:val="none" w:sz="0" w:space="0" w:color="auto"/>
                        <w:left w:val="none" w:sz="0" w:space="0" w:color="auto"/>
                        <w:bottom w:val="none" w:sz="0" w:space="0" w:color="auto"/>
                        <w:right w:val="none" w:sz="0" w:space="0" w:color="auto"/>
                      </w:divBdr>
                      <w:divsChild>
                        <w:div w:id="596520739">
                          <w:marLeft w:val="480"/>
                          <w:marRight w:val="0"/>
                          <w:marTop w:val="0"/>
                          <w:marBottom w:val="0"/>
                          <w:divBdr>
                            <w:top w:val="none" w:sz="0" w:space="0" w:color="auto"/>
                            <w:left w:val="none" w:sz="0" w:space="0" w:color="auto"/>
                            <w:bottom w:val="none" w:sz="0" w:space="0" w:color="auto"/>
                            <w:right w:val="none" w:sz="0" w:space="0" w:color="auto"/>
                          </w:divBdr>
                        </w:div>
                        <w:div w:id="699357287">
                          <w:marLeft w:val="480"/>
                          <w:marRight w:val="0"/>
                          <w:marTop w:val="0"/>
                          <w:marBottom w:val="0"/>
                          <w:divBdr>
                            <w:top w:val="none" w:sz="0" w:space="0" w:color="auto"/>
                            <w:left w:val="none" w:sz="0" w:space="0" w:color="auto"/>
                            <w:bottom w:val="none" w:sz="0" w:space="0" w:color="auto"/>
                            <w:right w:val="none" w:sz="0" w:space="0" w:color="auto"/>
                          </w:divBdr>
                        </w:div>
                        <w:div w:id="1550845977">
                          <w:marLeft w:val="480"/>
                          <w:marRight w:val="0"/>
                          <w:marTop w:val="0"/>
                          <w:marBottom w:val="0"/>
                          <w:divBdr>
                            <w:top w:val="none" w:sz="0" w:space="0" w:color="auto"/>
                            <w:left w:val="none" w:sz="0" w:space="0" w:color="auto"/>
                            <w:bottom w:val="none" w:sz="0" w:space="0" w:color="auto"/>
                            <w:right w:val="none" w:sz="0" w:space="0" w:color="auto"/>
                          </w:divBdr>
                        </w:div>
                      </w:divsChild>
                    </w:div>
                    <w:div w:id="780880192">
                      <w:marLeft w:val="720"/>
                      <w:marRight w:val="0"/>
                      <w:marTop w:val="0"/>
                      <w:marBottom w:val="0"/>
                      <w:divBdr>
                        <w:top w:val="none" w:sz="0" w:space="0" w:color="auto"/>
                        <w:left w:val="none" w:sz="0" w:space="0" w:color="auto"/>
                        <w:bottom w:val="none" w:sz="0" w:space="0" w:color="auto"/>
                        <w:right w:val="none" w:sz="0" w:space="0" w:color="auto"/>
                      </w:divBdr>
                    </w:div>
                    <w:div w:id="1154419266">
                      <w:marLeft w:val="720"/>
                      <w:marRight w:val="0"/>
                      <w:marTop w:val="0"/>
                      <w:marBottom w:val="0"/>
                      <w:divBdr>
                        <w:top w:val="none" w:sz="0" w:space="0" w:color="auto"/>
                        <w:left w:val="none" w:sz="0" w:space="0" w:color="auto"/>
                        <w:bottom w:val="none" w:sz="0" w:space="0" w:color="auto"/>
                        <w:right w:val="none" w:sz="0" w:space="0" w:color="auto"/>
                      </w:divBdr>
                    </w:div>
                    <w:div w:id="1256672555">
                      <w:marLeft w:val="720"/>
                      <w:marRight w:val="0"/>
                      <w:marTop w:val="0"/>
                      <w:marBottom w:val="0"/>
                      <w:divBdr>
                        <w:top w:val="none" w:sz="0" w:space="0" w:color="auto"/>
                        <w:left w:val="none" w:sz="0" w:space="0" w:color="auto"/>
                        <w:bottom w:val="none" w:sz="0" w:space="0" w:color="auto"/>
                        <w:right w:val="none" w:sz="0" w:space="0" w:color="auto"/>
                      </w:divBdr>
                    </w:div>
                    <w:div w:id="2042657915">
                      <w:marLeft w:val="720"/>
                      <w:marRight w:val="0"/>
                      <w:marTop w:val="0"/>
                      <w:marBottom w:val="0"/>
                      <w:divBdr>
                        <w:top w:val="none" w:sz="0" w:space="0" w:color="auto"/>
                        <w:left w:val="none" w:sz="0" w:space="0" w:color="auto"/>
                        <w:bottom w:val="none" w:sz="0" w:space="0" w:color="auto"/>
                        <w:right w:val="none" w:sz="0" w:space="0" w:color="auto"/>
                      </w:divBdr>
                    </w:div>
                  </w:divsChild>
                </w:div>
                <w:div w:id="1804035520">
                  <w:marLeft w:val="0"/>
                  <w:marRight w:val="0"/>
                  <w:marTop w:val="0"/>
                  <w:marBottom w:val="0"/>
                  <w:divBdr>
                    <w:top w:val="none" w:sz="0" w:space="0" w:color="auto"/>
                    <w:left w:val="none" w:sz="0" w:space="0" w:color="auto"/>
                    <w:bottom w:val="none" w:sz="0" w:space="0" w:color="auto"/>
                    <w:right w:val="none" w:sz="0" w:space="0" w:color="auto"/>
                  </w:divBdr>
                  <w:divsChild>
                    <w:div w:id="1018040948">
                      <w:marLeft w:val="720"/>
                      <w:marRight w:val="0"/>
                      <w:marTop w:val="0"/>
                      <w:marBottom w:val="0"/>
                      <w:divBdr>
                        <w:top w:val="none" w:sz="0" w:space="0" w:color="auto"/>
                        <w:left w:val="none" w:sz="0" w:space="0" w:color="auto"/>
                        <w:bottom w:val="none" w:sz="0" w:space="0" w:color="auto"/>
                        <w:right w:val="none" w:sz="0" w:space="0" w:color="auto"/>
                      </w:divBdr>
                      <w:divsChild>
                        <w:div w:id="74741009">
                          <w:marLeft w:val="480"/>
                          <w:marRight w:val="0"/>
                          <w:marTop w:val="0"/>
                          <w:marBottom w:val="0"/>
                          <w:divBdr>
                            <w:top w:val="none" w:sz="0" w:space="0" w:color="auto"/>
                            <w:left w:val="none" w:sz="0" w:space="0" w:color="auto"/>
                            <w:bottom w:val="none" w:sz="0" w:space="0" w:color="auto"/>
                            <w:right w:val="none" w:sz="0" w:space="0" w:color="auto"/>
                          </w:divBdr>
                        </w:div>
                        <w:div w:id="576087989">
                          <w:marLeft w:val="480"/>
                          <w:marRight w:val="0"/>
                          <w:marTop w:val="0"/>
                          <w:marBottom w:val="0"/>
                          <w:divBdr>
                            <w:top w:val="none" w:sz="0" w:space="0" w:color="auto"/>
                            <w:left w:val="none" w:sz="0" w:space="0" w:color="auto"/>
                            <w:bottom w:val="none" w:sz="0" w:space="0" w:color="auto"/>
                            <w:right w:val="none" w:sz="0" w:space="0" w:color="auto"/>
                          </w:divBdr>
                        </w:div>
                        <w:div w:id="633409205">
                          <w:marLeft w:val="480"/>
                          <w:marRight w:val="0"/>
                          <w:marTop w:val="0"/>
                          <w:marBottom w:val="0"/>
                          <w:divBdr>
                            <w:top w:val="none" w:sz="0" w:space="0" w:color="auto"/>
                            <w:left w:val="none" w:sz="0" w:space="0" w:color="auto"/>
                            <w:bottom w:val="none" w:sz="0" w:space="0" w:color="auto"/>
                            <w:right w:val="none" w:sz="0" w:space="0" w:color="auto"/>
                          </w:divBdr>
                        </w:div>
                        <w:div w:id="976960141">
                          <w:marLeft w:val="480"/>
                          <w:marRight w:val="0"/>
                          <w:marTop w:val="0"/>
                          <w:marBottom w:val="0"/>
                          <w:divBdr>
                            <w:top w:val="none" w:sz="0" w:space="0" w:color="auto"/>
                            <w:left w:val="none" w:sz="0" w:space="0" w:color="auto"/>
                            <w:bottom w:val="none" w:sz="0" w:space="0" w:color="auto"/>
                            <w:right w:val="none" w:sz="0" w:space="0" w:color="auto"/>
                          </w:divBdr>
                        </w:div>
                        <w:div w:id="995377367">
                          <w:marLeft w:val="480"/>
                          <w:marRight w:val="0"/>
                          <w:marTop w:val="0"/>
                          <w:marBottom w:val="0"/>
                          <w:divBdr>
                            <w:top w:val="none" w:sz="0" w:space="0" w:color="auto"/>
                            <w:left w:val="none" w:sz="0" w:space="0" w:color="auto"/>
                            <w:bottom w:val="none" w:sz="0" w:space="0" w:color="auto"/>
                            <w:right w:val="none" w:sz="0" w:space="0" w:color="auto"/>
                          </w:divBdr>
                        </w:div>
                        <w:div w:id="1071318317">
                          <w:marLeft w:val="480"/>
                          <w:marRight w:val="0"/>
                          <w:marTop w:val="0"/>
                          <w:marBottom w:val="0"/>
                          <w:divBdr>
                            <w:top w:val="none" w:sz="0" w:space="0" w:color="auto"/>
                            <w:left w:val="none" w:sz="0" w:space="0" w:color="auto"/>
                            <w:bottom w:val="none" w:sz="0" w:space="0" w:color="auto"/>
                            <w:right w:val="none" w:sz="0" w:space="0" w:color="auto"/>
                          </w:divBdr>
                        </w:div>
                        <w:div w:id="1131706535">
                          <w:marLeft w:val="480"/>
                          <w:marRight w:val="0"/>
                          <w:marTop w:val="0"/>
                          <w:marBottom w:val="0"/>
                          <w:divBdr>
                            <w:top w:val="none" w:sz="0" w:space="0" w:color="auto"/>
                            <w:left w:val="none" w:sz="0" w:space="0" w:color="auto"/>
                            <w:bottom w:val="none" w:sz="0" w:space="0" w:color="auto"/>
                            <w:right w:val="none" w:sz="0" w:space="0" w:color="auto"/>
                          </w:divBdr>
                        </w:div>
                        <w:div w:id="1205286690">
                          <w:marLeft w:val="480"/>
                          <w:marRight w:val="0"/>
                          <w:marTop w:val="0"/>
                          <w:marBottom w:val="0"/>
                          <w:divBdr>
                            <w:top w:val="none" w:sz="0" w:space="0" w:color="auto"/>
                            <w:left w:val="none" w:sz="0" w:space="0" w:color="auto"/>
                            <w:bottom w:val="none" w:sz="0" w:space="0" w:color="auto"/>
                            <w:right w:val="none" w:sz="0" w:space="0" w:color="auto"/>
                          </w:divBdr>
                        </w:div>
                      </w:divsChild>
                    </w:div>
                    <w:div w:id="1328291260">
                      <w:marLeft w:val="720"/>
                      <w:marRight w:val="0"/>
                      <w:marTop w:val="0"/>
                      <w:marBottom w:val="0"/>
                      <w:divBdr>
                        <w:top w:val="none" w:sz="0" w:space="0" w:color="auto"/>
                        <w:left w:val="none" w:sz="0" w:space="0" w:color="auto"/>
                        <w:bottom w:val="none" w:sz="0" w:space="0" w:color="auto"/>
                        <w:right w:val="none" w:sz="0" w:space="0" w:color="auto"/>
                      </w:divBdr>
                    </w:div>
                    <w:div w:id="1357999641">
                      <w:marLeft w:val="720"/>
                      <w:marRight w:val="0"/>
                      <w:marTop w:val="0"/>
                      <w:marBottom w:val="0"/>
                      <w:divBdr>
                        <w:top w:val="none" w:sz="0" w:space="0" w:color="auto"/>
                        <w:left w:val="none" w:sz="0" w:space="0" w:color="auto"/>
                        <w:bottom w:val="none" w:sz="0" w:space="0" w:color="auto"/>
                        <w:right w:val="none" w:sz="0" w:space="0" w:color="auto"/>
                      </w:divBdr>
                    </w:div>
                    <w:div w:id="1809738248">
                      <w:marLeft w:val="720"/>
                      <w:marRight w:val="0"/>
                      <w:marTop w:val="0"/>
                      <w:marBottom w:val="0"/>
                      <w:divBdr>
                        <w:top w:val="none" w:sz="0" w:space="0" w:color="auto"/>
                        <w:left w:val="none" w:sz="0" w:space="0" w:color="auto"/>
                        <w:bottom w:val="none" w:sz="0" w:space="0" w:color="auto"/>
                        <w:right w:val="none" w:sz="0" w:space="0" w:color="auto"/>
                      </w:divBdr>
                    </w:div>
                  </w:divsChild>
                </w:div>
                <w:div w:id="1926038844">
                  <w:marLeft w:val="0"/>
                  <w:marRight w:val="0"/>
                  <w:marTop w:val="0"/>
                  <w:marBottom w:val="0"/>
                  <w:divBdr>
                    <w:top w:val="none" w:sz="0" w:space="0" w:color="auto"/>
                    <w:left w:val="none" w:sz="0" w:space="0" w:color="auto"/>
                    <w:bottom w:val="none" w:sz="0" w:space="0" w:color="auto"/>
                    <w:right w:val="none" w:sz="0" w:space="0" w:color="auto"/>
                  </w:divBdr>
                  <w:divsChild>
                    <w:div w:id="300769503">
                      <w:marLeft w:val="720"/>
                      <w:marRight w:val="0"/>
                      <w:marTop w:val="0"/>
                      <w:marBottom w:val="0"/>
                      <w:divBdr>
                        <w:top w:val="none" w:sz="0" w:space="0" w:color="auto"/>
                        <w:left w:val="none" w:sz="0" w:space="0" w:color="auto"/>
                        <w:bottom w:val="none" w:sz="0" w:space="0" w:color="auto"/>
                        <w:right w:val="none" w:sz="0" w:space="0" w:color="auto"/>
                      </w:divBdr>
                    </w:div>
                    <w:div w:id="889346808">
                      <w:marLeft w:val="720"/>
                      <w:marRight w:val="0"/>
                      <w:marTop w:val="0"/>
                      <w:marBottom w:val="0"/>
                      <w:divBdr>
                        <w:top w:val="none" w:sz="0" w:space="0" w:color="auto"/>
                        <w:left w:val="none" w:sz="0" w:space="0" w:color="auto"/>
                        <w:bottom w:val="none" w:sz="0" w:space="0" w:color="auto"/>
                        <w:right w:val="none" w:sz="0" w:space="0" w:color="auto"/>
                      </w:divBdr>
                    </w:div>
                    <w:div w:id="198010603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825785">
      <w:bodyDiv w:val="1"/>
      <w:marLeft w:val="0"/>
      <w:marRight w:val="0"/>
      <w:marTop w:val="0"/>
      <w:marBottom w:val="0"/>
      <w:divBdr>
        <w:top w:val="none" w:sz="0" w:space="0" w:color="auto"/>
        <w:left w:val="none" w:sz="0" w:space="0" w:color="auto"/>
        <w:bottom w:val="none" w:sz="0" w:space="0" w:color="auto"/>
        <w:right w:val="none" w:sz="0" w:space="0" w:color="auto"/>
      </w:divBdr>
    </w:div>
    <w:div w:id="937325582">
      <w:bodyDiv w:val="1"/>
      <w:marLeft w:val="0"/>
      <w:marRight w:val="0"/>
      <w:marTop w:val="0"/>
      <w:marBottom w:val="0"/>
      <w:divBdr>
        <w:top w:val="none" w:sz="0" w:space="0" w:color="auto"/>
        <w:left w:val="none" w:sz="0" w:space="0" w:color="auto"/>
        <w:bottom w:val="none" w:sz="0" w:space="0" w:color="auto"/>
        <w:right w:val="none" w:sz="0" w:space="0" w:color="auto"/>
      </w:divBdr>
    </w:div>
    <w:div w:id="1233006798">
      <w:bodyDiv w:val="1"/>
      <w:marLeft w:val="0"/>
      <w:marRight w:val="0"/>
      <w:marTop w:val="0"/>
      <w:marBottom w:val="0"/>
      <w:divBdr>
        <w:top w:val="none" w:sz="0" w:space="0" w:color="auto"/>
        <w:left w:val="none" w:sz="0" w:space="0" w:color="auto"/>
        <w:bottom w:val="none" w:sz="0" w:space="0" w:color="auto"/>
        <w:right w:val="none" w:sz="0" w:space="0" w:color="auto"/>
      </w:divBdr>
    </w:div>
    <w:div w:id="1332412986">
      <w:bodyDiv w:val="1"/>
      <w:marLeft w:val="0"/>
      <w:marRight w:val="0"/>
      <w:marTop w:val="0"/>
      <w:marBottom w:val="0"/>
      <w:divBdr>
        <w:top w:val="none" w:sz="0" w:space="0" w:color="auto"/>
        <w:left w:val="none" w:sz="0" w:space="0" w:color="auto"/>
        <w:bottom w:val="none" w:sz="0" w:space="0" w:color="auto"/>
        <w:right w:val="none" w:sz="0" w:space="0" w:color="auto"/>
      </w:divBdr>
    </w:div>
    <w:div w:id="1585919644">
      <w:bodyDiv w:val="1"/>
      <w:marLeft w:val="0"/>
      <w:marRight w:val="0"/>
      <w:marTop w:val="0"/>
      <w:marBottom w:val="0"/>
      <w:divBdr>
        <w:top w:val="none" w:sz="0" w:space="0" w:color="auto"/>
        <w:left w:val="none" w:sz="0" w:space="0" w:color="auto"/>
        <w:bottom w:val="none" w:sz="0" w:space="0" w:color="auto"/>
        <w:right w:val="none" w:sz="0" w:space="0" w:color="auto"/>
      </w:divBdr>
    </w:div>
    <w:div w:id="1625578365">
      <w:bodyDiv w:val="1"/>
      <w:marLeft w:val="0"/>
      <w:marRight w:val="0"/>
      <w:marTop w:val="0"/>
      <w:marBottom w:val="0"/>
      <w:divBdr>
        <w:top w:val="none" w:sz="0" w:space="0" w:color="auto"/>
        <w:left w:val="none" w:sz="0" w:space="0" w:color="auto"/>
        <w:bottom w:val="none" w:sz="0" w:space="0" w:color="auto"/>
        <w:right w:val="none" w:sz="0" w:space="0" w:color="auto"/>
      </w:divBdr>
    </w:div>
    <w:div w:id="1635521022">
      <w:bodyDiv w:val="1"/>
      <w:marLeft w:val="0"/>
      <w:marRight w:val="0"/>
      <w:marTop w:val="0"/>
      <w:marBottom w:val="0"/>
      <w:divBdr>
        <w:top w:val="none" w:sz="0" w:space="0" w:color="auto"/>
        <w:left w:val="none" w:sz="0" w:space="0" w:color="auto"/>
        <w:bottom w:val="none" w:sz="0" w:space="0" w:color="auto"/>
        <w:right w:val="none" w:sz="0" w:space="0" w:color="auto"/>
      </w:divBdr>
    </w:div>
    <w:div w:id="1719551969">
      <w:bodyDiv w:val="1"/>
      <w:marLeft w:val="0"/>
      <w:marRight w:val="0"/>
      <w:marTop w:val="0"/>
      <w:marBottom w:val="0"/>
      <w:divBdr>
        <w:top w:val="none" w:sz="0" w:space="0" w:color="auto"/>
        <w:left w:val="none" w:sz="0" w:space="0" w:color="auto"/>
        <w:bottom w:val="none" w:sz="0" w:space="0" w:color="auto"/>
        <w:right w:val="none" w:sz="0" w:space="0" w:color="auto"/>
      </w:divBdr>
    </w:div>
    <w:div w:id="2045862374">
      <w:bodyDiv w:val="1"/>
      <w:marLeft w:val="0"/>
      <w:marRight w:val="0"/>
      <w:marTop w:val="0"/>
      <w:marBottom w:val="0"/>
      <w:divBdr>
        <w:top w:val="none" w:sz="0" w:space="0" w:color="auto"/>
        <w:left w:val="none" w:sz="0" w:space="0" w:color="auto"/>
        <w:bottom w:val="none" w:sz="0" w:space="0" w:color="auto"/>
        <w:right w:val="none" w:sz="0" w:space="0" w:color="auto"/>
      </w:divBdr>
    </w:div>
    <w:div w:id="2072726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ecns.p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ekretariat@mpecns.pl"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D0655B8CB3482DAFACD2B521A2B7A5"/>
        <w:category>
          <w:name w:val="Ogólne"/>
          <w:gallery w:val="placeholder"/>
        </w:category>
        <w:types>
          <w:type w:val="bbPlcHdr"/>
        </w:types>
        <w:behaviors>
          <w:behavior w:val="content"/>
        </w:behaviors>
        <w:guid w:val="{CF216035-1ACE-4C0D-B231-F8E4F459565B}"/>
      </w:docPartPr>
      <w:docPartBody>
        <w:p w:rsidR="00194228" w:rsidRDefault="00412B76" w:rsidP="00412B76">
          <w:pPr>
            <w:pStyle w:val="FED0655B8CB3482DAFACD2B521A2B7A5"/>
          </w:pPr>
          <w:r>
            <w:rPr>
              <w:color w:val="7F7F7F" w:themeColor="text1" w:themeTint="80"/>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B76"/>
    <w:rsid w:val="00001820"/>
    <w:rsid w:val="000E507E"/>
    <w:rsid w:val="000F0EE2"/>
    <w:rsid w:val="00155FCE"/>
    <w:rsid w:val="00194228"/>
    <w:rsid w:val="001C03AE"/>
    <w:rsid w:val="0029194D"/>
    <w:rsid w:val="002A5260"/>
    <w:rsid w:val="00344086"/>
    <w:rsid w:val="003F119A"/>
    <w:rsid w:val="00401049"/>
    <w:rsid w:val="00412B76"/>
    <w:rsid w:val="00447545"/>
    <w:rsid w:val="004569D2"/>
    <w:rsid w:val="004928A8"/>
    <w:rsid w:val="004E7997"/>
    <w:rsid w:val="00511663"/>
    <w:rsid w:val="00526759"/>
    <w:rsid w:val="005F4C59"/>
    <w:rsid w:val="00663258"/>
    <w:rsid w:val="0066471A"/>
    <w:rsid w:val="006E4D01"/>
    <w:rsid w:val="006E783F"/>
    <w:rsid w:val="0075473E"/>
    <w:rsid w:val="007649DF"/>
    <w:rsid w:val="00781881"/>
    <w:rsid w:val="0078761A"/>
    <w:rsid w:val="00796FF4"/>
    <w:rsid w:val="007A387E"/>
    <w:rsid w:val="008073F8"/>
    <w:rsid w:val="009340B7"/>
    <w:rsid w:val="009B04D5"/>
    <w:rsid w:val="00A47953"/>
    <w:rsid w:val="00AC5BC0"/>
    <w:rsid w:val="00AE3687"/>
    <w:rsid w:val="00B372C6"/>
    <w:rsid w:val="00B50E21"/>
    <w:rsid w:val="00B52E98"/>
    <w:rsid w:val="00B6613E"/>
    <w:rsid w:val="00CB3BC4"/>
    <w:rsid w:val="00CD342F"/>
    <w:rsid w:val="00DE683D"/>
    <w:rsid w:val="00E74124"/>
    <w:rsid w:val="00FA14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ED0655B8CB3482DAFACD2B521A2B7A5">
    <w:name w:val="FED0655B8CB3482DAFACD2B521A2B7A5"/>
    <w:rsid w:val="00412B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72543-3664-489D-8C2F-6D46B7F7C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48</Pages>
  <Words>13062</Words>
  <Characters>78373</Characters>
  <Application>Microsoft Office Word</Application>
  <DocSecurity>0</DocSecurity>
  <Lines>653</Lines>
  <Paragraphs>182</Paragraphs>
  <ScaleCrop>false</ScaleCrop>
  <HeadingPairs>
    <vt:vector size="2" baseType="variant">
      <vt:variant>
        <vt:lpstr>Tytuł</vt:lpstr>
      </vt:variant>
      <vt:variant>
        <vt:i4>1</vt:i4>
      </vt:variant>
    </vt:vector>
  </HeadingPairs>
  <TitlesOfParts>
    <vt:vector size="1" baseType="lpstr">
      <vt:lpstr>Program Funkcjonalno-Użytkowy (PFU)                                                                                                    „Budowa kotła na biomasę o mocy nominalnej 3 MW wraz z infrastrukturą techniczną”                       - Nowe źródła en</vt:lpstr>
    </vt:vector>
  </TitlesOfParts>
  <Company/>
  <LinksUpToDate>false</LinksUpToDate>
  <CharactersWithSpaces>91253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 (PFU)                                                                                                    „Budowa kotła na biomasę o mocy nominalnej 3 MW wraz z infrastrukturą techniczną”                       - Nowe źródła energii w MPEC Nowy Sącz</dc:title>
  <dc:subject/>
  <dc:creator>andrzej grzesiek</dc:creator>
  <cp:keywords/>
  <dc:description/>
  <cp:lastModifiedBy>Właściciel</cp:lastModifiedBy>
  <cp:revision>44</cp:revision>
  <cp:lastPrinted>2021-12-20T07:29:00Z</cp:lastPrinted>
  <dcterms:created xsi:type="dcterms:W3CDTF">2021-12-03T08:36:00Z</dcterms:created>
  <dcterms:modified xsi:type="dcterms:W3CDTF">2021-12-20T07:29:00Z</dcterms:modified>
</cp:coreProperties>
</file>