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E3FF4" w14:textId="65F88FE2" w:rsidR="00266421" w:rsidRDefault="005D0294" w:rsidP="005D0294">
      <w:pPr>
        <w:pStyle w:val="Nagwek"/>
        <w:spacing w:line="276" w:lineRule="auto"/>
        <w:jc w:val="center"/>
        <w:rPr>
          <w:rFonts w:ascii="Arial" w:hAnsi="Arial" w:cs="Arial"/>
          <w:sz w:val="24"/>
          <w:szCs w:val="24"/>
        </w:rPr>
      </w:pPr>
      <w:r>
        <w:rPr>
          <w:rFonts w:ascii="Arial" w:hAnsi="Arial" w:cs="Arial"/>
          <w:noProof/>
          <w:sz w:val="24"/>
          <w:szCs w:val="24"/>
        </w:rPr>
        <w:drawing>
          <wp:inline distT="0" distB="0" distL="0" distR="0" wp14:anchorId="0BB4B356" wp14:editId="2E50A2BD">
            <wp:extent cx="5760720" cy="792480"/>
            <wp:effectExtent l="0" t="0" r="0" b="7620"/>
            <wp:docPr id="1" name="Obraz 1" descr="logotypy: Fundusze Europejskie Inteligentny Rozwój, Rzeczpospolita Polska,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y: Fundusze Europejskie Inteligentny Rozwój, Rzeczpospolita Polska, Unia Europejska Europejski Fundusz Rozwoju Regionalne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792480"/>
                    </a:xfrm>
                    <a:prstGeom prst="rect">
                      <a:avLst/>
                    </a:prstGeom>
                  </pic:spPr>
                </pic:pic>
              </a:graphicData>
            </a:graphic>
          </wp:inline>
        </w:drawing>
      </w:r>
    </w:p>
    <w:p w14:paraId="2C40E23A" w14:textId="43EB3A4F" w:rsidR="00243828" w:rsidRPr="00822401" w:rsidRDefault="00416CAF" w:rsidP="00243828">
      <w:pPr>
        <w:pStyle w:val="Tytu"/>
        <w:spacing w:line="276" w:lineRule="auto"/>
        <w:rPr>
          <w:rFonts w:cs="Arial"/>
          <w:b w:val="0"/>
          <w:szCs w:val="24"/>
        </w:rPr>
      </w:pPr>
      <w:r>
        <w:t xml:space="preserve">Załącznik nr 4 do Zapytania ofertowego  z dnia </w:t>
      </w:r>
      <w:r w:rsidR="009B260D">
        <w:t>20</w:t>
      </w:r>
      <w:r>
        <w:t>-12-2021 r. - Umowa</w:t>
      </w:r>
    </w:p>
    <w:p w14:paraId="3AC6F8EB" w14:textId="5235FA70" w:rsidR="00F521F6" w:rsidRPr="00822401" w:rsidRDefault="007750A3" w:rsidP="00DC37EF">
      <w:pPr>
        <w:pStyle w:val="Styl1"/>
        <w:spacing w:before="480"/>
      </w:pPr>
      <w:r w:rsidRPr="00822401">
        <w:t>UMOWA O ŚWIADCZENIE USŁUG</w:t>
      </w:r>
      <w:r w:rsidR="002B4ABF" w:rsidRPr="00822401">
        <w:t xml:space="preserve"> </w:t>
      </w:r>
      <w:r w:rsidR="00DC37EF">
        <w:br/>
      </w:r>
      <w:r w:rsidR="002B4ABF" w:rsidRPr="00822401">
        <w:t>W PROJEKCIE FINANSOWANYM ZE ŚRODÓW U</w:t>
      </w:r>
      <w:r w:rsidR="00243828" w:rsidRPr="00822401">
        <w:t xml:space="preserve">NII </w:t>
      </w:r>
      <w:r w:rsidR="002B4ABF" w:rsidRPr="00822401">
        <w:t>E</w:t>
      </w:r>
      <w:r w:rsidR="00243828" w:rsidRPr="00822401">
        <w:t>UROPEJSKIEJ</w:t>
      </w:r>
    </w:p>
    <w:p w14:paraId="7E4830B3" w14:textId="28E28ECF" w:rsidR="00F521F6" w:rsidRPr="00CF1FF9" w:rsidRDefault="007750A3" w:rsidP="00243828">
      <w:pPr>
        <w:spacing w:after="120"/>
        <w:contextualSpacing/>
        <w:rPr>
          <w:rFonts w:ascii="Arial" w:hAnsi="Arial" w:cs="Arial"/>
          <w:sz w:val="24"/>
          <w:szCs w:val="24"/>
        </w:rPr>
      </w:pPr>
      <w:r w:rsidRPr="00822401">
        <w:rPr>
          <w:rFonts w:ascii="Arial" w:hAnsi="Arial" w:cs="Arial"/>
          <w:sz w:val="24"/>
          <w:szCs w:val="24"/>
        </w:rPr>
        <w:t xml:space="preserve">zawarta w </w:t>
      </w:r>
      <w:r w:rsidR="00B61EDA" w:rsidRPr="00822401">
        <w:rPr>
          <w:rFonts w:ascii="Arial" w:hAnsi="Arial" w:cs="Arial"/>
          <w:sz w:val="24"/>
          <w:szCs w:val="24"/>
        </w:rPr>
        <w:t>………</w:t>
      </w:r>
      <w:r w:rsidRPr="00822401">
        <w:rPr>
          <w:rFonts w:ascii="Arial" w:hAnsi="Arial" w:cs="Arial"/>
          <w:sz w:val="24"/>
          <w:szCs w:val="24"/>
        </w:rPr>
        <w:t xml:space="preserve">w dniu </w:t>
      </w:r>
      <w:r w:rsidRPr="00CF1FF9">
        <w:rPr>
          <w:rFonts w:ascii="Arial" w:hAnsi="Arial" w:cs="Arial"/>
          <w:sz w:val="24"/>
          <w:szCs w:val="24"/>
        </w:rPr>
        <w:t>……. 20</w:t>
      </w:r>
      <w:r w:rsidR="00276DB0">
        <w:rPr>
          <w:rFonts w:ascii="Arial" w:hAnsi="Arial" w:cs="Arial"/>
          <w:sz w:val="24"/>
          <w:szCs w:val="24"/>
        </w:rPr>
        <w:t>2</w:t>
      </w:r>
      <w:r w:rsidRPr="00CF1FF9">
        <w:rPr>
          <w:rFonts w:ascii="Arial" w:hAnsi="Arial" w:cs="Arial"/>
          <w:sz w:val="24"/>
          <w:szCs w:val="24"/>
        </w:rPr>
        <w:t>1 roku, pomiędzy:</w:t>
      </w:r>
    </w:p>
    <w:p w14:paraId="23B5237E" w14:textId="0019465F" w:rsidR="00F521F6" w:rsidRPr="00822401" w:rsidRDefault="002B4ABF" w:rsidP="00243828">
      <w:pPr>
        <w:contextualSpacing/>
        <w:rPr>
          <w:rFonts w:ascii="Arial" w:hAnsi="Arial" w:cs="Arial"/>
          <w:sz w:val="24"/>
          <w:szCs w:val="24"/>
        </w:rPr>
      </w:pPr>
      <w:bookmarkStart w:id="0" w:name="_Toc413409373"/>
      <w:r w:rsidRPr="00CF1FF9">
        <w:rPr>
          <w:rFonts w:ascii="Arial" w:hAnsi="Arial" w:cs="Arial"/>
          <w:color w:val="000000"/>
          <w:sz w:val="24"/>
          <w:szCs w:val="24"/>
        </w:rPr>
        <w:t xml:space="preserve">przedsiębiorcą </w:t>
      </w:r>
      <w:r w:rsidR="00276DB0">
        <w:rPr>
          <w:rFonts w:ascii="Arial" w:hAnsi="Arial" w:cs="Arial"/>
          <w:b/>
          <w:color w:val="000000"/>
          <w:sz w:val="24"/>
          <w:szCs w:val="24"/>
        </w:rPr>
        <w:t>MAXPOL Technology Sp. z o.o.</w:t>
      </w:r>
      <w:r w:rsidRPr="00CF1FF9">
        <w:rPr>
          <w:rFonts w:ascii="Arial" w:hAnsi="Arial" w:cs="Arial"/>
          <w:color w:val="000000"/>
          <w:sz w:val="24"/>
          <w:szCs w:val="24"/>
        </w:rPr>
        <w:t xml:space="preserve"> z siedzibą i adresem w </w:t>
      </w:r>
      <w:bookmarkStart w:id="1" w:name="_Hlk84828997"/>
      <w:r w:rsidR="00276DB0">
        <w:rPr>
          <w:rFonts w:ascii="Arial" w:hAnsi="Arial" w:cs="Arial"/>
          <w:color w:val="000000"/>
          <w:sz w:val="24"/>
          <w:szCs w:val="24"/>
        </w:rPr>
        <w:t>Sopocie</w:t>
      </w:r>
      <w:r w:rsidRPr="00CF1FF9">
        <w:rPr>
          <w:rFonts w:ascii="Arial" w:hAnsi="Arial" w:cs="Arial"/>
          <w:color w:val="000000"/>
          <w:sz w:val="24"/>
          <w:szCs w:val="24"/>
        </w:rPr>
        <w:t xml:space="preserve"> (8</w:t>
      </w:r>
      <w:r w:rsidR="00276DB0">
        <w:rPr>
          <w:rFonts w:ascii="Arial" w:hAnsi="Arial" w:cs="Arial"/>
          <w:color w:val="000000"/>
          <w:sz w:val="24"/>
          <w:szCs w:val="24"/>
        </w:rPr>
        <w:t>1</w:t>
      </w:r>
      <w:r w:rsidRPr="00CF1FF9">
        <w:rPr>
          <w:rFonts w:ascii="Arial" w:hAnsi="Arial" w:cs="Arial"/>
          <w:color w:val="000000"/>
          <w:sz w:val="24"/>
          <w:szCs w:val="24"/>
        </w:rPr>
        <w:t>-</w:t>
      </w:r>
      <w:r w:rsidR="00276DB0">
        <w:rPr>
          <w:rFonts w:ascii="Arial" w:hAnsi="Arial" w:cs="Arial"/>
          <w:color w:val="000000"/>
          <w:sz w:val="24"/>
          <w:szCs w:val="24"/>
        </w:rPr>
        <w:t>810</w:t>
      </w:r>
      <w:r w:rsidRPr="00CF1FF9">
        <w:rPr>
          <w:rFonts w:ascii="Arial" w:hAnsi="Arial" w:cs="Arial"/>
          <w:color w:val="000000"/>
          <w:sz w:val="24"/>
          <w:szCs w:val="24"/>
        </w:rPr>
        <w:t xml:space="preserve">) przy </w:t>
      </w:r>
      <w:r w:rsidR="00276DB0">
        <w:rPr>
          <w:rFonts w:ascii="Arial" w:hAnsi="Arial" w:cs="Arial"/>
          <w:color w:val="000000"/>
          <w:sz w:val="24"/>
          <w:szCs w:val="24"/>
        </w:rPr>
        <w:t>alei</w:t>
      </w:r>
      <w:r w:rsidRPr="00CF1FF9">
        <w:rPr>
          <w:rFonts w:ascii="Arial" w:hAnsi="Arial" w:cs="Arial"/>
          <w:color w:val="000000"/>
          <w:sz w:val="24"/>
          <w:szCs w:val="24"/>
        </w:rPr>
        <w:t xml:space="preserve"> </w:t>
      </w:r>
      <w:r w:rsidR="00276DB0">
        <w:rPr>
          <w:rFonts w:ascii="Arial" w:hAnsi="Arial" w:cs="Arial"/>
          <w:color w:val="000000"/>
          <w:sz w:val="24"/>
          <w:szCs w:val="24"/>
        </w:rPr>
        <w:t>Niepodległości</w:t>
      </w:r>
      <w:r w:rsidRPr="00CF1FF9">
        <w:rPr>
          <w:rFonts w:ascii="Arial" w:hAnsi="Arial" w:cs="Arial"/>
          <w:color w:val="000000"/>
          <w:sz w:val="24"/>
          <w:szCs w:val="24"/>
        </w:rPr>
        <w:t xml:space="preserve"> </w:t>
      </w:r>
      <w:r w:rsidR="00276DB0">
        <w:rPr>
          <w:rFonts w:ascii="Arial" w:hAnsi="Arial" w:cs="Arial"/>
          <w:color w:val="000000"/>
          <w:sz w:val="24"/>
          <w:szCs w:val="24"/>
        </w:rPr>
        <w:t>813-815</w:t>
      </w:r>
      <w:bookmarkEnd w:id="1"/>
      <w:r w:rsidRPr="00CF1FF9">
        <w:rPr>
          <w:rFonts w:ascii="Arial" w:hAnsi="Arial" w:cs="Arial"/>
          <w:color w:val="000000"/>
          <w:sz w:val="24"/>
          <w:szCs w:val="24"/>
        </w:rPr>
        <w:t>, wpisanym do Rejestru Przedsiębiorców KRS przez Sąd Rejonowy Gdańsk Północ w Gdańsku Wydział VI</w:t>
      </w:r>
      <w:r w:rsidR="00276DB0">
        <w:rPr>
          <w:rFonts w:ascii="Arial" w:hAnsi="Arial" w:cs="Arial"/>
          <w:color w:val="000000"/>
          <w:sz w:val="24"/>
          <w:szCs w:val="24"/>
        </w:rPr>
        <w:t>I</w:t>
      </w:r>
      <w:r w:rsidRPr="00CF1FF9">
        <w:rPr>
          <w:rFonts w:ascii="Arial" w:hAnsi="Arial" w:cs="Arial"/>
          <w:color w:val="000000"/>
          <w:sz w:val="24"/>
          <w:szCs w:val="24"/>
        </w:rPr>
        <w:t xml:space="preserve">I Gospodarczy KRS pod numerem KRS </w:t>
      </w:r>
      <w:r w:rsidR="00276DB0" w:rsidRPr="00276DB0">
        <w:rPr>
          <w:rFonts w:ascii="Arial" w:hAnsi="Arial" w:cs="Arial"/>
          <w:color w:val="000000"/>
          <w:sz w:val="24"/>
          <w:szCs w:val="24"/>
        </w:rPr>
        <w:t>0000539982</w:t>
      </w:r>
      <w:r w:rsidRPr="00CF1FF9">
        <w:rPr>
          <w:rFonts w:ascii="Arial" w:hAnsi="Arial" w:cs="Arial"/>
          <w:color w:val="000000"/>
          <w:sz w:val="24"/>
          <w:szCs w:val="24"/>
        </w:rPr>
        <w:t xml:space="preserve">, NIP </w:t>
      </w:r>
      <w:bookmarkStart w:id="2" w:name="_Hlk84828980"/>
      <w:r w:rsidR="00276DB0" w:rsidRPr="00276DB0">
        <w:rPr>
          <w:rFonts w:ascii="Arial" w:hAnsi="Arial" w:cs="Arial"/>
          <w:color w:val="000000"/>
          <w:sz w:val="24"/>
          <w:szCs w:val="24"/>
        </w:rPr>
        <w:t>5851470228</w:t>
      </w:r>
      <w:r w:rsidR="00276DB0">
        <w:rPr>
          <w:rFonts w:ascii="Arial" w:hAnsi="Arial" w:cs="Arial"/>
          <w:color w:val="000000"/>
          <w:sz w:val="24"/>
          <w:szCs w:val="24"/>
        </w:rPr>
        <w:t xml:space="preserve"> </w:t>
      </w:r>
      <w:bookmarkEnd w:id="2"/>
      <w:r w:rsidRPr="00CF1FF9">
        <w:rPr>
          <w:rFonts w:ascii="Arial" w:hAnsi="Arial" w:cs="Arial"/>
          <w:color w:val="000000"/>
          <w:sz w:val="24"/>
          <w:szCs w:val="24"/>
        </w:rPr>
        <w:t xml:space="preserve">reprezentowanym przez </w:t>
      </w:r>
      <w:r w:rsidR="00276DB0">
        <w:rPr>
          <w:rFonts w:ascii="Arial" w:hAnsi="Arial" w:cs="Arial"/>
          <w:color w:val="000000"/>
          <w:sz w:val="24"/>
          <w:szCs w:val="24"/>
        </w:rPr>
        <w:t>prokurenta</w:t>
      </w:r>
      <w:r w:rsidRPr="00CF1FF9">
        <w:rPr>
          <w:rFonts w:ascii="Arial" w:hAnsi="Arial" w:cs="Arial"/>
          <w:color w:val="000000"/>
          <w:sz w:val="24"/>
          <w:szCs w:val="24"/>
        </w:rPr>
        <w:t xml:space="preserve"> </w:t>
      </w:r>
      <w:proofErr w:type="spellStart"/>
      <w:r w:rsidR="00276DB0">
        <w:rPr>
          <w:rFonts w:ascii="Arial" w:hAnsi="Arial" w:cs="Arial"/>
          <w:color w:val="000000"/>
          <w:sz w:val="24"/>
          <w:szCs w:val="24"/>
        </w:rPr>
        <w:t>Maxpol</w:t>
      </w:r>
      <w:proofErr w:type="spellEnd"/>
      <w:r w:rsidR="00276DB0">
        <w:rPr>
          <w:rFonts w:ascii="Arial" w:hAnsi="Arial" w:cs="Arial"/>
          <w:color w:val="000000"/>
          <w:sz w:val="24"/>
          <w:szCs w:val="24"/>
        </w:rPr>
        <w:t xml:space="preserve"> Technology</w:t>
      </w:r>
      <w:r w:rsidRPr="00CF1FF9">
        <w:rPr>
          <w:rFonts w:ascii="Arial" w:hAnsi="Arial" w:cs="Arial"/>
          <w:color w:val="000000"/>
          <w:sz w:val="24"/>
          <w:szCs w:val="24"/>
        </w:rPr>
        <w:t xml:space="preserve"> sp. z o.o. w </w:t>
      </w:r>
      <w:r w:rsidR="00276DB0">
        <w:rPr>
          <w:rFonts w:ascii="Arial" w:hAnsi="Arial" w:cs="Arial"/>
          <w:color w:val="000000"/>
          <w:sz w:val="24"/>
          <w:szCs w:val="24"/>
        </w:rPr>
        <w:t>Sopocie</w:t>
      </w:r>
      <w:r w:rsidRPr="00CF1FF9">
        <w:rPr>
          <w:rFonts w:ascii="Arial" w:hAnsi="Arial" w:cs="Arial"/>
          <w:color w:val="000000"/>
          <w:sz w:val="24"/>
          <w:szCs w:val="24"/>
        </w:rPr>
        <w:t xml:space="preserve"> (nr KRS </w:t>
      </w:r>
      <w:r w:rsidR="00276DB0" w:rsidRPr="00276DB0">
        <w:rPr>
          <w:rFonts w:ascii="Arial" w:hAnsi="Arial" w:cs="Arial"/>
          <w:color w:val="000000"/>
          <w:sz w:val="24"/>
          <w:szCs w:val="24"/>
        </w:rPr>
        <w:t>0000539982</w:t>
      </w:r>
      <w:r w:rsidRPr="00CF1FF9">
        <w:rPr>
          <w:rFonts w:ascii="Arial" w:hAnsi="Arial" w:cs="Arial"/>
          <w:color w:val="000000"/>
          <w:sz w:val="24"/>
          <w:szCs w:val="24"/>
        </w:rPr>
        <w:t xml:space="preserve">, NIP </w:t>
      </w:r>
      <w:r w:rsidR="00276DB0" w:rsidRPr="00276DB0">
        <w:rPr>
          <w:rFonts w:ascii="Arial" w:hAnsi="Arial" w:cs="Arial"/>
          <w:color w:val="000000"/>
          <w:sz w:val="24"/>
          <w:szCs w:val="24"/>
        </w:rPr>
        <w:t>5851470228</w:t>
      </w:r>
      <w:r w:rsidRPr="00CF1FF9">
        <w:rPr>
          <w:rFonts w:ascii="Arial" w:hAnsi="Arial" w:cs="Arial"/>
          <w:color w:val="000000"/>
          <w:sz w:val="24"/>
          <w:szCs w:val="24"/>
        </w:rPr>
        <w:t xml:space="preserve">, siedziba i adres </w:t>
      </w:r>
      <w:r w:rsidR="00276DB0">
        <w:rPr>
          <w:rFonts w:ascii="Arial" w:hAnsi="Arial" w:cs="Arial"/>
          <w:color w:val="000000"/>
          <w:sz w:val="24"/>
          <w:szCs w:val="24"/>
        </w:rPr>
        <w:t xml:space="preserve">w </w:t>
      </w:r>
      <w:r w:rsidR="00276DB0" w:rsidRPr="00276DB0">
        <w:rPr>
          <w:rFonts w:ascii="Arial" w:hAnsi="Arial" w:cs="Arial"/>
          <w:color w:val="000000"/>
          <w:sz w:val="24"/>
          <w:szCs w:val="24"/>
        </w:rPr>
        <w:t>Sopocie (81-810) przy alei Niepodległości 813-815</w:t>
      </w:r>
      <w:r w:rsidRPr="00CF1FF9">
        <w:rPr>
          <w:rFonts w:ascii="Arial" w:hAnsi="Arial" w:cs="Arial"/>
          <w:color w:val="000000"/>
          <w:sz w:val="24"/>
          <w:szCs w:val="24"/>
        </w:rPr>
        <w:t>, kapitał zakładowy 5</w:t>
      </w:r>
      <w:r w:rsidR="00276DB0">
        <w:rPr>
          <w:rFonts w:ascii="Arial" w:hAnsi="Arial" w:cs="Arial"/>
          <w:color w:val="000000"/>
          <w:sz w:val="24"/>
          <w:szCs w:val="24"/>
        </w:rPr>
        <w:t>0</w:t>
      </w:r>
      <w:r w:rsidRPr="00CF1FF9">
        <w:rPr>
          <w:rFonts w:ascii="Arial" w:hAnsi="Arial" w:cs="Arial"/>
          <w:color w:val="000000"/>
          <w:sz w:val="24"/>
          <w:szCs w:val="24"/>
        </w:rPr>
        <w:t>.000PLN, Sąd Rejonowy Gdańsk Północ w Gdańsku Wydział VII</w:t>
      </w:r>
      <w:r w:rsidR="00276DB0">
        <w:rPr>
          <w:rFonts w:ascii="Arial" w:hAnsi="Arial" w:cs="Arial"/>
          <w:color w:val="000000"/>
          <w:sz w:val="24"/>
          <w:szCs w:val="24"/>
        </w:rPr>
        <w:t>I</w:t>
      </w:r>
      <w:r w:rsidRPr="00CF1FF9">
        <w:rPr>
          <w:rFonts w:ascii="Arial" w:hAnsi="Arial" w:cs="Arial"/>
          <w:color w:val="000000"/>
          <w:sz w:val="24"/>
          <w:szCs w:val="24"/>
        </w:rPr>
        <w:t xml:space="preserve"> Gospodarczy KRS) reprezentowanego  przez </w:t>
      </w:r>
      <w:r w:rsidR="00276DB0">
        <w:rPr>
          <w:rFonts w:ascii="Arial" w:hAnsi="Arial" w:cs="Arial"/>
          <w:color w:val="000000"/>
          <w:sz w:val="24"/>
          <w:szCs w:val="24"/>
        </w:rPr>
        <w:t>Prokurenta Zygmunta Wielopolskiego</w:t>
      </w:r>
      <w:r w:rsidRPr="00CF1FF9">
        <w:rPr>
          <w:rFonts w:ascii="Arial" w:hAnsi="Arial" w:cs="Arial"/>
          <w:color w:val="000000"/>
          <w:sz w:val="24"/>
          <w:szCs w:val="24"/>
        </w:rPr>
        <w:t xml:space="preserve"> </w:t>
      </w:r>
      <w:r w:rsidR="007750A3" w:rsidRPr="00CF1FF9">
        <w:rPr>
          <w:rFonts w:ascii="Arial" w:hAnsi="Arial" w:cs="Arial"/>
          <w:sz w:val="24"/>
          <w:szCs w:val="24"/>
        </w:rPr>
        <w:t>- zwan</w:t>
      </w:r>
      <w:r w:rsidR="00276DB0">
        <w:rPr>
          <w:rFonts w:ascii="Arial" w:hAnsi="Arial" w:cs="Arial"/>
          <w:sz w:val="24"/>
          <w:szCs w:val="24"/>
        </w:rPr>
        <w:t>ym</w:t>
      </w:r>
      <w:r w:rsidR="007750A3" w:rsidRPr="00CF1FF9">
        <w:rPr>
          <w:rFonts w:ascii="Arial" w:hAnsi="Arial" w:cs="Arial"/>
          <w:sz w:val="24"/>
          <w:szCs w:val="24"/>
        </w:rPr>
        <w:t xml:space="preserve"> dalej </w:t>
      </w:r>
      <w:r w:rsidR="007750A3" w:rsidRPr="00CF1FF9">
        <w:rPr>
          <w:rFonts w:ascii="Arial" w:hAnsi="Arial" w:cs="Arial"/>
          <w:b/>
          <w:sz w:val="24"/>
          <w:szCs w:val="24"/>
        </w:rPr>
        <w:t xml:space="preserve">Zamawiającym </w:t>
      </w:r>
      <w:r w:rsidR="007750A3" w:rsidRPr="002A10A7">
        <w:rPr>
          <w:rFonts w:ascii="Arial" w:hAnsi="Arial" w:cs="Arial"/>
          <w:sz w:val="24"/>
          <w:szCs w:val="24"/>
        </w:rPr>
        <w:t>lub</w:t>
      </w:r>
      <w:r w:rsidR="007750A3" w:rsidRPr="001A074B">
        <w:rPr>
          <w:rFonts w:ascii="Arial" w:hAnsi="Arial" w:cs="Arial"/>
          <w:b/>
          <w:sz w:val="24"/>
          <w:szCs w:val="24"/>
        </w:rPr>
        <w:t xml:space="preserve"> Stroną</w:t>
      </w:r>
    </w:p>
    <w:p w14:paraId="06F3A278" w14:textId="4AA5C29B" w:rsidR="00F521F6" w:rsidRPr="00CF1FF9" w:rsidRDefault="007750A3" w:rsidP="00954139">
      <w:pPr>
        <w:contextualSpacing/>
        <w:rPr>
          <w:rFonts w:ascii="Arial" w:hAnsi="Arial" w:cs="Arial"/>
          <w:b/>
          <w:sz w:val="24"/>
          <w:szCs w:val="24"/>
        </w:rPr>
      </w:pPr>
      <w:r w:rsidRPr="00822401">
        <w:rPr>
          <w:rFonts w:ascii="Arial" w:hAnsi="Arial" w:cs="Arial"/>
          <w:sz w:val="24"/>
          <w:szCs w:val="24"/>
        </w:rPr>
        <w:t>oraz</w:t>
      </w:r>
      <w:r w:rsidR="00954139">
        <w:rPr>
          <w:rFonts w:ascii="Arial" w:hAnsi="Arial" w:cs="Arial"/>
          <w:sz w:val="24"/>
          <w:szCs w:val="24"/>
        </w:rPr>
        <w:br/>
      </w:r>
      <w:r w:rsidRPr="00CF1FF9">
        <w:rPr>
          <w:rFonts w:ascii="Arial" w:eastAsia="Arial Unicode MS" w:hAnsi="Arial" w:cs="Arial"/>
          <w:sz w:val="24"/>
          <w:szCs w:val="24"/>
        </w:rPr>
        <w:t>……………………………..........................................................................</w:t>
      </w:r>
      <w:r w:rsidRPr="00CF1FF9">
        <w:rPr>
          <w:rFonts w:ascii="Arial" w:hAnsi="Arial" w:cs="Arial"/>
          <w:sz w:val="24"/>
          <w:szCs w:val="24"/>
        </w:rPr>
        <w:t xml:space="preserve"> zwaną/</w:t>
      </w:r>
      <w:proofErr w:type="spellStart"/>
      <w:r w:rsidRPr="00CF1FF9">
        <w:rPr>
          <w:rFonts w:ascii="Arial" w:hAnsi="Arial" w:cs="Arial"/>
          <w:sz w:val="24"/>
          <w:szCs w:val="24"/>
        </w:rPr>
        <w:t>nym</w:t>
      </w:r>
      <w:proofErr w:type="spellEnd"/>
      <w:r w:rsidRPr="00CF1FF9">
        <w:rPr>
          <w:rFonts w:ascii="Arial" w:hAnsi="Arial" w:cs="Arial"/>
          <w:sz w:val="24"/>
          <w:szCs w:val="24"/>
        </w:rPr>
        <w:t xml:space="preserve"> dalej </w:t>
      </w:r>
      <w:r w:rsidRPr="00CF1FF9">
        <w:rPr>
          <w:rFonts w:ascii="Arial" w:hAnsi="Arial" w:cs="Arial"/>
          <w:b/>
          <w:sz w:val="24"/>
          <w:szCs w:val="24"/>
        </w:rPr>
        <w:t>Wykonawcą</w:t>
      </w:r>
      <w:r w:rsidRPr="00CF1FF9">
        <w:rPr>
          <w:rFonts w:ascii="Arial" w:hAnsi="Arial" w:cs="Arial"/>
          <w:sz w:val="24"/>
          <w:szCs w:val="24"/>
        </w:rPr>
        <w:t xml:space="preserve"> lub</w:t>
      </w:r>
      <w:r w:rsidRPr="00CF1FF9">
        <w:rPr>
          <w:rFonts w:ascii="Arial" w:hAnsi="Arial" w:cs="Arial"/>
          <w:b/>
          <w:sz w:val="24"/>
          <w:szCs w:val="24"/>
        </w:rPr>
        <w:t xml:space="preserve"> Stroną</w:t>
      </w:r>
    </w:p>
    <w:p w14:paraId="4BAC871F" w14:textId="77777777" w:rsidR="00F521F6" w:rsidRPr="00CF1FF9" w:rsidRDefault="007750A3" w:rsidP="00243828">
      <w:pPr>
        <w:pStyle w:val="Styl1"/>
      </w:pPr>
      <w:r w:rsidRPr="00CF1FF9">
        <w:t>PREAMBUŁA</w:t>
      </w:r>
    </w:p>
    <w:p w14:paraId="17BE77CB" w14:textId="040F6749" w:rsidR="00AB6B36" w:rsidRPr="00822401" w:rsidRDefault="002B4ABF" w:rsidP="00243828">
      <w:pPr>
        <w:pStyle w:val="Akapitzlist"/>
        <w:numPr>
          <w:ilvl w:val="0"/>
          <w:numId w:val="7"/>
        </w:numPr>
        <w:rPr>
          <w:rFonts w:ascii="Arial" w:hAnsi="Arial" w:cs="Arial"/>
          <w:bCs/>
          <w:sz w:val="24"/>
          <w:szCs w:val="24"/>
        </w:rPr>
      </w:pPr>
      <w:bookmarkStart w:id="3" w:name="_Ref528167858"/>
      <w:r w:rsidRPr="00CF1FF9">
        <w:rPr>
          <w:rFonts w:ascii="Arial" w:hAnsi="Arial" w:cs="Arial"/>
          <w:bCs/>
          <w:sz w:val="24"/>
          <w:szCs w:val="24"/>
        </w:rPr>
        <w:t xml:space="preserve">Zamawiający realizuje projekt finansowany ze środków Unii Europejskiej pod nazwą: </w:t>
      </w:r>
      <w:r w:rsidRPr="00266421">
        <w:rPr>
          <w:rFonts w:ascii="Arial" w:hAnsi="Arial" w:cs="Arial"/>
          <w:bCs/>
          <w:i/>
          <w:iCs/>
          <w:sz w:val="24"/>
          <w:szCs w:val="24"/>
        </w:rPr>
        <w:t>„</w:t>
      </w:r>
      <w:r w:rsidR="005C2689" w:rsidRPr="005C2689">
        <w:rPr>
          <w:rFonts w:ascii="Arial" w:hAnsi="Arial" w:cs="Arial"/>
          <w:bCs/>
          <w:i/>
          <w:iCs/>
          <w:sz w:val="24"/>
          <w:szCs w:val="24"/>
        </w:rPr>
        <w:t>Opracowanie i wdrożenie modułowej zabudowy funkcjonalnej dostosowanej do potrzeb osób z ograniczeniami fizycznymi</w:t>
      </w:r>
      <w:r w:rsidRPr="00266421">
        <w:rPr>
          <w:rFonts w:ascii="Arial" w:hAnsi="Arial" w:cs="Arial"/>
          <w:bCs/>
          <w:i/>
          <w:iCs/>
          <w:sz w:val="24"/>
          <w:szCs w:val="24"/>
        </w:rPr>
        <w:t>.”</w:t>
      </w:r>
      <w:r w:rsidR="00AB6B36" w:rsidRPr="00CF1FF9">
        <w:rPr>
          <w:rFonts w:ascii="Arial" w:hAnsi="Arial" w:cs="Arial"/>
          <w:bCs/>
          <w:sz w:val="24"/>
          <w:szCs w:val="24"/>
        </w:rPr>
        <w:t xml:space="preserve"> – zwany dalej </w:t>
      </w:r>
      <w:r w:rsidR="00AB6B36" w:rsidRPr="00822401">
        <w:rPr>
          <w:rFonts w:ascii="Arial" w:hAnsi="Arial" w:cs="Arial"/>
          <w:b/>
          <w:bCs/>
          <w:sz w:val="24"/>
          <w:szCs w:val="24"/>
        </w:rPr>
        <w:t>Projektem</w:t>
      </w:r>
      <w:r w:rsidR="00AB6B36" w:rsidRPr="00822401">
        <w:rPr>
          <w:rFonts w:ascii="Arial" w:hAnsi="Arial" w:cs="Arial"/>
          <w:bCs/>
          <w:sz w:val="24"/>
          <w:szCs w:val="24"/>
        </w:rPr>
        <w:t xml:space="preserve">. </w:t>
      </w:r>
    </w:p>
    <w:p w14:paraId="60D0BA96" w14:textId="0E0EFEBE" w:rsidR="002B4ABF" w:rsidRPr="00822401" w:rsidRDefault="00AB6B36" w:rsidP="00243828">
      <w:pPr>
        <w:pStyle w:val="Akapitzlist"/>
        <w:numPr>
          <w:ilvl w:val="0"/>
          <w:numId w:val="7"/>
        </w:numPr>
        <w:rPr>
          <w:rFonts w:ascii="Arial" w:hAnsi="Arial" w:cs="Arial"/>
          <w:bCs/>
          <w:sz w:val="24"/>
          <w:szCs w:val="24"/>
        </w:rPr>
      </w:pPr>
      <w:r w:rsidRPr="0040398D">
        <w:rPr>
          <w:rFonts w:ascii="Arial" w:hAnsi="Arial" w:cs="Arial"/>
          <w:bCs/>
          <w:sz w:val="24"/>
          <w:szCs w:val="24"/>
        </w:rPr>
        <w:t xml:space="preserve">Projekt jest </w:t>
      </w:r>
      <w:r w:rsidR="002B4ABF" w:rsidRPr="0040398D">
        <w:rPr>
          <w:rFonts w:ascii="Arial" w:hAnsi="Arial" w:cs="Arial"/>
          <w:bCs/>
          <w:sz w:val="24"/>
          <w:szCs w:val="24"/>
        </w:rPr>
        <w:t>realizowanego w ramach Programu Operacyjnego Inteligentny Rozwój na lata 20</w:t>
      </w:r>
      <w:r w:rsidR="0040398D" w:rsidRPr="0040398D">
        <w:rPr>
          <w:rFonts w:ascii="Arial" w:hAnsi="Arial" w:cs="Arial"/>
          <w:bCs/>
          <w:sz w:val="24"/>
          <w:szCs w:val="24"/>
        </w:rPr>
        <w:t>14</w:t>
      </w:r>
      <w:r w:rsidR="002B4ABF" w:rsidRPr="0040398D">
        <w:rPr>
          <w:rFonts w:ascii="Arial" w:hAnsi="Arial" w:cs="Arial"/>
          <w:bCs/>
          <w:sz w:val="24"/>
          <w:szCs w:val="24"/>
        </w:rPr>
        <w:t>-202</w:t>
      </w:r>
      <w:r w:rsidR="0040398D" w:rsidRPr="0040398D">
        <w:rPr>
          <w:rFonts w:ascii="Arial" w:hAnsi="Arial" w:cs="Arial"/>
          <w:bCs/>
          <w:sz w:val="24"/>
          <w:szCs w:val="24"/>
        </w:rPr>
        <w:t>0</w:t>
      </w:r>
      <w:r w:rsidR="002B4ABF" w:rsidRPr="00822401">
        <w:rPr>
          <w:rFonts w:ascii="Arial" w:hAnsi="Arial" w:cs="Arial"/>
          <w:bCs/>
          <w:sz w:val="24"/>
          <w:szCs w:val="24"/>
        </w:rPr>
        <w:t xml:space="preserve">, poddziałanie 2.3.5 Design dla przedsiębiorców, nr projektu </w:t>
      </w:r>
      <w:r w:rsidR="009F5F4D" w:rsidRPr="009F5F4D">
        <w:rPr>
          <w:rFonts w:ascii="Arial" w:hAnsi="Arial" w:cs="Arial"/>
          <w:bCs/>
          <w:sz w:val="24"/>
          <w:szCs w:val="24"/>
        </w:rPr>
        <w:t>POIR.02.03.05-22-003</w:t>
      </w:r>
      <w:r w:rsidR="00276DB0">
        <w:rPr>
          <w:rFonts w:ascii="Arial" w:hAnsi="Arial" w:cs="Arial"/>
          <w:bCs/>
          <w:sz w:val="24"/>
          <w:szCs w:val="24"/>
        </w:rPr>
        <w:t>4</w:t>
      </w:r>
      <w:r w:rsidR="009F5F4D" w:rsidRPr="009F5F4D">
        <w:rPr>
          <w:rFonts w:ascii="Arial" w:hAnsi="Arial" w:cs="Arial"/>
          <w:bCs/>
          <w:sz w:val="24"/>
          <w:szCs w:val="24"/>
        </w:rPr>
        <w:t>/</w:t>
      </w:r>
      <w:r w:rsidR="00276DB0">
        <w:rPr>
          <w:rFonts w:ascii="Arial" w:hAnsi="Arial" w:cs="Arial"/>
          <w:bCs/>
          <w:sz w:val="24"/>
          <w:szCs w:val="24"/>
        </w:rPr>
        <w:t>21</w:t>
      </w:r>
      <w:r w:rsidR="002B4ABF" w:rsidRPr="00822401">
        <w:rPr>
          <w:rFonts w:ascii="Arial" w:hAnsi="Arial" w:cs="Arial"/>
          <w:bCs/>
          <w:sz w:val="24"/>
          <w:szCs w:val="24"/>
        </w:rPr>
        <w:t>.</w:t>
      </w:r>
    </w:p>
    <w:p w14:paraId="0E744D25" w14:textId="5D36EAC1" w:rsidR="00AB6B36" w:rsidRPr="00822401" w:rsidRDefault="00AB6B36" w:rsidP="00243828">
      <w:pPr>
        <w:pStyle w:val="Akapitzlist"/>
        <w:numPr>
          <w:ilvl w:val="0"/>
          <w:numId w:val="7"/>
        </w:numPr>
        <w:rPr>
          <w:rFonts w:ascii="Arial" w:hAnsi="Arial" w:cs="Arial"/>
          <w:bCs/>
          <w:sz w:val="24"/>
          <w:szCs w:val="24"/>
        </w:rPr>
      </w:pPr>
      <w:r w:rsidRPr="00822401">
        <w:rPr>
          <w:rFonts w:ascii="Arial" w:hAnsi="Arial" w:cs="Arial"/>
          <w:bCs/>
          <w:sz w:val="24"/>
          <w:szCs w:val="24"/>
        </w:rPr>
        <w:t>W związku z realizacją Projektu Zamawiający zamierza zlecić Wykonawcy usługi doradcze z zakresu:</w:t>
      </w:r>
      <w:r w:rsidR="00B64B01">
        <w:rPr>
          <w:rFonts w:ascii="Arial" w:hAnsi="Arial" w:cs="Arial"/>
          <w:bCs/>
          <w:sz w:val="24"/>
          <w:szCs w:val="24"/>
        </w:rPr>
        <w:t xml:space="preserve"> </w:t>
      </w:r>
      <w:r w:rsidRPr="00822401">
        <w:rPr>
          <w:rFonts w:ascii="Arial" w:hAnsi="Arial" w:cs="Arial"/>
          <w:bCs/>
          <w:sz w:val="24"/>
          <w:szCs w:val="24"/>
        </w:rPr>
        <w:t>rozwoju działalności gospodarczej oraz projektowania. Wykonawca zawodowo zajmuje się świadczeniem takich usług.</w:t>
      </w:r>
    </w:p>
    <w:p w14:paraId="10838B35" w14:textId="6262A5B0" w:rsidR="00AB6B36" w:rsidRPr="00822401" w:rsidRDefault="00AB6B36" w:rsidP="00243828">
      <w:pPr>
        <w:pStyle w:val="Akapitzlist"/>
        <w:numPr>
          <w:ilvl w:val="0"/>
          <w:numId w:val="7"/>
        </w:numPr>
        <w:rPr>
          <w:rFonts w:ascii="Arial" w:hAnsi="Arial" w:cs="Arial"/>
          <w:bCs/>
          <w:sz w:val="24"/>
          <w:szCs w:val="24"/>
        </w:rPr>
      </w:pPr>
      <w:r w:rsidRPr="00822401">
        <w:rPr>
          <w:rFonts w:ascii="Arial" w:hAnsi="Arial" w:cs="Arial"/>
          <w:bCs/>
          <w:sz w:val="24"/>
          <w:szCs w:val="24"/>
        </w:rPr>
        <w:t>Biorąc powyższe pod uwagę Zamawiający i Wykonawca zwierają umowę o świadczenie usług w projekcie finansowanym ze środków U</w:t>
      </w:r>
      <w:r w:rsidR="00243828" w:rsidRPr="00822401">
        <w:rPr>
          <w:rFonts w:ascii="Arial" w:hAnsi="Arial" w:cs="Arial"/>
          <w:bCs/>
          <w:sz w:val="24"/>
          <w:szCs w:val="24"/>
        </w:rPr>
        <w:t xml:space="preserve">nii </w:t>
      </w:r>
      <w:r w:rsidRPr="00822401">
        <w:rPr>
          <w:rFonts w:ascii="Arial" w:hAnsi="Arial" w:cs="Arial"/>
          <w:bCs/>
          <w:sz w:val="24"/>
          <w:szCs w:val="24"/>
        </w:rPr>
        <w:t>E</w:t>
      </w:r>
      <w:r w:rsidR="00243828" w:rsidRPr="00822401">
        <w:rPr>
          <w:rFonts w:ascii="Arial" w:hAnsi="Arial" w:cs="Arial"/>
          <w:bCs/>
          <w:sz w:val="24"/>
          <w:szCs w:val="24"/>
        </w:rPr>
        <w:t>uropejskiej</w:t>
      </w:r>
      <w:r w:rsidRPr="00822401">
        <w:rPr>
          <w:rFonts w:ascii="Arial" w:hAnsi="Arial" w:cs="Arial"/>
          <w:bCs/>
          <w:sz w:val="24"/>
          <w:szCs w:val="24"/>
        </w:rPr>
        <w:t xml:space="preserve"> o treści jak poniżej.</w:t>
      </w:r>
    </w:p>
    <w:bookmarkEnd w:id="3"/>
    <w:p w14:paraId="024094CE" w14:textId="2BA72375" w:rsidR="00F521F6" w:rsidRPr="00822401" w:rsidRDefault="007750A3" w:rsidP="00243828">
      <w:pPr>
        <w:pStyle w:val="Styl1"/>
      </w:pPr>
      <w:r w:rsidRPr="00822401">
        <w:t>§ 1. Przedmiot Umowy</w:t>
      </w:r>
      <w:bookmarkEnd w:id="0"/>
    </w:p>
    <w:p w14:paraId="0299471B" w14:textId="41C4C30F" w:rsidR="00F521F6" w:rsidRPr="00822401" w:rsidRDefault="007750A3" w:rsidP="00243828">
      <w:pPr>
        <w:pStyle w:val="Akapitzlist"/>
        <w:numPr>
          <w:ilvl w:val="0"/>
          <w:numId w:val="17"/>
        </w:numPr>
        <w:spacing w:after="0"/>
        <w:rPr>
          <w:rFonts w:ascii="Arial" w:hAnsi="Arial" w:cs="Arial"/>
          <w:bCs/>
          <w:sz w:val="24"/>
          <w:szCs w:val="24"/>
        </w:rPr>
      </w:pPr>
      <w:bookmarkStart w:id="4" w:name="_Toc416786757"/>
      <w:r w:rsidRPr="00822401">
        <w:rPr>
          <w:rFonts w:ascii="Arial" w:hAnsi="Arial" w:cs="Arial"/>
          <w:bCs/>
          <w:sz w:val="24"/>
          <w:szCs w:val="24"/>
        </w:rPr>
        <w:t xml:space="preserve">Niniejszym Strony zawierają </w:t>
      </w:r>
      <w:r w:rsidR="00AB6B36" w:rsidRPr="00822401">
        <w:rPr>
          <w:rFonts w:ascii="Arial" w:hAnsi="Arial" w:cs="Arial"/>
          <w:bCs/>
          <w:sz w:val="24"/>
          <w:szCs w:val="24"/>
        </w:rPr>
        <w:t>umowę o świadczenie usług w projekcie finansowanym ze środków UE -</w:t>
      </w:r>
      <w:r w:rsidRPr="00822401">
        <w:rPr>
          <w:rFonts w:ascii="Arial" w:hAnsi="Arial" w:cs="Arial"/>
          <w:bCs/>
          <w:sz w:val="24"/>
          <w:szCs w:val="24"/>
        </w:rPr>
        <w:t xml:space="preserve"> zwaną dalej </w:t>
      </w:r>
      <w:r w:rsidRPr="00822401">
        <w:rPr>
          <w:rFonts w:ascii="Arial" w:hAnsi="Arial" w:cs="Arial"/>
          <w:b/>
          <w:bCs/>
          <w:sz w:val="24"/>
          <w:szCs w:val="24"/>
        </w:rPr>
        <w:t>Umową</w:t>
      </w:r>
      <w:r w:rsidRPr="00822401">
        <w:rPr>
          <w:rFonts w:ascii="Arial" w:hAnsi="Arial" w:cs="Arial"/>
          <w:bCs/>
          <w:sz w:val="24"/>
          <w:szCs w:val="24"/>
        </w:rPr>
        <w:t xml:space="preserve">, na podstawie której Wykonawca zobowiązuje się za wynagrodzeniem wykonać dla Zamawiającego usługi dotyczące </w:t>
      </w:r>
      <w:r w:rsidR="00AB6B36" w:rsidRPr="00822401">
        <w:rPr>
          <w:rFonts w:ascii="Arial" w:hAnsi="Arial" w:cs="Arial"/>
          <w:bCs/>
          <w:sz w:val="24"/>
          <w:szCs w:val="24"/>
        </w:rPr>
        <w:t>Projektu</w:t>
      </w:r>
      <w:r w:rsidRPr="00822401">
        <w:rPr>
          <w:rFonts w:ascii="Arial" w:hAnsi="Arial" w:cs="Arial"/>
          <w:bCs/>
          <w:sz w:val="24"/>
          <w:szCs w:val="24"/>
        </w:rPr>
        <w:t xml:space="preserve">, zwane dalej </w:t>
      </w:r>
      <w:r w:rsidRPr="00822401">
        <w:rPr>
          <w:rFonts w:ascii="Arial" w:hAnsi="Arial" w:cs="Arial"/>
          <w:b/>
          <w:bCs/>
          <w:sz w:val="24"/>
          <w:szCs w:val="24"/>
        </w:rPr>
        <w:t>Usługami</w:t>
      </w:r>
      <w:r w:rsidRPr="00822401">
        <w:rPr>
          <w:rFonts w:ascii="Arial" w:hAnsi="Arial" w:cs="Arial"/>
          <w:bCs/>
          <w:sz w:val="24"/>
          <w:szCs w:val="24"/>
        </w:rPr>
        <w:t xml:space="preserve"> lub </w:t>
      </w:r>
      <w:r w:rsidRPr="00822401">
        <w:rPr>
          <w:rFonts w:ascii="Arial" w:hAnsi="Arial" w:cs="Arial"/>
          <w:b/>
          <w:bCs/>
          <w:sz w:val="24"/>
          <w:szCs w:val="24"/>
        </w:rPr>
        <w:t>Usługą,</w:t>
      </w:r>
      <w:r w:rsidRPr="00822401">
        <w:rPr>
          <w:rFonts w:ascii="Arial" w:hAnsi="Arial" w:cs="Arial"/>
          <w:bCs/>
          <w:sz w:val="24"/>
          <w:szCs w:val="24"/>
        </w:rPr>
        <w:t xml:space="preserve"> szczegółowo określone w załączniku – Specyfikacja Usługi, zwanym dalej </w:t>
      </w:r>
      <w:r w:rsidRPr="00822401">
        <w:rPr>
          <w:rFonts w:ascii="Arial" w:hAnsi="Arial" w:cs="Arial"/>
          <w:b/>
          <w:bCs/>
          <w:sz w:val="24"/>
          <w:szCs w:val="24"/>
        </w:rPr>
        <w:t>Specyfikacją</w:t>
      </w:r>
      <w:r w:rsidRPr="00822401">
        <w:rPr>
          <w:rFonts w:ascii="Arial" w:hAnsi="Arial" w:cs="Arial"/>
          <w:bCs/>
          <w:sz w:val="24"/>
          <w:szCs w:val="24"/>
        </w:rPr>
        <w:t xml:space="preserve">. </w:t>
      </w:r>
    </w:p>
    <w:p w14:paraId="0EC6B045" w14:textId="31198664" w:rsidR="00063757" w:rsidRDefault="007750A3" w:rsidP="00063757">
      <w:pPr>
        <w:pStyle w:val="Akapitzlist"/>
        <w:numPr>
          <w:ilvl w:val="0"/>
          <w:numId w:val="17"/>
        </w:numPr>
        <w:spacing w:after="0"/>
        <w:rPr>
          <w:rFonts w:ascii="Arial" w:hAnsi="Arial" w:cs="Arial"/>
          <w:bCs/>
          <w:sz w:val="24"/>
          <w:szCs w:val="24"/>
        </w:rPr>
      </w:pPr>
      <w:bookmarkStart w:id="5" w:name="_Ref528225610"/>
      <w:r w:rsidRPr="00822401">
        <w:rPr>
          <w:rFonts w:ascii="Arial" w:hAnsi="Arial" w:cs="Arial"/>
          <w:bCs/>
          <w:sz w:val="24"/>
          <w:szCs w:val="24"/>
        </w:rPr>
        <w:t>Usługa zostanie wykonana zgodnie z obowiązującymi przepisami prawa, obowiązującymi normami, standardami, praktykami rynkowymi i aktualną wiedzą techniczną, jak również zaleceniami i uwagami otrzymanymi od Zamawiającego</w:t>
      </w:r>
      <w:r w:rsidR="003758B1" w:rsidRPr="00822401">
        <w:rPr>
          <w:rFonts w:ascii="Arial" w:hAnsi="Arial" w:cs="Arial"/>
          <w:bCs/>
          <w:sz w:val="24"/>
          <w:szCs w:val="24"/>
        </w:rPr>
        <w:t xml:space="preserve"> </w:t>
      </w:r>
      <w:r w:rsidR="003758B1" w:rsidRPr="00822401">
        <w:rPr>
          <w:rFonts w:ascii="Arial" w:hAnsi="Arial" w:cs="Arial"/>
          <w:sz w:val="24"/>
          <w:szCs w:val="24"/>
        </w:rPr>
        <w:t>oraz Ofertą Wykonawcy.</w:t>
      </w:r>
      <w:bookmarkEnd w:id="5"/>
      <w:r w:rsidRPr="00822401">
        <w:rPr>
          <w:rFonts w:ascii="Arial" w:hAnsi="Arial" w:cs="Arial"/>
          <w:bCs/>
          <w:sz w:val="24"/>
          <w:szCs w:val="24"/>
        </w:rPr>
        <w:t xml:space="preserve"> </w:t>
      </w:r>
    </w:p>
    <w:p w14:paraId="032E82D1" w14:textId="55C68008" w:rsidR="00063757" w:rsidRPr="00063757" w:rsidRDefault="00063757" w:rsidP="00063757">
      <w:pPr>
        <w:pStyle w:val="Akapitzlist"/>
        <w:numPr>
          <w:ilvl w:val="0"/>
          <w:numId w:val="17"/>
        </w:numPr>
        <w:spacing w:after="0"/>
        <w:rPr>
          <w:rFonts w:ascii="Arial" w:hAnsi="Arial" w:cs="Arial"/>
          <w:bCs/>
          <w:sz w:val="24"/>
          <w:szCs w:val="24"/>
        </w:rPr>
      </w:pPr>
      <w:r w:rsidRPr="00063757">
        <w:rPr>
          <w:rFonts w:ascii="Arial" w:hAnsi="Arial" w:cs="Arial"/>
          <w:bCs/>
          <w:sz w:val="24"/>
          <w:szCs w:val="24"/>
        </w:rPr>
        <w:t xml:space="preserve">Zapytanie ofertowe Zamawiającego z dnia </w:t>
      </w:r>
      <w:r w:rsidR="00A5572E">
        <w:rPr>
          <w:rFonts w:ascii="Arial" w:hAnsi="Arial" w:cs="Arial"/>
          <w:bCs/>
          <w:sz w:val="24"/>
          <w:szCs w:val="24"/>
        </w:rPr>
        <w:t>20-12</w:t>
      </w:r>
      <w:r w:rsidR="00AD4E35">
        <w:rPr>
          <w:rFonts w:ascii="Arial" w:hAnsi="Arial" w:cs="Arial"/>
          <w:bCs/>
          <w:sz w:val="24"/>
          <w:szCs w:val="24"/>
        </w:rPr>
        <w:t>-</w:t>
      </w:r>
      <w:r w:rsidRPr="00063757">
        <w:rPr>
          <w:rFonts w:ascii="Arial" w:hAnsi="Arial" w:cs="Arial"/>
          <w:bCs/>
          <w:sz w:val="24"/>
          <w:szCs w:val="24"/>
        </w:rPr>
        <w:t>20</w:t>
      </w:r>
      <w:r w:rsidR="00276DB0">
        <w:rPr>
          <w:rFonts w:ascii="Arial" w:hAnsi="Arial" w:cs="Arial"/>
          <w:bCs/>
          <w:sz w:val="24"/>
          <w:szCs w:val="24"/>
        </w:rPr>
        <w:t>21</w:t>
      </w:r>
      <w:r w:rsidRPr="00063757">
        <w:rPr>
          <w:rFonts w:ascii="Arial" w:hAnsi="Arial" w:cs="Arial"/>
          <w:bCs/>
          <w:sz w:val="24"/>
          <w:szCs w:val="24"/>
        </w:rPr>
        <w:t xml:space="preserve"> r. (dalej jako Zapytanie Ofertowe) oraz oferta Wykonawcy z dnia ……………… (dalej jako Oferta) są załącznikami do niniejszej umowy, a ich postanowienia kształtują prawa i obowiązki stron. Wykonawca zobowiązuje się do realizacji umowy zgodnie z ich postanowieniami.</w:t>
      </w:r>
    </w:p>
    <w:p w14:paraId="18CC80E2" w14:textId="77777777" w:rsidR="00F521F6" w:rsidRPr="00822401" w:rsidRDefault="007750A3" w:rsidP="0026662F">
      <w:pPr>
        <w:pStyle w:val="Styl1"/>
        <w:spacing w:before="240"/>
      </w:pPr>
      <w:r w:rsidRPr="00822401">
        <w:lastRenderedPageBreak/>
        <w:t>§ 2. Oświadczenia i zobowiązania Wykonawcy</w:t>
      </w:r>
    </w:p>
    <w:p w14:paraId="78791C4A" w14:textId="77777777" w:rsidR="00F521F6" w:rsidRPr="00822401" w:rsidRDefault="007750A3" w:rsidP="00243828">
      <w:pPr>
        <w:pStyle w:val="Akapitzlist"/>
        <w:numPr>
          <w:ilvl w:val="0"/>
          <w:numId w:val="18"/>
        </w:numPr>
        <w:spacing w:after="0"/>
        <w:rPr>
          <w:rFonts w:ascii="Arial" w:hAnsi="Arial" w:cs="Arial"/>
          <w:bCs/>
          <w:sz w:val="24"/>
          <w:szCs w:val="24"/>
        </w:rPr>
      </w:pPr>
      <w:r w:rsidRPr="00822401">
        <w:rPr>
          <w:rFonts w:ascii="Arial" w:hAnsi="Arial" w:cs="Arial"/>
          <w:bCs/>
          <w:sz w:val="24"/>
          <w:szCs w:val="24"/>
        </w:rPr>
        <w:t>Wykonawca oświadcza, że jest podmiotem zawodowo zajmującym się wykonywaniem prac, usług i dzieł stanowiących przedmiot Umowy, dysponuje urządzeniami, środkami finansowymi do wykonania Umowy, sprzętem, narzędziami oraz innymi środkami niezbędnymi do wykonania przedmiotu Umowy, w tym zdolnościami technicznymi i organizacyjnymi oraz dysponuje odpowiednią liczbą właściwie wykwalifikowanego i uprawnionego personelu niezbędnego do należytej realizacji przedmiotu Umowy i wykonania pozostałych zobowiązań Umowy.</w:t>
      </w:r>
    </w:p>
    <w:p w14:paraId="593F39F1" w14:textId="77777777" w:rsidR="00F521F6" w:rsidRPr="00822401" w:rsidRDefault="007750A3" w:rsidP="00243828">
      <w:pPr>
        <w:pStyle w:val="Akapitzlist"/>
        <w:numPr>
          <w:ilvl w:val="0"/>
          <w:numId w:val="18"/>
        </w:numPr>
        <w:spacing w:after="0"/>
        <w:rPr>
          <w:rFonts w:ascii="Arial" w:hAnsi="Arial" w:cs="Arial"/>
          <w:bCs/>
          <w:sz w:val="24"/>
          <w:szCs w:val="24"/>
        </w:rPr>
      </w:pPr>
      <w:r w:rsidRPr="00822401">
        <w:rPr>
          <w:rFonts w:ascii="Arial" w:hAnsi="Arial" w:cs="Arial"/>
          <w:bCs/>
          <w:sz w:val="24"/>
          <w:szCs w:val="24"/>
        </w:rPr>
        <w:t>Wykonawca oświadcza, że jego wynagrodzenie uwzględnia uwarunkowania opisane w Umowie oraz obejmuje wynagrodzenie z tytułu przeniesienia praw autorskich.</w:t>
      </w:r>
    </w:p>
    <w:p w14:paraId="0AE5E05C" w14:textId="77777777" w:rsidR="00F521F6" w:rsidRPr="00822401" w:rsidRDefault="007750A3" w:rsidP="00243828">
      <w:pPr>
        <w:pStyle w:val="Akapitzlist"/>
        <w:numPr>
          <w:ilvl w:val="0"/>
          <w:numId w:val="18"/>
        </w:numPr>
        <w:spacing w:after="0"/>
        <w:rPr>
          <w:rFonts w:ascii="Arial" w:hAnsi="Arial" w:cs="Arial"/>
          <w:bCs/>
          <w:sz w:val="24"/>
          <w:szCs w:val="24"/>
        </w:rPr>
      </w:pPr>
      <w:r w:rsidRPr="00822401">
        <w:rPr>
          <w:rFonts w:ascii="Arial" w:hAnsi="Arial" w:cs="Arial"/>
          <w:bCs/>
          <w:sz w:val="24"/>
          <w:szCs w:val="24"/>
        </w:rPr>
        <w:t>Wykonawca zobowiązuje się podjąć wszelkie uzasadnione kroki aby dochować terminów przewidzianych w Umowie i niezwłocznie informować Zamawiającego o możliwych opóźnieniach i ich konsekwencjach.</w:t>
      </w:r>
      <w:r w:rsidRPr="00822401">
        <w:rPr>
          <w:rFonts w:ascii="Arial" w:eastAsia="Times New Roman" w:hAnsi="Arial" w:cs="Arial"/>
          <w:sz w:val="24"/>
          <w:szCs w:val="24"/>
          <w:lang w:eastAsia="pl-PL"/>
        </w:rPr>
        <w:t xml:space="preserve"> </w:t>
      </w:r>
    </w:p>
    <w:p w14:paraId="495D9AD8" w14:textId="26EDB33F" w:rsidR="00F521F6" w:rsidRPr="00822401" w:rsidRDefault="007750A3" w:rsidP="00243828">
      <w:pPr>
        <w:pStyle w:val="Akapitzlist"/>
        <w:numPr>
          <w:ilvl w:val="0"/>
          <w:numId w:val="18"/>
        </w:numPr>
        <w:spacing w:after="0"/>
        <w:rPr>
          <w:rFonts w:ascii="Arial" w:hAnsi="Arial" w:cs="Arial"/>
          <w:bCs/>
          <w:sz w:val="24"/>
          <w:szCs w:val="24"/>
        </w:rPr>
      </w:pPr>
      <w:r w:rsidRPr="00822401">
        <w:rPr>
          <w:rFonts w:ascii="Arial" w:hAnsi="Arial" w:cs="Arial"/>
          <w:bCs/>
          <w:sz w:val="24"/>
          <w:szCs w:val="24"/>
        </w:rPr>
        <w:t>Wykonawca oświadcza, że zakres prac zleconych Wykonawcy jest wystarczający dla pełnego zrealizowania Usługi określonej w Specyfikacji, w tym osiągnięcia celu i rezultatu tej Usługi.</w:t>
      </w:r>
    </w:p>
    <w:p w14:paraId="270A2D28" w14:textId="77777777" w:rsidR="00F521F6" w:rsidRPr="00822401" w:rsidRDefault="007750A3" w:rsidP="0026662F">
      <w:pPr>
        <w:pStyle w:val="Styl1"/>
        <w:spacing w:before="240"/>
      </w:pPr>
      <w:bookmarkStart w:id="6" w:name="_Toc416786756"/>
      <w:bookmarkEnd w:id="4"/>
      <w:r w:rsidRPr="00822401">
        <w:t>§ 3. Termin realizacji Usługi i odbiory</w:t>
      </w:r>
    </w:p>
    <w:p w14:paraId="4C732575" w14:textId="5A7F0E8B" w:rsidR="00F521F6" w:rsidRPr="00822401" w:rsidRDefault="007750A3" w:rsidP="00243828">
      <w:pPr>
        <w:pStyle w:val="Akapitzlist"/>
        <w:keepNext/>
        <w:numPr>
          <w:ilvl w:val="0"/>
          <w:numId w:val="9"/>
        </w:numPr>
        <w:spacing w:after="0"/>
        <w:rPr>
          <w:rFonts w:ascii="Arial" w:hAnsi="Arial" w:cs="Arial"/>
          <w:bCs/>
          <w:sz w:val="24"/>
          <w:szCs w:val="24"/>
        </w:rPr>
      </w:pPr>
      <w:r w:rsidRPr="00822401">
        <w:rPr>
          <w:rFonts w:ascii="Arial" w:hAnsi="Arial" w:cs="Arial"/>
          <w:bCs/>
          <w:sz w:val="24"/>
          <w:szCs w:val="24"/>
        </w:rPr>
        <w:t>Terminy świadczenia Usługi</w:t>
      </w:r>
      <w:r w:rsidR="00CC4338" w:rsidRPr="00822401">
        <w:rPr>
          <w:rFonts w:ascii="Arial" w:hAnsi="Arial" w:cs="Arial"/>
          <w:bCs/>
          <w:sz w:val="24"/>
          <w:szCs w:val="24"/>
        </w:rPr>
        <w:t>, w tym harmonogram,</w:t>
      </w:r>
      <w:r w:rsidRPr="00822401">
        <w:rPr>
          <w:rFonts w:ascii="Arial" w:hAnsi="Arial" w:cs="Arial"/>
          <w:bCs/>
          <w:sz w:val="24"/>
          <w:szCs w:val="24"/>
        </w:rPr>
        <w:t xml:space="preserve"> określa Specyfikacja.</w:t>
      </w:r>
    </w:p>
    <w:p w14:paraId="394ED735" w14:textId="0CC456B1" w:rsidR="00CC4338" w:rsidRPr="00822401" w:rsidRDefault="00CC4338" w:rsidP="00243828">
      <w:pPr>
        <w:pStyle w:val="Akapitzlist"/>
        <w:keepNext/>
        <w:numPr>
          <w:ilvl w:val="0"/>
          <w:numId w:val="9"/>
        </w:numPr>
        <w:spacing w:after="0"/>
        <w:rPr>
          <w:rFonts w:ascii="Arial" w:hAnsi="Arial" w:cs="Arial"/>
          <w:bCs/>
          <w:sz w:val="24"/>
          <w:szCs w:val="24"/>
        </w:rPr>
      </w:pPr>
      <w:r w:rsidRPr="00822401">
        <w:rPr>
          <w:rFonts w:ascii="Arial" w:hAnsi="Arial" w:cs="Arial"/>
          <w:bCs/>
          <w:sz w:val="24"/>
          <w:szCs w:val="24"/>
        </w:rPr>
        <w:t xml:space="preserve">Wykonanie poszczególnych Usług (zadań) podlegać będzie akceptacji i odbiorom przez Zamawiającego, zgodnie z zasadami określonymi poniżej. </w:t>
      </w:r>
    </w:p>
    <w:p w14:paraId="20A2D29D" w14:textId="0FBC94DC" w:rsidR="00CC4338" w:rsidRPr="00822401" w:rsidRDefault="00CC4338" w:rsidP="00243828">
      <w:pPr>
        <w:pStyle w:val="Akapitzlist"/>
        <w:keepNext/>
        <w:numPr>
          <w:ilvl w:val="0"/>
          <w:numId w:val="9"/>
        </w:numPr>
        <w:spacing w:after="0"/>
        <w:rPr>
          <w:rFonts w:ascii="Arial" w:hAnsi="Arial" w:cs="Arial"/>
          <w:bCs/>
          <w:sz w:val="24"/>
          <w:szCs w:val="24"/>
        </w:rPr>
      </w:pPr>
      <w:r w:rsidRPr="00822401">
        <w:rPr>
          <w:rFonts w:ascii="Arial" w:hAnsi="Arial" w:cs="Arial"/>
          <w:bCs/>
          <w:sz w:val="24"/>
          <w:szCs w:val="24"/>
        </w:rPr>
        <w:t>Wykonawca będzie zawiadamiać Zamawiającego (Strony dopuszczają formę e-mail) o zakończeniu każdego zadania. Na potrzeby realizacji niniejszej Umowy Strony przyjmują, że terminy określone w harmonogramie oznaczają terminy odbioru przez Zamawiającego prac/rezultatów prac objętych danym zadaniem.</w:t>
      </w:r>
    </w:p>
    <w:p w14:paraId="21769A04" w14:textId="13D9F9B6" w:rsidR="00CC4338" w:rsidRPr="00822401" w:rsidRDefault="00CC4338" w:rsidP="00243828">
      <w:pPr>
        <w:pStyle w:val="Akapitzlist"/>
        <w:keepNext/>
        <w:numPr>
          <w:ilvl w:val="0"/>
          <w:numId w:val="9"/>
        </w:numPr>
        <w:spacing w:after="0"/>
        <w:rPr>
          <w:rFonts w:ascii="Arial" w:hAnsi="Arial" w:cs="Arial"/>
          <w:bCs/>
          <w:sz w:val="24"/>
          <w:szCs w:val="24"/>
        </w:rPr>
      </w:pPr>
      <w:r w:rsidRPr="00822401">
        <w:rPr>
          <w:rFonts w:ascii="Arial" w:hAnsi="Arial" w:cs="Arial"/>
          <w:bCs/>
          <w:sz w:val="24"/>
          <w:szCs w:val="24"/>
        </w:rPr>
        <w:t xml:space="preserve">Odbiór każdego zadania zostanie potwierdzony podpisaniem przez Zamawiającego Protokołu odbioru zadania bez zastrzeżeń. </w:t>
      </w:r>
    </w:p>
    <w:p w14:paraId="5DFF6225" w14:textId="7BC4FDAA" w:rsidR="00CC4338" w:rsidRPr="00822401" w:rsidRDefault="00CC4338" w:rsidP="00243828">
      <w:pPr>
        <w:pStyle w:val="Akapitzlist"/>
        <w:keepNext/>
        <w:numPr>
          <w:ilvl w:val="0"/>
          <w:numId w:val="9"/>
        </w:numPr>
        <w:spacing w:after="0"/>
        <w:rPr>
          <w:rFonts w:ascii="Arial" w:hAnsi="Arial" w:cs="Arial"/>
          <w:bCs/>
          <w:sz w:val="24"/>
          <w:szCs w:val="24"/>
        </w:rPr>
      </w:pPr>
      <w:r w:rsidRPr="00822401">
        <w:rPr>
          <w:rFonts w:ascii="Arial" w:hAnsi="Arial" w:cs="Arial"/>
          <w:bCs/>
          <w:sz w:val="24"/>
          <w:szCs w:val="24"/>
        </w:rPr>
        <w:t>W razie stwierdzenia niewykonania lub nienależytego wykonania danego zadania, Zamawiający wskaże zastrzeżenia i wyznaczy Wykonawcy termin na usunięcie stwierdzonych nieprawidłowości. Po usunięciu wszystkich nieprawidłowości Strony podpiszą Protokół odbioru danego zadania bez zastrzeżeń.</w:t>
      </w:r>
    </w:p>
    <w:p w14:paraId="2965055A" w14:textId="364B4EB4" w:rsidR="00CC4338" w:rsidRPr="00822401" w:rsidRDefault="00CC4338" w:rsidP="00243828">
      <w:pPr>
        <w:pStyle w:val="Akapitzlist"/>
        <w:keepNext/>
        <w:numPr>
          <w:ilvl w:val="0"/>
          <w:numId w:val="9"/>
        </w:numPr>
        <w:spacing w:after="0"/>
        <w:rPr>
          <w:rFonts w:ascii="Arial" w:hAnsi="Arial" w:cs="Arial"/>
          <w:bCs/>
          <w:sz w:val="24"/>
          <w:szCs w:val="24"/>
        </w:rPr>
      </w:pPr>
      <w:r w:rsidRPr="00822401">
        <w:rPr>
          <w:rFonts w:ascii="Arial" w:hAnsi="Arial" w:cs="Arial"/>
          <w:bCs/>
          <w:sz w:val="24"/>
          <w:szCs w:val="24"/>
        </w:rPr>
        <w:t>Za nienależyte wykonanie danego zadania uważa się w szczególności uznanie przez Zamawiającego, że zakres prac objętych danym zadaniem nie został wykonany w sposób zgodny z Umową, w tym w szczególności Ofertą lub Specyfikacją.</w:t>
      </w:r>
    </w:p>
    <w:p w14:paraId="2998A58D" w14:textId="0B36A5C3" w:rsidR="00CC4338" w:rsidRPr="00822401" w:rsidRDefault="00CC4338" w:rsidP="00243828">
      <w:pPr>
        <w:pStyle w:val="Akapitzlist"/>
        <w:keepNext/>
        <w:numPr>
          <w:ilvl w:val="0"/>
          <w:numId w:val="9"/>
        </w:numPr>
        <w:spacing w:after="0"/>
        <w:rPr>
          <w:rFonts w:ascii="Arial" w:hAnsi="Arial" w:cs="Arial"/>
          <w:bCs/>
          <w:sz w:val="24"/>
          <w:szCs w:val="24"/>
        </w:rPr>
      </w:pPr>
      <w:r w:rsidRPr="00822401">
        <w:rPr>
          <w:rFonts w:ascii="Arial" w:hAnsi="Arial" w:cs="Arial"/>
          <w:bCs/>
          <w:sz w:val="24"/>
          <w:szCs w:val="24"/>
        </w:rPr>
        <w:t>Realizacja w całości przedmiotu Umowy zostanie potwierdzona podpisaniem przez Zamawiającego Protokołu odbioru końcowego. Warunkiem podpisania przez Zamawiającego Protokołu odbioru końcowego jest w szczególności podpisanie przez Zamawiającego Protokołu odbioru wszystkich zadań bez zastrzeżeń.</w:t>
      </w:r>
    </w:p>
    <w:p w14:paraId="6F15AEC6" w14:textId="741CB232" w:rsidR="00CC4338" w:rsidRPr="00822401" w:rsidRDefault="00CC4338" w:rsidP="00243828">
      <w:pPr>
        <w:pStyle w:val="Akapitzlist"/>
        <w:keepNext/>
        <w:numPr>
          <w:ilvl w:val="0"/>
          <w:numId w:val="9"/>
        </w:numPr>
        <w:spacing w:after="0"/>
        <w:rPr>
          <w:rFonts w:ascii="Arial" w:hAnsi="Arial" w:cs="Arial"/>
          <w:bCs/>
          <w:sz w:val="24"/>
          <w:szCs w:val="24"/>
        </w:rPr>
      </w:pPr>
      <w:r w:rsidRPr="00822401">
        <w:rPr>
          <w:rFonts w:ascii="Arial" w:hAnsi="Arial" w:cs="Arial"/>
          <w:bCs/>
          <w:sz w:val="24"/>
          <w:szCs w:val="24"/>
        </w:rPr>
        <w:t>Odbiory dokonywane będą z udziałem przedstawiciela Zamawiającego i przedstawiciela Wykonawcy. W odbiorach mogą uczestniczyć inni przedstawiciele Zamawiającego i Wykonawcy.</w:t>
      </w:r>
    </w:p>
    <w:bookmarkEnd w:id="6"/>
    <w:p w14:paraId="67FA953A" w14:textId="77777777" w:rsidR="00F521F6" w:rsidRPr="00822401" w:rsidRDefault="007750A3" w:rsidP="0026662F">
      <w:pPr>
        <w:pStyle w:val="Styl1"/>
        <w:spacing w:before="240"/>
      </w:pPr>
      <w:r w:rsidRPr="00822401">
        <w:t>§ 4. Zasady świadczenia Usługi</w:t>
      </w:r>
    </w:p>
    <w:p w14:paraId="133BB1AF" w14:textId="77777777" w:rsidR="00F521F6" w:rsidRPr="00822401" w:rsidRDefault="007750A3" w:rsidP="00243828">
      <w:pPr>
        <w:pStyle w:val="Akapitzlist"/>
        <w:numPr>
          <w:ilvl w:val="0"/>
          <w:numId w:val="1"/>
        </w:numPr>
        <w:ind w:left="426" w:hanging="426"/>
        <w:rPr>
          <w:rFonts w:ascii="Arial" w:hAnsi="Arial" w:cs="Arial"/>
          <w:sz w:val="24"/>
          <w:szCs w:val="24"/>
        </w:rPr>
      </w:pPr>
      <w:r w:rsidRPr="00822401">
        <w:rPr>
          <w:rFonts w:ascii="Arial" w:hAnsi="Arial" w:cs="Arial"/>
          <w:sz w:val="24"/>
          <w:szCs w:val="24"/>
        </w:rPr>
        <w:t>Wykonawca zobowiązany jest do świadczenia Usługi z należytą starannością, według najlepszej wiedzy i doświadczenia. Wykonawca przy świadczeniu Usługi zobowiązany jest do stosowania najlepszych praktyk zawodowych, ustalonych metod postępowania,</w:t>
      </w:r>
      <w:r w:rsidRPr="00822401">
        <w:rPr>
          <w:rFonts w:ascii="Arial" w:hAnsi="Arial" w:cs="Arial"/>
          <w:bCs/>
          <w:sz w:val="24"/>
          <w:szCs w:val="24"/>
        </w:rPr>
        <w:t xml:space="preserve"> najnowszych i najlepszych technologii jednakże uzasadnionych ekonomicznie w danych </w:t>
      </w:r>
      <w:r w:rsidRPr="00822401">
        <w:rPr>
          <w:rFonts w:ascii="Arial" w:hAnsi="Arial" w:cs="Arial"/>
          <w:sz w:val="24"/>
          <w:szCs w:val="24"/>
        </w:rPr>
        <w:t>okolicznościach.</w:t>
      </w:r>
    </w:p>
    <w:p w14:paraId="741C315B" w14:textId="420E2EBB" w:rsidR="00F521F6" w:rsidRPr="00822401" w:rsidRDefault="007750A3" w:rsidP="00243828">
      <w:pPr>
        <w:pStyle w:val="Akapitzlist"/>
        <w:numPr>
          <w:ilvl w:val="0"/>
          <w:numId w:val="1"/>
        </w:numPr>
        <w:ind w:left="426" w:hanging="426"/>
        <w:rPr>
          <w:rFonts w:ascii="Arial" w:hAnsi="Arial" w:cs="Arial"/>
          <w:sz w:val="24"/>
          <w:szCs w:val="24"/>
        </w:rPr>
      </w:pPr>
      <w:r w:rsidRPr="00822401">
        <w:rPr>
          <w:rFonts w:ascii="Arial" w:hAnsi="Arial" w:cs="Arial"/>
          <w:sz w:val="24"/>
          <w:szCs w:val="24"/>
        </w:rPr>
        <w:t>W przypadku, gdy do świadczenia Usługi znajdują zastosowanie postanowienia obowiązujących przepisów prawa, wówczas Wykonawca zobowiązany jest do świadczeni</w:t>
      </w:r>
      <w:r w:rsidR="008F305C">
        <w:rPr>
          <w:rFonts w:ascii="Arial" w:hAnsi="Arial" w:cs="Arial"/>
          <w:sz w:val="24"/>
          <w:szCs w:val="24"/>
        </w:rPr>
        <w:t>a</w:t>
      </w:r>
      <w:r w:rsidRPr="00822401">
        <w:rPr>
          <w:rFonts w:ascii="Arial" w:hAnsi="Arial" w:cs="Arial"/>
          <w:sz w:val="24"/>
          <w:szCs w:val="24"/>
        </w:rPr>
        <w:t xml:space="preserve"> </w:t>
      </w:r>
      <w:r w:rsidRPr="00822401">
        <w:rPr>
          <w:rFonts w:ascii="Arial" w:hAnsi="Arial" w:cs="Arial"/>
          <w:sz w:val="24"/>
          <w:szCs w:val="24"/>
        </w:rPr>
        <w:lastRenderedPageBreak/>
        <w:t>Usługi zgodnie z wymaganiami takiego prawa. Jeżeli zastosowanie będą miały normy techniczne, Wykonawca ma obowiązek stosowania właściwych norm technicznych. Jeżeli z innych postanowień nie wynika nic innego, Wykonawca ma obowiązek stosować polskie normy (PN), wydawane przez Polski Komitet Normalizacyjny.</w:t>
      </w:r>
      <w:bookmarkStart w:id="7" w:name="_Toc416786759"/>
    </w:p>
    <w:p w14:paraId="789E6565" w14:textId="77777777" w:rsidR="00F521F6" w:rsidRPr="00822401" w:rsidRDefault="007750A3" w:rsidP="00243828">
      <w:pPr>
        <w:pStyle w:val="Akapitzlist"/>
        <w:numPr>
          <w:ilvl w:val="0"/>
          <w:numId w:val="1"/>
        </w:numPr>
        <w:ind w:left="426" w:hanging="426"/>
        <w:rPr>
          <w:rFonts w:ascii="Arial" w:hAnsi="Arial" w:cs="Arial"/>
          <w:sz w:val="24"/>
          <w:szCs w:val="24"/>
        </w:rPr>
      </w:pPr>
      <w:r w:rsidRPr="00822401">
        <w:rPr>
          <w:rFonts w:ascii="Arial" w:hAnsi="Arial" w:cs="Arial"/>
          <w:sz w:val="24"/>
          <w:szCs w:val="24"/>
        </w:rPr>
        <w:t xml:space="preserve">Wykonawca zobowiązany jest do szczególnego przestrzegania przepisów bezpieczeństwa i higieny pracy, ochrony środowiska, a także wytycznych przedstawionych w tym zakresie przez Zamawiającego. </w:t>
      </w:r>
    </w:p>
    <w:p w14:paraId="1E3CEE27" w14:textId="77777777" w:rsidR="00F521F6" w:rsidRPr="00822401" w:rsidRDefault="007750A3" w:rsidP="00243828">
      <w:pPr>
        <w:pStyle w:val="Akapitzlist"/>
        <w:numPr>
          <w:ilvl w:val="0"/>
          <w:numId w:val="1"/>
        </w:numPr>
        <w:ind w:left="426" w:hanging="426"/>
        <w:rPr>
          <w:rFonts w:ascii="Arial" w:hAnsi="Arial" w:cs="Arial"/>
          <w:sz w:val="24"/>
          <w:szCs w:val="24"/>
        </w:rPr>
      </w:pPr>
      <w:r w:rsidRPr="00822401">
        <w:rPr>
          <w:rFonts w:ascii="Arial" w:hAnsi="Arial" w:cs="Arial"/>
          <w:sz w:val="24"/>
          <w:szCs w:val="24"/>
        </w:rPr>
        <w:t>Zamawiający ma prawo żądać informacji o postępach w wykonywaniu Usługi. Zamawiający nie może jednak korzystać z tego prawa w sposób zakłócający należyte świadczenie Usługi przez Wykonawcę. Wykonawca jest zobowiązany udzielić niezwłocznie żądanych informacji albo wskazać termin udzielenia odpowiedzi, nie dłuższy niż dwa dni robocze.</w:t>
      </w:r>
    </w:p>
    <w:p w14:paraId="22890B3D" w14:textId="7764F3CC" w:rsidR="00F521F6" w:rsidRDefault="007750A3" w:rsidP="00243828">
      <w:pPr>
        <w:pStyle w:val="Akapitzlist"/>
        <w:numPr>
          <w:ilvl w:val="0"/>
          <w:numId w:val="1"/>
        </w:numPr>
        <w:ind w:left="426" w:hanging="426"/>
        <w:rPr>
          <w:rFonts w:ascii="Arial" w:hAnsi="Arial" w:cs="Arial"/>
          <w:sz w:val="24"/>
          <w:szCs w:val="24"/>
        </w:rPr>
      </w:pPr>
      <w:r w:rsidRPr="00822401">
        <w:rPr>
          <w:rFonts w:ascii="Arial" w:hAnsi="Arial" w:cs="Arial"/>
          <w:sz w:val="24"/>
          <w:szCs w:val="24"/>
        </w:rPr>
        <w:t>Wykonawca zapewnia, że na potrzeby realizacji Umowy będzie się posługiwał wyłącznie licencjonowanym oprogramowaniem.</w:t>
      </w:r>
    </w:p>
    <w:p w14:paraId="76E9C3CE" w14:textId="42200453" w:rsidR="00063757" w:rsidRDefault="00063757" w:rsidP="00243828">
      <w:pPr>
        <w:pStyle w:val="Akapitzlist"/>
        <w:numPr>
          <w:ilvl w:val="0"/>
          <w:numId w:val="1"/>
        </w:numPr>
        <w:ind w:left="426" w:hanging="426"/>
        <w:rPr>
          <w:rFonts w:ascii="Arial" w:hAnsi="Arial" w:cs="Arial"/>
          <w:sz w:val="24"/>
          <w:szCs w:val="24"/>
        </w:rPr>
      </w:pPr>
      <w:r>
        <w:rPr>
          <w:rFonts w:ascii="Arial" w:hAnsi="Arial" w:cs="Arial"/>
          <w:sz w:val="24"/>
          <w:szCs w:val="24"/>
        </w:rPr>
        <w:t>Strony zgodnie postanawiają, że</w:t>
      </w:r>
      <w:r w:rsidR="003449F8">
        <w:rPr>
          <w:rFonts w:ascii="Arial" w:hAnsi="Arial" w:cs="Arial"/>
          <w:sz w:val="24"/>
          <w:szCs w:val="24"/>
        </w:rPr>
        <w:t xml:space="preserve"> </w:t>
      </w:r>
      <w:r w:rsidR="00CD6FBF">
        <w:rPr>
          <w:rFonts w:ascii="Arial" w:hAnsi="Arial" w:cs="Arial"/>
          <w:sz w:val="24"/>
          <w:szCs w:val="24"/>
        </w:rPr>
        <w:t>z</w:t>
      </w:r>
      <w:r w:rsidRPr="00063757">
        <w:rPr>
          <w:rFonts w:ascii="Arial" w:hAnsi="Arial" w:cs="Arial"/>
          <w:sz w:val="24"/>
          <w:szCs w:val="24"/>
        </w:rPr>
        <w:t>miana os</w:t>
      </w:r>
      <w:r w:rsidR="00C35ECC">
        <w:rPr>
          <w:rFonts w:ascii="Arial" w:hAnsi="Arial" w:cs="Arial"/>
          <w:sz w:val="24"/>
          <w:szCs w:val="24"/>
        </w:rPr>
        <w:t xml:space="preserve">oby </w:t>
      </w:r>
      <w:r w:rsidRPr="00063757">
        <w:rPr>
          <w:rFonts w:ascii="Arial" w:hAnsi="Arial" w:cs="Arial"/>
          <w:sz w:val="24"/>
          <w:szCs w:val="24"/>
        </w:rPr>
        <w:t>skierowan</w:t>
      </w:r>
      <w:r w:rsidR="00C35ECC">
        <w:rPr>
          <w:rFonts w:ascii="Arial" w:hAnsi="Arial" w:cs="Arial"/>
          <w:sz w:val="24"/>
          <w:szCs w:val="24"/>
        </w:rPr>
        <w:t>ej</w:t>
      </w:r>
      <w:r w:rsidRPr="00063757">
        <w:rPr>
          <w:rFonts w:ascii="Arial" w:hAnsi="Arial" w:cs="Arial"/>
          <w:sz w:val="24"/>
          <w:szCs w:val="24"/>
        </w:rPr>
        <w:t xml:space="preserve"> przez Wykonawcę do zespołu, wskazan</w:t>
      </w:r>
      <w:r w:rsidR="00C35ECC">
        <w:rPr>
          <w:rFonts w:ascii="Arial" w:hAnsi="Arial" w:cs="Arial"/>
          <w:sz w:val="24"/>
          <w:szCs w:val="24"/>
        </w:rPr>
        <w:t>ej</w:t>
      </w:r>
      <w:r w:rsidRPr="00063757">
        <w:rPr>
          <w:rFonts w:ascii="Arial" w:hAnsi="Arial" w:cs="Arial"/>
          <w:sz w:val="24"/>
          <w:szCs w:val="24"/>
        </w:rPr>
        <w:t xml:space="preserve"> w </w:t>
      </w:r>
      <w:r>
        <w:rPr>
          <w:rFonts w:ascii="Arial" w:hAnsi="Arial" w:cs="Arial"/>
          <w:sz w:val="24"/>
          <w:szCs w:val="24"/>
        </w:rPr>
        <w:t>O</w:t>
      </w:r>
      <w:r w:rsidRPr="00063757">
        <w:rPr>
          <w:rFonts w:ascii="Arial" w:hAnsi="Arial" w:cs="Arial"/>
          <w:sz w:val="24"/>
          <w:szCs w:val="24"/>
        </w:rPr>
        <w:t>fercie, możliwa będzie wyłącznie za wyraźną i pisemną zgodą Zamawiającego. Warunkiem udzielenia zgody będzie skierowanie do wykonywania zamówienia osoby o wykształceniu oraz doświadczeniu nie mniejszym, niż os</w:t>
      </w:r>
      <w:r w:rsidR="007A6B93">
        <w:rPr>
          <w:rFonts w:ascii="Arial" w:hAnsi="Arial" w:cs="Arial"/>
          <w:sz w:val="24"/>
          <w:szCs w:val="24"/>
        </w:rPr>
        <w:t>oby</w:t>
      </w:r>
      <w:r w:rsidRPr="00063757">
        <w:rPr>
          <w:rFonts w:ascii="Arial" w:hAnsi="Arial" w:cs="Arial"/>
          <w:sz w:val="24"/>
          <w:szCs w:val="24"/>
        </w:rPr>
        <w:t xml:space="preserve"> ocenian</w:t>
      </w:r>
      <w:r w:rsidR="007A6B93">
        <w:rPr>
          <w:rFonts w:ascii="Arial" w:hAnsi="Arial" w:cs="Arial"/>
          <w:sz w:val="24"/>
          <w:szCs w:val="24"/>
        </w:rPr>
        <w:t>ej</w:t>
      </w:r>
      <w:r w:rsidRPr="00063757">
        <w:rPr>
          <w:rFonts w:ascii="Arial" w:hAnsi="Arial" w:cs="Arial"/>
          <w:sz w:val="24"/>
          <w:szCs w:val="24"/>
        </w:rPr>
        <w:t xml:space="preserve"> na etapie postępowania.</w:t>
      </w:r>
    </w:p>
    <w:p w14:paraId="22156E69" w14:textId="0C176B8E" w:rsidR="003449F8" w:rsidRPr="003449F8" w:rsidRDefault="003449F8" w:rsidP="003449F8">
      <w:pPr>
        <w:pStyle w:val="Akapitzlist"/>
        <w:numPr>
          <w:ilvl w:val="0"/>
          <w:numId w:val="1"/>
        </w:numPr>
        <w:rPr>
          <w:rFonts w:ascii="Arial" w:hAnsi="Arial" w:cs="Arial"/>
          <w:sz w:val="24"/>
          <w:szCs w:val="24"/>
        </w:rPr>
      </w:pPr>
      <w:r w:rsidRPr="003449F8">
        <w:rPr>
          <w:rFonts w:ascii="Arial" w:hAnsi="Arial" w:cs="Arial"/>
          <w:sz w:val="24"/>
          <w:szCs w:val="24"/>
        </w:rPr>
        <w:t xml:space="preserve">Zamawiający zastrzega sobie prawo do nadzoru nad wykonywaniem </w:t>
      </w:r>
      <w:r>
        <w:rPr>
          <w:rFonts w:ascii="Arial" w:hAnsi="Arial" w:cs="Arial"/>
          <w:sz w:val="24"/>
          <w:szCs w:val="24"/>
        </w:rPr>
        <w:t>Usługi</w:t>
      </w:r>
      <w:r w:rsidRPr="003449F8">
        <w:rPr>
          <w:rFonts w:ascii="Arial" w:hAnsi="Arial" w:cs="Arial"/>
          <w:sz w:val="24"/>
          <w:szCs w:val="24"/>
        </w:rPr>
        <w:t xml:space="preserve">. Prawo to obejmuje uprawnienia w zakresie kontroli oraz wskazywania Wykonawcy wiążących wskazań, w tym w zakresie ilości godzin jaką zespół skierowany przez Wykonawcę do wykonania zamówienia poświęca na wykonywanie powierzonych zadań, w przypadku gdy wynik kontroli wskazuje na nieprawidłowe wykonywanie przedmiotu zamówienia. </w:t>
      </w:r>
    </w:p>
    <w:p w14:paraId="2B396D57" w14:textId="77777777" w:rsidR="003449F8" w:rsidRPr="003449F8" w:rsidRDefault="003449F8" w:rsidP="003449F8">
      <w:pPr>
        <w:pStyle w:val="Akapitzlist"/>
        <w:numPr>
          <w:ilvl w:val="0"/>
          <w:numId w:val="1"/>
        </w:numPr>
        <w:rPr>
          <w:rFonts w:ascii="Arial" w:hAnsi="Arial" w:cs="Arial"/>
          <w:sz w:val="24"/>
          <w:szCs w:val="24"/>
        </w:rPr>
      </w:pPr>
      <w:r w:rsidRPr="003449F8">
        <w:rPr>
          <w:rFonts w:ascii="Arial" w:hAnsi="Arial" w:cs="Arial"/>
          <w:sz w:val="24"/>
          <w:szCs w:val="24"/>
        </w:rPr>
        <w:t xml:space="preserve">Prawo kontroli obejmuje w szczególności: </w:t>
      </w:r>
    </w:p>
    <w:p w14:paraId="5524691D" w14:textId="13DB9590" w:rsidR="003449F8" w:rsidRPr="003449F8" w:rsidRDefault="003449F8" w:rsidP="00AD4E35">
      <w:pPr>
        <w:pStyle w:val="Akapitzlist"/>
        <w:numPr>
          <w:ilvl w:val="1"/>
          <w:numId w:val="32"/>
        </w:numPr>
        <w:rPr>
          <w:rFonts w:ascii="Arial" w:hAnsi="Arial" w:cs="Arial"/>
          <w:sz w:val="24"/>
          <w:szCs w:val="24"/>
        </w:rPr>
      </w:pPr>
      <w:r w:rsidRPr="003449F8">
        <w:rPr>
          <w:rFonts w:ascii="Arial" w:hAnsi="Arial" w:cs="Arial"/>
          <w:sz w:val="24"/>
          <w:szCs w:val="24"/>
        </w:rPr>
        <w:t xml:space="preserve">prawo do weryfikacji dostarczonych wyników </w:t>
      </w:r>
      <w:r>
        <w:rPr>
          <w:rFonts w:ascii="Arial" w:hAnsi="Arial" w:cs="Arial"/>
          <w:sz w:val="24"/>
          <w:szCs w:val="24"/>
        </w:rPr>
        <w:t>wykon</w:t>
      </w:r>
      <w:r w:rsidR="0092647F">
        <w:rPr>
          <w:rFonts w:ascii="Arial" w:hAnsi="Arial" w:cs="Arial"/>
          <w:sz w:val="24"/>
          <w:szCs w:val="24"/>
        </w:rPr>
        <w:t>ywania</w:t>
      </w:r>
      <w:r>
        <w:rPr>
          <w:rFonts w:ascii="Arial" w:hAnsi="Arial" w:cs="Arial"/>
          <w:sz w:val="24"/>
          <w:szCs w:val="24"/>
        </w:rPr>
        <w:t xml:space="preserve"> Usługi</w:t>
      </w:r>
      <w:r w:rsidRPr="003449F8">
        <w:rPr>
          <w:rFonts w:ascii="Arial" w:hAnsi="Arial" w:cs="Arial"/>
          <w:sz w:val="24"/>
          <w:szCs w:val="24"/>
        </w:rPr>
        <w:t xml:space="preserve"> przez inne osoby lub podmioty, działające na zlecenie Zamawiającego, </w:t>
      </w:r>
    </w:p>
    <w:p w14:paraId="70E15473" w14:textId="666442FB" w:rsidR="003449F8" w:rsidRPr="003449F8" w:rsidRDefault="003449F8" w:rsidP="00AD4E35">
      <w:pPr>
        <w:pStyle w:val="Akapitzlist"/>
        <w:numPr>
          <w:ilvl w:val="1"/>
          <w:numId w:val="32"/>
        </w:numPr>
        <w:rPr>
          <w:rFonts w:ascii="Arial" w:hAnsi="Arial" w:cs="Arial"/>
          <w:sz w:val="24"/>
          <w:szCs w:val="24"/>
        </w:rPr>
      </w:pPr>
      <w:r w:rsidRPr="003449F8">
        <w:rPr>
          <w:rFonts w:ascii="Arial" w:hAnsi="Arial" w:cs="Arial"/>
          <w:sz w:val="24"/>
          <w:szCs w:val="24"/>
        </w:rPr>
        <w:t xml:space="preserve">prawo wezwania Wykonawcy do siedziby Zamawiającego, celem przedstawienia </w:t>
      </w:r>
      <w:r>
        <w:rPr>
          <w:rFonts w:ascii="Arial" w:hAnsi="Arial" w:cs="Arial"/>
          <w:sz w:val="24"/>
          <w:szCs w:val="24"/>
        </w:rPr>
        <w:t>postępów</w:t>
      </w:r>
      <w:r w:rsidRPr="003449F8">
        <w:rPr>
          <w:rFonts w:ascii="Arial" w:hAnsi="Arial" w:cs="Arial"/>
          <w:sz w:val="24"/>
          <w:szCs w:val="24"/>
        </w:rPr>
        <w:t xml:space="preserve"> </w:t>
      </w:r>
      <w:r>
        <w:rPr>
          <w:rFonts w:ascii="Arial" w:hAnsi="Arial" w:cs="Arial"/>
          <w:sz w:val="24"/>
          <w:szCs w:val="24"/>
        </w:rPr>
        <w:t>wykonywania Usługi</w:t>
      </w:r>
      <w:r w:rsidRPr="003449F8">
        <w:rPr>
          <w:rFonts w:ascii="Arial" w:hAnsi="Arial" w:cs="Arial"/>
          <w:sz w:val="24"/>
          <w:szCs w:val="24"/>
        </w:rPr>
        <w:t>,</w:t>
      </w:r>
    </w:p>
    <w:p w14:paraId="0F71B498" w14:textId="256F7228" w:rsidR="003449F8" w:rsidRPr="003449F8" w:rsidRDefault="003449F8" w:rsidP="00AD4E35">
      <w:pPr>
        <w:pStyle w:val="Akapitzlist"/>
        <w:numPr>
          <w:ilvl w:val="1"/>
          <w:numId w:val="32"/>
        </w:numPr>
        <w:rPr>
          <w:rFonts w:ascii="Arial" w:hAnsi="Arial" w:cs="Arial"/>
          <w:sz w:val="24"/>
          <w:szCs w:val="24"/>
        </w:rPr>
      </w:pPr>
      <w:r w:rsidRPr="003449F8">
        <w:rPr>
          <w:rFonts w:ascii="Arial" w:hAnsi="Arial" w:cs="Arial"/>
          <w:sz w:val="24"/>
          <w:szCs w:val="24"/>
        </w:rPr>
        <w:t xml:space="preserve">prawo oceny stopnia kompletności i zgodności dostarczonych wyników </w:t>
      </w:r>
      <w:r>
        <w:rPr>
          <w:rFonts w:ascii="Arial" w:hAnsi="Arial" w:cs="Arial"/>
          <w:sz w:val="24"/>
          <w:szCs w:val="24"/>
        </w:rPr>
        <w:t>wykonywania Usługi</w:t>
      </w:r>
      <w:r w:rsidRPr="003449F8">
        <w:rPr>
          <w:rFonts w:ascii="Arial" w:hAnsi="Arial" w:cs="Arial"/>
          <w:sz w:val="24"/>
          <w:szCs w:val="24"/>
        </w:rPr>
        <w:t xml:space="preserve"> z przedmiotem zamówienia.</w:t>
      </w:r>
    </w:p>
    <w:p w14:paraId="1829E597" w14:textId="77777777" w:rsidR="003449F8" w:rsidRPr="003449F8" w:rsidRDefault="003449F8" w:rsidP="003449F8">
      <w:pPr>
        <w:pStyle w:val="Akapitzlist"/>
        <w:numPr>
          <w:ilvl w:val="0"/>
          <w:numId w:val="1"/>
        </w:numPr>
        <w:rPr>
          <w:rFonts w:ascii="Arial" w:hAnsi="Arial" w:cs="Arial"/>
          <w:sz w:val="24"/>
          <w:szCs w:val="24"/>
        </w:rPr>
      </w:pPr>
      <w:r w:rsidRPr="003449F8">
        <w:rPr>
          <w:rFonts w:ascii="Arial" w:hAnsi="Arial" w:cs="Arial"/>
          <w:sz w:val="24"/>
          <w:szCs w:val="24"/>
        </w:rPr>
        <w:t>Uprawnieniom kontrolnym Zamawiającego odpowiada obowiązek Wykonawcy poddania się kontroli.</w:t>
      </w:r>
    </w:p>
    <w:p w14:paraId="33EE2B32" w14:textId="63FDBCBD" w:rsidR="003449F8" w:rsidRPr="003449F8" w:rsidRDefault="003449F8" w:rsidP="003449F8">
      <w:pPr>
        <w:pStyle w:val="Akapitzlist"/>
        <w:numPr>
          <w:ilvl w:val="0"/>
          <w:numId w:val="1"/>
        </w:numPr>
        <w:rPr>
          <w:rFonts w:ascii="Arial" w:hAnsi="Arial" w:cs="Arial"/>
          <w:sz w:val="24"/>
          <w:szCs w:val="24"/>
        </w:rPr>
      </w:pPr>
      <w:r w:rsidRPr="003449F8">
        <w:rPr>
          <w:rFonts w:ascii="Arial" w:hAnsi="Arial" w:cs="Arial"/>
          <w:sz w:val="24"/>
          <w:szCs w:val="24"/>
        </w:rPr>
        <w:t xml:space="preserve">Na podstawie prowadzonych działań kontrolnych, Zamawiający może formułować wiążące Wykonawcę wskazania co do sposobu prowadzenia dalszych prac. </w:t>
      </w:r>
    </w:p>
    <w:p w14:paraId="2FED9A6E" w14:textId="726B4EB1" w:rsidR="00F521F6" w:rsidRPr="00CF1FF9" w:rsidRDefault="007750A3" w:rsidP="00243828">
      <w:pPr>
        <w:pStyle w:val="Styl1"/>
      </w:pPr>
      <w:bookmarkStart w:id="8" w:name="_Ref528147931"/>
      <w:r w:rsidRPr="00822401">
        <w:t>§ 4A. Podwykonawcy</w:t>
      </w:r>
    </w:p>
    <w:p w14:paraId="494A45DA" w14:textId="0CBA6AF5" w:rsidR="00F521F6" w:rsidRPr="00CF1FF9" w:rsidRDefault="007750A3" w:rsidP="00243828">
      <w:pPr>
        <w:pStyle w:val="Akapitzlist"/>
        <w:numPr>
          <w:ilvl w:val="0"/>
          <w:numId w:val="19"/>
        </w:numPr>
        <w:ind w:left="426" w:hanging="426"/>
        <w:rPr>
          <w:rFonts w:ascii="Arial" w:hAnsi="Arial" w:cs="Arial"/>
          <w:sz w:val="24"/>
          <w:szCs w:val="24"/>
        </w:rPr>
      </w:pPr>
      <w:r w:rsidRPr="00CF1FF9">
        <w:rPr>
          <w:rFonts w:ascii="Arial" w:hAnsi="Arial" w:cs="Arial"/>
          <w:sz w:val="24"/>
          <w:szCs w:val="24"/>
        </w:rPr>
        <w:t>Wykonawca zobowiązuje się wykonać przedmiot Umowy siłami własnymi lub przy udziale podwykonawców</w:t>
      </w:r>
      <w:r w:rsidR="00AD4E35">
        <w:rPr>
          <w:rFonts w:ascii="Arial" w:hAnsi="Arial" w:cs="Arial"/>
          <w:sz w:val="24"/>
          <w:szCs w:val="24"/>
        </w:rPr>
        <w:t xml:space="preserve">, przy zastrzeżeniu że podwykonawcy nie </w:t>
      </w:r>
      <w:r w:rsidR="00CB48C2">
        <w:rPr>
          <w:rFonts w:ascii="Arial" w:hAnsi="Arial" w:cs="Arial"/>
          <w:sz w:val="24"/>
          <w:szCs w:val="24"/>
        </w:rPr>
        <w:t xml:space="preserve">mogą </w:t>
      </w:r>
      <w:r w:rsidR="00AD4E35">
        <w:rPr>
          <w:rFonts w:ascii="Arial" w:hAnsi="Arial" w:cs="Arial"/>
          <w:sz w:val="24"/>
          <w:szCs w:val="24"/>
        </w:rPr>
        <w:t xml:space="preserve">realizować prac które w świetle zapytania wykonuje </w:t>
      </w:r>
      <w:r w:rsidR="00CB48C2">
        <w:rPr>
          <w:rFonts w:ascii="Arial" w:hAnsi="Arial" w:cs="Arial"/>
          <w:sz w:val="24"/>
          <w:szCs w:val="24"/>
        </w:rPr>
        <w:t>profesjonalny zespół projektowy</w:t>
      </w:r>
      <w:r w:rsidRPr="00CF1FF9">
        <w:rPr>
          <w:rFonts w:ascii="Arial" w:hAnsi="Arial" w:cs="Arial"/>
          <w:sz w:val="24"/>
          <w:szCs w:val="24"/>
        </w:rPr>
        <w:t>. Zaangażowanie przez Wykonawcę do wykonywania prac w ramach przedmiotu Umowy podwykonawców wymaga uprzedniej zgody Zamawiającego wyrażonej w formie pisemnej lub dokumentowej na konkretnego podwykonawcę.</w:t>
      </w:r>
      <w:bookmarkEnd w:id="8"/>
    </w:p>
    <w:p w14:paraId="17F584AD" w14:textId="55534EFA" w:rsidR="00F521F6" w:rsidRPr="00CF1FF9" w:rsidRDefault="007750A3" w:rsidP="00243828">
      <w:pPr>
        <w:pStyle w:val="Akapitzlist"/>
        <w:numPr>
          <w:ilvl w:val="0"/>
          <w:numId w:val="19"/>
        </w:numPr>
        <w:ind w:left="426" w:hanging="426"/>
        <w:rPr>
          <w:rFonts w:ascii="Arial" w:hAnsi="Arial" w:cs="Arial"/>
          <w:sz w:val="24"/>
          <w:szCs w:val="24"/>
        </w:rPr>
      </w:pPr>
      <w:r w:rsidRPr="00CF1FF9">
        <w:rPr>
          <w:rFonts w:ascii="Arial" w:hAnsi="Arial" w:cs="Arial"/>
          <w:sz w:val="24"/>
          <w:szCs w:val="24"/>
        </w:rPr>
        <w:t>Wykonawca gwarantuje, że podwykonawcy przed podjęciem prac zobowiążą się na piśmie do przeniesienia na Wykonawcę wszelkich autorskich praw majątkowych do wyników prac, celem zapewnienia skutecznego nabycia przez Zamawiającego praw do rezultatów prac zgodnie z Umową.</w:t>
      </w:r>
    </w:p>
    <w:p w14:paraId="40EFA555" w14:textId="579D7CDA" w:rsidR="00F521F6" w:rsidRPr="00822401" w:rsidRDefault="007750A3" w:rsidP="00243828">
      <w:pPr>
        <w:pStyle w:val="Akapitzlist"/>
        <w:numPr>
          <w:ilvl w:val="0"/>
          <w:numId w:val="19"/>
        </w:numPr>
        <w:ind w:left="426" w:hanging="426"/>
        <w:rPr>
          <w:rFonts w:ascii="Arial" w:hAnsi="Arial" w:cs="Arial"/>
          <w:sz w:val="24"/>
          <w:szCs w:val="24"/>
        </w:rPr>
      </w:pPr>
      <w:r w:rsidRPr="00CF1FF9">
        <w:rPr>
          <w:rFonts w:ascii="Arial" w:hAnsi="Arial" w:cs="Arial"/>
          <w:sz w:val="24"/>
          <w:szCs w:val="24"/>
        </w:rPr>
        <w:t xml:space="preserve">Wykonawca odpowiedzialny jest za działania i zaniechania podwykonawców, z których pomocą wykonuje prace lub usługi w ramach przedmiotu Umowy, jak również ich </w:t>
      </w:r>
      <w:r w:rsidRPr="00CF1FF9">
        <w:rPr>
          <w:rFonts w:ascii="Arial" w:hAnsi="Arial" w:cs="Arial"/>
          <w:sz w:val="24"/>
          <w:szCs w:val="24"/>
        </w:rPr>
        <w:lastRenderedPageBreak/>
        <w:t xml:space="preserve">pracowników i niezależnych współpracowników, jak za działania i zaniechania własne, w szczególności Wykonawca nie może usprawiedliwiać uchybienia </w:t>
      </w:r>
      <w:r w:rsidRPr="00822401">
        <w:rPr>
          <w:rFonts w:ascii="Arial" w:hAnsi="Arial" w:cs="Arial"/>
          <w:sz w:val="24"/>
          <w:szCs w:val="24"/>
        </w:rPr>
        <w:t>jakiemukolwiek terminowi wynikającemu z Umowy nieterminowością podwykonawcy.</w:t>
      </w:r>
    </w:p>
    <w:p w14:paraId="3D75E0D6" w14:textId="2BA65BD9" w:rsidR="00F521F6" w:rsidRPr="00822401" w:rsidRDefault="007750A3" w:rsidP="00243828">
      <w:pPr>
        <w:pStyle w:val="Styl1"/>
      </w:pPr>
      <w:bookmarkStart w:id="9" w:name="bookmark11"/>
      <w:bookmarkEnd w:id="7"/>
      <w:r w:rsidRPr="00822401">
        <w:t xml:space="preserve">§ </w:t>
      </w:r>
      <w:r w:rsidR="00CC4338" w:rsidRPr="00822401">
        <w:t>5</w:t>
      </w:r>
      <w:r w:rsidRPr="00822401">
        <w:t>. Gwarancja</w:t>
      </w:r>
    </w:p>
    <w:p w14:paraId="6E3F3B65" w14:textId="77777777" w:rsidR="00F521F6" w:rsidRPr="00822401" w:rsidRDefault="007750A3" w:rsidP="00243828">
      <w:pPr>
        <w:pStyle w:val="Akapitzlist"/>
        <w:numPr>
          <w:ilvl w:val="0"/>
          <w:numId w:val="2"/>
        </w:numPr>
        <w:ind w:left="426" w:hanging="426"/>
        <w:rPr>
          <w:rFonts w:ascii="Arial" w:hAnsi="Arial" w:cs="Arial"/>
          <w:sz w:val="24"/>
          <w:szCs w:val="24"/>
        </w:rPr>
      </w:pPr>
      <w:r w:rsidRPr="00822401">
        <w:rPr>
          <w:rFonts w:ascii="Arial" w:hAnsi="Arial" w:cs="Arial"/>
          <w:sz w:val="24"/>
          <w:szCs w:val="24"/>
        </w:rPr>
        <w:t>Wykonawca ponosi wyłączną odpowiedzialność za jakość świadczonej Usługi i w tym zakresie, niezależnie od uprawnień Zamawiającego wynikających z rękojmi, Wykonawca udziela Zamawiającemu gwarancji.</w:t>
      </w:r>
    </w:p>
    <w:p w14:paraId="0AD680BD" w14:textId="2E9402A8" w:rsidR="00F521F6" w:rsidRPr="00822401" w:rsidRDefault="007750A3" w:rsidP="00243828">
      <w:pPr>
        <w:pStyle w:val="Akapitzlist"/>
        <w:numPr>
          <w:ilvl w:val="0"/>
          <w:numId w:val="2"/>
        </w:numPr>
        <w:ind w:left="426" w:hanging="426"/>
        <w:rPr>
          <w:rFonts w:ascii="Arial" w:hAnsi="Arial" w:cs="Arial"/>
          <w:sz w:val="24"/>
          <w:szCs w:val="24"/>
        </w:rPr>
      </w:pPr>
      <w:r w:rsidRPr="00822401">
        <w:rPr>
          <w:rFonts w:ascii="Arial" w:hAnsi="Arial" w:cs="Arial"/>
          <w:sz w:val="24"/>
          <w:szCs w:val="24"/>
        </w:rPr>
        <w:t xml:space="preserve">Okres gwarancji oznacza okres </w:t>
      </w:r>
      <w:r w:rsidR="00702423" w:rsidRPr="00822401">
        <w:rPr>
          <w:rFonts w:ascii="Arial" w:hAnsi="Arial" w:cs="Arial"/>
          <w:sz w:val="24"/>
          <w:szCs w:val="24"/>
        </w:rPr>
        <w:t>36</w:t>
      </w:r>
      <w:r w:rsidRPr="00822401">
        <w:rPr>
          <w:rFonts w:ascii="Arial" w:hAnsi="Arial" w:cs="Arial"/>
          <w:sz w:val="24"/>
          <w:szCs w:val="24"/>
        </w:rPr>
        <w:t xml:space="preserve"> miesięcy od dnia </w:t>
      </w:r>
      <w:bookmarkStart w:id="10" w:name="_Ref528176542"/>
      <w:r w:rsidRPr="00822401">
        <w:rPr>
          <w:rFonts w:ascii="Arial" w:hAnsi="Arial" w:cs="Arial"/>
          <w:sz w:val="24"/>
          <w:szCs w:val="24"/>
        </w:rPr>
        <w:t>zakończenia realizacji przedmiotu Umowy.</w:t>
      </w:r>
      <w:bookmarkEnd w:id="10"/>
    </w:p>
    <w:p w14:paraId="62158DA1" w14:textId="2BBA49A6" w:rsidR="00F521F6" w:rsidRPr="00822401" w:rsidRDefault="007750A3" w:rsidP="00243828">
      <w:pPr>
        <w:pStyle w:val="Akapitzlist"/>
        <w:numPr>
          <w:ilvl w:val="0"/>
          <w:numId w:val="2"/>
        </w:numPr>
        <w:ind w:left="426" w:hanging="426"/>
        <w:rPr>
          <w:rFonts w:ascii="Arial" w:hAnsi="Arial" w:cs="Arial"/>
          <w:sz w:val="24"/>
          <w:szCs w:val="24"/>
        </w:rPr>
      </w:pPr>
      <w:r w:rsidRPr="00822401">
        <w:rPr>
          <w:rFonts w:ascii="Arial" w:hAnsi="Arial" w:cs="Arial"/>
          <w:sz w:val="24"/>
          <w:szCs w:val="24"/>
        </w:rPr>
        <w:t xml:space="preserve">Jeżeli w okresie gwarancji Zamawiający wykryje jakąkolwiek wadę, spowodowaną niedotrzymaniem przez Wykonawcę któregokolwiek z wymogów Umowy, wówczas w </w:t>
      </w:r>
      <w:r w:rsidR="00702423" w:rsidRPr="00822401">
        <w:rPr>
          <w:rFonts w:ascii="Arial" w:hAnsi="Arial" w:cs="Arial"/>
          <w:sz w:val="24"/>
          <w:szCs w:val="24"/>
        </w:rPr>
        <w:t>odpowiednim terminie wyznaczonym przez Zamawiającego, nie krótszym jednak niż pięć</w:t>
      </w:r>
      <w:r w:rsidRPr="00822401">
        <w:rPr>
          <w:rFonts w:ascii="Arial" w:hAnsi="Arial" w:cs="Arial"/>
          <w:sz w:val="24"/>
          <w:szCs w:val="24"/>
        </w:rPr>
        <w:t xml:space="preserve"> dni roboczych, Wykonawca usunie lub naprawi wadliwe prace bez obciążenia Zamawiającego jakimikolwiek dodatkowymi kosztami z tego tytułu.</w:t>
      </w:r>
    </w:p>
    <w:p w14:paraId="6FE73174" w14:textId="77777777" w:rsidR="00F521F6" w:rsidRPr="00822401" w:rsidRDefault="007750A3" w:rsidP="00243828">
      <w:pPr>
        <w:pStyle w:val="Akapitzlist"/>
        <w:numPr>
          <w:ilvl w:val="0"/>
          <w:numId w:val="2"/>
        </w:numPr>
        <w:ind w:left="426" w:hanging="426"/>
        <w:rPr>
          <w:rFonts w:ascii="Arial" w:hAnsi="Arial" w:cs="Arial"/>
          <w:sz w:val="24"/>
          <w:szCs w:val="24"/>
        </w:rPr>
      </w:pPr>
      <w:r w:rsidRPr="00822401">
        <w:rPr>
          <w:rFonts w:ascii="Arial" w:hAnsi="Arial" w:cs="Arial"/>
          <w:sz w:val="24"/>
          <w:szCs w:val="24"/>
        </w:rPr>
        <w:t>Wykonawca wyraża nieodwołalną zgodę, że w przypadku nienaprawienia lub nieusunięcia jakiejkolwiek wadliwej pracy wykrytej w odniesieniu do Usługi zgodnie z postanowieniami ustępów poprzedzających, wówczas Zamawiający będzie uprawniony do naprawienia lub usunięcia takiej wadliwej pracy na koszt Wykonawcy, bez konieczności uzyskania uprzedniego upoważnienia sądu. W takim przypadku Wykonawca zwróci Zamawiającemu uzasadnione koszty poniesione w celu naprawy lub usunięcia takiej wadliwej pracy, a w szczególności równowartość wynagrodzenia podmiotu trzeciego, któremu wykonawca zlecił naprawę lub usunięcie takiej wadliwej pracy powiększone o 10%.</w:t>
      </w:r>
    </w:p>
    <w:p w14:paraId="08778D03" w14:textId="2E2A5F82" w:rsidR="0092647F" w:rsidRDefault="007750A3" w:rsidP="0092647F">
      <w:pPr>
        <w:pStyle w:val="Akapitzlist"/>
        <w:numPr>
          <w:ilvl w:val="0"/>
          <w:numId w:val="2"/>
        </w:numPr>
        <w:ind w:left="426" w:hanging="426"/>
        <w:rPr>
          <w:rFonts w:ascii="Arial" w:hAnsi="Arial" w:cs="Arial"/>
          <w:sz w:val="24"/>
          <w:szCs w:val="24"/>
        </w:rPr>
      </w:pPr>
      <w:r w:rsidRPr="00822401">
        <w:rPr>
          <w:rFonts w:ascii="Arial" w:hAnsi="Arial" w:cs="Arial"/>
          <w:sz w:val="24"/>
          <w:szCs w:val="24"/>
        </w:rPr>
        <w:t>Zasady odpowiedzialności za niewykonanie lub nienależyte wykonanie Umowy, o których mowa w niniejszym paragrafie, nie wyłączają ani nie ograniczają praw Zamawiającego, wynikających z odpowiednich przepisów Kodeksu Cywilnego dotyczących rękojmi lub gwarancji za wady.</w:t>
      </w:r>
    </w:p>
    <w:bookmarkEnd w:id="9"/>
    <w:p w14:paraId="1195E70C" w14:textId="3076A746" w:rsidR="00F521F6" w:rsidRPr="00DC37EF" w:rsidRDefault="007750A3" w:rsidP="0026662F">
      <w:pPr>
        <w:pStyle w:val="Akapitzlist"/>
        <w:keepNext/>
        <w:spacing w:before="240" w:after="0"/>
        <w:ind w:left="0"/>
        <w:outlineLvl w:val="0"/>
        <w:rPr>
          <w:rFonts w:ascii="Arial" w:hAnsi="Arial" w:cs="Arial"/>
          <w:b/>
          <w:sz w:val="24"/>
          <w:szCs w:val="24"/>
        </w:rPr>
      </w:pPr>
      <w:r w:rsidRPr="00DC37EF">
        <w:rPr>
          <w:rFonts w:ascii="Arial" w:hAnsi="Arial" w:cs="Arial"/>
          <w:b/>
          <w:sz w:val="24"/>
          <w:szCs w:val="24"/>
        </w:rPr>
        <w:t xml:space="preserve">§ </w:t>
      </w:r>
      <w:r w:rsidR="00CC4338" w:rsidRPr="00DC37EF">
        <w:rPr>
          <w:rFonts w:ascii="Arial" w:hAnsi="Arial" w:cs="Arial"/>
          <w:b/>
          <w:sz w:val="24"/>
          <w:szCs w:val="24"/>
        </w:rPr>
        <w:t>6</w:t>
      </w:r>
      <w:r w:rsidRPr="00DC37EF">
        <w:rPr>
          <w:rFonts w:ascii="Arial" w:hAnsi="Arial" w:cs="Arial"/>
          <w:b/>
          <w:sz w:val="24"/>
          <w:szCs w:val="24"/>
        </w:rPr>
        <w:t>. Wynagrodzenie</w:t>
      </w:r>
    </w:p>
    <w:p w14:paraId="3ECD63F1" w14:textId="77777777" w:rsidR="00F521F6" w:rsidRPr="00822401" w:rsidRDefault="007750A3" w:rsidP="00243828">
      <w:pPr>
        <w:pStyle w:val="Akapitzlist"/>
        <w:numPr>
          <w:ilvl w:val="0"/>
          <w:numId w:val="6"/>
        </w:numPr>
        <w:ind w:left="426" w:hanging="426"/>
        <w:rPr>
          <w:rFonts w:ascii="Arial" w:hAnsi="Arial" w:cs="Arial"/>
          <w:sz w:val="24"/>
          <w:szCs w:val="24"/>
        </w:rPr>
      </w:pPr>
      <w:r w:rsidRPr="00822401">
        <w:rPr>
          <w:rFonts w:ascii="Arial" w:hAnsi="Arial" w:cs="Arial"/>
          <w:sz w:val="24"/>
          <w:szCs w:val="24"/>
        </w:rPr>
        <w:t>Wysokość wynagrodzenia Wykonawcy</w:t>
      </w:r>
      <w:r w:rsidR="002706DE">
        <w:rPr>
          <w:rFonts w:ascii="Arial" w:hAnsi="Arial" w:cs="Arial"/>
          <w:sz w:val="24"/>
          <w:szCs w:val="24"/>
        </w:rPr>
        <w:t xml:space="preserve"> określa Oferta Wykonawcy.</w:t>
      </w:r>
      <w:r w:rsidRPr="00822401">
        <w:rPr>
          <w:rFonts w:ascii="Arial" w:hAnsi="Arial" w:cs="Arial"/>
          <w:sz w:val="24"/>
          <w:szCs w:val="24"/>
        </w:rPr>
        <w:t xml:space="preserve"> </w:t>
      </w:r>
      <w:r w:rsidR="002706DE">
        <w:rPr>
          <w:rFonts w:ascii="Arial" w:hAnsi="Arial" w:cs="Arial"/>
          <w:sz w:val="24"/>
          <w:szCs w:val="24"/>
        </w:rPr>
        <w:t>H</w:t>
      </w:r>
      <w:r w:rsidRPr="00822401">
        <w:rPr>
          <w:rFonts w:ascii="Arial" w:hAnsi="Arial" w:cs="Arial"/>
          <w:sz w:val="24"/>
          <w:szCs w:val="24"/>
        </w:rPr>
        <w:t>armonogram płatności określa Specyfikacja.</w:t>
      </w:r>
    </w:p>
    <w:p w14:paraId="0F595EF6" w14:textId="2B1761A1" w:rsidR="00F521F6" w:rsidRPr="00822401" w:rsidRDefault="007750A3" w:rsidP="00243828">
      <w:pPr>
        <w:pStyle w:val="Akapitzlist"/>
        <w:numPr>
          <w:ilvl w:val="0"/>
          <w:numId w:val="6"/>
        </w:numPr>
        <w:ind w:left="426" w:hanging="426"/>
        <w:rPr>
          <w:rFonts w:ascii="Arial" w:hAnsi="Arial" w:cs="Arial"/>
          <w:sz w:val="24"/>
          <w:szCs w:val="24"/>
        </w:rPr>
      </w:pPr>
      <w:r w:rsidRPr="00822401">
        <w:rPr>
          <w:rFonts w:ascii="Arial" w:hAnsi="Arial" w:cs="Arial"/>
          <w:sz w:val="24"/>
          <w:szCs w:val="24"/>
        </w:rPr>
        <w:t>Wynagrodzenie ma charakter ryczałtowy i obejmuje wszystkie koszty związane z prawidłowym wykonaniem Umowy, bez jakiegokolwiek ograniczenia co do rodzaju kosztu lub jego tytułu prawnego, w tym m.in. wynagrodzenie za przeniesienie praw autorskich. Zamawiający nie jest zobowiązany do zwrotu Wykonawcy żadnych kosztów, chyba że w Specyfikacji zapisano inaczej.</w:t>
      </w:r>
    </w:p>
    <w:p w14:paraId="1CF2846C" w14:textId="0D3CF930" w:rsidR="00B1601F" w:rsidRPr="00CF1FF9" w:rsidRDefault="007750A3" w:rsidP="00243828">
      <w:pPr>
        <w:pStyle w:val="Akapitzlist"/>
        <w:numPr>
          <w:ilvl w:val="0"/>
          <w:numId w:val="6"/>
        </w:numPr>
        <w:ind w:left="426" w:hanging="426"/>
        <w:rPr>
          <w:rFonts w:ascii="Arial" w:hAnsi="Arial" w:cs="Arial"/>
          <w:sz w:val="24"/>
          <w:szCs w:val="24"/>
        </w:rPr>
      </w:pPr>
      <w:r w:rsidRPr="00822401">
        <w:rPr>
          <w:rFonts w:ascii="Arial" w:hAnsi="Arial" w:cs="Arial"/>
          <w:sz w:val="24"/>
          <w:szCs w:val="24"/>
        </w:rPr>
        <w:t xml:space="preserve">Wynagrodzenie należne Wykonawcy będzie płatne w terminie do 30 dni od daty doręczenia Zamawiającemu prawidłowo </w:t>
      </w:r>
      <w:r w:rsidRPr="00CF1FF9">
        <w:rPr>
          <w:rFonts w:ascii="Arial" w:hAnsi="Arial" w:cs="Arial"/>
          <w:sz w:val="24"/>
          <w:szCs w:val="24"/>
        </w:rPr>
        <w:t xml:space="preserve">wystawionego rachunku/faktury wraz z kopią podpisanego przez Zamawiającego protokołu odbioru Usługi, o ile taki będzie wymagany. W przypadku stwierdzenia braków w rachunku/fakturze lub niedołączenia kopii protokołu odbioru Usługi, o ile będzie wymagany, Zamawiający powiadomi Wykonawcę w terminie </w:t>
      </w:r>
      <w:r w:rsidR="008B12B0" w:rsidRPr="00CF1FF9">
        <w:rPr>
          <w:rFonts w:ascii="Arial" w:hAnsi="Arial" w:cs="Arial"/>
          <w:sz w:val="24"/>
          <w:szCs w:val="24"/>
        </w:rPr>
        <w:t>7</w:t>
      </w:r>
      <w:r w:rsidRPr="00CF1FF9">
        <w:rPr>
          <w:rFonts w:ascii="Arial" w:hAnsi="Arial" w:cs="Arial"/>
          <w:sz w:val="24"/>
          <w:szCs w:val="24"/>
        </w:rPr>
        <w:t xml:space="preserve"> dni o tych brakach. Bieg terminu zapłaty wynagrodzenia rozpoczyna się po doręczeniu Zamawiającemu prawidłowo wystawionego rachunku/rachunku wraz kopią protokołu odbioru Usługi, o ile będzie wymagany</w:t>
      </w:r>
      <w:r w:rsidR="00B1601F" w:rsidRPr="00CF1FF9">
        <w:rPr>
          <w:rFonts w:ascii="Arial" w:hAnsi="Arial" w:cs="Arial"/>
          <w:sz w:val="24"/>
          <w:szCs w:val="24"/>
        </w:rPr>
        <w:t xml:space="preserve">. </w:t>
      </w:r>
    </w:p>
    <w:p w14:paraId="7FF73B75" w14:textId="445B24F9" w:rsidR="00F521F6" w:rsidRDefault="00942EE7" w:rsidP="00243828">
      <w:pPr>
        <w:pStyle w:val="Akapitzlist"/>
        <w:numPr>
          <w:ilvl w:val="0"/>
          <w:numId w:val="6"/>
        </w:numPr>
        <w:ind w:left="426" w:hanging="426"/>
        <w:rPr>
          <w:rFonts w:ascii="Arial" w:hAnsi="Arial" w:cs="Arial"/>
          <w:sz w:val="24"/>
          <w:szCs w:val="24"/>
        </w:rPr>
      </w:pPr>
      <w:r w:rsidRPr="00942EE7">
        <w:rPr>
          <w:rFonts w:ascii="Arial" w:hAnsi="Arial" w:cs="Arial"/>
          <w:sz w:val="24"/>
          <w:szCs w:val="24"/>
        </w:rPr>
        <w:t>Wykonawca będzie uprawniony do wystawienia faktury po sporządzeniu przez strony protokołu odbioru, opatrzonego klauzulą „bez zastrzeżeń”.</w:t>
      </w:r>
      <w:r>
        <w:rPr>
          <w:rFonts w:ascii="Arial" w:hAnsi="Arial" w:cs="Arial"/>
          <w:sz w:val="24"/>
          <w:szCs w:val="24"/>
        </w:rPr>
        <w:t xml:space="preserve"> </w:t>
      </w:r>
      <w:r w:rsidR="007750A3" w:rsidRPr="00CF1FF9">
        <w:rPr>
          <w:rFonts w:ascii="Arial" w:hAnsi="Arial" w:cs="Arial"/>
          <w:sz w:val="24"/>
          <w:szCs w:val="24"/>
        </w:rPr>
        <w:t>Wynagrodzenie będzie płatne na rachunek bankowy wskazany na rachunku/fakturze. Za datę zapłaty uznaje się datę obciążenia rachunku bankowego Zamawiającego.</w:t>
      </w:r>
    </w:p>
    <w:p w14:paraId="0604EDB0" w14:textId="50E6E778" w:rsidR="002706DE" w:rsidRPr="002706DE" w:rsidRDefault="002706DE" w:rsidP="002706DE">
      <w:pPr>
        <w:pStyle w:val="Akapitzlist"/>
        <w:numPr>
          <w:ilvl w:val="0"/>
          <w:numId w:val="6"/>
        </w:numPr>
        <w:rPr>
          <w:rFonts w:ascii="Arial" w:hAnsi="Arial" w:cs="Arial"/>
          <w:sz w:val="24"/>
          <w:szCs w:val="24"/>
        </w:rPr>
      </w:pPr>
      <w:r w:rsidRPr="002706DE">
        <w:rPr>
          <w:rFonts w:ascii="Arial" w:hAnsi="Arial" w:cs="Arial"/>
          <w:sz w:val="24"/>
          <w:szCs w:val="24"/>
        </w:rPr>
        <w:lastRenderedPageBreak/>
        <w:t>Wykonawca oświadcza, że przed złożeniem oferty upewnił się co do jej prawidłowości i kompletności oraz stawek i cen podanych w ofercie.</w:t>
      </w:r>
    </w:p>
    <w:p w14:paraId="760AFCEF" w14:textId="253E2D4A" w:rsidR="00F521F6" w:rsidRPr="00CF1FF9" w:rsidRDefault="007750A3" w:rsidP="00243828">
      <w:pPr>
        <w:pStyle w:val="Styl1"/>
      </w:pPr>
      <w:r w:rsidRPr="00CF1FF9">
        <w:t xml:space="preserve">§ </w:t>
      </w:r>
      <w:r w:rsidR="00CC4338" w:rsidRPr="00CF1FF9">
        <w:t>7</w:t>
      </w:r>
      <w:r w:rsidRPr="00CF1FF9">
        <w:t>. Prawa Własności Intelektualnej</w:t>
      </w:r>
    </w:p>
    <w:p w14:paraId="1E965F47" w14:textId="6206804E" w:rsidR="00F521F6" w:rsidRPr="00822401" w:rsidRDefault="007750A3" w:rsidP="00243828">
      <w:pPr>
        <w:pStyle w:val="Akapitzlist"/>
        <w:numPr>
          <w:ilvl w:val="0"/>
          <w:numId w:val="3"/>
        </w:numPr>
        <w:rPr>
          <w:rFonts w:ascii="Arial" w:hAnsi="Arial" w:cs="Arial"/>
          <w:sz w:val="24"/>
          <w:szCs w:val="24"/>
        </w:rPr>
      </w:pPr>
      <w:r w:rsidRPr="00CF1FF9">
        <w:rPr>
          <w:rFonts w:ascii="Arial" w:hAnsi="Arial" w:cs="Arial"/>
          <w:sz w:val="24"/>
          <w:szCs w:val="24"/>
        </w:rPr>
        <w:t xml:space="preserve">Cała własność intelektualna, którą Wykonawca stworzy, opracuje lub wdroży, w ramach świadczenia Usługi lub innych swoich zobowiązań wynikających z Umowy, samodzielnie lub wraz z innymi osobami, w tym podwykonawcami, a obejmująca: </w:t>
      </w:r>
      <w:r w:rsidR="008B12B0" w:rsidRPr="00CF1FF9">
        <w:rPr>
          <w:rFonts w:ascii="Arial" w:hAnsi="Arial" w:cs="Arial"/>
          <w:sz w:val="24"/>
          <w:szCs w:val="24"/>
        </w:rPr>
        <w:t xml:space="preserve">projekty, opracowania, analizy </w:t>
      </w:r>
      <w:r w:rsidRPr="00CF1FF9">
        <w:rPr>
          <w:rFonts w:ascii="Arial" w:hAnsi="Arial" w:cs="Arial"/>
          <w:sz w:val="24"/>
          <w:szCs w:val="24"/>
        </w:rPr>
        <w:t>oraz wszelkie inne dane lub dokumenty, bez ograniczenia co do sposobu i formy ich utrwalenia lub zapisu, stanowiące Usługę lub wynik Usługi (</w:t>
      </w:r>
      <w:r w:rsidRPr="00CF1FF9">
        <w:rPr>
          <w:rFonts w:ascii="Arial" w:hAnsi="Arial" w:cs="Arial"/>
          <w:b/>
          <w:sz w:val="24"/>
          <w:szCs w:val="24"/>
        </w:rPr>
        <w:t>Własność Intelektualna</w:t>
      </w:r>
      <w:r w:rsidRPr="00CF1FF9">
        <w:rPr>
          <w:rFonts w:ascii="Arial" w:hAnsi="Arial" w:cs="Arial"/>
          <w:sz w:val="24"/>
          <w:szCs w:val="24"/>
        </w:rPr>
        <w:t>), przejdzie na Zamawiającego z mocy niniejszej</w:t>
      </w:r>
      <w:r w:rsidRPr="00822401">
        <w:rPr>
          <w:rFonts w:ascii="Arial" w:hAnsi="Arial" w:cs="Arial"/>
          <w:sz w:val="24"/>
          <w:szCs w:val="24"/>
        </w:rPr>
        <w:t xml:space="preserve"> Umowy z chwilą dostarczenia Zamawiającemu przedmiotu takiej Własności Intelektualnej. Wraz z przejściem Własności Intelektualnej na Zamawiającego, Zamawiający staje się wyłącznie uprawniony do korzystania i rozporządzania Własnością Intelektualną. Przejście Własności Intelektualnej obejmuje również własność nośnika, na którym zapisano przedmiot takiej Własności Intelektualnej. Wynagrodzenie z tytułu przejścia Własności Intelektualnej na Zamawiającego jest uwzględnione w kwocie wynagrodzenia, która zostanie zapłacona Wykonawcy na podstawie Umowy.</w:t>
      </w:r>
    </w:p>
    <w:p w14:paraId="45F2DA9E" w14:textId="77777777" w:rsidR="00CF1FF9" w:rsidRDefault="007750A3" w:rsidP="00243828">
      <w:pPr>
        <w:pStyle w:val="Akapitzlist"/>
        <w:numPr>
          <w:ilvl w:val="0"/>
          <w:numId w:val="3"/>
        </w:numPr>
        <w:rPr>
          <w:rFonts w:ascii="Arial" w:hAnsi="Arial" w:cs="Arial"/>
          <w:sz w:val="24"/>
          <w:szCs w:val="24"/>
        </w:rPr>
      </w:pPr>
      <w:r w:rsidRPr="00822401">
        <w:rPr>
          <w:rFonts w:ascii="Arial" w:hAnsi="Arial" w:cs="Arial"/>
          <w:sz w:val="24"/>
          <w:szCs w:val="24"/>
        </w:rPr>
        <w:t xml:space="preserve">W przypadku, gdy jakikolwiek przedmiot Własności Intelektualnej stanowi przedmiot praw autorskich, wówczas z chwilą dostarczenia Zamawiającemu takich przedmiotów, Wykonawca z mocy niniejszej Umowy przenosi na Zamawiającego autorskie prawa majątkowe do wszystkich takich utworów i przedmiotów chronionych prawem autorskim i prawami pokrewnymi, a także wyłączne prawo do zezwolenia innym osobom na wykonywanie praw pochodnych do tych utworów, bez ograniczenia obszaru, czasu lub liczby egzemplarzy, na wszystkich polach eksploatacji, w tym prawo do: </w:t>
      </w:r>
    </w:p>
    <w:p w14:paraId="1EDD3C47" w14:textId="68EF937E" w:rsidR="00CF1FF9" w:rsidRDefault="007750A3" w:rsidP="00CF1FF9">
      <w:pPr>
        <w:pStyle w:val="Akapitzlist"/>
        <w:numPr>
          <w:ilvl w:val="1"/>
          <w:numId w:val="3"/>
        </w:numPr>
        <w:rPr>
          <w:rFonts w:ascii="Arial" w:hAnsi="Arial" w:cs="Arial"/>
          <w:sz w:val="24"/>
          <w:szCs w:val="24"/>
        </w:rPr>
      </w:pPr>
      <w:r w:rsidRPr="00CF1FF9">
        <w:rPr>
          <w:rFonts w:ascii="Arial" w:hAnsi="Arial" w:cs="Arial"/>
          <w:sz w:val="24"/>
          <w:szCs w:val="24"/>
        </w:rPr>
        <w:t xml:space="preserve">trwałego lub czasowego zwielokrotnienia w całości lub w części jakimikolwiek środkami i w jakiejkolwiek formie, niezależnie od standardu, systemu i formatu, w szczególności dla celów wprowadzania, wyświetlania, stosowania, przekazywania i przechowywania takich utworów, a także wytworzenia ich egzemplarzy dowolną techniką, w tym techniką drukarską, reprograficzną, zapisu magnetycznego techniką multimedialną (w utworach multimedialnych) oraz techniką cyfrową (przetworzenie do formatu cyfrowego), pobierania lub wysyłania w całości lub częściowo (w trybie </w:t>
      </w:r>
      <w:proofErr w:type="spellStart"/>
      <w:r w:rsidRPr="00CF1FF9">
        <w:rPr>
          <w:rFonts w:ascii="Arial" w:hAnsi="Arial" w:cs="Arial"/>
          <w:sz w:val="24"/>
          <w:szCs w:val="24"/>
        </w:rPr>
        <w:t>downloading</w:t>
      </w:r>
      <w:proofErr w:type="spellEnd"/>
      <w:r w:rsidRPr="00CF1FF9">
        <w:rPr>
          <w:rFonts w:ascii="Arial" w:hAnsi="Arial" w:cs="Arial"/>
          <w:sz w:val="24"/>
          <w:szCs w:val="24"/>
        </w:rPr>
        <w:t xml:space="preserve"> oraz streaming), tymczasowo lub na stałe z wykorzystaniem przewodowych lub bezprzewodowych sieci cyfrowych (online lub </w:t>
      </w:r>
      <w:proofErr w:type="spellStart"/>
      <w:r w:rsidRPr="00CF1FF9">
        <w:rPr>
          <w:rFonts w:ascii="Arial" w:hAnsi="Arial" w:cs="Arial"/>
          <w:sz w:val="24"/>
          <w:szCs w:val="24"/>
        </w:rPr>
        <w:t>outline</w:t>
      </w:r>
      <w:proofErr w:type="spellEnd"/>
      <w:r w:rsidRPr="00CF1FF9">
        <w:rPr>
          <w:rFonts w:ascii="Arial" w:hAnsi="Arial" w:cs="Arial"/>
          <w:sz w:val="24"/>
          <w:szCs w:val="24"/>
        </w:rPr>
        <w:t xml:space="preserve">) takich jak Internet, Intranet, a także graficzną prezentację utworów; </w:t>
      </w:r>
    </w:p>
    <w:p w14:paraId="75C62EFE" w14:textId="49FA25C2" w:rsidR="00CF1FF9" w:rsidRDefault="007750A3" w:rsidP="00CF1FF9">
      <w:pPr>
        <w:pStyle w:val="Akapitzlist"/>
        <w:numPr>
          <w:ilvl w:val="1"/>
          <w:numId w:val="3"/>
        </w:numPr>
        <w:rPr>
          <w:rFonts w:ascii="Arial" w:hAnsi="Arial" w:cs="Arial"/>
          <w:sz w:val="24"/>
          <w:szCs w:val="24"/>
        </w:rPr>
      </w:pPr>
      <w:r w:rsidRPr="00CF1FF9">
        <w:rPr>
          <w:rFonts w:ascii="Arial" w:hAnsi="Arial" w:cs="Arial"/>
          <w:sz w:val="24"/>
          <w:szCs w:val="24"/>
        </w:rPr>
        <w:t xml:space="preserve">wielokrotnego wprowadzenia w całości lub w części do pamięci komputera, serwera, utrwalenia na nośniku przenośnym, dysku przenośnym, utrwalenia w jakiejkolwiek innej technice; </w:t>
      </w:r>
    </w:p>
    <w:p w14:paraId="1430C74E" w14:textId="1C876D47" w:rsidR="00CF1FF9" w:rsidRDefault="007750A3" w:rsidP="00CF1FF9">
      <w:pPr>
        <w:pStyle w:val="Akapitzlist"/>
        <w:numPr>
          <w:ilvl w:val="1"/>
          <w:numId w:val="3"/>
        </w:numPr>
        <w:rPr>
          <w:rFonts w:ascii="Arial" w:hAnsi="Arial" w:cs="Arial"/>
          <w:sz w:val="24"/>
          <w:szCs w:val="24"/>
        </w:rPr>
      </w:pPr>
      <w:r w:rsidRPr="00CF1FF9">
        <w:rPr>
          <w:rFonts w:ascii="Arial" w:hAnsi="Arial" w:cs="Arial"/>
          <w:sz w:val="24"/>
          <w:szCs w:val="24"/>
        </w:rPr>
        <w:t xml:space="preserve">tłumaczenia na różne języki, przystosowywania, zmiany układu, dokonania skrótów, przeróbek, adaptacji, połączenia z innymi stworzonymi pracami przez dodanie różnych elementów, modyfikacji oraz działania w jakimkolwiek celu, w dowolnej formie, na dowolnym nośniku lub w jakikolwiek sposób; </w:t>
      </w:r>
    </w:p>
    <w:p w14:paraId="4CD3A657" w14:textId="1278028E" w:rsidR="00CF1FF9" w:rsidRDefault="007750A3" w:rsidP="00CF1FF9">
      <w:pPr>
        <w:pStyle w:val="Akapitzlist"/>
        <w:numPr>
          <w:ilvl w:val="1"/>
          <w:numId w:val="3"/>
        </w:numPr>
        <w:rPr>
          <w:rFonts w:ascii="Arial" w:hAnsi="Arial" w:cs="Arial"/>
          <w:sz w:val="24"/>
          <w:szCs w:val="24"/>
        </w:rPr>
      </w:pPr>
      <w:r w:rsidRPr="00CF1FF9">
        <w:rPr>
          <w:rFonts w:ascii="Arial" w:hAnsi="Arial" w:cs="Arial"/>
          <w:sz w:val="24"/>
          <w:szCs w:val="24"/>
        </w:rPr>
        <w:t xml:space="preserve">wprowadzania do obrotu oryginału lub nieograniczonej liczby kopii utworów; </w:t>
      </w:r>
    </w:p>
    <w:p w14:paraId="41E29D33" w14:textId="2106B92F" w:rsidR="00CF1FF9" w:rsidRDefault="007750A3" w:rsidP="00CF1FF9">
      <w:pPr>
        <w:pStyle w:val="Akapitzlist"/>
        <w:numPr>
          <w:ilvl w:val="1"/>
          <w:numId w:val="3"/>
        </w:numPr>
        <w:rPr>
          <w:rFonts w:ascii="Arial" w:hAnsi="Arial" w:cs="Arial"/>
          <w:sz w:val="24"/>
          <w:szCs w:val="24"/>
        </w:rPr>
      </w:pPr>
      <w:r w:rsidRPr="00CF1FF9">
        <w:rPr>
          <w:rFonts w:ascii="Arial" w:hAnsi="Arial" w:cs="Arial"/>
          <w:sz w:val="24"/>
          <w:szCs w:val="24"/>
        </w:rPr>
        <w:t xml:space="preserve">rozpowszechniania z wykorzystaniem wszystkich procesów, w tym nadawania programów telewizyjnych z wykorzystaniem sieci naziemnej, nadawania z wykorzystaniem satelity, w sieciach cyfrowych, takich jak Internet, Intranet, lub poza siecią Zamawiającego z wykorzystaniem nośników (np. CD-ROM); </w:t>
      </w:r>
    </w:p>
    <w:p w14:paraId="7464691F" w14:textId="19FB1160" w:rsidR="00CF1FF9" w:rsidRDefault="007750A3" w:rsidP="00CF1FF9">
      <w:pPr>
        <w:pStyle w:val="Akapitzlist"/>
        <w:numPr>
          <w:ilvl w:val="1"/>
          <w:numId w:val="3"/>
        </w:numPr>
        <w:rPr>
          <w:rFonts w:ascii="Arial" w:hAnsi="Arial" w:cs="Arial"/>
          <w:sz w:val="24"/>
          <w:szCs w:val="24"/>
        </w:rPr>
      </w:pPr>
      <w:r w:rsidRPr="00CF1FF9">
        <w:rPr>
          <w:rFonts w:ascii="Arial" w:hAnsi="Arial" w:cs="Arial"/>
          <w:sz w:val="24"/>
          <w:szCs w:val="24"/>
        </w:rPr>
        <w:t>innego niż wymienione powyżej rozpowszechniania prac, w szczególności w drodze publicznego udostępniania składających się na nie utworów w taki sposób, aby każdy mógł mieć do nich dostęp w miejscu i w czasie przez siebie wybranym;</w:t>
      </w:r>
    </w:p>
    <w:p w14:paraId="1D4DA38D" w14:textId="6A588010" w:rsidR="00CF1FF9" w:rsidRDefault="007750A3" w:rsidP="00CF1FF9">
      <w:pPr>
        <w:pStyle w:val="Akapitzlist"/>
        <w:numPr>
          <w:ilvl w:val="1"/>
          <w:numId w:val="3"/>
        </w:numPr>
        <w:rPr>
          <w:rFonts w:ascii="Arial" w:hAnsi="Arial" w:cs="Arial"/>
          <w:sz w:val="24"/>
          <w:szCs w:val="24"/>
        </w:rPr>
      </w:pPr>
      <w:r w:rsidRPr="00CF1FF9">
        <w:rPr>
          <w:rFonts w:ascii="Arial" w:hAnsi="Arial" w:cs="Arial"/>
          <w:sz w:val="24"/>
          <w:szCs w:val="24"/>
        </w:rPr>
        <w:lastRenderedPageBreak/>
        <w:t>korzystania w kampaniach informacyjnych i reklamowych Zamawiającego, w szczególności na łamach prasy;</w:t>
      </w:r>
    </w:p>
    <w:p w14:paraId="2D900527" w14:textId="6035D60E" w:rsidR="00CF1FF9" w:rsidRDefault="007750A3" w:rsidP="00CF1FF9">
      <w:pPr>
        <w:pStyle w:val="Akapitzlist"/>
        <w:numPr>
          <w:ilvl w:val="1"/>
          <w:numId w:val="3"/>
        </w:numPr>
        <w:rPr>
          <w:rFonts w:ascii="Arial" w:hAnsi="Arial" w:cs="Arial"/>
          <w:sz w:val="24"/>
          <w:szCs w:val="24"/>
        </w:rPr>
      </w:pPr>
      <w:r w:rsidRPr="00CF1FF9">
        <w:rPr>
          <w:rFonts w:ascii="Arial" w:hAnsi="Arial" w:cs="Arial"/>
          <w:sz w:val="24"/>
          <w:szCs w:val="24"/>
        </w:rPr>
        <w:t>przystosowania do wymaganych przez Zamawiającego wymogów technicznych;</w:t>
      </w:r>
    </w:p>
    <w:p w14:paraId="09D1E36A" w14:textId="6CA5BEA7" w:rsidR="00F521F6" w:rsidRPr="00CF1FF9" w:rsidRDefault="007750A3" w:rsidP="00CF1FF9">
      <w:pPr>
        <w:pStyle w:val="Akapitzlist"/>
        <w:numPr>
          <w:ilvl w:val="1"/>
          <w:numId w:val="3"/>
        </w:numPr>
        <w:rPr>
          <w:rFonts w:ascii="Arial" w:hAnsi="Arial" w:cs="Arial"/>
          <w:sz w:val="24"/>
          <w:szCs w:val="24"/>
        </w:rPr>
      </w:pPr>
      <w:r w:rsidRPr="00CF1FF9">
        <w:rPr>
          <w:rFonts w:ascii="Arial" w:hAnsi="Arial" w:cs="Arial"/>
          <w:sz w:val="24"/>
          <w:szCs w:val="24"/>
        </w:rPr>
        <w:t xml:space="preserve">wykorzystania w polach eksploatacji określonych w niniejszym ustępie do celów reklamy, promocji, oznakowania lub identyfikacji Zamawiającego, jego produktów, marek i znaków towarowych, jak również wszelkich elementów jego majątku. </w:t>
      </w:r>
    </w:p>
    <w:p w14:paraId="540E0AF6" w14:textId="77777777" w:rsidR="00F521F6" w:rsidRPr="00CF1FF9" w:rsidRDefault="007750A3" w:rsidP="00243828">
      <w:pPr>
        <w:pStyle w:val="Akapitzlist"/>
        <w:numPr>
          <w:ilvl w:val="0"/>
          <w:numId w:val="3"/>
        </w:numPr>
        <w:rPr>
          <w:rFonts w:ascii="Arial" w:hAnsi="Arial" w:cs="Arial"/>
          <w:sz w:val="24"/>
          <w:szCs w:val="24"/>
        </w:rPr>
      </w:pPr>
      <w:r w:rsidRPr="00CF1FF9">
        <w:rPr>
          <w:rFonts w:ascii="Arial" w:hAnsi="Arial" w:cs="Arial"/>
          <w:sz w:val="24"/>
          <w:szCs w:val="24"/>
        </w:rPr>
        <w:t>Jednocześnie z przeniesieniem na Zamawiającego praw autorskich w zakresie wskazanym w ust. 2 Wykonawca przenosi, a Zamawiający nabywa prawo do korzystania i rozporządzania zależnym prawem autorskim w odniesieniu do utworów, na co Wykonawca niniejszym wyraża zgodę.</w:t>
      </w:r>
    </w:p>
    <w:p w14:paraId="39C754B6" w14:textId="77777777" w:rsidR="00F521F6" w:rsidRPr="00822401" w:rsidRDefault="007750A3" w:rsidP="00243828">
      <w:pPr>
        <w:pStyle w:val="Akapitzlist"/>
        <w:numPr>
          <w:ilvl w:val="0"/>
          <w:numId w:val="3"/>
        </w:numPr>
        <w:rPr>
          <w:rFonts w:ascii="Arial" w:hAnsi="Arial" w:cs="Arial"/>
          <w:sz w:val="24"/>
          <w:szCs w:val="24"/>
        </w:rPr>
      </w:pPr>
      <w:r w:rsidRPr="00822401">
        <w:rPr>
          <w:rFonts w:ascii="Arial" w:hAnsi="Arial" w:cs="Arial"/>
          <w:sz w:val="24"/>
          <w:szCs w:val="24"/>
        </w:rPr>
        <w:t>Przenoszone na Zamawiającego autorskie prawa majątkowe do utworów nie będą w żaden sposób ograniczone lub obciążone na rzecz osób trzecich, jak również nie będą ograniczone czasowo, terytorialnie, żadnym terminem ani warunkiem.</w:t>
      </w:r>
    </w:p>
    <w:p w14:paraId="2F099FB0" w14:textId="77777777" w:rsidR="00F521F6" w:rsidRPr="00822401" w:rsidRDefault="007750A3" w:rsidP="00243828">
      <w:pPr>
        <w:pStyle w:val="Akapitzlist"/>
        <w:numPr>
          <w:ilvl w:val="0"/>
          <w:numId w:val="3"/>
        </w:numPr>
        <w:rPr>
          <w:rFonts w:ascii="Arial" w:hAnsi="Arial" w:cs="Arial"/>
          <w:sz w:val="24"/>
          <w:szCs w:val="24"/>
        </w:rPr>
      </w:pPr>
      <w:r w:rsidRPr="00822401">
        <w:rPr>
          <w:rFonts w:ascii="Arial" w:hAnsi="Arial" w:cs="Arial"/>
          <w:sz w:val="24"/>
          <w:szCs w:val="24"/>
        </w:rPr>
        <w:t xml:space="preserve">Strony oświadczają, że w przypadku wygaśnięcia, rozwiązania, wypowiedzenia lub odstąpienia od Umowy, Zamawiający nabędzie autorskie prawa majątkowe oraz prawa zależne do wszelkich utworów powstałych do czasu zakończenia współpracy Stron, niezależnie od tego, na jakim etapie realizacji/wykonania nastąpi wygaśnięcie, rozwiązanie, wypowiedzenie lub odstąpienie od Umowy. </w:t>
      </w:r>
    </w:p>
    <w:p w14:paraId="1F3FE70D" w14:textId="77777777" w:rsidR="00F521F6" w:rsidRPr="00822401" w:rsidRDefault="007750A3" w:rsidP="00243828">
      <w:pPr>
        <w:pStyle w:val="Akapitzlist"/>
        <w:numPr>
          <w:ilvl w:val="0"/>
          <w:numId w:val="3"/>
        </w:numPr>
        <w:rPr>
          <w:rFonts w:ascii="Arial" w:hAnsi="Arial" w:cs="Arial"/>
          <w:sz w:val="24"/>
          <w:szCs w:val="24"/>
        </w:rPr>
      </w:pPr>
      <w:r w:rsidRPr="00822401">
        <w:rPr>
          <w:rFonts w:ascii="Arial" w:hAnsi="Arial" w:cs="Arial"/>
          <w:sz w:val="24"/>
          <w:szCs w:val="24"/>
        </w:rPr>
        <w:t>W przypadku, gdy osoba trzecia wystąpi przeciwko Zamawiającemu z jakimkolwiek roszczeniem z tytułu naruszenia lub rzekomego naruszenia przez Zamawiającego praw własności intelektualnej związanych z wykonaniem niniejszej Umowy, Zamawiający niezwłocznie zawiadomi Wykonawcę o tym fakcie na piśmie. W takim przypadku Wykonawca:</w:t>
      </w:r>
    </w:p>
    <w:p w14:paraId="718F9577" w14:textId="77777777" w:rsidR="00F521F6" w:rsidRPr="00822401" w:rsidRDefault="007750A3" w:rsidP="00243828">
      <w:pPr>
        <w:pStyle w:val="Akapitzlist"/>
        <w:numPr>
          <w:ilvl w:val="0"/>
          <w:numId w:val="11"/>
        </w:numPr>
        <w:rPr>
          <w:rFonts w:ascii="Arial" w:hAnsi="Arial" w:cs="Arial"/>
          <w:sz w:val="24"/>
          <w:szCs w:val="24"/>
        </w:rPr>
      </w:pPr>
      <w:r w:rsidRPr="00822401">
        <w:rPr>
          <w:rFonts w:ascii="Arial" w:hAnsi="Arial" w:cs="Arial"/>
          <w:sz w:val="24"/>
          <w:szCs w:val="24"/>
        </w:rPr>
        <w:t>zwróci Zamawiającemu kwoty zasądzone prawomocnym orzeczeniem sądu powszechnego lub trybunału arbitrażowego na rzecz takich osób trzecich oraz naprawi ewentualne inne szkody poniesione przez Zamawiającego na skutek zaspokojenia takich prawomocnie zasądzonych roszczeń;</w:t>
      </w:r>
    </w:p>
    <w:p w14:paraId="2C65FBD4" w14:textId="77777777" w:rsidR="00F521F6" w:rsidRPr="00822401" w:rsidRDefault="007750A3" w:rsidP="00243828">
      <w:pPr>
        <w:pStyle w:val="Akapitzlist"/>
        <w:numPr>
          <w:ilvl w:val="0"/>
          <w:numId w:val="11"/>
        </w:numPr>
        <w:rPr>
          <w:rFonts w:ascii="Arial" w:hAnsi="Arial" w:cs="Arial"/>
          <w:sz w:val="24"/>
          <w:szCs w:val="24"/>
        </w:rPr>
      </w:pPr>
      <w:r w:rsidRPr="00822401">
        <w:rPr>
          <w:rFonts w:ascii="Arial" w:hAnsi="Arial" w:cs="Arial"/>
          <w:sz w:val="24"/>
          <w:szCs w:val="24"/>
        </w:rPr>
        <w:t>w ramach wynagrodzenia nabędzie stosowne prawa dla Zamawiającego albo dokona modyfikacji wykonanych prac lub podejmie inne niezbędne działania, aby wyeliminować stan powodujący naruszenie praw własności intelektualnej, oraz aby wykluczyć przyszłe roszczenia z tego tytułu. Dokonana przez Wykonawcę modyfikacja lub inne działania nie będą prowadziły do ograniczenia zakresu, w jakim Zamawiający może korzystać z wykonanego przedmiotu Umowy.</w:t>
      </w:r>
    </w:p>
    <w:p w14:paraId="5F7AC8C2" w14:textId="77777777" w:rsidR="00F521F6" w:rsidRPr="00822401" w:rsidRDefault="007750A3" w:rsidP="00243828">
      <w:pPr>
        <w:pStyle w:val="Akapitzlist"/>
        <w:numPr>
          <w:ilvl w:val="0"/>
          <w:numId w:val="3"/>
        </w:numPr>
        <w:rPr>
          <w:rFonts w:ascii="Arial" w:hAnsi="Arial" w:cs="Arial"/>
          <w:sz w:val="24"/>
          <w:szCs w:val="24"/>
        </w:rPr>
      </w:pPr>
      <w:r w:rsidRPr="00822401">
        <w:rPr>
          <w:rFonts w:ascii="Arial" w:hAnsi="Arial" w:cs="Arial"/>
          <w:sz w:val="24"/>
          <w:szCs w:val="24"/>
        </w:rPr>
        <w:t>Jeżeli wskutek prawomocnego orzeczenia sądu lub innego organu Zamawiający nie będzie mógł korzystać z rezultatów prac wykonanych przez Wykonawcę w ramach Umowy, na skutek naruszenia przez Wykonawcę praw własności intelektualnej, w tym praw autorskich osób trzecich, Wykonawca zobowiązany jest do uzyskania na swój koszt  praw bądź dokonania odpowiedniej modyfikacji lub ponownego wykonania Usługi, pozwalających Zamawiającemu na takie korzystanie zgodnie z prawem. Żadne z powyższych postanowień nie wyłącza możliwości dochodzenia przez Zamawiającego od Wykonawcy odszkodowania na zasadach ogólnych.</w:t>
      </w:r>
    </w:p>
    <w:p w14:paraId="0474A507" w14:textId="77777777" w:rsidR="00F521F6" w:rsidRPr="00822401" w:rsidRDefault="007750A3" w:rsidP="00243828">
      <w:pPr>
        <w:pStyle w:val="Akapitzlist"/>
        <w:numPr>
          <w:ilvl w:val="0"/>
          <w:numId w:val="3"/>
        </w:numPr>
        <w:rPr>
          <w:rFonts w:ascii="Arial" w:hAnsi="Arial" w:cs="Arial"/>
          <w:sz w:val="24"/>
          <w:szCs w:val="24"/>
        </w:rPr>
      </w:pPr>
      <w:r w:rsidRPr="00822401">
        <w:rPr>
          <w:rFonts w:ascii="Arial" w:hAnsi="Arial" w:cs="Arial"/>
          <w:sz w:val="24"/>
          <w:szCs w:val="24"/>
        </w:rPr>
        <w:t xml:space="preserve">Przeniesienie praw autorskich, o którym mowa powyżej, obejmuje przeniesienie wszystkich nośników, na których zarejestrowane są utwory lub inne materiały lub informacje objęte prawem autorskim. Przeniesienie praw autorskich obejmuje obszar całego świata i cały okres ochrony prawnej poszczególnych utworów i przedmiotów praw pokrewnych w rozumieniu ustawy z dnia 4 lutego 1994 r. o prawach autorskich i prawach pokrewnych (Dz. U. z 2006, Nr 90, poz. 631, z </w:t>
      </w:r>
      <w:proofErr w:type="spellStart"/>
      <w:r w:rsidRPr="00822401">
        <w:rPr>
          <w:rFonts w:ascii="Arial" w:hAnsi="Arial" w:cs="Arial"/>
          <w:sz w:val="24"/>
          <w:szCs w:val="24"/>
        </w:rPr>
        <w:t>późn</w:t>
      </w:r>
      <w:proofErr w:type="spellEnd"/>
      <w:r w:rsidRPr="00822401">
        <w:rPr>
          <w:rFonts w:ascii="Arial" w:hAnsi="Arial" w:cs="Arial"/>
          <w:sz w:val="24"/>
          <w:szCs w:val="24"/>
        </w:rPr>
        <w:t xml:space="preserve">. zm.). </w:t>
      </w:r>
    </w:p>
    <w:p w14:paraId="09EBBC43" w14:textId="2E751E7B" w:rsidR="00F521F6" w:rsidRPr="00822401" w:rsidRDefault="007750A3" w:rsidP="00243828">
      <w:pPr>
        <w:pStyle w:val="Akapitzlist"/>
        <w:numPr>
          <w:ilvl w:val="0"/>
          <w:numId w:val="3"/>
        </w:numPr>
        <w:rPr>
          <w:rFonts w:ascii="Arial" w:hAnsi="Arial" w:cs="Arial"/>
          <w:sz w:val="24"/>
          <w:szCs w:val="24"/>
        </w:rPr>
      </w:pPr>
      <w:r w:rsidRPr="00822401">
        <w:rPr>
          <w:rFonts w:ascii="Arial" w:hAnsi="Arial" w:cs="Arial"/>
          <w:sz w:val="24"/>
          <w:szCs w:val="24"/>
        </w:rPr>
        <w:lastRenderedPageBreak/>
        <w:t xml:space="preserve">Wynagrodzenie z tytułu przeniesienia praw przewidzianych w ustępach poprzedzających jest uwzględnione w kwocie wynagrodzenia, która zostanie zapłacona Wykonawcy na podstawie Umowy. </w:t>
      </w:r>
    </w:p>
    <w:p w14:paraId="33A20B17" w14:textId="77777777" w:rsidR="00F521F6" w:rsidRPr="00822401" w:rsidRDefault="007750A3" w:rsidP="00243828">
      <w:pPr>
        <w:pStyle w:val="Akapitzlist"/>
        <w:numPr>
          <w:ilvl w:val="0"/>
          <w:numId w:val="3"/>
        </w:numPr>
        <w:rPr>
          <w:rFonts w:ascii="Arial" w:hAnsi="Arial" w:cs="Arial"/>
          <w:sz w:val="24"/>
          <w:szCs w:val="24"/>
        </w:rPr>
      </w:pPr>
      <w:r w:rsidRPr="00822401">
        <w:rPr>
          <w:rFonts w:ascii="Arial" w:hAnsi="Arial" w:cs="Arial"/>
          <w:sz w:val="24"/>
          <w:szCs w:val="24"/>
        </w:rPr>
        <w:t xml:space="preserve">Wykonawca oświadcza i zapewnia, że poszczególni autorzy utworów i przedmiotów chronionych prawem autorskim, przenoszonych na Zamawiającego zgodnie z postanowieniami ustępów poprzedzających, nie będą wykonywać osobistych praw autorskich wobec Zamawiającego lub jego następców prawnych. </w:t>
      </w:r>
    </w:p>
    <w:p w14:paraId="6A904666" w14:textId="77777777" w:rsidR="00F521F6" w:rsidRPr="00822401" w:rsidRDefault="007750A3" w:rsidP="00243828">
      <w:pPr>
        <w:pStyle w:val="Akapitzlist"/>
        <w:numPr>
          <w:ilvl w:val="0"/>
          <w:numId w:val="3"/>
        </w:numPr>
        <w:rPr>
          <w:rFonts w:ascii="Arial" w:hAnsi="Arial" w:cs="Arial"/>
          <w:sz w:val="24"/>
          <w:szCs w:val="24"/>
        </w:rPr>
      </w:pPr>
      <w:r w:rsidRPr="00822401">
        <w:rPr>
          <w:rFonts w:ascii="Arial" w:hAnsi="Arial" w:cs="Arial"/>
          <w:sz w:val="24"/>
          <w:szCs w:val="24"/>
        </w:rPr>
        <w:t>Jeżeli pola eksploatacji określone w Umowie okażą się niewystarczające w działalności Zamawiającego, to na żądanie Zamawiającego Wykonawca wyrazi w terminie pięciu dni roboczych zgodę, w ramach uzyskanego już wynagrodzenia, na korzystanie przez Zamawiającego z utworów i przedmiotów chronionych prawem autorskim i prawami pokrewnymi na tym nowym polu eksploatacji. W razie wątpliwości poczytuje się, że milczenie Wykonawcy oznacza zgodę.</w:t>
      </w:r>
    </w:p>
    <w:p w14:paraId="3BE9971D" w14:textId="77777777" w:rsidR="00F521F6" w:rsidRPr="00822401" w:rsidRDefault="007750A3" w:rsidP="00243828">
      <w:pPr>
        <w:pStyle w:val="Akapitzlist"/>
        <w:numPr>
          <w:ilvl w:val="0"/>
          <w:numId w:val="3"/>
        </w:numPr>
        <w:rPr>
          <w:rFonts w:ascii="Arial" w:hAnsi="Arial" w:cs="Arial"/>
          <w:sz w:val="24"/>
          <w:szCs w:val="24"/>
        </w:rPr>
      </w:pPr>
      <w:r w:rsidRPr="00822401">
        <w:rPr>
          <w:rFonts w:ascii="Arial" w:hAnsi="Arial" w:cs="Arial"/>
          <w:sz w:val="24"/>
          <w:szCs w:val="24"/>
        </w:rPr>
        <w:t>Zobowiązania i odpowiedzialność Wykonawcy wynikające z niniejszego paragrafu pozostają w mocy również po zakończeniu realizacji Umowy lub po wcześniejszym rozwiązaniu, wypowiedzeniu lub odstąpieniu od Umowy.</w:t>
      </w:r>
      <w:bookmarkStart w:id="11" w:name="_Ref528150327"/>
      <w:r w:rsidRPr="00822401">
        <w:rPr>
          <w:rFonts w:ascii="Arial" w:eastAsia="Arial" w:hAnsi="Arial" w:cs="Arial"/>
          <w:sz w:val="24"/>
          <w:szCs w:val="24"/>
          <w:lang w:eastAsia="pl-PL"/>
        </w:rPr>
        <w:t xml:space="preserve"> </w:t>
      </w:r>
    </w:p>
    <w:p w14:paraId="26A8541F" w14:textId="77777777" w:rsidR="00702423" w:rsidRPr="00822401" w:rsidRDefault="00702423" w:rsidP="00243828">
      <w:pPr>
        <w:pStyle w:val="Akapitzlist"/>
        <w:numPr>
          <w:ilvl w:val="0"/>
          <w:numId w:val="3"/>
        </w:numPr>
        <w:rPr>
          <w:rFonts w:ascii="Arial" w:hAnsi="Arial" w:cs="Arial"/>
          <w:sz w:val="24"/>
          <w:szCs w:val="24"/>
        </w:rPr>
      </w:pPr>
      <w:r w:rsidRPr="00822401">
        <w:rPr>
          <w:rFonts w:ascii="Arial" w:hAnsi="Arial" w:cs="Arial"/>
          <w:sz w:val="24"/>
          <w:szCs w:val="24"/>
        </w:rPr>
        <w:t xml:space="preserve">Wykonawca zapewnia, że wykonanie Usługi nie będzie skutkować naruszeniem jakiegokolwiek patentu, prawa autorskiego, znaku towarowego lub innych praw własności intelektualnej jakiejkolwiek osoby trzeciej oraz, że w trakcie świadczenia Usługi przez Wykonawcę, Wykonawca nie naruszy żadnego patentu, prawa autorskiego, znaku towarowego lub innych praw własności intelektualnej jakiejkolwiek osoby trzeciej. </w:t>
      </w:r>
    </w:p>
    <w:p w14:paraId="22AFED86" w14:textId="77777777" w:rsidR="00702423" w:rsidRPr="00822401" w:rsidRDefault="00702423" w:rsidP="00243828">
      <w:pPr>
        <w:pStyle w:val="Akapitzlist"/>
        <w:numPr>
          <w:ilvl w:val="0"/>
          <w:numId w:val="3"/>
        </w:numPr>
        <w:rPr>
          <w:rFonts w:ascii="Arial" w:hAnsi="Arial" w:cs="Arial"/>
          <w:sz w:val="24"/>
          <w:szCs w:val="24"/>
        </w:rPr>
      </w:pPr>
      <w:r w:rsidRPr="00822401">
        <w:rPr>
          <w:rFonts w:ascii="Arial" w:hAnsi="Arial" w:cs="Arial"/>
          <w:sz w:val="24"/>
          <w:szCs w:val="24"/>
        </w:rPr>
        <w:t>W przypadku naruszenia powyższego zobowiązania Wykonawca jest zobowiązany do zwolnienia Zamawiającego z odpowiedzialności wobec osoby trzeciej lub do pokrycia wszelkich roszczeń zaspokojonych przez Zamawiającego.</w:t>
      </w:r>
    </w:p>
    <w:p w14:paraId="25607DB5" w14:textId="416A221A" w:rsidR="00F521F6" w:rsidRPr="00822401" w:rsidRDefault="007750A3" w:rsidP="00243828">
      <w:pPr>
        <w:pStyle w:val="Styl1"/>
      </w:pPr>
      <w:bookmarkStart w:id="12" w:name="_Toc416786767"/>
      <w:bookmarkEnd w:id="11"/>
      <w:r w:rsidRPr="00822401">
        <w:t xml:space="preserve">§ </w:t>
      </w:r>
      <w:r w:rsidR="00CC4338" w:rsidRPr="00822401">
        <w:t>8</w:t>
      </w:r>
      <w:r w:rsidRPr="00822401">
        <w:t xml:space="preserve">. </w:t>
      </w:r>
      <w:bookmarkEnd w:id="12"/>
      <w:r w:rsidRPr="00822401">
        <w:t>Odstąpienie od Umowy</w:t>
      </w:r>
      <w:r w:rsidR="00942EE7">
        <w:t xml:space="preserve"> i kary umowne</w:t>
      </w:r>
    </w:p>
    <w:p w14:paraId="01C3509D" w14:textId="55CC4F1A" w:rsidR="00F521F6" w:rsidRPr="00822401" w:rsidRDefault="007750A3" w:rsidP="00243828">
      <w:pPr>
        <w:pStyle w:val="Akapitzlist"/>
        <w:numPr>
          <w:ilvl w:val="0"/>
          <w:numId w:val="4"/>
        </w:numPr>
        <w:ind w:left="426" w:hanging="426"/>
        <w:rPr>
          <w:rFonts w:ascii="Arial" w:hAnsi="Arial" w:cs="Arial"/>
          <w:sz w:val="24"/>
          <w:szCs w:val="24"/>
        </w:rPr>
      </w:pPr>
      <w:r w:rsidRPr="00822401">
        <w:rPr>
          <w:rFonts w:ascii="Arial" w:hAnsi="Arial" w:cs="Arial"/>
          <w:sz w:val="24"/>
          <w:szCs w:val="24"/>
        </w:rPr>
        <w:t xml:space="preserve">Zamawiający będzie uprawniony do odstąpienia od Umowy w drodze jednostronnego oświadczenia, w przypadku niewykonywania lub nienależytego wykonywania Usługi lub innych obowiązków określonych w Umowie – po uprzednim wezwaniu Wykonawcy do zaniechania wskazanego naruszenia w terminie trzech dni roboczych od dnia otrzymania takiego wezwania – przy czym prawo odstąpienia zostanie wykonane w terminie dziewięćdziesięciu dni od dnia bezskutecznego upływu terminu wyznaczonego w wezwaniu. W takim przypadku odstąpienia od Umowy Wykonawca zapłaci Zamawiającemu karę umową w wysokości </w:t>
      </w:r>
      <w:r w:rsidR="008B12B0" w:rsidRPr="00822401">
        <w:rPr>
          <w:rFonts w:ascii="Arial" w:hAnsi="Arial" w:cs="Arial"/>
          <w:sz w:val="24"/>
          <w:szCs w:val="24"/>
        </w:rPr>
        <w:t>2</w:t>
      </w:r>
      <w:r w:rsidRPr="00822401">
        <w:rPr>
          <w:rFonts w:ascii="Arial" w:hAnsi="Arial" w:cs="Arial"/>
          <w:sz w:val="24"/>
          <w:szCs w:val="24"/>
        </w:rPr>
        <w:t>0% wynagrodzenia brutto Wykonawcy.</w:t>
      </w:r>
    </w:p>
    <w:p w14:paraId="3CF851EE" w14:textId="77777777" w:rsidR="00F521F6" w:rsidRPr="00822401" w:rsidRDefault="007750A3" w:rsidP="00243828">
      <w:pPr>
        <w:pStyle w:val="Akapitzlist"/>
        <w:numPr>
          <w:ilvl w:val="0"/>
          <w:numId w:val="4"/>
        </w:numPr>
        <w:ind w:left="426" w:hanging="426"/>
        <w:rPr>
          <w:rFonts w:ascii="Arial" w:hAnsi="Arial" w:cs="Arial"/>
          <w:sz w:val="24"/>
          <w:szCs w:val="24"/>
        </w:rPr>
      </w:pPr>
      <w:r w:rsidRPr="00822401">
        <w:rPr>
          <w:rFonts w:ascii="Arial" w:hAnsi="Arial" w:cs="Arial"/>
          <w:sz w:val="24"/>
          <w:szCs w:val="24"/>
        </w:rPr>
        <w:t>Wykonawca będzie uprawniony do odstąpienia od Umowy w drodze jednostronnego oświadczenia w przypadku zwłoki Zamawiającego w zapłacie wymagalnego i niespornego wynagrodzenia należnego Wykonawcy na podstawie Umowy za odebraną Usługę przez okres dłuższy niż dziewięćdziesiąt dni – po uprzednim wezwaniu Zamawiającego do zapłaty zaległości w dodatkowym terminie czternastu dni – przy czym prawo odstąpienia zostanie wykonane w terminie trzydziestu dni od dnia bezskutecznego upływu terminu wyznaczonego w wezwaniu.</w:t>
      </w:r>
    </w:p>
    <w:p w14:paraId="1D6BE877" w14:textId="3D5DB582" w:rsidR="00F521F6" w:rsidRPr="00822401" w:rsidRDefault="007750A3" w:rsidP="00243828">
      <w:pPr>
        <w:pStyle w:val="Akapitzlist"/>
        <w:numPr>
          <w:ilvl w:val="0"/>
          <w:numId w:val="4"/>
        </w:numPr>
        <w:ind w:left="426" w:hanging="426"/>
        <w:rPr>
          <w:rFonts w:ascii="Arial" w:hAnsi="Arial" w:cs="Arial"/>
          <w:sz w:val="24"/>
          <w:szCs w:val="24"/>
        </w:rPr>
      </w:pPr>
      <w:r w:rsidRPr="00822401">
        <w:rPr>
          <w:rFonts w:ascii="Arial" w:hAnsi="Arial" w:cs="Arial"/>
          <w:sz w:val="24"/>
          <w:szCs w:val="24"/>
        </w:rPr>
        <w:t xml:space="preserve">Zamawiający może wezwać Wykonawcę na piśmie do usunięcia konkretnych błędów w realizacji Umowy i zakreślić  Wykonawcy stosowny termin do usunięcia skutków tych błędów, nie krótszy niż trzy dni robocze. Po bezskutecznym upływie tego terminu Zamawiający uprawniony jest do odstąpienia od Umowy na skutek okoliczności leżących po stronie Wykonawcy w terminie dziewięćdziesięciu dni od bezskutecznego upływu terminu. W takim przypadku odstąpienia od Umowy Wykonawca zapłaci Zamawiającemu karę umową w wysokości </w:t>
      </w:r>
      <w:r w:rsidR="00B50ACA" w:rsidRPr="00822401">
        <w:rPr>
          <w:rFonts w:ascii="Arial" w:hAnsi="Arial" w:cs="Arial"/>
          <w:sz w:val="24"/>
          <w:szCs w:val="24"/>
        </w:rPr>
        <w:t>25</w:t>
      </w:r>
      <w:r w:rsidRPr="00822401">
        <w:rPr>
          <w:rFonts w:ascii="Arial" w:hAnsi="Arial" w:cs="Arial"/>
          <w:sz w:val="24"/>
          <w:szCs w:val="24"/>
        </w:rPr>
        <w:t>% wynagrodzenia brutto Wykonawcy.</w:t>
      </w:r>
    </w:p>
    <w:p w14:paraId="4FC1CEE8" w14:textId="2C246A64" w:rsidR="00F521F6" w:rsidRPr="00822401" w:rsidRDefault="007750A3" w:rsidP="00243828">
      <w:pPr>
        <w:pStyle w:val="Akapitzlist"/>
        <w:numPr>
          <w:ilvl w:val="0"/>
          <w:numId w:val="4"/>
        </w:numPr>
        <w:ind w:left="426" w:hanging="426"/>
        <w:rPr>
          <w:rFonts w:ascii="Arial" w:hAnsi="Arial" w:cs="Arial"/>
          <w:sz w:val="24"/>
          <w:szCs w:val="24"/>
        </w:rPr>
      </w:pPr>
      <w:r w:rsidRPr="00822401">
        <w:rPr>
          <w:rFonts w:ascii="Arial" w:hAnsi="Arial" w:cs="Arial"/>
          <w:sz w:val="24"/>
          <w:szCs w:val="24"/>
        </w:rPr>
        <w:lastRenderedPageBreak/>
        <w:t xml:space="preserve">Jeżeli Wykonawca opóźnia się z realizacją Usługi lub wykonywaniem innych obowiązków przewidzianych w Umowie, Zamawiający może naliczyć Wykonawcy karę umowną w wysokości 0,5% łącznej wysokości brutto wynagrodzenia Wykonawcy, nie mniej jednak, niż 500zł (pięćset złotych) za każdy rozpoczęty dzień opóźnienia i nie więcej niż </w:t>
      </w:r>
      <w:r w:rsidR="008B12B0" w:rsidRPr="00822401">
        <w:rPr>
          <w:rFonts w:ascii="Arial" w:hAnsi="Arial" w:cs="Arial"/>
          <w:sz w:val="24"/>
          <w:szCs w:val="24"/>
        </w:rPr>
        <w:t>2</w:t>
      </w:r>
      <w:r w:rsidR="00B50ACA" w:rsidRPr="00822401">
        <w:rPr>
          <w:rFonts w:ascii="Arial" w:hAnsi="Arial" w:cs="Arial"/>
          <w:sz w:val="24"/>
          <w:szCs w:val="24"/>
        </w:rPr>
        <w:t>5</w:t>
      </w:r>
      <w:r w:rsidRPr="00822401">
        <w:rPr>
          <w:rFonts w:ascii="Arial" w:hAnsi="Arial" w:cs="Arial"/>
          <w:sz w:val="24"/>
          <w:szCs w:val="24"/>
        </w:rPr>
        <w:t>% wysokości wynagrodzenia brutto Wykonawcy.</w:t>
      </w:r>
    </w:p>
    <w:p w14:paraId="592B8487" w14:textId="33D93D4F" w:rsidR="00F521F6" w:rsidRPr="00822401" w:rsidRDefault="007750A3" w:rsidP="00243828">
      <w:pPr>
        <w:pStyle w:val="Akapitzlist"/>
        <w:numPr>
          <w:ilvl w:val="0"/>
          <w:numId w:val="4"/>
        </w:numPr>
        <w:ind w:left="426" w:hanging="426"/>
        <w:rPr>
          <w:rFonts w:ascii="Arial" w:hAnsi="Arial" w:cs="Arial"/>
          <w:sz w:val="24"/>
          <w:szCs w:val="24"/>
        </w:rPr>
      </w:pPr>
      <w:r w:rsidRPr="00822401">
        <w:rPr>
          <w:rFonts w:ascii="Arial" w:hAnsi="Arial" w:cs="Arial"/>
          <w:sz w:val="24"/>
          <w:szCs w:val="24"/>
        </w:rPr>
        <w:t>Maksymalna wysokość kar umownych z Umowy nie może przekroczyć 2</w:t>
      </w:r>
      <w:r w:rsidR="00B50ACA" w:rsidRPr="00822401">
        <w:rPr>
          <w:rFonts w:ascii="Arial" w:hAnsi="Arial" w:cs="Arial"/>
          <w:sz w:val="24"/>
          <w:szCs w:val="24"/>
        </w:rPr>
        <w:t>5</w:t>
      </w:r>
      <w:r w:rsidRPr="00822401">
        <w:rPr>
          <w:rFonts w:ascii="Arial" w:hAnsi="Arial" w:cs="Arial"/>
          <w:sz w:val="24"/>
          <w:szCs w:val="24"/>
        </w:rPr>
        <w:t>% wysokości wynagrodzenia brutto Wykonawcy.</w:t>
      </w:r>
    </w:p>
    <w:p w14:paraId="75881E9C" w14:textId="77777777" w:rsidR="00F521F6" w:rsidRPr="00822401" w:rsidRDefault="007750A3" w:rsidP="00243828">
      <w:pPr>
        <w:pStyle w:val="Akapitzlist"/>
        <w:numPr>
          <w:ilvl w:val="0"/>
          <w:numId w:val="4"/>
        </w:numPr>
        <w:ind w:left="426" w:hanging="426"/>
        <w:rPr>
          <w:rFonts w:ascii="Arial" w:hAnsi="Arial" w:cs="Arial"/>
          <w:sz w:val="24"/>
          <w:szCs w:val="24"/>
        </w:rPr>
      </w:pPr>
      <w:r w:rsidRPr="00822401">
        <w:rPr>
          <w:rFonts w:ascii="Arial" w:hAnsi="Arial" w:cs="Arial"/>
          <w:sz w:val="24"/>
          <w:szCs w:val="24"/>
        </w:rPr>
        <w:t>Jeżeli kara umowna nie pokryła szkody, Zamawiający ma prawo dochodzenia stosownego odszkodowania na zasadach ogólnych.</w:t>
      </w:r>
    </w:p>
    <w:p w14:paraId="020B3246" w14:textId="77777777" w:rsidR="00F521F6" w:rsidRPr="00822401" w:rsidRDefault="007750A3" w:rsidP="00243828">
      <w:pPr>
        <w:pStyle w:val="Akapitzlist"/>
        <w:numPr>
          <w:ilvl w:val="0"/>
          <w:numId w:val="4"/>
        </w:numPr>
        <w:ind w:left="426" w:hanging="426"/>
        <w:rPr>
          <w:rFonts w:ascii="Arial" w:hAnsi="Arial" w:cs="Arial"/>
          <w:sz w:val="24"/>
          <w:szCs w:val="24"/>
        </w:rPr>
      </w:pPr>
      <w:r w:rsidRPr="00822401">
        <w:rPr>
          <w:rFonts w:ascii="Arial" w:hAnsi="Arial" w:cs="Arial"/>
          <w:sz w:val="24"/>
          <w:szCs w:val="24"/>
        </w:rPr>
        <w:t>Rozwiązanie lub wygaśnięcie Umowy, niezależnie od podstawy prawnej takiego rozwiązania lub wygaśnięcia, nie wyłącza, ani nie ogranicza prawa Zamawiającego do żądania zapłaty kar umownych od Wykonawcy.</w:t>
      </w:r>
    </w:p>
    <w:p w14:paraId="0294549E" w14:textId="77777777" w:rsidR="00F521F6" w:rsidRPr="00822401" w:rsidRDefault="007750A3" w:rsidP="00243828">
      <w:pPr>
        <w:pStyle w:val="Akapitzlist"/>
        <w:numPr>
          <w:ilvl w:val="0"/>
          <w:numId w:val="4"/>
        </w:numPr>
        <w:ind w:left="426" w:hanging="426"/>
        <w:rPr>
          <w:rFonts w:ascii="Arial" w:hAnsi="Arial" w:cs="Arial"/>
          <w:sz w:val="24"/>
          <w:szCs w:val="24"/>
        </w:rPr>
      </w:pPr>
      <w:r w:rsidRPr="00822401">
        <w:rPr>
          <w:rFonts w:ascii="Arial" w:hAnsi="Arial" w:cs="Arial"/>
          <w:sz w:val="24"/>
          <w:szCs w:val="24"/>
        </w:rPr>
        <w:t>Odstąpienie od Umowy może nastąpić, według wyboru Zamawiającego, ze skutkiem na przyszłość lub od chwili zawarcia Umowy. W przypadku odstąpienia Zamawiającego ze skutkiem na przyszłość czynności wykonane przez Wykonawcę przed dniem odstąpienia będą rozliczone przez Zamawiającego na zasadach określonych w Umowie lub w innym porozumieniu Stron. Jeżeli oświadczenie Zamawiającego nie wskazuje inaczej poczytuje się, że odstąpienie od Umowy ma skutek na przyszłość.</w:t>
      </w:r>
    </w:p>
    <w:p w14:paraId="0F6A8D37" w14:textId="6E09EBEF" w:rsidR="00F521F6" w:rsidRPr="00822401" w:rsidRDefault="007750A3" w:rsidP="00243828">
      <w:pPr>
        <w:pStyle w:val="Akapitzlist"/>
        <w:numPr>
          <w:ilvl w:val="0"/>
          <w:numId w:val="4"/>
        </w:numPr>
        <w:ind w:left="426" w:hanging="426"/>
        <w:rPr>
          <w:rFonts w:ascii="Arial" w:hAnsi="Arial" w:cs="Arial"/>
          <w:sz w:val="24"/>
          <w:szCs w:val="24"/>
        </w:rPr>
      </w:pPr>
      <w:bookmarkStart w:id="13" w:name="_Toc416786769"/>
      <w:r w:rsidRPr="00822401">
        <w:rPr>
          <w:rFonts w:ascii="Arial" w:hAnsi="Arial" w:cs="Arial"/>
          <w:sz w:val="24"/>
          <w:szCs w:val="24"/>
        </w:rPr>
        <w:t xml:space="preserve">Niezależnie od innych postanowień Umowy Zamawiający ma prawo do rozwiązania Umowy w każdym momencie, jeżeli przyczyną rozwiązania Umowy będzie rozwiązanie, odstąpienie lub wygaśnięcie lub zawieszenie </w:t>
      </w:r>
      <w:r w:rsidR="008B12B0" w:rsidRPr="00822401">
        <w:rPr>
          <w:rFonts w:ascii="Arial" w:hAnsi="Arial" w:cs="Arial"/>
          <w:sz w:val="24"/>
          <w:szCs w:val="24"/>
        </w:rPr>
        <w:t>Projektu</w:t>
      </w:r>
      <w:r w:rsidRPr="00822401">
        <w:rPr>
          <w:rFonts w:ascii="Arial" w:hAnsi="Arial" w:cs="Arial"/>
          <w:sz w:val="24"/>
          <w:szCs w:val="24"/>
        </w:rPr>
        <w:t>, w tym także w określonej części a w szczególności powierzonej Wykonawcy. W takim przypadku Zamawiający zapłaci Wykonawcy wynagrodzenie wyłącznie za czynności wykonane przez Wykonawcę zgodnie z Umową do dnia powiadomienia Wykonawcy o rozwiązaniu Umowy. Za czynności Wykonawcy zrealizowane częściowo Zamawiający zapłaci wykonawcy proporcjonal</w:t>
      </w:r>
      <w:r w:rsidR="008B12B0" w:rsidRPr="00822401">
        <w:rPr>
          <w:rFonts w:ascii="Arial" w:hAnsi="Arial" w:cs="Arial"/>
          <w:sz w:val="24"/>
          <w:szCs w:val="24"/>
        </w:rPr>
        <w:t>nie do stanu zaawansowania prac</w:t>
      </w:r>
      <w:r w:rsidRPr="00822401">
        <w:rPr>
          <w:rFonts w:ascii="Arial" w:hAnsi="Arial" w:cs="Arial"/>
          <w:sz w:val="24"/>
          <w:szCs w:val="24"/>
        </w:rPr>
        <w:t>. W przypadku rozwiązania Umowy w tym trybie Wykonawcy nie przysługuje od Zamawiającego żadne dodatkowe wynagrodzenie lub odszkodowanie w szczególności za utracone korzyści lub pozostawanie w gotowości.</w:t>
      </w:r>
    </w:p>
    <w:p w14:paraId="05B83B6A" w14:textId="77777777" w:rsidR="00F521F6" w:rsidRPr="00822401" w:rsidRDefault="007750A3" w:rsidP="00243828">
      <w:pPr>
        <w:pStyle w:val="Akapitzlist"/>
        <w:numPr>
          <w:ilvl w:val="0"/>
          <w:numId w:val="4"/>
        </w:numPr>
        <w:ind w:left="426" w:hanging="426"/>
        <w:rPr>
          <w:rFonts w:ascii="Arial" w:hAnsi="Arial" w:cs="Arial"/>
          <w:sz w:val="24"/>
          <w:szCs w:val="24"/>
        </w:rPr>
      </w:pPr>
      <w:r w:rsidRPr="00822401">
        <w:rPr>
          <w:rFonts w:ascii="Arial" w:hAnsi="Arial" w:cs="Arial"/>
          <w:sz w:val="24"/>
          <w:szCs w:val="24"/>
        </w:rPr>
        <w:t xml:space="preserve">Strony zgodnie ustalają, że w przypadku wątpliwości co do skuteczności lub co do skutku odstąpienia od Umowy przez Zamawiającego, Strony przyjmują, że Zamawiający z przyczyn dotyczących Wykonawcy rozwiązał Umowę ze skutkiem natychmiastowym na chwilę odstąpienia od Umowy, na co Wykonawca wyraża zgodę, z zachowaniem wszelkich uprawnień, obowiązków, kar umownych i odszkodowań zastrzeżonych dla Zamawiającego lub Wykonawcy jak przy odstąpieniu od Umowy. </w:t>
      </w:r>
    </w:p>
    <w:p w14:paraId="07CBF6EB" w14:textId="77777777" w:rsidR="00F521F6" w:rsidRPr="00822401" w:rsidRDefault="007750A3" w:rsidP="00243828">
      <w:pPr>
        <w:pStyle w:val="Akapitzlist"/>
        <w:numPr>
          <w:ilvl w:val="0"/>
          <w:numId w:val="4"/>
        </w:numPr>
        <w:ind w:left="426" w:hanging="426"/>
        <w:rPr>
          <w:rFonts w:ascii="Arial" w:hAnsi="Arial" w:cs="Arial"/>
          <w:sz w:val="24"/>
          <w:szCs w:val="24"/>
        </w:rPr>
      </w:pPr>
      <w:r w:rsidRPr="00822401">
        <w:rPr>
          <w:rFonts w:ascii="Arial" w:hAnsi="Arial" w:cs="Arial"/>
          <w:sz w:val="24"/>
          <w:szCs w:val="24"/>
        </w:rPr>
        <w:t>Zamawiającemu przysługuje ustawowe prawo odstąpienia niezależnie od umownego prawa odstąpienia.</w:t>
      </w:r>
    </w:p>
    <w:p w14:paraId="589259C3" w14:textId="46CEBEAA" w:rsidR="00F521F6" w:rsidRPr="00CF1FF9" w:rsidRDefault="007750A3" w:rsidP="008D57FA">
      <w:pPr>
        <w:pStyle w:val="Styl1"/>
      </w:pPr>
      <w:r w:rsidRPr="00CF1FF9">
        <w:t xml:space="preserve">§ </w:t>
      </w:r>
      <w:r w:rsidR="00CC4338" w:rsidRPr="00CF1FF9">
        <w:t>9</w:t>
      </w:r>
      <w:r w:rsidRPr="00CF1FF9">
        <w:t>. Siła wyższa</w:t>
      </w:r>
    </w:p>
    <w:p w14:paraId="018A6270" w14:textId="77777777" w:rsidR="00F521F6" w:rsidRPr="00CF1FF9" w:rsidRDefault="007750A3" w:rsidP="008D57FA">
      <w:pPr>
        <w:pStyle w:val="Akapitzlist"/>
        <w:numPr>
          <w:ilvl w:val="0"/>
          <w:numId w:val="20"/>
        </w:numPr>
        <w:ind w:left="426" w:hanging="426"/>
        <w:rPr>
          <w:rFonts w:ascii="Arial" w:hAnsi="Arial" w:cs="Arial"/>
          <w:sz w:val="24"/>
          <w:szCs w:val="24"/>
        </w:rPr>
      </w:pPr>
      <w:r w:rsidRPr="00CF1FF9">
        <w:rPr>
          <w:rFonts w:ascii="Arial" w:hAnsi="Arial" w:cs="Arial"/>
          <w:sz w:val="24"/>
          <w:szCs w:val="24"/>
        </w:rPr>
        <w:t>Żadna ze Stron nie ponosi odpowiedzialności za niewykonanie lub nienależyte wykonanie Umowy oraz za jakiekolwiek szkody spowodowane wystąpieniem zdarzenia Siły Wyższej.</w:t>
      </w:r>
    </w:p>
    <w:p w14:paraId="34EF18F0" w14:textId="77777777" w:rsidR="00F521F6" w:rsidRPr="00CF1FF9" w:rsidRDefault="007750A3" w:rsidP="008D57FA">
      <w:pPr>
        <w:pStyle w:val="Akapitzlist"/>
        <w:numPr>
          <w:ilvl w:val="0"/>
          <w:numId w:val="20"/>
        </w:numPr>
        <w:ind w:left="426" w:hanging="426"/>
        <w:rPr>
          <w:rFonts w:ascii="Arial" w:hAnsi="Arial" w:cs="Arial"/>
          <w:sz w:val="24"/>
          <w:szCs w:val="24"/>
        </w:rPr>
      </w:pPr>
      <w:r w:rsidRPr="00CF1FF9">
        <w:rPr>
          <w:rFonts w:ascii="Arial" w:hAnsi="Arial" w:cs="Arial"/>
          <w:sz w:val="24"/>
          <w:szCs w:val="24"/>
        </w:rPr>
        <w:t>Wystąpienie zdarzenia Siły Wyższej oraz jego wpływ na wykonanie Umowy i powstanie szkody muszą być wykazane przez Stronę powołującą się na Siłę Wyższą i potwierdzone przez drugą Stronę.</w:t>
      </w:r>
    </w:p>
    <w:p w14:paraId="539C7625" w14:textId="74903295" w:rsidR="00F521F6" w:rsidRPr="00822401" w:rsidRDefault="007750A3" w:rsidP="008D57FA">
      <w:pPr>
        <w:pStyle w:val="Akapitzlist"/>
        <w:numPr>
          <w:ilvl w:val="0"/>
          <w:numId w:val="20"/>
        </w:numPr>
        <w:ind w:left="426" w:hanging="426"/>
        <w:rPr>
          <w:rFonts w:ascii="Arial" w:hAnsi="Arial" w:cs="Arial"/>
          <w:sz w:val="24"/>
          <w:szCs w:val="24"/>
        </w:rPr>
      </w:pPr>
      <w:r w:rsidRPr="00822401">
        <w:rPr>
          <w:rFonts w:ascii="Arial" w:hAnsi="Arial" w:cs="Arial"/>
          <w:sz w:val="24"/>
          <w:szCs w:val="24"/>
        </w:rPr>
        <w:t xml:space="preserve">Za Siłę Wyższą uważa się </w:t>
      </w:r>
      <w:r w:rsidR="00013DD5" w:rsidRPr="00013DD5">
        <w:rPr>
          <w:rFonts w:ascii="Arial" w:hAnsi="Arial" w:cs="Arial"/>
          <w:sz w:val="24"/>
          <w:szCs w:val="24"/>
        </w:rPr>
        <w:t>nieprzewidywalną, wyjątkową sytuację lub takie zdarzenie będące poza kontrolą stron niniejszej Umowy, które uniemożliwiają którejkolwiek z nich wywiązanie się ze swoich obowiązków na podstawie niniejszej Umowy, i które nie były wynikiem błędu lub zaniedbania po ich stronie i których nie można było uniknąć przez postępowanie z odpowiednią i uzasadnioną należytą starannością.</w:t>
      </w:r>
      <w:r w:rsidRPr="00822401">
        <w:rPr>
          <w:rFonts w:ascii="Arial" w:hAnsi="Arial" w:cs="Arial"/>
          <w:sz w:val="24"/>
          <w:szCs w:val="24"/>
        </w:rPr>
        <w:t xml:space="preserve"> </w:t>
      </w:r>
    </w:p>
    <w:p w14:paraId="60884E08" w14:textId="0C1CB4DB" w:rsidR="00F521F6" w:rsidRPr="00822401" w:rsidRDefault="007750A3" w:rsidP="008D57FA">
      <w:pPr>
        <w:pStyle w:val="Akapitzlist"/>
        <w:numPr>
          <w:ilvl w:val="0"/>
          <w:numId w:val="20"/>
        </w:numPr>
        <w:ind w:left="426" w:hanging="426"/>
        <w:rPr>
          <w:rFonts w:ascii="Arial" w:hAnsi="Arial" w:cs="Arial"/>
          <w:sz w:val="24"/>
          <w:szCs w:val="24"/>
        </w:rPr>
      </w:pPr>
      <w:r w:rsidRPr="00822401">
        <w:rPr>
          <w:rFonts w:ascii="Arial" w:hAnsi="Arial" w:cs="Arial"/>
          <w:sz w:val="24"/>
          <w:szCs w:val="24"/>
        </w:rPr>
        <w:lastRenderedPageBreak/>
        <w:t xml:space="preserve">Ta ze Stron, która nie jest w stanie wywiązać się ze swoich zobowiązań z powodu działania Siły Wyższej, jest zobowiązana powiadomić na piśmie niezwłocznie drugą ze Stron o tym fakcie nie później niż w ciągu </w:t>
      </w:r>
      <w:r w:rsidR="008B12B0" w:rsidRPr="00822401">
        <w:rPr>
          <w:rFonts w:ascii="Arial" w:hAnsi="Arial" w:cs="Arial"/>
          <w:sz w:val="24"/>
          <w:szCs w:val="24"/>
        </w:rPr>
        <w:t>72</w:t>
      </w:r>
      <w:r w:rsidRPr="00822401">
        <w:rPr>
          <w:rFonts w:ascii="Arial" w:hAnsi="Arial" w:cs="Arial"/>
          <w:sz w:val="24"/>
          <w:szCs w:val="24"/>
        </w:rPr>
        <w:t xml:space="preserve"> (</w:t>
      </w:r>
      <w:r w:rsidR="008B12B0" w:rsidRPr="00822401">
        <w:rPr>
          <w:rFonts w:ascii="Arial" w:hAnsi="Arial" w:cs="Arial"/>
          <w:sz w:val="24"/>
          <w:szCs w:val="24"/>
        </w:rPr>
        <w:t>siedemdziesięciu dwóch</w:t>
      </w:r>
      <w:r w:rsidRPr="00822401">
        <w:rPr>
          <w:rFonts w:ascii="Arial" w:hAnsi="Arial" w:cs="Arial"/>
          <w:sz w:val="24"/>
          <w:szCs w:val="24"/>
        </w:rPr>
        <w:t xml:space="preserve">) godzin od momentu wystąpienia Siły Wyższej pod rygorem utraty uprawnienia powoływania się na wystąpienie Siły Wyższej w przyszłości. Czas, w którym trwają te wydarzenia, będzie bezpośrednio uwzględniony w terminach realizacji przedmiotu Umowy. </w:t>
      </w:r>
    </w:p>
    <w:p w14:paraId="68267BEB" w14:textId="160C1656" w:rsidR="00F521F6" w:rsidRPr="00822401" w:rsidRDefault="007750A3" w:rsidP="008D57FA">
      <w:pPr>
        <w:pStyle w:val="Styl1"/>
      </w:pPr>
      <w:r w:rsidRPr="00822401">
        <w:t>§</w:t>
      </w:r>
      <w:r w:rsidR="00CC4338" w:rsidRPr="00822401">
        <w:t xml:space="preserve"> </w:t>
      </w:r>
      <w:r w:rsidRPr="00822401">
        <w:t>1</w:t>
      </w:r>
      <w:r w:rsidR="00CC4338" w:rsidRPr="00822401">
        <w:t>0</w:t>
      </w:r>
      <w:r w:rsidRPr="00822401">
        <w:t>. Adresy i Przedstawiciele</w:t>
      </w:r>
    </w:p>
    <w:p w14:paraId="276CDF9B" w14:textId="77777777" w:rsidR="00F521F6" w:rsidRPr="00822401" w:rsidRDefault="007750A3" w:rsidP="008D57FA">
      <w:pPr>
        <w:pStyle w:val="Akapitzlist"/>
        <w:numPr>
          <w:ilvl w:val="0"/>
          <w:numId w:val="10"/>
        </w:numPr>
        <w:rPr>
          <w:rFonts w:ascii="Arial" w:hAnsi="Arial" w:cs="Arial"/>
          <w:sz w:val="24"/>
          <w:szCs w:val="24"/>
        </w:rPr>
      </w:pPr>
      <w:r w:rsidRPr="00822401">
        <w:rPr>
          <w:rFonts w:ascii="Arial" w:hAnsi="Arial" w:cs="Arial"/>
          <w:sz w:val="24"/>
          <w:szCs w:val="24"/>
        </w:rPr>
        <w:t>Doręczenie pisma pod adres wskazany w Umowie jest prawnie skuteczne bez względu na aktualne miejsce pobytu lub siedzibę Strony Umowy.</w:t>
      </w:r>
    </w:p>
    <w:p w14:paraId="16CB131B" w14:textId="77777777" w:rsidR="00F521F6" w:rsidRPr="00CF1FF9" w:rsidRDefault="007750A3" w:rsidP="008D57FA">
      <w:pPr>
        <w:pStyle w:val="Akapitzlist"/>
        <w:numPr>
          <w:ilvl w:val="0"/>
          <w:numId w:val="10"/>
        </w:numPr>
        <w:rPr>
          <w:rFonts w:ascii="Arial" w:hAnsi="Arial" w:cs="Arial"/>
          <w:sz w:val="24"/>
          <w:szCs w:val="24"/>
        </w:rPr>
      </w:pPr>
      <w:r w:rsidRPr="00822401">
        <w:rPr>
          <w:rFonts w:ascii="Arial" w:hAnsi="Arial" w:cs="Arial"/>
          <w:sz w:val="24"/>
          <w:szCs w:val="24"/>
        </w:rPr>
        <w:t>Przedstawicielem Zamawiającego upoważnionym do kontaktów w zakresie wykonania Umowy jest:…</w:t>
      </w:r>
      <w:r w:rsidRPr="00CF1FF9">
        <w:rPr>
          <w:rFonts w:ascii="Arial" w:hAnsi="Arial" w:cs="Arial"/>
          <w:sz w:val="24"/>
          <w:szCs w:val="24"/>
        </w:rPr>
        <w:t xml:space="preserve">………. </w:t>
      </w:r>
    </w:p>
    <w:p w14:paraId="07A8A577" w14:textId="77777777" w:rsidR="00F521F6" w:rsidRPr="00CF1FF9" w:rsidRDefault="007750A3" w:rsidP="008D57FA">
      <w:pPr>
        <w:pStyle w:val="Akapitzlist"/>
        <w:numPr>
          <w:ilvl w:val="0"/>
          <w:numId w:val="10"/>
        </w:numPr>
        <w:rPr>
          <w:rFonts w:ascii="Arial" w:hAnsi="Arial" w:cs="Arial"/>
          <w:sz w:val="24"/>
          <w:szCs w:val="24"/>
        </w:rPr>
      </w:pPr>
      <w:r w:rsidRPr="00CF1FF9">
        <w:rPr>
          <w:rFonts w:ascii="Arial" w:hAnsi="Arial" w:cs="Arial"/>
          <w:sz w:val="24"/>
          <w:szCs w:val="24"/>
        </w:rPr>
        <w:t>Przedstawicielem Wykonawcy upoważnionym do kontaktów w zakresie wykonania Umowy jest:………….</w:t>
      </w:r>
    </w:p>
    <w:p w14:paraId="6BE0719D" w14:textId="77777777" w:rsidR="00F521F6" w:rsidRPr="00CF1FF9" w:rsidRDefault="007750A3" w:rsidP="008D57FA">
      <w:pPr>
        <w:pStyle w:val="Akapitzlist"/>
        <w:numPr>
          <w:ilvl w:val="0"/>
          <w:numId w:val="10"/>
        </w:numPr>
        <w:rPr>
          <w:rFonts w:ascii="Arial" w:hAnsi="Arial" w:cs="Arial"/>
          <w:sz w:val="24"/>
          <w:szCs w:val="24"/>
        </w:rPr>
      </w:pPr>
      <w:r w:rsidRPr="00CF1FF9">
        <w:rPr>
          <w:rFonts w:ascii="Arial" w:hAnsi="Arial" w:cs="Arial"/>
          <w:sz w:val="24"/>
          <w:szCs w:val="24"/>
        </w:rPr>
        <w:t>Zmiana danych adresowych, o których mowa w niniejszym paragrafie wymaga pisemnego jednostronnego oświadczenia Strony Umowy.</w:t>
      </w:r>
    </w:p>
    <w:p w14:paraId="1D617666" w14:textId="0A0B6827" w:rsidR="00F521F6" w:rsidRPr="00295095" w:rsidRDefault="007750A3" w:rsidP="00295095">
      <w:pPr>
        <w:pStyle w:val="Styl1"/>
      </w:pPr>
      <w:r w:rsidRPr="00CF1FF9">
        <w:t>§1</w:t>
      </w:r>
      <w:r w:rsidR="00CC4338" w:rsidRPr="00CF1FF9">
        <w:t>1</w:t>
      </w:r>
      <w:r w:rsidRPr="00CF1FF9">
        <w:t>. Status prawny i podatkowy Wykonawcy</w:t>
      </w:r>
    </w:p>
    <w:p w14:paraId="3F07F415" w14:textId="30295251" w:rsidR="00F521F6" w:rsidRPr="00CF1FF9" w:rsidRDefault="000B1D2D" w:rsidP="008D57FA">
      <w:pPr>
        <w:pStyle w:val="Akapitzlist"/>
        <w:numPr>
          <w:ilvl w:val="0"/>
          <w:numId w:val="15"/>
        </w:numPr>
        <w:rPr>
          <w:rFonts w:ascii="Arial" w:hAnsi="Arial" w:cs="Arial"/>
          <w:sz w:val="24"/>
          <w:szCs w:val="24"/>
        </w:rPr>
      </w:pPr>
      <w:r w:rsidRPr="00822401">
        <w:rPr>
          <w:rFonts w:ascii="Arial" w:hAnsi="Arial" w:cs="Arial"/>
          <w:sz w:val="24"/>
          <w:szCs w:val="24"/>
        </w:rPr>
        <w:t xml:space="preserve">(Jeżeli dotyczy) </w:t>
      </w:r>
      <w:r w:rsidR="007750A3" w:rsidRPr="00822401">
        <w:rPr>
          <w:rFonts w:ascii="Arial" w:hAnsi="Arial" w:cs="Arial"/>
          <w:sz w:val="24"/>
          <w:szCs w:val="24"/>
        </w:rPr>
        <w:t xml:space="preserve">Wykonawca oświadcza, że jest zarejestrowanym podatnikiem VAT czynnym posiadającym numer identyfikacji podatkowej </w:t>
      </w:r>
      <w:r w:rsidR="007750A3" w:rsidRPr="00CF1FF9">
        <w:rPr>
          <w:rFonts w:ascii="Arial" w:hAnsi="Arial" w:cs="Arial"/>
          <w:sz w:val="24"/>
          <w:szCs w:val="24"/>
        </w:rPr>
        <w:t>………………………………</w:t>
      </w:r>
    </w:p>
    <w:p w14:paraId="2F2B98FB" w14:textId="16ACF67B" w:rsidR="00F521F6" w:rsidRPr="00CF1FF9" w:rsidRDefault="000B1D2D" w:rsidP="008D57FA">
      <w:pPr>
        <w:pStyle w:val="Akapitzlist"/>
        <w:numPr>
          <w:ilvl w:val="0"/>
          <w:numId w:val="15"/>
        </w:numPr>
        <w:rPr>
          <w:rFonts w:ascii="Arial" w:hAnsi="Arial" w:cs="Arial"/>
          <w:sz w:val="24"/>
          <w:szCs w:val="24"/>
        </w:rPr>
      </w:pPr>
      <w:r w:rsidRPr="00CF1FF9">
        <w:rPr>
          <w:rFonts w:ascii="Arial" w:hAnsi="Arial" w:cs="Arial"/>
          <w:sz w:val="24"/>
          <w:szCs w:val="24"/>
        </w:rPr>
        <w:t xml:space="preserve">(Jeżeli dotyczy) </w:t>
      </w:r>
      <w:r w:rsidR="007750A3" w:rsidRPr="00CF1FF9">
        <w:rPr>
          <w:rFonts w:ascii="Arial" w:hAnsi="Arial" w:cs="Arial"/>
          <w:sz w:val="24"/>
          <w:szCs w:val="24"/>
        </w:rPr>
        <w:t>Wykonawca oświadcza, że nie jest małym podatnikiem w rozumieniu ustawy o podatku od towarów i usług.</w:t>
      </w:r>
    </w:p>
    <w:p w14:paraId="3698965F" w14:textId="38DEAB1C" w:rsidR="00F521F6" w:rsidRPr="00CF1FF9" w:rsidRDefault="000B1D2D" w:rsidP="008D57FA">
      <w:pPr>
        <w:pStyle w:val="Akapitzlist"/>
        <w:numPr>
          <w:ilvl w:val="0"/>
          <w:numId w:val="15"/>
        </w:numPr>
        <w:rPr>
          <w:rFonts w:ascii="Arial" w:hAnsi="Arial" w:cs="Arial"/>
          <w:sz w:val="24"/>
          <w:szCs w:val="24"/>
        </w:rPr>
      </w:pPr>
      <w:r w:rsidRPr="00CF1FF9">
        <w:rPr>
          <w:rFonts w:ascii="Arial" w:hAnsi="Arial" w:cs="Arial"/>
          <w:sz w:val="24"/>
          <w:szCs w:val="24"/>
        </w:rPr>
        <w:t xml:space="preserve">(Jeżeli dotyczy) </w:t>
      </w:r>
      <w:r w:rsidR="007750A3" w:rsidRPr="00CF1FF9">
        <w:rPr>
          <w:rFonts w:ascii="Arial" w:hAnsi="Arial" w:cs="Arial"/>
          <w:sz w:val="24"/>
          <w:szCs w:val="24"/>
        </w:rPr>
        <w:t>Wykonawca oświadcza, że nie jest podatnikiem zwolnionym od podatku od towarów i usług zgodnie z ustawą o podatku od towarów i usług.</w:t>
      </w:r>
    </w:p>
    <w:p w14:paraId="16CD9567" w14:textId="35760B46" w:rsidR="00F521F6" w:rsidRPr="00822401" w:rsidRDefault="000B1D2D" w:rsidP="008D57FA">
      <w:pPr>
        <w:pStyle w:val="Akapitzlist"/>
        <w:numPr>
          <w:ilvl w:val="0"/>
          <w:numId w:val="15"/>
        </w:numPr>
        <w:rPr>
          <w:rFonts w:ascii="Arial" w:hAnsi="Arial" w:cs="Arial"/>
          <w:sz w:val="24"/>
          <w:szCs w:val="24"/>
        </w:rPr>
      </w:pPr>
      <w:r w:rsidRPr="00CF1FF9">
        <w:rPr>
          <w:rFonts w:ascii="Arial" w:hAnsi="Arial" w:cs="Arial"/>
          <w:sz w:val="24"/>
          <w:szCs w:val="24"/>
        </w:rPr>
        <w:t xml:space="preserve">(Jeżeli dotyczy) </w:t>
      </w:r>
      <w:r w:rsidR="007750A3" w:rsidRPr="002A10A7">
        <w:rPr>
          <w:rFonts w:ascii="Arial" w:hAnsi="Arial" w:cs="Arial"/>
          <w:sz w:val="24"/>
          <w:szCs w:val="24"/>
        </w:rPr>
        <w:t>Wykonawca oświadcza, że nie jest rolnikiem ryczałtowym w rozumieniu ustawy o podatku od towa</w:t>
      </w:r>
      <w:r w:rsidR="007750A3" w:rsidRPr="00822401">
        <w:rPr>
          <w:rFonts w:ascii="Arial" w:hAnsi="Arial" w:cs="Arial"/>
          <w:sz w:val="24"/>
          <w:szCs w:val="24"/>
        </w:rPr>
        <w:t>rów i usług.</w:t>
      </w:r>
    </w:p>
    <w:p w14:paraId="67E9508E" w14:textId="334C61B2" w:rsidR="00F521F6" w:rsidRPr="00822401" w:rsidRDefault="000B1D2D" w:rsidP="008D57FA">
      <w:pPr>
        <w:pStyle w:val="Akapitzlist"/>
        <w:numPr>
          <w:ilvl w:val="0"/>
          <w:numId w:val="15"/>
        </w:numPr>
        <w:rPr>
          <w:rFonts w:ascii="Arial" w:hAnsi="Arial" w:cs="Arial"/>
          <w:sz w:val="24"/>
          <w:szCs w:val="24"/>
        </w:rPr>
      </w:pPr>
      <w:r w:rsidRPr="00822401">
        <w:rPr>
          <w:rFonts w:ascii="Arial" w:hAnsi="Arial" w:cs="Arial"/>
          <w:sz w:val="24"/>
          <w:szCs w:val="24"/>
        </w:rPr>
        <w:t xml:space="preserve">(Jeżeli dotyczy) </w:t>
      </w:r>
      <w:r w:rsidR="007750A3" w:rsidRPr="00822401">
        <w:rPr>
          <w:rFonts w:ascii="Arial" w:hAnsi="Arial" w:cs="Arial"/>
          <w:sz w:val="24"/>
          <w:szCs w:val="24"/>
        </w:rPr>
        <w:t>Wykonawca poinformuje Zamawiającego w trybie natychmiastowym w przypadku wykreślenia go z rejestru jako podatnika VAT czynnego, utracie zwolnienia z tytułu przekroczenia obrotów (zgodnie z ustawą o podatku od towarów i usług) oraz o zbyciu przedsiębiorstwa.</w:t>
      </w:r>
    </w:p>
    <w:p w14:paraId="1769CCC2" w14:textId="77777777" w:rsidR="00F521F6" w:rsidRPr="00822401" w:rsidRDefault="007750A3" w:rsidP="008D57FA">
      <w:pPr>
        <w:pStyle w:val="Akapitzlist"/>
        <w:numPr>
          <w:ilvl w:val="0"/>
          <w:numId w:val="15"/>
        </w:numPr>
        <w:rPr>
          <w:rFonts w:ascii="Arial" w:hAnsi="Arial" w:cs="Arial"/>
          <w:sz w:val="24"/>
          <w:szCs w:val="24"/>
        </w:rPr>
      </w:pPr>
      <w:r w:rsidRPr="00822401">
        <w:rPr>
          <w:rFonts w:ascii="Arial" w:hAnsi="Arial" w:cs="Arial"/>
          <w:sz w:val="24"/>
          <w:szCs w:val="24"/>
        </w:rPr>
        <w:t xml:space="preserve">Umowa nie prowadzi do zawiązania spółki cywilnej między Stronami. </w:t>
      </w:r>
    </w:p>
    <w:p w14:paraId="50E0FB21" w14:textId="77777777" w:rsidR="00F521F6" w:rsidRPr="00822401" w:rsidRDefault="007750A3" w:rsidP="008D57FA">
      <w:pPr>
        <w:pStyle w:val="Akapitzlist"/>
        <w:numPr>
          <w:ilvl w:val="0"/>
          <w:numId w:val="15"/>
        </w:numPr>
        <w:rPr>
          <w:rFonts w:ascii="Arial" w:hAnsi="Arial" w:cs="Arial"/>
          <w:sz w:val="24"/>
          <w:szCs w:val="24"/>
        </w:rPr>
      </w:pPr>
      <w:r w:rsidRPr="00822401">
        <w:rPr>
          <w:rFonts w:ascii="Arial" w:hAnsi="Arial" w:cs="Arial"/>
          <w:sz w:val="24"/>
          <w:szCs w:val="24"/>
        </w:rPr>
        <w:t>Umowa nie upoważnia żadnej ze Stron do występowania w imieniu drugiej Strony w charakterze jej przedstawiciela lub innym, ani nie upoważnia jej do przyjmowania jakiegokolwiek rodzaju zobowiązań na rzecz lub w imieniu drugiej Strony, z wyjątkiem przypadków opisanych w Umowie.</w:t>
      </w:r>
      <w:bookmarkStart w:id="14" w:name="_Toc416786771"/>
      <w:bookmarkEnd w:id="13"/>
    </w:p>
    <w:p w14:paraId="620EF3DB" w14:textId="4083E19C" w:rsidR="00F521F6" w:rsidRPr="00CF1FF9" w:rsidRDefault="007750A3" w:rsidP="008D57FA">
      <w:pPr>
        <w:pStyle w:val="Styl1"/>
      </w:pPr>
      <w:r w:rsidRPr="00822401">
        <w:t>§1</w:t>
      </w:r>
      <w:r w:rsidR="00CC4338" w:rsidRPr="00822401">
        <w:t>1</w:t>
      </w:r>
      <w:r w:rsidRPr="00822401">
        <w:t>A. Zatrudnianie cudzoziemców.</w:t>
      </w:r>
    </w:p>
    <w:p w14:paraId="72AE14B6" w14:textId="77777777" w:rsidR="00F521F6" w:rsidRPr="00CF1FF9" w:rsidRDefault="007750A3" w:rsidP="008D57FA">
      <w:pPr>
        <w:pStyle w:val="Akapitzlist"/>
        <w:numPr>
          <w:ilvl w:val="0"/>
          <w:numId w:val="16"/>
        </w:numPr>
        <w:rPr>
          <w:rFonts w:ascii="Arial" w:hAnsi="Arial" w:cs="Arial"/>
          <w:sz w:val="24"/>
          <w:szCs w:val="24"/>
        </w:rPr>
      </w:pPr>
      <w:r w:rsidRPr="00CF1FF9">
        <w:rPr>
          <w:rFonts w:ascii="Arial" w:eastAsia="MS Mincho" w:hAnsi="Arial" w:cs="Arial"/>
          <w:sz w:val="24"/>
          <w:szCs w:val="24"/>
          <w:lang w:eastAsia="pl-PL"/>
        </w:rPr>
        <w:t>Zamawiający informuje Wykonawcę, że w przypadku powierzenia wykonania świadczenia Usługi cudzoziemcom w rozumieniu ustawy o skutkach powierzania wykonywania pracy cudzoziemcom przebywającym wbrew przepisom na terytorium RP z dnia 15 czerwca 2012 roku (Dz.U. z 2012 poz. 769), bez ważnych dokumentów uprawniających do pobytu na terytorium RP, Wykonawca ponosi odpowiedzialność cywilną i karną, o której mowa w w/w ustawie, w szczególności odpowiedzialność za zapłatę wynagrodzenia cudzoziemcom oraz za poniesienie kosztów ich wydalenia na warunkach szczegółowo określonych w w/w ustawie.</w:t>
      </w:r>
    </w:p>
    <w:p w14:paraId="1B5D897F" w14:textId="77777777" w:rsidR="00F521F6" w:rsidRPr="00CF1FF9" w:rsidRDefault="007750A3" w:rsidP="008D57FA">
      <w:pPr>
        <w:pStyle w:val="Akapitzlist"/>
        <w:numPr>
          <w:ilvl w:val="0"/>
          <w:numId w:val="16"/>
        </w:numPr>
        <w:rPr>
          <w:rFonts w:ascii="Arial" w:hAnsi="Arial" w:cs="Arial"/>
          <w:sz w:val="24"/>
          <w:szCs w:val="24"/>
        </w:rPr>
      </w:pPr>
      <w:r w:rsidRPr="00CF1FF9">
        <w:rPr>
          <w:rFonts w:ascii="Arial" w:eastAsia="MS Mincho" w:hAnsi="Arial" w:cs="Arial"/>
          <w:sz w:val="24"/>
          <w:szCs w:val="24"/>
          <w:lang w:eastAsia="pl-PL"/>
        </w:rPr>
        <w:t>Strony zgodnie oświadczają, że informacje zawarte w Umowie stanowią wypełnienie wymagań należytej staranności, o których mowa w art. 6 ust. 2 i art. 7 ust. 2 ustawy o skutkach powierzania wykonywania pracy cudzoziemcom przebywającym wbrew przepisom na terytorium RP z dnia 15 czerwca 2012 roku (Dz.U. z 2012 poz. 769).</w:t>
      </w:r>
      <w:r w:rsidRPr="00CF1FF9">
        <w:rPr>
          <w:rFonts w:ascii="Arial" w:eastAsiaTheme="minorEastAsia" w:hAnsi="Arial" w:cs="Arial"/>
          <w:b/>
          <w:sz w:val="24"/>
          <w:szCs w:val="24"/>
          <w:lang w:eastAsia="pl-PL"/>
        </w:rPr>
        <w:t xml:space="preserve"> </w:t>
      </w:r>
    </w:p>
    <w:p w14:paraId="7A700E99" w14:textId="3AC4F751" w:rsidR="00F521F6" w:rsidRPr="00822401" w:rsidRDefault="007750A3" w:rsidP="008D57FA">
      <w:pPr>
        <w:pStyle w:val="Styl1"/>
      </w:pPr>
      <w:r w:rsidRPr="00822401">
        <w:lastRenderedPageBreak/>
        <w:t>§ 1</w:t>
      </w:r>
      <w:r w:rsidR="00CC4338" w:rsidRPr="00822401">
        <w:t>2</w:t>
      </w:r>
      <w:r w:rsidRPr="00822401">
        <w:t xml:space="preserve">. </w:t>
      </w:r>
      <w:bookmarkEnd w:id="14"/>
      <w:r w:rsidRPr="00822401">
        <w:t>Ochrona danych osobowych</w:t>
      </w:r>
    </w:p>
    <w:p w14:paraId="183324BD" w14:textId="05FEEBD3" w:rsidR="00F521F6" w:rsidRPr="00CF1FF9" w:rsidRDefault="000B1D2D" w:rsidP="008D57FA">
      <w:pPr>
        <w:pStyle w:val="Akapitzlist"/>
        <w:numPr>
          <w:ilvl w:val="0"/>
          <w:numId w:val="8"/>
        </w:numPr>
        <w:ind w:left="426" w:hanging="426"/>
        <w:rPr>
          <w:rFonts w:ascii="Arial" w:hAnsi="Arial" w:cs="Arial"/>
          <w:sz w:val="24"/>
          <w:szCs w:val="24"/>
          <w:lang w:val="cs-CZ"/>
        </w:rPr>
      </w:pPr>
      <w:bookmarkStart w:id="15" w:name="_Toc416786772"/>
      <w:r w:rsidRPr="00CF1FF9">
        <w:rPr>
          <w:rFonts w:ascii="Arial" w:hAnsi="Arial" w:cs="Arial"/>
          <w:sz w:val="24"/>
          <w:szCs w:val="24"/>
        </w:rPr>
        <w:t xml:space="preserve">(Dotyczy przedsiębiorstw) </w:t>
      </w:r>
      <w:r w:rsidR="007750A3" w:rsidRPr="00CF1FF9">
        <w:rPr>
          <w:rFonts w:ascii="Arial" w:hAnsi="Arial" w:cs="Arial"/>
          <w:sz w:val="24"/>
          <w:szCs w:val="24"/>
          <w:lang w:val="cs-CZ"/>
        </w:rPr>
        <w:t>W związku z realizacją Umowy Zamawiający może gromadzić, wykorzystywać, przesyłać, przechowywać (dalej „przetwarzać”) informacje dostarczane przez Wykonawcę, które można powiązać z konkretnymi osobami (dalej „dane osobowe”).</w:t>
      </w:r>
    </w:p>
    <w:p w14:paraId="7D15230D" w14:textId="1BDAF966" w:rsidR="00F521F6" w:rsidRPr="00CF1FF9" w:rsidRDefault="000B1D2D" w:rsidP="008D57FA">
      <w:pPr>
        <w:pStyle w:val="Akapitzlist"/>
        <w:numPr>
          <w:ilvl w:val="0"/>
          <w:numId w:val="8"/>
        </w:numPr>
        <w:ind w:left="426" w:hanging="426"/>
        <w:rPr>
          <w:rFonts w:ascii="Arial" w:hAnsi="Arial" w:cs="Arial"/>
          <w:sz w:val="24"/>
          <w:szCs w:val="24"/>
          <w:lang w:val="cs-CZ"/>
        </w:rPr>
      </w:pPr>
      <w:r w:rsidRPr="00CF1FF9">
        <w:rPr>
          <w:rFonts w:ascii="Arial" w:hAnsi="Arial" w:cs="Arial"/>
          <w:sz w:val="24"/>
          <w:szCs w:val="24"/>
        </w:rPr>
        <w:t xml:space="preserve">(Dotyczy </w:t>
      </w:r>
      <w:r w:rsidRPr="002A10A7">
        <w:rPr>
          <w:rFonts w:ascii="Arial" w:hAnsi="Arial" w:cs="Arial"/>
          <w:sz w:val="24"/>
          <w:szCs w:val="24"/>
        </w:rPr>
        <w:t>przedsiębiorstw</w:t>
      </w:r>
      <w:r w:rsidRPr="001A074B">
        <w:rPr>
          <w:rFonts w:ascii="Arial" w:hAnsi="Arial" w:cs="Arial"/>
          <w:sz w:val="24"/>
          <w:szCs w:val="24"/>
        </w:rPr>
        <w:t xml:space="preserve">) </w:t>
      </w:r>
      <w:r w:rsidR="007750A3" w:rsidRPr="00822401">
        <w:rPr>
          <w:rFonts w:ascii="Arial" w:hAnsi="Arial" w:cs="Arial"/>
          <w:sz w:val="24"/>
          <w:szCs w:val="24"/>
          <w:lang w:val="cs-CZ"/>
        </w:rPr>
        <w:t xml:space="preserve">Zakres, cel i warunki przetwarzania danych osobowych reguluje między Stronami </w:t>
      </w:r>
      <w:r w:rsidR="007750A3" w:rsidRPr="00CF1FF9">
        <w:rPr>
          <w:rFonts w:ascii="Arial" w:hAnsi="Arial" w:cs="Arial"/>
          <w:sz w:val="24"/>
          <w:szCs w:val="24"/>
          <w:lang w:val="cs-CZ"/>
        </w:rPr>
        <w:t>odrębna umowa o powierzenie przetwarzania danych osobowych.</w:t>
      </w:r>
    </w:p>
    <w:bookmarkEnd w:id="15"/>
    <w:p w14:paraId="59EB76CE" w14:textId="47EA5C70" w:rsidR="00013DD5" w:rsidRDefault="007750A3" w:rsidP="008D57FA">
      <w:pPr>
        <w:pStyle w:val="Styl1"/>
      </w:pPr>
      <w:r w:rsidRPr="00822401">
        <w:t>§ 1</w:t>
      </w:r>
      <w:r w:rsidR="00CC4338" w:rsidRPr="00822401">
        <w:t>3</w:t>
      </w:r>
      <w:r w:rsidRPr="00822401">
        <w:t xml:space="preserve">. </w:t>
      </w:r>
      <w:r w:rsidR="00013DD5">
        <w:t>Warunki zmiany umowy</w:t>
      </w:r>
    </w:p>
    <w:p w14:paraId="4ECA69E2" w14:textId="77777777" w:rsidR="00CB48C2" w:rsidRDefault="00013DD5" w:rsidP="00CB48C2">
      <w:pPr>
        <w:pStyle w:val="Akapitzlist"/>
        <w:numPr>
          <w:ilvl w:val="0"/>
          <w:numId w:val="33"/>
        </w:numPr>
        <w:ind w:left="426" w:hanging="426"/>
        <w:rPr>
          <w:rFonts w:ascii="Arial" w:hAnsi="Arial" w:cs="Arial"/>
          <w:sz w:val="24"/>
          <w:szCs w:val="24"/>
        </w:rPr>
      </w:pPr>
      <w:r w:rsidRPr="00CB48C2">
        <w:rPr>
          <w:rFonts w:ascii="Arial" w:hAnsi="Arial" w:cs="Arial"/>
          <w:sz w:val="24"/>
          <w:szCs w:val="24"/>
        </w:rPr>
        <w:t xml:space="preserve">Niniejsza umowa może zostać zmieniona w drodze aneksu do umowy w następującym zakresie i przypadkach: </w:t>
      </w:r>
    </w:p>
    <w:p w14:paraId="683BCBB0" w14:textId="6817084D" w:rsidR="00CB48C2" w:rsidRDefault="00013DD5" w:rsidP="00CB48C2">
      <w:pPr>
        <w:pStyle w:val="Akapitzlist"/>
        <w:numPr>
          <w:ilvl w:val="1"/>
          <w:numId w:val="33"/>
        </w:numPr>
        <w:rPr>
          <w:rFonts w:ascii="Arial" w:hAnsi="Arial" w:cs="Arial"/>
          <w:sz w:val="24"/>
          <w:szCs w:val="24"/>
        </w:rPr>
      </w:pPr>
      <w:r w:rsidRPr="00CB48C2">
        <w:rPr>
          <w:rFonts w:ascii="Arial" w:hAnsi="Arial" w:cs="Arial"/>
          <w:sz w:val="24"/>
          <w:szCs w:val="24"/>
        </w:rPr>
        <w:t>zmiany wartości umowy w przypadku zwiększenia bądź zmniejszenia stawek podatku od towarów i usług, dotyczących Przedmiotu Zamówienia, które wejdą w życie po dniu zawarcia umowy, a przed wykonaniem przez Wykonawcę Przedmiotu Zamówienia, po wykonaniu którego Wykonawca jest uprawniony do uzyskania wynagrodzenia, wynagrodzenie Wykonawcy może ulec odpowiedniemu zwiększeniu bądź zmniejszeniu, jeżeli w wyniku zastosowania zmienionych stawek w</w:t>
      </w:r>
      <w:r w:rsidR="007C0DB4">
        <w:rPr>
          <w:rFonts w:ascii="Arial" w:hAnsi="Arial" w:cs="Arial"/>
          <w:sz w:val="24"/>
          <w:szCs w:val="24"/>
        </w:rPr>
        <w:t>yżej wymienionego</w:t>
      </w:r>
      <w:r w:rsidRPr="00CB48C2">
        <w:rPr>
          <w:rFonts w:ascii="Arial" w:hAnsi="Arial" w:cs="Arial"/>
          <w:sz w:val="24"/>
          <w:szCs w:val="24"/>
        </w:rPr>
        <w:t xml:space="preserve"> podatku ulega zmianie kwota podatku oraz wynagrodzenie wykonawcy uwzględniające podatek od towarów i usług. Przy czym Wykonawca jest uprawniony do uzyskania zwiększonego wynagrodzenia wyłącznie w sytuacji, gdy dotrzymał terminu realizacji umowy, oraz przekazał Zamawiającemu prawidłowo wystawioną fakturę VAT niezwłocznie, lecz nie później niż w ciągu 14 dni od dnia zakończenia realizacji umowy.</w:t>
      </w:r>
    </w:p>
    <w:p w14:paraId="2B5C8FBE" w14:textId="77777777" w:rsidR="00CB48C2" w:rsidRDefault="00013DD5" w:rsidP="00CB48C2">
      <w:pPr>
        <w:pStyle w:val="Akapitzlist"/>
        <w:numPr>
          <w:ilvl w:val="1"/>
          <w:numId w:val="33"/>
        </w:numPr>
        <w:rPr>
          <w:rFonts w:ascii="Arial" w:hAnsi="Arial" w:cs="Arial"/>
          <w:sz w:val="24"/>
          <w:szCs w:val="24"/>
        </w:rPr>
      </w:pPr>
      <w:r w:rsidRPr="00CB48C2">
        <w:rPr>
          <w:rFonts w:ascii="Arial" w:hAnsi="Arial" w:cs="Arial"/>
          <w:sz w:val="24"/>
          <w:szCs w:val="24"/>
        </w:rPr>
        <w:t>zmiany terminu realizacji zamówienia, w przypadku gdy zmiana terminu wykonania umowy wynika z przyczyn niezależnych od Wykonawcy; w takim przypadku Zamawiający zgodzi się na wydłużenie terminu realizacji zamówienia o czas występowania tej przyczyny lub o czas niezbędny do przezwyciężenia skutków występowania tej przyczyny.</w:t>
      </w:r>
    </w:p>
    <w:p w14:paraId="721FFB97" w14:textId="1823B557" w:rsidR="00CB48C2" w:rsidRDefault="00013DD5" w:rsidP="00CB48C2">
      <w:pPr>
        <w:pStyle w:val="Akapitzlist"/>
        <w:numPr>
          <w:ilvl w:val="1"/>
          <w:numId w:val="33"/>
        </w:numPr>
        <w:rPr>
          <w:rFonts w:ascii="Arial" w:hAnsi="Arial" w:cs="Arial"/>
          <w:sz w:val="24"/>
          <w:szCs w:val="24"/>
        </w:rPr>
      </w:pPr>
      <w:r w:rsidRPr="00CB48C2">
        <w:rPr>
          <w:rFonts w:ascii="Arial" w:hAnsi="Arial" w:cs="Arial"/>
          <w:sz w:val="24"/>
          <w:szCs w:val="24"/>
        </w:rPr>
        <w:t xml:space="preserve">Umowa może </w:t>
      </w:r>
      <w:r w:rsidR="007C0DB4">
        <w:rPr>
          <w:rFonts w:ascii="Arial" w:hAnsi="Arial" w:cs="Arial"/>
          <w:sz w:val="24"/>
          <w:szCs w:val="24"/>
        </w:rPr>
        <w:t>ulec zmianie</w:t>
      </w:r>
      <w:r w:rsidRPr="00CB48C2">
        <w:rPr>
          <w:rFonts w:ascii="Arial" w:hAnsi="Arial" w:cs="Arial"/>
          <w:sz w:val="24"/>
          <w:szCs w:val="24"/>
        </w:rPr>
        <w:t xml:space="preserve"> w sytuacji wystąpienia niemożliwych do przewidzenia okoliczności. Pojęcie to Zamawiający będzie interpretował w sposób odpowiadający postanowieniu pkt. 109 preambuły Dyrektywy Parlamentu Europejskiego i Rady 2014/24/UE z dnia 26 lutego 2014 r. w sprawie zamówień publicznych, uchylającej dyrektywę 2004/18/WE. W świetle tego postanowienia, „Pojęcie niemożliwych do przewidzenia okoliczności odnosi się do okoliczności, których nie można było przewidzieć pomimo odpowiednio starannego przygotowania pierwotnego postępowania o udzielenie zamówienia przez instytucję zamawiającą, z uwzględnieniem dostępnych jej środków, charakteru i cech tego konkretnego projektu, dobrych praktyk w danej dziedzinie oraz konieczności zagwarantowania odpowiedniej relacji pomiędzy zasobami wykorzystanymi na przygotowanie postępowania a jego przewidywalną wartością. Nie może to jednak mieć zastosowania w sytuacjach, w których modyfikacja powoduje zmianę charakteru całego zamówienia, na przykład przez zastąpienie zamawianych robót budowlanych, dostaw lub usług innym przedmiotem zamówienia lub przez całkowitą zmianę rodzaju zamówienia (…)”. W takim przypadku Zamawiający zgodzi się na wydłużenie terminu realizacji zamówienia o czas występowania tej okoliczności lub o czas niezbędny do przezwyciężenia skutków występowania tej okoliczności.</w:t>
      </w:r>
    </w:p>
    <w:p w14:paraId="524C50BE" w14:textId="77777777" w:rsidR="00CB48C2" w:rsidRDefault="00013DD5" w:rsidP="00CB48C2">
      <w:pPr>
        <w:pStyle w:val="Akapitzlist"/>
        <w:numPr>
          <w:ilvl w:val="1"/>
          <w:numId w:val="33"/>
        </w:numPr>
        <w:rPr>
          <w:rFonts w:ascii="Arial" w:hAnsi="Arial" w:cs="Arial"/>
          <w:sz w:val="24"/>
          <w:szCs w:val="24"/>
        </w:rPr>
      </w:pPr>
      <w:r w:rsidRPr="00CB48C2">
        <w:rPr>
          <w:rFonts w:ascii="Arial" w:hAnsi="Arial" w:cs="Arial"/>
          <w:sz w:val="24"/>
          <w:szCs w:val="24"/>
        </w:rPr>
        <w:t xml:space="preserve">zmiany Wykonawcy, gdy wynika ona z sukcesji uniwersalnej lub częściowej w prawa i obowiązki pierwotnego wykonawcy, w wyniku restrukturyzacji, w tym przejęcia, połączenia, nabycia lub upadłości, przez innego wykonawcę, który spełnia </w:t>
      </w:r>
      <w:r w:rsidRPr="00CB48C2">
        <w:rPr>
          <w:rFonts w:ascii="Arial" w:hAnsi="Arial" w:cs="Arial"/>
          <w:sz w:val="24"/>
          <w:szCs w:val="24"/>
        </w:rPr>
        <w:lastRenderedPageBreak/>
        <w:t>pierwotnie ustalone kryteria kwalifikacji podmiotowej, pod warunkiem że nie pociąga to za sobą innych istotnych modyfikacji umowy i nie ma na celu obejścia zasad, wynikających z niniejszego zapytania ofertowego, umowy o dofinansowanie oraz postanowień Wytycznych, do których odwołuje umowa o dofinansowanie.</w:t>
      </w:r>
    </w:p>
    <w:p w14:paraId="7A5FAEBD" w14:textId="77777777" w:rsidR="00CB48C2" w:rsidRDefault="00013DD5" w:rsidP="00CB48C2">
      <w:pPr>
        <w:pStyle w:val="Akapitzlist"/>
        <w:numPr>
          <w:ilvl w:val="1"/>
          <w:numId w:val="33"/>
        </w:numPr>
        <w:rPr>
          <w:rFonts w:ascii="Arial" w:hAnsi="Arial" w:cs="Arial"/>
          <w:sz w:val="24"/>
          <w:szCs w:val="24"/>
        </w:rPr>
      </w:pPr>
      <w:r w:rsidRPr="00CB48C2">
        <w:rPr>
          <w:rFonts w:ascii="Arial" w:hAnsi="Arial" w:cs="Arial"/>
          <w:sz w:val="24"/>
          <w:szCs w:val="24"/>
        </w:rPr>
        <w:t xml:space="preserve">zmiany warunków i terminów płatności wynagrodzenia w przypadku gdy zmiany te wynikać będą z przyczyn niezależnych od Wykonawcy; </w:t>
      </w:r>
    </w:p>
    <w:p w14:paraId="3DECF504" w14:textId="31CF5795" w:rsidR="00013DD5" w:rsidRPr="00CB48C2" w:rsidRDefault="00013DD5" w:rsidP="00CB48C2">
      <w:pPr>
        <w:pStyle w:val="Akapitzlist"/>
        <w:numPr>
          <w:ilvl w:val="1"/>
          <w:numId w:val="33"/>
        </w:numPr>
        <w:rPr>
          <w:rFonts w:ascii="Arial" w:hAnsi="Arial" w:cs="Arial"/>
          <w:sz w:val="24"/>
          <w:szCs w:val="24"/>
        </w:rPr>
      </w:pPr>
      <w:r w:rsidRPr="00CB48C2">
        <w:rPr>
          <w:rFonts w:ascii="Arial" w:hAnsi="Arial" w:cs="Arial"/>
          <w:sz w:val="24"/>
          <w:szCs w:val="24"/>
        </w:rPr>
        <w:t>wystąpienia siły wyższej. Przez siłę wyższą Zamawiający będzie rozumiał nieprzewidywalną, wyjątkową sytuację lub takie zdarzenie będące poza kontrolą stron niniejszej Umowy, które uniemożliwiają którejkolwiek z nich wywiązanie się ze swoich obowiązków na podstawie niniejszej Umowy, i które nie były wynikiem błędu lub zaniedbania po ich stronie i których nie można było uniknąć przez postępowanie z odpowiednią i uzasadnioną należytą starannością.</w:t>
      </w:r>
    </w:p>
    <w:p w14:paraId="0059DA74" w14:textId="77777777" w:rsidR="00CB48C2" w:rsidRDefault="00013DD5" w:rsidP="00CB48C2">
      <w:pPr>
        <w:pStyle w:val="Akapitzlist"/>
        <w:numPr>
          <w:ilvl w:val="0"/>
          <w:numId w:val="33"/>
        </w:numPr>
        <w:rPr>
          <w:rFonts w:ascii="Arial" w:hAnsi="Arial" w:cs="Arial"/>
          <w:sz w:val="24"/>
          <w:szCs w:val="24"/>
        </w:rPr>
      </w:pPr>
      <w:r w:rsidRPr="00CB48C2">
        <w:rPr>
          <w:rFonts w:ascii="Arial" w:hAnsi="Arial" w:cs="Arial"/>
          <w:sz w:val="24"/>
          <w:szCs w:val="24"/>
        </w:rPr>
        <w:t xml:space="preserve">W przypadku wystąpienia którejkolwiek z okoliczności wskazanych w punkcie 1 powyżej termin i okres realizacji przedmiotu zamówienia oraz termin i okres realizacji poszczególnych zadań mogą ulec odpowiedniemu przedłużeniu: </w:t>
      </w:r>
    </w:p>
    <w:p w14:paraId="4FD61123" w14:textId="77777777" w:rsidR="00CB48C2" w:rsidRDefault="00013DD5" w:rsidP="00CB48C2">
      <w:pPr>
        <w:pStyle w:val="Akapitzlist"/>
        <w:numPr>
          <w:ilvl w:val="1"/>
          <w:numId w:val="33"/>
        </w:numPr>
        <w:rPr>
          <w:rFonts w:ascii="Arial" w:hAnsi="Arial" w:cs="Arial"/>
          <w:sz w:val="24"/>
          <w:szCs w:val="24"/>
        </w:rPr>
      </w:pPr>
      <w:r w:rsidRPr="00CB48C2">
        <w:rPr>
          <w:rFonts w:ascii="Arial" w:hAnsi="Arial" w:cs="Arial"/>
          <w:sz w:val="24"/>
          <w:szCs w:val="24"/>
        </w:rPr>
        <w:t xml:space="preserve">o okres niezbędny do usunięcia skutków/ustania działania siły wyższej;  </w:t>
      </w:r>
    </w:p>
    <w:p w14:paraId="65A57545" w14:textId="77777777" w:rsidR="00CB48C2" w:rsidRDefault="00013DD5" w:rsidP="00CB48C2">
      <w:pPr>
        <w:pStyle w:val="Akapitzlist"/>
        <w:numPr>
          <w:ilvl w:val="1"/>
          <w:numId w:val="33"/>
        </w:numPr>
        <w:rPr>
          <w:rFonts w:ascii="Arial" w:hAnsi="Arial" w:cs="Arial"/>
          <w:sz w:val="24"/>
          <w:szCs w:val="24"/>
        </w:rPr>
      </w:pPr>
      <w:r w:rsidRPr="00CB48C2">
        <w:rPr>
          <w:rFonts w:ascii="Arial" w:hAnsi="Arial" w:cs="Arial"/>
          <w:sz w:val="24"/>
          <w:szCs w:val="24"/>
        </w:rPr>
        <w:t xml:space="preserve">o czas niezbędny do zakończenia wykonywania  przedmiotu zamówienia/ zadania w sposób należyty, nie dłużej jednak niż okres trwania tych okoliczności; </w:t>
      </w:r>
    </w:p>
    <w:p w14:paraId="2A427D1D" w14:textId="79FC7871" w:rsidR="00013DD5" w:rsidRPr="00CB48C2" w:rsidRDefault="00013DD5" w:rsidP="00CB48C2">
      <w:pPr>
        <w:pStyle w:val="Akapitzlist"/>
        <w:numPr>
          <w:ilvl w:val="1"/>
          <w:numId w:val="33"/>
        </w:numPr>
        <w:rPr>
          <w:rFonts w:ascii="Arial" w:hAnsi="Arial" w:cs="Arial"/>
          <w:sz w:val="24"/>
          <w:szCs w:val="24"/>
        </w:rPr>
      </w:pPr>
      <w:r w:rsidRPr="00CB48C2">
        <w:rPr>
          <w:rFonts w:ascii="Arial" w:hAnsi="Arial" w:cs="Arial"/>
          <w:sz w:val="24"/>
          <w:szCs w:val="24"/>
        </w:rPr>
        <w:t>o czas niezbędny do zakończenia wykonywania  przedmiotu zamówienia  w sposób należyty, nie dłużej jednak niż okres trwania tych okoliczności.</w:t>
      </w:r>
    </w:p>
    <w:p w14:paraId="3546751A" w14:textId="77777777" w:rsidR="00CB48C2" w:rsidRDefault="00013DD5" w:rsidP="00CB48C2">
      <w:pPr>
        <w:pStyle w:val="Akapitzlist"/>
        <w:numPr>
          <w:ilvl w:val="0"/>
          <w:numId w:val="33"/>
        </w:numPr>
        <w:rPr>
          <w:rFonts w:ascii="Arial" w:hAnsi="Arial" w:cs="Arial"/>
          <w:sz w:val="24"/>
          <w:szCs w:val="24"/>
        </w:rPr>
      </w:pPr>
      <w:r w:rsidRPr="00CB48C2">
        <w:rPr>
          <w:rFonts w:ascii="Arial" w:hAnsi="Arial" w:cs="Arial"/>
          <w:sz w:val="24"/>
          <w:szCs w:val="24"/>
        </w:rPr>
        <w:t xml:space="preserve">Nie stanowi zmiany umowy, w rozumieniu punktu 1 powyżej: </w:t>
      </w:r>
    </w:p>
    <w:p w14:paraId="42462C48" w14:textId="77777777" w:rsidR="00CB48C2" w:rsidRDefault="00013DD5" w:rsidP="00CB48C2">
      <w:pPr>
        <w:pStyle w:val="Akapitzlist"/>
        <w:numPr>
          <w:ilvl w:val="1"/>
          <w:numId w:val="33"/>
        </w:numPr>
        <w:rPr>
          <w:rFonts w:ascii="Arial" w:hAnsi="Arial" w:cs="Arial"/>
          <w:sz w:val="24"/>
          <w:szCs w:val="24"/>
        </w:rPr>
      </w:pPr>
      <w:r w:rsidRPr="00CB48C2">
        <w:rPr>
          <w:rFonts w:ascii="Arial" w:hAnsi="Arial" w:cs="Arial"/>
          <w:sz w:val="24"/>
          <w:szCs w:val="24"/>
        </w:rPr>
        <w:t xml:space="preserve">zmiana danych związanych z obsługą administracyjno-organizacyjną umowy (np. zmiana nr rachunku bankowego); </w:t>
      </w:r>
    </w:p>
    <w:p w14:paraId="04E90743" w14:textId="5CB89B5D" w:rsidR="00013DD5" w:rsidRPr="00CB48C2" w:rsidRDefault="00013DD5" w:rsidP="00CB48C2">
      <w:pPr>
        <w:pStyle w:val="Akapitzlist"/>
        <w:numPr>
          <w:ilvl w:val="1"/>
          <w:numId w:val="33"/>
        </w:numPr>
        <w:rPr>
          <w:rFonts w:ascii="Arial" w:hAnsi="Arial" w:cs="Arial"/>
          <w:sz w:val="24"/>
          <w:szCs w:val="24"/>
        </w:rPr>
      </w:pPr>
      <w:r w:rsidRPr="00CB48C2">
        <w:rPr>
          <w:rFonts w:ascii="Arial" w:hAnsi="Arial" w:cs="Arial"/>
          <w:sz w:val="24"/>
          <w:szCs w:val="24"/>
        </w:rPr>
        <w:t>zmiana nazw stron lub ich formy prawnej (przy zachowaniu ciągłości podmiotowości prawnej)</w:t>
      </w:r>
      <w:r w:rsidR="007C0DB4">
        <w:rPr>
          <w:rFonts w:ascii="Arial" w:hAnsi="Arial" w:cs="Arial"/>
          <w:sz w:val="24"/>
          <w:szCs w:val="24"/>
        </w:rPr>
        <w:t>, zmiana danych</w:t>
      </w:r>
      <w:r w:rsidRPr="00CB48C2">
        <w:rPr>
          <w:rFonts w:ascii="Arial" w:hAnsi="Arial" w:cs="Arial"/>
          <w:sz w:val="24"/>
          <w:szCs w:val="24"/>
        </w:rPr>
        <w:t xml:space="preserve"> teleadresowych, zmiana osób wskazanych do kontaktów miedzy Stronami.</w:t>
      </w:r>
    </w:p>
    <w:p w14:paraId="0B1E5E7B" w14:textId="7976434D" w:rsidR="00F521F6" w:rsidRPr="00822401" w:rsidRDefault="00013DD5" w:rsidP="008D57FA">
      <w:pPr>
        <w:pStyle w:val="Styl1"/>
      </w:pPr>
      <w:r w:rsidRPr="00822401">
        <w:t>§ 1</w:t>
      </w:r>
      <w:r>
        <w:t>4</w:t>
      </w:r>
      <w:r w:rsidRPr="00822401">
        <w:t xml:space="preserve">. </w:t>
      </w:r>
      <w:r w:rsidR="007750A3" w:rsidRPr="00822401">
        <w:t>Postanowienia końcowe</w:t>
      </w:r>
    </w:p>
    <w:p w14:paraId="4515265F" w14:textId="77777777" w:rsidR="00C80A31" w:rsidRPr="00822401" w:rsidRDefault="00C80A31" w:rsidP="008D57FA">
      <w:pPr>
        <w:pStyle w:val="Akapitzlist"/>
        <w:numPr>
          <w:ilvl w:val="0"/>
          <w:numId w:val="14"/>
        </w:numPr>
        <w:rPr>
          <w:rFonts w:ascii="Arial" w:hAnsi="Arial" w:cs="Arial"/>
          <w:sz w:val="24"/>
          <w:szCs w:val="24"/>
        </w:rPr>
      </w:pPr>
      <w:r w:rsidRPr="00822401">
        <w:rPr>
          <w:rFonts w:ascii="Arial" w:hAnsi="Arial" w:cs="Arial"/>
          <w:sz w:val="24"/>
          <w:szCs w:val="24"/>
        </w:rPr>
        <w:t>Postanowienia Umowy Strony zobowiązują się traktować jako poufne przez okres pięciu lat od dnia zawarcia Umowy.</w:t>
      </w:r>
    </w:p>
    <w:p w14:paraId="271B446A" w14:textId="576DF116" w:rsidR="00F521F6" w:rsidRPr="00822401" w:rsidRDefault="007750A3" w:rsidP="008D57FA">
      <w:pPr>
        <w:pStyle w:val="Akapitzlist"/>
        <w:numPr>
          <w:ilvl w:val="0"/>
          <w:numId w:val="14"/>
        </w:numPr>
        <w:rPr>
          <w:rFonts w:ascii="Arial" w:hAnsi="Arial" w:cs="Arial"/>
          <w:sz w:val="24"/>
          <w:szCs w:val="24"/>
        </w:rPr>
      </w:pPr>
      <w:r w:rsidRPr="00822401">
        <w:rPr>
          <w:rFonts w:ascii="Arial" w:hAnsi="Arial" w:cs="Arial"/>
          <w:sz w:val="24"/>
          <w:szCs w:val="24"/>
        </w:rPr>
        <w:t>Nieważność, bezskuteczność lub niewykonalność jakiegokolwiek postanowienia niniejszej Umowy w żaden sposób nie będzie mieć wpływu na ważność, skuteczność lub wykonalność jakiegokolwiek innego postanowienia niniejszej Umowy. Nieważne, bezskuteczne lub niewykonalne postanowienie zostanie uznane za usunięte z niniejszej Umowy, a pozostałe postanowienia niniejszej Umowy zostaną wykonane tak, jakby niniejsza Umowa nie zawierała danego nieważnego, bezskutecznego lub niewykonalnego postanowienia. Jeśli takie postanowienie niniejszej Umowy zostanie uznane za nieważne, bezskuteczne lub niewykonalne, wówczas Strony bezzwłocznie rozpoczną negocjacje w dobrej wierze w sprawie zastąpienia takiego postanowienia Umowy nowym postanowieniem Umowy, w celu wyeliminowania danej nieważności, bezskuteczności lub niewykonalności oraz przywrócenia jak najwierniej pierwotnego zamiaru Stron i oczekiwanych przez nich skutków niniejszej Umowy.</w:t>
      </w:r>
    </w:p>
    <w:p w14:paraId="5C1C6508" w14:textId="77777777" w:rsidR="00F521F6" w:rsidRPr="00822401" w:rsidRDefault="007750A3" w:rsidP="008D57FA">
      <w:pPr>
        <w:pStyle w:val="Akapitzlist"/>
        <w:numPr>
          <w:ilvl w:val="0"/>
          <w:numId w:val="14"/>
        </w:numPr>
        <w:spacing w:after="0"/>
        <w:rPr>
          <w:rFonts w:ascii="Arial" w:hAnsi="Arial" w:cs="Arial"/>
          <w:sz w:val="24"/>
          <w:szCs w:val="24"/>
        </w:rPr>
      </w:pPr>
      <w:r w:rsidRPr="00822401">
        <w:rPr>
          <w:rFonts w:ascii="Arial" w:hAnsi="Arial" w:cs="Arial"/>
          <w:sz w:val="24"/>
          <w:szCs w:val="24"/>
        </w:rPr>
        <w:t xml:space="preserve">Rozwiązanie, wygaśnięcie lub odstąpienie od Umowy oznacza, że na jej podstawie Strony nie będą podejmować dalszych działań, w szczególności nie będą rozpoczynać nowych aktywności, co nie pozbawia jednakże żadnej ze Stron uprawnień i obowiązków zapisanych w Umowie które ze względu na swój charakter wiążą Strony także po zakończeniu współpracy. W szczególności swoją moc zachowują postanowienia dotyczące odpowiedzialności, przeniesienia autorskich praw majątkowych oraz regulacje dotyczące prawa własności </w:t>
      </w:r>
      <w:r w:rsidRPr="00822401">
        <w:rPr>
          <w:rFonts w:ascii="Arial" w:hAnsi="Arial" w:cs="Arial"/>
          <w:sz w:val="24"/>
          <w:szCs w:val="24"/>
        </w:rPr>
        <w:lastRenderedPageBreak/>
        <w:t xml:space="preserve">intelektualnej i przemysłowej, obowiązku zachowania poufności, gwarancji i rękojmi, nanoszenia poprawek, usuwania dostrzeżonych wad, kar umownych i odszkodowań, oraz wszystkie inne postanowienia, które powinny pozostać skutecznie wykonywane mimo zakończenia realizacji wszystkich usług na podstawie Umowy. </w:t>
      </w:r>
    </w:p>
    <w:p w14:paraId="485CCB88" w14:textId="77777777" w:rsidR="00F521F6" w:rsidRPr="00822401" w:rsidRDefault="007750A3" w:rsidP="008D57FA">
      <w:pPr>
        <w:pStyle w:val="Akapitzlist"/>
        <w:numPr>
          <w:ilvl w:val="0"/>
          <w:numId w:val="14"/>
        </w:numPr>
        <w:spacing w:after="0"/>
        <w:rPr>
          <w:rFonts w:ascii="Arial" w:hAnsi="Arial" w:cs="Arial"/>
          <w:sz w:val="24"/>
          <w:szCs w:val="24"/>
        </w:rPr>
      </w:pPr>
      <w:r w:rsidRPr="00822401">
        <w:rPr>
          <w:rFonts w:ascii="Arial" w:hAnsi="Arial" w:cs="Arial"/>
          <w:sz w:val="24"/>
          <w:szCs w:val="24"/>
        </w:rPr>
        <w:t>W razie wątpliwości do realizacji tych uprawnień i obowiązków Strony nadal będą stosować postanowienia Umowy, jednakże Wykonawcy nie będzie z tego tytułu przysługiwało żadne dodatkowe wynagrodzenie. Nagłówki i tytuły w Umowie dodano jedynie dla wygody i nie należy ich stosować do interpretacji Umowy.</w:t>
      </w:r>
    </w:p>
    <w:p w14:paraId="2AF90244" w14:textId="77777777" w:rsidR="00F521F6" w:rsidRPr="00822401" w:rsidRDefault="007750A3" w:rsidP="008D57FA">
      <w:pPr>
        <w:pStyle w:val="Akapitzlist"/>
        <w:numPr>
          <w:ilvl w:val="0"/>
          <w:numId w:val="14"/>
        </w:numPr>
        <w:spacing w:after="0"/>
        <w:rPr>
          <w:rFonts w:ascii="Arial" w:hAnsi="Arial" w:cs="Arial"/>
          <w:sz w:val="24"/>
          <w:szCs w:val="24"/>
        </w:rPr>
      </w:pPr>
      <w:r w:rsidRPr="00822401">
        <w:rPr>
          <w:rFonts w:ascii="Arial" w:hAnsi="Arial" w:cs="Arial"/>
          <w:sz w:val="24"/>
          <w:szCs w:val="24"/>
        </w:rPr>
        <w:t xml:space="preserve">Wszelkie zmiany i uzupełnienia niniejszej Umowy wymagają zachowania formy pisemnej pod rygorem nieważności. </w:t>
      </w:r>
    </w:p>
    <w:p w14:paraId="2DD8A6B9" w14:textId="77777777" w:rsidR="00F521F6" w:rsidRPr="00822401" w:rsidRDefault="007750A3" w:rsidP="008D57FA">
      <w:pPr>
        <w:pStyle w:val="Akapitzlist"/>
        <w:numPr>
          <w:ilvl w:val="0"/>
          <w:numId w:val="14"/>
        </w:numPr>
        <w:spacing w:after="0"/>
        <w:rPr>
          <w:rFonts w:ascii="Arial" w:hAnsi="Arial" w:cs="Arial"/>
          <w:sz w:val="24"/>
          <w:szCs w:val="24"/>
        </w:rPr>
      </w:pPr>
      <w:r w:rsidRPr="00822401">
        <w:rPr>
          <w:rFonts w:ascii="Arial" w:hAnsi="Arial" w:cs="Arial"/>
          <w:sz w:val="24"/>
          <w:szCs w:val="24"/>
        </w:rPr>
        <w:t>Załączniki do Umowy stanowią jej integralną część. Postanowienia Umowy mają pierwszeństwo przed postanowieniami Specyfikacji.</w:t>
      </w:r>
    </w:p>
    <w:p w14:paraId="6B80CDA3" w14:textId="77777777" w:rsidR="00F521F6" w:rsidRPr="00822401" w:rsidRDefault="007750A3" w:rsidP="008D57FA">
      <w:pPr>
        <w:pStyle w:val="Akapitzlist"/>
        <w:numPr>
          <w:ilvl w:val="0"/>
          <w:numId w:val="14"/>
        </w:numPr>
        <w:spacing w:after="0"/>
        <w:rPr>
          <w:rFonts w:ascii="Arial" w:hAnsi="Arial" w:cs="Arial"/>
          <w:sz w:val="24"/>
          <w:szCs w:val="24"/>
        </w:rPr>
      </w:pPr>
      <w:r w:rsidRPr="00822401">
        <w:rPr>
          <w:rFonts w:ascii="Arial" w:hAnsi="Arial" w:cs="Arial"/>
          <w:sz w:val="24"/>
          <w:szCs w:val="24"/>
        </w:rPr>
        <w:t xml:space="preserve">Umowa, w tym Załączniki, stanowią całość porozumienia pomiędzy Stronami dotyczącego przedmiotu Umowy i zastępuje wszelkie wcześniejsze ustalenia dokonane przez Strony. </w:t>
      </w:r>
    </w:p>
    <w:p w14:paraId="475DDC87" w14:textId="77777777" w:rsidR="00F521F6" w:rsidRPr="00822401" w:rsidRDefault="007750A3" w:rsidP="008D57FA">
      <w:pPr>
        <w:pStyle w:val="Akapitzlist"/>
        <w:numPr>
          <w:ilvl w:val="0"/>
          <w:numId w:val="14"/>
        </w:numPr>
        <w:rPr>
          <w:rFonts w:ascii="Arial" w:hAnsi="Arial" w:cs="Arial"/>
          <w:sz w:val="24"/>
          <w:szCs w:val="24"/>
        </w:rPr>
      </w:pPr>
      <w:r w:rsidRPr="00822401">
        <w:rPr>
          <w:rFonts w:ascii="Arial" w:hAnsi="Arial" w:cs="Arial"/>
          <w:sz w:val="24"/>
          <w:szCs w:val="24"/>
        </w:rPr>
        <w:t>Wszelkie kwestie wynikające z niniejszej Umowy lub z nią związane, w tym jej naruszenie, rozwiązanie, ważność i wykonanie podlegają prawu polskiemu. W sprawach nieuregulowanych w niniejszej Umowie znajdują zastosowanie przepisy Kodeksu cywilnego.</w:t>
      </w:r>
    </w:p>
    <w:p w14:paraId="76E1F9B0" w14:textId="77777777" w:rsidR="00F521F6" w:rsidRPr="00822401" w:rsidRDefault="007750A3" w:rsidP="008D57FA">
      <w:pPr>
        <w:pStyle w:val="Akapitzlist"/>
        <w:numPr>
          <w:ilvl w:val="0"/>
          <w:numId w:val="14"/>
        </w:numPr>
        <w:spacing w:after="0"/>
        <w:rPr>
          <w:rFonts w:ascii="Arial" w:hAnsi="Arial" w:cs="Arial"/>
          <w:sz w:val="24"/>
          <w:szCs w:val="24"/>
        </w:rPr>
      </w:pPr>
      <w:r w:rsidRPr="00822401">
        <w:rPr>
          <w:rFonts w:ascii="Arial" w:hAnsi="Arial" w:cs="Arial"/>
          <w:sz w:val="24"/>
          <w:szCs w:val="24"/>
        </w:rPr>
        <w:t>W razie powstania sporu w związku z realizacją niniejszej Umowy, Strony zobowiązują się podjąć starania do polubownego jego rozwiązania, a w razie konieczności rozpatrzenia sporu przez sąd, ustalają, że właściwym będzie sąd powszechny, właściwy miejscowo dla Zamawiającego.</w:t>
      </w:r>
    </w:p>
    <w:p w14:paraId="5634BC30" w14:textId="77777777" w:rsidR="00F521F6" w:rsidRPr="00822401" w:rsidRDefault="007750A3" w:rsidP="0089093E">
      <w:pPr>
        <w:pStyle w:val="Akapitzlist"/>
        <w:numPr>
          <w:ilvl w:val="0"/>
          <w:numId w:val="14"/>
        </w:numPr>
        <w:spacing w:before="480" w:after="480"/>
        <w:ind w:left="357" w:hanging="357"/>
        <w:rPr>
          <w:rFonts w:ascii="Arial" w:hAnsi="Arial" w:cs="Arial"/>
          <w:sz w:val="24"/>
          <w:szCs w:val="24"/>
        </w:rPr>
      </w:pPr>
      <w:r w:rsidRPr="00822401">
        <w:rPr>
          <w:rFonts w:ascii="Arial" w:hAnsi="Arial" w:cs="Arial"/>
          <w:sz w:val="24"/>
          <w:szCs w:val="24"/>
        </w:rPr>
        <w:t>Umowę sporządzono w dwóch jednobrzmiących egzemplarzach, po jednym dla każdej ze Stron.</w:t>
      </w:r>
    </w:p>
    <w:p w14:paraId="79681764" w14:textId="77777777" w:rsidR="00F521F6" w:rsidRPr="008D57FA" w:rsidRDefault="007750A3" w:rsidP="0089093E">
      <w:pPr>
        <w:pStyle w:val="Akapitzlist"/>
        <w:spacing w:before="480" w:after="480"/>
        <w:ind w:left="357"/>
        <w:rPr>
          <w:rFonts w:ascii="Arial" w:hAnsi="Arial" w:cs="Arial"/>
          <w:sz w:val="24"/>
          <w:szCs w:val="24"/>
        </w:rPr>
      </w:pPr>
      <w:r w:rsidRPr="00822401">
        <w:rPr>
          <w:rFonts w:ascii="Arial" w:hAnsi="Arial" w:cs="Arial"/>
          <w:b/>
          <w:sz w:val="24"/>
          <w:szCs w:val="24"/>
        </w:rPr>
        <w:t>Zamawiający</w:t>
      </w:r>
      <w:r w:rsidRPr="00822401">
        <w:rPr>
          <w:rFonts w:ascii="Arial" w:hAnsi="Arial" w:cs="Arial"/>
          <w:b/>
          <w:sz w:val="24"/>
          <w:szCs w:val="24"/>
        </w:rPr>
        <w:tab/>
      </w:r>
      <w:r w:rsidRPr="00822401">
        <w:rPr>
          <w:rFonts w:ascii="Arial" w:hAnsi="Arial" w:cs="Arial"/>
          <w:b/>
          <w:sz w:val="24"/>
          <w:szCs w:val="24"/>
        </w:rPr>
        <w:tab/>
      </w:r>
      <w:r w:rsidRPr="00822401">
        <w:rPr>
          <w:rFonts w:ascii="Arial" w:hAnsi="Arial" w:cs="Arial"/>
          <w:b/>
          <w:sz w:val="24"/>
          <w:szCs w:val="24"/>
        </w:rPr>
        <w:tab/>
      </w:r>
      <w:r w:rsidRPr="00822401">
        <w:rPr>
          <w:rFonts w:ascii="Arial" w:hAnsi="Arial" w:cs="Arial"/>
          <w:b/>
          <w:sz w:val="24"/>
          <w:szCs w:val="24"/>
        </w:rPr>
        <w:tab/>
      </w:r>
      <w:r w:rsidRPr="00822401">
        <w:rPr>
          <w:rFonts w:ascii="Arial" w:hAnsi="Arial" w:cs="Arial"/>
          <w:b/>
          <w:sz w:val="24"/>
          <w:szCs w:val="24"/>
        </w:rPr>
        <w:tab/>
      </w:r>
      <w:r w:rsidRPr="00822401">
        <w:rPr>
          <w:rFonts w:ascii="Arial" w:hAnsi="Arial" w:cs="Arial"/>
          <w:b/>
          <w:sz w:val="24"/>
          <w:szCs w:val="24"/>
        </w:rPr>
        <w:tab/>
      </w:r>
      <w:r w:rsidRPr="00822401">
        <w:rPr>
          <w:rFonts w:ascii="Arial" w:hAnsi="Arial" w:cs="Arial"/>
          <w:b/>
          <w:sz w:val="24"/>
          <w:szCs w:val="24"/>
        </w:rPr>
        <w:tab/>
      </w:r>
      <w:r w:rsidRPr="00822401">
        <w:rPr>
          <w:rFonts w:ascii="Arial" w:hAnsi="Arial" w:cs="Arial"/>
          <w:b/>
          <w:sz w:val="24"/>
          <w:szCs w:val="24"/>
        </w:rPr>
        <w:tab/>
        <w:t>Wykonawca</w:t>
      </w:r>
      <w:r w:rsidRPr="008D57FA">
        <w:rPr>
          <w:rFonts w:ascii="Arial" w:hAnsi="Arial" w:cs="Arial"/>
          <w:sz w:val="24"/>
          <w:szCs w:val="24"/>
        </w:rPr>
        <w:t xml:space="preserve"> </w:t>
      </w:r>
    </w:p>
    <w:sectPr w:rsidR="00F521F6" w:rsidRPr="008D57FA">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3A3A8" w14:textId="77777777" w:rsidR="0062548E" w:rsidRDefault="0062548E">
      <w:pPr>
        <w:spacing w:after="0" w:line="240" w:lineRule="auto"/>
      </w:pPr>
      <w:r>
        <w:separator/>
      </w:r>
    </w:p>
    <w:p w14:paraId="052A5E65" w14:textId="77777777" w:rsidR="0062548E" w:rsidRDefault="0062548E"/>
  </w:endnote>
  <w:endnote w:type="continuationSeparator" w:id="0">
    <w:p w14:paraId="0B702863" w14:textId="77777777" w:rsidR="0062548E" w:rsidRDefault="0062548E">
      <w:pPr>
        <w:spacing w:after="0" w:line="240" w:lineRule="auto"/>
      </w:pPr>
      <w:r>
        <w:continuationSeparator/>
      </w:r>
    </w:p>
    <w:p w14:paraId="68CA0AD8" w14:textId="77777777" w:rsidR="0062548E" w:rsidRDefault="006254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EE"/>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39AC8" w14:textId="77777777" w:rsidR="00F521F6" w:rsidRDefault="007750A3">
    <w:pPr>
      <w:pStyle w:val="Stopka"/>
      <w:jc w:val="center"/>
      <w:rPr>
        <w:rFonts w:ascii="Arial" w:hAnsi="Arial" w:cs="Arial"/>
      </w:rPr>
    </w:pPr>
    <w:r>
      <w:rPr>
        <w:rFonts w:ascii="Arial" w:hAnsi="Arial" w:cs="Arial"/>
      </w:rPr>
      <w:t xml:space="preserve">Strona </w:t>
    </w:r>
    <w:r>
      <w:rPr>
        <w:rFonts w:ascii="Arial" w:hAnsi="Arial" w:cs="Arial"/>
        <w:b/>
        <w:bCs/>
      </w:rPr>
      <w:fldChar w:fldCharType="begin"/>
    </w:r>
    <w:r>
      <w:rPr>
        <w:rFonts w:ascii="Arial" w:hAnsi="Arial" w:cs="Arial"/>
        <w:b/>
        <w:bCs/>
      </w:rPr>
      <w:instrText>PAGE</w:instrText>
    </w:r>
    <w:r>
      <w:rPr>
        <w:rFonts w:ascii="Arial" w:hAnsi="Arial" w:cs="Arial"/>
        <w:b/>
        <w:bCs/>
      </w:rPr>
      <w:fldChar w:fldCharType="separate"/>
    </w:r>
    <w:r w:rsidR="00CC4338">
      <w:rPr>
        <w:rFonts w:ascii="Arial" w:hAnsi="Arial" w:cs="Arial"/>
        <w:b/>
        <w:bCs/>
        <w:noProof/>
      </w:rPr>
      <w:t>10</w:t>
    </w:r>
    <w:r>
      <w:rPr>
        <w:rFonts w:ascii="Arial" w:hAnsi="Arial" w:cs="Arial"/>
        <w:b/>
        <w:bCs/>
      </w:rPr>
      <w:fldChar w:fldCharType="end"/>
    </w:r>
    <w:r>
      <w:rPr>
        <w:rFonts w:ascii="Arial" w:hAnsi="Arial" w:cs="Arial"/>
      </w:rPr>
      <w:t xml:space="preserve"> z </w:t>
    </w:r>
    <w:r>
      <w:rPr>
        <w:rFonts w:ascii="Arial" w:hAnsi="Arial" w:cs="Arial"/>
        <w:b/>
        <w:bCs/>
      </w:rPr>
      <w:fldChar w:fldCharType="begin"/>
    </w:r>
    <w:r>
      <w:rPr>
        <w:rFonts w:ascii="Arial" w:hAnsi="Arial" w:cs="Arial"/>
        <w:b/>
        <w:bCs/>
      </w:rPr>
      <w:instrText>NUMPAGES</w:instrText>
    </w:r>
    <w:r>
      <w:rPr>
        <w:rFonts w:ascii="Arial" w:hAnsi="Arial" w:cs="Arial"/>
        <w:b/>
        <w:bCs/>
      </w:rPr>
      <w:fldChar w:fldCharType="separate"/>
    </w:r>
    <w:r w:rsidR="00CC4338">
      <w:rPr>
        <w:rFonts w:ascii="Arial" w:hAnsi="Arial" w:cs="Arial"/>
        <w:b/>
        <w:bCs/>
        <w:noProof/>
      </w:rPr>
      <w:t>10</w:t>
    </w:r>
    <w:r>
      <w:rPr>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BC7A5" w14:textId="77777777" w:rsidR="0062548E" w:rsidRDefault="0062548E">
      <w:pPr>
        <w:spacing w:after="0" w:line="240" w:lineRule="auto"/>
      </w:pPr>
      <w:r>
        <w:separator/>
      </w:r>
    </w:p>
    <w:p w14:paraId="2B06BBF1" w14:textId="77777777" w:rsidR="0062548E" w:rsidRDefault="0062548E"/>
  </w:footnote>
  <w:footnote w:type="continuationSeparator" w:id="0">
    <w:p w14:paraId="0204C8C0" w14:textId="77777777" w:rsidR="0062548E" w:rsidRDefault="0062548E">
      <w:pPr>
        <w:spacing w:after="0" w:line="240" w:lineRule="auto"/>
      </w:pPr>
      <w:r>
        <w:continuationSeparator/>
      </w:r>
    </w:p>
    <w:p w14:paraId="0C962739" w14:textId="77777777" w:rsidR="0062548E" w:rsidRDefault="006254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PMingLiU" w:hAnsi="Courier"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2193182"/>
    <w:multiLevelType w:val="multilevel"/>
    <w:tmpl w:val="8188BA2C"/>
    <w:lvl w:ilvl="0">
      <w:start w:val="1"/>
      <w:numFmt w:val="decimal"/>
      <w:pStyle w:val="DZPNaglowek1"/>
      <w:lvlText w:val="ARTYKUŁ %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Body"/>
      <w:lvlText w:val="%1.%2.%3"/>
      <w:lvlJc w:val="left"/>
      <w:pPr>
        <w:tabs>
          <w:tab w:val="num" w:pos="1418"/>
        </w:tabs>
        <w:ind w:left="1418" w:hanging="851"/>
      </w:pPr>
      <w:rPr>
        <w:rFonts w:cs="Times New Roman" w:hint="default"/>
        <w:b w:val="0"/>
        <w:i w:val="0"/>
      </w:rPr>
    </w:lvl>
    <w:lvl w:ilvl="3">
      <w:start w:val="1"/>
      <w:numFmt w:val="decimal"/>
      <w:lvlText w:val="%1.%2.%3.%4"/>
      <w:lvlJc w:val="left"/>
      <w:pPr>
        <w:tabs>
          <w:tab w:val="num" w:pos="1418"/>
        </w:tabs>
        <w:ind w:left="1418" w:hanging="851"/>
      </w:pPr>
      <w:rPr>
        <w:rFonts w:cs="Times New Roman" w:hint="default"/>
      </w:rPr>
    </w:lvl>
    <w:lvl w:ilvl="4">
      <w:start w:val="1"/>
      <w:numFmt w:val="lowerLetter"/>
      <w:lvlText w:val="(%5)"/>
      <w:lvlJc w:val="left"/>
      <w:pPr>
        <w:tabs>
          <w:tab w:val="num" w:pos="2268"/>
        </w:tabs>
        <w:ind w:left="2268" w:hanging="850"/>
      </w:pPr>
      <w:rPr>
        <w:rFonts w:cs="Times New Roman" w:hint="default"/>
        <w:b w:val="0"/>
        <w:i w:val="0"/>
        <w:u w:val="none"/>
      </w:rPr>
    </w:lvl>
    <w:lvl w:ilvl="5">
      <w:start w:val="1"/>
      <w:numFmt w:val="lowerRoman"/>
      <w:pStyle w:val="Akapitzlist11"/>
      <w:lvlText w:val="(%6)"/>
      <w:lvlJc w:val="left"/>
      <w:pPr>
        <w:tabs>
          <w:tab w:val="num" w:pos="2835"/>
        </w:tabs>
        <w:ind w:left="2835" w:hanging="567"/>
      </w:pPr>
      <w:rPr>
        <w:rFonts w:cs="Times New Roman" w:hint="default"/>
      </w:rPr>
    </w:lvl>
    <w:lvl w:ilvl="6">
      <w:start w:val="1"/>
      <w:numFmt w:val="decimal"/>
      <w:pStyle w:val="Nagwek7"/>
      <w:lvlText w:val="%1.%2.%3.%4.%5.%6.%7"/>
      <w:lvlJc w:val="left"/>
      <w:pPr>
        <w:tabs>
          <w:tab w:val="num" w:pos="1863"/>
        </w:tabs>
        <w:ind w:left="1863" w:hanging="1296"/>
      </w:pPr>
      <w:rPr>
        <w:rFonts w:cs="Times New Roman" w:hint="default"/>
      </w:rPr>
    </w:lvl>
    <w:lvl w:ilvl="7">
      <w:start w:val="1"/>
      <w:numFmt w:val="decimal"/>
      <w:pStyle w:val="Nagwek8"/>
      <w:lvlText w:val="%1.%2.%3.%4.%5.%6.%7.%8"/>
      <w:lvlJc w:val="left"/>
      <w:pPr>
        <w:tabs>
          <w:tab w:val="num" w:pos="2007"/>
        </w:tabs>
        <w:ind w:left="2007" w:hanging="1440"/>
      </w:pPr>
      <w:rPr>
        <w:rFonts w:cs="Times New Roman" w:hint="default"/>
      </w:rPr>
    </w:lvl>
    <w:lvl w:ilvl="8">
      <w:start w:val="1"/>
      <w:numFmt w:val="decimal"/>
      <w:pStyle w:val="Nagwek9"/>
      <w:lvlText w:val="%1.%2.%3.%4.%5.%6.%7.%8.%9"/>
      <w:lvlJc w:val="left"/>
      <w:pPr>
        <w:tabs>
          <w:tab w:val="num" w:pos="2151"/>
        </w:tabs>
        <w:ind w:left="2151" w:hanging="1584"/>
      </w:pPr>
      <w:rPr>
        <w:rFonts w:cs="Times New Roman" w:hint="default"/>
      </w:rPr>
    </w:lvl>
  </w:abstractNum>
  <w:abstractNum w:abstractNumId="2" w15:restartNumberingAfterBreak="0">
    <w:nsid w:val="03091B28"/>
    <w:multiLevelType w:val="hybridMultilevel"/>
    <w:tmpl w:val="16946DF4"/>
    <w:lvl w:ilvl="0" w:tplc="C930D618">
      <w:start w:val="1"/>
      <w:numFmt w:val="decimal"/>
      <w:lvlText w:val="%1."/>
      <w:lvlJc w:val="left"/>
      <w:pPr>
        <w:ind w:left="360" w:hanging="360"/>
      </w:pPr>
      <w:rPr>
        <w:rFonts w:cs="Times New Roman" w:hint="default"/>
        <w:color w:val="auto"/>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 w15:restartNumberingAfterBreak="0">
    <w:nsid w:val="0DAC2405"/>
    <w:multiLevelType w:val="hybridMultilevel"/>
    <w:tmpl w:val="16946DF4"/>
    <w:lvl w:ilvl="0" w:tplc="C930D618">
      <w:start w:val="1"/>
      <w:numFmt w:val="decimal"/>
      <w:lvlText w:val="%1."/>
      <w:lvlJc w:val="left"/>
      <w:pPr>
        <w:ind w:left="360" w:hanging="360"/>
      </w:pPr>
      <w:rPr>
        <w:rFonts w:cs="Times New Roman" w:hint="default"/>
        <w:color w:val="auto"/>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11A63F84"/>
    <w:multiLevelType w:val="hybridMultilevel"/>
    <w:tmpl w:val="8BEEA110"/>
    <w:lvl w:ilvl="0" w:tplc="CECCE4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6113F8D"/>
    <w:multiLevelType w:val="hybridMultilevel"/>
    <w:tmpl w:val="16946DF4"/>
    <w:lvl w:ilvl="0" w:tplc="C930D618">
      <w:start w:val="1"/>
      <w:numFmt w:val="decimal"/>
      <w:lvlText w:val="%1."/>
      <w:lvlJc w:val="left"/>
      <w:pPr>
        <w:ind w:left="360" w:hanging="360"/>
      </w:pPr>
      <w:rPr>
        <w:rFonts w:cs="Times New Roman" w:hint="default"/>
        <w:color w:val="auto"/>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17B653D1"/>
    <w:multiLevelType w:val="hybridMultilevel"/>
    <w:tmpl w:val="885C98E2"/>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8C4906"/>
    <w:multiLevelType w:val="multilevel"/>
    <w:tmpl w:val="A112B792"/>
    <w:lvl w:ilvl="0">
      <w:start w:val="1"/>
      <w:numFmt w:val="decimal"/>
      <w:lvlText w:val="%1."/>
      <w:lvlJc w:val="left"/>
      <w:pPr>
        <w:ind w:left="360" w:hanging="360"/>
      </w:pPr>
      <w:rPr>
        <w:rFonts w:cs="Times New Roman"/>
      </w:rPr>
    </w:lvl>
    <w:lvl w:ilvl="1">
      <w:start w:val="1"/>
      <w:numFmt w:val="decimal"/>
      <w:lvlText w:val="%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B3156D7"/>
    <w:multiLevelType w:val="hybridMultilevel"/>
    <w:tmpl w:val="16946DF4"/>
    <w:lvl w:ilvl="0" w:tplc="C930D618">
      <w:start w:val="1"/>
      <w:numFmt w:val="decimal"/>
      <w:lvlText w:val="%1."/>
      <w:lvlJc w:val="left"/>
      <w:pPr>
        <w:ind w:left="360" w:hanging="360"/>
      </w:pPr>
      <w:rPr>
        <w:rFonts w:cs="Times New Roman" w:hint="default"/>
        <w:color w:val="auto"/>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1CC72774"/>
    <w:multiLevelType w:val="hybridMultilevel"/>
    <w:tmpl w:val="16946DF4"/>
    <w:lvl w:ilvl="0" w:tplc="C930D618">
      <w:start w:val="1"/>
      <w:numFmt w:val="decimal"/>
      <w:lvlText w:val="%1."/>
      <w:lvlJc w:val="left"/>
      <w:pPr>
        <w:ind w:left="360" w:hanging="360"/>
      </w:pPr>
      <w:rPr>
        <w:rFonts w:cs="Times New Roman" w:hint="default"/>
        <w:color w:val="auto"/>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15:restartNumberingAfterBreak="0">
    <w:nsid w:val="25A27090"/>
    <w:multiLevelType w:val="hybridMultilevel"/>
    <w:tmpl w:val="16946DF4"/>
    <w:lvl w:ilvl="0" w:tplc="C930D618">
      <w:start w:val="1"/>
      <w:numFmt w:val="decimal"/>
      <w:lvlText w:val="%1."/>
      <w:lvlJc w:val="left"/>
      <w:pPr>
        <w:ind w:left="360" w:hanging="360"/>
      </w:pPr>
      <w:rPr>
        <w:rFonts w:cs="Times New Roman" w:hint="default"/>
        <w:color w:val="auto"/>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15:restartNumberingAfterBreak="0">
    <w:nsid w:val="28311DC2"/>
    <w:multiLevelType w:val="hybridMultilevel"/>
    <w:tmpl w:val="8C70472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920D2F"/>
    <w:multiLevelType w:val="hybridMultilevel"/>
    <w:tmpl w:val="16946DF4"/>
    <w:lvl w:ilvl="0" w:tplc="C930D618">
      <w:start w:val="1"/>
      <w:numFmt w:val="decimal"/>
      <w:lvlText w:val="%1."/>
      <w:lvlJc w:val="left"/>
      <w:pPr>
        <w:ind w:left="360" w:hanging="360"/>
      </w:pPr>
      <w:rPr>
        <w:rFonts w:cs="Times New Roman" w:hint="default"/>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15:restartNumberingAfterBreak="0">
    <w:nsid w:val="2CA9190C"/>
    <w:multiLevelType w:val="multilevel"/>
    <w:tmpl w:val="A112B792"/>
    <w:lvl w:ilvl="0">
      <w:start w:val="1"/>
      <w:numFmt w:val="decimal"/>
      <w:lvlText w:val="%1."/>
      <w:lvlJc w:val="left"/>
      <w:pPr>
        <w:ind w:left="360" w:hanging="360"/>
      </w:pPr>
      <w:rPr>
        <w:rFonts w:cs="Times New Roman"/>
      </w:rPr>
    </w:lvl>
    <w:lvl w:ilvl="1">
      <w:start w:val="1"/>
      <w:numFmt w:val="decimal"/>
      <w:lvlText w:val="%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A5B6374"/>
    <w:multiLevelType w:val="multilevel"/>
    <w:tmpl w:val="28F6B10C"/>
    <w:lvl w:ilvl="0">
      <w:start w:val="1"/>
      <w:numFmt w:val="decimal"/>
      <w:lvlText w:val="%1."/>
      <w:lvlJc w:val="left"/>
      <w:pPr>
        <w:ind w:left="360" w:hanging="360"/>
      </w:pPr>
      <w:rPr>
        <w:rFonts w:cs="Times New Roman"/>
      </w:rPr>
    </w:lvl>
    <w:lvl w:ilvl="1">
      <w:start w:val="1"/>
      <w:numFmt w:val="lowerRoman"/>
      <w:lvlText w:val="%2."/>
      <w:lvlJc w:val="right"/>
      <w:pPr>
        <w:ind w:left="1000" w:hanging="432"/>
      </w:p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42447D00"/>
    <w:multiLevelType w:val="hybridMultilevel"/>
    <w:tmpl w:val="7206C7BC"/>
    <w:lvl w:ilvl="0" w:tplc="C930D618">
      <w:start w:val="1"/>
      <w:numFmt w:val="decimal"/>
      <w:lvlText w:val="%1."/>
      <w:lvlJc w:val="left"/>
      <w:pPr>
        <w:ind w:left="360" w:hanging="360"/>
      </w:pPr>
      <w:rPr>
        <w:rFonts w:cs="Times New Roman" w:hint="default"/>
        <w:color w:val="auto"/>
      </w:rPr>
    </w:lvl>
    <w:lvl w:ilvl="1" w:tplc="0415001B">
      <w:start w:val="1"/>
      <w:numFmt w:val="lowerRoman"/>
      <w:lvlText w:val="%2."/>
      <w:lvlJc w:val="right"/>
      <w:pPr>
        <w:ind w:left="1080" w:hanging="360"/>
      </w:p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6" w15:restartNumberingAfterBreak="0">
    <w:nsid w:val="48E23FB4"/>
    <w:multiLevelType w:val="hybridMultilevel"/>
    <w:tmpl w:val="4906FD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AF26F5E"/>
    <w:multiLevelType w:val="hybridMultilevel"/>
    <w:tmpl w:val="629C6B88"/>
    <w:lvl w:ilvl="0" w:tplc="C930D618">
      <w:start w:val="1"/>
      <w:numFmt w:val="decimal"/>
      <w:lvlText w:val="%1."/>
      <w:lvlJc w:val="left"/>
      <w:pPr>
        <w:ind w:left="360" w:hanging="360"/>
      </w:pPr>
      <w:rPr>
        <w:rFonts w:cs="Times New Roman" w:hint="default"/>
        <w:color w:val="auto"/>
      </w:rPr>
    </w:lvl>
    <w:lvl w:ilvl="1" w:tplc="0415001B">
      <w:start w:val="1"/>
      <w:numFmt w:val="lowerRoman"/>
      <w:lvlText w:val="%2."/>
      <w:lvlJc w:val="right"/>
      <w:pPr>
        <w:ind w:left="1080" w:hanging="360"/>
      </w:p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8" w15:restartNumberingAfterBreak="0">
    <w:nsid w:val="56B52268"/>
    <w:multiLevelType w:val="hybridMultilevel"/>
    <w:tmpl w:val="16946DF4"/>
    <w:lvl w:ilvl="0" w:tplc="C930D618">
      <w:start w:val="1"/>
      <w:numFmt w:val="decimal"/>
      <w:lvlText w:val="%1."/>
      <w:lvlJc w:val="left"/>
      <w:pPr>
        <w:ind w:left="360" w:hanging="360"/>
      </w:pPr>
      <w:rPr>
        <w:rFonts w:cs="Times New Roman" w:hint="default"/>
        <w:color w:val="auto"/>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15:restartNumberingAfterBreak="0">
    <w:nsid w:val="59637459"/>
    <w:multiLevelType w:val="multilevel"/>
    <w:tmpl w:val="7C6A4AA2"/>
    <w:lvl w:ilvl="0">
      <w:start w:val="1"/>
      <w:numFmt w:val="decimal"/>
      <w:lvlText w:val="%1."/>
      <w:lvlJc w:val="left"/>
      <w:pPr>
        <w:ind w:left="360" w:hanging="360"/>
      </w:pPr>
      <w:rPr>
        <w:rFonts w:cs="Times New Roman"/>
      </w:rPr>
    </w:lvl>
    <w:lvl w:ilvl="1">
      <w:start w:val="1"/>
      <w:numFmt w:val="lowerLetter"/>
      <w:lvlText w:val="%2."/>
      <w:lvlJc w:val="left"/>
      <w:pPr>
        <w:ind w:left="1000" w:hanging="432"/>
      </w:p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5AB80C3A"/>
    <w:multiLevelType w:val="hybridMultilevel"/>
    <w:tmpl w:val="16946DF4"/>
    <w:lvl w:ilvl="0" w:tplc="C930D618">
      <w:start w:val="1"/>
      <w:numFmt w:val="decimal"/>
      <w:lvlText w:val="%1."/>
      <w:lvlJc w:val="left"/>
      <w:pPr>
        <w:ind w:left="360" w:hanging="360"/>
      </w:pPr>
      <w:rPr>
        <w:rFonts w:cs="Times New Roman" w:hint="default"/>
        <w:color w:val="auto"/>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1" w15:restartNumberingAfterBreak="0">
    <w:nsid w:val="5AF813B3"/>
    <w:multiLevelType w:val="multilevel"/>
    <w:tmpl w:val="A112B792"/>
    <w:lvl w:ilvl="0">
      <w:start w:val="1"/>
      <w:numFmt w:val="decimal"/>
      <w:lvlText w:val="%1."/>
      <w:lvlJc w:val="left"/>
      <w:pPr>
        <w:ind w:left="360" w:hanging="360"/>
      </w:pPr>
      <w:rPr>
        <w:rFonts w:cs="Times New Roman"/>
      </w:rPr>
    </w:lvl>
    <w:lvl w:ilvl="1">
      <w:start w:val="1"/>
      <w:numFmt w:val="decimal"/>
      <w:lvlText w:val="%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5B54737C"/>
    <w:multiLevelType w:val="hybridMultilevel"/>
    <w:tmpl w:val="16946DF4"/>
    <w:lvl w:ilvl="0" w:tplc="C930D618">
      <w:start w:val="1"/>
      <w:numFmt w:val="decimal"/>
      <w:lvlText w:val="%1."/>
      <w:lvlJc w:val="left"/>
      <w:pPr>
        <w:ind w:left="360" w:hanging="360"/>
      </w:pPr>
      <w:rPr>
        <w:rFonts w:cs="Times New Roman" w:hint="default"/>
        <w:color w:val="auto"/>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3" w15:restartNumberingAfterBreak="0">
    <w:nsid w:val="5C8D55B4"/>
    <w:multiLevelType w:val="hybridMultilevel"/>
    <w:tmpl w:val="16946DF4"/>
    <w:lvl w:ilvl="0" w:tplc="C930D618">
      <w:start w:val="1"/>
      <w:numFmt w:val="decimal"/>
      <w:lvlText w:val="%1."/>
      <w:lvlJc w:val="left"/>
      <w:pPr>
        <w:ind w:left="360" w:hanging="360"/>
      </w:pPr>
      <w:rPr>
        <w:rFonts w:cs="Times New Roman" w:hint="default"/>
        <w:color w:val="auto"/>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4" w15:restartNumberingAfterBreak="0">
    <w:nsid w:val="5CBA2736"/>
    <w:multiLevelType w:val="hybridMultilevel"/>
    <w:tmpl w:val="3324792A"/>
    <w:lvl w:ilvl="0" w:tplc="7188CBAC">
      <w:numFmt w:val="bullet"/>
      <w:lvlText w:val=""/>
      <w:lvlJc w:val="left"/>
      <w:pPr>
        <w:ind w:left="720" w:hanging="360"/>
      </w:pPr>
      <w:rPr>
        <w:rFonts w:ascii="Symbol" w:eastAsia="Calibr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E4D7623"/>
    <w:multiLevelType w:val="hybridMultilevel"/>
    <w:tmpl w:val="16946DF4"/>
    <w:lvl w:ilvl="0" w:tplc="C930D618">
      <w:start w:val="1"/>
      <w:numFmt w:val="decimal"/>
      <w:lvlText w:val="%1."/>
      <w:lvlJc w:val="left"/>
      <w:pPr>
        <w:ind w:left="360" w:hanging="360"/>
      </w:pPr>
      <w:rPr>
        <w:rFonts w:cs="Times New Roman" w:hint="default"/>
        <w:color w:val="auto"/>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6" w15:restartNumberingAfterBreak="0">
    <w:nsid w:val="628F6152"/>
    <w:multiLevelType w:val="multilevel"/>
    <w:tmpl w:val="C0CCCC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6C791E22"/>
    <w:multiLevelType w:val="hybridMultilevel"/>
    <w:tmpl w:val="96084E4E"/>
    <w:lvl w:ilvl="0" w:tplc="0415000F">
      <w:start w:val="1"/>
      <w:numFmt w:val="decimal"/>
      <w:lvlText w:val="%1."/>
      <w:lvlJc w:val="left"/>
      <w:pPr>
        <w:ind w:left="720" w:hanging="360"/>
      </w:pPr>
    </w:lvl>
    <w:lvl w:ilvl="1" w:tplc="0415001B">
      <w:start w:val="1"/>
      <w:numFmt w:val="low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E56081E"/>
    <w:multiLevelType w:val="multilevel"/>
    <w:tmpl w:val="A112B792"/>
    <w:lvl w:ilvl="0">
      <w:start w:val="1"/>
      <w:numFmt w:val="decimal"/>
      <w:lvlText w:val="%1."/>
      <w:lvlJc w:val="left"/>
      <w:pPr>
        <w:ind w:left="360" w:hanging="360"/>
      </w:pPr>
      <w:rPr>
        <w:rFonts w:cs="Times New Roman"/>
      </w:rPr>
    </w:lvl>
    <w:lvl w:ilvl="1">
      <w:start w:val="1"/>
      <w:numFmt w:val="decimal"/>
      <w:lvlText w:val="%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7F6470BF"/>
    <w:multiLevelType w:val="hybridMultilevel"/>
    <w:tmpl w:val="16946DF4"/>
    <w:lvl w:ilvl="0" w:tplc="C930D618">
      <w:start w:val="1"/>
      <w:numFmt w:val="decimal"/>
      <w:lvlText w:val="%1."/>
      <w:lvlJc w:val="left"/>
      <w:pPr>
        <w:ind w:left="360" w:hanging="360"/>
      </w:pPr>
      <w:rPr>
        <w:rFonts w:cs="Times New Roman" w:hint="default"/>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abstractNumId w:val="23"/>
  </w:num>
  <w:num w:numId="2">
    <w:abstractNumId w:val="18"/>
  </w:num>
  <w:num w:numId="3">
    <w:abstractNumId w:val="17"/>
  </w:num>
  <w:num w:numId="4">
    <w:abstractNumId w:val="3"/>
  </w:num>
  <w:num w:numId="5">
    <w:abstractNumId w:val="1"/>
  </w:num>
  <w:num w:numId="6">
    <w:abstractNumId w:val="20"/>
  </w:num>
  <w:num w:numId="7">
    <w:abstractNumId w:val="28"/>
  </w:num>
  <w:num w:numId="8">
    <w:abstractNumId w:val="5"/>
  </w:num>
  <w:num w:numId="9">
    <w:abstractNumId w:val="7"/>
  </w:num>
  <w:num w:numId="10">
    <w:abstractNumId w:val="8"/>
  </w:num>
  <w:num w:numId="11">
    <w:abstractNumId w:val="4"/>
  </w:num>
  <w:num w:numId="12">
    <w:abstractNumId w:val="29"/>
  </w:num>
  <w:num w:numId="13">
    <w:abstractNumId w:val="25"/>
  </w:num>
  <w:num w:numId="14">
    <w:abstractNumId w:val="22"/>
  </w:num>
  <w:num w:numId="15">
    <w:abstractNumId w:val="10"/>
  </w:num>
  <w:num w:numId="16">
    <w:abstractNumId w:val="9"/>
  </w:num>
  <w:num w:numId="17">
    <w:abstractNumId w:val="21"/>
  </w:num>
  <w:num w:numId="18">
    <w:abstractNumId w:val="13"/>
  </w:num>
  <w:num w:numId="19">
    <w:abstractNumId w:val="12"/>
  </w:num>
  <w:num w:numId="20">
    <w:abstractNumId w:val="2"/>
  </w:num>
  <w:num w:numId="21">
    <w:abstractNumId w:val="0"/>
    <w:lvlOverride w:ilvl="0">
      <w:lvl w:ilvl="0">
        <w:start w:val="1"/>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2">
    <w:abstractNumId w:val="26"/>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1"/>
  </w:num>
  <w:num w:numId="29">
    <w:abstractNumId w:val="24"/>
  </w:num>
  <w:num w:numId="30">
    <w:abstractNumId w:val="14"/>
  </w:num>
  <w:num w:numId="31">
    <w:abstractNumId w:val="6"/>
  </w:num>
  <w:num w:numId="32">
    <w:abstractNumId w:val="15"/>
  </w:num>
  <w:num w:numId="33">
    <w:abstractNumId w:val="27"/>
  </w:num>
  <w:num w:numId="34">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1F6"/>
    <w:rsid w:val="00013DD5"/>
    <w:rsid w:val="00063757"/>
    <w:rsid w:val="000864DD"/>
    <w:rsid w:val="00092F4B"/>
    <w:rsid w:val="000B1D2D"/>
    <w:rsid w:val="00106D6A"/>
    <w:rsid w:val="001A074B"/>
    <w:rsid w:val="00202CEC"/>
    <w:rsid w:val="00202F91"/>
    <w:rsid w:val="002274B5"/>
    <w:rsid w:val="00231395"/>
    <w:rsid w:val="00243828"/>
    <w:rsid w:val="00266421"/>
    <w:rsid w:val="0026662F"/>
    <w:rsid w:val="002706DE"/>
    <w:rsid w:val="0027688C"/>
    <w:rsid w:val="00276DB0"/>
    <w:rsid w:val="002811CA"/>
    <w:rsid w:val="00295095"/>
    <w:rsid w:val="002A10A7"/>
    <w:rsid w:val="002B4ABF"/>
    <w:rsid w:val="00333F3A"/>
    <w:rsid w:val="00335B2A"/>
    <w:rsid w:val="003449F8"/>
    <w:rsid w:val="003758B1"/>
    <w:rsid w:val="00395F75"/>
    <w:rsid w:val="003D0733"/>
    <w:rsid w:val="0040398D"/>
    <w:rsid w:val="004049CE"/>
    <w:rsid w:val="00416CAF"/>
    <w:rsid w:val="00420120"/>
    <w:rsid w:val="00433DB3"/>
    <w:rsid w:val="00435CD9"/>
    <w:rsid w:val="00442213"/>
    <w:rsid w:val="004E5E82"/>
    <w:rsid w:val="00526530"/>
    <w:rsid w:val="00561C4B"/>
    <w:rsid w:val="005A6526"/>
    <w:rsid w:val="005C2689"/>
    <w:rsid w:val="005D0294"/>
    <w:rsid w:val="005E181F"/>
    <w:rsid w:val="005F6C9C"/>
    <w:rsid w:val="0062548E"/>
    <w:rsid w:val="006354F3"/>
    <w:rsid w:val="00662227"/>
    <w:rsid w:val="006836F8"/>
    <w:rsid w:val="00702423"/>
    <w:rsid w:val="00763851"/>
    <w:rsid w:val="00770BC5"/>
    <w:rsid w:val="007750A3"/>
    <w:rsid w:val="007A6B93"/>
    <w:rsid w:val="007C0DB4"/>
    <w:rsid w:val="00811D4B"/>
    <w:rsid w:val="00822401"/>
    <w:rsid w:val="00823778"/>
    <w:rsid w:val="008738FC"/>
    <w:rsid w:val="008754DF"/>
    <w:rsid w:val="0089093E"/>
    <w:rsid w:val="008B12B0"/>
    <w:rsid w:val="008B2744"/>
    <w:rsid w:val="008B36C0"/>
    <w:rsid w:val="008C4533"/>
    <w:rsid w:val="008D57FA"/>
    <w:rsid w:val="008F305C"/>
    <w:rsid w:val="0092647F"/>
    <w:rsid w:val="00942EE7"/>
    <w:rsid w:val="00954139"/>
    <w:rsid w:val="00972DFC"/>
    <w:rsid w:val="009B260D"/>
    <w:rsid w:val="009B460F"/>
    <w:rsid w:val="009F2624"/>
    <w:rsid w:val="009F5F4D"/>
    <w:rsid w:val="00A5572E"/>
    <w:rsid w:val="00A56B07"/>
    <w:rsid w:val="00A66BE6"/>
    <w:rsid w:val="00A836DD"/>
    <w:rsid w:val="00AB6B36"/>
    <w:rsid w:val="00AD4E35"/>
    <w:rsid w:val="00AE131A"/>
    <w:rsid w:val="00AE2CF6"/>
    <w:rsid w:val="00B1601F"/>
    <w:rsid w:val="00B50ACA"/>
    <w:rsid w:val="00B56BD7"/>
    <w:rsid w:val="00B61EDA"/>
    <w:rsid w:val="00B64B01"/>
    <w:rsid w:val="00B733AD"/>
    <w:rsid w:val="00C01466"/>
    <w:rsid w:val="00C02EA8"/>
    <w:rsid w:val="00C05197"/>
    <w:rsid w:val="00C35ECC"/>
    <w:rsid w:val="00C80A31"/>
    <w:rsid w:val="00CA7E0D"/>
    <w:rsid w:val="00CB48C2"/>
    <w:rsid w:val="00CC4338"/>
    <w:rsid w:val="00CD6FBF"/>
    <w:rsid w:val="00CE2C92"/>
    <w:rsid w:val="00CF1FF9"/>
    <w:rsid w:val="00CF31FA"/>
    <w:rsid w:val="00D02650"/>
    <w:rsid w:val="00D76FC3"/>
    <w:rsid w:val="00DC37EF"/>
    <w:rsid w:val="00DC52AD"/>
    <w:rsid w:val="00DC6C20"/>
    <w:rsid w:val="00DD5209"/>
    <w:rsid w:val="00DE6E1D"/>
    <w:rsid w:val="00E4444B"/>
    <w:rsid w:val="00E4722C"/>
    <w:rsid w:val="00E57D1F"/>
    <w:rsid w:val="00E65D96"/>
    <w:rsid w:val="00E67274"/>
    <w:rsid w:val="00EA41A4"/>
    <w:rsid w:val="00F10BB4"/>
    <w:rsid w:val="00F1475C"/>
    <w:rsid w:val="00F521F6"/>
    <w:rsid w:val="00F66838"/>
    <w:rsid w:val="00F85CD1"/>
    <w:rsid w:val="00F969F5"/>
    <w:rsid w:val="00FB350F"/>
    <w:rsid w:val="00FE75BC"/>
    <w:rsid w:val="00FF3021"/>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E56A5F"/>
  <w15:docId w15:val="{B36A3AAB-DE15-44BF-AE34-4C7FA9655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1D2D"/>
    <w:pPr>
      <w:spacing w:after="200" w:line="276" w:lineRule="auto"/>
    </w:pPr>
    <w:rPr>
      <w:sz w:val="22"/>
      <w:szCs w:val="22"/>
      <w:lang w:eastAsia="en-US"/>
    </w:rPr>
  </w:style>
  <w:style w:type="paragraph" w:styleId="Nagwek1">
    <w:name w:val="heading 1"/>
    <w:basedOn w:val="Normalny"/>
    <w:next w:val="Normalny"/>
    <w:link w:val="Nagwek1Znak"/>
    <w:uiPriority w:val="99"/>
    <w:qFormat/>
    <w:pPr>
      <w:keepNext/>
      <w:keepLines/>
      <w:spacing w:before="480" w:after="0"/>
      <w:outlineLvl w:val="0"/>
    </w:pPr>
    <w:rPr>
      <w:rFonts w:ascii="Cambria" w:eastAsia="Times New Roman" w:hAnsi="Cambria"/>
      <w:b/>
      <w:bCs/>
      <w:color w:val="365F91"/>
      <w:sz w:val="28"/>
      <w:szCs w:val="28"/>
    </w:rPr>
  </w:style>
  <w:style w:type="paragraph" w:styleId="Nagwek2">
    <w:name w:val="heading 2"/>
    <w:basedOn w:val="Normalny"/>
    <w:next w:val="Normalny"/>
    <w:link w:val="Nagwek2Znak"/>
    <w:unhideWhenUsed/>
    <w:qFormat/>
    <w:lock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nhideWhenUsed/>
    <w:qFormat/>
    <w:locked/>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nhideWhenUsed/>
    <w:qFormat/>
    <w:locked/>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nhideWhenUsed/>
    <w:qFormat/>
    <w:locked/>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nhideWhenUsed/>
    <w:qFormat/>
    <w:locke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aliases w:val="E1 Marginal,Legal Level 1.1.,h7"/>
    <w:basedOn w:val="Normalny"/>
    <w:next w:val="Normalny"/>
    <w:link w:val="Nagwek7Znak"/>
    <w:uiPriority w:val="99"/>
    <w:qFormat/>
    <w:pPr>
      <w:numPr>
        <w:ilvl w:val="6"/>
        <w:numId w:val="5"/>
      </w:numPr>
      <w:spacing w:line="288" w:lineRule="auto"/>
      <w:jc w:val="both"/>
      <w:outlineLvl w:val="6"/>
    </w:pPr>
    <w:rPr>
      <w:rFonts w:ascii="Times New Roman" w:eastAsia="Times New Roman" w:hAnsi="Times New Roman"/>
      <w:lang w:val="en-GB" w:eastAsia="en-GB"/>
    </w:rPr>
  </w:style>
  <w:style w:type="paragraph" w:styleId="Nagwek8">
    <w:name w:val="heading 8"/>
    <w:aliases w:val="E2 Marginal,Legal Level 1.1.1."/>
    <w:basedOn w:val="Normalny"/>
    <w:next w:val="Normalny"/>
    <w:link w:val="Nagwek8Znak"/>
    <w:uiPriority w:val="99"/>
    <w:qFormat/>
    <w:pPr>
      <w:numPr>
        <w:ilvl w:val="7"/>
        <w:numId w:val="5"/>
      </w:numPr>
      <w:spacing w:line="288" w:lineRule="auto"/>
      <w:jc w:val="both"/>
      <w:outlineLvl w:val="7"/>
    </w:pPr>
    <w:rPr>
      <w:rFonts w:ascii="Times New Roman" w:eastAsia="Times New Roman" w:hAnsi="Times New Roman"/>
      <w:lang w:val="en-GB" w:eastAsia="en-GB"/>
    </w:rPr>
  </w:style>
  <w:style w:type="paragraph" w:styleId="Nagwek9">
    <w:name w:val="heading 9"/>
    <w:aliases w:val="Legal Level 1.1.1.1.,E3 Marginal,Heading 9 (defunct)"/>
    <w:basedOn w:val="Normalny"/>
    <w:next w:val="Normalny"/>
    <w:link w:val="Nagwek9Znak"/>
    <w:autoRedefine/>
    <w:uiPriority w:val="99"/>
    <w:qFormat/>
    <w:pPr>
      <w:pageBreakBefore/>
      <w:widowControl w:val="0"/>
      <w:numPr>
        <w:ilvl w:val="8"/>
        <w:numId w:val="5"/>
      </w:numPr>
      <w:spacing w:after="300" w:line="336" w:lineRule="auto"/>
      <w:jc w:val="center"/>
      <w:outlineLvl w:val="8"/>
    </w:pPr>
    <w:rPr>
      <w:rFonts w:ascii="Times New Roman" w:eastAsia="Times New Roman" w:hAnsi="Times New Roman"/>
      <w:b/>
      <w:smallCaps/>
      <w:sz w:val="21"/>
      <w:lang w:val="en-GB"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Pr>
      <w:rFonts w:ascii="Cambria" w:hAnsi="Cambria" w:cs="Times New Roman"/>
      <w:b/>
      <w:bCs/>
      <w:color w:val="365F91"/>
      <w:sz w:val="28"/>
      <w:szCs w:val="28"/>
    </w:rPr>
  </w:style>
  <w:style w:type="character" w:customStyle="1" w:styleId="Nagwek7Znak">
    <w:name w:val="Nagłówek 7 Znak"/>
    <w:aliases w:val="E1 Marginal Znak,Legal Level 1.1. Znak,h7 Znak"/>
    <w:link w:val="Nagwek7"/>
    <w:uiPriority w:val="99"/>
    <w:locked/>
    <w:rPr>
      <w:rFonts w:ascii="Times New Roman" w:eastAsia="Times New Roman" w:hAnsi="Times New Roman"/>
      <w:sz w:val="22"/>
      <w:szCs w:val="22"/>
      <w:lang w:val="en-GB" w:eastAsia="en-GB"/>
    </w:rPr>
  </w:style>
  <w:style w:type="character" w:customStyle="1" w:styleId="Nagwek8Znak">
    <w:name w:val="Nagłówek 8 Znak"/>
    <w:aliases w:val="E2 Marginal Znak,Legal Level 1.1.1. Znak"/>
    <w:link w:val="Nagwek8"/>
    <w:uiPriority w:val="99"/>
    <w:locked/>
    <w:rPr>
      <w:rFonts w:ascii="Times New Roman" w:eastAsia="Times New Roman" w:hAnsi="Times New Roman"/>
      <w:sz w:val="22"/>
      <w:szCs w:val="22"/>
      <w:lang w:val="en-GB" w:eastAsia="en-GB"/>
    </w:rPr>
  </w:style>
  <w:style w:type="character" w:customStyle="1" w:styleId="Nagwek9Znak">
    <w:name w:val="Nagłówek 9 Znak"/>
    <w:aliases w:val="Legal Level 1.1.1.1. Znak,E3 Marginal Znak,Heading 9 (defunct) Znak"/>
    <w:link w:val="Nagwek9"/>
    <w:uiPriority w:val="99"/>
    <w:locked/>
    <w:rPr>
      <w:rFonts w:ascii="Times New Roman" w:eastAsia="Times New Roman" w:hAnsi="Times New Roman"/>
      <w:b/>
      <w:smallCaps/>
      <w:sz w:val="21"/>
      <w:szCs w:val="22"/>
      <w:lang w:val="en-GB" w:eastAsia="en-GB"/>
    </w:rPr>
  </w:style>
  <w:style w:type="paragraph" w:styleId="Nagwek">
    <w:name w:val="header"/>
    <w:basedOn w:val="Normalny"/>
    <w:link w:val="NagwekZnak"/>
    <w:pPr>
      <w:tabs>
        <w:tab w:val="center" w:pos="4536"/>
        <w:tab w:val="right" w:pos="9072"/>
      </w:tabs>
      <w:spacing w:after="0" w:line="240" w:lineRule="auto"/>
    </w:pPr>
  </w:style>
  <w:style w:type="character" w:customStyle="1" w:styleId="NagwekZnak">
    <w:name w:val="Nagłówek Znak"/>
    <w:link w:val="Nagwek"/>
    <w:locked/>
    <w:rPr>
      <w:rFonts w:cs="Times New Roman"/>
    </w:rPr>
  </w:style>
  <w:style w:type="paragraph" w:styleId="Stopka">
    <w:name w:val="footer"/>
    <w:basedOn w:val="Normalny"/>
    <w:link w:val="StopkaZnak"/>
    <w:uiPriority w:val="99"/>
    <w:pPr>
      <w:tabs>
        <w:tab w:val="center" w:pos="4536"/>
        <w:tab w:val="right" w:pos="9072"/>
      </w:tabs>
      <w:spacing w:after="0" w:line="240" w:lineRule="auto"/>
    </w:pPr>
  </w:style>
  <w:style w:type="character" w:customStyle="1" w:styleId="FooterChar">
    <w:name w:val="Footer Char"/>
    <w:uiPriority w:val="99"/>
    <w:locked/>
    <w:rPr>
      <w:sz w:val="24"/>
      <w:lang w:val="en-US" w:eastAsia="en-US"/>
    </w:rPr>
  </w:style>
  <w:style w:type="character" w:customStyle="1" w:styleId="StopkaZnak">
    <w:name w:val="Stopka Znak"/>
    <w:link w:val="Stopka"/>
    <w:uiPriority w:val="99"/>
    <w:locked/>
    <w:rPr>
      <w:rFonts w:cs="Times New Roman"/>
    </w:rPr>
  </w:style>
  <w:style w:type="paragraph" w:styleId="Akapitzlist">
    <w:name w:val="List Paragraph"/>
    <w:basedOn w:val="Normalny"/>
    <w:link w:val="AkapitzlistZnak"/>
    <w:uiPriority w:val="34"/>
    <w:qFormat/>
    <w:pPr>
      <w:ind w:left="720"/>
      <w:contextualSpacing/>
    </w:pPr>
  </w:style>
  <w:style w:type="paragraph" w:customStyle="1" w:styleId="FirmSingle05">
    <w:name w:val="Firm Single 05"/>
    <w:basedOn w:val="Normalny"/>
    <w:link w:val="FirmSingle05Char"/>
    <w:uiPriority w:val="99"/>
    <w:pPr>
      <w:spacing w:after="240" w:line="240" w:lineRule="auto"/>
      <w:ind w:firstLine="720"/>
    </w:pPr>
    <w:rPr>
      <w:rFonts w:ascii="Times New Roman" w:eastAsia="Times New Roman" w:hAnsi="Times New Roman"/>
      <w:sz w:val="24"/>
      <w:szCs w:val="20"/>
      <w:lang w:val="en-US" w:eastAsia="pl-PL"/>
    </w:rPr>
  </w:style>
  <w:style w:type="character" w:customStyle="1" w:styleId="FirmSingle05Char">
    <w:name w:val="Firm Single 05 Char"/>
    <w:link w:val="FirmSingle05"/>
    <w:uiPriority w:val="99"/>
    <w:locked/>
    <w:rPr>
      <w:rFonts w:ascii="Times New Roman" w:hAnsi="Times New Roman"/>
      <w:sz w:val="20"/>
      <w:lang w:val="en-US"/>
    </w:rPr>
  </w:style>
  <w:style w:type="paragraph" w:customStyle="1" w:styleId="DZPNormal">
    <w:name w:val="DZPNormal"/>
    <w:basedOn w:val="Normalny"/>
    <w:autoRedefine/>
    <w:uiPriority w:val="99"/>
    <w:locked/>
    <w:pPr>
      <w:tabs>
        <w:tab w:val="left" w:pos="4962"/>
      </w:tabs>
      <w:spacing w:after="360" w:line="288" w:lineRule="auto"/>
      <w:ind w:firstLine="284"/>
      <w:jc w:val="both"/>
    </w:pPr>
    <w:rPr>
      <w:rFonts w:ascii="Arial" w:eastAsia="Times New Roman" w:hAnsi="Arial" w:cs="Arial"/>
      <w:b/>
      <w:szCs w:val="20"/>
    </w:rPr>
  </w:style>
  <w:style w:type="paragraph" w:customStyle="1" w:styleId="Default">
    <w:name w:val="Default"/>
    <w:uiPriority w:val="99"/>
    <w:pPr>
      <w:autoSpaceDE w:val="0"/>
      <w:autoSpaceDN w:val="0"/>
      <w:adjustRightInd w:val="0"/>
    </w:pPr>
    <w:rPr>
      <w:rFonts w:ascii="Times New Roman" w:hAnsi="Times New Roman"/>
      <w:color w:val="000000"/>
      <w:sz w:val="24"/>
      <w:szCs w:val="24"/>
      <w:lang w:eastAsia="en-US"/>
    </w:rPr>
  </w:style>
  <w:style w:type="paragraph" w:styleId="Tekstdymka">
    <w:name w:val="Balloon Text"/>
    <w:basedOn w:val="Normalny"/>
    <w:link w:val="TekstdymkaZnak"/>
    <w:uiPriority w:val="99"/>
    <w:semiHidden/>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Pr>
      <w:rFonts w:ascii="Tahoma" w:hAnsi="Tahoma" w:cs="Tahoma"/>
      <w:sz w:val="16"/>
      <w:szCs w:val="16"/>
    </w:rPr>
  </w:style>
  <w:style w:type="character" w:customStyle="1" w:styleId="AkapitzlistZnak">
    <w:name w:val="Akapit z listą Znak"/>
    <w:link w:val="Akapitzlist"/>
    <w:uiPriority w:val="34"/>
    <w:locked/>
    <w:rPr>
      <w:rFonts w:cs="Times New Roman"/>
    </w:rPr>
  </w:style>
  <w:style w:type="character" w:styleId="Odwoaniedokomentarza">
    <w:name w:val="annotation reference"/>
    <w:uiPriority w:val="99"/>
    <w:rPr>
      <w:rFonts w:cs="Times New Roman"/>
      <w:sz w:val="16"/>
      <w:szCs w:val="16"/>
    </w:rPr>
  </w:style>
  <w:style w:type="paragraph" w:styleId="Tekstkomentarza">
    <w:name w:val="annotation text"/>
    <w:basedOn w:val="Normalny"/>
    <w:link w:val="TekstkomentarzaZnak"/>
    <w:uiPriority w:val="99"/>
    <w:pPr>
      <w:spacing w:line="240" w:lineRule="auto"/>
    </w:pPr>
    <w:rPr>
      <w:sz w:val="20"/>
      <w:szCs w:val="20"/>
    </w:rPr>
  </w:style>
  <w:style w:type="character" w:customStyle="1" w:styleId="TekstkomentarzaZnak">
    <w:name w:val="Tekst komentarza Znak"/>
    <w:link w:val="Tekstkomentarza"/>
    <w:uiPriority w:val="99"/>
    <w:locked/>
    <w:rPr>
      <w:rFonts w:cs="Times New Roman"/>
      <w:sz w:val="20"/>
      <w:szCs w:val="20"/>
    </w:rPr>
  </w:style>
  <w:style w:type="character" w:customStyle="1" w:styleId="Teksttreci">
    <w:name w:val="Tekst treści_"/>
    <w:link w:val="Teksttreci0"/>
    <w:uiPriority w:val="99"/>
    <w:locked/>
    <w:rPr>
      <w:rFonts w:ascii="Arial" w:eastAsia="Times New Roman" w:hAnsi="Arial" w:cs="Arial"/>
      <w:sz w:val="19"/>
      <w:szCs w:val="19"/>
      <w:shd w:val="clear" w:color="auto" w:fill="FFFFFF"/>
    </w:rPr>
  </w:style>
  <w:style w:type="paragraph" w:customStyle="1" w:styleId="Teksttreci0">
    <w:name w:val="Tekst treści"/>
    <w:basedOn w:val="Normalny"/>
    <w:link w:val="Teksttreci"/>
    <w:uiPriority w:val="99"/>
    <w:pPr>
      <w:shd w:val="clear" w:color="auto" w:fill="FFFFFF"/>
      <w:spacing w:before="600" w:after="60" w:line="240" w:lineRule="atLeast"/>
      <w:ind w:hanging="620"/>
      <w:jc w:val="right"/>
    </w:pPr>
    <w:rPr>
      <w:rFonts w:ascii="Arial" w:hAnsi="Arial" w:cs="Arial"/>
      <w:sz w:val="19"/>
      <w:szCs w:val="19"/>
    </w:rPr>
  </w:style>
  <w:style w:type="character" w:customStyle="1" w:styleId="Teksttreci2">
    <w:name w:val="Tekst treści (2)"/>
    <w:uiPriority w:val="99"/>
    <w:rPr>
      <w:rFonts w:ascii="Arial" w:eastAsia="Times New Roman" w:hAnsi="Arial" w:cs="Arial"/>
      <w:spacing w:val="0"/>
      <w:sz w:val="26"/>
      <w:szCs w:val="26"/>
      <w:u w:val="single"/>
    </w:rPr>
  </w:style>
  <w:style w:type="character" w:customStyle="1" w:styleId="Nagwek30">
    <w:name w:val="Nagłówek #3_"/>
    <w:link w:val="Nagwek31"/>
    <w:uiPriority w:val="99"/>
    <w:locked/>
    <w:rPr>
      <w:rFonts w:ascii="Arial" w:eastAsia="Times New Roman" w:hAnsi="Arial" w:cs="Arial"/>
      <w:sz w:val="19"/>
      <w:szCs w:val="19"/>
      <w:shd w:val="clear" w:color="auto" w:fill="FFFFFF"/>
    </w:rPr>
  </w:style>
  <w:style w:type="paragraph" w:customStyle="1" w:styleId="Nagwek31">
    <w:name w:val="Nagłówek #3"/>
    <w:basedOn w:val="Normalny"/>
    <w:link w:val="Nagwek30"/>
    <w:uiPriority w:val="99"/>
    <w:pPr>
      <w:shd w:val="clear" w:color="auto" w:fill="FFFFFF"/>
      <w:spacing w:before="420" w:after="600" w:line="240" w:lineRule="atLeast"/>
      <w:ind w:hanging="600"/>
      <w:outlineLvl w:val="2"/>
    </w:pPr>
    <w:rPr>
      <w:rFonts w:ascii="Arial" w:hAnsi="Arial" w:cs="Arial"/>
      <w:sz w:val="19"/>
      <w:szCs w:val="19"/>
    </w:rPr>
  </w:style>
  <w:style w:type="character" w:customStyle="1" w:styleId="CharacterStyle1">
    <w:name w:val="Character Style 1"/>
    <w:uiPriority w:val="99"/>
    <w:rPr>
      <w:rFonts w:ascii="Arial" w:hAnsi="Arial"/>
      <w:sz w:val="20"/>
    </w:rPr>
  </w:style>
  <w:style w:type="paragraph" w:customStyle="1" w:styleId="Body">
    <w:name w:val="Body"/>
    <w:basedOn w:val="Normalny"/>
    <w:uiPriority w:val="99"/>
    <w:pPr>
      <w:numPr>
        <w:ilvl w:val="2"/>
        <w:numId w:val="5"/>
      </w:numPr>
      <w:spacing w:after="140" w:line="290" w:lineRule="auto"/>
      <w:jc w:val="both"/>
    </w:pPr>
    <w:rPr>
      <w:rFonts w:ascii="Arial" w:eastAsia="Times New Roman" w:hAnsi="Arial"/>
      <w:kern w:val="20"/>
      <w:sz w:val="20"/>
      <w:szCs w:val="24"/>
    </w:rPr>
  </w:style>
  <w:style w:type="paragraph" w:customStyle="1" w:styleId="Akapitzlist11">
    <w:name w:val="Akapit z listą11"/>
    <w:basedOn w:val="Normalny"/>
    <w:uiPriority w:val="99"/>
    <w:pPr>
      <w:numPr>
        <w:ilvl w:val="5"/>
        <w:numId w:val="5"/>
      </w:numPr>
      <w:spacing w:after="240" w:line="240" w:lineRule="auto"/>
      <w:ind w:left="720"/>
      <w:contextualSpacing/>
    </w:pPr>
    <w:rPr>
      <w:rFonts w:ascii="Times New Roman" w:eastAsia="Times New Roman" w:hAnsi="Times New Roman"/>
      <w:sz w:val="24"/>
      <w:szCs w:val="24"/>
      <w:lang w:val="en-US"/>
    </w:rPr>
  </w:style>
  <w:style w:type="paragraph" w:customStyle="1" w:styleId="DZPNaglowek3">
    <w:name w:val="DZPNaglowek 3"/>
    <w:basedOn w:val="Normalny"/>
    <w:next w:val="Normalny"/>
    <w:uiPriority w:val="99"/>
    <w:pPr>
      <w:tabs>
        <w:tab w:val="num" w:pos="360"/>
      </w:tabs>
      <w:suppressAutoHyphens/>
      <w:spacing w:before="80" w:after="40" w:line="288" w:lineRule="auto"/>
      <w:jc w:val="both"/>
      <w:outlineLvl w:val="2"/>
    </w:pPr>
    <w:rPr>
      <w:rFonts w:ascii="Arial" w:eastAsia="Times New Roman" w:hAnsi="Arial"/>
      <w:szCs w:val="20"/>
    </w:rPr>
  </w:style>
  <w:style w:type="paragraph" w:customStyle="1" w:styleId="DZPNaglowek1">
    <w:name w:val="DZPNaglowek 1"/>
    <w:basedOn w:val="Normalny"/>
    <w:next w:val="Normalny"/>
    <w:uiPriority w:val="99"/>
    <w:locked/>
    <w:pPr>
      <w:keepNext/>
      <w:keepLines/>
      <w:numPr>
        <w:numId w:val="5"/>
      </w:numPr>
      <w:suppressAutoHyphens/>
      <w:spacing w:before="360" w:after="240" w:line="288" w:lineRule="auto"/>
      <w:jc w:val="center"/>
      <w:outlineLvl w:val="0"/>
    </w:pPr>
    <w:rPr>
      <w:rFonts w:ascii="Arial" w:eastAsia="Times New Roman" w:hAnsi="Arial"/>
      <w:b/>
      <w:caps/>
      <w:kern w:val="28"/>
      <w:szCs w:val="20"/>
    </w:rPr>
  </w:style>
  <w:style w:type="paragraph" w:styleId="Nagwekspisutreci">
    <w:name w:val="TOC Heading"/>
    <w:basedOn w:val="Nagwek1"/>
    <w:next w:val="Normalny"/>
    <w:uiPriority w:val="99"/>
    <w:qFormat/>
    <w:pPr>
      <w:outlineLvl w:val="9"/>
    </w:pPr>
    <w:rPr>
      <w:lang w:eastAsia="pl-PL"/>
    </w:rPr>
  </w:style>
  <w:style w:type="paragraph" w:styleId="Spistreci1">
    <w:name w:val="toc 1"/>
    <w:basedOn w:val="Normalny"/>
    <w:next w:val="Normalny"/>
    <w:autoRedefine/>
    <w:uiPriority w:val="99"/>
    <w:pPr>
      <w:tabs>
        <w:tab w:val="left" w:pos="440"/>
        <w:tab w:val="right" w:leader="dot" w:pos="9062"/>
      </w:tabs>
      <w:spacing w:after="100"/>
      <w:ind w:left="426" w:hanging="426"/>
    </w:pPr>
  </w:style>
  <w:style w:type="character" w:styleId="Hipercze">
    <w:name w:val="Hyperlink"/>
    <w:uiPriority w:val="99"/>
    <w:rPr>
      <w:rFonts w:cs="Times New Roman"/>
      <w:color w:val="0000FF"/>
      <w:u w:val="single"/>
    </w:rPr>
  </w:style>
  <w:style w:type="paragraph" w:customStyle="1" w:styleId="DZPNaglowek5">
    <w:name w:val="DZPNaglowek 5"/>
    <w:basedOn w:val="Normalny"/>
    <w:next w:val="Normalny"/>
    <w:uiPriority w:val="99"/>
    <w:pPr>
      <w:tabs>
        <w:tab w:val="num" w:pos="2268"/>
      </w:tabs>
      <w:spacing w:before="40" w:after="80" w:line="288" w:lineRule="auto"/>
      <w:ind w:left="2268" w:hanging="850"/>
      <w:jc w:val="both"/>
    </w:pPr>
    <w:rPr>
      <w:rFonts w:ascii="Arial" w:eastAsia="Times New Roman" w:hAnsi="Arial"/>
      <w:szCs w:val="20"/>
    </w:rPr>
  </w:style>
  <w:style w:type="paragraph" w:customStyle="1" w:styleId="DZPNaglowek2">
    <w:name w:val="DZPNaglowek 2"/>
    <w:basedOn w:val="Normalny"/>
    <w:next w:val="Normalny"/>
    <w:uiPriority w:val="99"/>
    <w:pPr>
      <w:tabs>
        <w:tab w:val="num" w:pos="567"/>
      </w:tabs>
      <w:suppressAutoHyphens/>
      <w:spacing w:before="240" w:after="120" w:line="288" w:lineRule="auto"/>
      <w:ind w:left="567" w:hanging="567"/>
      <w:jc w:val="both"/>
      <w:outlineLvl w:val="1"/>
    </w:pPr>
    <w:rPr>
      <w:rFonts w:ascii="Arial" w:eastAsia="Times New Roman" w:hAnsi="Arial"/>
      <w:szCs w:val="20"/>
    </w:rPr>
  </w:style>
  <w:style w:type="paragraph" w:customStyle="1" w:styleId="DZPNaglowek6">
    <w:name w:val="DZPNaglowek 6"/>
    <w:basedOn w:val="Normalny"/>
    <w:next w:val="Normalny"/>
    <w:autoRedefine/>
    <w:uiPriority w:val="99"/>
    <w:pPr>
      <w:tabs>
        <w:tab w:val="num" w:pos="2835"/>
      </w:tabs>
      <w:spacing w:before="40" w:after="80" w:line="288" w:lineRule="auto"/>
      <w:ind w:left="2835" w:hanging="567"/>
      <w:jc w:val="both"/>
    </w:pPr>
    <w:rPr>
      <w:rFonts w:ascii="Arial" w:eastAsia="Times New Roman" w:hAnsi="Arial"/>
      <w:szCs w:val="20"/>
    </w:rPr>
  </w:style>
  <w:style w:type="paragraph" w:styleId="Tematkomentarza">
    <w:name w:val="annotation subject"/>
    <w:basedOn w:val="Tekstkomentarza"/>
    <w:next w:val="Tekstkomentarza"/>
    <w:link w:val="TematkomentarzaZnak"/>
    <w:uiPriority w:val="99"/>
    <w:semiHidden/>
    <w:pPr>
      <w:spacing w:line="276" w:lineRule="auto"/>
    </w:pPr>
    <w:rPr>
      <w:b/>
      <w:bCs/>
    </w:rPr>
  </w:style>
  <w:style w:type="character" w:customStyle="1" w:styleId="TematkomentarzaZnak">
    <w:name w:val="Temat komentarza Znak"/>
    <w:link w:val="Tematkomentarza"/>
    <w:uiPriority w:val="99"/>
    <w:semiHidden/>
    <w:rPr>
      <w:rFonts w:cs="Times New Roman"/>
      <w:b/>
      <w:bCs/>
      <w:sz w:val="20"/>
      <w:szCs w:val="20"/>
      <w:lang w:eastAsia="en-US"/>
    </w:rPr>
  </w:style>
  <w:style w:type="paragraph" w:styleId="Poprawka">
    <w:name w:val="Revision"/>
    <w:hidden/>
    <w:uiPriority w:val="99"/>
    <w:semiHidden/>
    <w:rPr>
      <w:sz w:val="22"/>
      <w:szCs w:val="22"/>
      <w:lang w:eastAsia="en-US"/>
    </w:rPr>
  </w:style>
  <w:style w:type="table" w:styleId="Tabela-Siatka">
    <w:name w:val="Table Grid"/>
    <w:basedOn w:val="Standardowy"/>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Pr>
      <w:color w:val="800080" w:themeColor="followedHyperlink"/>
      <w:u w:val="single"/>
    </w:rPr>
  </w:style>
  <w:style w:type="character" w:customStyle="1" w:styleId="Nagwek2Znak">
    <w:name w:val="Nagłówek 2 Znak"/>
    <w:basedOn w:val="Domylnaczcionkaakapitu"/>
    <w:link w:val="Nagwek2"/>
    <w:rPr>
      <w:rFonts w:asciiTheme="majorHAnsi" w:eastAsiaTheme="majorEastAsia" w:hAnsiTheme="majorHAnsi" w:cstheme="majorBidi"/>
      <w:b/>
      <w:bCs/>
      <w:color w:val="4F81BD" w:themeColor="accent1"/>
      <w:sz w:val="26"/>
      <w:szCs w:val="26"/>
      <w:lang w:eastAsia="en-US"/>
    </w:rPr>
  </w:style>
  <w:style w:type="character" w:customStyle="1" w:styleId="Nagwek3Znak">
    <w:name w:val="Nagłówek 3 Znak"/>
    <w:basedOn w:val="Domylnaczcionkaakapitu"/>
    <w:link w:val="Nagwek3"/>
    <w:rPr>
      <w:rFonts w:asciiTheme="majorHAnsi" w:eastAsiaTheme="majorEastAsia" w:hAnsiTheme="majorHAnsi" w:cstheme="majorBidi"/>
      <w:b/>
      <w:bCs/>
      <w:color w:val="4F81BD" w:themeColor="accent1"/>
      <w:sz w:val="22"/>
      <w:szCs w:val="22"/>
      <w:lang w:eastAsia="en-US"/>
    </w:rPr>
  </w:style>
  <w:style w:type="character" w:customStyle="1" w:styleId="Nagwek4Znak">
    <w:name w:val="Nagłówek 4 Znak"/>
    <w:basedOn w:val="Domylnaczcionkaakapitu"/>
    <w:link w:val="Nagwek4"/>
    <w:rPr>
      <w:rFonts w:asciiTheme="majorHAnsi" w:eastAsiaTheme="majorEastAsia" w:hAnsiTheme="majorHAnsi" w:cstheme="majorBidi"/>
      <w:b/>
      <w:bCs/>
      <w:i/>
      <w:iCs/>
      <w:color w:val="4F81BD" w:themeColor="accent1"/>
      <w:sz w:val="22"/>
      <w:szCs w:val="22"/>
      <w:lang w:eastAsia="en-US"/>
    </w:rPr>
  </w:style>
  <w:style w:type="character" w:customStyle="1" w:styleId="Nagwek5Znak">
    <w:name w:val="Nagłówek 5 Znak"/>
    <w:basedOn w:val="Domylnaczcionkaakapitu"/>
    <w:link w:val="Nagwek5"/>
    <w:rPr>
      <w:rFonts w:asciiTheme="majorHAnsi" w:eastAsiaTheme="majorEastAsia" w:hAnsiTheme="majorHAnsi" w:cstheme="majorBidi"/>
      <w:color w:val="243F60" w:themeColor="accent1" w:themeShade="7F"/>
      <w:sz w:val="22"/>
      <w:szCs w:val="22"/>
      <w:lang w:eastAsia="en-US"/>
    </w:rPr>
  </w:style>
  <w:style w:type="character" w:customStyle="1" w:styleId="Nagwek6Znak">
    <w:name w:val="Nagłówek 6 Znak"/>
    <w:basedOn w:val="Domylnaczcionkaakapitu"/>
    <w:link w:val="Nagwek6"/>
    <w:rPr>
      <w:rFonts w:asciiTheme="majorHAnsi" w:eastAsiaTheme="majorEastAsia" w:hAnsiTheme="majorHAnsi" w:cstheme="majorBidi"/>
      <w:i/>
      <w:iCs/>
      <w:color w:val="243F60" w:themeColor="accent1" w:themeShade="7F"/>
      <w:sz w:val="22"/>
      <w:szCs w:val="22"/>
      <w:lang w:eastAsia="en-US"/>
    </w:rPr>
  </w:style>
  <w:style w:type="paragraph" w:styleId="Tekstpodstawowy">
    <w:name w:val="Body Text"/>
    <w:basedOn w:val="Normalny"/>
    <w:link w:val="TekstpodstawowyZnak"/>
    <w:uiPriority w:val="1"/>
    <w:qFormat/>
    <w:pPr>
      <w:widowControl w:val="0"/>
      <w:spacing w:before="2" w:after="0" w:line="240" w:lineRule="auto"/>
      <w:ind w:left="476" w:hanging="360"/>
    </w:pPr>
    <w:rPr>
      <w:rFonts w:ascii="Arial" w:eastAsia="Arial" w:hAnsi="Arial" w:cstheme="minorBidi"/>
      <w:lang w:val="en-US"/>
    </w:rPr>
  </w:style>
  <w:style w:type="character" w:customStyle="1" w:styleId="TekstpodstawowyZnak">
    <w:name w:val="Tekst podstawowy Znak"/>
    <w:basedOn w:val="Domylnaczcionkaakapitu"/>
    <w:link w:val="Tekstpodstawowy"/>
    <w:uiPriority w:val="1"/>
    <w:rPr>
      <w:rFonts w:ascii="Arial" w:eastAsia="Arial" w:hAnsi="Arial" w:cstheme="minorBidi"/>
      <w:sz w:val="22"/>
      <w:szCs w:val="22"/>
      <w:lang w:val="en-US" w:eastAsia="en-US"/>
    </w:rPr>
  </w:style>
  <w:style w:type="paragraph" w:styleId="Zwykytekst">
    <w:name w:val="Plain Text"/>
    <w:basedOn w:val="Normalny"/>
    <w:link w:val="ZwykytekstZnak"/>
    <w:unhideWhenUsed/>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Pr>
      <w:rFonts w:ascii="Consolas" w:hAnsi="Consolas"/>
      <w:sz w:val="21"/>
      <w:szCs w:val="21"/>
      <w:lang w:eastAsia="en-US"/>
    </w:rPr>
  </w:style>
  <w:style w:type="paragraph" w:styleId="Tekstpodstawowy3">
    <w:name w:val="Body Text 3"/>
    <w:basedOn w:val="Normalny"/>
    <w:link w:val="Tekstpodstawowy3Znak"/>
    <w:pPr>
      <w:spacing w:after="120" w:line="300" w:lineRule="auto"/>
      <w:jc w:val="both"/>
    </w:pPr>
    <w:rPr>
      <w:rFonts w:ascii="Arial" w:eastAsia="Times New Roman" w:hAnsi="Arial"/>
      <w:sz w:val="16"/>
      <w:szCs w:val="16"/>
      <w:lang w:eastAsia="pl-PL"/>
    </w:rPr>
  </w:style>
  <w:style w:type="character" w:customStyle="1" w:styleId="Tekstpodstawowy3Znak">
    <w:name w:val="Tekst podstawowy 3 Znak"/>
    <w:basedOn w:val="Domylnaczcionkaakapitu"/>
    <w:link w:val="Tekstpodstawowy3"/>
    <w:rPr>
      <w:rFonts w:ascii="Arial" w:eastAsia="Times New Roman" w:hAnsi="Arial"/>
      <w:sz w:val="16"/>
      <w:szCs w:val="16"/>
    </w:rPr>
  </w:style>
  <w:style w:type="character" w:customStyle="1" w:styleId="ZwykytekstZnak1">
    <w:name w:val="Zwykły tekst Znak1"/>
    <w:locked/>
    <w:rPr>
      <w:rFonts w:ascii="Courier New" w:eastAsia="Times New Roman" w:hAnsi="Courier New" w:cs="Times New Roman"/>
      <w:sz w:val="20"/>
      <w:szCs w:val="20"/>
      <w:lang w:eastAsia="pl-PL"/>
    </w:rPr>
  </w:style>
  <w:style w:type="paragraph" w:customStyle="1" w:styleId="Level1">
    <w:name w:val="Level 1"/>
    <w:basedOn w:val="Normalny"/>
    <w:pPr>
      <w:widowControl w:val="0"/>
      <w:numPr>
        <w:numId w:val="21"/>
      </w:numPr>
      <w:autoSpaceDE w:val="0"/>
      <w:autoSpaceDN w:val="0"/>
      <w:adjustRightInd w:val="0"/>
      <w:spacing w:after="0" w:line="240" w:lineRule="auto"/>
      <w:jc w:val="both"/>
      <w:outlineLvl w:val="0"/>
    </w:pPr>
    <w:rPr>
      <w:rFonts w:ascii="Times New Roman" w:eastAsia="Times New Roman" w:hAnsi="Times New Roman"/>
      <w:sz w:val="24"/>
      <w:szCs w:val="24"/>
      <w:lang w:eastAsia="pl-PL"/>
    </w:rPr>
  </w:style>
  <w:style w:type="paragraph" w:styleId="Tytu">
    <w:name w:val="Title"/>
    <w:basedOn w:val="Normalny"/>
    <w:next w:val="Normalny"/>
    <w:link w:val="TytuZnak"/>
    <w:qFormat/>
    <w:locked/>
    <w:rsid w:val="00243828"/>
    <w:pPr>
      <w:spacing w:after="0" w:line="240" w:lineRule="auto"/>
      <w:contextualSpacing/>
    </w:pPr>
    <w:rPr>
      <w:rFonts w:ascii="Arial" w:eastAsiaTheme="majorEastAsia" w:hAnsi="Arial" w:cstheme="majorBidi"/>
      <w:b/>
      <w:spacing w:val="-10"/>
      <w:kern w:val="28"/>
      <w:sz w:val="24"/>
      <w:szCs w:val="56"/>
    </w:rPr>
  </w:style>
  <w:style w:type="character" w:customStyle="1" w:styleId="TytuZnak">
    <w:name w:val="Tytuł Znak"/>
    <w:basedOn w:val="Domylnaczcionkaakapitu"/>
    <w:link w:val="Tytu"/>
    <w:rsid w:val="00243828"/>
    <w:rPr>
      <w:rFonts w:ascii="Arial" w:eastAsiaTheme="majorEastAsia" w:hAnsi="Arial" w:cstheme="majorBidi"/>
      <w:b/>
      <w:spacing w:val="-10"/>
      <w:kern w:val="28"/>
      <w:sz w:val="24"/>
      <w:szCs w:val="56"/>
      <w:lang w:eastAsia="en-US"/>
    </w:rPr>
  </w:style>
  <w:style w:type="paragraph" w:customStyle="1" w:styleId="Styl1">
    <w:name w:val="Styl1"/>
    <w:basedOn w:val="Normalny"/>
    <w:link w:val="Styl1Znak"/>
    <w:qFormat/>
    <w:rsid w:val="00243828"/>
    <w:pPr>
      <w:keepNext/>
      <w:spacing w:after="0"/>
      <w:contextualSpacing/>
      <w:outlineLvl w:val="0"/>
    </w:pPr>
    <w:rPr>
      <w:rFonts w:ascii="Arial" w:hAnsi="Arial" w:cs="Arial"/>
      <w:b/>
      <w:sz w:val="24"/>
      <w:szCs w:val="24"/>
    </w:rPr>
  </w:style>
  <w:style w:type="character" w:customStyle="1" w:styleId="Styl1Znak">
    <w:name w:val="Styl1 Znak"/>
    <w:basedOn w:val="Domylnaczcionkaakapitu"/>
    <w:link w:val="Styl1"/>
    <w:rsid w:val="00243828"/>
    <w:rPr>
      <w:rFonts w:ascii="Arial" w:hAnsi="Arial" w:cs="Arial"/>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47646">
      <w:bodyDiv w:val="1"/>
      <w:marLeft w:val="0"/>
      <w:marRight w:val="0"/>
      <w:marTop w:val="0"/>
      <w:marBottom w:val="0"/>
      <w:divBdr>
        <w:top w:val="none" w:sz="0" w:space="0" w:color="auto"/>
        <w:left w:val="none" w:sz="0" w:space="0" w:color="auto"/>
        <w:bottom w:val="none" w:sz="0" w:space="0" w:color="auto"/>
        <w:right w:val="none" w:sz="0" w:space="0" w:color="auto"/>
      </w:divBdr>
    </w:div>
    <w:div w:id="346951139">
      <w:bodyDiv w:val="1"/>
      <w:marLeft w:val="0"/>
      <w:marRight w:val="0"/>
      <w:marTop w:val="0"/>
      <w:marBottom w:val="0"/>
      <w:divBdr>
        <w:top w:val="none" w:sz="0" w:space="0" w:color="auto"/>
        <w:left w:val="none" w:sz="0" w:space="0" w:color="auto"/>
        <w:bottom w:val="none" w:sz="0" w:space="0" w:color="auto"/>
        <w:right w:val="none" w:sz="0" w:space="0" w:color="auto"/>
      </w:divBdr>
    </w:div>
    <w:div w:id="355468198">
      <w:bodyDiv w:val="1"/>
      <w:marLeft w:val="0"/>
      <w:marRight w:val="0"/>
      <w:marTop w:val="0"/>
      <w:marBottom w:val="0"/>
      <w:divBdr>
        <w:top w:val="none" w:sz="0" w:space="0" w:color="auto"/>
        <w:left w:val="none" w:sz="0" w:space="0" w:color="auto"/>
        <w:bottom w:val="none" w:sz="0" w:space="0" w:color="auto"/>
        <w:right w:val="none" w:sz="0" w:space="0" w:color="auto"/>
      </w:divBdr>
    </w:div>
    <w:div w:id="422190448">
      <w:marLeft w:val="0"/>
      <w:marRight w:val="0"/>
      <w:marTop w:val="0"/>
      <w:marBottom w:val="0"/>
      <w:divBdr>
        <w:top w:val="none" w:sz="0" w:space="0" w:color="auto"/>
        <w:left w:val="none" w:sz="0" w:space="0" w:color="auto"/>
        <w:bottom w:val="none" w:sz="0" w:space="0" w:color="auto"/>
        <w:right w:val="none" w:sz="0" w:space="0" w:color="auto"/>
      </w:divBdr>
    </w:div>
    <w:div w:id="519785896">
      <w:bodyDiv w:val="1"/>
      <w:marLeft w:val="0"/>
      <w:marRight w:val="0"/>
      <w:marTop w:val="0"/>
      <w:marBottom w:val="0"/>
      <w:divBdr>
        <w:top w:val="none" w:sz="0" w:space="0" w:color="auto"/>
        <w:left w:val="none" w:sz="0" w:space="0" w:color="auto"/>
        <w:bottom w:val="none" w:sz="0" w:space="0" w:color="auto"/>
        <w:right w:val="none" w:sz="0" w:space="0" w:color="auto"/>
      </w:divBdr>
    </w:div>
    <w:div w:id="555580832">
      <w:bodyDiv w:val="1"/>
      <w:marLeft w:val="0"/>
      <w:marRight w:val="0"/>
      <w:marTop w:val="0"/>
      <w:marBottom w:val="0"/>
      <w:divBdr>
        <w:top w:val="none" w:sz="0" w:space="0" w:color="auto"/>
        <w:left w:val="none" w:sz="0" w:space="0" w:color="auto"/>
        <w:bottom w:val="none" w:sz="0" w:space="0" w:color="auto"/>
        <w:right w:val="none" w:sz="0" w:space="0" w:color="auto"/>
      </w:divBdr>
    </w:div>
    <w:div w:id="755908505">
      <w:bodyDiv w:val="1"/>
      <w:marLeft w:val="0"/>
      <w:marRight w:val="0"/>
      <w:marTop w:val="0"/>
      <w:marBottom w:val="0"/>
      <w:divBdr>
        <w:top w:val="none" w:sz="0" w:space="0" w:color="auto"/>
        <w:left w:val="none" w:sz="0" w:space="0" w:color="auto"/>
        <w:bottom w:val="none" w:sz="0" w:space="0" w:color="auto"/>
        <w:right w:val="none" w:sz="0" w:space="0" w:color="auto"/>
      </w:divBdr>
    </w:div>
    <w:div w:id="834686901">
      <w:bodyDiv w:val="1"/>
      <w:marLeft w:val="0"/>
      <w:marRight w:val="0"/>
      <w:marTop w:val="0"/>
      <w:marBottom w:val="0"/>
      <w:divBdr>
        <w:top w:val="none" w:sz="0" w:space="0" w:color="auto"/>
        <w:left w:val="none" w:sz="0" w:space="0" w:color="auto"/>
        <w:bottom w:val="none" w:sz="0" w:space="0" w:color="auto"/>
        <w:right w:val="none" w:sz="0" w:space="0" w:color="auto"/>
      </w:divBdr>
    </w:div>
    <w:div w:id="884027837">
      <w:bodyDiv w:val="1"/>
      <w:marLeft w:val="0"/>
      <w:marRight w:val="0"/>
      <w:marTop w:val="0"/>
      <w:marBottom w:val="0"/>
      <w:divBdr>
        <w:top w:val="none" w:sz="0" w:space="0" w:color="auto"/>
        <w:left w:val="none" w:sz="0" w:space="0" w:color="auto"/>
        <w:bottom w:val="none" w:sz="0" w:space="0" w:color="auto"/>
        <w:right w:val="none" w:sz="0" w:space="0" w:color="auto"/>
      </w:divBdr>
    </w:div>
    <w:div w:id="908348295">
      <w:bodyDiv w:val="1"/>
      <w:marLeft w:val="0"/>
      <w:marRight w:val="0"/>
      <w:marTop w:val="0"/>
      <w:marBottom w:val="0"/>
      <w:divBdr>
        <w:top w:val="none" w:sz="0" w:space="0" w:color="auto"/>
        <w:left w:val="none" w:sz="0" w:space="0" w:color="auto"/>
        <w:bottom w:val="none" w:sz="0" w:space="0" w:color="auto"/>
        <w:right w:val="none" w:sz="0" w:space="0" w:color="auto"/>
      </w:divBdr>
    </w:div>
    <w:div w:id="1753239846">
      <w:bodyDiv w:val="1"/>
      <w:marLeft w:val="0"/>
      <w:marRight w:val="0"/>
      <w:marTop w:val="0"/>
      <w:marBottom w:val="0"/>
      <w:divBdr>
        <w:top w:val="none" w:sz="0" w:space="0" w:color="auto"/>
        <w:left w:val="none" w:sz="0" w:space="0" w:color="auto"/>
        <w:bottom w:val="none" w:sz="0" w:space="0" w:color="auto"/>
        <w:right w:val="none" w:sz="0" w:space="0" w:color="auto"/>
      </w:divBdr>
    </w:div>
    <w:div w:id="183468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DEA08665DCDF941818320D8BDA695A3" ma:contentTypeVersion="8" ma:contentTypeDescription="Utwórz nowy dokument." ma:contentTypeScope="" ma:versionID="f1fc1496a0f039beb0039d366caea2c2">
  <xsd:schema xmlns:xsd="http://www.w3.org/2001/XMLSchema" xmlns:xs="http://www.w3.org/2001/XMLSchema" xmlns:p="http://schemas.microsoft.com/office/2006/metadata/properties" xmlns:ns2="5fd8285c-0ecc-4ea2-8409-3fb8f65a7a37" targetNamespace="http://schemas.microsoft.com/office/2006/metadata/properties" ma:root="true" ma:fieldsID="e4214257901fd470b1be2374dd2c7fe6" ns2:_="">
    <xsd:import namespace="5fd8285c-0ecc-4ea2-8409-3fb8f65a7a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d8285c-0ecc-4ea2-8409-3fb8f65a7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76440-9334-4C92-8457-56C2B61345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04A575-5525-40D2-8EDF-30CADB4DA44D}">
  <ds:schemaRefs>
    <ds:schemaRef ds:uri="http://schemas.microsoft.com/sharepoint/v3/contenttype/forms"/>
  </ds:schemaRefs>
</ds:datastoreItem>
</file>

<file path=customXml/itemProps3.xml><?xml version="1.0" encoding="utf-8"?>
<ds:datastoreItem xmlns:ds="http://schemas.openxmlformats.org/officeDocument/2006/customXml" ds:itemID="{4630A4F8-5ED9-46E8-9061-9CDC3A77F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d8285c-0ecc-4ea2-8409-3fb8f65a7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B82A32-23EC-486F-A220-3A9E64C45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4884</Words>
  <Characters>32667</Characters>
  <Application>Microsoft Office Word</Application>
  <DocSecurity>0</DocSecurity>
  <Lines>272</Lines>
  <Paragraphs>74</Paragraphs>
  <ScaleCrop>false</ScaleCrop>
  <HeadingPairs>
    <vt:vector size="2" baseType="variant">
      <vt:variant>
        <vt:lpstr>Tytuł</vt:lpstr>
      </vt:variant>
      <vt:variant>
        <vt:i4>1</vt:i4>
      </vt:variant>
    </vt:vector>
  </HeadingPairs>
  <TitlesOfParts>
    <vt:vector size="1" baseType="lpstr">
      <vt:lpstr>Umowa numer PGE/EJ1/…</vt:lpstr>
    </vt:vector>
  </TitlesOfParts>
  <Company>aa</Company>
  <LinksUpToDate>false</LinksUpToDate>
  <CharactersWithSpaces>37477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numer PGE/EJ1/…</dc:title>
  <dc:creator>Niklewicz Jarosław [PGE Energia Jądrowa S.A.]</dc:creator>
  <cp:lastModifiedBy>Agata Rębiś-Kurkiewicz</cp:lastModifiedBy>
  <cp:revision>5</cp:revision>
  <cp:lastPrinted>2015-09-01T08:04:00Z</cp:lastPrinted>
  <dcterms:created xsi:type="dcterms:W3CDTF">2021-12-16T09:30:00Z</dcterms:created>
  <dcterms:modified xsi:type="dcterms:W3CDTF">2021-12-20T10:04:00Z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0x010100EDEA08665DCDF941818320D8BDA695A3</vt:lpwstr>
  </property>
</Properties>
</file>