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D9F" w:rsidRPr="00E50D9F" w:rsidRDefault="00413D24" w:rsidP="00E50D9F">
      <w:pPr>
        <w:ind w:left="360"/>
        <w:jc w:val="center"/>
        <w:rPr>
          <w:b/>
          <w:sz w:val="32"/>
          <w:szCs w:val="32"/>
        </w:rPr>
      </w:pPr>
      <w:bookmarkStart w:id="0" w:name="_GoBack"/>
      <w:bookmarkEnd w:id="0"/>
      <w:r>
        <w:rPr>
          <w:rFonts w:ascii="Arial" w:hAnsi="Arial" w:cs="Arial"/>
          <w:noProof/>
          <w:sz w:val="20"/>
          <w:szCs w:val="20"/>
        </w:rPr>
        <w:drawing>
          <wp:inline distT="0" distB="0" distL="0" distR="0">
            <wp:extent cx="5756910" cy="739775"/>
            <wp:effectExtent l="0" t="0" r="0" b="3175"/>
            <wp:docPr id="3"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E50D9F" w:rsidRDefault="00E50D9F" w:rsidP="00E50D9F">
      <w:pPr>
        <w:ind w:left="75"/>
        <w:rPr>
          <w:rFonts w:ascii="Segoe UI" w:hAnsi="Segoe UI" w:cs="Segoe UI"/>
          <w:color w:val="000000"/>
          <w:sz w:val="20"/>
          <w:szCs w:val="20"/>
          <w:u w:val="single"/>
        </w:rPr>
      </w:pPr>
      <w:r>
        <w:rPr>
          <w:rFonts w:ascii="Segoe UI" w:hAnsi="Segoe UI" w:cs="Segoe UI"/>
          <w:color w:val="000000"/>
          <w:sz w:val="20"/>
          <w:szCs w:val="20"/>
          <w:u w:val="single"/>
        </w:rPr>
        <w:t>POWR.NK .18.001.01 - ŚCIEŻKA 2 - Nowa jakość - zintegrowany program rozwoju Politechniki Rzeszowskiej;</w:t>
      </w:r>
    </w:p>
    <w:p w:rsidR="00E50D9F" w:rsidRDefault="00E50D9F" w:rsidP="007926B3">
      <w:pPr>
        <w:pStyle w:val="p2"/>
        <w:spacing w:before="0" w:beforeAutospacing="0" w:after="0" w:afterAutospacing="0" w:line="360" w:lineRule="auto"/>
        <w:jc w:val="center"/>
        <w:rPr>
          <w:rFonts w:ascii="Verdana" w:hAnsi="Verdana"/>
          <w:b/>
          <w:bCs/>
          <w:color w:val="000000"/>
          <w:sz w:val="28"/>
          <w:szCs w:val="20"/>
        </w:rPr>
      </w:pPr>
    </w:p>
    <w:p w:rsidR="007926B3" w:rsidRDefault="007926B3" w:rsidP="007926B3">
      <w:pPr>
        <w:pStyle w:val="p2"/>
        <w:spacing w:before="0" w:beforeAutospacing="0" w:after="0" w:afterAutospacing="0" w:line="360" w:lineRule="auto"/>
        <w:jc w:val="center"/>
        <w:rPr>
          <w:rFonts w:ascii="Verdana" w:hAnsi="Verdana"/>
          <w:b/>
          <w:bCs/>
          <w:color w:val="000000"/>
          <w:sz w:val="28"/>
          <w:szCs w:val="20"/>
        </w:rPr>
      </w:pPr>
      <w:r>
        <w:rPr>
          <w:rFonts w:ascii="Verdana" w:hAnsi="Verdana"/>
          <w:b/>
          <w:bCs/>
          <w:color w:val="000000"/>
          <w:sz w:val="28"/>
          <w:szCs w:val="20"/>
        </w:rPr>
        <w:t>OGŁOSZENIE O UDZIELANYM ZAMÓWIENIU</w:t>
      </w:r>
    </w:p>
    <w:p w:rsidR="007926B3" w:rsidRDefault="00E00FE8" w:rsidP="007926B3">
      <w:pPr>
        <w:pStyle w:val="Zwykytekst"/>
        <w:tabs>
          <w:tab w:val="left" w:pos="142"/>
        </w:tabs>
        <w:jc w:val="center"/>
        <w:rPr>
          <w:rFonts w:ascii="Verdana" w:hAnsi="Verdana"/>
          <w:sz w:val="24"/>
          <w:szCs w:val="24"/>
        </w:rPr>
      </w:pPr>
      <w:r w:rsidRPr="003209A8">
        <w:rPr>
          <w:b/>
        </w:rPr>
        <w:t xml:space="preserve">Znak sprawy: </w:t>
      </w:r>
      <w:r w:rsidR="00531A85" w:rsidRPr="00531A85">
        <w:rPr>
          <w:b/>
        </w:rPr>
        <w:t>NA/O/337/2021</w:t>
      </w:r>
      <w:r>
        <w:rPr>
          <w:b/>
          <w:lang w:val="pl-PL"/>
        </w:rPr>
        <w:t xml:space="preserve"> </w:t>
      </w:r>
      <w:r w:rsidR="00531A85" w:rsidRPr="00531A85">
        <w:rPr>
          <w:lang w:val="pl-PL"/>
        </w:rPr>
        <w:t>Rzeszów</w:t>
      </w:r>
      <w:r w:rsidR="00211900" w:rsidRPr="003209A8">
        <w:t xml:space="preserve">, </w:t>
      </w:r>
      <w:r w:rsidR="00531A85" w:rsidRPr="00531A85">
        <w:t>2021-12-16</w:t>
      </w:r>
    </w:p>
    <w:p w:rsidR="007926B3" w:rsidRDefault="007926B3" w:rsidP="007926B3">
      <w:pPr>
        <w:pStyle w:val="Nagwek"/>
        <w:tabs>
          <w:tab w:val="right" w:pos="7371"/>
        </w:tabs>
        <w:rPr>
          <w:rFonts w:ascii="Verdana" w:hAnsi="Verdana"/>
          <w:b/>
          <w:bCs/>
          <w:color w:val="FF0000"/>
          <w:sz w:val="16"/>
          <w:szCs w:val="16"/>
        </w:rPr>
      </w:pPr>
    </w:p>
    <w:p w:rsidR="007926B3" w:rsidRPr="00632ADD" w:rsidRDefault="00632ADD" w:rsidP="007427DE">
      <w:pPr>
        <w:tabs>
          <w:tab w:val="center" w:pos="4536"/>
          <w:tab w:val="right" w:pos="7371"/>
          <w:tab w:val="right" w:pos="9072"/>
        </w:tabs>
        <w:jc w:val="both"/>
      </w:pPr>
      <w:r w:rsidRPr="00632ADD">
        <w:t xml:space="preserve">Zamówienie o wartości </w:t>
      </w:r>
      <w:r>
        <w:t xml:space="preserve">poniżej progu stosowania </w:t>
      </w:r>
      <w:r w:rsidRPr="00632ADD">
        <w:t>ustawy</w:t>
      </w:r>
      <w:r w:rsidR="00E67674" w:rsidRPr="00632ADD">
        <w:rPr>
          <w:bCs/>
        </w:rPr>
        <w:t xml:space="preserve"> </w:t>
      </w:r>
      <w:r w:rsidR="007427DE" w:rsidRPr="00632ADD">
        <w:rPr>
          <w:bCs/>
        </w:rPr>
        <w:t xml:space="preserve">z dnia </w:t>
      </w:r>
      <w:r w:rsidRPr="00632ADD">
        <w:t>11</w:t>
      </w:r>
      <w:r w:rsidR="007427DE" w:rsidRPr="00632ADD">
        <w:t xml:space="preserve"> </w:t>
      </w:r>
      <w:r w:rsidRPr="00632ADD">
        <w:t>września 2019</w:t>
      </w:r>
      <w:r w:rsidR="007427DE" w:rsidRPr="00632ADD">
        <w:t xml:space="preserve"> roku Prawo zamówień publicznych </w:t>
      </w:r>
      <w:r w:rsidR="00531A85" w:rsidRPr="00531A85">
        <w:t>(t.j. Dz.U. z 2021r. poz. 1129)</w:t>
      </w:r>
    </w:p>
    <w:p w:rsidR="007427DE" w:rsidRDefault="007427DE" w:rsidP="007427DE">
      <w:pPr>
        <w:tabs>
          <w:tab w:val="center" w:pos="4536"/>
          <w:tab w:val="right" w:pos="7371"/>
          <w:tab w:val="right" w:pos="9072"/>
        </w:tabs>
        <w:jc w:val="both"/>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926B3" w:rsidTr="00632ADD">
        <w:trPr>
          <w:trHeight w:val="205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7926B3" w:rsidRDefault="007926B3" w:rsidP="00632ADD">
            <w:pPr>
              <w:pStyle w:val="p5"/>
              <w:spacing w:before="0" w:beforeAutospacing="0" w:after="0" w:afterAutospacing="0" w:line="360" w:lineRule="auto"/>
              <w:rPr>
                <w:b/>
                <w:bCs/>
                <w:color w:val="000000"/>
              </w:rPr>
            </w:pPr>
            <w:r>
              <w:rPr>
                <w:b/>
                <w:bCs/>
                <w:color w:val="000000"/>
              </w:rPr>
              <w:t>I. ZAMAWIAJĄCY</w:t>
            </w:r>
          </w:p>
          <w:p w:rsidR="007926B3" w:rsidRDefault="007926B3" w:rsidP="00632ADD">
            <w:pPr>
              <w:pStyle w:val="Tekstpodstawowy"/>
              <w:rPr>
                <w:lang w:val="pl-PL" w:eastAsia="pl-PL"/>
              </w:rPr>
            </w:pPr>
            <w:r>
              <w:rPr>
                <w:lang w:val="pl-PL" w:eastAsia="pl-PL"/>
              </w:rPr>
              <w:t>Politechnika Rzeszowska im. I. Łukasiewicza</w:t>
            </w:r>
          </w:p>
          <w:p w:rsidR="007926B3" w:rsidRDefault="007926B3" w:rsidP="00632ADD">
            <w:pPr>
              <w:pStyle w:val="Tekstpodstawowy"/>
              <w:rPr>
                <w:lang w:val="pl-PL" w:eastAsia="pl-PL"/>
              </w:rPr>
            </w:pPr>
            <w:r>
              <w:rPr>
                <w:lang w:val="pl-PL" w:eastAsia="pl-PL"/>
              </w:rPr>
              <w:t>al. Powstańców Warszawy 12</w:t>
            </w:r>
          </w:p>
          <w:p w:rsidR="007926B3" w:rsidRDefault="007926B3" w:rsidP="00632ADD">
            <w:pPr>
              <w:pStyle w:val="Tekstpodstawowy"/>
              <w:rPr>
                <w:lang w:val="pl-PL" w:eastAsia="pl-PL"/>
              </w:rPr>
            </w:pPr>
            <w:r>
              <w:rPr>
                <w:lang w:val="pl-PL" w:eastAsia="pl-PL"/>
              </w:rPr>
              <w:t xml:space="preserve">35-959 Rzeszów </w:t>
            </w:r>
          </w:p>
          <w:p w:rsidR="007926B3" w:rsidRPr="001C44C9" w:rsidRDefault="007926B3" w:rsidP="00632ADD">
            <w:pPr>
              <w:pStyle w:val="Tekstpodstawowy"/>
              <w:rPr>
                <w:lang w:val="pl-PL" w:eastAsia="pl-PL"/>
              </w:rPr>
            </w:pPr>
            <w:r>
              <w:rPr>
                <w:lang w:val="pl-PL" w:eastAsia="pl-PL"/>
              </w:rPr>
              <w:t>NIP: 813-026-69-99</w:t>
            </w:r>
          </w:p>
        </w:tc>
      </w:tr>
    </w:tbl>
    <w:p w:rsidR="007926B3" w:rsidRDefault="007926B3" w:rsidP="00583EF9">
      <w:pPr>
        <w:spacing w:line="360" w:lineRule="auto"/>
        <w:rPr>
          <w:b/>
        </w:rPr>
      </w:pPr>
    </w:p>
    <w:p w:rsidR="007926B3" w:rsidRDefault="007926B3" w:rsidP="00583EF9">
      <w:pPr>
        <w:spacing w:line="360" w:lineRule="auto"/>
        <w:rPr>
          <w:b/>
        </w:rPr>
      </w:pPr>
      <w:r>
        <w:rPr>
          <w:b/>
        </w:rPr>
        <w:t xml:space="preserve">Osoba prowadząca postępowanie: </w:t>
      </w:r>
    </w:p>
    <w:p w:rsidR="00014627" w:rsidRDefault="00531A85" w:rsidP="00583EF9">
      <w:pPr>
        <w:spacing w:line="360" w:lineRule="auto"/>
        <w:rPr>
          <w:b/>
        </w:rPr>
      </w:pPr>
      <w:r w:rsidRPr="00531A85">
        <w:rPr>
          <w:rFonts w:ascii="Arial" w:hAnsi="Arial" w:cs="Arial"/>
          <w:sz w:val="22"/>
          <w:szCs w:val="22"/>
          <w:lang w:val="de-DE"/>
        </w:rPr>
        <w:t>mgr Katarzyna Kaczorowska</w:t>
      </w:r>
      <w:r w:rsidR="00014627" w:rsidRPr="00A84A89">
        <w:rPr>
          <w:rFonts w:ascii="Arial" w:hAnsi="Arial" w:cs="Arial"/>
          <w:sz w:val="22"/>
          <w:szCs w:val="22"/>
          <w:lang w:val="de-DE"/>
        </w:rPr>
        <w:t xml:space="preserve"> - </w:t>
      </w:r>
      <w:r w:rsidRPr="00531A85">
        <w:rPr>
          <w:rFonts w:ascii="Arial" w:hAnsi="Arial" w:cs="Arial"/>
          <w:sz w:val="22"/>
          <w:szCs w:val="22"/>
          <w:lang w:val="de-DE"/>
        </w:rPr>
        <w:t xml:space="preserve"> </w:t>
      </w:r>
      <w:r w:rsidR="00014627" w:rsidRPr="00A84A89">
        <w:rPr>
          <w:rFonts w:ascii="Arial" w:hAnsi="Arial" w:cs="Arial"/>
          <w:sz w:val="22"/>
          <w:szCs w:val="22"/>
          <w:lang w:val="de-DE"/>
        </w:rPr>
        <w:t xml:space="preserve">tel. </w:t>
      </w:r>
      <w:r w:rsidRPr="00531A85">
        <w:rPr>
          <w:rFonts w:ascii="Arial" w:hAnsi="Arial" w:cs="Arial"/>
          <w:sz w:val="22"/>
          <w:szCs w:val="22"/>
          <w:lang w:val="de-DE"/>
        </w:rPr>
        <w:t>(017) 8653535</w:t>
      </w:r>
      <w:r w:rsidR="00014627" w:rsidRPr="00A84A89">
        <w:rPr>
          <w:rFonts w:ascii="Arial" w:hAnsi="Arial" w:cs="Arial"/>
          <w:sz w:val="22"/>
          <w:szCs w:val="22"/>
          <w:lang w:val="en-US"/>
        </w:rPr>
        <w:t xml:space="preserve"> e-mail </w:t>
      </w:r>
      <w:r w:rsidRPr="00531A85">
        <w:rPr>
          <w:rFonts w:ascii="Arial" w:hAnsi="Arial" w:cs="Arial"/>
          <w:sz w:val="22"/>
          <w:szCs w:val="22"/>
          <w:lang w:val="en-US"/>
        </w:rPr>
        <w:t>kaczork@prz.edu.pl</w:t>
      </w:r>
    </w:p>
    <w:tbl>
      <w:tblPr>
        <w:tblW w:w="8788"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8"/>
      </w:tblGrid>
      <w:tr w:rsidR="00316BAA" w:rsidTr="00006B5B">
        <w:tc>
          <w:tcPr>
            <w:tcW w:w="8079" w:type="dxa"/>
            <w:tcBorders>
              <w:top w:val="nil"/>
              <w:left w:val="nil"/>
              <w:bottom w:val="nil"/>
              <w:right w:val="nil"/>
            </w:tcBorders>
          </w:tcPr>
          <w:p w:rsidR="00316BAA" w:rsidRDefault="00316BAA" w:rsidP="00006B5B"/>
        </w:tc>
      </w:tr>
    </w:tbl>
    <w:p w:rsidR="00211900" w:rsidRDefault="00211900" w:rsidP="00211900">
      <w:pPr>
        <w:pStyle w:val="p15"/>
        <w:spacing w:before="120" w:beforeAutospacing="0" w:after="0" w:afterAutospacing="0"/>
        <w:rPr>
          <w:b/>
          <w:bCs/>
          <w:color w:val="000000"/>
        </w:rPr>
      </w:pPr>
      <w:r>
        <w:rPr>
          <w:b/>
          <w:bCs/>
          <w:color w:val="000000"/>
        </w:rPr>
        <w:t>II. OPIS PRZEDMIOTU ZAMÓWIENIA</w:t>
      </w:r>
    </w:p>
    <w:p w:rsidR="00211900" w:rsidRDefault="00211900" w:rsidP="007926B3">
      <w:pPr>
        <w:spacing w:line="360" w:lineRule="auto"/>
        <w:rPr>
          <w:b/>
        </w:rPr>
      </w:pPr>
    </w:p>
    <w:p w:rsidR="00211900" w:rsidRDefault="00211900" w:rsidP="00211900">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w:t>
      </w:r>
      <w:r w:rsidR="002D4C37">
        <w:rPr>
          <w:rFonts w:ascii="Times New Roman" w:hAnsi="Times New Roman"/>
          <w:sz w:val="24"/>
        </w:rPr>
        <w:t xml:space="preserve">nie </w:t>
      </w:r>
      <w:r>
        <w:rPr>
          <w:rFonts w:ascii="Times New Roman" w:hAnsi="Times New Roman"/>
          <w:sz w:val="24"/>
        </w:rPr>
        <w:t>dopuszcza składanie ofert częś</w:t>
      </w:r>
      <w:r w:rsidR="002D4C37">
        <w:rPr>
          <w:rFonts w:ascii="Times New Roman" w:hAnsi="Times New Roman"/>
          <w:sz w:val="24"/>
        </w:rPr>
        <w:t>ciowych i częściowy wybór ofert.</w:t>
      </w:r>
      <w:r>
        <w:rPr>
          <w:rFonts w:ascii="Times New Roman" w:hAnsi="Times New Roman"/>
          <w:sz w:val="24"/>
        </w:rPr>
        <w:t xml:space="preserve">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2D4C37" w:rsidTr="002D4C37">
        <w:tc>
          <w:tcPr>
            <w:tcW w:w="9284" w:type="dxa"/>
            <w:shd w:val="clear" w:color="auto" w:fill="F3F3F3"/>
            <w:vAlign w:val="center"/>
          </w:tcPr>
          <w:p w:rsidR="002D4C37" w:rsidRPr="00CA0351" w:rsidRDefault="002D4C37" w:rsidP="003F4C0E">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2D4C37" w:rsidTr="002D4C37">
        <w:tc>
          <w:tcPr>
            <w:tcW w:w="9284" w:type="dxa"/>
          </w:tcPr>
          <w:p w:rsidR="002D4C37" w:rsidRDefault="002D4C37" w:rsidP="00181473">
            <w:pPr>
              <w:spacing w:after="120"/>
              <w:jc w:val="both"/>
            </w:pPr>
            <w:r>
              <w:rPr>
                <w:b/>
              </w:rPr>
              <w:t>Temat</w:t>
            </w:r>
            <w:r>
              <w:t xml:space="preserve">: </w:t>
            </w:r>
            <w:r w:rsidRPr="00531A85">
              <w:t>Kompleksowe zorganizowanie oraz przeprowadzenie szkolenia z zakresu projektowania obwodów drukowanych w środowisku Altium Designer</w:t>
            </w:r>
          </w:p>
          <w:p w:rsidR="002D4C37" w:rsidRDefault="002D4C37" w:rsidP="00181473">
            <w:pPr>
              <w:spacing w:after="120"/>
              <w:jc w:val="both"/>
            </w:pPr>
            <w:r>
              <w:rPr>
                <w:b/>
              </w:rPr>
              <w:t>Wspólny Słownik Zamówień</w:t>
            </w:r>
            <w:r w:rsidRPr="003F5C86">
              <w:t>:</w:t>
            </w:r>
            <w:r>
              <w:rPr>
                <w:b/>
              </w:rPr>
              <w:t xml:space="preserve"> </w:t>
            </w:r>
            <w:r w:rsidRPr="00531A85">
              <w:t>80500000-9 - Usługi szkoleniowe</w:t>
            </w:r>
            <w:r>
              <w:t xml:space="preserve"> </w:t>
            </w:r>
          </w:p>
          <w:p w:rsidR="002D4C37" w:rsidRDefault="002D4C37" w:rsidP="00181473">
            <w:pPr>
              <w:spacing w:after="120"/>
              <w:jc w:val="both"/>
            </w:pPr>
            <w:r>
              <w:rPr>
                <w:b/>
              </w:rPr>
              <w:t>Opis</w:t>
            </w:r>
            <w:r>
              <w:t xml:space="preserve">: </w:t>
            </w:r>
          </w:p>
          <w:p w:rsidR="0061759D" w:rsidRPr="0061759D" w:rsidRDefault="0061759D" w:rsidP="0061759D">
            <w:pPr>
              <w:pStyle w:val="Tekstpodstawowy"/>
              <w:rPr>
                <w:szCs w:val="24"/>
                <w:u w:val="single"/>
              </w:rPr>
            </w:pPr>
            <w:r w:rsidRPr="0061759D">
              <w:rPr>
                <w:szCs w:val="24"/>
                <w:u w:val="single"/>
              </w:rPr>
              <w:t xml:space="preserve">W przypadku organizacji szkolenia </w:t>
            </w:r>
            <w:r w:rsidRPr="0061759D">
              <w:rPr>
                <w:b/>
                <w:szCs w:val="24"/>
                <w:u w:val="single"/>
              </w:rPr>
              <w:t>powyżej 50 km od Rzeszowa</w:t>
            </w:r>
            <w:r w:rsidRPr="0061759D">
              <w:rPr>
                <w:szCs w:val="24"/>
                <w:u w:val="single"/>
              </w:rPr>
              <w:t xml:space="preserve"> Wykonawca jest zobowiązany zapewnić wszystkim uczestnikom szkolenia usługę transportową</w:t>
            </w:r>
          </w:p>
          <w:p w:rsidR="0061759D" w:rsidRPr="0061759D" w:rsidRDefault="0061759D" w:rsidP="0061759D">
            <w:pPr>
              <w:pStyle w:val="Tekstpodstawowy"/>
              <w:rPr>
                <w:szCs w:val="24"/>
                <w:u w:val="single"/>
              </w:rPr>
            </w:pPr>
            <w:r w:rsidRPr="0061759D">
              <w:rPr>
                <w:szCs w:val="24"/>
                <w:u w:val="single"/>
              </w:rPr>
              <w:t xml:space="preserve">W przypadku organizacji szkolenia </w:t>
            </w:r>
            <w:r w:rsidRPr="0061759D">
              <w:rPr>
                <w:b/>
                <w:szCs w:val="24"/>
                <w:u w:val="single"/>
              </w:rPr>
              <w:t>powyżej 150 km od Rzeszowa</w:t>
            </w:r>
            <w:r w:rsidRPr="0061759D">
              <w:rPr>
                <w:szCs w:val="24"/>
                <w:u w:val="single"/>
              </w:rPr>
              <w:t xml:space="preserve"> Wykonawca jest obowiązany zapewnić wszystkim uczestnikom szkolenia usługę transportową oraz zakwaterowanie uczestników szkolenia </w:t>
            </w:r>
          </w:p>
          <w:p w:rsidR="002D4C37" w:rsidRPr="008C7F44" w:rsidRDefault="002D4C37" w:rsidP="00181473">
            <w:pPr>
              <w:spacing w:after="120"/>
              <w:jc w:val="both"/>
              <w:rPr>
                <w:b/>
              </w:rPr>
            </w:pPr>
            <w:r w:rsidRPr="008C7F44">
              <w:rPr>
                <w:b/>
              </w:rPr>
              <w:t>1. USŁUGA HOTELARSKA</w:t>
            </w:r>
          </w:p>
          <w:p w:rsidR="002D4C37" w:rsidRPr="00531A85" w:rsidRDefault="002D4C37" w:rsidP="00181473">
            <w:pPr>
              <w:spacing w:after="120"/>
              <w:jc w:val="both"/>
            </w:pPr>
            <w:r w:rsidRPr="00531A85">
              <w:t xml:space="preserve">Wspólny Słownik Zamówień Publicznych: 55100000-1 Usługi hotelarskie, </w:t>
            </w:r>
          </w:p>
          <w:p w:rsidR="002D4C37" w:rsidRPr="00531A85" w:rsidRDefault="002D4C37" w:rsidP="00181473">
            <w:pPr>
              <w:spacing w:after="120"/>
              <w:jc w:val="both"/>
            </w:pPr>
            <w:r w:rsidRPr="00531A85">
              <w:t>55110000-4 Hotelarskie usługi noclegowe;</w:t>
            </w:r>
          </w:p>
          <w:p w:rsidR="002D4C37" w:rsidRPr="00531A85" w:rsidRDefault="002D4C37" w:rsidP="00181473">
            <w:pPr>
              <w:spacing w:after="120"/>
              <w:jc w:val="both"/>
            </w:pPr>
            <w:r w:rsidRPr="00531A85">
              <w:lastRenderedPageBreak/>
              <w:t>Wymagania dotyczące zakwaterowania oraz wyżywienia uczestników szkolenia:</w:t>
            </w:r>
          </w:p>
          <w:p w:rsidR="002D4C37" w:rsidRPr="00531A85" w:rsidRDefault="002D4C37" w:rsidP="00181473">
            <w:pPr>
              <w:spacing w:after="120"/>
              <w:jc w:val="both"/>
            </w:pPr>
            <w:r w:rsidRPr="00531A85">
              <w:t>Na czas realizacji szkolenia należy zapewnić każdemu uczestnikowi:</w:t>
            </w:r>
          </w:p>
          <w:p w:rsidR="002D4C37" w:rsidRPr="00531A85" w:rsidRDefault="002D4C37" w:rsidP="00181473">
            <w:pPr>
              <w:spacing w:after="120"/>
              <w:jc w:val="both"/>
            </w:pPr>
            <w:r w:rsidRPr="00531A85">
              <w:t xml:space="preserve">- zakwaterowanie w hotelu - 4 noclegi, w terminie realizacji szkolenia </w:t>
            </w:r>
          </w:p>
          <w:p w:rsidR="002D4C37" w:rsidRPr="00531A85" w:rsidRDefault="002D4C37" w:rsidP="00181473">
            <w:pPr>
              <w:spacing w:after="120"/>
              <w:jc w:val="both"/>
            </w:pPr>
            <w:r w:rsidRPr="00531A85">
              <w:t>Standard hotelu: 3 gwiazdki; pokoje 1 lub 2 osobowe (z wyłączeniem możliwości noclegów "mieszanych" tj. zagwarantowaniem takiej liczby pokojów dwuosobowych, aby nie wystąpiła konieczność noclegu w tym samym pokoju kobiet i mężczyzn), pokoje z łazienką (wanna lub prysznic, ręczniki, lustro, kosmetyki (np. mydło, szampon), papier toaletowy), dostęp do TV i Internetu, śniadanie i kolacja w cenie noclegu.</w:t>
            </w:r>
          </w:p>
          <w:p w:rsidR="002D4C37" w:rsidRPr="00531A85" w:rsidRDefault="002D4C37" w:rsidP="00181473">
            <w:pPr>
              <w:spacing w:after="120"/>
              <w:jc w:val="both"/>
            </w:pPr>
            <w:r w:rsidRPr="00531A85">
              <w:t xml:space="preserve">Śniadanie/a i Kolacja/e  </w:t>
            </w:r>
          </w:p>
          <w:p w:rsidR="002D4C37" w:rsidRPr="00531A85" w:rsidRDefault="002D4C37" w:rsidP="00181473">
            <w:pPr>
              <w:spacing w:after="120"/>
              <w:jc w:val="both"/>
            </w:pPr>
            <w:r w:rsidRPr="00531A85">
              <w:t>Dla każdego studenta zestaw (do wyboru): pieczywo mieszane, wędlina, ser żółty/biały, ogórek, pomidor, papryka, masło, jajko, parówki.</w:t>
            </w:r>
          </w:p>
          <w:p w:rsidR="002D4C37" w:rsidRPr="00531A85" w:rsidRDefault="002D4C37" w:rsidP="00181473">
            <w:pPr>
              <w:spacing w:after="120"/>
              <w:jc w:val="both"/>
            </w:pPr>
            <w:r w:rsidRPr="00531A85">
              <w:t>Kawa, herbata, soki, woda, cukier, cytryna do herbaty</w:t>
            </w:r>
          </w:p>
          <w:p w:rsidR="002D4C37" w:rsidRPr="008C7F44" w:rsidRDefault="002D4C37" w:rsidP="00181473">
            <w:pPr>
              <w:spacing w:after="120"/>
              <w:jc w:val="both"/>
              <w:rPr>
                <w:b/>
                <w:u w:val="single"/>
              </w:rPr>
            </w:pPr>
            <w:r w:rsidRPr="008C7F44">
              <w:rPr>
                <w:b/>
                <w:u w:val="single"/>
              </w:rPr>
              <w:t>2. USŁUGA CATERINGOWA:</w:t>
            </w:r>
          </w:p>
          <w:p w:rsidR="002D4C37" w:rsidRPr="00531A85" w:rsidRDefault="002D4C37" w:rsidP="00181473">
            <w:pPr>
              <w:spacing w:after="120"/>
              <w:jc w:val="both"/>
            </w:pPr>
            <w:r w:rsidRPr="00531A85">
              <w:t>Wspólny Słownik Zamówień Publicznych: 55300000-3 Usługi restauracyjne i dotyczące podawania posiłków</w:t>
            </w:r>
          </w:p>
          <w:p w:rsidR="002D4C37" w:rsidRPr="00531A85" w:rsidRDefault="002D4C37" w:rsidP="00181473">
            <w:pPr>
              <w:spacing w:after="120"/>
              <w:jc w:val="both"/>
            </w:pPr>
            <w:r w:rsidRPr="00531A85">
              <w:t>- wyżywienie: 4 x obiad w terminie i w miejscu realizacji szkolenia.</w:t>
            </w:r>
          </w:p>
          <w:p w:rsidR="002D4C37" w:rsidRPr="00531A85" w:rsidRDefault="002D4C37" w:rsidP="00181473">
            <w:pPr>
              <w:spacing w:after="120"/>
              <w:jc w:val="both"/>
            </w:pPr>
            <w:r w:rsidRPr="00531A85">
              <w:t>- przerwy kawowe: kruche ciastka/paluszki/krakersy, gorące i zimne napoje (kawa, herbata, soki, woda), mleko, cukier, cytryna do herbaty w czasie prowadzenia zajęć szkoleniowych. Przerwa kawowa powinna być ciągła - dostępna w trakcie trwania zajęć szkoleniowych w salach, w których odbywać się będzie szkolenie. Przerwę kawową wraz z urządzaniami do jej wydania należy zorganizować w miejscu odbywania się szkolenia.</w:t>
            </w:r>
          </w:p>
          <w:p w:rsidR="002D4C37" w:rsidRPr="00531A85" w:rsidRDefault="002D4C37" w:rsidP="00181473">
            <w:pPr>
              <w:spacing w:after="120"/>
              <w:jc w:val="both"/>
            </w:pPr>
            <w:r w:rsidRPr="00531A85">
              <w:t>Obiady</w:t>
            </w:r>
          </w:p>
          <w:p w:rsidR="002D4C37" w:rsidRPr="00531A85" w:rsidRDefault="002D4C37" w:rsidP="00181473">
            <w:pPr>
              <w:spacing w:after="120"/>
              <w:jc w:val="both"/>
            </w:pPr>
            <w:r w:rsidRPr="00531A85">
              <w:t xml:space="preserve">Sugerowane menu dwudaniowe (do wyboru przez studenta): </w:t>
            </w:r>
          </w:p>
          <w:p w:rsidR="002D4C37" w:rsidRPr="00531A85" w:rsidRDefault="002D4C37" w:rsidP="00181473">
            <w:pPr>
              <w:spacing w:after="120"/>
              <w:jc w:val="both"/>
            </w:pPr>
            <w:r w:rsidRPr="00531A85">
              <w:t>I danie - zupa (np. rosół, pomidorowa, ogórkowa, grzybowa, krupnik)</w:t>
            </w:r>
          </w:p>
          <w:p w:rsidR="002D4C37" w:rsidRPr="00531A85" w:rsidRDefault="002D4C37" w:rsidP="00181473">
            <w:pPr>
              <w:spacing w:after="120"/>
              <w:jc w:val="both"/>
            </w:pPr>
            <w:r w:rsidRPr="00531A85">
              <w:t>II danie - ziemniaki (np. pure, frytki)/kasza/ryż, porcja mięsa, w przypadku obiadu w piątek sugerowana także ryba lub inny posiłek bezmięsny (np. pierogi, krokiety, kluski leniwe, makaron) wedle wyboru osób szkolonych.</w:t>
            </w:r>
          </w:p>
          <w:p w:rsidR="002D4C37" w:rsidRPr="00531A85" w:rsidRDefault="002D4C37" w:rsidP="00181473">
            <w:pPr>
              <w:spacing w:after="120"/>
              <w:jc w:val="both"/>
            </w:pPr>
            <w:r w:rsidRPr="00531A85">
              <w:t>Zestaw surówek/gotowane warzywa/sałatki.</w:t>
            </w:r>
          </w:p>
          <w:p w:rsidR="002D4C37" w:rsidRPr="00531A85" w:rsidRDefault="002D4C37" w:rsidP="00181473">
            <w:pPr>
              <w:spacing w:after="120"/>
              <w:jc w:val="both"/>
            </w:pPr>
            <w:r w:rsidRPr="00531A85">
              <w:t>Kompot, kawa, herbata, sok, woda mineralna (do wyboru).</w:t>
            </w:r>
          </w:p>
          <w:p w:rsidR="002D4C37" w:rsidRPr="00531A85" w:rsidRDefault="002D4C37" w:rsidP="00181473">
            <w:pPr>
              <w:spacing w:after="120"/>
              <w:jc w:val="both"/>
            </w:pPr>
            <w:r w:rsidRPr="00531A85">
              <w:t>Obiad serwowany w miejscu i terminie realizacji szkolenia.</w:t>
            </w:r>
          </w:p>
          <w:p w:rsidR="002D4C37" w:rsidRPr="008C7F44" w:rsidRDefault="002D4C37" w:rsidP="00181473">
            <w:pPr>
              <w:spacing w:after="120"/>
              <w:jc w:val="both"/>
              <w:rPr>
                <w:b/>
              </w:rPr>
            </w:pPr>
            <w:r w:rsidRPr="008C7F44">
              <w:rPr>
                <w:b/>
              </w:rPr>
              <w:t>3. USŁUGA SZKOLENIOWA</w:t>
            </w:r>
          </w:p>
          <w:p w:rsidR="002D4C37" w:rsidRPr="00531A85" w:rsidRDefault="002D4C37" w:rsidP="00181473">
            <w:pPr>
              <w:spacing w:after="120"/>
              <w:jc w:val="both"/>
            </w:pPr>
            <w:r w:rsidRPr="00531A85">
              <w:t xml:space="preserve">Wspólny Słownik Zamówień: 80500000-9 - Usługi szkoleniowe </w:t>
            </w:r>
          </w:p>
          <w:p w:rsidR="002D4C37" w:rsidRPr="00531A85" w:rsidRDefault="002D4C37" w:rsidP="00181473">
            <w:pPr>
              <w:spacing w:after="120"/>
              <w:jc w:val="both"/>
            </w:pPr>
            <w:r w:rsidRPr="00531A85">
              <w:t>Opis szczegółowy szkolenia:</w:t>
            </w:r>
          </w:p>
          <w:p w:rsidR="002D4C37" w:rsidRPr="00531A85" w:rsidRDefault="002D4C37" w:rsidP="00181473">
            <w:pPr>
              <w:spacing w:after="120"/>
              <w:jc w:val="both"/>
            </w:pPr>
            <w:r w:rsidRPr="00531A85">
              <w:t xml:space="preserve">Szkolenie należy przeprowadzić do 31.01.2022 r. </w:t>
            </w:r>
            <w:r w:rsidRPr="0047361C">
              <w:rPr>
                <w:u w:val="single"/>
              </w:rPr>
              <w:t>dla grupy maksymalnie 2</w:t>
            </w:r>
            <w:r w:rsidR="0047361C" w:rsidRPr="0047361C">
              <w:rPr>
                <w:u w:val="single"/>
              </w:rPr>
              <w:t>0</w:t>
            </w:r>
            <w:r w:rsidRPr="0047361C">
              <w:rPr>
                <w:u w:val="single"/>
              </w:rPr>
              <w:t xml:space="preserve"> studentów studiów stacjonarnych</w:t>
            </w:r>
            <w:r w:rsidRPr="00531A85">
              <w:t>. Minimalnie będzie to jedna grupa 8 osobowa. Grupa szkoleniowa powinna mieć składać się z 8-10 osób.</w:t>
            </w:r>
          </w:p>
          <w:p w:rsidR="002D4C37" w:rsidRPr="00531A85" w:rsidRDefault="002D4C37" w:rsidP="00181473">
            <w:pPr>
              <w:spacing w:after="120"/>
              <w:jc w:val="both"/>
            </w:pPr>
            <w:r w:rsidRPr="00531A85">
              <w:t>Szkolenie będzie rozliczane za faktycznie przeszkoloną liczbę osób w przypadku braku rekrutacji wymaganych 2</w:t>
            </w:r>
            <w:r w:rsidR="0047361C">
              <w:t>0</w:t>
            </w:r>
            <w:r w:rsidRPr="00531A85">
              <w:t xml:space="preserve"> os na szkolenie. Zamawiający przedłoży Wykonawcy listę studentów zakwalifikowanych na szkolenie.</w:t>
            </w:r>
          </w:p>
          <w:p w:rsidR="002D4C37" w:rsidRPr="00531A85" w:rsidRDefault="002D4C37" w:rsidP="00181473">
            <w:pPr>
              <w:spacing w:after="120"/>
              <w:jc w:val="both"/>
            </w:pPr>
            <w:r w:rsidRPr="00531A85">
              <w:t>Minimalny program szkolenia powinien zawierać:</w:t>
            </w:r>
          </w:p>
          <w:p w:rsidR="002D4C37" w:rsidRPr="0047361C" w:rsidRDefault="002D4C37" w:rsidP="00181473">
            <w:pPr>
              <w:spacing w:after="120"/>
              <w:jc w:val="both"/>
              <w:rPr>
                <w:u w:val="single"/>
              </w:rPr>
            </w:pPr>
            <w:r w:rsidRPr="0047361C">
              <w:rPr>
                <w:u w:val="single"/>
              </w:rPr>
              <w:lastRenderedPageBreak/>
              <w:t xml:space="preserve">Dzień I (8 godzin) - szkolenie podstawowe: </w:t>
            </w:r>
          </w:p>
          <w:p w:rsidR="002D4C37" w:rsidRPr="00531A85" w:rsidRDefault="002D4C37" w:rsidP="00181473">
            <w:pPr>
              <w:spacing w:after="120"/>
              <w:jc w:val="both"/>
            </w:pPr>
            <w:r w:rsidRPr="00531A85">
              <w:t>- Środowisko Altium Live,</w:t>
            </w:r>
          </w:p>
          <w:p w:rsidR="002D4C37" w:rsidRPr="00531A85" w:rsidRDefault="002D4C37" w:rsidP="00181473">
            <w:pPr>
              <w:spacing w:after="120"/>
              <w:jc w:val="both"/>
            </w:pPr>
            <w:r w:rsidRPr="00531A85">
              <w:t>- Podstawy środowiska programu, podstawowe ustawienia globalne i dokumentu,</w:t>
            </w:r>
          </w:p>
          <w:p w:rsidR="002D4C37" w:rsidRPr="00531A85" w:rsidRDefault="002D4C37" w:rsidP="00181473">
            <w:pPr>
              <w:spacing w:after="120"/>
              <w:jc w:val="both"/>
            </w:pPr>
            <w:r w:rsidRPr="00531A85">
              <w:t>- Podstawy edytora schematu - obiekty graficzne i elektryczne,</w:t>
            </w:r>
          </w:p>
          <w:p w:rsidR="002D4C37" w:rsidRPr="00531A85" w:rsidRDefault="002D4C37" w:rsidP="00181473">
            <w:pPr>
              <w:spacing w:after="120"/>
              <w:jc w:val="both"/>
            </w:pPr>
            <w:r w:rsidRPr="00531A85">
              <w:t>- Łączenie obiektów na schemacie,</w:t>
            </w:r>
          </w:p>
          <w:p w:rsidR="002D4C37" w:rsidRPr="00531A85" w:rsidRDefault="002D4C37" w:rsidP="00181473">
            <w:pPr>
              <w:spacing w:after="120"/>
              <w:jc w:val="both"/>
            </w:pPr>
            <w:r w:rsidRPr="00531A85">
              <w:t>- Tworzenie elementów bibliotecznych,</w:t>
            </w:r>
          </w:p>
          <w:p w:rsidR="002D4C37" w:rsidRPr="00531A85" w:rsidRDefault="002D4C37" w:rsidP="00181473">
            <w:pPr>
              <w:spacing w:after="120"/>
              <w:jc w:val="both"/>
            </w:pPr>
            <w:r w:rsidRPr="00531A85">
              <w:t>- Omówienie występujących typów schematu (płaski, hierarchiczny),</w:t>
            </w:r>
          </w:p>
          <w:p w:rsidR="002D4C37" w:rsidRPr="00531A85" w:rsidRDefault="002D4C37" w:rsidP="00181473">
            <w:pPr>
              <w:spacing w:after="120"/>
              <w:jc w:val="both"/>
            </w:pPr>
            <w:r w:rsidRPr="00531A85">
              <w:t>- Kompilowanie i weryfikacja projektu,</w:t>
            </w:r>
          </w:p>
          <w:p w:rsidR="002D4C37" w:rsidRPr="00531A85" w:rsidRDefault="002D4C37" w:rsidP="00181473">
            <w:pPr>
              <w:spacing w:after="120"/>
              <w:jc w:val="both"/>
            </w:pPr>
            <w:r w:rsidRPr="00531A85">
              <w:t>- Wstawianie dyrektyw oraz parametryzacja schematu,</w:t>
            </w:r>
          </w:p>
          <w:p w:rsidR="002D4C37" w:rsidRPr="00531A85" w:rsidRDefault="002D4C37" w:rsidP="00181473">
            <w:pPr>
              <w:spacing w:after="120"/>
              <w:jc w:val="both"/>
            </w:pPr>
            <w:r w:rsidRPr="00531A85">
              <w:t>- Wykazy elementów,</w:t>
            </w:r>
          </w:p>
          <w:p w:rsidR="002D4C37" w:rsidRPr="00531A85" w:rsidRDefault="002D4C37" w:rsidP="00181473">
            <w:pPr>
              <w:spacing w:after="120"/>
              <w:jc w:val="both"/>
            </w:pPr>
            <w:r w:rsidRPr="00531A85">
              <w:t>- Synchronizacja SCH-PCB.</w:t>
            </w:r>
          </w:p>
          <w:p w:rsidR="002D4C37" w:rsidRPr="00531A85" w:rsidRDefault="002D4C37" w:rsidP="00181473">
            <w:pPr>
              <w:spacing w:after="120"/>
              <w:jc w:val="both"/>
            </w:pPr>
            <w:r w:rsidRPr="00531A85">
              <w:t>- Podstawy edytora PCB, podstawowe ustawienia globalne i dokumentu,</w:t>
            </w:r>
          </w:p>
          <w:p w:rsidR="002D4C37" w:rsidRPr="00531A85" w:rsidRDefault="002D4C37" w:rsidP="00181473">
            <w:pPr>
              <w:spacing w:after="120"/>
              <w:jc w:val="both"/>
            </w:pPr>
            <w:r w:rsidRPr="00531A85">
              <w:t>- Tworzenie nowej płytki PCB,</w:t>
            </w:r>
          </w:p>
          <w:p w:rsidR="002D4C37" w:rsidRPr="00531A85" w:rsidRDefault="002D4C37" w:rsidP="00181473">
            <w:pPr>
              <w:spacing w:after="120"/>
              <w:jc w:val="both"/>
            </w:pPr>
            <w:r w:rsidRPr="00531A85">
              <w:t>- Konfiguracja warstw,</w:t>
            </w:r>
          </w:p>
          <w:p w:rsidR="002D4C37" w:rsidRPr="00531A85" w:rsidRDefault="002D4C37" w:rsidP="00181473">
            <w:pPr>
              <w:spacing w:after="120"/>
              <w:jc w:val="both"/>
            </w:pPr>
            <w:r w:rsidRPr="00531A85">
              <w:t>- Rozmieszczanie elementów,</w:t>
            </w:r>
          </w:p>
          <w:p w:rsidR="002D4C37" w:rsidRPr="00531A85" w:rsidRDefault="002D4C37" w:rsidP="00181473">
            <w:pPr>
              <w:spacing w:after="120"/>
              <w:jc w:val="both"/>
            </w:pPr>
            <w:r w:rsidRPr="00531A85">
              <w:t>- Prowadzenie ścieżek,</w:t>
            </w:r>
          </w:p>
          <w:p w:rsidR="002D4C37" w:rsidRPr="00531A85" w:rsidRDefault="002D4C37" w:rsidP="00181473">
            <w:pPr>
              <w:spacing w:after="120"/>
              <w:jc w:val="both"/>
            </w:pPr>
            <w:r w:rsidRPr="00531A85">
              <w:t>- Tworzenie reguł projektowych, weryfikacja projektu,</w:t>
            </w:r>
          </w:p>
          <w:p w:rsidR="002D4C37" w:rsidRPr="00531A85" w:rsidRDefault="002D4C37" w:rsidP="00181473">
            <w:pPr>
              <w:spacing w:after="120"/>
              <w:jc w:val="both"/>
            </w:pPr>
            <w:r w:rsidRPr="00531A85">
              <w:t>- Nawigacja po projekcie, edycja globalna,</w:t>
            </w:r>
          </w:p>
          <w:p w:rsidR="002D4C37" w:rsidRPr="00531A85" w:rsidRDefault="002D4C37" w:rsidP="00181473">
            <w:pPr>
              <w:spacing w:after="120"/>
              <w:jc w:val="both"/>
            </w:pPr>
            <w:r w:rsidRPr="00531A85">
              <w:t>- Tworzenie elementów bibliotecznych,</w:t>
            </w:r>
          </w:p>
          <w:p w:rsidR="002D4C37" w:rsidRPr="00531A85" w:rsidRDefault="002D4C37" w:rsidP="00181473">
            <w:pPr>
              <w:spacing w:after="120"/>
              <w:jc w:val="both"/>
            </w:pPr>
            <w:r w:rsidRPr="00531A85">
              <w:t>- Praca w edytorze PCB 3D,</w:t>
            </w:r>
          </w:p>
          <w:p w:rsidR="002D4C37" w:rsidRDefault="002D4C37" w:rsidP="00181473">
            <w:pPr>
              <w:spacing w:after="120"/>
              <w:jc w:val="both"/>
            </w:pPr>
            <w:r w:rsidRPr="00531A85">
              <w:t>Szkolenie z części podstawowej powinno trwać co najmniej 8 godzin szkoleniowych (jeden dzień).</w:t>
            </w:r>
          </w:p>
          <w:p w:rsidR="008C7F44" w:rsidRPr="00531A85" w:rsidRDefault="008C7F44" w:rsidP="00181473">
            <w:pPr>
              <w:spacing w:after="120"/>
              <w:jc w:val="both"/>
            </w:pPr>
          </w:p>
          <w:p w:rsidR="002D4C37" w:rsidRPr="0047361C" w:rsidRDefault="002D4C37" w:rsidP="00181473">
            <w:pPr>
              <w:spacing w:after="120"/>
              <w:jc w:val="both"/>
              <w:rPr>
                <w:u w:val="single"/>
              </w:rPr>
            </w:pPr>
            <w:r w:rsidRPr="0047361C">
              <w:rPr>
                <w:u w:val="single"/>
              </w:rPr>
              <w:t xml:space="preserve">Dzień II (8 godzin) - szkolenie zaawansowane: </w:t>
            </w:r>
          </w:p>
          <w:p w:rsidR="002D4C37" w:rsidRPr="00531A85" w:rsidRDefault="002D4C37" w:rsidP="00181473">
            <w:pPr>
              <w:spacing w:after="120"/>
              <w:jc w:val="both"/>
            </w:pPr>
            <w:r w:rsidRPr="00531A85">
              <w:t>- Prawidłowe rozmieszczenie warstw (sygnały, zasilanie) i prowadzenie ścieżek w obwodach wielowarstwowych,</w:t>
            </w:r>
          </w:p>
          <w:p w:rsidR="002D4C37" w:rsidRPr="00531A85" w:rsidRDefault="002D4C37" w:rsidP="00181473">
            <w:pPr>
              <w:spacing w:after="120"/>
              <w:jc w:val="both"/>
            </w:pPr>
            <w:r w:rsidRPr="00531A85">
              <w:t>- Przelotki (zwykłe, zaślepione i zagrzebane) oraz ich wpływ na funkcjonowanie obwodu,</w:t>
            </w:r>
          </w:p>
          <w:p w:rsidR="002D4C37" w:rsidRPr="00531A85" w:rsidRDefault="002D4C37" w:rsidP="00181473">
            <w:pPr>
              <w:spacing w:after="120"/>
              <w:jc w:val="both"/>
            </w:pPr>
            <w:r w:rsidRPr="00531A85">
              <w:t>- Rozmieszczanie elementów (układy cyfrowe, kondensatory odsprzęgające, obwody zasilania),</w:t>
            </w:r>
          </w:p>
          <w:p w:rsidR="002D4C37" w:rsidRPr="00531A85" w:rsidRDefault="002D4C37" w:rsidP="00181473">
            <w:pPr>
              <w:spacing w:after="120"/>
              <w:jc w:val="both"/>
            </w:pPr>
            <w:r w:rsidRPr="00531A85">
              <w:t>- Prowadzenie ścieżek o zadanej długości/impedancji, unikanie przesłuchów "crosstalks", "return currents" i "loop antenas",</w:t>
            </w:r>
          </w:p>
          <w:p w:rsidR="002D4C37" w:rsidRPr="00531A85" w:rsidRDefault="002D4C37" w:rsidP="00181473">
            <w:pPr>
              <w:spacing w:after="120"/>
              <w:jc w:val="both"/>
            </w:pPr>
            <w:r w:rsidRPr="00531A85">
              <w:t>- Uwzględnianie parametrów obwodu drukowanego i ograniczeń podawanych przez producenta,</w:t>
            </w:r>
          </w:p>
          <w:p w:rsidR="002D4C37" w:rsidRPr="00531A85" w:rsidRDefault="002D4C37" w:rsidP="00181473">
            <w:pPr>
              <w:spacing w:after="120"/>
              <w:jc w:val="both"/>
            </w:pPr>
            <w:r w:rsidRPr="00531A85">
              <w:t>- Wskazówki dotyczące rozpraszania ciepła w obwodach drukowanych (zawierających układy cyfrowe i zasilania),</w:t>
            </w:r>
          </w:p>
          <w:p w:rsidR="002D4C37" w:rsidRPr="00531A85" w:rsidRDefault="002D4C37" w:rsidP="00181473">
            <w:pPr>
              <w:spacing w:after="120"/>
              <w:jc w:val="both"/>
            </w:pPr>
            <w:r w:rsidRPr="00531A85">
              <w:t>- Porady technologiczne (odległości minimalne od krawędzi płytki/linii frezowania, typy przelotek, dobór otworów)</w:t>
            </w:r>
          </w:p>
          <w:p w:rsidR="002D4C37" w:rsidRDefault="002D4C37" w:rsidP="00181473">
            <w:pPr>
              <w:spacing w:after="120"/>
              <w:jc w:val="both"/>
            </w:pPr>
            <w:r w:rsidRPr="00531A85">
              <w:lastRenderedPageBreak/>
              <w:t>- Porady dotyczące przygotowania dokumentacji montażowej (pick&amp;place, gerber, szablony pastemask, panelizacja projektu, fiduciale, warianty montażowe),</w:t>
            </w:r>
          </w:p>
          <w:p w:rsidR="00D42AFD" w:rsidRPr="00531A85" w:rsidRDefault="00D42AFD" w:rsidP="00181473">
            <w:pPr>
              <w:spacing w:after="120"/>
              <w:jc w:val="both"/>
            </w:pPr>
          </w:p>
          <w:p w:rsidR="002D4C37" w:rsidRPr="0047361C" w:rsidRDefault="002D4C37" w:rsidP="00181473">
            <w:pPr>
              <w:spacing w:after="120"/>
              <w:jc w:val="both"/>
              <w:rPr>
                <w:u w:val="single"/>
              </w:rPr>
            </w:pPr>
            <w:r w:rsidRPr="0047361C">
              <w:rPr>
                <w:u w:val="single"/>
              </w:rPr>
              <w:t>Dzień III (8 godzin) - szkolenie zaawansowane:</w:t>
            </w:r>
          </w:p>
          <w:p w:rsidR="002D4C37" w:rsidRPr="00531A85" w:rsidRDefault="002D4C37" w:rsidP="00181473">
            <w:pPr>
              <w:spacing w:after="120"/>
              <w:jc w:val="both"/>
            </w:pPr>
            <w:r w:rsidRPr="00531A85">
              <w:t>- Praktyczne przykłady projektu z wykorzystaniem "design rules",</w:t>
            </w:r>
          </w:p>
          <w:p w:rsidR="002D4C37" w:rsidRPr="00531A85" w:rsidRDefault="002D4C37" w:rsidP="00181473">
            <w:pPr>
              <w:spacing w:after="120"/>
              <w:jc w:val="both"/>
            </w:pPr>
            <w:r w:rsidRPr="00531A85">
              <w:t>- Praktyczne przykłady budowy projektu multi-channel,</w:t>
            </w:r>
          </w:p>
          <w:p w:rsidR="002D4C37" w:rsidRPr="00531A85" w:rsidRDefault="002D4C37" w:rsidP="00181473">
            <w:pPr>
              <w:spacing w:after="120"/>
              <w:jc w:val="both"/>
            </w:pPr>
            <w:r w:rsidRPr="00531A85">
              <w:t>- Konfiguracja SVN na praktycznych przykładach,</w:t>
            </w:r>
          </w:p>
          <w:p w:rsidR="002D4C37" w:rsidRPr="00531A85" w:rsidRDefault="002D4C37" w:rsidP="00181473">
            <w:pPr>
              <w:spacing w:after="120"/>
              <w:jc w:val="both"/>
            </w:pPr>
            <w:r w:rsidRPr="00531A85">
              <w:t>- Przykłady tworzenia zaawansowanych reguł projektowych,</w:t>
            </w:r>
          </w:p>
          <w:p w:rsidR="002D4C37" w:rsidRPr="00531A85" w:rsidRDefault="002D4C37" w:rsidP="00181473">
            <w:pPr>
              <w:spacing w:after="120"/>
              <w:jc w:val="both"/>
            </w:pPr>
            <w:r w:rsidRPr="00531A85">
              <w:t>- Projektowanie Obwodów sztywno-giętkich (Rigid-Flex),</w:t>
            </w:r>
          </w:p>
          <w:p w:rsidR="002D4C37" w:rsidRPr="00531A85" w:rsidRDefault="002D4C37" w:rsidP="00181473">
            <w:pPr>
              <w:spacing w:after="120"/>
              <w:jc w:val="both"/>
            </w:pPr>
            <w:r w:rsidRPr="00531A85">
              <w:t>Szkolenie z części zaawansowanej powinno trwać co najmniej 16 godzin szkoleniowych (dwa dni).</w:t>
            </w:r>
          </w:p>
          <w:p w:rsidR="002D4C37" w:rsidRPr="00531A85" w:rsidRDefault="002D4C37" w:rsidP="00181473">
            <w:pPr>
              <w:spacing w:after="120"/>
              <w:jc w:val="both"/>
            </w:pPr>
          </w:p>
          <w:p w:rsidR="002D4C37" w:rsidRPr="0047361C" w:rsidRDefault="002D4C37" w:rsidP="00181473">
            <w:pPr>
              <w:spacing w:after="120"/>
              <w:jc w:val="both"/>
              <w:rPr>
                <w:u w:val="single"/>
              </w:rPr>
            </w:pPr>
            <w:r w:rsidRPr="0047361C">
              <w:rPr>
                <w:u w:val="single"/>
              </w:rPr>
              <w:t>Dzień IV (8 godzin) - współpraca programu Altium Designer z programem Solidworks:</w:t>
            </w:r>
          </w:p>
          <w:p w:rsidR="002D4C37" w:rsidRPr="00531A85" w:rsidRDefault="002D4C37" w:rsidP="00181473">
            <w:pPr>
              <w:spacing w:after="120"/>
              <w:jc w:val="both"/>
            </w:pPr>
            <w:r w:rsidRPr="00531A85">
              <w:t>- SOLIDWORKS -  prezentacja możliwości programu na przykładzie modelowania obudowy dla projektowanego urządzenia elektronicznego,</w:t>
            </w:r>
          </w:p>
          <w:p w:rsidR="002D4C37" w:rsidRPr="00531A85" w:rsidRDefault="002D4C37" w:rsidP="00181473">
            <w:pPr>
              <w:spacing w:after="120"/>
              <w:jc w:val="both"/>
            </w:pPr>
            <w:r w:rsidRPr="00531A85">
              <w:t>- Dwukierunkowa wymiana danych pomiędzy Altium Designer i SOLIDWORKS,</w:t>
            </w:r>
          </w:p>
          <w:p w:rsidR="002D4C37" w:rsidRPr="00531A85" w:rsidRDefault="002D4C37" w:rsidP="00181473">
            <w:pPr>
              <w:spacing w:after="120"/>
              <w:jc w:val="both"/>
            </w:pPr>
            <w:r w:rsidRPr="00531A85">
              <w:t>- Tworzenie kształtu płytki PCB z modelu obudowy urządzenia,</w:t>
            </w:r>
          </w:p>
          <w:p w:rsidR="002D4C37" w:rsidRPr="00531A85" w:rsidRDefault="002D4C37" w:rsidP="00181473">
            <w:pPr>
              <w:spacing w:after="120"/>
              <w:jc w:val="both"/>
            </w:pPr>
            <w:r w:rsidRPr="00531A85">
              <w:t>- Wykrywanie kolizji w 3D, wprowadzanie zmian po stronie MCAD i ECAD,</w:t>
            </w:r>
          </w:p>
          <w:p w:rsidR="002D4C37" w:rsidRPr="00531A85" w:rsidRDefault="002D4C37" w:rsidP="00181473">
            <w:pPr>
              <w:spacing w:after="120"/>
              <w:jc w:val="both"/>
            </w:pPr>
            <w:r w:rsidRPr="00531A85">
              <w:t>- Tworzenie złożenia obejmującego elektronikę i mechanikę.</w:t>
            </w:r>
          </w:p>
          <w:p w:rsidR="002D4C37" w:rsidRPr="00531A85" w:rsidRDefault="002D4C37" w:rsidP="00181473">
            <w:pPr>
              <w:spacing w:after="120"/>
              <w:jc w:val="both"/>
            </w:pPr>
            <w:r w:rsidRPr="00531A85">
              <w:t>Szkolenie ze współpracy programów Altium Designer i Solidworks powinno trwać co najmniej 8 godzin szkoleniowych (jeden dzień).</w:t>
            </w:r>
          </w:p>
          <w:p w:rsidR="001B7891" w:rsidRPr="001B7891" w:rsidRDefault="00365DF2" w:rsidP="001B7891">
            <w:pPr>
              <w:pStyle w:val="western"/>
              <w:spacing w:after="0"/>
              <w:jc w:val="both"/>
              <w:rPr>
                <w:u w:val="single"/>
                <w:lang w:val="x-none"/>
              </w:rPr>
            </w:pPr>
            <w:r>
              <w:rPr>
                <w:u w:val="single"/>
              </w:rPr>
              <w:t>Wykonawca</w:t>
            </w:r>
            <w:r w:rsidR="001B7891" w:rsidRPr="001B7891">
              <w:rPr>
                <w:u w:val="single"/>
              </w:rPr>
              <w:t xml:space="preserve"> musi dysponować dostępem do niezbędnych urządzeń i oprogramowania na potrzeby realizacji szkolenia, tj. środowiska programistycznego Altium Designer i Solidworks, rzutnik </w:t>
            </w:r>
            <w:r w:rsidR="001B7891" w:rsidRPr="001B7891">
              <w:rPr>
                <w:u w:val="single"/>
                <w:lang w:val="x-none"/>
              </w:rPr>
              <w:t>oraz komputer stacjonarny dla każdego studenta.</w:t>
            </w:r>
          </w:p>
          <w:p w:rsidR="002D4C37" w:rsidRPr="00531A85" w:rsidRDefault="002D4C37" w:rsidP="00181473">
            <w:pPr>
              <w:spacing w:after="120"/>
              <w:jc w:val="both"/>
            </w:pPr>
          </w:p>
          <w:p w:rsidR="002D4C37" w:rsidRPr="00531A85" w:rsidRDefault="002D4C37" w:rsidP="00181473">
            <w:pPr>
              <w:spacing w:after="120"/>
              <w:jc w:val="both"/>
            </w:pPr>
            <w:r w:rsidRPr="00531A85">
              <w:t>Ponadto uczestnicy szkolenia (studenci) po zakończeniu szkolenia otrzymają:</w:t>
            </w:r>
          </w:p>
          <w:p w:rsidR="002D4C37" w:rsidRPr="00531A85" w:rsidRDefault="002D4C37" w:rsidP="00181473">
            <w:pPr>
              <w:spacing w:after="120"/>
              <w:jc w:val="both"/>
            </w:pPr>
            <w:r w:rsidRPr="00531A85">
              <w:t>1. Wykonawca dostarczy i przekaże każdemu uczestnikowi szkoleń w dniu rozpoczęcia szkolenia: materiały szkoleniowe w języku polskim-skrypt (w wersji papierowej przygotowanej w drukarni przez i na koszt firmy szkoleniowej); notes, teczkę, długopis - należy przedłożyć Zamawiającemu potwierdzenie przez studenta otrzymania materiałów w postaci podpisanej listy odbioru materiałów oraz okazać jeden egzemplarz materiałów szkoleniowych.</w:t>
            </w:r>
          </w:p>
          <w:p w:rsidR="002D4C37" w:rsidRPr="00531A85" w:rsidRDefault="002D4C37" w:rsidP="00181473">
            <w:pPr>
              <w:spacing w:after="120"/>
              <w:jc w:val="both"/>
            </w:pPr>
            <w:r w:rsidRPr="00531A85">
              <w:t>2. Po zakończeniu szkolenia każdy uczestnik, który zaliczy kurs, powinien otrzymać certyfikat rozpoznawalny i uznawalny na rynku pracy (zgodnie z tematem szkolenia; wraz z opisem zakresu szkolenia). Uzyskanie certyfikatu powinno odbyć się poprzez weryfikację efektów kształcenia (oczekiwany efekt kształcenia EK: metody i narzędzia projektowanie software) zgodnie z warunkami ukończenia szkolenia potwierdzającymi stosowne umiejętności osoby przeszkolonej (student powinien zdać stosowny egzamin/test sprawdzający/zaliczyć zadanie kończące kurs). Certyfikaty można przekazać pocztą lub kurierem Zamawiającemu; następnie zostaną przekazane studentom.</w:t>
            </w:r>
          </w:p>
          <w:p w:rsidR="002D4C37" w:rsidRPr="00531A85" w:rsidRDefault="002D4C37" w:rsidP="00181473">
            <w:pPr>
              <w:spacing w:after="120"/>
              <w:jc w:val="both"/>
            </w:pPr>
            <w:r w:rsidRPr="00531A85">
              <w:lastRenderedPageBreak/>
              <w:t>Ponadto, przed rozpoczęciem szkolenia (w pierwszym dniu) i po zakończeniu szkolenia, każdy uczestnik (student) jest zobowiązany do wypełnienia formularza samooceny, który powinien określić poziom posiadanej wiedzy i kompetencji w odniesieniu do tematyki realizowanego szkolenia; formularz będzie składał się z 7-10 pytań sprawdzających kompetencje studenta w tematyce szkolenia i będzie przygotowany przez Zamawiającego. Formularze i wyniki testu należy przekazać do zespołu kierującego projektem.</w:t>
            </w:r>
          </w:p>
          <w:p w:rsidR="002D4C37" w:rsidRPr="00531A85" w:rsidRDefault="002D4C37" w:rsidP="00181473">
            <w:pPr>
              <w:spacing w:after="120"/>
              <w:jc w:val="both"/>
            </w:pPr>
            <w:r w:rsidRPr="00531A85">
              <w:t>Należy przedłożyć Zamawiającemu krótką fotorelację ze szkolenia.</w:t>
            </w:r>
          </w:p>
          <w:p w:rsidR="002D4C37" w:rsidRPr="00531A85" w:rsidRDefault="002D4C37" w:rsidP="00181473">
            <w:pPr>
              <w:spacing w:after="120"/>
              <w:jc w:val="both"/>
            </w:pPr>
          </w:p>
          <w:p w:rsidR="002D4C37" w:rsidRPr="008C7F44" w:rsidRDefault="002D4C37" w:rsidP="00181473">
            <w:pPr>
              <w:spacing w:after="120"/>
              <w:jc w:val="both"/>
              <w:rPr>
                <w:b/>
              </w:rPr>
            </w:pPr>
            <w:r w:rsidRPr="008C7F44">
              <w:rPr>
                <w:b/>
              </w:rPr>
              <w:t>4. WYNAJEM SAL SZKOLENIOWYCH</w:t>
            </w:r>
          </w:p>
          <w:p w:rsidR="002D4C37" w:rsidRPr="00531A85" w:rsidRDefault="002D4C37" w:rsidP="00181473">
            <w:pPr>
              <w:spacing w:after="120"/>
              <w:jc w:val="both"/>
            </w:pPr>
            <w:r w:rsidRPr="00531A85">
              <w:t>Wspólny Słownik Zamówień 55120000-7 Usługi hotelarskie w zakresie spotkań i konferencji</w:t>
            </w:r>
          </w:p>
          <w:p w:rsidR="002D4C37" w:rsidRPr="00531A85" w:rsidRDefault="002D4C37" w:rsidP="00181473">
            <w:pPr>
              <w:spacing w:after="120"/>
              <w:jc w:val="both"/>
            </w:pPr>
            <w:r w:rsidRPr="00531A85">
              <w:t>Realizacja szkolenia powinna odbyć się w dedykowanym ośrodku szkoleniowym, wyposażonym w odpowiednie zaplecze techniczne i sale dydaktyczne. Ośrodek szkoleniowy powinien dysponować salą konferencyjną mogącą pomieścić wszystkich uczestników szkolenia (10 osób). W całym obiekcie powinna istnieć możliwość korzystania z Internetu (stałe łącze lub WiFi). Centrum powinno być wyposażone w: projektory multimedialne, ekrany, system nagłośnienia, flipcharty, stoliki, krzesła.</w:t>
            </w:r>
          </w:p>
          <w:p w:rsidR="002D4C37" w:rsidRPr="00531A85" w:rsidRDefault="002D4C37" w:rsidP="00181473">
            <w:pPr>
              <w:spacing w:after="120"/>
              <w:jc w:val="both"/>
            </w:pPr>
            <w:r w:rsidRPr="00531A85">
              <w:t>Podczas szkolenia dla każdego studenta jest wymagany dostęp do komputera np. typu laptop wraz zainstalowanym niezbędnym oprogramowaniem.</w:t>
            </w:r>
          </w:p>
          <w:p w:rsidR="002D4C37" w:rsidRPr="00D42AFD" w:rsidRDefault="002D4C37" w:rsidP="00181473">
            <w:pPr>
              <w:spacing w:after="120"/>
              <w:jc w:val="both"/>
              <w:rPr>
                <w:u w:val="single"/>
              </w:rPr>
            </w:pPr>
            <w:r w:rsidRPr="008C7F44">
              <w:rPr>
                <w:u w:val="single"/>
              </w:rPr>
              <w:t xml:space="preserve">Centrum szkoleniowe powinno być umiejscowione w odległości nie większej niż 300 km ± 10 km od Rzeszowa lub w Rzeszowie. </w:t>
            </w:r>
          </w:p>
          <w:p w:rsidR="002D4C37" w:rsidRPr="00531A85" w:rsidRDefault="002D4C37" w:rsidP="00181473">
            <w:pPr>
              <w:spacing w:after="120"/>
              <w:jc w:val="both"/>
            </w:pPr>
            <w:r w:rsidRPr="00531A85">
              <w:t xml:space="preserve">Obiekt, w którym będzie organizowane szkolenie powinien być dostosowany do potrzeb osób niepełnosprawnych. Realizacja wszystkich elementów wskazanych w szkoleniu powinna zostać wykonana w jednym terminie wskazanym przez Zamawiającego. </w:t>
            </w:r>
          </w:p>
          <w:p w:rsidR="002D4C37" w:rsidRPr="00531A85" w:rsidRDefault="002D4C37" w:rsidP="00181473">
            <w:pPr>
              <w:spacing w:after="120"/>
              <w:jc w:val="both"/>
            </w:pPr>
          </w:p>
          <w:p w:rsidR="002D4C37" w:rsidRPr="008C7F44" w:rsidRDefault="002D4C37" w:rsidP="00181473">
            <w:pPr>
              <w:spacing w:after="120"/>
              <w:jc w:val="both"/>
              <w:rPr>
                <w:b/>
              </w:rPr>
            </w:pPr>
            <w:r w:rsidRPr="008C7F44">
              <w:rPr>
                <w:b/>
              </w:rPr>
              <w:t>5. USŁUGA TRANSPORTOWA</w:t>
            </w:r>
          </w:p>
          <w:p w:rsidR="002D4C37" w:rsidRPr="00531A85" w:rsidRDefault="002D4C37" w:rsidP="00181473">
            <w:pPr>
              <w:spacing w:after="120"/>
              <w:jc w:val="both"/>
            </w:pPr>
            <w:r w:rsidRPr="00531A85">
              <w:t>Wspólny Słownik Zamówień: 60000000-8 - Usługi transportowe</w:t>
            </w:r>
          </w:p>
          <w:p w:rsidR="002D4C37" w:rsidRPr="00531A85" w:rsidRDefault="002D4C37" w:rsidP="00181473">
            <w:pPr>
              <w:spacing w:after="120"/>
              <w:jc w:val="both"/>
            </w:pPr>
            <w:r w:rsidRPr="00531A85">
              <w:t>Uwaga: dotyczy gdy szkolenie w całości lub jego część, np. warsztaty będą realizowane poza Rzeszowem w odległości co najmniej 50 km.</w:t>
            </w:r>
          </w:p>
          <w:p w:rsidR="002D4C37" w:rsidRPr="00531A85" w:rsidRDefault="002D4C37" w:rsidP="00181473">
            <w:pPr>
              <w:spacing w:after="120"/>
              <w:jc w:val="both"/>
            </w:pPr>
          </w:p>
          <w:p w:rsidR="002D4C37" w:rsidRPr="00531A85" w:rsidRDefault="002D4C37" w:rsidP="00181473">
            <w:pPr>
              <w:spacing w:after="120"/>
              <w:jc w:val="both"/>
            </w:pPr>
            <w:r w:rsidRPr="00531A85">
              <w:t xml:space="preserve">Na potrzeby realizacji szkolenia należy zagwarantować usługę transportową umożliwiającą dowóz całej grupy studentów na miejsce szkolenia oraz ich powrót. Transport można zorganizować wynajętym autobusem (autokar) gwarantującym przewóz jednym pojazdem całej grupy studentów. Wyjazd w terminie i o godzinie ustalonymi z zamawiającym; miejsce wyjazdu: parking przed bud. A, siedziba Wydziału Elektrotechniki i Informatyki PRz, ul. W. Pola 2, Rzeszów. Powrót po zakończeniu zajęć szkoleniowych, miejsce docelowe powrotu: parking przed bud. A, siedziba Wydziału Elektrotechniki i Informatyki PRz, ul. W. Pola 2, Rzeszów. </w:t>
            </w:r>
          </w:p>
          <w:p w:rsidR="002D4C37" w:rsidRPr="00531A85" w:rsidRDefault="002D4C37" w:rsidP="00181473">
            <w:pPr>
              <w:spacing w:after="120"/>
              <w:jc w:val="both"/>
            </w:pPr>
            <w:r w:rsidRPr="00531A85">
              <w:t xml:space="preserve">Alternatywnie: transport można zorganizować poprzez zapewnienie studentom możliwości skorzystania ze środków publicznego transportu (np. Autobus PKS, PKP, przewoźnik międzymiastowy) i zakup biletów tam i z powrotem. W przypadku biletów PKP - II klasa pociąg osobowy/pospieszny; bilet ze stacji Rzeszów Główny do stacji docelowej oraz bilet powrotny na tej samej trasie. Dla biletów autobusowych: wyjazd z dworca autobusowego w Rzeszowie do miejsca docelowego oraz powrót na tej samej trasie. Wcześniej zakupione bilety należy dostarczyć studentom najpóźniej na dzień przed wyjazdem z Rzeszowa i powrotem do </w:t>
            </w:r>
            <w:r w:rsidRPr="00531A85">
              <w:lastRenderedPageBreak/>
              <w:t>Rzeszowa).</w:t>
            </w:r>
          </w:p>
          <w:p w:rsidR="002D4C37" w:rsidRPr="00531A85" w:rsidRDefault="002D4C37" w:rsidP="00181473">
            <w:pPr>
              <w:spacing w:after="120"/>
              <w:jc w:val="both"/>
            </w:pPr>
            <w:r w:rsidRPr="00531A85">
              <w:t>Należy przedłożyć Zamawiającemu kserokopię poniesionych w tym zakresie wydatków.</w:t>
            </w:r>
          </w:p>
          <w:p w:rsidR="002D4C37" w:rsidRPr="008C7F44" w:rsidRDefault="002D4C37" w:rsidP="00181473">
            <w:pPr>
              <w:spacing w:after="120"/>
              <w:jc w:val="both"/>
              <w:rPr>
                <w:b/>
                <w:u w:val="single"/>
              </w:rPr>
            </w:pPr>
            <w:r w:rsidRPr="008C7F44">
              <w:rPr>
                <w:b/>
                <w:u w:val="single"/>
              </w:rPr>
              <w:t>6. UBEZPIECZENIE NNW</w:t>
            </w:r>
          </w:p>
          <w:p w:rsidR="002D4C37" w:rsidRPr="00531A85" w:rsidRDefault="002D4C37" w:rsidP="00181473">
            <w:pPr>
              <w:spacing w:after="120"/>
              <w:jc w:val="both"/>
            </w:pPr>
            <w:r w:rsidRPr="00531A85">
              <w:t>Wspólny Słownik Zamówień: 66512000-2 - Usługi ubezpieczeń od następstw nieszczęśliwych wypadków i ubezpieczeń zdrowotnych</w:t>
            </w:r>
          </w:p>
          <w:p w:rsidR="002D4C37" w:rsidRPr="00531A85" w:rsidRDefault="002D4C37" w:rsidP="00181473">
            <w:pPr>
              <w:spacing w:after="120"/>
              <w:jc w:val="both"/>
            </w:pPr>
            <w:r w:rsidRPr="00531A85">
              <w:t>Należy wykupić studentom polisę NNW o wartości min 15 000 zł na cały czas trwania szkolenia (ważną w dniach jego realizacji).</w:t>
            </w:r>
          </w:p>
          <w:p w:rsidR="002D4C37" w:rsidRPr="00531A85" w:rsidRDefault="002D4C37" w:rsidP="00181473">
            <w:pPr>
              <w:spacing w:after="120"/>
              <w:jc w:val="both"/>
            </w:pPr>
            <w:r w:rsidRPr="00531A85">
              <w:t>Należy przedłożyć Zamawiającemu kserokopię polisy.</w:t>
            </w:r>
          </w:p>
          <w:p w:rsidR="002D4C37" w:rsidRDefault="002D4C37" w:rsidP="00181473">
            <w:pPr>
              <w:spacing w:after="120"/>
              <w:jc w:val="both"/>
            </w:pPr>
            <w:r w:rsidRPr="00531A85">
              <w:t>Zamawiający nie dopuszcza składania ofert wariantowych.</w:t>
            </w:r>
          </w:p>
          <w:p w:rsidR="002D4C37" w:rsidRDefault="002D4C37" w:rsidP="00181473">
            <w:pPr>
              <w:pStyle w:val="ProPublico"/>
              <w:numPr>
                <w:ilvl w:val="1"/>
                <w:numId w:val="0"/>
              </w:numPr>
              <w:tabs>
                <w:tab w:val="num" w:pos="0"/>
              </w:tabs>
              <w:spacing w:after="120" w:line="240" w:lineRule="auto"/>
              <w:jc w:val="both"/>
              <w:rPr>
                <w:rFonts w:ascii="Times New Roman" w:hAnsi="Times New Roman"/>
                <w:sz w:val="24"/>
                <w:szCs w:val="24"/>
              </w:rPr>
            </w:pPr>
            <w:r w:rsidRPr="00531A85">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211900" w:rsidRDefault="00211900" w:rsidP="00211900">
      <w:pPr>
        <w:spacing w:after="120"/>
        <w:jc w:val="both"/>
      </w:pPr>
      <w:r w:rsidRPr="00763481">
        <w:lastRenderedPageBreak/>
        <w:t>Części nie mogą być dzielone przez wykonawców, oferty nie zawierające pełnego zakresu przedmiotu zamówienia określonego w zadaniu częściowym zostaną odrzucone.</w:t>
      </w:r>
    </w:p>
    <w:p w:rsidR="00607971" w:rsidRDefault="00607971" w:rsidP="00607971">
      <w:pPr>
        <w:spacing w:before="120" w:after="120"/>
        <w:rPr>
          <w:b/>
          <w:bCs/>
          <w:color w:val="000000"/>
        </w:rPr>
      </w:pPr>
      <w:r>
        <w:rPr>
          <w:b/>
          <w:bCs/>
          <w:color w:val="000000"/>
        </w:rPr>
        <w:t>III. TERMIN REALIZACJI</w:t>
      </w:r>
    </w:p>
    <w:p w:rsidR="00607971" w:rsidRPr="00607971" w:rsidRDefault="00607971" w:rsidP="00211900">
      <w:pPr>
        <w:spacing w:after="120"/>
        <w:jc w:val="both"/>
        <w:rPr>
          <w:b/>
        </w:rPr>
      </w:pPr>
    </w:p>
    <w:tbl>
      <w:tblPr>
        <w:tblW w:w="17280" w:type="dxa"/>
        <w:tblInd w:w="648" w:type="dxa"/>
        <w:tblLook w:val="01E0" w:firstRow="1" w:lastRow="1" w:firstColumn="1" w:lastColumn="1" w:noHBand="0" w:noVBand="0"/>
      </w:tblPr>
      <w:tblGrid>
        <w:gridCol w:w="8640"/>
        <w:gridCol w:w="8640"/>
      </w:tblGrid>
      <w:tr w:rsidR="00531A85" w:rsidRPr="003209A8" w:rsidTr="00181473">
        <w:tc>
          <w:tcPr>
            <w:tcW w:w="8640" w:type="dxa"/>
          </w:tcPr>
          <w:p w:rsidR="00531A85" w:rsidRPr="003209A8" w:rsidRDefault="00531A85" w:rsidP="008C7F44">
            <w:pPr>
              <w:pStyle w:val="Tekstpodstawowy"/>
            </w:pPr>
            <w:r w:rsidRPr="00531A85">
              <w:rPr>
                <w:b/>
              </w:rPr>
              <w:t>data zakończenia: 2022-01-31</w:t>
            </w:r>
            <w:r w:rsidRPr="003209A8">
              <w:t xml:space="preserve"> </w:t>
            </w:r>
          </w:p>
        </w:tc>
        <w:tc>
          <w:tcPr>
            <w:tcW w:w="8640" w:type="dxa"/>
          </w:tcPr>
          <w:p w:rsidR="00531A85" w:rsidRPr="003209A8" w:rsidRDefault="00531A85" w:rsidP="00181473">
            <w:pPr>
              <w:pStyle w:val="Tekstpodstawowy"/>
            </w:pPr>
          </w:p>
        </w:tc>
      </w:tr>
    </w:tbl>
    <w:p w:rsidR="00607971" w:rsidRDefault="00607971" w:rsidP="00211900">
      <w:pPr>
        <w:spacing w:after="120"/>
        <w:jc w:val="both"/>
      </w:pPr>
    </w:p>
    <w:tbl>
      <w:tblPr>
        <w:tblW w:w="8640" w:type="dxa"/>
        <w:tblInd w:w="648" w:type="dxa"/>
        <w:tblLook w:val="01E0" w:firstRow="1" w:lastRow="1" w:firstColumn="1" w:lastColumn="1" w:noHBand="0" w:noVBand="0"/>
      </w:tblPr>
      <w:tblGrid>
        <w:gridCol w:w="8640"/>
      </w:tblGrid>
      <w:tr w:rsidR="00211900" w:rsidTr="003F4C0E">
        <w:tc>
          <w:tcPr>
            <w:tcW w:w="8640" w:type="dxa"/>
            <w:hideMark/>
          </w:tcPr>
          <w:p w:rsidR="00211900" w:rsidRPr="001C44C9" w:rsidRDefault="00211900" w:rsidP="003F4C0E">
            <w:pPr>
              <w:pStyle w:val="Tekstpodstawowy"/>
              <w:rPr>
                <w:lang w:val="pl-PL" w:eastAsia="pl-PL"/>
              </w:rPr>
            </w:pPr>
          </w:p>
        </w:tc>
      </w:tr>
    </w:tbl>
    <w:p w:rsidR="00211900" w:rsidRDefault="00211900" w:rsidP="007926B3">
      <w:pPr>
        <w:spacing w:line="360" w:lineRule="auto"/>
        <w:rPr>
          <w: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211900" w:rsidTr="001B7891">
        <w:trPr>
          <w:trHeight w:val="558"/>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3A7D29" w:rsidRDefault="003A7D29" w:rsidP="003A7D29">
            <w:pPr>
              <w:spacing w:before="120"/>
              <w:rPr>
                <w:b/>
                <w:bCs/>
                <w:color w:val="000000"/>
              </w:rPr>
            </w:pPr>
            <w:r>
              <w:rPr>
                <w:b/>
                <w:bCs/>
                <w:color w:val="000000"/>
              </w:rPr>
              <w:t>IV. OPIS SPOSOBU PRZYGOTOWANIA OFERTY</w:t>
            </w:r>
          </w:p>
          <w:p w:rsidR="003A7D29" w:rsidRPr="00537394" w:rsidRDefault="003A7D29" w:rsidP="003A7D29">
            <w:pPr>
              <w:numPr>
                <w:ilvl w:val="0"/>
                <w:numId w:val="25"/>
              </w:numPr>
              <w:ind w:left="641" w:hanging="357"/>
              <w:jc w:val="both"/>
              <w:outlineLvl w:val="1"/>
              <w:rPr>
                <w:b/>
                <w:bCs/>
                <w:iCs/>
                <w:lang w:val="x-none" w:eastAsia="x-none"/>
              </w:rPr>
            </w:pPr>
            <w:r w:rsidRPr="00537394">
              <w:rPr>
                <w:b/>
                <w:bCs/>
                <w:iCs/>
                <w:lang w:val="x-none" w:eastAsia="x-none"/>
              </w:rPr>
              <w:t xml:space="preserve">Oferta musi być sporządzona według wzoru formularza oferty stanowiącego załącznik nr </w:t>
            </w:r>
            <w:r w:rsidRPr="00537394">
              <w:rPr>
                <w:b/>
                <w:bCs/>
                <w:iCs/>
                <w:lang w:eastAsia="x-none"/>
              </w:rPr>
              <w:t>1</w:t>
            </w:r>
            <w:r w:rsidRPr="00537394">
              <w:rPr>
                <w:b/>
                <w:bCs/>
                <w:iCs/>
                <w:lang w:val="x-none" w:eastAsia="x-none"/>
              </w:rPr>
              <w:t xml:space="preserve"> do niniejszego ogłoszenia.</w:t>
            </w:r>
          </w:p>
          <w:p w:rsidR="003A7D29" w:rsidRPr="00537394" w:rsidRDefault="003A7D29" w:rsidP="003A7D29">
            <w:pPr>
              <w:numPr>
                <w:ilvl w:val="0"/>
                <w:numId w:val="25"/>
              </w:numPr>
              <w:ind w:left="641" w:hanging="357"/>
              <w:jc w:val="both"/>
              <w:rPr>
                <w:bCs/>
                <w:color w:val="000000"/>
              </w:rPr>
            </w:pPr>
            <w:r w:rsidRPr="00537394">
              <w:rPr>
                <w:bCs/>
                <w:color w:val="000000"/>
              </w:rPr>
              <w:t>Do oferty należy dołączyć szczegółową wycenę zawierającą ceny jednostkowe brutto za poszczególne pozycje składające się na całość zadania.</w:t>
            </w:r>
          </w:p>
          <w:p w:rsidR="00537394" w:rsidRPr="00537394" w:rsidRDefault="00537394" w:rsidP="003A7D29">
            <w:pPr>
              <w:numPr>
                <w:ilvl w:val="0"/>
                <w:numId w:val="25"/>
              </w:numPr>
              <w:ind w:left="641" w:hanging="357"/>
              <w:jc w:val="both"/>
              <w:rPr>
                <w:bCs/>
                <w:color w:val="000000"/>
              </w:rPr>
            </w:pPr>
            <w:r w:rsidRPr="00537394">
              <w:rPr>
                <w:bCs/>
                <w:color w:val="000000"/>
              </w:rPr>
              <w:t>Do oferty należy dołączyć</w:t>
            </w:r>
            <w:r>
              <w:rPr>
                <w:bCs/>
                <w:color w:val="000000"/>
              </w:rPr>
              <w:t xml:space="preserve"> wykaz osób</w:t>
            </w:r>
            <w:r w:rsidR="001B7891">
              <w:rPr>
                <w:bCs/>
                <w:color w:val="000000"/>
              </w:rPr>
              <w:t>- zał.2</w:t>
            </w:r>
          </w:p>
          <w:p w:rsidR="003A7D29" w:rsidRDefault="003A7D29" w:rsidP="003A7D29">
            <w:pPr>
              <w:numPr>
                <w:ilvl w:val="0"/>
                <w:numId w:val="25"/>
              </w:numPr>
              <w:ind w:left="641" w:hanging="357"/>
              <w:jc w:val="both"/>
              <w:rPr>
                <w:sz w:val="28"/>
                <w:szCs w:val="28"/>
              </w:rPr>
            </w:pPr>
            <w:r>
              <w:rPr>
                <w:bCs/>
                <w:color w:val="000000"/>
              </w:rPr>
              <w:t xml:space="preserve">Do oferty należy dołączyć </w:t>
            </w:r>
            <w:r>
              <w:rPr>
                <w:color w:val="000000"/>
              </w:rPr>
              <w:t>aktualny odpis z właściwego rejestru lub z centralnej ewidencji i informacji o działalności gospodarczej.</w:t>
            </w:r>
            <w:r>
              <w:t xml:space="preserve"> </w:t>
            </w:r>
          </w:p>
          <w:p w:rsidR="003A7D29" w:rsidRDefault="003A7D29" w:rsidP="003A7D29">
            <w:pPr>
              <w:jc w:val="both"/>
              <w:outlineLvl w:val="1"/>
              <w:rPr>
                <w:b/>
                <w:bCs/>
                <w:iCs/>
                <w:u w:val="single"/>
              </w:rPr>
            </w:pPr>
            <w:r>
              <w:rPr>
                <w:b/>
                <w:color w:val="000000"/>
                <w:u w:val="single"/>
              </w:rPr>
              <w:t xml:space="preserve">W przypadku podmiotów zagranicznych: </w:t>
            </w:r>
          </w:p>
          <w:p w:rsidR="003A7D29" w:rsidRDefault="003A7D29" w:rsidP="003A7D29">
            <w:pPr>
              <w:jc w:val="both"/>
              <w:rPr>
                <w:b/>
                <w:color w:val="000000"/>
              </w:rPr>
            </w:pPr>
            <w:r>
              <w:rPr>
                <w:b/>
                <w:color w:val="000000"/>
              </w:rPr>
              <w:t>Do oferty należy dołączyć dokument potwierdzający, że nie otwarto jego likwidacji ani nie ogłoszono upadłości</w:t>
            </w:r>
          </w:p>
          <w:p w:rsidR="003A7D29" w:rsidRDefault="003A7D29" w:rsidP="003A7D29">
            <w:pPr>
              <w:jc w:val="both"/>
              <w:rPr>
                <w:b/>
                <w:color w:val="000000"/>
              </w:rPr>
            </w:pPr>
            <w:r>
              <w:rPr>
                <w:b/>
                <w:color w:val="000000"/>
              </w:rPr>
              <w:t>Dodatkowe informację:</w:t>
            </w:r>
          </w:p>
          <w:p w:rsidR="003A7D29" w:rsidRDefault="00365DF2" w:rsidP="003A7D29">
            <w:pPr>
              <w:keepNext/>
              <w:numPr>
                <w:ilvl w:val="0"/>
                <w:numId w:val="25"/>
              </w:numPr>
              <w:jc w:val="both"/>
              <w:outlineLvl w:val="1"/>
              <w:rPr>
                <w:bCs/>
                <w:iCs/>
                <w:lang w:val="x-none" w:eastAsia="x-none"/>
              </w:rPr>
            </w:pPr>
            <w:r>
              <w:rPr>
                <w:bCs/>
                <w:iCs/>
                <w:lang w:eastAsia="x-none"/>
              </w:rPr>
              <w:t>Wykonawca</w:t>
            </w:r>
            <w:r w:rsidR="003A7D29">
              <w:rPr>
                <w:bCs/>
                <w:iCs/>
                <w:lang w:val="x-none" w:eastAsia="x-none"/>
              </w:rPr>
              <w:t xml:space="preserve"> może złożyć tylko jedną ofertę.</w:t>
            </w:r>
          </w:p>
          <w:p w:rsidR="003A7D29" w:rsidRDefault="003A7D29" w:rsidP="003A7D29">
            <w:pPr>
              <w:keepNext/>
              <w:tabs>
                <w:tab w:val="num" w:pos="680"/>
              </w:tabs>
              <w:ind w:left="680" w:hanging="680"/>
              <w:jc w:val="both"/>
              <w:outlineLvl w:val="1"/>
              <w:rPr>
                <w:bCs/>
                <w:iCs/>
                <w:lang w:val="x-none" w:eastAsia="x-none"/>
              </w:rPr>
            </w:pPr>
            <w:r>
              <w:rPr>
                <w:bCs/>
                <w:iCs/>
                <w:lang w:eastAsia="x-none"/>
              </w:rPr>
              <w:t>5</w:t>
            </w:r>
            <w:r>
              <w:rPr>
                <w:bCs/>
                <w:iCs/>
                <w:lang w:val="x-none" w:eastAsia="x-none"/>
              </w:rPr>
              <w:t>. Tre</w:t>
            </w:r>
            <w:r>
              <w:rPr>
                <w:rFonts w:eastAsia="TimesNewRoman"/>
                <w:bCs/>
                <w:iCs/>
                <w:lang w:val="x-none" w:eastAsia="x-none"/>
              </w:rPr>
              <w:t xml:space="preserve">ść </w:t>
            </w:r>
            <w:r>
              <w:rPr>
                <w:bCs/>
                <w:iCs/>
                <w:lang w:val="x-none" w:eastAsia="x-none"/>
              </w:rPr>
              <w:t>oferty musi odpowiada</w:t>
            </w:r>
            <w:r>
              <w:rPr>
                <w:rFonts w:eastAsia="TimesNewRoman"/>
                <w:bCs/>
                <w:iCs/>
                <w:lang w:val="x-none" w:eastAsia="x-none"/>
              </w:rPr>
              <w:t xml:space="preserve">ć </w:t>
            </w:r>
            <w:r>
              <w:rPr>
                <w:bCs/>
                <w:iCs/>
                <w:lang w:val="x-none" w:eastAsia="x-none"/>
              </w:rPr>
              <w:t>tre</w:t>
            </w:r>
            <w:r>
              <w:rPr>
                <w:rFonts w:eastAsia="TimesNewRoman"/>
                <w:bCs/>
                <w:iCs/>
                <w:lang w:val="x-none" w:eastAsia="x-none"/>
              </w:rPr>
              <w:t>ś</w:t>
            </w:r>
            <w:r>
              <w:rPr>
                <w:bCs/>
                <w:iCs/>
                <w:lang w:val="x-none" w:eastAsia="x-none"/>
              </w:rPr>
              <w:t xml:space="preserve">ci niniejszego ogłoszenia </w:t>
            </w:r>
          </w:p>
          <w:p w:rsidR="003A7D29" w:rsidRDefault="003A7D29" w:rsidP="003A7D29">
            <w:pPr>
              <w:keepNext/>
              <w:tabs>
                <w:tab w:val="num" w:pos="680"/>
              </w:tabs>
              <w:ind w:left="680" w:hanging="680"/>
              <w:jc w:val="both"/>
              <w:outlineLvl w:val="1"/>
              <w:rPr>
                <w:bCs/>
                <w:iCs/>
                <w:lang w:val="x-none" w:eastAsia="x-none"/>
              </w:rPr>
            </w:pPr>
            <w:r>
              <w:rPr>
                <w:bCs/>
                <w:iCs/>
                <w:lang w:eastAsia="x-none"/>
              </w:rPr>
              <w:t>6</w:t>
            </w:r>
            <w:r>
              <w:rPr>
                <w:bCs/>
                <w:iCs/>
                <w:lang w:val="x-none" w:eastAsia="x-none"/>
              </w:rPr>
              <w:t xml:space="preserve">. </w:t>
            </w:r>
            <w:r w:rsidR="00FE2DEA">
              <w:rPr>
                <w:bCs/>
                <w:iCs/>
                <w:lang w:eastAsia="x-none"/>
              </w:rPr>
              <w:t>Zamawiający</w:t>
            </w:r>
            <w:r w:rsidR="009F4EC6">
              <w:rPr>
                <w:bCs/>
                <w:iCs/>
                <w:lang w:eastAsia="x-none"/>
              </w:rPr>
              <w:t xml:space="preserve"> </w:t>
            </w:r>
            <w:r>
              <w:rPr>
                <w:bCs/>
                <w:iCs/>
                <w:lang w:val="x-none" w:eastAsia="x-none"/>
              </w:rPr>
              <w:t>nie przewiduje zwrotu kosztów udziału w postępowaniu.</w:t>
            </w:r>
          </w:p>
          <w:p w:rsidR="003A7D29" w:rsidRDefault="003A7D29" w:rsidP="003A7D29">
            <w:pPr>
              <w:keepNext/>
              <w:tabs>
                <w:tab w:val="num" w:pos="680"/>
              </w:tabs>
              <w:ind w:left="680" w:hanging="680"/>
              <w:jc w:val="both"/>
              <w:outlineLvl w:val="1"/>
              <w:rPr>
                <w:bCs/>
                <w:iCs/>
                <w:lang w:val="x-none" w:eastAsia="x-none"/>
              </w:rPr>
            </w:pPr>
            <w:r>
              <w:rPr>
                <w:bCs/>
                <w:iCs/>
                <w:lang w:eastAsia="x-none"/>
              </w:rPr>
              <w:t>7</w:t>
            </w:r>
            <w:r>
              <w:rPr>
                <w:bCs/>
                <w:iCs/>
                <w:lang w:val="x-none" w:eastAsia="x-none"/>
              </w:rPr>
              <w:t xml:space="preserve">. Oferta wraz ze stanowiącymi jej integralną część załącznikami musi być sporządzona przez </w:t>
            </w:r>
            <w:r w:rsidR="00365DF2">
              <w:rPr>
                <w:bCs/>
                <w:iCs/>
                <w:lang w:eastAsia="x-none"/>
              </w:rPr>
              <w:t xml:space="preserve">Wykonawcę </w:t>
            </w:r>
            <w:r>
              <w:rPr>
                <w:bCs/>
                <w:iCs/>
                <w:lang w:val="x-none" w:eastAsia="x-none"/>
              </w:rPr>
              <w:t>ściśle według postanowień niniejszego ogłoszenia</w:t>
            </w:r>
          </w:p>
          <w:p w:rsidR="003A7D29" w:rsidRDefault="003A7D29" w:rsidP="003A7D29">
            <w:pPr>
              <w:keepNext/>
              <w:tabs>
                <w:tab w:val="num" w:pos="680"/>
              </w:tabs>
              <w:ind w:left="680" w:hanging="680"/>
              <w:jc w:val="both"/>
              <w:outlineLvl w:val="1"/>
              <w:rPr>
                <w:b/>
                <w:bCs/>
                <w:iCs/>
                <w:u w:val="single"/>
                <w:lang w:eastAsia="x-none"/>
              </w:rPr>
            </w:pPr>
            <w:r>
              <w:rPr>
                <w:bCs/>
                <w:iCs/>
                <w:lang w:eastAsia="x-none"/>
              </w:rPr>
              <w:t>8</w:t>
            </w:r>
            <w:r>
              <w:rPr>
                <w:bCs/>
                <w:iCs/>
                <w:lang w:val="x-none" w:eastAsia="x-none"/>
              </w:rPr>
              <w:t xml:space="preserve">. </w:t>
            </w:r>
            <w:r>
              <w:rPr>
                <w:bCs/>
                <w:iCs/>
                <w:u w:val="single"/>
                <w:lang w:val="x-none" w:eastAsia="x-none"/>
              </w:rPr>
              <w:t xml:space="preserve">Oferta </w:t>
            </w:r>
            <w:r>
              <w:rPr>
                <w:bCs/>
                <w:iCs/>
                <w:u w:val="single"/>
                <w:lang w:eastAsia="x-none"/>
              </w:rPr>
              <w:t xml:space="preserve">wraz z załącznikami </w:t>
            </w:r>
            <w:r>
              <w:rPr>
                <w:bCs/>
                <w:iCs/>
                <w:u w:val="single"/>
                <w:lang w:val="x-none" w:eastAsia="x-none"/>
              </w:rPr>
              <w:t xml:space="preserve">musi być sporządzona </w:t>
            </w:r>
            <w:r>
              <w:rPr>
                <w:b/>
                <w:bCs/>
                <w:iCs/>
                <w:u w:val="single"/>
                <w:lang w:val="x-none" w:eastAsia="x-none"/>
              </w:rPr>
              <w:t>w języku polskim</w:t>
            </w:r>
            <w:r>
              <w:rPr>
                <w:bCs/>
                <w:iCs/>
                <w:u w:val="single"/>
                <w:lang w:val="x-none" w:eastAsia="x-none"/>
              </w:rPr>
              <w:t>, zrozumiale i czytelnie, napisane komputerowo lub nieścieralnym atramentem.</w:t>
            </w:r>
          </w:p>
          <w:p w:rsidR="003A7D29" w:rsidRDefault="003A7D29" w:rsidP="003A7D29">
            <w:pPr>
              <w:jc w:val="both"/>
              <w:rPr>
                <w:b/>
              </w:rPr>
            </w:pPr>
            <w:r>
              <w:t xml:space="preserve">9. Oferta musi być podpisana przez osobę uprawnioną do reprezentowania </w:t>
            </w:r>
            <w:r w:rsidR="00365DF2">
              <w:t>Wykonawcy</w:t>
            </w:r>
            <w:r>
              <w:t xml:space="preserve">, zgodnie z formą reprezentacji określoną w dokumentach rejestrowych, lub przez osobę posiadającą ważne </w:t>
            </w:r>
            <w:r>
              <w:rPr>
                <w:b/>
                <w:u w:val="single"/>
              </w:rPr>
              <w:t>pełnomocnictwo</w:t>
            </w:r>
            <w:r>
              <w:t>, które należy dołączyć do składanej oferty</w:t>
            </w:r>
          </w:p>
          <w:p w:rsidR="003A7D29" w:rsidRDefault="003A7D29" w:rsidP="003A7D29">
            <w:pPr>
              <w:rPr>
                <w:color w:val="000000"/>
                <w:u w:val="single"/>
              </w:rPr>
            </w:pPr>
            <w:r>
              <w:rPr>
                <w:color w:val="000000"/>
                <w:u w:val="single"/>
              </w:rPr>
              <w:t>Oferta powinna zawierać:</w:t>
            </w:r>
          </w:p>
          <w:p w:rsidR="003A7D29" w:rsidRDefault="003A7D29" w:rsidP="003A7D29">
            <w:pPr>
              <w:numPr>
                <w:ilvl w:val="0"/>
                <w:numId w:val="26"/>
              </w:numPr>
              <w:rPr>
                <w:color w:val="000000"/>
              </w:rPr>
            </w:pPr>
            <w:r>
              <w:rPr>
                <w:color w:val="000000"/>
              </w:rPr>
              <w:t>Dane teleadresowe firmy - numer NIP , REGON firmy itp.</w:t>
            </w:r>
          </w:p>
          <w:p w:rsidR="003A7D29" w:rsidRDefault="003A7D29" w:rsidP="003A7D29">
            <w:pPr>
              <w:numPr>
                <w:ilvl w:val="0"/>
                <w:numId w:val="26"/>
              </w:numPr>
              <w:rPr>
                <w:color w:val="000000"/>
              </w:rPr>
            </w:pPr>
            <w:r>
              <w:rPr>
                <w:color w:val="000000"/>
              </w:rPr>
              <w:t>Wskazanie osoby do kontaktu w sprawie oferty (numer telefonu i e-mail).</w:t>
            </w:r>
          </w:p>
          <w:p w:rsidR="003A7D29" w:rsidRDefault="003A7D29" w:rsidP="003A7D29">
            <w:pPr>
              <w:numPr>
                <w:ilvl w:val="0"/>
                <w:numId w:val="26"/>
              </w:numPr>
              <w:rPr>
                <w:color w:val="000000"/>
              </w:rPr>
            </w:pPr>
            <w:r>
              <w:rPr>
                <w:color w:val="000000"/>
              </w:rPr>
              <w:t>Proponowaną cenę brutto za realizację zamówienia.</w:t>
            </w:r>
          </w:p>
          <w:p w:rsidR="00211900" w:rsidRDefault="003A7D29" w:rsidP="00365DF2">
            <w:pPr>
              <w:spacing w:before="120"/>
            </w:pPr>
            <w:r>
              <w:lastRenderedPageBreak/>
              <w:t xml:space="preserve">Oferta złożona przez </w:t>
            </w:r>
            <w:r w:rsidR="00365DF2">
              <w:t>Wykonawcę</w:t>
            </w:r>
            <w:r>
              <w:t xml:space="preserve"> nie jest ofertą w rozumieniu KC.</w:t>
            </w:r>
          </w:p>
        </w:tc>
      </w:tr>
      <w:tr w:rsidR="00211900" w:rsidTr="00607971">
        <w:trPr>
          <w:trHeight w:val="1577"/>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211900" w:rsidRDefault="00EB415D" w:rsidP="003F4C0E">
            <w:pPr>
              <w:spacing w:before="120"/>
              <w:rPr>
                <w:b/>
                <w:bCs/>
                <w:color w:val="000000"/>
              </w:rPr>
            </w:pPr>
            <w:r>
              <w:rPr>
                <w:b/>
                <w:bCs/>
                <w:color w:val="000000"/>
              </w:rPr>
              <w:lastRenderedPageBreak/>
              <w:t>V</w:t>
            </w:r>
            <w:r w:rsidR="00211900">
              <w:rPr>
                <w:b/>
                <w:bCs/>
                <w:color w:val="000000"/>
              </w:rPr>
              <w:t>. KRYTERIA OCENY OFERT</w:t>
            </w:r>
          </w:p>
          <w:p w:rsidR="008443B5" w:rsidRPr="00FF38E6" w:rsidRDefault="008443B5" w:rsidP="008443B5">
            <w:pPr>
              <w:jc w:val="both"/>
              <w:rPr>
                <w:color w:val="000000"/>
              </w:rPr>
            </w:pPr>
            <w:r w:rsidRPr="00FF38E6">
              <w:rPr>
                <w:color w:val="000000"/>
              </w:rPr>
              <w:t xml:space="preserve">Przy ocenie i porównaniu ofert zastosowane będą następujące kryteria: </w:t>
            </w:r>
          </w:p>
          <w:p w:rsidR="008443B5" w:rsidRPr="00693802" w:rsidRDefault="008443B5" w:rsidP="008443B5">
            <w:pPr>
              <w:pStyle w:val="Akapitzlist"/>
              <w:spacing w:after="0" w:line="240" w:lineRule="auto"/>
              <w:ind w:left="0"/>
              <w:jc w:val="both"/>
              <w:rPr>
                <w:rFonts w:ascii="Times New Roman" w:hAnsi="Times New Roman" w:cs="Calibri"/>
                <w:lang w:val="pl-PL"/>
              </w:rPr>
            </w:pPr>
            <w:r w:rsidRPr="00693802">
              <w:rPr>
                <w:rFonts w:ascii="Times New Roman" w:hAnsi="Times New Roman" w:cs="Calibri"/>
                <w:color w:val="000000"/>
                <w:sz w:val="24"/>
                <w:szCs w:val="24"/>
                <w:lang w:val="pl-PL"/>
              </w:rPr>
              <w:t xml:space="preserve">Cena 100% </w:t>
            </w:r>
          </w:p>
          <w:p w:rsidR="008443B5" w:rsidRPr="00FF38E6" w:rsidRDefault="008443B5" w:rsidP="008443B5">
            <w:pPr>
              <w:jc w:val="both"/>
              <w:rPr>
                <w:b/>
              </w:rPr>
            </w:pPr>
            <w:r w:rsidRPr="00FF38E6">
              <w:rPr>
                <w:b/>
              </w:rPr>
              <w:t>Ocena złożonych ofert w zakresie kryterium „Cena”</w:t>
            </w:r>
            <w:r w:rsidRPr="00FF38E6">
              <w:t xml:space="preserve"> zostanie dokonana na podstawie podanej przez Wykonawcę całkowitej ceny brutto. Oferty zostaną ocenione przy zastosowaniu poniższego wzoru:</w:t>
            </w:r>
          </w:p>
          <w:p w:rsidR="008443B5" w:rsidRPr="00FF38E6" w:rsidRDefault="008443B5" w:rsidP="008443B5">
            <w:pPr>
              <w:jc w:val="both"/>
            </w:pPr>
            <w:r w:rsidRPr="00FF38E6">
              <w:tab/>
              <w:t xml:space="preserve">                                                   cena najniższa</w:t>
            </w:r>
          </w:p>
          <w:p w:rsidR="008443B5" w:rsidRPr="00FF38E6" w:rsidRDefault="008443B5" w:rsidP="008443B5">
            <w:pPr>
              <w:jc w:val="both"/>
            </w:pPr>
            <w:r w:rsidRPr="00FF38E6">
              <w:t>Liczba pkt. oferty ocenianej =Kc = -------------------------------- x max liczby punktów</w:t>
            </w:r>
          </w:p>
          <w:p w:rsidR="008443B5" w:rsidRPr="00FF38E6" w:rsidRDefault="008443B5" w:rsidP="008443B5">
            <w:pPr>
              <w:jc w:val="both"/>
            </w:pPr>
            <w:r w:rsidRPr="00FF38E6">
              <w:t xml:space="preserve">                                                           cena oferty ocenianej</w:t>
            </w:r>
          </w:p>
          <w:p w:rsidR="008443B5" w:rsidRPr="00FF38E6" w:rsidRDefault="008443B5" w:rsidP="008443B5">
            <w:pPr>
              <w:spacing w:before="120"/>
              <w:jc w:val="both"/>
              <w:rPr>
                <w:color w:val="000000"/>
              </w:rPr>
            </w:pPr>
            <w:r w:rsidRPr="00FF38E6">
              <w:t>Cena musi być podana w złotych polskich cyfrą i słownie. W przypadku rozbieżności pomiędzy wartością wyrażoną cyfrą, a podaną słownie, jako wartość właściwa zostanie przyjęta wartość podana słownie.</w:t>
            </w:r>
            <w:r w:rsidRPr="00FF38E6">
              <w:rPr>
                <w:color w:val="000000"/>
              </w:rPr>
              <w:t>.</w:t>
            </w:r>
          </w:p>
          <w:p w:rsidR="00211900" w:rsidRDefault="008443B5" w:rsidP="008443B5">
            <w:pPr>
              <w:spacing w:before="120"/>
              <w:jc w:val="both"/>
              <w:rPr>
                <w:b/>
                <w:bCs/>
                <w:color w:val="000000"/>
              </w:rPr>
            </w:pPr>
            <w:r w:rsidRPr="00FF38E6">
              <w:rPr>
                <w:color w:val="000000"/>
              </w:rPr>
              <w:t>Zamawiający udzieli zamówienia wykonawcy, którego oferta uzyskała najwyższą ocenę.</w:t>
            </w:r>
          </w:p>
        </w:tc>
      </w:tr>
      <w:tr w:rsidR="00211900" w:rsidTr="008443B5">
        <w:trPr>
          <w:trHeight w:val="1166"/>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211900" w:rsidRDefault="00EB415D" w:rsidP="003F4C0E">
            <w:pPr>
              <w:pStyle w:val="p36"/>
              <w:spacing w:before="0" w:beforeAutospacing="0" w:after="0" w:afterAutospacing="0"/>
              <w:rPr>
                <w:b/>
                <w:bCs/>
                <w:color w:val="000000"/>
              </w:rPr>
            </w:pPr>
            <w:r>
              <w:rPr>
                <w:b/>
                <w:bCs/>
                <w:color w:val="000000"/>
              </w:rPr>
              <w:t>V</w:t>
            </w:r>
            <w:r w:rsidR="00211900">
              <w:rPr>
                <w:b/>
                <w:bCs/>
                <w:color w:val="000000"/>
              </w:rPr>
              <w:t>I.TERMINY PŁATNOŚCI</w:t>
            </w:r>
          </w:p>
          <w:p w:rsidR="00211900" w:rsidRDefault="00211900" w:rsidP="00537394">
            <w:pPr>
              <w:pStyle w:val="p14"/>
              <w:spacing w:before="120" w:beforeAutospacing="0" w:after="0" w:afterAutospacing="0"/>
              <w:rPr>
                <w:b/>
                <w:bCs/>
                <w:color w:val="000000"/>
              </w:rPr>
            </w:pPr>
            <w:r>
              <w:rPr>
                <w:color w:val="000000"/>
              </w:rPr>
              <w:t xml:space="preserve">Wynagrodzenie zostanie wypłacone w terminie do </w:t>
            </w:r>
            <w:r w:rsidR="00537394">
              <w:rPr>
                <w:color w:val="000000"/>
              </w:rPr>
              <w:t>14</w:t>
            </w:r>
            <w:r>
              <w:rPr>
                <w:color w:val="000000"/>
              </w:rPr>
              <w:t xml:space="preserve"> dni od daty otrzymania przez zamawiającego poprawnie wystawionej przez Wykonawcę faktury VAT.</w:t>
            </w:r>
          </w:p>
        </w:tc>
      </w:tr>
      <w:tr w:rsidR="00211900"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2605DE" w:rsidRPr="002605DE" w:rsidRDefault="002605DE" w:rsidP="002605DE">
            <w:pPr>
              <w:rPr>
                <w:b/>
                <w:bCs/>
                <w:color w:val="000000"/>
              </w:rPr>
            </w:pPr>
            <w:r w:rsidRPr="002605DE">
              <w:rPr>
                <w:b/>
                <w:bCs/>
                <w:color w:val="000000"/>
              </w:rPr>
              <w:t>VII. MIEJSCE I TERMIN SKŁADANIA OFERT</w:t>
            </w:r>
          </w:p>
          <w:p w:rsidR="00C26305" w:rsidRDefault="002605DE" w:rsidP="002605DE">
            <w:pPr>
              <w:jc w:val="both"/>
              <w:rPr>
                <w:color w:val="000000"/>
              </w:rPr>
            </w:pPr>
            <w:r w:rsidRPr="002605DE">
              <w:rPr>
                <w:color w:val="000000"/>
              </w:rPr>
              <w:t>Ofertę należy przygotować w wersji elektronicznej i przesłać odpowiednio drogą </w:t>
            </w:r>
            <w:r w:rsidRPr="002605DE">
              <w:rPr>
                <w:color w:val="000000"/>
              </w:rPr>
              <w:br/>
              <w:t xml:space="preserve">e-mailową na adres </w:t>
            </w:r>
            <w:r w:rsidRPr="002605DE">
              <w:rPr>
                <w:lang w:val="en-US"/>
              </w:rPr>
              <w:t xml:space="preserve">e-mail kaczork@prz.edu.pl </w:t>
            </w:r>
            <w:r w:rsidRPr="002605DE">
              <w:rPr>
                <w:color w:val="000000"/>
              </w:rPr>
              <w:t xml:space="preserve">Otrzymanie oferty zostanie potwierdzone niezwłocznie w e- mailu zwrotnym. W treści e-maila należy powołać się na numer zapytania. </w:t>
            </w:r>
          </w:p>
          <w:p w:rsidR="00C26305" w:rsidRDefault="00C26305" w:rsidP="002605DE">
            <w:pPr>
              <w:jc w:val="both"/>
              <w:rPr>
                <w:color w:val="000000"/>
              </w:rPr>
            </w:pPr>
          </w:p>
          <w:p w:rsidR="00C26305" w:rsidRDefault="00C26305" w:rsidP="00C26305">
            <w:pPr>
              <w:pStyle w:val="NormalnyWeb"/>
              <w:rPr>
                <w:b/>
                <w:u w:val="single"/>
              </w:rPr>
            </w:pPr>
            <w:r>
              <w:rPr>
                <w:b/>
                <w:u w:val="single"/>
              </w:rPr>
              <w:t xml:space="preserve">lub </w:t>
            </w:r>
          </w:p>
          <w:p w:rsidR="00C26305" w:rsidRDefault="00C26305" w:rsidP="00C26305">
            <w:pPr>
              <w:pStyle w:val="NormalnyWeb"/>
              <w:rPr>
                <w:b/>
              </w:rPr>
            </w:pPr>
          </w:p>
          <w:p w:rsidR="00C26305" w:rsidRDefault="00C26305" w:rsidP="00C26305">
            <w:pPr>
              <w:pStyle w:val="NormalnyWeb"/>
            </w:pPr>
            <w:r>
              <w:t xml:space="preserve">Ofertę można złożyć za pomocą systemu Baza Konkurencyjności </w:t>
            </w:r>
            <w:hyperlink r:id="rId8" w:history="1">
              <w:r>
                <w:rPr>
                  <w:rStyle w:val="Hipercze"/>
                </w:rPr>
                <w:t>https://bazakonkurencyjnosci.funduszeeuropejskie.gov.pl</w:t>
              </w:r>
            </w:hyperlink>
            <w:r>
              <w:t xml:space="preserve"> /poprzez zakładkę „OFERTY” dostępną w karcie Zapytania ofertowego.</w:t>
            </w:r>
          </w:p>
          <w:p w:rsidR="00C26305" w:rsidRDefault="00C26305" w:rsidP="00C26305">
            <w:pPr>
              <w:pStyle w:val="NormalnyWeb"/>
            </w:pPr>
            <w:r>
              <w:t xml:space="preserve">Szczegółowa instrukcja dot. rejestracji Wykonawcy w Bazie konkurencyjności oraz sposobu dodawania oferty dostępna jest pod adresem </w:t>
            </w:r>
            <w:hyperlink r:id="rId9" w:history="1">
              <w:r>
                <w:rPr>
                  <w:rStyle w:val="Hipercze"/>
                </w:rPr>
                <w:t>https://archiwum-bazakonkurencyjnosci.funduszeeuropejskie.gov.pl/info/web_instruction</w:t>
              </w:r>
            </w:hyperlink>
            <w:r>
              <w:t>, sekcja „Załączniki”, plik pod nazwą „Instrukcja oferenta w BK2021”.</w:t>
            </w:r>
          </w:p>
          <w:p w:rsidR="00C26305" w:rsidRPr="002605DE" w:rsidRDefault="00C26305" w:rsidP="002605DE">
            <w:pPr>
              <w:jc w:val="both"/>
              <w:rPr>
                <w:color w:val="000000"/>
              </w:rPr>
            </w:pPr>
          </w:p>
          <w:p w:rsidR="002605DE" w:rsidRPr="002605DE" w:rsidRDefault="002605DE" w:rsidP="002605DE">
            <w:r w:rsidRPr="002605DE">
              <w:rPr>
                <w:color w:val="000000"/>
              </w:rPr>
              <w:t>Nieprzekraczalny termin dostarczenia oferty: </w:t>
            </w:r>
          </w:p>
          <w:p w:rsidR="00C26305" w:rsidRPr="00C26305" w:rsidRDefault="002605DE" w:rsidP="002605DE">
            <w:pPr>
              <w:tabs>
                <w:tab w:val="num" w:pos="0"/>
              </w:tabs>
              <w:spacing w:after="120"/>
              <w:jc w:val="both"/>
              <w:rPr>
                <w:b/>
                <w:noProof/>
              </w:rPr>
            </w:pPr>
            <w:r w:rsidRPr="002605DE">
              <w:rPr>
                <w:b/>
                <w:noProof/>
              </w:rPr>
              <w:t>Miejsce i termin składania ofert (e-mail): do dnia 2021-12-27 do godz. 10:00.</w:t>
            </w:r>
          </w:p>
          <w:p w:rsidR="00EB415D" w:rsidRDefault="002605DE" w:rsidP="002605DE">
            <w:pPr>
              <w:pStyle w:val="Nagwek2"/>
              <w:rPr>
                <w:rFonts w:ascii="Times New Roman" w:hAnsi="Times New Roman"/>
                <w:b w:val="0"/>
                <w:bCs w:val="0"/>
                <w:i w:val="0"/>
                <w:iCs w:val="0"/>
                <w:sz w:val="24"/>
                <w:szCs w:val="24"/>
                <w:lang w:val="pl-PL" w:eastAsia="pl-PL"/>
              </w:rPr>
            </w:pPr>
            <w:r w:rsidRPr="002605DE">
              <w:rPr>
                <w:rFonts w:ascii="Times New Roman" w:hAnsi="Times New Roman"/>
                <w:b w:val="0"/>
                <w:bCs w:val="0"/>
                <w:i w:val="0"/>
                <w:iCs w:val="0"/>
                <w:sz w:val="24"/>
                <w:szCs w:val="24"/>
                <w:lang w:val="pl-PL" w:eastAsia="pl-PL"/>
              </w:rPr>
              <w:t>Otwarcie ofert nastąpi w dniu</w:t>
            </w:r>
            <w:r w:rsidRPr="002605DE">
              <w:rPr>
                <w:rFonts w:ascii="Times New Roman" w:hAnsi="Times New Roman"/>
                <w:bCs w:val="0"/>
                <w:i w:val="0"/>
                <w:iCs w:val="0"/>
                <w:sz w:val="24"/>
                <w:szCs w:val="24"/>
                <w:lang w:val="pl-PL" w:eastAsia="pl-PL"/>
              </w:rPr>
              <w:t>: 2021-12-27 o godz. 10:15</w:t>
            </w:r>
            <w:r w:rsidRPr="002605DE">
              <w:rPr>
                <w:rFonts w:ascii="Times New Roman" w:hAnsi="Times New Roman"/>
                <w:b w:val="0"/>
                <w:bCs w:val="0"/>
                <w:i w:val="0"/>
                <w:iCs w:val="0"/>
                <w:sz w:val="24"/>
                <w:szCs w:val="24"/>
                <w:lang w:val="pl-PL" w:eastAsia="pl-PL"/>
              </w:rPr>
              <w:t xml:space="preserve">, w siedzibie </w:t>
            </w:r>
            <w:r w:rsidR="00365DF2">
              <w:rPr>
                <w:rFonts w:ascii="Times New Roman" w:hAnsi="Times New Roman"/>
                <w:b w:val="0"/>
                <w:bCs w:val="0"/>
                <w:i w:val="0"/>
                <w:iCs w:val="0"/>
                <w:sz w:val="24"/>
                <w:szCs w:val="24"/>
                <w:lang w:val="pl-PL" w:eastAsia="pl-PL"/>
              </w:rPr>
              <w:t>Zamawiającego</w:t>
            </w:r>
            <w:r w:rsidRPr="002605DE">
              <w:rPr>
                <w:rFonts w:ascii="Times New Roman" w:hAnsi="Times New Roman"/>
                <w:b w:val="0"/>
                <w:bCs w:val="0"/>
                <w:i w:val="0"/>
                <w:iCs w:val="0"/>
                <w:sz w:val="24"/>
                <w:szCs w:val="24"/>
                <w:lang w:val="pl-PL" w:eastAsia="pl-PL"/>
              </w:rPr>
              <w:t>, pokój nr 424-1, bud. V, al. Powstańców Warszawy 12, 35-95</w:t>
            </w:r>
            <w:r w:rsidR="00055BC9">
              <w:rPr>
                <w:rFonts w:ascii="Times New Roman" w:hAnsi="Times New Roman"/>
                <w:b w:val="0"/>
                <w:bCs w:val="0"/>
                <w:i w:val="0"/>
                <w:iCs w:val="0"/>
                <w:sz w:val="24"/>
                <w:szCs w:val="24"/>
                <w:lang w:val="pl-PL" w:eastAsia="pl-PL"/>
              </w:rPr>
              <w:t xml:space="preserve"> Rzeszów</w:t>
            </w:r>
          </w:p>
          <w:p w:rsidR="002605DE" w:rsidRPr="00C26305" w:rsidRDefault="00C26305" w:rsidP="00C26305">
            <w:pPr>
              <w:spacing w:after="120"/>
              <w:jc w:val="both"/>
              <w:rPr>
                <w:bCs/>
              </w:rPr>
            </w:pPr>
            <w:r w:rsidRPr="002605DE">
              <w:rPr>
                <w:b/>
              </w:rPr>
              <w:t xml:space="preserve">Termin związania ofertą: </w:t>
            </w:r>
            <w:r w:rsidRPr="002605DE">
              <w:t>30 dn</w:t>
            </w:r>
            <w:r w:rsidRPr="002605DE">
              <w:rPr>
                <w:bCs/>
              </w:rPr>
              <w:t>i</w:t>
            </w:r>
          </w:p>
        </w:tc>
      </w:tr>
      <w:tr w:rsidR="002605DE"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rsidR="00165A48" w:rsidRDefault="00165A48" w:rsidP="00165A48">
            <w:pPr>
              <w:jc w:val="both"/>
              <w:rPr>
                <w:b/>
                <w:bCs/>
                <w:color w:val="000000"/>
              </w:rPr>
            </w:pPr>
            <w:r>
              <w:rPr>
                <w:b/>
                <w:bCs/>
                <w:color w:val="000000"/>
              </w:rPr>
              <w:t>VIII. BADANIE OFERTY</w:t>
            </w:r>
          </w:p>
          <w:p w:rsidR="00165A48" w:rsidRDefault="00165A48" w:rsidP="00165A48">
            <w:pPr>
              <w:numPr>
                <w:ilvl w:val="0"/>
                <w:numId w:val="27"/>
              </w:numPr>
              <w:suppressAutoHyphens/>
              <w:contextualSpacing/>
              <w:jc w:val="both"/>
              <w:rPr>
                <w:rFonts w:eastAsia="Calibri"/>
                <w:bCs/>
                <w:lang w:eastAsia="ar-SA"/>
              </w:rPr>
            </w:pPr>
            <w:r>
              <w:rPr>
                <w:rFonts w:eastAsia="Calibri"/>
                <w:lang w:eastAsia="ar-SA"/>
              </w:rPr>
              <w:t xml:space="preserve">W toku badania i oceny ofert, </w:t>
            </w:r>
            <w:r w:rsidR="00365DF2">
              <w:rPr>
                <w:rFonts w:eastAsia="Calibri"/>
                <w:lang w:eastAsia="ar-SA"/>
              </w:rPr>
              <w:t>Zamawiający</w:t>
            </w:r>
            <w:r>
              <w:rPr>
                <w:rFonts w:eastAsia="Calibri"/>
                <w:lang w:eastAsia="ar-SA"/>
              </w:rPr>
              <w:t xml:space="preserve"> może żądać od </w:t>
            </w:r>
            <w:r w:rsidR="00365DF2">
              <w:rPr>
                <w:rFonts w:eastAsia="Calibri"/>
                <w:lang w:eastAsia="ar-SA"/>
              </w:rPr>
              <w:t>Wykonawców</w:t>
            </w:r>
            <w:r>
              <w:rPr>
                <w:rFonts w:eastAsia="Calibri"/>
                <w:lang w:eastAsia="ar-SA"/>
              </w:rPr>
              <w:t xml:space="preserve"> wyjaśnień dotyczących treści złożonych ofert. </w:t>
            </w:r>
          </w:p>
          <w:p w:rsidR="00165A48" w:rsidRDefault="008D4147" w:rsidP="00165A48">
            <w:pPr>
              <w:numPr>
                <w:ilvl w:val="0"/>
                <w:numId w:val="27"/>
              </w:numPr>
              <w:suppressAutoHyphens/>
              <w:contextualSpacing/>
              <w:jc w:val="both"/>
              <w:rPr>
                <w:rFonts w:eastAsia="Calibri"/>
                <w:bCs/>
                <w:lang w:eastAsia="ar-SA"/>
              </w:rPr>
            </w:pPr>
            <w:r>
              <w:rPr>
                <w:rFonts w:eastAsia="Calibri"/>
                <w:lang w:eastAsia="en-US"/>
              </w:rPr>
              <w:t>Zamawiający</w:t>
            </w:r>
            <w:r w:rsidR="00165A48">
              <w:rPr>
                <w:rFonts w:eastAsia="Calibri"/>
                <w:lang w:eastAsia="en-US"/>
              </w:rPr>
              <w:t xml:space="preserve"> poprawia w ofercie: </w:t>
            </w:r>
          </w:p>
          <w:p w:rsidR="00165A48" w:rsidRDefault="00165A48" w:rsidP="00165A48">
            <w:pPr>
              <w:numPr>
                <w:ilvl w:val="0"/>
                <w:numId w:val="28"/>
              </w:numPr>
              <w:spacing w:line="252" w:lineRule="auto"/>
              <w:contextualSpacing/>
              <w:jc w:val="both"/>
              <w:rPr>
                <w:rFonts w:eastAsia="Calibri"/>
                <w:lang w:eastAsia="en-US"/>
              </w:rPr>
            </w:pPr>
            <w:r>
              <w:rPr>
                <w:rFonts w:eastAsia="Calibri"/>
                <w:lang w:eastAsia="en-US"/>
              </w:rPr>
              <w:t xml:space="preserve">oczywiste omyłki pisarskie, </w:t>
            </w:r>
          </w:p>
          <w:p w:rsidR="00165A48" w:rsidRDefault="00165A48" w:rsidP="00165A48">
            <w:pPr>
              <w:numPr>
                <w:ilvl w:val="0"/>
                <w:numId w:val="28"/>
              </w:numPr>
              <w:spacing w:line="252" w:lineRule="auto"/>
              <w:contextualSpacing/>
              <w:jc w:val="both"/>
              <w:rPr>
                <w:rFonts w:eastAsia="Calibri"/>
                <w:lang w:eastAsia="en-US"/>
              </w:rPr>
            </w:pPr>
            <w:r>
              <w:rPr>
                <w:rFonts w:eastAsia="Calibri"/>
                <w:lang w:eastAsia="en-US"/>
              </w:rPr>
              <w:t xml:space="preserve">oczywiste omyłki rachunkowe z uwzględnieniem konsekwencji rachunkowych dokonanych poprawek, </w:t>
            </w:r>
          </w:p>
          <w:p w:rsidR="00165A48" w:rsidRDefault="00165A48" w:rsidP="00165A48">
            <w:pPr>
              <w:numPr>
                <w:ilvl w:val="0"/>
                <w:numId w:val="28"/>
              </w:numPr>
              <w:spacing w:line="252" w:lineRule="auto"/>
              <w:contextualSpacing/>
              <w:jc w:val="both"/>
              <w:rPr>
                <w:rFonts w:eastAsia="Calibri"/>
                <w:lang w:eastAsia="en-US"/>
              </w:rPr>
            </w:pPr>
            <w:r>
              <w:rPr>
                <w:rFonts w:eastAsia="Calibri"/>
                <w:lang w:eastAsia="en-US"/>
              </w:rPr>
              <w:t xml:space="preserve">inne omyłki polegające na niezgodności oferty z zapisami niniejszego zapytania </w:t>
            </w:r>
            <w:r>
              <w:rPr>
                <w:rFonts w:eastAsia="Calibri"/>
                <w:lang w:eastAsia="en-US"/>
              </w:rPr>
              <w:lastRenderedPageBreak/>
              <w:t xml:space="preserve">ofertowego, niepowodujące istotnych zmian w treści oferty, </w:t>
            </w:r>
          </w:p>
          <w:p w:rsidR="00165A48" w:rsidRDefault="00365DF2" w:rsidP="00165A48">
            <w:pPr>
              <w:keepNext/>
              <w:widowControl w:val="0"/>
              <w:jc w:val="both"/>
              <w:rPr>
                <w:rFonts w:eastAsia="Verdana,Bold"/>
                <w:b/>
                <w:bCs/>
                <w:color w:val="000000"/>
              </w:rPr>
            </w:pPr>
            <w:r>
              <w:rPr>
                <w:rFonts w:eastAsia="Verdana,Bold"/>
                <w:b/>
                <w:bCs/>
                <w:color w:val="000000"/>
              </w:rPr>
              <w:t>ZAMAWIAJĄCY</w:t>
            </w:r>
            <w:r w:rsidR="00165A48">
              <w:rPr>
                <w:rFonts w:eastAsia="Verdana,Bold"/>
                <w:b/>
                <w:bCs/>
                <w:color w:val="000000"/>
              </w:rPr>
              <w:t xml:space="preserve"> ODRZUCI OFERTĘ</w:t>
            </w:r>
          </w:p>
          <w:p w:rsidR="00165A48" w:rsidRDefault="00165A48" w:rsidP="00165A48">
            <w:pPr>
              <w:keepNext/>
              <w:widowControl w:val="0"/>
              <w:autoSpaceDE w:val="0"/>
              <w:autoSpaceDN w:val="0"/>
              <w:adjustRightInd w:val="0"/>
              <w:ind w:left="585"/>
              <w:jc w:val="both"/>
              <w:rPr>
                <w:rFonts w:eastAsia="Calibri"/>
              </w:rPr>
            </w:pPr>
            <w:r>
              <w:rPr>
                <w:rFonts w:eastAsia="Calibri"/>
                <w:bCs/>
              </w:rPr>
              <w:t xml:space="preserve">1) </w:t>
            </w:r>
            <w:r w:rsidR="00365DF2">
              <w:rPr>
                <w:rFonts w:eastAsia="Calibri"/>
                <w:iCs/>
              </w:rPr>
              <w:t>Wykonawcy</w:t>
            </w:r>
            <w:r>
              <w:rPr>
                <w:rFonts w:eastAsia="Calibri"/>
              </w:rPr>
              <w:t xml:space="preserve">, który złożył więcej niż jedną ofertę w prowadzonym postępowaniu. </w:t>
            </w:r>
          </w:p>
          <w:p w:rsidR="00165A48" w:rsidRDefault="00165A48" w:rsidP="00165A48">
            <w:pPr>
              <w:keepNext/>
              <w:widowControl w:val="0"/>
              <w:autoSpaceDE w:val="0"/>
              <w:autoSpaceDN w:val="0"/>
              <w:adjustRightInd w:val="0"/>
              <w:ind w:left="585"/>
              <w:jc w:val="both"/>
              <w:rPr>
                <w:rFonts w:eastAsia="Calibri"/>
              </w:rPr>
            </w:pPr>
            <w:r>
              <w:rPr>
                <w:rFonts w:eastAsia="Calibri"/>
                <w:bCs/>
              </w:rPr>
              <w:t>2) Treść złożonej oferty n</w:t>
            </w:r>
            <w:r>
              <w:rPr>
                <w:rFonts w:eastAsia="Calibri"/>
              </w:rPr>
              <w:t xml:space="preserve">ie odpowiada warunkom postępowania. </w:t>
            </w:r>
          </w:p>
          <w:p w:rsidR="00165A48" w:rsidRDefault="00165A48" w:rsidP="00165A48">
            <w:pPr>
              <w:keepNext/>
              <w:widowControl w:val="0"/>
              <w:autoSpaceDE w:val="0"/>
              <w:autoSpaceDN w:val="0"/>
              <w:adjustRightInd w:val="0"/>
              <w:ind w:left="585"/>
              <w:jc w:val="both"/>
              <w:rPr>
                <w:rFonts w:eastAsia="Calibri"/>
                <w:color w:val="000000"/>
              </w:rPr>
            </w:pPr>
            <w:r>
              <w:rPr>
                <w:rFonts w:eastAsia="Calibri"/>
              </w:rPr>
              <w:t>3)</w:t>
            </w:r>
            <w:r>
              <w:rPr>
                <w:rFonts w:eastAsia="Calibri"/>
                <w:color w:val="000000"/>
              </w:rPr>
              <w:t xml:space="preserve"> Oferty złożone po terminie</w:t>
            </w:r>
          </w:p>
          <w:p w:rsidR="00165A48" w:rsidRDefault="00165A48" w:rsidP="00165A48">
            <w:pPr>
              <w:keepNext/>
              <w:widowControl w:val="0"/>
              <w:autoSpaceDE w:val="0"/>
              <w:autoSpaceDN w:val="0"/>
              <w:adjustRightInd w:val="0"/>
              <w:jc w:val="both"/>
              <w:rPr>
                <w:rFonts w:eastAsia="Calibri"/>
                <w:b/>
                <w:color w:val="000000"/>
              </w:rPr>
            </w:pPr>
            <w:r>
              <w:rPr>
                <w:rFonts w:eastAsia="Calibri"/>
                <w:b/>
                <w:color w:val="000000"/>
              </w:rPr>
              <w:t>UNIEWAŻNIENIE POSTĘPOWANIA</w:t>
            </w:r>
          </w:p>
          <w:p w:rsidR="00165A48" w:rsidRDefault="00365DF2" w:rsidP="00165A48">
            <w:pPr>
              <w:numPr>
                <w:ilvl w:val="0"/>
                <w:numId w:val="29"/>
              </w:numPr>
              <w:suppressAutoHyphens/>
              <w:contextualSpacing/>
              <w:jc w:val="both"/>
              <w:rPr>
                <w:rFonts w:eastAsia="Calibri"/>
                <w:lang w:eastAsia="ar-SA"/>
              </w:rPr>
            </w:pPr>
            <w:r>
              <w:rPr>
                <w:rFonts w:eastAsia="Calibri"/>
                <w:lang w:eastAsia="ar-SA"/>
              </w:rPr>
              <w:t>Zamawiający</w:t>
            </w:r>
            <w:r w:rsidR="00165A48">
              <w:rPr>
                <w:rFonts w:eastAsia="Calibri"/>
                <w:lang w:eastAsia="ar-SA"/>
              </w:rPr>
              <w:t xml:space="preserve"> zastrzega sobie prawo do unieważnienia niniejszego postępowania na każdym jego etapie bez podania przyczyny, o czym poinformuje niezwłocznie wszystkich Oferentów.</w:t>
            </w:r>
          </w:p>
          <w:p w:rsidR="002605DE" w:rsidRPr="002605DE" w:rsidRDefault="00165A48" w:rsidP="00365DF2">
            <w:pPr>
              <w:rPr>
                <w:b/>
                <w:bCs/>
                <w:color w:val="000000"/>
              </w:rPr>
            </w:pPr>
            <w:r>
              <w:rPr>
                <w:lang w:eastAsia="ar-SA"/>
              </w:rPr>
              <w:t xml:space="preserve">Unieważnienia postępowania w sytuacji, kiedy cena za wykonanie zamówienia jest wyższa od kwoty, jaką </w:t>
            </w:r>
            <w:r w:rsidR="00365DF2">
              <w:rPr>
                <w:lang w:eastAsia="ar-SA"/>
              </w:rPr>
              <w:t>Zamawiający</w:t>
            </w:r>
            <w:r>
              <w:rPr>
                <w:lang w:eastAsia="ar-SA"/>
              </w:rPr>
              <w:t xml:space="preserve"> może przeznaczyć na realizację zamówienia.</w:t>
            </w:r>
          </w:p>
        </w:tc>
      </w:tr>
      <w:tr w:rsidR="00165A48"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rsidR="00165A48" w:rsidRDefault="00165A48" w:rsidP="00165A48">
            <w:pPr>
              <w:pStyle w:val="p37"/>
              <w:spacing w:before="0" w:beforeAutospacing="0" w:after="0" w:afterAutospacing="0"/>
              <w:jc w:val="both"/>
              <w:rPr>
                <w:bCs/>
                <w:color w:val="000000"/>
              </w:rPr>
            </w:pPr>
            <w:r w:rsidRPr="00165A48">
              <w:rPr>
                <w:b/>
                <w:bCs/>
                <w:color w:val="000000"/>
              </w:rPr>
              <w:lastRenderedPageBreak/>
              <w:t>IX.</w:t>
            </w:r>
            <w:r w:rsidRPr="00FB1361">
              <w:rPr>
                <w:bCs/>
                <w:color w:val="000000"/>
              </w:rPr>
              <w:t xml:space="preserve"> </w:t>
            </w:r>
            <w:r w:rsidRPr="00033AF1">
              <w:rPr>
                <w:b/>
                <w:bCs/>
                <w:color w:val="000000"/>
              </w:rPr>
              <w:t>ODPOWIEDZI NA PYTANIA WYKONAWCÓW ORAZ ZMIANY TREŚCI OGŁOSZENIA</w:t>
            </w:r>
          </w:p>
          <w:p w:rsidR="00165A48" w:rsidRPr="00693802" w:rsidRDefault="00165A48" w:rsidP="00165A48">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Każdorazowo, w języku polskim, powołując się na numer ogłoszenia można kierować pytania do Zamawiającego na adres Zamawiającego, </w:t>
            </w:r>
            <w:r w:rsidRPr="00693802">
              <w:rPr>
                <w:rFonts w:ascii="Times New Roman" w:hAnsi="Times New Roman" w:cs="Calibri"/>
                <w:sz w:val="24"/>
                <w:szCs w:val="24"/>
                <w:lang w:val="en-US"/>
              </w:rPr>
              <w:t xml:space="preserve">e-mailem: </w:t>
            </w:r>
            <w:r w:rsidRPr="00531A85">
              <w:rPr>
                <w:rFonts w:ascii="Times New Roman" w:hAnsi="Times New Roman" w:cs="Calibri"/>
                <w:sz w:val="24"/>
                <w:szCs w:val="24"/>
                <w:lang w:val="en-US"/>
              </w:rPr>
              <w:t>kaczork@prz.edu.pl</w:t>
            </w:r>
          </w:p>
          <w:p w:rsidR="00165A48" w:rsidRPr="00693802" w:rsidRDefault="00165A48" w:rsidP="00165A48">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165A48" w:rsidRPr="00693802" w:rsidRDefault="00165A48" w:rsidP="00165A48">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Przedłużenie terminu składania ofert nie wpływa na bieg terminu składania wniosku, </w:t>
            </w:r>
            <w:r w:rsidRPr="004F446A">
              <w:rPr>
                <w:rFonts w:ascii="Times New Roman" w:hAnsi="Times New Roman" w:cs="Calibri"/>
                <w:sz w:val="24"/>
                <w:szCs w:val="24"/>
                <w:lang w:val="pl-PL"/>
              </w:rPr>
              <w:t>o którym mowa w pkt 2</w:t>
            </w:r>
            <w:r w:rsidRPr="00693802">
              <w:rPr>
                <w:rFonts w:ascii="Times New Roman" w:hAnsi="Times New Roman" w:cs="Calibri"/>
                <w:sz w:val="24"/>
                <w:szCs w:val="24"/>
                <w:lang w:val="pl-PL"/>
              </w:rPr>
              <w:t>.</w:t>
            </w:r>
          </w:p>
          <w:p w:rsidR="00165A48" w:rsidRPr="00693802" w:rsidRDefault="00165A48" w:rsidP="00165A48">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Treść zapytań wraz z wyjaśnieniami Zamawiający przekazuje bez ujawniania źródła zapytania, na stronie internetowej: </w:t>
            </w:r>
            <w:hyperlink r:id="rId10" w:history="1">
              <w:r w:rsidRPr="00693802">
                <w:rPr>
                  <w:rStyle w:val="Hipercze"/>
                  <w:rFonts w:ascii="Times New Roman" w:hAnsi="Times New Roman" w:cs="Calibri"/>
                  <w:sz w:val="24"/>
                  <w:szCs w:val="24"/>
                  <w:lang w:val="pl-PL"/>
                </w:rPr>
                <w:t>http://www.ogloszenia.propublico.pl/prz</w:t>
              </w:r>
            </w:hyperlink>
          </w:p>
          <w:p w:rsidR="00165A48" w:rsidRDefault="00165A48" w:rsidP="00165A48">
            <w:pPr>
              <w:jc w:val="both"/>
              <w:rPr>
                <w:b/>
                <w:bCs/>
                <w:color w:val="000000"/>
              </w:rPr>
            </w:pPr>
            <w:r w:rsidRPr="004F446A">
              <w:t>W uzasadnionych przypadkach Zamawiający może przed upływem terminu składania ofert zmienić treść ogłoszenia. Dokonaną zmianę treści ogłoszenia Zamawiający udostępnia na stronie internetowej.</w:t>
            </w:r>
          </w:p>
        </w:tc>
      </w:tr>
      <w:tr w:rsidR="00165A48"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rsidR="00165A48" w:rsidRPr="00165A48" w:rsidRDefault="00165A48" w:rsidP="00165A48">
            <w:pPr>
              <w:pStyle w:val="p37"/>
              <w:spacing w:before="0" w:beforeAutospacing="0" w:after="0" w:afterAutospacing="0"/>
              <w:jc w:val="both"/>
              <w:rPr>
                <w:b/>
                <w:bCs/>
                <w:color w:val="000000"/>
              </w:rPr>
            </w:pPr>
            <w:r w:rsidRPr="00165A48">
              <w:rPr>
                <w:b/>
                <w:bCs/>
                <w:color w:val="000000"/>
              </w:rPr>
              <w:t>X.</w:t>
            </w:r>
            <w:r w:rsidRPr="00FB1361">
              <w:rPr>
                <w:bCs/>
                <w:color w:val="000000"/>
              </w:rPr>
              <w:t xml:space="preserve"> </w:t>
            </w:r>
            <w:r>
              <w:rPr>
                <w:bCs/>
                <w:color w:val="000000"/>
              </w:rPr>
              <w:t xml:space="preserve">Od rozstrzygnięcia Zamawiającego nie przysługuje odwołanie.  </w:t>
            </w:r>
          </w:p>
        </w:tc>
      </w:tr>
      <w:tr w:rsidR="00545A9B"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rsidR="00545A9B" w:rsidRDefault="00545A9B" w:rsidP="00165A48">
            <w:pPr>
              <w:pStyle w:val="p37"/>
              <w:spacing w:before="0" w:beforeAutospacing="0" w:after="0" w:afterAutospacing="0"/>
              <w:jc w:val="both"/>
              <w:rPr>
                <w:b/>
              </w:rPr>
            </w:pPr>
            <w:r>
              <w:rPr>
                <w:b/>
              </w:rPr>
              <w:t>XI</w:t>
            </w:r>
            <w:r w:rsidRPr="00393B64">
              <w:rPr>
                <w:b/>
              </w:rPr>
              <w:t>.</w:t>
            </w:r>
            <w:r>
              <w:t xml:space="preserve"> </w:t>
            </w:r>
            <w:r w:rsidRPr="00393B64">
              <w:rPr>
                <w:b/>
              </w:rPr>
              <w:t>Warunki oraz opis sposobu dokonywania oceny spełniania tych warunków:</w:t>
            </w:r>
          </w:p>
          <w:p w:rsidR="00545A9B" w:rsidRPr="009B63B4" w:rsidRDefault="00545A9B" w:rsidP="00545A9B">
            <w:pPr>
              <w:spacing w:before="60" w:after="120"/>
              <w:jc w:val="both"/>
              <w:rPr>
                <w:b/>
                <w:bCs/>
              </w:rPr>
            </w:pPr>
            <w:r w:rsidRPr="00052E9E">
              <w:rPr>
                <w:b/>
                <w:bCs/>
              </w:rPr>
              <w:t>Zdolność techniczna lub zawodowa</w:t>
            </w:r>
          </w:p>
          <w:p w:rsidR="00557493" w:rsidRDefault="00557493" w:rsidP="00557493">
            <w:pPr>
              <w:spacing w:before="60" w:after="120"/>
              <w:jc w:val="both"/>
              <w:rPr>
                <w:sz w:val="22"/>
                <w:szCs w:val="22"/>
              </w:rPr>
            </w:pPr>
            <w:r>
              <w:t xml:space="preserve">O udzielenie zamówienia publicznego może ubiegać się wykonawca, który spełnia warunki, dotyczące zdolności technicznej lub zawodowej tj. </w:t>
            </w:r>
          </w:p>
          <w:p w:rsidR="00557493" w:rsidRDefault="00557493" w:rsidP="00557493">
            <w:pPr>
              <w:spacing w:before="60" w:after="120"/>
              <w:jc w:val="both"/>
            </w:pPr>
            <w:r>
              <w:t xml:space="preserve">1. Musi dysponować lub będzie dysponował minimum 1 osobą  </w:t>
            </w:r>
            <w:r>
              <w:rPr>
                <w:b/>
                <w:u w:val="single"/>
              </w:rPr>
              <w:t>(dotyczy trenerów realizujących szkolenia):</w:t>
            </w:r>
          </w:p>
          <w:p w:rsidR="00557493" w:rsidRDefault="00557493" w:rsidP="00557493">
            <w:pPr>
              <w:pStyle w:val="Default"/>
              <w:jc w:val="both"/>
            </w:pPr>
            <w:r>
              <w:rPr>
                <w:rFonts w:ascii="Times New Roman" w:hAnsi="Times New Roman" w:cs="Times New Roman"/>
              </w:rPr>
              <w:t xml:space="preserve">- posiadającą minimum 1 certyfikat </w:t>
            </w:r>
            <w:r>
              <w:rPr>
                <w:rFonts w:ascii="Times New Roman" w:eastAsia="Times New Roman" w:hAnsi="Times New Roman" w:cs="Times New Roman"/>
                <w:color w:val="00000A"/>
              </w:rPr>
              <w:t>z zakresu pr</w:t>
            </w:r>
            <w:r w:rsidR="00D42AFD">
              <w:rPr>
                <w:rFonts w:ascii="Times New Roman" w:eastAsia="Times New Roman" w:hAnsi="Times New Roman" w:cs="Times New Roman"/>
                <w:color w:val="00000A"/>
              </w:rPr>
              <w:t>ojektowania obwodów drukowanych</w:t>
            </w:r>
            <w:r>
              <w:rPr>
                <w:rFonts w:ascii="Times New Roman" w:eastAsia="Times New Roman" w:hAnsi="Times New Roman" w:cs="Times New Roman"/>
                <w:color w:val="00000A"/>
              </w:rPr>
              <w:t>,</w:t>
            </w:r>
          </w:p>
          <w:p w:rsidR="00557493" w:rsidRDefault="00557493" w:rsidP="00557493">
            <w:pPr>
              <w:spacing w:before="60" w:after="120"/>
              <w:jc w:val="both"/>
            </w:pPr>
            <w:r>
              <w:t>- trenerem, który przeprowadził minimum 40 godzin szkoleń z zakresu projektowania obwodów PCB w środowisku Altium Designer</w:t>
            </w:r>
          </w:p>
          <w:p w:rsidR="00545A9B" w:rsidRPr="00165A48" w:rsidRDefault="00557493" w:rsidP="001B7891">
            <w:pPr>
              <w:pStyle w:val="western"/>
              <w:spacing w:after="0"/>
              <w:jc w:val="both"/>
              <w:rPr>
                <w:b/>
                <w:bCs/>
              </w:rPr>
            </w:pPr>
            <w:r>
              <w:t>Ocena spełniania warunków udziału w postępowaniu będzie dokonana na podstawie dokument</w:t>
            </w:r>
            <w:r w:rsidR="001B7891">
              <w:t>u wyszczególnionego w punkcie IV pkt.3</w:t>
            </w:r>
            <w:r>
              <w:t xml:space="preserve"> </w:t>
            </w:r>
            <w:r w:rsidR="001B7891">
              <w:t>ogłoszenia</w:t>
            </w:r>
            <w:r>
              <w:t>, na zasadzie spełnia/nie spełnia.</w:t>
            </w:r>
          </w:p>
        </w:tc>
      </w:tr>
      <w:tr w:rsidR="00211900" w:rsidTr="00607971">
        <w:trPr>
          <w:trHeight w:val="568"/>
          <w:jc w:val="center"/>
        </w:trPr>
        <w:tc>
          <w:tcPr>
            <w:tcW w:w="9504" w:type="dxa"/>
            <w:tcBorders>
              <w:top w:val="single" w:sz="4" w:space="0" w:color="auto"/>
              <w:left w:val="nil"/>
              <w:bottom w:val="nil"/>
              <w:right w:val="nil"/>
            </w:tcBorders>
            <w:vAlign w:val="center"/>
          </w:tcPr>
          <w:p w:rsidR="00211900" w:rsidRDefault="00211900" w:rsidP="003F4C0E">
            <w:pPr>
              <w:pStyle w:val="p1"/>
              <w:spacing w:before="30" w:beforeAutospacing="0" w:after="0" w:afterAutospacing="0" w:line="285" w:lineRule="atLeast"/>
              <w:rPr>
                <w:color w:val="000000"/>
              </w:rPr>
            </w:pPr>
          </w:p>
        </w:tc>
      </w:tr>
    </w:tbl>
    <w:p w:rsidR="00FB1361" w:rsidRDefault="00FB1361" w:rsidP="001B541E">
      <w:pPr>
        <w:jc w:val="center"/>
        <w:rPr>
          <w:rFonts w:ascii="Arial" w:hAnsi="Arial" w:cs="Arial"/>
          <w:b/>
          <w:sz w:val="28"/>
          <w:szCs w:val="28"/>
        </w:rPr>
      </w:pPr>
    </w:p>
    <w:p w:rsidR="00FB1361" w:rsidRDefault="00FB1361" w:rsidP="00FB1361">
      <w:pPr>
        <w:rPr>
          <w:rFonts w:ascii="Arial" w:hAnsi="Arial" w:cs="Arial"/>
          <w:b/>
          <w:sz w:val="28"/>
          <w:szCs w:val="28"/>
        </w:rPr>
      </w:pPr>
    </w:p>
    <w:p w:rsidR="00FB1361" w:rsidRDefault="00FB1361" w:rsidP="001B541E">
      <w:pPr>
        <w:jc w:val="center"/>
        <w:rPr>
          <w:rFonts w:ascii="Arial" w:hAnsi="Arial" w:cs="Arial"/>
          <w:b/>
          <w:sz w:val="28"/>
          <w:szCs w:val="28"/>
        </w:rPr>
      </w:pPr>
    </w:p>
    <w:p w:rsidR="00FB1361" w:rsidRDefault="00FB1361" w:rsidP="001B541E">
      <w:pPr>
        <w:jc w:val="center"/>
        <w:rPr>
          <w:rFonts w:ascii="Arial" w:hAnsi="Arial" w:cs="Arial"/>
          <w:b/>
          <w:sz w:val="28"/>
          <w:szCs w:val="28"/>
        </w:rPr>
      </w:pPr>
    </w:p>
    <w:p w:rsidR="00545A9B" w:rsidRDefault="00545A9B" w:rsidP="00545A9B">
      <w:pPr>
        <w:jc w:val="center"/>
        <w:rPr>
          <w:rFonts w:ascii="Arial" w:hAnsi="Arial" w:cs="Arial"/>
          <w:b/>
          <w:sz w:val="28"/>
          <w:szCs w:val="28"/>
        </w:rPr>
      </w:pPr>
    </w:p>
    <w:p w:rsidR="00FB1361" w:rsidRDefault="00FB1361" w:rsidP="001B541E">
      <w:pPr>
        <w:jc w:val="center"/>
        <w:rPr>
          <w:rFonts w:ascii="Arial" w:hAnsi="Arial" w:cs="Arial"/>
          <w:b/>
          <w:sz w:val="28"/>
          <w:szCs w:val="28"/>
        </w:rPr>
      </w:pPr>
    </w:p>
    <w:p w:rsidR="00FB1361" w:rsidRDefault="00FB1361" w:rsidP="001B541E">
      <w:pPr>
        <w:jc w:val="center"/>
        <w:rPr>
          <w:rFonts w:ascii="Arial" w:hAnsi="Arial" w:cs="Arial"/>
          <w:b/>
          <w:sz w:val="28"/>
          <w:szCs w:val="28"/>
        </w:rPr>
      </w:pPr>
    </w:p>
    <w:p w:rsidR="00FB1361" w:rsidRDefault="00FB1361" w:rsidP="001B541E">
      <w:pPr>
        <w:jc w:val="center"/>
        <w:rPr>
          <w:rFonts w:ascii="Arial" w:hAnsi="Arial" w:cs="Arial"/>
          <w:b/>
          <w:sz w:val="28"/>
          <w:szCs w:val="28"/>
        </w:rPr>
      </w:pPr>
    </w:p>
    <w:p w:rsidR="00165A48" w:rsidRDefault="00165A48" w:rsidP="00557493">
      <w:pPr>
        <w:rPr>
          <w:rFonts w:ascii="Arial" w:hAnsi="Arial" w:cs="Arial"/>
          <w:b/>
          <w:sz w:val="28"/>
          <w:szCs w:val="28"/>
        </w:rPr>
      </w:pPr>
    </w:p>
    <w:p w:rsidR="00165A48" w:rsidRDefault="00165A48" w:rsidP="001B541E">
      <w:pPr>
        <w:jc w:val="center"/>
        <w:rPr>
          <w:rFonts w:ascii="Arial" w:hAnsi="Arial" w:cs="Arial"/>
          <w:b/>
          <w:sz w:val="28"/>
          <w:szCs w:val="28"/>
        </w:rPr>
      </w:pPr>
    </w:p>
    <w:p w:rsidR="00165A48" w:rsidRPr="00E50D9F" w:rsidRDefault="00413D24" w:rsidP="00165A48">
      <w:pPr>
        <w:ind w:left="360"/>
        <w:jc w:val="center"/>
        <w:rPr>
          <w:b/>
          <w:sz w:val="32"/>
          <w:szCs w:val="32"/>
        </w:rPr>
      </w:pPr>
      <w:r>
        <w:rPr>
          <w:rFonts w:ascii="Arial" w:hAnsi="Arial" w:cs="Arial"/>
          <w:noProof/>
          <w:sz w:val="20"/>
          <w:szCs w:val="20"/>
        </w:rPr>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165A48" w:rsidRDefault="00165A48" w:rsidP="00165A48">
      <w:pPr>
        <w:ind w:left="75"/>
        <w:rPr>
          <w:rFonts w:ascii="Segoe UI" w:hAnsi="Segoe UI" w:cs="Segoe UI"/>
          <w:color w:val="000000"/>
          <w:sz w:val="20"/>
          <w:szCs w:val="20"/>
          <w:u w:val="single"/>
        </w:rPr>
      </w:pPr>
      <w:r>
        <w:rPr>
          <w:rFonts w:ascii="Segoe UI" w:hAnsi="Segoe UI" w:cs="Segoe UI"/>
          <w:color w:val="000000"/>
          <w:sz w:val="20"/>
          <w:szCs w:val="20"/>
          <w:u w:val="single"/>
        </w:rPr>
        <w:t>POWR.NK .18.001.01 - ŚCIEŻKA 2 - Nowa jakość - zintegrowany program rozwoju Politechniki Rzeszowskiej;</w:t>
      </w:r>
    </w:p>
    <w:p w:rsidR="00165A48" w:rsidRDefault="00165A48" w:rsidP="001B541E">
      <w:pPr>
        <w:jc w:val="center"/>
        <w:rPr>
          <w:rFonts w:ascii="Arial" w:hAnsi="Arial" w:cs="Arial"/>
          <w:b/>
          <w:sz w:val="28"/>
          <w:szCs w:val="28"/>
        </w:rPr>
      </w:pPr>
    </w:p>
    <w:p w:rsidR="00165A48" w:rsidRPr="00165A48" w:rsidRDefault="00165A48" w:rsidP="00165A48">
      <w:pPr>
        <w:jc w:val="right"/>
        <w:rPr>
          <w:rFonts w:ascii="Arial" w:hAnsi="Arial" w:cs="Arial"/>
          <w:b/>
        </w:rPr>
      </w:pPr>
      <w:r w:rsidRPr="00165A48">
        <w:rPr>
          <w:rFonts w:ascii="Arial" w:hAnsi="Arial" w:cs="Arial"/>
          <w:b/>
        </w:rPr>
        <w:t xml:space="preserve">Załącznik nr 1 </w:t>
      </w:r>
    </w:p>
    <w:p w:rsidR="001B541E" w:rsidRPr="00A84A89" w:rsidRDefault="001B541E" w:rsidP="001B541E">
      <w:pPr>
        <w:jc w:val="center"/>
        <w:rPr>
          <w:rFonts w:ascii="Arial" w:hAnsi="Arial" w:cs="Arial"/>
          <w:b/>
          <w:sz w:val="28"/>
          <w:szCs w:val="28"/>
        </w:rPr>
      </w:pPr>
      <w:r w:rsidRPr="00A84A89">
        <w:rPr>
          <w:rFonts w:ascii="Arial" w:hAnsi="Arial" w:cs="Arial"/>
          <w:b/>
          <w:sz w:val="28"/>
          <w:szCs w:val="28"/>
        </w:rPr>
        <w:t>FORMULARZ OFERTY</w:t>
      </w:r>
    </w:p>
    <w:p w:rsidR="001B541E" w:rsidRDefault="001B541E" w:rsidP="001B541E">
      <w:pPr>
        <w:jc w:val="center"/>
        <w:rPr>
          <w:rFonts w:ascii="Arial" w:hAnsi="Arial" w:cs="Arial"/>
          <w:sz w:val="28"/>
          <w:szCs w:val="28"/>
          <w:u w:val="single"/>
        </w:rPr>
      </w:pPr>
      <w:r w:rsidRPr="00A84A89">
        <w:rPr>
          <w:rFonts w:ascii="Arial" w:hAnsi="Arial" w:cs="Arial"/>
          <w:sz w:val="28"/>
          <w:szCs w:val="28"/>
          <w:u w:val="single"/>
        </w:rPr>
        <w:t xml:space="preserve">na wykonanie </w:t>
      </w:r>
      <w:r w:rsidR="00531A85" w:rsidRPr="00531A85">
        <w:rPr>
          <w:rFonts w:ascii="Arial" w:hAnsi="Arial" w:cs="Arial"/>
          <w:sz w:val="28"/>
          <w:szCs w:val="28"/>
          <w:u w:val="single"/>
        </w:rPr>
        <w:t>Usługi</w:t>
      </w:r>
      <w:r w:rsidRPr="00A84A89">
        <w:rPr>
          <w:rFonts w:ascii="Arial" w:hAnsi="Arial" w:cs="Arial"/>
          <w:sz w:val="28"/>
          <w:szCs w:val="28"/>
          <w:u w:val="single"/>
        </w:rPr>
        <w:t xml:space="preserve"> </w:t>
      </w:r>
    </w:p>
    <w:p w:rsidR="00165A48" w:rsidRPr="00A84A89" w:rsidRDefault="00165A48" w:rsidP="001B541E">
      <w:pPr>
        <w:jc w:val="center"/>
        <w:rPr>
          <w:rFonts w:ascii="Arial" w:hAnsi="Arial" w:cs="Arial"/>
          <w:sz w:val="28"/>
          <w:szCs w:val="28"/>
          <w:u w:val="single"/>
        </w:rPr>
      </w:pPr>
      <w:r>
        <w:rPr>
          <w:rFonts w:ascii="Arial" w:hAnsi="Arial" w:cs="Arial"/>
          <w:sz w:val="28"/>
          <w:szCs w:val="28"/>
          <w:u w:val="single"/>
        </w:rPr>
        <w:t>NA/O/337/2021</w:t>
      </w:r>
    </w:p>
    <w:p w:rsidR="001B541E" w:rsidRPr="00A40632" w:rsidRDefault="001B541E" w:rsidP="001B541E">
      <w:pPr>
        <w:jc w:val="center"/>
        <w:rPr>
          <w:rFonts w:ascii="Arial" w:hAnsi="Arial" w:cs="Arial"/>
          <w:b/>
          <w:sz w:val="22"/>
          <w:szCs w:val="22"/>
        </w:rPr>
      </w:pPr>
    </w:p>
    <w:p w:rsidR="001B541E" w:rsidRPr="00A40632" w:rsidRDefault="001B541E" w:rsidP="001B541E">
      <w:pPr>
        <w:rPr>
          <w:rFonts w:ascii="Arial" w:hAnsi="Arial" w:cs="Arial"/>
          <w:sz w:val="22"/>
          <w:szCs w:val="22"/>
        </w:rPr>
      </w:pPr>
    </w:p>
    <w:p w:rsidR="001B541E" w:rsidRPr="00A40632" w:rsidRDefault="001B541E" w:rsidP="001B541E">
      <w:pPr>
        <w:rPr>
          <w:rFonts w:ascii="Arial" w:hAnsi="Arial" w:cs="Arial"/>
          <w:b/>
        </w:rPr>
      </w:pPr>
      <w:r w:rsidRPr="00A40632">
        <w:rPr>
          <w:rFonts w:ascii="Arial" w:hAnsi="Arial" w:cs="Arial"/>
          <w:b/>
        </w:rPr>
        <w:t>I. Nazwa i adres ZAMAWIAJĄCEGO:</w:t>
      </w:r>
    </w:p>
    <w:p w:rsidR="001B541E" w:rsidRPr="00A40632" w:rsidRDefault="00531A85" w:rsidP="001B541E">
      <w:pPr>
        <w:pStyle w:val="Tekstpodstawowy"/>
        <w:ind w:left="360"/>
        <w:jc w:val="center"/>
        <w:rPr>
          <w:rFonts w:ascii="Arial" w:hAnsi="Arial" w:cs="Arial"/>
        </w:rPr>
      </w:pPr>
      <w:r w:rsidRPr="00531A85">
        <w:rPr>
          <w:rFonts w:ascii="Arial" w:hAnsi="Arial" w:cs="Arial"/>
        </w:rPr>
        <w:t>POLITECHNIKA RZESZOWSKA</w:t>
      </w:r>
    </w:p>
    <w:p w:rsidR="001B541E" w:rsidRPr="00A40632" w:rsidRDefault="00531A85" w:rsidP="001B541E">
      <w:pPr>
        <w:pStyle w:val="Tekstpodstawowy"/>
        <w:ind w:left="360"/>
        <w:jc w:val="center"/>
        <w:rPr>
          <w:rFonts w:ascii="Arial" w:hAnsi="Arial" w:cs="Arial"/>
        </w:rPr>
      </w:pPr>
      <w:r w:rsidRPr="00531A85">
        <w:rPr>
          <w:rFonts w:ascii="Arial" w:hAnsi="Arial" w:cs="Arial"/>
        </w:rPr>
        <w:t>Al. Powstańców Warszawy</w:t>
      </w:r>
      <w:r w:rsidR="001B541E" w:rsidRPr="00A40632">
        <w:rPr>
          <w:rFonts w:ascii="Arial" w:hAnsi="Arial" w:cs="Arial"/>
        </w:rPr>
        <w:t xml:space="preserve"> </w:t>
      </w:r>
      <w:r w:rsidRPr="00531A85">
        <w:rPr>
          <w:rFonts w:ascii="Arial" w:hAnsi="Arial" w:cs="Arial"/>
        </w:rPr>
        <w:t>12</w:t>
      </w:r>
      <w:r w:rsidR="001B541E" w:rsidRPr="00A40632">
        <w:rPr>
          <w:rFonts w:ascii="Arial" w:hAnsi="Arial" w:cs="Arial"/>
        </w:rPr>
        <w:t xml:space="preserve"> </w:t>
      </w:r>
    </w:p>
    <w:p w:rsidR="001B541E" w:rsidRPr="00A40632" w:rsidRDefault="00531A85" w:rsidP="001B541E">
      <w:pPr>
        <w:pStyle w:val="Tekstpodstawowy"/>
        <w:ind w:left="360"/>
        <w:jc w:val="center"/>
        <w:rPr>
          <w:rFonts w:ascii="Arial" w:hAnsi="Arial" w:cs="Arial"/>
        </w:rPr>
      </w:pPr>
      <w:r w:rsidRPr="00531A85">
        <w:rPr>
          <w:rFonts w:ascii="Arial" w:hAnsi="Arial" w:cs="Arial"/>
        </w:rPr>
        <w:t>35-959</w:t>
      </w:r>
      <w:r w:rsidR="001B541E" w:rsidRPr="00A40632">
        <w:rPr>
          <w:rFonts w:ascii="Arial" w:hAnsi="Arial" w:cs="Arial"/>
        </w:rPr>
        <w:t xml:space="preserve"> </w:t>
      </w:r>
      <w:r w:rsidRPr="00531A85">
        <w:rPr>
          <w:rFonts w:ascii="Arial" w:hAnsi="Arial" w:cs="Arial"/>
        </w:rPr>
        <w:t>Rzeszów</w:t>
      </w:r>
    </w:p>
    <w:p w:rsidR="001B541E" w:rsidRPr="00A40632" w:rsidRDefault="001B541E" w:rsidP="001B541E">
      <w:pPr>
        <w:ind w:left="708"/>
        <w:rPr>
          <w:rFonts w:ascii="Arial" w:hAnsi="Arial" w:cs="Arial"/>
          <w:u w:val="single"/>
        </w:rPr>
      </w:pPr>
    </w:p>
    <w:p w:rsidR="001B541E" w:rsidRPr="00A40632" w:rsidRDefault="001B541E" w:rsidP="001B541E">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531A85" w:rsidRPr="00165A48">
        <w:rPr>
          <w:rFonts w:ascii="Arial" w:hAnsi="Arial" w:cs="Arial"/>
        </w:rPr>
        <w:t>mgr Katarzyna</w:t>
      </w:r>
      <w:r w:rsidRPr="00A40632">
        <w:rPr>
          <w:rFonts w:ascii="Arial" w:hAnsi="Arial" w:cs="Arial"/>
        </w:rPr>
        <w:t xml:space="preserve"> </w:t>
      </w:r>
      <w:r w:rsidR="00531A85" w:rsidRPr="00531A85">
        <w:rPr>
          <w:rFonts w:ascii="Arial" w:hAnsi="Arial" w:cs="Arial"/>
        </w:rPr>
        <w:t>Kaczorowska</w:t>
      </w:r>
    </w:p>
    <w:p w:rsidR="001B541E" w:rsidRPr="00A40632" w:rsidRDefault="001B541E" w:rsidP="001B541E">
      <w:pPr>
        <w:rPr>
          <w:rFonts w:ascii="Arial" w:hAnsi="Arial" w:cs="Arial"/>
          <w:b/>
        </w:rPr>
      </w:pPr>
    </w:p>
    <w:p w:rsidR="001B541E" w:rsidRPr="00A40632" w:rsidRDefault="001B541E" w:rsidP="001B541E">
      <w:pPr>
        <w:rPr>
          <w:rFonts w:ascii="Arial" w:hAnsi="Arial" w:cs="Arial"/>
          <w:b/>
        </w:rPr>
      </w:pPr>
      <w:r w:rsidRPr="00A40632">
        <w:rPr>
          <w:rFonts w:ascii="Arial" w:hAnsi="Arial" w:cs="Arial"/>
          <w:b/>
        </w:rPr>
        <w:t>II. Nazwa przedmiotu zamówienia:</w:t>
      </w:r>
    </w:p>
    <w:p w:rsidR="001B541E" w:rsidRPr="00A40632" w:rsidRDefault="001B541E" w:rsidP="001B541E">
      <w:pPr>
        <w:ind w:left="142"/>
        <w:jc w:val="both"/>
        <w:rPr>
          <w:rFonts w:ascii="Arial" w:hAnsi="Arial" w:cs="Arial"/>
        </w:rPr>
      </w:pPr>
    </w:p>
    <w:p w:rsidR="001B541E" w:rsidRPr="00A40632" w:rsidRDefault="00531A85" w:rsidP="001B541E">
      <w:pPr>
        <w:ind w:left="142"/>
        <w:jc w:val="center"/>
        <w:rPr>
          <w:rFonts w:ascii="Arial" w:hAnsi="Arial" w:cs="Arial"/>
        </w:rPr>
      </w:pPr>
      <w:r w:rsidRPr="00531A85">
        <w:rPr>
          <w:rFonts w:ascii="Arial" w:hAnsi="Arial" w:cs="Arial"/>
          <w:b/>
        </w:rPr>
        <w:t>Kompleksowe zorganizowanie oraz przeprowadzenie szkolenia z zakresu projektowania obwodów drukowanych w środowisku Altium Designer</w:t>
      </w:r>
    </w:p>
    <w:p w:rsidR="001B541E" w:rsidRPr="00A40632" w:rsidRDefault="001B541E" w:rsidP="001B541E">
      <w:pPr>
        <w:rPr>
          <w:rFonts w:ascii="Arial" w:hAnsi="Arial" w:cs="Arial"/>
        </w:rPr>
      </w:pPr>
    </w:p>
    <w:p w:rsidR="001B541E" w:rsidRPr="00A40632" w:rsidRDefault="001B541E" w:rsidP="001B541E">
      <w:pPr>
        <w:rPr>
          <w:rFonts w:ascii="Arial" w:hAnsi="Arial" w:cs="Arial"/>
          <w:b/>
        </w:rPr>
      </w:pPr>
      <w:r w:rsidRPr="00A40632">
        <w:rPr>
          <w:rFonts w:ascii="Arial" w:hAnsi="Arial" w:cs="Arial"/>
          <w:b/>
        </w:rPr>
        <w:t>III. Tryb postępowania: Zapytanie ofertowe.</w:t>
      </w:r>
    </w:p>
    <w:p w:rsidR="001B541E" w:rsidRPr="00A40632" w:rsidRDefault="001B541E" w:rsidP="001B541E">
      <w:pPr>
        <w:rPr>
          <w:rFonts w:ascii="Arial" w:hAnsi="Arial" w:cs="Arial"/>
        </w:rPr>
      </w:pPr>
    </w:p>
    <w:p w:rsidR="001B541E" w:rsidRPr="00A40632" w:rsidRDefault="00413D24" w:rsidP="001B541E">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6350" r="5715"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2822D"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1B541E" w:rsidRPr="00A40632">
        <w:rPr>
          <w:rFonts w:ascii="Arial" w:hAnsi="Arial" w:cs="Arial"/>
          <w:b/>
        </w:rPr>
        <w:t>IV. Nazwa i adres WYKONAWCY</w:t>
      </w:r>
    </w:p>
    <w:p w:rsidR="001B541E" w:rsidRPr="00A40632" w:rsidRDefault="001B541E" w:rsidP="001B541E">
      <w:pPr>
        <w:rPr>
          <w:rFonts w:ascii="Arial" w:hAnsi="Arial" w:cs="Arial"/>
        </w:rPr>
      </w:pP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84A89" w:rsidRDefault="001B541E" w:rsidP="001B541E">
      <w:pPr>
        <w:rPr>
          <w:rFonts w:ascii="Arial" w:hAnsi="Arial" w:cs="Arial"/>
          <w:i/>
          <w:sz w:val="16"/>
          <w:szCs w:val="16"/>
        </w:rPr>
      </w:pPr>
      <w:r w:rsidRPr="00A84A89">
        <w:rPr>
          <w:rFonts w:ascii="Arial" w:hAnsi="Arial" w:cs="Arial"/>
          <w:i/>
          <w:sz w:val="16"/>
          <w:szCs w:val="16"/>
        </w:rPr>
        <w:t xml:space="preserve">                                                                                                                                                 (pieczęć Wykonawcy) </w:t>
      </w:r>
    </w:p>
    <w:p w:rsidR="001B541E" w:rsidRPr="00A40632" w:rsidRDefault="001B541E" w:rsidP="001B541E">
      <w:pPr>
        <w:rPr>
          <w:rFonts w:ascii="Arial" w:hAnsi="Arial" w:cs="Arial"/>
        </w:rPr>
      </w:pPr>
    </w:p>
    <w:p w:rsidR="001B541E" w:rsidRDefault="001B541E" w:rsidP="00B10D7D">
      <w:pPr>
        <w:numPr>
          <w:ilvl w:val="0"/>
          <w:numId w:val="21"/>
        </w:numPr>
        <w:spacing w:line="360" w:lineRule="auto"/>
        <w:rPr>
          <w:rFonts w:ascii="Arial" w:hAnsi="Arial" w:cs="Arial"/>
        </w:rPr>
      </w:pPr>
      <w:r w:rsidRPr="00A40632">
        <w:rPr>
          <w:rFonts w:ascii="Arial" w:hAnsi="Arial" w:cs="Arial"/>
        </w:rPr>
        <w:lastRenderedPageBreak/>
        <w:t>Oferuję wykonanie przedmiotu zamówienia za:</w:t>
      </w:r>
    </w:p>
    <w:p w:rsidR="00B10D7D" w:rsidRDefault="00B10D7D" w:rsidP="00B10D7D">
      <w:pPr>
        <w:spacing w:line="360" w:lineRule="auto"/>
        <w:ind w:left="360"/>
        <w:rPr>
          <w:rFonts w:ascii="Arial" w:hAnsi="Arial" w:cs="Arial"/>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3260"/>
        <w:gridCol w:w="3550"/>
      </w:tblGrid>
      <w:tr w:rsidR="001C23E4" w:rsidTr="0061759D">
        <w:trPr>
          <w:trHeight w:val="5025"/>
          <w:jc w:val="center"/>
        </w:trPr>
        <w:tc>
          <w:tcPr>
            <w:tcW w:w="10349" w:type="dxa"/>
            <w:gridSpan w:val="3"/>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rsidP="001C23E4">
            <w:r w:rsidRPr="001C23E4">
              <w:rPr>
                <w:b/>
                <w:color w:val="000000"/>
              </w:rPr>
              <w:t>Temat:</w:t>
            </w:r>
            <w:r w:rsidRPr="001C23E4">
              <w:rPr>
                <w:color w:val="000000"/>
              </w:rPr>
              <w:t xml:space="preserve"> </w:t>
            </w:r>
            <w:r w:rsidRPr="001C23E4">
              <w:rPr>
                <w:b/>
              </w:rPr>
              <w:t>Kompleksowe zorganizowanie oraz przeprowadzenie szkolenia z zakresu projektowania obwodów drukowanych w środowisku Altium Designer</w:t>
            </w:r>
          </w:p>
          <w:p w:rsidR="001C23E4" w:rsidRPr="001C23E4" w:rsidRDefault="001C23E4">
            <w:pPr>
              <w:jc w:val="both"/>
              <w:rPr>
                <w:b/>
                <w:color w:val="000000"/>
              </w:rPr>
            </w:pPr>
          </w:p>
          <w:p w:rsidR="001C23E4" w:rsidRPr="001C23E4" w:rsidRDefault="001C23E4">
            <w:pPr>
              <w:spacing w:after="120" w:line="360" w:lineRule="auto"/>
              <w:jc w:val="both"/>
              <w:rPr>
                <w:color w:val="000000"/>
              </w:rPr>
            </w:pPr>
            <w:r w:rsidRPr="001C23E4">
              <w:rPr>
                <w:color w:val="000000"/>
              </w:rPr>
              <w:t>cena (C) za wykonanie zadania</w:t>
            </w:r>
            <w:r w:rsidR="00D42AFD">
              <w:rPr>
                <w:color w:val="000000"/>
              </w:rPr>
              <w:t xml:space="preserve"> (20 osób)</w:t>
            </w:r>
            <w:r w:rsidRPr="001C23E4">
              <w:rPr>
                <w:color w:val="000000"/>
              </w:rPr>
              <w:t xml:space="preserve"> wynosi kwotę netto .................... zł (słownie:.......................................................................................................... zł), natomiast wraz z należnym podatkiem VAT w wysokości 0% (szkolenie) oraz …………….% (tj. ………………….zł (słownie: ..................................................................................................... zł).  wynosi kwotę brutto ....................... zł (słownie:...................................................................................... zł).</w:t>
            </w:r>
          </w:p>
          <w:p w:rsidR="001C23E4" w:rsidRPr="001C23E4" w:rsidRDefault="001C23E4">
            <w:pPr>
              <w:spacing w:after="120" w:line="360" w:lineRule="auto"/>
              <w:jc w:val="both"/>
              <w:rPr>
                <w:b/>
                <w:color w:val="000000"/>
                <w:sz w:val="16"/>
                <w:szCs w:val="16"/>
                <w:u w:val="single"/>
              </w:rPr>
            </w:pPr>
            <w:r w:rsidRPr="006C7739">
              <w:rPr>
                <w:color w:val="000000"/>
                <w:sz w:val="16"/>
                <w:szCs w:val="16"/>
                <w:highlight w:val="yellow"/>
              </w:rPr>
              <w:t>Szkolenie jest zwolnione z VAT (</w:t>
            </w:r>
            <w:r w:rsidRPr="006C7739">
              <w:rPr>
                <w:bCs/>
                <w:color w:val="000000"/>
                <w:sz w:val="16"/>
                <w:szCs w:val="16"/>
                <w:highlight w:val="yellow"/>
              </w:rPr>
              <w:t xml:space="preserve">zgodnie z art. 43 ust. 1 pkt 29 lit. c ustawy o podatku od towarów i usług z dnia 11 marca 2004 r. z późniejszymi zmianami – szkolenie </w:t>
            </w:r>
            <w:r w:rsidRPr="006C7739">
              <w:rPr>
                <w:color w:val="000000"/>
                <w:sz w:val="16"/>
                <w:szCs w:val="16"/>
                <w:highlight w:val="yellow"/>
              </w:rPr>
              <w:t xml:space="preserve">ma charakter kształcenia zawodowego </w:t>
            </w:r>
            <w:r w:rsidRPr="006C7739">
              <w:rPr>
                <w:bCs/>
                <w:color w:val="000000"/>
                <w:sz w:val="16"/>
                <w:szCs w:val="16"/>
                <w:highlight w:val="yellow"/>
              </w:rPr>
              <w:t>oraz jest finansowana przynajmniej w 70% ze środków publicznych).</w:t>
            </w:r>
          </w:p>
        </w:tc>
      </w:tr>
      <w:tr w:rsidR="001C23E4" w:rsidTr="0061759D">
        <w:trPr>
          <w:trHeight w:val="1545"/>
          <w:jc w:val="center"/>
        </w:trPr>
        <w:tc>
          <w:tcPr>
            <w:tcW w:w="3539"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1C23E4" w:rsidRPr="001C23E4" w:rsidRDefault="001C23E4">
            <w:pPr>
              <w:jc w:val="both"/>
              <w:rPr>
                <w:b/>
                <w:color w:val="000000"/>
                <w:sz w:val="22"/>
                <w:szCs w:val="22"/>
              </w:rPr>
            </w:pPr>
            <w:r w:rsidRPr="001C23E4">
              <w:rPr>
                <w:b/>
                <w:color w:val="000000"/>
              </w:rPr>
              <w:t xml:space="preserve">W tym </w:t>
            </w:r>
          </w:p>
        </w:tc>
        <w:tc>
          <w:tcPr>
            <w:tcW w:w="3260"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1C23E4" w:rsidRPr="001C23E4" w:rsidRDefault="001C23E4" w:rsidP="00D42AFD">
            <w:pPr>
              <w:jc w:val="both"/>
              <w:rPr>
                <w:b/>
                <w:color w:val="000000"/>
              </w:rPr>
            </w:pPr>
            <w:r w:rsidRPr="001C23E4">
              <w:rPr>
                <w:b/>
                <w:color w:val="000000"/>
              </w:rPr>
              <w:t xml:space="preserve">Wartość brutto za 1 </w:t>
            </w:r>
            <w:r w:rsidR="00D42AFD">
              <w:rPr>
                <w:b/>
                <w:color w:val="000000"/>
              </w:rPr>
              <w:t>osobę</w:t>
            </w:r>
            <w:r w:rsidRPr="001C23E4">
              <w:rPr>
                <w:b/>
                <w:color w:val="000000"/>
              </w:rPr>
              <w:t xml:space="preserve"> </w:t>
            </w:r>
          </w:p>
        </w:tc>
        <w:tc>
          <w:tcPr>
            <w:tcW w:w="3550"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1C23E4" w:rsidRPr="001C23E4" w:rsidRDefault="001C23E4" w:rsidP="00D42AFD">
            <w:pPr>
              <w:jc w:val="both"/>
              <w:rPr>
                <w:b/>
                <w:color w:val="000000"/>
              </w:rPr>
            </w:pPr>
            <w:r w:rsidRPr="001C23E4">
              <w:rPr>
                <w:b/>
                <w:color w:val="000000"/>
              </w:rPr>
              <w:t xml:space="preserve">Wartość brutto za </w:t>
            </w:r>
            <w:r w:rsidR="00D42AFD">
              <w:rPr>
                <w:b/>
                <w:color w:val="000000"/>
              </w:rPr>
              <w:t>20 osób</w:t>
            </w:r>
            <w:r w:rsidRPr="001C23E4">
              <w:rPr>
                <w:b/>
                <w:color w:val="000000"/>
              </w:rPr>
              <w:t xml:space="preserve"> </w:t>
            </w:r>
          </w:p>
        </w:tc>
      </w:tr>
      <w:tr w:rsidR="001C23E4" w:rsidTr="0061759D">
        <w:trPr>
          <w:trHeight w:val="537"/>
          <w:jc w:val="center"/>
        </w:trPr>
        <w:tc>
          <w:tcPr>
            <w:tcW w:w="10349" w:type="dxa"/>
            <w:gridSpan w:val="3"/>
            <w:tcBorders>
              <w:top w:val="single" w:sz="4" w:space="0" w:color="auto"/>
              <w:left w:val="single" w:sz="4" w:space="0" w:color="auto"/>
              <w:bottom w:val="single" w:sz="4" w:space="0" w:color="auto"/>
              <w:right w:val="single" w:sz="4" w:space="0" w:color="auto"/>
            </w:tcBorders>
            <w:vAlign w:val="center"/>
            <w:hideMark/>
          </w:tcPr>
          <w:p w:rsidR="001C23E4" w:rsidRPr="001C23E4" w:rsidRDefault="0061759D">
            <w:pPr>
              <w:jc w:val="both"/>
              <w:rPr>
                <w:b/>
                <w:color w:val="000000"/>
              </w:rPr>
            </w:pPr>
            <w:r>
              <w:rPr>
                <w:b/>
                <w:color w:val="000000"/>
              </w:rPr>
              <w:t>Szkolenie podstawowe (dzień I)</w:t>
            </w:r>
            <w:r w:rsidR="001C23E4" w:rsidRPr="001C23E4">
              <w:rPr>
                <w:b/>
                <w:color w:val="000000"/>
              </w:rPr>
              <w:t>:</w:t>
            </w:r>
          </w:p>
        </w:tc>
      </w:tr>
      <w:tr w:rsidR="001C23E4" w:rsidTr="0061759D">
        <w:trPr>
          <w:trHeight w:val="55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Usługa szkoleniowa</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61759D">
        <w:trPr>
          <w:trHeight w:val="69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 xml:space="preserve">Zakwaterowanie uczestników szkolenia ( jeżeli dotyczy) </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61759D">
        <w:trPr>
          <w:trHeight w:val="59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Wyżywienie uczestników szkolenia</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61759D">
        <w:trPr>
          <w:trHeight w:val="59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 xml:space="preserve">Transport uczestników szkolenia( jeżeli dotyczy) </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61759D">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 xml:space="preserve">Ubezpieczenie uczestników </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F563B0">
        <w:trPr>
          <w:trHeight w:val="525"/>
          <w:jc w:val="center"/>
        </w:trPr>
        <w:tc>
          <w:tcPr>
            <w:tcW w:w="353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1C23E4" w:rsidRPr="001C23E4" w:rsidRDefault="001C23E4">
            <w:pPr>
              <w:jc w:val="both"/>
              <w:rPr>
                <w:b/>
                <w:color w:val="000000"/>
              </w:rPr>
            </w:pPr>
            <w:r w:rsidRPr="001C23E4">
              <w:rPr>
                <w:b/>
                <w:color w:val="000000"/>
              </w:rPr>
              <w:t xml:space="preserve">W tym </w:t>
            </w:r>
          </w:p>
        </w:tc>
        <w:tc>
          <w:tcPr>
            <w:tcW w:w="3260"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1C23E4" w:rsidRPr="001C23E4" w:rsidRDefault="001C23E4" w:rsidP="00D42AFD">
            <w:pPr>
              <w:jc w:val="both"/>
              <w:rPr>
                <w:b/>
                <w:color w:val="000000"/>
              </w:rPr>
            </w:pPr>
            <w:r w:rsidRPr="001C23E4">
              <w:rPr>
                <w:b/>
                <w:color w:val="000000"/>
              </w:rPr>
              <w:t xml:space="preserve">Wartość brutto za 1 </w:t>
            </w:r>
            <w:r w:rsidR="00D42AFD">
              <w:rPr>
                <w:b/>
                <w:color w:val="000000"/>
              </w:rPr>
              <w:t>osobę</w:t>
            </w:r>
            <w:r w:rsidRPr="001C23E4">
              <w:rPr>
                <w:b/>
                <w:color w:val="000000"/>
              </w:rPr>
              <w:t xml:space="preserve"> </w:t>
            </w:r>
          </w:p>
        </w:tc>
        <w:tc>
          <w:tcPr>
            <w:tcW w:w="3550"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1C23E4" w:rsidRPr="001C23E4" w:rsidRDefault="001C23E4" w:rsidP="00D42AFD">
            <w:pPr>
              <w:jc w:val="both"/>
              <w:rPr>
                <w:b/>
                <w:color w:val="000000"/>
              </w:rPr>
            </w:pPr>
            <w:r w:rsidRPr="001C23E4">
              <w:rPr>
                <w:b/>
                <w:color w:val="000000"/>
              </w:rPr>
              <w:t>Wartość brutto za 2</w:t>
            </w:r>
            <w:r w:rsidR="00D42AFD">
              <w:rPr>
                <w:b/>
                <w:color w:val="000000"/>
              </w:rPr>
              <w:t>0 osób</w:t>
            </w:r>
          </w:p>
        </w:tc>
      </w:tr>
      <w:tr w:rsidR="001C23E4" w:rsidTr="0061759D">
        <w:trPr>
          <w:trHeight w:val="525"/>
          <w:jc w:val="center"/>
        </w:trPr>
        <w:tc>
          <w:tcPr>
            <w:tcW w:w="10349" w:type="dxa"/>
            <w:gridSpan w:val="3"/>
            <w:tcBorders>
              <w:top w:val="single" w:sz="4" w:space="0" w:color="auto"/>
              <w:left w:val="single" w:sz="4" w:space="0" w:color="auto"/>
              <w:bottom w:val="single" w:sz="4" w:space="0" w:color="auto"/>
              <w:right w:val="single" w:sz="4" w:space="0" w:color="auto"/>
            </w:tcBorders>
            <w:vAlign w:val="center"/>
            <w:hideMark/>
          </w:tcPr>
          <w:p w:rsidR="001C23E4" w:rsidRPr="001C23E4" w:rsidRDefault="0061759D">
            <w:pPr>
              <w:jc w:val="both"/>
              <w:rPr>
                <w:b/>
                <w:color w:val="000000"/>
              </w:rPr>
            </w:pPr>
            <w:r>
              <w:rPr>
                <w:b/>
                <w:color w:val="000000"/>
              </w:rPr>
              <w:t>Szkolenie</w:t>
            </w:r>
            <w:r w:rsidR="001C23E4" w:rsidRPr="001C23E4">
              <w:rPr>
                <w:b/>
                <w:color w:val="000000"/>
              </w:rPr>
              <w:t xml:space="preserve"> zaawansowane</w:t>
            </w:r>
            <w:r>
              <w:rPr>
                <w:b/>
                <w:color w:val="000000"/>
              </w:rPr>
              <w:t xml:space="preserve"> (dzień II) </w:t>
            </w:r>
            <w:r w:rsidR="001C23E4" w:rsidRPr="001C23E4">
              <w:rPr>
                <w:b/>
                <w:color w:val="000000"/>
              </w:rPr>
              <w:t xml:space="preserve">: </w:t>
            </w:r>
          </w:p>
        </w:tc>
      </w:tr>
      <w:tr w:rsidR="001C23E4" w:rsidTr="0061759D">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Usługa szkoleniowa</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61759D">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Zakwaterowanie uczestników szkolenia ( jeżeli dotyczy)</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61759D">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Wyżywienie uczestników szkolenia</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61759D">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lastRenderedPageBreak/>
              <w:t>Transport uczestników szkolenia(jeżeli dotyczy)</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1C23E4" w:rsidTr="0061759D">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1C23E4" w:rsidRPr="001C23E4" w:rsidRDefault="001C23E4">
            <w:pPr>
              <w:jc w:val="both"/>
              <w:rPr>
                <w:b/>
                <w:color w:val="000000"/>
              </w:rPr>
            </w:pPr>
            <w:r w:rsidRPr="001C23E4">
              <w:rPr>
                <w:b/>
                <w:color w:val="000000"/>
              </w:rPr>
              <w:t xml:space="preserve">Ubezpieczenie uczestników szkolenia </w:t>
            </w:r>
          </w:p>
        </w:tc>
        <w:tc>
          <w:tcPr>
            <w:tcW w:w="326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1C23E4" w:rsidRPr="001C23E4" w:rsidRDefault="001C23E4">
            <w:pPr>
              <w:jc w:val="both"/>
              <w:rPr>
                <w:b/>
                <w:color w:val="000000"/>
              </w:rPr>
            </w:pPr>
          </w:p>
        </w:tc>
      </w:tr>
      <w:tr w:rsidR="0061759D" w:rsidTr="0061759D">
        <w:trPr>
          <w:trHeight w:val="525"/>
          <w:jc w:val="center"/>
        </w:trPr>
        <w:tc>
          <w:tcPr>
            <w:tcW w:w="353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61759D" w:rsidRPr="001C23E4" w:rsidRDefault="0061759D">
            <w:pPr>
              <w:jc w:val="both"/>
              <w:rPr>
                <w:b/>
                <w:color w:val="000000"/>
              </w:rPr>
            </w:pPr>
            <w:r w:rsidRPr="001C23E4">
              <w:rPr>
                <w:b/>
                <w:color w:val="000000"/>
              </w:rPr>
              <w:t>W tym</w:t>
            </w:r>
          </w:p>
        </w:tc>
        <w:tc>
          <w:tcPr>
            <w:tcW w:w="326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61759D" w:rsidRPr="001C23E4" w:rsidRDefault="0061759D" w:rsidP="00D42AFD">
            <w:pPr>
              <w:jc w:val="both"/>
              <w:rPr>
                <w:b/>
                <w:color w:val="000000"/>
              </w:rPr>
            </w:pPr>
            <w:r w:rsidRPr="001C23E4">
              <w:rPr>
                <w:b/>
                <w:color w:val="000000"/>
              </w:rPr>
              <w:t xml:space="preserve">Wartość brutto za 1 </w:t>
            </w:r>
            <w:r w:rsidR="00D42AFD">
              <w:rPr>
                <w:b/>
                <w:color w:val="000000"/>
              </w:rPr>
              <w:t>osobę</w:t>
            </w:r>
          </w:p>
        </w:tc>
        <w:tc>
          <w:tcPr>
            <w:tcW w:w="35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61759D" w:rsidRPr="001C23E4" w:rsidRDefault="0061759D" w:rsidP="00D42AFD">
            <w:pPr>
              <w:jc w:val="both"/>
              <w:rPr>
                <w:b/>
                <w:color w:val="000000"/>
              </w:rPr>
            </w:pPr>
            <w:r w:rsidRPr="001C23E4">
              <w:rPr>
                <w:b/>
                <w:color w:val="000000"/>
              </w:rPr>
              <w:t xml:space="preserve">Wartość brutto za </w:t>
            </w:r>
            <w:r w:rsidR="00D42AFD">
              <w:rPr>
                <w:b/>
                <w:color w:val="000000"/>
              </w:rPr>
              <w:t>20 osób</w:t>
            </w:r>
          </w:p>
        </w:tc>
      </w:tr>
      <w:tr w:rsidR="0061759D" w:rsidTr="0061759D">
        <w:trPr>
          <w:trHeight w:val="525"/>
          <w:jc w:val="center"/>
        </w:trPr>
        <w:tc>
          <w:tcPr>
            <w:tcW w:w="10349" w:type="dxa"/>
            <w:gridSpan w:val="3"/>
            <w:tcBorders>
              <w:top w:val="single" w:sz="4" w:space="0" w:color="auto"/>
              <w:left w:val="single" w:sz="4" w:space="0" w:color="auto"/>
              <w:bottom w:val="single" w:sz="4" w:space="0" w:color="auto"/>
              <w:right w:val="single" w:sz="4" w:space="0" w:color="auto"/>
            </w:tcBorders>
            <w:vAlign w:val="center"/>
          </w:tcPr>
          <w:p w:rsidR="0061759D" w:rsidRPr="001C23E4" w:rsidRDefault="0061759D">
            <w:pPr>
              <w:jc w:val="both"/>
              <w:rPr>
                <w:b/>
                <w:color w:val="000000"/>
              </w:rPr>
            </w:pPr>
            <w:r>
              <w:rPr>
                <w:b/>
                <w:color w:val="000000"/>
              </w:rPr>
              <w:t>Szkolenie</w:t>
            </w:r>
            <w:r w:rsidRPr="001C23E4">
              <w:rPr>
                <w:b/>
                <w:color w:val="000000"/>
              </w:rPr>
              <w:t xml:space="preserve"> zaawansowane</w:t>
            </w:r>
            <w:r>
              <w:rPr>
                <w:b/>
                <w:color w:val="000000"/>
              </w:rPr>
              <w:t xml:space="preserve"> (dzień III) </w:t>
            </w:r>
            <w:r w:rsidRPr="001C23E4">
              <w:rPr>
                <w:b/>
                <w:color w:val="000000"/>
              </w:rPr>
              <w:t>:</w:t>
            </w:r>
          </w:p>
        </w:tc>
      </w:tr>
      <w:tr w:rsidR="0061759D" w:rsidRPr="001C23E4" w:rsidTr="00181473">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61759D" w:rsidRPr="001C23E4" w:rsidRDefault="0061759D" w:rsidP="00181473">
            <w:pPr>
              <w:jc w:val="both"/>
              <w:rPr>
                <w:b/>
                <w:color w:val="000000"/>
              </w:rPr>
            </w:pPr>
            <w:r w:rsidRPr="001C23E4">
              <w:rPr>
                <w:b/>
                <w:color w:val="000000"/>
              </w:rPr>
              <w:t>Usługa szkoleniowa</w:t>
            </w:r>
          </w:p>
        </w:tc>
        <w:tc>
          <w:tcPr>
            <w:tcW w:w="3260" w:type="dxa"/>
            <w:tcBorders>
              <w:top w:val="single" w:sz="4" w:space="0" w:color="auto"/>
              <w:left w:val="single" w:sz="4" w:space="0" w:color="auto"/>
              <w:bottom w:val="single" w:sz="4" w:space="0" w:color="auto"/>
              <w:right w:val="single" w:sz="4" w:space="0" w:color="auto"/>
            </w:tcBorders>
            <w:vAlign w:val="center"/>
          </w:tcPr>
          <w:p w:rsidR="0061759D" w:rsidRPr="001C23E4" w:rsidRDefault="0061759D" w:rsidP="00181473">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61759D" w:rsidRPr="001C23E4" w:rsidRDefault="0061759D" w:rsidP="00181473">
            <w:pPr>
              <w:jc w:val="both"/>
              <w:rPr>
                <w:b/>
                <w:color w:val="000000"/>
              </w:rPr>
            </w:pPr>
          </w:p>
        </w:tc>
      </w:tr>
      <w:tr w:rsidR="0061759D" w:rsidRPr="001C23E4" w:rsidTr="00181473">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61759D" w:rsidRPr="001C23E4" w:rsidRDefault="0061759D" w:rsidP="00181473">
            <w:pPr>
              <w:jc w:val="both"/>
              <w:rPr>
                <w:b/>
                <w:color w:val="000000"/>
              </w:rPr>
            </w:pPr>
            <w:r w:rsidRPr="001C23E4">
              <w:rPr>
                <w:b/>
                <w:color w:val="000000"/>
              </w:rPr>
              <w:t>Zakwaterowanie uczestników szkolenia ( jeżeli dotyczy)</w:t>
            </w:r>
          </w:p>
        </w:tc>
        <w:tc>
          <w:tcPr>
            <w:tcW w:w="3260" w:type="dxa"/>
            <w:tcBorders>
              <w:top w:val="single" w:sz="4" w:space="0" w:color="auto"/>
              <w:left w:val="single" w:sz="4" w:space="0" w:color="auto"/>
              <w:bottom w:val="single" w:sz="4" w:space="0" w:color="auto"/>
              <w:right w:val="single" w:sz="4" w:space="0" w:color="auto"/>
            </w:tcBorders>
            <w:vAlign w:val="center"/>
          </w:tcPr>
          <w:p w:rsidR="0061759D" w:rsidRPr="001C23E4" w:rsidRDefault="0061759D" w:rsidP="00181473">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61759D" w:rsidRPr="001C23E4" w:rsidRDefault="0061759D" w:rsidP="00181473">
            <w:pPr>
              <w:jc w:val="both"/>
              <w:rPr>
                <w:b/>
                <w:color w:val="000000"/>
              </w:rPr>
            </w:pPr>
          </w:p>
        </w:tc>
      </w:tr>
      <w:tr w:rsidR="0061759D" w:rsidRPr="001C23E4" w:rsidTr="00181473">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61759D" w:rsidRPr="001C23E4" w:rsidRDefault="0061759D" w:rsidP="00181473">
            <w:pPr>
              <w:jc w:val="both"/>
              <w:rPr>
                <w:b/>
                <w:color w:val="000000"/>
              </w:rPr>
            </w:pPr>
            <w:r w:rsidRPr="001C23E4">
              <w:rPr>
                <w:b/>
                <w:color w:val="000000"/>
              </w:rPr>
              <w:t>Wyżywienie uczestników szkolenia</w:t>
            </w:r>
          </w:p>
        </w:tc>
        <w:tc>
          <w:tcPr>
            <w:tcW w:w="3260" w:type="dxa"/>
            <w:tcBorders>
              <w:top w:val="single" w:sz="4" w:space="0" w:color="auto"/>
              <w:left w:val="single" w:sz="4" w:space="0" w:color="auto"/>
              <w:bottom w:val="single" w:sz="4" w:space="0" w:color="auto"/>
              <w:right w:val="single" w:sz="4" w:space="0" w:color="auto"/>
            </w:tcBorders>
            <w:vAlign w:val="center"/>
          </w:tcPr>
          <w:p w:rsidR="0061759D" w:rsidRPr="001C23E4" w:rsidRDefault="0061759D" w:rsidP="00181473">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61759D" w:rsidRPr="001C23E4" w:rsidRDefault="0061759D" w:rsidP="00181473">
            <w:pPr>
              <w:jc w:val="both"/>
              <w:rPr>
                <w:b/>
                <w:color w:val="000000"/>
              </w:rPr>
            </w:pPr>
          </w:p>
        </w:tc>
      </w:tr>
      <w:tr w:rsidR="0061759D" w:rsidRPr="001C23E4" w:rsidTr="00181473">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61759D" w:rsidRPr="001C23E4" w:rsidRDefault="0061759D" w:rsidP="00181473">
            <w:pPr>
              <w:jc w:val="both"/>
              <w:rPr>
                <w:b/>
                <w:color w:val="000000"/>
              </w:rPr>
            </w:pPr>
            <w:r w:rsidRPr="001C23E4">
              <w:rPr>
                <w:b/>
                <w:color w:val="000000"/>
              </w:rPr>
              <w:t>Transport uczestników szkolenia(jeżeli dotyczy)</w:t>
            </w:r>
          </w:p>
        </w:tc>
        <w:tc>
          <w:tcPr>
            <w:tcW w:w="3260" w:type="dxa"/>
            <w:tcBorders>
              <w:top w:val="single" w:sz="4" w:space="0" w:color="auto"/>
              <w:left w:val="single" w:sz="4" w:space="0" w:color="auto"/>
              <w:bottom w:val="single" w:sz="4" w:space="0" w:color="auto"/>
              <w:right w:val="single" w:sz="4" w:space="0" w:color="auto"/>
            </w:tcBorders>
            <w:vAlign w:val="center"/>
          </w:tcPr>
          <w:p w:rsidR="0061759D" w:rsidRPr="001C23E4" w:rsidRDefault="0061759D" w:rsidP="00181473">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61759D" w:rsidRPr="001C23E4" w:rsidRDefault="0061759D" w:rsidP="00181473">
            <w:pPr>
              <w:jc w:val="both"/>
              <w:rPr>
                <w:b/>
                <w:color w:val="000000"/>
              </w:rPr>
            </w:pPr>
          </w:p>
        </w:tc>
      </w:tr>
      <w:tr w:rsidR="00F563B0" w:rsidRPr="001C23E4" w:rsidTr="00F563B0">
        <w:trPr>
          <w:trHeight w:val="525"/>
          <w:jc w:val="center"/>
        </w:trPr>
        <w:tc>
          <w:tcPr>
            <w:tcW w:w="353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563B0" w:rsidRPr="001C23E4" w:rsidRDefault="00F563B0" w:rsidP="00181473">
            <w:pPr>
              <w:jc w:val="both"/>
              <w:rPr>
                <w:b/>
                <w:color w:val="000000"/>
              </w:rPr>
            </w:pPr>
            <w:r w:rsidRPr="001C23E4">
              <w:rPr>
                <w:b/>
                <w:color w:val="000000"/>
              </w:rPr>
              <w:t>W tym</w:t>
            </w:r>
          </w:p>
        </w:tc>
        <w:tc>
          <w:tcPr>
            <w:tcW w:w="326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563B0" w:rsidRPr="001C23E4" w:rsidRDefault="00F563B0" w:rsidP="00D42AFD">
            <w:pPr>
              <w:jc w:val="both"/>
              <w:rPr>
                <w:b/>
                <w:color w:val="000000"/>
              </w:rPr>
            </w:pPr>
            <w:r w:rsidRPr="001C23E4">
              <w:rPr>
                <w:b/>
                <w:color w:val="000000"/>
              </w:rPr>
              <w:t xml:space="preserve">Wartość brutto za 1 </w:t>
            </w:r>
            <w:r w:rsidR="00D42AFD">
              <w:rPr>
                <w:b/>
                <w:color w:val="000000"/>
              </w:rPr>
              <w:t>osobę</w:t>
            </w:r>
          </w:p>
        </w:tc>
        <w:tc>
          <w:tcPr>
            <w:tcW w:w="35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563B0" w:rsidRPr="001C23E4" w:rsidRDefault="00F563B0" w:rsidP="00D42AFD">
            <w:pPr>
              <w:jc w:val="both"/>
              <w:rPr>
                <w:b/>
                <w:color w:val="000000"/>
              </w:rPr>
            </w:pPr>
            <w:r w:rsidRPr="001C23E4">
              <w:rPr>
                <w:b/>
                <w:color w:val="000000"/>
              </w:rPr>
              <w:t xml:space="preserve">Wartość brutto za </w:t>
            </w:r>
            <w:r w:rsidR="00D42AFD">
              <w:rPr>
                <w:b/>
                <w:color w:val="000000"/>
              </w:rPr>
              <w:t>20 osób</w:t>
            </w:r>
          </w:p>
        </w:tc>
      </w:tr>
      <w:tr w:rsidR="00F563B0" w:rsidRPr="001C23E4" w:rsidTr="00181473">
        <w:trPr>
          <w:trHeight w:val="525"/>
          <w:jc w:val="center"/>
        </w:trPr>
        <w:tc>
          <w:tcPr>
            <w:tcW w:w="10349" w:type="dxa"/>
            <w:gridSpan w:val="3"/>
            <w:tcBorders>
              <w:top w:val="single" w:sz="4" w:space="0" w:color="auto"/>
              <w:left w:val="single" w:sz="4" w:space="0" w:color="auto"/>
              <w:bottom w:val="single" w:sz="4" w:space="0" w:color="auto"/>
              <w:right w:val="single" w:sz="4" w:space="0" w:color="auto"/>
            </w:tcBorders>
            <w:vAlign w:val="center"/>
          </w:tcPr>
          <w:p w:rsidR="00F563B0" w:rsidRPr="001C23E4" w:rsidRDefault="00F563B0" w:rsidP="00F563B0">
            <w:pPr>
              <w:jc w:val="both"/>
              <w:rPr>
                <w:b/>
                <w:color w:val="000000"/>
              </w:rPr>
            </w:pPr>
            <w:r>
              <w:rPr>
                <w:b/>
                <w:color w:val="000000"/>
              </w:rPr>
              <w:t>Szkolenie</w:t>
            </w:r>
            <w:r w:rsidRPr="001C23E4">
              <w:rPr>
                <w:b/>
                <w:color w:val="000000"/>
              </w:rPr>
              <w:t xml:space="preserve"> </w:t>
            </w:r>
            <w:r>
              <w:rPr>
                <w:b/>
                <w:color w:val="000000"/>
              </w:rPr>
              <w:t xml:space="preserve">– współpraca programu Altium Designer z programu Solidworks (dzień III) </w:t>
            </w:r>
            <w:r w:rsidRPr="001C23E4">
              <w:rPr>
                <w:b/>
                <w:color w:val="000000"/>
              </w:rPr>
              <w:t>:</w:t>
            </w:r>
          </w:p>
        </w:tc>
      </w:tr>
      <w:tr w:rsidR="00F563B0" w:rsidRPr="001C23E4" w:rsidTr="00181473">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F563B0" w:rsidRPr="001C23E4" w:rsidRDefault="00F563B0" w:rsidP="00181473">
            <w:pPr>
              <w:jc w:val="both"/>
              <w:rPr>
                <w:b/>
                <w:color w:val="000000"/>
              </w:rPr>
            </w:pPr>
            <w:r w:rsidRPr="001C23E4">
              <w:rPr>
                <w:b/>
                <w:color w:val="000000"/>
              </w:rPr>
              <w:t>Usługa szkoleniowa</w:t>
            </w:r>
          </w:p>
        </w:tc>
        <w:tc>
          <w:tcPr>
            <w:tcW w:w="3260" w:type="dxa"/>
            <w:tcBorders>
              <w:top w:val="single" w:sz="4" w:space="0" w:color="auto"/>
              <w:left w:val="single" w:sz="4" w:space="0" w:color="auto"/>
              <w:bottom w:val="single" w:sz="4" w:space="0" w:color="auto"/>
              <w:right w:val="single" w:sz="4" w:space="0" w:color="auto"/>
            </w:tcBorders>
            <w:vAlign w:val="center"/>
          </w:tcPr>
          <w:p w:rsidR="00F563B0" w:rsidRPr="001C23E4" w:rsidRDefault="00F563B0" w:rsidP="00181473">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F563B0" w:rsidRPr="001C23E4" w:rsidRDefault="00F563B0" w:rsidP="00181473">
            <w:pPr>
              <w:jc w:val="both"/>
              <w:rPr>
                <w:b/>
                <w:color w:val="000000"/>
              </w:rPr>
            </w:pPr>
          </w:p>
        </w:tc>
      </w:tr>
      <w:tr w:rsidR="00F563B0" w:rsidRPr="001C23E4" w:rsidTr="00181473">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F563B0" w:rsidRPr="001C23E4" w:rsidRDefault="00F563B0" w:rsidP="00181473">
            <w:pPr>
              <w:jc w:val="both"/>
              <w:rPr>
                <w:b/>
                <w:color w:val="000000"/>
              </w:rPr>
            </w:pPr>
            <w:r w:rsidRPr="001C23E4">
              <w:rPr>
                <w:b/>
                <w:color w:val="000000"/>
              </w:rPr>
              <w:t>Zakwaterowanie uczestników szkolenia ( jeżeli dotyczy)</w:t>
            </w:r>
          </w:p>
        </w:tc>
        <w:tc>
          <w:tcPr>
            <w:tcW w:w="3260" w:type="dxa"/>
            <w:tcBorders>
              <w:top w:val="single" w:sz="4" w:space="0" w:color="auto"/>
              <w:left w:val="single" w:sz="4" w:space="0" w:color="auto"/>
              <w:bottom w:val="single" w:sz="4" w:space="0" w:color="auto"/>
              <w:right w:val="single" w:sz="4" w:space="0" w:color="auto"/>
            </w:tcBorders>
            <w:vAlign w:val="center"/>
          </w:tcPr>
          <w:p w:rsidR="00F563B0" w:rsidRPr="001C23E4" w:rsidRDefault="00F563B0" w:rsidP="00181473">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F563B0" w:rsidRPr="001C23E4" w:rsidRDefault="00F563B0" w:rsidP="00181473">
            <w:pPr>
              <w:jc w:val="both"/>
              <w:rPr>
                <w:b/>
                <w:color w:val="000000"/>
              </w:rPr>
            </w:pPr>
          </w:p>
        </w:tc>
      </w:tr>
      <w:tr w:rsidR="00F563B0" w:rsidRPr="001C23E4" w:rsidTr="00181473">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F563B0" w:rsidRPr="001C23E4" w:rsidRDefault="00F563B0" w:rsidP="00181473">
            <w:pPr>
              <w:jc w:val="both"/>
              <w:rPr>
                <w:b/>
                <w:color w:val="000000"/>
              </w:rPr>
            </w:pPr>
            <w:r w:rsidRPr="001C23E4">
              <w:rPr>
                <w:b/>
                <w:color w:val="000000"/>
              </w:rPr>
              <w:t>Wyżywienie uczestników szkolenia</w:t>
            </w:r>
          </w:p>
        </w:tc>
        <w:tc>
          <w:tcPr>
            <w:tcW w:w="3260" w:type="dxa"/>
            <w:tcBorders>
              <w:top w:val="single" w:sz="4" w:space="0" w:color="auto"/>
              <w:left w:val="single" w:sz="4" w:space="0" w:color="auto"/>
              <w:bottom w:val="single" w:sz="4" w:space="0" w:color="auto"/>
              <w:right w:val="single" w:sz="4" w:space="0" w:color="auto"/>
            </w:tcBorders>
            <w:vAlign w:val="center"/>
          </w:tcPr>
          <w:p w:rsidR="00F563B0" w:rsidRPr="001C23E4" w:rsidRDefault="00F563B0" w:rsidP="00181473">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F563B0" w:rsidRPr="001C23E4" w:rsidRDefault="00F563B0" w:rsidP="00181473">
            <w:pPr>
              <w:jc w:val="both"/>
              <w:rPr>
                <w:b/>
                <w:color w:val="000000"/>
              </w:rPr>
            </w:pPr>
          </w:p>
        </w:tc>
      </w:tr>
      <w:tr w:rsidR="00F563B0" w:rsidRPr="001C23E4" w:rsidTr="00181473">
        <w:trPr>
          <w:trHeight w:val="52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F563B0" w:rsidRPr="001C23E4" w:rsidRDefault="00F563B0" w:rsidP="00181473">
            <w:pPr>
              <w:jc w:val="both"/>
              <w:rPr>
                <w:b/>
                <w:color w:val="000000"/>
              </w:rPr>
            </w:pPr>
            <w:r w:rsidRPr="001C23E4">
              <w:rPr>
                <w:b/>
                <w:color w:val="000000"/>
              </w:rPr>
              <w:t>Transport uczestników szkolenia(jeżeli dotyczy)</w:t>
            </w:r>
          </w:p>
        </w:tc>
        <w:tc>
          <w:tcPr>
            <w:tcW w:w="3260" w:type="dxa"/>
            <w:tcBorders>
              <w:top w:val="single" w:sz="4" w:space="0" w:color="auto"/>
              <w:left w:val="single" w:sz="4" w:space="0" w:color="auto"/>
              <w:bottom w:val="single" w:sz="4" w:space="0" w:color="auto"/>
              <w:right w:val="single" w:sz="4" w:space="0" w:color="auto"/>
            </w:tcBorders>
            <w:vAlign w:val="center"/>
          </w:tcPr>
          <w:p w:rsidR="00F563B0" w:rsidRPr="001C23E4" w:rsidRDefault="00F563B0" w:rsidP="00181473">
            <w:pPr>
              <w:jc w:val="both"/>
              <w:rPr>
                <w:b/>
                <w:color w:val="000000"/>
              </w:rPr>
            </w:pPr>
          </w:p>
        </w:tc>
        <w:tc>
          <w:tcPr>
            <w:tcW w:w="3550" w:type="dxa"/>
            <w:tcBorders>
              <w:top w:val="single" w:sz="4" w:space="0" w:color="auto"/>
              <w:left w:val="single" w:sz="4" w:space="0" w:color="auto"/>
              <w:bottom w:val="single" w:sz="4" w:space="0" w:color="auto"/>
              <w:right w:val="single" w:sz="4" w:space="0" w:color="auto"/>
            </w:tcBorders>
            <w:vAlign w:val="center"/>
          </w:tcPr>
          <w:p w:rsidR="00F563B0" w:rsidRPr="001C23E4" w:rsidRDefault="00F563B0" w:rsidP="00181473">
            <w:pPr>
              <w:jc w:val="both"/>
              <w:rPr>
                <w:b/>
                <w:color w:val="000000"/>
              </w:rPr>
            </w:pPr>
          </w:p>
        </w:tc>
      </w:tr>
    </w:tbl>
    <w:p w:rsidR="001C23E4" w:rsidRPr="001C23E4" w:rsidRDefault="001C23E4" w:rsidP="001C23E4">
      <w:pPr>
        <w:rPr>
          <w:color w:val="000000"/>
          <w:sz w:val="22"/>
          <w:szCs w:val="22"/>
          <w:lang w:eastAsia="en-US"/>
        </w:rPr>
      </w:pPr>
    </w:p>
    <w:p w:rsidR="001B541E" w:rsidRPr="00A40632" w:rsidRDefault="001B541E" w:rsidP="001B541E">
      <w:pPr>
        <w:spacing w:line="360" w:lineRule="auto"/>
        <w:rPr>
          <w:rFonts w:ascii="Arial" w:hAnsi="Arial" w:cs="Arial"/>
          <w:b/>
        </w:rPr>
      </w:pPr>
    </w:p>
    <w:p w:rsidR="001B541E" w:rsidRPr="00A40632" w:rsidRDefault="001B541E" w:rsidP="001B541E">
      <w:pPr>
        <w:spacing w:before="120"/>
        <w:rPr>
          <w:rFonts w:ascii="Arial" w:hAnsi="Arial" w:cs="Arial"/>
        </w:rPr>
      </w:pPr>
      <w:r w:rsidRPr="00A40632">
        <w:rPr>
          <w:rFonts w:ascii="Arial" w:hAnsi="Arial" w:cs="Arial"/>
        </w:rPr>
        <w:t>2. Deklaruję ponadto:</w:t>
      </w:r>
    </w:p>
    <w:p w:rsidR="001B541E" w:rsidRPr="00A40632" w:rsidRDefault="001B541E" w:rsidP="001B541E">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531A85" w:rsidRPr="00531A85">
        <w:rPr>
          <w:rFonts w:ascii="Arial" w:hAnsi="Arial" w:cs="Arial"/>
        </w:rPr>
        <w:t>data zakończenia: 2022-01-31</w:t>
      </w:r>
      <w:r w:rsidRPr="00A40632">
        <w:rPr>
          <w:rFonts w:ascii="Arial" w:hAnsi="Arial" w:cs="Arial"/>
        </w:rPr>
        <w:t>,</w:t>
      </w:r>
    </w:p>
    <w:p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warunki płatności :</w:t>
      </w:r>
      <w:r w:rsidR="00F563B0">
        <w:rPr>
          <w:rFonts w:ascii="Arial" w:hAnsi="Arial" w:cs="Arial"/>
        </w:rPr>
        <w:t xml:space="preserve"> do 14 dni</w:t>
      </w:r>
      <w:r w:rsidRPr="00A40632">
        <w:rPr>
          <w:rFonts w:ascii="Arial" w:hAnsi="Arial" w:cs="Arial"/>
        </w:rPr>
        <w:t>,</w:t>
      </w:r>
    </w:p>
    <w:p w:rsidR="001B541E" w:rsidRDefault="00F563B0" w:rsidP="001B541E">
      <w:pPr>
        <w:numPr>
          <w:ilvl w:val="0"/>
          <w:numId w:val="20"/>
        </w:numPr>
        <w:spacing w:line="360" w:lineRule="auto"/>
        <w:ind w:left="658" w:hanging="357"/>
        <w:rPr>
          <w:rFonts w:ascii="Arial" w:hAnsi="Arial" w:cs="Arial"/>
        </w:rPr>
      </w:pPr>
      <w:r>
        <w:rPr>
          <w:rFonts w:ascii="Arial" w:hAnsi="Arial" w:cs="Arial"/>
        </w:rPr>
        <w:t>miejsce przeprowadzenia szkolenia ( dokładny adres) …………………………</w:t>
      </w:r>
    </w:p>
    <w:p w:rsidR="00F563B0" w:rsidRPr="00A40632" w:rsidRDefault="00F563B0" w:rsidP="001B541E">
      <w:pPr>
        <w:numPr>
          <w:ilvl w:val="0"/>
          <w:numId w:val="20"/>
        </w:numPr>
        <w:spacing w:line="360" w:lineRule="auto"/>
        <w:ind w:left="658" w:hanging="357"/>
        <w:rPr>
          <w:rFonts w:ascii="Arial" w:hAnsi="Arial" w:cs="Arial"/>
        </w:rPr>
      </w:pPr>
      <w:r>
        <w:rPr>
          <w:rFonts w:ascii="Arial" w:hAnsi="Arial" w:cs="Arial"/>
        </w:rPr>
        <w:t xml:space="preserve">odległość miejsca przeprowadzenia szkolenia od Rzeszowa- ……………. </w:t>
      </w:r>
    </w:p>
    <w:p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w:t>
      </w:r>
    </w:p>
    <w:p w:rsidR="001B541E" w:rsidRPr="00A40632" w:rsidRDefault="001B541E" w:rsidP="001B541E">
      <w:pPr>
        <w:spacing w:before="120"/>
        <w:jc w:val="both"/>
        <w:rPr>
          <w:rFonts w:ascii="Arial" w:hAnsi="Arial" w:cs="Arial"/>
        </w:rPr>
      </w:pPr>
      <w:r w:rsidRPr="00A40632">
        <w:rPr>
          <w:rFonts w:ascii="Arial" w:hAnsi="Arial" w:cs="Arial"/>
        </w:rPr>
        <w:t>3. Oświadczam, że:</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związani jesteśmy ofertą do </w:t>
      </w:r>
      <w:r w:rsidR="00531A85" w:rsidRPr="00531A85">
        <w:rPr>
          <w:rFonts w:ascii="Arial" w:hAnsi="Arial" w:cs="Arial"/>
        </w:rPr>
        <w:t>30</w:t>
      </w:r>
      <w:r w:rsidR="00710227">
        <w:t xml:space="preserve"> dni</w:t>
      </w:r>
    </w:p>
    <w:p w:rsidR="001B541E" w:rsidRDefault="001B541E" w:rsidP="001B541E">
      <w:pPr>
        <w:numPr>
          <w:ilvl w:val="0"/>
          <w:numId w:val="18"/>
        </w:numPr>
        <w:spacing w:line="360" w:lineRule="auto"/>
        <w:ind w:left="357" w:hanging="357"/>
        <w:jc w:val="both"/>
        <w:rPr>
          <w:rFonts w:ascii="Arial" w:hAnsi="Arial" w:cs="Arial"/>
        </w:rPr>
      </w:pPr>
      <w:r w:rsidRPr="00A40632">
        <w:rPr>
          <w:rFonts w:ascii="Arial" w:hAnsi="Arial" w:cs="Arial"/>
        </w:rPr>
        <w:lastRenderedPageBreak/>
        <w:t>w razie wybrania naszej oferty zobowiązujemy się do podpisania umowy na warunkach zawartych w specyfikacji, w miejscu i terminie określonym przez Zamawiającego.</w:t>
      </w:r>
    </w:p>
    <w:p w:rsidR="00FE25FF" w:rsidRPr="00FE25FF" w:rsidRDefault="00FE25FF" w:rsidP="00FE25FF">
      <w:pPr>
        <w:numPr>
          <w:ilvl w:val="0"/>
          <w:numId w:val="18"/>
        </w:numPr>
        <w:spacing w:line="360" w:lineRule="auto"/>
        <w:ind w:left="357" w:hanging="357"/>
        <w:jc w:val="both"/>
        <w:rPr>
          <w:rFonts w:ascii="Arial" w:hAnsi="Arial" w:cs="Arial"/>
        </w:rPr>
      </w:pPr>
      <w:r w:rsidRPr="00FE25FF">
        <w:rPr>
          <w:rFonts w:ascii="Arial" w:hAnsi="Arial" w:cs="Arial"/>
          <w:color w:val="000000"/>
        </w:rPr>
        <w:t xml:space="preserve">Oświadczam, że wypełniłem obowiązki informacyjne przewidziane w art. 13 lub art. 14 RODO wobec osób fizycznych, </w:t>
      </w:r>
      <w:r w:rsidRPr="00FE25FF">
        <w:rPr>
          <w:rFonts w:ascii="Arial" w:hAnsi="Arial" w:cs="Arial"/>
        </w:rPr>
        <w:t>od których dane osobowe bezpośrednio lub pośrednio pozyskałem</w:t>
      </w:r>
      <w:r w:rsidRPr="00FE25FF">
        <w:rPr>
          <w:rFonts w:ascii="Arial" w:hAnsi="Arial" w:cs="Arial"/>
          <w:color w:val="000000"/>
        </w:rPr>
        <w:t xml:space="preserve"> w celu ubiegania się o udzielenie zamówienia publicznego w niniejszym postępowaniu</w:t>
      </w:r>
      <w:r w:rsidRPr="00FE25FF">
        <w:rPr>
          <w:rFonts w:ascii="Arial" w:hAnsi="Arial" w:cs="Arial"/>
        </w:rPr>
        <w:t>.*</w:t>
      </w:r>
      <w:r w:rsidRPr="00FE25FF">
        <w:rPr>
          <w:rFonts w:ascii="Arial" w:hAnsi="Arial" w:cs="Arial"/>
          <w:i/>
          <w:color w:val="000000"/>
        </w:rPr>
        <w:t xml:space="preserve"> /Jeśli nie dotyczy wykreślić/</w:t>
      </w:r>
    </w:p>
    <w:p w:rsidR="00FE25FF" w:rsidRPr="00FE25FF" w:rsidRDefault="00FE25FF" w:rsidP="00FE25FF">
      <w:pPr>
        <w:pStyle w:val="NormalnyWeb"/>
        <w:spacing w:line="276" w:lineRule="auto"/>
        <w:jc w:val="both"/>
        <w:rPr>
          <w:rFonts w:ascii="Arial" w:hAnsi="Arial" w:cs="Arial"/>
          <w:i/>
          <w:color w:val="000000"/>
          <w:sz w:val="20"/>
          <w:szCs w:val="20"/>
        </w:rPr>
      </w:pPr>
      <w:r w:rsidRPr="00FE25FF">
        <w:rPr>
          <w:rFonts w:ascii="Arial" w:hAnsi="Arial" w:cs="Arial"/>
          <w:i/>
          <w:color w:val="000000"/>
          <w:sz w:val="20"/>
          <w:szCs w:val="20"/>
        </w:rPr>
        <w:t xml:space="preserve">* W przypadku gdy wykonawca </w:t>
      </w:r>
      <w:r w:rsidRPr="00FE25FF">
        <w:rPr>
          <w:rFonts w:ascii="Arial" w:hAnsi="Arial" w:cs="Arial"/>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E25FF">
        <w:rPr>
          <w:rFonts w:ascii="Arial" w:hAnsi="Arial" w:cs="Arial"/>
          <w:b/>
          <w:i/>
          <w:sz w:val="20"/>
          <w:szCs w:val="20"/>
        </w:rPr>
        <w:t>(usunięcie treści oświadczenia przez jego wykreślenie).</w:t>
      </w:r>
    </w:p>
    <w:p w:rsidR="00FE25FF" w:rsidRDefault="00FE25FF" w:rsidP="001B541E">
      <w:pPr>
        <w:spacing w:before="120"/>
        <w:jc w:val="both"/>
        <w:rPr>
          <w:rFonts w:ascii="Arial" w:hAnsi="Arial" w:cs="Arial"/>
        </w:rPr>
      </w:pPr>
    </w:p>
    <w:p w:rsidR="001B541E" w:rsidRPr="00A40632" w:rsidRDefault="001B541E" w:rsidP="001B541E">
      <w:pPr>
        <w:spacing w:before="120"/>
        <w:jc w:val="both"/>
        <w:rPr>
          <w:rFonts w:ascii="Arial" w:hAnsi="Arial" w:cs="Arial"/>
        </w:rPr>
      </w:pPr>
      <w:r w:rsidRPr="00A40632">
        <w:rPr>
          <w:rFonts w:ascii="Arial" w:hAnsi="Arial" w:cs="Arial"/>
        </w:rPr>
        <w:t>4. Ofertę niniejszą składam na kolejno ponumerowanych stronach.</w:t>
      </w:r>
    </w:p>
    <w:p w:rsidR="001B541E" w:rsidRPr="00A40632" w:rsidRDefault="001B541E" w:rsidP="001B541E">
      <w:pPr>
        <w:spacing w:before="240"/>
        <w:jc w:val="both"/>
        <w:rPr>
          <w:rFonts w:ascii="Arial" w:hAnsi="Arial" w:cs="Arial"/>
        </w:rPr>
      </w:pPr>
      <w:r w:rsidRPr="00A40632">
        <w:rPr>
          <w:rFonts w:ascii="Arial" w:hAnsi="Arial" w:cs="Arial"/>
        </w:rPr>
        <w:t>5. Załącznikami do niniejszego formularza stanowiącymi integralną część oferty są:</w:t>
      </w:r>
    </w:p>
    <w:p w:rsidR="001B541E" w:rsidRPr="00A40632" w:rsidRDefault="001B541E" w:rsidP="001B541E">
      <w:pPr>
        <w:spacing w:before="240"/>
        <w:jc w:val="both"/>
        <w:rPr>
          <w:rFonts w:ascii="Arial" w:hAnsi="Arial" w:cs="Arial"/>
        </w:rPr>
      </w:pP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84A89" w:rsidRDefault="001B541E" w:rsidP="001B541E">
      <w:pPr>
        <w:spacing w:before="120"/>
        <w:jc w:val="both"/>
        <w:rPr>
          <w:rFonts w:ascii="Arial" w:hAnsi="Arial" w:cs="Arial"/>
          <w:sz w:val="16"/>
          <w:szCs w:val="16"/>
        </w:rPr>
      </w:pPr>
      <w:r w:rsidRPr="00A84A89">
        <w:rPr>
          <w:rFonts w:ascii="Arial" w:hAnsi="Arial" w:cs="Arial"/>
          <w:sz w:val="16"/>
          <w:szCs w:val="16"/>
        </w:rPr>
        <w:t>*) niepotrzebne skreślić</w:t>
      </w:r>
    </w:p>
    <w:p w:rsidR="001B541E" w:rsidRPr="00A40632" w:rsidRDefault="001B541E" w:rsidP="001B541E">
      <w:pPr>
        <w:rPr>
          <w:rFonts w:ascii="Arial" w:hAnsi="Arial" w:cs="Arial"/>
        </w:rPr>
      </w:pPr>
    </w:p>
    <w:p w:rsidR="001B541E" w:rsidRPr="00A40632" w:rsidRDefault="001B541E" w:rsidP="001B541E">
      <w:pPr>
        <w:rPr>
          <w:rFonts w:ascii="Arial" w:hAnsi="Arial" w:cs="Arial"/>
        </w:rPr>
      </w:pPr>
    </w:p>
    <w:p w:rsidR="001B541E" w:rsidRPr="00A40632" w:rsidRDefault="001B541E" w:rsidP="001B541E">
      <w:pPr>
        <w:rPr>
          <w:rFonts w:ascii="Arial" w:hAnsi="Arial" w:cs="Arial"/>
        </w:rPr>
      </w:pPr>
    </w:p>
    <w:p w:rsidR="001B541E" w:rsidRDefault="001B541E" w:rsidP="001B541E">
      <w:pPr>
        <w:jc w:val="right"/>
        <w:rPr>
          <w:rFonts w:ascii="Arial" w:hAnsi="Arial" w:cs="Arial"/>
        </w:rPr>
      </w:pPr>
      <w:r w:rsidRPr="00A40632">
        <w:rPr>
          <w:rFonts w:ascii="Arial" w:hAnsi="Arial" w:cs="Arial"/>
        </w:rPr>
        <w:t xml:space="preserve">................................dn. ............................  </w:t>
      </w:r>
      <w:r>
        <w:rPr>
          <w:rFonts w:ascii="Arial" w:hAnsi="Arial" w:cs="Arial"/>
        </w:rPr>
        <w:t xml:space="preserve">         </w:t>
      </w:r>
    </w:p>
    <w:p w:rsidR="001B541E" w:rsidRDefault="001B541E" w:rsidP="001B541E">
      <w:pPr>
        <w:jc w:val="right"/>
        <w:rPr>
          <w:rFonts w:ascii="Arial" w:hAnsi="Arial" w:cs="Arial"/>
        </w:rPr>
      </w:pPr>
    </w:p>
    <w:p w:rsidR="001B541E" w:rsidRDefault="001B541E" w:rsidP="001B541E">
      <w:pPr>
        <w:rPr>
          <w:rFonts w:ascii="Arial" w:hAnsi="Arial" w:cs="Arial"/>
        </w:rPr>
      </w:pPr>
    </w:p>
    <w:p w:rsidR="001B541E" w:rsidRPr="00A40632" w:rsidRDefault="001B541E" w:rsidP="001B541E">
      <w:pPr>
        <w:rPr>
          <w:rFonts w:ascii="Arial" w:hAnsi="Arial" w:cs="Arial"/>
        </w:rPr>
      </w:pPr>
      <w:r w:rsidRPr="00A40632">
        <w:rPr>
          <w:rFonts w:ascii="Arial" w:hAnsi="Arial" w:cs="Arial"/>
        </w:rPr>
        <w:t>..............................................................</w:t>
      </w:r>
      <w:r>
        <w:rPr>
          <w:rFonts w:ascii="Arial" w:hAnsi="Arial" w:cs="Arial"/>
        </w:rPr>
        <w:t xml:space="preserve">           </w:t>
      </w:r>
    </w:p>
    <w:p w:rsidR="001B541E" w:rsidRPr="00A40632" w:rsidRDefault="001B541E" w:rsidP="001B541E">
      <w:pPr>
        <w:pStyle w:val="Tekstpodstawowywcity"/>
        <w:rPr>
          <w:rFonts w:ascii="Arial" w:hAnsi="Arial" w:cs="Arial"/>
          <w:sz w:val="20"/>
          <w:szCs w:val="20"/>
        </w:rPr>
      </w:pPr>
      <w:r w:rsidRPr="00A40632">
        <w:rPr>
          <w:rFonts w:ascii="Arial" w:hAnsi="Arial" w:cs="Arial"/>
          <w:sz w:val="20"/>
          <w:szCs w:val="20"/>
        </w:rPr>
        <w:t>podpisy i pieczęcie osób upoważnionych</w:t>
      </w:r>
    </w:p>
    <w:p w:rsidR="001B541E" w:rsidRPr="001B541E" w:rsidRDefault="001B541E" w:rsidP="001B541E">
      <w:pPr>
        <w:pStyle w:val="Tekstpodstawowywcity"/>
        <w:rPr>
          <w:rFonts w:ascii="Arial" w:hAnsi="Arial" w:cs="Arial"/>
          <w:sz w:val="20"/>
          <w:szCs w:val="20"/>
        </w:rPr>
      </w:pPr>
      <w:r w:rsidRPr="00A40632">
        <w:rPr>
          <w:rFonts w:ascii="Arial" w:hAnsi="Arial" w:cs="Arial"/>
          <w:sz w:val="20"/>
          <w:szCs w:val="20"/>
        </w:rPr>
        <w:t>do reprezentowania Wykonawcy</w:t>
      </w:r>
    </w:p>
    <w:p w:rsidR="001B541E" w:rsidRPr="001B541E" w:rsidRDefault="001B541E" w:rsidP="001B541E">
      <w:pPr>
        <w:jc w:val="right"/>
        <w:rPr>
          <w:rFonts w:ascii="Arial" w:hAnsi="Arial" w:cs="Arial"/>
          <w:sz w:val="20"/>
          <w:szCs w:val="20"/>
        </w:rPr>
      </w:pPr>
    </w:p>
    <w:p w:rsidR="001C23E4" w:rsidRDefault="001B541E" w:rsidP="001B541E">
      <w:pPr>
        <w:rPr>
          <w:rFonts w:ascii="Arial" w:hAnsi="Arial" w:cs="Arial"/>
          <w:i/>
        </w:rPr>
      </w:pPr>
      <w:r w:rsidRPr="00A40632">
        <w:rPr>
          <w:rFonts w:ascii="Arial" w:hAnsi="Arial" w:cs="Arial"/>
          <w:i/>
        </w:rPr>
        <w:t xml:space="preserve">                              </w:t>
      </w:r>
      <w:r w:rsidR="00710227">
        <w:rPr>
          <w:rFonts w:ascii="Arial" w:hAnsi="Arial" w:cs="Arial"/>
          <w:i/>
        </w:rPr>
        <w:t xml:space="preserve">          </w:t>
      </w:r>
    </w:p>
    <w:sectPr w:rsidR="001C23E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A8F" w:rsidRDefault="00E42A8F">
      <w:r>
        <w:separator/>
      </w:r>
    </w:p>
  </w:endnote>
  <w:endnote w:type="continuationSeparator" w:id="0">
    <w:p w:rsidR="00E42A8F" w:rsidRDefault="00E4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Verdana,Bold">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413D24">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A380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413D24">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413D24">
      <w:rPr>
        <w:rStyle w:val="Numerstrony"/>
        <w:rFonts w:ascii="Arial" w:hAnsi="Arial"/>
        <w:noProof/>
        <w:sz w:val="18"/>
        <w:szCs w:val="18"/>
      </w:rPr>
      <w:t>12</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D84170">
      <w:rPr>
        <w:rStyle w:val="Numerstrony"/>
        <w:noProof/>
      </w:rPr>
      <w:t>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A8F" w:rsidRDefault="00E42A8F">
      <w:r>
        <w:separator/>
      </w:r>
    </w:p>
  </w:footnote>
  <w:footnote w:type="continuationSeparator" w:id="0">
    <w:p w:rsidR="00E42A8F" w:rsidRDefault="00E42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A85" w:rsidRDefault="00531A8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A85" w:rsidRDefault="00531A8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A85" w:rsidRDefault="00531A8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3EBA"/>
    <w:multiLevelType w:val="hybridMultilevel"/>
    <w:tmpl w:val="82544B9C"/>
    <w:lvl w:ilvl="0" w:tplc="06F4FDB4">
      <w:start w:val="1"/>
      <w:numFmt w:val="decimal"/>
      <w:lvlText w:val="%1."/>
      <w:lvlJc w:val="left"/>
      <w:pPr>
        <w:tabs>
          <w:tab w:val="num" w:pos="720"/>
        </w:tabs>
        <w:ind w:left="72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02120D"/>
    <w:multiLevelType w:val="hybridMultilevel"/>
    <w:tmpl w:val="82A0C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8250E0"/>
    <w:multiLevelType w:val="multilevel"/>
    <w:tmpl w:val="AD8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8"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9"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20"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6"/>
  </w:num>
  <w:num w:numId="3">
    <w:abstractNumId w:val="18"/>
  </w:num>
  <w:num w:numId="4">
    <w:abstractNumId w:val="25"/>
  </w:num>
  <w:num w:numId="5">
    <w:abstractNumId w:val="8"/>
  </w:num>
  <w:num w:numId="6">
    <w:abstractNumId w:val="13"/>
  </w:num>
  <w:num w:numId="7">
    <w:abstractNumId w:val="23"/>
  </w:num>
  <w:num w:numId="8">
    <w:abstractNumId w:val="17"/>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8"/>
  </w:num>
  <w:num w:numId="13">
    <w:abstractNumId w:val="2"/>
  </w:num>
  <w:num w:numId="14">
    <w:abstractNumId w:val="22"/>
  </w:num>
  <w:num w:numId="15">
    <w:abstractNumId w:val="5"/>
  </w:num>
  <w:num w:numId="16">
    <w:abstractNumId w:val="1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1"/>
  </w:num>
  <w:num w:numId="21">
    <w:abstractNumId w:val="12"/>
  </w:num>
  <w:num w:numId="22">
    <w:abstractNumId w:val="0"/>
  </w:num>
  <w:num w:numId="23">
    <w:abstractNumId w:val="27"/>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70"/>
    <w:rsid w:val="00006B5B"/>
    <w:rsid w:val="00014627"/>
    <w:rsid w:val="00055BC9"/>
    <w:rsid w:val="000600B5"/>
    <w:rsid w:val="000E2D26"/>
    <w:rsid w:val="00116FC7"/>
    <w:rsid w:val="001306AD"/>
    <w:rsid w:val="00140CCF"/>
    <w:rsid w:val="001423AC"/>
    <w:rsid w:val="00161679"/>
    <w:rsid w:val="00165A48"/>
    <w:rsid w:val="00166F66"/>
    <w:rsid w:val="00180468"/>
    <w:rsid w:val="00181D7D"/>
    <w:rsid w:val="001B541E"/>
    <w:rsid w:val="001B7891"/>
    <w:rsid w:val="001C23E4"/>
    <w:rsid w:val="001C44C9"/>
    <w:rsid w:val="001E2FF8"/>
    <w:rsid w:val="001E4AEB"/>
    <w:rsid w:val="001F5C7C"/>
    <w:rsid w:val="00211900"/>
    <w:rsid w:val="00241FE1"/>
    <w:rsid w:val="00255C88"/>
    <w:rsid w:val="002605DE"/>
    <w:rsid w:val="00283F79"/>
    <w:rsid w:val="00290754"/>
    <w:rsid w:val="00296213"/>
    <w:rsid w:val="002967B7"/>
    <w:rsid w:val="002D4C37"/>
    <w:rsid w:val="002E0AE7"/>
    <w:rsid w:val="002E482B"/>
    <w:rsid w:val="002E5C33"/>
    <w:rsid w:val="003078F2"/>
    <w:rsid w:val="003079D0"/>
    <w:rsid w:val="00316BAA"/>
    <w:rsid w:val="00353851"/>
    <w:rsid w:val="00360E6F"/>
    <w:rsid w:val="00365DF2"/>
    <w:rsid w:val="00393B64"/>
    <w:rsid w:val="003A7D29"/>
    <w:rsid w:val="003D5087"/>
    <w:rsid w:val="003F4C0E"/>
    <w:rsid w:val="003F5C86"/>
    <w:rsid w:val="004025A9"/>
    <w:rsid w:val="0040294E"/>
    <w:rsid w:val="00413D24"/>
    <w:rsid w:val="00414D84"/>
    <w:rsid w:val="0047361C"/>
    <w:rsid w:val="004B616D"/>
    <w:rsid w:val="004C1BCD"/>
    <w:rsid w:val="00531A85"/>
    <w:rsid w:val="00534EBA"/>
    <w:rsid w:val="00537394"/>
    <w:rsid w:val="00545A9B"/>
    <w:rsid w:val="00557493"/>
    <w:rsid w:val="00577E99"/>
    <w:rsid w:val="00583EF9"/>
    <w:rsid w:val="00587DBF"/>
    <w:rsid w:val="005A476D"/>
    <w:rsid w:val="005D3C55"/>
    <w:rsid w:val="005D78E1"/>
    <w:rsid w:val="005E67CB"/>
    <w:rsid w:val="00607971"/>
    <w:rsid w:val="00611080"/>
    <w:rsid w:val="0061759D"/>
    <w:rsid w:val="00632ADD"/>
    <w:rsid w:val="0064545E"/>
    <w:rsid w:val="00650B8E"/>
    <w:rsid w:val="00693802"/>
    <w:rsid w:val="006A0CCA"/>
    <w:rsid w:val="006C4F93"/>
    <w:rsid w:val="006C7739"/>
    <w:rsid w:val="006D01AC"/>
    <w:rsid w:val="006D6F91"/>
    <w:rsid w:val="006F432D"/>
    <w:rsid w:val="006F7EBA"/>
    <w:rsid w:val="00700E1B"/>
    <w:rsid w:val="00700E60"/>
    <w:rsid w:val="00701322"/>
    <w:rsid w:val="00710227"/>
    <w:rsid w:val="007166E9"/>
    <w:rsid w:val="007427DE"/>
    <w:rsid w:val="00763481"/>
    <w:rsid w:val="00767DF9"/>
    <w:rsid w:val="00786D4D"/>
    <w:rsid w:val="007926B3"/>
    <w:rsid w:val="007B7A31"/>
    <w:rsid w:val="008443B5"/>
    <w:rsid w:val="008A3EF3"/>
    <w:rsid w:val="008C7F44"/>
    <w:rsid w:val="008D4147"/>
    <w:rsid w:val="008F7860"/>
    <w:rsid w:val="00903B9A"/>
    <w:rsid w:val="0093214C"/>
    <w:rsid w:val="0095289F"/>
    <w:rsid w:val="00976F8E"/>
    <w:rsid w:val="009B230D"/>
    <w:rsid w:val="009E25D7"/>
    <w:rsid w:val="009F201D"/>
    <w:rsid w:val="009F4EC6"/>
    <w:rsid w:val="00A14853"/>
    <w:rsid w:val="00A7581F"/>
    <w:rsid w:val="00A776D8"/>
    <w:rsid w:val="00AC237B"/>
    <w:rsid w:val="00AD4C38"/>
    <w:rsid w:val="00AF0090"/>
    <w:rsid w:val="00AF3479"/>
    <w:rsid w:val="00B0255F"/>
    <w:rsid w:val="00B10D7D"/>
    <w:rsid w:val="00B34FAC"/>
    <w:rsid w:val="00B82C42"/>
    <w:rsid w:val="00B87530"/>
    <w:rsid w:val="00B9039F"/>
    <w:rsid w:val="00B910A3"/>
    <w:rsid w:val="00C26305"/>
    <w:rsid w:val="00C963FE"/>
    <w:rsid w:val="00CA0351"/>
    <w:rsid w:val="00CD2766"/>
    <w:rsid w:val="00D129B6"/>
    <w:rsid w:val="00D13914"/>
    <w:rsid w:val="00D3354F"/>
    <w:rsid w:val="00D42AFD"/>
    <w:rsid w:val="00D63505"/>
    <w:rsid w:val="00D84170"/>
    <w:rsid w:val="00DF2457"/>
    <w:rsid w:val="00DF73C7"/>
    <w:rsid w:val="00E00FE8"/>
    <w:rsid w:val="00E31B55"/>
    <w:rsid w:val="00E42A8F"/>
    <w:rsid w:val="00E50D9F"/>
    <w:rsid w:val="00E57B92"/>
    <w:rsid w:val="00E67674"/>
    <w:rsid w:val="00E77CD7"/>
    <w:rsid w:val="00E836F2"/>
    <w:rsid w:val="00E90FC7"/>
    <w:rsid w:val="00EB415D"/>
    <w:rsid w:val="00EB5497"/>
    <w:rsid w:val="00F00921"/>
    <w:rsid w:val="00F02403"/>
    <w:rsid w:val="00F11D06"/>
    <w:rsid w:val="00F14028"/>
    <w:rsid w:val="00F26856"/>
    <w:rsid w:val="00F37221"/>
    <w:rsid w:val="00F5324E"/>
    <w:rsid w:val="00F563B0"/>
    <w:rsid w:val="00F92A94"/>
    <w:rsid w:val="00FB1361"/>
    <w:rsid w:val="00FC5042"/>
    <w:rsid w:val="00FD06FE"/>
    <w:rsid w:val="00FE25FF"/>
    <w:rsid w:val="00FE2D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F5C2C0-2962-4CA2-B061-97B201F6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7926B3"/>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7926B3"/>
    <w:rPr>
      <w:rFonts w:ascii="Cambria" w:eastAsia="Times New Roman" w:hAnsi="Cambria" w:cs="Times New Roman"/>
      <w:b/>
      <w:bCs/>
      <w:kern w:val="32"/>
      <w:sz w:val="32"/>
      <w:szCs w:val="32"/>
    </w:rPr>
  </w:style>
  <w:style w:type="character" w:customStyle="1" w:styleId="NagwekZnak">
    <w:name w:val="Nagłówek Znak"/>
    <w:basedOn w:val="Domylnaczcionkaakapitu"/>
    <w:link w:val="Nagwek"/>
    <w:uiPriority w:val="99"/>
    <w:rsid w:val="007926B3"/>
  </w:style>
  <w:style w:type="paragraph" w:styleId="Zwykytekst">
    <w:name w:val="Plain Text"/>
    <w:basedOn w:val="Normalny"/>
    <w:link w:val="ZwykytekstZnak"/>
    <w:unhideWhenUsed/>
    <w:rsid w:val="007926B3"/>
    <w:rPr>
      <w:rFonts w:ascii="Courier New" w:hAnsi="Courier New"/>
      <w:sz w:val="20"/>
      <w:szCs w:val="20"/>
      <w:lang w:val="x-none" w:eastAsia="x-none"/>
    </w:rPr>
  </w:style>
  <w:style w:type="character" w:customStyle="1" w:styleId="ZwykytekstZnak">
    <w:name w:val="Zwykły tekst Znak"/>
    <w:link w:val="Zwykytekst"/>
    <w:rsid w:val="007926B3"/>
    <w:rPr>
      <w:rFonts w:ascii="Courier New" w:hAnsi="Courier New"/>
      <w:lang w:val="x-none" w:eastAsia="x-none"/>
    </w:rPr>
  </w:style>
  <w:style w:type="paragraph" w:customStyle="1" w:styleId="p2">
    <w:name w:val="p2"/>
    <w:basedOn w:val="Normalny"/>
    <w:rsid w:val="007926B3"/>
    <w:pPr>
      <w:spacing w:before="100" w:beforeAutospacing="1" w:after="100" w:afterAutospacing="1"/>
    </w:pPr>
  </w:style>
  <w:style w:type="paragraph" w:customStyle="1" w:styleId="p5">
    <w:name w:val="p5"/>
    <w:basedOn w:val="Normalny"/>
    <w:rsid w:val="007926B3"/>
    <w:pPr>
      <w:spacing w:before="100" w:beforeAutospacing="1" w:after="100" w:afterAutospacing="1"/>
    </w:pPr>
  </w:style>
  <w:style w:type="paragraph" w:customStyle="1" w:styleId="p10">
    <w:name w:val="p10"/>
    <w:basedOn w:val="Normalny"/>
    <w:rsid w:val="007926B3"/>
    <w:pPr>
      <w:spacing w:before="100" w:beforeAutospacing="1" w:after="100" w:afterAutospacing="1"/>
    </w:pPr>
  </w:style>
  <w:style w:type="paragraph" w:customStyle="1" w:styleId="p14">
    <w:name w:val="p14"/>
    <w:basedOn w:val="Normalny"/>
    <w:rsid w:val="007926B3"/>
    <w:pPr>
      <w:spacing w:before="100" w:beforeAutospacing="1" w:after="100" w:afterAutospacing="1"/>
    </w:pPr>
  </w:style>
  <w:style w:type="paragraph" w:customStyle="1" w:styleId="p15">
    <w:name w:val="p15"/>
    <w:basedOn w:val="Normalny"/>
    <w:rsid w:val="007926B3"/>
    <w:pPr>
      <w:spacing w:before="100" w:beforeAutospacing="1" w:after="100" w:afterAutospacing="1"/>
    </w:pPr>
  </w:style>
  <w:style w:type="paragraph" w:customStyle="1" w:styleId="p1">
    <w:name w:val="p1"/>
    <w:basedOn w:val="Normalny"/>
    <w:rsid w:val="007926B3"/>
    <w:pPr>
      <w:spacing w:before="100" w:beforeAutospacing="1" w:after="100" w:afterAutospacing="1"/>
    </w:pPr>
  </w:style>
  <w:style w:type="paragraph" w:customStyle="1" w:styleId="p36">
    <w:name w:val="p36"/>
    <w:basedOn w:val="Normalny"/>
    <w:rsid w:val="007926B3"/>
    <w:pPr>
      <w:spacing w:before="100" w:beforeAutospacing="1" w:after="100" w:afterAutospacing="1"/>
    </w:pPr>
  </w:style>
  <w:style w:type="paragraph" w:customStyle="1" w:styleId="p37">
    <w:name w:val="p37"/>
    <w:basedOn w:val="Normalny"/>
    <w:rsid w:val="007926B3"/>
    <w:pPr>
      <w:spacing w:before="100" w:beforeAutospacing="1" w:after="100" w:afterAutospacing="1"/>
    </w:pPr>
  </w:style>
  <w:style w:type="paragraph" w:customStyle="1" w:styleId="p38">
    <w:name w:val="p38"/>
    <w:basedOn w:val="Normalny"/>
    <w:rsid w:val="007926B3"/>
    <w:pPr>
      <w:spacing w:before="100" w:beforeAutospacing="1" w:after="100" w:afterAutospacing="1"/>
    </w:pPr>
  </w:style>
  <w:style w:type="character" w:customStyle="1" w:styleId="apple-converted-space">
    <w:name w:val="apple-converted-space"/>
    <w:rsid w:val="007926B3"/>
  </w:style>
  <w:style w:type="paragraph" w:styleId="Tekstpodstawowywcity">
    <w:name w:val="Body Text Indent"/>
    <w:basedOn w:val="Normalny"/>
    <w:link w:val="TekstpodstawowywcityZnak"/>
    <w:rsid w:val="001B541E"/>
    <w:pPr>
      <w:spacing w:after="120"/>
      <w:ind w:left="283"/>
    </w:pPr>
    <w:rPr>
      <w:lang w:val="x-none" w:eastAsia="x-none"/>
    </w:rPr>
  </w:style>
  <w:style w:type="character" w:customStyle="1" w:styleId="TekstpodstawowywcityZnak">
    <w:name w:val="Tekst podstawowy wcięty Znak"/>
    <w:link w:val="Tekstpodstawowywcity"/>
    <w:rsid w:val="001B541E"/>
    <w:rPr>
      <w:sz w:val="24"/>
      <w:szCs w:val="24"/>
    </w:rPr>
  </w:style>
  <w:style w:type="character" w:customStyle="1" w:styleId="Nagwek2Znak">
    <w:name w:val="Nagłówek 2 Znak"/>
    <w:link w:val="Nagwek2"/>
    <w:rsid w:val="00316BAA"/>
    <w:rPr>
      <w:rFonts w:ascii="Arial" w:hAnsi="Arial" w:cs="Arial"/>
      <w:b/>
      <w:bCs/>
      <w:i/>
      <w:iCs/>
      <w:sz w:val="28"/>
      <w:szCs w:val="28"/>
    </w:rPr>
  </w:style>
  <w:style w:type="paragraph" w:styleId="NormalnyWeb">
    <w:name w:val="Normal (Web)"/>
    <w:basedOn w:val="Normalny"/>
    <w:uiPriority w:val="99"/>
    <w:unhideWhenUsed/>
    <w:rsid w:val="00FE25FF"/>
    <w:rPr>
      <w:rFonts w:eastAsia="Calibri"/>
    </w:rPr>
  </w:style>
  <w:style w:type="character" w:customStyle="1" w:styleId="AkapitzlistZnak">
    <w:name w:val="Akapit z listą Znak"/>
    <w:aliases w:val="&gt;  Akapit z listą Znak,&gt; Akapit z listą Znak"/>
    <w:link w:val="Akapitzlist"/>
    <w:uiPriority w:val="99"/>
    <w:locked/>
    <w:rsid w:val="008443B5"/>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8443B5"/>
    <w:pPr>
      <w:spacing w:after="160" w:line="254" w:lineRule="auto"/>
      <w:ind w:left="720"/>
      <w:contextualSpacing/>
    </w:pPr>
    <w:rPr>
      <w:rFonts w:ascii="Calibri" w:eastAsia="Calibri" w:hAnsi="Calibri"/>
      <w:sz w:val="22"/>
      <w:szCs w:val="22"/>
      <w:lang w:val="x-none" w:eastAsia="en-US"/>
    </w:rPr>
  </w:style>
  <w:style w:type="character" w:styleId="Hipercze">
    <w:name w:val="Hyperlink"/>
    <w:unhideWhenUsed/>
    <w:rsid w:val="008443B5"/>
    <w:rPr>
      <w:color w:val="0000FF"/>
      <w:u w:val="single"/>
    </w:rPr>
  </w:style>
  <w:style w:type="paragraph" w:customStyle="1" w:styleId="Default">
    <w:name w:val="Default"/>
    <w:rsid w:val="00557493"/>
    <w:pPr>
      <w:suppressAutoHyphens/>
    </w:pPr>
    <w:rPr>
      <w:rFonts w:ascii="Calibri" w:eastAsia="Calibri" w:hAnsi="Calibri" w:cs="Calibri"/>
      <w:color w:val="000000"/>
      <w:kern w:val="2"/>
      <w:sz w:val="24"/>
      <w:szCs w:val="24"/>
    </w:rPr>
  </w:style>
  <w:style w:type="paragraph" w:customStyle="1" w:styleId="western">
    <w:name w:val="western"/>
    <w:basedOn w:val="Normalny"/>
    <w:rsid w:val="00557493"/>
    <w:pPr>
      <w:spacing w:before="100" w:beforeAutospacing="1" w:after="119"/>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0629">
      <w:bodyDiv w:val="1"/>
      <w:marLeft w:val="0"/>
      <w:marRight w:val="0"/>
      <w:marTop w:val="0"/>
      <w:marBottom w:val="0"/>
      <w:divBdr>
        <w:top w:val="none" w:sz="0" w:space="0" w:color="auto"/>
        <w:left w:val="none" w:sz="0" w:space="0" w:color="auto"/>
        <w:bottom w:val="none" w:sz="0" w:space="0" w:color="auto"/>
        <w:right w:val="none" w:sz="0" w:space="0" w:color="auto"/>
      </w:divBdr>
    </w:div>
    <w:div w:id="239021147">
      <w:bodyDiv w:val="1"/>
      <w:marLeft w:val="0"/>
      <w:marRight w:val="0"/>
      <w:marTop w:val="0"/>
      <w:marBottom w:val="0"/>
      <w:divBdr>
        <w:top w:val="none" w:sz="0" w:space="0" w:color="auto"/>
        <w:left w:val="none" w:sz="0" w:space="0" w:color="auto"/>
        <w:bottom w:val="none" w:sz="0" w:space="0" w:color="auto"/>
        <w:right w:val="none" w:sz="0" w:space="0" w:color="auto"/>
      </w:divBdr>
    </w:div>
    <w:div w:id="251399290">
      <w:bodyDiv w:val="1"/>
      <w:marLeft w:val="0"/>
      <w:marRight w:val="0"/>
      <w:marTop w:val="0"/>
      <w:marBottom w:val="0"/>
      <w:divBdr>
        <w:top w:val="none" w:sz="0" w:space="0" w:color="auto"/>
        <w:left w:val="none" w:sz="0" w:space="0" w:color="auto"/>
        <w:bottom w:val="none" w:sz="0" w:space="0" w:color="auto"/>
        <w:right w:val="none" w:sz="0" w:space="0" w:color="auto"/>
      </w:divBdr>
      <w:divsChild>
        <w:div w:id="1651253978">
          <w:marLeft w:val="0"/>
          <w:marRight w:val="0"/>
          <w:marTop w:val="0"/>
          <w:marBottom w:val="0"/>
          <w:divBdr>
            <w:top w:val="none" w:sz="0" w:space="0" w:color="auto"/>
            <w:left w:val="none" w:sz="0" w:space="0" w:color="auto"/>
            <w:bottom w:val="none" w:sz="0" w:space="0" w:color="auto"/>
            <w:right w:val="none" w:sz="0" w:space="0" w:color="auto"/>
          </w:divBdr>
        </w:div>
      </w:divsChild>
    </w:div>
    <w:div w:id="357708220">
      <w:bodyDiv w:val="1"/>
      <w:marLeft w:val="0"/>
      <w:marRight w:val="0"/>
      <w:marTop w:val="0"/>
      <w:marBottom w:val="0"/>
      <w:divBdr>
        <w:top w:val="none" w:sz="0" w:space="0" w:color="auto"/>
        <w:left w:val="none" w:sz="0" w:space="0" w:color="auto"/>
        <w:bottom w:val="none" w:sz="0" w:space="0" w:color="auto"/>
        <w:right w:val="none" w:sz="0" w:space="0" w:color="auto"/>
      </w:divBdr>
    </w:div>
    <w:div w:id="1246107043">
      <w:bodyDiv w:val="1"/>
      <w:marLeft w:val="0"/>
      <w:marRight w:val="0"/>
      <w:marTop w:val="0"/>
      <w:marBottom w:val="0"/>
      <w:divBdr>
        <w:top w:val="none" w:sz="0" w:space="0" w:color="auto"/>
        <w:left w:val="none" w:sz="0" w:space="0" w:color="auto"/>
        <w:bottom w:val="none" w:sz="0" w:space="0" w:color="auto"/>
        <w:right w:val="none" w:sz="0" w:space="0" w:color="auto"/>
      </w:divBdr>
    </w:div>
    <w:div w:id="1323509661">
      <w:bodyDiv w:val="1"/>
      <w:marLeft w:val="0"/>
      <w:marRight w:val="0"/>
      <w:marTop w:val="0"/>
      <w:marBottom w:val="0"/>
      <w:divBdr>
        <w:top w:val="none" w:sz="0" w:space="0" w:color="auto"/>
        <w:left w:val="none" w:sz="0" w:space="0" w:color="auto"/>
        <w:bottom w:val="none" w:sz="0" w:space="0" w:color="auto"/>
        <w:right w:val="none" w:sz="0" w:space="0" w:color="auto"/>
      </w:divBdr>
    </w:div>
    <w:div w:id="1608660873">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863980293">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https://archiwum-bazakonkurencyjnosci.funduszeeuropejskie.gov.pl/info/web_instructio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12</Pages>
  <Words>3448</Words>
  <Characters>20692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24092</CharactersWithSpaces>
  <SharedDoc>false</SharedDoc>
  <HLinks>
    <vt:vector size="6" baseType="variant">
      <vt:variant>
        <vt:i4>3276922</vt:i4>
      </vt:variant>
      <vt:variant>
        <vt:i4>108</vt:i4>
      </vt:variant>
      <vt:variant>
        <vt:i4>0</vt:i4>
      </vt:variant>
      <vt:variant>
        <vt:i4>5</vt:i4>
      </vt:variant>
      <vt:variant>
        <vt:lpwstr>http://www.ogloszenia.propublico.pl/prz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1899-12-31T23:00:00Z</cp:lastPrinted>
  <dcterms:created xsi:type="dcterms:W3CDTF">2021-12-17T10:28:00Z</dcterms:created>
  <dcterms:modified xsi:type="dcterms:W3CDTF">2021-12-17T10:28:00Z</dcterms:modified>
</cp:coreProperties>
</file>