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BF1F" w14:textId="14A8540B" w:rsidR="0041548D" w:rsidRPr="0081760D" w:rsidRDefault="00055138" w:rsidP="00321A9F">
      <w:pPr>
        <w:rPr>
          <w:rFonts w:asciiTheme="majorBidi" w:hAnsiTheme="majorBidi" w:cstheme="majorBidi"/>
          <w:b/>
          <w:bCs/>
          <w:sz w:val="20"/>
          <w:szCs w:val="20"/>
          <w:lang w:val="pl-PL"/>
        </w:rPr>
      </w:pPr>
      <w:r w:rsidRPr="0081760D">
        <w:rPr>
          <w:rFonts w:asciiTheme="majorBidi" w:hAnsiTheme="majorBidi" w:cstheme="majorBidi"/>
          <w:b/>
          <w:bCs/>
          <w:sz w:val="20"/>
          <w:szCs w:val="20"/>
          <w:lang w:val="pl-PL"/>
        </w:rPr>
        <w:t xml:space="preserve">Załącznik nr </w:t>
      </w:r>
      <w:r w:rsidR="005D00D2" w:rsidRPr="0081760D">
        <w:rPr>
          <w:rFonts w:asciiTheme="majorBidi" w:hAnsiTheme="majorBidi" w:cstheme="majorBidi"/>
          <w:b/>
          <w:bCs/>
          <w:sz w:val="20"/>
          <w:szCs w:val="20"/>
          <w:lang w:val="pl-PL"/>
        </w:rPr>
        <w:t>1</w:t>
      </w:r>
      <w:r w:rsidR="00321A9F" w:rsidRPr="0081760D">
        <w:rPr>
          <w:rFonts w:asciiTheme="majorBidi" w:hAnsiTheme="majorBidi" w:cstheme="majorBidi"/>
          <w:b/>
          <w:bCs/>
          <w:sz w:val="20"/>
          <w:szCs w:val="20"/>
          <w:lang w:val="pl-PL"/>
        </w:rPr>
        <w:t xml:space="preserve"> do zapytania ofertowego</w:t>
      </w:r>
      <w:r w:rsidR="0081760D" w:rsidRPr="0081760D">
        <w:rPr>
          <w:rFonts w:asciiTheme="majorBidi" w:hAnsiTheme="majorBidi" w:cstheme="majorBidi"/>
          <w:b/>
          <w:bCs/>
          <w:sz w:val="20"/>
          <w:szCs w:val="20"/>
          <w:lang w:val="pl-PL"/>
        </w:rPr>
        <w:t xml:space="preserve"> nr </w:t>
      </w:r>
      <w:r w:rsidR="00D65277">
        <w:rPr>
          <w:rFonts w:asciiTheme="majorBidi" w:hAnsiTheme="majorBidi" w:cstheme="majorBidi"/>
          <w:b/>
          <w:bCs/>
          <w:sz w:val="20"/>
          <w:szCs w:val="20"/>
          <w:lang w:val="pl-PL"/>
        </w:rPr>
        <w:t>7</w:t>
      </w:r>
      <w:r w:rsidR="0081760D" w:rsidRPr="0081760D">
        <w:rPr>
          <w:rFonts w:asciiTheme="majorBidi" w:hAnsiTheme="majorBidi" w:cstheme="majorBidi"/>
          <w:b/>
          <w:bCs/>
          <w:sz w:val="20"/>
          <w:szCs w:val="20"/>
          <w:lang w:val="pl-PL"/>
        </w:rPr>
        <w:t xml:space="preserve">/2021 </w:t>
      </w:r>
      <w:r w:rsidR="00C13376" w:rsidRPr="0081760D">
        <w:rPr>
          <w:rFonts w:asciiTheme="majorBidi" w:hAnsiTheme="majorBidi" w:cstheme="majorBidi"/>
          <w:b/>
          <w:bCs/>
          <w:sz w:val="20"/>
          <w:szCs w:val="20"/>
          <w:lang w:val="pl-PL"/>
        </w:rPr>
        <w:t>ARNICA -</w:t>
      </w:r>
      <w:r w:rsidR="00321A9F" w:rsidRPr="0081760D">
        <w:rPr>
          <w:rFonts w:asciiTheme="majorBidi" w:hAnsiTheme="majorBidi" w:cstheme="majorBidi"/>
          <w:b/>
          <w:bCs/>
          <w:sz w:val="20"/>
          <w:szCs w:val="20"/>
          <w:lang w:val="pl-PL"/>
        </w:rPr>
        <w:t xml:space="preserve"> </w:t>
      </w:r>
      <w:r w:rsidRPr="0081760D">
        <w:rPr>
          <w:rFonts w:asciiTheme="majorBidi" w:hAnsiTheme="majorBidi" w:cstheme="majorBidi"/>
          <w:b/>
          <w:bCs/>
          <w:sz w:val="20"/>
          <w:szCs w:val="20"/>
          <w:lang w:val="pl-PL"/>
        </w:rPr>
        <w:t>Opis 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2"/>
        <w:gridCol w:w="1610"/>
        <w:gridCol w:w="1417"/>
        <w:gridCol w:w="3773"/>
      </w:tblGrid>
      <w:tr w:rsidR="0037035A" w:rsidRPr="005A1F1A" w14:paraId="0463DCD0" w14:textId="77777777" w:rsidTr="002F5593">
        <w:tc>
          <w:tcPr>
            <w:tcW w:w="1532" w:type="dxa"/>
          </w:tcPr>
          <w:p w14:paraId="4D25CC25" w14:textId="77777777" w:rsidR="0037035A" w:rsidRPr="005A1F1A" w:rsidRDefault="003703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A1F1A">
              <w:rPr>
                <w:rFonts w:asciiTheme="majorBidi" w:hAnsiTheme="majorBidi" w:cstheme="majorBidi"/>
                <w:sz w:val="20"/>
                <w:szCs w:val="20"/>
              </w:rPr>
              <w:t>Kategoria</w:t>
            </w:r>
          </w:p>
        </w:tc>
        <w:tc>
          <w:tcPr>
            <w:tcW w:w="1610" w:type="dxa"/>
          </w:tcPr>
          <w:p w14:paraId="3E159703" w14:textId="77777777" w:rsidR="0037035A" w:rsidRPr="005A1F1A" w:rsidRDefault="003703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A1F1A">
              <w:rPr>
                <w:rFonts w:asciiTheme="majorBidi" w:hAnsiTheme="majorBidi" w:cstheme="majorBidi"/>
                <w:sz w:val="20"/>
                <w:szCs w:val="20"/>
              </w:rPr>
              <w:t>Nazwa</w:t>
            </w:r>
          </w:p>
        </w:tc>
        <w:tc>
          <w:tcPr>
            <w:tcW w:w="1417" w:type="dxa"/>
          </w:tcPr>
          <w:p w14:paraId="5D4F1352" w14:textId="77777777" w:rsidR="0037035A" w:rsidRPr="005A1F1A" w:rsidRDefault="003703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A1F1A">
              <w:rPr>
                <w:rFonts w:asciiTheme="majorBidi" w:hAnsiTheme="majorBidi" w:cstheme="majorBidi"/>
                <w:sz w:val="20"/>
                <w:szCs w:val="20"/>
              </w:rPr>
              <w:t>Ilość / sztuk</w:t>
            </w:r>
          </w:p>
        </w:tc>
        <w:tc>
          <w:tcPr>
            <w:tcW w:w="3773" w:type="dxa"/>
          </w:tcPr>
          <w:p w14:paraId="3DA52AB3" w14:textId="77777777" w:rsidR="0037035A" w:rsidRPr="005A1F1A" w:rsidRDefault="003703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A1F1A">
              <w:rPr>
                <w:rFonts w:asciiTheme="majorBidi" w:hAnsiTheme="majorBidi" w:cstheme="majorBidi"/>
                <w:sz w:val="20"/>
                <w:szCs w:val="20"/>
              </w:rPr>
              <w:t>Opis</w:t>
            </w:r>
          </w:p>
        </w:tc>
      </w:tr>
      <w:tr w:rsidR="0037035A" w:rsidRPr="005A1F1A" w14:paraId="61EA2413" w14:textId="77777777" w:rsidTr="002F5593">
        <w:trPr>
          <w:trHeight w:val="1843"/>
        </w:trPr>
        <w:tc>
          <w:tcPr>
            <w:tcW w:w="1532" w:type="dxa"/>
          </w:tcPr>
          <w:p w14:paraId="061ACB7E" w14:textId="77777777" w:rsidR="0037035A" w:rsidRPr="005A1F1A" w:rsidRDefault="0037035A" w:rsidP="00E400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Sprzęt medyczny</w:t>
            </w:r>
          </w:p>
        </w:tc>
        <w:tc>
          <w:tcPr>
            <w:tcW w:w="1610" w:type="dxa"/>
            <w:hideMark/>
          </w:tcPr>
          <w:p w14:paraId="33D90CFC" w14:textId="77777777" w:rsidR="0037035A" w:rsidRDefault="0037035A" w:rsidP="00FC286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Ci</w:t>
            </w:r>
            <w:r w:rsidR="00FC286A"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ś</w:t>
            </w: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 xml:space="preserve">nieniomierz naramienny </w:t>
            </w:r>
          </w:p>
          <w:p w14:paraId="4CFD4F87" w14:textId="56111AD1" w:rsidR="001E06FF" w:rsidRPr="001E06FF" w:rsidRDefault="001E06FF" w:rsidP="00FC286A">
            <w:pPr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val="pl-PL" w:eastAsia="en-GB"/>
              </w:rPr>
            </w:pPr>
          </w:p>
        </w:tc>
        <w:tc>
          <w:tcPr>
            <w:tcW w:w="1417" w:type="dxa"/>
            <w:noWrap/>
            <w:hideMark/>
          </w:tcPr>
          <w:p w14:paraId="2CE0D512" w14:textId="5F5E6300" w:rsidR="0037035A" w:rsidRPr="005A1F1A" w:rsidRDefault="001E06FF" w:rsidP="00E400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773" w:type="dxa"/>
            <w:hideMark/>
          </w:tcPr>
          <w:p w14:paraId="06E222C5" w14:textId="5A9F95A7" w:rsidR="00317579" w:rsidRPr="00C13376" w:rsidRDefault="00317579" w:rsidP="00317579">
            <w:pPr>
              <w:pStyle w:val="Akapitzlist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</w:pPr>
            <w:r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>Z</w:t>
            </w:r>
            <w:r w:rsidR="0037035A"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>akres pomiaru: od 0 do 300 mmHg</w:t>
            </w:r>
          </w:p>
          <w:p w14:paraId="479183FE" w14:textId="77777777" w:rsidR="00317579" w:rsidRPr="00C13376" w:rsidRDefault="0037035A" w:rsidP="00317579">
            <w:pPr>
              <w:pStyle w:val="Akapitzlist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</w:pPr>
            <w:r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>Obwód mankietu pomiarowego 13,5 cm 46 cm</w:t>
            </w:r>
            <w:r w:rsidR="00317579"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 xml:space="preserve"> lub </w:t>
            </w:r>
            <w:r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>w zestaw</w:t>
            </w:r>
            <w:r w:rsidR="00317579"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 xml:space="preserve"> wymiennych</w:t>
            </w:r>
            <w:r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 xml:space="preserve"> mankiet</w:t>
            </w:r>
            <w:r w:rsidR="00317579"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>ów</w:t>
            </w:r>
          </w:p>
          <w:p w14:paraId="60AACB66" w14:textId="77777777" w:rsidR="00317579" w:rsidRPr="00C13376" w:rsidRDefault="0037035A" w:rsidP="00317579">
            <w:pPr>
              <w:pStyle w:val="Akapitzlist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</w:pPr>
            <w:r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>Wbudowany wytrzymały akumulator litowo-jonowy</w:t>
            </w:r>
          </w:p>
          <w:p w14:paraId="485AE403" w14:textId="021E54E0" w:rsidR="0037035A" w:rsidRPr="005A1F1A" w:rsidRDefault="0037035A" w:rsidP="00317579">
            <w:pPr>
              <w:pStyle w:val="Akapitzlist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pl-PL" w:eastAsia="en-GB"/>
              </w:rPr>
            </w:pPr>
            <w:r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>Możliwość zasilania z sieci 230</w:t>
            </w:r>
            <w:r w:rsidR="00317579"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pl-PL" w:eastAsia="en-GB"/>
              </w:rPr>
              <w:t xml:space="preserve"> </w:t>
            </w:r>
          </w:p>
        </w:tc>
      </w:tr>
      <w:tr w:rsidR="0037035A" w:rsidRPr="00C51A98" w14:paraId="121C9D4E" w14:textId="77777777" w:rsidTr="002F5593">
        <w:trPr>
          <w:trHeight w:val="2400"/>
        </w:trPr>
        <w:tc>
          <w:tcPr>
            <w:tcW w:w="1532" w:type="dxa"/>
          </w:tcPr>
          <w:p w14:paraId="6E76D6B3" w14:textId="77777777" w:rsidR="0037035A" w:rsidRPr="005A1F1A" w:rsidRDefault="003703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Sprzęt medyczny</w:t>
            </w:r>
          </w:p>
        </w:tc>
        <w:tc>
          <w:tcPr>
            <w:tcW w:w="1610" w:type="dxa"/>
            <w:hideMark/>
          </w:tcPr>
          <w:p w14:paraId="19C849F3" w14:textId="77777777" w:rsidR="0037035A" w:rsidRDefault="0037035A" w:rsidP="00FC286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Waga metalowa ze wzrostomierzem</w:t>
            </w:r>
          </w:p>
          <w:p w14:paraId="5C3E77B6" w14:textId="77777777" w:rsidR="001E06FF" w:rsidRDefault="001E06FF" w:rsidP="00FC286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</w:p>
          <w:p w14:paraId="4344E3A8" w14:textId="77777777" w:rsidR="001E06FF" w:rsidRDefault="001E06FF" w:rsidP="00FC286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</w:p>
          <w:p w14:paraId="60177D26" w14:textId="5828E58D" w:rsidR="001E06FF" w:rsidRPr="001E06FF" w:rsidRDefault="001E06FF" w:rsidP="00FC286A">
            <w:pPr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hideMark/>
          </w:tcPr>
          <w:p w14:paraId="0028F8D8" w14:textId="24004550" w:rsidR="000738D4" w:rsidRPr="005A1F1A" w:rsidRDefault="00D16AB9" w:rsidP="00E400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D16AB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773" w:type="dxa"/>
            <w:hideMark/>
          </w:tcPr>
          <w:p w14:paraId="360A9474" w14:textId="77777777" w:rsidR="0082385A" w:rsidRPr="00C13376" w:rsidRDefault="0037035A" w:rsidP="00FC286A">
            <w:pPr>
              <w:pStyle w:val="Akapitzlist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</w:pPr>
            <w:r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>Obciążenie maksymalne: do 200kg</w:t>
            </w:r>
          </w:p>
          <w:p w14:paraId="0ECFABC8" w14:textId="77777777" w:rsidR="0082385A" w:rsidRPr="00C13376" w:rsidRDefault="0037035A" w:rsidP="00FC286A">
            <w:pPr>
              <w:pStyle w:val="Akapitzlist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</w:pPr>
            <w:r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 xml:space="preserve">Dokładność: 100 </w:t>
            </w:r>
          </w:p>
          <w:p w14:paraId="056A9DFD" w14:textId="77777777" w:rsidR="0082385A" w:rsidRPr="00C13376" w:rsidRDefault="0037035A" w:rsidP="00FC286A">
            <w:pPr>
              <w:pStyle w:val="Akapitzlist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</w:pPr>
            <w:r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>Zasilanie: bateryjne i sieciowe (zasilacz w zestawie)</w:t>
            </w:r>
          </w:p>
          <w:p w14:paraId="2C0F56B8" w14:textId="77777777" w:rsidR="005D767C" w:rsidRPr="00C13376" w:rsidRDefault="0037035A" w:rsidP="00FC286A">
            <w:pPr>
              <w:pStyle w:val="Akapitzlist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</w:pPr>
            <w:r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>zakres pomiaru wzrostu: 50 - 210 cm +/- 5%</w:t>
            </w:r>
          </w:p>
          <w:p w14:paraId="3EDF285F" w14:textId="49547ECB" w:rsidR="0037035A" w:rsidRPr="005A1F1A" w:rsidRDefault="0037035A" w:rsidP="00FC286A">
            <w:pPr>
              <w:pStyle w:val="Akapitzlist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pl-PL" w:eastAsia="en-GB"/>
              </w:rPr>
            </w:pPr>
            <w:r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 xml:space="preserve">Wzrostomierz w pełni wykonany z metalu i przymocowany do statywu wagi w sposób </w:t>
            </w:r>
            <w:r w:rsidR="005D767C"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>zapewniający</w:t>
            </w:r>
            <w:r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 xml:space="preserve"> długotrwałe </w:t>
            </w:r>
            <w:r w:rsidR="005D767C"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 xml:space="preserve">oraz </w:t>
            </w:r>
            <w:r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>bezawaryjne użytkowani</w:t>
            </w:r>
            <w:r w:rsidR="005D767C"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>e</w:t>
            </w:r>
            <w:r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>.</w:t>
            </w:r>
          </w:p>
        </w:tc>
      </w:tr>
      <w:tr w:rsidR="0037035A" w:rsidRPr="00C13376" w14:paraId="12A0EE60" w14:textId="77777777" w:rsidTr="002F5593">
        <w:trPr>
          <w:trHeight w:val="699"/>
        </w:trPr>
        <w:tc>
          <w:tcPr>
            <w:tcW w:w="1532" w:type="dxa"/>
          </w:tcPr>
          <w:p w14:paraId="6ECB8490" w14:textId="77777777" w:rsidR="0037035A" w:rsidRPr="005A1F1A" w:rsidRDefault="003703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Sprzęt medyczny</w:t>
            </w:r>
          </w:p>
        </w:tc>
        <w:tc>
          <w:tcPr>
            <w:tcW w:w="1610" w:type="dxa"/>
            <w:hideMark/>
          </w:tcPr>
          <w:p w14:paraId="7EF7F985" w14:textId="77777777" w:rsidR="0037035A" w:rsidRPr="00D16AB9" w:rsidRDefault="00321A9F" w:rsidP="00FC286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pl-PL" w:eastAsia="en-GB"/>
              </w:rPr>
            </w:pPr>
            <w:r w:rsidRPr="00D16AB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pl-PL" w:eastAsia="en-GB"/>
              </w:rPr>
              <w:t xml:space="preserve">Aparat </w:t>
            </w:r>
            <w:r w:rsidR="0037035A" w:rsidRPr="00D16AB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pl-PL" w:eastAsia="en-GB"/>
              </w:rPr>
              <w:t>EKG</w:t>
            </w:r>
          </w:p>
          <w:p w14:paraId="10A9703E" w14:textId="1F72BDF7" w:rsidR="001E06FF" w:rsidRPr="001E06FF" w:rsidRDefault="001E06FF" w:rsidP="00FC286A">
            <w:pPr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val="pl-PL" w:eastAsia="en-GB"/>
              </w:rPr>
            </w:pPr>
          </w:p>
        </w:tc>
        <w:tc>
          <w:tcPr>
            <w:tcW w:w="1417" w:type="dxa"/>
            <w:noWrap/>
            <w:hideMark/>
          </w:tcPr>
          <w:p w14:paraId="4F43AB9A" w14:textId="52BFA759" w:rsidR="0037035A" w:rsidRPr="005A1F1A" w:rsidRDefault="00321A9F" w:rsidP="00E400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773" w:type="dxa"/>
            <w:hideMark/>
          </w:tcPr>
          <w:p w14:paraId="5904836D" w14:textId="51365FF5" w:rsidR="00321A9F" w:rsidRPr="00C13376" w:rsidRDefault="00C13376" w:rsidP="00FC286A">
            <w:pPr>
              <w:pStyle w:val="Akapitzlist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>
              <w:rPr>
                <w:rStyle w:val="Pogrubienie"/>
                <w:rFonts w:asciiTheme="majorBidi" w:hAnsiTheme="majorBidi" w:cstheme="majorBidi"/>
                <w:b w:val="0"/>
                <w:bCs w:val="0"/>
                <w:color w:val="000000"/>
                <w:bdr w:val="none" w:sz="0" w:space="0" w:color="auto" w:frame="1"/>
              </w:rPr>
              <w:t>p</w:t>
            </w:r>
            <w:r w:rsidR="00321A9F" w:rsidRPr="00C13376">
              <w:rPr>
                <w:rStyle w:val="Pogrubienie"/>
                <w:rFonts w:asciiTheme="majorBidi" w:hAnsiTheme="majorBidi" w:cstheme="majorBidi"/>
                <w:b w:val="0"/>
                <w:bCs w:val="0"/>
                <w:color w:val="000000"/>
                <w:bdr w:val="none" w:sz="0" w:space="0" w:color="auto" w:frame="1"/>
              </w:rPr>
              <w:t>olskie menu</w:t>
            </w:r>
          </w:p>
          <w:p w14:paraId="1D32BF65" w14:textId="77777777" w:rsidR="00321A9F" w:rsidRPr="00C13376" w:rsidRDefault="00321A9F" w:rsidP="00FC286A">
            <w:pPr>
              <w:pStyle w:val="Akapitzlist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C13376">
              <w:rPr>
                <w:rFonts w:asciiTheme="majorBidi" w:hAnsiTheme="majorBidi" w:cstheme="majorBidi"/>
              </w:rPr>
              <w:t>6 kanałów, 12 odprowadzeń</w:t>
            </w:r>
          </w:p>
          <w:p w14:paraId="3EE55484" w14:textId="77777777" w:rsidR="00321A9F" w:rsidRPr="00C13376" w:rsidRDefault="00321A9F" w:rsidP="00FC286A">
            <w:pPr>
              <w:pStyle w:val="Akapitzlist"/>
              <w:numPr>
                <w:ilvl w:val="0"/>
                <w:numId w:val="5"/>
              </w:numPr>
              <w:rPr>
                <w:rFonts w:asciiTheme="majorBidi" w:hAnsiTheme="majorBidi" w:cstheme="majorBidi"/>
                <w:lang w:val="pl-PL"/>
              </w:rPr>
            </w:pPr>
            <w:r w:rsidRPr="00C13376">
              <w:rPr>
                <w:rFonts w:asciiTheme="majorBidi" w:hAnsiTheme="majorBidi" w:cstheme="majorBidi"/>
                <w:lang w:val="pl-PL"/>
              </w:rPr>
              <w:t>Wydruk 3- lub 6-kanałowy na termicznym papierze 112mm</w:t>
            </w:r>
          </w:p>
          <w:p w14:paraId="7EE82916" w14:textId="77777777" w:rsidR="00321A9F" w:rsidRPr="00C13376" w:rsidRDefault="00321A9F" w:rsidP="00FC286A">
            <w:pPr>
              <w:pStyle w:val="Akapitzlist"/>
              <w:numPr>
                <w:ilvl w:val="0"/>
                <w:numId w:val="5"/>
              </w:numPr>
              <w:rPr>
                <w:rFonts w:asciiTheme="majorBidi" w:hAnsiTheme="majorBidi" w:cstheme="majorBidi"/>
                <w:lang w:val="pl-PL"/>
              </w:rPr>
            </w:pPr>
            <w:r w:rsidRPr="00C13376">
              <w:rPr>
                <w:rFonts w:asciiTheme="majorBidi" w:hAnsiTheme="majorBidi" w:cstheme="majorBidi"/>
                <w:lang w:val="pl-PL"/>
              </w:rPr>
              <w:t>9 formatów wydruku z różną szybkością przesuwu: 5mm/s, 6.25mm/s, 10mm/s, 12.5mm/s, 25mm/s, 50mm/s</w:t>
            </w:r>
          </w:p>
          <w:p w14:paraId="2B7D28BB" w14:textId="2713C93C" w:rsidR="00321A9F" w:rsidRPr="00C13376" w:rsidRDefault="00321A9F" w:rsidP="00FC286A">
            <w:pPr>
              <w:pStyle w:val="Akapitzlist"/>
              <w:numPr>
                <w:ilvl w:val="0"/>
                <w:numId w:val="5"/>
              </w:numPr>
              <w:rPr>
                <w:rFonts w:asciiTheme="majorBidi" w:hAnsiTheme="majorBidi" w:cstheme="majorBidi"/>
                <w:lang w:val="pl-PL"/>
              </w:rPr>
            </w:pPr>
            <w:r w:rsidRPr="00C13376">
              <w:rPr>
                <w:rFonts w:asciiTheme="majorBidi" w:hAnsiTheme="majorBidi" w:cstheme="majorBidi"/>
                <w:lang w:val="pl-PL"/>
              </w:rPr>
              <w:t>Automatyczna ocena parametrów</w:t>
            </w:r>
          </w:p>
          <w:p w14:paraId="7B904B99" w14:textId="77777777" w:rsidR="00321A9F" w:rsidRPr="00C13376" w:rsidRDefault="00321A9F" w:rsidP="00FC286A">
            <w:pPr>
              <w:pStyle w:val="Akapitzlist"/>
              <w:numPr>
                <w:ilvl w:val="0"/>
                <w:numId w:val="5"/>
              </w:numPr>
              <w:rPr>
                <w:rFonts w:asciiTheme="majorBidi" w:hAnsiTheme="majorBidi" w:cstheme="majorBidi"/>
                <w:lang w:val="pl-PL"/>
              </w:rPr>
            </w:pPr>
            <w:r w:rsidRPr="00C13376">
              <w:rPr>
                <w:rFonts w:asciiTheme="majorBidi" w:hAnsiTheme="majorBidi" w:cstheme="majorBidi"/>
                <w:lang w:val="pl-PL"/>
              </w:rPr>
              <w:t>Automatyczna interpretacja</w:t>
            </w:r>
          </w:p>
          <w:p w14:paraId="69B1193A" w14:textId="77777777" w:rsidR="00321A9F" w:rsidRPr="00C13376" w:rsidRDefault="00321A9F" w:rsidP="00FC286A">
            <w:pPr>
              <w:pStyle w:val="Akapitzlist"/>
              <w:numPr>
                <w:ilvl w:val="0"/>
                <w:numId w:val="5"/>
              </w:numPr>
              <w:rPr>
                <w:rFonts w:asciiTheme="majorBidi" w:hAnsiTheme="majorBidi" w:cstheme="majorBidi"/>
                <w:color w:val="000000"/>
                <w:lang w:val="pl-PL"/>
              </w:rPr>
            </w:pPr>
            <w:r w:rsidRPr="00C13376">
              <w:rPr>
                <w:rFonts w:asciiTheme="majorBidi" w:hAnsiTheme="majorBidi" w:cstheme="majorBidi"/>
                <w:color w:val="000000"/>
                <w:lang w:val="pl-PL"/>
              </w:rPr>
              <w:t>Zaawansowane filtry artefaktów</w:t>
            </w:r>
          </w:p>
          <w:p w14:paraId="4A21AE98" w14:textId="77777777" w:rsidR="00321A9F" w:rsidRPr="00C13376" w:rsidRDefault="00321A9F" w:rsidP="00FC286A">
            <w:pPr>
              <w:pStyle w:val="Akapitzlist"/>
              <w:numPr>
                <w:ilvl w:val="0"/>
                <w:numId w:val="5"/>
              </w:numPr>
              <w:rPr>
                <w:rFonts w:asciiTheme="majorBidi" w:hAnsiTheme="majorBidi" w:cstheme="majorBidi"/>
                <w:color w:val="000000"/>
                <w:lang w:val="pl-PL"/>
              </w:rPr>
            </w:pPr>
            <w:r w:rsidRPr="00C13376">
              <w:rPr>
                <w:rFonts w:asciiTheme="majorBidi" w:hAnsiTheme="majorBidi" w:cstheme="majorBidi"/>
                <w:color w:val="000000"/>
                <w:lang w:val="pl-PL"/>
              </w:rPr>
              <w:t>Zasilanie sieciowe oraz wbudowana bateria pozwalająca na 4h czuwania lub 90 min pracy</w:t>
            </w:r>
          </w:p>
          <w:p w14:paraId="0933E5F9" w14:textId="77777777" w:rsidR="00321A9F" w:rsidRPr="00C13376" w:rsidRDefault="00321A9F" w:rsidP="00FC286A">
            <w:pPr>
              <w:pStyle w:val="Akapitzlist"/>
              <w:numPr>
                <w:ilvl w:val="0"/>
                <w:numId w:val="5"/>
              </w:numPr>
              <w:rPr>
                <w:rFonts w:asciiTheme="majorBidi" w:hAnsiTheme="majorBidi" w:cstheme="majorBidi"/>
                <w:lang w:val="pl-PL"/>
              </w:rPr>
            </w:pPr>
            <w:r w:rsidRPr="00C13376">
              <w:rPr>
                <w:rFonts w:asciiTheme="majorBidi" w:hAnsiTheme="majorBidi" w:cstheme="majorBidi"/>
                <w:lang w:val="pl-PL"/>
              </w:rPr>
              <w:t>Pamięć około 1000 zapisów EKG z interpretacją</w:t>
            </w:r>
          </w:p>
          <w:p w14:paraId="4D3BCAE5" w14:textId="766F4E17" w:rsidR="00321A9F" w:rsidRPr="00C13376" w:rsidRDefault="00321A9F" w:rsidP="00FC286A">
            <w:pPr>
              <w:pStyle w:val="Akapitzlist"/>
              <w:numPr>
                <w:ilvl w:val="0"/>
                <w:numId w:val="5"/>
              </w:numPr>
              <w:rPr>
                <w:rFonts w:asciiTheme="majorBidi" w:hAnsiTheme="majorBidi" w:cstheme="majorBidi"/>
                <w:lang w:val="pl-PL"/>
              </w:rPr>
            </w:pPr>
            <w:r w:rsidRPr="00C13376">
              <w:rPr>
                <w:rFonts w:asciiTheme="majorBidi" w:hAnsiTheme="majorBidi" w:cstheme="majorBidi"/>
                <w:lang w:val="pl-PL"/>
              </w:rPr>
              <w:t>Współpraca z PC dzięki oprogramowaniu ECG-Sync</w:t>
            </w:r>
          </w:p>
          <w:p w14:paraId="7795555F" w14:textId="77777777" w:rsidR="00321A9F" w:rsidRPr="00C13376" w:rsidRDefault="00321A9F" w:rsidP="00FC286A">
            <w:pPr>
              <w:pStyle w:val="Akapitzlist"/>
              <w:numPr>
                <w:ilvl w:val="0"/>
                <w:numId w:val="5"/>
              </w:numPr>
              <w:rPr>
                <w:rFonts w:asciiTheme="majorBidi" w:hAnsiTheme="majorBidi" w:cstheme="majorBidi"/>
                <w:lang w:val="pl-PL"/>
              </w:rPr>
            </w:pPr>
            <w:r w:rsidRPr="00C13376">
              <w:rPr>
                <w:rFonts w:asciiTheme="majorBidi" w:hAnsiTheme="majorBidi" w:cstheme="majorBidi"/>
                <w:lang w:val="pl-PL"/>
              </w:rPr>
              <w:t>Rejestracja 6-kanałowa automatyczna lub manualna</w:t>
            </w:r>
          </w:p>
          <w:p w14:paraId="36F91446" w14:textId="5ABB9336" w:rsidR="00321A9F" w:rsidRPr="00C13376" w:rsidRDefault="00321A9F" w:rsidP="00FC286A">
            <w:pPr>
              <w:pStyle w:val="Akapitzlist"/>
              <w:numPr>
                <w:ilvl w:val="0"/>
                <w:numId w:val="5"/>
              </w:numPr>
              <w:rPr>
                <w:rFonts w:asciiTheme="majorBidi" w:hAnsiTheme="majorBidi" w:cstheme="majorBidi"/>
                <w:lang w:val="pl-PL"/>
              </w:rPr>
            </w:pPr>
            <w:r w:rsidRPr="00C13376">
              <w:rPr>
                <w:rFonts w:asciiTheme="majorBidi" w:hAnsiTheme="majorBidi" w:cstheme="majorBidi"/>
                <w:lang w:val="pl-PL"/>
              </w:rPr>
              <w:t xml:space="preserve">Kolorowy ekran LCD </w:t>
            </w:r>
          </w:p>
          <w:p w14:paraId="3924855A" w14:textId="77777777" w:rsidR="00FC286A" w:rsidRPr="00C13376" w:rsidRDefault="00321A9F" w:rsidP="00FC286A">
            <w:pPr>
              <w:pStyle w:val="Akapitzlist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C13376">
              <w:rPr>
                <w:rFonts w:asciiTheme="majorBidi" w:hAnsiTheme="majorBidi" w:cstheme="majorBidi"/>
              </w:rPr>
              <w:t>Wbudowany akumulator zasilający</w:t>
            </w:r>
          </w:p>
          <w:p w14:paraId="343C3954" w14:textId="43373CCE" w:rsidR="00FC286A" w:rsidRPr="00C13376" w:rsidRDefault="0037035A" w:rsidP="00FC286A">
            <w:pPr>
              <w:pStyle w:val="Akapitzlist"/>
              <w:numPr>
                <w:ilvl w:val="0"/>
                <w:numId w:val="5"/>
              </w:numPr>
              <w:rPr>
                <w:rFonts w:asciiTheme="majorBidi" w:hAnsiTheme="majorBidi" w:cstheme="majorBidi"/>
                <w:lang w:val="pl-PL"/>
              </w:rPr>
            </w:pPr>
            <w:r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 xml:space="preserve">Możliwość analizy wyników badań i wykonywania opisów przez lekarza </w:t>
            </w:r>
            <w:r w:rsidR="00FC286A"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t>- integrację oprogramowania z systemem medycznym funkcjonującym u Zamawiającego.</w:t>
            </w:r>
          </w:p>
          <w:p w14:paraId="0F4755DA" w14:textId="77777777" w:rsidR="0037035A" w:rsidRPr="00C13376" w:rsidRDefault="0037035A" w:rsidP="00FC286A">
            <w:pPr>
              <w:pStyle w:val="Akapitzlist"/>
              <w:numPr>
                <w:ilvl w:val="0"/>
                <w:numId w:val="4"/>
              </w:num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pl-PL" w:eastAsia="en-GB"/>
              </w:rPr>
            </w:pPr>
            <w:r w:rsidRPr="00C13376">
              <w:rPr>
                <w:rFonts w:asciiTheme="majorBidi" w:eastAsia="Times New Roman" w:hAnsiTheme="majorBidi" w:cstheme="majorBidi"/>
                <w:color w:val="000000"/>
                <w:lang w:val="pl-PL" w:eastAsia="en-GB"/>
              </w:rPr>
              <w:lastRenderedPageBreak/>
              <w:t>szkolenie personelu zamawiającego z pełnej obsługi medycznej oprogramowania</w:t>
            </w:r>
          </w:p>
          <w:p w14:paraId="721B0BCF" w14:textId="5715B9B8" w:rsidR="00C13376" w:rsidRPr="00C13376" w:rsidRDefault="00C13376" w:rsidP="00C13376">
            <w:pPr>
              <w:pStyle w:val="Akapitzlist"/>
              <w:numPr>
                <w:ilvl w:val="0"/>
                <w:numId w:val="4"/>
              </w:numPr>
            </w:pPr>
            <w:r>
              <w:t>Gwarancja, standardy i certyfikaty</w:t>
            </w:r>
          </w:p>
        </w:tc>
      </w:tr>
      <w:tr w:rsidR="00317579" w:rsidRPr="00D16AB9" w14:paraId="7BC982F8" w14:textId="77777777" w:rsidTr="002F5593">
        <w:trPr>
          <w:trHeight w:val="900"/>
        </w:trPr>
        <w:tc>
          <w:tcPr>
            <w:tcW w:w="1532" w:type="dxa"/>
          </w:tcPr>
          <w:p w14:paraId="48C684FA" w14:textId="7996AC42" w:rsidR="00317579" w:rsidRPr="005A1F1A" w:rsidRDefault="00317579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lastRenderedPageBreak/>
              <w:t>Sprzęt medyczny</w:t>
            </w:r>
          </w:p>
        </w:tc>
        <w:tc>
          <w:tcPr>
            <w:tcW w:w="1610" w:type="dxa"/>
          </w:tcPr>
          <w:p w14:paraId="02E856CC" w14:textId="13292781" w:rsidR="00317579" w:rsidRPr="005A1F1A" w:rsidRDefault="00317579" w:rsidP="00E400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Stetoskop</w:t>
            </w:r>
          </w:p>
        </w:tc>
        <w:tc>
          <w:tcPr>
            <w:tcW w:w="1417" w:type="dxa"/>
            <w:noWrap/>
          </w:tcPr>
          <w:p w14:paraId="265679C5" w14:textId="2CDD4805" w:rsidR="00317579" w:rsidRPr="005A1F1A" w:rsidRDefault="00317579" w:rsidP="00E400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773" w:type="dxa"/>
          </w:tcPr>
          <w:p w14:paraId="004AA0C8" w14:textId="0FDCFE55" w:rsidR="00A62B7F" w:rsidRPr="008E38AE" w:rsidRDefault="00A62B7F" w:rsidP="008E38AE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r w:rsidRPr="008E38AE">
              <w:rPr>
                <w:lang w:val="pl-PL"/>
              </w:rPr>
              <w:t>Stetoskop kardiologiczny MDF ProCardial C3 z głowicą 6w1</w:t>
            </w:r>
          </w:p>
          <w:p w14:paraId="3D0F8C3B" w14:textId="57911C8A" w:rsidR="00A62B7F" w:rsidRPr="008E38AE" w:rsidRDefault="00A62B7F" w:rsidP="008E38AE">
            <w:pPr>
              <w:pStyle w:val="Akapitzlist"/>
              <w:numPr>
                <w:ilvl w:val="0"/>
                <w:numId w:val="4"/>
              </w:numPr>
              <w:rPr>
                <w:shd w:val="clear" w:color="auto" w:fill="FFFFFF"/>
                <w:lang w:val="pl-PL"/>
              </w:rPr>
            </w:pPr>
            <w:r w:rsidRPr="008E38AE">
              <w:rPr>
                <w:shd w:val="clear" w:color="auto" w:fill="FFFFFF"/>
                <w:lang w:val="pl-PL"/>
              </w:rPr>
              <w:t xml:space="preserve">Wytworzony z najwyższej gatunkowo stali nierdzewnej o specjalnych właściwościach akustycznych. Podwójne kanały akustyczne. </w:t>
            </w:r>
          </w:p>
          <w:p w14:paraId="6EE79EE3" w14:textId="64026DAA" w:rsidR="00F242FD" w:rsidRPr="008E38AE" w:rsidRDefault="00F242FD" w:rsidP="008E38AE">
            <w:pPr>
              <w:pStyle w:val="Akapitzlist"/>
              <w:numPr>
                <w:ilvl w:val="0"/>
                <w:numId w:val="4"/>
              </w:numPr>
              <w:rPr>
                <w:shd w:val="clear" w:color="auto" w:fill="FFFFFF"/>
                <w:lang w:val="pl-PL"/>
              </w:rPr>
            </w:pPr>
            <w:r w:rsidRPr="008E38AE">
              <w:rPr>
                <w:shd w:val="clear" w:color="auto" w:fill="FFFFFF"/>
                <w:lang w:val="pl-PL"/>
              </w:rPr>
              <w:t>Ergonomiczny kształt, komfortowy zarówno dla lekarza, jak i badanego pacjenta, nawet przy długotrwałym badaniu</w:t>
            </w:r>
          </w:p>
          <w:p w14:paraId="13D9DCA3" w14:textId="77777777" w:rsidR="00F242FD" w:rsidRPr="008E38AE" w:rsidRDefault="00F242FD" w:rsidP="008E38AE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r w:rsidRPr="008E38AE">
              <w:rPr>
                <w:lang w:val="pl-PL"/>
              </w:rPr>
              <w:t>Podwójna głowica wielofunkcyjna 6-w-1</w:t>
            </w:r>
          </w:p>
          <w:p w14:paraId="4C35F13E" w14:textId="0A13641A" w:rsidR="00F242FD" w:rsidRPr="008E38AE" w:rsidRDefault="00F242FD" w:rsidP="008E38AE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r w:rsidRPr="008E38AE">
              <w:rPr>
                <w:lang w:val="pl-PL"/>
              </w:rPr>
              <w:t>Oliwki Comfortseal™</w:t>
            </w:r>
          </w:p>
          <w:p w14:paraId="0857FC3F" w14:textId="5B8EE4C4" w:rsidR="00F242FD" w:rsidRDefault="00F242FD" w:rsidP="008E38AE">
            <w:pPr>
              <w:pStyle w:val="Akapitzlist"/>
              <w:numPr>
                <w:ilvl w:val="0"/>
                <w:numId w:val="4"/>
              </w:numPr>
            </w:pPr>
            <w:r>
              <w:t>Podwójne przewody akustyczne</w:t>
            </w:r>
          </w:p>
          <w:p w14:paraId="69945844" w14:textId="77777777" w:rsidR="00F242FD" w:rsidRDefault="00F242FD" w:rsidP="008E38AE">
            <w:pPr>
              <w:pStyle w:val="Akapitzlist"/>
              <w:numPr>
                <w:ilvl w:val="0"/>
                <w:numId w:val="4"/>
              </w:numPr>
            </w:pPr>
            <w:r>
              <w:t>Uchwyt z nasadkami</w:t>
            </w:r>
          </w:p>
          <w:p w14:paraId="5E8A541B" w14:textId="59B43DC9" w:rsidR="00317579" w:rsidRPr="007C71EC" w:rsidRDefault="007C71EC" w:rsidP="00C13376">
            <w:pPr>
              <w:pStyle w:val="Akapitzlist"/>
              <w:numPr>
                <w:ilvl w:val="0"/>
                <w:numId w:val="4"/>
              </w:numPr>
            </w:pPr>
            <w:r>
              <w:t>G</w:t>
            </w:r>
            <w:r w:rsidR="00F242FD">
              <w:t>warancja</w:t>
            </w:r>
            <w:r w:rsidR="00C13376">
              <w:t>, s</w:t>
            </w:r>
            <w:r w:rsidR="00F242FD">
              <w:t>tandardy i certyfikaty</w:t>
            </w:r>
          </w:p>
        </w:tc>
      </w:tr>
      <w:tr w:rsidR="00317579" w:rsidRPr="00D16AB9" w14:paraId="2F8006EB" w14:textId="77777777" w:rsidTr="002F5593">
        <w:trPr>
          <w:trHeight w:val="900"/>
        </w:trPr>
        <w:tc>
          <w:tcPr>
            <w:tcW w:w="1532" w:type="dxa"/>
          </w:tcPr>
          <w:p w14:paraId="722C869D" w14:textId="06D98C8A" w:rsidR="00317579" w:rsidRPr="005A1F1A" w:rsidRDefault="00317579" w:rsidP="00317579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Sprzęt medyczny</w:t>
            </w:r>
          </w:p>
        </w:tc>
        <w:tc>
          <w:tcPr>
            <w:tcW w:w="1610" w:type="dxa"/>
          </w:tcPr>
          <w:p w14:paraId="40EAED2B" w14:textId="77777777" w:rsidR="00C57212" w:rsidRPr="005A1F1A" w:rsidRDefault="00317579" w:rsidP="003175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 xml:space="preserve">Glukometr </w:t>
            </w:r>
            <w:r w:rsidR="00C57212"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 xml:space="preserve">+ paski </w:t>
            </w:r>
          </w:p>
          <w:p w14:paraId="3135389C" w14:textId="0F995135" w:rsidR="00317579" w:rsidRPr="005A1F1A" w:rsidRDefault="00C57212" w:rsidP="003175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(zestaw)</w:t>
            </w:r>
          </w:p>
        </w:tc>
        <w:tc>
          <w:tcPr>
            <w:tcW w:w="1417" w:type="dxa"/>
            <w:noWrap/>
          </w:tcPr>
          <w:p w14:paraId="61C99103" w14:textId="68C93D20" w:rsidR="00317579" w:rsidRPr="005A1F1A" w:rsidRDefault="00C57212" w:rsidP="003175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773" w:type="dxa"/>
          </w:tcPr>
          <w:p w14:paraId="79676526" w14:textId="77777777" w:rsidR="00F242FD" w:rsidRDefault="00F242FD" w:rsidP="00F242FD">
            <w:r>
              <w:rPr>
                <w:rStyle w:val="Pogrubienie"/>
                <w:rFonts w:ascii="Lato" w:hAnsi="Lato"/>
                <w:color w:val="21253D"/>
                <w:sz w:val="21"/>
                <w:szCs w:val="21"/>
              </w:rPr>
              <w:t>Glukometr Accu-Check Active</w:t>
            </w:r>
          </w:p>
          <w:p w14:paraId="0EA05D9E" w14:textId="77777777" w:rsidR="00F242FD" w:rsidRDefault="00F242FD" w:rsidP="007C71EC">
            <w:pPr>
              <w:pStyle w:val="Akapitzlist"/>
              <w:numPr>
                <w:ilvl w:val="0"/>
                <w:numId w:val="16"/>
              </w:numPr>
            </w:pPr>
            <w:r>
              <w:t>prawie bezbolesne ukłucie</w:t>
            </w:r>
          </w:p>
          <w:p w14:paraId="39341EC9" w14:textId="77777777" w:rsidR="00F242FD" w:rsidRPr="000738D4" w:rsidRDefault="00F242FD" w:rsidP="007C71EC">
            <w:pPr>
              <w:pStyle w:val="Akapitzlist"/>
              <w:numPr>
                <w:ilvl w:val="0"/>
                <w:numId w:val="16"/>
              </w:numPr>
              <w:rPr>
                <w:lang w:val="pl-PL"/>
              </w:rPr>
            </w:pPr>
            <w:r w:rsidRPr="000738D4">
              <w:rPr>
                <w:lang w:val="pl-PL"/>
              </w:rPr>
              <w:t>szybki pomiar stężenia glukozy we krwi w około 5 sekund</w:t>
            </w:r>
          </w:p>
          <w:p w14:paraId="1F8DDB30" w14:textId="77777777" w:rsidR="00F242FD" w:rsidRDefault="00F242FD" w:rsidP="007C71EC">
            <w:pPr>
              <w:pStyle w:val="Akapitzlist"/>
              <w:numPr>
                <w:ilvl w:val="0"/>
                <w:numId w:val="16"/>
              </w:numPr>
            </w:pPr>
            <w:r>
              <w:t>mała próbka krwi</w:t>
            </w:r>
          </w:p>
          <w:p w14:paraId="201E95EF" w14:textId="77777777" w:rsidR="00F242FD" w:rsidRDefault="00F242FD" w:rsidP="007C71EC">
            <w:pPr>
              <w:pStyle w:val="Akapitzlist"/>
              <w:numPr>
                <w:ilvl w:val="0"/>
                <w:numId w:val="16"/>
              </w:numPr>
            </w:pPr>
            <w:r>
              <w:t>wartości średnie z 7, 14, 30 i 90 dni</w:t>
            </w:r>
          </w:p>
          <w:p w14:paraId="506AAEF7" w14:textId="77777777" w:rsidR="00F242FD" w:rsidRPr="000738D4" w:rsidRDefault="00F242FD" w:rsidP="007C71EC">
            <w:pPr>
              <w:pStyle w:val="Akapitzlist"/>
              <w:numPr>
                <w:ilvl w:val="0"/>
                <w:numId w:val="16"/>
              </w:numPr>
              <w:rPr>
                <w:lang w:val="pl-PL"/>
              </w:rPr>
            </w:pPr>
            <w:r w:rsidRPr="000738D4">
              <w:rPr>
                <w:lang w:val="pl-PL"/>
              </w:rPr>
              <w:t>pamięć 500 wyników pomiarów i złącze USB do przesyłania danych</w:t>
            </w:r>
          </w:p>
          <w:p w14:paraId="27C71BF7" w14:textId="77777777" w:rsidR="00F242FD" w:rsidRPr="000738D4" w:rsidRDefault="00F242FD" w:rsidP="007C71EC">
            <w:pPr>
              <w:pStyle w:val="Akapitzlist"/>
              <w:numPr>
                <w:ilvl w:val="0"/>
                <w:numId w:val="16"/>
              </w:numPr>
              <w:rPr>
                <w:lang w:val="pl-PL"/>
              </w:rPr>
            </w:pPr>
            <w:r w:rsidRPr="000738D4">
              <w:rPr>
                <w:lang w:val="pl-PL"/>
              </w:rPr>
              <w:t>bez kodowania - dla jeszcze łatwiejszego pomiaru stężenia glukozy we krwi</w:t>
            </w:r>
          </w:p>
          <w:p w14:paraId="1C888B3B" w14:textId="77777777" w:rsidR="00F242FD" w:rsidRPr="000738D4" w:rsidRDefault="00F242FD" w:rsidP="007C71EC">
            <w:pPr>
              <w:pStyle w:val="Akapitzlist"/>
              <w:numPr>
                <w:ilvl w:val="0"/>
                <w:numId w:val="16"/>
              </w:numPr>
              <w:rPr>
                <w:lang w:val="pl-PL"/>
              </w:rPr>
            </w:pPr>
            <w:r w:rsidRPr="000738D4">
              <w:rPr>
                <w:lang w:val="pl-PL"/>
              </w:rPr>
              <w:t>niezawodne wyniki pomiarów dzięki funkcjom bezpieczeństwa</w:t>
            </w:r>
          </w:p>
          <w:p w14:paraId="3D520843" w14:textId="77777777" w:rsidR="00F242FD" w:rsidRDefault="00F242FD" w:rsidP="007C71EC">
            <w:pPr>
              <w:pStyle w:val="Akapitzlist"/>
              <w:numPr>
                <w:ilvl w:val="0"/>
                <w:numId w:val="16"/>
              </w:numPr>
            </w:pPr>
            <w:r>
              <w:t>duży, czytelny wyświetlacz</w:t>
            </w:r>
          </w:p>
          <w:p w14:paraId="0F13C42A" w14:textId="77777777" w:rsidR="00F242FD" w:rsidRDefault="00F242FD" w:rsidP="007C71EC">
            <w:pPr>
              <w:pStyle w:val="Akapitzlist"/>
              <w:numPr>
                <w:ilvl w:val="0"/>
                <w:numId w:val="16"/>
              </w:numPr>
            </w:pPr>
            <w:r>
              <w:t>wynik w mg/dL</w:t>
            </w:r>
          </w:p>
          <w:p w14:paraId="7BEFFE01" w14:textId="77777777" w:rsidR="00317579" w:rsidRDefault="00F242FD" w:rsidP="007C71EC">
            <w:pPr>
              <w:pStyle w:val="Akapitzlist"/>
              <w:numPr>
                <w:ilvl w:val="0"/>
                <w:numId w:val="16"/>
              </w:numPr>
              <w:rPr>
                <w:lang w:val="pl-PL"/>
              </w:rPr>
            </w:pPr>
            <w:r w:rsidRPr="000738D4">
              <w:rPr>
                <w:lang w:val="pl-PL"/>
              </w:rPr>
              <w:t>dwa sposoby nanoszenia krwi: na test paskowy w glukometrze lub poza nim.</w:t>
            </w:r>
          </w:p>
          <w:p w14:paraId="0CCCFFDA" w14:textId="14D2A498" w:rsidR="007C71EC" w:rsidRPr="00C13376" w:rsidRDefault="007C71EC" w:rsidP="00C13376">
            <w:pPr>
              <w:pStyle w:val="Akapitzlist"/>
              <w:numPr>
                <w:ilvl w:val="0"/>
                <w:numId w:val="16"/>
              </w:numPr>
            </w:pPr>
            <w:r>
              <w:t>Gwarancja</w:t>
            </w:r>
            <w:r w:rsidR="00C13376">
              <w:t>, s</w:t>
            </w:r>
            <w:r>
              <w:t>tandardy i certyfikaty</w:t>
            </w:r>
          </w:p>
        </w:tc>
      </w:tr>
      <w:tr w:rsidR="00C57212" w:rsidRPr="00C51A98" w14:paraId="48D332EA" w14:textId="77777777" w:rsidTr="002F5593">
        <w:trPr>
          <w:trHeight w:val="900"/>
        </w:trPr>
        <w:tc>
          <w:tcPr>
            <w:tcW w:w="1532" w:type="dxa"/>
          </w:tcPr>
          <w:p w14:paraId="477B9C42" w14:textId="77777777" w:rsidR="00C57212" w:rsidRPr="005A1F1A" w:rsidRDefault="00C57212" w:rsidP="00317579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Sprzęt</w:t>
            </w:r>
          </w:p>
          <w:p w14:paraId="03AF734C" w14:textId="43D305B3" w:rsidR="00C57212" w:rsidRPr="005A1F1A" w:rsidRDefault="00C57212" w:rsidP="00317579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medyczny</w:t>
            </w:r>
          </w:p>
        </w:tc>
        <w:tc>
          <w:tcPr>
            <w:tcW w:w="1610" w:type="dxa"/>
          </w:tcPr>
          <w:p w14:paraId="7CE6DE75" w14:textId="41439F47" w:rsidR="00C57212" w:rsidRPr="005A1F1A" w:rsidRDefault="00C57212" w:rsidP="003175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 xml:space="preserve">Zestaw do reanimacji </w:t>
            </w:r>
            <w:r w:rsidR="00814D73"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7" w:type="dxa"/>
            <w:noWrap/>
          </w:tcPr>
          <w:p w14:paraId="3FF12305" w14:textId="752E7AD0" w:rsidR="00C57212" w:rsidRPr="005A1F1A" w:rsidRDefault="001E06FF" w:rsidP="003175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773" w:type="dxa"/>
          </w:tcPr>
          <w:p w14:paraId="59DBF548" w14:textId="71C919FC" w:rsidR="002C5025" w:rsidRPr="002C5025" w:rsidRDefault="00B73DD1" w:rsidP="00C13376">
            <w:pPr>
              <w:pStyle w:val="Akapitzlist"/>
              <w:numPr>
                <w:ilvl w:val="0"/>
                <w:numId w:val="25"/>
              </w:numPr>
              <w:rPr>
                <w:rFonts w:asciiTheme="majorBidi" w:hAnsiTheme="majorBidi" w:cstheme="majorBidi"/>
                <w:lang w:val="pl-PL"/>
              </w:rPr>
            </w:pPr>
            <w:r w:rsidRPr="002C5025">
              <w:rPr>
                <w:rFonts w:asciiTheme="majorBidi" w:hAnsiTheme="majorBidi" w:cstheme="majorBidi"/>
                <w:color w:val="000000"/>
                <w:bdr w:val="none" w:sz="0" w:space="0" w:color="auto" w:frame="1"/>
                <w:lang w:val="pl-PL"/>
              </w:rPr>
              <w:t xml:space="preserve">Resuscytator silikonowy </w:t>
            </w:r>
            <w:r w:rsidR="002C5025" w:rsidRPr="002C5025">
              <w:rPr>
                <w:rFonts w:asciiTheme="majorBidi" w:hAnsiTheme="majorBidi" w:cstheme="majorBidi"/>
                <w:color w:val="000000"/>
                <w:bdr w:val="none" w:sz="0" w:space="0" w:color="auto" w:frame="1"/>
                <w:lang w:val="pl-PL"/>
              </w:rPr>
              <w:t>(worek</w:t>
            </w:r>
            <w:r w:rsidRPr="002C5025">
              <w:rPr>
                <w:rFonts w:asciiTheme="majorBidi" w:hAnsiTheme="majorBidi" w:cstheme="majorBidi"/>
                <w:color w:val="000000"/>
                <w:bdr w:val="none" w:sz="0" w:space="0" w:color="auto" w:frame="1"/>
                <w:lang w:val="pl-PL"/>
              </w:rPr>
              <w:t xml:space="preserve"> </w:t>
            </w:r>
            <w:r w:rsidR="007C71EC" w:rsidRPr="002C5025">
              <w:rPr>
                <w:rFonts w:asciiTheme="majorBidi" w:hAnsiTheme="majorBidi" w:cstheme="majorBidi"/>
                <w:color w:val="000000"/>
                <w:bdr w:val="none" w:sz="0" w:space="0" w:color="auto" w:frame="1"/>
                <w:lang w:val="pl-PL"/>
              </w:rPr>
              <w:t>AMB</w:t>
            </w:r>
            <w:r w:rsidR="00C13376">
              <w:rPr>
                <w:rFonts w:asciiTheme="majorBidi" w:hAnsiTheme="majorBidi" w:cstheme="majorBidi"/>
                <w:color w:val="000000"/>
                <w:bdr w:val="none" w:sz="0" w:space="0" w:color="auto" w:frame="1"/>
                <w:lang w:val="pl-PL"/>
              </w:rPr>
              <w:t>U</w:t>
            </w:r>
            <w:r w:rsidR="007C71EC" w:rsidRPr="002C5025">
              <w:rPr>
                <w:rFonts w:asciiTheme="majorBidi" w:hAnsiTheme="majorBidi" w:cstheme="majorBidi"/>
                <w:color w:val="000000"/>
                <w:bdr w:val="none" w:sz="0" w:space="0" w:color="auto" w:frame="1"/>
                <w:lang w:val="pl-PL"/>
              </w:rPr>
              <w:t>) dla</w:t>
            </w:r>
            <w:r w:rsidRPr="002C5025">
              <w:rPr>
                <w:rFonts w:asciiTheme="majorBidi" w:hAnsiTheme="majorBidi" w:cstheme="majorBidi"/>
                <w:color w:val="000000"/>
                <w:bdr w:val="none" w:sz="0" w:space="0" w:color="auto" w:frame="1"/>
                <w:lang w:val="pl-PL"/>
              </w:rPr>
              <w:t xml:space="preserve"> dorosłych </w:t>
            </w:r>
          </w:p>
          <w:p w14:paraId="5027D12D" w14:textId="7B331933" w:rsidR="00B73DD1" w:rsidRPr="002C5025" w:rsidRDefault="002C5025" w:rsidP="002C5025">
            <w:pPr>
              <w:pStyle w:val="Akapitzlist"/>
              <w:numPr>
                <w:ilvl w:val="0"/>
                <w:numId w:val="25"/>
              </w:numPr>
              <w:shd w:val="clear" w:color="auto" w:fill="FFFFFF"/>
              <w:textAlignment w:val="baseline"/>
              <w:rPr>
                <w:rFonts w:asciiTheme="majorBidi" w:hAnsiTheme="majorBidi" w:cstheme="majorBidi"/>
                <w:color w:val="34363B"/>
                <w:lang w:val="pl-PL"/>
              </w:rPr>
            </w:pPr>
            <w:r w:rsidRPr="002C5025">
              <w:rPr>
                <w:rFonts w:asciiTheme="majorBidi" w:hAnsiTheme="majorBidi" w:cstheme="majorBidi"/>
                <w:color w:val="000000"/>
                <w:bdr w:val="none" w:sz="0" w:space="0" w:color="auto" w:frame="1"/>
                <w:lang w:val="pl-PL"/>
              </w:rPr>
              <w:t>r</w:t>
            </w:r>
            <w:r w:rsidR="00B73DD1" w:rsidRPr="002C5025">
              <w:rPr>
                <w:rFonts w:asciiTheme="majorBidi" w:hAnsiTheme="majorBidi" w:cstheme="majorBidi"/>
                <w:color w:val="000000"/>
                <w:bdr w:val="none" w:sz="0" w:space="0" w:color="auto" w:frame="1"/>
                <w:lang w:val="pl-PL"/>
              </w:rPr>
              <w:t xml:space="preserve">urki do tracheotomii 100, 110, 120 mm </w:t>
            </w:r>
          </w:p>
          <w:p w14:paraId="20D93BAE" w14:textId="744FCC51" w:rsidR="00C57212" w:rsidRPr="00C13376" w:rsidRDefault="007C71EC" w:rsidP="00C13376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pl-PL"/>
              </w:rPr>
            </w:pPr>
            <w:r w:rsidRPr="007C71E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pl-PL"/>
              </w:rPr>
              <w:lastRenderedPageBreak/>
              <w:t>Produkt przeznaczony do sterylizacji w autoklawie</w:t>
            </w:r>
          </w:p>
        </w:tc>
      </w:tr>
      <w:tr w:rsidR="00814D73" w:rsidRPr="00D16AB9" w14:paraId="2F9BE607" w14:textId="77777777" w:rsidTr="002F5593">
        <w:trPr>
          <w:trHeight w:val="900"/>
        </w:trPr>
        <w:tc>
          <w:tcPr>
            <w:tcW w:w="1532" w:type="dxa"/>
          </w:tcPr>
          <w:p w14:paraId="1CFDF3AF" w14:textId="0A331704" w:rsidR="00814D73" w:rsidRPr="005A1F1A" w:rsidRDefault="00814D73" w:rsidP="00317579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lastRenderedPageBreak/>
              <w:t>Sprzęt medyczny</w:t>
            </w:r>
          </w:p>
        </w:tc>
        <w:tc>
          <w:tcPr>
            <w:tcW w:w="1610" w:type="dxa"/>
          </w:tcPr>
          <w:p w14:paraId="557A5192" w14:textId="6D0805F2" w:rsidR="00814D73" w:rsidRPr="005A1F1A" w:rsidRDefault="00814D73" w:rsidP="003175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pl-PL" w:eastAsia="en-GB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pl-PL" w:eastAsia="en-GB"/>
              </w:rPr>
              <w:t>Zestaw do udzielania pierwszej pomocy typu C</w:t>
            </w:r>
          </w:p>
        </w:tc>
        <w:tc>
          <w:tcPr>
            <w:tcW w:w="1417" w:type="dxa"/>
            <w:noWrap/>
          </w:tcPr>
          <w:p w14:paraId="509840F1" w14:textId="0E1A50ED" w:rsidR="00814D73" w:rsidRPr="005A1F1A" w:rsidRDefault="00814D73" w:rsidP="003175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pl-PL" w:eastAsia="en-GB"/>
              </w:rPr>
            </w:pPr>
            <w:r w:rsidRPr="005A1F1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pl-PL" w:eastAsia="en-GB"/>
              </w:rPr>
              <w:t xml:space="preserve">2 </w:t>
            </w:r>
          </w:p>
        </w:tc>
        <w:tc>
          <w:tcPr>
            <w:tcW w:w="3773" w:type="dxa"/>
          </w:tcPr>
          <w:p w14:paraId="493B40A4" w14:textId="70DD1E3F" w:rsidR="00B14472" w:rsidRPr="00B14472" w:rsidRDefault="00B14472" w:rsidP="00B14472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3A3A3A"/>
                <w:sz w:val="20"/>
                <w:szCs w:val="20"/>
              </w:rPr>
            </w:pPr>
            <w:r w:rsidRPr="00B14472">
              <w:rPr>
                <w:rStyle w:val="Pogrubienie"/>
                <w:rFonts w:asciiTheme="majorBidi" w:hAnsiTheme="majorBidi" w:cstheme="majorBidi"/>
                <w:color w:val="3A3A3A"/>
                <w:sz w:val="20"/>
                <w:szCs w:val="20"/>
                <w:bdr w:val="none" w:sz="0" w:space="0" w:color="auto" w:frame="1"/>
              </w:rPr>
              <w:t>Skład apteczki pierwszej pomocy typu „C”</w:t>
            </w:r>
          </w:p>
          <w:p w14:paraId="012BBEBB" w14:textId="484CA701" w:rsidR="00B14472" w:rsidRPr="00B14472" w:rsidRDefault="00B14472" w:rsidP="00B14472">
            <w:pPr>
              <w:pStyle w:val="Akapitzlist"/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Kołnierz ortopedyczny, regulowany dla osób dorosłych</w:t>
            </w:r>
          </w:p>
          <w:p w14:paraId="0640B5AC" w14:textId="77777777" w:rsidR="00B14472" w:rsidRPr="00B14472" w:rsidRDefault="00B14472" w:rsidP="00B14472">
            <w:pPr>
              <w:pStyle w:val="Akapitzlist"/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Szyna usztywniająca typu SPLINT 47 cm</w:t>
            </w:r>
          </w:p>
          <w:p w14:paraId="7B8641A0" w14:textId="6DDE3D03" w:rsidR="00B14472" w:rsidRPr="00B14472" w:rsidRDefault="00B14472" w:rsidP="00B14472">
            <w:pPr>
              <w:pStyle w:val="Akapitzlist"/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</w:rPr>
              <w:t>Szyna usztywniająca typu SPLINT 100 cm</w:t>
            </w:r>
          </w:p>
          <w:p w14:paraId="0F7E548D" w14:textId="77777777" w:rsidR="00B14472" w:rsidRPr="00B14472" w:rsidRDefault="00B14472" w:rsidP="00B14472">
            <w:pPr>
              <w:pStyle w:val="Akapitzlist"/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Koc ratunkowy NRC (folia życia) – 5 sztuk</w:t>
            </w:r>
          </w:p>
          <w:p w14:paraId="15180879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654" w:hanging="283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Opatrunek osobisty typu “W” – 2 sztuki</w:t>
            </w:r>
          </w:p>
          <w:p w14:paraId="5609B471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654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</w:rPr>
              <w:t>Opatrunek osobisty typu “A” – 2 sztuki</w:t>
            </w:r>
          </w:p>
          <w:p w14:paraId="4D5C2C84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654" w:hanging="283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Kompresy gazowe jałowe, 10 x 10 cm – 10 sztuk</w:t>
            </w:r>
          </w:p>
          <w:p w14:paraId="64249925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654" w:hanging="283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Kompresy gazowe jałowe, 5 x 5 cm – 8 sztuk</w:t>
            </w:r>
          </w:p>
          <w:p w14:paraId="6B140E6F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654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</w:rPr>
              <w:t>Gaza opatrunkowa jałowa, 1/2 m</w:t>
            </w:r>
            <w:r w:rsidRPr="00B14472">
              <w:rPr>
                <w:rFonts w:asciiTheme="majorBidi" w:hAnsiTheme="majorBidi" w:cstheme="majorBidi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B14472">
              <w:rPr>
                <w:rFonts w:asciiTheme="majorBidi" w:hAnsiTheme="majorBidi" w:cstheme="majorBidi"/>
                <w:sz w:val="20"/>
                <w:szCs w:val="20"/>
              </w:rPr>
              <w:t> – 5 sztuki</w:t>
            </w:r>
          </w:p>
          <w:p w14:paraId="7B7AAB09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654" w:hanging="283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Opaska dziana podtrzymująca, 5 cm x 4 m – 5 sztuki</w:t>
            </w:r>
          </w:p>
          <w:p w14:paraId="2C007C12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654" w:hanging="283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Opaska dziana podtrzymująca, 10 cm x 4 m – 5 sztuk</w:t>
            </w:r>
          </w:p>
          <w:p w14:paraId="29A4857F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654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</w:rPr>
              <w:t>Chusta trójkątna tekstylna – 4 sztuk</w:t>
            </w:r>
          </w:p>
          <w:p w14:paraId="27A23381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654" w:hanging="283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Opaska elastyczna, 8 cm x 4 m – 3 sztuki</w:t>
            </w:r>
          </w:p>
          <w:p w14:paraId="149E9197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654" w:hanging="283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Opaska elastyczna, 10 cm x 4 m – 3 sztuki</w:t>
            </w:r>
          </w:p>
          <w:p w14:paraId="22440A66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654" w:hanging="283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Plaster z opatrunkiem chłonnym 5 cm x 7,2 cm – 10 sztuk</w:t>
            </w:r>
          </w:p>
          <w:p w14:paraId="274FBBE7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654" w:hanging="283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Plaster z opatrunkiem chłonnym 10 cm x 8 cm – 10 sztuk</w:t>
            </w:r>
          </w:p>
          <w:p w14:paraId="38E86662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654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</w:rPr>
              <w:t>Elastyczna siatka opatrunkowa nr 1</w:t>
            </w:r>
          </w:p>
          <w:p w14:paraId="46AC92CC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654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</w:rPr>
              <w:t>Elastyczna siatka opatrunkowa nr 2</w:t>
            </w:r>
          </w:p>
          <w:p w14:paraId="658863BD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654" w:hanging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</w:rPr>
              <w:t>Elastyczna siatka opatrunkowa nr 3 – 2 sztuki</w:t>
            </w:r>
          </w:p>
          <w:p w14:paraId="3C673C60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713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</w:rPr>
              <w:t>Elastyczna siatka opatrunkowa nr 6 – 2 sztuki</w:t>
            </w:r>
          </w:p>
          <w:p w14:paraId="5F840C3C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713" w:hanging="284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Plaster tkaninowy z opatrunkiem w rozmiarze 6 cm x 1 m – 2 sztuki</w:t>
            </w:r>
          </w:p>
          <w:p w14:paraId="67D64012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713" w:hanging="284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Przylepiec bez opatrunku w rozmiarze 1,25 cm x 5 m</w:t>
            </w:r>
          </w:p>
          <w:p w14:paraId="2164F06C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713" w:hanging="284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Przylepiec bez opatrunku w rozmiarze 2,5 cm x 5 m</w:t>
            </w:r>
          </w:p>
          <w:p w14:paraId="386818B5" w14:textId="633D8B5C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713" w:hanging="284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Przylepiec bez opatrunku w rozmiarze 5 cm x 5 m</w:t>
            </w:r>
          </w:p>
          <w:p w14:paraId="5A2B3FDD" w14:textId="77777777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713" w:hanging="284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Opatrunek hydrożelowy 10 x 10 cm – 3 sztuki</w:t>
            </w:r>
          </w:p>
          <w:p w14:paraId="3AAED960" w14:textId="00D08281" w:rsidR="00B14472" w:rsidRPr="00B14472" w:rsidRDefault="00B14472" w:rsidP="00B14472">
            <w:pPr>
              <w:numPr>
                <w:ilvl w:val="1"/>
                <w:numId w:val="20"/>
              </w:numPr>
              <w:shd w:val="clear" w:color="auto" w:fill="FFFFFF"/>
              <w:ind w:left="713" w:hanging="284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Opatrunek hydrożelowy 20 x 20 cm – 2 sztuki</w:t>
            </w:r>
          </w:p>
          <w:p w14:paraId="111BD804" w14:textId="77777777" w:rsidR="00B14472" w:rsidRPr="00B14472" w:rsidRDefault="00B14472" w:rsidP="00B14472">
            <w:pPr>
              <w:numPr>
                <w:ilvl w:val="1"/>
                <w:numId w:val="22"/>
              </w:numPr>
              <w:shd w:val="clear" w:color="auto" w:fill="FFFFFF"/>
              <w:ind w:left="713" w:hanging="284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Sól fizjologiczna NaCl o pojemności 250ml do przemywania oczu – 2 sztuki</w:t>
            </w:r>
          </w:p>
          <w:p w14:paraId="743AC85F" w14:textId="77777777" w:rsidR="00B14472" w:rsidRPr="00B14472" w:rsidRDefault="00B14472" w:rsidP="00B14472">
            <w:pPr>
              <w:numPr>
                <w:ilvl w:val="1"/>
                <w:numId w:val="22"/>
              </w:numPr>
              <w:shd w:val="clear" w:color="auto" w:fill="FFFFFF"/>
              <w:ind w:left="713" w:hanging="284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Rękawice ochronne wykonane z nitrylu – 20 sztuk</w:t>
            </w:r>
          </w:p>
          <w:p w14:paraId="0E25EA30" w14:textId="77777777" w:rsidR="00B14472" w:rsidRPr="00B14472" w:rsidRDefault="00B14472" w:rsidP="00B14472">
            <w:pPr>
              <w:numPr>
                <w:ilvl w:val="1"/>
                <w:numId w:val="22"/>
              </w:numPr>
              <w:shd w:val="clear" w:color="auto" w:fill="FFFFFF"/>
              <w:ind w:left="713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Nożyczki ratownicze ze stopką – 2 sztuki</w:t>
            </w:r>
          </w:p>
          <w:p w14:paraId="5F95E8B6" w14:textId="77777777" w:rsidR="00B14472" w:rsidRPr="00B14472" w:rsidRDefault="00B14472" w:rsidP="00B14472">
            <w:pPr>
              <w:numPr>
                <w:ilvl w:val="1"/>
                <w:numId w:val="22"/>
              </w:numPr>
              <w:shd w:val="clear" w:color="auto" w:fill="FFFFFF"/>
              <w:ind w:left="713" w:hanging="284"/>
              <w:jc w:val="both"/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  <w:lang w:val="pl-PL"/>
              </w:rPr>
              <w:t>Środek do dezynfekcji rąk AHD 1000, 250 ml</w:t>
            </w:r>
          </w:p>
          <w:p w14:paraId="150D6D94" w14:textId="77777777" w:rsidR="00B14472" w:rsidRPr="00B14472" w:rsidRDefault="00B14472" w:rsidP="00B14472">
            <w:pPr>
              <w:numPr>
                <w:ilvl w:val="1"/>
                <w:numId w:val="22"/>
              </w:numPr>
              <w:shd w:val="clear" w:color="auto" w:fill="FFFFFF"/>
              <w:ind w:left="713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</w:rPr>
              <w:t>Agrafka – 10 sztuk</w:t>
            </w:r>
          </w:p>
          <w:p w14:paraId="3F3189FA" w14:textId="77777777" w:rsidR="00B14472" w:rsidRPr="00B14472" w:rsidRDefault="00B14472" w:rsidP="00B14472">
            <w:pPr>
              <w:numPr>
                <w:ilvl w:val="1"/>
                <w:numId w:val="22"/>
              </w:numPr>
              <w:shd w:val="clear" w:color="auto" w:fill="FFFFFF"/>
              <w:ind w:left="713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</w:rPr>
              <w:t>Pęseta</w:t>
            </w:r>
          </w:p>
          <w:p w14:paraId="6A871309" w14:textId="77777777" w:rsidR="00B14472" w:rsidRPr="00B14472" w:rsidRDefault="00B14472" w:rsidP="00B14472">
            <w:pPr>
              <w:numPr>
                <w:ilvl w:val="1"/>
                <w:numId w:val="22"/>
              </w:numPr>
              <w:shd w:val="clear" w:color="auto" w:fill="FFFFFF"/>
              <w:ind w:left="713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</w:rPr>
              <w:t>Maseczka do sztucznego oddychania M1</w:t>
            </w:r>
          </w:p>
          <w:p w14:paraId="5AF22A97" w14:textId="77777777" w:rsidR="00B14472" w:rsidRPr="00B14472" w:rsidRDefault="00B14472" w:rsidP="00B14472">
            <w:pPr>
              <w:numPr>
                <w:ilvl w:val="1"/>
                <w:numId w:val="22"/>
              </w:numPr>
              <w:shd w:val="clear" w:color="auto" w:fill="FFFFFF"/>
              <w:ind w:left="713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</w:rPr>
              <w:t>Maska ratownicza typu POCKET MASK</w:t>
            </w:r>
          </w:p>
          <w:p w14:paraId="27E7FD51" w14:textId="77777777" w:rsidR="00B14472" w:rsidRPr="00B14472" w:rsidRDefault="00B14472" w:rsidP="00B14472">
            <w:pPr>
              <w:numPr>
                <w:ilvl w:val="1"/>
                <w:numId w:val="22"/>
              </w:numPr>
              <w:shd w:val="clear" w:color="auto" w:fill="FFFFFF"/>
              <w:ind w:left="713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4472">
              <w:rPr>
                <w:rFonts w:asciiTheme="majorBidi" w:hAnsiTheme="majorBidi" w:cstheme="majorBidi"/>
                <w:sz w:val="20"/>
                <w:szCs w:val="20"/>
              </w:rPr>
              <w:t>Gaziki nasączone alkoholem – 20 sztuk</w:t>
            </w:r>
          </w:p>
          <w:p w14:paraId="7C00391C" w14:textId="43EF6128" w:rsidR="00814D73" w:rsidRPr="00C13376" w:rsidRDefault="000738D4" w:rsidP="00C13376">
            <w:pPr>
              <w:numPr>
                <w:ilvl w:val="1"/>
                <w:numId w:val="22"/>
              </w:numPr>
              <w:shd w:val="clear" w:color="auto" w:fill="FFFFFF"/>
              <w:ind w:left="713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4472">
              <w:rPr>
                <w:rFonts w:asciiTheme="majorBidi" w:hAnsiTheme="majorBidi" w:cstheme="majorBidi"/>
                <w:spacing w:val="8"/>
                <w:sz w:val="20"/>
                <w:szCs w:val="20"/>
                <w:lang w:val="pl-PL"/>
              </w:rPr>
              <w:t xml:space="preserve">Torba </w:t>
            </w:r>
          </w:p>
        </w:tc>
      </w:tr>
      <w:tr w:rsidR="006E771D" w:rsidRPr="00C51A98" w14:paraId="242140F6" w14:textId="77777777" w:rsidTr="002F5593">
        <w:trPr>
          <w:trHeight w:val="1800"/>
        </w:trPr>
        <w:tc>
          <w:tcPr>
            <w:tcW w:w="1532" w:type="dxa"/>
          </w:tcPr>
          <w:p w14:paraId="7494C46E" w14:textId="50C60363" w:rsidR="006E771D" w:rsidRDefault="006E771D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lastRenderedPageBreak/>
              <w:t>S</w:t>
            </w:r>
            <w:r>
              <w:rPr>
                <w:rFonts w:eastAsia="Times New Roman"/>
                <w:color w:val="000000"/>
                <w:lang w:eastAsia="en-GB"/>
              </w:rPr>
              <w:t>przęt medyczny</w:t>
            </w:r>
          </w:p>
        </w:tc>
        <w:tc>
          <w:tcPr>
            <w:tcW w:w="1610" w:type="dxa"/>
          </w:tcPr>
          <w:p w14:paraId="0A40B064" w14:textId="19F744E3" w:rsidR="006E771D" w:rsidRPr="006E771D" w:rsidRDefault="006E771D" w:rsidP="006E771D">
            <w:pPr>
              <w:rPr>
                <w:rStyle w:val="Pogrubienie"/>
                <w:rFonts w:asciiTheme="majorBidi" w:hAnsiTheme="majorBidi" w:cstheme="majorBidi"/>
                <w:b w:val="0"/>
                <w:bCs w:val="0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E771D">
              <w:rPr>
                <w:rStyle w:val="Pogrubienie"/>
                <w:rFonts w:asciiTheme="majorBidi" w:hAnsiTheme="majorBidi" w:cstheme="majorBidi"/>
                <w:b w:val="0"/>
                <w:bCs w:val="0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>T</w:t>
            </w:r>
            <w:r w:rsidRPr="006E771D">
              <w:rPr>
                <w:rStyle w:val="Pogrubienie"/>
                <w:rFonts w:asciiTheme="majorBidi" w:hAnsiTheme="majorBidi" w:cstheme="majorBidi"/>
                <w:b w:val="0"/>
                <w:bCs w:val="0"/>
                <w:sz w:val="20"/>
                <w:szCs w:val="20"/>
                <w:bdr w:val="none" w:sz="0" w:space="0" w:color="auto" w:frame="1"/>
              </w:rPr>
              <w:t>ermometr bezdotykowy</w:t>
            </w:r>
          </w:p>
        </w:tc>
        <w:tc>
          <w:tcPr>
            <w:tcW w:w="1417" w:type="dxa"/>
            <w:noWrap/>
          </w:tcPr>
          <w:p w14:paraId="6EBBACB0" w14:textId="3C216750" w:rsidR="006E771D" w:rsidRPr="005A1F1A" w:rsidRDefault="00D16AB9" w:rsidP="00E400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D16AB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773" w:type="dxa"/>
          </w:tcPr>
          <w:p w14:paraId="7B960F98" w14:textId="536011C8" w:rsidR="006E771D" w:rsidRPr="008E38AE" w:rsidRDefault="006E771D" w:rsidP="008E38AE">
            <w:pPr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8E38AE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pl-PL"/>
              </w:rPr>
              <w:t xml:space="preserve">Bezdotykowy, wielofunkcyjny i precyzyjny termometr mierzący temperaturę na skroni. </w:t>
            </w:r>
            <w:r w:rsidRPr="008E38AE">
              <w:rPr>
                <w:rFonts w:asciiTheme="majorBidi" w:hAnsiTheme="majorBidi" w:cstheme="majorBidi"/>
                <w:sz w:val="20"/>
                <w:szCs w:val="20"/>
                <w:lang w:val="pl-PL"/>
              </w:rPr>
              <w:t>wyrób medyczny z atestem.</w:t>
            </w:r>
          </w:p>
          <w:p w14:paraId="17358D0A" w14:textId="0F2F0B4F" w:rsidR="006E771D" w:rsidRPr="00D16AB9" w:rsidRDefault="006E771D" w:rsidP="008E38AE">
            <w:pPr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D16AB9">
              <w:rPr>
                <w:rFonts w:asciiTheme="majorBidi" w:hAnsiTheme="majorBidi" w:cstheme="majorBidi"/>
                <w:sz w:val="20"/>
                <w:szCs w:val="20"/>
                <w:lang w:val="pl-PL"/>
              </w:rPr>
              <w:t xml:space="preserve">*Alarm gorączki </w:t>
            </w:r>
          </w:p>
          <w:p w14:paraId="7C707DA3" w14:textId="6470A121" w:rsidR="006E771D" w:rsidRPr="00D16AB9" w:rsidRDefault="006E771D" w:rsidP="008E38AE">
            <w:pPr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D16AB9">
              <w:rPr>
                <w:rFonts w:asciiTheme="majorBidi" w:hAnsiTheme="majorBidi" w:cstheme="majorBidi"/>
                <w:sz w:val="20"/>
                <w:szCs w:val="20"/>
                <w:lang w:val="pl-PL"/>
              </w:rPr>
              <w:t>* Niebieskie podświetlenie miejsca pomiaru</w:t>
            </w:r>
            <w:r w:rsidRPr="00D16AB9">
              <w:rPr>
                <w:rFonts w:asciiTheme="majorBidi" w:hAnsiTheme="majorBidi" w:cstheme="majorBidi"/>
                <w:sz w:val="20"/>
                <w:szCs w:val="20"/>
                <w:lang w:val="pl-PL"/>
              </w:rPr>
              <w:br/>
              <w:t>* Pamięć 30 pomiarów</w:t>
            </w:r>
            <w:r w:rsidRPr="00D16AB9">
              <w:rPr>
                <w:rFonts w:asciiTheme="majorBidi" w:hAnsiTheme="majorBidi" w:cstheme="majorBidi"/>
                <w:sz w:val="20"/>
                <w:szCs w:val="20"/>
                <w:lang w:val="pl-PL"/>
              </w:rPr>
              <w:br/>
              <w:t>* Bezrtęciowy</w:t>
            </w:r>
            <w:r w:rsidRPr="00D16AB9">
              <w:rPr>
                <w:rFonts w:asciiTheme="majorBidi" w:hAnsiTheme="majorBidi" w:cstheme="majorBidi"/>
                <w:sz w:val="20"/>
                <w:szCs w:val="20"/>
                <w:lang w:val="pl-PL"/>
              </w:rPr>
              <w:br/>
              <w:t>* Wielofunkcyjny</w:t>
            </w:r>
            <w:r w:rsidRPr="00D16AB9">
              <w:rPr>
                <w:rFonts w:asciiTheme="majorBidi" w:hAnsiTheme="majorBidi" w:cstheme="majorBidi"/>
                <w:sz w:val="20"/>
                <w:szCs w:val="20"/>
                <w:lang w:val="pl-PL"/>
              </w:rPr>
              <w:br/>
              <w:t>* Wynik wyświetlany w Celsiuszach lub Fahrenheitach</w:t>
            </w:r>
            <w:r w:rsidRPr="00D16AB9">
              <w:rPr>
                <w:rFonts w:asciiTheme="majorBidi" w:hAnsiTheme="majorBidi" w:cstheme="majorBidi"/>
                <w:sz w:val="20"/>
                <w:szCs w:val="20"/>
                <w:lang w:val="pl-PL"/>
              </w:rPr>
              <w:br/>
              <w:t>* Alarm gorączki</w:t>
            </w:r>
            <w:r w:rsidRPr="00D16AB9">
              <w:rPr>
                <w:rFonts w:asciiTheme="majorBidi" w:hAnsiTheme="majorBidi" w:cstheme="majorBidi"/>
                <w:sz w:val="20"/>
                <w:szCs w:val="20"/>
                <w:lang w:val="pl-PL"/>
              </w:rPr>
              <w:br/>
              <w:t>* Sygnał tonowy</w:t>
            </w:r>
            <w:r w:rsidRPr="00D16AB9">
              <w:rPr>
                <w:rFonts w:asciiTheme="majorBidi" w:hAnsiTheme="majorBidi" w:cstheme="majorBidi"/>
                <w:sz w:val="20"/>
                <w:szCs w:val="20"/>
                <w:lang w:val="pl-PL"/>
              </w:rPr>
              <w:br/>
              <w:t>* Podświetlany wyświetlacz</w:t>
            </w:r>
          </w:p>
          <w:p w14:paraId="3420C8E6" w14:textId="598A56AD" w:rsidR="006E771D" w:rsidRPr="00C13376" w:rsidRDefault="008E38AE" w:rsidP="008E38AE">
            <w:pPr>
              <w:rPr>
                <w:rFonts w:asciiTheme="majorBidi" w:hAnsiTheme="majorBidi" w:cstheme="majorBidi"/>
                <w:sz w:val="20"/>
                <w:szCs w:val="20"/>
                <w:lang w:val="pl-PL"/>
              </w:rPr>
            </w:pPr>
            <w:r w:rsidRPr="00C13376">
              <w:rPr>
                <w:rFonts w:asciiTheme="majorBidi" w:hAnsiTheme="majorBidi" w:cstheme="majorBidi"/>
                <w:sz w:val="20"/>
                <w:szCs w:val="20"/>
                <w:lang w:val="pl-PL"/>
              </w:rPr>
              <w:t xml:space="preserve">* </w:t>
            </w:r>
            <w:r w:rsidR="006E771D" w:rsidRPr="00C13376">
              <w:rPr>
                <w:rFonts w:asciiTheme="majorBidi" w:hAnsiTheme="majorBidi" w:cstheme="majorBidi"/>
                <w:sz w:val="20"/>
                <w:szCs w:val="20"/>
                <w:lang w:val="pl-PL"/>
              </w:rPr>
              <w:t>Gwarancja min. 24 m-ce</w:t>
            </w:r>
          </w:p>
          <w:p w14:paraId="30DCDD44" w14:textId="22F1BE4E" w:rsidR="006E771D" w:rsidRPr="00C13376" w:rsidRDefault="008E38AE" w:rsidP="007C71EC">
            <w:pPr>
              <w:rPr>
                <w:rStyle w:val="Pogrubienie"/>
                <w:rFonts w:asciiTheme="majorBidi" w:hAnsiTheme="majorBidi" w:cstheme="majorBidi"/>
                <w:b w:val="0"/>
                <w:bCs w:val="0"/>
                <w:sz w:val="20"/>
                <w:szCs w:val="20"/>
                <w:lang w:val="pl-PL"/>
              </w:rPr>
            </w:pPr>
            <w:r w:rsidRPr="00C13376">
              <w:rPr>
                <w:rFonts w:asciiTheme="majorBidi" w:hAnsiTheme="majorBidi" w:cstheme="majorBidi"/>
                <w:sz w:val="20"/>
                <w:szCs w:val="20"/>
                <w:lang w:val="pl-PL"/>
              </w:rPr>
              <w:t>* CERTYFIKAT</w:t>
            </w:r>
          </w:p>
        </w:tc>
      </w:tr>
      <w:tr w:rsidR="00C51A98" w:rsidRPr="007C2501" w14:paraId="311CB4EC" w14:textId="77777777" w:rsidTr="002F5593">
        <w:trPr>
          <w:trHeight w:val="63"/>
        </w:trPr>
        <w:tc>
          <w:tcPr>
            <w:tcW w:w="1532" w:type="dxa"/>
          </w:tcPr>
          <w:p w14:paraId="4B097E73" w14:textId="34CC565C" w:rsidR="00C51A98" w:rsidRDefault="002F5593" w:rsidP="007C642B">
            <w:r w:rsidRPr="00723BD0">
              <w:rPr>
                <w:rFonts w:ascii="Calibri" w:hAnsi="Calibri" w:cs="Calibri"/>
                <w:color w:val="000000"/>
                <w:lang w:eastAsia="en-GB"/>
              </w:rPr>
              <w:t xml:space="preserve">Sprzęt </w:t>
            </w:r>
            <w:r>
              <w:rPr>
                <w:rFonts w:ascii="Calibri" w:hAnsi="Calibri" w:cs="Calibri"/>
                <w:color w:val="000000"/>
                <w:lang w:eastAsia="en-GB"/>
              </w:rPr>
              <w:t>pielęgnacyjno-wspomagający</w:t>
            </w:r>
          </w:p>
        </w:tc>
        <w:tc>
          <w:tcPr>
            <w:tcW w:w="1610" w:type="dxa"/>
            <w:hideMark/>
          </w:tcPr>
          <w:p w14:paraId="4644E488" w14:textId="60892267" w:rsidR="00C51A98" w:rsidRPr="00C51A98" w:rsidRDefault="00C51A98" w:rsidP="007C642B">
            <w:pPr>
              <w:rPr>
                <w:lang w:val="pl-PL"/>
              </w:rPr>
            </w:pPr>
            <w:r w:rsidRPr="00C51A98">
              <w:rPr>
                <w:lang w:val="pl-PL"/>
              </w:rPr>
              <w:t xml:space="preserve">Kula inwalidzka </w:t>
            </w:r>
          </w:p>
          <w:p w14:paraId="5C001EAE" w14:textId="77777777" w:rsidR="00C51A98" w:rsidRPr="00C51A98" w:rsidRDefault="00C51A98" w:rsidP="007C642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pl-PL"/>
              </w:rPr>
            </w:pPr>
          </w:p>
        </w:tc>
        <w:tc>
          <w:tcPr>
            <w:tcW w:w="1417" w:type="dxa"/>
            <w:noWrap/>
            <w:hideMark/>
          </w:tcPr>
          <w:p w14:paraId="0BA5DAEC" w14:textId="77777777" w:rsidR="00C51A98" w:rsidRDefault="00C51A98" w:rsidP="007C64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773" w:type="dxa"/>
            <w:hideMark/>
          </w:tcPr>
          <w:p w14:paraId="74CC3DD0" w14:textId="77777777" w:rsidR="00C51A98" w:rsidRPr="007C2501" w:rsidRDefault="00C51A98" w:rsidP="00C51A98">
            <w:r w:rsidRPr="007C2501">
              <w:t>trzon aluminiowy,</w:t>
            </w:r>
          </w:p>
          <w:p w14:paraId="5A6C4999" w14:textId="77777777" w:rsidR="00C51A98" w:rsidRPr="007C2501" w:rsidRDefault="00C51A98" w:rsidP="00C51A98">
            <w:r w:rsidRPr="007C2501">
              <w:t>skokowo regulowana wysokość,</w:t>
            </w:r>
          </w:p>
          <w:p w14:paraId="0750684C" w14:textId="77777777" w:rsidR="00C51A98" w:rsidRPr="007C2501" w:rsidRDefault="00C51A98" w:rsidP="00C51A98">
            <w:r w:rsidRPr="007C2501">
              <w:t>wymienne gumki,</w:t>
            </w:r>
          </w:p>
          <w:p w14:paraId="32BDECCC" w14:textId="77777777" w:rsidR="00C51A98" w:rsidRPr="007C2501" w:rsidRDefault="00C51A98" w:rsidP="00C51A98">
            <w:r w:rsidRPr="007C2501">
              <w:t>składana na 3 części,</w:t>
            </w:r>
          </w:p>
          <w:p w14:paraId="3B3228FF" w14:textId="77777777" w:rsidR="00C51A98" w:rsidRPr="007C2501" w:rsidRDefault="00C51A98" w:rsidP="00C51A98">
            <w:r w:rsidRPr="007C2501">
              <w:t>anatomiczny uchwyt,</w:t>
            </w:r>
          </w:p>
          <w:p w14:paraId="2CD33E30" w14:textId="77777777" w:rsidR="00C51A98" w:rsidRPr="00C51A98" w:rsidRDefault="00C51A98" w:rsidP="00C51A98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  <w:lang w:val="pl-PL"/>
              </w:rPr>
            </w:pPr>
            <w:r w:rsidRPr="00C51A98">
              <w:rPr>
                <w:rFonts w:ascii="Calibri" w:hAnsi="Calibri" w:cs="Calibri"/>
                <w:lang w:val="pl-PL" w:eastAsia="en-GB"/>
              </w:rPr>
              <w:t>Czyszczenie: mycie pod bieżącą wodą przy użyciu łagodnych środków czyszczących</w:t>
            </w:r>
          </w:p>
          <w:p w14:paraId="3F057867" w14:textId="77777777" w:rsidR="00C51A98" w:rsidRPr="007C2501" w:rsidRDefault="00C51A98" w:rsidP="007C642B">
            <w:r>
              <w:rPr>
                <w:rFonts w:ascii="Arial" w:hAnsi="Arial" w:cs="Arial"/>
                <w:color w:val="5C5C5C"/>
                <w:sz w:val="23"/>
                <w:szCs w:val="23"/>
                <w:shd w:val="clear" w:color="auto" w:fill="FFFFFF"/>
              </w:rPr>
              <w:t>.</w:t>
            </w:r>
          </w:p>
          <w:p w14:paraId="4FE8CD66" w14:textId="77777777" w:rsidR="00C51A98" w:rsidRPr="007C2501" w:rsidRDefault="00C51A98" w:rsidP="007C642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51A98" w:rsidRPr="007C2501" w14:paraId="49765166" w14:textId="77777777" w:rsidTr="002F5593">
        <w:trPr>
          <w:trHeight w:val="2569"/>
        </w:trPr>
        <w:tc>
          <w:tcPr>
            <w:tcW w:w="1532" w:type="dxa"/>
          </w:tcPr>
          <w:p w14:paraId="64E5B66B" w14:textId="003DDE63" w:rsidR="00C51A98" w:rsidRPr="00975933" w:rsidRDefault="002F5593" w:rsidP="007C642B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723BD0">
              <w:rPr>
                <w:rFonts w:ascii="Calibri" w:hAnsi="Calibri" w:cs="Calibri"/>
                <w:color w:val="000000"/>
                <w:lang w:eastAsia="en-GB"/>
              </w:rPr>
              <w:t xml:space="preserve">Sprzęt </w:t>
            </w:r>
            <w:r>
              <w:rPr>
                <w:rFonts w:ascii="Calibri" w:hAnsi="Calibri" w:cs="Calibri"/>
                <w:color w:val="000000"/>
                <w:lang w:eastAsia="en-GB"/>
              </w:rPr>
              <w:t>pielęgnacyjno-wspomagający</w:t>
            </w:r>
          </w:p>
        </w:tc>
        <w:tc>
          <w:tcPr>
            <w:tcW w:w="1610" w:type="dxa"/>
          </w:tcPr>
          <w:p w14:paraId="5B94061B" w14:textId="77777777" w:rsidR="00C51A98" w:rsidRPr="00C51A98" w:rsidRDefault="00C51A98" w:rsidP="007C642B">
            <w:r w:rsidRPr="00C51A98">
              <w:t>Laski inwalidzkie</w:t>
            </w:r>
          </w:p>
        </w:tc>
        <w:tc>
          <w:tcPr>
            <w:tcW w:w="1417" w:type="dxa"/>
            <w:noWrap/>
          </w:tcPr>
          <w:p w14:paraId="58BB0E7A" w14:textId="77777777" w:rsidR="00C51A98" w:rsidRDefault="00C51A98" w:rsidP="007C64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773" w:type="dxa"/>
          </w:tcPr>
          <w:p w14:paraId="1B2741E7" w14:textId="77777777" w:rsidR="00C51A98" w:rsidRPr="00C51A98" w:rsidRDefault="00C51A98" w:rsidP="00C51A98">
            <w:r w:rsidRPr="00C51A98">
              <w:rPr>
                <w:bdr w:val="none" w:sz="0" w:space="0" w:color="auto" w:frame="1"/>
              </w:rPr>
              <w:t>Wykonany z aluminium (podstawa wykonana ze stali),</w:t>
            </w:r>
          </w:p>
          <w:p w14:paraId="4C17FDC1" w14:textId="77777777" w:rsidR="00C51A98" w:rsidRPr="00C51A98" w:rsidRDefault="00C51A98" w:rsidP="00C51A98">
            <w:r w:rsidRPr="00C51A98">
              <w:rPr>
                <w:bdr w:val="none" w:sz="0" w:space="0" w:color="auto" w:frame="1"/>
              </w:rPr>
              <w:t>Trójpunktowe podparcie zakończone gumowymi zabezpieczeniami antypoślizgowymi,</w:t>
            </w:r>
          </w:p>
          <w:p w14:paraId="4F6EAFDA" w14:textId="77777777" w:rsidR="00C51A98" w:rsidRPr="00C51A98" w:rsidRDefault="00C51A98" w:rsidP="00C51A98">
            <w:r w:rsidRPr="00C51A98">
              <w:rPr>
                <w:bdr w:val="none" w:sz="0" w:space="0" w:color="auto" w:frame="1"/>
              </w:rPr>
              <w:t>Anatomicznie profilowany uchwyt,</w:t>
            </w:r>
          </w:p>
          <w:p w14:paraId="645D16C2" w14:textId="77777777" w:rsidR="00C51A98" w:rsidRPr="00C51A98" w:rsidRDefault="00C51A98" w:rsidP="00C51A98">
            <w:r w:rsidRPr="00C51A98">
              <w:rPr>
                <w:bdr w:val="none" w:sz="0" w:space="0" w:color="auto" w:frame="1"/>
              </w:rPr>
              <w:t>Uniwersalny, zarówno na  prawą i lewą rękę,</w:t>
            </w:r>
          </w:p>
          <w:p w14:paraId="623F0523" w14:textId="77777777" w:rsidR="00C51A98" w:rsidRPr="00C51A98" w:rsidRDefault="00C51A98" w:rsidP="00C51A98">
            <w:r w:rsidRPr="00C51A98">
              <w:rPr>
                <w:bdr w:val="none" w:sz="0" w:space="0" w:color="auto" w:frame="1"/>
              </w:rPr>
              <w:t>Regulacja wysokości skokowa, co 2,5 cm.</w:t>
            </w:r>
          </w:p>
          <w:p w14:paraId="26B508CD" w14:textId="77777777" w:rsidR="00C51A98" w:rsidRPr="00C51A98" w:rsidRDefault="00C51A98" w:rsidP="00C51A98">
            <w:r w:rsidRPr="00C51A98">
              <w:rPr>
                <w:bdr w:val="none" w:sz="0" w:space="0" w:color="auto" w:frame="1"/>
              </w:rPr>
              <w:t>Wysokość: 73 – 95,5 cm</w:t>
            </w:r>
          </w:p>
          <w:p w14:paraId="71F23FC5" w14:textId="77777777" w:rsidR="00C51A98" w:rsidRPr="00C51A98" w:rsidRDefault="00C51A98" w:rsidP="00C51A98">
            <w:r w:rsidRPr="00C51A98">
              <w:rPr>
                <w:bdr w:val="none" w:sz="0" w:space="0" w:color="auto" w:frame="1"/>
              </w:rPr>
              <w:t>Maksymalne obciążenie: 100 kg</w:t>
            </w:r>
          </w:p>
          <w:p w14:paraId="75855FED" w14:textId="4EF12527" w:rsidR="00C51A98" w:rsidRPr="00C51A98" w:rsidRDefault="00C51A98" w:rsidP="00C51A98">
            <w:r w:rsidRPr="00C51A98">
              <w:rPr>
                <w:bdr w:val="none" w:sz="0" w:space="0" w:color="auto" w:frame="1"/>
              </w:rPr>
              <w:t>Gwarancja</w:t>
            </w:r>
          </w:p>
          <w:p w14:paraId="18BDEE94" w14:textId="77777777" w:rsidR="00C51A98" w:rsidRPr="007C2501" w:rsidRDefault="00C51A98" w:rsidP="007C642B">
            <w:pPr>
              <w:pStyle w:val="Akapitzlist"/>
            </w:pPr>
          </w:p>
        </w:tc>
      </w:tr>
      <w:tr w:rsidR="00C51A98" w:rsidRPr="007C2501" w14:paraId="0EA6C6E4" w14:textId="77777777" w:rsidTr="002F5593">
        <w:trPr>
          <w:trHeight w:val="2569"/>
        </w:trPr>
        <w:tc>
          <w:tcPr>
            <w:tcW w:w="1532" w:type="dxa"/>
          </w:tcPr>
          <w:p w14:paraId="5B1D8148" w14:textId="03C1468A" w:rsidR="00C51A98" w:rsidRPr="00975933" w:rsidRDefault="002F5593" w:rsidP="007C642B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723BD0">
              <w:rPr>
                <w:rFonts w:ascii="Calibri" w:hAnsi="Calibri" w:cs="Calibri"/>
                <w:color w:val="000000"/>
                <w:lang w:eastAsia="en-GB"/>
              </w:rPr>
              <w:lastRenderedPageBreak/>
              <w:t xml:space="preserve">Sprzęt </w:t>
            </w:r>
            <w:r>
              <w:rPr>
                <w:rFonts w:ascii="Calibri" w:hAnsi="Calibri" w:cs="Calibri"/>
                <w:color w:val="000000"/>
                <w:lang w:eastAsia="en-GB"/>
              </w:rPr>
              <w:t>pielęgnacyjno-wspomagający</w:t>
            </w:r>
          </w:p>
        </w:tc>
        <w:tc>
          <w:tcPr>
            <w:tcW w:w="1610" w:type="dxa"/>
          </w:tcPr>
          <w:p w14:paraId="15F58F16" w14:textId="77777777" w:rsidR="00C51A98" w:rsidRPr="002F5593" w:rsidRDefault="00C51A98" w:rsidP="007C642B">
            <w:r w:rsidRPr="002F5593">
              <w:t>Wózki inwalidzkie</w:t>
            </w:r>
          </w:p>
        </w:tc>
        <w:tc>
          <w:tcPr>
            <w:tcW w:w="1417" w:type="dxa"/>
            <w:noWrap/>
          </w:tcPr>
          <w:p w14:paraId="087EF000" w14:textId="77777777" w:rsidR="00C51A98" w:rsidRDefault="00C51A98" w:rsidP="007C64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773" w:type="dxa"/>
          </w:tcPr>
          <w:p w14:paraId="08C9DB89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lang w:val="pl-PL"/>
              </w:rPr>
              <w:t>Składana stalowa lekka</w:t>
            </w:r>
            <w:r w:rsidRPr="00C51A98">
              <w:rPr>
                <w:rFonts w:ascii="Roboto" w:hAnsi="Roboto"/>
                <w:lang w:val="pl-PL"/>
              </w:rPr>
              <w:t xml:space="preserve"> </w:t>
            </w:r>
            <w:r w:rsidRPr="00C51A98">
              <w:rPr>
                <w:lang w:val="pl-PL"/>
              </w:rPr>
              <w:t>rama o konstrukcji krzyżakowej,</w:t>
            </w:r>
          </w:p>
          <w:p w14:paraId="42F7DEB3" w14:textId="77777777" w:rsidR="00C51A98" w:rsidRPr="00C51A98" w:rsidRDefault="00C51A98" w:rsidP="00C51A98">
            <w:r w:rsidRPr="00C51A98">
              <w:t>miękkie podłokietniki,</w:t>
            </w:r>
          </w:p>
          <w:p w14:paraId="3A276141" w14:textId="77777777" w:rsidR="00C51A98" w:rsidRPr="00C51A98" w:rsidRDefault="00C51A98" w:rsidP="00C51A98">
            <w:r w:rsidRPr="00C51A98">
              <w:t>Odchylane podnóżki</w:t>
            </w:r>
          </w:p>
          <w:p w14:paraId="13CAC77E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lang w:val="pl-PL"/>
              </w:rPr>
              <w:t>regulowana na wysokość płyta podnóżka,</w:t>
            </w:r>
          </w:p>
          <w:p w14:paraId="6553EE2F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lang w:val="pl-PL"/>
              </w:rPr>
              <w:t>podnóżek wyposażony w pas zabezpieczający przed zsuwaniem się nóg,</w:t>
            </w:r>
          </w:p>
          <w:p w14:paraId="5FE570DE" w14:textId="77777777" w:rsidR="00C51A98" w:rsidRPr="00C51A98" w:rsidRDefault="00C51A98" w:rsidP="00C51A98">
            <w:r w:rsidRPr="00C51A98">
              <w:t>hamulec postojowy,</w:t>
            </w:r>
          </w:p>
          <w:p w14:paraId="0027CECB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lang w:val="pl-PL"/>
              </w:rPr>
              <w:t>kieszeń na drobiazgi w oparciu,</w:t>
            </w:r>
          </w:p>
          <w:p w14:paraId="1234E291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lang w:val="pl-PL"/>
              </w:rPr>
              <w:t>uchwyty po obu stronach siedzisko do przenoszenia wózka. </w:t>
            </w:r>
          </w:p>
          <w:p w14:paraId="11E49D96" w14:textId="0A5B08FF" w:rsidR="00C51A98" w:rsidRPr="00C51A98" w:rsidRDefault="00C51A98" w:rsidP="00C51A98">
            <w:r w:rsidRPr="00C51A98">
              <w:rPr>
                <w:rStyle w:val="Pogrubienie"/>
                <w:rFonts w:asciiTheme="majorBidi" w:hAnsiTheme="majorBidi" w:cstheme="majorBidi"/>
                <w:color w:val="222222"/>
                <w:bdr w:val="none" w:sz="0" w:space="0" w:color="auto" w:frame="1"/>
              </w:rPr>
              <w:t>Produkt medyczny, atestowany</w:t>
            </w:r>
          </w:p>
          <w:p w14:paraId="0A7E3B39" w14:textId="142B3AD6" w:rsidR="00C51A98" w:rsidRPr="00C51A98" w:rsidRDefault="00C51A98" w:rsidP="00C51A98">
            <w:r w:rsidRPr="00C51A98">
              <w:t xml:space="preserve">Gwarancja </w:t>
            </w:r>
          </w:p>
          <w:p w14:paraId="27B2BA6E" w14:textId="77777777" w:rsidR="00C51A98" w:rsidRPr="007C2501" w:rsidRDefault="00C51A98" w:rsidP="007C642B">
            <w:pPr>
              <w:pStyle w:val="Akapitzlist"/>
            </w:pPr>
          </w:p>
        </w:tc>
      </w:tr>
      <w:tr w:rsidR="00C51A98" w:rsidRPr="00415253" w14:paraId="31A25F94" w14:textId="77777777" w:rsidTr="002F5593">
        <w:trPr>
          <w:trHeight w:val="2569"/>
        </w:trPr>
        <w:tc>
          <w:tcPr>
            <w:tcW w:w="1532" w:type="dxa"/>
          </w:tcPr>
          <w:p w14:paraId="2F28D5F9" w14:textId="717C545D" w:rsidR="00C51A98" w:rsidRPr="00975933" w:rsidRDefault="002F5593" w:rsidP="007C642B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723BD0">
              <w:rPr>
                <w:rFonts w:ascii="Calibri" w:hAnsi="Calibri" w:cs="Calibri"/>
                <w:color w:val="000000"/>
                <w:lang w:eastAsia="en-GB"/>
              </w:rPr>
              <w:t xml:space="preserve">Sprzęt </w:t>
            </w:r>
            <w:r>
              <w:rPr>
                <w:rFonts w:ascii="Calibri" w:hAnsi="Calibri" w:cs="Calibri"/>
                <w:color w:val="000000"/>
                <w:lang w:eastAsia="en-GB"/>
              </w:rPr>
              <w:t>pielęgnacyjno-wspomagający</w:t>
            </w:r>
          </w:p>
        </w:tc>
        <w:tc>
          <w:tcPr>
            <w:tcW w:w="1610" w:type="dxa"/>
          </w:tcPr>
          <w:p w14:paraId="4CA56D53" w14:textId="77777777" w:rsidR="00C51A98" w:rsidRPr="002F5593" w:rsidRDefault="00C51A98" w:rsidP="007C642B">
            <w:r w:rsidRPr="002F5593">
              <w:t>Wózki inwalidzkie</w:t>
            </w:r>
          </w:p>
        </w:tc>
        <w:tc>
          <w:tcPr>
            <w:tcW w:w="1417" w:type="dxa"/>
            <w:noWrap/>
          </w:tcPr>
          <w:p w14:paraId="015FE804" w14:textId="77777777" w:rsidR="00C51A98" w:rsidRDefault="00C51A98" w:rsidP="007C64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773" w:type="dxa"/>
          </w:tcPr>
          <w:p w14:paraId="57549348" w14:textId="77777777" w:rsidR="00C51A98" w:rsidRPr="00C51A98" w:rsidRDefault="00C51A98" w:rsidP="00C51A98">
            <w:pPr>
              <w:rPr>
                <w:sz w:val="24"/>
                <w:szCs w:val="24"/>
              </w:rPr>
            </w:pPr>
            <w:r w:rsidRPr="00C51A98">
              <w:rPr>
                <w:shd w:val="clear" w:color="auto" w:fill="FFFFFF"/>
              </w:rPr>
              <w:t>Wózek toaletowy Wheelie Toilet </w:t>
            </w:r>
          </w:p>
          <w:p w14:paraId="62A302FA" w14:textId="77777777" w:rsidR="00C51A98" w:rsidRPr="00C51A98" w:rsidRDefault="00C51A98" w:rsidP="00C51A98">
            <w:r w:rsidRPr="00C51A98">
              <w:t>Stalowa rama malowana proszkowo</w:t>
            </w:r>
          </w:p>
          <w:p w14:paraId="22B6239D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lang w:val="pl-PL"/>
              </w:rPr>
              <w:t>Konstrukcja składana ułatwiająca transport (demontowane oparcie)</w:t>
            </w:r>
          </w:p>
          <w:p w14:paraId="4080FC00" w14:textId="77777777" w:rsidR="00C51A98" w:rsidRPr="00C51A98" w:rsidRDefault="00C51A98" w:rsidP="00C51A98">
            <w:r w:rsidRPr="00C51A98">
              <w:t>Miękkie ściągane tapicerowane siedzisko</w:t>
            </w:r>
          </w:p>
          <w:p w14:paraId="2F506E28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lang w:val="pl-PL"/>
              </w:rPr>
              <w:t>Zarówno pojemnik jak i siedzisko przystosowane są do stosowania środków czyszczących i odkażających</w:t>
            </w:r>
          </w:p>
          <w:p w14:paraId="3B9ECC6C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lang w:val="pl-PL"/>
              </w:rPr>
              <w:t>Wysokość siedziska umożliwia najazd na sedes</w:t>
            </w:r>
          </w:p>
          <w:p w14:paraId="5615278C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lang w:val="pl-PL"/>
              </w:rPr>
              <w:t>Wyciągane i uchylne na bok podłokietniki ułatwiają przesiadanie się</w:t>
            </w:r>
          </w:p>
          <w:p w14:paraId="049AF74F" w14:textId="77777777" w:rsidR="00C51A98" w:rsidRPr="00C51A98" w:rsidRDefault="00C51A98" w:rsidP="00C51A98">
            <w:r w:rsidRPr="00C51A98">
              <w:t>Uchylne, demontowane podnóżki</w:t>
            </w:r>
          </w:p>
          <w:p w14:paraId="480E562F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lang w:val="pl-PL"/>
              </w:rPr>
              <w:t>Cztery pełne, skrętne koła- tylne z hamulcem</w:t>
            </w:r>
          </w:p>
          <w:p w14:paraId="690D23A9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lang w:val="pl-PL"/>
              </w:rPr>
              <w:t>Pojemnik sanitarny jest łatwy do wyjęcia </w:t>
            </w:r>
          </w:p>
          <w:p w14:paraId="7141DB81" w14:textId="597CEC46" w:rsidR="00C51A98" w:rsidRPr="00C51A98" w:rsidRDefault="00C51A98" w:rsidP="00C51A98">
            <w:r w:rsidRPr="00C51A98">
              <w:t xml:space="preserve">Gwarancja </w:t>
            </w:r>
          </w:p>
          <w:p w14:paraId="068EDC34" w14:textId="77777777" w:rsidR="00C51A98" w:rsidRPr="00415253" w:rsidRDefault="00C51A98" w:rsidP="007C642B">
            <w:pPr>
              <w:spacing w:line="300" w:lineRule="atLeast"/>
              <w:ind w:left="720"/>
              <w:rPr>
                <w:rFonts w:ascii="Roboto" w:hAnsi="Roboto"/>
                <w:color w:val="222222"/>
              </w:rPr>
            </w:pPr>
          </w:p>
        </w:tc>
      </w:tr>
      <w:tr w:rsidR="00C51A98" w:rsidRPr="00C51A98" w14:paraId="7CF6DD3A" w14:textId="77777777" w:rsidTr="002F5593">
        <w:trPr>
          <w:trHeight w:val="2569"/>
        </w:trPr>
        <w:tc>
          <w:tcPr>
            <w:tcW w:w="1532" w:type="dxa"/>
          </w:tcPr>
          <w:p w14:paraId="3D397C72" w14:textId="46EB84A6" w:rsidR="00C51A98" w:rsidRPr="00975933" w:rsidRDefault="00C51A98" w:rsidP="007C642B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723BD0">
              <w:rPr>
                <w:rFonts w:ascii="Calibri" w:hAnsi="Calibri" w:cs="Calibri"/>
                <w:color w:val="000000"/>
                <w:lang w:eastAsia="en-GB"/>
              </w:rPr>
              <w:t xml:space="preserve">Sprzęt </w:t>
            </w:r>
            <w:r w:rsidR="002F5593">
              <w:rPr>
                <w:rFonts w:ascii="Calibri" w:hAnsi="Calibri" w:cs="Calibri"/>
                <w:color w:val="000000"/>
                <w:lang w:eastAsia="en-GB"/>
              </w:rPr>
              <w:t>pielęgnacyjno-wspomagający</w:t>
            </w:r>
          </w:p>
        </w:tc>
        <w:tc>
          <w:tcPr>
            <w:tcW w:w="1610" w:type="dxa"/>
          </w:tcPr>
          <w:p w14:paraId="6167E66C" w14:textId="77777777" w:rsidR="00C51A98" w:rsidRPr="002F5593" w:rsidRDefault="00C51A98" w:rsidP="007C642B">
            <w:r w:rsidRPr="002F5593">
              <w:t>Balkoniki</w:t>
            </w:r>
          </w:p>
        </w:tc>
        <w:tc>
          <w:tcPr>
            <w:tcW w:w="1417" w:type="dxa"/>
            <w:noWrap/>
          </w:tcPr>
          <w:p w14:paraId="69FFA23C" w14:textId="77777777" w:rsidR="00C51A98" w:rsidRDefault="00C51A98" w:rsidP="007C64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773" w:type="dxa"/>
          </w:tcPr>
          <w:p w14:paraId="0EFFD24F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rStyle w:val="Uwydatnienie"/>
                <w:rFonts w:asciiTheme="majorBidi" w:hAnsiTheme="majorBidi" w:cstheme="majorBidi"/>
                <w:i w:val="0"/>
                <w:iCs w:val="0"/>
                <w:color w:val="222222"/>
                <w:sz w:val="20"/>
                <w:szCs w:val="20"/>
                <w:bdr w:val="none" w:sz="0" w:space="0" w:color="auto" w:frame="1"/>
                <w:lang w:val="pl-PL"/>
              </w:rPr>
              <w:t>Balkonik 3 w 1 łączy w sobie cechy trzech balkoników, dzięki czemu jest uniwersalny i może być stosowany podczas całego procesu rekonwalescencji:</w:t>
            </w:r>
          </w:p>
          <w:p w14:paraId="0733D381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lang w:val="pl-PL"/>
              </w:rPr>
              <w:t> </w:t>
            </w:r>
          </w:p>
          <w:p w14:paraId="6A45B52E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rStyle w:val="Pogrubienie"/>
                <w:rFonts w:asciiTheme="majorBidi" w:hAnsiTheme="majorBidi" w:cstheme="majorBidi"/>
                <w:color w:val="222222"/>
                <w:sz w:val="20"/>
                <w:szCs w:val="20"/>
                <w:bdr w:val="none" w:sz="0" w:space="0" w:color="auto" w:frame="1"/>
                <w:lang w:val="pl-PL"/>
              </w:rPr>
              <w:t>Balkonik z funkcją kroczącą</w:t>
            </w:r>
            <w:r w:rsidRPr="00C51A98">
              <w:rPr>
                <w:bdr w:val="none" w:sz="0" w:space="0" w:color="auto" w:frame="1"/>
                <w:lang w:val="pl-PL"/>
              </w:rPr>
              <w:t> - umożliwia naprzemienny chód</w:t>
            </w:r>
          </w:p>
          <w:p w14:paraId="0F44A431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rStyle w:val="Pogrubienie"/>
                <w:rFonts w:asciiTheme="majorBidi" w:hAnsiTheme="majorBidi" w:cstheme="majorBidi"/>
                <w:color w:val="222222"/>
                <w:sz w:val="20"/>
                <w:szCs w:val="20"/>
                <w:bdr w:val="none" w:sz="0" w:space="0" w:color="auto" w:frame="1"/>
                <w:lang w:val="pl-PL"/>
              </w:rPr>
              <w:t>Balkonik z funkcją stałą</w:t>
            </w:r>
            <w:r w:rsidRPr="00C51A98">
              <w:rPr>
                <w:bdr w:val="none" w:sz="0" w:space="0" w:color="auto" w:frame="1"/>
                <w:lang w:val="pl-PL"/>
              </w:rPr>
              <w:t> - przestawny - do odciążania kończyny, stabilnego podparcia</w:t>
            </w:r>
          </w:p>
          <w:p w14:paraId="575BB6A7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rStyle w:val="Pogrubienie"/>
                <w:rFonts w:asciiTheme="majorBidi" w:hAnsiTheme="majorBidi" w:cstheme="majorBidi"/>
                <w:color w:val="222222"/>
                <w:sz w:val="20"/>
                <w:szCs w:val="20"/>
                <w:bdr w:val="none" w:sz="0" w:space="0" w:color="auto" w:frame="1"/>
                <w:lang w:val="pl-PL"/>
              </w:rPr>
              <w:t>Balkonik z dwoma kółkami</w:t>
            </w:r>
            <w:r w:rsidRPr="00C51A98">
              <w:rPr>
                <w:bdr w:val="none" w:sz="0" w:space="0" w:color="auto" w:frame="1"/>
                <w:lang w:val="pl-PL"/>
              </w:rPr>
              <w:t> - umożliwia szybsze przemieszczanie</w:t>
            </w:r>
          </w:p>
          <w:p w14:paraId="747B101D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rStyle w:val="Pogrubienie"/>
                <w:rFonts w:asciiTheme="majorBidi" w:hAnsiTheme="majorBidi" w:cstheme="majorBidi"/>
                <w:color w:val="222222"/>
                <w:sz w:val="20"/>
                <w:szCs w:val="20"/>
                <w:bdr w:val="none" w:sz="0" w:space="0" w:color="auto" w:frame="1"/>
                <w:lang w:val="pl-PL"/>
              </w:rPr>
              <w:t>Cechy produktu:</w:t>
            </w:r>
          </w:p>
          <w:p w14:paraId="30261482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bdr w:val="none" w:sz="0" w:space="0" w:color="auto" w:frame="1"/>
                <w:lang w:val="pl-PL"/>
              </w:rPr>
              <w:t>Aluminiowa konstrukcja obniżająca wagę balkonika</w:t>
            </w:r>
          </w:p>
          <w:p w14:paraId="3FED8F53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bdr w:val="none" w:sz="0" w:space="0" w:color="auto" w:frame="1"/>
                <w:lang w:val="pl-PL"/>
              </w:rPr>
              <w:t>Łatwość składania dzięki prostej konstrukcji</w:t>
            </w:r>
          </w:p>
          <w:p w14:paraId="17A043AA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bdr w:val="none" w:sz="0" w:space="0" w:color="auto" w:frame="1"/>
                <w:lang w:val="pl-PL"/>
              </w:rPr>
              <w:lastRenderedPageBreak/>
              <w:t>Wytrzymała oraz stabilna rama</w:t>
            </w:r>
          </w:p>
          <w:p w14:paraId="7A50826F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bdr w:val="none" w:sz="0" w:space="0" w:color="auto" w:frame="1"/>
                <w:lang w:val="pl-PL"/>
              </w:rPr>
              <w:t>Składana konstrukcja ułatwia przechowywanie i transport</w:t>
            </w:r>
          </w:p>
          <w:p w14:paraId="7DA8C692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bdr w:val="none" w:sz="0" w:space="0" w:color="auto" w:frame="1"/>
                <w:lang w:val="pl-PL"/>
              </w:rPr>
              <w:t>Łatwy sposób zablokowania funkcji kroczącej,</w:t>
            </w:r>
          </w:p>
          <w:p w14:paraId="4ED6BEC2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bdr w:val="none" w:sz="0" w:space="0" w:color="auto" w:frame="1"/>
                <w:lang w:val="pl-PL"/>
              </w:rPr>
              <w:t>Regulowana wysokość skokowo (ok. 2,5 cm) pozwala na dopasowanie go do potrzeb użytkownika</w:t>
            </w:r>
          </w:p>
          <w:p w14:paraId="1F60EBB9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bdr w:val="none" w:sz="0" w:space="0" w:color="auto" w:frame="1"/>
                <w:lang w:val="pl-PL"/>
              </w:rPr>
              <w:t>Wymienne nóżki zakończone antypoślizgowymi nasadkami</w:t>
            </w:r>
          </w:p>
          <w:p w14:paraId="643FEA7A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bdr w:val="none" w:sz="0" w:space="0" w:color="auto" w:frame="1"/>
                <w:lang w:val="pl-PL"/>
              </w:rPr>
              <w:t>Dodatkowe wymienne stopki przednie wyposażone w kółka o średnicy 12 cm</w:t>
            </w:r>
          </w:p>
          <w:p w14:paraId="03133519" w14:textId="77777777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bdr w:val="none" w:sz="0" w:space="0" w:color="auto" w:frame="1"/>
                <w:lang w:val="pl-PL"/>
              </w:rPr>
              <w:t>Ergonomiczne uchwyty umożliwiające wygodne chwytanie</w:t>
            </w:r>
          </w:p>
          <w:p w14:paraId="12E8AD58" w14:textId="1BAB0994" w:rsidR="00C51A98" w:rsidRPr="00C51A98" w:rsidRDefault="00C51A98" w:rsidP="00C51A98">
            <w:pPr>
              <w:rPr>
                <w:lang w:val="pl-PL"/>
              </w:rPr>
            </w:pPr>
            <w:r w:rsidRPr="00C51A98">
              <w:rPr>
                <w:rStyle w:val="Pogrubienie"/>
                <w:rFonts w:asciiTheme="majorBidi" w:hAnsiTheme="majorBidi" w:cstheme="majorBidi"/>
                <w:color w:val="222222"/>
                <w:sz w:val="20"/>
                <w:szCs w:val="20"/>
                <w:bdr w:val="none" w:sz="0" w:space="0" w:color="auto" w:frame="1"/>
                <w:lang w:val="pl-PL"/>
              </w:rPr>
              <w:t>Produkt medyczny, atestowany</w:t>
            </w:r>
          </w:p>
          <w:p w14:paraId="034EB15D" w14:textId="77777777" w:rsidR="00C51A98" w:rsidRPr="00C51A98" w:rsidRDefault="00C51A98" w:rsidP="007C642B">
            <w:pPr>
              <w:rPr>
                <w:lang w:val="pl-PL"/>
              </w:rPr>
            </w:pPr>
          </w:p>
        </w:tc>
      </w:tr>
    </w:tbl>
    <w:p w14:paraId="000BCFAB" w14:textId="77777777" w:rsidR="00055138" w:rsidRPr="005A1F1A" w:rsidRDefault="00055138">
      <w:pPr>
        <w:rPr>
          <w:rFonts w:asciiTheme="majorBidi" w:hAnsiTheme="majorBidi" w:cstheme="majorBidi"/>
          <w:sz w:val="20"/>
          <w:szCs w:val="20"/>
          <w:lang w:val="pl-PL"/>
        </w:rPr>
      </w:pPr>
    </w:p>
    <w:sectPr w:rsidR="00055138" w:rsidRPr="005A1F1A" w:rsidSect="00B14472">
      <w:headerReference w:type="default" r:id="rId7"/>
      <w:footerReference w:type="even" r:id="rId8"/>
      <w:footerReference w:type="default" r:id="rId9"/>
      <w:pgSz w:w="11906" w:h="16838"/>
      <w:pgMar w:top="1440" w:right="1440" w:bottom="12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CE33" w14:textId="77777777" w:rsidR="002153C0" w:rsidRDefault="002153C0" w:rsidP="00321A9F">
      <w:pPr>
        <w:spacing w:after="0" w:line="240" w:lineRule="auto"/>
      </w:pPr>
      <w:r>
        <w:separator/>
      </w:r>
    </w:p>
  </w:endnote>
  <w:endnote w:type="continuationSeparator" w:id="0">
    <w:p w14:paraId="267970F0" w14:textId="77777777" w:rsidR="002153C0" w:rsidRDefault="002153C0" w:rsidP="0032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86868180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5BA74CF" w14:textId="1406DB6E" w:rsidR="00602D08" w:rsidRDefault="00602D08" w:rsidP="00E6635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59A9107" w14:textId="77777777" w:rsidR="00602D08" w:rsidRDefault="00602D08" w:rsidP="00602D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4874741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7C3A990" w14:textId="2406F7F0" w:rsidR="00602D08" w:rsidRDefault="00602D08" w:rsidP="00E6635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33A2CDF3" w14:textId="77777777" w:rsidR="00602D08" w:rsidRDefault="00602D08" w:rsidP="00602D0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3E53" w14:textId="77777777" w:rsidR="002153C0" w:rsidRDefault="002153C0" w:rsidP="00321A9F">
      <w:pPr>
        <w:spacing w:after="0" w:line="240" w:lineRule="auto"/>
      </w:pPr>
      <w:r>
        <w:separator/>
      </w:r>
    </w:p>
  </w:footnote>
  <w:footnote w:type="continuationSeparator" w:id="0">
    <w:p w14:paraId="0ED67344" w14:textId="77777777" w:rsidR="002153C0" w:rsidRDefault="002153C0" w:rsidP="0032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B1A7" w14:textId="746D5ECA" w:rsidR="00321A9F" w:rsidRDefault="00321A9F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22DA60B9" wp14:editId="2EBD5E11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5742432" cy="3749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2432" cy="374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4447"/>
    <w:multiLevelType w:val="hybridMultilevel"/>
    <w:tmpl w:val="1F8C9A6E"/>
    <w:lvl w:ilvl="0" w:tplc="666C99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5E62"/>
    <w:multiLevelType w:val="multilevel"/>
    <w:tmpl w:val="35FA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34A1D"/>
    <w:multiLevelType w:val="hybridMultilevel"/>
    <w:tmpl w:val="EAAEA158"/>
    <w:lvl w:ilvl="0" w:tplc="666C99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F2A"/>
    <w:multiLevelType w:val="hybridMultilevel"/>
    <w:tmpl w:val="E64C96A0"/>
    <w:lvl w:ilvl="0" w:tplc="666C99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62F2"/>
    <w:multiLevelType w:val="multilevel"/>
    <w:tmpl w:val="55FC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D97569"/>
    <w:multiLevelType w:val="multilevel"/>
    <w:tmpl w:val="2DEC19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46C1FF2"/>
    <w:multiLevelType w:val="multilevel"/>
    <w:tmpl w:val="A2587A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60F0063"/>
    <w:multiLevelType w:val="hybridMultilevel"/>
    <w:tmpl w:val="E7BCC7DA"/>
    <w:lvl w:ilvl="0" w:tplc="666C99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5A9C"/>
    <w:multiLevelType w:val="hybridMultilevel"/>
    <w:tmpl w:val="9FDE72E0"/>
    <w:lvl w:ilvl="0" w:tplc="666C99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027E"/>
    <w:multiLevelType w:val="multilevel"/>
    <w:tmpl w:val="AE44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F7AEF"/>
    <w:multiLevelType w:val="hybridMultilevel"/>
    <w:tmpl w:val="8DF0C990"/>
    <w:name w:val="WW8Num1222222222"/>
    <w:lvl w:ilvl="0" w:tplc="666C99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27DAB"/>
    <w:multiLevelType w:val="multilevel"/>
    <w:tmpl w:val="D5F258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2550991"/>
    <w:multiLevelType w:val="multilevel"/>
    <w:tmpl w:val="740E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97A18"/>
    <w:multiLevelType w:val="hybridMultilevel"/>
    <w:tmpl w:val="6BCE5C96"/>
    <w:lvl w:ilvl="0" w:tplc="666C99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26FF0"/>
    <w:multiLevelType w:val="multilevel"/>
    <w:tmpl w:val="3648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743E5"/>
    <w:multiLevelType w:val="hybridMultilevel"/>
    <w:tmpl w:val="B33ECABA"/>
    <w:name w:val="WW8Num12222222222"/>
    <w:lvl w:ilvl="0" w:tplc="666C99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D6F"/>
    <w:multiLevelType w:val="hybridMultilevel"/>
    <w:tmpl w:val="F7B446EC"/>
    <w:name w:val="WW8Num122222222"/>
    <w:lvl w:ilvl="0" w:tplc="666C99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D6049"/>
    <w:multiLevelType w:val="multilevel"/>
    <w:tmpl w:val="3614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B74C58"/>
    <w:multiLevelType w:val="hybridMultilevel"/>
    <w:tmpl w:val="184EE2F6"/>
    <w:lvl w:ilvl="0" w:tplc="666C99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C129D"/>
    <w:multiLevelType w:val="hybridMultilevel"/>
    <w:tmpl w:val="6BDC343A"/>
    <w:lvl w:ilvl="0" w:tplc="666C99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03CE6"/>
    <w:multiLevelType w:val="hybridMultilevel"/>
    <w:tmpl w:val="B3A2CBB2"/>
    <w:lvl w:ilvl="0" w:tplc="666C99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E691D"/>
    <w:multiLevelType w:val="multilevel"/>
    <w:tmpl w:val="B896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6E0FE5"/>
    <w:multiLevelType w:val="multilevel"/>
    <w:tmpl w:val="E468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7C073E"/>
    <w:multiLevelType w:val="hybridMultilevel"/>
    <w:tmpl w:val="FE5487D8"/>
    <w:lvl w:ilvl="0" w:tplc="666C99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A5AB6"/>
    <w:multiLevelType w:val="hybridMultilevel"/>
    <w:tmpl w:val="6BE47CF4"/>
    <w:lvl w:ilvl="0" w:tplc="666C99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E5A29"/>
    <w:multiLevelType w:val="multilevel"/>
    <w:tmpl w:val="57AA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20"/>
  </w:num>
  <w:num w:numId="5">
    <w:abstractNumId w:val="8"/>
  </w:num>
  <w:num w:numId="6">
    <w:abstractNumId w:val="13"/>
  </w:num>
  <w:num w:numId="7">
    <w:abstractNumId w:val="0"/>
  </w:num>
  <w:num w:numId="8">
    <w:abstractNumId w:val="17"/>
  </w:num>
  <w:num w:numId="9">
    <w:abstractNumId w:val="21"/>
  </w:num>
  <w:num w:numId="10">
    <w:abstractNumId w:val="18"/>
  </w:num>
  <w:num w:numId="11">
    <w:abstractNumId w:val="23"/>
  </w:num>
  <w:num w:numId="12">
    <w:abstractNumId w:val="4"/>
  </w:num>
  <w:num w:numId="13">
    <w:abstractNumId w:val="7"/>
  </w:num>
  <w:num w:numId="14">
    <w:abstractNumId w:val="1"/>
  </w:num>
  <w:num w:numId="15">
    <w:abstractNumId w:val="25"/>
  </w:num>
  <w:num w:numId="16">
    <w:abstractNumId w:val="3"/>
  </w:num>
  <w:num w:numId="17">
    <w:abstractNumId w:val="19"/>
  </w:num>
  <w:num w:numId="18">
    <w:abstractNumId w:val="2"/>
  </w:num>
  <w:num w:numId="19">
    <w:abstractNumId w:val="24"/>
  </w:num>
  <w:num w:numId="20">
    <w:abstractNumId w:val="22"/>
  </w:num>
  <w:num w:numId="21">
    <w:abstractNumId w:val="22"/>
  </w:num>
  <w:num w:numId="22">
    <w:abstractNumId w:val="22"/>
  </w:num>
  <w:num w:numId="23">
    <w:abstractNumId w:val="16"/>
  </w:num>
  <w:num w:numId="24">
    <w:abstractNumId w:val="6"/>
  </w:num>
  <w:num w:numId="25">
    <w:abstractNumId w:val="10"/>
  </w:num>
  <w:num w:numId="26">
    <w:abstractNumId w:val="15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38"/>
    <w:rsid w:val="00017B17"/>
    <w:rsid w:val="00052724"/>
    <w:rsid w:val="00055138"/>
    <w:rsid w:val="000738D4"/>
    <w:rsid w:val="001E06FF"/>
    <w:rsid w:val="002153C0"/>
    <w:rsid w:val="00297B06"/>
    <w:rsid w:val="002C5025"/>
    <w:rsid w:val="002F5593"/>
    <w:rsid w:val="00317579"/>
    <w:rsid w:val="00321A9F"/>
    <w:rsid w:val="0037035A"/>
    <w:rsid w:val="00445374"/>
    <w:rsid w:val="00453E6D"/>
    <w:rsid w:val="00516516"/>
    <w:rsid w:val="00555468"/>
    <w:rsid w:val="00566C46"/>
    <w:rsid w:val="005A1CCB"/>
    <w:rsid w:val="005A1F1A"/>
    <w:rsid w:val="005D00D2"/>
    <w:rsid w:val="005D767C"/>
    <w:rsid w:val="005E2093"/>
    <w:rsid w:val="00602D08"/>
    <w:rsid w:val="00657F9C"/>
    <w:rsid w:val="006E771D"/>
    <w:rsid w:val="007C71EC"/>
    <w:rsid w:val="00814D73"/>
    <w:rsid w:val="0081760D"/>
    <w:rsid w:val="0082385A"/>
    <w:rsid w:val="00887177"/>
    <w:rsid w:val="008E38AE"/>
    <w:rsid w:val="00905DA1"/>
    <w:rsid w:val="009421CC"/>
    <w:rsid w:val="00A62B7F"/>
    <w:rsid w:val="00AA6CFE"/>
    <w:rsid w:val="00AC6E67"/>
    <w:rsid w:val="00B14472"/>
    <w:rsid w:val="00B1653C"/>
    <w:rsid w:val="00B73DD1"/>
    <w:rsid w:val="00BC011B"/>
    <w:rsid w:val="00C13376"/>
    <w:rsid w:val="00C51A98"/>
    <w:rsid w:val="00C57212"/>
    <w:rsid w:val="00CF4DAC"/>
    <w:rsid w:val="00D16AB9"/>
    <w:rsid w:val="00D56642"/>
    <w:rsid w:val="00D65277"/>
    <w:rsid w:val="00E40079"/>
    <w:rsid w:val="00E62B91"/>
    <w:rsid w:val="00F02F83"/>
    <w:rsid w:val="00F15521"/>
    <w:rsid w:val="00F242FD"/>
    <w:rsid w:val="00F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B198"/>
  <w15:docId w15:val="{2FEA313F-9B73-C946-A77D-6D78CC11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642"/>
  </w:style>
  <w:style w:type="paragraph" w:styleId="Nagwek1">
    <w:name w:val="heading 1"/>
    <w:basedOn w:val="Normalny"/>
    <w:next w:val="Normalny"/>
    <w:link w:val="Nagwek1Znak"/>
    <w:uiPriority w:val="9"/>
    <w:qFormat/>
    <w:rsid w:val="000527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21A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42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51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21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A9F"/>
  </w:style>
  <w:style w:type="paragraph" w:styleId="Stopka">
    <w:name w:val="footer"/>
    <w:basedOn w:val="Normalny"/>
    <w:link w:val="StopkaZnak"/>
    <w:uiPriority w:val="99"/>
    <w:unhideWhenUsed/>
    <w:rsid w:val="00321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A9F"/>
  </w:style>
  <w:style w:type="character" w:customStyle="1" w:styleId="Nagwek2Znak">
    <w:name w:val="Nagłówek 2 Znak"/>
    <w:basedOn w:val="Domylnaczcionkaakapitu"/>
    <w:link w:val="Nagwek2"/>
    <w:uiPriority w:val="9"/>
    <w:rsid w:val="00321A9F"/>
    <w:rPr>
      <w:rFonts w:ascii="Times New Roman" w:eastAsia="Times New Roman" w:hAnsi="Times New Roman" w:cs="Times New Roman"/>
      <w:b/>
      <w:bCs/>
      <w:sz w:val="36"/>
      <w:szCs w:val="36"/>
      <w:lang w:val="pl-PL" w:eastAsia="zh-CN"/>
    </w:rPr>
  </w:style>
  <w:style w:type="character" w:styleId="Pogrubienie">
    <w:name w:val="Strong"/>
    <w:basedOn w:val="Domylnaczcionkaakapitu"/>
    <w:uiPriority w:val="22"/>
    <w:qFormat/>
    <w:rsid w:val="00321A9F"/>
    <w:rPr>
      <w:b/>
      <w:bCs/>
    </w:rPr>
  </w:style>
  <w:style w:type="paragraph" w:styleId="Akapitzlist">
    <w:name w:val="List Paragraph"/>
    <w:basedOn w:val="Normalny"/>
    <w:uiPriority w:val="1"/>
    <w:qFormat/>
    <w:rsid w:val="00FC286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A1F1A"/>
    <w:rPr>
      <w:i/>
      <w:iCs/>
    </w:rPr>
  </w:style>
  <w:style w:type="paragraph" w:customStyle="1" w:styleId="Tytu1">
    <w:name w:val="Tytuł1"/>
    <w:basedOn w:val="Normalny"/>
    <w:rsid w:val="005A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styleId="NormalnyWeb">
    <w:name w:val="Normal (Web)"/>
    <w:basedOn w:val="Normalny"/>
    <w:uiPriority w:val="99"/>
    <w:unhideWhenUsed/>
    <w:rsid w:val="0088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character" w:customStyle="1" w:styleId="dictionary-word-name">
    <w:name w:val="dictionary-word-name"/>
    <w:basedOn w:val="Domylnaczcionkaakapitu"/>
    <w:rsid w:val="00887177"/>
  </w:style>
  <w:style w:type="character" w:customStyle="1" w:styleId="Nagwek1Znak">
    <w:name w:val="Nagłówek 1 Znak"/>
    <w:basedOn w:val="Domylnaczcionkaakapitu"/>
    <w:link w:val="Nagwek1"/>
    <w:uiPriority w:val="9"/>
    <w:rsid w:val="000527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42F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umerstrony">
    <w:name w:val="page number"/>
    <w:basedOn w:val="Domylnaczcionkaakapitu"/>
    <w:uiPriority w:val="99"/>
    <w:semiHidden/>
    <w:unhideWhenUsed/>
    <w:rsid w:val="00602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1043</Words>
  <Characters>6261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W</dc:creator>
  <cp:keywords/>
  <dc:description/>
  <cp:lastModifiedBy>Agnieszka Wajmer</cp:lastModifiedBy>
  <cp:revision>8</cp:revision>
  <dcterms:created xsi:type="dcterms:W3CDTF">2021-11-30T07:27:00Z</dcterms:created>
  <dcterms:modified xsi:type="dcterms:W3CDTF">2021-12-14T18:38:00Z</dcterms:modified>
  <cp:category/>
</cp:coreProperties>
</file>