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269" w:rsidRPr="00532853" w:rsidRDefault="001E0269" w:rsidP="00AA771A">
      <w:pPr>
        <w:pStyle w:val="right"/>
      </w:pPr>
      <w:r w:rsidRPr="00532853">
        <w:t xml:space="preserve">Poznań, dnia </w:t>
      </w:r>
      <w:r w:rsidR="006C16E7">
        <w:t>12</w:t>
      </w:r>
      <w:r w:rsidR="007771AA">
        <w:t>.10</w:t>
      </w:r>
      <w:r w:rsidR="00251825">
        <w:t>.2020</w:t>
      </w:r>
      <w:r w:rsidRPr="00532853">
        <w:t xml:space="preserve"> roku</w:t>
      </w:r>
    </w:p>
    <w:p w:rsidR="001E0269" w:rsidRPr="00532853" w:rsidRDefault="001E0269" w:rsidP="00462AD3">
      <w:pPr>
        <w:pStyle w:val="p"/>
        <w:jc w:val="both"/>
      </w:pPr>
    </w:p>
    <w:p w:rsidR="001E0269" w:rsidRPr="00532853" w:rsidRDefault="001E0269" w:rsidP="00462AD3">
      <w:pPr>
        <w:pStyle w:val="p"/>
        <w:jc w:val="both"/>
      </w:pPr>
      <w:r w:rsidRPr="00532853">
        <w:rPr>
          <w:rStyle w:val="bold"/>
        </w:rPr>
        <w:t xml:space="preserve">Wyższa Szkoła Języków Obcych </w:t>
      </w:r>
      <w:r w:rsidRPr="00532853">
        <w:rPr>
          <w:b/>
          <w:bCs/>
        </w:rPr>
        <w:t>im. Samuela Bogumiła Lindego</w:t>
      </w:r>
    </w:p>
    <w:p w:rsidR="001E0269" w:rsidRPr="00532853" w:rsidRDefault="001E0269" w:rsidP="00462AD3">
      <w:pPr>
        <w:pStyle w:val="p"/>
        <w:jc w:val="both"/>
      </w:pPr>
    </w:p>
    <w:p w:rsidR="001E0269" w:rsidRPr="00532853" w:rsidRDefault="001E0269" w:rsidP="00462AD3">
      <w:pPr>
        <w:pStyle w:val="p"/>
        <w:jc w:val="both"/>
      </w:pPr>
    </w:p>
    <w:p w:rsidR="001E0269" w:rsidRPr="00532853" w:rsidRDefault="001E0269" w:rsidP="00462AD3">
      <w:pPr>
        <w:pStyle w:val="p"/>
        <w:jc w:val="both"/>
      </w:pPr>
    </w:p>
    <w:p w:rsidR="001E0269" w:rsidRPr="00532853" w:rsidRDefault="001E0269" w:rsidP="00462AD3">
      <w:pPr>
        <w:pStyle w:val="p"/>
        <w:jc w:val="both"/>
      </w:pPr>
    </w:p>
    <w:p w:rsidR="001E0269" w:rsidRPr="00F352DE" w:rsidRDefault="001E0269" w:rsidP="00462AD3">
      <w:pPr>
        <w:pStyle w:val="p"/>
        <w:jc w:val="both"/>
      </w:pPr>
    </w:p>
    <w:p w:rsidR="001E0269" w:rsidRPr="00F352DE" w:rsidRDefault="001E0269" w:rsidP="000D695F">
      <w:pPr>
        <w:pStyle w:val="center"/>
      </w:pPr>
      <w:r w:rsidRPr="00F352DE">
        <w:rPr>
          <w:rStyle w:val="bold20"/>
          <w:sz w:val="22"/>
          <w:szCs w:val="22"/>
        </w:rPr>
        <w:t>ZAPYTANIE OFERTOWE</w:t>
      </w:r>
    </w:p>
    <w:p w:rsidR="001E0269" w:rsidRPr="00F352DE" w:rsidRDefault="001E0269" w:rsidP="000D695F">
      <w:pPr>
        <w:pStyle w:val="center"/>
      </w:pPr>
      <w:r w:rsidRPr="00F352DE">
        <w:rPr>
          <w:rStyle w:val="bold20"/>
          <w:sz w:val="22"/>
          <w:szCs w:val="22"/>
        </w:rPr>
        <w:t>W RAMACH ZASADY KONKURENCYJNOŚCI</w:t>
      </w:r>
    </w:p>
    <w:p w:rsidR="001E0269" w:rsidRPr="008222B7" w:rsidRDefault="001E0269" w:rsidP="000D695F">
      <w:pPr>
        <w:pStyle w:val="p"/>
        <w:jc w:val="center"/>
      </w:pPr>
    </w:p>
    <w:p w:rsidR="001E0269" w:rsidRPr="008222B7" w:rsidRDefault="001E0269" w:rsidP="000D695F">
      <w:pPr>
        <w:pStyle w:val="p"/>
        <w:jc w:val="center"/>
      </w:pPr>
    </w:p>
    <w:p w:rsidR="001E0269" w:rsidRPr="008222B7" w:rsidRDefault="001E0269" w:rsidP="000D695F">
      <w:pPr>
        <w:pStyle w:val="p"/>
        <w:jc w:val="center"/>
      </w:pPr>
    </w:p>
    <w:p w:rsidR="00D702E2" w:rsidRDefault="001E0269" w:rsidP="00D702E2">
      <w:pPr>
        <w:pStyle w:val="center"/>
        <w:rPr>
          <w:rStyle w:val="bold20"/>
          <w:sz w:val="22"/>
          <w:szCs w:val="22"/>
        </w:rPr>
      </w:pPr>
      <w:r w:rsidRPr="008222B7">
        <w:rPr>
          <w:rStyle w:val="bold20"/>
          <w:sz w:val="22"/>
          <w:szCs w:val="22"/>
        </w:rPr>
        <w:t>P</w:t>
      </w:r>
      <w:r w:rsidR="00D702E2">
        <w:rPr>
          <w:rStyle w:val="bold20"/>
          <w:sz w:val="22"/>
          <w:szCs w:val="22"/>
        </w:rPr>
        <w:t>rzeprowadzenie zajęć ćwiczeniowych</w:t>
      </w:r>
      <w:r w:rsidRPr="008222B7">
        <w:rPr>
          <w:rStyle w:val="bold20"/>
          <w:sz w:val="22"/>
          <w:szCs w:val="22"/>
        </w:rPr>
        <w:t xml:space="preserve"> z </w:t>
      </w:r>
      <w:r w:rsidR="00D702E2">
        <w:rPr>
          <w:rStyle w:val="bold20"/>
          <w:sz w:val="22"/>
          <w:szCs w:val="22"/>
        </w:rPr>
        <w:t xml:space="preserve">przedmiotu: Specjalistyczny język obcy – język niemiecki </w:t>
      </w:r>
      <w:r w:rsidR="00D702E2">
        <w:rPr>
          <w:rStyle w:val="bold20"/>
          <w:sz w:val="22"/>
          <w:szCs w:val="22"/>
        </w:rPr>
        <w:br/>
        <w:t>na nowej specjalizacj</w:t>
      </w:r>
      <w:r w:rsidRPr="00D76C7C">
        <w:rPr>
          <w:rStyle w:val="bold20"/>
          <w:sz w:val="22"/>
          <w:szCs w:val="22"/>
        </w:rPr>
        <w:t xml:space="preserve">i: </w:t>
      </w:r>
      <w:r w:rsidR="007A60AA">
        <w:rPr>
          <w:rStyle w:val="bold20"/>
          <w:sz w:val="22"/>
          <w:szCs w:val="22"/>
        </w:rPr>
        <w:t>Logistyka</w:t>
      </w:r>
      <w:r w:rsidR="00D702E2">
        <w:rPr>
          <w:rStyle w:val="bold20"/>
          <w:sz w:val="22"/>
          <w:szCs w:val="22"/>
        </w:rPr>
        <w:t xml:space="preserve"> </w:t>
      </w:r>
      <w:r w:rsidRPr="00532853">
        <w:rPr>
          <w:rStyle w:val="bold20"/>
          <w:sz w:val="22"/>
          <w:szCs w:val="22"/>
        </w:rPr>
        <w:t>dla studentów kierunku filologia</w:t>
      </w:r>
    </w:p>
    <w:p w:rsidR="001E0269" w:rsidRPr="00532853" w:rsidRDefault="00D702E2" w:rsidP="000B60BF">
      <w:pPr>
        <w:pStyle w:val="center"/>
        <w:rPr>
          <w:rStyle w:val="bold20"/>
          <w:b w:val="0"/>
          <w:bCs w:val="0"/>
          <w:sz w:val="22"/>
          <w:szCs w:val="22"/>
        </w:rPr>
      </w:pPr>
      <w:r>
        <w:rPr>
          <w:rStyle w:val="bold20"/>
          <w:b w:val="0"/>
          <w:bCs w:val="0"/>
          <w:sz w:val="22"/>
          <w:szCs w:val="22"/>
        </w:rPr>
        <w:t>w</w:t>
      </w:r>
      <w:r w:rsidR="001E0269" w:rsidRPr="00532853">
        <w:rPr>
          <w:rStyle w:val="bold20"/>
          <w:b w:val="0"/>
          <w:bCs w:val="0"/>
          <w:sz w:val="22"/>
          <w:szCs w:val="22"/>
        </w:rPr>
        <w:t xml:space="preserve"> ramach projektu pn. </w:t>
      </w:r>
      <w:r w:rsidR="001E0269" w:rsidRPr="00532853">
        <w:rPr>
          <w:rStyle w:val="bold20"/>
          <w:b w:val="0"/>
          <w:bCs w:val="0"/>
          <w:sz w:val="22"/>
          <w:szCs w:val="22"/>
        </w:rPr>
        <w:br/>
        <w:t>„Współczesne nauczanie poprzez rozwój kompetencji i wdrożenie oprogramowania e-learningowego”, dofinansowanego ze środków Europejskiego Funduszu Społecznego</w:t>
      </w:r>
    </w:p>
    <w:p w:rsidR="001E0269" w:rsidRPr="00532853" w:rsidRDefault="001E0269" w:rsidP="001421FE">
      <w:pPr>
        <w:pStyle w:val="center"/>
        <w:rPr>
          <w:rStyle w:val="bold20"/>
          <w:b w:val="0"/>
          <w:bCs w:val="0"/>
          <w:sz w:val="22"/>
          <w:szCs w:val="22"/>
        </w:rPr>
      </w:pPr>
      <w:r w:rsidRPr="00532853">
        <w:rPr>
          <w:rStyle w:val="bold20"/>
          <w:b w:val="0"/>
          <w:bCs w:val="0"/>
          <w:sz w:val="22"/>
          <w:szCs w:val="22"/>
        </w:rPr>
        <w:t>w ramach Działania 3.5. Kompleksowe programy szkół wyższych</w:t>
      </w:r>
    </w:p>
    <w:p w:rsidR="001E0269" w:rsidRPr="00532853" w:rsidRDefault="001E0269" w:rsidP="00462AD3">
      <w:pPr>
        <w:pStyle w:val="p"/>
        <w:jc w:val="both"/>
      </w:pPr>
    </w:p>
    <w:p w:rsidR="001E0269" w:rsidRPr="00532853" w:rsidRDefault="001E0269" w:rsidP="00462AD3">
      <w:pPr>
        <w:jc w:val="both"/>
      </w:pPr>
      <w:r w:rsidRPr="00532853">
        <w:br w:type="page"/>
      </w:r>
    </w:p>
    <w:p w:rsidR="001E0269" w:rsidRPr="00532853" w:rsidRDefault="001E0269" w:rsidP="00462AD3">
      <w:pPr>
        <w:pStyle w:val="p"/>
        <w:jc w:val="both"/>
      </w:pPr>
      <w:r w:rsidRPr="00532853">
        <w:rPr>
          <w:rStyle w:val="bold"/>
        </w:rPr>
        <w:lastRenderedPageBreak/>
        <w:t>1. ZAMAWIAJĄCY</w:t>
      </w:r>
    </w:p>
    <w:p w:rsidR="001E0269" w:rsidRPr="00532853" w:rsidRDefault="001E0269" w:rsidP="00462AD3">
      <w:pPr>
        <w:pStyle w:val="p"/>
        <w:jc w:val="both"/>
      </w:pP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3300"/>
        <w:gridCol w:w="5548"/>
      </w:tblGrid>
      <w:tr w:rsidR="001E0269" w:rsidRPr="00532853">
        <w:trPr>
          <w:tblCellSpacing w:w="20" w:type="dxa"/>
        </w:trPr>
        <w:tc>
          <w:tcPr>
            <w:tcW w:w="3240" w:type="dxa"/>
            <w:tcBorders>
              <w:top w:val="outset" w:sz="24" w:space="0" w:color="auto"/>
            </w:tcBorders>
          </w:tcPr>
          <w:p w:rsidR="001E0269" w:rsidRPr="00532853" w:rsidRDefault="001E0269" w:rsidP="00AA771A">
            <w:pPr>
              <w:spacing w:line="360" w:lineRule="auto"/>
            </w:pPr>
            <w:r w:rsidRPr="00D76C7C">
              <w:t>ZAMAWIAJĄCY - NAZWA FIRMY</w:t>
            </w:r>
          </w:p>
        </w:tc>
        <w:tc>
          <w:tcPr>
            <w:tcW w:w="5488" w:type="dxa"/>
            <w:tcBorders>
              <w:top w:val="outset" w:sz="24" w:space="0" w:color="auto"/>
            </w:tcBorders>
          </w:tcPr>
          <w:p w:rsidR="001E0269" w:rsidRPr="00532853" w:rsidRDefault="001E0269" w:rsidP="00AA771A">
            <w:pPr>
              <w:spacing w:line="360" w:lineRule="auto"/>
            </w:pPr>
            <w:r w:rsidRPr="00532853">
              <w:t>Wyższa Szkoła Języków Obcych im. Samuela Bogumiła Lindego</w:t>
            </w:r>
          </w:p>
        </w:tc>
      </w:tr>
      <w:tr w:rsidR="001E0269" w:rsidRPr="00532853">
        <w:trPr>
          <w:tblCellSpacing w:w="20" w:type="dxa"/>
        </w:trPr>
        <w:tc>
          <w:tcPr>
            <w:tcW w:w="3240" w:type="dxa"/>
          </w:tcPr>
          <w:p w:rsidR="001E0269" w:rsidRPr="00532853" w:rsidRDefault="001E0269" w:rsidP="00AA771A">
            <w:pPr>
              <w:spacing w:line="360" w:lineRule="auto"/>
            </w:pPr>
            <w:r w:rsidRPr="00532853">
              <w:t>ADRES</w:t>
            </w:r>
          </w:p>
        </w:tc>
        <w:tc>
          <w:tcPr>
            <w:tcW w:w="5488" w:type="dxa"/>
          </w:tcPr>
          <w:p w:rsidR="001E0269" w:rsidRPr="00532853" w:rsidRDefault="001E0269" w:rsidP="00AA771A">
            <w:pPr>
              <w:spacing w:line="360" w:lineRule="auto"/>
            </w:pPr>
            <w:r w:rsidRPr="00532853">
              <w:t>ul. Różana 17A, 61-577 Poznań</w:t>
            </w:r>
          </w:p>
        </w:tc>
      </w:tr>
      <w:tr w:rsidR="001E0269" w:rsidRPr="00532853">
        <w:trPr>
          <w:tblCellSpacing w:w="20" w:type="dxa"/>
        </w:trPr>
        <w:tc>
          <w:tcPr>
            <w:tcW w:w="3240" w:type="dxa"/>
          </w:tcPr>
          <w:p w:rsidR="001E0269" w:rsidRPr="00532853" w:rsidRDefault="001E0269" w:rsidP="00AA771A">
            <w:pPr>
              <w:spacing w:line="360" w:lineRule="auto"/>
            </w:pPr>
            <w:r w:rsidRPr="00532853">
              <w:t>TELEFON/FAX</w:t>
            </w:r>
          </w:p>
        </w:tc>
        <w:tc>
          <w:tcPr>
            <w:tcW w:w="5488" w:type="dxa"/>
          </w:tcPr>
          <w:p w:rsidR="001E0269" w:rsidRPr="00532853" w:rsidRDefault="001E0269" w:rsidP="000B60BF">
            <w:pPr>
              <w:spacing w:line="360" w:lineRule="auto"/>
            </w:pPr>
            <w:r w:rsidRPr="00532853">
              <w:rPr>
                <w:lang w:val="de-DE"/>
              </w:rPr>
              <w:t>tel. (61)  663 62 90</w:t>
            </w:r>
          </w:p>
        </w:tc>
      </w:tr>
      <w:tr w:rsidR="001E0269" w:rsidRPr="00532853">
        <w:trPr>
          <w:tblCellSpacing w:w="20" w:type="dxa"/>
        </w:trPr>
        <w:tc>
          <w:tcPr>
            <w:tcW w:w="3240" w:type="dxa"/>
          </w:tcPr>
          <w:p w:rsidR="001E0269" w:rsidRPr="00532853" w:rsidRDefault="001E0269" w:rsidP="00AA771A">
            <w:pPr>
              <w:spacing w:line="360" w:lineRule="auto"/>
            </w:pPr>
            <w:r w:rsidRPr="00532853">
              <w:t>NIP</w:t>
            </w:r>
          </w:p>
        </w:tc>
        <w:tc>
          <w:tcPr>
            <w:tcW w:w="5488" w:type="dxa"/>
          </w:tcPr>
          <w:p w:rsidR="001E0269" w:rsidRPr="00532853" w:rsidRDefault="001E0269" w:rsidP="00AA771A">
            <w:pPr>
              <w:spacing w:line="360" w:lineRule="auto"/>
            </w:pPr>
            <w:r w:rsidRPr="00532853">
              <w:t>NIP: 778-13-81-471</w:t>
            </w:r>
          </w:p>
        </w:tc>
      </w:tr>
      <w:tr w:rsidR="001E0269" w:rsidRPr="00532853">
        <w:trPr>
          <w:tblCellSpacing w:w="20" w:type="dxa"/>
        </w:trPr>
        <w:tc>
          <w:tcPr>
            <w:tcW w:w="3240" w:type="dxa"/>
            <w:tcBorders>
              <w:bottom w:val="outset" w:sz="24" w:space="0" w:color="auto"/>
            </w:tcBorders>
          </w:tcPr>
          <w:p w:rsidR="001E0269" w:rsidRPr="00532853" w:rsidRDefault="001E0269" w:rsidP="00AA771A">
            <w:pPr>
              <w:spacing w:line="360" w:lineRule="auto"/>
            </w:pPr>
            <w:r w:rsidRPr="00532853">
              <w:t>OSOBA DO KONTAKTU</w:t>
            </w:r>
          </w:p>
        </w:tc>
        <w:tc>
          <w:tcPr>
            <w:tcW w:w="5488" w:type="dxa"/>
            <w:tcBorders>
              <w:bottom w:val="outset" w:sz="24" w:space="0" w:color="auto"/>
            </w:tcBorders>
          </w:tcPr>
          <w:p w:rsidR="001E0269" w:rsidRPr="00532853" w:rsidRDefault="001E0269" w:rsidP="00AA771A">
            <w:pPr>
              <w:spacing w:line="360" w:lineRule="auto"/>
            </w:pPr>
            <w:r w:rsidRPr="00532853">
              <w:t>Magda Borkowska</w:t>
            </w:r>
          </w:p>
          <w:p w:rsidR="001E0269" w:rsidRPr="00532853" w:rsidRDefault="001E0269" w:rsidP="00AA771A">
            <w:pPr>
              <w:spacing w:line="360" w:lineRule="auto"/>
            </w:pPr>
            <w:r w:rsidRPr="00532853">
              <w:t>magda.borkowska@wsjo.pl</w:t>
            </w:r>
          </w:p>
        </w:tc>
      </w:tr>
    </w:tbl>
    <w:p w:rsidR="001E0269" w:rsidRPr="00532853" w:rsidRDefault="001E0269" w:rsidP="00462AD3">
      <w:pPr>
        <w:pStyle w:val="p"/>
        <w:jc w:val="both"/>
      </w:pPr>
    </w:p>
    <w:p w:rsidR="001E0269" w:rsidRPr="00532853" w:rsidRDefault="001E0269" w:rsidP="00462AD3">
      <w:pPr>
        <w:pStyle w:val="p"/>
        <w:jc w:val="both"/>
      </w:pPr>
    </w:p>
    <w:p w:rsidR="001E0269" w:rsidRPr="00532853" w:rsidRDefault="001E0269" w:rsidP="00462AD3">
      <w:pPr>
        <w:pStyle w:val="p"/>
        <w:jc w:val="both"/>
      </w:pPr>
      <w:r w:rsidRPr="00532853">
        <w:rPr>
          <w:rStyle w:val="bold"/>
        </w:rPr>
        <w:t>2. TRYB UDZIELENIA ZAMÓWIENIA</w:t>
      </w:r>
    </w:p>
    <w:p w:rsidR="001E0269" w:rsidRPr="00532853" w:rsidRDefault="001E0269" w:rsidP="00462AD3">
      <w:pPr>
        <w:pStyle w:val="p"/>
        <w:jc w:val="both"/>
      </w:pPr>
    </w:p>
    <w:p w:rsidR="001E0269" w:rsidRPr="00532853" w:rsidRDefault="001E0269" w:rsidP="00462AD3">
      <w:pPr>
        <w:pStyle w:val="p"/>
        <w:jc w:val="both"/>
      </w:pPr>
      <w:r w:rsidRPr="00532853">
        <w:t>Postępowanie prowadzone będzie w ramach zasady konkurencyjności</w:t>
      </w:r>
    </w:p>
    <w:p w:rsidR="001E0269" w:rsidRPr="00532853" w:rsidRDefault="001E0269" w:rsidP="00462AD3">
      <w:pPr>
        <w:pStyle w:val="p"/>
        <w:jc w:val="both"/>
      </w:pPr>
    </w:p>
    <w:p w:rsidR="001E0269" w:rsidRPr="00532853" w:rsidRDefault="001E0269" w:rsidP="00462AD3">
      <w:pPr>
        <w:pStyle w:val="p"/>
        <w:jc w:val="both"/>
        <w:rPr>
          <w:rStyle w:val="bold"/>
        </w:rPr>
      </w:pPr>
    </w:p>
    <w:p w:rsidR="001E0269" w:rsidRPr="00532853" w:rsidRDefault="001E0269" w:rsidP="00462AD3">
      <w:pPr>
        <w:pStyle w:val="p"/>
        <w:jc w:val="both"/>
        <w:rPr>
          <w:rStyle w:val="bold"/>
        </w:rPr>
      </w:pPr>
      <w:r w:rsidRPr="00532853">
        <w:rPr>
          <w:rStyle w:val="bold"/>
        </w:rPr>
        <w:t>3. OPIS PRZEDMIOTU ZAMÓWIENIA</w:t>
      </w:r>
    </w:p>
    <w:p w:rsidR="001E0269" w:rsidRPr="00532853" w:rsidRDefault="001E0269" w:rsidP="00462AD3">
      <w:pPr>
        <w:pStyle w:val="p"/>
        <w:jc w:val="both"/>
        <w:rPr>
          <w:rStyle w:val="bold"/>
        </w:rPr>
      </w:pPr>
    </w:p>
    <w:p w:rsidR="001E0269" w:rsidRPr="00532853" w:rsidRDefault="001E0269" w:rsidP="00462AD3">
      <w:pPr>
        <w:pStyle w:val="p"/>
        <w:jc w:val="both"/>
      </w:pPr>
      <w:r w:rsidRPr="00532853">
        <w:rPr>
          <w:rStyle w:val="bold"/>
        </w:rPr>
        <w:t>Ogólna charakterystyka projektu, w ramach, którego realizowane będą usługi objęte niniejszym zapytaniem ofertowym:</w:t>
      </w:r>
    </w:p>
    <w:p w:rsidR="001E0269" w:rsidRPr="00532853" w:rsidRDefault="001E0269" w:rsidP="00462AD3">
      <w:pPr>
        <w:pStyle w:val="p"/>
        <w:jc w:val="both"/>
      </w:pPr>
    </w:p>
    <w:p w:rsidR="001E0269" w:rsidRPr="00532853" w:rsidRDefault="001E0269" w:rsidP="00CC3497">
      <w:pPr>
        <w:pStyle w:val="center"/>
        <w:jc w:val="both"/>
      </w:pPr>
      <w:r w:rsidRPr="00532853">
        <w:rPr>
          <w:rStyle w:val="bold20"/>
          <w:b w:val="0"/>
          <w:bCs w:val="0"/>
          <w:sz w:val="22"/>
          <w:szCs w:val="22"/>
        </w:rPr>
        <w:t>W ramach realizowanego przez Zamawiającego projektu pn. „Współczesne nauczanie poprzez rozwój kompetencji i wdrożenie oprogramowania e-learningowego</w:t>
      </w:r>
      <w:r w:rsidRPr="00532853">
        <w:rPr>
          <w:rStyle w:val="bold20"/>
          <w:sz w:val="22"/>
          <w:szCs w:val="22"/>
        </w:rPr>
        <w:t>”</w:t>
      </w:r>
      <w:r w:rsidRPr="00532853">
        <w:t>, dofinansowanego ze środków Europejskiego Funduszu Społecznego w ramach Działania 3.5. Kompleksowe programy szkół wyższ</w:t>
      </w:r>
      <w:r w:rsidR="00251825">
        <w:t>ych, realizowana jest na kierunku filologia dla</w:t>
      </w:r>
      <w:r w:rsidRPr="00532853">
        <w:t xml:space="preserve"> studentów II roku studiów stacjon</w:t>
      </w:r>
      <w:r w:rsidR="00251825">
        <w:t xml:space="preserve">arnych nowa specjalizacja </w:t>
      </w:r>
      <w:r>
        <w:t xml:space="preserve">– </w:t>
      </w:r>
      <w:r w:rsidR="007A60AA" w:rsidRPr="007A60AA">
        <w:rPr>
          <w:b/>
        </w:rPr>
        <w:t>LOGISTYKA</w:t>
      </w:r>
    </w:p>
    <w:p w:rsidR="001E0269" w:rsidRPr="00532853" w:rsidRDefault="001E0269" w:rsidP="00CC3497">
      <w:pPr>
        <w:pStyle w:val="center"/>
        <w:jc w:val="both"/>
      </w:pPr>
    </w:p>
    <w:p w:rsidR="002341B2" w:rsidRDefault="002341B2" w:rsidP="00CC3497">
      <w:pPr>
        <w:pStyle w:val="center"/>
        <w:jc w:val="both"/>
      </w:pPr>
    </w:p>
    <w:p w:rsidR="002341B2" w:rsidRDefault="002341B2" w:rsidP="00CC3497">
      <w:pPr>
        <w:pStyle w:val="center"/>
        <w:jc w:val="both"/>
      </w:pPr>
    </w:p>
    <w:p w:rsidR="002341B2" w:rsidRDefault="002341B2" w:rsidP="00CC3497">
      <w:pPr>
        <w:pStyle w:val="center"/>
        <w:jc w:val="both"/>
      </w:pPr>
    </w:p>
    <w:p w:rsidR="002341B2" w:rsidRDefault="002341B2" w:rsidP="00CC3497">
      <w:pPr>
        <w:pStyle w:val="center"/>
        <w:jc w:val="both"/>
      </w:pPr>
    </w:p>
    <w:p w:rsidR="002341B2" w:rsidRDefault="002341B2" w:rsidP="00CC3497">
      <w:pPr>
        <w:pStyle w:val="center"/>
        <w:jc w:val="both"/>
      </w:pPr>
    </w:p>
    <w:p w:rsidR="002341B2" w:rsidRDefault="002341B2" w:rsidP="00CC3497">
      <w:pPr>
        <w:pStyle w:val="center"/>
        <w:jc w:val="both"/>
      </w:pPr>
    </w:p>
    <w:p w:rsidR="002341B2" w:rsidRDefault="002341B2" w:rsidP="00CC3497">
      <w:pPr>
        <w:pStyle w:val="center"/>
        <w:jc w:val="both"/>
      </w:pPr>
    </w:p>
    <w:p w:rsidR="002341B2" w:rsidRDefault="002341B2" w:rsidP="00CC3497">
      <w:pPr>
        <w:pStyle w:val="center"/>
        <w:jc w:val="both"/>
      </w:pPr>
    </w:p>
    <w:p w:rsidR="002341B2" w:rsidRDefault="002341B2" w:rsidP="00CC3497">
      <w:pPr>
        <w:pStyle w:val="center"/>
        <w:jc w:val="both"/>
      </w:pPr>
    </w:p>
    <w:p w:rsidR="002341B2" w:rsidRDefault="002341B2" w:rsidP="00CC3497">
      <w:pPr>
        <w:pStyle w:val="center"/>
        <w:jc w:val="both"/>
      </w:pPr>
    </w:p>
    <w:p w:rsidR="002341B2" w:rsidRDefault="002341B2" w:rsidP="00CC3497">
      <w:pPr>
        <w:pStyle w:val="center"/>
        <w:jc w:val="both"/>
      </w:pPr>
    </w:p>
    <w:p w:rsidR="002341B2" w:rsidRDefault="002341B2" w:rsidP="00CC3497">
      <w:pPr>
        <w:pStyle w:val="center"/>
        <w:jc w:val="both"/>
      </w:pPr>
    </w:p>
    <w:p w:rsidR="002341B2" w:rsidRDefault="002341B2" w:rsidP="00CC3497">
      <w:pPr>
        <w:pStyle w:val="center"/>
        <w:jc w:val="both"/>
      </w:pPr>
    </w:p>
    <w:p w:rsidR="002341B2" w:rsidRDefault="002341B2" w:rsidP="00CC3497">
      <w:pPr>
        <w:pStyle w:val="center"/>
        <w:jc w:val="both"/>
      </w:pPr>
    </w:p>
    <w:p w:rsidR="002341B2" w:rsidRPr="002341B2" w:rsidRDefault="001E0269" w:rsidP="009674E7">
      <w:pPr>
        <w:pStyle w:val="Zwykytekst"/>
        <w:jc w:val="both"/>
        <w:rPr>
          <w:rStyle w:val="bold20"/>
          <w:sz w:val="24"/>
          <w:szCs w:val="24"/>
        </w:rPr>
      </w:pPr>
      <w:r w:rsidRPr="002341B2">
        <w:rPr>
          <w:sz w:val="24"/>
          <w:szCs w:val="24"/>
        </w:rPr>
        <w:t>Niniejsze zapytanie dotycz</w:t>
      </w:r>
      <w:r w:rsidR="007771AA" w:rsidRPr="002341B2">
        <w:rPr>
          <w:sz w:val="24"/>
          <w:szCs w:val="24"/>
        </w:rPr>
        <w:t>y usługi p</w:t>
      </w:r>
      <w:r w:rsidR="00D702E2" w:rsidRPr="002341B2">
        <w:rPr>
          <w:sz w:val="24"/>
          <w:szCs w:val="24"/>
        </w:rPr>
        <w:t>rzeprowadzenia zajęć ćwiczeniowych z</w:t>
      </w:r>
      <w:r w:rsidRPr="002341B2">
        <w:rPr>
          <w:sz w:val="24"/>
          <w:szCs w:val="24"/>
        </w:rPr>
        <w:t xml:space="preserve"> </w:t>
      </w:r>
      <w:r w:rsidR="00D702E2" w:rsidRPr="002341B2">
        <w:rPr>
          <w:rStyle w:val="bold20"/>
          <w:b w:val="0"/>
          <w:sz w:val="24"/>
          <w:szCs w:val="24"/>
        </w:rPr>
        <w:t>przedmiotu:</w:t>
      </w:r>
      <w:r w:rsidR="00D702E2" w:rsidRPr="002341B2">
        <w:rPr>
          <w:rStyle w:val="bold20"/>
          <w:sz w:val="24"/>
          <w:szCs w:val="24"/>
        </w:rPr>
        <w:t xml:space="preserve"> </w:t>
      </w:r>
    </w:p>
    <w:p w:rsidR="00251825" w:rsidRPr="002341B2" w:rsidRDefault="00D702E2" w:rsidP="009674E7">
      <w:pPr>
        <w:pStyle w:val="Zwykytekst"/>
        <w:jc w:val="both"/>
        <w:rPr>
          <w:bCs/>
          <w:iCs/>
          <w:color w:val="auto"/>
          <w:sz w:val="24"/>
          <w:szCs w:val="24"/>
        </w:rPr>
      </w:pPr>
      <w:r w:rsidRPr="002341B2">
        <w:rPr>
          <w:rStyle w:val="bold20"/>
          <w:sz w:val="24"/>
          <w:szCs w:val="24"/>
        </w:rPr>
        <w:t xml:space="preserve">Specjalistyczny język obcy – język niemiecki </w:t>
      </w:r>
      <w:r w:rsidR="001E0269" w:rsidRPr="002341B2">
        <w:rPr>
          <w:sz w:val="24"/>
          <w:szCs w:val="24"/>
        </w:rPr>
        <w:t xml:space="preserve">dla </w:t>
      </w:r>
      <w:r w:rsidRPr="002341B2">
        <w:rPr>
          <w:sz w:val="24"/>
          <w:szCs w:val="24"/>
        </w:rPr>
        <w:t>2</w:t>
      </w:r>
      <w:r w:rsidR="00251825" w:rsidRPr="002341B2">
        <w:rPr>
          <w:sz w:val="24"/>
          <w:szCs w:val="24"/>
        </w:rPr>
        <w:t xml:space="preserve"> grup </w:t>
      </w:r>
      <w:r w:rsidRPr="002341B2">
        <w:rPr>
          <w:sz w:val="24"/>
          <w:szCs w:val="24"/>
        </w:rPr>
        <w:t xml:space="preserve">studentów specjalizacji: </w:t>
      </w:r>
      <w:r w:rsidR="007A60AA" w:rsidRPr="002341B2">
        <w:rPr>
          <w:bCs/>
          <w:sz w:val="24"/>
          <w:szCs w:val="24"/>
        </w:rPr>
        <w:t>Logistyka</w:t>
      </w:r>
      <w:r w:rsidR="002341B2" w:rsidRPr="002341B2">
        <w:rPr>
          <w:bCs/>
          <w:sz w:val="24"/>
          <w:szCs w:val="24"/>
        </w:rPr>
        <w:t xml:space="preserve"> </w:t>
      </w:r>
      <w:r w:rsidR="002341B2" w:rsidRPr="002341B2">
        <w:rPr>
          <w:bCs/>
          <w:sz w:val="24"/>
          <w:szCs w:val="24"/>
        </w:rPr>
        <w:br/>
      </w:r>
      <w:r w:rsidR="002341B2" w:rsidRPr="002341B2">
        <w:rPr>
          <w:bCs/>
          <w:iCs/>
          <w:color w:val="auto"/>
          <w:sz w:val="24"/>
          <w:szCs w:val="24"/>
        </w:rPr>
        <w:t xml:space="preserve">(20 godzin zajęć ćwiczeniowych w </w:t>
      </w:r>
      <w:proofErr w:type="spellStart"/>
      <w:r w:rsidR="002341B2" w:rsidRPr="002341B2">
        <w:rPr>
          <w:bCs/>
          <w:iCs/>
          <w:color w:val="auto"/>
          <w:sz w:val="24"/>
          <w:szCs w:val="24"/>
        </w:rPr>
        <w:t>sem</w:t>
      </w:r>
      <w:proofErr w:type="spellEnd"/>
      <w:r w:rsidR="002341B2" w:rsidRPr="002341B2">
        <w:rPr>
          <w:bCs/>
          <w:iCs/>
          <w:color w:val="auto"/>
          <w:sz w:val="24"/>
          <w:szCs w:val="24"/>
        </w:rPr>
        <w:t xml:space="preserve">. zimowym 2020/2021 oraz 20 godzin zajęć ćwiczeniowych </w:t>
      </w:r>
      <w:r w:rsidR="002341B2">
        <w:rPr>
          <w:bCs/>
          <w:iCs/>
          <w:color w:val="auto"/>
          <w:sz w:val="24"/>
          <w:szCs w:val="24"/>
        </w:rPr>
        <w:br/>
      </w:r>
      <w:r w:rsidR="002341B2" w:rsidRPr="002341B2">
        <w:rPr>
          <w:bCs/>
          <w:iCs/>
          <w:color w:val="auto"/>
          <w:sz w:val="24"/>
          <w:szCs w:val="24"/>
        </w:rPr>
        <w:t xml:space="preserve">w </w:t>
      </w:r>
      <w:proofErr w:type="spellStart"/>
      <w:r w:rsidR="002341B2" w:rsidRPr="002341B2">
        <w:rPr>
          <w:bCs/>
          <w:iCs/>
          <w:color w:val="auto"/>
          <w:sz w:val="24"/>
          <w:szCs w:val="24"/>
        </w:rPr>
        <w:t>sem</w:t>
      </w:r>
      <w:proofErr w:type="spellEnd"/>
      <w:r w:rsidR="002341B2" w:rsidRPr="002341B2">
        <w:rPr>
          <w:bCs/>
          <w:iCs/>
          <w:color w:val="auto"/>
          <w:sz w:val="24"/>
          <w:szCs w:val="24"/>
        </w:rPr>
        <w:t>. letnim 2020/2021 dla każdej z grup).</w:t>
      </w:r>
    </w:p>
    <w:p w:rsidR="001E0269" w:rsidRPr="00532853" w:rsidRDefault="001E0269" w:rsidP="00CC3497">
      <w:pPr>
        <w:pStyle w:val="center"/>
        <w:jc w:val="both"/>
      </w:pPr>
    </w:p>
    <w:p w:rsidR="001E0269" w:rsidRDefault="001E0269" w:rsidP="00CC3497">
      <w:pPr>
        <w:pStyle w:val="center"/>
        <w:jc w:val="both"/>
      </w:pPr>
      <w:r w:rsidRPr="00532853">
        <w:t>Za</w:t>
      </w:r>
      <w:r w:rsidR="00D702E2">
        <w:t>mówienie obejmuje</w:t>
      </w:r>
      <w:r w:rsidRPr="00532853">
        <w:t xml:space="preserve"> następującą tematykę:</w:t>
      </w:r>
    </w:p>
    <w:p w:rsidR="00405797" w:rsidRPr="00405797" w:rsidRDefault="00405797" w:rsidP="002341B2">
      <w:pPr>
        <w:pStyle w:val="Zwykytekst"/>
        <w:rPr>
          <w:b/>
          <w:bCs/>
          <w:i/>
          <w:iCs/>
          <w:color w:val="auto"/>
          <w:sz w:val="22"/>
          <w:szCs w:val="22"/>
        </w:rPr>
      </w:pPr>
    </w:p>
    <w:p w:rsidR="00405797" w:rsidRPr="00405797" w:rsidRDefault="00405797" w:rsidP="002341B2">
      <w:pPr>
        <w:pStyle w:val="Bezodstpw"/>
        <w:numPr>
          <w:ilvl w:val="0"/>
          <w:numId w:val="20"/>
        </w:numPr>
        <w:rPr>
          <w:rFonts w:ascii="Arial Narrow" w:hAnsi="Arial Narrow" w:cs="Times New Roman"/>
        </w:rPr>
      </w:pPr>
      <w:r w:rsidRPr="00405797">
        <w:rPr>
          <w:rFonts w:ascii="Arial Narrow" w:hAnsi="Arial Narrow" w:cs="Times New Roman"/>
        </w:rPr>
        <w:t>Podstawy gramatyczne (koniugacja czasowników). Ćwiczenia utrwalające (odpowiedzi na pytania, uzupełnianie brakujących wyrazów, wstawianie w odpowiedniej formie). Liczebniki (prowadzenie dialogów). Tworzenie prz</w:t>
      </w:r>
      <w:r w:rsidR="002341B2">
        <w:rPr>
          <w:rFonts w:ascii="Arial Narrow" w:hAnsi="Arial Narrow" w:cs="Times New Roman"/>
        </w:rPr>
        <w:t xml:space="preserve">eczeń </w:t>
      </w:r>
      <w:r w:rsidRPr="00405797">
        <w:rPr>
          <w:rFonts w:ascii="Arial Narrow" w:hAnsi="Arial Narrow" w:cs="Times New Roman"/>
        </w:rPr>
        <w:t xml:space="preserve">i pytań (czas teraźniejszy). </w:t>
      </w:r>
    </w:p>
    <w:p w:rsidR="00405797" w:rsidRPr="00405797" w:rsidRDefault="00405797" w:rsidP="002341B2">
      <w:pPr>
        <w:pStyle w:val="Bezodstpw"/>
        <w:numPr>
          <w:ilvl w:val="0"/>
          <w:numId w:val="20"/>
        </w:numPr>
        <w:rPr>
          <w:rFonts w:ascii="Arial Narrow" w:hAnsi="Arial Narrow" w:cs="Times New Roman"/>
        </w:rPr>
      </w:pPr>
      <w:r w:rsidRPr="00405797">
        <w:rPr>
          <w:rFonts w:ascii="Arial Narrow" w:hAnsi="Arial Narrow" w:cs="Times New Roman"/>
        </w:rPr>
        <w:t>Ubieganie się o pracę / rozmowa kwalifikacyjna (rozumienie tekstu czytanego, nazwy zawodów, prowadzenie dialogów).</w:t>
      </w:r>
    </w:p>
    <w:p w:rsidR="00405797" w:rsidRPr="00405797" w:rsidRDefault="00405797" w:rsidP="002341B2">
      <w:pPr>
        <w:pStyle w:val="Bezodstpw"/>
        <w:numPr>
          <w:ilvl w:val="0"/>
          <w:numId w:val="20"/>
        </w:numPr>
        <w:rPr>
          <w:rFonts w:ascii="Arial Narrow" w:hAnsi="Arial Narrow" w:cs="Times New Roman"/>
        </w:rPr>
      </w:pPr>
      <w:r w:rsidRPr="00405797">
        <w:rPr>
          <w:rFonts w:ascii="Arial Narrow" w:hAnsi="Arial Narrow" w:cs="Times New Roman"/>
        </w:rPr>
        <w:t>„W biurze” (podstawowe czynności wykonywane w bierze spedycyjnym, słownictwo związane z wyposażeniem biura spedycyjnego).</w:t>
      </w:r>
    </w:p>
    <w:p w:rsidR="00405797" w:rsidRPr="00405797" w:rsidRDefault="00405797" w:rsidP="002341B2">
      <w:pPr>
        <w:pStyle w:val="Bezodstpw"/>
        <w:numPr>
          <w:ilvl w:val="0"/>
          <w:numId w:val="20"/>
        </w:numPr>
        <w:rPr>
          <w:rFonts w:ascii="Arial Narrow" w:hAnsi="Arial Narrow" w:cs="Times New Roman"/>
        </w:rPr>
      </w:pPr>
      <w:r w:rsidRPr="00405797">
        <w:rPr>
          <w:rFonts w:ascii="Arial Narrow" w:hAnsi="Arial Narrow" w:cs="Times New Roman"/>
        </w:rPr>
        <w:t>Komputer – narzędzie pracy każdego logistyka (zapoznanie z podstawowym słownictwem). Praktyczne wykorzystanie komputera (zbieranie informacji o przedsiębiorstwach niemieckich podejmu</w:t>
      </w:r>
      <w:r w:rsidR="002341B2">
        <w:rPr>
          <w:rFonts w:ascii="Arial Narrow" w:hAnsi="Arial Narrow" w:cs="Times New Roman"/>
        </w:rPr>
        <w:t xml:space="preserve">jących inwestycje bezpośrednie </w:t>
      </w:r>
      <w:r w:rsidRPr="00405797">
        <w:rPr>
          <w:rFonts w:ascii="Arial Narrow" w:hAnsi="Arial Narrow" w:cs="Times New Roman"/>
        </w:rPr>
        <w:t xml:space="preserve">w Polsce). Prezentacja wyników. </w:t>
      </w:r>
    </w:p>
    <w:p w:rsidR="00405797" w:rsidRPr="00405797" w:rsidRDefault="00405797" w:rsidP="002341B2">
      <w:pPr>
        <w:pStyle w:val="Bezodstpw"/>
        <w:numPr>
          <w:ilvl w:val="0"/>
          <w:numId w:val="20"/>
        </w:numPr>
        <w:rPr>
          <w:rFonts w:ascii="Arial Narrow" w:hAnsi="Arial Narrow" w:cs="Times New Roman"/>
        </w:rPr>
      </w:pPr>
      <w:r w:rsidRPr="00405797">
        <w:rPr>
          <w:rFonts w:ascii="Arial Narrow" w:hAnsi="Arial Narrow" w:cs="Times New Roman"/>
        </w:rPr>
        <w:t>Korespondencja biznesowa. Rola informacji w działalności gospodarczej. Tworzenie zapytań, ofert, zamówień i potwierdzeń zleceń.</w:t>
      </w:r>
    </w:p>
    <w:p w:rsidR="00405797" w:rsidRPr="00405797" w:rsidRDefault="00405797" w:rsidP="002341B2">
      <w:pPr>
        <w:pStyle w:val="Bezodstpw"/>
        <w:numPr>
          <w:ilvl w:val="0"/>
          <w:numId w:val="20"/>
        </w:numPr>
        <w:rPr>
          <w:rFonts w:ascii="Arial Narrow" w:hAnsi="Arial Narrow" w:cs="Times New Roman"/>
        </w:rPr>
      </w:pPr>
      <w:r w:rsidRPr="00405797">
        <w:rPr>
          <w:rFonts w:ascii="Arial Narrow" w:hAnsi="Arial Narrow" w:cs="Times New Roman"/>
        </w:rPr>
        <w:t>Rola usługodawcy logistycznego. Rola i znaczenie transportu (klasyfikacja transportu, gałęzie transportu, wady i zalety poszczególnych form transportowych). Transport intermodalny.</w:t>
      </w:r>
    </w:p>
    <w:p w:rsidR="00405797" w:rsidRPr="00405797" w:rsidRDefault="00405797" w:rsidP="002341B2">
      <w:pPr>
        <w:pStyle w:val="Bezodstpw"/>
        <w:numPr>
          <w:ilvl w:val="0"/>
          <w:numId w:val="20"/>
        </w:numPr>
        <w:rPr>
          <w:rFonts w:ascii="Arial Narrow" w:hAnsi="Arial Narrow" w:cs="Times New Roman"/>
        </w:rPr>
      </w:pPr>
      <w:r w:rsidRPr="00405797">
        <w:rPr>
          <w:rFonts w:ascii="Arial Narrow" w:hAnsi="Arial Narrow" w:cs="Times New Roman"/>
        </w:rPr>
        <w:t>Logistyka zaopatrzenie, produkcji i dystrybucji.</w:t>
      </w:r>
    </w:p>
    <w:p w:rsidR="00405797" w:rsidRPr="00405797" w:rsidRDefault="00405797" w:rsidP="002341B2">
      <w:pPr>
        <w:pStyle w:val="Bezodstpw"/>
        <w:numPr>
          <w:ilvl w:val="0"/>
          <w:numId w:val="20"/>
        </w:numPr>
        <w:rPr>
          <w:rFonts w:ascii="Arial Narrow" w:hAnsi="Arial Narrow" w:cs="Times New Roman"/>
        </w:rPr>
      </w:pPr>
      <w:r w:rsidRPr="00405797">
        <w:rPr>
          <w:rFonts w:ascii="Arial Narrow" w:hAnsi="Arial Narrow" w:cs="Times New Roman"/>
        </w:rPr>
        <w:t>Magazynowanie oraz środki manipulacyjne.</w:t>
      </w:r>
    </w:p>
    <w:p w:rsidR="00BC6307" w:rsidRDefault="00BC6307" w:rsidP="0004143C">
      <w:pPr>
        <w:pStyle w:val="Zwykytekst"/>
        <w:rPr>
          <w:b/>
          <w:bCs/>
          <w:i/>
          <w:iCs/>
          <w:color w:val="auto"/>
          <w:sz w:val="22"/>
          <w:szCs w:val="22"/>
        </w:rPr>
      </w:pPr>
    </w:p>
    <w:p w:rsidR="00F84A95" w:rsidRDefault="00F84A95" w:rsidP="0004143C">
      <w:pPr>
        <w:pStyle w:val="Zwykytekst"/>
        <w:rPr>
          <w:b/>
          <w:bCs/>
          <w:i/>
          <w:iCs/>
          <w:color w:val="auto"/>
          <w:sz w:val="22"/>
          <w:szCs w:val="22"/>
        </w:rPr>
      </w:pPr>
    </w:p>
    <w:p w:rsidR="00251825" w:rsidRPr="00532853" w:rsidRDefault="00251825" w:rsidP="00251825">
      <w:pPr>
        <w:pStyle w:val="center"/>
        <w:jc w:val="both"/>
      </w:pPr>
      <w:r w:rsidRPr="00532853">
        <w:rPr>
          <w:b/>
          <w:bCs/>
        </w:rPr>
        <w:t>Zajęcia prowadzone będą w języku polskim</w:t>
      </w:r>
      <w:r w:rsidR="00A22A5E">
        <w:rPr>
          <w:b/>
          <w:bCs/>
        </w:rPr>
        <w:t xml:space="preserve"> </w:t>
      </w:r>
      <w:r w:rsidR="00405797">
        <w:rPr>
          <w:b/>
          <w:bCs/>
        </w:rPr>
        <w:t xml:space="preserve">i niemieckim </w:t>
      </w:r>
      <w:r w:rsidRPr="00532853">
        <w:rPr>
          <w:b/>
          <w:bCs/>
        </w:rPr>
        <w:t>w Poznaniu, w okresie od dnia udzielenia zamówienia</w:t>
      </w:r>
      <w:r w:rsidRPr="00532853">
        <w:t xml:space="preserve"> </w:t>
      </w:r>
      <w:r w:rsidRPr="00532853">
        <w:rPr>
          <w:b/>
          <w:bCs/>
        </w:rPr>
        <w:t>do</w:t>
      </w:r>
      <w:r w:rsidR="00323E6A">
        <w:rPr>
          <w:b/>
          <w:bCs/>
        </w:rPr>
        <w:t xml:space="preserve"> </w:t>
      </w:r>
      <w:r w:rsidR="00F84A95">
        <w:rPr>
          <w:b/>
          <w:bCs/>
        </w:rPr>
        <w:t xml:space="preserve">końca </w:t>
      </w:r>
      <w:r w:rsidR="00D702E2">
        <w:rPr>
          <w:b/>
          <w:bCs/>
        </w:rPr>
        <w:t xml:space="preserve">czerwca </w:t>
      </w:r>
      <w:r w:rsidR="00323E6A">
        <w:rPr>
          <w:b/>
          <w:bCs/>
        </w:rPr>
        <w:t xml:space="preserve"> 2021 </w:t>
      </w:r>
      <w:r w:rsidRPr="00532853">
        <w:rPr>
          <w:b/>
          <w:bCs/>
        </w:rPr>
        <w:t>roku.</w:t>
      </w:r>
      <w:r>
        <w:t xml:space="preserve"> </w:t>
      </w:r>
      <w:r w:rsidR="007771AA">
        <w:t>Zamawiający zapewnia sale</w:t>
      </w:r>
      <w:r w:rsidR="007771AA" w:rsidRPr="00532853">
        <w:t>, w której odbywać się będą zajęcia.</w:t>
      </w:r>
      <w:r w:rsidR="007771AA">
        <w:t xml:space="preserve"> </w:t>
      </w:r>
      <w:r w:rsidR="00405797">
        <w:br/>
      </w:r>
      <w:r w:rsidR="007771AA">
        <w:rPr>
          <w:rFonts w:eastAsia="Times New Roman" w:cs="Times New Roman"/>
          <w:lang w:eastAsia="en-US"/>
        </w:rPr>
        <w:t>Z</w:t>
      </w:r>
      <w:r w:rsidR="007771AA" w:rsidRPr="00B64DCC">
        <w:rPr>
          <w:rFonts w:eastAsia="Times New Roman" w:cs="Times New Roman"/>
          <w:lang w:eastAsia="en-US"/>
        </w:rPr>
        <w:t xml:space="preserve"> uwagi na obecną sytuację epidemiologiczną </w:t>
      </w:r>
      <w:r w:rsidR="007771AA">
        <w:rPr>
          <w:rFonts w:eastAsia="Times New Roman" w:cs="Times New Roman"/>
          <w:lang w:eastAsia="en-US"/>
        </w:rPr>
        <w:t>przewidujemy również możliwość przeprowadzania</w:t>
      </w:r>
      <w:r w:rsidR="007771AA" w:rsidRPr="00B64DCC">
        <w:rPr>
          <w:rFonts w:eastAsia="Times New Roman" w:cs="Times New Roman"/>
          <w:lang w:eastAsia="en-US"/>
        </w:rPr>
        <w:t xml:space="preserve"> </w:t>
      </w:r>
      <w:r w:rsidR="007771AA">
        <w:rPr>
          <w:rFonts w:eastAsia="Times New Roman" w:cs="Times New Roman"/>
          <w:lang w:eastAsia="en-US"/>
        </w:rPr>
        <w:t>zajęć</w:t>
      </w:r>
      <w:r w:rsidR="007771AA" w:rsidRPr="00B64DCC">
        <w:rPr>
          <w:rFonts w:eastAsia="Times New Roman" w:cs="Times New Roman"/>
          <w:lang w:eastAsia="en-US"/>
        </w:rPr>
        <w:t xml:space="preserve"> </w:t>
      </w:r>
      <w:r w:rsidR="007771AA">
        <w:rPr>
          <w:rFonts w:eastAsia="Times New Roman" w:cs="Times New Roman"/>
          <w:lang w:eastAsia="en-US"/>
        </w:rPr>
        <w:t xml:space="preserve">w formie on-line, gdzie wykonawca </w:t>
      </w:r>
      <w:r w:rsidR="007771AA" w:rsidRPr="00B64DCC">
        <w:rPr>
          <w:rFonts w:eastAsia="Times New Roman" w:cs="Times New Roman"/>
          <w:lang w:eastAsia="en-US"/>
        </w:rPr>
        <w:t xml:space="preserve"> zapewnia niezbędny do tego sprzęt.</w:t>
      </w:r>
      <w:r w:rsidR="007771AA">
        <w:rPr>
          <w:rFonts w:eastAsia="Times New Roman" w:cs="Times New Roman"/>
          <w:lang w:eastAsia="en-US"/>
        </w:rPr>
        <w:t xml:space="preserve"> </w:t>
      </w:r>
      <w:r w:rsidRPr="00532853">
        <w:t>Szczegóły dotyczące progra</w:t>
      </w:r>
      <w:r w:rsidR="00405797">
        <w:t xml:space="preserve">mu zajęć do przeprowadzenia </w:t>
      </w:r>
      <w:r w:rsidRPr="00532853">
        <w:t>(w ramach opisanych wyżej zakresów tematycznych) będą ustalane na bieżąco z Zamawiającym.</w:t>
      </w:r>
      <w:r>
        <w:t xml:space="preserve"> Terminarz zajęć zostanie udostępniony wykonawcom natychmiast po dokonaniu wyboru wykonawcy zamówienia.</w:t>
      </w:r>
    </w:p>
    <w:p w:rsidR="00251825" w:rsidRPr="00532853" w:rsidRDefault="00251825" w:rsidP="00251825">
      <w:pPr>
        <w:autoSpaceDE w:val="0"/>
        <w:autoSpaceDN w:val="0"/>
        <w:adjustRightInd w:val="0"/>
        <w:spacing w:after="0" w:line="240" w:lineRule="auto"/>
        <w:jc w:val="both"/>
        <w:rPr>
          <w:rFonts w:eastAsia="DroidSans-Regular-Identity-H"/>
        </w:rPr>
      </w:pPr>
    </w:p>
    <w:p w:rsidR="00251825" w:rsidRPr="00323E6A" w:rsidRDefault="00251825" w:rsidP="00251825">
      <w:pPr>
        <w:pStyle w:val="justify"/>
      </w:pPr>
      <w:r w:rsidRPr="00323E6A">
        <w:t>Ogólne wymagania dotyczące przedmiotu zamówienia oraz jego realizacji:</w:t>
      </w:r>
    </w:p>
    <w:p w:rsidR="00251825" w:rsidRPr="00323E6A" w:rsidRDefault="00251825" w:rsidP="00251825">
      <w:pPr>
        <w:pStyle w:val="justify"/>
      </w:pPr>
      <w:r w:rsidRPr="00323E6A">
        <w:rPr>
          <w:rStyle w:val="bold"/>
        </w:rPr>
        <w:t xml:space="preserve">Zamawiający </w:t>
      </w:r>
      <w:r w:rsidR="00D702E2">
        <w:rPr>
          <w:rStyle w:val="bold"/>
        </w:rPr>
        <w:t xml:space="preserve">nie </w:t>
      </w:r>
      <w:r w:rsidRPr="00323E6A">
        <w:rPr>
          <w:rStyle w:val="bold"/>
        </w:rPr>
        <w:t>dopuszcza możliwości składania ofert częściowych</w:t>
      </w:r>
      <w:r w:rsidR="00D702E2">
        <w:rPr>
          <w:rStyle w:val="bold"/>
        </w:rPr>
        <w:t>.</w:t>
      </w:r>
    </w:p>
    <w:p w:rsidR="00251825" w:rsidRPr="00532853" w:rsidRDefault="00251825" w:rsidP="00251825">
      <w:pPr>
        <w:pStyle w:val="justify"/>
      </w:pPr>
      <w:r w:rsidRPr="00532853">
        <w:t>Zamówienie jest współfinansowane ze środków Unii Europejskiej w ramach Europejskiego Funduszu Społecznego, w ramach Działania 3.5. Kompleksowe programy szkół wyższych</w:t>
      </w:r>
    </w:p>
    <w:p w:rsidR="00251825" w:rsidRPr="00532853" w:rsidRDefault="00251825" w:rsidP="00251825">
      <w:pPr>
        <w:pStyle w:val="justify"/>
      </w:pPr>
    </w:p>
    <w:p w:rsidR="00251825" w:rsidRPr="00532853" w:rsidRDefault="00251825" w:rsidP="00251825">
      <w:pPr>
        <w:pStyle w:val="justify"/>
      </w:pPr>
      <w:r w:rsidRPr="00532853">
        <w:t>Oznaczenie według Wspólnego Słownika Zamówień:</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0A0" w:firstRow="1" w:lastRow="0" w:firstColumn="1" w:lastColumn="0" w:noHBand="0" w:noVBand="0"/>
      </w:tblPr>
      <w:tblGrid>
        <w:gridCol w:w="2540"/>
        <w:gridCol w:w="6514"/>
      </w:tblGrid>
      <w:tr w:rsidR="00251825" w:rsidRPr="00532853" w:rsidTr="00A22A5E">
        <w:tc>
          <w:tcPr>
            <w:tcW w:w="9054" w:type="dxa"/>
            <w:gridSpan w:val="2"/>
            <w:tcBorders>
              <w:bottom w:val="single" w:sz="2" w:space="0" w:color="auto"/>
            </w:tcBorders>
            <w:vAlign w:val="center"/>
          </w:tcPr>
          <w:p w:rsidR="00251825" w:rsidRPr="00532853" w:rsidRDefault="00251825" w:rsidP="00A22A5E">
            <w:pPr>
              <w:pStyle w:val="tableCenter"/>
              <w:spacing w:after="200"/>
              <w:jc w:val="both"/>
            </w:pPr>
            <w:r w:rsidRPr="00532853">
              <w:rPr>
                <w:rStyle w:val="bold"/>
              </w:rPr>
              <w:t>Wspólny Słownik Zamówień:</w:t>
            </w:r>
          </w:p>
        </w:tc>
      </w:tr>
      <w:tr w:rsidR="00251825" w:rsidRPr="00532853" w:rsidTr="00A22A5E">
        <w:tc>
          <w:tcPr>
            <w:tcW w:w="2540" w:type="dxa"/>
            <w:vAlign w:val="center"/>
          </w:tcPr>
          <w:p w:rsidR="00251825" w:rsidRPr="00532853" w:rsidRDefault="00251825" w:rsidP="00A22A5E">
            <w:pPr>
              <w:pStyle w:val="tableCenter"/>
              <w:jc w:val="both"/>
            </w:pPr>
            <w:r w:rsidRPr="00532853">
              <w:t>Numer CPV</w:t>
            </w:r>
          </w:p>
        </w:tc>
        <w:tc>
          <w:tcPr>
            <w:tcW w:w="6514" w:type="dxa"/>
            <w:vAlign w:val="center"/>
          </w:tcPr>
          <w:p w:rsidR="00251825" w:rsidRPr="00532853" w:rsidRDefault="00251825" w:rsidP="00A22A5E">
            <w:pPr>
              <w:pStyle w:val="tableCenter"/>
              <w:jc w:val="both"/>
            </w:pPr>
            <w:r w:rsidRPr="00532853">
              <w:t>Opis</w:t>
            </w:r>
          </w:p>
        </w:tc>
      </w:tr>
      <w:tr w:rsidR="00251825" w:rsidRPr="00532853" w:rsidTr="00A22A5E">
        <w:tc>
          <w:tcPr>
            <w:tcW w:w="2540" w:type="dxa"/>
          </w:tcPr>
          <w:p w:rsidR="00251825" w:rsidRPr="00532853" w:rsidRDefault="00251825" w:rsidP="00A22A5E">
            <w:pPr>
              <w:jc w:val="both"/>
              <w:rPr>
                <w:b/>
                <w:bCs/>
              </w:rPr>
            </w:pPr>
            <w:r w:rsidRPr="00532853">
              <w:rPr>
                <w:b/>
                <w:bCs/>
              </w:rPr>
              <w:t>80300000-7</w:t>
            </w:r>
          </w:p>
        </w:tc>
        <w:tc>
          <w:tcPr>
            <w:tcW w:w="6514" w:type="dxa"/>
          </w:tcPr>
          <w:p w:rsidR="00251825" w:rsidRPr="00532853" w:rsidRDefault="00251825" w:rsidP="00A22A5E">
            <w:pPr>
              <w:jc w:val="both"/>
              <w:rPr>
                <w:b/>
                <w:bCs/>
                <w:highlight w:val="yellow"/>
              </w:rPr>
            </w:pPr>
            <w:r w:rsidRPr="00532853">
              <w:rPr>
                <w:b/>
                <w:bCs/>
              </w:rPr>
              <w:t>Usługi szkolnictwa wyższego</w:t>
            </w:r>
          </w:p>
        </w:tc>
      </w:tr>
      <w:tr w:rsidR="00251825" w:rsidRPr="00532853" w:rsidTr="00A22A5E">
        <w:tc>
          <w:tcPr>
            <w:tcW w:w="2540" w:type="dxa"/>
          </w:tcPr>
          <w:p w:rsidR="00251825" w:rsidRPr="00532853" w:rsidRDefault="00251825" w:rsidP="00A22A5E">
            <w:pPr>
              <w:jc w:val="both"/>
              <w:rPr>
                <w:b/>
                <w:bCs/>
              </w:rPr>
            </w:pPr>
            <w:r w:rsidRPr="00532853">
              <w:rPr>
                <w:b/>
                <w:bCs/>
              </w:rPr>
              <w:t>80400000-4</w:t>
            </w:r>
          </w:p>
        </w:tc>
        <w:tc>
          <w:tcPr>
            <w:tcW w:w="6514" w:type="dxa"/>
          </w:tcPr>
          <w:p w:rsidR="00251825" w:rsidRPr="00532853" w:rsidRDefault="00251825" w:rsidP="00A22A5E">
            <w:pPr>
              <w:jc w:val="both"/>
              <w:rPr>
                <w:b/>
                <w:bCs/>
              </w:rPr>
            </w:pPr>
            <w:r w:rsidRPr="00532853">
              <w:rPr>
                <w:b/>
                <w:bCs/>
              </w:rPr>
              <w:t>Usługi edukacji osób dorosłych oraz inne</w:t>
            </w:r>
          </w:p>
        </w:tc>
      </w:tr>
    </w:tbl>
    <w:p w:rsidR="001E0269" w:rsidRPr="00532853" w:rsidRDefault="001E0269" w:rsidP="00462AD3">
      <w:pPr>
        <w:pStyle w:val="p"/>
        <w:jc w:val="both"/>
      </w:pPr>
    </w:p>
    <w:p w:rsidR="001E0269" w:rsidRPr="00532853" w:rsidRDefault="001E0269" w:rsidP="00462AD3">
      <w:pPr>
        <w:pStyle w:val="p"/>
        <w:jc w:val="both"/>
      </w:pPr>
      <w:r w:rsidRPr="00532853">
        <w:rPr>
          <w:rStyle w:val="bold"/>
        </w:rPr>
        <w:lastRenderedPageBreak/>
        <w:t>4. INFORMACJE O ZAMÓWIENIACH POLEGAJĄCYCH NA POWTÓRZENIU PODOBNYCH USŁUG.</w:t>
      </w:r>
    </w:p>
    <w:p w:rsidR="001E0269" w:rsidRPr="00532853" w:rsidRDefault="001E0269" w:rsidP="00462AD3">
      <w:pPr>
        <w:pStyle w:val="p"/>
        <w:jc w:val="both"/>
      </w:pPr>
    </w:p>
    <w:p w:rsidR="001E0269" w:rsidRDefault="001E0269" w:rsidP="00315C0E">
      <w:pPr>
        <w:pStyle w:val="justify"/>
      </w:pPr>
      <w:r w:rsidRPr="00F352DE">
        <w:t>Zamawiający nie przewiduje udzielania zamówień polegających na powtórzeniu podobnych usług.</w:t>
      </w:r>
    </w:p>
    <w:p w:rsidR="007771AA" w:rsidRDefault="007771AA" w:rsidP="00315C0E">
      <w:pPr>
        <w:pStyle w:val="justify"/>
      </w:pPr>
    </w:p>
    <w:p w:rsidR="001E0269" w:rsidRPr="008222B7" w:rsidRDefault="001E0269" w:rsidP="00462AD3">
      <w:pPr>
        <w:pStyle w:val="p"/>
        <w:jc w:val="both"/>
      </w:pPr>
    </w:p>
    <w:p w:rsidR="001E0269" w:rsidRPr="008222B7" w:rsidRDefault="001E0269" w:rsidP="00462AD3">
      <w:pPr>
        <w:pStyle w:val="p"/>
        <w:jc w:val="both"/>
      </w:pPr>
      <w:r w:rsidRPr="008222B7">
        <w:rPr>
          <w:rStyle w:val="bold"/>
        </w:rPr>
        <w:t>5. TERMIN REALIZACJI UMOWY</w:t>
      </w:r>
    </w:p>
    <w:p w:rsidR="001E0269" w:rsidRPr="00D76C7C" w:rsidRDefault="001E0269" w:rsidP="00462AD3">
      <w:pPr>
        <w:pStyle w:val="p"/>
        <w:jc w:val="both"/>
      </w:pPr>
    </w:p>
    <w:p w:rsidR="00323E6A" w:rsidRDefault="001E0269" w:rsidP="00315C0E">
      <w:pPr>
        <w:pStyle w:val="justify"/>
      </w:pPr>
      <w:r w:rsidRPr="00D76C7C">
        <w:t xml:space="preserve">Termin wykonania zamówienia: od </w:t>
      </w:r>
      <w:r w:rsidRPr="00532853">
        <w:t xml:space="preserve">momentu zawarcia umowy do </w:t>
      </w:r>
      <w:r w:rsidR="007771AA">
        <w:t xml:space="preserve">końca </w:t>
      </w:r>
      <w:r w:rsidR="00D702E2">
        <w:t>czerwca</w:t>
      </w:r>
      <w:r w:rsidRPr="00532853">
        <w:t xml:space="preserve"> 202</w:t>
      </w:r>
      <w:r w:rsidR="00323E6A">
        <w:t>1</w:t>
      </w:r>
      <w:r w:rsidRPr="00532853">
        <w:t xml:space="preserve"> roku.</w:t>
      </w:r>
    </w:p>
    <w:p w:rsidR="001E0269" w:rsidRPr="008222B7" w:rsidRDefault="001E0269" w:rsidP="00462AD3">
      <w:pPr>
        <w:pStyle w:val="p"/>
        <w:jc w:val="both"/>
      </w:pPr>
    </w:p>
    <w:p w:rsidR="001E0269" w:rsidRPr="008222B7" w:rsidRDefault="001E0269" w:rsidP="00462AD3">
      <w:pPr>
        <w:pStyle w:val="p"/>
        <w:jc w:val="both"/>
        <w:rPr>
          <w:rStyle w:val="bold"/>
        </w:rPr>
      </w:pPr>
      <w:r w:rsidRPr="008222B7">
        <w:rPr>
          <w:rStyle w:val="bold"/>
        </w:rPr>
        <w:t>6. WARUNKI UDZIAŁU W POSTĘPOWANIU</w:t>
      </w:r>
    </w:p>
    <w:p w:rsidR="001E0269" w:rsidRPr="008222B7" w:rsidRDefault="001E0269" w:rsidP="00462AD3">
      <w:pPr>
        <w:pStyle w:val="justify"/>
      </w:pPr>
    </w:p>
    <w:p w:rsidR="001E0269" w:rsidRPr="00D76C7C" w:rsidRDefault="001E0269" w:rsidP="002B5853">
      <w:pPr>
        <w:pStyle w:val="justify"/>
      </w:pPr>
      <w:r w:rsidRPr="00D76C7C">
        <w:t>6.1. W postępowaniu mogą wziąć udział wyłącznie wykonawcy, którzy spełniają warunki udziału w postępowaniu:</w:t>
      </w:r>
    </w:p>
    <w:p w:rsidR="001E0269" w:rsidRPr="00532853" w:rsidRDefault="001E0269" w:rsidP="002B5853">
      <w:pPr>
        <w:pStyle w:val="justify"/>
      </w:pPr>
    </w:p>
    <w:p w:rsidR="001E0269" w:rsidRPr="00532853" w:rsidRDefault="001E0269" w:rsidP="002B5853">
      <w:pPr>
        <w:pStyle w:val="justify"/>
      </w:pPr>
      <w:r w:rsidRPr="00532853">
        <w:t>6.1.1. Wykonawca posiada kompetencje lub uprawnienia do prowadzenia określonej działalności zawodowej objętej niniejszym postępowaniem.</w:t>
      </w:r>
    </w:p>
    <w:p w:rsidR="001E0269" w:rsidRPr="00532853" w:rsidRDefault="001E0269" w:rsidP="007641E9">
      <w:pPr>
        <w:pStyle w:val="justify"/>
      </w:pPr>
    </w:p>
    <w:p w:rsidR="001E0269" w:rsidRPr="00532853" w:rsidRDefault="001E0269" w:rsidP="007641E9">
      <w:pPr>
        <w:pStyle w:val="justify"/>
      </w:pPr>
      <w:r w:rsidRPr="00532853">
        <w:t>Zamawiający nie określa niniejszego warunku udziału w postępowaniu.</w:t>
      </w:r>
    </w:p>
    <w:p w:rsidR="001E0269" w:rsidRPr="00532853" w:rsidRDefault="001E0269" w:rsidP="002B5853">
      <w:pPr>
        <w:pStyle w:val="justify"/>
      </w:pPr>
    </w:p>
    <w:p w:rsidR="001E0269" w:rsidRPr="00532853" w:rsidRDefault="001E0269" w:rsidP="002B5853">
      <w:pPr>
        <w:pStyle w:val="justify"/>
      </w:pPr>
      <w:r w:rsidRPr="00532853">
        <w:t>6.1.2. Wykonawca posiada doświadczenie.</w:t>
      </w:r>
    </w:p>
    <w:p w:rsidR="001E0269" w:rsidRPr="00532853" w:rsidRDefault="001E0269" w:rsidP="007641E9">
      <w:pPr>
        <w:pStyle w:val="justify"/>
      </w:pPr>
    </w:p>
    <w:p w:rsidR="001E0269" w:rsidRPr="00532853" w:rsidRDefault="001E0269" w:rsidP="007641E9">
      <w:pPr>
        <w:pStyle w:val="justify"/>
      </w:pPr>
      <w:r w:rsidRPr="00532853">
        <w:t>Zamawiający nie określa niniejszego warunku udziału w postępowaniu.</w:t>
      </w:r>
    </w:p>
    <w:p w:rsidR="001E0269" w:rsidRPr="00532853" w:rsidRDefault="001E0269" w:rsidP="002B5853">
      <w:pPr>
        <w:pStyle w:val="justify"/>
      </w:pPr>
    </w:p>
    <w:p w:rsidR="001E0269" w:rsidRPr="00532853" w:rsidRDefault="001E0269" w:rsidP="002B5853">
      <w:pPr>
        <w:pStyle w:val="justify"/>
      </w:pPr>
      <w:r w:rsidRPr="00532853">
        <w:t>6.1.3. Wykonawca dysponuje odpowiednim potencjałem technicznym.</w:t>
      </w:r>
    </w:p>
    <w:p w:rsidR="001E0269" w:rsidRPr="00532853" w:rsidRDefault="001E0269" w:rsidP="003F4961">
      <w:pPr>
        <w:pStyle w:val="justify"/>
      </w:pPr>
    </w:p>
    <w:p w:rsidR="001E0269" w:rsidRPr="00532853" w:rsidRDefault="001E0269" w:rsidP="003F4961">
      <w:pPr>
        <w:pStyle w:val="justify"/>
      </w:pPr>
      <w:r w:rsidRPr="00532853">
        <w:t>Zamawiający nie określa niniejszego warunku udziału w postępowaniu.</w:t>
      </w:r>
    </w:p>
    <w:p w:rsidR="001E0269" w:rsidRPr="007E465A" w:rsidRDefault="001E0269" w:rsidP="003F4961">
      <w:pPr>
        <w:pStyle w:val="justify"/>
      </w:pPr>
    </w:p>
    <w:p w:rsidR="00C00D45" w:rsidRDefault="001E0269" w:rsidP="00F352DE">
      <w:pPr>
        <w:pStyle w:val="justify"/>
        <w:numPr>
          <w:ilvl w:val="2"/>
          <w:numId w:val="12"/>
        </w:numPr>
        <w:ind w:left="567" w:hanging="567"/>
      </w:pPr>
      <w:r w:rsidRPr="007E465A">
        <w:t>Wykonawca dysponuje odpowiednim potencjałem osobowym.</w:t>
      </w:r>
    </w:p>
    <w:p w:rsidR="007771AA" w:rsidRPr="007E465A" w:rsidRDefault="007771AA" w:rsidP="00F352DE">
      <w:pPr>
        <w:pStyle w:val="justify"/>
      </w:pPr>
    </w:p>
    <w:p w:rsidR="00D90AF6" w:rsidRPr="00D90AF6" w:rsidRDefault="00D90AF6" w:rsidP="00D90AF6">
      <w:pPr>
        <w:pStyle w:val="justify"/>
      </w:pPr>
      <w:r w:rsidRPr="00D90AF6">
        <w:t>Wykonawca dysponuje co najmniej jedną osobą posiadającą co najmniej:</w:t>
      </w:r>
    </w:p>
    <w:p w:rsidR="00D90AF6" w:rsidRPr="00D90AF6" w:rsidRDefault="00D90AF6" w:rsidP="00D90AF6">
      <w:pPr>
        <w:pStyle w:val="p"/>
        <w:numPr>
          <w:ilvl w:val="0"/>
          <w:numId w:val="22"/>
        </w:numPr>
        <w:spacing w:before="120" w:after="120"/>
        <w:jc w:val="both"/>
        <w:rPr>
          <w:rFonts w:eastAsia="DroidSans-Regular-Identity-H"/>
        </w:rPr>
      </w:pPr>
      <w:r w:rsidRPr="00D90AF6">
        <w:rPr>
          <w:rFonts w:eastAsia="DroidSans-Regular-Identity-H"/>
        </w:rPr>
        <w:t>wykształcenie wy</w:t>
      </w:r>
      <w:r w:rsidRPr="00D90AF6">
        <w:rPr>
          <w:rFonts w:eastAsia="DejaVuSans-Identity-H"/>
        </w:rPr>
        <w:t>ż</w:t>
      </w:r>
      <w:r w:rsidRPr="00D90AF6">
        <w:rPr>
          <w:rFonts w:eastAsia="DroidSans-Regular-Identity-H"/>
        </w:rPr>
        <w:t xml:space="preserve">sze drugiego stopnia (w rozumieniu ustawy z dnia 20 lipca 2018 r. - Prawo </w:t>
      </w:r>
      <w:r w:rsidRPr="00D90AF6">
        <w:rPr>
          <w:rFonts w:eastAsia="DroidSans-Regular-Identity-H"/>
        </w:rPr>
        <w:br/>
        <w:t xml:space="preserve">o szkolnictwie wyższym i nauce </w:t>
      </w:r>
      <w:proofErr w:type="spellStart"/>
      <w:r w:rsidRPr="00D90AF6">
        <w:rPr>
          <w:rFonts w:eastAsia="DroidSans-Regular-Identity-H"/>
        </w:rPr>
        <w:t>t.j</w:t>
      </w:r>
      <w:proofErr w:type="spellEnd"/>
      <w:r w:rsidRPr="00D90AF6">
        <w:rPr>
          <w:rFonts w:eastAsia="DroidSans-Regular-Identity-H"/>
        </w:rPr>
        <w:t xml:space="preserve">. Dz. U. 2018 poz. 1668) z zakresu filologii germańskiej bądź wykształcenie wyższe </w:t>
      </w:r>
      <w:r w:rsidR="009674E7">
        <w:rPr>
          <w:rFonts w:eastAsia="DroidSans-Regular-Identity-H"/>
        </w:rPr>
        <w:t xml:space="preserve">pierwszego lub </w:t>
      </w:r>
      <w:r w:rsidRPr="00D90AF6">
        <w:rPr>
          <w:rFonts w:eastAsia="DroidSans-Regular-Identity-H"/>
        </w:rPr>
        <w:t xml:space="preserve">drugiego stopnia (w rozumieniu ustawy z dnia 20 lipca 2018 r. - Prawo o szkolnictwie wyższym i nauce </w:t>
      </w:r>
      <w:proofErr w:type="spellStart"/>
      <w:r w:rsidRPr="00D90AF6">
        <w:rPr>
          <w:rFonts w:eastAsia="DroidSans-Regular-Identity-H"/>
        </w:rPr>
        <w:t>t.j</w:t>
      </w:r>
      <w:proofErr w:type="spellEnd"/>
      <w:r w:rsidRPr="00D90AF6">
        <w:rPr>
          <w:rFonts w:eastAsia="DroidSans-Regular-Identity-H"/>
        </w:rPr>
        <w:t>. Dz. U. 2018 poz. 1668)</w:t>
      </w:r>
      <w:r>
        <w:rPr>
          <w:rFonts w:eastAsia="DroidSans-Regular-Identity-H"/>
        </w:rPr>
        <w:t xml:space="preserve"> i</w:t>
      </w:r>
      <w:r w:rsidRPr="00D90AF6">
        <w:rPr>
          <w:rFonts w:eastAsia="DroidSans-Regular-Identity-H"/>
        </w:rPr>
        <w:t xml:space="preserve"> zna biegle język niemiecki min. na poziomie C1</w:t>
      </w:r>
      <w:r>
        <w:rPr>
          <w:rFonts w:eastAsia="DroidSans-Regular-Identity-H"/>
        </w:rPr>
        <w:t>.</w:t>
      </w:r>
    </w:p>
    <w:p w:rsidR="00D90AF6" w:rsidRPr="00D90AF6" w:rsidRDefault="00D90AF6" w:rsidP="00D90AF6">
      <w:pPr>
        <w:pStyle w:val="justify"/>
        <w:ind w:left="720"/>
      </w:pPr>
      <w:r w:rsidRPr="00D90AF6">
        <w:t xml:space="preserve">Zamawiający zastrzega, że Wykonawca będzie zobowiązany przedstawić przy podpisaniu umowy dokumenty, które potwierdzają posiadany poziom językowy osoby wskazanej w wykazie osób. </w:t>
      </w:r>
    </w:p>
    <w:p w:rsidR="00D90AF6" w:rsidRPr="00D90AF6" w:rsidRDefault="00D90AF6" w:rsidP="00D90AF6">
      <w:pPr>
        <w:pStyle w:val="p"/>
        <w:spacing w:before="120" w:after="120"/>
        <w:ind w:firstLine="708"/>
        <w:jc w:val="both"/>
        <w:rPr>
          <w:rFonts w:eastAsia="DroidSans-Regular-Identity-H"/>
        </w:rPr>
      </w:pPr>
      <w:r w:rsidRPr="00D90AF6">
        <w:rPr>
          <w:rFonts w:eastAsia="DroidSans-Regular-Identity-H"/>
        </w:rPr>
        <w:t>oraz</w:t>
      </w:r>
    </w:p>
    <w:p w:rsidR="00D90AF6" w:rsidRPr="00D90AF6" w:rsidRDefault="00D90AF6" w:rsidP="00D90AF6">
      <w:pPr>
        <w:pStyle w:val="p"/>
        <w:numPr>
          <w:ilvl w:val="0"/>
          <w:numId w:val="22"/>
        </w:numPr>
        <w:jc w:val="both"/>
      </w:pPr>
      <w:r w:rsidRPr="00D90AF6">
        <w:t xml:space="preserve">która w okresie ostatnich 5 lat liczonych od dnia, w którym upływa termin składania </w:t>
      </w:r>
      <w:r w:rsidR="00D1312C">
        <w:t>o</w:t>
      </w:r>
      <w:r w:rsidR="009674E7">
        <w:t xml:space="preserve">fert zrealizowała </w:t>
      </w:r>
      <w:r w:rsidR="009674E7">
        <w:br/>
        <w:t>co najmniej 2</w:t>
      </w:r>
      <w:r w:rsidRPr="00D90AF6">
        <w:t xml:space="preserve"> usługi polegające na przep</w:t>
      </w:r>
      <w:r w:rsidR="00D1312C">
        <w:t xml:space="preserve">rowadzeniu </w:t>
      </w:r>
      <w:r w:rsidRPr="00D90AF6">
        <w:t xml:space="preserve"> szkoleń / kursów / zajęć / seminariów itp. </w:t>
      </w:r>
      <w:r w:rsidR="00D1312C">
        <w:br/>
      </w:r>
      <w:r w:rsidRPr="00D90AF6">
        <w:t>z osobami dorosłymi z nauki języka niemieckiego o tematyce podobnej do tematyki zajęć objętej przedmiotem zamówienia. Przez tematykę podobną Zamawiający rozumie tematykę nauczania języka niemieckiego związaną z logistyką, transportem, zarządzaniem przedsiębiorstwem transportowym lub pokrewną.</w:t>
      </w:r>
    </w:p>
    <w:p w:rsidR="00D90AF6" w:rsidRPr="00D90AF6" w:rsidRDefault="00D90AF6" w:rsidP="00D90AF6">
      <w:pPr>
        <w:pStyle w:val="p"/>
        <w:ind w:left="720"/>
        <w:jc w:val="both"/>
      </w:pPr>
    </w:p>
    <w:p w:rsidR="00405797" w:rsidRDefault="00D90AF6" w:rsidP="00C00D45">
      <w:pPr>
        <w:pStyle w:val="p"/>
        <w:jc w:val="both"/>
      </w:pPr>
      <w:r w:rsidRPr="00D1312C">
        <w:lastRenderedPageBreak/>
        <w:t>Ocena spełniania niniejszych warunków będzie dokonywana w oparciu o przedłożony wraz z ofertą wykaz osób (załącznik nr 2 do zapytania ofertowego).</w:t>
      </w:r>
    </w:p>
    <w:p w:rsidR="00405797" w:rsidRPr="00532853" w:rsidRDefault="00405797" w:rsidP="00C00D45">
      <w:pPr>
        <w:pStyle w:val="p"/>
        <w:jc w:val="both"/>
      </w:pPr>
    </w:p>
    <w:p w:rsidR="001E0269" w:rsidRPr="00532853" w:rsidRDefault="001E0269" w:rsidP="002B5853">
      <w:pPr>
        <w:pStyle w:val="justify"/>
      </w:pPr>
      <w:r w:rsidRPr="00532853">
        <w:t>6.1.5. Wykonawca znajduje się w sytuacji ekonomicznej lub finansowej zapewniającej wykonanie zamówienia.</w:t>
      </w:r>
    </w:p>
    <w:p w:rsidR="001E0269" w:rsidRPr="00532853" w:rsidRDefault="001E0269" w:rsidP="007641E9">
      <w:pPr>
        <w:pStyle w:val="justify"/>
      </w:pPr>
    </w:p>
    <w:p w:rsidR="007771AA" w:rsidRPr="00532853" w:rsidRDefault="001E0269" w:rsidP="007641E9">
      <w:pPr>
        <w:pStyle w:val="justify"/>
      </w:pPr>
      <w:r w:rsidRPr="00532853">
        <w:t>Zamawiający nie określa niniejszego warunku udziału w postępowaniu.</w:t>
      </w:r>
    </w:p>
    <w:p w:rsidR="001E0269" w:rsidRPr="00532853" w:rsidRDefault="001E0269" w:rsidP="00462AD3">
      <w:pPr>
        <w:pStyle w:val="p"/>
        <w:jc w:val="both"/>
      </w:pPr>
    </w:p>
    <w:p w:rsidR="001E0269" w:rsidRPr="00532853" w:rsidRDefault="001E0269" w:rsidP="00462AD3">
      <w:pPr>
        <w:pStyle w:val="p"/>
        <w:jc w:val="both"/>
      </w:pPr>
      <w:r w:rsidRPr="00532853">
        <w:rPr>
          <w:rStyle w:val="bold"/>
        </w:rPr>
        <w:t>7. ODRZUCENIE OFERTY I WYKLUCZENIE WYKONAWCY</w:t>
      </w:r>
    </w:p>
    <w:p w:rsidR="001E0269" w:rsidRPr="00532853" w:rsidRDefault="001E0269" w:rsidP="00462AD3">
      <w:pPr>
        <w:pStyle w:val="p"/>
        <w:jc w:val="both"/>
      </w:pPr>
    </w:p>
    <w:p w:rsidR="001E0269" w:rsidRPr="00532853" w:rsidRDefault="001E0269" w:rsidP="00462AD3">
      <w:pPr>
        <w:pStyle w:val="justify"/>
      </w:pPr>
      <w:r w:rsidRPr="00532853">
        <w:t xml:space="preserve">7.1 Z postępowania wykluczone są podmioty, które są powiązane osobowo lub kapitałowo z Zamawiającym </w:t>
      </w:r>
      <w:r w:rsidRPr="00532853">
        <w:br/>
        <w:t xml:space="preserve">lub Osobami upoważnionymi do zaciągania zobowiązań w imieniu Zamawiającego lub osobami wykonującymi </w:t>
      </w:r>
      <w:r w:rsidRPr="00532853">
        <w:br/>
        <w:t>w imieniu Zamawiającego czynności związane z przygotowaniem i przeprowadzeniem procedury wyboru Wykonawcy, w szczególności poprzez:</w:t>
      </w:r>
    </w:p>
    <w:p w:rsidR="001E0269" w:rsidRPr="00532853" w:rsidRDefault="001E0269" w:rsidP="00462AD3">
      <w:pPr>
        <w:pStyle w:val="justify"/>
      </w:pPr>
      <w:r w:rsidRPr="00532853">
        <w:t>a) uczestniczenie w spółce jako wspólnik spółki cywilnej lub spółki osobowej</w:t>
      </w:r>
    </w:p>
    <w:p w:rsidR="001E0269" w:rsidRPr="00532853" w:rsidRDefault="001E0269" w:rsidP="00462AD3">
      <w:pPr>
        <w:pStyle w:val="justify"/>
      </w:pPr>
      <w:r w:rsidRPr="00532853">
        <w:t>b) posiadanie co najmniej 10 % udziałów lub akcji</w:t>
      </w:r>
    </w:p>
    <w:p w:rsidR="001E0269" w:rsidRPr="00532853" w:rsidRDefault="001E0269" w:rsidP="00462AD3">
      <w:pPr>
        <w:pStyle w:val="justify"/>
      </w:pPr>
      <w:r w:rsidRPr="00532853">
        <w:t>c) pełnienie funkcji członka organu nadzorczego lub zarządzającego, prokurenta, pełnomocnika</w:t>
      </w:r>
    </w:p>
    <w:p w:rsidR="001E0269" w:rsidRPr="00532853" w:rsidRDefault="001E0269" w:rsidP="002B5853">
      <w:pPr>
        <w:pStyle w:val="justify"/>
        <w:ind w:left="284" w:hanging="284"/>
      </w:pPr>
      <w:r w:rsidRPr="00532853">
        <w:t>d) pozostawanie w związku małżeńskim, w stosunku pokrewieństwa lub powinowactwa w linii prostej, pokrewieństwa drugiego stopnia lub powinowactwa drugiego stopnia w linii bocznej lub w stosunku przysposobienia, opieki lub kurateli</w:t>
      </w:r>
    </w:p>
    <w:p w:rsidR="001E0269" w:rsidRPr="00532853" w:rsidRDefault="001E0269" w:rsidP="00462AD3">
      <w:pPr>
        <w:pStyle w:val="justify"/>
      </w:pPr>
      <w:r w:rsidRPr="00532853">
        <w:t>7.2 W niniejszym postępowaniu zostanie odrzucona oferta wykonawcy, który:</w:t>
      </w:r>
    </w:p>
    <w:p w:rsidR="001E0269" w:rsidRPr="00532853" w:rsidRDefault="001E0269" w:rsidP="00F437C8">
      <w:pPr>
        <w:pStyle w:val="justify"/>
        <w:numPr>
          <w:ilvl w:val="1"/>
          <w:numId w:val="1"/>
        </w:numPr>
      </w:pPr>
      <w:r w:rsidRPr="00532853">
        <w:t xml:space="preserve">złoży ofertę niezgodną z treścią niniejszego zapytania ofertowego pod względem merytorycznym, </w:t>
      </w:r>
      <w:r w:rsidRPr="00532853">
        <w:br/>
        <w:t>a niezgodność ma charakter istotny,</w:t>
      </w:r>
    </w:p>
    <w:p w:rsidR="001E0269" w:rsidRPr="00532853" w:rsidRDefault="001E0269" w:rsidP="00F437C8">
      <w:pPr>
        <w:pStyle w:val="justify"/>
        <w:numPr>
          <w:ilvl w:val="1"/>
          <w:numId w:val="1"/>
        </w:numPr>
      </w:pPr>
      <w:r w:rsidRPr="00532853">
        <w:t>złoży ofertę niekompletną, tj. nie zawierającą oświadczeń i dokumentów wskazanych przez Zamawiającego,</w:t>
      </w:r>
    </w:p>
    <w:p w:rsidR="001E0269" w:rsidRPr="00532853" w:rsidRDefault="001E0269" w:rsidP="00F437C8">
      <w:pPr>
        <w:pStyle w:val="justify"/>
        <w:numPr>
          <w:ilvl w:val="1"/>
          <w:numId w:val="1"/>
        </w:numPr>
      </w:pPr>
      <w:r w:rsidRPr="00532853">
        <w:t>przedstawi nieprawdziwe informacje,</w:t>
      </w:r>
    </w:p>
    <w:p w:rsidR="001E0269" w:rsidRPr="00532853" w:rsidRDefault="001E0269" w:rsidP="00F437C8">
      <w:pPr>
        <w:pStyle w:val="justify"/>
        <w:numPr>
          <w:ilvl w:val="1"/>
          <w:numId w:val="1"/>
        </w:numPr>
      </w:pPr>
      <w:r w:rsidRPr="00532853">
        <w:t>nie spełnia warunków udziału w postępowaniu,</w:t>
      </w:r>
    </w:p>
    <w:p w:rsidR="001E0269" w:rsidRPr="00532853" w:rsidRDefault="001E0269" w:rsidP="00F437C8">
      <w:pPr>
        <w:pStyle w:val="justify"/>
        <w:numPr>
          <w:ilvl w:val="1"/>
          <w:numId w:val="1"/>
        </w:numPr>
      </w:pPr>
      <w:r w:rsidRPr="00532853">
        <w:t>złożył ofertę, która zawiera rażąco niską cenę (zgodnie z określonym w zapytaniu wytycznymi).</w:t>
      </w:r>
    </w:p>
    <w:p w:rsidR="001E0269" w:rsidRDefault="001E0269" w:rsidP="00462AD3">
      <w:pPr>
        <w:pStyle w:val="justify"/>
      </w:pPr>
      <w:r w:rsidRPr="00532853">
        <w:t>7.3 W związku z wykluczeniem wykonawcy lub odrzuceniem oferty wykonawcy nie przysługują mu środki ochrony prawnej.</w:t>
      </w:r>
    </w:p>
    <w:p w:rsidR="001E0269" w:rsidRPr="00532853" w:rsidRDefault="001E0269" w:rsidP="00462AD3">
      <w:pPr>
        <w:pStyle w:val="justify"/>
      </w:pPr>
    </w:p>
    <w:p w:rsidR="003C1FAC" w:rsidRPr="00532853" w:rsidRDefault="003C1FAC" w:rsidP="00462AD3">
      <w:pPr>
        <w:pStyle w:val="p"/>
        <w:jc w:val="both"/>
      </w:pPr>
    </w:p>
    <w:p w:rsidR="001E0269" w:rsidRPr="00532853" w:rsidRDefault="001E0269" w:rsidP="00462AD3">
      <w:pPr>
        <w:pStyle w:val="p"/>
        <w:jc w:val="both"/>
      </w:pPr>
      <w:r w:rsidRPr="00532853">
        <w:rPr>
          <w:rStyle w:val="bold"/>
        </w:rPr>
        <w:t>8. RAŻĄCO NISKA CENA</w:t>
      </w:r>
    </w:p>
    <w:p w:rsidR="001E0269" w:rsidRPr="00532853" w:rsidRDefault="001E0269" w:rsidP="00462AD3">
      <w:pPr>
        <w:pStyle w:val="p"/>
        <w:jc w:val="both"/>
      </w:pPr>
    </w:p>
    <w:p w:rsidR="001E0269" w:rsidRPr="00532853" w:rsidRDefault="001E0269" w:rsidP="00462AD3">
      <w:pPr>
        <w:pStyle w:val="justify"/>
      </w:pPr>
      <w:r w:rsidRPr="00532853">
        <w:t>8.1 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30% od wartości zamówienia (powiększonej o podatek od towarów</w:t>
      </w:r>
      <w:r w:rsidRPr="00532853">
        <w:br/>
        <w:t xml:space="preserve">i usług) lub średniej arytmetycznej cen wszystkich złożonych ofert, Zamawiający może zwrócić się o udzielenie wyjaśnień, w tym złożenie dowodów, dotyczących elementów oferty mających wpływ na wysokość ceny, </w:t>
      </w:r>
      <w:r w:rsidRPr="00532853">
        <w:br/>
        <w:t>w szczególności w zakresie:</w:t>
      </w:r>
    </w:p>
    <w:p w:rsidR="001E0269" w:rsidRPr="00532853" w:rsidRDefault="001E0269" w:rsidP="00462AD3">
      <w:pPr>
        <w:pStyle w:val="justify"/>
      </w:pPr>
      <w:r w:rsidRPr="00532853">
        <w:t>a) oszczędności metody wykonania zamówienia, wybranych rozwiązań, wyjątkowo sprzyjających warunków wykonywania zamówienia dostępnych dla wykonawcy, kosztów pracy, których wartość przyjęta do ustalenia ceny nie może być niższa od minimalnego wynagrodzenia za pracę albo minimalnej stawki godzinowej, ustalonych na podstawie przepisów ustawy z dnia 10 października 2002 r. o minimalnym wynagrodzeniu za pracę (Dz. U. z 2015 r. poz. 2008 oraz z 2016 r. poz. 1265)</w:t>
      </w:r>
    </w:p>
    <w:p w:rsidR="001E0269" w:rsidRPr="00532853" w:rsidRDefault="001E0269" w:rsidP="007771AA">
      <w:pPr>
        <w:pStyle w:val="justify"/>
      </w:pPr>
      <w:r w:rsidRPr="00532853">
        <w:t>b) pomocy publicznej udzielonej na podstawie odrębnych przepisów.</w:t>
      </w:r>
    </w:p>
    <w:p w:rsidR="00EC6EEC" w:rsidRDefault="001E0269" w:rsidP="002341B2">
      <w:pPr>
        <w:pStyle w:val="justify"/>
      </w:pPr>
      <w:r w:rsidRPr="00532853">
        <w:lastRenderedPageBreak/>
        <w:t>8.2 Obowiązek wykazania, że oferta nie zawiera rażąco niskiej ceny, spoczywa na wykonawcy. W przypadku, gdy oferta wykonawcy budzi wątpliwości Zamawiającego, co do rażąco niskiej ceny, Zamawiający wzywa wykonawcę do wyjaśnień. Zamawiający odrzuca ofertę wykonawcy, który nie złożył wyjaśnień lub, jeżeli dokonana ocena wyjaśnień wraz z dostarczonymi dowodami potwierdza, że oferta zawiera rażąco niską cenę w stosunku do przedmiotu zamówienia.</w:t>
      </w:r>
    </w:p>
    <w:p w:rsidR="00EC6EEC" w:rsidRPr="00532853" w:rsidRDefault="00EC6EEC" w:rsidP="00462AD3">
      <w:pPr>
        <w:pStyle w:val="p"/>
        <w:jc w:val="both"/>
      </w:pPr>
    </w:p>
    <w:p w:rsidR="001E0269" w:rsidRPr="00D76C7C" w:rsidRDefault="001E0269" w:rsidP="00462AD3">
      <w:pPr>
        <w:pStyle w:val="p"/>
        <w:jc w:val="both"/>
      </w:pPr>
      <w:r w:rsidRPr="00532853">
        <w:rPr>
          <w:rStyle w:val="bold"/>
        </w:rPr>
        <w:t>9.</w:t>
      </w:r>
      <w:r>
        <w:rPr>
          <w:rStyle w:val="bold"/>
        </w:rPr>
        <w:t xml:space="preserve"> </w:t>
      </w:r>
      <w:r w:rsidRPr="008222B7">
        <w:rPr>
          <w:rStyle w:val="bold"/>
        </w:rPr>
        <w:t>TERMIN ZWIĄZANIA OFERTĄ, TERMIN I MIEJSCE SKŁADANIA OFERT</w:t>
      </w:r>
    </w:p>
    <w:p w:rsidR="001E0269" w:rsidRPr="00532853" w:rsidRDefault="001E0269" w:rsidP="00462AD3">
      <w:pPr>
        <w:pStyle w:val="p"/>
        <w:jc w:val="both"/>
      </w:pPr>
    </w:p>
    <w:p w:rsidR="001E0269" w:rsidRDefault="001E0269" w:rsidP="00462AD3">
      <w:pPr>
        <w:pStyle w:val="justify"/>
      </w:pPr>
      <w:r>
        <w:t>9</w:t>
      </w:r>
      <w:r w:rsidRPr="008222B7">
        <w:t xml:space="preserve">.1. Oferty należy składać do dnia </w:t>
      </w:r>
      <w:r w:rsidR="006C16E7">
        <w:rPr>
          <w:b/>
          <w:bCs/>
        </w:rPr>
        <w:t>20</w:t>
      </w:r>
      <w:r w:rsidR="002B43CA">
        <w:rPr>
          <w:b/>
          <w:bCs/>
        </w:rPr>
        <w:t>.10.2020</w:t>
      </w:r>
      <w:r w:rsidRPr="00D76C7C">
        <w:rPr>
          <w:b/>
          <w:bCs/>
        </w:rPr>
        <w:t xml:space="preserve"> roku, do godz. </w:t>
      </w:r>
      <w:r w:rsidR="006C16E7">
        <w:rPr>
          <w:b/>
          <w:bCs/>
        </w:rPr>
        <w:t>9.00</w:t>
      </w:r>
    </w:p>
    <w:p w:rsidR="001E0269" w:rsidRPr="00532853" w:rsidRDefault="001E0269" w:rsidP="00462AD3">
      <w:pPr>
        <w:pStyle w:val="justify"/>
      </w:pPr>
      <w:r w:rsidRPr="00532853">
        <w:t>Oferty otrzymane przez Zamawiającego po terminie składania ofert zostaną zwrócone wykonawcom bez ich otwierania.</w:t>
      </w:r>
    </w:p>
    <w:p w:rsidR="001E0269" w:rsidRPr="008222B7" w:rsidRDefault="001E0269" w:rsidP="00462AD3">
      <w:pPr>
        <w:pStyle w:val="justify"/>
      </w:pPr>
      <w:r>
        <w:t>9</w:t>
      </w:r>
      <w:r w:rsidRPr="008222B7">
        <w:t>.2. Miejsce składania ofert: Wyższa Szkoła Języków Obcych im. Samuela Bogumiła Lindego, ul. Różana 17A, 61-577 Poznań</w:t>
      </w:r>
    </w:p>
    <w:p w:rsidR="001E0269" w:rsidRPr="008222B7" w:rsidRDefault="001E0269" w:rsidP="00D25E71">
      <w:pPr>
        <w:pStyle w:val="justify"/>
      </w:pPr>
      <w:r>
        <w:t>9</w:t>
      </w:r>
      <w:r w:rsidRPr="008222B7">
        <w:t xml:space="preserve">.3. Wykonawca pozostaje związany ofertą przez okres 30 dni licząc od dnia upływu terminu składania ofert. </w:t>
      </w:r>
    </w:p>
    <w:p w:rsidR="001E0269" w:rsidRPr="00D76C7C" w:rsidRDefault="001E0269" w:rsidP="00462AD3">
      <w:pPr>
        <w:pStyle w:val="p"/>
        <w:jc w:val="both"/>
      </w:pPr>
    </w:p>
    <w:p w:rsidR="001E0269" w:rsidRPr="008222B7" w:rsidRDefault="001E0269" w:rsidP="00462AD3">
      <w:pPr>
        <w:pStyle w:val="p"/>
        <w:jc w:val="both"/>
      </w:pPr>
      <w:r w:rsidRPr="00532853">
        <w:rPr>
          <w:rStyle w:val="bold"/>
        </w:rPr>
        <w:t>1</w:t>
      </w:r>
      <w:r>
        <w:rPr>
          <w:rStyle w:val="bold"/>
        </w:rPr>
        <w:t>0</w:t>
      </w:r>
      <w:r w:rsidRPr="008222B7">
        <w:rPr>
          <w:rStyle w:val="bold"/>
        </w:rPr>
        <w:t>. KRYTERIA OCENY OFERT ORAZ INFORMACJE NA TEMAT WAG PUNKTOWYCH LUB PROCENTOWYCH PRZYPISYWANYCH DO POSZCZEGÓLNYCH KRYTERIÓW OCENY OFERT</w:t>
      </w:r>
    </w:p>
    <w:p w:rsidR="001E0269" w:rsidRPr="008222B7" w:rsidRDefault="001E0269" w:rsidP="00462AD3">
      <w:pPr>
        <w:pStyle w:val="p"/>
        <w:jc w:val="both"/>
      </w:pPr>
    </w:p>
    <w:p w:rsidR="001E0269" w:rsidRPr="008222B7" w:rsidRDefault="001E0269" w:rsidP="00462AD3">
      <w:pPr>
        <w:pStyle w:val="justify"/>
      </w:pPr>
      <w:r w:rsidRPr="008222B7">
        <w:t>1</w:t>
      </w:r>
      <w:r>
        <w:t>0</w:t>
      </w:r>
      <w:r w:rsidRPr="008222B7">
        <w:t>.1. Zamawiający będzie oceniał oferty</w:t>
      </w:r>
      <w:r w:rsidR="00C00D45">
        <w:t>, w ramach każdej z części,</w:t>
      </w:r>
      <w:r w:rsidRPr="008222B7">
        <w:t xml:space="preserve"> według następującego kryterium:</w:t>
      </w:r>
    </w:p>
    <w:p w:rsidR="001E0269" w:rsidRPr="008222B7" w:rsidRDefault="001E0269" w:rsidP="00462AD3">
      <w:pPr>
        <w:pStyle w:val="justify"/>
      </w:pPr>
    </w:p>
    <w:tbl>
      <w:tblPr>
        <w:tblW w:w="0" w:type="auto"/>
        <w:tblInd w:w="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0A0" w:firstRow="1" w:lastRow="0" w:firstColumn="1" w:lastColumn="0" w:noHBand="0" w:noVBand="0"/>
      </w:tblPr>
      <w:tblGrid>
        <w:gridCol w:w="842"/>
        <w:gridCol w:w="4179"/>
        <w:gridCol w:w="3973"/>
      </w:tblGrid>
      <w:tr w:rsidR="001E0269" w:rsidRPr="00532853">
        <w:tc>
          <w:tcPr>
            <w:tcW w:w="842" w:type="dxa"/>
            <w:vAlign w:val="center"/>
          </w:tcPr>
          <w:p w:rsidR="001E0269" w:rsidRPr="008222B7" w:rsidRDefault="001E0269" w:rsidP="00462AD3">
            <w:pPr>
              <w:pStyle w:val="tableCenter"/>
              <w:spacing w:after="160"/>
              <w:jc w:val="both"/>
            </w:pPr>
            <w:r w:rsidRPr="008222B7">
              <w:rPr>
                <w:rStyle w:val="bold"/>
              </w:rPr>
              <w:t>Nr</w:t>
            </w:r>
          </w:p>
        </w:tc>
        <w:tc>
          <w:tcPr>
            <w:tcW w:w="4179" w:type="dxa"/>
            <w:vAlign w:val="center"/>
          </w:tcPr>
          <w:p w:rsidR="001E0269" w:rsidRPr="007771AA" w:rsidRDefault="001E0269" w:rsidP="00462AD3">
            <w:pPr>
              <w:pStyle w:val="tableCenter"/>
              <w:spacing w:after="160"/>
              <w:jc w:val="both"/>
            </w:pPr>
            <w:r w:rsidRPr="007771AA">
              <w:rPr>
                <w:rStyle w:val="bold"/>
              </w:rPr>
              <w:t>Nazwa kryterium oceny</w:t>
            </w:r>
          </w:p>
        </w:tc>
        <w:tc>
          <w:tcPr>
            <w:tcW w:w="3973" w:type="dxa"/>
            <w:vAlign w:val="center"/>
          </w:tcPr>
          <w:p w:rsidR="001E0269" w:rsidRPr="007771AA" w:rsidRDefault="001E0269" w:rsidP="00462AD3">
            <w:pPr>
              <w:pStyle w:val="tableCenter"/>
              <w:spacing w:after="160"/>
              <w:jc w:val="both"/>
            </w:pPr>
            <w:r w:rsidRPr="007771AA">
              <w:rPr>
                <w:rStyle w:val="bold"/>
              </w:rPr>
              <w:t>Waga</w:t>
            </w:r>
          </w:p>
        </w:tc>
      </w:tr>
      <w:tr w:rsidR="001E0269" w:rsidRPr="00532853">
        <w:tc>
          <w:tcPr>
            <w:tcW w:w="842" w:type="dxa"/>
            <w:vAlign w:val="center"/>
          </w:tcPr>
          <w:p w:rsidR="001E0269" w:rsidRPr="007771AA" w:rsidRDefault="001E0269" w:rsidP="00462AD3">
            <w:pPr>
              <w:pStyle w:val="center"/>
              <w:jc w:val="both"/>
            </w:pPr>
            <w:r w:rsidRPr="007771AA">
              <w:t>1</w:t>
            </w:r>
          </w:p>
        </w:tc>
        <w:tc>
          <w:tcPr>
            <w:tcW w:w="4179" w:type="dxa"/>
            <w:vAlign w:val="center"/>
          </w:tcPr>
          <w:p w:rsidR="001E0269" w:rsidRPr="007771AA" w:rsidRDefault="001E0269" w:rsidP="00541845">
            <w:pPr>
              <w:pStyle w:val="p"/>
              <w:jc w:val="both"/>
            </w:pPr>
            <w:r w:rsidRPr="007771AA">
              <w:t xml:space="preserve">Cena </w:t>
            </w:r>
          </w:p>
        </w:tc>
        <w:tc>
          <w:tcPr>
            <w:tcW w:w="3973" w:type="dxa"/>
            <w:vAlign w:val="center"/>
          </w:tcPr>
          <w:p w:rsidR="001E0269" w:rsidRPr="007771AA" w:rsidRDefault="00C00D45" w:rsidP="00462AD3">
            <w:pPr>
              <w:pStyle w:val="center"/>
              <w:jc w:val="both"/>
            </w:pPr>
            <w:r w:rsidRPr="007771AA">
              <w:t>1</w:t>
            </w:r>
            <w:r w:rsidR="003C1FAC">
              <w:t>00%</w:t>
            </w:r>
          </w:p>
        </w:tc>
      </w:tr>
    </w:tbl>
    <w:p w:rsidR="001E0269" w:rsidRDefault="001E0269" w:rsidP="00462AD3">
      <w:pPr>
        <w:pStyle w:val="p"/>
        <w:jc w:val="both"/>
      </w:pPr>
    </w:p>
    <w:p w:rsidR="001E0269" w:rsidRDefault="001E0269" w:rsidP="00462AD3">
      <w:pPr>
        <w:pStyle w:val="justify"/>
      </w:pPr>
    </w:p>
    <w:p w:rsidR="001E0269" w:rsidRPr="008222B7" w:rsidRDefault="001E0269" w:rsidP="009251B9">
      <w:pPr>
        <w:pStyle w:val="justify"/>
      </w:pPr>
      <w:r w:rsidRPr="00532853">
        <w:t>1</w:t>
      </w:r>
      <w:r>
        <w:t>0</w:t>
      </w:r>
      <w:r w:rsidRPr="008222B7">
        <w:t xml:space="preserve">.2. Punkty przyznawane za podane </w:t>
      </w:r>
      <w:r>
        <w:t>powyżej</w:t>
      </w:r>
      <w:r w:rsidRPr="008222B7">
        <w:t xml:space="preserve"> kryteria będą liczone, według następujących wzorów:</w:t>
      </w:r>
    </w:p>
    <w:tbl>
      <w:tblPr>
        <w:tblW w:w="0" w:type="auto"/>
        <w:tblInd w:w="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0A0" w:firstRow="1" w:lastRow="0" w:firstColumn="1" w:lastColumn="0" w:noHBand="0" w:noVBand="0"/>
      </w:tblPr>
      <w:tblGrid>
        <w:gridCol w:w="985"/>
        <w:gridCol w:w="8009"/>
      </w:tblGrid>
      <w:tr w:rsidR="001E0269" w:rsidRPr="00532853">
        <w:tc>
          <w:tcPr>
            <w:tcW w:w="985" w:type="dxa"/>
            <w:vAlign w:val="center"/>
          </w:tcPr>
          <w:p w:rsidR="001E0269" w:rsidRPr="00D76C7C" w:rsidRDefault="001E0269" w:rsidP="00462AD3">
            <w:pPr>
              <w:pStyle w:val="tableCenter"/>
              <w:spacing w:after="160"/>
              <w:jc w:val="both"/>
            </w:pPr>
            <w:r w:rsidRPr="008222B7">
              <w:rPr>
                <w:rStyle w:val="bold"/>
              </w:rPr>
              <w:t>Nr kryterium</w:t>
            </w:r>
          </w:p>
        </w:tc>
        <w:tc>
          <w:tcPr>
            <w:tcW w:w="8009" w:type="dxa"/>
            <w:vAlign w:val="center"/>
          </w:tcPr>
          <w:p w:rsidR="001E0269" w:rsidRPr="007771AA" w:rsidRDefault="001E0269" w:rsidP="00462AD3">
            <w:pPr>
              <w:pStyle w:val="tableCenter"/>
              <w:spacing w:after="160"/>
              <w:jc w:val="both"/>
            </w:pPr>
            <w:r w:rsidRPr="007771AA">
              <w:rPr>
                <w:rStyle w:val="bold"/>
              </w:rPr>
              <w:t>Wzór</w:t>
            </w:r>
          </w:p>
        </w:tc>
      </w:tr>
      <w:tr w:rsidR="001E0269" w:rsidRPr="00532853">
        <w:tc>
          <w:tcPr>
            <w:tcW w:w="985" w:type="dxa"/>
            <w:vAlign w:val="center"/>
          </w:tcPr>
          <w:p w:rsidR="001E0269" w:rsidRPr="00532853" w:rsidRDefault="001E0269" w:rsidP="00462AD3">
            <w:pPr>
              <w:pStyle w:val="center"/>
              <w:jc w:val="both"/>
            </w:pPr>
            <w:r w:rsidRPr="00532853">
              <w:t>1</w:t>
            </w:r>
          </w:p>
        </w:tc>
        <w:tc>
          <w:tcPr>
            <w:tcW w:w="8009" w:type="dxa"/>
            <w:vAlign w:val="center"/>
          </w:tcPr>
          <w:p w:rsidR="001E0269" w:rsidRPr="007771AA" w:rsidRDefault="001E0269" w:rsidP="00462AD3">
            <w:pPr>
              <w:pStyle w:val="p"/>
              <w:jc w:val="both"/>
            </w:pPr>
            <w:r w:rsidRPr="007771AA">
              <w:t>(</w:t>
            </w:r>
            <w:proofErr w:type="spellStart"/>
            <w:r w:rsidRPr="007771AA">
              <w:t>Cmin</w:t>
            </w:r>
            <w:proofErr w:type="spellEnd"/>
            <w:r w:rsidRPr="007771AA">
              <w:t>/</w:t>
            </w:r>
            <w:proofErr w:type="spellStart"/>
            <w:r w:rsidRPr="007771AA">
              <w:t>Cof</w:t>
            </w:r>
            <w:proofErr w:type="spellEnd"/>
            <w:r w:rsidRPr="007771AA">
              <w:t>) * 100 * waga</w:t>
            </w:r>
          </w:p>
          <w:p w:rsidR="001E0269" w:rsidRPr="007771AA" w:rsidRDefault="001E0269" w:rsidP="00462AD3">
            <w:pPr>
              <w:pStyle w:val="p"/>
              <w:jc w:val="both"/>
            </w:pPr>
            <w:r w:rsidRPr="007771AA">
              <w:t>gdzie:</w:t>
            </w:r>
          </w:p>
          <w:p w:rsidR="001E0269" w:rsidRPr="007771AA" w:rsidRDefault="001E0269" w:rsidP="00462AD3">
            <w:pPr>
              <w:pStyle w:val="p"/>
              <w:jc w:val="both"/>
            </w:pPr>
            <w:r w:rsidRPr="007771AA">
              <w:t xml:space="preserve">- </w:t>
            </w:r>
            <w:proofErr w:type="spellStart"/>
            <w:r w:rsidRPr="007771AA">
              <w:t>Cmin</w:t>
            </w:r>
            <w:proofErr w:type="spellEnd"/>
            <w:r w:rsidRPr="007771AA">
              <w:t xml:space="preserve"> - najniższa cena spośród wszystkich ofert</w:t>
            </w:r>
          </w:p>
          <w:p w:rsidR="001E0269" w:rsidRPr="007771AA" w:rsidRDefault="001E0269" w:rsidP="00462AD3">
            <w:pPr>
              <w:pStyle w:val="p"/>
              <w:jc w:val="both"/>
            </w:pPr>
            <w:r w:rsidRPr="007771AA">
              <w:t xml:space="preserve">- </w:t>
            </w:r>
            <w:proofErr w:type="spellStart"/>
            <w:r w:rsidRPr="007771AA">
              <w:t>Cof</w:t>
            </w:r>
            <w:proofErr w:type="spellEnd"/>
            <w:r w:rsidRPr="007771AA">
              <w:t xml:space="preserve"> -  cena podana w ofercie</w:t>
            </w:r>
          </w:p>
          <w:p w:rsidR="001E0269" w:rsidRPr="007771AA" w:rsidRDefault="001E0269" w:rsidP="00586D7C">
            <w:pPr>
              <w:spacing w:after="120" w:line="240" w:lineRule="auto"/>
              <w:jc w:val="both"/>
            </w:pPr>
          </w:p>
          <w:p w:rsidR="001E0269" w:rsidRPr="007771AA" w:rsidRDefault="001E0269" w:rsidP="00586D7C">
            <w:pPr>
              <w:spacing w:after="120" w:line="240" w:lineRule="auto"/>
              <w:jc w:val="both"/>
            </w:pPr>
            <w:r w:rsidRPr="007771AA">
              <w:t>Zamawiający dokona oceny w ramach niniejszego kryterium na podstawie formularza ofertowego (załącznik nr 1 do zapytania ofertowego).</w:t>
            </w:r>
          </w:p>
          <w:p w:rsidR="001E0269" w:rsidRPr="007771AA" w:rsidRDefault="001E0269" w:rsidP="00586D7C">
            <w:pPr>
              <w:spacing w:after="120" w:line="240" w:lineRule="auto"/>
              <w:jc w:val="both"/>
            </w:pPr>
            <w:r w:rsidRPr="007771AA">
              <w:t>Wykonawca w ramach tego kryter</w:t>
            </w:r>
            <w:r w:rsidR="009F1386" w:rsidRPr="007771AA">
              <w:t>ium może uzyskać maksymalnie 10</w:t>
            </w:r>
            <w:r w:rsidR="002B43CA" w:rsidRPr="007771AA">
              <w:t xml:space="preserve">0 </w:t>
            </w:r>
            <w:r w:rsidRPr="007771AA">
              <w:t>pkt.</w:t>
            </w:r>
          </w:p>
        </w:tc>
      </w:tr>
    </w:tbl>
    <w:p w:rsidR="001E0269" w:rsidRPr="00532853" w:rsidRDefault="001E0269" w:rsidP="00462AD3">
      <w:pPr>
        <w:pStyle w:val="p"/>
        <w:jc w:val="both"/>
      </w:pPr>
    </w:p>
    <w:p w:rsidR="001E0269" w:rsidRPr="008222B7" w:rsidRDefault="001E0269" w:rsidP="00462AD3">
      <w:pPr>
        <w:pStyle w:val="justify"/>
      </w:pPr>
      <w:r w:rsidRPr="00532853">
        <w:t>1</w:t>
      </w:r>
      <w:r>
        <w:t>0</w:t>
      </w:r>
      <w:r w:rsidRPr="008222B7">
        <w:t>.3. Oferta złożona przez wykonawcę może otrzymać 100 pkt.</w:t>
      </w:r>
    </w:p>
    <w:p w:rsidR="001E0269" w:rsidRPr="008222B7" w:rsidRDefault="001E0269" w:rsidP="00462AD3">
      <w:pPr>
        <w:pStyle w:val="justify"/>
      </w:pPr>
      <w:r w:rsidRPr="008222B7">
        <w:t>1</w:t>
      </w:r>
      <w:r>
        <w:t>0</w:t>
      </w:r>
      <w:r w:rsidRPr="008222B7">
        <w:t>.4. Zamawiający zastosuje zaokrąglanie każdego wyniku do dwóch miejsc po przecinku.</w:t>
      </w:r>
    </w:p>
    <w:p w:rsidR="001E0269" w:rsidRPr="008222B7" w:rsidRDefault="001E0269" w:rsidP="00462AD3">
      <w:pPr>
        <w:pStyle w:val="justify"/>
      </w:pPr>
      <w:r w:rsidRPr="00D76C7C">
        <w:t>1</w:t>
      </w:r>
      <w:r>
        <w:t>0</w:t>
      </w:r>
      <w:r w:rsidRPr="008222B7">
        <w:t>.5. Punkty uzyskane przez ofertę w ramach każdego kryterium zostaną zsumowane. Za najkorzystniejszą zostanie uznana oferta, która uzyska największą liczbę punktów.</w:t>
      </w:r>
    </w:p>
    <w:p w:rsidR="001E0269" w:rsidRDefault="001E0269" w:rsidP="00462AD3">
      <w:pPr>
        <w:pStyle w:val="justify"/>
      </w:pPr>
    </w:p>
    <w:p w:rsidR="00E94CE5" w:rsidRPr="008222B7" w:rsidRDefault="00E94CE5" w:rsidP="00462AD3">
      <w:pPr>
        <w:pStyle w:val="justify"/>
      </w:pPr>
    </w:p>
    <w:p w:rsidR="001E0269" w:rsidRPr="00D76C7C" w:rsidRDefault="001E0269" w:rsidP="00462AD3">
      <w:pPr>
        <w:pStyle w:val="p"/>
        <w:jc w:val="both"/>
      </w:pPr>
    </w:p>
    <w:p w:rsidR="001E0269" w:rsidRPr="008222B7" w:rsidRDefault="001E0269" w:rsidP="00462AD3">
      <w:pPr>
        <w:pStyle w:val="p"/>
        <w:jc w:val="both"/>
      </w:pPr>
      <w:r w:rsidRPr="00532853">
        <w:rPr>
          <w:rStyle w:val="bold"/>
        </w:rPr>
        <w:lastRenderedPageBreak/>
        <w:t>1</w:t>
      </w:r>
      <w:r>
        <w:rPr>
          <w:rStyle w:val="bold"/>
        </w:rPr>
        <w:t>1</w:t>
      </w:r>
      <w:r w:rsidRPr="008222B7">
        <w:rPr>
          <w:rStyle w:val="bold"/>
        </w:rPr>
        <w:t>. OPIS SPOSOBU PRZYGOTOWYWANIA OFERT</w:t>
      </w:r>
    </w:p>
    <w:p w:rsidR="001E0269" w:rsidRPr="00D76C7C" w:rsidRDefault="001E0269" w:rsidP="00462AD3">
      <w:pPr>
        <w:pStyle w:val="p"/>
        <w:jc w:val="both"/>
      </w:pPr>
    </w:p>
    <w:p w:rsidR="001E0269" w:rsidRPr="008222B7" w:rsidRDefault="001E0269" w:rsidP="00462AD3">
      <w:pPr>
        <w:jc w:val="both"/>
      </w:pPr>
      <w:r w:rsidRPr="00532853">
        <w:t>1</w:t>
      </w:r>
      <w:r>
        <w:t>1</w:t>
      </w:r>
      <w:r w:rsidRPr="008222B7">
        <w:t>.1. Oferty należy składać:</w:t>
      </w:r>
    </w:p>
    <w:p w:rsidR="001E0269" w:rsidRPr="00D76C7C" w:rsidRDefault="001E0269" w:rsidP="00F437C8">
      <w:pPr>
        <w:pStyle w:val="justify"/>
        <w:numPr>
          <w:ilvl w:val="0"/>
          <w:numId w:val="2"/>
        </w:numPr>
        <w:spacing w:line="259" w:lineRule="auto"/>
      </w:pPr>
      <w:r w:rsidRPr="008222B7">
        <w:t>osobiście,</w:t>
      </w:r>
    </w:p>
    <w:p w:rsidR="00C00D45" w:rsidRDefault="001E0269" w:rsidP="00F437C8">
      <w:pPr>
        <w:pStyle w:val="justify"/>
        <w:numPr>
          <w:ilvl w:val="0"/>
          <w:numId w:val="2"/>
        </w:numPr>
        <w:spacing w:line="259" w:lineRule="auto"/>
      </w:pPr>
      <w:r w:rsidRPr="00532853">
        <w:t>pocztą w formie pisemnej (decyduje data wpływu) na adres Zamawiającego</w:t>
      </w:r>
      <w:r w:rsidR="00C00D45">
        <w:t>,</w:t>
      </w:r>
    </w:p>
    <w:p w:rsidR="001E0269" w:rsidRDefault="007771AA" w:rsidP="00F437C8">
      <w:pPr>
        <w:pStyle w:val="justify"/>
        <w:numPr>
          <w:ilvl w:val="0"/>
          <w:numId w:val="2"/>
        </w:numPr>
        <w:spacing w:line="259" w:lineRule="auto"/>
      </w:pPr>
      <w:r>
        <w:t>Zamawiający dopuszcza</w:t>
      </w:r>
      <w:r w:rsidR="00C00D45">
        <w:t xml:space="preserve"> również</w:t>
      </w:r>
      <w:r>
        <w:t xml:space="preserve"> możliwość składania ofert</w:t>
      </w:r>
      <w:r w:rsidR="00C00D45">
        <w:t xml:space="preserve"> poprzez Bazę Konkure</w:t>
      </w:r>
      <w:r w:rsidR="009F1386">
        <w:t>n</w:t>
      </w:r>
      <w:r w:rsidR="00C00D45">
        <w:t>cyjności</w:t>
      </w:r>
      <w:r w:rsidR="001E0269" w:rsidRPr="00532853">
        <w:t>.</w:t>
      </w:r>
    </w:p>
    <w:p w:rsidR="009F1386" w:rsidRPr="00532853" w:rsidRDefault="009F1386" w:rsidP="009F1386">
      <w:pPr>
        <w:pStyle w:val="justify"/>
        <w:spacing w:line="259" w:lineRule="auto"/>
        <w:ind w:left="720"/>
      </w:pPr>
    </w:p>
    <w:p w:rsidR="00C00D45" w:rsidRPr="0003790E" w:rsidRDefault="001E0269" w:rsidP="00A531A3">
      <w:pPr>
        <w:pStyle w:val="justify"/>
      </w:pPr>
      <w:r w:rsidRPr="006F3A6F">
        <w:t>1</w:t>
      </w:r>
      <w:r>
        <w:t>1</w:t>
      </w:r>
      <w:r w:rsidRPr="008222B7">
        <w:t>.</w:t>
      </w:r>
      <w:r w:rsidRPr="0003790E">
        <w:t>2 Ofertę nal</w:t>
      </w:r>
      <w:r w:rsidR="00C00D45" w:rsidRPr="0003790E">
        <w:t>eży sporządzić w języku polskim.</w:t>
      </w:r>
    </w:p>
    <w:p w:rsidR="001E0269" w:rsidRPr="0003790E" w:rsidRDefault="001E0269" w:rsidP="0003790E">
      <w:pPr>
        <w:pStyle w:val="center"/>
        <w:jc w:val="left"/>
        <w:rPr>
          <w:bCs/>
        </w:rPr>
      </w:pPr>
      <w:r w:rsidRPr="0003790E">
        <w:t xml:space="preserve">11.3 Oferta powinna znajdować się w zamkniętej kopercie z dopiskiem "Oferta w ramach postępowania na </w:t>
      </w:r>
      <w:r w:rsidR="002B43CA" w:rsidRPr="0003790E">
        <w:t>prz</w:t>
      </w:r>
      <w:r w:rsidR="0003790E" w:rsidRPr="0003790E">
        <w:t>eprowadzenie zajęć</w:t>
      </w:r>
      <w:r w:rsidRPr="0003790E">
        <w:t xml:space="preserve"> </w:t>
      </w:r>
      <w:r w:rsidR="0003790E" w:rsidRPr="0003790E">
        <w:rPr>
          <w:rStyle w:val="bold20"/>
          <w:b w:val="0"/>
          <w:sz w:val="22"/>
          <w:szCs w:val="22"/>
        </w:rPr>
        <w:t xml:space="preserve">ćwiczeniowych z przedmiotu: Specjalistyczny język obcy – język niemiecki </w:t>
      </w:r>
      <w:r w:rsidR="0003790E" w:rsidRPr="0003790E">
        <w:rPr>
          <w:rStyle w:val="bold20"/>
          <w:b w:val="0"/>
          <w:sz w:val="22"/>
          <w:szCs w:val="22"/>
        </w:rPr>
        <w:br/>
        <w:t>na nowej specjalizacji</w:t>
      </w:r>
      <w:r w:rsidR="0003790E">
        <w:t xml:space="preserve"> </w:t>
      </w:r>
      <w:r w:rsidRPr="007E465A">
        <w:t xml:space="preserve">: </w:t>
      </w:r>
      <w:r w:rsidR="00D41BC2">
        <w:t xml:space="preserve">Logistyka </w:t>
      </w:r>
      <w:r w:rsidRPr="007E465A">
        <w:t xml:space="preserve"> dla studentów kierunku filologia"</w:t>
      </w:r>
      <w:r>
        <w:t>.</w:t>
      </w:r>
    </w:p>
    <w:p w:rsidR="001E0269" w:rsidRPr="008222B7" w:rsidRDefault="001E0269" w:rsidP="00A531A3">
      <w:pPr>
        <w:pStyle w:val="justify"/>
      </w:pPr>
      <w:r w:rsidRPr="006F3A6F">
        <w:t>1</w:t>
      </w:r>
      <w:r>
        <w:t>1.4</w:t>
      </w:r>
      <w:r w:rsidRPr="008222B7">
        <w:t xml:space="preserve"> Oferta wraz z załącznikami powinna byś podpisana przez wykonawcę.</w:t>
      </w:r>
    </w:p>
    <w:p w:rsidR="001E0269" w:rsidRPr="008222B7" w:rsidRDefault="001E0269" w:rsidP="00462AD3">
      <w:pPr>
        <w:pStyle w:val="justify"/>
      </w:pPr>
      <w:r w:rsidRPr="006F3A6F">
        <w:t>1</w:t>
      </w:r>
      <w:r>
        <w:t>1.5</w:t>
      </w:r>
      <w:r w:rsidRPr="008222B7">
        <w:t xml:space="preserve"> Złożona o</w:t>
      </w:r>
      <w:r>
        <w:t>ferta winna zawierać:</w:t>
      </w:r>
    </w:p>
    <w:p w:rsidR="001E0269" w:rsidRPr="00D76C7C" w:rsidRDefault="001E0269" w:rsidP="00F437C8">
      <w:pPr>
        <w:pStyle w:val="justify"/>
        <w:numPr>
          <w:ilvl w:val="0"/>
          <w:numId w:val="4"/>
        </w:numPr>
      </w:pPr>
      <w:r w:rsidRPr="00D76C7C">
        <w:t>Załącznik nr 1 - wypełniony formularz ofertowy;</w:t>
      </w:r>
    </w:p>
    <w:p w:rsidR="001E0269" w:rsidRDefault="001E0269" w:rsidP="00F437C8">
      <w:pPr>
        <w:pStyle w:val="justify"/>
        <w:numPr>
          <w:ilvl w:val="0"/>
          <w:numId w:val="4"/>
        </w:numPr>
      </w:pPr>
      <w:r>
        <w:t xml:space="preserve">Załącznik nr </w:t>
      </w:r>
      <w:r w:rsidRPr="00532853">
        <w:t>2 - wykaz osób w zakresie niezbędnym</w:t>
      </w:r>
      <w:r w:rsidR="007771AA">
        <w:t xml:space="preserve"> do wykazania spełnienia warunków</w:t>
      </w:r>
      <w:r w:rsidRPr="00532853">
        <w:t xml:space="preserve"> udziału </w:t>
      </w:r>
      <w:r w:rsidRPr="00532853">
        <w:br/>
        <w:t>w postępowaniu.</w:t>
      </w:r>
    </w:p>
    <w:p w:rsidR="003C1FAC" w:rsidRPr="00532853" w:rsidRDefault="00C00D45" w:rsidP="00C00D45">
      <w:pPr>
        <w:pStyle w:val="justify"/>
      </w:pPr>
      <w:r>
        <w:t xml:space="preserve">11.6. Zamawiający </w:t>
      </w:r>
      <w:r w:rsidR="006C16E7">
        <w:t xml:space="preserve">nie </w:t>
      </w:r>
      <w:r>
        <w:t xml:space="preserve">dopuszcza </w:t>
      </w:r>
      <w:r w:rsidR="007771AA">
        <w:t>możliwość składania</w:t>
      </w:r>
      <w:r>
        <w:t xml:space="preserve"> ofert częściowych</w:t>
      </w:r>
      <w:r w:rsidR="003C1FAC">
        <w:t>.</w:t>
      </w:r>
    </w:p>
    <w:p w:rsidR="001E0269" w:rsidRPr="00532853" w:rsidRDefault="001E0269" w:rsidP="00632E3A">
      <w:pPr>
        <w:pStyle w:val="justify"/>
        <w:ind w:left="720"/>
      </w:pPr>
    </w:p>
    <w:p w:rsidR="001E0269" w:rsidRDefault="001E0269" w:rsidP="00462AD3">
      <w:pPr>
        <w:pStyle w:val="p"/>
        <w:jc w:val="both"/>
        <w:rPr>
          <w:rStyle w:val="bold"/>
        </w:rPr>
      </w:pPr>
      <w:r w:rsidRPr="00532853">
        <w:rPr>
          <w:rStyle w:val="bold"/>
        </w:rPr>
        <w:t>1</w:t>
      </w:r>
      <w:r>
        <w:rPr>
          <w:rStyle w:val="bold"/>
        </w:rPr>
        <w:t>2</w:t>
      </w:r>
      <w:r w:rsidRPr="008222B7">
        <w:rPr>
          <w:rStyle w:val="bold"/>
        </w:rPr>
        <w:t>. OPIS SPOSOBU OBLICZANIA CENY</w:t>
      </w:r>
    </w:p>
    <w:p w:rsidR="002B43CA" w:rsidRPr="008222B7" w:rsidRDefault="002B43CA" w:rsidP="00462AD3">
      <w:pPr>
        <w:pStyle w:val="p"/>
        <w:jc w:val="both"/>
      </w:pPr>
    </w:p>
    <w:p w:rsidR="001E0269" w:rsidRDefault="001E0269" w:rsidP="00A531A3">
      <w:pPr>
        <w:pStyle w:val="justify"/>
      </w:pPr>
      <w:r w:rsidRPr="008222B7">
        <w:t>1</w:t>
      </w:r>
      <w:r>
        <w:t>2</w:t>
      </w:r>
      <w:r w:rsidRPr="008222B7">
        <w:t>.1 Zaoferowana cena jest ceną ryczałtową i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w:t>
      </w:r>
    </w:p>
    <w:p w:rsidR="001E0269" w:rsidRPr="008222B7" w:rsidRDefault="001E0269" w:rsidP="00A531A3">
      <w:pPr>
        <w:pStyle w:val="justify"/>
      </w:pPr>
      <w:r w:rsidRPr="006F3A6F">
        <w:t>1</w:t>
      </w:r>
      <w:r>
        <w:t>2</w:t>
      </w:r>
      <w:r w:rsidRPr="008222B7">
        <w:t>.2 Zamawiający będzie brał pod uwagę cenę brutto za wykonanie przedmiotu niniejszego zamówienia.</w:t>
      </w:r>
    </w:p>
    <w:p w:rsidR="001E0269" w:rsidRDefault="001E0269" w:rsidP="00462AD3">
      <w:pPr>
        <w:pStyle w:val="justify"/>
      </w:pPr>
      <w:r w:rsidRPr="006F3A6F">
        <w:t>1</w:t>
      </w:r>
      <w:r>
        <w:t>2</w:t>
      </w:r>
      <w:r w:rsidRPr="008222B7">
        <w:t xml:space="preserve">.3 Cenę deklaruje się na formularzu oferty, zgodnie z wymaganiami Zamawiającego określonymi w formularzu ofertowym. </w:t>
      </w:r>
    </w:p>
    <w:p w:rsidR="003C1FAC" w:rsidRDefault="003C1FAC" w:rsidP="00462AD3">
      <w:pPr>
        <w:pStyle w:val="p"/>
        <w:jc w:val="both"/>
      </w:pPr>
    </w:p>
    <w:p w:rsidR="003C1FAC" w:rsidRDefault="003C1FAC" w:rsidP="00462AD3">
      <w:pPr>
        <w:pStyle w:val="p"/>
        <w:jc w:val="both"/>
      </w:pPr>
    </w:p>
    <w:p w:rsidR="001E0269" w:rsidRPr="008222B7" w:rsidRDefault="001E0269" w:rsidP="00462AD3">
      <w:pPr>
        <w:pStyle w:val="p"/>
        <w:jc w:val="both"/>
      </w:pPr>
      <w:r w:rsidRPr="00532853">
        <w:rPr>
          <w:rStyle w:val="bold"/>
        </w:rPr>
        <w:t>1</w:t>
      </w:r>
      <w:r>
        <w:rPr>
          <w:rStyle w:val="bold"/>
        </w:rPr>
        <w:t>3</w:t>
      </w:r>
      <w:r w:rsidRPr="008222B7">
        <w:rPr>
          <w:rStyle w:val="bold"/>
        </w:rPr>
        <w:t>. OKREŚLENIE WARUNKÓW ISTOTNYCH ZMIAN UMOWY</w:t>
      </w:r>
    </w:p>
    <w:p w:rsidR="001E0269" w:rsidRPr="008222B7" w:rsidRDefault="001E0269" w:rsidP="00462AD3">
      <w:pPr>
        <w:pStyle w:val="p"/>
        <w:jc w:val="both"/>
      </w:pPr>
    </w:p>
    <w:p w:rsidR="001E0269" w:rsidRPr="008222B7" w:rsidRDefault="001E0269" w:rsidP="00F352DE">
      <w:pPr>
        <w:pStyle w:val="justify"/>
        <w:spacing w:line="240" w:lineRule="auto"/>
      </w:pPr>
      <w:r>
        <w:t xml:space="preserve">13.1. </w:t>
      </w:r>
      <w:r w:rsidRPr="008222B7">
        <w:t>Zamawiający wskazuje, że umowa, przedmiotem, której będzie realizacja usług objętych niniejszym zamówieniem, będzie mogła być zmieniona w zakresie harmonogramu realizacji zajęć, jeżeli będzie to podyktowane potrzebą zamawiającego wynikającą w szczególności z:</w:t>
      </w:r>
    </w:p>
    <w:p w:rsidR="001E0269" w:rsidRPr="00D76C7C" w:rsidRDefault="001E0269" w:rsidP="00F437C8">
      <w:pPr>
        <w:pStyle w:val="justify"/>
        <w:numPr>
          <w:ilvl w:val="0"/>
          <w:numId w:val="11"/>
        </w:numPr>
        <w:spacing w:line="240" w:lineRule="auto"/>
      </w:pPr>
      <w:r w:rsidRPr="008222B7">
        <w:t>zatwierdzonych przez IZ/IP zmian realizacji projektu, lub</w:t>
      </w:r>
    </w:p>
    <w:p w:rsidR="001E0269" w:rsidRPr="00532853" w:rsidRDefault="001E0269" w:rsidP="00F437C8">
      <w:pPr>
        <w:pStyle w:val="justify"/>
        <w:numPr>
          <w:ilvl w:val="0"/>
          <w:numId w:val="11"/>
        </w:numPr>
        <w:spacing w:line="240" w:lineRule="auto"/>
      </w:pPr>
      <w:r w:rsidRPr="00532853">
        <w:t xml:space="preserve">sytuacji rynkowej, w szczególności wynikającej z liczebności grupy studentów i okresu jej zrekrutowania. </w:t>
      </w:r>
    </w:p>
    <w:p w:rsidR="001E0269" w:rsidRPr="00532853" w:rsidRDefault="001E0269" w:rsidP="00A10A6D">
      <w:pPr>
        <w:pStyle w:val="justify"/>
        <w:spacing w:line="240" w:lineRule="auto"/>
        <w:ind w:left="360"/>
      </w:pPr>
      <w:r w:rsidRPr="00532853">
        <w:t>W szczególności w ramach wprowadzonych zmian do umowy możliwe będzie wydłużenie lub skrócenie okresu realizacji umowy, wydłużenie lub skrócenie okresów realizacji poszczególnych bloków tematycznych lub zamiana kolejności ich realizacji.</w:t>
      </w:r>
    </w:p>
    <w:p w:rsidR="00DA0795" w:rsidRPr="00EC6EEC" w:rsidRDefault="001E0269" w:rsidP="00EC6EEC">
      <w:pPr>
        <w:pStyle w:val="justify"/>
        <w:spacing w:line="240" w:lineRule="auto"/>
        <w:rPr>
          <w:rStyle w:val="bold"/>
          <w:b w:val="0"/>
          <w:bCs w:val="0"/>
        </w:rPr>
      </w:pPr>
      <w:r>
        <w:t>13</w:t>
      </w:r>
      <w:r w:rsidRPr="008222B7">
        <w:t xml:space="preserve">.2 Zamawiający wskazuje, że dopuszcza zmianę wykonawcy części realizowanych usług objętych niniejszym zamówieniem, jeżeli z przyczyn obiektywnych, wskazanych przez wykonawcę (w szczególności obejmujących takie sytuacje jak choroba lub kolizja harmonogramu zajęć z innymi zajęciami realizowanymi przez wykonawcę), nie jest on w stanie zrealizować całego zamówienia. W takim wypadku nowy wykonawca musi legitymować się spełnianiem warunków udziału w postępowaniu określonych dla tej części zamówienia, w ramach której ma on realizować umowę.  </w:t>
      </w:r>
    </w:p>
    <w:p w:rsidR="00DA0795" w:rsidRDefault="00DA0795" w:rsidP="00462AD3">
      <w:pPr>
        <w:pStyle w:val="p"/>
        <w:jc w:val="both"/>
        <w:rPr>
          <w:rStyle w:val="bold"/>
        </w:rPr>
      </w:pPr>
    </w:p>
    <w:p w:rsidR="00E94CE5" w:rsidRDefault="00E94CE5" w:rsidP="00462AD3">
      <w:pPr>
        <w:pStyle w:val="p"/>
        <w:jc w:val="both"/>
        <w:rPr>
          <w:rStyle w:val="bold"/>
        </w:rPr>
      </w:pPr>
    </w:p>
    <w:p w:rsidR="00E94CE5" w:rsidRDefault="00E94CE5" w:rsidP="00462AD3">
      <w:pPr>
        <w:pStyle w:val="p"/>
        <w:jc w:val="both"/>
        <w:rPr>
          <w:rStyle w:val="bold"/>
        </w:rPr>
      </w:pPr>
    </w:p>
    <w:p w:rsidR="00E94CE5" w:rsidRDefault="00E94CE5" w:rsidP="00462AD3">
      <w:pPr>
        <w:pStyle w:val="p"/>
        <w:jc w:val="both"/>
        <w:rPr>
          <w:rStyle w:val="bold"/>
        </w:rPr>
      </w:pPr>
    </w:p>
    <w:p w:rsidR="001E0269" w:rsidRPr="008222B7" w:rsidRDefault="001E0269" w:rsidP="00462AD3">
      <w:pPr>
        <w:pStyle w:val="p"/>
        <w:jc w:val="both"/>
      </w:pPr>
      <w:r w:rsidRPr="008222B7">
        <w:rPr>
          <w:rStyle w:val="bold"/>
        </w:rPr>
        <w:lastRenderedPageBreak/>
        <w:t>1</w:t>
      </w:r>
      <w:r>
        <w:rPr>
          <w:rStyle w:val="bold"/>
        </w:rPr>
        <w:t>4</w:t>
      </w:r>
      <w:r w:rsidRPr="008222B7">
        <w:rPr>
          <w:rStyle w:val="bold"/>
        </w:rPr>
        <w:t>. INFORMACJE DODATKOWE</w:t>
      </w:r>
    </w:p>
    <w:p w:rsidR="001E0269" w:rsidRPr="008222B7" w:rsidRDefault="001E0269" w:rsidP="00462AD3">
      <w:pPr>
        <w:pStyle w:val="p"/>
        <w:jc w:val="both"/>
      </w:pPr>
    </w:p>
    <w:p w:rsidR="001E0269" w:rsidRPr="008222B7" w:rsidRDefault="001E0269" w:rsidP="00315C0E">
      <w:pPr>
        <w:pStyle w:val="justify"/>
      </w:pPr>
      <w:r w:rsidRPr="00D76C7C">
        <w:t>1</w:t>
      </w:r>
      <w:r>
        <w:t>4</w:t>
      </w:r>
      <w:r w:rsidRPr="008222B7">
        <w:t>.1 Cena musi być wyrażona w złotych polskich, z dokładnością do dwóch miejsc po przecinku.</w:t>
      </w:r>
    </w:p>
    <w:p w:rsidR="001E0269" w:rsidRPr="00532853" w:rsidRDefault="001E0269" w:rsidP="00315C0E">
      <w:pPr>
        <w:pStyle w:val="justify"/>
      </w:pPr>
      <w:r w:rsidRPr="008222B7">
        <w:t xml:space="preserve">15.2 Zamawiający </w:t>
      </w:r>
      <w:r w:rsidRPr="00D76C7C">
        <w:t>zastrzega, że nie przewiduje uzupełniania i wyjaśniania treści dokumentów składanych przez wykonawców.</w:t>
      </w:r>
    </w:p>
    <w:p w:rsidR="001E0269" w:rsidRPr="008222B7" w:rsidRDefault="001E0269" w:rsidP="00315C0E">
      <w:pPr>
        <w:pStyle w:val="justify"/>
      </w:pPr>
      <w:r w:rsidRPr="006F3A6F">
        <w:t>1</w:t>
      </w:r>
      <w:r>
        <w:t>4</w:t>
      </w:r>
      <w:r w:rsidRPr="008222B7">
        <w:t>.3 Do upływu terminu składania ofert Zamawiający zastrzega sobie prawo zmiany lub uzupełnienia treści niniejszego zapytania ofertowego. W tej sytuacji Zamawiający zastrzega, iż termin składania ofert zostanie przedłużony o czas niezbędny do wprowadzenia zmian w ofertach, jeżeli jest to konieczne z uwagi na zakres wprowadzonych zmian.</w:t>
      </w:r>
    </w:p>
    <w:p w:rsidR="001E0269" w:rsidRPr="008222B7" w:rsidRDefault="001E0269" w:rsidP="00315C0E">
      <w:pPr>
        <w:pStyle w:val="justify"/>
      </w:pPr>
      <w:r w:rsidRPr="006F3A6F">
        <w:t>1</w:t>
      </w:r>
      <w:r>
        <w:t>4</w:t>
      </w:r>
      <w:r w:rsidRPr="008222B7">
        <w:t>.4 Zamawiający zastrzega sobie prawo do poprawienia w tekście przysłanej oferty oczywistych omyłek pisarskich lub rachunkowych, niezwłocznie zawiadamiając o tym danego wykonawcę.</w:t>
      </w:r>
    </w:p>
    <w:p w:rsidR="001E0269" w:rsidRPr="008222B7" w:rsidRDefault="001E0269" w:rsidP="00315C0E">
      <w:pPr>
        <w:pStyle w:val="justify"/>
      </w:pPr>
      <w:r w:rsidRPr="006F3A6F">
        <w:t>1</w:t>
      </w:r>
      <w:r>
        <w:t>4</w:t>
      </w:r>
      <w:r w:rsidRPr="008222B7">
        <w:t>.5 Zamawiający zastrzega sobie prawo negocjacji z wykonawcą, który spełnia warunki udziału w postępowaniu i złoży najkorzystniejszą ofertę (uwzględniając wszystkie kryteria oceny ofert).</w:t>
      </w:r>
    </w:p>
    <w:p w:rsidR="001E0269" w:rsidRPr="008222B7" w:rsidRDefault="001E0269" w:rsidP="00315C0E">
      <w:pPr>
        <w:pStyle w:val="justify"/>
      </w:pPr>
      <w:r w:rsidRPr="006F3A6F">
        <w:t>1</w:t>
      </w:r>
      <w:r>
        <w:t>4</w:t>
      </w:r>
      <w:r w:rsidRPr="008222B7">
        <w:t>.6 Zamawiający zastrzega sobie prawo do unieważnienia niniejszego postępowania bez podawania przyczyny, na każdym jego etapie do momentu wyboru wykonawcy.</w:t>
      </w:r>
    </w:p>
    <w:p w:rsidR="001E0269" w:rsidRPr="008222B7" w:rsidRDefault="001E0269" w:rsidP="00315C0E">
      <w:pPr>
        <w:pStyle w:val="justify"/>
      </w:pPr>
      <w:r w:rsidRPr="006F3A6F">
        <w:t>1</w:t>
      </w:r>
      <w:r>
        <w:t>4</w:t>
      </w:r>
      <w:r w:rsidRPr="008222B7">
        <w:t>.7  Niniejsze postępowanie ofertowe nie jest prowadzone w oparciu o przepisy ustawy z dnia 29 stycznia 2004 roku Prawo zamówień publicznych.</w:t>
      </w:r>
    </w:p>
    <w:p w:rsidR="00C4366E" w:rsidRDefault="001E0269" w:rsidP="007641E9">
      <w:pPr>
        <w:pStyle w:val="p"/>
        <w:jc w:val="both"/>
      </w:pPr>
      <w:r w:rsidRPr="006F3A6F">
        <w:t>1</w:t>
      </w:r>
      <w:r>
        <w:t xml:space="preserve">4.8 </w:t>
      </w:r>
      <w:r w:rsidRPr="008222B7">
        <w:t>Osobą upoważnioną do kontaktów z Wykonawcami jest Magda Borkowska</w:t>
      </w:r>
      <w:r w:rsidRPr="00D76C7C">
        <w:t>.</w:t>
      </w:r>
    </w:p>
    <w:p w:rsidR="001E0269" w:rsidRPr="00D76C7C" w:rsidRDefault="00C4366E" w:rsidP="007641E9">
      <w:pPr>
        <w:pStyle w:val="p"/>
        <w:jc w:val="both"/>
      </w:pPr>
      <w:r>
        <w:t>14.9 Wraz z podpisaniem umowy Wykonawca obowiązany jest do złożenia kopii dyplomu ukończonych studiów przez osoby wskazane w złożonym wykazie osób oraz dokumentów potwierdzających, że usługi zadeklarowane w złożonym wykazie osób zostały zrealizowane należycie. Dwukrotny brak złożenia niniejszych dokumentów na wezwanie Zamawiającego skutkuje możliwością odstąpienia od umowy z winy Wykonawcy.</w:t>
      </w:r>
      <w:r w:rsidR="001E0269" w:rsidRPr="00D76C7C">
        <w:t xml:space="preserve"> </w:t>
      </w:r>
    </w:p>
    <w:p w:rsidR="001E0269" w:rsidRPr="00532853" w:rsidRDefault="001E0269" w:rsidP="007641E9">
      <w:pPr>
        <w:pStyle w:val="p"/>
        <w:jc w:val="both"/>
      </w:pPr>
    </w:p>
    <w:p w:rsidR="001E0269" w:rsidRPr="008222B7" w:rsidRDefault="001E0269" w:rsidP="00462AD3">
      <w:pPr>
        <w:pStyle w:val="p"/>
        <w:jc w:val="both"/>
        <w:rPr>
          <w:rStyle w:val="bold"/>
        </w:rPr>
      </w:pPr>
      <w:r w:rsidRPr="00532853">
        <w:rPr>
          <w:rStyle w:val="bold"/>
        </w:rPr>
        <w:t>1</w:t>
      </w:r>
      <w:r>
        <w:rPr>
          <w:rStyle w:val="bold"/>
        </w:rPr>
        <w:t>5</w:t>
      </w:r>
      <w:r w:rsidRPr="008222B7">
        <w:rPr>
          <w:rStyle w:val="bold"/>
        </w:rPr>
        <w:t>. ISTOTNE WARUNKI UMOWY</w:t>
      </w:r>
    </w:p>
    <w:p w:rsidR="001E0269" w:rsidRPr="008222B7" w:rsidRDefault="001E0269" w:rsidP="00462AD3">
      <w:pPr>
        <w:pStyle w:val="p"/>
        <w:jc w:val="both"/>
        <w:rPr>
          <w:rStyle w:val="bold"/>
        </w:rPr>
      </w:pPr>
    </w:p>
    <w:p w:rsidR="001E0269" w:rsidRPr="008222B7" w:rsidRDefault="001E0269" w:rsidP="00C962EC">
      <w:pPr>
        <w:pStyle w:val="p"/>
        <w:jc w:val="both"/>
        <w:rPr>
          <w:rStyle w:val="bold"/>
          <w:b w:val="0"/>
          <w:bCs w:val="0"/>
        </w:rPr>
      </w:pPr>
      <w:r w:rsidRPr="008222B7">
        <w:rPr>
          <w:rStyle w:val="bold"/>
          <w:b w:val="0"/>
          <w:bCs w:val="0"/>
        </w:rPr>
        <w:t>1</w:t>
      </w:r>
      <w:r>
        <w:rPr>
          <w:rStyle w:val="bold"/>
          <w:b w:val="0"/>
          <w:bCs w:val="0"/>
        </w:rPr>
        <w:t>5</w:t>
      </w:r>
      <w:r w:rsidRPr="008222B7">
        <w:rPr>
          <w:rStyle w:val="bold"/>
          <w:b w:val="0"/>
          <w:bCs w:val="0"/>
        </w:rPr>
        <w:t>.1 Zamawiający informuje, że umowa, przedmiotem, której będzie świadczeniu usług objętych niniejszym zapytaniem ofertowym, będzie przewidywała kary umowne w następujących wypadkach i wysokościach:</w:t>
      </w:r>
    </w:p>
    <w:p w:rsidR="001E0269" w:rsidRPr="00532853" w:rsidRDefault="001E0269" w:rsidP="00F437C8">
      <w:pPr>
        <w:pStyle w:val="p"/>
        <w:numPr>
          <w:ilvl w:val="0"/>
          <w:numId w:val="5"/>
        </w:numPr>
        <w:jc w:val="both"/>
        <w:rPr>
          <w:rStyle w:val="bold"/>
          <w:b w:val="0"/>
          <w:bCs w:val="0"/>
        </w:rPr>
      </w:pPr>
      <w:r w:rsidRPr="00D76C7C">
        <w:rPr>
          <w:rStyle w:val="bold"/>
          <w:b w:val="0"/>
          <w:bCs w:val="0"/>
        </w:rPr>
        <w:t>za opóźnienie w realizacji usług w stosunku do uzgodnionego harmonogramu - w wysokości 300 zł za każdy stwierdzony przypadek,</w:t>
      </w:r>
    </w:p>
    <w:p w:rsidR="001E0269" w:rsidRPr="00532853" w:rsidRDefault="001E0269" w:rsidP="00F437C8">
      <w:pPr>
        <w:pStyle w:val="p"/>
        <w:numPr>
          <w:ilvl w:val="0"/>
          <w:numId w:val="5"/>
        </w:numPr>
        <w:jc w:val="both"/>
        <w:rPr>
          <w:rStyle w:val="bold"/>
          <w:b w:val="0"/>
          <w:bCs w:val="0"/>
        </w:rPr>
      </w:pPr>
      <w:r w:rsidRPr="00532853">
        <w:rPr>
          <w:rStyle w:val="bold"/>
          <w:b w:val="0"/>
          <w:bCs w:val="0"/>
        </w:rPr>
        <w:t>za odstąpienie od umowy z przyczyn leżących po stronie wykonawcy - w wysokości 20% wartości usług objętych umową,</w:t>
      </w:r>
    </w:p>
    <w:p w:rsidR="001E0269" w:rsidRPr="00532853" w:rsidRDefault="001E0269" w:rsidP="00F437C8">
      <w:pPr>
        <w:pStyle w:val="p"/>
        <w:numPr>
          <w:ilvl w:val="0"/>
          <w:numId w:val="5"/>
        </w:numPr>
        <w:jc w:val="both"/>
        <w:rPr>
          <w:rStyle w:val="bold"/>
        </w:rPr>
      </w:pPr>
      <w:r w:rsidRPr="00532853">
        <w:rPr>
          <w:rStyle w:val="bold"/>
          <w:b w:val="0"/>
          <w:bCs w:val="0"/>
        </w:rPr>
        <w:t>w przypadku, gdy</w:t>
      </w:r>
      <w:r w:rsidRPr="00532853">
        <w:rPr>
          <w:b/>
          <w:bCs/>
        </w:rPr>
        <w:t xml:space="preserve"> </w:t>
      </w:r>
      <w:r w:rsidRPr="00532853">
        <w:t>osoba wskazana przez Wykonawcę do realizacji zamówienia, w oparciu o której doświadczenie, przyznano punkty temu Wykonawcy, nie zrealizuje co najmniej 60 % przedmiotu zamówienia, Wykonawca zapłaci na rzecz zamawiającego karę umowną w wysokości 10% wynagrodzenia należnego Wykonawcy za cały przedmiot umowy (w wartości brutto), chyba, że Wykonawca wyznaczy do realizacji zamówienia inną osobę spełniającą warunki udziału w postępowaniu oraz legitymującą się doświadczeniem na poziomie co najmniej takim, jak osoba pierwotnie realizująca zamówienie.</w:t>
      </w:r>
    </w:p>
    <w:p w:rsidR="001E0269" w:rsidRPr="00532853" w:rsidRDefault="001E0269" w:rsidP="00CD0D93">
      <w:pPr>
        <w:pStyle w:val="p"/>
        <w:jc w:val="both"/>
        <w:rPr>
          <w:rStyle w:val="bold"/>
          <w:b w:val="0"/>
          <w:bCs w:val="0"/>
        </w:rPr>
      </w:pPr>
    </w:p>
    <w:p w:rsidR="001E0269" w:rsidRPr="008222B7" w:rsidRDefault="001E0269" w:rsidP="00462AD3">
      <w:pPr>
        <w:pStyle w:val="p"/>
        <w:jc w:val="both"/>
        <w:rPr>
          <w:rStyle w:val="bold"/>
        </w:rPr>
      </w:pPr>
      <w:r w:rsidRPr="00532853">
        <w:rPr>
          <w:rStyle w:val="bold"/>
        </w:rPr>
        <w:t>1</w:t>
      </w:r>
      <w:r>
        <w:rPr>
          <w:rStyle w:val="bold"/>
        </w:rPr>
        <w:t>6</w:t>
      </w:r>
      <w:r w:rsidRPr="008222B7">
        <w:rPr>
          <w:rStyle w:val="bold"/>
        </w:rPr>
        <w:t>. RODO</w:t>
      </w:r>
    </w:p>
    <w:p w:rsidR="001E0269" w:rsidRPr="00F352DE" w:rsidRDefault="001E0269" w:rsidP="00F437C8">
      <w:pPr>
        <w:pStyle w:val="Akapitzlist"/>
        <w:numPr>
          <w:ilvl w:val="0"/>
          <w:numId w:val="6"/>
        </w:numPr>
        <w:spacing w:after="0" w:line="240" w:lineRule="auto"/>
        <w:ind w:hanging="436"/>
        <w:jc w:val="both"/>
        <w:rPr>
          <w:sz w:val="22"/>
          <w:szCs w:val="22"/>
        </w:rPr>
      </w:pPr>
      <w:r w:rsidRPr="00F352DE">
        <w:rPr>
          <w:sz w:val="22"/>
          <w:szCs w:val="22"/>
        </w:rPr>
        <w:t>Wykonawca wdraża i stosuje adekwatne środki techniczne i organizacyjne, w celu zapewnienia stopnia bezpieczeństwa odpowiedniego do ryzyka naruszenia praw lub wolności osób fizycznych, których dane osobowe są przetwarzane na podstawie Umowy, w tym zapewniające możliwość ciągłego zapewnienia poufności, integralności, dostępności i odporności systemów służących do przetwarzania danych osobowych oraz usług przetwarzania oraz zapewniające możliwość szybkiego przywrócenia dostępności danych osobowych i dostępu do nich w razie incydentu fizycznego lub technicznego.</w:t>
      </w:r>
    </w:p>
    <w:p w:rsidR="001E0269" w:rsidRPr="00F352DE" w:rsidRDefault="001E0269" w:rsidP="00F437C8">
      <w:pPr>
        <w:pStyle w:val="Akapitzlist"/>
        <w:numPr>
          <w:ilvl w:val="0"/>
          <w:numId w:val="6"/>
        </w:numPr>
        <w:spacing w:after="0" w:line="240" w:lineRule="auto"/>
        <w:ind w:hanging="436"/>
        <w:jc w:val="both"/>
        <w:rPr>
          <w:sz w:val="22"/>
          <w:szCs w:val="22"/>
        </w:rPr>
      </w:pPr>
      <w:r w:rsidRPr="00F352DE">
        <w:rPr>
          <w:sz w:val="22"/>
          <w:szCs w:val="22"/>
        </w:rPr>
        <w:lastRenderedPageBreak/>
        <w:t>Zamawiający informuje, że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w:t>
      </w:r>
    </w:p>
    <w:p w:rsidR="001E0269" w:rsidRPr="00F352DE" w:rsidRDefault="001E0269" w:rsidP="00F437C8">
      <w:pPr>
        <w:pStyle w:val="Akapitzlist"/>
        <w:numPr>
          <w:ilvl w:val="0"/>
          <w:numId w:val="7"/>
        </w:numPr>
        <w:spacing w:after="150" w:line="240" w:lineRule="auto"/>
        <w:ind w:left="567" w:hanging="11"/>
        <w:jc w:val="both"/>
        <w:rPr>
          <w:i/>
          <w:iCs/>
          <w:sz w:val="22"/>
          <w:szCs w:val="22"/>
        </w:rPr>
      </w:pPr>
      <w:r w:rsidRPr="00F352DE">
        <w:rPr>
          <w:sz w:val="22"/>
          <w:szCs w:val="22"/>
        </w:rPr>
        <w:t>administratorem Pani/Pana danych osobowych jest Wyższa Szkoła Języków Obcych im. Samuela Bogumiła Lindego, ul Różana 17A, 61-577 Poznań;</w:t>
      </w:r>
    </w:p>
    <w:p w:rsidR="001E0269" w:rsidRPr="00EC6EEC" w:rsidRDefault="001E0269" w:rsidP="00F437C8">
      <w:pPr>
        <w:pStyle w:val="Akapitzlist"/>
        <w:numPr>
          <w:ilvl w:val="0"/>
          <w:numId w:val="7"/>
        </w:numPr>
        <w:spacing w:after="150" w:line="240" w:lineRule="auto"/>
        <w:ind w:left="567" w:hanging="11"/>
        <w:jc w:val="both"/>
        <w:rPr>
          <w:i/>
          <w:iCs/>
          <w:sz w:val="22"/>
          <w:szCs w:val="22"/>
        </w:rPr>
      </w:pPr>
      <w:r w:rsidRPr="00F352DE">
        <w:rPr>
          <w:sz w:val="22"/>
          <w:szCs w:val="22"/>
        </w:rPr>
        <w:t xml:space="preserve">mogę skontaktować się z Inspektorem Ochrony Danych wysyłając wiadomość na adres poczty elektronicznej: </w:t>
      </w:r>
      <w:hyperlink r:id="rId9" w:history="1">
        <w:r w:rsidR="00EC6EEC" w:rsidRPr="00240B82">
          <w:rPr>
            <w:rStyle w:val="Hipercze"/>
            <w:sz w:val="22"/>
            <w:szCs w:val="22"/>
          </w:rPr>
          <w:t>ado@wsjo.pl</w:t>
        </w:r>
      </w:hyperlink>
      <w:r w:rsidRPr="00F352DE">
        <w:rPr>
          <w:sz w:val="22"/>
          <w:szCs w:val="22"/>
          <w:shd w:val="clear" w:color="auto" w:fill="FFFFFF"/>
        </w:rPr>
        <w:t>.</w:t>
      </w:r>
    </w:p>
    <w:p w:rsidR="00EC6EEC" w:rsidRDefault="00EC6EEC" w:rsidP="00EC6EEC">
      <w:pPr>
        <w:spacing w:after="150" w:line="240" w:lineRule="auto"/>
        <w:jc w:val="both"/>
        <w:rPr>
          <w:i/>
          <w:iCs/>
        </w:rPr>
      </w:pPr>
    </w:p>
    <w:p w:rsidR="001E0269" w:rsidRPr="00532853" w:rsidRDefault="001E0269" w:rsidP="0003790E">
      <w:pPr>
        <w:pStyle w:val="center"/>
        <w:ind w:left="567"/>
        <w:jc w:val="left"/>
        <w:rPr>
          <w:b/>
          <w:bCs/>
        </w:rPr>
      </w:pPr>
      <w:r w:rsidRPr="008222B7">
        <w:t>Pani/Pana dane osobowe przetwarzane będą na podstawie art. 6 ust. 1 lit. c RODO w celu związan</w:t>
      </w:r>
      <w:r w:rsidR="0003790E">
        <w:t xml:space="preserve">ym </w:t>
      </w:r>
      <w:r w:rsidR="0003790E">
        <w:br/>
      </w:r>
      <w:r w:rsidRPr="008222B7">
        <w:t>z postępowaniem o udzielenie zamówienia</w:t>
      </w:r>
      <w:r w:rsidRPr="008222B7">
        <w:rPr>
          <w:i/>
          <w:iCs/>
        </w:rPr>
        <w:t xml:space="preserve"> na </w:t>
      </w:r>
      <w:r w:rsidR="0003790E">
        <w:rPr>
          <w:rStyle w:val="bold20"/>
          <w:sz w:val="22"/>
          <w:szCs w:val="22"/>
        </w:rPr>
        <w:t>p</w:t>
      </w:r>
      <w:r w:rsidRPr="008222B7">
        <w:rPr>
          <w:rStyle w:val="bold20"/>
          <w:sz w:val="22"/>
          <w:szCs w:val="22"/>
        </w:rPr>
        <w:t xml:space="preserve">rzeprowadzenie </w:t>
      </w:r>
      <w:r w:rsidR="00E94CE5">
        <w:rPr>
          <w:rStyle w:val="bold20"/>
          <w:sz w:val="22"/>
          <w:szCs w:val="22"/>
        </w:rPr>
        <w:t xml:space="preserve">zajęć </w:t>
      </w:r>
      <w:bookmarkStart w:id="0" w:name="_GoBack"/>
      <w:bookmarkEnd w:id="0"/>
      <w:r w:rsidR="0003790E">
        <w:rPr>
          <w:rStyle w:val="bold20"/>
          <w:sz w:val="22"/>
          <w:szCs w:val="22"/>
        </w:rPr>
        <w:t>ćwiczeniowych</w:t>
      </w:r>
      <w:r w:rsidR="0003790E" w:rsidRPr="008222B7">
        <w:rPr>
          <w:rStyle w:val="bold20"/>
          <w:sz w:val="22"/>
          <w:szCs w:val="22"/>
        </w:rPr>
        <w:t xml:space="preserve"> z </w:t>
      </w:r>
      <w:r w:rsidR="0003790E">
        <w:rPr>
          <w:rStyle w:val="bold20"/>
          <w:sz w:val="22"/>
          <w:szCs w:val="22"/>
        </w:rPr>
        <w:t>przedmiotu: Specjalistyczny język obcy – język niemiecki na nowej specjalizacj</w:t>
      </w:r>
      <w:r w:rsidR="0003790E" w:rsidRPr="00D76C7C">
        <w:rPr>
          <w:rStyle w:val="bold20"/>
          <w:sz w:val="22"/>
          <w:szCs w:val="22"/>
        </w:rPr>
        <w:t xml:space="preserve">i: </w:t>
      </w:r>
      <w:r w:rsidR="0003790E">
        <w:rPr>
          <w:rStyle w:val="bold20"/>
          <w:sz w:val="22"/>
          <w:szCs w:val="22"/>
        </w:rPr>
        <w:t xml:space="preserve">Logistyka </w:t>
      </w:r>
      <w:r w:rsidR="0003790E" w:rsidRPr="00532853">
        <w:rPr>
          <w:rStyle w:val="bold20"/>
          <w:sz w:val="22"/>
          <w:szCs w:val="22"/>
        </w:rPr>
        <w:t>dla studentów kierunku filologia</w:t>
      </w:r>
      <w:r w:rsidR="007771AA">
        <w:rPr>
          <w:rStyle w:val="bold20"/>
          <w:sz w:val="22"/>
          <w:szCs w:val="22"/>
        </w:rPr>
        <w:t xml:space="preserve"> </w:t>
      </w:r>
      <w:r w:rsidRPr="00532853">
        <w:rPr>
          <w:rStyle w:val="bold20"/>
          <w:b w:val="0"/>
          <w:bCs w:val="0"/>
          <w:sz w:val="22"/>
          <w:szCs w:val="22"/>
        </w:rPr>
        <w:t>w ramach projektu pn</w:t>
      </w:r>
      <w:r w:rsidRPr="00532853">
        <w:rPr>
          <w:rStyle w:val="bold20"/>
          <w:sz w:val="22"/>
          <w:szCs w:val="22"/>
        </w:rPr>
        <w:t>. „</w:t>
      </w:r>
      <w:r w:rsidRPr="00532853">
        <w:rPr>
          <w:rStyle w:val="bold20"/>
          <w:b w:val="0"/>
          <w:bCs w:val="0"/>
          <w:sz w:val="22"/>
          <w:szCs w:val="22"/>
        </w:rPr>
        <w:t>Współczesne nauczanie poprzez rozwój kompetencji i wdrożenie oprogramowania e-learningowego</w:t>
      </w:r>
      <w:r w:rsidRPr="00532853">
        <w:t xml:space="preserve"> ”, dofinansowanego ze środków Europejskiego Funduszu Społecznego w ramach Działania 3.5. Kompleksowe programy szkół wyższych </w:t>
      </w:r>
      <w:r w:rsidRPr="00532853">
        <w:rPr>
          <w:i/>
          <w:iCs/>
        </w:rPr>
        <w:t xml:space="preserve">(zapytanie ofertowe z dn. </w:t>
      </w:r>
      <w:r w:rsidR="006C16E7">
        <w:rPr>
          <w:i/>
          <w:iCs/>
        </w:rPr>
        <w:t>12</w:t>
      </w:r>
      <w:r w:rsidRPr="00532853">
        <w:rPr>
          <w:i/>
          <w:iCs/>
        </w:rPr>
        <w:t>.</w:t>
      </w:r>
      <w:r>
        <w:rPr>
          <w:i/>
          <w:iCs/>
        </w:rPr>
        <w:t>10.</w:t>
      </w:r>
      <w:r w:rsidR="007771AA">
        <w:rPr>
          <w:i/>
          <w:iCs/>
        </w:rPr>
        <w:t>2020</w:t>
      </w:r>
      <w:r w:rsidRPr="00532853">
        <w:rPr>
          <w:i/>
          <w:iCs/>
        </w:rPr>
        <w:t xml:space="preserve"> r. prowadzone w ramach zasady konkurencyjności),</w:t>
      </w:r>
    </w:p>
    <w:p w:rsidR="001E0269" w:rsidRPr="00F352DE" w:rsidRDefault="001E0269" w:rsidP="00F437C8">
      <w:pPr>
        <w:pStyle w:val="Akapitzlist"/>
        <w:numPr>
          <w:ilvl w:val="0"/>
          <w:numId w:val="7"/>
        </w:numPr>
        <w:spacing w:after="150" w:line="240" w:lineRule="auto"/>
        <w:ind w:left="567" w:hanging="11"/>
        <w:jc w:val="both"/>
        <w:rPr>
          <w:i/>
          <w:iCs/>
          <w:sz w:val="22"/>
          <w:szCs w:val="22"/>
        </w:rPr>
      </w:pPr>
      <w:r w:rsidRPr="00F352DE">
        <w:rPr>
          <w:sz w:val="22"/>
          <w:szCs w:val="22"/>
        </w:rPr>
        <w:t xml:space="preserve">odbiorcami Pani/Pana danych osobowych będą osoby lub podmioty, którym udostępniona zostanie dokumentacja postępowania, </w:t>
      </w:r>
    </w:p>
    <w:p w:rsidR="001E0269" w:rsidRPr="00F352DE" w:rsidRDefault="001E0269" w:rsidP="00F437C8">
      <w:pPr>
        <w:pStyle w:val="Akapitzlist"/>
        <w:numPr>
          <w:ilvl w:val="0"/>
          <w:numId w:val="7"/>
        </w:numPr>
        <w:spacing w:after="150" w:line="240" w:lineRule="auto"/>
        <w:ind w:left="567" w:hanging="11"/>
        <w:jc w:val="both"/>
        <w:rPr>
          <w:i/>
          <w:iCs/>
          <w:sz w:val="22"/>
          <w:szCs w:val="22"/>
        </w:rPr>
      </w:pPr>
      <w:r w:rsidRPr="00F352DE">
        <w:rPr>
          <w:sz w:val="22"/>
          <w:szCs w:val="22"/>
        </w:rPr>
        <w:t>Pani/Pana dane osobowe będą przechowywane do momentu zakończenia realizacji i rozliczenia projektu i zamknięcia i rozliczenia Europejskiego Funduszu Rozwoju Regionalnego, Europejskiego Funduszu Społecznego oraz Funduszu Spójności na lata 2014 – 2020 Ministerstwa Infrastruktury i Rozwoju oraz zakończenia okresu trwałości dla projektu i okresu archiwizacyjnego, w zależności od tego, która z tych dat nastąpi później,</w:t>
      </w:r>
    </w:p>
    <w:p w:rsidR="001E0269" w:rsidRPr="00F352DE" w:rsidRDefault="001E0269" w:rsidP="00F437C8">
      <w:pPr>
        <w:pStyle w:val="Akapitzlist"/>
        <w:numPr>
          <w:ilvl w:val="0"/>
          <w:numId w:val="7"/>
        </w:numPr>
        <w:spacing w:after="150" w:line="240" w:lineRule="auto"/>
        <w:ind w:left="567" w:hanging="11"/>
        <w:jc w:val="both"/>
        <w:rPr>
          <w:i/>
          <w:iCs/>
          <w:sz w:val="22"/>
          <w:szCs w:val="22"/>
        </w:rPr>
      </w:pPr>
      <w:r w:rsidRPr="00F352DE">
        <w:rPr>
          <w:sz w:val="22"/>
          <w:szCs w:val="22"/>
        </w:rPr>
        <w:t xml:space="preserve">obowiązek podania przez Panią/Pana danych osobowych bezpośrednio Pani/Pana dotyczących jest wymogiem określonym Wytycznych w zakresie kwalifikowalności wydatków w ramach Europejskiego Funduszu Rozwoju Regionalnego, Europejskiego Funduszu Społecznego oraz Funduszu Spójności na lata 2014-2020 wydanych na podstawie art. 5 ust. 1 pkt 5 ustawy z dnia 11 lipca 2014 r. o zasadach realizacji programów w zakresie polityki spójności finansowanych w perspektywie finansowej 2014-2020 (tzw. ustawa wdrożeniowa), związanym z udziałem w postępowaniu o udzielenie zamówienia,  </w:t>
      </w:r>
    </w:p>
    <w:p w:rsidR="001E0269" w:rsidRPr="00F352DE" w:rsidRDefault="001E0269" w:rsidP="00F437C8">
      <w:pPr>
        <w:pStyle w:val="Akapitzlist"/>
        <w:numPr>
          <w:ilvl w:val="0"/>
          <w:numId w:val="7"/>
        </w:numPr>
        <w:spacing w:after="150" w:line="240" w:lineRule="auto"/>
        <w:ind w:left="567" w:hanging="11"/>
        <w:jc w:val="both"/>
        <w:rPr>
          <w:i/>
          <w:iCs/>
          <w:sz w:val="22"/>
          <w:szCs w:val="22"/>
        </w:rPr>
      </w:pPr>
      <w:r w:rsidRPr="00F352DE">
        <w:rPr>
          <w:sz w:val="22"/>
          <w:szCs w:val="22"/>
        </w:rPr>
        <w:t>w odniesieniu do Pani/Pana danych osobowych decyzje nie będą podejmowane w sposób zautomatyzowany, stosowanie do art. 22 RODO,</w:t>
      </w:r>
    </w:p>
    <w:p w:rsidR="001E0269" w:rsidRPr="00F352DE" w:rsidRDefault="001E0269" w:rsidP="00F437C8">
      <w:pPr>
        <w:pStyle w:val="Akapitzlist"/>
        <w:numPr>
          <w:ilvl w:val="0"/>
          <w:numId w:val="7"/>
        </w:numPr>
        <w:spacing w:after="150" w:line="240" w:lineRule="auto"/>
        <w:ind w:left="567" w:hanging="11"/>
        <w:jc w:val="both"/>
        <w:rPr>
          <w:i/>
          <w:iCs/>
          <w:sz w:val="22"/>
          <w:szCs w:val="22"/>
        </w:rPr>
      </w:pPr>
      <w:r w:rsidRPr="00F352DE">
        <w:rPr>
          <w:sz w:val="22"/>
          <w:szCs w:val="22"/>
        </w:rPr>
        <w:t>posiada Pani/Pan:</w:t>
      </w:r>
    </w:p>
    <w:p w:rsidR="001E0269" w:rsidRPr="00F352DE" w:rsidRDefault="001E0269" w:rsidP="00F437C8">
      <w:pPr>
        <w:pStyle w:val="Akapitzlist"/>
        <w:numPr>
          <w:ilvl w:val="0"/>
          <w:numId w:val="8"/>
        </w:numPr>
        <w:spacing w:after="150" w:line="240" w:lineRule="auto"/>
        <w:ind w:left="567" w:hanging="11"/>
        <w:jc w:val="both"/>
        <w:rPr>
          <w:sz w:val="22"/>
          <w:szCs w:val="22"/>
        </w:rPr>
      </w:pPr>
      <w:r w:rsidRPr="00F352DE">
        <w:rPr>
          <w:sz w:val="22"/>
          <w:szCs w:val="22"/>
        </w:rPr>
        <w:t>na podstawie art. 15 RODO prawo dostępu do danych osobowych Pani/Pana dotyczących;</w:t>
      </w:r>
    </w:p>
    <w:p w:rsidR="001E0269" w:rsidRPr="00F352DE" w:rsidRDefault="001E0269" w:rsidP="00F437C8">
      <w:pPr>
        <w:pStyle w:val="Akapitzlist"/>
        <w:numPr>
          <w:ilvl w:val="0"/>
          <w:numId w:val="8"/>
        </w:numPr>
        <w:spacing w:after="120" w:line="240" w:lineRule="auto"/>
        <w:ind w:left="567" w:hanging="11"/>
        <w:contextualSpacing w:val="0"/>
        <w:jc w:val="both"/>
        <w:rPr>
          <w:sz w:val="22"/>
          <w:szCs w:val="22"/>
        </w:rPr>
      </w:pPr>
      <w:r w:rsidRPr="00F352DE">
        <w:rPr>
          <w:sz w:val="22"/>
          <w:szCs w:val="22"/>
        </w:rPr>
        <w:t xml:space="preserve">na podstawie art. 16 RODO prawo do sprostowania Pani/Pana danych osobowych </w:t>
      </w:r>
    </w:p>
    <w:p w:rsidR="001E0269" w:rsidRPr="00F352DE" w:rsidRDefault="001E0269" w:rsidP="00906DB3">
      <w:pPr>
        <w:pStyle w:val="Akapitzlist"/>
        <w:spacing w:after="120" w:line="240" w:lineRule="auto"/>
        <w:ind w:left="567" w:hanging="11"/>
        <w:jc w:val="both"/>
        <w:rPr>
          <w:sz w:val="22"/>
          <w:szCs w:val="22"/>
        </w:rPr>
      </w:pPr>
      <w:r w:rsidRPr="00F352DE">
        <w:rPr>
          <w:b/>
          <w:bCs/>
          <w:sz w:val="22"/>
          <w:szCs w:val="22"/>
        </w:rPr>
        <w:t>*</w:t>
      </w:r>
      <w:r w:rsidRPr="00F352DE">
        <w:rPr>
          <w:b/>
          <w:bCs/>
          <w:sz w:val="22"/>
          <w:szCs w:val="22"/>
          <w:vertAlign w:val="superscript"/>
        </w:rPr>
        <w:t>(</w:t>
      </w:r>
      <w:r w:rsidRPr="00F352DE">
        <w:rPr>
          <w:i/>
          <w:iCs/>
          <w:sz w:val="22"/>
          <w:szCs w:val="22"/>
        </w:rPr>
        <w:t>wyjaśnienie: skorzystanie z prawa do sprostowania nie może skutkować zmianą wyniku postępowania</w:t>
      </w:r>
      <w:r w:rsidRPr="00F352DE">
        <w:rPr>
          <w:i/>
          <w:iCs/>
          <w:sz w:val="22"/>
          <w:szCs w:val="22"/>
        </w:rPr>
        <w:br/>
        <w:t>o udzielenie zamówienia ani zmianą postanowień umowy oraz nie może naruszać integralności protokołu oraz jego załączników)</w:t>
      </w:r>
    </w:p>
    <w:p w:rsidR="001E0269" w:rsidRPr="00F352DE" w:rsidRDefault="001E0269" w:rsidP="00F437C8">
      <w:pPr>
        <w:pStyle w:val="Akapitzlist"/>
        <w:numPr>
          <w:ilvl w:val="0"/>
          <w:numId w:val="8"/>
        </w:numPr>
        <w:spacing w:after="150" w:line="240" w:lineRule="auto"/>
        <w:ind w:left="567" w:hanging="11"/>
        <w:jc w:val="both"/>
        <w:rPr>
          <w:sz w:val="22"/>
          <w:szCs w:val="22"/>
        </w:rPr>
      </w:pPr>
      <w:r w:rsidRPr="00F352DE">
        <w:rPr>
          <w:sz w:val="22"/>
          <w:szCs w:val="22"/>
        </w:rPr>
        <w:t>na podstawie art. 18 RODO prawo żądania od administratora ograniczenia przetwarzania danych osobowych z zastrzeżeniem przypadków, o których mowa w art. 18 ust. 2 RODO**</w:t>
      </w:r>
    </w:p>
    <w:p w:rsidR="001E0269" w:rsidRPr="00F352DE" w:rsidRDefault="001E0269" w:rsidP="00906DB3">
      <w:pPr>
        <w:pStyle w:val="Akapitzlist"/>
        <w:spacing w:after="120" w:line="240" w:lineRule="auto"/>
        <w:ind w:left="567" w:hanging="11"/>
        <w:jc w:val="both"/>
        <w:rPr>
          <w:sz w:val="22"/>
          <w:szCs w:val="22"/>
        </w:rPr>
      </w:pPr>
      <w:r w:rsidRPr="00F352DE">
        <w:rPr>
          <w:sz w:val="22"/>
          <w:szCs w:val="22"/>
        </w:rPr>
        <w:t xml:space="preserve">**(wyjaśnienie: </w:t>
      </w:r>
      <w:r w:rsidRPr="00F352DE">
        <w:rPr>
          <w:i/>
          <w:iCs/>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1E0269" w:rsidRPr="00F352DE" w:rsidRDefault="001E0269" w:rsidP="00F437C8">
      <w:pPr>
        <w:pStyle w:val="Akapitzlist"/>
        <w:numPr>
          <w:ilvl w:val="0"/>
          <w:numId w:val="8"/>
        </w:numPr>
        <w:spacing w:after="150" w:line="240" w:lineRule="auto"/>
        <w:ind w:left="567" w:hanging="11"/>
        <w:jc w:val="both"/>
        <w:rPr>
          <w:i/>
          <w:iCs/>
          <w:sz w:val="22"/>
          <w:szCs w:val="22"/>
        </w:rPr>
      </w:pPr>
      <w:r w:rsidRPr="00F352DE">
        <w:rPr>
          <w:sz w:val="22"/>
          <w:szCs w:val="22"/>
        </w:rPr>
        <w:t>prawo do wniesienia skargi do Prezesa Urzędu Ochrony Danych Osobowych, gdy uzna Pani/Pan, że przetwarzanie danych osobowych Pani/Pana dotyczących narusza przepisy RODO;</w:t>
      </w:r>
    </w:p>
    <w:p w:rsidR="001E0269" w:rsidRPr="00F352DE" w:rsidRDefault="001E0269" w:rsidP="00F437C8">
      <w:pPr>
        <w:pStyle w:val="Akapitzlist"/>
        <w:numPr>
          <w:ilvl w:val="0"/>
          <w:numId w:val="9"/>
        </w:numPr>
        <w:spacing w:after="150" w:line="240" w:lineRule="auto"/>
        <w:ind w:left="567" w:hanging="11"/>
        <w:jc w:val="both"/>
        <w:rPr>
          <w:i/>
          <w:iCs/>
          <w:sz w:val="22"/>
          <w:szCs w:val="22"/>
        </w:rPr>
      </w:pPr>
      <w:r w:rsidRPr="00F352DE">
        <w:rPr>
          <w:sz w:val="22"/>
          <w:szCs w:val="22"/>
        </w:rPr>
        <w:t>nie przysługuje Pani/Panu:</w:t>
      </w:r>
    </w:p>
    <w:p w:rsidR="001E0269" w:rsidRPr="00F352DE" w:rsidRDefault="001E0269" w:rsidP="00F437C8">
      <w:pPr>
        <w:pStyle w:val="Akapitzlist"/>
        <w:numPr>
          <w:ilvl w:val="0"/>
          <w:numId w:val="10"/>
        </w:numPr>
        <w:spacing w:after="150" w:line="240" w:lineRule="auto"/>
        <w:ind w:left="567" w:hanging="11"/>
        <w:jc w:val="both"/>
        <w:rPr>
          <w:i/>
          <w:iCs/>
          <w:sz w:val="22"/>
          <w:szCs w:val="22"/>
        </w:rPr>
      </w:pPr>
      <w:r w:rsidRPr="00F352DE">
        <w:rPr>
          <w:sz w:val="22"/>
          <w:szCs w:val="22"/>
        </w:rPr>
        <w:t>w związku z art. 17 ust. 3 lit. b, d lub e RODO prawo do usunięcia danych osobowych;</w:t>
      </w:r>
    </w:p>
    <w:p w:rsidR="001E0269" w:rsidRPr="00F352DE" w:rsidRDefault="001E0269" w:rsidP="00F437C8">
      <w:pPr>
        <w:pStyle w:val="Akapitzlist"/>
        <w:numPr>
          <w:ilvl w:val="0"/>
          <w:numId w:val="10"/>
        </w:numPr>
        <w:spacing w:after="150" w:line="240" w:lineRule="auto"/>
        <w:ind w:left="567" w:hanging="11"/>
        <w:jc w:val="both"/>
        <w:rPr>
          <w:b/>
          <w:bCs/>
          <w:i/>
          <w:iCs/>
          <w:sz w:val="22"/>
          <w:szCs w:val="22"/>
        </w:rPr>
      </w:pPr>
      <w:r w:rsidRPr="00F352DE">
        <w:rPr>
          <w:sz w:val="22"/>
          <w:szCs w:val="22"/>
        </w:rPr>
        <w:t>prawo do przenoszenia danych osobowych, o którym mowa w art. 20 RODO;</w:t>
      </w:r>
    </w:p>
    <w:p w:rsidR="001E0269" w:rsidRPr="00F352DE" w:rsidRDefault="001E0269" w:rsidP="00CD0D93">
      <w:pPr>
        <w:pStyle w:val="Akapitzlist"/>
        <w:spacing w:after="0" w:line="240" w:lineRule="auto"/>
        <w:jc w:val="both"/>
        <w:rPr>
          <w:sz w:val="22"/>
          <w:szCs w:val="22"/>
        </w:rPr>
      </w:pPr>
      <w:r w:rsidRPr="00F352DE">
        <w:rPr>
          <w:sz w:val="22"/>
          <w:szCs w:val="22"/>
        </w:rPr>
        <w:t>na podstawie art. 21 RODO prawo sprzeciwu, wobec przetwarzania danych osobowych, gdyż podstawą prawną przetwarzania Pani/Pana danych osobowych jest art. 6 ust. 1 lit. c RODO.</w:t>
      </w:r>
    </w:p>
    <w:p w:rsidR="001E0269" w:rsidRPr="00F352DE" w:rsidRDefault="001E0269" w:rsidP="00CD0D93">
      <w:pPr>
        <w:pStyle w:val="Akapitzlist"/>
        <w:spacing w:after="0" w:line="240" w:lineRule="auto"/>
        <w:jc w:val="both"/>
        <w:rPr>
          <w:rStyle w:val="bold"/>
          <w:b w:val="0"/>
          <w:bCs w:val="0"/>
          <w:sz w:val="22"/>
          <w:szCs w:val="22"/>
        </w:rPr>
      </w:pPr>
    </w:p>
    <w:p w:rsidR="001E0269" w:rsidRPr="008222B7" w:rsidRDefault="001E0269" w:rsidP="00462AD3">
      <w:pPr>
        <w:jc w:val="both"/>
      </w:pPr>
      <w:r w:rsidRPr="008222B7">
        <w:rPr>
          <w:rStyle w:val="bold"/>
        </w:rPr>
        <w:lastRenderedPageBreak/>
        <w:t>ZAŁĄCZNIKI</w:t>
      </w:r>
    </w:p>
    <w:p w:rsidR="001E0269" w:rsidRPr="008222B7" w:rsidRDefault="001E0269" w:rsidP="00F437C8">
      <w:pPr>
        <w:numPr>
          <w:ilvl w:val="0"/>
          <w:numId w:val="3"/>
        </w:numPr>
        <w:spacing w:after="160" w:line="240" w:lineRule="auto"/>
        <w:jc w:val="both"/>
      </w:pPr>
      <w:r>
        <w:t xml:space="preserve">Załącznik nr 1 - </w:t>
      </w:r>
      <w:r w:rsidRPr="008222B7">
        <w:t>Formularz ofertowy</w:t>
      </w:r>
    </w:p>
    <w:p w:rsidR="001E0269" w:rsidRPr="00D76C7C" w:rsidRDefault="001E0269" w:rsidP="00F437C8">
      <w:pPr>
        <w:numPr>
          <w:ilvl w:val="0"/>
          <w:numId w:val="3"/>
        </w:numPr>
        <w:spacing w:after="160" w:line="240" w:lineRule="auto"/>
        <w:jc w:val="both"/>
      </w:pPr>
      <w:r>
        <w:t xml:space="preserve">Załącznik nr 2 - </w:t>
      </w:r>
      <w:r w:rsidRPr="00D76C7C">
        <w:t>Wykaz osób</w:t>
      </w:r>
    </w:p>
    <w:p w:rsidR="001E0269" w:rsidRPr="00532853" w:rsidRDefault="001E0269" w:rsidP="006C16E7">
      <w:pPr>
        <w:spacing w:after="160" w:line="240" w:lineRule="auto"/>
        <w:ind w:left="360"/>
        <w:jc w:val="both"/>
      </w:pPr>
    </w:p>
    <w:sectPr w:rsidR="001E0269" w:rsidRPr="00532853" w:rsidSect="00854A03">
      <w:headerReference w:type="default" r:id="rId10"/>
      <w:footerReference w:type="default" r:id="rId11"/>
      <w:pgSz w:w="11906" w:h="16838"/>
      <w:pgMar w:top="1418" w:right="1418" w:bottom="1134" w:left="1418" w:header="708" w:footer="708"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DE388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AF6" w:rsidRDefault="00D90AF6">
      <w:pPr>
        <w:spacing w:after="0" w:line="240" w:lineRule="auto"/>
      </w:pPr>
      <w:r>
        <w:separator/>
      </w:r>
    </w:p>
  </w:endnote>
  <w:endnote w:type="continuationSeparator" w:id="0">
    <w:p w:rsidR="00D90AF6" w:rsidRDefault="00D90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DroidSans-Regular-Identity-H">
    <w:altName w:val="MS Gothic"/>
    <w:panose1 w:val="00000000000000000000"/>
    <w:charset w:val="80"/>
    <w:family w:val="auto"/>
    <w:notTrueType/>
    <w:pitch w:val="default"/>
    <w:sig w:usb0="00000001" w:usb1="08070000" w:usb2="00000010" w:usb3="00000000" w:csb0="00020000" w:csb1="00000000"/>
  </w:font>
  <w:font w:name="DejaVuSans-Identity-H">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AF6" w:rsidRPr="00AA771A" w:rsidRDefault="00D90AF6" w:rsidP="00AA771A">
    <w:pPr>
      <w:pStyle w:val="Stopka"/>
    </w:pPr>
    <w:r w:rsidRPr="00AA771A">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AF6" w:rsidRDefault="00D90AF6">
      <w:pPr>
        <w:spacing w:after="0" w:line="240" w:lineRule="auto"/>
      </w:pPr>
      <w:r>
        <w:separator/>
      </w:r>
    </w:p>
  </w:footnote>
  <w:footnote w:type="continuationSeparator" w:id="0">
    <w:p w:rsidR="00D90AF6" w:rsidRDefault="00D90A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AF6" w:rsidRDefault="00D90AF6">
    <w:pPr>
      <w:pStyle w:val="Nagwek"/>
    </w:pPr>
    <w:r>
      <w:rPr>
        <w:noProof/>
      </w:rPr>
      <w:drawing>
        <wp:inline distT="0" distB="0" distL="0" distR="0">
          <wp:extent cx="5728970" cy="716280"/>
          <wp:effectExtent l="19050" t="0" r="5080" b="0"/>
          <wp:docPr id="1" name="Obraz 2"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FE_POWER_poziom_pl-1_rgb"/>
                  <pic:cNvPicPr>
                    <a:picLocks noChangeAspect="1" noChangeArrowheads="1"/>
                  </pic:cNvPicPr>
                </pic:nvPicPr>
                <pic:blipFill>
                  <a:blip r:embed="rId1"/>
                  <a:srcRect/>
                  <a:stretch>
                    <a:fillRect/>
                  </a:stretch>
                </pic:blipFill>
                <pic:spPr bwMode="auto">
                  <a:xfrm>
                    <a:off x="0" y="0"/>
                    <a:ext cx="5728970" cy="71628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70590"/>
    <w:multiLevelType w:val="hybridMultilevel"/>
    <w:tmpl w:val="310C265A"/>
    <w:lvl w:ilvl="0" w:tplc="252EB5CC">
      <w:start w:val="1"/>
      <w:numFmt w:val="decimal"/>
      <w:lvlText w:val="T%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nsid w:val="080146CF"/>
    <w:multiLevelType w:val="hybridMultilevel"/>
    <w:tmpl w:val="26061CF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207654"/>
    <w:multiLevelType w:val="hybridMultilevel"/>
    <w:tmpl w:val="AD1CA7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0E54FA9"/>
    <w:multiLevelType w:val="multilevel"/>
    <w:tmpl w:val="BD808EA0"/>
    <w:lvl w:ilvl="0">
      <w:start w:val="6"/>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
    <w:nsid w:val="15E64B4A"/>
    <w:multiLevelType w:val="multilevel"/>
    <w:tmpl w:val="1C22A7E8"/>
    <w:lvl w:ilvl="0">
      <w:start w:val="1"/>
      <w:numFmt w:val="none"/>
      <w:lvlText w:val=""/>
      <w:lvlJc w:val="left"/>
      <w:pPr>
        <w:tabs>
          <w:tab w:val="num" w:pos="0"/>
        </w:tabs>
        <w:ind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cs="Wingdings" w:hint="default"/>
      </w:rPr>
    </w:lvl>
    <w:lvl w:ilvl="3" w:tplc="04150001">
      <w:start w:val="1"/>
      <w:numFmt w:val="bullet"/>
      <w:lvlText w:val=""/>
      <w:lvlJc w:val="left"/>
      <w:pPr>
        <w:ind w:left="3306" w:hanging="360"/>
      </w:pPr>
      <w:rPr>
        <w:rFonts w:ascii="Symbol" w:hAnsi="Symbol" w:cs="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cs="Wingdings" w:hint="default"/>
      </w:rPr>
    </w:lvl>
    <w:lvl w:ilvl="6" w:tplc="04150001">
      <w:start w:val="1"/>
      <w:numFmt w:val="bullet"/>
      <w:lvlText w:val=""/>
      <w:lvlJc w:val="left"/>
      <w:pPr>
        <w:ind w:left="5466" w:hanging="360"/>
      </w:pPr>
      <w:rPr>
        <w:rFonts w:ascii="Symbol" w:hAnsi="Symbol" w:cs="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cs="Wingdings" w:hint="default"/>
      </w:rPr>
    </w:lvl>
  </w:abstractNum>
  <w:abstractNum w:abstractNumId="6">
    <w:nsid w:val="1D8F3CBE"/>
    <w:multiLevelType w:val="hybridMultilevel"/>
    <w:tmpl w:val="24623490"/>
    <w:lvl w:ilvl="0" w:tplc="494C4CDE">
      <w:start w:val="1"/>
      <w:numFmt w:val="lowerLetter"/>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1AB512A"/>
    <w:multiLevelType w:val="multilevel"/>
    <w:tmpl w:val="165AD1E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5203EE"/>
    <w:multiLevelType w:val="hybridMultilevel"/>
    <w:tmpl w:val="F1F28DDE"/>
    <w:lvl w:ilvl="0" w:tplc="252EB5CC">
      <w:start w:val="1"/>
      <w:numFmt w:val="decimal"/>
      <w:lvlText w:val="T%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nsid w:val="269B5401"/>
    <w:multiLevelType w:val="hybridMultilevel"/>
    <w:tmpl w:val="2F380378"/>
    <w:lvl w:ilvl="0" w:tplc="73B21044">
      <w:start w:val="1"/>
      <w:numFmt w:val="bullet"/>
      <w:lvlText w:val=""/>
      <w:lvlJc w:val="left"/>
      <w:pPr>
        <w:ind w:left="720" w:hanging="360"/>
      </w:pPr>
      <w:rPr>
        <w:rFonts w:ascii="Wingdings" w:hAnsi="Wingdings" w:cs="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cs="Wingdings" w:hint="default"/>
      </w:rPr>
    </w:lvl>
    <w:lvl w:ilvl="3" w:tplc="04150001">
      <w:start w:val="1"/>
      <w:numFmt w:val="bullet"/>
      <w:lvlText w:val=""/>
      <w:lvlJc w:val="left"/>
      <w:pPr>
        <w:ind w:left="3306" w:hanging="360"/>
      </w:pPr>
      <w:rPr>
        <w:rFonts w:ascii="Symbol" w:hAnsi="Symbol" w:cs="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cs="Wingdings" w:hint="default"/>
      </w:rPr>
    </w:lvl>
    <w:lvl w:ilvl="6" w:tplc="04150001">
      <w:start w:val="1"/>
      <w:numFmt w:val="bullet"/>
      <w:lvlText w:val=""/>
      <w:lvlJc w:val="left"/>
      <w:pPr>
        <w:ind w:left="5466" w:hanging="360"/>
      </w:pPr>
      <w:rPr>
        <w:rFonts w:ascii="Symbol" w:hAnsi="Symbol" w:cs="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cs="Wingdings" w:hint="default"/>
      </w:rPr>
    </w:lvl>
  </w:abstractNum>
  <w:abstractNum w:abstractNumId="11">
    <w:nsid w:val="3DAB1CE5"/>
    <w:multiLevelType w:val="hybridMultilevel"/>
    <w:tmpl w:val="77209A5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31C4B2D"/>
    <w:multiLevelType w:val="hybridMultilevel"/>
    <w:tmpl w:val="7E1694B8"/>
    <w:lvl w:ilvl="0" w:tplc="252EB5CC">
      <w:start w:val="1"/>
      <w:numFmt w:val="decimal"/>
      <w:lvlText w:val="T%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nsid w:val="4A630E8F"/>
    <w:multiLevelType w:val="hybridMultilevel"/>
    <w:tmpl w:val="6F86E2FC"/>
    <w:lvl w:ilvl="0" w:tplc="04150005">
      <w:start w:val="1"/>
      <w:numFmt w:val="bullet"/>
      <w:lvlText w:val=""/>
      <w:lvlJc w:val="left"/>
      <w:pPr>
        <w:ind w:left="2520" w:hanging="360"/>
      </w:pPr>
      <w:rPr>
        <w:rFonts w:ascii="Wingdings" w:hAnsi="Wingdings" w:cs="Wingdings" w:hint="default"/>
      </w:rPr>
    </w:lvl>
    <w:lvl w:ilvl="1" w:tplc="04150003">
      <w:start w:val="1"/>
      <w:numFmt w:val="bullet"/>
      <w:lvlText w:val="o"/>
      <w:lvlJc w:val="left"/>
      <w:pPr>
        <w:ind w:left="1473" w:hanging="360"/>
      </w:pPr>
      <w:rPr>
        <w:rFonts w:ascii="Courier New" w:hAnsi="Courier New" w:cs="Courier New" w:hint="default"/>
      </w:rPr>
    </w:lvl>
    <w:lvl w:ilvl="2" w:tplc="04150005">
      <w:start w:val="1"/>
      <w:numFmt w:val="bullet"/>
      <w:lvlText w:val=""/>
      <w:lvlJc w:val="left"/>
      <w:pPr>
        <w:ind w:left="2193" w:hanging="360"/>
      </w:pPr>
      <w:rPr>
        <w:rFonts w:ascii="Wingdings" w:hAnsi="Wingdings" w:cs="Wingdings" w:hint="default"/>
      </w:rPr>
    </w:lvl>
    <w:lvl w:ilvl="3" w:tplc="04150001">
      <w:start w:val="1"/>
      <w:numFmt w:val="bullet"/>
      <w:lvlText w:val=""/>
      <w:lvlJc w:val="left"/>
      <w:pPr>
        <w:ind w:left="2913" w:hanging="360"/>
      </w:pPr>
      <w:rPr>
        <w:rFonts w:ascii="Symbol" w:hAnsi="Symbol" w:cs="Symbol" w:hint="default"/>
      </w:rPr>
    </w:lvl>
    <w:lvl w:ilvl="4" w:tplc="04150003">
      <w:start w:val="1"/>
      <w:numFmt w:val="bullet"/>
      <w:lvlText w:val="o"/>
      <w:lvlJc w:val="left"/>
      <w:pPr>
        <w:ind w:left="3633" w:hanging="360"/>
      </w:pPr>
      <w:rPr>
        <w:rFonts w:ascii="Courier New" w:hAnsi="Courier New" w:cs="Courier New" w:hint="default"/>
      </w:rPr>
    </w:lvl>
    <w:lvl w:ilvl="5" w:tplc="04150005">
      <w:start w:val="1"/>
      <w:numFmt w:val="bullet"/>
      <w:lvlText w:val=""/>
      <w:lvlJc w:val="left"/>
      <w:pPr>
        <w:ind w:left="4353" w:hanging="360"/>
      </w:pPr>
      <w:rPr>
        <w:rFonts w:ascii="Wingdings" w:hAnsi="Wingdings" w:cs="Wingdings" w:hint="default"/>
      </w:rPr>
    </w:lvl>
    <w:lvl w:ilvl="6" w:tplc="04150001">
      <w:start w:val="1"/>
      <w:numFmt w:val="bullet"/>
      <w:lvlText w:val=""/>
      <w:lvlJc w:val="left"/>
      <w:pPr>
        <w:ind w:left="5073" w:hanging="360"/>
      </w:pPr>
      <w:rPr>
        <w:rFonts w:ascii="Symbol" w:hAnsi="Symbol" w:cs="Symbol" w:hint="default"/>
      </w:rPr>
    </w:lvl>
    <w:lvl w:ilvl="7" w:tplc="04150003">
      <w:start w:val="1"/>
      <w:numFmt w:val="bullet"/>
      <w:lvlText w:val="o"/>
      <w:lvlJc w:val="left"/>
      <w:pPr>
        <w:ind w:left="5793" w:hanging="360"/>
      </w:pPr>
      <w:rPr>
        <w:rFonts w:ascii="Courier New" w:hAnsi="Courier New" w:cs="Courier New" w:hint="default"/>
      </w:rPr>
    </w:lvl>
    <w:lvl w:ilvl="8" w:tplc="04150005">
      <w:start w:val="1"/>
      <w:numFmt w:val="bullet"/>
      <w:lvlText w:val=""/>
      <w:lvlJc w:val="left"/>
      <w:pPr>
        <w:ind w:left="6513" w:hanging="360"/>
      </w:pPr>
      <w:rPr>
        <w:rFonts w:ascii="Wingdings" w:hAnsi="Wingdings" w:cs="Wingdings" w:hint="default"/>
      </w:rPr>
    </w:lvl>
  </w:abstractNum>
  <w:abstractNum w:abstractNumId="14">
    <w:nsid w:val="62F81CE0"/>
    <w:multiLevelType w:val="hybridMultilevel"/>
    <w:tmpl w:val="C4B86F90"/>
    <w:lvl w:ilvl="0" w:tplc="5D96B106">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35172B8"/>
    <w:multiLevelType w:val="hybridMultilevel"/>
    <w:tmpl w:val="84CAC952"/>
    <w:lvl w:ilvl="0" w:tplc="252EB5CC">
      <w:start w:val="1"/>
      <w:numFmt w:val="decimal"/>
      <w:lvlText w:val="T%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nsid w:val="63C30EA3"/>
    <w:multiLevelType w:val="hybridMultilevel"/>
    <w:tmpl w:val="4C7ECC30"/>
    <w:lvl w:ilvl="0" w:tplc="252EB5CC">
      <w:start w:val="1"/>
      <w:numFmt w:val="decimal"/>
      <w:lvlText w:val="T%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nsid w:val="6604765F"/>
    <w:multiLevelType w:val="hybridMultilevel"/>
    <w:tmpl w:val="5FFA5DD0"/>
    <w:lvl w:ilvl="0" w:tplc="252EB5CC">
      <w:start w:val="1"/>
      <w:numFmt w:val="decimal"/>
      <w:lvlText w:val="T%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nsid w:val="692744F6"/>
    <w:multiLevelType w:val="hybridMultilevel"/>
    <w:tmpl w:val="ADA29B5E"/>
    <w:lvl w:ilvl="0" w:tplc="252EB5CC">
      <w:start w:val="1"/>
      <w:numFmt w:val="decimal"/>
      <w:lvlText w:val="T%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nsid w:val="693A1F7E"/>
    <w:multiLevelType w:val="hybridMultilevel"/>
    <w:tmpl w:val="C6C070D8"/>
    <w:lvl w:ilvl="0" w:tplc="79C030CE">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0">
    <w:nsid w:val="73D341D6"/>
    <w:multiLevelType w:val="hybridMultilevel"/>
    <w:tmpl w:val="E76A920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60E4DCD"/>
    <w:multiLevelType w:val="hybridMultilevel"/>
    <w:tmpl w:val="0D8648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7"/>
  </w:num>
  <w:num w:numId="3">
    <w:abstractNumId w:val="21"/>
  </w:num>
  <w:num w:numId="4">
    <w:abstractNumId w:val="20"/>
  </w:num>
  <w:num w:numId="5">
    <w:abstractNumId w:val="11"/>
  </w:num>
  <w:num w:numId="6">
    <w:abstractNumId w:val="2"/>
  </w:num>
  <w:num w:numId="7">
    <w:abstractNumId w:val="13"/>
  </w:num>
  <w:num w:numId="8">
    <w:abstractNumId w:val="5"/>
  </w:num>
  <w:num w:numId="9">
    <w:abstractNumId w:val="9"/>
  </w:num>
  <w:num w:numId="10">
    <w:abstractNumId w:val="10"/>
  </w:num>
  <w:num w:numId="11">
    <w:abstractNumId w:val="1"/>
  </w:num>
  <w:num w:numId="12">
    <w:abstractNumId w:val="3"/>
  </w:num>
  <w:num w:numId="13">
    <w:abstractNumId w:val="14"/>
  </w:num>
  <w:num w:numId="14">
    <w:abstractNumId w:val="8"/>
  </w:num>
  <w:num w:numId="15">
    <w:abstractNumId w:val="16"/>
  </w:num>
  <w:num w:numId="16">
    <w:abstractNumId w:val="12"/>
  </w:num>
  <w:num w:numId="17">
    <w:abstractNumId w:val="0"/>
  </w:num>
  <w:num w:numId="18">
    <w:abstractNumId w:val="15"/>
  </w:num>
  <w:num w:numId="19">
    <w:abstractNumId w:val="18"/>
  </w:num>
  <w:num w:numId="20">
    <w:abstractNumId w:val="17"/>
  </w:num>
  <w:num w:numId="21">
    <w:abstractNumId w:val="19"/>
  </w:num>
  <w:num w:numId="22">
    <w:abstractNumId w:val="6"/>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 Szymańczyk - Nawrocka (WGP)">
    <w15:presenceInfo w15:providerId="None" w15:userId="Maria Szymańczyk - Nawrocka (WG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D8E"/>
    <w:rsid w:val="00002B3B"/>
    <w:rsid w:val="00002FC1"/>
    <w:rsid w:val="00003A57"/>
    <w:rsid w:val="00013648"/>
    <w:rsid w:val="00021F25"/>
    <w:rsid w:val="00023958"/>
    <w:rsid w:val="0002401F"/>
    <w:rsid w:val="00024547"/>
    <w:rsid w:val="0002545F"/>
    <w:rsid w:val="0003108F"/>
    <w:rsid w:val="0003790E"/>
    <w:rsid w:val="000404B4"/>
    <w:rsid w:val="0004143C"/>
    <w:rsid w:val="000737D0"/>
    <w:rsid w:val="00073A3C"/>
    <w:rsid w:val="00075280"/>
    <w:rsid w:val="00076CE7"/>
    <w:rsid w:val="00086245"/>
    <w:rsid w:val="00091B2A"/>
    <w:rsid w:val="0009327E"/>
    <w:rsid w:val="000B5B0E"/>
    <w:rsid w:val="000B60BF"/>
    <w:rsid w:val="000C0692"/>
    <w:rsid w:val="000C6467"/>
    <w:rsid w:val="000D695F"/>
    <w:rsid w:val="000F61E8"/>
    <w:rsid w:val="00102CC8"/>
    <w:rsid w:val="00105E21"/>
    <w:rsid w:val="00124A55"/>
    <w:rsid w:val="00130219"/>
    <w:rsid w:val="001421FE"/>
    <w:rsid w:val="00144537"/>
    <w:rsid w:val="00152604"/>
    <w:rsid w:val="00167C55"/>
    <w:rsid w:val="001839D5"/>
    <w:rsid w:val="00192BC8"/>
    <w:rsid w:val="00197935"/>
    <w:rsid w:val="001B22C1"/>
    <w:rsid w:val="001B33CC"/>
    <w:rsid w:val="001C38FB"/>
    <w:rsid w:val="001C6A22"/>
    <w:rsid w:val="001D2EDA"/>
    <w:rsid w:val="001E0269"/>
    <w:rsid w:val="001E42AF"/>
    <w:rsid w:val="001E4947"/>
    <w:rsid w:val="001F232C"/>
    <w:rsid w:val="001F74E8"/>
    <w:rsid w:val="002032F9"/>
    <w:rsid w:val="00205BD3"/>
    <w:rsid w:val="00211E32"/>
    <w:rsid w:val="00212D00"/>
    <w:rsid w:val="00223CA6"/>
    <w:rsid w:val="00224C61"/>
    <w:rsid w:val="002322FE"/>
    <w:rsid w:val="0023358A"/>
    <w:rsid w:val="002341B2"/>
    <w:rsid w:val="00235141"/>
    <w:rsid w:val="00242543"/>
    <w:rsid w:val="00243884"/>
    <w:rsid w:val="00251825"/>
    <w:rsid w:val="00251A76"/>
    <w:rsid w:val="002712EB"/>
    <w:rsid w:val="00280055"/>
    <w:rsid w:val="00281B95"/>
    <w:rsid w:val="002821A2"/>
    <w:rsid w:val="0028608D"/>
    <w:rsid w:val="00291F33"/>
    <w:rsid w:val="00293B9A"/>
    <w:rsid w:val="00297454"/>
    <w:rsid w:val="002B43CA"/>
    <w:rsid w:val="002B5853"/>
    <w:rsid w:val="002B665A"/>
    <w:rsid w:val="002D473C"/>
    <w:rsid w:val="002E49D2"/>
    <w:rsid w:val="002E6877"/>
    <w:rsid w:val="0030625B"/>
    <w:rsid w:val="00306BAB"/>
    <w:rsid w:val="0031371F"/>
    <w:rsid w:val="00315C0E"/>
    <w:rsid w:val="00316816"/>
    <w:rsid w:val="00323E6A"/>
    <w:rsid w:val="003244B5"/>
    <w:rsid w:val="00342026"/>
    <w:rsid w:val="00344E26"/>
    <w:rsid w:val="00351B56"/>
    <w:rsid w:val="00367BC8"/>
    <w:rsid w:val="00371A5C"/>
    <w:rsid w:val="0039358C"/>
    <w:rsid w:val="003A0376"/>
    <w:rsid w:val="003A2F99"/>
    <w:rsid w:val="003A3CB2"/>
    <w:rsid w:val="003B47EE"/>
    <w:rsid w:val="003C1FAC"/>
    <w:rsid w:val="003E5D3A"/>
    <w:rsid w:val="003E62B7"/>
    <w:rsid w:val="003F4961"/>
    <w:rsid w:val="00400FA5"/>
    <w:rsid w:val="00405797"/>
    <w:rsid w:val="00417E7E"/>
    <w:rsid w:val="00423AB4"/>
    <w:rsid w:val="00424203"/>
    <w:rsid w:val="00431E05"/>
    <w:rsid w:val="00434ABC"/>
    <w:rsid w:val="00441B43"/>
    <w:rsid w:val="00442479"/>
    <w:rsid w:val="00444467"/>
    <w:rsid w:val="00450257"/>
    <w:rsid w:val="00456B71"/>
    <w:rsid w:val="00457508"/>
    <w:rsid w:val="00462AD3"/>
    <w:rsid w:val="00464ECF"/>
    <w:rsid w:val="004678D6"/>
    <w:rsid w:val="004739D2"/>
    <w:rsid w:val="004776C9"/>
    <w:rsid w:val="00484EAB"/>
    <w:rsid w:val="004937BC"/>
    <w:rsid w:val="004A7044"/>
    <w:rsid w:val="004B7228"/>
    <w:rsid w:val="004C03FF"/>
    <w:rsid w:val="004D2992"/>
    <w:rsid w:val="004D4BC5"/>
    <w:rsid w:val="004F2348"/>
    <w:rsid w:val="004F5567"/>
    <w:rsid w:val="00517F3B"/>
    <w:rsid w:val="00524EC0"/>
    <w:rsid w:val="00531412"/>
    <w:rsid w:val="00532853"/>
    <w:rsid w:val="00533B2B"/>
    <w:rsid w:val="005360BA"/>
    <w:rsid w:val="00541845"/>
    <w:rsid w:val="005465B9"/>
    <w:rsid w:val="0054746C"/>
    <w:rsid w:val="00553E23"/>
    <w:rsid w:val="00581C63"/>
    <w:rsid w:val="00586D7C"/>
    <w:rsid w:val="005B5D71"/>
    <w:rsid w:val="005C788D"/>
    <w:rsid w:val="005F788E"/>
    <w:rsid w:val="00606CE7"/>
    <w:rsid w:val="00620A28"/>
    <w:rsid w:val="00621EE3"/>
    <w:rsid w:val="00623A5A"/>
    <w:rsid w:val="00632E3A"/>
    <w:rsid w:val="00682A8D"/>
    <w:rsid w:val="0068517E"/>
    <w:rsid w:val="006A4C7F"/>
    <w:rsid w:val="006B0457"/>
    <w:rsid w:val="006B3114"/>
    <w:rsid w:val="006B62C3"/>
    <w:rsid w:val="006C16E7"/>
    <w:rsid w:val="006F0B9A"/>
    <w:rsid w:val="006F3A6F"/>
    <w:rsid w:val="00705D8E"/>
    <w:rsid w:val="007502CC"/>
    <w:rsid w:val="00754A0E"/>
    <w:rsid w:val="00756042"/>
    <w:rsid w:val="007641E9"/>
    <w:rsid w:val="0076564B"/>
    <w:rsid w:val="00774E63"/>
    <w:rsid w:val="007764AF"/>
    <w:rsid w:val="007771AA"/>
    <w:rsid w:val="00787205"/>
    <w:rsid w:val="00787AA0"/>
    <w:rsid w:val="007920E6"/>
    <w:rsid w:val="0079449D"/>
    <w:rsid w:val="007A60AA"/>
    <w:rsid w:val="007A72C1"/>
    <w:rsid w:val="007C25BE"/>
    <w:rsid w:val="007C2A7A"/>
    <w:rsid w:val="007C344E"/>
    <w:rsid w:val="007C40F4"/>
    <w:rsid w:val="007C671E"/>
    <w:rsid w:val="007E0E98"/>
    <w:rsid w:val="007E1BF8"/>
    <w:rsid w:val="007E465A"/>
    <w:rsid w:val="00812BEB"/>
    <w:rsid w:val="008173AA"/>
    <w:rsid w:val="008222B7"/>
    <w:rsid w:val="008278A2"/>
    <w:rsid w:val="00836701"/>
    <w:rsid w:val="0085323D"/>
    <w:rsid w:val="00854A03"/>
    <w:rsid w:val="008572A0"/>
    <w:rsid w:val="008757B9"/>
    <w:rsid w:val="00881DAE"/>
    <w:rsid w:val="0088697B"/>
    <w:rsid w:val="00892DC0"/>
    <w:rsid w:val="00893CC7"/>
    <w:rsid w:val="008A717B"/>
    <w:rsid w:val="008B1399"/>
    <w:rsid w:val="008B16CF"/>
    <w:rsid w:val="008C6381"/>
    <w:rsid w:val="008C74DD"/>
    <w:rsid w:val="00906DB3"/>
    <w:rsid w:val="0092082B"/>
    <w:rsid w:val="009217B4"/>
    <w:rsid w:val="009251B9"/>
    <w:rsid w:val="0092528E"/>
    <w:rsid w:val="0093413F"/>
    <w:rsid w:val="00954F26"/>
    <w:rsid w:val="009555B0"/>
    <w:rsid w:val="00965F32"/>
    <w:rsid w:val="009674E7"/>
    <w:rsid w:val="009704B8"/>
    <w:rsid w:val="00992D02"/>
    <w:rsid w:val="00997972"/>
    <w:rsid w:val="009A0D7C"/>
    <w:rsid w:val="009A34AE"/>
    <w:rsid w:val="009A4B37"/>
    <w:rsid w:val="009B11A6"/>
    <w:rsid w:val="009C5119"/>
    <w:rsid w:val="009D09F4"/>
    <w:rsid w:val="009E0062"/>
    <w:rsid w:val="009E5632"/>
    <w:rsid w:val="009E61C6"/>
    <w:rsid w:val="009E7C10"/>
    <w:rsid w:val="009F1386"/>
    <w:rsid w:val="00A10A6D"/>
    <w:rsid w:val="00A22A5E"/>
    <w:rsid w:val="00A23595"/>
    <w:rsid w:val="00A4265B"/>
    <w:rsid w:val="00A47214"/>
    <w:rsid w:val="00A47728"/>
    <w:rsid w:val="00A51467"/>
    <w:rsid w:val="00A52778"/>
    <w:rsid w:val="00A531A3"/>
    <w:rsid w:val="00A6719B"/>
    <w:rsid w:val="00A840E5"/>
    <w:rsid w:val="00A94E22"/>
    <w:rsid w:val="00AA2650"/>
    <w:rsid w:val="00AA2C55"/>
    <w:rsid w:val="00AA6178"/>
    <w:rsid w:val="00AA6D39"/>
    <w:rsid w:val="00AA771A"/>
    <w:rsid w:val="00AB7718"/>
    <w:rsid w:val="00AC02ED"/>
    <w:rsid w:val="00AC4E62"/>
    <w:rsid w:val="00AC71CA"/>
    <w:rsid w:val="00AE5A64"/>
    <w:rsid w:val="00AE78B2"/>
    <w:rsid w:val="00AF0552"/>
    <w:rsid w:val="00AF5D65"/>
    <w:rsid w:val="00B16BAB"/>
    <w:rsid w:val="00B220BA"/>
    <w:rsid w:val="00B2255F"/>
    <w:rsid w:val="00B25872"/>
    <w:rsid w:val="00B269B6"/>
    <w:rsid w:val="00B34614"/>
    <w:rsid w:val="00B4275A"/>
    <w:rsid w:val="00B42F7B"/>
    <w:rsid w:val="00B441B4"/>
    <w:rsid w:val="00B44387"/>
    <w:rsid w:val="00B524BC"/>
    <w:rsid w:val="00B71AEE"/>
    <w:rsid w:val="00B77982"/>
    <w:rsid w:val="00B8261D"/>
    <w:rsid w:val="00BA4047"/>
    <w:rsid w:val="00BA46A5"/>
    <w:rsid w:val="00BA58C4"/>
    <w:rsid w:val="00BB32A2"/>
    <w:rsid w:val="00BC1661"/>
    <w:rsid w:val="00BC6307"/>
    <w:rsid w:val="00BD3370"/>
    <w:rsid w:val="00BD5E65"/>
    <w:rsid w:val="00BE17F9"/>
    <w:rsid w:val="00BE5952"/>
    <w:rsid w:val="00BF6A20"/>
    <w:rsid w:val="00C00D45"/>
    <w:rsid w:val="00C05F41"/>
    <w:rsid w:val="00C121F4"/>
    <w:rsid w:val="00C143D9"/>
    <w:rsid w:val="00C14696"/>
    <w:rsid w:val="00C2291C"/>
    <w:rsid w:val="00C3648C"/>
    <w:rsid w:val="00C40381"/>
    <w:rsid w:val="00C42A6F"/>
    <w:rsid w:val="00C4366E"/>
    <w:rsid w:val="00C55498"/>
    <w:rsid w:val="00C8176C"/>
    <w:rsid w:val="00C92617"/>
    <w:rsid w:val="00C94159"/>
    <w:rsid w:val="00C94172"/>
    <w:rsid w:val="00C962EC"/>
    <w:rsid w:val="00CA1C02"/>
    <w:rsid w:val="00CB36B9"/>
    <w:rsid w:val="00CB3CB4"/>
    <w:rsid w:val="00CC3497"/>
    <w:rsid w:val="00CC64AE"/>
    <w:rsid w:val="00CD0D93"/>
    <w:rsid w:val="00CE1A2F"/>
    <w:rsid w:val="00CE6610"/>
    <w:rsid w:val="00D02C8C"/>
    <w:rsid w:val="00D10E27"/>
    <w:rsid w:val="00D1312C"/>
    <w:rsid w:val="00D25E71"/>
    <w:rsid w:val="00D41BC2"/>
    <w:rsid w:val="00D42147"/>
    <w:rsid w:val="00D4405C"/>
    <w:rsid w:val="00D614FC"/>
    <w:rsid w:val="00D629B9"/>
    <w:rsid w:val="00D66C98"/>
    <w:rsid w:val="00D702E2"/>
    <w:rsid w:val="00D76C7C"/>
    <w:rsid w:val="00D76F3B"/>
    <w:rsid w:val="00D90AF6"/>
    <w:rsid w:val="00D93BCA"/>
    <w:rsid w:val="00D94F39"/>
    <w:rsid w:val="00DA0795"/>
    <w:rsid w:val="00DB245A"/>
    <w:rsid w:val="00DC02D5"/>
    <w:rsid w:val="00DC700E"/>
    <w:rsid w:val="00DD7811"/>
    <w:rsid w:val="00DE6C5F"/>
    <w:rsid w:val="00E00D76"/>
    <w:rsid w:val="00E07B10"/>
    <w:rsid w:val="00E14C03"/>
    <w:rsid w:val="00E23FCF"/>
    <w:rsid w:val="00E2650C"/>
    <w:rsid w:val="00E57931"/>
    <w:rsid w:val="00E57B06"/>
    <w:rsid w:val="00E60758"/>
    <w:rsid w:val="00E75F29"/>
    <w:rsid w:val="00E935AD"/>
    <w:rsid w:val="00E93787"/>
    <w:rsid w:val="00E93F58"/>
    <w:rsid w:val="00E94CE5"/>
    <w:rsid w:val="00E97DF2"/>
    <w:rsid w:val="00EA21A3"/>
    <w:rsid w:val="00EA6FCB"/>
    <w:rsid w:val="00EB17C5"/>
    <w:rsid w:val="00EC0A73"/>
    <w:rsid w:val="00EC3E40"/>
    <w:rsid w:val="00EC6EEC"/>
    <w:rsid w:val="00EE33AE"/>
    <w:rsid w:val="00EE47BF"/>
    <w:rsid w:val="00EE4CA3"/>
    <w:rsid w:val="00EF7E2B"/>
    <w:rsid w:val="00F024FC"/>
    <w:rsid w:val="00F26254"/>
    <w:rsid w:val="00F26505"/>
    <w:rsid w:val="00F352DE"/>
    <w:rsid w:val="00F437C8"/>
    <w:rsid w:val="00F4503E"/>
    <w:rsid w:val="00F544F1"/>
    <w:rsid w:val="00F57B4F"/>
    <w:rsid w:val="00F7018A"/>
    <w:rsid w:val="00F73802"/>
    <w:rsid w:val="00F84A95"/>
    <w:rsid w:val="00F86826"/>
    <w:rsid w:val="00F9082B"/>
    <w:rsid w:val="00FA26F9"/>
    <w:rsid w:val="00FA7CBA"/>
    <w:rsid w:val="00FC4BCC"/>
    <w:rsid w:val="00FD5C3C"/>
    <w:rsid w:val="00FD7EE3"/>
    <w:rsid w:val="00FE2FBE"/>
    <w:rsid w:val="00FF0F54"/>
    <w:rsid w:val="00FF2C06"/>
    <w:rsid w:val="00FF5B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608D"/>
    <w:pPr>
      <w:spacing w:after="200" w:line="276" w:lineRule="auto"/>
    </w:pPr>
    <w:rPr>
      <w:rFonts w:ascii="Arial Narrow" w:hAnsi="Arial Narrow" w:cs="Arial Narrow"/>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uiPriority w:val="99"/>
    <w:rsid w:val="0028608D"/>
    <w:pPr>
      <w:spacing w:line="276" w:lineRule="auto"/>
    </w:pPr>
    <w:rPr>
      <w:rFonts w:ascii="Arial Narrow" w:hAnsi="Arial Narrow" w:cs="Arial Narrow"/>
    </w:rPr>
  </w:style>
  <w:style w:type="paragraph" w:customStyle="1" w:styleId="center">
    <w:name w:val="center"/>
    <w:uiPriority w:val="99"/>
    <w:rsid w:val="0028608D"/>
    <w:pPr>
      <w:spacing w:line="276" w:lineRule="auto"/>
      <w:jc w:val="center"/>
    </w:pPr>
    <w:rPr>
      <w:rFonts w:ascii="Arial Narrow" w:hAnsi="Arial Narrow" w:cs="Arial Narrow"/>
    </w:rPr>
  </w:style>
  <w:style w:type="paragraph" w:customStyle="1" w:styleId="tableCenter">
    <w:name w:val="tableCenter"/>
    <w:uiPriority w:val="99"/>
    <w:rsid w:val="0028608D"/>
    <w:pPr>
      <w:spacing w:line="276" w:lineRule="auto"/>
      <w:jc w:val="center"/>
    </w:pPr>
    <w:rPr>
      <w:rFonts w:ascii="Arial Narrow" w:hAnsi="Arial Narrow" w:cs="Arial Narrow"/>
    </w:rPr>
  </w:style>
  <w:style w:type="paragraph" w:customStyle="1" w:styleId="right">
    <w:name w:val="right"/>
    <w:uiPriority w:val="99"/>
    <w:rsid w:val="0028608D"/>
    <w:pPr>
      <w:spacing w:line="276" w:lineRule="auto"/>
      <w:jc w:val="right"/>
    </w:pPr>
    <w:rPr>
      <w:rFonts w:ascii="Arial Narrow" w:hAnsi="Arial Narrow" w:cs="Arial Narrow"/>
    </w:rPr>
  </w:style>
  <w:style w:type="paragraph" w:customStyle="1" w:styleId="justify">
    <w:name w:val="justify"/>
    <w:uiPriority w:val="99"/>
    <w:rsid w:val="0028608D"/>
    <w:pPr>
      <w:spacing w:line="276" w:lineRule="auto"/>
      <w:jc w:val="both"/>
    </w:pPr>
    <w:rPr>
      <w:rFonts w:ascii="Arial Narrow" w:hAnsi="Arial Narrow" w:cs="Arial Narrow"/>
    </w:rPr>
  </w:style>
  <w:style w:type="character" w:customStyle="1" w:styleId="bold">
    <w:name w:val="bold"/>
    <w:uiPriority w:val="99"/>
    <w:rsid w:val="0028608D"/>
    <w:rPr>
      <w:b/>
      <w:bCs/>
    </w:rPr>
  </w:style>
  <w:style w:type="character" w:customStyle="1" w:styleId="bold20">
    <w:name w:val="bold20"/>
    <w:uiPriority w:val="99"/>
    <w:rsid w:val="0028608D"/>
    <w:rPr>
      <w:b/>
      <w:bCs/>
      <w:sz w:val="40"/>
      <w:szCs w:val="40"/>
    </w:rPr>
  </w:style>
  <w:style w:type="character" w:styleId="Odwoaniedokomentarza">
    <w:name w:val="annotation reference"/>
    <w:basedOn w:val="Domylnaczcionkaakapitu"/>
    <w:uiPriority w:val="99"/>
    <w:semiHidden/>
    <w:rsid w:val="0028608D"/>
    <w:rPr>
      <w:sz w:val="16"/>
      <w:szCs w:val="16"/>
    </w:rPr>
  </w:style>
  <w:style w:type="paragraph" w:styleId="Nagwek">
    <w:name w:val="header"/>
    <w:basedOn w:val="Normalny"/>
    <w:link w:val="NagwekZnak"/>
    <w:uiPriority w:val="99"/>
    <w:rsid w:val="0028608D"/>
    <w:pPr>
      <w:tabs>
        <w:tab w:val="center" w:pos="4536"/>
        <w:tab w:val="right" w:pos="9072"/>
      </w:tabs>
    </w:pPr>
    <w:rPr>
      <w:sz w:val="20"/>
      <w:szCs w:val="20"/>
    </w:rPr>
  </w:style>
  <w:style w:type="character" w:customStyle="1" w:styleId="NagwekZnak">
    <w:name w:val="Nagłówek Znak"/>
    <w:basedOn w:val="Domylnaczcionkaakapitu"/>
    <w:link w:val="Nagwek"/>
    <w:uiPriority w:val="99"/>
    <w:rsid w:val="0028608D"/>
    <w:rPr>
      <w:rFonts w:ascii="Arial Narrow" w:hAnsi="Arial Narrow" w:cs="Arial Narrow"/>
      <w:lang w:eastAsia="pl-PL"/>
    </w:rPr>
  </w:style>
  <w:style w:type="paragraph" w:styleId="Stopka">
    <w:name w:val="footer"/>
    <w:basedOn w:val="Normalny"/>
    <w:link w:val="StopkaZnak"/>
    <w:uiPriority w:val="99"/>
    <w:rsid w:val="0028608D"/>
    <w:pPr>
      <w:tabs>
        <w:tab w:val="center" w:pos="4536"/>
        <w:tab w:val="right" w:pos="9072"/>
      </w:tabs>
    </w:pPr>
    <w:rPr>
      <w:sz w:val="20"/>
      <w:szCs w:val="20"/>
    </w:rPr>
  </w:style>
  <w:style w:type="character" w:customStyle="1" w:styleId="StopkaZnak">
    <w:name w:val="Stopka Znak"/>
    <w:basedOn w:val="Domylnaczcionkaakapitu"/>
    <w:link w:val="Stopka"/>
    <w:uiPriority w:val="99"/>
    <w:rsid w:val="0028608D"/>
    <w:rPr>
      <w:rFonts w:ascii="Arial Narrow" w:hAnsi="Arial Narrow" w:cs="Arial Narrow"/>
      <w:lang w:eastAsia="pl-PL"/>
    </w:rPr>
  </w:style>
  <w:style w:type="character" w:styleId="Hipercze">
    <w:name w:val="Hyperlink"/>
    <w:basedOn w:val="Domylnaczcionkaakapitu"/>
    <w:uiPriority w:val="99"/>
    <w:rsid w:val="0028608D"/>
    <w:rPr>
      <w:color w:val="0000FF"/>
      <w:u w:val="single"/>
    </w:rPr>
  </w:style>
  <w:style w:type="paragraph" w:styleId="Tekstkomentarza">
    <w:name w:val="annotation text"/>
    <w:basedOn w:val="Normalny"/>
    <w:link w:val="TekstkomentarzaZnak"/>
    <w:uiPriority w:val="99"/>
    <w:semiHidden/>
    <w:rsid w:val="0028608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8608D"/>
    <w:rPr>
      <w:rFonts w:ascii="Arial Narrow" w:hAnsi="Arial Narrow" w:cs="Arial Narrow"/>
      <w:sz w:val="20"/>
      <w:szCs w:val="20"/>
      <w:lang w:eastAsia="pl-PL"/>
    </w:rPr>
  </w:style>
  <w:style w:type="paragraph" w:styleId="Tematkomentarza">
    <w:name w:val="annotation subject"/>
    <w:basedOn w:val="Tekstkomentarza"/>
    <w:next w:val="Tekstkomentarza"/>
    <w:link w:val="TematkomentarzaZnak"/>
    <w:uiPriority w:val="99"/>
    <w:semiHidden/>
    <w:rsid w:val="0028608D"/>
    <w:rPr>
      <w:b/>
      <w:bCs/>
    </w:rPr>
  </w:style>
  <w:style w:type="character" w:customStyle="1" w:styleId="TematkomentarzaZnak">
    <w:name w:val="Temat komentarza Znak"/>
    <w:basedOn w:val="TekstkomentarzaZnak"/>
    <w:link w:val="Tematkomentarza"/>
    <w:uiPriority w:val="99"/>
    <w:semiHidden/>
    <w:rsid w:val="0028608D"/>
    <w:rPr>
      <w:rFonts w:ascii="Arial Narrow" w:hAnsi="Arial Narrow" w:cs="Arial Narrow"/>
      <w:b/>
      <w:bCs/>
      <w:sz w:val="20"/>
      <w:szCs w:val="20"/>
      <w:lang w:eastAsia="pl-PL"/>
    </w:rPr>
  </w:style>
  <w:style w:type="paragraph" w:styleId="Tekstdymka">
    <w:name w:val="Balloon Text"/>
    <w:basedOn w:val="Normalny"/>
    <w:link w:val="TekstdymkaZnak"/>
    <w:uiPriority w:val="99"/>
    <w:semiHidden/>
    <w:rsid w:val="0028608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8608D"/>
    <w:rPr>
      <w:rFonts w:ascii="Segoe UI" w:hAnsi="Segoe UI" w:cs="Segoe UI"/>
      <w:sz w:val="18"/>
      <w:szCs w:val="18"/>
      <w:lang w:eastAsia="pl-PL"/>
    </w:rPr>
  </w:style>
  <w:style w:type="paragraph" w:styleId="Akapitzlist">
    <w:name w:val="List Paragraph"/>
    <w:basedOn w:val="Normalny"/>
    <w:link w:val="AkapitzlistZnak"/>
    <w:uiPriority w:val="99"/>
    <w:qFormat/>
    <w:rsid w:val="00306BAB"/>
    <w:pPr>
      <w:ind w:left="720"/>
      <w:contextualSpacing/>
    </w:pPr>
    <w:rPr>
      <w:sz w:val="20"/>
      <w:szCs w:val="20"/>
    </w:rPr>
  </w:style>
  <w:style w:type="table" w:styleId="Tabela-Siatka">
    <w:name w:val="Table Grid"/>
    <w:basedOn w:val="Standardowy"/>
    <w:uiPriority w:val="99"/>
    <w:rsid w:val="00854A0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rsid w:val="007A72C1"/>
    <w:pPr>
      <w:spacing w:before="100" w:beforeAutospacing="1" w:after="100" w:afterAutospacing="1" w:line="240" w:lineRule="auto"/>
    </w:pPr>
    <w:rPr>
      <w:rFonts w:cs="Times New Roman"/>
      <w:sz w:val="24"/>
      <w:szCs w:val="24"/>
    </w:rPr>
  </w:style>
  <w:style w:type="character" w:customStyle="1" w:styleId="TekstpodstawowyZnak">
    <w:name w:val="Tekst podstawowy Znak"/>
    <w:basedOn w:val="Domylnaczcionkaakapitu"/>
    <w:link w:val="Tekstpodstawowy"/>
    <w:uiPriority w:val="99"/>
    <w:rsid w:val="007A72C1"/>
    <w:rPr>
      <w:rFonts w:ascii="Times New Roman" w:hAnsi="Times New Roman" w:cs="Times New Roman"/>
      <w:sz w:val="24"/>
      <w:szCs w:val="24"/>
      <w:lang w:eastAsia="pl-PL"/>
    </w:rPr>
  </w:style>
  <w:style w:type="character" w:customStyle="1" w:styleId="AkapitzlistZnak">
    <w:name w:val="Akapit z listą Znak"/>
    <w:link w:val="Akapitzlist"/>
    <w:uiPriority w:val="99"/>
    <w:rsid w:val="00906DB3"/>
    <w:rPr>
      <w:rFonts w:ascii="Arial Narrow" w:hAnsi="Arial Narrow" w:cs="Arial Narrow"/>
      <w:lang w:eastAsia="pl-PL"/>
    </w:rPr>
  </w:style>
  <w:style w:type="character" w:customStyle="1" w:styleId="Nierozpoznanawzmianka1">
    <w:name w:val="Nierozpoznana wzmianka1"/>
    <w:uiPriority w:val="99"/>
    <w:semiHidden/>
    <w:rsid w:val="00367BC8"/>
    <w:rPr>
      <w:color w:val="605E5C"/>
      <w:shd w:val="clear" w:color="auto" w:fill="E1DFDD"/>
    </w:rPr>
  </w:style>
  <w:style w:type="paragraph" w:styleId="Zwykytekst">
    <w:name w:val="Plain Text"/>
    <w:basedOn w:val="Normalny"/>
    <w:link w:val="ZwykytekstZnak"/>
    <w:uiPriority w:val="99"/>
    <w:semiHidden/>
    <w:rsid w:val="00371A5C"/>
    <w:pPr>
      <w:spacing w:after="0" w:line="240" w:lineRule="auto"/>
    </w:pPr>
    <w:rPr>
      <w:color w:val="000000"/>
      <w:sz w:val="21"/>
      <w:szCs w:val="21"/>
    </w:rPr>
  </w:style>
  <w:style w:type="character" w:customStyle="1" w:styleId="ZwykytekstZnak">
    <w:name w:val="Zwykły tekst Znak"/>
    <w:basedOn w:val="Domylnaczcionkaakapitu"/>
    <w:link w:val="Zwykytekst"/>
    <w:uiPriority w:val="99"/>
    <w:semiHidden/>
    <w:rsid w:val="00371A5C"/>
    <w:rPr>
      <w:rFonts w:ascii="Arial Narrow" w:hAnsi="Arial Narrow" w:cs="Arial Narrow"/>
      <w:color w:val="000000"/>
      <w:sz w:val="21"/>
      <w:szCs w:val="21"/>
    </w:rPr>
  </w:style>
  <w:style w:type="paragraph" w:styleId="Bezodstpw">
    <w:name w:val="No Spacing"/>
    <w:uiPriority w:val="1"/>
    <w:qFormat/>
    <w:rsid w:val="00E93F58"/>
    <w:pPr>
      <w:suppressAutoHyphens/>
    </w:pPr>
    <w:rPr>
      <w:rFonts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608D"/>
    <w:pPr>
      <w:spacing w:after="200" w:line="276" w:lineRule="auto"/>
    </w:pPr>
    <w:rPr>
      <w:rFonts w:ascii="Arial Narrow" w:hAnsi="Arial Narrow" w:cs="Arial Narrow"/>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uiPriority w:val="99"/>
    <w:rsid w:val="0028608D"/>
    <w:pPr>
      <w:spacing w:line="276" w:lineRule="auto"/>
    </w:pPr>
    <w:rPr>
      <w:rFonts w:ascii="Arial Narrow" w:hAnsi="Arial Narrow" w:cs="Arial Narrow"/>
    </w:rPr>
  </w:style>
  <w:style w:type="paragraph" w:customStyle="1" w:styleId="center">
    <w:name w:val="center"/>
    <w:uiPriority w:val="99"/>
    <w:rsid w:val="0028608D"/>
    <w:pPr>
      <w:spacing w:line="276" w:lineRule="auto"/>
      <w:jc w:val="center"/>
    </w:pPr>
    <w:rPr>
      <w:rFonts w:ascii="Arial Narrow" w:hAnsi="Arial Narrow" w:cs="Arial Narrow"/>
    </w:rPr>
  </w:style>
  <w:style w:type="paragraph" w:customStyle="1" w:styleId="tableCenter">
    <w:name w:val="tableCenter"/>
    <w:uiPriority w:val="99"/>
    <w:rsid w:val="0028608D"/>
    <w:pPr>
      <w:spacing w:line="276" w:lineRule="auto"/>
      <w:jc w:val="center"/>
    </w:pPr>
    <w:rPr>
      <w:rFonts w:ascii="Arial Narrow" w:hAnsi="Arial Narrow" w:cs="Arial Narrow"/>
    </w:rPr>
  </w:style>
  <w:style w:type="paragraph" w:customStyle="1" w:styleId="right">
    <w:name w:val="right"/>
    <w:uiPriority w:val="99"/>
    <w:rsid w:val="0028608D"/>
    <w:pPr>
      <w:spacing w:line="276" w:lineRule="auto"/>
      <w:jc w:val="right"/>
    </w:pPr>
    <w:rPr>
      <w:rFonts w:ascii="Arial Narrow" w:hAnsi="Arial Narrow" w:cs="Arial Narrow"/>
    </w:rPr>
  </w:style>
  <w:style w:type="paragraph" w:customStyle="1" w:styleId="justify">
    <w:name w:val="justify"/>
    <w:uiPriority w:val="99"/>
    <w:rsid w:val="0028608D"/>
    <w:pPr>
      <w:spacing w:line="276" w:lineRule="auto"/>
      <w:jc w:val="both"/>
    </w:pPr>
    <w:rPr>
      <w:rFonts w:ascii="Arial Narrow" w:hAnsi="Arial Narrow" w:cs="Arial Narrow"/>
    </w:rPr>
  </w:style>
  <w:style w:type="character" w:customStyle="1" w:styleId="bold">
    <w:name w:val="bold"/>
    <w:uiPriority w:val="99"/>
    <w:rsid w:val="0028608D"/>
    <w:rPr>
      <w:b/>
      <w:bCs/>
    </w:rPr>
  </w:style>
  <w:style w:type="character" w:customStyle="1" w:styleId="bold20">
    <w:name w:val="bold20"/>
    <w:uiPriority w:val="99"/>
    <w:rsid w:val="0028608D"/>
    <w:rPr>
      <w:b/>
      <w:bCs/>
      <w:sz w:val="40"/>
      <w:szCs w:val="40"/>
    </w:rPr>
  </w:style>
  <w:style w:type="character" w:styleId="Odwoaniedokomentarza">
    <w:name w:val="annotation reference"/>
    <w:basedOn w:val="Domylnaczcionkaakapitu"/>
    <w:uiPriority w:val="99"/>
    <w:semiHidden/>
    <w:rsid w:val="0028608D"/>
    <w:rPr>
      <w:sz w:val="16"/>
      <w:szCs w:val="16"/>
    </w:rPr>
  </w:style>
  <w:style w:type="paragraph" w:styleId="Nagwek">
    <w:name w:val="header"/>
    <w:basedOn w:val="Normalny"/>
    <w:link w:val="NagwekZnak"/>
    <w:uiPriority w:val="99"/>
    <w:rsid w:val="0028608D"/>
    <w:pPr>
      <w:tabs>
        <w:tab w:val="center" w:pos="4536"/>
        <w:tab w:val="right" w:pos="9072"/>
      </w:tabs>
    </w:pPr>
    <w:rPr>
      <w:sz w:val="20"/>
      <w:szCs w:val="20"/>
    </w:rPr>
  </w:style>
  <w:style w:type="character" w:customStyle="1" w:styleId="NagwekZnak">
    <w:name w:val="Nagłówek Znak"/>
    <w:basedOn w:val="Domylnaczcionkaakapitu"/>
    <w:link w:val="Nagwek"/>
    <w:uiPriority w:val="99"/>
    <w:rsid w:val="0028608D"/>
    <w:rPr>
      <w:rFonts w:ascii="Arial Narrow" w:hAnsi="Arial Narrow" w:cs="Arial Narrow"/>
      <w:lang w:eastAsia="pl-PL"/>
    </w:rPr>
  </w:style>
  <w:style w:type="paragraph" w:styleId="Stopka">
    <w:name w:val="footer"/>
    <w:basedOn w:val="Normalny"/>
    <w:link w:val="StopkaZnak"/>
    <w:uiPriority w:val="99"/>
    <w:rsid w:val="0028608D"/>
    <w:pPr>
      <w:tabs>
        <w:tab w:val="center" w:pos="4536"/>
        <w:tab w:val="right" w:pos="9072"/>
      </w:tabs>
    </w:pPr>
    <w:rPr>
      <w:sz w:val="20"/>
      <w:szCs w:val="20"/>
    </w:rPr>
  </w:style>
  <w:style w:type="character" w:customStyle="1" w:styleId="StopkaZnak">
    <w:name w:val="Stopka Znak"/>
    <w:basedOn w:val="Domylnaczcionkaakapitu"/>
    <w:link w:val="Stopka"/>
    <w:uiPriority w:val="99"/>
    <w:rsid w:val="0028608D"/>
    <w:rPr>
      <w:rFonts w:ascii="Arial Narrow" w:hAnsi="Arial Narrow" w:cs="Arial Narrow"/>
      <w:lang w:eastAsia="pl-PL"/>
    </w:rPr>
  </w:style>
  <w:style w:type="character" w:styleId="Hipercze">
    <w:name w:val="Hyperlink"/>
    <w:basedOn w:val="Domylnaczcionkaakapitu"/>
    <w:uiPriority w:val="99"/>
    <w:rsid w:val="0028608D"/>
    <w:rPr>
      <w:color w:val="0000FF"/>
      <w:u w:val="single"/>
    </w:rPr>
  </w:style>
  <w:style w:type="paragraph" w:styleId="Tekstkomentarza">
    <w:name w:val="annotation text"/>
    <w:basedOn w:val="Normalny"/>
    <w:link w:val="TekstkomentarzaZnak"/>
    <w:uiPriority w:val="99"/>
    <w:semiHidden/>
    <w:rsid w:val="0028608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8608D"/>
    <w:rPr>
      <w:rFonts w:ascii="Arial Narrow" w:hAnsi="Arial Narrow" w:cs="Arial Narrow"/>
      <w:sz w:val="20"/>
      <w:szCs w:val="20"/>
      <w:lang w:eastAsia="pl-PL"/>
    </w:rPr>
  </w:style>
  <w:style w:type="paragraph" w:styleId="Tematkomentarza">
    <w:name w:val="annotation subject"/>
    <w:basedOn w:val="Tekstkomentarza"/>
    <w:next w:val="Tekstkomentarza"/>
    <w:link w:val="TematkomentarzaZnak"/>
    <w:uiPriority w:val="99"/>
    <w:semiHidden/>
    <w:rsid w:val="0028608D"/>
    <w:rPr>
      <w:b/>
      <w:bCs/>
    </w:rPr>
  </w:style>
  <w:style w:type="character" w:customStyle="1" w:styleId="TematkomentarzaZnak">
    <w:name w:val="Temat komentarza Znak"/>
    <w:basedOn w:val="TekstkomentarzaZnak"/>
    <w:link w:val="Tematkomentarza"/>
    <w:uiPriority w:val="99"/>
    <w:semiHidden/>
    <w:rsid w:val="0028608D"/>
    <w:rPr>
      <w:rFonts w:ascii="Arial Narrow" w:hAnsi="Arial Narrow" w:cs="Arial Narrow"/>
      <w:b/>
      <w:bCs/>
      <w:sz w:val="20"/>
      <w:szCs w:val="20"/>
      <w:lang w:eastAsia="pl-PL"/>
    </w:rPr>
  </w:style>
  <w:style w:type="paragraph" w:styleId="Tekstdymka">
    <w:name w:val="Balloon Text"/>
    <w:basedOn w:val="Normalny"/>
    <w:link w:val="TekstdymkaZnak"/>
    <w:uiPriority w:val="99"/>
    <w:semiHidden/>
    <w:rsid w:val="0028608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8608D"/>
    <w:rPr>
      <w:rFonts w:ascii="Segoe UI" w:hAnsi="Segoe UI" w:cs="Segoe UI"/>
      <w:sz w:val="18"/>
      <w:szCs w:val="18"/>
      <w:lang w:eastAsia="pl-PL"/>
    </w:rPr>
  </w:style>
  <w:style w:type="paragraph" w:styleId="Akapitzlist">
    <w:name w:val="List Paragraph"/>
    <w:basedOn w:val="Normalny"/>
    <w:link w:val="AkapitzlistZnak"/>
    <w:uiPriority w:val="99"/>
    <w:qFormat/>
    <w:rsid w:val="00306BAB"/>
    <w:pPr>
      <w:ind w:left="720"/>
      <w:contextualSpacing/>
    </w:pPr>
    <w:rPr>
      <w:sz w:val="20"/>
      <w:szCs w:val="20"/>
    </w:rPr>
  </w:style>
  <w:style w:type="table" w:styleId="Tabela-Siatka">
    <w:name w:val="Table Grid"/>
    <w:basedOn w:val="Standardowy"/>
    <w:uiPriority w:val="99"/>
    <w:rsid w:val="00854A0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rsid w:val="007A72C1"/>
    <w:pPr>
      <w:spacing w:before="100" w:beforeAutospacing="1" w:after="100" w:afterAutospacing="1" w:line="240" w:lineRule="auto"/>
    </w:pPr>
    <w:rPr>
      <w:rFonts w:cs="Times New Roman"/>
      <w:sz w:val="24"/>
      <w:szCs w:val="24"/>
    </w:rPr>
  </w:style>
  <w:style w:type="character" w:customStyle="1" w:styleId="TekstpodstawowyZnak">
    <w:name w:val="Tekst podstawowy Znak"/>
    <w:basedOn w:val="Domylnaczcionkaakapitu"/>
    <w:link w:val="Tekstpodstawowy"/>
    <w:uiPriority w:val="99"/>
    <w:rsid w:val="007A72C1"/>
    <w:rPr>
      <w:rFonts w:ascii="Times New Roman" w:hAnsi="Times New Roman" w:cs="Times New Roman"/>
      <w:sz w:val="24"/>
      <w:szCs w:val="24"/>
      <w:lang w:eastAsia="pl-PL"/>
    </w:rPr>
  </w:style>
  <w:style w:type="character" w:customStyle="1" w:styleId="AkapitzlistZnak">
    <w:name w:val="Akapit z listą Znak"/>
    <w:link w:val="Akapitzlist"/>
    <w:uiPriority w:val="99"/>
    <w:rsid w:val="00906DB3"/>
    <w:rPr>
      <w:rFonts w:ascii="Arial Narrow" w:hAnsi="Arial Narrow" w:cs="Arial Narrow"/>
      <w:lang w:eastAsia="pl-PL"/>
    </w:rPr>
  </w:style>
  <w:style w:type="character" w:customStyle="1" w:styleId="Nierozpoznanawzmianka1">
    <w:name w:val="Nierozpoznana wzmianka1"/>
    <w:uiPriority w:val="99"/>
    <w:semiHidden/>
    <w:rsid w:val="00367BC8"/>
    <w:rPr>
      <w:color w:val="605E5C"/>
      <w:shd w:val="clear" w:color="auto" w:fill="E1DFDD"/>
    </w:rPr>
  </w:style>
  <w:style w:type="paragraph" w:styleId="Zwykytekst">
    <w:name w:val="Plain Text"/>
    <w:basedOn w:val="Normalny"/>
    <w:link w:val="ZwykytekstZnak"/>
    <w:uiPriority w:val="99"/>
    <w:semiHidden/>
    <w:rsid w:val="00371A5C"/>
    <w:pPr>
      <w:spacing w:after="0" w:line="240" w:lineRule="auto"/>
    </w:pPr>
    <w:rPr>
      <w:color w:val="000000"/>
      <w:sz w:val="21"/>
      <w:szCs w:val="21"/>
    </w:rPr>
  </w:style>
  <w:style w:type="character" w:customStyle="1" w:styleId="ZwykytekstZnak">
    <w:name w:val="Zwykły tekst Znak"/>
    <w:basedOn w:val="Domylnaczcionkaakapitu"/>
    <w:link w:val="Zwykytekst"/>
    <w:uiPriority w:val="99"/>
    <w:semiHidden/>
    <w:rsid w:val="00371A5C"/>
    <w:rPr>
      <w:rFonts w:ascii="Arial Narrow" w:hAnsi="Arial Narrow" w:cs="Arial Narrow"/>
      <w:color w:val="000000"/>
      <w:sz w:val="21"/>
      <w:szCs w:val="21"/>
    </w:rPr>
  </w:style>
  <w:style w:type="paragraph" w:styleId="Bezodstpw">
    <w:name w:val="No Spacing"/>
    <w:uiPriority w:val="1"/>
    <w:qFormat/>
    <w:rsid w:val="00E93F58"/>
    <w:pPr>
      <w:suppressAutoHyphens/>
    </w:pPr>
    <w:rPr>
      <w:rFonts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804316">
      <w:bodyDiv w:val="1"/>
      <w:marLeft w:val="0"/>
      <w:marRight w:val="0"/>
      <w:marTop w:val="0"/>
      <w:marBottom w:val="0"/>
      <w:divBdr>
        <w:top w:val="none" w:sz="0" w:space="0" w:color="auto"/>
        <w:left w:val="none" w:sz="0" w:space="0" w:color="auto"/>
        <w:bottom w:val="none" w:sz="0" w:space="0" w:color="auto"/>
        <w:right w:val="none" w:sz="0" w:space="0" w:color="auto"/>
      </w:divBdr>
    </w:div>
    <w:div w:id="2065910784">
      <w:marLeft w:val="0"/>
      <w:marRight w:val="0"/>
      <w:marTop w:val="0"/>
      <w:marBottom w:val="0"/>
      <w:divBdr>
        <w:top w:val="none" w:sz="0" w:space="0" w:color="auto"/>
        <w:left w:val="none" w:sz="0" w:space="0" w:color="auto"/>
        <w:bottom w:val="none" w:sz="0" w:space="0" w:color="auto"/>
        <w:right w:val="none" w:sz="0" w:space="0" w:color="auto"/>
      </w:divBdr>
    </w:div>
    <w:div w:id="2065910785">
      <w:marLeft w:val="0"/>
      <w:marRight w:val="0"/>
      <w:marTop w:val="0"/>
      <w:marBottom w:val="0"/>
      <w:divBdr>
        <w:top w:val="none" w:sz="0" w:space="0" w:color="auto"/>
        <w:left w:val="none" w:sz="0" w:space="0" w:color="auto"/>
        <w:bottom w:val="none" w:sz="0" w:space="0" w:color="auto"/>
        <w:right w:val="none" w:sz="0" w:space="0" w:color="auto"/>
      </w:divBdr>
    </w:div>
    <w:div w:id="20659107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do@wsjo.pl"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1A4BB9-01A8-4238-840F-46E17D9F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3011</Words>
  <Characters>18069</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Poznań, dnia 25</vt:lpstr>
    </vt:vector>
  </TitlesOfParts>
  <Company>trans</Company>
  <LinksUpToDate>false</LinksUpToDate>
  <CharactersWithSpaces>21038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dnia 25</dc:title>
  <dc:creator>user</dc:creator>
  <cp:lastModifiedBy>Magda Borkowska</cp:lastModifiedBy>
  <cp:revision>2</cp:revision>
  <cp:lastPrinted>2019-10-23T08:08:00Z</cp:lastPrinted>
  <dcterms:created xsi:type="dcterms:W3CDTF">2020-10-12T15:14:00Z</dcterms:created>
  <dcterms:modified xsi:type="dcterms:W3CDTF">2020-10-12T15:14:00Z</dcterms:modified>
</cp:coreProperties>
</file>